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0C985" w14:textId="7C90EFF3" w:rsidR="008C38C5" w:rsidRDefault="004B27BC" w:rsidP="004B5D0B">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1134"/>
        <w:jc w:val="center"/>
        <w:rPr>
          <w:rFonts w:ascii="Calibri" w:hAnsi="Calibri" w:cs="Calibri"/>
          <w:b/>
          <w:bCs/>
          <w:sz w:val="28"/>
          <w:szCs w:val="28"/>
          <w:lang w:val="tr-TR"/>
        </w:rPr>
      </w:pPr>
      <w:r>
        <w:rPr>
          <w:rFonts w:ascii="Calibri" w:hAnsi="Calibri" w:cs="Calibri"/>
          <w:b/>
          <w:bCs/>
          <w:noProof/>
          <w:sz w:val="28"/>
          <w:szCs w:val="28"/>
          <w:lang w:val="tr-TR"/>
          <w14:textOutline w14:w="0" w14:cap="rnd" w14:cmpd="sng" w14:algn="ctr">
            <w14:noFill/>
            <w14:prstDash w14:val="solid"/>
            <w14:bevel/>
          </w14:textOutline>
        </w:rPr>
        <w:drawing>
          <wp:inline distT="0" distB="0" distL="0" distR="0" wp14:anchorId="5F523815" wp14:editId="1C377C03">
            <wp:extent cx="7611193" cy="158573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7-yeni.jpg"/>
                    <pic:cNvPicPr/>
                  </pic:nvPicPr>
                  <pic:blipFill>
                    <a:blip r:embed="rId8">
                      <a:extLst>
                        <a:ext uri="{28A0092B-C50C-407E-A947-70E740481C1C}">
                          <a14:useLocalDpi xmlns:a14="http://schemas.microsoft.com/office/drawing/2010/main" val="0"/>
                        </a:ext>
                      </a:extLst>
                    </a:blip>
                    <a:stretch>
                      <a:fillRect/>
                    </a:stretch>
                  </pic:blipFill>
                  <pic:spPr>
                    <a:xfrm>
                      <a:off x="0" y="0"/>
                      <a:ext cx="7705700" cy="1605421"/>
                    </a:xfrm>
                    <a:prstGeom prst="rect">
                      <a:avLst/>
                    </a:prstGeom>
                  </pic:spPr>
                </pic:pic>
              </a:graphicData>
            </a:graphic>
          </wp:inline>
        </w:drawing>
      </w:r>
    </w:p>
    <w:p w14:paraId="6196DBD3" w14:textId="77777777" w:rsidR="008C38C5" w:rsidRDefault="008C38C5" w:rsidP="005C3809">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76" w:lineRule="auto"/>
        <w:ind w:right="-1"/>
        <w:jc w:val="center"/>
        <w:rPr>
          <w:rFonts w:ascii="Calibri" w:hAnsi="Calibri" w:cs="Calibri"/>
          <w:b/>
          <w:bCs/>
          <w:sz w:val="36"/>
          <w:szCs w:val="36"/>
          <w:lang w:val="tr-TR"/>
        </w:rPr>
      </w:pPr>
    </w:p>
    <w:p w14:paraId="06190B70" w14:textId="77777777" w:rsidR="001F32BE" w:rsidRPr="001F32BE" w:rsidRDefault="001F32BE" w:rsidP="001F32B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Fonts w:ascii="Calibri" w:hAnsi="Calibri" w:cs="Calibri"/>
          <w:b/>
          <w:bCs/>
          <w:sz w:val="36"/>
          <w:szCs w:val="36"/>
          <w:lang w:val="tr-TR"/>
        </w:rPr>
      </w:pPr>
      <w:proofErr w:type="spellStart"/>
      <w:r w:rsidRPr="001F32BE">
        <w:rPr>
          <w:rFonts w:ascii="Calibri" w:hAnsi="Calibri" w:cs="Calibri"/>
          <w:b/>
          <w:bCs/>
          <w:sz w:val="36"/>
          <w:szCs w:val="36"/>
          <w:lang w:val="tr-TR"/>
        </w:rPr>
        <w:t>Kuva-yı</w:t>
      </w:r>
      <w:proofErr w:type="spellEnd"/>
      <w:r w:rsidRPr="001F32BE">
        <w:rPr>
          <w:rFonts w:ascii="Calibri" w:hAnsi="Calibri" w:cs="Calibri"/>
          <w:b/>
          <w:bCs/>
          <w:sz w:val="36"/>
          <w:szCs w:val="36"/>
          <w:lang w:val="tr-TR"/>
        </w:rPr>
        <w:t xml:space="preserve"> </w:t>
      </w:r>
      <w:proofErr w:type="spellStart"/>
      <w:r w:rsidRPr="001F32BE">
        <w:rPr>
          <w:rFonts w:ascii="Calibri" w:hAnsi="Calibri" w:cs="Calibri"/>
          <w:b/>
          <w:bCs/>
          <w:sz w:val="36"/>
          <w:szCs w:val="36"/>
          <w:lang w:val="tr-TR"/>
        </w:rPr>
        <w:t>Milliye’den</w:t>
      </w:r>
      <w:proofErr w:type="spellEnd"/>
      <w:r w:rsidRPr="001F32BE">
        <w:rPr>
          <w:rFonts w:ascii="Calibri" w:hAnsi="Calibri" w:cs="Calibri"/>
          <w:b/>
          <w:bCs/>
          <w:sz w:val="36"/>
          <w:szCs w:val="36"/>
          <w:lang w:val="tr-TR"/>
        </w:rPr>
        <w:t xml:space="preserve"> Düzenli Orduya Geçiş Süreci Gelişmeleri ve </w:t>
      </w:r>
    </w:p>
    <w:p w14:paraId="226338A2" w14:textId="4E5EE9EF" w:rsidR="00F63FCE" w:rsidRPr="00DA2DEA" w:rsidRDefault="001F32BE" w:rsidP="001F32B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Fonts w:ascii="Calibri" w:eastAsia="Times New Roman" w:hAnsi="Calibri" w:cs="Calibri"/>
          <w:b/>
          <w:bCs/>
          <w:sz w:val="36"/>
          <w:szCs w:val="36"/>
          <w:lang w:val="tr-TR"/>
        </w:rPr>
      </w:pPr>
      <w:r w:rsidRPr="001F32BE">
        <w:rPr>
          <w:rFonts w:ascii="Calibri" w:hAnsi="Calibri" w:cs="Calibri"/>
          <w:b/>
          <w:bCs/>
          <w:sz w:val="36"/>
          <w:szCs w:val="36"/>
          <w:lang w:val="tr-TR"/>
        </w:rPr>
        <w:t>Birinci İnönü Savaşı’na Etkileri</w:t>
      </w:r>
      <w:r w:rsidRPr="001F32BE">
        <w:rPr>
          <w:rStyle w:val="FootnoteReference"/>
          <w:rFonts w:ascii="Calibri" w:hAnsi="Calibri" w:cs="Calibri"/>
          <w:b/>
          <w:bCs/>
          <w:sz w:val="36"/>
          <w:szCs w:val="36"/>
          <w:lang w:val="tr-TR"/>
        </w:rPr>
        <w:t xml:space="preserve"> </w:t>
      </w:r>
      <w:r w:rsidR="00954FBE">
        <w:rPr>
          <w:rStyle w:val="FootnoteReference"/>
          <w:rFonts w:ascii="Calibri" w:hAnsi="Calibri" w:cs="Calibri"/>
          <w:b/>
          <w:bCs/>
          <w:sz w:val="36"/>
          <w:szCs w:val="36"/>
          <w:lang w:val="tr-TR"/>
        </w:rPr>
        <w:footnoteReference w:id="1"/>
      </w:r>
    </w:p>
    <w:p w14:paraId="085E73E6" w14:textId="77777777" w:rsidR="00DA2DEA" w:rsidRDefault="00DA2DEA" w:rsidP="005C3809">
      <w:pPr>
        <w:ind w:right="-1"/>
        <w:jc w:val="center"/>
        <w:rPr>
          <w:rFonts w:ascii="Calibri" w:hAnsi="Calibri" w:cs="Calibri"/>
          <w:b/>
          <w:bCs/>
          <w:color w:val="595959" w:themeColor="text1" w:themeTint="A6"/>
          <w:shd w:val="clear" w:color="auto" w:fill="FFFFFF"/>
        </w:rPr>
      </w:pPr>
    </w:p>
    <w:p w14:paraId="3CCB32E5" w14:textId="149F29D4" w:rsidR="001E7C4E" w:rsidRPr="00DA2DEA" w:rsidRDefault="001F32BE" w:rsidP="005C3809">
      <w:pPr>
        <w:ind w:right="-1"/>
        <w:jc w:val="center"/>
        <w:rPr>
          <w:rFonts w:ascii="Calibri" w:hAnsi="Calibri" w:cs="Calibri"/>
          <w:b/>
          <w:bCs/>
          <w:color w:val="595959" w:themeColor="text1" w:themeTint="A6"/>
          <w:shd w:val="clear" w:color="auto" w:fill="FFFFFF"/>
        </w:rPr>
      </w:pPr>
      <w:r>
        <w:rPr>
          <w:rFonts w:ascii="Calibri" w:hAnsi="Calibri" w:cs="Calibri"/>
          <w:b/>
          <w:bCs/>
          <w:color w:val="595959" w:themeColor="text1" w:themeTint="A6"/>
          <w:shd w:val="clear" w:color="auto" w:fill="FFFFFF"/>
        </w:rPr>
        <w:t>Rıdvan BAL</w:t>
      </w:r>
      <w:r w:rsidR="001E7C4E" w:rsidRPr="00DA2DEA">
        <w:rPr>
          <w:rStyle w:val="FootnoteReference"/>
          <w:rFonts w:ascii="Calibri" w:hAnsi="Calibri" w:cs="Calibri"/>
          <w:b/>
          <w:bCs/>
          <w:color w:val="595959" w:themeColor="text1" w:themeTint="A6"/>
          <w:shd w:val="clear" w:color="auto" w:fill="FFFFFF"/>
        </w:rPr>
        <w:footnoteReference w:id="2"/>
      </w:r>
    </w:p>
    <w:p w14:paraId="3E9F1DB4" w14:textId="133E5D84" w:rsidR="00ED11CB" w:rsidRDefault="00ED11CB" w:rsidP="005C3809">
      <w:pPr>
        <w:ind w:right="-1"/>
        <w:jc w:val="center"/>
        <w:rPr>
          <w:rFonts w:ascii="Calibri" w:hAnsi="Calibri" w:cs="Calibri"/>
        </w:rPr>
      </w:pPr>
    </w:p>
    <w:p w14:paraId="426C3481" w14:textId="5A6C400D" w:rsidR="001E7C4E" w:rsidRDefault="001E7C4E" w:rsidP="005E25C4">
      <w:pPr>
        <w:ind w:left="567" w:right="-1"/>
      </w:pPr>
    </w:p>
    <w:p w14:paraId="66344C24" w14:textId="12534635" w:rsidR="00556C97" w:rsidRPr="00556C97" w:rsidRDefault="00556C97" w:rsidP="005C3809">
      <w:pPr>
        <w:pStyle w:val="HeaderAbs"/>
        <w:spacing w:before="0" w:after="0"/>
        <w:jc w:val="center"/>
        <w:rPr>
          <w:rFonts w:ascii="Minion Pro" w:hAnsi="Minion Pro" w:cstheme="minorHAnsi"/>
          <w:sz w:val="22"/>
          <w:szCs w:val="22"/>
        </w:rPr>
      </w:pPr>
      <w:proofErr w:type="spellStart"/>
      <w:r w:rsidRPr="00556C97">
        <w:rPr>
          <w:rFonts w:ascii="Minion Pro" w:hAnsi="Minion Pro" w:cstheme="minorHAnsi"/>
          <w:caps w:val="0"/>
          <w:sz w:val="22"/>
          <w:szCs w:val="22"/>
        </w:rPr>
        <w:t>Başvuru</w:t>
      </w:r>
      <w:proofErr w:type="spellEnd"/>
      <w:r w:rsidRPr="00556C97">
        <w:rPr>
          <w:rFonts w:ascii="Minion Pro" w:hAnsi="Minion Pro" w:cstheme="minorHAnsi"/>
          <w:caps w:val="0"/>
          <w:sz w:val="22"/>
          <w:szCs w:val="22"/>
        </w:rPr>
        <w:t xml:space="preserve"> </w:t>
      </w:r>
      <w:proofErr w:type="spellStart"/>
      <w:r w:rsidRPr="00556C97">
        <w:rPr>
          <w:rFonts w:ascii="Minion Pro" w:hAnsi="Minion Pro" w:cstheme="minorHAnsi"/>
          <w:caps w:val="0"/>
          <w:sz w:val="22"/>
          <w:szCs w:val="22"/>
        </w:rPr>
        <w:t>Tarihi</w:t>
      </w:r>
      <w:proofErr w:type="spellEnd"/>
      <w:r w:rsidRPr="00556C97">
        <w:rPr>
          <w:rFonts w:ascii="Minion Pro" w:hAnsi="Minion Pro" w:cstheme="minorHAnsi"/>
          <w:caps w:val="0"/>
          <w:sz w:val="22"/>
          <w:szCs w:val="22"/>
        </w:rPr>
        <w:t xml:space="preserve">: </w:t>
      </w:r>
      <w:r w:rsidR="001F32BE">
        <w:rPr>
          <w:rFonts w:ascii="Minion Pro" w:hAnsi="Minion Pro" w:cstheme="minorHAnsi"/>
          <w:b w:val="0"/>
          <w:caps w:val="0"/>
          <w:sz w:val="22"/>
          <w:szCs w:val="22"/>
        </w:rPr>
        <w:t>1</w:t>
      </w:r>
      <w:r w:rsidRPr="00556C97">
        <w:rPr>
          <w:rFonts w:ascii="Minion Pro" w:hAnsi="Minion Pro" w:cstheme="minorHAnsi"/>
          <w:b w:val="0"/>
          <w:caps w:val="0"/>
          <w:sz w:val="22"/>
          <w:szCs w:val="22"/>
        </w:rPr>
        <w:t>3.0</w:t>
      </w:r>
      <w:r w:rsidR="001F32BE">
        <w:rPr>
          <w:rFonts w:ascii="Minion Pro" w:hAnsi="Minion Pro" w:cstheme="minorHAnsi"/>
          <w:b w:val="0"/>
          <w:caps w:val="0"/>
          <w:sz w:val="22"/>
          <w:szCs w:val="22"/>
        </w:rPr>
        <w:t>1</w:t>
      </w:r>
      <w:r w:rsidRPr="00556C97">
        <w:rPr>
          <w:rFonts w:ascii="Minion Pro" w:hAnsi="Minion Pro" w:cstheme="minorHAnsi"/>
          <w:b w:val="0"/>
          <w:caps w:val="0"/>
          <w:sz w:val="22"/>
          <w:szCs w:val="22"/>
        </w:rPr>
        <w:t>.202</w:t>
      </w:r>
      <w:r w:rsidR="001F32BE">
        <w:rPr>
          <w:rFonts w:ascii="Minion Pro" w:hAnsi="Minion Pro" w:cstheme="minorHAnsi"/>
          <w:b w:val="0"/>
          <w:caps w:val="0"/>
          <w:sz w:val="22"/>
          <w:szCs w:val="22"/>
        </w:rPr>
        <w:t>1</w:t>
      </w:r>
      <w:r>
        <w:rPr>
          <w:rFonts w:ascii="Minion Pro" w:hAnsi="Minion Pro" w:cstheme="minorHAnsi"/>
          <w:sz w:val="22"/>
          <w:szCs w:val="22"/>
        </w:rPr>
        <w:tab/>
      </w:r>
      <w:r w:rsidRPr="00556C97">
        <w:rPr>
          <w:rFonts w:ascii="Minion Pro" w:hAnsi="Minion Pro" w:cstheme="minorHAnsi"/>
          <w:sz w:val="22"/>
          <w:szCs w:val="22"/>
        </w:rPr>
        <w:t xml:space="preserve"> </w:t>
      </w:r>
      <w:r w:rsidRPr="00556C97">
        <w:rPr>
          <w:rFonts w:ascii="Minion Pro" w:hAnsi="Minion Pro" w:cstheme="minorHAnsi"/>
          <w:caps w:val="0"/>
          <w:sz w:val="22"/>
          <w:szCs w:val="22"/>
        </w:rPr>
        <w:t xml:space="preserve">Kabul </w:t>
      </w:r>
      <w:proofErr w:type="spellStart"/>
      <w:r w:rsidRPr="00556C97">
        <w:rPr>
          <w:rFonts w:ascii="Minion Pro" w:hAnsi="Minion Pro" w:cstheme="minorHAnsi"/>
          <w:caps w:val="0"/>
          <w:sz w:val="22"/>
          <w:szCs w:val="22"/>
        </w:rPr>
        <w:t>Tarihi</w:t>
      </w:r>
      <w:proofErr w:type="spellEnd"/>
      <w:r w:rsidRPr="00556C97">
        <w:rPr>
          <w:rFonts w:ascii="Minion Pro" w:hAnsi="Minion Pro" w:cstheme="minorHAnsi"/>
          <w:caps w:val="0"/>
          <w:sz w:val="22"/>
          <w:szCs w:val="22"/>
        </w:rPr>
        <w:t xml:space="preserve">: </w:t>
      </w:r>
      <w:r w:rsidR="001F32BE">
        <w:rPr>
          <w:rFonts w:ascii="Minion Pro" w:hAnsi="Minion Pro" w:cstheme="minorHAnsi"/>
          <w:b w:val="0"/>
          <w:caps w:val="0"/>
          <w:sz w:val="22"/>
          <w:szCs w:val="22"/>
        </w:rPr>
        <w:t>16</w:t>
      </w:r>
      <w:r w:rsidRPr="00556C97">
        <w:rPr>
          <w:rFonts w:ascii="Minion Pro" w:hAnsi="Minion Pro" w:cstheme="minorHAnsi"/>
          <w:b w:val="0"/>
          <w:caps w:val="0"/>
          <w:sz w:val="22"/>
          <w:szCs w:val="22"/>
        </w:rPr>
        <w:t>.</w:t>
      </w:r>
      <w:r w:rsidR="001F32BE">
        <w:rPr>
          <w:rFonts w:ascii="Minion Pro" w:hAnsi="Minion Pro" w:cstheme="minorHAnsi"/>
          <w:b w:val="0"/>
          <w:caps w:val="0"/>
          <w:sz w:val="22"/>
          <w:szCs w:val="22"/>
        </w:rPr>
        <w:t>0</w:t>
      </w:r>
      <w:r w:rsidRPr="00556C97">
        <w:rPr>
          <w:rFonts w:ascii="Minion Pro" w:hAnsi="Minion Pro" w:cstheme="minorHAnsi"/>
          <w:b w:val="0"/>
          <w:caps w:val="0"/>
          <w:sz w:val="22"/>
          <w:szCs w:val="22"/>
        </w:rPr>
        <w:t>2.202</w:t>
      </w:r>
      <w:r w:rsidR="001F32BE">
        <w:rPr>
          <w:rFonts w:ascii="Minion Pro" w:hAnsi="Minion Pro" w:cstheme="minorHAnsi"/>
          <w:b w:val="0"/>
          <w:caps w:val="0"/>
          <w:sz w:val="22"/>
          <w:szCs w:val="22"/>
        </w:rPr>
        <w:t>1</w:t>
      </w:r>
      <w:r>
        <w:rPr>
          <w:rFonts w:ascii="Minion Pro" w:hAnsi="Minion Pro" w:cstheme="minorHAnsi"/>
          <w:sz w:val="22"/>
          <w:szCs w:val="22"/>
        </w:rPr>
        <w:tab/>
      </w:r>
      <w:r w:rsidRPr="00556C97">
        <w:rPr>
          <w:rFonts w:ascii="Minion Pro" w:hAnsi="Minion Pro" w:cstheme="minorHAnsi"/>
          <w:sz w:val="22"/>
          <w:szCs w:val="22"/>
        </w:rPr>
        <w:t xml:space="preserve"> </w:t>
      </w:r>
      <w:proofErr w:type="spellStart"/>
      <w:r w:rsidRPr="00556C97">
        <w:rPr>
          <w:rFonts w:ascii="Minion Pro" w:hAnsi="Minion Pro" w:cstheme="minorHAnsi"/>
          <w:caps w:val="0"/>
          <w:sz w:val="22"/>
          <w:szCs w:val="22"/>
        </w:rPr>
        <w:t>Makale</w:t>
      </w:r>
      <w:proofErr w:type="spellEnd"/>
      <w:r w:rsidRPr="00556C97">
        <w:rPr>
          <w:rFonts w:ascii="Minion Pro" w:hAnsi="Minion Pro" w:cstheme="minorHAnsi"/>
          <w:caps w:val="0"/>
          <w:sz w:val="22"/>
          <w:szCs w:val="22"/>
        </w:rPr>
        <w:t xml:space="preserve"> </w:t>
      </w:r>
      <w:proofErr w:type="spellStart"/>
      <w:r w:rsidRPr="00556C97">
        <w:rPr>
          <w:rFonts w:ascii="Minion Pro" w:hAnsi="Minion Pro" w:cstheme="minorHAnsi"/>
          <w:caps w:val="0"/>
          <w:sz w:val="22"/>
          <w:szCs w:val="22"/>
        </w:rPr>
        <w:t>Türü</w:t>
      </w:r>
      <w:proofErr w:type="spellEnd"/>
      <w:r w:rsidRPr="00556C97">
        <w:rPr>
          <w:rFonts w:ascii="Minion Pro" w:hAnsi="Minion Pro" w:cstheme="minorHAnsi"/>
          <w:caps w:val="0"/>
          <w:sz w:val="22"/>
          <w:szCs w:val="22"/>
        </w:rPr>
        <w:t xml:space="preserve">: </w:t>
      </w:r>
      <w:proofErr w:type="spellStart"/>
      <w:r w:rsidR="00951416">
        <w:rPr>
          <w:rFonts w:ascii="Minion Pro" w:hAnsi="Minion Pro" w:cstheme="minorHAnsi"/>
          <w:b w:val="0"/>
          <w:caps w:val="0"/>
          <w:sz w:val="22"/>
          <w:szCs w:val="22"/>
        </w:rPr>
        <w:t>Araştırma</w:t>
      </w:r>
      <w:proofErr w:type="spellEnd"/>
      <w:r w:rsidR="00951416">
        <w:rPr>
          <w:rFonts w:ascii="Minion Pro" w:hAnsi="Minion Pro" w:cstheme="minorHAnsi"/>
          <w:b w:val="0"/>
          <w:caps w:val="0"/>
          <w:sz w:val="22"/>
          <w:szCs w:val="22"/>
        </w:rPr>
        <w:t xml:space="preserve"> </w:t>
      </w:r>
      <w:proofErr w:type="spellStart"/>
      <w:r w:rsidR="00951416">
        <w:rPr>
          <w:rFonts w:ascii="Minion Pro" w:hAnsi="Minion Pro" w:cstheme="minorHAnsi"/>
          <w:b w:val="0"/>
          <w:caps w:val="0"/>
          <w:sz w:val="22"/>
          <w:szCs w:val="22"/>
        </w:rPr>
        <w:t>Makalesi</w:t>
      </w:r>
      <w:proofErr w:type="spellEnd"/>
    </w:p>
    <w:p w14:paraId="55630DEE" w14:textId="5FCB84E7" w:rsidR="00556C97" w:rsidRDefault="00556C97" w:rsidP="005E25C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567"/>
        <w:jc w:val="both"/>
        <w:rPr>
          <w:rFonts w:ascii="Calibri" w:hAnsi="Calibri" w:cs="Calibri"/>
          <w:b/>
          <w:bCs/>
          <w:sz w:val="24"/>
          <w:szCs w:val="24"/>
          <w:lang w:val="tr-TR"/>
        </w:rPr>
      </w:pPr>
      <w:r>
        <w:rPr>
          <w:rFonts w:ascii="Calibri" w:hAnsi="Calibri" w:cs="Calibri"/>
          <w:b/>
          <w:bCs/>
          <w:noProof/>
          <w:sz w:val="24"/>
          <w:szCs w:val="24"/>
          <w:bdr w:val="none" w:sz="0" w:space="0" w:color="auto"/>
          <w:lang w:val="tr-TR"/>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240D2588" wp14:editId="7E77B00D">
                <wp:simplePos x="0" y="0"/>
                <wp:positionH relativeFrom="column">
                  <wp:posOffset>13241</wp:posOffset>
                </wp:positionH>
                <wp:positionV relativeFrom="paragraph">
                  <wp:posOffset>61293</wp:posOffset>
                </wp:positionV>
                <wp:extent cx="6091108" cy="0"/>
                <wp:effectExtent l="0" t="0" r="17780" b="12700"/>
                <wp:wrapNone/>
                <wp:docPr id="2" name="Straight Connector 2"/>
                <wp:cNvGraphicFramePr/>
                <a:graphic xmlns:a="http://schemas.openxmlformats.org/drawingml/2006/main">
                  <a:graphicData uri="http://schemas.microsoft.com/office/word/2010/wordprocessingShape">
                    <wps:wsp>
                      <wps:cNvCnPr/>
                      <wps:spPr>
                        <a:xfrm>
                          <a:off x="0" y="0"/>
                          <a:ext cx="60911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5966"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4.85pt" to="480.6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" strokecolor="black [3200]" strokeweight=".5pt">
                <v:stroke joinstyle="miter"/>
              </v:line>
            </w:pict>
          </mc:Fallback>
        </mc:AlternateContent>
      </w:r>
    </w:p>
    <w:p w14:paraId="00D8E19B" w14:textId="79410DCA" w:rsidR="005C3809" w:rsidRDefault="005C3809" w:rsidP="005E25C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567"/>
        <w:jc w:val="both"/>
        <w:rPr>
          <w:rFonts w:ascii="Calibri" w:hAnsi="Calibri" w:cs="Calibri"/>
          <w:b/>
          <w:bCs/>
          <w:sz w:val="24"/>
          <w:szCs w:val="24"/>
          <w:lang w:val="tr-TR"/>
        </w:rPr>
      </w:pPr>
    </w:p>
    <w:p w14:paraId="506A5D88" w14:textId="270F1171" w:rsidR="00F63FCE" w:rsidRPr="001E7C4E" w:rsidRDefault="00F63FCE" w:rsidP="0011581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Calibri" w:eastAsia="Times New Roman" w:hAnsi="Calibri" w:cs="Calibri"/>
          <w:b/>
          <w:bCs/>
          <w:sz w:val="24"/>
          <w:szCs w:val="24"/>
          <w:lang w:val="tr-TR"/>
        </w:rPr>
      </w:pPr>
      <w:r w:rsidRPr="001E7C4E">
        <w:rPr>
          <w:rFonts w:ascii="Calibri" w:hAnsi="Calibri" w:cs="Calibri"/>
          <w:b/>
          <w:bCs/>
          <w:sz w:val="24"/>
          <w:szCs w:val="24"/>
          <w:lang w:val="tr-TR"/>
        </w:rPr>
        <w:t>Öz</w:t>
      </w:r>
    </w:p>
    <w:p w14:paraId="41278D4B" w14:textId="3369AD23" w:rsidR="00ED11CB" w:rsidRPr="001E7C4E" w:rsidRDefault="001F32BE" w:rsidP="0011581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right="-1"/>
        <w:jc w:val="both"/>
        <w:rPr>
          <w:rFonts w:ascii="Minion Pro" w:eastAsia="Times New Roman" w:hAnsi="Minion Pro" w:cs="Times New Roman"/>
          <w:i/>
          <w:iCs/>
          <w:sz w:val="24"/>
          <w:szCs w:val="24"/>
          <w:lang w:val="tr-TR"/>
        </w:rPr>
      </w:pPr>
      <w:r w:rsidRPr="001F32BE">
        <w:rPr>
          <w:rFonts w:ascii="Minion Pro" w:hAnsi="Minion Pro"/>
          <w:i/>
          <w:iCs/>
          <w:lang w:val="tr-TR"/>
        </w:rPr>
        <w:t xml:space="preserve">Bu çalışmanın amacı işgale uğrayan Anadolu topraklarında gerçekleştirilen bağımsızlık savaşına giden sürecin başlangıcını incelemektir. Türk halkının mücadelesini, Türk Kurtuluş Savaşını (İstiklal Harbini) anlatan yayınların ve dokümanların analizi, bu çalışmanın araştırma yöntemini oluşturmuştur. </w:t>
      </w:r>
      <w:proofErr w:type="spellStart"/>
      <w:r w:rsidRPr="001F32BE">
        <w:rPr>
          <w:rFonts w:ascii="Minion Pro" w:hAnsi="Minion Pro"/>
          <w:i/>
          <w:iCs/>
          <w:lang w:val="tr-TR"/>
        </w:rPr>
        <w:t>Kuva-yı</w:t>
      </w:r>
      <w:proofErr w:type="spellEnd"/>
      <w:r w:rsidRPr="001F32BE">
        <w:rPr>
          <w:rFonts w:ascii="Minion Pro" w:hAnsi="Minion Pro"/>
          <w:i/>
          <w:iCs/>
          <w:lang w:val="tr-TR"/>
        </w:rPr>
        <w:t xml:space="preserve"> Milliye olarak adlandırılan oluşum, bölgesel kurtuluş için bir araya gelmiş vatansever insanların kurduğu ve merkezî bir komutanlığa bağlı olmayan silahlı direniş gruplarıdır. Bir çeşit gerilla savaşı uygulayan, genellikle kendilerini emir komuta eden liderlerinin ya da yaşadıkları bölgelerin adı ile anılan bu kuvvetler, başlangıçta işgal kuvvetlerine ciddi zararlar vermiştir. Büyük Millet Meclisi’nin açılışından itibaren askerî harekâta yönelik uygulamalar hayata geçirilmeye başlanmış, bu doğrultuda </w:t>
      </w:r>
      <w:proofErr w:type="spellStart"/>
      <w:r w:rsidRPr="001F32BE">
        <w:rPr>
          <w:rFonts w:ascii="Minion Pro" w:hAnsi="Minion Pro"/>
          <w:i/>
          <w:iCs/>
          <w:lang w:val="tr-TR"/>
        </w:rPr>
        <w:t>Kuva-yı</w:t>
      </w:r>
      <w:proofErr w:type="spellEnd"/>
      <w:r w:rsidRPr="001F32BE">
        <w:rPr>
          <w:rFonts w:ascii="Minion Pro" w:hAnsi="Minion Pro"/>
          <w:i/>
          <w:iCs/>
          <w:lang w:val="tr-TR"/>
        </w:rPr>
        <w:t xml:space="preserve"> </w:t>
      </w:r>
      <w:proofErr w:type="spellStart"/>
      <w:r w:rsidRPr="001F32BE">
        <w:rPr>
          <w:rFonts w:ascii="Minion Pro" w:hAnsi="Minion Pro"/>
          <w:i/>
          <w:iCs/>
          <w:lang w:val="tr-TR"/>
        </w:rPr>
        <w:t>Milliye’nin</w:t>
      </w:r>
      <w:proofErr w:type="spellEnd"/>
      <w:r w:rsidRPr="001F32BE">
        <w:rPr>
          <w:rFonts w:ascii="Minion Pro" w:hAnsi="Minion Pro"/>
          <w:i/>
          <w:iCs/>
          <w:lang w:val="tr-TR"/>
        </w:rPr>
        <w:t xml:space="preserve"> sonlandırılıp düzenli orduya geçiş kararı alınmıştır. Düzenli ordu saflarına katılmayı reddeden Çerkez Ethem isyan etmiş, tüm uyarı ve görüşmelere rağmen bu girişimi barış yoluyla çözülememiştir. Batı ve Güney Cephelerine bağlı birliklerden oluşan bir takip kuvveti ile </w:t>
      </w:r>
      <w:proofErr w:type="spellStart"/>
      <w:r w:rsidRPr="001F32BE">
        <w:rPr>
          <w:rFonts w:ascii="Minion Pro" w:hAnsi="Minion Pro"/>
          <w:i/>
          <w:iCs/>
          <w:lang w:val="tr-TR"/>
        </w:rPr>
        <w:t>Kuva-yı</w:t>
      </w:r>
      <w:proofErr w:type="spellEnd"/>
      <w:r w:rsidRPr="001F32BE">
        <w:rPr>
          <w:rFonts w:ascii="Minion Pro" w:hAnsi="Minion Pro"/>
          <w:i/>
          <w:iCs/>
          <w:lang w:val="tr-TR"/>
        </w:rPr>
        <w:t xml:space="preserve"> Seyyare’ye karşı başlatılan harekât, isyancıların saf dışı bırakılmaları, bazılarının teslim olarak düzenli ordu saflarına katılışı ve bir bölümünün de Çerkez Ethem ile beraber Yunan ordusuna sığınmasıyla sonuçlandırılmıştır. Bu gelişmeleri bir fırsata çevirmek isteyen Yunan Küçük Asya ordusu 6 Ocak 1921 günü ileri harekâta geçerek İnönü’ye ulaşmıştır. Şiddetli muharebelerin yaşandığı İnönü’de yer yer Türk mevzilerini ele geçiren Yunan birlikleri, takviye kuvvetlerinin gelmemesi ve Türk askerlerinin savunma hattında güçlü direnişi nedeniyle 10/11 Ocak’tan itibaren eski mevzilerine geri çekilerek savaşı sonlandırmıştır. Batı Cephesinde Yunan ordusuna karşı icra ettiği ilk muharebeden galip çıkan düzenli ordu birliklerinin bu başarısı gelecek savaşlar için umut vermiş ve tüm ulusun moralini yükseltmiştir.</w:t>
      </w:r>
    </w:p>
    <w:p w14:paraId="322E05F0" w14:textId="3405BB45" w:rsidR="00556C97" w:rsidRDefault="00F63FCE" w:rsidP="001F32B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76" w:lineRule="auto"/>
        <w:jc w:val="both"/>
        <w:rPr>
          <w:rFonts w:ascii="Calibri" w:hAnsi="Calibri" w:cs="Calibri"/>
          <w:b/>
          <w:bCs/>
          <w:sz w:val="24"/>
          <w:szCs w:val="24"/>
          <w:lang w:val="tr-TR"/>
        </w:rPr>
      </w:pPr>
      <w:r w:rsidRPr="00282277">
        <w:rPr>
          <w:rFonts w:ascii="Calibri" w:hAnsi="Calibri" w:cs="Calibri"/>
          <w:b/>
          <w:bCs/>
          <w:lang w:val="tr-TR"/>
        </w:rPr>
        <w:t>Anahtar Kelimeler:</w:t>
      </w:r>
      <w:r w:rsidRPr="00062202">
        <w:rPr>
          <w:rFonts w:ascii="Minion Pro" w:hAnsi="Minion Pro"/>
          <w:b/>
          <w:bCs/>
          <w:sz w:val="24"/>
          <w:szCs w:val="24"/>
          <w:lang w:val="tr-TR"/>
        </w:rPr>
        <w:t xml:space="preserve"> </w:t>
      </w:r>
      <w:r w:rsidR="001F32BE" w:rsidRPr="001F32BE">
        <w:rPr>
          <w:rFonts w:ascii="Minion Pro" w:hAnsi="Minion Pro"/>
          <w:i/>
          <w:iCs/>
          <w:lang w:val="tr-TR"/>
        </w:rPr>
        <w:t xml:space="preserve">Millî Mücadele, </w:t>
      </w:r>
      <w:proofErr w:type="spellStart"/>
      <w:r w:rsidR="001F32BE" w:rsidRPr="001F32BE">
        <w:rPr>
          <w:rFonts w:ascii="Minion Pro" w:hAnsi="Minion Pro"/>
          <w:i/>
          <w:iCs/>
          <w:lang w:val="tr-TR"/>
        </w:rPr>
        <w:t>Kuva-yı</w:t>
      </w:r>
      <w:proofErr w:type="spellEnd"/>
      <w:r w:rsidR="001F32BE" w:rsidRPr="001F32BE">
        <w:rPr>
          <w:rFonts w:ascii="Minion Pro" w:hAnsi="Minion Pro"/>
          <w:i/>
          <w:iCs/>
          <w:lang w:val="tr-TR"/>
        </w:rPr>
        <w:t xml:space="preserve"> Milliye, Türkiye Büyük Millet Meclisi, Birinci İnönü Savaşı, Düzenli Ordu</w:t>
      </w:r>
    </w:p>
    <w:p w14:paraId="72B5FB1E" w14:textId="4A6F985F" w:rsidR="00DA2DEA" w:rsidRDefault="00DA2DEA" w:rsidP="00901A8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right="-1"/>
        <w:jc w:val="both"/>
        <w:rPr>
          <w:rFonts w:ascii="Calibri" w:hAnsi="Calibri" w:cs="Calibri"/>
          <w:b/>
          <w:bCs/>
          <w:sz w:val="24"/>
          <w:szCs w:val="24"/>
          <w:lang w:val="tr-TR"/>
        </w:rPr>
      </w:pPr>
    </w:p>
    <w:p w14:paraId="363552B3" w14:textId="77777777" w:rsidR="00DA2DEA" w:rsidRDefault="00DA2DEA" w:rsidP="00901A8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right="-1"/>
        <w:jc w:val="both"/>
        <w:rPr>
          <w:rFonts w:ascii="Calibri" w:hAnsi="Calibri" w:cs="Calibri"/>
          <w:b/>
          <w:bCs/>
          <w:sz w:val="24"/>
          <w:szCs w:val="24"/>
          <w:lang w:val="tr-TR"/>
        </w:rPr>
      </w:pPr>
    </w:p>
    <w:p w14:paraId="16D580BE" w14:textId="7FFDCAF9" w:rsidR="00DA2DEA" w:rsidRPr="005C3809" w:rsidRDefault="00DA2DEA" w:rsidP="001F32BE">
      <w:pPr>
        <w:jc w:val="both"/>
        <w:rPr>
          <w:rFonts w:ascii="Minion Pro" w:hAnsi="Minion Pro" w:cs="Calibri"/>
          <w:sz w:val="20"/>
          <w:szCs w:val="20"/>
        </w:rPr>
      </w:pPr>
      <w:r>
        <w:rPr>
          <w:rFonts w:ascii="Minion Pro" w:hAnsi="Minion Pro"/>
          <w:b/>
          <w:bCs/>
          <w:sz w:val="20"/>
          <w:szCs w:val="20"/>
        </w:rPr>
        <w:t>Atıf</w:t>
      </w:r>
      <w:r w:rsidRPr="005C3809">
        <w:rPr>
          <w:rFonts w:ascii="Minion Pro" w:hAnsi="Minion Pro"/>
          <w:b/>
          <w:bCs/>
          <w:sz w:val="20"/>
          <w:szCs w:val="20"/>
        </w:rPr>
        <w:t>:</w:t>
      </w:r>
      <w:r w:rsidRPr="005C3809">
        <w:rPr>
          <w:rFonts w:ascii="Minion Pro" w:hAnsi="Minion Pro"/>
          <w:sz w:val="20"/>
          <w:szCs w:val="20"/>
        </w:rPr>
        <w:t xml:space="preserve"> </w:t>
      </w:r>
      <w:r w:rsidR="001F32BE">
        <w:rPr>
          <w:rFonts w:ascii="Minion Pro" w:hAnsi="Minion Pro"/>
          <w:sz w:val="20"/>
          <w:szCs w:val="20"/>
        </w:rPr>
        <w:t>Bal</w:t>
      </w:r>
      <w:r w:rsidRPr="005C3809">
        <w:rPr>
          <w:rFonts w:ascii="Minion Pro" w:hAnsi="Minion Pro"/>
          <w:sz w:val="20"/>
          <w:szCs w:val="20"/>
        </w:rPr>
        <w:t xml:space="preserve">, </w:t>
      </w:r>
      <w:r w:rsidR="001F32BE">
        <w:rPr>
          <w:rFonts w:ascii="Minion Pro" w:hAnsi="Minion Pro"/>
          <w:sz w:val="20"/>
          <w:szCs w:val="20"/>
        </w:rPr>
        <w:t>R</w:t>
      </w:r>
      <w:r w:rsidRPr="005C3809">
        <w:rPr>
          <w:rFonts w:ascii="Minion Pro" w:hAnsi="Minion Pro"/>
          <w:sz w:val="20"/>
          <w:szCs w:val="20"/>
        </w:rPr>
        <w:t>. (202</w:t>
      </w:r>
      <w:r w:rsidR="00951416">
        <w:rPr>
          <w:rFonts w:ascii="Minion Pro" w:hAnsi="Minion Pro"/>
          <w:sz w:val="20"/>
          <w:szCs w:val="20"/>
        </w:rPr>
        <w:t>1</w:t>
      </w:r>
      <w:r w:rsidRPr="005C3809">
        <w:rPr>
          <w:rFonts w:ascii="Minion Pro" w:hAnsi="Minion Pro"/>
          <w:sz w:val="20"/>
          <w:szCs w:val="20"/>
        </w:rPr>
        <w:t xml:space="preserve">). </w:t>
      </w:r>
      <w:proofErr w:type="spellStart"/>
      <w:r w:rsidR="001F32BE" w:rsidRPr="001F32BE">
        <w:rPr>
          <w:rFonts w:ascii="Minion Pro" w:hAnsi="Minion Pro" w:cs="Calibri"/>
          <w:sz w:val="20"/>
          <w:szCs w:val="20"/>
        </w:rPr>
        <w:t>Kuva-yı</w:t>
      </w:r>
      <w:proofErr w:type="spellEnd"/>
      <w:r w:rsidR="001F32BE" w:rsidRPr="001F32BE">
        <w:rPr>
          <w:rFonts w:ascii="Minion Pro" w:hAnsi="Minion Pro" w:cs="Calibri"/>
          <w:sz w:val="20"/>
          <w:szCs w:val="20"/>
        </w:rPr>
        <w:t xml:space="preserve"> </w:t>
      </w:r>
      <w:proofErr w:type="spellStart"/>
      <w:r w:rsidR="001F32BE" w:rsidRPr="001F32BE">
        <w:rPr>
          <w:rFonts w:ascii="Minion Pro" w:hAnsi="Minion Pro" w:cs="Calibri"/>
          <w:sz w:val="20"/>
          <w:szCs w:val="20"/>
        </w:rPr>
        <w:t>Milliye’den</w:t>
      </w:r>
      <w:proofErr w:type="spellEnd"/>
      <w:r w:rsidR="001F32BE" w:rsidRPr="001F32BE">
        <w:rPr>
          <w:rFonts w:ascii="Minion Pro" w:hAnsi="Minion Pro" w:cs="Calibri"/>
          <w:sz w:val="20"/>
          <w:szCs w:val="20"/>
        </w:rPr>
        <w:t xml:space="preserve"> düzenli orduya geçiş süreci gelişmeleri ve Birinci İnönü Savaşı’na </w:t>
      </w:r>
      <w:r w:rsidR="001F32BE">
        <w:rPr>
          <w:rFonts w:ascii="Minion Pro" w:hAnsi="Minion Pro" w:cs="Calibri"/>
          <w:sz w:val="20"/>
          <w:szCs w:val="20"/>
        </w:rPr>
        <w:t>e</w:t>
      </w:r>
      <w:r w:rsidR="001F32BE" w:rsidRPr="001F32BE">
        <w:rPr>
          <w:rFonts w:ascii="Minion Pro" w:hAnsi="Minion Pro" w:cs="Calibri"/>
          <w:sz w:val="20"/>
          <w:szCs w:val="20"/>
        </w:rPr>
        <w:t>tkileri</w:t>
      </w:r>
      <w:r w:rsidRPr="005C3809">
        <w:rPr>
          <w:rFonts w:ascii="Minion Pro" w:hAnsi="Minion Pro" w:cs="Calibri"/>
          <w:sz w:val="20"/>
          <w:szCs w:val="20"/>
        </w:rPr>
        <w:t xml:space="preserve">. </w:t>
      </w:r>
      <w:r w:rsidRPr="005C3809">
        <w:rPr>
          <w:rFonts w:ascii="Minion Pro" w:hAnsi="Minion Pro" w:cs="Calibri"/>
          <w:i/>
          <w:iCs/>
          <w:sz w:val="20"/>
          <w:szCs w:val="20"/>
        </w:rPr>
        <w:t>Anadolu Üniversitesi Sosyal Bilimler Dergisi, 2</w:t>
      </w:r>
      <w:r w:rsidR="008C38C5">
        <w:rPr>
          <w:rFonts w:ascii="Minion Pro" w:hAnsi="Minion Pro" w:cs="Calibri"/>
          <w:i/>
          <w:iCs/>
          <w:sz w:val="20"/>
          <w:szCs w:val="20"/>
        </w:rPr>
        <w:t>1</w:t>
      </w:r>
      <w:r w:rsidRPr="005C3809">
        <w:rPr>
          <w:rFonts w:ascii="Minion Pro" w:hAnsi="Minion Pro" w:cs="Calibri"/>
          <w:sz w:val="20"/>
          <w:szCs w:val="20"/>
        </w:rPr>
        <w:t>(</w:t>
      </w:r>
      <w:r w:rsidR="008C38C5">
        <w:rPr>
          <w:rFonts w:ascii="Minion Pro" w:hAnsi="Minion Pro" w:cs="Calibri"/>
          <w:sz w:val="20"/>
          <w:szCs w:val="20"/>
        </w:rPr>
        <w:t>Özel Sayı</w:t>
      </w:r>
      <w:r w:rsidRPr="005C3809">
        <w:rPr>
          <w:rFonts w:ascii="Minion Pro" w:hAnsi="Minion Pro" w:cs="Calibri"/>
          <w:sz w:val="20"/>
          <w:szCs w:val="20"/>
        </w:rPr>
        <w:t xml:space="preserve">), </w:t>
      </w:r>
      <w:r w:rsidR="001F32BE">
        <w:rPr>
          <w:rFonts w:ascii="Minion Pro" w:hAnsi="Minion Pro" w:cs="Calibri"/>
          <w:sz w:val="20"/>
          <w:szCs w:val="20"/>
        </w:rPr>
        <w:t>25</w:t>
      </w:r>
      <w:r w:rsidRPr="005C3809">
        <w:rPr>
          <w:rFonts w:ascii="Minion Pro" w:hAnsi="Minion Pro" w:cs="Calibri"/>
          <w:sz w:val="20"/>
          <w:szCs w:val="20"/>
        </w:rPr>
        <w:t>-</w:t>
      </w:r>
      <w:r w:rsidR="00C178D5">
        <w:rPr>
          <w:rFonts w:ascii="Minion Pro" w:hAnsi="Minion Pro" w:cs="Calibri"/>
          <w:sz w:val="20"/>
          <w:szCs w:val="20"/>
        </w:rPr>
        <w:t>42</w:t>
      </w:r>
      <w:r w:rsidRPr="005C3809">
        <w:rPr>
          <w:rFonts w:ascii="Minion Pro" w:hAnsi="Minion Pro" w:cs="Calibri"/>
          <w:sz w:val="20"/>
          <w:szCs w:val="20"/>
        </w:rPr>
        <w:t xml:space="preserve">. </w:t>
      </w:r>
    </w:p>
    <w:p w14:paraId="121C0D97" w14:textId="312093CF" w:rsidR="00556C97" w:rsidRDefault="00556C97" w:rsidP="00556C97">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34" w:right="-285"/>
        <w:jc w:val="both"/>
        <w:rPr>
          <w:rFonts w:ascii="Calibri" w:hAnsi="Calibri" w:cs="Calibri"/>
          <w:b/>
          <w:bCs/>
          <w:sz w:val="24"/>
          <w:szCs w:val="24"/>
          <w:lang w:val="tr-TR"/>
        </w:rPr>
      </w:pPr>
    </w:p>
    <w:p w14:paraId="7C48CFA0" w14:textId="41C45503" w:rsidR="008C38C5" w:rsidRDefault="004B27BC" w:rsidP="004B27BC">
      <w:pPr>
        <w:pStyle w:val="Newparagraph"/>
        <w:spacing w:line="276" w:lineRule="auto"/>
        <w:ind w:left="-1134" w:right="-143" w:firstLine="0"/>
        <w:jc w:val="center"/>
        <w:rPr>
          <w:rFonts w:ascii="Calibri" w:hAnsi="Calibri" w:cs="Calibri"/>
          <w:b/>
          <w:sz w:val="36"/>
          <w:szCs w:val="36"/>
          <w:lang w:val="en-US" w:eastAsia="zh-CN"/>
        </w:rPr>
      </w:pPr>
      <w:r>
        <w:rPr>
          <w:rFonts w:ascii="Calibri" w:hAnsi="Calibri" w:cs="Calibri"/>
          <w:b/>
          <w:noProof/>
          <w:sz w:val="36"/>
          <w:szCs w:val="36"/>
          <w:lang w:val="en-US" w:eastAsia="zh-CN"/>
        </w:rPr>
        <w:drawing>
          <wp:inline distT="0" distB="0" distL="0" distR="0" wp14:anchorId="23FE2910" wp14:editId="5C22EA02">
            <wp:extent cx="7666748" cy="1597306"/>
            <wp:effectExtent l="0" t="0" r="444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7-yeni.jpg"/>
                    <pic:cNvPicPr/>
                  </pic:nvPicPr>
                  <pic:blipFill>
                    <a:blip r:embed="rId8">
                      <a:extLst>
                        <a:ext uri="{28A0092B-C50C-407E-A947-70E740481C1C}">
                          <a14:useLocalDpi xmlns:a14="http://schemas.microsoft.com/office/drawing/2010/main" val="0"/>
                        </a:ext>
                      </a:extLst>
                    </a:blip>
                    <a:stretch>
                      <a:fillRect/>
                    </a:stretch>
                  </pic:blipFill>
                  <pic:spPr>
                    <a:xfrm>
                      <a:off x="0" y="0"/>
                      <a:ext cx="7715431" cy="1607449"/>
                    </a:xfrm>
                    <a:prstGeom prst="rect">
                      <a:avLst/>
                    </a:prstGeom>
                  </pic:spPr>
                </pic:pic>
              </a:graphicData>
            </a:graphic>
          </wp:inline>
        </w:drawing>
      </w:r>
    </w:p>
    <w:p w14:paraId="799BD7DC" w14:textId="77777777" w:rsidR="001F32BE" w:rsidRDefault="001F32BE" w:rsidP="005C3809">
      <w:pPr>
        <w:pStyle w:val="Newparagraph"/>
        <w:spacing w:line="276" w:lineRule="auto"/>
        <w:ind w:left="-142" w:right="-143" w:firstLine="0"/>
        <w:jc w:val="center"/>
        <w:rPr>
          <w:rFonts w:ascii="Calibri" w:hAnsi="Calibri" w:cs="Calibri"/>
          <w:b/>
          <w:sz w:val="36"/>
          <w:szCs w:val="36"/>
          <w:lang w:val="en-US" w:eastAsia="zh-CN"/>
        </w:rPr>
      </w:pPr>
    </w:p>
    <w:p w14:paraId="0E819983" w14:textId="7EBF8D93" w:rsidR="00556C97" w:rsidRPr="00DA2DEA" w:rsidRDefault="001F32BE" w:rsidP="005C3809">
      <w:pPr>
        <w:pStyle w:val="Newparagraph"/>
        <w:spacing w:line="276" w:lineRule="auto"/>
        <w:ind w:left="-142" w:right="-143" w:firstLine="0"/>
        <w:jc w:val="center"/>
        <w:rPr>
          <w:rFonts w:ascii="Calibri" w:hAnsi="Calibri" w:cs="Calibri"/>
          <w:b/>
          <w:sz w:val="36"/>
          <w:szCs w:val="36"/>
          <w:lang w:val="en-US" w:eastAsia="zh-CN"/>
        </w:rPr>
      </w:pPr>
      <w:r w:rsidRPr="001F32BE">
        <w:rPr>
          <w:rFonts w:ascii="Calibri" w:hAnsi="Calibri" w:cs="Calibri"/>
          <w:b/>
          <w:sz w:val="36"/>
          <w:szCs w:val="36"/>
          <w:lang w:val="en-US" w:eastAsia="zh-CN"/>
        </w:rPr>
        <w:t xml:space="preserve">Transition Period </w:t>
      </w:r>
      <w:r>
        <w:rPr>
          <w:rFonts w:ascii="Calibri" w:hAnsi="Calibri" w:cs="Calibri"/>
          <w:b/>
          <w:sz w:val="36"/>
          <w:szCs w:val="36"/>
          <w:lang w:val="en-US" w:eastAsia="zh-CN"/>
        </w:rPr>
        <w:t>f</w:t>
      </w:r>
      <w:r w:rsidRPr="001F32BE">
        <w:rPr>
          <w:rFonts w:ascii="Calibri" w:hAnsi="Calibri" w:cs="Calibri"/>
          <w:b/>
          <w:sz w:val="36"/>
          <w:szCs w:val="36"/>
          <w:lang w:val="en-US" w:eastAsia="zh-CN"/>
        </w:rPr>
        <w:t xml:space="preserve">rom </w:t>
      </w:r>
      <w:proofErr w:type="spellStart"/>
      <w:r w:rsidRPr="001F32BE">
        <w:rPr>
          <w:rFonts w:ascii="Calibri" w:hAnsi="Calibri" w:cs="Calibri"/>
          <w:b/>
          <w:sz w:val="36"/>
          <w:szCs w:val="36"/>
          <w:lang w:val="en-US" w:eastAsia="zh-CN"/>
        </w:rPr>
        <w:t>Kuva-yı</w:t>
      </w:r>
      <w:proofErr w:type="spellEnd"/>
      <w:r w:rsidRPr="001F32BE">
        <w:rPr>
          <w:rFonts w:ascii="Calibri" w:hAnsi="Calibri" w:cs="Calibri"/>
          <w:b/>
          <w:sz w:val="36"/>
          <w:szCs w:val="36"/>
          <w:lang w:val="en-US" w:eastAsia="zh-CN"/>
        </w:rPr>
        <w:t xml:space="preserve"> </w:t>
      </w:r>
      <w:proofErr w:type="spellStart"/>
      <w:r w:rsidRPr="001F32BE">
        <w:rPr>
          <w:rFonts w:ascii="Calibri" w:hAnsi="Calibri" w:cs="Calibri"/>
          <w:b/>
          <w:sz w:val="36"/>
          <w:szCs w:val="36"/>
          <w:lang w:val="en-US" w:eastAsia="zh-CN"/>
        </w:rPr>
        <w:t>Milliye</w:t>
      </w:r>
      <w:proofErr w:type="spellEnd"/>
      <w:r w:rsidRPr="001F32BE">
        <w:rPr>
          <w:rFonts w:ascii="Calibri" w:hAnsi="Calibri" w:cs="Calibri"/>
          <w:b/>
          <w:sz w:val="36"/>
          <w:szCs w:val="36"/>
          <w:lang w:val="en-US" w:eastAsia="zh-CN"/>
        </w:rPr>
        <w:t xml:space="preserve"> </w:t>
      </w:r>
      <w:r>
        <w:rPr>
          <w:rFonts w:ascii="Calibri" w:hAnsi="Calibri" w:cs="Calibri"/>
          <w:b/>
          <w:sz w:val="36"/>
          <w:szCs w:val="36"/>
          <w:lang w:val="en-US" w:eastAsia="zh-CN"/>
        </w:rPr>
        <w:t>t</w:t>
      </w:r>
      <w:r w:rsidRPr="001F32BE">
        <w:rPr>
          <w:rFonts w:ascii="Calibri" w:hAnsi="Calibri" w:cs="Calibri"/>
          <w:b/>
          <w:sz w:val="36"/>
          <w:szCs w:val="36"/>
          <w:lang w:val="en-US" w:eastAsia="zh-CN"/>
        </w:rPr>
        <w:t xml:space="preserve">o Regular Army </w:t>
      </w:r>
      <w:r>
        <w:rPr>
          <w:rFonts w:ascii="Calibri" w:hAnsi="Calibri" w:cs="Calibri"/>
          <w:b/>
          <w:sz w:val="36"/>
          <w:szCs w:val="36"/>
          <w:lang w:val="en-US" w:eastAsia="zh-CN"/>
        </w:rPr>
        <w:t>a</w:t>
      </w:r>
      <w:r w:rsidRPr="001F32BE">
        <w:rPr>
          <w:rFonts w:ascii="Calibri" w:hAnsi="Calibri" w:cs="Calibri"/>
          <w:b/>
          <w:sz w:val="36"/>
          <w:szCs w:val="36"/>
          <w:lang w:val="en-US" w:eastAsia="zh-CN"/>
        </w:rPr>
        <w:t xml:space="preserve">nd Its Effects on the First Battle of </w:t>
      </w:r>
      <w:proofErr w:type="spellStart"/>
      <w:r w:rsidRPr="001F32BE">
        <w:rPr>
          <w:rFonts w:ascii="Calibri" w:hAnsi="Calibri" w:cs="Calibri"/>
          <w:b/>
          <w:sz w:val="36"/>
          <w:szCs w:val="36"/>
          <w:lang w:val="en-US" w:eastAsia="zh-CN"/>
        </w:rPr>
        <w:t>İnönü</w:t>
      </w:r>
      <w:proofErr w:type="spellEnd"/>
    </w:p>
    <w:p w14:paraId="5DFDD771" w14:textId="77777777" w:rsidR="00ED11CB" w:rsidRDefault="00ED11CB" w:rsidP="00ED11CB">
      <w:pPr>
        <w:ind w:left="567" w:right="-1"/>
        <w:jc w:val="center"/>
        <w:rPr>
          <w:rFonts w:ascii="Calibri" w:hAnsi="Calibri" w:cs="Calibri"/>
          <w:color w:val="000000"/>
          <w:shd w:val="clear" w:color="auto" w:fill="FFFFFF"/>
        </w:rPr>
      </w:pPr>
    </w:p>
    <w:p w14:paraId="74CAC299" w14:textId="4404F723" w:rsidR="00ED11CB" w:rsidRPr="005C3809" w:rsidRDefault="001F32BE" w:rsidP="005C3809">
      <w:pPr>
        <w:ind w:right="-1"/>
        <w:jc w:val="center"/>
        <w:rPr>
          <w:rFonts w:ascii="Calibri" w:hAnsi="Calibri" w:cs="Calibri"/>
          <w:color w:val="595959" w:themeColor="text1" w:themeTint="A6"/>
        </w:rPr>
      </w:pPr>
      <w:r>
        <w:rPr>
          <w:rFonts w:ascii="Calibri" w:hAnsi="Calibri" w:cs="Calibri"/>
          <w:b/>
          <w:bCs/>
          <w:color w:val="595959" w:themeColor="text1" w:themeTint="A6"/>
          <w:shd w:val="clear" w:color="auto" w:fill="FFFFFF"/>
        </w:rPr>
        <w:t>Rıdvan BAL</w:t>
      </w:r>
      <w:r w:rsidRPr="00DA2DEA">
        <w:rPr>
          <w:rStyle w:val="FootnoteReference"/>
          <w:rFonts w:ascii="Calibri" w:hAnsi="Calibri" w:cs="Calibri"/>
          <w:b/>
          <w:bCs/>
          <w:color w:val="595959" w:themeColor="text1" w:themeTint="A6"/>
          <w:shd w:val="clear" w:color="auto" w:fill="FFFFFF"/>
        </w:rPr>
        <w:footnoteReference w:id="3"/>
      </w:r>
    </w:p>
    <w:p w14:paraId="2198617E" w14:textId="77777777" w:rsidR="00ED11CB" w:rsidRDefault="00ED11CB" w:rsidP="005C3809">
      <w:pPr>
        <w:ind w:right="-1"/>
      </w:pPr>
    </w:p>
    <w:p w14:paraId="6DE0E6A1" w14:textId="72DAABC6" w:rsidR="00ED11CB" w:rsidRPr="00556C97" w:rsidRDefault="00ED11CB" w:rsidP="005C3809">
      <w:pPr>
        <w:pStyle w:val="HeaderAbs"/>
        <w:spacing w:before="0" w:after="0"/>
        <w:jc w:val="center"/>
        <w:rPr>
          <w:rFonts w:ascii="Minion Pro" w:hAnsi="Minion Pro" w:cstheme="minorHAnsi"/>
          <w:sz w:val="22"/>
          <w:szCs w:val="22"/>
        </w:rPr>
      </w:pPr>
      <w:r>
        <w:rPr>
          <w:rFonts w:ascii="Minion Pro" w:hAnsi="Minion Pro" w:cstheme="minorHAnsi"/>
          <w:caps w:val="0"/>
          <w:sz w:val="22"/>
          <w:szCs w:val="22"/>
        </w:rPr>
        <w:t>Submitted by</w:t>
      </w:r>
      <w:r w:rsidRPr="00556C97">
        <w:rPr>
          <w:rFonts w:ascii="Minion Pro" w:hAnsi="Minion Pro" w:cstheme="minorHAnsi"/>
          <w:caps w:val="0"/>
          <w:sz w:val="22"/>
          <w:szCs w:val="22"/>
        </w:rPr>
        <w:t xml:space="preserve">: </w:t>
      </w:r>
      <w:r w:rsidR="001F32BE">
        <w:rPr>
          <w:rFonts w:ascii="Minion Pro" w:hAnsi="Minion Pro" w:cstheme="minorHAnsi"/>
          <w:b w:val="0"/>
          <w:caps w:val="0"/>
          <w:sz w:val="22"/>
          <w:szCs w:val="22"/>
        </w:rPr>
        <w:t>1</w:t>
      </w:r>
      <w:r w:rsidRPr="00556C97">
        <w:rPr>
          <w:rFonts w:ascii="Minion Pro" w:hAnsi="Minion Pro" w:cstheme="minorHAnsi"/>
          <w:b w:val="0"/>
          <w:caps w:val="0"/>
          <w:sz w:val="22"/>
          <w:szCs w:val="22"/>
        </w:rPr>
        <w:t>3.0</w:t>
      </w:r>
      <w:r w:rsidR="001F32BE">
        <w:rPr>
          <w:rFonts w:ascii="Minion Pro" w:hAnsi="Minion Pro" w:cstheme="minorHAnsi"/>
          <w:b w:val="0"/>
          <w:caps w:val="0"/>
          <w:sz w:val="22"/>
          <w:szCs w:val="22"/>
        </w:rPr>
        <w:t>1</w:t>
      </w:r>
      <w:r w:rsidRPr="00556C97">
        <w:rPr>
          <w:rFonts w:ascii="Minion Pro" w:hAnsi="Minion Pro" w:cstheme="minorHAnsi"/>
          <w:b w:val="0"/>
          <w:caps w:val="0"/>
          <w:sz w:val="22"/>
          <w:szCs w:val="22"/>
        </w:rPr>
        <w:t>.202</w:t>
      </w:r>
      <w:r w:rsidR="001F32BE">
        <w:rPr>
          <w:rFonts w:ascii="Minion Pro" w:hAnsi="Minion Pro" w:cstheme="minorHAnsi"/>
          <w:b w:val="0"/>
          <w:caps w:val="0"/>
          <w:sz w:val="22"/>
          <w:szCs w:val="22"/>
        </w:rPr>
        <w:t>1</w:t>
      </w:r>
      <w:r>
        <w:rPr>
          <w:rFonts w:ascii="Minion Pro" w:hAnsi="Minion Pro" w:cstheme="minorHAnsi"/>
          <w:sz w:val="22"/>
          <w:szCs w:val="22"/>
        </w:rPr>
        <w:tab/>
      </w:r>
      <w:r w:rsidRPr="00556C97">
        <w:rPr>
          <w:rFonts w:ascii="Minion Pro" w:hAnsi="Minion Pro" w:cstheme="minorHAnsi"/>
          <w:sz w:val="22"/>
          <w:szCs w:val="22"/>
        </w:rPr>
        <w:t xml:space="preserve"> </w:t>
      </w:r>
      <w:r>
        <w:rPr>
          <w:rFonts w:ascii="Minion Pro" w:hAnsi="Minion Pro" w:cstheme="minorHAnsi"/>
          <w:sz w:val="22"/>
          <w:szCs w:val="22"/>
        </w:rPr>
        <w:tab/>
      </w:r>
      <w:r>
        <w:rPr>
          <w:rFonts w:ascii="Minion Pro" w:hAnsi="Minion Pro" w:cstheme="minorHAnsi"/>
          <w:caps w:val="0"/>
          <w:sz w:val="22"/>
          <w:szCs w:val="22"/>
        </w:rPr>
        <w:t>Accepted by</w:t>
      </w:r>
      <w:r w:rsidRPr="00556C97">
        <w:rPr>
          <w:rFonts w:ascii="Minion Pro" w:hAnsi="Minion Pro" w:cstheme="minorHAnsi"/>
          <w:caps w:val="0"/>
          <w:sz w:val="22"/>
          <w:szCs w:val="22"/>
        </w:rPr>
        <w:t xml:space="preserve">: </w:t>
      </w:r>
      <w:r w:rsidR="001F32BE">
        <w:rPr>
          <w:rFonts w:ascii="Minion Pro" w:hAnsi="Minion Pro" w:cstheme="minorHAnsi"/>
          <w:b w:val="0"/>
          <w:caps w:val="0"/>
          <w:sz w:val="22"/>
          <w:szCs w:val="22"/>
        </w:rPr>
        <w:t>16</w:t>
      </w:r>
      <w:r w:rsidR="001F32BE" w:rsidRPr="00556C97">
        <w:rPr>
          <w:rFonts w:ascii="Minion Pro" w:hAnsi="Minion Pro" w:cstheme="minorHAnsi"/>
          <w:b w:val="0"/>
          <w:caps w:val="0"/>
          <w:sz w:val="22"/>
          <w:szCs w:val="22"/>
        </w:rPr>
        <w:t>.</w:t>
      </w:r>
      <w:r w:rsidR="001F32BE">
        <w:rPr>
          <w:rFonts w:ascii="Minion Pro" w:hAnsi="Minion Pro" w:cstheme="minorHAnsi"/>
          <w:b w:val="0"/>
          <w:caps w:val="0"/>
          <w:sz w:val="22"/>
          <w:szCs w:val="22"/>
        </w:rPr>
        <w:t>0</w:t>
      </w:r>
      <w:r w:rsidR="001F32BE" w:rsidRPr="00556C97">
        <w:rPr>
          <w:rFonts w:ascii="Minion Pro" w:hAnsi="Minion Pro" w:cstheme="minorHAnsi"/>
          <w:b w:val="0"/>
          <w:caps w:val="0"/>
          <w:sz w:val="22"/>
          <w:szCs w:val="22"/>
        </w:rPr>
        <w:t>2.202</w:t>
      </w:r>
      <w:r w:rsidR="001F32BE">
        <w:rPr>
          <w:rFonts w:ascii="Minion Pro" w:hAnsi="Minion Pro" w:cstheme="minorHAnsi"/>
          <w:b w:val="0"/>
          <w:caps w:val="0"/>
          <w:sz w:val="22"/>
          <w:szCs w:val="22"/>
        </w:rPr>
        <w:t>1</w:t>
      </w:r>
      <w:r>
        <w:rPr>
          <w:rFonts w:ascii="Minion Pro" w:hAnsi="Minion Pro" w:cstheme="minorHAnsi"/>
          <w:sz w:val="22"/>
          <w:szCs w:val="22"/>
        </w:rPr>
        <w:tab/>
      </w:r>
      <w:r w:rsidRPr="00556C97">
        <w:rPr>
          <w:rFonts w:ascii="Minion Pro" w:hAnsi="Minion Pro" w:cstheme="minorHAnsi"/>
          <w:sz w:val="22"/>
          <w:szCs w:val="22"/>
        </w:rPr>
        <w:t xml:space="preserve"> </w:t>
      </w:r>
      <w:r>
        <w:rPr>
          <w:rFonts w:ascii="Minion Pro" w:hAnsi="Minion Pro" w:cstheme="minorHAnsi"/>
          <w:caps w:val="0"/>
          <w:sz w:val="22"/>
          <w:szCs w:val="22"/>
        </w:rPr>
        <w:t>Article Type</w:t>
      </w:r>
      <w:r w:rsidRPr="00556C97">
        <w:rPr>
          <w:rFonts w:ascii="Minion Pro" w:hAnsi="Minion Pro" w:cstheme="minorHAnsi"/>
          <w:caps w:val="0"/>
          <w:sz w:val="22"/>
          <w:szCs w:val="22"/>
        </w:rPr>
        <w:t xml:space="preserve">: </w:t>
      </w:r>
      <w:r>
        <w:rPr>
          <w:rFonts w:ascii="Minion Pro" w:hAnsi="Minion Pro" w:cstheme="minorHAnsi"/>
          <w:b w:val="0"/>
          <w:caps w:val="0"/>
          <w:sz w:val="22"/>
          <w:szCs w:val="22"/>
        </w:rPr>
        <w:t>Re</w:t>
      </w:r>
      <w:r w:rsidR="00951416">
        <w:rPr>
          <w:rFonts w:ascii="Minion Pro" w:hAnsi="Minion Pro" w:cstheme="minorHAnsi"/>
          <w:b w:val="0"/>
          <w:caps w:val="0"/>
          <w:sz w:val="22"/>
          <w:szCs w:val="22"/>
        </w:rPr>
        <w:t>search Article</w:t>
      </w:r>
    </w:p>
    <w:p w14:paraId="10EDD142" w14:textId="50107653" w:rsidR="00556C97" w:rsidRDefault="00ED11CB" w:rsidP="00901A8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right="-1"/>
        <w:jc w:val="both"/>
        <w:rPr>
          <w:rFonts w:ascii="Calibri" w:hAnsi="Calibri" w:cs="Calibri"/>
          <w:b/>
          <w:bCs/>
          <w:sz w:val="24"/>
          <w:szCs w:val="24"/>
          <w:lang w:val="tr-TR"/>
        </w:rPr>
      </w:pPr>
      <w:r>
        <w:rPr>
          <w:rFonts w:ascii="Calibri" w:hAnsi="Calibri" w:cs="Calibri"/>
          <w:b/>
          <w:bCs/>
          <w:noProof/>
          <w:sz w:val="24"/>
          <w:szCs w:val="24"/>
          <w:bdr w:val="none" w:sz="0" w:space="0" w:color="auto"/>
          <w:lang w:val="tr-TR"/>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38A2D8AF" wp14:editId="2EB208F7">
                <wp:simplePos x="0" y="0"/>
                <wp:positionH relativeFrom="column">
                  <wp:posOffset>-22972</wp:posOffset>
                </wp:positionH>
                <wp:positionV relativeFrom="paragraph">
                  <wp:posOffset>43658</wp:posOffset>
                </wp:positionV>
                <wp:extent cx="6126826" cy="0"/>
                <wp:effectExtent l="0" t="0" r="7620" b="12700"/>
                <wp:wrapNone/>
                <wp:docPr id="7" name="Straight Connector 7"/>
                <wp:cNvGraphicFramePr/>
                <a:graphic xmlns:a="http://schemas.openxmlformats.org/drawingml/2006/main">
                  <a:graphicData uri="http://schemas.microsoft.com/office/word/2010/wordprocessingShape">
                    <wps:wsp>
                      <wps:cNvCnPr/>
                      <wps:spPr>
                        <a:xfrm>
                          <a:off x="0" y="0"/>
                          <a:ext cx="6126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EB8F5B"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45pt" to="480.6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" strokecolor="black [3200]" strokeweight=".5pt">
                <v:stroke joinstyle="miter"/>
              </v:line>
            </w:pict>
          </mc:Fallback>
        </mc:AlternateContent>
      </w:r>
    </w:p>
    <w:p w14:paraId="6BD5E65C" w14:textId="0F002D81" w:rsidR="00DA2DEA" w:rsidRDefault="00DA2DEA" w:rsidP="00901A8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right="-1"/>
        <w:jc w:val="both"/>
        <w:rPr>
          <w:rFonts w:ascii="Calibri" w:hAnsi="Calibri" w:cs="Calibri"/>
          <w:b/>
          <w:bCs/>
          <w:sz w:val="24"/>
          <w:szCs w:val="24"/>
          <w:lang w:val="tr-TR"/>
        </w:rPr>
      </w:pPr>
    </w:p>
    <w:p w14:paraId="14DE54D4" w14:textId="77777777" w:rsidR="001F32BE" w:rsidRDefault="001F32BE" w:rsidP="00901A8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right="-1"/>
        <w:jc w:val="both"/>
        <w:rPr>
          <w:rFonts w:ascii="Calibri" w:hAnsi="Calibri" w:cs="Calibri"/>
          <w:b/>
          <w:bCs/>
          <w:sz w:val="24"/>
          <w:szCs w:val="24"/>
          <w:lang w:val="tr-TR"/>
        </w:rPr>
      </w:pPr>
    </w:p>
    <w:p w14:paraId="1736E79A" w14:textId="21FFDCF8" w:rsidR="00F63FCE" w:rsidRPr="00D31F75" w:rsidRDefault="00F63FCE" w:rsidP="0011581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right="-1"/>
        <w:jc w:val="both"/>
        <w:rPr>
          <w:rFonts w:ascii="Calibri" w:eastAsia="Times New Roman" w:hAnsi="Calibri" w:cs="Calibri"/>
          <w:b/>
          <w:bCs/>
          <w:sz w:val="24"/>
          <w:szCs w:val="24"/>
          <w:lang w:val="tr-TR"/>
        </w:rPr>
      </w:pPr>
      <w:proofErr w:type="spellStart"/>
      <w:r w:rsidRPr="00D31F75">
        <w:rPr>
          <w:rFonts w:ascii="Calibri" w:hAnsi="Calibri" w:cs="Calibri"/>
          <w:b/>
          <w:bCs/>
          <w:sz w:val="24"/>
          <w:szCs w:val="24"/>
          <w:lang w:val="tr-TR"/>
        </w:rPr>
        <w:t>Abstract</w:t>
      </w:r>
      <w:proofErr w:type="spellEnd"/>
    </w:p>
    <w:p w14:paraId="14F6E4A8" w14:textId="62205F98" w:rsidR="00ED11CB" w:rsidRPr="00282277" w:rsidRDefault="001F32BE" w:rsidP="0011581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right="-1"/>
        <w:jc w:val="both"/>
        <w:rPr>
          <w:rFonts w:ascii="Minion Pro" w:hAnsi="Minion Pro"/>
          <w:i/>
          <w:iCs/>
          <w:lang w:val="en-GB"/>
        </w:rPr>
      </w:pPr>
      <w:r w:rsidRPr="001F32BE">
        <w:rPr>
          <w:rFonts w:ascii="Minion Pro" w:hAnsi="Minion Pro"/>
          <w:i/>
          <w:iCs/>
          <w:lang w:val="en-GB"/>
        </w:rPr>
        <w:t>The aim of this study is to examine the instance of the process that lead to the war of independence in the occupied Anatolian lands. The formations called as National Forces (</w:t>
      </w:r>
      <w:proofErr w:type="spellStart"/>
      <w:r w:rsidRPr="001F32BE">
        <w:rPr>
          <w:rFonts w:ascii="Minion Pro" w:hAnsi="Minion Pro"/>
          <w:i/>
          <w:iCs/>
          <w:lang w:val="en-GB"/>
        </w:rPr>
        <w:t>Kuva-yı</w:t>
      </w:r>
      <w:proofErr w:type="spellEnd"/>
      <w:r w:rsidRPr="001F32BE">
        <w:rPr>
          <w:rFonts w:ascii="Minion Pro" w:hAnsi="Minion Pro"/>
          <w:i/>
          <w:iCs/>
          <w:lang w:val="en-GB"/>
        </w:rPr>
        <w:t xml:space="preserve"> </w:t>
      </w:r>
      <w:proofErr w:type="spellStart"/>
      <w:r w:rsidRPr="001F32BE">
        <w:rPr>
          <w:rFonts w:ascii="Minion Pro" w:hAnsi="Minion Pro"/>
          <w:i/>
          <w:iCs/>
          <w:lang w:val="en-GB"/>
        </w:rPr>
        <w:t>Milliye</w:t>
      </w:r>
      <w:proofErr w:type="spellEnd"/>
      <w:r w:rsidRPr="001F32BE">
        <w:rPr>
          <w:rFonts w:ascii="Minion Pro" w:hAnsi="Minion Pro"/>
          <w:i/>
          <w:iCs/>
          <w:lang w:val="en-GB"/>
        </w:rPr>
        <w:t xml:space="preserve">) are armed resistance groups which are formed by patriotic people who have come together for regional liberation and are not under a military command. Beginning from the opening of the Grand National Assembly, new decisions for military operations have started to be implemented. The decision to terminate National Forces and transfer to the regular army has been taken in this period. </w:t>
      </w:r>
      <w:proofErr w:type="spellStart"/>
      <w:r w:rsidRPr="001F32BE">
        <w:rPr>
          <w:rFonts w:ascii="Minion Pro" w:hAnsi="Minion Pro"/>
          <w:i/>
          <w:iCs/>
          <w:lang w:val="en-GB"/>
        </w:rPr>
        <w:t>Çerkez</w:t>
      </w:r>
      <w:proofErr w:type="spellEnd"/>
      <w:r w:rsidRPr="001F32BE">
        <w:rPr>
          <w:rFonts w:ascii="Minion Pro" w:hAnsi="Minion Pro"/>
          <w:i/>
          <w:iCs/>
          <w:lang w:val="en-GB"/>
        </w:rPr>
        <w:t xml:space="preserve"> </w:t>
      </w:r>
      <w:proofErr w:type="spellStart"/>
      <w:r w:rsidRPr="001F32BE">
        <w:rPr>
          <w:rFonts w:ascii="Minion Pro" w:hAnsi="Minion Pro"/>
          <w:i/>
          <w:iCs/>
          <w:lang w:val="en-GB"/>
        </w:rPr>
        <w:t>Ethem</w:t>
      </w:r>
      <w:proofErr w:type="spellEnd"/>
      <w:r w:rsidRPr="001F32BE">
        <w:rPr>
          <w:rFonts w:ascii="Minion Pro" w:hAnsi="Minion Pro"/>
          <w:i/>
          <w:iCs/>
          <w:lang w:val="en-GB"/>
        </w:rPr>
        <w:t>, one of the most important leaders of the National Forces, rebelled by refusing to join the regular army. An operation was launched against Mobile Forces (</w:t>
      </w:r>
      <w:proofErr w:type="spellStart"/>
      <w:r w:rsidRPr="001F32BE">
        <w:rPr>
          <w:rFonts w:ascii="Minion Pro" w:hAnsi="Minion Pro"/>
          <w:i/>
          <w:iCs/>
          <w:lang w:val="en-GB"/>
        </w:rPr>
        <w:t>Kuva-yı</w:t>
      </w:r>
      <w:proofErr w:type="spellEnd"/>
      <w:r w:rsidRPr="001F32BE">
        <w:rPr>
          <w:rFonts w:ascii="Minion Pro" w:hAnsi="Minion Pro"/>
          <w:i/>
          <w:iCs/>
          <w:lang w:val="en-GB"/>
        </w:rPr>
        <w:t xml:space="preserve"> </w:t>
      </w:r>
      <w:proofErr w:type="spellStart"/>
      <w:r w:rsidRPr="001F32BE">
        <w:rPr>
          <w:rFonts w:ascii="Minion Pro" w:hAnsi="Minion Pro"/>
          <w:i/>
          <w:iCs/>
          <w:lang w:val="en-GB"/>
        </w:rPr>
        <w:t>Seyyare</w:t>
      </w:r>
      <w:proofErr w:type="spellEnd"/>
      <w:r w:rsidRPr="001F32BE">
        <w:rPr>
          <w:rFonts w:ascii="Minion Pro" w:hAnsi="Minion Pro"/>
          <w:i/>
          <w:iCs/>
          <w:lang w:val="en-GB"/>
        </w:rPr>
        <w:t xml:space="preserve">) of </w:t>
      </w:r>
      <w:proofErr w:type="spellStart"/>
      <w:r w:rsidRPr="001F32BE">
        <w:rPr>
          <w:rFonts w:ascii="Minion Pro" w:hAnsi="Minion Pro"/>
          <w:i/>
          <w:iCs/>
          <w:lang w:val="en-GB"/>
        </w:rPr>
        <w:t>Ethem</w:t>
      </w:r>
      <w:proofErr w:type="spellEnd"/>
      <w:r w:rsidRPr="001F32BE">
        <w:rPr>
          <w:rFonts w:ascii="Minion Pro" w:hAnsi="Minion Pro"/>
          <w:i/>
          <w:iCs/>
          <w:lang w:val="en-GB"/>
        </w:rPr>
        <w:t xml:space="preserve">, which ended in the elimination of the rebels. At the end of the operation some surrendered and joined to the regular army and some of them taking refuge in the Greek army with </w:t>
      </w:r>
      <w:proofErr w:type="spellStart"/>
      <w:r w:rsidRPr="001F32BE">
        <w:rPr>
          <w:rFonts w:ascii="Minion Pro" w:hAnsi="Minion Pro"/>
          <w:i/>
          <w:iCs/>
          <w:lang w:val="en-GB"/>
        </w:rPr>
        <w:t>Çerkez</w:t>
      </w:r>
      <w:proofErr w:type="spellEnd"/>
      <w:r w:rsidRPr="001F32BE">
        <w:rPr>
          <w:rFonts w:ascii="Minion Pro" w:hAnsi="Minion Pro"/>
          <w:i/>
          <w:iCs/>
          <w:lang w:val="en-GB"/>
        </w:rPr>
        <w:t xml:space="preserve"> </w:t>
      </w:r>
      <w:proofErr w:type="spellStart"/>
      <w:r w:rsidRPr="001F32BE">
        <w:rPr>
          <w:rFonts w:ascii="Minion Pro" w:hAnsi="Minion Pro"/>
          <w:i/>
          <w:iCs/>
          <w:lang w:val="en-GB"/>
        </w:rPr>
        <w:t>Ethem</w:t>
      </w:r>
      <w:proofErr w:type="spellEnd"/>
      <w:r w:rsidRPr="001F32BE">
        <w:rPr>
          <w:rFonts w:ascii="Minion Pro" w:hAnsi="Minion Pro"/>
          <w:i/>
          <w:iCs/>
          <w:lang w:val="en-GB"/>
        </w:rPr>
        <w:t xml:space="preserve">. Greek Asia Minor army troops that wished to make this instance an advantage, attacked forward to west direction on January 6, 1921 and reached </w:t>
      </w:r>
      <w:proofErr w:type="spellStart"/>
      <w:r w:rsidRPr="001F32BE">
        <w:rPr>
          <w:rFonts w:ascii="Minion Pro" w:hAnsi="Minion Pro"/>
          <w:i/>
          <w:iCs/>
          <w:lang w:val="en-GB"/>
        </w:rPr>
        <w:t>İnönü</w:t>
      </w:r>
      <w:proofErr w:type="spellEnd"/>
      <w:r w:rsidRPr="001F32BE">
        <w:rPr>
          <w:rFonts w:ascii="Minion Pro" w:hAnsi="Minion Pro"/>
          <w:i/>
          <w:iCs/>
          <w:lang w:val="en-GB"/>
        </w:rPr>
        <w:t xml:space="preserve">. They captured some Turkish </w:t>
      </w:r>
      <w:proofErr w:type="spellStart"/>
      <w:r w:rsidRPr="001F32BE">
        <w:rPr>
          <w:rFonts w:ascii="Minion Pro" w:hAnsi="Minion Pro"/>
          <w:i/>
          <w:iCs/>
          <w:lang w:val="en-GB"/>
        </w:rPr>
        <w:t>defense</w:t>
      </w:r>
      <w:proofErr w:type="spellEnd"/>
      <w:r w:rsidRPr="001F32BE">
        <w:rPr>
          <w:rFonts w:ascii="Minion Pro" w:hAnsi="Minion Pro"/>
          <w:i/>
          <w:iCs/>
          <w:lang w:val="en-GB"/>
        </w:rPr>
        <w:t xml:space="preserve"> positions around </w:t>
      </w:r>
      <w:proofErr w:type="spellStart"/>
      <w:r w:rsidRPr="001F32BE">
        <w:rPr>
          <w:rFonts w:ascii="Minion Pro" w:hAnsi="Minion Pro"/>
          <w:i/>
          <w:iCs/>
          <w:lang w:val="en-GB"/>
        </w:rPr>
        <w:t>İnönü</w:t>
      </w:r>
      <w:proofErr w:type="spellEnd"/>
      <w:r w:rsidRPr="001F32BE">
        <w:rPr>
          <w:rFonts w:ascii="Minion Pro" w:hAnsi="Minion Pro"/>
          <w:i/>
          <w:iCs/>
          <w:lang w:val="en-GB"/>
        </w:rPr>
        <w:t xml:space="preserve"> where fierce battles took place. However, due to the non-arrival of Greek reinforcements and the strong resistance of the Turkish troops in the </w:t>
      </w:r>
      <w:proofErr w:type="spellStart"/>
      <w:r w:rsidRPr="001F32BE">
        <w:rPr>
          <w:rFonts w:ascii="Minion Pro" w:hAnsi="Minion Pro"/>
          <w:i/>
          <w:iCs/>
          <w:lang w:val="en-GB"/>
        </w:rPr>
        <w:t>defense</w:t>
      </w:r>
      <w:proofErr w:type="spellEnd"/>
      <w:r w:rsidRPr="001F32BE">
        <w:rPr>
          <w:rFonts w:ascii="Minion Pro" w:hAnsi="Minion Pro"/>
          <w:i/>
          <w:iCs/>
          <w:lang w:val="en-GB"/>
        </w:rPr>
        <w:t xml:space="preserve"> lines, they retreated to their initial positions and ended the war. The success of the Turkish regular army units which won their first battle against the Greek army on the Western Front, gave hope for future battles and raised the morale of the Turkish nation.</w:t>
      </w:r>
    </w:p>
    <w:p w14:paraId="596E1AFA" w14:textId="178688F4" w:rsidR="005E25C4" w:rsidRDefault="00901A82" w:rsidP="0011581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76" w:lineRule="auto"/>
        <w:jc w:val="both"/>
        <w:rPr>
          <w:rFonts w:ascii="Minion Pro" w:hAnsi="Minion Pro"/>
          <w:i/>
          <w:iCs/>
          <w:lang w:val="en-GB"/>
        </w:rPr>
      </w:pPr>
      <w:r w:rsidRPr="00282277">
        <w:rPr>
          <w:rFonts w:ascii="Calibri" w:hAnsi="Calibri" w:cs="Calibri"/>
          <w:b/>
          <w:bCs/>
          <w:lang w:val="en-GB"/>
        </w:rPr>
        <w:t>Keywords:</w:t>
      </w:r>
      <w:r w:rsidRPr="00282277">
        <w:rPr>
          <w:rFonts w:ascii="Minion Pro" w:hAnsi="Minion Pro"/>
          <w:lang w:val="en-GB"/>
        </w:rPr>
        <w:t xml:space="preserve"> </w:t>
      </w:r>
      <w:r w:rsidR="001F32BE" w:rsidRPr="001F32BE">
        <w:rPr>
          <w:rFonts w:ascii="Minion Pro" w:hAnsi="Minion Pro"/>
          <w:i/>
          <w:iCs/>
          <w:lang w:val="en-GB"/>
        </w:rPr>
        <w:t xml:space="preserve">National Struggle, </w:t>
      </w:r>
      <w:proofErr w:type="spellStart"/>
      <w:r w:rsidR="001F32BE" w:rsidRPr="001F32BE">
        <w:rPr>
          <w:rFonts w:ascii="Minion Pro" w:hAnsi="Minion Pro"/>
          <w:i/>
          <w:iCs/>
          <w:lang w:val="en-GB"/>
        </w:rPr>
        <w:t>Kuva-yı</w:t>
      </w:r>
      <w:proofErr w:type="spellEnd"/>
      <w:r w:rsidR="001F32BE" w:rsidRPr="001F32BE">
        <w:rPr>
          <w:rFonts w:ascii="Minion Pro" w:hAnsi="Minion Pro"/>
          <w:i/>
          <w:iCs/>
          <w:lang w:val="en-GB"/>
        </w:rPr>
        <w:t xml:space="preserve"> </w:t>
      </w:r>
      <w:proofErr w:type="spellStart"/>
      <w:r w:rsidR="001F32BE" w:rsidRPr="001F32BE">
        <w:rPr>
          <w:rFonts w:ascii="Minion Pro" w:hAnsi="Minion Pro"/>
          <w:i/>
          <w:iCs/>
          <w:lang w:val="en-GB"/>
        </w:rPr>
        <w:t>Milliye</w:t>
      </w:r>
      <w:proofErr w:type="spellEnd"/>
      <w:r w:rsidR="001F32BE" w:rsidRPr="001F32BE">
        <w:rPr>
          <w:rFonts w:ascii="Minion Pro" w:hAnsi="Minion Pro"/>
          <w:i/>
          <w:iCs/>
          <w:lang w:val="en-GB"/>
        </w:rPr>
        <w:t xml:space="preserve">, Turkish Grand National Assembly, First Battle of </w:t>
      </w:r>
      <w:proofErr w:type="spellStart"/>
      <w:r w:rsidR="001F32BE" w:rsidRPr="001F32BE">
        <w:rPr>
          <w:rFonts w:ascii="Minion Pro" w:hAnsi="Minion Pro"/>
          <w:i/>
          <w:iCs/>
          <w:lang w:val="en-GB"/>
        </w:rPr>
        <w:t>İnönü</w:t>
      </w:r>
      <w:proofErr w:type="spellEnd"/>
      <w:r w:rsidR="001F32BE" w:rsidRPr="001F32BE">
        <w:rPr>
          <w:rFonts w:ascii="Minion Pro" w:hAnsi="Minion Pro"/>
          <w:i/>
          <w:iCs/>
          <w:lang w:val="en-GB"/>
        </w:rPr>
        <w:t>, Regular Army</w:t>
      </w:r>
    </w:p>
    <w:p w14:paraId="607ADD89" w14:textId="6491C0CA" w:rsidR="00C57C39" w:rsidRDefault="00C57C39" w:rsidP="0011581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76" w:lineRule="auto"/>
        <w:jc w:val="both"/>
        <w:rPr>
          <w:rFonts w:ascii="Minion Pro" w:hAnsi="Minion Pro"/>
          <w:i/>
          <w:iCs/>
          <w:lang w:val="en-GB"/>
        </w:rPr>
      </w:pPr>
    </w:p>
    <w:p w14:paraId="2CA91A04" w14:textId="68BF67FC" w:rsidR="00C57C39" w:rsidRPr="00282277" w:rsidRDefault="00C57C39" w:rsidP="00C57C39">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76" w:lineRule="auto"/>
        <w:jc w:val="right"/>
        <w:rPr>
          <w:rFonts w:ascii="Minion Pro" w:hAnsi="Minion Pro"/>
          <w:i/>
          <w:iCs/>
          <w:lang w:val="en-GB"/>
        </w:rPr>
      </w:pPr>
    </w:p>
    <w:p w14:paraId="6FEDC9C8" w14:textId="77777777" w:rsidR="00ED11CB" w:rsidRDefault="00ED11CB" w:rsidP="00ED11CB">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76" w:lineRule="auto"/>
        <w:ind w:left="567"/>
        <w:jc w:val="both"/>
        <w:rPr>
          <w:rFonts w:ascii="Minion Pro" w:hAnsi="Minion Pro"/>
          <w:i/>
          <w:iCs/>
          <w:sz w:val="24"/>
          <w:szCs w:val="24"/>
          <w:lang w:val="en-GB"/>
        </w:rPr>
      </w:pPr>
    </w:p>
    <w:p w14:paraId="3FCAC300" w14:textId="08EDB3B6" w:rsidR="00E52656" w:rsidRDefault="00E52656" w:rsidP="00901A82">
      <w:pPr>
        <w:pStyle w:val="BodyA"/>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right="-1"/>
        <w:jc w:val="both"/>
        <w:rPr>
          <w:rFonts w:ascii="Minion Pro" w:hAnsi="Minion Pro"/>
          <w:i/>
          <w:iCs/>
          <w:sz w:val="24"/>
          <w:szCs w:val="24"/>
          <w:lang w:val="en-GB"/>
        </w:rPr>
        <w:sectPr w:rsidR="00E52656" w:rsidSect="00C178D5">
          <w:footerReference w:type="even" r:id="rId9"/>
          <w:footerReference w:type="default" r:id="rId10"/>
          <w:pgSz w:w="11906" w:h="16838"/>
          <w:pgMar w:top="14" w:right="1134" w:bottom="1134" w:left="1134" w:header="0" w:footer="907" w:gutter="0"/>
          <w:pgNumType w:start="25"/>
          <w:cols w:space="708"/>
          <w:docGrid w:linePitch="360"/>
        </w:sectPr>
      </w:pPr>
    </w:p>
    <w:p w14:paraId="4B66DD66" w14:textId="3B672374" w:rsidR="001F32BE" w:rsidRPr="001F32BE" w:rsidRDefault="00F63FCE" w:rsidP="001F32B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right="-1"/>
        <w:jc w:val="both"/>
        <w:rPr>
          <w:rFonts w:ascii="Calibri" w:eastAsia="Times New Roman" w:hAnsi="Calibri" w:cs="Calibri"/>
          <w:sz w:val="24"/>
          <w:szCs w:val="24"/>
          <w:lang w:val="tr-TR"/>
        </w:rPr>
      </w:pPr>
      <w:r w:rsidRPr="00D31F75">
        <w:rPr>
          <w:rFonts w:ascii="Calibri" w:hAnsi="Calibri" w:cs="Calibri"/>
          <w:b/>
          <w:bCs/>
          <w:sz w:val="24"/>
          <w:szCs w:val="24"/>
          <w:lang w:val="tr-TR"/>
        </w:rPr>
        <w:lastRenderedPageBreak/>
        <w:t>Giriş</w:t>
      </w:r>
      <w:bookmarkStart w:id="0" w:name="_GoBack"/>
      <w:bookmarkEnd w:id="0"/>
    </w:p>
    <w:p w14:paraId="44487CAD" w14:textId="77777777" w:rsidR="001F32BE" w:rsidRPr="001F32BE" w:rsidRDefault="001F32BE" w:rsidP="001F32BE">
      <w:pPr>
        <w:spacing w:line="276" w:lineRule="auto"/>
        <w:jc w:val="both"/>
        <w:rPr>
          <w:rFonts w:ascii="Minion Pro" w:hAnsi="Minion Pro"/>
          <w:bCs/>
          <w:sz w:val="22"/>
          <w:szCs w:val="22"/>
        </w:rPr>
      </w:pPr>
      <w:r w:rsidRPr="001F32BE">
        <w:rPr>
          <w:rFonts w:ascii="Minion Pro" w:hAnsi="Minion Pro"/>
          <w:bCs/>
          <w:sz w:val="22"/>
          <w:szCs w:val="22"/>
        </w:rPr>
        <w:t xml:space="preserve">30 Ekim 1918 tarihinde imzalanan </w:t>
      </w:r>
      <w:bookmarkStart w:id="1" w:name="_Hlk61302102"/>
      <w:r w:rsidRPr="001F32BE">
        <w:rPr>
          <w:rFonts w:ascii="Minion Pro" w:hAnsi="Minion Pro"/>
          <w:bCs/>
          <w:sz w:val="22"/>
          <w:szCs w:val="22"/>
        </w:rPr>
        <w:t>Mondros Ateşkes Antlaşması</w:t>
      </w:r>
      <w:bookmarkEnd w:id="1"/>
      <w:r w:rsidRPr="001F32BE">
        <w:rPr>
          <w:rFonts w:ascii="Minion Pro" w:hAnsi="Minion Pro"/>
          <w:bCs/>
          <w:sz w:val="22"/>
          <w:szCs w:val="22"/>
        </w:rPr>
        <w:t xml:space="preserve">, dünyanın en güçlü devletlerinden biri olmuş Osmanlı Devleti’nin tarih sayfalarından silinmesine yol açan </w:t>
      </w:r>
      <w:proofErr w:type="spellStart"/>
      <w:r w:rsidRPr="001F32BE">
        <w:rPr>
          <w:rFonts w:ascii="Minion Pro" w:hAnsi="Minion Pro"/>
          <w:bCs/>
          <w:sz w:val="22"/>
          <w:szCs w:val="22"/>
        </w:rPr>
        <w:t>Sêvres</w:t>
      </w:r>
      <w:proofErr w:type="spellEnd"/>
      <w:r w:rsidRPr="001F32BE">
        <w:rPr>
          <w:rFonts w:ascii="Minion Pro" w:hAnsi="Minion Pro"/>
          <w:bCs/>
          <w:sz w:val="22"/>
          <w:szCs w:val="22"/>
        </w:rPr>
        <w:t xml:space="preserve"> (Sevr) Barış Antlaşmasının dayanağı ve ön çalışması olmuştur. Nitekim antlaşma maddeleri ile egemenlik hakları ortadan kaldırılan Osmanlı Devleti’nin her yönüyle vesayet altına alınması için gereken düzenlemeler tasarlanmış askerî, siyasi ve ekonomik olarak yok edilerek devletin tüm kaynaklarının İtilaf Devletlerine bırakılmasının önü açılmıştır. Müttefiklerin kendi güvenliklerini tehdit edecek bir durumun ortaya çıkmasını gerekçe göstererek herhangi bir stratejik noktayı işgal hakkına sahip olması; sınır ve iç güvenlik amacıyla elde tutulacak az sayıdaki asker dışında, Türk ordusunun derhal terhis edilmesini istemesi gibi hayati maddeler, İtilaf Devletlerinin niyet ve planlarını açığa çıkarmıştır.  </w:t>
      </w:r>
    </w:p>
    <w:p w14:paraId="2BE3E4E5"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bCs/>
          <w:sz w:val="22"/>
          <w:szCs w:val="22"/>
        </w:rPr>
        <w:t xml:space="preserve">Bu antlaşmayı pek olumsuz olarak değerlendirmeyen Hükümet yetkililerince </w:t>
      </w:r>
      <w:r w:rsidRPr="001F32BE">
        <w:rPr>
          <w:rFonts w:ascii="Minion Pro" w:hAnsi="Minion Pro"/>
          <w:sz w:val="22"/>
          <w:szCs w:val="22"/>
        </w:rPr>
        <w:t>devletin bağımsızlığının ve saltanatın hukukunun korunduğu, İstanbul’a bir tek düşman askerinin çıkamayacağı açıklaması yapılmış, anlaşma neredeyse bir başarı olarak aktarılmıştır. Ahmet Tevfik (</w:t>
      </w:r>
      <w:proofErr w:type="spellStart"/>
      <w:r w:rsidRPr="001F32BE">
        <w:rPr>
          <w:rFonts w:ascii="Minion Pro" w:hAnsi="Minion Pro"/>
          <w:sz w:val="22"/>
          <w:szCs w:val="22"/>
        </w:rPr>
        <w:t>Okday</w:t>
      </w:r>
      <w:proofErr w:type="spellEnd"/>
      <w:r w:rsidRPr="001F32BE">
        <w:rPr>
          <w:rFonts w:ascii="Minion Pro" w:hAnsi="Minion Pro"/>
          <w:sz w:val="22"/>
          <w:szCs w:val="22"/>
        </w:rPr>
        <w:t xml:space="preserve">) Paşa tarafından kurulan yeni hükümetin Eğitim Bakanı Rıza Tevfik, işgallerle ilgili sıkıntı ve endişelerini gündeme getiren milletvekillerine “…  </w:t>
      </w:r>
      <w:proofErr w:type="gramStart"/>
      <w:r w:rsidRPr="001F32BE">
        <w:rPr>
          <w:rFonts w:ascii="Minion Pro" w:hAnsi="Minion Pro"/>
          <w:bCs/>
          <w:i/>
          <w:sz w:val="22"/>
          <w:szCs w:val="22"/>
        </w:rPr>
        <w:t>el</w:t>
      </w:r>
      <w:proofErr w:type="gramEnd"/>
      <w:r w:rsidRPr="001F32BE">
        <w:rPr>
          <w:rFonts w:ascii="Minion Pro" w:hAnsi="Minion Pro"/>
          <w:bCs/>
          <w:i/>
          <w:sz w:val="22"/>
          <w:szCs w:val="22"/>
        </w:rPr>
        <w:t xml:space="preserve">-hükmü-li-l-galip </w:t>
      </w:r>
      <w:r w:rsidRPr="001F32BE">
        <w:rPr>
          <w:rFonts w:ascii="Minion Pro" w:hAnsi="Minion Pro"/>
          <w:bCs/>
          <w:sz w:val="22"/>
          <w:szCs w:val="22"/>
        </w:rPr>
        <w:t>(</w:t>
      </w:r>
      <w:r w:rsidRPr="001F32BE">
        <w:rPr>
          <w:rFonts w:ascii="Minion Pro" w:hAnsi="Minion Pro"/>
          <w:sz w:val="22"/>
          <w:szCs w:val="22"/>
        </w:rPr>
        <w:t xml:space="preserve">hüküm galibindir, kazanan haklıdır) </w:t>
      </w:r>
      <w:r w:rsidRPr="001F32BE">
        <w:rPr>
          <w:rFonts w:ascii="Minion Pro" w:hAnsi="Minion Pro"/>
          <w:i/>
          <w:sz w:val="22"/>
          <w:szCs w:val="22"/>
        </w:rPr>
        <w:t>Almanya’yı bile dize getiren bir düşman, bazı noktaları işgal ederim derse, haklı sayılır</w:t>
      </w:r>
      <w:r w:rsidRPr="001F32BE">
        <w:rPr>
          <w:rFonts w:ascii="Minion Pro" w:hAnsi="Minion Pro"/>
          <w:sz w:val="22"/>
          <w:szCs w:val="22"/>
        </w:rPr>
        <w:t>…” (Turan, 2004, s. 90) şeklinde açıklama yapmaktan çekinmemiştir. O tarihte Yıldırım Ordular Grubu Komutanı olan Mustafa Kemal Paşa ise “…</w:t>
      </w:r>
      <w:r w:rsidRPr="001F32BE">
        <w:rPr>
          <w:rFonts w:ascii="Minion Pro" w:hAnsi="Minion Pro"/>
          <w:i/>
          <w:sz w:val="22"/>
          <w:szCs w:val="22"/>
        </w:rPr>
        <w:t>Osmanlı Hükümeti bu mütareke (</w:t>
      </w:r>
      <w:r w:rsidRPr="001F32BE">
        <w:rPr>
          <w:rFonts w:ascii="Minion Pro" w:hAnsi="Minion Pro"/>
          <w:sz w:val="22"/>
          <w:szCs w:val="22"/>
        </w:rPr>
        <w:t>ateşkes</w:t>
      </w:r>
      <w:r w:rsidRPr="001F32BE">
        <w:rPr>
          <w:rFonts w:ascii="Minion Pro" w:hAnsi="Minion Pro"/>
          <w:i/>
          <w:sz w:val="22"/>
          <w:szCs w:val="22"/>
        </w:rPr>
        <w:t>) ile kendini kayıtsız şartsız düşmana teslim etmeye muvafakat etmiştir (</w:t>
      </w:r>
      <w:r w:rsidRPr="001F32BE">
        <w:rPr>
          <w:rFonts w:ascii="Minion Pro" w:hAnsi="Minion Pro"/>
          <w:sz w:val="22"/>
          <w:szCs w:val="22"/>
        </w:rPr>
        <w:t>uygun görmüştür</w:t>
      </w:r>
      <w:r w:rsidRPr="001F32BE">
        <w:rPr>
          <w:rFonts w:ascii="Minion Pro" w:hAnsi="Minion Pro"/>
          <w:i/>
          <w:sz w:val="22"/>
          <w:szCs w:val="22"/>
        </w:rPr>
        <w:t>). Bu Mütareke olduğu gibi tatbik edildiği takdirde, memleketin baştan nihayete kadar işgal ve istilaya maruz olacağı şüphesizdir</w:t>
      </w:r>
      <w:r w:rsidRPr="001F32BE">
        <w:rPr>
          <w:rFonts w:ascii="Minion Pro" w:hAnsi="Minion Pro"/>
          <w:sz w:val="22"/>
          <w:szCs w:val="22"/>
        </w:rPr>
        <w:t xml:space="preserve">…” (Eroğlu, 2009, s. 73) sözleri ile endişe ve çekincelerini belirtmiş, konu ile ilgili olarak Sadrazamlık makamına yazılı bir rapor sunmuştur. </w:t>
      </w:r>
    </w:p>
    <w:p w14:paraId="60D0FC2E"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Ateşkes Antlaşmasının maddelerine dayanarak ilk işgale 3 Kasım 1918’de Musul’dan başlayan İtilaf Devletleri, </w:t>
      </w:r>
      <w:r w:rsidRPr="001F32BE">
        <w:rPr>
          <w:rFonts w:ascii="Minion Pro" w:hAnsi="Minion Pro"/>
          <w:sz w:val="22"/>
          <w:szCs w:val="22"/>
          <w:lang w:eastAsia="tr-TR"/>
        </w:rPr>
        <w:t xml:space="preserve">Boğazların silahsızlandırılmasından sonra 13 Kasım 1918’de altmış bir gemilik işgal donanmasını Dolmabahçe önlerine demirleyerek başkentin işgalini başlattı. İngiliz, Fransız ve İtalyan gemilerinin yanında on sekiz Yunan savaş gemisinin ve özellikle </w:t>
      </w:r>
      <w:proofErr w:type="spellStart"/>
      <w:r w:rsidRPr="001F32BE">
        <w:rPr>
          <w:rFonts w:ascii="Minion Pro" w:hAnsi="Minion Pro"/>
          <w:sz w:val="22"/>
          <w:szCs w:val="22"/>
          <w:lang w:eastAsia="tr-TR"/>
        </w:rPr>
        <w:t>Averof</w:t>
      </w:r>
      <w:proofErr w:type="spellEnd"/>
      <w:r w:rsidRPr="001F32BE">
        <w:rPr>
          <w:rFonts w:ascii="Minion Pro" w:hAnsi="Minion Pro"/>
          <w:sz w:val="22"/>
          <w:szCs w:val="22"/>
          <w:lang w:eastAsia="tr-TR"/>
        </w:rPr>
        <w:t xml:space="preserve"> zırhlısının, Yunan millî marşı çalarak İstanbul Rumlarının alkışlarıyla İstanbul’da bulunması; </w:t>
      </w:r>
      <w:proofErr w:type="spellStart"/>
      <w:r w:rsidRPr="001F32BE">
        <w:rPr>
          <w:rFonts w:ascii="Minion Pro" w:hAnsi="Minion Pro"/>
          <w:sz w:val="22"/>
          <w:szCs w:val="22"/>
          <w:lang w:eastAsia="tr-TR"/>
        </w:rPr>
        <w:t>Leon</w:t>
      </w:r>
      <w:proofErr w:type="spellEnd"/>
      <w:r w:rsidRPr="001F32BE">
        <w:rPr>
          <w:rFonts w:ascii="Minion Pro" w:hAnsi="Minion Pro"/>
          <w:sz w:val="22"/>
          <w:szCs w:val="22"/>
          <w:lang w:eastAsia="tr-TR"/>
        </w:rPr>
        <w:t xml:space="preserve"> muhribinin ise İzmir limanına demir atması dikkat çekici bir ayrıntıydı (N. Erdem, 2009, s. 105). Ç</w:t>
      </w:r>
      <w:r w:rsidRPr="001F32BE">
        <w:rPr>
          <w:rFonts w:ascii="Minion Pro" w:hAnsi="Minion Pro"/>
          <w:sz w:val="22"/>
          <w:szCs w:val="22"/>
        </w:rPr>
        <w:t xml:space="preserve">ok sayıda yerleşim merkezinin işgal edildiği, kritik tesis, nokta ve ulaşım hatlarının Müttefiklerin kontrolüne girdiği günlerde tüm ulusu endişeye sevk eden haberler Paris’ten geldi. </w:t>
      </w:r>
    </w:p>
    <w:p w14:paraId="4C676C7E" w14:textId="77777777" w:rsidR="001F32BE" w:rsidRPr="001F32BE" w:rsidRDefault="001F32BE" w:rsidP="001F32BE">
      <w:pPr>
        <w:spacing w:before="120" w:line="276" w:lineRule="auto"/>
        <w:jc w:val="both"/>
        <w:rPr>
          <w:rStyle w:val="Emphasis"/>
          <w:rFonts w:ascii="Minion Pro" w:hAnsi="Minion Pro"/>
          <w:i w:val="0"/>
          <w:iCs w:val="0"/>
          <w:sz w:val="22"/>
          <w:szCs w:val="22"/>
          <w:shd w:val="clear" w:color="auto" w:fill="FFFFFF"/>
        </w:rPr>
      </w:pPr>
      <w:r w:rsidRPr="001F32BE">
        <w:rPr>
          <w:rFonts w:ascii="Minion Pro" w:hAnsi="Minion Pro"/>
          <w:sz w:val="22"/>
          <w:szCs w:val="22"/>
        </w:rPr>
        <w:t>Birinci Dünya Savaşı’nı sona erdiren anlaşmaları oluşturmak üzere 18 Ocak 1919’da Paris’te çalışmalarına başlayan barış konferansına otuz iki devlet katıldı ancak toplantıda özellikle İngiltere, Fransa, İtalya ve ABD heyetleri söz sahibi görünümündeydi (</w:t>
      </w:r>
      <w:proofErr w:type="spellStart"/>
      <w:r w:rsidRPr="001F32BE">
        <w:rPr>
          <w:rFonts w:ascii="Minion Pro" w:hAnsi="Minion Pro"/>
          <w:sz w:val="22"/>
          <w:szCs w:val="22"/>
        </w:rPr>
        <w:t>Armaoğlu</w:t>
      </w:r>
      <w:proofErr w:type="spellEnd"/>
      <w:r w:rsidRPr="001F32BE">
        <w:rPr>
          <w:rFonts w:ascii="Minion Pro" w:hAnsi="Minion Pro"/>
          <w:sz w:val="22"/>
          <w:szCs w:val="22"/>
        </w:rPr>
        <w:t xml:space="preserve">, 1983, s. 145). Konferansın en başarılı sonuçlarından birini ise Yunanistan elde etti. İtalya ile çakışan bazı talepleri ustalıkla lehine çeviren Yunanistan Başbakanı </w:t>
      </w:r>
      <w:proofErr w:type="spellStart"/>
      <w:r w:rsidRPr="001F32BE">
        <w:rPr>
          <w:rFonts w:ascii="Minion Pro" w:hAnsi="Minion Pro"/>
          <w:sz w:val="22"/>
          <w:szCs w:val="22"/>
          <w:shd w:val="clear" w:color="auto" w:fill="FFFFFF"/>
        </w:rPr>
        <w:t>Elefterios</w:t>
      </w:r>
      <w:proofErr w:type="spellEnd"/>
      <w:r w:rsidRPr="001F32BE">
        <w:rPr>
          <w:rFonts w:ascii="Minion Pro" w:hAnsi="Minion Pro"/>
          <w:sz w:val="22"/>
          <w:szCs w:val="22"/>
          <w:shd w:val="clear" w:color="auto" w:fill="FFFFFF"/>
        </w:rPr>
        <w:t> </w:t>
      </w:r>
      <w:r w:rsidRPr="001F32BE">
        <w:rPr>
          <w:rFonts w:ascii="Minion Pro" w:hAnsi="Minion Pro"/>
          <w:sz w:val="22"/>
          <w:szCs w:val="22"/>
        </w:rPr>
        <w:t>Venizelos, genel olarak İzmir ve Ege Bölgesi, Trakya, Trabzon çevresi, İmroz, Bozcaada, Rodos ve On İki Adanın Yunanistan’a verilmesini talep etti. İtalya’nın kendi kararıyla İzmir ve çevresine yapacağı bir çıkarmadan endişe duyan “Üçler” (ABD, İngiltere, Fransa), İzmir’in Yunanlılar tarafından işgaline onay verdi</w:t>
      </w:r>
      <w:r w:rsidRPr="001F32BE">
        <w:rPr>
          <w:rFonts w:ascii="Minion Pro" w:hAnsi="Minion Pro"/>
          <w:i/>
          <w:iCs/>
          <w:sz w:val="22"/>
          <w:szCs w:val="22"/>
        </w:rPr>
        <w:t xml:space="preserve">. </w:t>
      </w:r>
      <w:r w:rsidRPr="001F32BE">
        <w:rPr>
          <w:rStyle w:val="Emphasis"/>
          <w:rFonts w:ascii="Minion Pro" w:hAnsi="Minion Pro"/>
          <w:sz w:val="22"/>
          <w:szCs w:val="22"/>
          <w:shd w:val="clear" w:color="auto" w:fill="FFFFFF"/>
        </w:rPr>
        <w:t>İngiltere Başbakanı</w:t>
      </w:r>
      <w:r w:rsidRPr="001F32BE">
        <w:rPr>
          <w:rFonts w:ascii="Minion Pro" w:hAnsi="Minion Pro"/>
          <w:sz w:val="22"/>
          <w:szCs w:val="22"/>
        </w:rPr>
        <w:t xml:space="preserve"> David Lloyd George, </w:t>
      </w:r>
      <w:r w:rsidRPr="001F32BE">
        <w:rPr>
          <w:rStyle w:val="Emphasis"/>
          <w:rFonts w:ascii="Minion Pro" w:hAnsi="Minion Pro"/>
          <w:sz w:val="22"/>
          <w:szCs w:val="22"/>
          <w:shd w:val="clear" w:color="auto" w:fill="FFFFFF"/>
        </w:rPr>
        <w:t>Venizelos ile</w:t>
      </w:r>
      <w:r w:rsidRPr="001F32BE">
        <w:rPr>
          <w:rFonts w:ascii="Minion Pro" w:hAnsi="Minion Pro"/>
          <w:i/>
          <w:iCs/>
          <w:sz w:val="22"/>
          <w:szCs w:val="22"/>
          <w:shd w:val="clear" w:color="auto" w:fill="FFFFFF"/>
        </w:rPr>
        <w:t> </w:t>
      </w:r>
      <w:r w:rsidRPr="001F32BE">
        <w:rPr>
          <w:rFonts w:ascii="Minion Pro" w:hAnsi="Minion Pro"/>
          <w:sz w:val="22"/>
          <w:szCs w:val="22"/>
          <w:shd w:val="clear" w:color="auto" w:fill="FFFFFF"/>
        </w:rPr>
        <w:t>yaptığı görüşmede “…</w:t>
      </w:r>
      <w:r w:rsidRPr="001F32BE">
        <w:rPr>
          <w:rFonts w:ascii="Minion Pro" w:hAnsi="Minion Pro"/>
          <w:i/>
          <w:iCs/>
          <w:sz w:val="22"/>
          <w:szCs w:val="22"/>
          <w:shd w:val="clear" w:color="auto" w:fill="FFFFFF"/>
        </w:rPr>
        <w:t>Bugün Başkan Wilson, Bay Clemenceau ve ben, İzmir’i işgal etmenize karar verdik. Hazır askeriniz var mı?</w:t>
      </w:r>
      <w:r w:rsidRPr="001F32BE">
        <w:rPr>
          <w:rFonts w:ascii="Minion Pro" w:hAnsi="Minion Pro"/>
          <w:sz w:val="22"/>
          <w:szCs w:val="22"/>
          <w:shd w:val="clear" w:color="auto" w:fill="FFFFFF"/>
        </w:rPr>
        <w:t>” (</w:t>
      </w:r>
      <w:proofErr w:type="spellStart"/>
      <w:r w:rsidRPr="001F32BE">
        <w:rPr>
          <w:rFonts w:ascii="Minion Pro" w:hAnsi="Minion Pro"/>
          <w:sz w:val="22"/>
          <w:szCs w:val="22"/>
          <w:shd w:val="clear" w:color="auto" w:fill="FFFFFF"/>
        </w:rPr>
        <w:t>Macmillan</w:t>
      </w:r>
      <w:proofErr w:type="spellEnd"/>
      <w:r w:rsidRPr="001F32BE">
        <w:rPr>
          <w:rFonts w:ascii="Minion Pro" w:hAnsi="Minion Pro"/>
          <w:sz w:val="22"/>
          <w:szCs w:val="22"/>
          <w:shd w:val="clear" w:color="auto" w:fill="FFFFFF"/>
        </w:rPr>
        <w:t xml:space="preserve">, 2004, s. 423) diye sordu. Bu tarihi </w:t>
      </w:r>
      <w:r w:rsidRPr="001F32BE">
        <w:rPr>
          <w:rStyle w:val="Emphasis"/>
          <w:rFonts w:ascii="Minion Pro" w:hAnsi="Minion Pro"/>
          <w:sz w:val="22"/>
          <w:szCs w:val="22"/>
          <w:shd w:val="clear" w:color="auto" w:fill="FFFFFF"/>
        </w:rPr>
        <w:t xml:space="preserve">fırsatı kaçırmak istemeyen Venizelos hazır olduklarını bildirince İzmir’in işgal tarihi olarak 15 Mayıs 1919 günü belirlendi. </w:t>
      </w:r>
    </w:p>
    <w:p w14:paraId="36B9FA50"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Osmanlı Devleti’nin görüşlerini aktarmak üzere Paris’e giden Damat Ferit Paşa, savaştan dolayı bir sorumluluklarının olmadığını, asıl sorumluluğun Almanlarda ve İttihat Terakki liderlerinde olduğunu belirten bir savunma yaptı. Aldığı cevaplar Türkleri nasıl bir gelecek beklediğinin ön habercisiydi. İlk tepki Fransa Başbakanı </w:t>
      </w:r>
      <w:r w:rsidRPr="001F32BE">
        <w:rPr>
          <w:rStyle w:val="Emphasis"/>
          <w:rFonts w:ascii="Minion Pro" w:hAnsi="Minion Pro"/>
          <w:sz w:val="22"/>
          <w:szCs w:val="22"/>
          <w:bdr w:val="none" w:sz="0" w:space="0" w:color="auto" w:frame="1"/>
        </w:rPr>
        <w:t xml:space="preserve">Georges Benjamin </w:t>
      </w:r>
      <w:proofErr w:type="spellStart"/>
      <w:r w:rsidRPr="001F32BE">
        <w:rPr>
          <w:rStyle w:val="Emphasis"/>
          <w:rFonts w:ascii="Minion Pro" w:hAnsi="Minion Pro"/>
          <w:sz w:val="22"/>
          <w:szCs w:val="22"/>
          <w:bdr w:val="none" w:sz="0" w:space="0" w:color="auto" w:frame="1"/>
        </w:rPr>
        <w:t>Clemenceau</w:t>
      </w:r>
      <w:r w:rsidRPr="001F32BE">
        <w:rPr>
          <w:rFonts w:ascii="Minion Pro" w:hAnsi="Minion Pro"/>
          <w:sz w:val="22"/>
          <w:szCs w:val="22"/>
        </w:rPr>
        <w:t>’ten</w:t>
      </w:r>
      <w:proofErr w:type="spellEnd"/>
      <w:r w:rsidRPr="001F32BE">
        <w:rPr>
          <w:rFonts w:ascii="Minion Pro" w:hAnsi="Minion Pro"/>
          <w:sz w:val="22"/>
          <w:szCs w:val="22"/>
        </w:rPr>
        <w:t xml:space="preserve"> geldi. Türk egemenliğinden kurtulan her toplumda refah ve kültür seviyesinin yükseldiğini ileri süren Clemenceau, Türkler tarafından fethedilen yerlerdeki tüm halkın, dinleri ne olursa olsun mahvedildiğini ağır bir dille iletti. Türkleri “</w:t>
      </w:r>
      <w:r w:rsidRPr="001F32BE">
        <w:rPr>
          <w:rFonts w:ascii="Minion Pro" w:hAnsi="Minion Pro"/>
          <w:i/>
          <w:sz w:val="22"/>
          <w:szCs w:val="22"/>
        </w:rPr>
        <w:t xml:space="preserve">…yeteneksiz, beceriksiz, rüşvetçi </w:t>
      </w:r>
      <w:r w:rsidRPr="001F32BE">
        <w:rPr>
          <w:rFonts w:ascii="Minion Pro" w:hAnsi="Minion Pro"/>
          <w:i/>
          <w:sz w:val="22"/>
          <w:szCs w:val="22"/>
        </w:rPr>
        <w:lastRenderedPageBreak/>
        <w:t>sahtekârlar</w:t>
      </w:r>
      <w:r w:rsidRPr="001F32BE">
        <w:rPr>
          <w:rFonts w:ascii="Minion Pro" w:hAnsi="Minion Pro"/>
          <w:sz w:val="22"/>
          <w:szCs w:val="22"/>
        </w:rPr>
        <w:t xml:space="preserve">…” (Ş. Erdem, 2002, s. 96) olarak niteleyen </w:t>
      </w:r>
      <w:proofErr w:type="spellStart"/>
      <w:r w:rsidRPr="001F32BE">
        <w:rPr>
          <w:rFonts w:ascii="Minion Pro" w:hAnsi="Minion Pro"/>
          <w:sz w:val="22"/>
          <w:szCs w:val="22"/>
        </w:rPr>
        <w:t>Clemenceau’ten</w:t>
      </w:r>
      <w:proofErr w:type="spellEnd"/>
      <w:r w:rsidRPr="001F32BE">
        <w:rPr>
          <w:rFonts w:ascii="Minion Pro" w:hAnsi="Minion Pro"/>
          <w:sz w:val="22"/>
          <w:szCs w:val="22"/>
        </w:rPr>
        <w:t xml:space="preserve"> sonra görüşlerini açıklayan Thomas </w:t>
      </w:r>
      <w:proofErr w:type="spellStart"/>
      <w:r w:rsidRPr="001F32BE">
        <w:rPr>
          <w:rFonts w:ascii="Minion Pro" w:hAnsi="Minion Pro"/>
          <w:sz w:val="22"/>
          <w:szCs w:val="22"/>
        </w:rPr>
        <w:t>Woodrov</w:t>
      </w:r>
      <w:proofErr w:type="spellEnd"/>
      <w:r w:rsidRPr="001F32BE">
        <w:rPr>
          <w:rFonts w:ascii="Minion Pro" w:hAnsi="Minion Pro"/>
          <w:sz w:val="22"/>
          <w:szCs w:val="22"/>
        </w:rPr>
        <w:t xml:space="preserve"> Wilson ise Anadolu’da büyük bir Ermenistan Devleti kurmak istediğini, ayrıca Orta Doğu’daki toprakların da Osmanlı Devletinden koparılacağını ifade etti. Konferansa katılan tüm işgal kuvvetlerinin temsilcilerinde olduğu gibi “…</w:t>
      </w:r>
      <w:r w:rsidRPr="001F32BE">
        <w:rPr>
          <w:rFonts w:ascii="Minion Pro" w:hAnsi="Minion Pro"/>
          <w:i/>
          <w:sz w:val="22"/>
          <w:szCs w:val="22"/>
        </w:rPr>
        <w:t>Türklerin İstanbul’dan kovulmaları gerektiği kanaatinin yıl geçtikçe kendisinde kuvvet bulduğunu…</w:t>
      </w:r>
      <w:r w:rsidRPr="001F32BE">
        <w:rPr>
          <w:rFonts w:ascii="Minion Pro" w:hAnsi="Minion Pro"/>
          <w:sz w:val="22"/>
          <w:szCs w:val="22"/>
        </w:rPr>
        <w:t>” (</w:t>
      </w:r>
      <w:proofErr w:type="spellStart"/>
      <w:r w:rsidRPr="001F32BE">
        <w:rPr>
          <w:rFonts w:ascii="Minion Pro" w:hAnsi="Minion Pro"/>
          <w:sz w:val="22"/>
          <w:szCs w:val="22"/>
        </w:rPr>
        <w:t>Kurat</w:t>
      </w:r>
      <w:proofErr w:type="spellEnd"/>
      <w:r w:rsidRPr="001F32BE">
        <w:rPr>
          <w:rFonts w:ascii="Minion Pro" w:hAnsi="Minion Pro"/>
          <w:sz w:val="22"/>
          <w:szCs w:val="22"/>
        </w:rPr>
        <w:t xml:space="preserve">, 1990, s. 59) söyleyen Wilson’ın da Türklere karşı ön yargılı planları açıkça görüldü. </w:t>
      </w:r>
    </w:p>
    <w:p w14:paraId="17C48F0E"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Yunan </w:t>
      </w:r>
      <w:proofErr w:type="spellStart"/>
      <w:r w:rsidRPr="001F32BE">
        <w:rPr>
          <w:rFonts w:ascii="Minion Pro" w:hAnsi="Minion Pro"/>
          <w:sz w:val="22"/>
          <w:szCs w:val="22"/>
        </w:rPr>
        <w:t>Evzon</w:t>
      </w:r>
      <w:proofErr w:type="spellEnd"/>
      <w:r w:rsidRPr="001F32BE">
        <w:rPr>
          <w:rFonts w:ascii="Minion Pro" w:hAnsi="Minion Pro"/>
          <w:sz w:val="22"/>
          <w:szCs w:val="22"/>
        </w:rPr>
        <w:t xml:space="preserve"> alaylarının 15 Mayıs 1919 saat 08’den itibaren </w:t>
      </w:r>
      <w:proofErr w:type="spellStart"/>
      <w:r w:rsidRPr="001F32BE">
        <w:rPr>
          <w:rFonts w:ascii="Minion Pro" w:hAnsi="Minion Pro"/>
          <w:sz w:val="22"/>
          <w:szCs w:val="22"/>
        </w:rPr>
        <w:t>Kramer</w:t>
      </w:r>
      <w:proofErr w:type="spellEnd"/>
      <w:r w:rsidRPr="001F32BE">
        <w:rPr>
          <w:rFonts w:ascii="Minion Pro" w:hAnsi="Minion Pro"/>
          <w:sz w:val="22"/>
          <w:szCs w:val="22"/>
        </w:rPr>
        <w:t xml:space="preserve"> Otel’in önündeki iskeleden karaya ayak basmasıyla İzmir’in işgali başladı (Türkmen, 2001, s. 130). Süratle Anadolu içlerine ilerleyen güçlü Yunan birlikleri karşısına çıkan yerel direniş unsurları doğal olarak belli bir süre sonra başarısız oldu ve işgaller genişledi. Ülkede yaşanan olumsuzlukları da değerlendiren Yunan Ordusu, düzenli Türk birliklerinin kurulması ve güçlenmesine kadar geçen süre içinde ilerlemesini sürdürdü. Padişahtan ve İstanbul Hükümetlerinden beklediği tepkiyi göremeyen Türk Ulusu, yıllar süren savaşların neden olduğu yıkım ve çaresizliğe rağmen bağımsızlık inancıyla kendi çevresinde örgütlenmeye, kurtuluş çareleri aramaya başladı. </w:t>
      </w:r>
    </w:p>
    <w:p w14:paraId="6AB0C434"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Bu girişimlerin ilk ışığı, daha 4 Şubat 1919 tarihinde Alemdar Gazetesi yazarı </w:t>
      </w:r>
      <w:proofErr w:type="spellStart"/>
      <w:r w:rsidRPr="001F32BE">
        <w:rPr>
          <w:rFonts w:ascii="Minion Pro" w:hAnsi="Minion Pro"/>
          <w:sz w:val="22"/>
          <w:szCs w:val="22"/>
        </w:rPr>
        <w:t>Refii</w:t>
      </w:r>
      <w:proofErr w:type="spellEnd"/>
      <w:r w:rsidRPr="001F32BE">
        <w:rPr>
          <w:rFonts w:ascii="Minion Pro" w:hAnsi="Minion Pro"/>
          <w:sz w:val="22"/>
          <w:szCs w:val="22"/>
        </w:rPr>
        <w:t xml:space="preserve"> Cevat (</w:t>
      </w:r>
      <w:proofErr w:type="spellStart"/>
      <w:r w:rsidRPr="001F32BE">
        <w:rPr>
          <w:rFonts w:ascii="Minion Pro" w:hAnsi="Minion Pro"/>
          <w:sz w:val="22"/>
          <w:szCs w:val="22"/>
        </w:rPr>
        <w:t>Ulunay</w:t>
      </w:r>
      <w:proofErr w:type="spellEnd"/>
      <w:r w:rsidRPr="001F32BE">
        <w:rPr>
          <w:rFonts w:ascii="Minion Pro" w:hAnsi="Minion Pro"/>
          <w:sz w:val="22"/>
          <w:szCs w:val="22"/>
        </w:rPr>
        <w:t>) ile yaptığı görüşmede Mustafa Kemal Paşa’nın anlattıklarında yer almıştı. Tek kurtuluş yolunun Anadolu’ya geçmek olduğunu belirten Mustafa Kemal Paşa: “</w:t>
      </w:r>
      <w:r w:rsidRPr="001F32BE">
        <w:rPr>
          <w:rFonts w:ascii="Minion Pro" w:hAnsi="Minion Pro"/>
          <w:i/>
          <w:sz w:val="22"/>
          <w:szCs w:val="22"/>
        </w:rPr>
        <w:t xml:space="preserve">Bugün herhangi bir teşkilatçı Anadolu’ya geçer de milleti silahlı bir direnişe hazırlarsa bu yurt kurtarılabilir” </w:t>
      </w:r>
      <w:r w:rsidRPr="001F32BE">
        <w:rPr>
          <w:rFonts w:ascii="Minion Pro" w:hAnsi="Minion Pro"/>
          <w:iCs/>
          <w:sz w:val="22"/>
          <w:szCs w:val="22"/>
        </w:rPr>
        <w:t>deyince</w:t>
      </w:r>
      <w:r w:rsidRPr="001F32BE">
        <w:rPr>
          <w:rFonts w:ascii="Minion Pro" w:hAnsi="Minion Pro"/>
          <w:i/>
          <w:sz w:val="22"/>
          <w:szCs w:val="22"/>
        </w:rPr>
        <w:t xml:space="preserve"> </w:t>
      </w:r>
      <w:proofErr w:type="spellStart"/>
      <w:r w:rsidRPr="001F32BE">
        <w:rPr>
          <w:rFonts w:ascii="Minion Pro" w:hAnsi="Minion Pro"/>
          <w:sz w:val="22"/>
          <w:szCs w:val="22"/>
        </w:rPr>
        <w:t>Refii</w:t>
      </w:r>
      <w:proofErr w:type="spellEnd"/>
      <w:r w:rsidRPr="001F32BE">
        <w:rPr>
          <w:rFonts w:ascii="Minion Pro" w:hAnsi="Minion Pro"/>
          <w:sz w:val="22"/>
          <w:szCs w:val="22"/>
        </w:rPr>
        <w:t xml:space="preserve"> Cevat “</w:t>
      </w:r>
      <w:r w:rsidRPr="001F32BE">
        <w:rPr>
          <w:rFonts w:ascii="Minion Pro" w:hAnsi="Minion Pro"/>
          <w:i/>
          <w:sz w:val="22"/>
          <w:szCs w:val="22"/>
        </w:rPr>
        <w:t xml:space="preserve">Paşam, millî direniş, güzel ama neyle? Hangi askerle, hangi silahla, hangi parayla? Maalesef paşam, kupkuru bir çölden farksız oldu bu güzel vatanımız” </w:t>
      </w:r>
      <w:r w:rsidRPr="001F32BE">
        <w:rPr>
          <w:rFonts w:ascii="Minion Pro" w:hAnsi="Minion Pro"/>
          <w:iCs/>
          <w:sz w:val="22"/>
          <w:szCs w:val="22"/>
        </w:rPr>
        <w:t xml:space="preserve">karşılığını vermişti. </w:t>
      </w:r>
      <w:r w:rsidRPr="001F32BE">
        <w:rPr>
          <w:rFonts w:ascii="Minion Pro" w:hAnsi="Minion Pro"/>
          <w:sz w:val="22"/>
          <w:szCs w:val="22"/>
        </w:rPr>
        <w:t>Mustafa Kemal Paşa “</w:t>
      </w:r>
      <w:r w:rsidRPr="001F32BE">
        <w:rPr>
          <w:rFonts w:ascii="Minion Pro" w:hAnsi="Minion Pro"/>
          <w:i/>
          <w:sz w:val="22"/>
          <w:szCs w:val="22"/>
        </w:rPr>
        <w:t xml:space="preserve">Öyle görünür </w:t>
      </w:r>
      <w:proofErr w:type="spellStart"/>
      <w:r w:rsidRPr="001F32BE">
        <w:rPr>
          <w:rFonts w:ascii="Minion Pro" w:hAnsi="Minion Pro"/>
          <w:i/>
          <w:sz w:val="22"/>
          <w:szCs w:val="22"/>
        </w:rPr>
        <w:t>Refii</w:t>
      </w:r>
      <w:proofErr w:type="spellEnd"/>
      <w:r w:rsidRPr="001F32BE">
        <w:rPr>
          <w:rFonts w:ascii="Minion Pro" w:hAnsi="Minion Pro"/>
          <w:i/>
          <w:sz w:val="22"/>
          <w:szCs w:val="22"/>
        </w:rPr>
        <w:t xml:space="preserve"> Cevat Bey, öyle görünür. Ama çölden bir hayat çıkarmak lazımdır. Çöl sanılan bu alemde saklı ve kuvvetli hayat vardır. O, Türk Milletidir. Eksik olan şey teşkilattır. Bu teşkilat organize edilebilirse vatan da millet de kurtulur</w:t>
      </w:r>
      <w:r w:rsidRPr="001F32BE">
        <w:rPr>
          <w:rFonts w:ascii="Minion Pro" w:hAnsi="Minion Pro"/>
          <w:sz w:val="22"/>
          <w:szCs w:val="22"/>
        </w:rPr>
        <w:t xml:space="preserve">…” (Atay, 1955, s. 118) ifadesiyle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Milliye ruhunu işaret etmişti. Bu inancın bir yansıması olarak 23 Temmuz-7 Ağustos 1919’da gerçekleşen Erzurum Kongresinde alınmış “</w:t>
      </w:r>
      <w:proofErr w:type="spellStart"/>
      <w:r w:rsidRPr="001F32BE">
        <w:rPr>
          <w:rFonts w:ascii="Minion Pro" w:hAnsi="Minion Pro"/>
          <w:i/>
          <w:sz w:val="22"/>
          <w:szCs w:val="22"/>
        </w:rPr>
        <w:t>Kuva-yı</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Milliye’yi</w:t>
      </w:r>
      <w:proofErr w:type="spellEnd"/>
      <w:r w:rsidRPr="001F32BE">
        <w:rPr>
          <w:rFonts w:ascii="Minion Pro" w:hAnsi="Minion Pro"/>
          <w:i/>
          <w:sz w:val="22"/>
          <w:szCs w:val="22"/>
        </w:rPr>
        <w:t xml:space="preserve"> etken ve millî iradeyi hâkim kılmak esastır” </w:t>
      </w:r>
      <w:r w:rsidRPr="001F32BE">
        <w:rPr>
          <w:rFonts w:ascii="Minion Pro" w:hAnsi="Minion Pro"/>
          <w:iCs/>
          <w:sz w:val="22"/>
          <w:szCs w:val="22"/>
        </w:rPr>
        <w:t>kararı, b</w:t>
      </w:r>
      <w:r w:rsidRPr="001F32BE">
        <w:rPr>
          <w:rFonts w:ascii="Minion Pro" w:hAnsi="Minion Pro"/>
          <w:sz w:val="22"/>
          <w:szCs w:val="22"/>
        </w:rPr>
        <w:t>ir liderin öngörülü girişimleriyle kurtuluş mücadelesinde izlenecek yolu belirlemişti.</w:t>
      </w:r>
    </w:p>
    <w:p w14:paraId="68410718" w14:textId="77777777" w:rsidR="00C178D5" w:rsidRDefault="00C178D5" w:rsidP="001F32BE">
      <w:pPr>
        <w:spacing w:before="120" w:line="276" w:lineRule="auto"/>
        <w:jc w:val="both"/>
        <w:rPr>
          <w:rFonts w:ascii="Calibri" w:hAnsi="Calibri" w:cs="Calibri"/>
          <w:b/>
        </w:rPr>
      </w:pPr>
    </w:p>
    <w:p w14:paraId="0985EA29" w14:textId="3F9F95C2" w:rsidR="001F32BE" w:rsidRPr="00C178D5" w:rsidRDefault="001F32BE" w:rsidP="001F32BE">
      <w:pPr>
        <w:spacing w:before="120" w:line="276" w:lineRule="auto"/>
        <w:jc w:val="both"/>
        <w:rPr>
          <w:rFonts w:ascii="Calibri" w:hAnsi="Calibri" w:cs="Calibri"/>
          <w:b/>
        </w:rPr>
      </w:pPr>
      <w:proofErr w:type="spellStart"/>
      <w:r w:rsidRPr="00C178D5">
        <w:rPr>
          <w:rFonts w:ascii="Calibri" w:hAnsi="Calibri" w:cs="Calibri"/>
          <w:b/>
        </w:rPr>
        <w:t>Kuva-yı</w:t>
      </w:r>
      <w:proofErr w:type="spellEnd"/>
      <w:r w:rsidRPr="00C178D5">
        <w:rPr>
          <w:rFonts w:ascii="Calibri" w:hAnsi="Calibri" w:cs="Calibri"/>
          <w:b/>
        </w:rPr>
        <w:t xml:space="preserve"> Milliye</w:t>
      </w:r>
    </w:p>
    <w:p w14:paraId="7174E5FB" w14:textId="77777777" w:rsidR="001F32BE" w:rsidRPr="001F32BE" w:rsidRDefault="001F32BE" w:rsidP="00C178D5">
      <w:pPr>
        <w:spacing w:line="276" w:lineRule="auto"/>
        <w:jc w:val="both"/>
        <w:rPr>
          <w:rFonts w:ascii="Minion Pro" w:hAnsi="Minion Pro"/>
          <w:sz w:val="22"/>
          <w:szCs w:val="22"/>
          <w:shd w:val="clear" w:color="auto" w:fill="FFFFFF"/>
        </w:rPr>
      </w:pPr>
      <w:r w:rsidRPr="001F32BE">
        <w:rPr>
          <w:rFonts w:ascii="Minion Pro" w:hAnsi="Minion Pro"/>
          <w:sz w:val="22"/>
          <w:szCs w:val="22"/>
        </w:rPr>
        <w:t>Türk Dil Kurumunun sözlüklerinde ve konuyla ilgili benzer çalışmalarda genel olarak “</w:t>
      </w:r>
      <w:r w:rsidRPr="001F32BE">
        <w:rPr>
          <w:rFonts w:ascii="Minion Pro" w:hAnsi="Minion Pro"/>
          <w:i/>
          <w:iCs/>
          <w:sz w:val="22"/>
          <w:szCs w:val="22"/>
          <w:shd w:val="clear" w:color="auto" w:fill="FFFFFF"/>
        </w:rPr>
        <w:t>Birinci Dünya Savaşı’ndan sonra Yunanların İzmir’i işgal etmeleri ve Anadolu’da ilerlemeleri üzerine kurulan ve onlara karşı savaşan millî teşkilat, ulusal kuvvetler</w:t>
      </w:r>
      <w:r w:rsidRPr="001F32BE">
        <w:rPr>
          <w:rFonts w:ascii="Minion Pro" w:hAnsi="Minion Pro"/>
          <w:sz w:val="22"/>
          <w:szCs w:val="22"/>
          <w:shd w:val="clear" w:color="auto" w:fill="FFFFFF"/>
        </w:rPr>
        <w:t>” şeklinde açıklanan kavram, yazım kuralları çerçevesinde “</w:t>
      </w:r>
      <w:proofErr w:type="spellStart"/>
      <w:r w:rsidRPr="001F32BE">
        <w:rPr>
          <w:rFonts w:ascii="Minion Pro" w:hAnsi="Minion Pro"/>
          <w:sz w:val="22"/>
          <w:szCs w:val="22"/>
          <w:shd w:val="clear" w:color="auto" w:fill="FFFFFF"/>
        </w:rPr>
        <w:t>Kuvayımilliye</w:t>
      </w:r>
      <w:proofErr w:type="spellEnd"/>
      <w:r w:rsidRPr="001F32BE">
        <w:rPr>
          <w:rFonts w:ascii="Minion Pro" w:hAnsi="Minion Pro"/>
          <w:sz w:val="22"/>
          <w:szCs w:val="22"/>
          <w:shd w:val="clear" w:color="auto" w:fill="FFFFFF"/>
        </w:rPr>
        <w:t xml:space="preserve">” olarak tek sözcük halinde yer almaktadır (Demirel, 2019, s. 309; </w:t>
      </w:r>
      <w:proofErr w:type="spellStart"/>
      <w:r w:rsidRPr="001F32BE">
        <w:rPr>
          <w:rFonts w:ascii="Minion Pro" w:hAnsi="Minion Pro"/>
          <w:sz w:val="22"/>
          <w:szCs w:val="22"/>
          <w:shd w:val="clear" w:color="auto" w:fill="FFFFFF"/>
        </w:rPr>
        <w:t>Kuvayımilliye</w:t>
      </w:r>
      <w:proofErr w:type="spellEnd"/>
      <w:r w:rsidRPr="001F32BE">
        <w:rPr>
          <w:rFonts w:ascii="Minion Pro" w:hAnsi="Minion Pro"/>
          <w:sz w:val="22"/>
          <w:szCs w:val="22"/>
          <w:shd w:val="clear" w:color="auto" w:fill="FFFFFF"/>
        </w:rPr>
        <w:t xml:space="preserve">, </w:t>
      </w:r>
      <w:proofErr w:type="spellStart"/>
      <w:r w:rsidRPr="001F32BE">
        <w:rPr>
          <w:rFonts w:ascii="Minion Pro" w:hAnsi="Minion Pro"/>
          <w:sz w:val="22"/>
          <w:szCs w:val="22"/>
          <w:shd w:val="clear" w:color="auto" w:fill="FFFFFF"/>
        </w:rPr>
        <w:t>t.y</w:t>
      </w:r>
      <w:proofErr w:type="spellEnd"/>
      <w:r w:rsidRPr="001F32BE">
        <w:rPr>
          <w:rFonts w:ascii="Minion Pro" w:hAnsi="Minion Pro"/>
          <w:sz w:val="22"/>
          <w:szCs w:val="22"/>
          <w:shd w:val="clear" w:color="auto" w:fill="FFFFFF"/>
        </w:rPr>
        <w:t xml:space="preserve">.). Bu tanımlar gelişmeleri sadece Yunan işgali açısından ele almakta ve Batı Anadolu ile sınırlandırmaktadır. Bu bir eksikliktir zira Türkiye’de yaşananlar sadece bir bölge ile sınırlı olmayıp tüm ülkede benzer şartlarda yaşanmış bir direnişinin özetidir. </w:t>
      </w:r>
      <w:proofErr w:type="spellStart"/>
      <w:r w:rsidRPr="001F32BE">
        <w:rPr>
          <w:rFonts w:ascii="Minion Pro" w:hAnsi="Minion Pro"/>
          <w:sz w:val="22"/>
          <w:szCs w:val="22"/>
          <w:shd w:val="clear" w:color="auto" w:fill="FFFFFF"/>
        </w:rPr>
        <w:t>Kuva-yı</w:t>
      </w:r>
      <w:proofErr w:type="spellEnd"/>
      <w:r w:rsidRPr="001F32BE">
        <w:rPr>
          <w:rFonts w:ascii="Minion Pro" w:hAnsi="Minion Pro"/>
          <w:sz w:val="22"/>
          <w:szCs w:val="22"/>
          <w:shd w:val="clear" w:color="auto" w:fill="FFFFFF"/>
        </w:rPr>
        <w:t xml:space="preserve"> Milliye tamlamasının ise duyulduğu gibi “</w:t>
      </w:r>
      <w:proofErr w:type="spellStart"/>
      <w:r w:rsidRPr="001F32BE">
        <w:rPr>
          <w:rFonts w:ascii="Minion Pro" w:hAnsi="Minion Pro"/>
          <w:sz w:val="22"/>
          <w:szCs w:val="22"/>
          <w:shd w:val="clear" w:color="auto" w:fill="FFFFFF"/>
        </w:rPr>
        <w:t>Kuvayımilliye</w:t>
      </w:r>
      <w:proofErr w:type="spellEnd"/>
      <w:r w:rsidRPr="001F32BE">
        <w:rPr>
          <w:rFonts w:ascii="Minion Pro" w:hAnsi="Minion Pro"/>
          <w:sz w:val="22"/>
          <w:szCs w:val="22"/>
          <w:shd w:val="clear" w:color="auto" w:fill="FFFFFF"/>
        </w:rPr>
        <w:t>” şeklinde yazılması gerektiğini savunanlar yanında, Arapça kökenli bir sözcük olması nedeniyle aynı şeklinde kullanılması gerektiğini belirten dilbilimciler de vardır. Kavram tartışmalarının dışında olarak bu çalışmanın içeriği doğrultusunda tarihi özelliği de göz önüne alınarak “</w:t>
      </w:r>
      <w:proofErr w:type="spellStart"/>
      <w:r w:rsidRPr="001F32BE">
        <w:rPr>
          <w:rFonts w:ascii="Minion Pro" w:hAnsi="Minion Pro"/>
          <w:sz w:val="22"/>
          <w:szCs w:val="22"/>
          <w:shd w:val="clear" w:color="auto" w:fill="FFFFFF"/>
        </w:rPr>
        <w:t>Kuva-yı</w:t>
      </w:r>
      <w:proofErr w:type="spellEnd"/>
      <w:r w:rsidRPr="001F32BE">
        <w:rPr>
          <w:rFonts w:ascii="Minion Pro" w:hAnsi="Minion Pro"/>
          <w:sz w:val="22"/>
          <w:szCs w:val="22"/>
          <w:shd w:val="clear" w:color="auto" w:fill="FFFFFF"/>
        </w:rPr>
        <w:t xml:space="preserve"> Milliye” kullanılmıştır. </w:t>
      </w:r>
    </w:p>
    <w:p w14:paraId="2CA7CC24"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shd w:val="clear" w:color="auto" w:fill="FFFFFF"/>
        </w:rPr>
        <w:t xml:space="preserve">Türk Kurtuluş Savaşı’nın önemli bir sürecini ifade eden </w:t>
      </w:r>
      <w:proofErr w:type="spellStart"/>
      <w:r w:rsidRPr="001F32BE">
        <w:rPr>
          <w:rFonts w:ascii="Minion Pro" w:hAnsi="Minion Pro"/>
          <w:sz w:val="22"/>
          <w:szCs w:val="22"/>
          <w:shd w:val="clear" w:color="auto" w:fill="FFFFFF"/>
        </w:rPr>
        <w:t>Kuva-yı</w:t>
      </w:r>
      <w:proofErr w:type="spellEnd"/>
      <w:r w:rsidRPr="001F32BE">
        <w:rPr>
          <w:rFonts w:ascii="Minion Pro" w:hAnsi="Minion Pro"/>
          <w:sz w:val="22"/>
          <w:szCs w:val="22"/>
          <w:shd w:val="clear" w:color="auto" w:fill="FFFFFF"/>
        </w:rPr>
        <w:t xml:space="preserve"> Milliye, basit ve derin olarak iki temel anlam içermektedir. Basit anlamda bu kuvvetler işgale karşı direnmek için bir araya toplanmış silahlı unsurları, çeteleri, düzensiz askerî teşkilleri belirtir. Derin anlamında ise </w:t>
      </w:r>
      <w:r w:rsidRPr="001F32BE">
        <w:rPr>
          <w:rFonts w:ascii="Minion Pro" w:hAnsi="Minion Pro"/>
          <w:sz w:val="22"/>
          <w:szCs w:val="22"/>
        </w:rPr>
        <w:t xml:space="preserve">bir ulusun silahlı insan gücüyle beraber maddi ve manevi tüm güçleri yer alır. Bir teşkilatlanma, bir halk hareketi altında ulusal güçlerin düşmana direnişidir (Abadan, 1972, s. 101-104; Ercan, 1985, s. 231; Coşkun, 1996, s. 56). İçerdiği özellikler olumlu bir izlenim veriyor olsa da </w:t>
      </w:r>
      <w:proofErr w:type="spellStart"/>
      <w:r w:rsidRPr="001F32BE">
        <w:rPr>
          <w:rFonts w:ascii="Minion Pro" w:hAnsi="Minion Pro"/>
          <w:sz w:val="22"/>
          <w:szCs w:val="22"/>
          <w:shd w:val="clear" w:color="auto" w:fill="FFFFFF"/>
        </w:rPr>
        <w:t>Kuva-yı</w:t>
      </w:r>
      <w:proofErr w:type="spellEnd"/>
      <w:r w:rsidRPr="001F32BE">
        <w:rPr>
          <w:rFonts w:ascii="Minion Pro" w:hAnsi="Minion Pro"/>
          <w:sz w:val="22"/>
          <w:szCs w:val="22"/>
          <w:shd w:val="clear" w:color="auto" w:fill="FFFFFF"/>
        </w:rPr>
        <w:t xml:space="preserve"> Milliye</w:t>
      </w:r>
      <w:r w:rsidRPr="001F32BE">
        <w:rPr>
          <w:rFonts w:ascii="Minion Pro" w:hAnsi="Minion Pro"/>
          <w:sz w:val="22"/>
          <w:szCs w:val="22"/>
        </w:rPr>
        <w:t xml:space="preserve"> bir araçtır, amaç ya da hedef olmamıştır. Özellikle Millî Mücadele lideri bu konuda başından beri düşüncesini açıkça belirtmiş, </w:t>
      </w:r>
      <w:proofErr w:type="spellStart"/>
      <w:r w:rsidRPr="001F32BE">
        <w:rPr>
          <w:rFonts w:ascii="Minion Pro" w:hAnsi="Minion Pro"/>
          <w:sz w:val="22"/>
          <w:szCs w:val="22"/>
          <w:shd w:val="clear" w:color="auto" w:fill="FFFFFF"/>
        </w:rPr>
        <w:t>Kuva-yı</w:t>
      </w:r>
      <w:proofErr w:type="spellEnd"/>
      <w:r w:rsidRPr="001F32BE">
        <w:rPr>
          <w:rFonts w:ascii="Minion Pro" w:hAnsi="Minion Pro"/>
          <w:sz w:val="22"/>
          <w:szCs w:val="22"/>
          <w:shd w:val="clear" w:color="auto" w:fill="FFFFFF"/>
        </w:rPr>
        <w:t xml:space="preserve"> </w:t>
      </w:r>
      <w:proofErr w:type="spellStart"/>
      <w:r w:rsidRPr="001F32BE">
        <w:rPr>
          <w:rFonts w:ascii="Minion Pro" w:hAnsi="Minion Pro"/>
          <w:sz w:val="22"/>
          <w:szCs w:val="22"/>
          <w:shd w:val="clear" w:color="auto" w:fill="FFFFFF"/>
        </w:rPr>
        <w:t>Milliye’</w:t>
      </w:r>
      <w:r w:rsidRPr="001F32BE">
        <w:rPr>
          <w:rFonts w:ascii="Minion Pro" w:hAnsi="Minion Pro"/>
          <w:sz w:val="22"/>
          <w:szCs w:val="22"/>
        </w:rPr>
        <w:t>nin</w:t>
      </w:r>
      <w:proofErr w:type="spellEnd"/>
      <w:r w:rsidRPr="001F32BE">
        <w:rPr>
          <w:rFonts w:ascii="Minion Pro" w:hAnsi="Minion Pro"/>
          <w:sz w:val="22"/>
          <w:szCs w:val="22"/>
        </w:rPr>
        <w:t xml:space="preserve"> geçici bir uygulama olduğunu </w:t>
      </w:r>
      <w:r w:rsidRPr="001F32BE">
        <w:rPr>
          <w:rFonts w:ascii="Minion Pro" w:hAnsi="Minion Pro"/>
          <w:sz w:val="22"/>
          <w:szCs w:val="22"/>
        </w:rPr>
        <w:lastRenderedPageBreak/>
        <w:t>hissettirmiş ancak mevcut şartlar gereği belli bir güce ulaşana kadar bu dağınık yapılanmaya destek olmak zorunda kalmıştır.</w:t>
      </w:r>
    </w:p>
    <w:p w14:paraId="3C4F4198"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Bu oluşumun büyük bölümünü meydana getiren ve askerî olmayan birimler, kendilerine emir komuta eden liderlerinin ya da yaşadıkları bölgelerin adı ile anılan, bir tür gerilla savaşı yapan ve merkezî bir komutanlığa bağlı olmayan silahlı gruplardır. Kimi zaman disiplinsiz davranışları nedeniyle yöre halkı ile ters düşmüş olan bu gruplar, bölgesel kurtuluş için çok faydalı eylemlerde bulunan ve bir toplumun özgürlük-bağımsızlık inancını yaşatan anlayışı günümüze kadar sürdüren vatansever insanlar topluluğudur. Mustafa Kemal Paşa, Samsun’a çıkışından itibaren hem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Milliye grupları hem de ulusal dernek ve örgütlerle yakın ilişki kurarak temasta olmuş, devamlı haberleştiği bu oluşumların tüm yurda yayılması için girişimlerde bulunmuştur. </w:t>
      </w:r>
    </w:p>
    <w:p w14:paraId="479426C1" w14:textId="77777777" w:rsidR="001F32BE" w:rsidRPr="001F32BE" w:rsidRDefault="001F32BE" w:rsidP="001F32BE">
      <w:pPr>
        <w:spacing w:before="120" w:line="276" w:lineRule="auto"/>
        <w:jc w:val="both"/>
        <w:rPr>
          <w:rFonts w:ascii="Minion Pro" w:hAnsi="Minion Pro"/>
          <w:sz w:val="22"/>
          <w:szCs w:val="22"/>
          <w:lang w:eastAsia="tr-TR"/>
        </w:rPr>
      </w:pPr>
      <w:proofErr w:type="spellStart"/>
      <w:r w:rsidRPr="001F32BE">
        <w:rPr>
          <w:rFonts w:ascii="Minion Pro" w:hAnsi="Minion Pro"/>
          <w:sz w:val="22"/>
          <w:szCs w:val="22"/>
        </w:rPr>
        <w:t>Kuva-yı</w:t>
      </w:r>
      <w:proofErr w:type="spellEnd"/>
      <w:r w:rsidRPr="001F32BE">
        <w:rPr>
          <w:rFonts w:ascii="Minion Pro" w:hAnsi="Minion Pro"/>
          <w:sz w:val="22"/>
          <w:szCs w:val="22"/>
        </w:rPr>
        <w:t xml:space="preserve"> Milliye Anadolu insanının güç birliği etmesiyle oluşan, ilk kurşunla başlayıp Türkiye Cumhuriyeti’nin kuruluşuna giden yolu açan maddi ve manevi güçtür. Bir ulusun kurtuluş mücadelesinde atılan ilk kurşun mutlaka çok önemlidir ama bu ilk kurşunu kimin attığından ziyade, bir toplumun yok edilmek üzere iken direnişe geçecek azim ve iradeyi göstermesi anlamlıdır. 1918 yılının iletişim ve kontrol ortamı düşünüldüğünde kimin, ne zaman ve nerede ilk kurşunu attığını net olarak belgelemek pek mümkün görülmemektedir. Kesin bilgi ve belgeler olmadığı sürece böyle bir liste yapmak ne uygundur ne de gerekli! Buna rağmen kronolojik bir ifade gerekirse, bugünkü bilgiler ışığında ilk kurşun 19 Aralık 1918 günü Dörtyol İlçesi </w:t>
      </w:r>
      <w:proofErr w:type="spellStart"/>
      <w:r w:rsidRPr="001F32BE">
        <w:rPr>
          <w:rFonts w:ascii="Minion Pro" w:hAnsi="Minion Pro"/>
          <w:sz w:val="22"/>
          <w:szCs w:val="22"/>
        </w:rPr>
        <w:t>Karakese</w:t>
      </w:r>
      <w:proofErr w:type="spellEnd"/>
      <w:r w:rsidRPr="001F32BE">
        <w:rPr>
          <w:rFonts w:ascii="Minion Pro" w:hAnsi="Minion Pro"/>
          <w:sz w:val="22"/>
          <w:szCs w:val="22"/>
        </w:rPr>
        <w:t xml:space="preserve"> Köyünde, </w:t>
      </w:r>
      <w:r w:rsidRPr="001F32BE">
        <w:rPr>
          <w:rFonts w:ascii="Minion Pro" w:hAnsi="Minion Pro"/>
          <w:sz w:val="22"/>
          <w:szCs w:val="22"/>
          <w:bdr w:val="none" w:sz="0" w:space="0" w:color="auto" w:frame="1"/>
        </w:rPr>
        <w:t xml:space="preserve">Kara Mehmet ve arkadaşları tarafından </w:t>
      </w:r>
      <w:r w:rsidRPr="001F32BE">
        <w:rPr>
          <w:rFonts w:ascii="Minion Pro" w:hAnsi="Minion Pro"/>
          <w:sz w:val="22"/>
          <w:szCs w:val="22"/>
        </w:rPr>
        <w:t>atılmıştır (</w:t>
      </w:r>
      <w:proofErr w:type="spellStart"/>
      <w:r w:rsidRPr="001F32BE">
        <w:rPr>
          <w:rFonts w:ascii="Minion Pro" w:hAnsi="Minion Pro"/>
          <w:sz w:val="22"/>
          <w:szCs w:val="22"/>
        </w:rPr>
        <w:t>Seyfeli</w:t>
      </w:r>
      <w:proofErr w:type="spellEnd"/>
      <w:r w:rsidRPr="001F32BE">
        <w:rPr>
          <w:rFonts w:ascii="Minion Pro" w:hAnsi="Minion Pro"/>
          <w:sz w:val="22"/>
          <w:szCs w:val="22"/>
        </w:rPr>
        <w:t>, 1996, s. 402). Batı Cephesinde ilk kurşun ise İzmir’in işgal edildiği gün Hasan Tahsin tarafından atılırken Ödemiş’te halk silaha sarılmış, sonrasında 28 Mayıs 1919 günü Ayvalık’ı işgal etme girişiminde bulunan Yunan askerlerine, 172. Alay Komutanı Yarbay Ali (Çetinkaya) Bey tarafından ateş emri verilmiştir. Adı geçen kişiler ve kimliği bilinmeyen niceleri, devleti yönetenlerin “</w:t>
      </w:r>
      <w:r w:rsidRPr="001F32BE">
        <w:rPr>
          <w:rFonts w:ascii="Minion Pro" w:hAnsi="Minion Pro"/>
          <w:i/>
          <w:sz w:val="22"/>
          <w:szCs w:val="22"/>
        </w:rPr>
        <w:t>İşgalcilere ateş açılmayacak</w:t>
      </w:r>
      <w:r w:rsidRPr="001F32BE">
        <w:rPr>
          <w:rFonts w:ascii="Minion Pro" w:hAnsi="Minion Pro"/>
          <w:sz w:val="22"/>
          <w:szCs w:val="22"/>
        </w:rPr>
        <w:t>!” emrine rağmen cesaretle ilk kurşunu atarak özgürlük savaşını başlatmıştır.</w:t>
      </w:r>
    </w:p>
    <w:p w14:paraId="199F9F58"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Doğaldır ki aynı çevrede yaşayıp bu kutsal mücadeleyi reddeden, katılmayan ve desteklemeyenler de olmuştur. İşgallerin yayılmasına paralel düşman baskıları, uzun yıllar süren savaşların verdiği bıkkınlık ve çaresizlik, İstanbul Hükümetlerinden gönderilen direniş karşıtı mesajlar gibi olumsuz etkiler nedeniyle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Milliye’ye</w:t>
      </w:r>
      <w:proofErr w:type="spellEnd"/>
      <w:r w:rsidRPr="001F32BE">
        <w:rPr>
          <w:rFonts w:ascii="Minion Pro" w:hAnsi="Minion Pro"/>
          <w:sz w:val="22"/>
          <w:szCs w:val="22"/>
        </w:rPr>
        <w:t xml:space="preserve"> karşı çıkan ve bölgelerinde görmek istemeyen çok sayıda kişi görülmüştür. Kendilerini direnişe davet eden heyete verilmiş şu cevap, bölge halkının içinde bulunduğu ruh halini özetlemiştir: “... </w:t>
      </w:r>
      <w:r w:rsidRPr="001F32BE">
        <w:rPr>
          <w:rFonts w:ascii="Minion Pro" w:hAnsi="Minion Pro"/>
          <w:i/>
          <w:iCs/>
          <w:sz w:val="22"/>
          <w:szCs w:val="22"/>
        </w:rPr>
        <w:t>Elinizde neyiniz var? Koca bir orduya karşı elinizde bir kıçı kırık tüfeğiniz bile yok. Ortada bir hükümet var. O bir şey yaparsa yapar. Yapmazsa bizden bir şey beklemeyin. Nereden geldiyseniz oraya dönün. Bizim de başımızı belaya sokmayın</w:t>
      </w:r>
      <w:r w:rsidRPr="001F32BE">
        <w:rPr>
          <w:rFonts w:ascii="Minion Pro" w:hAnsi="Minion Pro"/>
          <w:sz w:val="22"/>
          <w:szCs w:val="22"/>
        </w:rPr>
        <w:t xml:space="preserve">” (Aydemir, 1977, s. 150). </w:t>
      </w:r>
    </w:p>
    <w:p w14:paraId="1BB0B5A8"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Oldukça zorlu geçen bu süreçte işgal güçleriyle sürdürülen silahlı mücadele kadar Saltanat Makamı ve İstanbul Hükümetlerinin, Mustafa Kemal Paşa ve Anadolu’da yürüttüğü direnişi engelleme çalışmaları da yapılan planlamaları ötelemiştir. İstanbul’un resmen işgal edilmesi, </w:t>
      </w:r>
      <w:proofErr w:type="spellStart"/>
      <w:r w:rsidRPr="001F32BE">
        <w:rPr>
          <w:rFonts w:ascii="Minion Pro" w:hAnsi="Minion Pro"/>
          <w:sz w:val="22"/>
          <w:szCs w:val="22"/>
        </w:rPr>
        <w:t>Mebusan</w:t>
      </w:r>
      <w:proofErr w:type="spellEnd"/>
      <w:r w:rsidRPr="001F32BE">
        <w:rPr>
          <w:rFonts w:ascii="Minion Pro" w:hAnsi="Minion Pro"/>
          <w:sz w:val="22"/>
          <w:szCs w:val="22"/>
        </w:rPr>
        <w:t xml:space="preserve"> Meclisi’nin (Seçilmiş milletvekillerinden oluşan Osmanlı Meclisi) dağılması üzerine Mustafa Kemal Paşa yeni bir hamle yaparak olağanüstü yetkilere sahip bir meclisin Ankara’da toplanması kararını, Heyet-i </w:t>
      </w:r>
      <w:proofErr w:type="spellStart"/>
      <w:r w:rsidRPr="001F32BE">
        <w:rPr>
          <w:rFonts w:ascii="Minion Pro" w:hAnsi="Minion Pro"/>
          <w:sz w:val="22"/>
          <w:szCs w:val="22"/>
        </w:rPr>
        <w:t>Temsiliye</w:t>
      </w:r>
      <w:proofErr w:type="spellEnd"/>
      <w:r w:rsidRPr="001F32BE">
        <w:rPr>
          <w:rFonts w:ascii="Minion Pro" w:hAnsi="Minion Pro"/>
          <w:sz w:val="22"/>
          <w:szCs w:val="22"/>
        </w:rPr>
        <w:t xml:space="preserve"> (Temsil Heyeti, Erzurum ve Sivas Kongreleri ile oluşturulmuş geçici yürütme organı) adına kolordu komutanlıklarına, valiliklere, bağımsız sancaklara duyurmuştur (Keskin, 2020, s. 188-189). Bu girişim Millî Mücadele liderinin düzenli ordu düşüncesini gerçekleştirebileceği gelişmelerin önünü açmıştır çünkü onun ilk önceliği bir meclis toplamak ve orduyu yeniden düzenleyebileceği hukuki alt yapıyı sağlamlaştırmaktır. Yaşanan gelişmelerden üzüntü duyan, işgallerin ilerlemesi ve ülkenin içinde bulunduğu kötü durum nedeniyle öncelikle bir an önce ordu kurularak mücadeleye geçilmesini düşünenlerin sayısı az değildir. Bunlardan biri olan gazeteci Yunus Nadi (Abalıoğlu) Bey bu düşüncesini Mustafa Kemal’e ilettiğinde şu cevabı almıştır: “...</w:t>
      </w:r>
      <w:r w:rsidRPr="001F32BE">
        <w:rPr>
          <w:rFonts w:ascii="Minion Pro" w:hAnsi="Minion Pro"/>
          <w:i/>
          <w:iCs/>
          <w:sz w:val="22"/>
          <w:szCs w:val="22"/>
        </w:rPr>
        <w:t>Evvela meclis, sonra ordu Nadi Bey. Orduyu yapacak olan millet ve onun yerine meclistir. Çünkü ordu demek yüz binlerce insan, milyonlarca ve milyonlarca servet ve varlık demektir. Buna iki üç şahıs karar veremez</w:t>
      </w:r>
      <w:r w:rsidRPr="001F32BE">
        <w:rPr>
          <w:rFonts w:ascii="Minion Pro" w:hAnsi="Minion Pro"/>
          <w:sz w:val="22"/>
          <w:szCs w:val="22"/>
        </w:rPr>
        <w:t xml:space="preserve">...” (Nadi, 1978, s. 263). Bu doğrultuda, </w:t>
      </w:r>
      <w:r w:rsidRPr="001F32BE">
        <w:rPr>
          <w:rFonts w:ascii="Minion Pro" w:hAnsi="Minion Pro"/>
          <w:sz w:val="22"/>
          <w:szCs w:val="22"/>
        </w:rPr>
        <w:lastRenderedPageBreak/>
        <w:t>Büyük Millet Meclisi (BMM, Şubat 1921’den itibaren TBMM kullanılmıştır) açılışından itibaren askerî harekâta yönelik tedbirleri yavaş yavaş fakat kararlı bir şekilde hayata geçirmeye başlamıştır.</w:t>
      </w:r>
    </w:p>
    <w:p w14:paraId="6535BAD5" w14:textId="77777777" w:rsidR="001F32BE" w:rsidRPr="001F32BE" w:rsidRDefault="001F32BE" w:rsidP="00C178D5">
      <w:pPr>
        <w:pStyle w:val="EndnoteText"/>
        <w:spacing w:before="120" w:line="276" w:lineRule="auto"/>
        <w:ind w:firstLine="0"/>
        <w:rPr>
          <w:rFonts w:ascii="Minion Pro" w:hAnsi="Minion Pro"/>
          <w:sz w:val="22"/>
          <w:szCs w:val="22"/>
        </w:rPr>
      </w:pPr>
      <w:proofErr w:type="spellStart"/>
      <w:r w:rsidRPr="001F32BE">
        <w:rPr>
          <w:rFonts w:ascii="Minion Pro" w:hAnsi="Minion Pro"/>
          <w:sz w:val="22"/>
          <w:szCs w:val="22"/>
        </w:rPr>
        <w:t>Yasama</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yürütme</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görevini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birlikte</w:t>
      </w:r>
      <w:proofErr w:type="spellEnd"/>
      <w:r w:rsidRPr="001F32BE">
        <w:rPr>
          <w:rFonts w:ascii="Minion Pro" w:hAnsi="Minion Pro"/>
          <w:sz w:val="22"/>
          <w:szCs w:val="22"/>
        </w:rPr>
        <w:t xml:space="preserve"> </w:t>
      </w:r>
      <w:proofErr w:type="spellStart"/>
      <w:r w:rsidRPr="001F32BE">
        <w:rPr>
          <w:rFonts w:ascii="Minion Pro" w:hAnsi="Minion Pro"/>
          <w:sz w:val="22"/>
          <w:szCs w:val="22"/>
        </w:rPr>
        <w:t>yürüten</w:t>
      </w:r>
      <w:proofErr w:type="spellEnd"/>
      <w:r w:rsidRPr="001F32BE">
        <w:rPr>
          <w:rFonts w:ascii="Minion Pro" w:hAnsi="Minion Pro"/>
          <w:sz w:val="22"/>
          <w:szCs w:val="22"/>
        </w:rPr>
        <w:t xml:space="preserve"> BMM, </w:t>
      </w:r>
      <w:proofErr w:type="spellStart"/>
      <w:r w:rsidRPr="001F32BE">
        <w:rPr>
          <w:rFonts w:ascii="Minion Pro" w:hAnsi="Minion Pro"/>
          <w:sz w:val="22"/>
          <w:szCs w:val="22"/>
        </w:rPr>
        <w:t>İcra</w:t>
      </w:r>
      <w:proofErr w:type="spellEnd"/>
      <w:r w:rsidRPr="001F32BE">
        <w:rPr>
          <w:rFonts w:ascii="Minion Pro" w:hAnsi="Minion Pro"/>
          <w:sz w:val="22"/>
          <w:szCs w:val="22"/>
        </w:rPr>
        <w:t xml:space="preserve"> </w:t>
      </w:r>
      <w:proofErr w:type="spellStart"/>
      <w:r w:rsidRPr="001F32BE">
        <w:rPr>
          <w:rFonts w:ascii="Minion Pro" w:hAnsi="Minion Pro"/>
          <w:sz w:val="22"/>
          <w:szCs w:val="22"/>
        </w:rPr>
        <w:t>Vekilleri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Heyeti</w:t>
      </w:r>
      <w:proofErr w:type="spellEnd"/>
      <w:r w:rsidRPr="001F32BE">
        <w:rPr>
          <w:rFonts w:ascii="Minion Pro" w:hAnsi="Minion Pro"/>
          <w:sz w:val="22"/>
          <w:szCs w:val="22"/>
        </w:rPr>
        <w:t xml:space="preserve"> (</w:t>
      </w:r>
      <w:proofErr w:type="spellStart"/>
      <w:r w:rsidRPr="001F32BE">
        <w:rPr>
          <w:rFonts w:ascii="Minion Pro" w:hAnsi="Minion Pro"/>
          <w:sz w:val="22"/>
          <w:szCs w:val="22"/>
        </w:rPr>
        <w:t>Bakanlar</w:t>
      </w:r>
      <w:proofErr w:type="spellEnd"/>
      <w:r w:rsidRPr="001F32BE">
        <w:rPr>
          <w:rFonts w:ascii="Minion Pro" w:hAnsi="Minion Pro"/>
          <w:sz w:val="22"/>
          <w:szCs w:val="22"/>
        </w:rPr>
        <w:t xml:space="preserve"> </w:t>
      </w:r>
      <w:proofErr w:type="spellStart"/>
      <w:r w:rsidRPr="001F32BE">
        <w:rPr>
          <w:rFonts w:ascii="Minion Pro" w:hAnsi="Minion Pro"/>
          <w:sz w:val="22"/>
          <w:szCs w:val="22"/>
        </w:rPr>
        <w:t>Kurulu</w:t>
      </w:r>
      <w:proofErr w:type="spellEnd"/>
      <w:r w:rsidRPr="001F32BE">
        <w:rPr>
          <w:rFonts w:ascii="Minion Pro" w:hAnsi="Minion Pro"/>
          <w:sz w:val="22"/>
          <w:szCs w:val="22"/>
        </w:rPr>
        <w:t xml:space="preserve">) </w:t>
      </w:r>
      <w:proofErr w:type="spellStart"/>
      <w:r w:rsidRPr="001F32BE">
        <w:rPr>
          <w:rFonts w:ascii="Minion Pro" w:hAnsi="Minion Pro"/>
          <w:sz w:val="22"/>
          <w:szCs w:val="22"/>
        </w:rPr>
        <w:t>üyeleri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sıkı</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denetim</w:t>
      </w:r>
      <w:proofErr w:type="spellEnd"/>
      <w:r w:rsidRPr="001F32BE">
        <w:rPr>
          <w:rFonts w:ascii="Minion Pro" w:hAnsi="Minion Pro"/>
          <w:sz w:val="22"/>
          <w:szCs w:val="22"/>
        </w:rPr>
        <w:t xml:space="preserve"> </w:t>
      </w:r>
      <w:proofErr w:type="spellStart"/>
      <w:r w:rsidRPr="001F32BE">
        <w:rPr>
          <w:rFonts w:ascii="Minion Pro" w:hAnsi="Minion Pro"/>
          <w:sz w:val="22"/>
          <w:szCs w:val="22"/>
        </w:rPr>
        <w:t>hakkı</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gerektiğinde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görevden</w:t>
      </w:r>
      <w:proofErr w:type="spellEnd"/>
      <w:r w:rsidRPr="001F32BE">
        <w:rPr>
          <w:rFonts w:ascii="Minion Pro" w:hAnsi="Minion Pro"/>
          <w:sz w:val="22"/>
          <w:szCs w:val="22"/>
        </w:rPr>
        <w:t xml:space="preserve"> alma </w:t>
      </w:r>
      <w:proofErr w:type="spellStart"/>
      <w:r w:rsidRPr="001F32BE">
        <w:rPr>
          <w:rFonts w:ascii="Minion Pro" w:hAnsi="Minion Pro"/>
          <w:sz w:val="22"/>
          <w:szCs w:val="22"/>
        </w:rPr>
        <w:t>yetkisine</w:t>
      </w:r>
      <w:proofErr w:type="spellEnd"/>
      <w:r w:rsidRPr="001F32BE">
        <w:rPr>
          <w:rFonts w:ascii="Minion Pro" w:hAnsi="Minion Pro"/>
          <w:sz w:val="22"/>
          <w:szCs w:val="22"/>
        </w:rPr>
        <w:t xml:space="preserve"> </w:t>
      </w:r>
      <w:proofErr w:type="spellStart"/>
      <w:r w:rsidRPr="001F32BE">
        <w:rPr>
          <w:rFonts w:ascii="Minion Pro" w:hAnsi="Minion Pro"/>
          <w:sz w:val="22"/>
          <w:szCs w:val="22"/>
        </w:rPr>
        <w:t>sahip</w:t>
      </w:r>
      <w:proofErr w:type="spellEnd"/>
      <w:r w:rsidRPr="001F32BE">
        <w:rPr>
          <w:rFonts w:ascii="Minion Pro" w:hAnsi="Minion Pro"/>
          <w:sz w:val="22"/>
          <w:szCs w:val="22"/>
        </w:rPr>
        <w:t xml:space="preserve"> </w:t>
      </w:r>
      <w:proofErr w:type="spellStart"/>
      <w:r w:rsidRPr="001F32BE">
        <w:rPr>
          <w:rFonts w:ascii="Minion Pro" w:hAnsi="Minion Pro"/>
          <w:sz w:val="22"/>
          <w:szCs w:val="22"/>
        </w:rPr>
        <w:t>otoriter</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meclisti</w:t>
      </w:r>
      <w:proofErr w:type="spellEnd"/>
      <w:r w:rsidRPr="001F32BE">
        <w:rPr>
          <w:rFonts w:ascii="Minion Pro" w:hAnsi="Minion Pro"/>
          <w:sz w:val="22"/>
          <w:szCs w:val="22"/>
        </w:rPr>
        <w:t xml:space="preserve">. </w:t>
      </w:r>
      <w:proofErr w:type="spellStart"/>
      <w:r w:rsidRPr="001F32BE">
        <w:rPr>
          <w:rFonts w:ascii="Minion Pro" w:hAnsi="Minion Pro"/>
          <w:sz w:val="22"/>
          <w:szCs w:val="22"/>
        </w:rPr>
        <w:t>Meclis</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Başkanı’nın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fiilen</w:t>
      </w:r>
      <w:proofErr w:type="spellEnd"/>
      <w:r w:rsidRPr="001F32BE">
        <w:rPr>
          <w:rFonts w:ascii="Minion Pro" w:hAnsi="Minion Pro"/>
          <w:sz w:val="22"/>
          <w:szCs w:val="22"/>
        </w:rPr>
        <w:t xml:space="preserve"> </w:t>
      </w:r>
      <w:proofErr w:type="spellStart"/>
      <w:r w:rsidRPr="001F32BE">
        <w:rPr>
          <w:rFonts w:ascii="Minion Pro" w:hAnsi="Minion Pro"/>
          <w:sz w:val="22"/>
          <w:szCs w:val="22"/>
        </w:rPr>
        <w:t>devlet</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başkanı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başbakanlık</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görevlerini</w:t>
      </w:r>
      <w:proofErr w:type="spellEnd"/>
      <w:r w:rsidRPr="001F32BE">
        <w:rPr>
          <w:rFonts w:ascii="Minion Pro" w:hAnsi="Minion Pro"/>
          <w:sz w:val="22"/>
          <w:szCs w:val="22"/>
        </w:rPr>
        <w:t xml:space="preserve"> </w:t>
      </w:r>
      <w:proofErr w:type="spellStart"/>
      <w:r w:rsidRPr="001F32BE">
        <w:rPr>
          <w:rFonts w:ascii="Minion Pro" w:hAnsi="Minion Pro"/>
          <w:sz w:val="22"/>
          <w:szCs w:val="22"/>
        </w:rPr>
        <w:t>yürüttüğü</w:t>
      </w:r>
      <w:proofErr w:type="spellEnd"/>
      <w:r w:rsidRPr="001F32BE">
        <w:rPr>
          <w:rFonts w:ascii="Minion Pro" w:hAnsi="Minion Pro"/>
          <w:sz w:val="22"/>
          <w:szCs w:val="22"/>
        </w:rPr>
        <w:t xml:space="preserve"> </w:t>
      </w:r>
      <w:proofErr w:type="spellStart"/>
      <w:r w:rsidRPr="001F32BE">
        <w:rPr>
          <w:rFonts w:ascii="Minion Pro" w:hAnsi="Minion Pro"/>
          <w:sz w:val="22"/>
          <w:szCs w:val="22"/>
        </w:rPr>
        <w:t>kabinede</w:t>
      </w:r>
      <w:proofErr w:type="spellEnd"/>
      <w:r w:rsidRPr="001F32BE">
        <w:rPr>
          <w:rFonts w:ascii="Minion Pro" w:hAnsi="Minion Pro"/>
          <w:sz w:val="22"/>
          <w:szCs w:val="22"/>
        </w:rPr>
        <w:t xml:space="preserve"> </w:t>
      </w:r>
      <w:proofErr w:type="spellStart"/>
      <w:r w:rsidRPr="001F32BE">
        <w:rPr>
          <w:rFonts w:ascii="Minion Pro" w:hAnsi="Minion Pro"/>
          <w:sz w:val="22"/>
          <w:szCs w:val="22"/>
        </w:rPr>
        <w:t>yer</w:t>
      </w:r>
      <w:proofErr w:type="spellEnd"/>
      <w:r w:rsidRPr="001F32BE">
        <w:rPr>
          <w:rFonts w:ascii="Minion Pro" w:hAnsi="Minion Pro"/>
          <w:sz w:val="22"/>
          <w:szCs w:val="22"/>
        </w:rPr>
        <w:t xml:space="preserve"> </w:t>
      </w:r>
      <w:proofErr w:type="spellStart"/>
      <w:r w:rsidRPr="001F32BE">
        <w:rPr>
          <w:rFonts w:ascii="Minion Pro" w:hAnsi="Minion Pro"/>
          <w:sz w:val="22"/>
          <w:szCs w:val="22"/>
        </w:rPr>
        <w:t>alan</w:t>
      </w:r>
      <w:proofErr w:type="spellEnd"/>
      <w:r w:rsidRPr="001F32BE">
        <w:rPr>
          <w:rFonts w:ascii="Minion Pro" w:hAnsi="Minion Pro"/>
          <w:sz w:val="22"/>
          <w:szCs w:val="22"/>
        </w:rPr>
        <w:t xml:space="preserve"> </w:t>
      </w:r>
      <w:proofErr w:type="spellStart"/>
      <w:r w:rsidRPr="001F32BE">
        <w:rPr>
          <w:rFonts w:ascii="Minion Pro" w:hAnsi="Minion Pro"/>
          <w:sz w:val="22"/>
          <w:szCs w:val="22"/>
        </w:rPr>
        <w:t>bakanlıklar</w:t>
      </w:r>
      <w:proofErr w:type="spellEnd"/>
      <w:r w:rsidRPr="001F32BE">
        <w:rPr>
          <w:rFonts w:ascii="Minion Pro" w:hAnsi="Minion Pro"/>
          <w:sz w:val="22"/>
          <w:szCs w:val="22"/>
        </w:rPr>
        <w:t xml:space="preserve"> </w:t>
      </w:r>
      <w:proofErr w:type="spellStart"/>
      <w:r w:rsidRPr="001F32BE">
        <w:rPr>
          <w:rFonts w:ascii="Minion Pro" w:hAnsi="Minion Pro"/>
          <w:sz w:val="22"/>
          <w:szCs w:val="22"/>
        </w:rPr>
        <w:t>arasında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Genelkurmay</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Başkanlığının</w:t>
      </w:r>
      <w:proofErr w:type="spellEnd"/>
      <w:r w:rsidRPr="001F32BE">
        <w:rPr>
          <w:rFonts w:ascii="Minion Pro" w:hAnsi="Minion Pro"/>
          <w:sz w:val="22"/>
          <w:szCs w:val="22"/>
        </w:rPr>
        <w:t xml:space="preserve"> da </w:t>
      </w:r>
      <w:proofErr w:type="spellStart"/>
      <w:r w:rsidRPr="001F32BE">
        <w:rPr>
          <w:rFonts w:ascii="Minion Pro" w:hAnsi="Minion Pro"/>
          <w:sz w:val="22"/>
          <w:szCs w:val="22"/>
        </w:rPr>
        <w:t>bulunması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dikkat</w:t>
      </w:r>
      <w:proofErr w:type="spellEnd"/>
      <w:r w:rsidRPr="001F32BE">
        <w:rPr>
          <w:rFonts w:ascii="Minion Pro" w:hAnsi="Minion Pro"/>
          <w:sz w:val="22"/>
          <w:szCs w:val="22"/>
        </w:rPr>
        <w:t xml:space="preserve"> </w:t>
      </w:r>
      <w:proofErr w:type="spellStart"/>
      <w:r w:rsidRPr="001F32BE">
        <w:rPr>
          <w:rFonts w:ascii="Minion Pro" w:hAnsi="Minion Pro"/>
          <w:sz w:val="22"/>
          <w:szCs w:val="22"/>
        </w:rPr>
        <w:t>çekici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özellikti</w:t>
      </w:r>
      <w:proofErr w:type="spellEnd"/>
      <w:r w:rsidRPr="001F32BE">
        <w:rPr>
          <w:rFonts w:ascii="Minion Pro" w:hAnsi="Minion Pro"/>
          <w:sz w:val="22"/>
          <w:szCs w:val="22"/>
        </w:rPr>
        <w:t xml:space="preserve">. </w:t>
      </w:r>
      <w:proofErr w:type="spellStart"/>
      <w:r w:rsidRPr="001F32BE">
        <w:rPr>
          <w:rFonts w:ascii="Minion Pro" w:hAnsi="Minion Pro"/>
          <w:sz w:val="22"/>
          <w:szCs w:val="22"/>
        </w:rPr>
        <w:t>Kozan</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Milletvekili</w:t>
      </w:r>
      <w:proofErr w:type="spellEnd"/>
      <w:r w:rsidRPr="001F32BE">
        <w:rPr>
          <w:rFonts w:ascii="Minion Pro" w:hAnsi="Minion Pro"/>
          <w:sz w:val="22"/>
          <w:szCs w:val="22"/>
        </w:rPr>
        <w:t xml:space="preserve"> Mustafa </w:t>
      </w:r>
      <w:proofErr w:type="spellStart"/>
      <w:r w:rsidRPr="001F32BE">
        <w:rPr>
          <w:rFonts w:ascii="Minion Pro" w:hAnsi="Minion Pro"/>
          <w:sz w:val="22"/>
          <w:szCs w:val="22"/>
        </w:rPr>
        <w:t>Fevzi</w:t>
      </w:r>
      <w:proofErr w:type="spellEnd"/>
      <w:r w:rsidRPr="001F32BE">
        <w:rPr>
          <w:rFonts w:ascii="Minion Pro" w:hAnsi="Minion Pro"/>
          <w:sz w:val="22"/>
          <w:szCs w:val="22"/>
        </w:rPr>
        <w:t xml:space="preserve"> (</w:t>
      </w:r>
      <w:proofErr w:type="spellStart"/>
      <w:r w:rsidRPr="001F32BE">
        <w:rPr>
          <w:rFonts w:ascii="Minion Pro" w:hAnsi="Minion Pro"/>
          <w:sz w:val="22"/>
          <w:szCs w:val="22"/>
        </w:rPr>
        <w:t>Çakmak</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yürüttüğü</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Savunma</w:t>
      </w:r>
      <w:proofErr w:type="spellEnd"/>
      <w:r w:rsidRPr="001F32BE">
        <w:rPr>
          <w:rFonts w:ascii="Minion Pro" w:hAnsi="Minion Pro"/>
          <w:sz w:val="22"/>
          <w:szCs w:val="22"/>
        </w:rPr>
        <w:t xml:space="preserve"> </w:t>
      </w:r>
      <w:proofErr w:type="spellStart"/>
      <w:r w:rsidRPr="001F32BE">
        <w:rPr>
          <w:rFonts w:ascii="Minion Pro" w:hAnsi="Minion Pro"/>
          <w:sz w:val="22"/>
          <w:szCs w:val="22"/>
        </w:rPr>
        <w:t>Bakanlığı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Edirne </w:t>
      </w:r>
      <w:proofErr w:type="spellStart"/>
      <w:r w:rsidRPr="001F32BE">
        <w:rPr>
          <w:rFonts w:ascii="Minion Pro" w:hAnsi="Minion Pro"/>
          <w:sz w:val="22"/>
          <w:szCs w:val="22"/>
        </w:rPr>
        <w:t>Milletvekili</w:t>
      </w:r>
      <w:proofErr w:type="spellEnd"/>
      <w:r w:rsidRPr="001F32BE">
        <w:rPr>
          <w:rFonts w:ascii="Minion Pro" w:hAnsi="Minion Pro"/>
          <w:sz w:val="22"/>
          <w:szCs w:val="22"/>
        </w:rPr>
        <w:t xml:space="preserve"> Albay Mustafa İsmet (</w:t>
      </w:r>
      <w:proofErr w:type="spellStart"/>
      <w:r w:rsidRPr="001F32BE">
        <w:rPr>
          <w:rFonts w:ascii="Minion Pro" w:hAnsi="Minion Pro"/>
          <w:sz w:val="22"/>
          <w:szCs w:val="22"/>
        </w:rPr>
        <w:t>İnönü</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w:t>
      </w:r>
      <w:proofErr w:type="spellEnd"/>
      <w:r w:rsidRPr="001F32BE">
        <w:rPr>
          <w:rFonts w:ascii="Minion Pro" w:hAnsi="Minion Pro"/>
          <w:sz w:val="22"/>
          <w:szCs w:val="22"/>
        </w:rPr>
        <w:t xml:space="preserve"> </w:t>
      </w:r>
      <w:proofErr w:type="spellStart"/>
      <w:r w:rsidRPr="001F32BE">
        <w:rPr>
          <w:rFonts w:ascii="Minion Pro" w:hAnsi="Minion Pro"/>
          <w:sz w:val="22"/>
          <w:szCs w:val="22"/>
        </w:rPr>
        <w:t>ettiği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Genelkurmay</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Başkanlığı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Kocatürk</w:t>
      </w:r>
      <w:proofErr w:type="spellEnd"/>
      <w:r w:rsidRPr="001F32BE">
        <w:rPr>
          <w:rFonts w:ascii="Minion Pro" w:hAnsi="Minion Pro"/>
          <w:sz w:val="22"/>
          <w:szCs w:val="22"/>
        </w:rPr>
        <w:t xml:space="preserve">, 2000, s. 160), </w:t>
      </w:r>
      <w:proofErr w:type="spellStart"/>
      <w:r w:rsidRPr="001F32BE">
        <w:rPr>
          <w:rFonts w:ascii="Minion Pro" w:hAnsi="Minion Pro"/>
          <w:sz w:val="22"/>
          <w:szCs w:val="22"/>
        </w:rPr>
        <w:t>kabinede</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askerî</w:t>
      </w:r>
      <w:proofErr w:type="spellEnd"/>
      <w:r w:rsidRPr="001F32BE">
        <w:rPr>
          <w:rFonts w:ascii="Minion Pro" w:hAnsi="Minion Pro"/>
          <w:sz w:val="22"/>
          <w:szCs w:val="22"/>
        </w:rPr>
        <w:t xml:space="preserve"> </w:t>
      </w:r>
      <w:proofErr w:type="spellStart"/>
      <w:r w:rsidRPr="001F32BE">
        <w:rPr>
          <w:rFonts w:ascii="Minion Pro" w:hAnsi="Minion Pro"/>
          <w:sz w:val="22"/>
          <w:szCs w:val="22"/>
        </w:rPr>
        <w:t>konuları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şekillendirecek</w:t>
      </w:r>
      <w:proofErr w:type="spellEnd"/>
      <w:r w:rsidRPr="001F32BE">
        <w:rPr>
          <w:rFonts w:ascii="Minion Pro" w:hAnsi="Minion Pro"/>
          <w:sz w:val="22"/>
          <w:szCs w:val="22"/>
        </w:rPr>
        <w:t xml:space="preserve">, Mustafa Kemal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askerî</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kararlarını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hayata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geçirecek</w:t>
      </w:r>
      <w:proofErr w:type="spellEnd"/>
      <w:r w:rsidRPr="001F32BE">
        <w:rPr>
          <w:rFonts w:ascii="Minion Pro" w:hAnsi="Minion Pro"/>
          <w:sz w:val="22"/>
          <w:szCs w:val="22"/>
        </w:rPr>
        <w:t xml:space="preserve"> </w:t>
      </w:r>
      <w:proofErr w:type="spellStart"/>
      <w:r w:rsidRPr="001F32BE">
        <w:rPr>
          <w:rFonts w:ascii="Minion Pro" w:hAnsi="Minion Pro"/>
          <w:sz w:val="22"/>
          <w:szCs w:val="22"/>
        </w:rPr>
        <w:t>makamlar</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taarruzlarının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ilerleme</w:t>
      </w:r>
      <w:proofErr w:type="spellEnd"/>
      <w:r w:rsidRPr="001F32BE">
        <w:rPr>
          <w:rFonts w:ascii="Minion Pro" w:hAnsi="Minion Pro"/>
          <w:sz w:val="22"/>
          <w:szCs w:val="22"/>
        </w:rPr>
        <w:t xml:space="preserve"> </w:t>
      </w:r>
      <w:proofErr w:type="spellStart"/>
      <w:r w:rsidRPr="001F32BE">
        <w:rPr>
          <w:rFonts w:ascii="Minion Pro" w:hAnsi="Minion Pro"/>
          <w:sz w:val="22"/>
          <w:szCs w:val="22"/>
        </w:rPr>
        <w:t>kaydetmesi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üzerine</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milletvekillerinin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eleştirilerinin</w:t>
      </w:r>
      <w:proofErr w:type="spellEnd"/>
      <w:r w:rsidRPr="001F32BE">
        <w:rPr>
          <w:rFonts w:ascii="Minion Pro" w:hAnsi="Minion Pro"/>
          <w:sz w:val="22"/>
          <w:szCs w:val="22"/>
        </w:rPr>
        <w:t xml:space="preserve"> de </w:t>
      </w:r>
      <w:proofErr w:type="spellStart"/>
      <w:r w:rsidRPr="001F32BE">
        <w:rPr>
          <w:rFonts w:ascii="Minion Pro" w:hAnsi="Minion Pro"/>
          <w:sz w:val="22"/>
          <w:szCs w:val="22"/>
        </w:rPr>
        <w:t>artmasıyla</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cephelerde</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düzenlemeye</w:t>
      </w:r>
      <w:proofErr w:type="spellEnd"/>
      <w:r w:rsidRPr="001F32BE">
        <w:rPr>
          <w:rFonts w:ascii="Minion Pro" w:hAnsi="Minion Pro"/>
          <w:sz w:val="22"/>
          <w:szCs w:val="22"/>
        </w:rPr>
        <w:t xml:space="preserve"> </w:t>
      </w:r>
      <w:proofErr w:type="spellStart"/>
      <w:r w:rsidRPr="001F32BE">
        <w:rPr>
          <w:rFonts w:ascii="Minion Pro" w:hAnsi="Minion Pro"/>
          <w:sz w:val="22"/>
          <w:szCs w:val="22"/>
        </w:rPr>
        <w:t>giden</w:t>
      </w:r>
      <w:proofErr w:type="spellEnd"/>
      <w:r w:rsidRPr="001F32BE">
        <w:rPr>
          <w:rFonts w:ascii="Minion Pro" w:hAnsi="Minion Pro"/>
          <w:sz w:val="22"/>
          <w:szCs w:val="22"/>
        </w:rPr>
        <w:t xml:space="preserve"> </w:t>
      </w:r>
      <w:proofErr w:type="spellStart"/>
      <w:r w:rsidRPr="001F32BE">
        <w:rPr>
          <w:rFonts w:ascii="Minion Pro" w:hAnsi="Minion Pro"/>
          <w:sz w:val="22"/>
          <w:szCs w:val="22"/>
        </w:rPr>
        <w:t>Hükümet</w:t>
      </w:r>
      <w:proofErr w:type="spellEnd"/>
      <w:r w:rsidRPr="001F32BE">
        <w:rPr>
          <w:rFonts w:ascii="Minion Pro" w:hAnsi="Minion Pro"/>
          <w:sz w:val="22"/>
          <w:szCs w:val="22"/>
        </w:rPr>
        <w:t xml:space="preserve">, </w:t>
      </w:r>
      <w:proofErr w:type="spellStart"/>
      <w:r w:rsidRPr="001F32BE">
        <w:rPr>
          <w:rFonts w:ascii="Minion Pro" w:hAnsi="Minion Pro"/>
          <w:sz w:val="22"/>
          <w:szCs w:val="22"/>
        </w:rPr>
        <w:t>Doğu</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adlandırılan</w:t>
      </w:r>
      <w:proofErr w:type="spellEnd"/>
      <w:r w:rsidRPr="001F32BE">
        <w:rPr>
          <w:rFonts w:ascii="Minion Pro" w:hAnsi="Minion Pro"/>
          <w:sz w:val="22"/>
          <w:szCs w:val="22"/>
        </w:rPr>
        <w:t xml:space="preserve"> </w:t>
      </w:r>
      <w:proofErr w:type="spellStart"/>
      <w:r w:rsidRPr="001F32BE">
        <w:rPr>
          <w:rFonts w:ascii="Minion Pro" w:hAnsi="Minion Pro"/>
          <w:sz w:val="22"/>
          <w:szCs w:val="22"/>
        </w:rPr>
        <w:t>iki</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w:t>
      </w:r>
      <w:proofErr w:type="spellEnd"/>
      <w:r w:rsidRPr="001F32BE">
        <w:rPr>
          <w:rFonts w:ascii="Minion Pro" w:hAnsi="Minion Pro"/>
          <w:sz w:val="22"/>
          <w:szCs w:val="22"/>
        </w:rPr>
        <w:t xml:space="preserve"> </w:t>
      </w:r>
      <w:proofErr w:type="spellStart"/>
      <w:r w:rsidRPr="001F32BE">
        <w:rPr>
          <w:rFonts w:ascii="Minion Pro" w:hAnsi="Minion Pro"/>
          <w:sz w:val="22"/>
          <w:szCs w:val="22"/>
        </w:rPr>
        <w:t>oluşturdu</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Bölgelerindeki</w:t>
      </w:r>
      <w:proofErr w:type="spellEnd"/>
      <w:r w:rsidRPr="001F32BE">
        <w:rPr>
          <w:rFonts w:ascii="Minion Pro" w:hAnsi="Minion Pro"/>
          <w:sz w:val="22"/>
          <w:szCs w:val="22"/>
        </w:rPr>
        <w:t xml:space="preserve"> </w:t>
      </w:r>
      <w:proofErr w:type="spellStart"/>
      <w:r w:rsidRPr="001F32BE">
        <w:rPr>
          <w:rFonts w:ascii="Minion Pro" w:hAnsi="Minion Pro"/>
          <w:sz w:val="22"/>
          <w:szCs w:val="22"/>
        </w:rPr>
        <w:t>tüm</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askerî</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sivil</w:t>
      </w:r>
      <w:proofErr w:type="spellEnd"/>
      <w:r w:rsidRPr="001F32BE">
        <w:rPr>
          <w:rFonts w:ascii="Minion Pro" w:hAnsi="Minion Pro"/>
          <w:sz w:val="22"/>
          <w:szCs w:val="22"/>
        </w:rPr>
        <w:t xml:space="preserve"> </w:t>
      </w:r>
      <w:proofErr w:type="spellStart"/>
      <w:r w:rsidRPr="001F32BE">
        <w:rPr>
          <w:rFonts w:ascii="Minion Pro" w:hAnsi="Minion Pro"/>
          <w:sz w:val="22"/>
          <w:szCs w:val="22"/>
        </w:rPr>
        <w:t>birimlerin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amiri</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Doğu</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Komutanlığına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Kâzım</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Karabekir</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Komutanlığına</w:t>
      </w:r>
      <w:proofErr w:type="spellEnd"/>
      <w:r w:rsidRPr="001F32BE">
        <w:rPr>
          <w:rFonts w:ascii="Minion Pro" w:hAnsi="Minion Pro"/>
          <w:sz w:val="22"/>
          <w:szCs w:val="22"/>
        </w:rPr>
        <w:t xml:space="preserv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Cebesoy</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atanması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sağlandı</w:t>
      </w:r>
      <w:proofErr w:type="spellEnd"/>
      <w:r w:rsidRPr="001F32BE">
        <w:rPr>
          <w:rFonts w:ascii="Minion Pro" w:hAnsi="Minion Pro"/>
          <w:sz w:val="22"/>
          <w:szCs w:val="22"/>
        </w:rPr>
        <w:t xml:space="preserve">. </w:t>
      </w:r>
    </w:p>
    <w:p w14:paraId="594D5E2F" w14:textId="77777777" w:rsidR="001F32BE" w:rsidRPr="001F32BE" w:rsidRDefault="001F32BE" w:rsidP="001F32BE">
      <w:pPr>
        <w:pStyle w:val="EndnoteText"/>
        <w:spacing w:before="120" w:line="276" w:lineRule="auto"/>
        <w:rPr>
          <w:rFonts w:ascii="Minion Pro" w:hAnsi="Minion Pro"/>
          <w:sz w:val="22"/>
          <w:szCs w:val="22"/>
        </w:rPr>
      </w:pPr>
    </w:p>
    <w:p w14:paraId="082324FE" w14:textId="77777777" w:rsidR="001F32BE" w:rsidRPr="00C178D5" w:rsidRDefault="001F32BE" w:rsidP="00C178D5">
      <w:pPr>
        <w:pStyle w:val="EndnoteText"/>
        <w:spacing w:before="120" w:line="276" w:lineRule="auto"/>
        <w:ind w:firstLine="0"/>
        <w:rPr>
          <w:rFonts w:ascii="Calibri" w:hAnsi="Calibri" w:cs="Calibri"/>
          <w:b/>
          <w:bCs/>
          <w:sz w:val="24"/>
          <w:szCs w:val="24"/>
        </w:rPr>
      </w:pPr>
      <w:proofErr w:type="spellStart"/>
      <w:r w:rsidRPr="00C178D5">
        <w:rPr>
          <w:rFonts w:ascii="Calibri" w:hAnsi="Calibri" w:cs="Calibri"/>
          <w:b/>
          <w:bCs/>
          <w:sz w:val="24"/>
          <w:szCs w:val="24"/>
        </w:rPr>
        <w:t>Cephe</w:t>
      </w:r>
      <w:proofErr w:type="spellEnd"/>
      <w:r w:rsidRPr="00C178D5">
        <w:rPr>
          <w:rFonts w:ascii="Calibri" w:hAnsi="Calibri" w:cs="Calibri"/>
          <w:b/>
          <w:bCs/>
          <w:sz w:val="24"/>
          <w:szCs w:val="24"/>
        </w:rPr>
        <w:t xml:space="preserve"> </w:t>
      </w:r>
      <w:proofErr w:type="spellStart"/>
      <w:r w:rsidRPr="00C178D5">
        <w:rPr>
          <w:rFonts w:ascii="Calibri" w:hAnsi="Calibri" w:cs="Calibri"/>
          <w:b/>
          <w:bCs/>
          <w:sz w:val="24"/>
          <w:szCs w:val="24"/>
        </w:rPr>
        <w:t>Gelişmeleri</w:t>
      </w:r>
      <w:proofErr w:type="spellEnd"/>
    </w:p>
    <w:p w14:paraId="474ED7AD" w14:textId="77777777" w:rsidR="001F32BE" w:rsidRPr="001F32BE" w:rsidRDefault="001F32BE" w:rsidP="00C178D5">
      <w:pPr>
        <w:pStyle w:val="EndnoteText"/>
        <w:spacing w:line="276" w:lineRule="auto"/>
        <w:ind w:firstLine="0"/>
        <w:rPr>
          <w:rFonts w:ascii="Minion Pro" w:hAnsi="Minion Pro"/>
          <w:sz w:val="22"/>
          <w:szCs w:val="22"/>
        </w:rPr>
      </w:pPr>
      <w:proofErr w:type="spellStart"/>
      <w:r w:rsidRPr="001F32BE">
        <w:rPr>
          <w:rFonts w:ascii="Minion Pro" w:hAnsi="Minion Pro"/>
          <w:sz w:val="22"/>
          <w:szCs w:val="22"/>
        </w:rPr>
        <w:t>İngiliz-Fransız</w:t>
      </w:r>
      <w:proofErr w:type="spellEnd"/>
      <w:r w:rsidRPr="001F32BE">
        <w:rPr>
          <w:rFonts w:ascii="Minion Pro" w:hAnsi="Minion Pro"/>
          <w:sz w:val="22"/>
          <w:szCs w:val="22"/>
        </w:rPr>
        <w:t xml:space="preserve"> </w:t>
      </w:r>
      <w:proofErr w:type="spellStart"/>
      <w:r w:rsidRPr="001F32BE">
        <w:rPr>
          <w:rFonts w:ascii="Minion Pro" w:hAnsi="Minion Pro"/>
          <w:sz w:val="22"/>
          <w:szCs w:val="22"/>
        </w:rPr>
        <w:t>iş</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w:t>
      </w:r>
      <w:proofErr w:type="spellEnd"/>
      <w:r w:rsidRPr="001F32BE">
        <w:rPr>
          <w:rFonts w:ascii="Minion Pro" w:hAnsi="Minion Pro"/>
          <w:sz w:val="22"/>
          <w:szCs w:val="22"/>
        </w:rPr>
        <w:t xml:space="preserve"> </w:t>
      </w:r>
      <w:proofErr w:type="spellStart"/>
      <w:r w:rsidRPr="001F32BE">
        <w:rPr>
          <w:rFonts w:ascii="Minion Pro" w:hAnsi="Minion Pro"/>
          <w:sz w:val="22"/>
          <w:szCs w:val="22"/>
        </w:rPr>
        <w:t>edilen</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Güneydoğu</w:t>
      </w:r>
      <w:proofErr w:type="spellEnd"/>
      <w:r w:rsidRPr="001F32BE">
        <w:rPr>
          <w:rFonts w:ascii="Minion Pro" w:hAnsi="Minion Pro"/>
          <w:sz w:val="22"/>
          <w:szCs w:val="22"/>
        </w:rPr>
        <w:t xml:space="preserve"> Anadolu </w:t>
      </w:r>
      <w:proofErr w:type="spellStart"/>
      <w:r w:rsidRPr="001F32BE">
        <w:rPr>
          <w:rFonts w:ascii="Minion Pro" w:hAnsi="Minion Pro"/>
          <w:sz w:val="22"/>
          <w:szCs w:val="22"/>
        </w:rPr>
        <w:t>toprakları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iki</w:t>
      </w:r>
      <w:proofErr w:type="spellEnd"/>
      <w:r w:rsidRPr="001F32BE">
        <w:rPr>
          <w:rFonts w:ascii="Minion Pro" w:hAnsi="Minion Pro"/>
          <w:sz w:val="22"/>
          <w:szCs w:val="22"/>
        </w:rPr>
        <w:t xml:space="preserve"> </w:t>
      </w:r>
      <w:proofErr w:type="spellStart"/>
      <w:r w:rsidRPr="001F32BE">
        <w:rPr>
          <w:rFonts w:ascii="Minion Pro" w:hAnsi="Minion Pro"/>
          <w:sz w:val="22"/>
          <w:szCs w:val="22"/>
        </w:rPr>
        <w:t>devlet</w:t>
      </w:r>
      <w:proofErr w:type="spellEnd"/>
      <w:r w:rsidRPr="001F32BE">
        <w:rPr>
          <w:rFonts w:ascii="Minion Pro" w:hAnsi="Minion Pro"/>
          <w:sz w:val="22"/>
          <w:szCs w:val="22"/>
        </w:rPr>
        <w:t xml:space="preserve"> </w:t>
      </w:r>
      <w:proofErr w:type="spellStart"/>
      <w:r w:rsidRPr="001F32BE">
        <w:rPr>
          <w:rFonts w:ascii="Minion Pro" w:hAnsi="Minion Pro"/>
          <w:sz w:val="22"/>
          <w:szCs w:val="22"/>
        </w:rPr>
        <w:t>arasında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yapılan</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anlaşma</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sadece</w:t>
      </w:r>
      <w:proofErr w:type="spellEnd"/>
      <w:r w:rsidRPr="001F32BE">
        <w:rPr>
          <w:rFonts w:ascii="Minion Pro" w:hAnsi="Minion Pro"/>
          <w:sz w:val="22"/>
          <w:szCs w:val="22"/>
        </w:rPr>
        <w:t xml:space="preserve"> </w:t>
      </w:r>
      <w:proofErr w:type="spellStart"/>
      <w:r w:rsidRPr="001F32BE">
        <w:rPr>
          <w:rFonts w:ascii="Minion Pro" w:hAnsi="Minion Pro"/>
          <w:sz w:val="22"/>
          <w:szCs w:val="22"/>
        </w:rPr>
        <w:t>Fransızların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kontrolüne</w:t>
      </w:r>
      <w:proofErr w:type="spellEnd"/>
      <w:r w:rsidRPr="001F32BE">
        <w:rPr>
          <w:rFonts w:ascii="Minion Pro" w:hAnsi="Minion Pro"/>
          <w:sz w:val="22"/>
          <w:szCs w:val="22"/>
        </w:rPr>
        <w:t xml:space="preserve"> </w:t>
      </w:r>
      <w:proofErr w:type="spellStart"/>
      <w:r w:rsidRPr="001F32BE">
        <w:rPr>
          <w:rFonts w:ascii="Minion Pro" w:hAnsi="Minion Pro"/>
          <w:sz w:val="22"/>
          <w:szCs w:val="22"/>
        </w:rPr>
        <w:t>bırakıldı</w:t>
      </w:r>
      <w:proofErr w:type="spellEnd"/>
      <w:r w:rsidRPr="001F32BE">
        <w:rPr>
          <w:rFonts w:ascii="Minion Pro" w:hAnsi="Minion Pro"/>
          <w:sz w:val="22"/>
          <w:szCs w:val="22"/>
        </w:rPr>
        <w:t xml:space="preserve">. </w:t>
      </w:r>
      <w:proofErr w:type="spellStart"/>
      <w:r w:rsidRPr="001F32BE">
        <w:rPr>
          <w:rFonts w:ascii="Minion Pro" w:hAnsi="Minion Pro"/>
          <w:sz w:val="22"/>
          <w:szCs w:val="22"/>
        </w:rPr>
        <w:t>Kendi</w:t>
      </w:r>
      <w:proofErr w:type="spellEnd"/>
      <w:r w:rsidRPr="001F32BE">
        <w:rPr>
          <w:rFonts w:ascii="Minion Pro" w:hAnsi="Minion Pro"/>
          <w:sz w:val="22"/>
          <w:szCs w:val="22"/>
        </w:rPr>
        <w:t xml:space="preserve"> </w:t>
      </w:r>
      <w:proofErr w:type="spellStart"/>
      <w:r w:rsidRPr="001F32BE">
        <w:rPr>
          <w:rFonts w:ascii="Minion Pro" w:hAnsi="Minion Pro"/>
          <w:sz w:val="22"/>
          <w:szCs w:val="22"/>
        </w:rPr>
        <w:t>üniformalarını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giydirerek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Ermenileri</w:t>
      </w:r>
      <w:proofErr w:type="spellEnd"/>
      <w:r w:rsidRPr="001F32BE">
        <w:rPr>
          <w:rFonts w:ascii="Minion Pro" w:hAnsi="Minion Pro"/>
          <w:sz w:val="22"/>
          <w:szCs w:val="22"/>
        </w:rPr>
        <w:t xml:space="preserve"> de </w:t>
      </w:r>
      <w:proofErr w:type="spellStart"/>
      <w:r w:rsidRPr="001F32BE">
        <w:rPr>
          <w:rFonts w:ascii="Minion Pro" w:hAnsi="Minion Pro"/>
          <w:sz w:val="22"/>
          <w:szCs w:val="22"/>
        </w:rPr>
        <w:t>bünyesine</w:t>
      </w:r>
      <w:proofErr w:type="spellEnd"/>
      <w:r w:rsidRPr="001F32BE">
        <w:rPr>
          <w:rFonts w:ascii="Minion Pro" w:hAnsi="Minion Pro"/>
          <w:sz w:val="22"/>
          <w:szCs w:val="22"/>
        </w:rPr>
        <w:t xml:space="preserve"> </w:t>
      </w:r>
      <w:proofErr w:type="spellStart"/>
      <w:r w:rsidRPr="001F32BE">
        <w:rPr>
          <w:rFonts w:ascii="Minion Pro" w:hAnsi="Minion Pro"/>
          <w:sz w:val="22"/>
          <w:szCs w:val="22"/>
        </w:rPr>
        <w:t>alan</w:t>
      </w:r>
      <w:proofErr w:type="spellEnd"/>
      <w:r w:rsidRPr="001F32BE">
        <w:rPr>
          <w:rFonts w:ascii="Minion Pro" w:hAnsi="Minion Pro"/>
          <w:sz w:val="22"/>
          <w:szCs w:val="22"/>
        </w:rPr>
        <w:t xml:space="preserve"> </w:t>
      </w:r>
      <w:proofErr w:type="spellStart"/>
      <w:r w:rsidRPr="001F32BE">
        <w:rPr>
          <w:rFonts w:ascii="Minion Pro" w:hAnsi="Minion Pro"/>
          <w:sz w:val="22"/>
          <w:szCs w:val="22"/>
        </w:rPr>
        <w:t>Fransızlar</w:t>
      </w:r>
      <w:proofErr w:type="spellEnd"/>
      <w:r w:rsidRPr="001F32BE">
        <w:rPr>
          <w:rFonts w:ascii="Minion Pro" w:hAnsi="Minion Pro"/>
          <w:sz w:val="22"/>
          <w:szCs w:val="22"/>
        </w:rPr>
        <w:t xml:space="preserve">, </w:t>
      </w:r>
      <w:proofErr w:type="spellStart"/>
      <w:r w:rsidRPr="001F32BE">
        <w:rPr>
          <w:rFonts w:ascii="Minion Pro" w:hAnsi="Minion Pro"/>
          <w:sz w:val="22"/>
          <w:szCs w:val="22"/>
        </w:rPr>
        <w:t>Adana’nın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kuzeybatısındaki</w:t>
      </w:r>
      <w:proofErr w:type="spellEnd"/>
      <w:r w:rsidRPr="001F32BE">
        <w:rPr>
          <w:rFonts w:ascii="Minion Pro" w:hAnsi="Minion Pro"/>
          <w:sz w:val="22"/>
          <w:szCs w:val="22"/>
        </w:rPr>
        <w:t xml:space="preserve"> </w:t>
      </w:r>
      <w:proofErr w:type="spellStart"/>
      <w:r w:rsidRPr="001F32BE">
        <w:rPr>
          <w:rFonts w:ascii="Minion Pro" w:hAnsi="Minion Pro"/>
          <w:sz w:val="22"/>
          <w:szCs w:val="22"/>
        </w:rPr>
        <w:t>Toros</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geçitlerinden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başlayıp</w:t>
      </w:r>
      <w:proofErr w:type="spellEnd"/>
      <w:r w:rsidRPr="001F32BE">
        <w:rPr>
          <w:rFonts w:ascii="Minion Pro" w:hAnsi="Minion Pro"/>
          <w:sz w:val="22"/>
          <w:szCs w:val="22"/>
        </w:rPr>
        <w:t xml:space="preserve">, </w:t>
      </w:r>
      <w:proofErr w:type="spellStart"/>
      <w:r w:rsidRPr="001F32BE">
        <w:rPr>
          <w:rFonts w:ascii="Minion Pro" w:hAnsi="Minion Pro"/>
          <w:sz w:val="22"/>
          <w:szCs w:val="22"/>
        </w:rPr>
        <w:t>Fırat</w:t>
      </w:r>
      <w:proofErr w:type="spellEnd"/>
      <w:r w:rsidRPr="001F32BE">
        <w:rPr>
          <w:rFonts w:ascii="Minion Pro" w:hAnsi="Minion Pro"/>
          <w:sz w:val="22"/>
          <w:szCs w:val="22"/>
        </w:rPr>
        <w:t xml:space="preserve"> </w:t>
      </w:r>
      <w:proofErr w:type="spellStart"/>
      <w:r w:rsidRPr="001F32BE">
        <w:rPr>
          <w:rFonts w:ascii="Minion Pro" w:hAnsi="Minion Pro"/>
          <w:sz w:val="22"/>
          <w:szCs w:val="22"/>
        </w:rPr>
        <w:t>Nehri</w:t>
      </w:r>
      <w:proofErr w:type="spellEnd"/>
      <w:r w:rsidRPr="001F32BE">
        <w:rPr>
          <w:rFonts w:ascii="Minion Pro" w:hAnsi="Minion Pro"/>
          <w:sz w:val="22"/>
          <w:szCs w:val="22"/>
        </w:rPr>
        <w:t xml:space="preserve"> </w:t>
      </w:r>
      <w:proofErr w:type="spellStart"/>
      <w:r w:rsidRPr="001F32BE">
        <w:rPr>
          <w:rFonts w:ascii="Minion Pro" w:hAnsi="Minion Pro"/>
          <w:sz w:val="22"/>
          <w:szCs w:val="22"/>
        </w:rPr>
        <w:t>doğusuna</w:t>
      </w:r>
      <w:proofErr w:type="spellEnd"/>
      <w:r w:rsidRPr="001F32BE">
        <w:rPr>
          <w:rFonts w:ascii="Minion Pro" w:hAnsi="Minion Pro"/>
          <w:sz w:val="22"/>
          <w:szCs w:val="22"/>
        </w:rPr>
        <w:t xml:space="preserve"> </w:t>
      </w:r>
      <w:proofErr w:type="spellStart"/>
      <w:r w:rsidRPr="001F32BE">
        <w:rPr>
          <w:rFonts w:ascii="Minion Pro" w:hAnsi="Minion Pro"/>
          <w:sz w:val="22"/>
          <w:szCs w:val="22"/>
        </w:rPr>
        <w:t>kadar</w:t>
      </w:r>
      <w:proofErr w:type="spellEnd"/>
      <w:r w:rsidRPr="001F32BE">
        <w:rPr>
          <w:rFonts w:ascii="Minion Pro" w:hAnsi="Minion Pro"/>
          <w:sz w:val="22"/>
          <w:szCs w:val="22"/>
        </w:rPr>
        <w:t xml:space="preserve"> </w:t>
      </w:r>
      <w:proofErr w:type="spellStart"/>
      <w:r w:rsidRPr="001F32BE">
        <w:rPr>
          <w:rFonts w:ascii="Minion Pro" w:hAnsi="Minion Pro"/>
          <w:sz w:val="22"/>
          <w:szCs w:val="22"/>
        </w:rPr>
        <w:t>olan</w:t>
      </w:r>
      <w:proofErr w:type="spellEnd"/>
      <w:r w:rsidRPr="001F32BE">
        <w:rPr>
          <w:rFonts w:ascii="Minion Pro" w:hAnsi="Minion Pro"/>
          <w:sz w:val="22"/>
          <w:szCs w:val="22"/>
        </w:rPr>
        <w:t xml:space="preserve"> </w:t>
      </w:r>
      <w:proofErr w:type="spellStart"/>
      <w:r w:rsidRPr="001F32BE">
        <w:rPr>
          <w:rFonts w:ascii="Minion Pro" w:hAnsi="Minion Pro"/>
          <w:sz w:val="22"/>
          <w:szCs w:val="22"/>
        </w:rPr>
        <w:t>geniş</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bölgeyi</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w:t>
      </w:r>
      <w:proofErr w:type="spellEnd"/>
      <w:r w:rsidRPr="001F32BE">
        <w:rPr>
          <w:rFonts w:ascii="Minion Pro" w:hAnsi="Minion Pro"/>
          <w:sz w:val="22"/>
          <w:szCs w:val="22"/>
        </w:rPr>
        <w:t xml:space="preserve"> </w:t>
      </w:r>
      <w:proofErr w:type="spellStart"/>
      <w:r w:rsidRPr="001F32BE">
        <w:rPr>
          <w:rFonts w:ascii="Minion Pro" w:hAnsi="Minion Pro"/>
          <w:sz w:val="22"/>
          <w:szCs w:val="22"/>
        </w:rPr>
        <w:t>altına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aldı</w:t>
      </w:r>
      <w:proofErr w:type="spellEnd"/>
      <w:r w:rsidRPr="001F32BE">
        <w:rPr>
          <w:rFonts w:ascii="Minion Pro" w:hAnsi="Minion Pro"/>
          <w:sz w:val="22"/>
          <w:szCs w:val="22"/>
        </w:rPr>
        <w:t xml:space="preserve">. Bu </w:t>
      </w:r>
      <w:proofErr w:type="spellStart"/>
      <w:r w:rsidRPr="001F32BE">
        <w:rPr>
          <w:rFonts w:ascii="Minion Pro" w:hAnsi="Minion Pro"/>
          <w:sz w:val="22"/>
          <w:szCs w:val="22"/>
        </w:rPr>
        <w:t>gelişmelerden</w:t>
      </w:r>
      <w:proofErr w:type="spellEnd"/>
      <w:r w:rsidRPr="001F32BE">
        <w:rPr>
          <w:rFonts w:ascii="Minion Pro" w:hAnsi="Minion Pro"/>
          <w:sz w:val="22"/>
          <w:szCs w:val="22"/>
        </w:rPr>
        <w:t xml:space="preserve"> </w:t>
      </w:r>
      <w:proofErr w:type="spellStart"/>
      <w:r w:rsidRPr="001F32BE">
        <w:rPr>
          <w:rFonts w:ascii="Minion Pro" w:hAnsi="Minion Pro"/>
          <w:sz w:val="22"/>
          <w:szCs w:val="22"/>
        </w:rPr>
        <w:t>güvence</w:t>
      </w:r>
      <w:proofErr w:type="spellEnd"/>
      <w:r w:rsidRPr="001F32BE">
        <w:rPr>
          <w:rFonts w:ascii="Minion Pro" w:hAnsi="Minion Pro"/>
          <w:sz w:val="22"/>
          <w:szCs w:val="22"/>
        </w:rPr>
        <w:t xml:space="preserve"> </w:t>
      </w:r>
      <w:proofErr w:type="spellStart"/>
      <w:r w:rsidRPr="001F32BE">
        <w:rPr>
          <w:rFonts w:ascii="Minion Pro" w:hAnsi="Minion Pro"/>
          <w:sz w:val="22"/>
          <w:szCs w:val="22"/>
        </w:rPr>
        <w:t>alarak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sahibi</w:t>
      </w:r>
      <w:proofErr w:type="spellEnd"/>
      <w:r w:rsidRPr="001F32BE">
        <w:rPr>
          <w:rFonts w:ascii="Minion Pro" w:hAnsi="Minion Pro"/>
          <w:sz w:val="22"/>
          <w:szCs w:val="22"/>
        </w:rPr>
        <w:t xml:space="preserve"> </w:t>
      </w:r>
      <w:proofErr w:type="spellStart"/>
      <w:r w:rsidRPr="001F32BE">
        <w:rPr>
          <w:rFonts w:ascii="Minion Pro" w:hAnsi="Minion Pro"/>
          <w:sz w:val="22"/>
          <w:szCs w:val="22"/>
        </w:rPr>
        <w:t>kendileriymiş</w:t>
      </w:r>
      <w:proofErr w:type="spellEnd"/>
      <w:r w:rsidRPr="001F32BE">
        <w:rPr>
          <w:rFonts w:ascii="Minion Pro" w:hAnsi="Minion Pro"/>
          <w:sz w:val="22"/>
          <w:szCs w:val="22"/>
        </w:rPr>
        <w:t xml:space="preserve"> </w:t>
      </w:r>
      <w:proofErr w:type="spellStart"/>
      <w:r w:rsidRPr="001F32BE">
        <w:rPr>
          <w:rFonts w:ascii="Minion Pro" w:hAnsi="Minion Pro"/>
          <w:sz w:val="22"/>
          <w:szCs w:val="22"/>
        </w:rPr>
        <w:t>gibi</w:t>
      </w:r>
      <w:proofErr w:type="spellEnd"/>
      <w:r w:rsidRPr="001F32BE">
        <w:rPr>
          <w:rFonts w:ascii="Minion Pro" w:hAnsi="Minion Pro"/>
          <w:sz w:val="22"/>
          <w:szCs w:val="22"/>
        </w:rPr>
        <w:t xml:space="preserve"> </w:t>
      </w:r>
      <w:proofErr w:type="spellStart"/>
      <w:r w:rsidRPr="001F32BE">
        <w:rPr>
          <w:rFonts w:ascii="Minion Pro" w:hAnsi="Minion Pro"/>
          <w:sz w:val="22"/>
          <w:szCs w:val="22"/>
        </w:rPr>
        <w:t>davranan</w:t>
      </w:r>
      <w:proofErr w:type="spellEnd"/>
      <w:r w:rsidRPr="001F32BE">
        <w:rPr>
          <w:rFonts w:ascii="Minion Pro" w:hAnsi="Minion Pro"/>
          <w:sz w:val="22"/>
          <w:szCs w:val="22"/>
        </w:rPr>
        <w:t xml:space="preserve"> </w:t>
      </w:r>
      <w:proofErr w:type="spellStart"/>
      <w:r w:rsidRPr="001F32BE">
        <w:rPr>
          <w:rFonts w:ascii="Minion Pro" w:hAnsi="Minion Pro"/>
          <w:sz w:val="22"/>
          <w:szCs w:val="22"/>
        </w:rPr>
        <w:t>Ermenilerin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zulüm</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işkenceleri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dikkat</w:t>
      </w:r>
      <w:proofErr w:type="spellEnd"/>
      <w:r w:rsidRPr="001F32BE">
        <w:rPr>
          <w:rFonts w:ascii="Minion Pro" w:hAnsi="Minion Pro"/>
          <w:sz w:val="22"/>
          <w:szCs w:val="22"/>
        </w:rPr>
        <w:t xml:space="preserve"> </w:t>
      </w:r>
      <w:proofErr w:type="spellStart"/>
      <w:r w:rsidRPr="001F32BE">
        <w:rPr>
          <w:rFonts w:ascii="Minion Pro" w:hAnsi="Minion Pro"/>
          <w:sz w:val="22"/>
          <w:szCs w:val="22"/>
        </w:rPr>
        <w:t>çekici</w:t>
      </w:r>
      <w:proofErr w:type="spellEnd"/>
      <w:r w:rsidRPr="001F32BE">
        <w:rPr>
          <w:rFonts w:ascii="Minion Pro" w:hAnsi="Minion Pro"/>
          <w:sz w:val="22"/>
          <w:szCs w:val="22"/>
        </w:rPr>
        <w:t xml:space="preserve"> hale </w:t>
      </w:r>
      <w:proofErr w:type="spellStart"/>
      <w:r w:rsidRPr="001F32BE">
        <w:rPr>
          <w:rFonts w:ascii="Minion Pro" w:hAnsi="Minion Pro"/>
          <w:sz w:val="22"/>
          <w:szCs w:val="22"/>
        </w:rPr>
        <w:t>geldi</w:t>
      </w:r>
      <w:proofErr w:type="spellEnd"/>
      <w:r w:rsidRPr="001F32BE">
        <w:rPr>
          <w:rFonts w:ascii="Minion Pro" w:hAnsi="Minion Pro"/>
          <w:sz w:val="22"/>
          <w:szCs w:val="22"/>
        </w:rPr>
        <w:t xml:space="preserve">. </w:t>
      </w:r>
      <w:proofErr w:type="spellStart"/>
      <w:r w:rsidRPr="001F32BE">
        <w:rPr>
          <w:rFonts w:ascii="Minion Pro" w:hAnsi="Minion Pro"/>
          <w:sz w:val="22"/>
          <w:szCs w:val="22"/>
        </w:rPr>
        <w:t>Kilikyalılar</w:t>
      </w:r>
      <w:proofErr w:type="spellEnd"/>
      <w:r w:rsidRPr="001F32BE">
        <w:rPr>
          <w:rFonts w:ascii="Minion Pro" w:hAnsi="Minion Pro"/>
          <w:sz w:val="22"/>
          <w:szCs w:val="22"/>
        </w:rPr>
        <w:t xml:space="preserve"> </w:t>
      </w:r>
      <w:proofErr w:type="spellStart"/>
      <w:r w:rsidRPr="001F32BE">
        <w:rPr>
          <w:rFonts w:ascii="Minion Pro" w:hAnsi="Minion Pro"/>
          <w:sz w:val="22"/>
          <w:szCs w:val="22"/>
        </w:rPr>
        <w:t>Cemiyeti</w:t>
      </w:r>
      <w:proofErr w:type="spellEnd"/>
      <w:r w:rsidRPr="001F32BE">
        <w:rPr>
          <w:rFonts w:ascii="Minion Pro" w:hAnsi="Minion Pro"/>
          <w:sz w:val="22"/>
          <w:szCs w:val="22"/>
        </w:rPr>
        <w:t xml:space="preserve"> </w:t>
      </w:r>
      <w:proofErr w:type="spellStart"/>
      <w:r w:rsidRPr="001F32BE">
        <w:rPr>
          <w:rFonts w:ascii="Minion Pro" w:hAnsi="Minion Pro"/>
          <w:sz w:val="22"/>
          <w:szCs w:val="22"/>
        </w:rPr>
        <w:t>çatısında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örgütlenmeye</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başlayan</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w:t>
      </w:r>
      <w:proofErr w:type="spellEnd"/>
      <w:r w:rsidRPr="001F32BE">
        <w:rPr>
          <w:rFonts w:ascii="Minion Pro" w:hAnsi="Minion Pro"/>
          <w:sz w:val="22"/>
          <w:szCs w:val="22"/>
        </w:rPr>
        <w:t xml:space="preserve"> </w:t>
      </w:r>
      <w:proofErr w:type="spellStart"/>
      <w:r w:rsidRPr="001F32BE">
        <w:rPr>
          <w:rFonts w:ascii="Minion Pro" w:hAnsi="Minion Pro"/>
          <w:sz w:val="22"/>
          <w:szCs w:val="22"/>
        </w:rPr>
        <w:t>halkı</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w:t>
      </w:r>
      <w:proofErr w:type="spellEnd"/>
      <w:r w:rsidRPr="001F32BE">
        <w:rPr>
          <w:rFonts w:ascii="Minion Pro" w:hAnsi="Minion Pro"/>
          <w:sz w:val="22"/>
          <w:szCs w:val="22"/>
        </w:rPr>
        <w:t xml:space="preserve"> </w:t>
      </w:r>
      <w:proofErr w:type="spellStart"/>
      <w:r w:rsidRPr="001F32BE">
        <w:rPr>
          <w:rFonts w:ascii="Minion Pro" w:hAnsi="Minion Pro"/>
          <w:sz w:val="22"/>
          <w:szCs w:val="22"/>
        </w:rPr>
        <w:t>liderleri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topraklarını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w:t>
      </w:r>
      <w:proofErr w:type="spellEnd"/>
      <w:r w:rsidRPr="001F32BE">
        <w:rPr>
          <w:rFonts w:ascii="Minion Pro" w:hAnsi="Minion Pro"/>
          <w:sz w:val="22"/>
          <w:szCs w:val="22"/>
        </w:rPr>
        <w:t xml:space="preserve"> </w:t>
      </w:r>
      <w:proofErr w:type="spellStart"/>
      <w:r w:rsidRPr="001F32BE">
        <w:rPr>
          <w:rFonts w:ascii="Minion Pro" w:hAnsi="Minion Pro"/>
          <w:sz w:val="22"/>
          <w:szCs w:val="22"/>
        </w:rPr>
        <w:t>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Fransızlara</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Ermenilere</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w:t>
      </w:r>
      <w:proofErr w:type="spellEnd"/>
      <w:r w:rsidRPr="001F32BE">
        <w:rPr>
          <w:rFonts w:ascii="Minion Pro" w:hAnsi="Minion Pro"/>
          <w:sz w:val="22"/>
          <w:szCs w:val="22"/>
        </w:rPr>
        <w:t xml:space="preserve"> </w:t>
      </w:r>
      <w:proofErr w:type="spellStart"/>
      <w:r w:rsidRPr="001F32BE">
        <w:rPr>
          <w:rFonts w:ascii="Minion Pro" w:hAnsi="Minion Pro"/>
          <w:sz w:val="22"/>
          <w:szCs w:val="22"/>
        </w:rPr>
        <w:t>mücadeleye</w:t>
      </w:r>
      <w:proofErr w:type="spellEnd"/>
      <w:r w:rsidRPr="001F32BE">
        <w:rPr>
          <w:rFonts w:ascii="Minion Pro" w:hAnsi="Minion Pro"/>
          <w:sz w:val="22"/>
          <w:szCs w:val="22"/>
        </w:rPr>
        <w:t xml:space="preserve"> </w:t>
      </w:r>
      <w:proofErr w:type="spellStart"/>
      <w:r w:rsidRPr="001F32BE">
        <w:rPr>
          <w:rFonts w:ascii="Minion Pro" w:hAnsi="Minion Pro"/>
          <w:sz w:val="22"/>
          <w:szCs w:val="22"/>
        </w:rPr>
        <w:t>girdi</w:t>
      </w:r>
      <w:proofErr w:type="spellEnd"/>
      <w:r w:rsidRPr="001F32BE">
        <w:rPr>
          <w:rFonts w:ascii="Minion Pro" w:hAnsi="Minion Pro"/>
          <w:sz w:val="22"/>
          <w:szCs w:val="22"/>
        </w:rPr>
        <w:t xml:space="preserve"> (</w:t>
      </w:r>
      <w:proofErr w:type="spellStart"/>
      <w:r w:rsidRPr="001F32BE">
        <w:rPr>
          <w:rFonts w:ascii="Minion Pro" w:hAnsi="Minion Pro"/>
          <w:sz w:val="22"/>
          <w:szCs w:val="22"/>
        </w:rPr>
        <w:t>Eroğlu</w:t>
      </w:r>
      <w:proofErr w:type="spellEnd"/>
      <w:r w:rsidRPr="001F32BE">
        <w:rPr>
          <w:rFonts w:ascii="Minion Pro" w:hAnsi="Minion Pro"/>
          <w:sz w:val="22"/>
          <w:szCs w:val="22"/>
        </w:rPr>
        <w:t xml:space="preserve">, 2009, s. 132). </w:t>
      </w:r>
      <w:proofErr w:type="spellStart"/>
      <w:r w:rsidRPr="001F32BE">
        <w:rPr>
          <w:rFonts w:ascii="Minion Pro" w:hAnsi="Minion Pro"/>
          <w:sz w:val="22"/>
          <w:szCs w:val="22"/>
        </w:rPr>
        <w:t>Antep</w:t>
      </w:r>
      <w:proofErr w:type="spellEnd"/>
      <w:r w:rsidRPr="001F32BE">
        <w:rPr>
          <w:rFonts w:ascii="Minion Pro" w:hAnsi="Minion Pro"/>
          <w:sz w:val="22"/>
          <w:szCs w:val="22"/>
        </w:rPr>
        <w:t xml:space="preserve">, </w:t>
      </w:r>
      <w:proofErr w:type="spellStart"/>
      <w:r w:rsidRPr="001F32BE">
        <w:rPr>
          <w:rFonts w:ascii="Minion Pro" w:hAnsi="Minion Pro"/>
          <w:sz w:val="22"/>
          <w:szCs w:val="22"/>
        </w:rPr>
        <w:t>Maraş</w:t>
      </w:r>
      <w:proofErr w:type="spellEnd"/>
      <w:r w:rsidRPr="001F32BE">
        <w:rPr>
          <w:rFonts w:ascii="Minion Pro" w:hAnsi="Minion Pro"/>
          <w:sz w:val="22"/>
          <w:szCs w:val="22"/>
        </w:rPr>
        <w:t xml:space="preserve">, Urfa </w:t>
      </w:r>
      <w:proofErr w:type="spellStart"/>
      <w:r w:rsidRPr="001F32BE">
        <w:rPr>
          <w:rFonts w:ascii="Minion Pro" w:hAnsi="Minion Pro"/>
          <w:sz w:val="22"/>
          <w:szCs w:val="22"/>
        </w:rPr>
        <w:t>ve</w:t>
      </w:r>
      <w:proofErr w:type="spellEnd"/>
      <w:r w:rsidRPr="001F32BE">
        <w:rPr>
          <w:rFonts w:ascii="Minion Pro" w:hAnsi="Minion Pro"/>
          <w:sz w:val="22"/>
          <w:szCs w:val="22"/>
        </w:rPr>
        <w:t xml:space="preserve"> Adana </w:t>
      </w:r>
      <w:proofErr w:type="spellStart"/>
      <w:r w:rsidRPr="001F32BE">
        <w:rPr>
          <w:rFonts w:ascii="Minion Pro" w:hAnsi="Minion Pro"/>
          <w:sz w:val="22"/>
          <w:szCs w:val="22"/>
        </w:rPr>
        <w:t>illeri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çevrelerinde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w:t>
      </w:r>
      <w:proofErr w:type="spellEnd"/>
      <w:r w:rsidRPr="001F32BE">
        <w:rPr>
          <w:rFonts w:ascii="Minion Pro" w:hAnsi="Minion Pro"/>
          <w:sz w:val="22"/>
          <w:szCs w:val="22"/>
        </w:rPr>
        <w:t xml:space="preserve"> </w:t>
      </w:r>
      <w:proofErr w:type="spellStart"/>
      <w:r w:rsidRPr="001F32BE">
        <w:rPr>
          <w:rFonts w:ascii="Minion Pro" w:hAnsi="Minion Pro"/>
          <w:sz w:val="22"/>
          <w:szCs w:val="22"/>
        </w:rPr>
        <w:t>unsurlarının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ağır</w:t>
      </w:r>
      <w:proofErr w:type="spellEnd"/>
      <w:r w:rsidRPr="001F32BE">
        <w:rPr>
          <w:rFonts w:ascii="Minion Pro" w:hAnsi="Minion Pro"/>
          <w:sz w:val="22"/>
          <w:szCs w:val="22"/>
        </w:rPr>
        <w:t xml:space="preserve"> </w:t>
      </w:r>
      <w:proofErr w:type="spellStart"/>
      <w:r w:rsidRPr="001F32BE">
        <w:rPr>
          <w:rFonts w:ascii="Minion Pro" w:hAnsi="Minion Pro"/>
          <w:sz w:val="22"/>
          <w:szCs w:val="22"/>
        </w:rPr>
        <w:t>kayıplar</w:t>
      </w:r>
      <w:proofErr w:type="spellEnd"/>
      <w:r w:rsidRPr="001F32BE">
        <w:rPr>
          <w:rFonts w:ascii="Minion Pro" w:hAnsi="Minion Pro"/>
          <w:sz w:val="22"/>
          <w:szCs w:val="22"/>
        </w:rPr>
        <w:t xml:space="preserve"> </w:t>
      </w:r>
      <w:proofErr w:type="spellStart"/>
      <w:r w:rsidRPr="001F32BE">
        <w:rPr>
          <w:rFonts w:ascii="Minion Pro" w:hAnsi="Minion Pro"/>
          <w:sz w:val="22"/>
          <w:szCs w:val="22"/>
        </w:rPr>
        <w:t>verdirdiği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Fransızlar</w:t>
      </w:r>
      <w:proofErr w:type="spellEnd"/>
      <w:r w:rsidRPr="001F32BE">
        <w:rPr>
          <w:rFonts w:ascii="Minion Pro" w:hAnsi="Minion Pro"/>
          <w:sz w:val="22"/>
          <w:szCs w:val="22"/>
        </w:rPr>
        <w:t xml:space="preserve"> </w:t>
      </w:r>
      <w:proofErr w:type="spellStart"/>
      <w:r w:rsidRPr="001F32BE">
        <w:rPr>
          <w:rFonts w:ascii="Minion Pro" w:hAnsi="Minion Pro"/>
          <w:sz w:val="22"/>
          <w:szCs w:val="22"/>
        </w:rPr>
        <w:t>genel</w:t>
      </w:r>
      <w:proofErr w:type="spellEnd"/>
      <w:r w:rsidRPr="001F32BE">
        <w:rPr>
          <w:rFonts w:ascii="Minion Pro" w:hAnsi="Minion Pro"/>
          <w:sz w:val="22"/>
          <w:szCs w:val="22"/>
        </w:rPr>
        <w:t xml:space="preserve"> </w:t>
      </w:r>
      <w:proofErr w:type="spellStart"/>
      <w:r w:rsidRPr="001F32BE">
        <w:rPr>
          <w:rFonts w:ascii="Minion Pro" w:hAnsi="Minion Pro"/>
          <w:sz w:val="22"/>
          <w:szCs w:val="22"/>
        </w:rPr>
        <w:t>durumu</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görüşmek</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üzere</w:t>
      </w:r>
      <w:proofErr w:type="spellEnd"/>
      <w:r w:rsidRPr="001F32BE">
        <w:rPr>
          <w:rFonts w:ascii="Minion Pro" w:hAnsi="Minion Pro"/>
          <w:sz w:val="22"/>
          <w:szCs w:val="22"/>
        </w:rPr>
        <w:t xml:space="preserve"> </w:t>
      </w:r>
      <w:proofErr w:type="spellStart"/>
      <w:r w:rsidRPr="001F32BE">
        <w:rPr>
          <w:rFonts w:ascii="Minion Pro" w:hAnsi="Minion Pro"/>
          <w:sz w:val="22"/>
          <w:szCs w:val="22"/>
        </w:rPr>
        <w:t>Ankara’ya</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heyet</w:t>
      </w:r>
      <w:proofErr w:type="spellEnd"/>
      <w:r w:rsidRPr="001F32BE">
        <w:rPr>
          <w:rFonts w:ascii="Minion Pro" w:hAnsi="Minion Pro"/>
          <w:sz w:val="22"/>
          <w:szCs w:val="22"/>
        </w:rPr>
        <w:t xml:space="preserve"> </w:t>
      </w:r>
      <w:proofErr w:type="spellStart"/>
      <w:r w:rsidRPr="001F32BE">
        <w:rPr>
          <w:rFonts w:ascii="Minion Pro" w:hAnsi="Minion Pro"/>
          <w:sz w:val="22"/>
          <w:szCs w:val="22"/>
        </w:rPr>
        <w:t>gönderdi</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Yapılan</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görüşmelerden</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w:t>
      </w:r>
      <w:proofErr w:type="spellEnd"/>
      <w:r w:rsidRPr="001F32BE">
        <w:rPr>
          <w:rFonts w:ascii="Minion Pro" w:hAnsi="Minion Pro"/>
          <w:sz w:val="22"/>
          <w:szCs w:val="22"/>
        </w:rPr>
        <w:t xml:space="preserve"> 29/30 </w:t>
      </w:r>
      <w:proofErr w:type="spellStart"/>
      <w:r w:rsidRPr="001F32BE">
        <w:rPr>
          <w:rFonts w:ascii="Minion Pro" w:hAnsi="Minion Pro"/>
          <w:sz w:val="22"/>
          <w:szCs w:val="22"/>
        </w:rPr>
        <w:t>Mayıs</w:t>
      </w:r>
      <w:proofErr w:type="spellEnd"/>
      <w:r w:rsidRPr="001F32BE">
        <w:rPr>
          <w:rFonts w:ascii="Minion Pro" w:hAnsi="Minion Pro"/>
          <w:sz w:val="22"/>
          <w:szCs w:val="22"/>
        </w:rPr>
        <w:t xml:space="preserve"> 1920 </w:t>
      </w:r>
      <w:proofErr w:type="spellStart"/>
      <w:r w:rsidRPr="001F32BE">
        <w:rPr>
          <w:rFonts w:ascii="Minion Pro" w:hAnsi="Minion Pro"/>
          <w:sz w:val="22"/>
          <w:szCs w:val="22"/>
        </w:rPr>
        <w:t>gecesi</w:t>
      </w:r>
      <w:proofErr w:type="spellEnd"/>
      <w:r w:rsidRPr="001F32BE">
        <w:rPr>
          <w:rFonts w:ascii="Minion Pro" w:hAnsi="Minion Pro"/>
          <w:sz w:val="22"/>
          <w:szCs w:val="22"/>
        </w:rPr>
        <w:t xml:space="preserve"> </w:t>
      </w:r>
      <w:proofErr w:type="spellStart"/>
      <w:r w:rsidRPr="001F32BE">
        <w:rPr>
          <w:rFonts w:ascii="Minion Pro" w:hAnsi="Minion Pro"/>
          <w:sz w:val="22"/>
          <w:szCs w:val="22"/>
        </w:rPr>
        <w:t>yürürlüğe</w:t>
      </w:r>
      <w:proofErr w:type="spellEnd"/>
      <w:r w:rsidRPr="001F32BE">
        <w:rPr>
          <w:rFonts w:ascii="Minion Pro" w:hAnsi="Minion Pro"/>
          <w:sz w:val="22"/>
          <w:szCs w:val="22"/>
        </w:rPr>
        <w:t xml:space="preserve"> </w:t>
      </w:r>
      <w:proofErr w:type="spellStart"/>
      <w:r w:rsidRPr="001F32BE">
        <w:rPr>
          <w:rFonts w:ascii="Minion Pro" w:hAnsi="Minion Pro"/>
          <w:sz w:val="22"/>
          <w:szCs w:val="22"/>
        </w:rPr>
        <w:t>girecek</w:t>
      </w:r>
      <w:proofErr w:type="spellEnd"/>
      <w:r w:rsidRPr="001F32BE">
        <w:rPr>
          <w:rFonts w:ascii="Minion Pro" w:hAnsi="Minion Pro"/>
          <w:sz w:val="22"/>
          <w:szCs w:val="22"/>
        </w:rPr>
        <w:t xml:space="preserve"> </w:t>
      </w:r>
      <w:proofErr w:type="spellStart"/>
      <w:r w:rsidRPr="001F32BE">
        <w:rPr>
          <w:rFonts w:ascii="Minion Pro" w:hAnsi="Minion Pro"/>
          <w:sz w:val="22"/>
          <w:szCs w:val="22"/>
        </w:rPr>
        <w:t>olan</w:t>
      </w:r>
      <w:proofErr w:type="spellEnd"/>
      <w:r w:rsidRPr="001F32BE">
        <w:rPr>
          <w:rFonts w:ascii="Minion Pro" w:hAnsi="Minion Pro"/>
          <w:sz w:val="22"/>
          <w:szCs w:val="22"/>
        </w:rPr>
        <w:t xml:space="preserve"> </w:t>
      </w:r>
      <w:proofErr w:type="spellStart"/>
      <w:r w:rsidRPr="001F32BE">
        <w:rPr>
          <w:rFonts w:ascii="Minion Pro" w:hAnsi="Minion Pro"/>
          <w:sz w:val="22"/>
          <w:szCs w:val="22"/>
        </w:rPr>
        <w:t>yirmi</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günlük</w:t>
      </w:r>
      <w:proofErr w:type="spellEnd"/>
      <w:r w:rsidRPr="001F32BE">
        <w:rPr>
          <w:rFonts w:ascii="Minion Pro" w:hAnsi="Minion Pro"/>
          <w:sz w:val="22"/>
          <w:szCs w:val="22"/>
        </w:rPr>
        <w:t xml:space="preserve"> </w:t>
      </w:r>
      <w:proofErr w:type="spellStart"/>
      <w:r w:rsidRPr="001F32BE">
        <w:rPr>
          <w:rFonts w:ascii="Minion Pro" w:hAnsi="Minion Pro"/>
          <w:sz w:val="22"/>
          <w:szCs w:val="22"/>
        </w:rPr>
        <w:t>ateşkes</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anlaşması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yapıldı</w:t>
      </w:r>
      <w:proofErr w:type="spellEnd"/>
      <w:r w:rsidRPr="001F32BE">
        <w:rPr>
          <w:rFonts w:ascii="Minion Pro" w:hAnsi="Minion Pro"/>
          <w:sz w:val="22"/>
          <w:szCs w:val="22"/>
        </w:rPr>
        <w:t xml:space="preserve"> (</w:t>
      </w:r>
      <w:proofErr w:type="spellStart"/>
      <w:r w:rsidRPr="001F32BE">
        <w:rPr>
          <w:rFonts w:ascii="Minion Pro" w:hAnsi="Minion Pro"/>
          <w:sz w:val="22"/>
          <w:szCs w:val="22"/>
        </w:rPr>
        <w:t>Kocatürk</w:t>
      </w:r>
      <w:proofErr w:type="spellEnd"/>
      <w:r w:rsidRPr="001F32BE">
        <w:rPr>
          <w:rFonts w:ascii="Minion Pro" w:hAnsi="Minion Pro"/>
          <w:sz w:val="22"/>
          <w:szCs w:val="22"/>
        </w:rPr>
        <w:t xml:space="preserve">, 2000, s. 166). </w:t>
      </w:r>
      <w:proofErr w:type="spellStart"/>
      <w:r w:rsidRPr="001F32BE">
        <w:rPr>
          <w:rFonts w:ascii="Minion Pro" w:hAnsi="Minion Pro"/>
          <w:sz w:val="22"/>
          <w:szCs w:val="22"/>
        </w:rPr>
        <w:t>Fransa’nın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müttefiki</w:t>
      </w:r>
      <w:proofErr w:type="spellEnd"/>
      <w:r w:rsidRPr="001F32BE">
        <w:rPr>
          <w:rFonts w:ascii="Minion Pro" w:hAnsi="Minion Pro"/>
          <w:sz w:val="22"/>
          <w:szCs w:val="22"/>
        </w:rPr>
        <w:t xml:space="preserve"> </w:t>
      </w:r>
      <w:proofErr w:type="spellStart"/>
      <w:r w:rsidRPr="001F32BE">
        <w:rPr>
          <w:rFonts w:ascii="Minion Pro" w:hAnsi="Minion Pro"/>
          <w:sz w:val="22"/>
          <w:szCs w:val="22"/>
        </w:rPr>
        <w:t>İngiltere’den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ayrı</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hareket</w:t>
      </w:r>
      <w:proofErr w:type="spellEnd"/>
      <w:r w:rsidRPr="001F32BE">
        <w:rPr>
          <w:rFonts w:ascii="Minion Pro" w:hAnsi="Minion Pro"/>
          <w:sz w:val="22"/>
          <w:szCs w:val="22"/>
        </w:rPr>
        <w:t xml:space="preserve"> </w:t>
      </w:r>
      <w:proofErr w:type="spellStart"/>
      <w:r w:rsidRPr="001F32BE">
        <w:rPr>
          <w:rFonts w:ascii="Minion Pro" w:hAnsi="Minion Pro"/>
          <w:sz w:val="22"/>
          <w:szCs w:val="22"/>
        </w:rPr>
        <w:t>edeceğini</w:t>
      </w:r>
      <w:proofErr w:type="spellEnd"/>
      <w:r w:rsidRPr="001F32BE">
        <w:rPr>
          <w:rFonts w:ascii="Minion Pro" w:hAnsi="Minion Pro"/>
          <w:sz w:val="22"/>
          <w:szCs w:val="22"/>
        </w:rPr>
        <w:t xml:space="preserve"> </w:t>
      </w:r>
      <w:proofErr w:type="spellStart"/>
      <w:r w:rsidRPr="001F32BE">
        <w:rPr>
          <w:rFonts w:ascii="Minion Pro" w:hAnsi="Minion Pro"/>
          <w:sz w:val="22"/>
          <w:szCs w:val="22"/>
        </w:rPr>
        <w:t>öngören</w:t>
      </w:r>
      <w:proofErr w:type="spellEnd"/>
      <w:r w:rsidRPr="001F32BE">
        <w:rPr>
          <w:rFonts w:ascii="Minion Pro" w:hAnsi="Minion Pro"/>
          <w:sz w:val="22"/>
          <w:szCs w:val="22"/>
        </w:rPr>
        <w:t xml:space="preserve"> Mustafa Kemal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liderliği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i/>
          <w:iCs/>
          <w:sz w:val="22"/>
          <w:szCs w:val="22"/>
        </w:rPr>
        <w:t>askerî</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muharebe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taktikleriyle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yapılan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yüksek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diplomasi</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örneklerinden</w:t>
      </w:r>
      <w:proofErr w:type="spellEnd"/>
      <w:r w:rsidRPr="001F32BE">
        <w:rPr>
          <w:rFonts w:ascii="Minion Pro" w:hAnsi="Minion Pro"/>
          <w:sz w:val="22"/>
          <w:szCs w:val="22"/>
        </w:rPr>
        <w:t>” (</w:t>
      </w:r>
      <w:proofErr w:type="spellStart"/>
      <w:r w:rsidRPr="001F32BE">
        <w:rPr>
          <w:rFonts w:ascii="Minion Pro" w:hAnsi="Minion Pro"/>
          <w:sz w:val="22"/>
          <w:szCs w:val="22"/>
        </w:rPr>
        <w:t>Özdemir</w:t>
      </w:r>
      <w:proofErr w:type="spellEnd"/>
      <w:r w:rsidRPr="001F32BE">
        <w:rPr>
          <w:rFonts w:ascii="Minion Pro" w:hAnsi="Minion Pro"/>
          <w:sz w:val="22"/>
          <w:szCs w:val="22"/>
        </w:rPr>
        <w:t xml:space="preserve">, 2019, s. 226)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anlaşma</w:t>
      </w:r>
      <w:proofErr w:type="spellEnd"/>
      <w:r w:rsidRPr="001F32BE">
        <w:rPr>
          <w:rFonts w:ascii="Minion Pro" w:hAnsi="Minion Pro"/>
          <w:sz w:val="22"/>
          <w:szCs w:val="22"/>
        </w:rPr>
        <w:t xml:space="preserve"> </w:t>
      </w:r>
      <w:proofErr w:type="spellStart"/>
      <w:r w:rsidRPr="001F32BE">
        <w:rPr>
          <w:rFonts w:ascii="Minion Pro" w:hAnsi="Minion Pro"/>
          <w:sz w:val="22"/>
          <w:szCs w:val="22"/>
        </w:rPr>
        <w:t>imzalanarak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Güneydoğu</w:t>
      </w:r>
      <w:proofErr w:type="spellEnd"/>
      <w:r w:rsidRPr="001F32BE">
        <w:rPr>
          <w:rFonts w:ascii="Minion Pro" w:hAnsi="Minion Pro"/>
          <w:sz w:val="22"/>
          <w:szCs w:val="22"/>
        </w:rPr>
        <w:t xml:space="preserve"> Anadolu </w:t>
      </w:r>
      <w:proofErr w:type="spellStart"/>
      <w:r w:rsidRPr="001F32BE">
        <w:rPr>
          <w:rFonts w:ascii="Minion Pro" w:hAnsi="Minion Pro"/>
          <w:sz w:val="22"/>
          <w:szCs w:val="22"/>
        </w:rPr>
        <w:t>bölgesi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kısmen</w:t>
      </w:r>
      <w:proofErr w:type="spellEnd"/>
      <w:r w:rsidRPr="001F32BE">
        <w:rPr>
          <w:rFonts w:ascii="Minion Pro" w:hAnsi="Minion Pro"/>
          <w:sz w:val="22"/>
          <w:szCs w:val="22"/>
        </w:rPr>
        <w:t xml:space="preserve"> </w:t>
      </w:r>
      <w:proofErr w:type="spellStart"/>
      <w:r w:rsidRPr="001F32BE">
        <w:rPr>
          <w:rFonts w:ascii="Minion Pro" w:hAnsi="Minion Pro"/>
          <w:sz w:val="22"/>
          <w:szCs w:val="22"/>
        </w:rPr>
        <w:t>kontrol</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güven</w:t>
      </w:r>
      <w:proofErr w:type="spellEnd"/>
      <w:r w:rsidRPr="001F32BE">
        <w:rPr>
          <w:rFonts w:ascii="Minion Pro" w:hAnsi="Minion Pro"/>
          <w:sz w:val="22"/>
          <w:szCs w:val="22"/>
        </w:rPr>
        <w:t xml:space="preserve"> </w:t>
      </w:r>
      <w:proofErr w:type="spellStart"/>
      <w:r w:rsidRPr="001F32BE">
        <w:rPr>
          <w:rFonts w:ascii="Minion Pro" w:hAnsi="Minion Pro"/>
          <w:sz w:val="22"/>
          <w:szCs w:val="22"/>
        </w:rPr>
        <w:t>altına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alındı</w:t>
      </w:r>
      <w:proofErr w:type="spellEnd"/>
      <w:r w:rsidRPr="001F32BE">
        <w:rPr>
          <w:rFonts w:ascii="Minion Pro" w:hAnsi="Minion Pro"/>
          <w:sz w:val="22"/>
          <w:szCs w:val="22"/>
        </w:rPr>
        <w:t xml:space="preserve">. </w:t>
      </w:r>
    </w:p>
    <w:p w14:paraId="36B4D28D" w14:textId="77777777" w:rsidR="001F32BE" w:rsidRPr="001F32BE" w:rsidRDefault="001F32BE" w:rsidP="00C178D5">
      <w:pPr>
        <w:pStyle w:val="BodyText"/>
        <w:spacing w:before="120" w:line="276" w:lineRule="auto"/>
        <w:ind w:firstLine="0"/>
        <w:rPr>
          <w:rFonts w:ascii="Minion Pro" w:hAnsi="Minion Pro"/>
          <w:sz w:val="22"/>
          <w:szCs w:val="22"/>
        </w:rPr>
      </w:pPr>
      <w:proofErr w:type="spellStart"/>
      <w:r w:rsidRPr="001F32BE">
        <w:rPr>
          <w:rFonts w:ascii="Minion Pro" w:hAnsi="Minion Pro"/>
          <w:sz w:val="22"/>
          <w:szCs w:val="22"/>
        </w:rPr>
        <w:t>Doğu</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Cephesindeki</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gelişmeler</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başlangıçta</w:t>
      </w:r>
      <w:proofErr w:type="spellEnd"/>
      <w:r w:rsidRPr="001F32BE">
        <w:rPr>
          <w:rFonts w:ascii="Minion Pro" w:hAnsi="Minion Pro"/>
          <w:sz w:val="22"/>
          <w:szCs w:val="22"/>
        </w:rPr>
        <w:t xml:space="preserve"> </w:t>
      </w:r>
      <w:proofErr w:type="spellStart"/>
      <w:r w:rsidRPr="001F32BE">
        <w:rPr>
          <w:rFonts w:ascii="Minion Pro" w:hAnsi="Minion Pro"/>
          <w:sz w:val="22"/>
          <w:szCs w:val="22"/>
        </w:rPr>
        <w:t>Bolşeviklerle</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görüşmelerin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çeşitli</w:t>
      </w:r>
      <w:proofErr w:type="spellEnd"/>
      <w:r w:rsidRPr="001F32BE">
        <w:rPr>
          <w:rFonts w:ascii="Minion Pro" w:hAnsi="Minion Pro"/>
          <w:sz w:val="22"/>
          <w:szCs w:val="22"/>
        </w:rPr>
        <w:t xml:space="preserve"> </w:t>
      </w:r>
      <w:proofErr w:type="spellStart"/>
      <w:r w:rsidRPr="001F32BE">
        <w:rPr>
          <w:rFonts w:ascii="Minion Pro" w:hAnsi="Minion Pro"/>
          <w:sz w:val="22"/>
          <w:szCs w:val="22"/>
        </w:rPr>
        <w:t>yardım</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anlaşmaların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tartışıldığı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dönemde</w:t>
      </w:r>
      <w:proofErr w:type="spellEnd"/>
      <w:r w:rsidRPr="001F32BE">
        <w:rPr>
          <w:rFonts w:ascii="Minion Pro" w:hAnsi="Minion Pro"/>
          <w:sz w:val="22"/>
          <w:szCs w:val="22"/>
        </w:rPr>
        <w:t xml:space="preserve"> </w:t>
      </w:r>
      <w:proofErr w:type="spellStart"/>
      <w:r w:rsidRPr="001F32BE">
        <w:rPr>
          <w:rFonts w:ascii="Minion Pro" w:hAnsi="Minion Pro"/>
          <w:sz w:val="22"/>
          <w:szCs w:val="22"/>
        </w:rPr>
        <w:t>kesin</w:t>
      </w:r>
      <w:proofErr w:type="spellEnd"/>
      <w:r w:rsidRPr="001F32BE">
        <w:rPr>
          <w:rFonts w:ascii="Minion Pro" w:hAnsi="Minion Pro"/>
          <w:sz w:val="22"/>
          <w:szCs w:val="22"/>
        </w:rPr>
        <w:t xml:space="preserve"> </w:t>
      </w:r>
      <w:proofErr w:type="spellStart"/>
      <w:r w:rsidRPr="001F32BE">
        <w:rPr>
          <w:rFonts w:ascii="Minion Pro" w:hAnsi="Minion Pro"/>
          <w:sz w:val="22"/>
          <w:szCs w:val="22"/>
        </w:rPr>
        <w:t>sonuçlu</w:t>
      </w:r>
      <w:proofErr w:type="spellEnd"/>
      <w:r w:rsidRPr="001F32BE">
        <w:rPr>
          <w:rFonts w:ascii="Minion Pro" w:hAnsi="Minion Pro"/>
          <w:sz w:val="22"/>
          <w:szCs w:val="22"/>
        </w:rPr>
        <w:t xml:space="preserve"> </w:t>
      </w:r>
      <w:proofErr w:type="spellStart"/>
      <w:r w:rsidRPr="001F32BE">
        <w:rPr>
          <w:rFonts w:ascii="Minion Pro" w:hAnsi="Minion Pro"/>
          <w:sz w:val="22"/>
          <w:szCs w:val="22"/>
        </w:rPr>
        <w:t>muharebeler</w:t>
      </w:r>
      <w:proofErr w:type="spellEnd"/>
      <w:r w:rsidRPr="001F32BE">
        <w:rPr>
          <w:rFonts w:ascii="Minion Pro" w:hAnsi="Minion Pro"/>
          <w:sz w:val="22"/>
          <w:szCs w:val="22"/>
        </w:rPr>
        <w:t xml:space="preserve"> </w:t>
      </w:r>
      <w:proofErr w:type="spellStart"/>
      <w:r w:rsidRPr="001F32BE">
        <w:rPr>
          <w:rFonts w:ascii="Minion Pro" w:hAnsi="Minion Pro"/>
          <w:sz w:val="22"/>
          <w:szCs w:val="22"/>
        </w:rPr>
        <w:t>yerine</w:t>
      </w:r>
      <w:proofErr w:type="spellEnd"/>
      <w:r w:rsidRPr="001F32BE">
        <w:rPr>
          <w:rFonts w:ascii="Minion Pro" w:hAnsi="Minion Pro"/>
          <w:sz w:val="22"/>
          <w:szCs w:val="22"/>
        </w:rPr>
        <w:t xml:space="preserve"> </w:t>
      </w:r>
      <w:proofErr w:type="spellStart"/>
      <w:r w:rsidRPr="001F32BE">
        <w:rPr>
          <w:rFonts w:ascii="Minion Pro" w:hAnsi="Minion Pro"/>
          <w:sz w:val="22"/>
          <w:szCs w:val="22"/>
        </w:rPr>
        <w:t>bekleme</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izleme</w:t>
      </w:r>
      <w:proofErr w:type="spellEnd"/>
      <w:r w:rsidRPr="001F32BE">
        <w:rPr>
          <w:rFonts w:ascii="Minion Pro" w:hAnsi="Minion Pro"/>
          <w:sz w:val="22"/>
          <w:szCs w:val="22"/>
        </w:rPr>
        <w:t xml:space="preserve"> </w:t>
      </w:r>
      <w:proofErr w:type="spellStart"/>
      <w:r w:rsidRPr="001F32BE">
        <w:rPr>
          <w:rFonts w:ascii="Minion Pro" w:hAnsi="Minion Pro"/>
          <w:sz w:val="22"/>
          <w:szCs w:val="22"/>
        </w:rPr>
        <w:t>politikasına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sahne</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w:t>
      </w:r>
      <w:proofErr w:type="spellEnd"/>
      <w:r w:rsidRPr="001F32BE">
        <w:rPr>
          <w:rFonts w:ascii="Minion Pro" w:hAnsi="Minion Pro"/>
          <w:sz w:val="22"/>
          <w:szCs w:val="22"/>
        </w:rPr>
        <w:t xml:space="preserve">. </w:t>
      </w:r>
      <w:proofErr w:type="spellStart"/>
      <w:r w:rsidRPr="001F32BE">
        <w:rPr>
          <w:rFonts w:ascii="Minion Pro" w:hAnsi="Minion Pro"/>
          <w:sz w:val="22"/>
          <w:szCs w:val="22"/>
        </w:rPr>
        <w:t>Ancak</w:t>
      </w:r>
      <w:proofErr w:type="spellEnd"/>
      <w:r w:rsidRPr="001F32BE">
        <w:rPr>
          <w:rFonts w:ascii="Minion Pro" w:hAnsi="Minion Pro"/>
          <w:sz w:val="22"/>
          <w:szCs w:val="22"/>
        </w:rPr>
        <w:t xml:space="preserve"> </w:t>
      </w:r>
      <w:proofErr w:type="spellStart"/>
      <w:r w:rsidRPr="001F32BE">
        <w:rPr>
          <w:rFonts w:ascii="Minion Pro" w:hAnsi="Minion Pro"/>
          <w:sz w:val="22"/>
          <w:szCs w:val="22"/>
        </w:rPr>
        <w:t>Ermenilerin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Nahçıvan</w:t>
      </w:r>
      <w:proofErr w:type="spellEnd"/>
      <w:r w:rsidRPr="001F32BE">
        <w:rPr>
          <w:rFonts w:ascii="Minion Pro" w:hAnsi="Minion Pro"/>
          <w:sz w:val="22"/>
          <w:szCs w:val="22"/>
        </w:rPr>
        <w:t xml:space="preserve">, </w:t>
      </w:r>
      <w:proofErr w:type="spellStart"/>
      <w:r w:rsidRPr="001F32BE">
        <w:rPr>
          <w:rFonts w:ascii="Minion Pro" w:hAnsi="Minion Pro"/>
          <w:sz w:val="22"/>
          <w:szCs w:val="22"/>
        </w:rPr>
        <w:t>Zengezur</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Şuşa</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katliamlara</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Müslüman-Türk</w:t>
      </w:r>
      <w:proofErr w:type="spellEnd"/>
      <w:r w:rsidRPr="001F32BE">
        <w:rPr>
          <w:rFonts w:ascii="Minion Pro" w:hAnsi="Minion Pro"/>
          <w:sz w:val="22"/>
          <w:szCs w:val="22"/>
        </w:rPr>
        <w:t xml:space="preserve"> </w:t>
      </w:r>
      <w:proofErr w:type="spellStart"/>
      <w:r w:rsidRPr="001F32BE">
        <w:rPr>
          <w:rFonts w:ascii="Minion Pro" w:hAnsi="Minion Pro"/>
          <w:sz w:val="22"/>
          <w:szCs w:val="22"/>
        </w:rPr>
        <w:t>köylerini</w:t>
      </w:r>
      <w:proofErr w:type="spellEnd"/>
      <w:r w:rsidRPr="001F32BE">
        <w:rPr>
          <w:rFonts w:ascii="Minion Pro" w:hAnsi="Minion Pro"/>
          <w:sz w:val="22"/>
          <w:szCs w:val="22"/>
        </w:rPr>
        <w:t xml:space="preserve"> </w:t>
      </w:r>
      <w:proofErr w:type="spellStart"/>
      <w:r w:rsidRPr="001F32BE">
        <w:rPr>
          <w:rFonts w:ascii="Minion Pro" w:hAnsi="Minion Pro"/>
          <w:sz w:val="22"/>
          <w:szCs w:val="22"/>
        </w:rPr>
        <w:t>yakarak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batıya</w:t>
      </w:r>
      <w:proofErr w:type="spellEnd"/>
      <w:r w:rsidRPr="001F32BE">
        <w:rPr>
          <w:rFonts w:ascii="Minion Pro" w:hAnsi="Minion Pro"/>
          <w:sz w:val="22"/>
          <w:szCs w:val="22"/>
        </w:rPr>
        <w:t xml:space="preserve"> </w:t>
      </w:r>
      <w:proofErr w:type="spellStart"/>
      <w:r w:rsidRPr="001F32BE">
        <w:rPr>
          <w:rFonts w:ascii="Minion Pro" w:hAnsi="Minion Pro"/>
          <w:sz w:val="22"/>
          <w:szCs w:val="22"/>
        </w:rPr>
        <w:t>ilerlemesi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nihayet</w:t>
      </w:r>
      <w:proofErr w:type="spellEnd"/>
      <w:r w:rsidRPr="001F32BE">
        <w:rPr>
          <w:rFonts w:ascii="Minion Pro" w:hAnsi="Minion Pro"/>
          <w:sz w:val="22"/>
          <w:szCs w:val="22"/>
        </w:rPr>
        <w:t xml:space="preserve"> </w:t>
      </w:r>
      <w:proofErr w:type="spellStart"/>
      <w:r w:rsidRPr="001F32BE">
        <w:rPr>
          <w:rFonts w:ascii="Minion Pro" w:hAnsi="Minion Pro"/>
          <w:sz w:val="22"/>
          <w:szCs w:val="22"/>
        </w:rPr>
        <w:t>Gümrü</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Iğdır’ı</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w:t>
      </w:r>
      <w:proofErr w:type="spellEnd"/>
      <w:r w:rsidRPr="001F32BE">
        <w:rPr>
          <w:rFonts w:ascii="Minion Pro" w:hAnsi="Minion Pro"/>
          <w:sz w:val="22"/>
          <w:szCs w:val="22"/>
        </w:rPr>
        <w:t xml:space="preserve"> </w:t>
      </w:r>
      <w:proofErr w:type="spellStart"/>
      <w:r w:rsidRPr="001F32BE">
        <w:rPr>
          <w:rFonts w:ascii="Minion Pro" w:hAnsi="Minion Pro"/>
          <w:sz w:val="22"/>
          <w:szCs w:val="22"/>
        </w:rPr>
        <w:t>ederek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Oltu</w:t>
      </w:r>
      <w:proofErr w:type="spellEnd"/>
      <w:r w:rsidRPr="001F32BE">
        <w:rPr>
          <w:rFonts w:ascii="Minion Pro" w:hAnsi="Minion Pro"/>
          <w:sz w:val="22"/>
          <w:szCs w:val="22"/>
        </w:rPr>
        <w:t xml:space="preserve"> </w:t>
      </w:r>
      <w:proofErr w:type="spellStart"/>
      <w:r w:rsidRPr="001F32BE">
        <w:rPr>
          <w:rFonts w:ascii="Minion Pro" w:hAnsi="Minion Pro"/>
          <w:sz w:val="22"/>
          <w:szCs w:val="22"/>
        </w:rPr>
        <w:t>istikametinde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saldırıya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planları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değiştirdi</w:t>
      </w:r>
      <w:proofErr w:type="spellEnd"/>
      <w:r w:rsidRPr="001F32BE">
        <w:rPr>
          <w:rFonts w:ascii="Minion Pro" w:hAnsi="Minion Pro"/>
          <w:sz w:val="22"/>
          <w:szCs w:val="22"/>
        </w:rPr>
        <w:t xml:space="preserve"> (</w:t>
      </w:r>
      <w:proofErr w:type="spellStart"/>
      <w:r w:rsidRPr="001F32BE">
        <w:rPr>
          <w:rFonts w:ascii="Minion Pro" w:hAnsi="Minion Pro"/>
          <w:sz w:val="22"/>
          <w:szCs w:val="22"/>
        </w:rPr>
        <w:t>Genelkurmay</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Başkanlığı</w:t>
      </w:r>
      <w:proofErr w:type="spellEnd"/>
      <w:r w:rsidRPr="001F32BE">
        <w:rPr>
          <w:rFonts w:ascii="Minion Pro" w:hAnsi="Minion Pro"/>
          <w:sz w:val="22"/>
          <w:szCs w:val="22"/>
        </w:rPr>
        <w:t xml:space="preserve">, 1984, s. 404-405). </w:t>
      </w:r>
      <w:proofErr w:type="spellStart"/>
      <w:r w:rsidRPr="001F32BE">
        <w:rPr>
          <w:rFonts w:ascii="Minion Pro" w:hAnsi="Minion Pro"/>
          <w:sz w:val="22"/>
          <w:szCs w:val="22"/>
        </w:rPr>
        <w:t>Yerel</w:t>
      </w:r>
      <w:proofErr w:type="spellEnd"/>
      <w:r w:rsidRPr="001F32BE">
        <w:rPr>
          <w:rFonts w:ascii="Minion Pro" w:hAnsi="Minion Pro"/>
          <w:sz w:val="22"/>
          <w:szCs w:val="22"/>
        </w:rPr>
        <w:t xml:space="preserve"> </w:t>
      </w:r>
      <w:proofErr w:type="spellStart"/>
      <w:r w:rsidRPr="001F32BE">
        <w:rPr>
          <w:rFonts w:ascii="Minion Pro" w:hAnsi="Minion Pro"/>
          <w:sz w:val="22"/>
          <w:szCs w:val="22"/>
        </w:rPr>
        <w:t>güçlerin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savunma</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direnme</w:t>
      </w:r>
      <w:proofErr w:type="spellEnd"/>
      <w:r w:rsidRPr="001F32BE">
        <w:rPr>
          <w:rFonts w:ascii="Minion Pro" w:hAnsi="Minion Pro"/>
          <w:sz w:val="22"/>
          <w:szCs w:val="22"/>
        </w:rPr>
        <w:t xml:space="preserve"> </w:t>
      </w:r>
      <w:proofErr w:type="spellStart"/>
      <w:r w:rsidRPr="001F32BE">
        <w:rPr>
          <w:rFonts w:ascii="Minion Pro" w:hAnsi="Minion Pro"/>
          <w:sz w:val="22"/>
          <w:szCs w:val="22"/>
        </w:rPr>
        <w:t>gücü</w:t>
      </w:r>
      <w:proofErr w:type="spellEnd"/>
      <w:r w:rsidRPr="001F32BE">
        <w:rPr>
          <w:rFonts w:ascii="Minion Pro" w:hAnsi="Minion Pro"/>
          <w:sz w:val="22"/>
          <w:szCs w:val="22"/>
        </w:rPr>
        <w:t xml:space="preserve"> </w:t>
      </w:r>
      <w:proofErr w:type="spellStart"/>
      <w:r w:rsidRPr="001F32BE">
        <w:rPr>
          <w:rFonts w:ascii="Minion Pro" w:hAnsi="Minion Pro"/>
          <w:sz w:val="22"/>
          <w:szCs w:val="22"/>
        </w:rPr>
        <w:t>etkisiz</w:t>
      </w:r>
      <w:proofErr w:type="spellEnd"/>
      <w:r w:rsidRPr="001F32BE">
        <w:rPr>
          <w:rFonts w:ascii="Minion Pro" w:hAnsi="Minion Pro"/>
          <w:sz w:val="22"/>
          <w:szCs w:val="22"/>
        </w:rPr>
        <w:t xml:space="preserve"> </w:t>
      </w:r>
      <w:proofErr w:type="spellStart"/>
      <w:r w:rsidRPr="001F32BE">
        <w:rPr>
          <w:rFonts w:ascii="Minion Pro" w:hAnsi="Minion Pro"/>
          <w:sz w:val="22"/>
          <w:szCs w:val="22"/>
        </w:rPr>
        <w:t>kalınca</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askerî</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karar</w:t>
      </w:r>
      <w:proofErr w:type="spellEnd"/>
      <w:r w:rsidRPr="001F32BE">
        <w:rPr>
          <w:rFonts w:ascii="Minion Pro" w:hAnsi="Minion Pro"/>
          <w:sz w:val="22"/>
          <w:szCs w:val="22"/>
        </w:rPr>
        <w:t xml:space="preserve"> </w:t>
      </w:r>
      <w:proofErr w:type="spellStart"/>
      <w:r w:rsidRPr="001F32BE">
        <w:rPr>
          <w:rFonts w:ascii="Minion Pro" w:hAnsi="Minion Pro"/>
          <w:sz w:val="22"/>
          <w:szCs w:val="22"/>
        </w:rPr>
        <w:t>verildi</w:t>
      </w:r>
      <w:proofErr w:type="spellEnd"/>
      <w:r w:rsidRPr="001F32BE">
        <w:rPr>
          <w:rFonts w:ascii="Minion Pro" w:hAnsi="Minion Pro"/>
          <w:sz w:val="22"/>
          <w:szCs w:val="22"/>
        </w:rPr>
        <w:t xml:space="preserve">. </w:t>
      </w:r>
      <w:proofErr w:type="spellStart"/>
      <w:r w:rsidRPr="001F32BE">
        <w:rPr>
          <w:rFonts w:ascii="Minion Pro" w:hAnsi="Minion Pro"/>
          <w:sz w:val="22"/>
          <w:szCs w:val="22"/>
        </w:rPr>
        <w:t>Erzurum’daki</w:t>
      </w:r>
      <w:proofErr w:type="spellEnd"/>
      <w:r w:rsidRPr="001F32BE">
        <w:rPr>
          <w:rFonts w:ascii="Minion Pro" w:hAnsi="Minion Pro"/>
          <w:sz w:val="22"/>
          <w:szCs w:val="22"/>
        </w:rPr>
        <w:t xml:space="preserve"> 15. </w:t>
      </w:r>
      <w:proofErr w:type="spellStart"/>
      <w:r w:rsidRPr="001F32BE">
        <w:rPr>
          <w:rFonts w:ascii="Minion Pro" w:hAnsi="Minion Pro"/>
          <w:sz w:val="22"/>
          <w:szCs w:val="22"/>
        </w:rPr>
        <w:t>Kolordu</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w:t>
      </w:r>
      <w:proofErr w:type="spellEnd"/>
      <w:r w:rsidRPr="001F32BE">
        <w:rPr>
          <w:rFonts w:ascii="Minion Pro" w:hAnsi="Minion Pro"/>
          <w:sz w:val="22"/>
          <w:szCs w:val="22"/>
        </w:rPr>
        <w:t xml:space="preserve"> </w:t>
      </w:r>
      <w:proofErr w:type="spellStart"/>
      <w:r w:rsidRPr="001F32BE">
        <w:rPr>
          <w:rFonts w:ascii="Minion Pro" w:hAnsi="Minion Pro"/>
          <w:sz w:val="22"/>
          <w:szCs w:val="22"/>
        </w:rPr>
        <w:t>Kâzım</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uzun</w:t>
      </w:r>
      <w:proofErr w:type="spellEnd"/>
      <w:r w:rsidRPr="001F32BE">
        <w:rPr>
          <w:rFonts w:ascii="Minion Pro" w:hAnsi="Minion Pro"/>
          <w:sz w:val="22"/>
          <w:szCs w:val="22"/>
        </w:rPr>
        <w:t xml:space="preserve"> </w:t>
      </w:r>
      <w:proofErr w:type="spellStart"/>
      <w:r w:rsidRPr="001F32BE">
        <w:rPr>
          <w:rFonts w:ascii="Minion Pro" w:hAnsi="Minion Pro"/>
          <w:sz w:val="22"/>
          <w:szCs w:val="22"/>
        </w:rPr>
        <w:t>zamandır</w:t>
      </w:r>
      <w:proofErr w:type="spellEnd"/>
      <w:r w:rsidRPr="001F32BE">
        <w:rPr>
          <w:rFonts w:ascii="Minion Pro" w:hAnsi="Minion Pro"/>
          <w:sz w:val="22"/>
          <w:szCs w:val="22"/>
        </w:rPr>
        <w:t xml:space="preserve"> </w:t>
      </w:r>
      <w:proofErr w:type="spellStart"/>
      <w:r w:rsidRPr="001F32BE">
        <w:rPr>
          <w:rFonts w:ascii="Minion Pro" w:hAnsi="Minion Pro"/>
          <w:sz w:val="22"/>
          <w:szCs w:val="22"/>
        </w:rPr>
        <w:t>istediği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fakat</w:t>
      </w:r>
      <w:proofErr w:type="spellEnd"/>
      <w:r w:rsidRPr="001F32BE">
        <w:rPr>
          <w:rFonts w:ascii="Minion Pro" w:hAnsi="Minion Pro"/>
          <w:sz w:val="22"/>
          <w:szCs w:val="22"/>
        </w:rPr>
        <w:t xml:space="preserve"> Mustafa Kemal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zamansız</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harekâtın</w:t>
      </w:r>
      <w:proofErr w:type="spellEnd"/>
      <w:r w:rsidRPr="001F32BE">
        <w:rPr>
          <w:rFonts w:ascii="Minion Pro" w:hAnsi="Minion Pro"/>
          <w:sz w:val="22"/>
          <w:szCs w:val="22"/>
        </w:rPr>
        <w:t xml:space="preserve"> </w:t>
      </w:r>
      <w:proofErr w:type="spellStart"/>
      <w:r w:rsidRPr="001F32BE">
        <w:rPr>
          <w:rFonts w:ascii="Minion Pro" w:hAnsi="Minion Pro"/>
          <w:sz w:val="22"/>
          <w:szCs w:val="22"/>
        </w:rPr>
        <w:t>uzun</w:t>
      </w:r>
      <w:proofErr w:type="spellEnd"/>
      <w:r w:rsidRPr="001F32BE">
        <w:rPr>
          <w:rFonts w:ascii="Minion Pro" w:hAnsi="Minion Pro"/>
          <w:sz w:val="22"/>
          <w:szCs w:val="22"/>
        </w:rPr>
        <w:t xml:space="preserve"> </w:t>
      </w:r>
      <w:proofErr w:type="spellStart"/>
      <w:r w:rsidRPr="001F32BE">
        <w:rPr>
          <w:rFonts w:ascii="Minion Pro" w:hAnsi="Minion Pro"/>
          <w:sz w:val="22"/>
          <w:szCs w:val="22"/>
        </w:rPr>
        <w:t>vadede</w:t>
      </w:r>
      <w:proofErr w:type="spellEnd"/>
      <w:r w:rsidRPr="001F32BE">
        <w:rPr>
          <w:rFonts w:ascii="Minion Pro" w:hAnsi="Minion Pro"/>
          <w:sz w:val="22"/>
          <w:szCs w:val="22"/>
        </w:rPr>
        <w:t xml:space="preserve"> </w:t>
      </w:r>
      <w:proofErr w:type="spellStart"/>
      <w:r w:rsidRPr="001F32BE">
        <w:rPr>
          <w:rFonts w:ascii="Minion Pro" w:hAnsi="Minion Pro"/>
          <w:sz w:val="22"/>
          <w:szCs w:val="22"/>
        </w:rPr>
        <w:t>zararlı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olabileceği</w:t>
      </w:r>
      <w:proofErr w:type="spellEnd"/>
      <w:r w:rsidRPr="001F32BE">
        <w:rPr>
          <w:rFonts w:ascii="Minion Pro" w:hAnsi="Minion Pro"/>
          <w:sz w:val="22"/>
          <w:szCs w:val="22"/>
        </w:rPr>
        <w:t xml:space="preserve"> </w:t>
      </w:r>
      <w:proofErr w:type="spellStart"/>
      <w:r w:rsidRPr="001F32BE">
        <w:rPr>
          <w:rFonts w:ascii="Minion Pro" w:hAnsi="Minion Pro"/>
          <w:sz w:val="22"/>
          <w:szCs w:val="22"/>
        </w:rPr>
        <w:t>değerlendirmesi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nedeniyle</w:t>
      </w:r>
      <w:proofErr w:type="spellEnd"/>
      <w:r w:rsidRPr="001F32BE">
        <w:rPr>
          <w:rFonts w:ascii="Minion Pro" w:hAnsi="Minion Pro"/>
          <w:sz w:val="22"/>
          <w:szCs w:val="22"/>
        </w:rPr>
        <w:t xml:space="preserve"> </w:t>
      </w:r>
      <w:proofErr w:type="spellStart"/>
      <w:r w:rsidRPr="001F32BE">
        <w:rPr>
          <w:rFonts w:ascii="Minion Pro" w:hAnsi="Minion Pro"/>
          <w:sz w:val="22"/>
          <w:szCs w:val="22"/>
        </w:rPr>
        <w:t>onaylamadığı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askerî</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artık</w:t>
      </w:r>
      <w:proofErr w:type="spellEnd"/>
      <w:r w:rsidRPr="001F32BE">
        <w:rPr>
          <w:rFonts w:ascii="Minion Pro" w:hAnsi="Minion Pro"/>
          <w:sz w:val="22"/>
          <w:szCs w:val="22"/>
        </w:rPr>
        <w:t xml:space="preserve"> </w:t>
      </w:r>
      <w:proofErr w:type="spellStart"/>
      <w:r w:rsidRPr="001F32BE">
        <w:rPr>
          <w:rFonts w:ascii="Minion Pro" w:hAnsi="Minion Pro"/>
          <w:sz w:val="22"/>
          <w:szCs w:val="22"/>
        </w:rPr>
        <w:t>izin</w:t>
      </w:r>
      <w:proofErr w:type="spellEnd"/>
      <w:r w:rsidRPr="001F32BE">
        <w:rPr>
          <w:rFonts w:ascii="Minion Pro" w:hAnsi="Minion Pro"/>
          <w:sz w:val="22"/>
          <w:szCs w:val="22"/>
        </w:rPr>
        <w:t xml:space="preserve"> </w:t>
      </w:r>
      <w:proofErr w:type="spellStart"/>
      <w:r w:rsidRPr="001F32BE">
        <w:rPr>
          <w:rFonts w:ascii="Minion Pro" w:hAnsi="Minion Pro"/>
          <w:sz w:val="22"/>
          <w:szCs w:val="22"/>
        </w:rPr>
        <w:t>verildi</w:t>
      </w:r>
      <w:proofErr w:type="spellEnd"/>
      <w:r w:rsidRPr="001F32BE">
        <w:rPr>
          <w:rFonts w:ascii="Minion Pro" w:hAnsi="Minion Pro"/>
          <w:sz w:val="22"/>
          <w:szCs w:val="22"/>
        </w:rPr>
        <w:t xml:space="preserve">. </w:t>
      </w:r>
      <w:proofErr w:type="spellStart"/>
      <w:r w:rsidRPr="001F32BE">
        <w:rPr>
          <w:rFonts w:ascii="Minion Pro" w:hAnsi="Minion Pro"/>
          <w:sz w:val="22"/>
          <w:szCs w:val="22"/>
        </w:rPr>
        <w:t>Türk</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taarruzu</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Ermeniler</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yenilgiye</w:t>
      </w:r>
      <w:proofErr w:type="spellEnd"/>
      <w:r w:rsidRPr="001F32BE">
        <w:rPr>
          <w:rFonts w:ascii="Minion Pro" w:hAnsi="Minion Pro"/>
          <w:sz w:val="22"/>
          <w:szCs w:val="22"/>
        </w:rPr>
        <w:t xml:space="preserve"> </w:t>
      </w:r>
      <w:proofErr w:type="spellStart"/>
      <w:r w:rsidRPr="001F32BE">
        <w:rPr>
          <w:rFonts w:ascii="Minion Pro" w:hAnsi="Minion Pro"/>
          <w:sz w:val="22"/>
          <w:szCs w:val="22"/>
        </w:rPr>
        <w:t>uğratıldı</w:t>
      </w:r>
      <w:proofErr w:type="spellEnd"/>
      <w:r w:rsidRPr="001F32BE">
        <w:rPr>
          <w:rFonts w:ascii="Minion Pro" w:hAnsi="Minion Pro"/>
          <w:sz w:val="22"/>
          <w:szCs w:val="22"/>
        </w:rPr>
        <w:t xml:space="preserve">, </w:t>
      </w:r>
      <w:proofErr w:type="spellStart"/>
      <w:r w:rsidRPr="001F32BE">
        <w:rPr>
          <w:rFonts w:ascii="Minion Pro" w:hAnsi="Minion Pro"/>
          <w:sz w:val="22"/>
          <w:szCs w:val="22"/>
        </w:rPr>
        <w:t>kaybedilen</w:t>
      </w:r>
      <w:proofErr w:type="spellEnd"/>
      <w:r w:rsidRPr="001F32BE">
        <w:rPr>
          <w:rFonts w:ascii="Minion Pro" w:hAnsi="Minion Pro"/>
          <w:sz w:val="22"/>
          <w:szCs w:val="22"/>
        </w:rPr>
        <w:t xml:space="preserve"> </w:t>
      </w:r>
      <w:proofErr w:type="spellStart"/>
      <w:r w:rsidRPr="001F32BE">
        <w:rPr>
          <w:rFonts w:ascii="Minion Pro" w:hAnsi="Minion Pro"/>
          <w:sz w:val="22"/>
          <w:szCs w:val="22"/>
        </w:rPr>
        <w:t>topraklar</w:t>
      </w:r>
      <w:proofErr w:type="spellEnd"/>
      <w:r w:rsidRPr="001F32BE">
        <w:rPr>
          <w:rFonts w:ascii="Minion Pro" w:hAnsi="Minion Pro"/>
          <w:sz w:val="22"/>
          <w:szCs w:val="22"/>
        </w:rPr>
        <w:t xml:space="preserve"> </w:t>
      </w:r>
      <w:proofErr w:type="spellStart"/>
      <w:r w:rsidRPr="001F32BE">
        <w:rPr>
          <w:rFonts w:ascii="Minion Pro" w:hAnsi="Minion Pro"/>
          <w:sz w:val="22"/>
          <w:szCs w:val="22"/>
        </w:rPr>
        <w:t>geri</w:t>
      </w:r>
      <w:proofErr w:type="spellEnd"/>
      <w:r w:rsidRPr="001F32BE">
        <w:rPr>
          <w:rFonts w:ascii="Minion Pro" w:hAnsi="Minion Pro"/>
          <w:sz w:val="22"/>
          <w:szCs w:val="22"/>
        </w:rPr>
        <w:t xml:space="preserve"> </w:t>
      </w:r>
      <w:proofErr w:type="spellStart"/>
      <w:r w:rsidRPr="001F32BE">
        <w:rPr>
          <w:rFonts w:ascii="Minion Pro" w:hAnsi="Minion Pro"/>
          <w:sz w:val="22"/>
          <w:szCs w:val="22"/>
        </w:rPr>
        <w:t>alındı</w:t>
      </w:r>
      <w:proofErr w:type="spellEnd"/>
      <w:r w:rsidRPr="001F32BE">
        <w:rPr>
          <w:rFonts w:ascii="Minion Pro" w:hAnsi="Minion Pro"/>
          <w:sz w:val="22"/>
          <w:szCs w:val="22"/>
        </w:rPr>
        <w:t xml:space="preserve">. Geri </w:t>
      </w:r>
      <w:proofErr w:type="spellStart"/>
      <w:r w:rsidRPr="001F32BE">
        <w:rPr>
          <w:rFonts w:ascii="Minion Pro" w:hAnsi="Minion Pro"/>
          <w:sz w:val="22"/>
          <w:szCs w:val="22"/>
        </w:rPr>
        <w:t>çekilmek</w:t>
      </w:r>
      <w:proofErr w:type="spellEnd"/>
      <w:r w:rsidRPr="001F32BE">
        <w:rPr>
          <w:rFonts w:ascii="Minion Pro" w:hAnsi="Minion Pro"/>
          <w:sz w:val="22"/>
          <w:szCs w:val="22"/>
        </w:rPr>
        <w:t xml:space="preserve"> </w:t>
      </w:r>
      <w:proofErr w:type="spellStart"/>
      <w:r w:rsidRPr="001F32BE">
        <w:rPr>
          <w:rFonts w:ascii="Minion Pro" w:hAnsi="Minion Pro"/>
          <w:sz w:val="22"/>
          <w:szCs w:val="22"/>
        </w:rPr>
        <w:t>zorunda</w:t>
      </w:r>
      <w:proofErr w:type="spellEnd"/>
      <w:r w:rsidRPr="001F32BE">
        <w:rPr>
          <w:rFonts w:ascii="Minion Pro" w:hAnsi="Minion Pro"/>
          <w:sz w:val="22"/>
          <w:szCs w:val="22"/>
        </w:rPr>
        <w:t xml:space="preserve"> </w:t>
      </w:r>
      <w:proofErr w:type="spellStart"/>
      <w:r w:rsidRPr="001F32BE">
        <w:rPr>
          <w:rFonts w:ascii="Minion Pro" w:hAnsi="Minion Pro"/>
          <w:sz w:val="22"/>
          <w:szCs w:val="22"/>
        </w:rPr>
        <w:t>kalan</w:t>
      </w:r>
      <w:proofErr w:type="spellEnd"/>
      <w:r w:rsidRPr="001F32BE">
        <w:rPr>
          <w:rFonts w:ascii="Minion Pro" w:hAnsi="Minion Pro"/>
          <w:sz w:val="22"/>
          <w:szCs w:val="22"/>
        </w:rPr>
        <w:t xml:space="preserve"> </w:t>
      </w:r>
      <w:proofErr w:type="spellStart"/>
      <w:r w:rsidRPr="001F32BE">
        <w:rPr>
          <w:rFonts w:ascii="Minion Pro" w:hAnsi="Minion Pro"/>
          <w:sz w:val="22"/>
          <w:szCs w:val="22"/>
        </w:rPr>
        <w:t>Ermeniler</w:t>
      </w:r>
      <w:proofErr w:type="spellEnd"/>
      <w:r w:rsidRPr="001F32BE">
        <w:rPr>
          <w:rFonts w:ascii="Minion Pro" w:hAnsi="Minion Pro"/>
          <w:sz w:val="22"/>
          <w:szCs w:val="22"/>
        </w:rPr>
        <w:t xml:space="preserve"> </w:t>
      </w:r>
      <w:proofErr w:type="spellStart"/>
      <w:r w:rsidRPr="001F32BE">
        <w:rPr>
          <w:rFonts w:ascii="Minion Pro" w:hAnsi="Minion Pro"/>
          <w:sz w:val="22"/>
          <w:szCs w:val="22"/>
        </w:rPr>
        <w:t>BMM’nin</w:t>
      </w:r>
      <w:proofErr w:type="spellEnd"/>
      <w:r w:rsidRPr="001F32BE">
        <w:rPr>
          <w:rFonts w:ascii="Minion Pro" w:hAnsi="Minion Pro"/>
          <w:sz w:val="22"/>
          <w:szCs w:val="22"/>
        </w:rPr>
        <w:t xml:space="preserve"> </w:t>
      </w:r>
      <w:proofErr w:type="spellStart"/>
      <w:r w:rsidRPr="001F32BE">
        <w:rPr>
          <w:rFonts w:ascii="Minion Pro" w:hAnsi="Minion Pro"/>
          <w:sz w:val="22"/>
          <w:szCs w:val="22"/>
        </w:rPr>
        <w:t>istediği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şartları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kabul</w:t>
      </w:r>
      <w:proofErr w:type="spellEnd"/>
      <w:r w:rsidRPr="001F32BE">
        <w:rPr>
          <w:rFonts w:ascii="Minion Pro" w:hAnsi="Minion Pro"/>
          <w:sz w:val="22"/>
          <w:szCs w:val="22"/>
        </w:rPr>
        <w:t xml:space="preserve"> </w:t>
      </w:r>
      <w:proofErr w:type="spellStart"/>
      <w:r w:rsidRPr="001F32BE">
        <w:rPr>
          <w:rFonts w:ascii="Minion Pro" w:hAnsi="Minion Pro"/>
          <w:sz w:val="22"/>
          <w:szCs w:val="22"/>
        </w:rPr>
        <w:t>edip</w:t>
      </w:r>
      <w:proofErr w:type="spellEnd"/>
      <w:r w:rsidRPr="001F32BE">
        <w:rPr>
          <w:rFonts w:ascii="Minion Pro" w:hAnsi="Minion Pro"/>
          <w:sz w:val="22"/>
          <w:szCs w:val="22"/>
        </w:rPr>
        <w:t xml:space="preserve"> </w:t>
      </w:r>
      <w:proofErr w:type="spellStart"/>
      <w:r w:rsidRPr="001F32BE">
        <w:rPr>
          <w:rFonts w:ascii="Minion Pro" w:hAnsi="Minion Pro"/>
          <w:sz w:val="22"/>
          <w:szCs w:val="22"/>
        </w:rPr>
        <w:t>ateşkes</w:t>
      </w:r>
      <w:proofErr w:type="spellEnd"/>
      <w:r w:rsidRPr="001F32BE">
        <w:rPr>
          <w:rFonts w:ascii="Minion Pro" w:hAnsi="Minion Pro"/>
          <w:sz w:val="22"/>
          <w:szCs w:val="22"/>
        </w:rPr>
        <w:t xml:space="preserve"> </w:t>
      </w:r>
      <w:proofErr w:type="spellStart"/>
      <w:r w:rsidRPr="001F32BE">
        <w:rPr>
          <w:rFonts w:ascii="Minion Pro" w:hAnsi="Minion Pro"/>
          <w:sz w:val="22"/>
          <w:szCs w:val="22"/>
        </w:rPr>
        <w:t>istedi</w:t>
      </w:r>
      <w:proofErr w:type="spellEnd"/>
      <w:r w:rsidRPr="001F32BE">
        <w:rPr>
          <w:rFonts w:ascii="Minion Pro" w:hAnsi="Minion Pro"/>
          <w:sz w:val="22"/>
          <w:szCs w:val="22"/>
        </w:rPr>
        <w:t xml:space="preserve">. 17 </w:t>
      </w:r>
      <w:proofErr w:type="spellStart"/>
      <w:r w:rsidRPr="001F32BE">
        <w:rPr>
          <w:rFonts w:ascii="Minion Pro" w:hAnsi="Minion Pro"/>
          <w:sz w:val="22"/>
          <w:szCs w:val="22"/>
        </w:rPr>
        <w:t>Kasım</w:t>
      </w:r>
      <w:proofErr w:type="spellEnd"/>
      <w:r w:rsidRPr="001F32BE">
        <w:rPr>
          <w:rFonts w:ascii="Minion Pro" w:hAnsi="Minion Pro"/>
          <w:sz w:val="22"/>
          <w:szCs w:val="22"/>
        </w:rPr>
        <w:t xml:space="preserve"> 1920’de </w:t>
      </w:r>
      <w:proofErr w:type="spellStart"/>
      <w:r w:rsidRPr="001F32BE">
        <w:rPr>
          <w:rFonts w:ascii="Minion Pro" w:hAnsi="Minion Pro"/>
          <w:sz w:val="22"/>
          <w:szCs w:val="22"/>
        </w:rPr>
        <w:t>ateşkes</w:t>
      </w:r>
      <w:proofErr w:type="spellEnd"/>
      <w:r w:rsidRPr="001F32BE">
        <w:rPr>
          <w:rFonts w:ascii="Minion Pro" w:hAnsi="Minion Pro"/>
          <w:sz w:val="22"/>
          <w:szCs w:val="22"/>
        </w:rPr>
        <w:t xml:space="preserve">, 2/3 </w:t>
      </w:r>
      <w:proofErr w:type="spellStart"/>
      <w:r w:rsidRPr="001F32BE">
        <w:rPr>
          <w:rFonts w:ascii="Minion Pro" w:hAnsi="Minion Pro"/>
          <w:sz w:val="22"/>
          <w:szCs w:val="22"/>
        </w:rPr>
        <w:t>Aralık</w:t>
      </w:r>
      <w:proofErr w:type="spellEnd"/>
      <w:r w:rsidRPr="001F32BE">
        <w:rPr>
          <w:rFonts w:ascii="Minion Pro" w:hAnsi="Minion Pro"/>
          <w:sz w:val="22"/>
          <w:szCs w:val="22"/>
        </w:rPr>
        <w:t xml:space="preserve"> 1920 </w:t>
      </w:r>
      <w:proofErr w:type="spellStart"/>
      <w:r w:rsidRPr="001F32BE">
        <w:rPr>
          <w:rFonts w:ascii="Minion Pro" w:hAnsi="Minion Pro"/>
          <w:sz w:val="22"/>
          <w:szCs w:val="22"/>
        </w:rPr>
        <w:t>tarihinde</w:t>
      </w:r>
      <w:proofErr w:type="spellEnd"/>
      <w:r w:rsidRPr="001F32BE">
        <w:rPr>
          <w:rFonts w:ascii="Minion Pro" w:hAnsi="Minion Pro"/>
          <w:sz w:val="22"/>
          <w:szCs w:val="22"/>
        </w:rPr>
        <w:t xml:space="preserve"> de </w:t>
      </w:r>
      <w:proofErr w:type="spellStart"/>
      <w:r w:rsidRPr="001F32BE">
        <w:rPr>
          <w:rFonts w:ascii="Minion Pro" w:hAnsi="Minion Pro"/>
          <w:sz w:val="22"/>
          <w:szCs w:val="22"/>
        </w:rPr>
        <w:t>Gümrü</w:t>
      </w:r>
      <w:proofErr w:type="spellEnd"/>
      <w:r w:rsidRPr="001F32BE">
        <w:rPr>
          <w:rFonts w:ascii="Minion Pro" w:hAnsi="Minion Pro"/>
          <w:sz w:val="22"/>
          <w:szCs w:val="22"/>
        </w:rPr>
        <w:t xml:space="preserve"> </w:t>
      </w:r>
      <w:proofErr w:type="spellStart"/>
      <w:r w:rsidRPr="001F32BE">
        <w:rPr>
          <w:rFonts w:ascii="Minion Pro" w:hAnsi="Minion Pro"/>
          <w:sz w:val="22"/>
          <w:szCs w:val="22"/>
        </w:rPr>
        <w:t>Barış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Antlaşması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imzalandı</w:t>
      </w:r>
      <w:proofErr w:type="spellEnd"/>
      <w:r w:rsidRPr="001F32BE">
        <w:rPr>
          <w:rFonts w:ascii="Minion Pro" w:hAnsi="Minion Pro"/>
          <w:sz w:val="22"/>
          <w:szCs w:val="22"/>
        </w:rPr>
        <w:t xml:space="preserve"> (</w:t>
      </w:r>
      <w:proofErr w:type="spellStart"/>
      <w:r w:rsidRPr="001F32BE">
        <w:rPr>
          <w:rFonts w:ascii="Minion Pro" w:hAnsi="Minion Pro"/>
          <w:sz w:val="22"/>
          <w:szCs w:val="22"/>
        </w:rPr>
        <w:t>Okur</w:t>
      </w:r>
      <w:proofErr w:type="spellEnd"/>
      <w:r w:rsidRPr="001F32BE">
        <w:rPr>
          <w:rFonts w:ascii="Minion Pro" w:hAnsi="Minion Pro"/>
          <w:sz w:val="22"/>
          <w:szCs w:val="22"/>
        </w:rPr>
        <w:t xml:space="preserve">, 2011, s. 75). </w:t>
      </w:r>
      <w:proofErr w:type="spellStart"/>
      <w:r w:rsidRPr="001F32BE">
        <w:rPr>
          <w:rFonts w:ascii="Minion Pro" w:hAnsi="Minion Pro"/>
          <w:sz w:val="22"/>
          <w:szCs w:val="22"/>
        </w:rPr>
        <w:t>Türkiye</w:t>
      </w:r>
      <w:proofErr w:type="spellEnd"/>
      <w:r w:rsidRPr="001F32BE">
        <w:rPr>
          <w:rFonts w:ascii="Minion Pro" w:hAnsi="Minion Pro"/>
          <w:sz w:val="22"/>
          <w:szCs w:val="22"/>
        </w:rPr>
        <w:t xml:space="preserve"> </w:t>
      </w:r>
      <w:proofErr w:type="spellStart"/>
      <w:r w:rsidRPr="001F32BE">
        <w:rPr>
          <w:rFonts w:ascii="Minion Pro" w:hAnsi="Minion Pro"/>
          <w:sz w:val="22"/>
          <w:szCs w:val="22"/>
        </w:rPr>
        <w:t>adının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kullanıldığı</w:t>
      </w:r>
      <w:proofErr w:type="spellEnd"/>
      <w:r w:rsidRPr="001F32BE">
        <w:rPr>
          <w:rFonts w:ascii="Minion Pro" w:hAnsi="Minion Pro"/>
          <w:sz w:val="22"/>
          <w:szCs w:val="22"/>
        </w:rPr>
        <w:t xml:space="preserve"> ilk </w:t>
      </w:r>
      <w:proofErr w:type="spellStart"/>
      <w:r w:rsidRPr="001F32BE">
        <w:rPr>
          <w:rFonts w:ascii="Minion Pro" w:hAnsi="Minion Pro"/>
          <w:sz w:val="22"/>
          <w:szCs w:val="22"/>
        </w:rPr>
        <w:t>uluslararası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antlaşma</w:t>
      </w:r>
      <w:proofErr w:type="spellEnd"/>
      <w:r w:rsidRPr="001F32BE">
        <w:rPr>
          <w:rFonts w:ascii="Minion Pro" w:hAnsi="Minion Pro"/>
          <w:sz w:val="22"/>
          <w:szCs w:val="22"/>
        </w:rPr>
        <w:t xml:space="preserve"> </w:t>
      </w:r>
      <w:proofErr w:type="spellStart"/>
      <w:r w:rsidRPr="001F32BE">
        <w:rPr>
          <w:rFonts w:ascii="Minion Pro" w:hAnsi="Minion Pro"/>
          <w:sz w:val="22"/>
          <w:szCs w:val="22"/>
        </w:rPr>
        <w:t>olan</w:t>
      </w:r>
      <w:proofErr w:type="spellEnd"/>
      <w:r w:rsidRPr="001F32BE">
        <w:rPr>
          <w:rFonts w:ascii="Minion Pro" w:hAnsi="Minion Pro"/>
          <w:sz w:val="22"/>
          <w:szCs w:val="22"/>
        </w:rPr>
        <w:t xml:space="preserve"> </w:t>
      </w:r>
      <w:proofErr w:type="spellStart"/>
      <w:r w:rsidRPr="001F32BE">
        <w:rPr>
          <w:rFonts w:ascii="Minion Pro" w:hAnsi="Minion Pro"/>
          <w:sz w:val="22"/>
          <w:szCs w:val="22"/>
        </w:rPr>
        <w:t>Gümrü</w:t>
      </w:r>
      <w:proofErr w:type="spellEnd"/>
      <w:r w:rsidRPr="001F32BE">
        <w:rPr>
          <w:rFonts w:ascii="Minion Pro" w:hAnsi="Minion Pro"/>
          <w:sz w:val="22"/>
          <w:szCs w:val="22"/>
        </w:rPr>
        <w:t xml:space="preserve"> </w:t>
      </w:r>
      <w:proofErr w:type="spellStart"/>
      <w:r w:rsidRPr="001F32BE">
        <w:rPr>
          <w:rFonts w:ascii="Minion Pro" w:hAnsi="Minion Pro"/>
          <w:sz w:val="22"/>
          <w:szCs w:val="22"/>
        </w:rPr>
        <w:t>Antlaşması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Sévres’de</w:t>
      </w:r>
      <w:proofErr w:type="spellEnd"/>
      <w:r w:rsidRPr="001F32BE">
        <w:rPr>
          <w:rFonts w:ascii="Minion Pro" w:hAnsi="Minion Pro"/>
          <w:sz w:val="22"/>
          <w:szCs w:val="22"/>
        </w:rPr>
        <w:t xml:space="preserve"> </w:t>
      </w:r>
      <w:proofErr w:type="spellStart"/>
      <w:r w:rsidRPr="001F32BE">
        <w:rPr>
          <w:rFonts w:ascii="Minion Pro" w:hAnsi="Minion Pro"/>
          <w:sz w:val="22"/>
          <w:szCs w:val="22"/>
        </w:rPr>
        <w:t>Ermenilere</w:t>
      </w:r>
      <w:proofErr w:type="spellEnd"/>
      <w:r w:rsidRPr="001F32BE">
        <w:rPr>
          <w:rFonts w:ascii="Minion Pro" w:hAnsi="Minion Pro"/>
          <w:sz w:val="22"/>
          <w:szCs w:val="22"/>
        </w:rPr>
        <w:t xml:space="preserve"> </w:t>
      </w:r>
      <w:proofErr w:type="spellStart"/>
      <w:r w:rsidRPr="001F32BE">
        <w:rPr>
          <w:rFonts w:ascii="Minion Pro" w:hAnsi="Minion Pro"/>
          <w:sz w:val="22"/>
          <w:szCs w:val="22"/>
        </w:rPr>
        <w:t>tanınan</w:t>
      </w:r>
      <w:proofErr w:type="spellEnd"/>
      <w:r w:rsidRPr="001F32BE">
        <w:rPr>
          <w:rFonts w:ascii="Minion Pro" w:hAnsi="Minion Pro"/>
          <w:sz w:val="22"/>
          <w:szCs w:val="22"/>
        </w:rPr>
        <w:t xml:space="preserve"> </w:t>
      </w:r>
      <w:proofErr w:type="spellStart"/>
      <w:r w:rsidRPr="001F32BE">
        <w:rPr>
          <w:rFonts w:ascii="Minion Pro" w:hAnsi="Minion Pro"/>
          <w:sz w:val="22"/>
          <w:szCs w:val="22"/>
        </w:rPr>
        <w:t>haklar</w:t>
      </w:r>
      <w:proofErr w:type="spellEnd"/>
      <w:r w:rsidRPr="001F32BE">
        <w:rPr>
          <w:rFonts w:ascii="Minion Pro" w:hAnsi="Minion Pro"/>
          <w:sz w:val="22"/>
          <w:szCs w:val="22"/>
        </w:rPr>
        <w:t xml:space="preserve"> </w:t>
      </w:r>
      <w:proofErr w:type="spellStart"/>
      <w:r w:rsidRPr="001F32BE">
        <w:rPr>
          <w:rFonts w:ascii="Minion Pro" w:hAnsi="Minion Pro"/>
          <w:sz w:val="22"/>
          <w:szCs w:val="22"/>
        </w:rPr>
        <w:t>ortadan</w:t>
      </w:r>
      <w:proofErr w:type="spellEnd"/>
      <w:r w:rsidRPr="001F32BE">
        <w:rPr>
          <w:rFonts w:ascii="Minion Pro" w:hAnsi="Minion Pro"/>
          <w:sz w:val="22"/>
          <w:szCs w:val="22"/>
        </w:rPr>
        <w:t xml:space="preserve"> </w:t>
      </w:r>
      <w:proofErr w:type="spellStart"/>
      <w:r w:rsidRPr="001F32BE">
        <w:rPr>
          <w:rFonts w:ascii="Minion Pro" w:hAnsi="Minion Pro"/>
          <w:sz w:val="22"/>
          <w:szCs w:val="22"/>
        </w:rPr>
        <w:t>kaldırıldı</w:t>
      </w:r>
      <w:proofErr w:type="spellEnd"/>
      <w:r w:rsidRPr="001F32BE">
        <w:rPr>
          <w:rFonts w:ascii="Minion Pro" w:hAnsi="Minion Pro"/>
          <w:sz w:val="22"/>
          <w:szCs w:val="22"/>
        </w:rPr>
        <w:t xml:space="preserve">, </w:t>
      </w:r>
      <w:proofErr w:type="spellStart"/>
      <w:r w:rsidRPr="001F32BE">
        <w:rPr>
          <w:rFonts w:ascii="Minion Pro" w:hAnsi="Minion Pro"/>
          <w:sz w:val="22"/>
          <w:szCs w:val="22"/>
        </w:rPr>
        <w:t>BMM’nin</w:t>
      </w:r>
      <w:proofErr w:type="spellEnd"/>
      <w:r w:rsidRPr="001F32BE">
        <w:rPr>
          <w:rFonts w:ascii="Minion Pro" w:hAnsi="Minion Pro"/>
          <w:sz w:val="22"/>
          <w:szCs w:val="22"/>
        </w:rPr>
        <w:t xml:space="preserve"> </w:t>
      </w:r>
      <w:proofErr w:type="spellStart"/>
      <w:r w:rsidRPr="001F32BE">
        <w:rPr>
          <w:rFonts w:ascii="Minion Pro" w:hAnsi="Minion Pro"/>
          <w:sz w:val="22"/>
          <w:szCs w:val="22"/>
        </w:rPr>
        <w:t>hukuki</w:t>
      </w:r>
      <w:proofErr w:type="spellEnd"/>
      <w:r w:rsidRPr="001F32BE">
        <w:rPr>
          <w:rFonts w:ascii="Minion Pro" w:hAnsi="Minion Pro"/>
          <w:sz w:val="22"/>
          <w:szCs w:val="22"/>
        </w:rPr>
        <w:t xml:space="preserve"> </w:t>
      </w:r>
      <w:proofErr w:type="spellStart"/>
      <w:r w:rsidRPr="001F32BE">
        <w:rPr>
          <w:rFonts w:ascii="Minion Pro" w:hAnsi="Minion Pro"/>
          <w:sz w:val="22"/>
          <w:szCs w:val="22"/>
        </w:rPr>
        <w:t>varlığı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resmen</w:t>
      </w:r>
      <w:proofErr w:type="spellEnd"/>
      <w:r w:rsidRPr="001F32BE">
        <w:rPr>
          <w:rFonts w:ascii="Minion Pro" w:hAnsi="Minion Pro"/>
          <w:sz w:val="22"/>
          <w:szCs w:val="22"/>
        </w:rPr>
        <w:t xml:space="preserve"> </w:t>
      </w:r>
      <w:proofErr w:type="spellStart"/>
      <w:r w:rsidRPr="001F32BE">
        <w:rPr>
          <w:rFonts w:ascii="Minion Pro" w:hAnsi="Minion Pro"/>
          <w:sz w:val="22"/>
          <w:szCs w:val="22"/>
        </w:rPr>
        <w:t>tanınmış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Bölgede</w:t>
      </w:r>
      <w:proofErr w:type="spellEnd"/>
      <w:r w:rsidRPr="001F32BE">
        <w:rPr>
          <w:rFonts w:ascii="Minion Pro" w:hAnsi="Minion Pro"/>
          <w:sz w:val="22"/>
          <w:szCs w:val="22"/>
        </w:rPr>
        <w:t xml:space="preserve"> </w:t>
      </w:r>
      <w:proofErr w:type="spellStart"/>
      <w:r w:rsidRPr="001F32BE">
        <w:rPr>
          <w:rFonts w:ascii="Minion Pro" w:hAnsi="Minion Pro"/>
          <w:sz w:val="22"/>
          <w:szCs w:val="22"/>
        </w:rPr>
        <w:t>barışın</w:t>
      </w:r>
      <w:proofErr w:type="spellEnd"/>
      <w:r w:rsidRPr="001F32BE">
        <w:rPr>
          <w:rFonts w:ascii="Minion Pro" w:hAnsi="Minion Pro"/>
          <w:sz w:val="22"/>
          <w:szCs w:val="22"/>
        </w:rPr>
        <w:t xml:space="preserve"> </w:t>
      </w:r>
      <w:proofErr w:type="spellStart"/>
      <w:r w:rsidRPr="001F32BE">
        <w:rPr>
          <w:rFonts w:ascii="Minion Pro" w:hAnsi="Minion Pro"/>
          <w:sz w:val="22"/>
          <w:szCs w:val="22"/>
        </w:rPr>
        <w:t>sağlanması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buradaki</w:t>
      </w:r>
      <w:proofErr w:type="spellEnd"/>
      <w:r w:rsidRPr="001F32BE">
        <w:rPr>
          <w:rFonts w:ascii="Minion Pro" w:hAnsi="Minion Pro"/>
          <w:sz w:val="22"/>
          <w:szCs w:val="22"/>
        </w:rPr>
        <w:t xml:space="preserve"> </w:t>
      </w:r>
      <w:proofErr w:type="spellStart"/>
      <w:r w:rsidRPr="001F32BE">
        <w:rPr>
          <w:rFonts w:ascii="Minion Pro" w:hAnsi="Minion Pro"/>
          <w:sz w:val="22"/>
          <w:szCs w:val="22"/>
        </w:rPr>
        <w:t>bazı</w:t>
      </w:r>
      <w:proofErr w:type="spellEnd"/>
      <w:r w:rsidRPr="001F32BE">
        <w:rPr>
          <w:rFonts w:ascii="Minion Pro" w:hAnsi="Minion Pro"/>
          <w:sz w:val="22"/>
          <w:szCs w:val="22"/>
        </w:rPr>
        <w:t xml:space="preserve"> </w:t>
      </w:r>
      <w:proofErr w:type="spellStart"/>
      <w:r w:rsidRPr="001F32BE">
        <w:rPr>
          <w:rFonts w:ascii="Minion Pro" w:hAnsi="Minion Pro"/>
          <w:sz w:val="22"/>
          <w:szCs w:val="22"/>
        </w:rPr>
        <w:t>kuvvetler</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Cephesine</w:t>
      </w:r>
      <w:proofErr w:type="spellEnd"/>
      <w:r w:rsidRPr="001F32BE">
        <w:rPr>
          <w:rFonts w:ascii="Minion Pro" w:hAnsi="Minion Pro"/>
          <w:sz w:val="22"/>
          <w:szCs w:val="22"/>
        </w:rPr>
        <w:t xml:space="preserve"> </w:t>
      </w:r>
      <w:proofErr w:type="spellStart"/>
      <w:r w:rsidRPr="001F32BE">
        <w:rPr>
          <w:rFonts w:ascii="Minion Pro" w:hAnsi="Minion Pro"/>
          <w:sz w:val="22"/>
          <w:szCs w:val="22"/>
        </w:rPr>
        <w:t>kaydırıldı</w:t>
      </w:r>
      <w:proofErr w:type="spellEnd"/>
      <w:r w:rsidRPr="001F32BE">
        <w:rPr>
          <w:rFonts w:ascii="Minion Pro" w:hAnsi="Minion Pro"/>
          <w:sz w:val="22"/>
          <w:szCs w:val="22"/>
        </w:rPr>
        <w:t xml:space="preserve">.  </w:t>
      </w:r>
      <w:proofErr w:type="spellStart"/>
      <w:r w:rsidRPr="001F32BE">
        <w:rPr>
          <w:rFonts w:ascii="Minion Pro" w:hAnsi="Minion Pro"/>
          <w:sz w:val="22"/>
          <w:szCs w:val="22"/>
        </w:rPr>
        <w:t>Doğu</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Güney</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Cephelerini</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işgalden</w:t>
      </w:r>
      <w:proofErr w:type="spellEnd"/>
      <w:r w:rsidRPr="001F32BE">
        <w:rPr>
          <w:rFonts w:ascii="Minion Pro" w:hAnsi="Minion Pro"/>
          <w:sz w:val="22"/>
          <w:szCs w:val="22"/>
        </w:rPr>
        <w:t xml:space="preserve"> </w:t>
      </w:r>
      <w:proofErr w:type="spellStart"/>
      <w:r w:rsidRPr="001F32BE">
        <w:rPr>
          <w:rFonts w:ascii="Minion Pro" w:hAnsi="Minion Pro"/>
          <w:sz w:val="22"/>
          <w:szCs w:val="22"/>
        </w:rPr>
        <w:t>kurtaran</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siyasi</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varlığını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kabul</w:t>
      </w:r>
      <w:proofErr w:type="spellEnd"/>
      <w:r w:rsidRPr="001F32BE">
        <w:rPr>
          <w:rFonts w:ascii="Minion Pro" w:hAnsi="Minion Pro"/>
          <w:sz w:val="22"/>
          <w:szCs w:val="22"/>
        </w:rPr>
        <w:t xml:space="preserve"> </w:t>
      </w:r>
      <w:proofErr w:type="spellStart"/>
      <w:r w:rsidRPr="001F32BE">
        <w:rPr>
          <w:rFonts w:ascii="Minion Pro" w:hAnsi="Minion Pro"/>
          <w:sz w:val="22"/>
          <w:szCs w:val="22"/>
        </w:rPr>
        <w:t>ettiren</w:t>
      </w:r>
      <w:proofErr w:type="spellEnd"/>
      <w:r w:rsidRPr="001F32BE">
        <w:rPr>
          <w:rFonts w:ascii="Minion Pro" w:hAnsi="Minion Pro"/>
          <w:sz w:val="22"/>
          <w:szCs w:val="22"/>
        </w:rPr>
        <w:t xml:space="preserve"> BMM, </w:t>
      </w:r>
      <w:proofErr w:type="spellStart"/>
      <w:r w:rsidRPr="001F32BE">
        <w:rPr>
          <w:rFonts w:ascii="Minion Pro" w:hAnsi="Minion Pro"/>
          <w:sz w:val="22"/>
          <w:szCs w:val="22"/>
        </w:rPr>
        <w:t>asıl</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değerlendirdiği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İngiliz</w:t>
      </w:r>
      <w:proofErr w:type="spellEnd"/>
      <w:r w:rsidRPr="001F32BE">
        <w:rPr>
          <w:rFonts w:ascii="Minion Pro" w:hAnsi="Minion Pro"/>
          <w:sz w:val="22"/>
          <w:szCs w:val="22"/>
        </w:rPr>
        <w:t xml:space="preserve"> </w:t>
      </w:r>
      <w:proofErr w:type="spellStart"/>
      <w:r w:rsidRPr="001F32BE">
        <w:rPr>
          <w:rFonts w:ascii="Minion Pro" w:hAnsi="Minion Pro"/>
          <w:sz w:val="22"/>
          <w:szCs w:val="22"/>
        </w:rPr>
        <w:t>destekli</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kuvvetlerinin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işgale</w:t>
      </w:r>
      <w:proofErr w:type="spellEnd"/>
      <w:r w:rsidRPr="001F32BE">
        <w:rPr>
          <w:rFonts w:ascii="Minion Pro" w:hAnsi="Minion Pro"/>
          <w:sz w:val="22"/>
          <w:szCs w:val="22"/>
        </w:rPr>
        <w:t xml:space="preserve"> </w:t>
      </w:r>
      <w:proofErr w:type="spellStart"/>
      <w:r w:rsidRPr="001F32BE">
        <w:rPr>
          <w:rFonts w:ascii="Minion Pro" w:hAnsi="Minion Pro"/>
          <w:sz w:val="22"/>
          <w:szCs w:val="22"/>
        </w:rPr>
        <w:t>devam</w:t>
      </w:r>
      <w:proofErr w:type="spellEnd"/>
      <w:r w:rsidRPr="001F32BE">
        <w:rPr>
          <w:rFonts w:ascii="Minion Pro" w:hAnsi="Minion Pro"/>
          <w:sz w:val="22"/>
          <w:szCs w:val="22"/>
        </w:rPr>
        <w:t xml:space="preserve"> </w:t>
      </w:r>
      <w:proofErr w:type="spellStart"/>
      <w:r w:rsidRPr="001F32BE">
        <w:rPr>
          <w:rFonts w:ascii="Minion Pro" w:hAnsi="Minion Pro"/>
          <w:sz w:val="22"/>
          <w:szCs w:val="22"/>
        </w:rPr>
        <w:t>ettiği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mücadele</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hazırlıklara</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başladı</w:t>
      </w:r>
      <w:proofErr w:type="spellEnd"/>
      <w:r w:rsidRPr="001F32BE">
        <w:rPr>
          <w:rFonts w:ascii="Minion Pro" w:hAnsi="Minion Pro"/>
          <w:sz w:val="22"/>
          <w:szCs w:val="22"/>
        </w:rPr>
        <w:t xml:space="preserve">.  </w:t>
      </w:r>
    </w:p>
    <w:p w14:paraId="51FE48BB" w14:textId="77777777" w:rsidR="001F32BE" w:rsidRPr="001F32BE" w:rsidRDefault="001F32BE" w:rsidP="00C178D5">
      <w:pPr>
        <w:pStyle w:val="EndnoteText"/>
        <w:spacing w:before="120" w:line="276" w:lineRule="auto"/>
        <w:ind w:firstLine="0"/>
        <w:rPr>
          <w:rFonts w:ascii="Minion Pro" w:hAnsi="Minion Pro"/>
          <w:sz w:val="22"/>
          <w:szCs w:val="22"/>
        </w:rPr>
      </w:pPr>
      <w:r w:rsidRPr="001F32BE">
        <w:rPr>
          <w:rFonts w:ascii="Minion Pro" w:hAnsi="Minion Pro"/>
          <w:sz w:val="22"/>
          <w:szCs w:val="22"/>
        </w:rPr>
        <w:lastRenderedPageBreak/>
        <w:t xml:space="preserve">1920 </w:t>
      </w:r>
      <w:proofErr w:type="spellStart"/>
      <w:r w:rsidRPr="001F32BE">
        <w:rPr>
          <w:rFonts w:ascii="Minion Pro" w:hAnsi="Minion Pro"/>
          <w:sz w:val="22"/>
          <w:szCs w:val="22"/>
        </w:rPr>
        <w:t>yılının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yaz</w:t>
      </w:r>
      <w:proofErr w:type="spellEnd"/>
      <w:r w:rsidRPr="001F32BE">
        <w:rPr>
          <w:rFonts w:ascii="Minion Pro" w:hAnsi="Minion Pro"/>
          <w:sz w:val="22"/>
          <w:szCs w:val="22"/>
        </w:rPr>
        <w:t xml:space="preserve"> </w:t>
      </w:r>
      <w:proofErr w:type="spellStart"/>
      <w:r w:rsidRPr="001F32BE">
        <w:rPr>
          <w:rFonts w:ascii="Minion Pro" w:hAnsi="Minion Pro"/>
          <w:sz w:val="22"/>
          <w:szCs w:val="22"/>
        </w:rPr>
        <w:t>aylarında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Doğu</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Güney</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Cephelerinde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olumlu</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gelişmeler</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görülürken</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kritik</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günler</w:t>
      </w:r>
      <w:proofErr w:type="spellEnd"/>
      <w:r w:rsidRPr="001F32BE">
        <w:rPr>
          <w:rFonts w:ascii="Minion Pro" w:hAnsi="Minion Pro"/>
          <w:sz w:val="22"/>
          <w:szCs w:val="22"/>
        </w:rPr>
        <w:t xml:space="preserve"> </w:t>
      </w:r>
      <w:proofErr w:type="spellStart"/>
      <w:r w:rsidRPr="001F32BE">
        <w:rPr>
          <w:rFonts w:ascii="Minion Pro" w:hAnsi="Minion Pro"/>
          <w:sz w:val="22"/>
          <w:szCs w:val="22"/>
        </w:rPr>
        <w:t>yaşanmakta</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w:t>
      </w:r>
      <w:proofErr w:type="spellEnd"/>
      <w:r w:rsidRPr="001F32BE">
        <w:rPr>
          <w:rFonts w:ascii="Minion Pro" w:hAnsi="Minion Pro"/>
          <w:sz w:val="22"/>
          <w:szCs w:val="22"/>
        </w:rPr>
        <w:t xml:space="preserve"> </w:t>
      </w:r>
      <w:proofErr w:type="spellStart"/>
      <w:r w:rsidRPr="001F32BE">
        <w:rPr>
          <w:rFonts w:ascii="Minion Pro" w:hAnsi="Minion Pro"/>
          <w:sz w:val="22"/>
          <w:szCs w:val="22"/>
        </w:rPr>
        <w:t>ileri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devam</w:t>
      </w:r>
      <w:proofErr w:type="spellEnd"/>
      <w:r w:rsidRPr="001F32BE">
        <w:rPr>
          <w:rFonts w:ascii="Minion Pro" w:hAnsi="Minion Pro"/>
          <w:sz w:val="22"/>
          <w:szCs w:val="22"/>
        </w:rPr>
        <w:t xml:space="preserve"> </w:t>
      </w:r>
      <w:proofErr w:type="spellStart"/>
      <w:r w:rsidRPr="001F32BE">
        <w:rPr>
          <w:rFonts w:ascii="Minion Pro" w:hAnsi="Minion Pro"/>
          <w:sz w:val="22"/>
          <w:szCs w:val="22"/>
        </w:rPr>
        <w:t>etmekteydi</w:t>
      </w:r>
      <w:proofErr w:type="spellEnd"/>
      <w:r w:rsidRPr="001F32BE">
        <w:rPr>
          <w:rFonts w:ascii="Minion Pro" w:hAnsi="Minion Pro"/>
          <w:sz w:val="22"/>
          <w:szCs w:val="22"/>
        </w:rPr>
        <w:t xml:space="preserve">. San </w:t>
      </w:r>
      <w:proofErr w:type="spellStart"/>
      <w:r w:rsidRPr="001F32BE">
        <w:rPr>
          <w:rFonts w:ascii="Minion Pro" w:hAnsi="Minion Pro"/>
          <w:sz w:val="22"/>
          <w:szCs w:val="22"/>
        </w:rPr>
        <w:t>Remo’da</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konferans</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düzenleyen</w:t>
      </w:r>
      <w:proofErr w:type="spellEnd"/>
      <w:r w:rsidRPr="001F32BE">
        <w:rPr>
          <w:rFonts w:ascii="Minion Pro" w:hAnsi="Minion Pro"/>
          <w:sz w:val="22"/>
          <w:szCs w:val="22"/>
        </w:rPr>
        <w:t xml:space="preserve"> </w:t>
      </w:r>
      <w:proofErr w:type="spellStart"/>
      <w:r w:rsidRPr="001F32BE">
        <w:rPr>
          <w:rFonts w:ascii="Minion Pro" w:hAnsi="Minion Pro"/>
          <w:sz w:val="22"/>
          <w:szCs w:val="22"/>
        </w:rPr>
        <w:t>İngiltere</w:t>
      </w:r>
      <w:proofErr w:type="spellEnd"/>
      <w:r w:rsidRPr="001F32BE">
        <w:rPr>
          <w:rFonts w:ascii="Minion Pro" w:hAnsi="Minion Pro"/>
          <w:sz w:val="22"/>
          <w:szCs w:val="22"/>
        </w:rPr>
        <w:t xml:space="preserve">, </w:t>
      </w:r>
      <w:proofErr w:type="spellStart"/>
      <w:r w:rsidRPr="001F32BE">
        <w:rPr>
          <w:rFonts w:ascii="Minion Pro" w:hAnsi="Minion Pro"/>
          <w:sz w:val="22"/>
          <w:szCs w:val="22"/>
        </w:rPr>
        <w:t>Fransa</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İtalya</w:t>
      </w:r>
      <w:proofErr w:type="spellEnd"/>
      <w:r w:rsidRPr="001F32BE">
        <w:rPr>
          <w:rFonts w:ascii="Minion Pro" w:hAnsi="Minion Pro"/>
          <w:sz w:val="22"/>
          <w:szCs w:val="22"/>
        </w:rPr>
        <w:t xml:space="preserve">, </w:t>
      </w:r>
      <w:proofErr w:type="spellStart"/>
      <w:r w:rsidRPr="001F32BE">
        <w:rPr>
          <w:rFonts w:ascii="Minion Pro" w:hAnsi="Minion Pro"/>
          <w:sz w:val="22"/>
          <w:szCs w:val="22"/>
        </w:rPr>
        <w:t>esaslarını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belirledikleri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barış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anlaşmasını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Osmanlı</w:t>
      </w:r>
      <w:proofErr w:type="spellEnd"/>
      <w:r w:rsidRPr="001F32BE">
        <w:rPr>
          <w:rFonts w:ascii="Minion Pro" w:hAnsi="Minion Pro"/>
          <w:sz w:val="22"/>
          <w:szCs w:val="22"/>
        </w:rPr>
        <w:t xml:space="preserve"> </w:t>
      </w:r>
      <w:proofErr w:type="spellStart"/>
      <w:r w:rsidRPr="001F32BE">
        <w:rPr>
          <w:rFonts w:ascii="Minion Pro" w:hAnsi="Minion Pro"/>
          <w:sz w:val="22"/>
          <w:szCs w:val="22"/>
        </w:rPr>
        <w:t>Devleti’ne</w:t>
      </w:r>
      <w:proofErr w:type="spellEnd"/>
      <w:r w:rsidRPr="001F32BE">
        <w:rPr>
          <w:rFonts w:ascii="Minion Pro" w:hAnsi="Minion Pro"/>
          <w:sz w:val="22"/>
          <w:szCs w:val="22"/>
        </w:rPr>
        <w:t xml:space="preserve"> </w:t>
      </w:r>
      <w:proofErr w:type="spellStart"/>
      <w:r w:rsidRPr="001F32BE">
        <w:rPr>
          <w:rFonts w:ascii="Minion Pro" w:hAnsi="Minion Pro"/>
          <w:sz w:val="22"/>
          <w:szCs w:val="22"/>
        </w:rPr>
        <w:t>zorla</w:t>
      </w:r>
      <w:proofErr w:type="spellEnd"/>
      <w:r w:rsidRPr="001F32BE">
        <w:rPr>
          <w:rFonts w:ascii="Minion Pro" w:hAnsi="Minion Pro"/>
          <w:sz w:val="22"/>
          <w:szCs w:val="22"/>
        </w:rPr>
        <w:t xml:space="preserve"> </w:t>
      </w:r>
      <w:proofErr w:type="spellStart"/>
      <w:r w:rsidRPr="001F32BE">
        <w:rPr>
          <w:rFonts w:ascii="Minion Pro" w:hAnsi="Minion Pro"/>
          <w:sz w:val="22"/>
          <w:szCs w:val="22"/>
        </w:rPr>
        <w:t>kabul</w:t>
      </w:r>
      <w:proofErr w:type="spellEnd"/>
      <w:r w:rsidRPr="001F32BE">
        <w:rPr>
          <w:rFonts w:ascii="Minion Pro" w:hAnsi="Minion Pro"/>
          <w:sz w:val="22"/>
          <w:szCs w:val="22"/>
        </w:rPr>
        <w:t xml:space="preserve"> </w:t>
      </w:r>
      <w:proofErr w:type="spellStart"/>
      <w:r w:rsidRPr="001F32BE">
        <w:rPr>
          <w:rFonts w:ascii="Minion Pro" w:hAnsi="Minion Pro"/>
          <w:sz w:val="22"/>
          <w:szCs w:val="22"/>
        </w:rPr>
        <w:t>ettirmek</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taarruzunun</w:t>
      </w:r>
      <w:proofErr w:type="spellEnd"/>
      <w:r w:rsidRPr="001F32BE">
        <w:rPr>
          <w:rFonts w:ascii="Minion Pro" w:hAnsi="Minion Pro"/>
          <w:sz w:val="22"/>
          <w:szCs w:val="22"/>
        </w:rPr>
        <w:t xml:space="preserve"> </w:t>
      </w:r>
      <w:proofErr w:type="spellStart"/>
      <w:r w:rsidRPr="001F32BE">
        <w:rPr>
          <w:rFonts w:ascii="Minion Pro" w:hAnsi="Minion Pro"/>
          <w:sz w:val="22"/>
          <w:szCs w:val="22"/>
        </w:rPr>
        <w:t>faydalı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olacağını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düşündü</w:t>
      </w:r>
      <w:proofErr w:type="spellEnd"/>
      <w:r w:rsidRPr="001F32BE">
        <w:rPr>
          <w:rFonts w:ascii="Minion Pro" w:hAnsi="Minion Pro"/>
          <w:sz w:val="22"/>
          <w:szCs w:val="22"/>
        </w:rPr>
        <w:t xml:space="preserve">. 22 </w:t>
      </w:r>
      <w:proofErr w:type="spellStart"/>
      <w:r w:rsidRPr="001F32BE">
        <w:rPr>
          <w:rFonts w:ascii="Minion Pro" w:hAnsi="Minion Pro"/>
          <w:sz w:val="22"/>
          <w:szCs w:val="22"/>
        </w:rPr>
        <w:t>Haziran</w:t>
      </w:r>
      <w:proofErr w:type="spellEnd"/>
      <w:r w:rsidRPr="001F32BE">
        <w:rPr>
          <w:rFonts w:ascii="Minion Pro" w:hAnsi="Minion Pro"/>
          <w:sz w:val="22"/>
          <w:szCs w:val="22"/>
        </w:rPr>
        <w:t xml:space="preserve"> 1920’de Bursa-</w:t>
      </w:r>
      <w:proofErr w:type="spellStart"/>
      <w:r w:rsidRPr="001F32BE">
        <w:rPr>
          <w:rFonts w:ascii="Minion Pro" w:hAnsi="Minion Pro"/>
          <w:sz w:val="22"/>
          <w:szCs w:val="22"/>
        </w:rPr>
        <w:t>Uşak</w:t>
      </w:r>
      <w:proofErr w:type="spellEnd"/>
      <w:r w:rsidRPr="001F32BE">
        <w:rPr>
          <w:rFonts w:ascii="Minion Pro" w:hAnsi="Minion Pro"/>
          <w:sz w:val="22"/>
          <w:szCs w:val="22"/>
        </w:rPr>
        <w:t>-</w:t>
      </w:r>
      <w:proofErr w:type="spellStart"/>
      <w:r w:rsidRPr="001F32BE">
        <w:rPr>
          <w:rFonts w:ascii="Minion Pro" w:hAnsi="Minion Pro"/>
          <w:sz w:val="22"/>
          <w:szCs w:val="22"/>
        </w:rPr>
        <w:t>Nazilli</w:t>
      </w:r>
      <w:proofErr w:type="spellEnd"/>
      <w:r w:rsidRPr="001F32BE">
        <w:rPr>
          <w:rFonts w:ascii="Minion Pro" w:hAnsi="Minion Pro"/>
          <w:sz w:val="22"/>
          <w:szCs w:val="22"/>
        </w:rPr>
        <w:t xml:space="preserve"> </w:t>
      </w:r>
      <w:proofErr w:type="spellStart"/>
      <w:r w:rsidRPr="001F32BE">
        <w:rPr>
          <w:rFonts w:ascii="Minion Pro" w:hAnsi="Minion Pro"/>
          <w:sz w:val="22"/>
          <w:szCs w:val="22"/>
        </w:rPr>
        <w:t>yönünde</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başlatılan</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ilerleme</w:t>
      </w:r>
      <w:proofErr w:type="spellEnd"/>
      <w:r w:rsidRPr="001F32BE">
        <w:rPr>
          <w:rFonts w:ascii="Minion Pro" w:hAnsi="Minion Pro"/>
          <w:sz w:val="22"/>
          <w:szCs w:val="22"/>
        </w:rPr>
        <w:t xml:space="preserve"> </w:t>
      </w:r>
      <w:proofErr w:type="spellStart"/>
      <w:r w:rsidRPr="001F32BE">
        <w:rPr>
          <w:rFonts w:ascii="Minion Pro" w:hAnsi="Minion Pro"/>
          <w:sz w:val="22"/>
          <w:szCs w:val="22"/>
        </w:rPr>
        <w:t>hızla</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gelişti</w:t>
      </w:r>
      <w:proofErr w:type="spellEnd"/>
      <w:r w:rsidRPr="001F32BE">
        <w:rPr>
          <w:rFonts w:ascii="Minion Pro" w:hAnsi="Minion Pro"/>
          <w:sz w:val="22"/>
          <w:szCs w:val="22"/>
        </w:rPr>
        <w:t xml:space="preserve">. </w:t>
      </w:r>
      <w:proofErr w:type="spellStart"/>
      <w:r w:rsidRPr="001F32BE">
        <w:rPr>
          <w:rFonts w:ascii="Minion Pro" w:hAnsi="Minion Pro"/>
          <w:sz w:val="22"/>
          <w:szCs w:val="22"/>
        </w:rPr>
        <w:t>İngilizler</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ilerlemeyi</w:t>
      </w:r>
      <w:proofErr w:type="spellEnd"/>
      <w:r w:rsidRPr="001F32BE">
        <w:rPr>
          <w:rFonts w:ascii="Minion Pro" w:hAnsi="Minion Pro"/>
          <w:sz w:val="22"/>
          <w:szCs w:val="22"/>
        </w:rPr>
        <w:t xml:space="preserve"> </w:t>
      </w:r>
      <w:proofErr w:type="spellStart"/>
      <w:r w:rsidRPr="001F32BE">
        <w:rPr>
          <w:rFonts w:ascii="Minion Pro" w:hAnsi="Minion Pro"/>
          <w:sz w:val="22"/>
          <w:szCs w:val="22"/>
        </w:rPr>
        <w:t>desteklemek</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Mudanya</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Karamürsel’i</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w:t>
      </w:r>
      <w:proofErr w:type="spellEnd"/>
      <w:r w:rsidRPr="001F32BE">
        <w:rPr>
          <w:rFonts w:ascii="Minion Pro" w:hAnsi="Minion Pro"/>
          <w:sz w:val="22"/>
          <w:szCs w:val="22"/>
        </w:rPr>
        <w:t xml:space="preserve"> </w:t>
      </w:r>
      <w:proofErr w:type="spellStart"/>
      <w:r w:rsidRPr="001F32BE">
        <w:rPr>
          <w:rFonts w:ascii="Minion Pro" w:hAnsi="Minion Pro"/>
          <w:sz w:val="22"/>
          <w:szCs w:val="22"/>
        </w:rPr>
        <w:t>etti</w:t>
      </w:r>
      <w:proofErr w:type="spellEnd"/>
      <w:r w:rsidRPr="001F32BE">
        <w:rPr>
          <w:rFonts w:ascii="Minion Pro" w:hAnsi="Minion Pro"/>
          <w:sz w:val="22"/>
          <w:szCs w:val="22"/>
        </w:rPr>
        <w:t xml:space="preserve"> (</w:t>
      </w:r>
      <w:proofErr w:type="spellStart"/>
      <w:r w:rsidRPr="001F32BE">
        <w:rPr>
          <w:rFonts w:ascii="Minion Pro" w:hAnsi="Minion Pro"/>
          <w:sz w:val="22"/>
          <w:szCs w:val="22"/>
        </w:rPr>
        <w:t>Turan</w:t>
      </w:r>
      <w:proofErr w:type="spellEnd"/>
      <w:r w:rsidRPr="001F32BE">
        <w:rPr>
          <w:rFonts w:ascii="Minion Pro" w:hAnsi="Minion Pro"/>
          <w:sz w:val="22"/>
          <w:szCs w:val="22"/>
        </w:rPr>
        <w:t xml:space="preserve">, 1998, s. 229). Az </w:t>
      </w:r>
      <w:proofErr w:type="spellStart"/>
      <w:r w:rsidRPr="001F32BE">
        <w:rPr>
          <w:rFonts w:ascii="Minion Pro" w:hAnsi="Minion Pro"/>
          <w:sz w:val="22"/>
          <w:szCs w:val="22"/>
        </w:rPr>
        <w:t>sayıda</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yetersiz</w:t>
      </w:r>
      <w:proofErr w:type="spellEnd"/>
      <w:r w:rsidRPr="001F32BE">
        <w:rPr>
          <w:rFonts w:ascii="Minion Pro" w:hAnsi="Minion Pro"/>
          <w:sz w:val="22"/>
          <w:szCs w:val="22"/>
        </w:rPr>
        <w:t xml:space="preserve"> </w:t>
      </w:r>
      <w:proofErr w:type="spellStart"/>
      <w:r w:rsidRPr="001F32BE">
        <w:rPr>
          <w:rFonts w:ascii="Minion Pro" w:hAnsi="Minion Pro"/>
          <w:sz w:val="22"/>
          <w:szCs w:val="22"/>
        </w:rPr>
        <w:t>durumdaki</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askerî</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efelerin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yöre</w:t>
      </w:r>
      <w:proofErr w:type="spellEnd"/>
      <w:r w:rsidRPr="001F32BE">
        <w:rPr>
          <w:rFonts w:ascii="Minion Pro" w:hAnsi="Minion Pro"/>
          <w:sz w:val="22"/>
          <w:szCs w:val="22"/>
        </w:rPr>
        <w:t xml:space="preserve"> </w:t>
      </w:r>
      <w:proofErr w:type="spellStart"/>
      <w:r w:rsidRPr="001F32BE">
        <w:rPr>
          <w:rFonts w:ascii="Minion Pro" w:hAnsi="Minion Pro"/>
          <w:sz w:val="22"/>
          <w:szCs w:val="22"/>
        </w:rPr>
        <w:t>halkından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oluşturduğu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w:t>
      </w:r>
      <w:proofErr w:type="spellEnd"/>
      <w:r w:rsidRPr="001F32BE">
        <w:rPr>
          <w:rFonts w:ascii="Minion Pro" w:hAnsi="Minion Pro"/>
          <w:sz w:val="22"/>
          <w:szCs w:val="22"/>
        </w:rPr>
        <w:t xml:space="preserve"> </w:t>
      </w:r>
      <w:proofErr w:type="spellStart"/>
      <w:r w:rsidRPr="001F32BE">
        <w:rPr>
          <w:rFonts w:ascii="Minion Pro" w:hAnsi="Minion Pro"/>
          <w:sz w:val="22"/>
          <w:szCs w:val="22"/>
        </w:rPr>
        <w:t>unsurları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kısmi</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başarılar</w:t>
      </w:r>
      <w:proofErr w:type="spellEnd"/>
      <w:r w:rsidRPr="001F32BE">
        <w:rPr>
          <w:rFonts w:ascii="Minion Pro" w:hAnsi="Minion Pro"/>
          <w:sz w:val="22"/>
          <w:szCs w:val="22"/>
        </w:rPr>
        <w:t xml:space="preserve"> </w:t>
      </w:r>
      <w:proofErr w:type="spellStart"/>
      <w:r w:rsidRPr="001F32BE">
        <w:rPr>
          <w:rFonts w:ascii="Minion Pro" w:hAnsi="Minion Pro"/>
          <w:sz w:val="22"/>
          <w:szCs w:val="22"/>
        </w:rPr>
        <w:t>elde</w:t>
      </w:r>
      <w:proofErr w:type="spellEnd"/>
      <w:r w:rsidRPr="001F32BE">
        <w:rPr>
          <w:rFonts w:ascii="Minion Pro" w:hAnsi="Minion Pro"/>
          <w:sz w:val="22"/>
          <w:szCs w:val="22"/>
        </w:rPr>
        <w:t xml:space="preserve"> </w:t>
      </w:r>
      <w:proofErr w:type="spellStart"/>
      <w:r w:rsidRPr="001F32BE">
        <w:rPr>
          <w:rFonts w:ascii="Minion Pro" w:hAnsi="Minion Pro"/>
          <w:sz w:val="22"/>
          <w:szCs w:val="22"/>
        </w:rPr>
        <w:t>etmiş</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olmasına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rağmen</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takviye</w:t>
      </w:r>
      <w:proofErr w:type="spellEnd"/>
      <w:r w:rsidRPr="001F32BE">
        <w:rPr>
          <w:rFonts w:ascii="Minion Pro" w:hAnsi="Minion Pro"/>
          <w:sz w:val="22"/>
          <w:szCs w:val="22"/>
        </w:rPr>
        <w:t xml:space="preserve"> </w:t>
      </w:r>
      <w:proofErr w:type="spellStart"/>
      <w:r w:rsidRPr="001F32BE">
        <w:rPr>
          <w:rFonts w:ascii="Minion Pro" w:hAnsi="Minion Pro"/>
          <w:sz w:val="22"/>
          <w:szCs w:val="22"/>
        </w:rPr>
        <w:t>edilerek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güçlendirilmesi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sonucu</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süre</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w:t>
      </w:r>
      <w:proofErr w:type="spellEnd"/>
      <w:r w:rsidRPr="001F32BE">
        <w:rPr>
          <w:rFonts w:ascii="Minion Pro" w:hAnsi="Minion Pro"/>
          <w:sz w:val="22"/>
          <w:szCs w:val="22"/>
        </w:rPr>
        <w:t xml:space="preserve"> </w:t>
      </w:r>
      <w:proofErr w:type="spellStart"/>
      <w:r w:rsidRPr="001F32BE">
        <w:rPr>
          <w:rFonts w:ascii="Minion Pro" w:hAnsi="Minion Pro"/>
          <w:sz w:val="22"/>
          <w:szCs w:val="22"/>
        </w:rPr>
        <w:t>geri</w:t>
      </w:r>
      <w:proofErr w:type="spellEnd"/>
      <w:r w:rsidRPr="001F32BE">
        <w:rPr>
          <w:rFonts w:ascii="Minion Pro" w:hAnsi="Minion Pro"/>
          <w:sz w:val="22"/>
          <w:szCs w:val="22"/>
        </w:rPr>
        <w:t xml:space="preserve"> </w:t>
      </w:r>
      <w:proofErr w:type="spellStart"/>
      <w:r w:rsidRPr="001F32BE">
        <w:rPr>
          <w:rFonts w:ascii="Minion Pro" w:hAnsi="Minion Pro"/>
          <w:sz w:val="22"/>
          <w:szCs w:val="22"/>
        </w:rPr>
        <w:t>çekilmek</w:t>
      </w:r>
      <w:proofErr w:type="spellEnd"/>
      <w:r w:rsidRPr="001F32BE">
        <w:rPr>
          <w:rFonts w:ascii="Minion Pro" w:hAnsi="Minion Pro"/>
          <w:sz w:val="22"/>
          <w:szCs w:val="22"/>
        </w:rPr>
        <w:t xml:space="preserve"> </w:t>
      </w:r>
      <w:proofErr w:type="spellStart"/>
      <w:r w:rsidRPr="001F32BE">
        <w:rPr>
          <w:rFonts w:ascii="Minion Pro" w:hAnsi="Minion Pro"/>
          <w:sz w:val="22"/>
          <w:szCs w:val="22"/>
        </w:rPr>
        <w:t>zorunda</w:t>
      </w:r>
      <w:proofErr w:type="spellEnd"/>
      <w:r w:rsidRPr="001F32BE">
        <w:rPr>
          <w:rFonts w:ascii="Minion Pro" w:hAnsi="Minion Pro"/>
          <w:sz w:val="22"/>
          <w:szCs w:val="22"/>
        </w:rPr>
        <w:t xml:space="preserve"> </w:t>
      </w:r>
      <w:proofErr w:type="spellStart"/>
      <w:r w:rsidRPr="001F32BE">
        <w:rPr>
          <w:rFonts w:ascii="Minion Pro" w:hAnsi="Minion Pro"/>
          <w:sz w:val="22"/>
          <w:szCs w:val="22"/>
        </w:rPr>
        <w:t>kaldı</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Anadolu </w:t>
      </w:r>
      <w:proofErr w:type="spellStart"/>
      <w:r w:rsidRPr="001F32BE">
        <w:rPr>
          <w:rFonts w:ascii="Minion Pro" w:hAnsi="Minion Pro"/>
          <w:sz w:val="22"/>
          <w:szCs w:val="22"/>
        </w:rPr>
        <w:t>yerleşim</w:t>
      </w:r>
      <w:proofErr w:type="spellEnd"/>
      <w:r w:rsidRPr="001F32BE">
        <w:rPr>
          <w:rFonts w:ascii="Minion Pro" w:hAnsi="Minion Pro"/>
          <w:sz w:val="22"/>
          <w:szCs w:val="22"/>
        </w:rPr>
        <w:t xml:space="preserve"> </w:t>
      </w:r>
      <w:proofErr w:type="spellStart"/>
      <w:r w:rsidRPr="001F32BE">
        <w:rPr>
          <w:rFonts w:ascii="Minion Pro" w:hAnsi="Minion Pro"/>
          <w:sz w:val="22"/>
          <w:szCs w:val="22"/>
        </w:rPr>
        <w:t>birimlerinin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sırayla</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işgale</w:t>
      </w:r>
      <w:proofErr w:type="spellEnd"/>
      <w:r w:rsidRPr="001F32BE">
        <w:rPr>
          <w:rFonts w:ascii="Minion Pro" w:hAnsi="Minion Pro"/>
          <w:sz w:val="22"/>
          <w:szCs w:val="22"/>
        </w:rPr>
        <w:t xml:space="preserve"> </w:t>
      </w:r>
      <w:proofErr w:type="spellStart"/>
      <w:r w:rsidRPr="001F32BE">
        <w:rPr>
          <w:rFonts w:ascii="Minion Pro" w:hAnsi="Minion Pro"/>
          <w:sz w:val="22"/>
          <w:szCs w:val="22"/>
        </w:rPr>
        <w:t>uğraması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tüm</w:t>
      </w:r>
      <w:proofErr w:type="spellEnd"/>
      <w:r w:rsidRPr="001F32BE">
        <w:rPr>
          <w:rFonts w:ascii="Minion Pro" w:hAnsi="Minion Pro"/>
          <w:sz w:val="22"/>
          <w:szCs w:val="22"/>
        </w:rPr>
        <w:t xml:space="preserve"> </w:t>
      </w:r>
      <w:proofErr w:type="spellStart"/>
      <w:r w:rsidRPr="001F32BE">
        <w:rPr>
          <w:rFonts w:ascii="Minion Pro" w:hAnsi="Minion Pro"/>
          <w:sz w:val="22"/>
          <w:szCs w:val="22"/>
        </w:rPr>
        <w:t>ülkede</w:t>
      </w:r>
      <w:proofErr w:type="spellEnd"/>
      <w:r w:rsidRPr="001F32BE">
        <w:rPr>
          <w:rFonts w:ascii="Minion Pro" w:hAnsi="Minion Pro"/>
          <w:sz w:val="22"/>
          <w:szCs w:val="22"/>
        </w:rPr>
        <w:t xml:space="preserve"> </w:t>
      </w:r>
      <w:proofErr w:type="spellStart"/>
      <w:r w:rsidRPr="001F32BE">
        <w:rPr>
          <w:rFonts w:ascii="Minion Pro" w:hAnsi="Minion Pro"/>
          <w:sz w:val="22"/>
          <w:szCs w:val="22"/>
        </w:rPr>
        <w:t>üzüntü</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tepkiyle</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karşılanırken</w:t>
      </w:r>
      <w:proofErr w:type="spellEnd"/>
      <w:r w:rsidRPr="001F32BE">
        <w:rPr>
          <w:rFonts w:ascii="Minion Pro" w:hAnsi="Minion Pro"/>
          <w:sz w:val="22"/>
          <w:szCs w:val="22"/>
        </w:rPr>
        <w:t xml:space="preserve"> BMM </w:t>
      </w:r>
      <w:proofErr w:type="spellStart"/>
      <w:r w:rsidRPr="001F32BE">
        <w:rPr>
          <w:rFonts w:ascii="Minion Pro" w:hAnsi="Minion Pro"/>
          <w:sz w:val="22"/>
          <w:szCs w:val="22"/>
        </w:rPr>
        <w:t>Hükümeti</w:t>
      </w:r>
      <w:proofErr w:type="spellEnd"/>
      <w:r w:rsidRPr="001F32BE">
        <w:rPr>
          <w:rFonts w:ascii="Minion Pro" w:hAnsi="Minion Pro"/>
          <w:sz w:val="22"/>
          <w:szCs w:val="22"/>
        </w:rPr>
        <w:t xml:space="preserve"> de </w:t>
      </w:r>
      <w:proofErr w:type="spellStart"/>
      <w:r w:rsidRPr="001F32BE">
        <w:rPr>
          <w:rFonts w:ascii="Minion Pro" w:hAnsi="Minion Pro"/>
          <w:sz w:val="22"/>
          <w:szCs w:val="22"/>
        </w:rPr>
        <w:t>sert</w:t>
      </w:r>
      <w:proofErr w:type="spellEnd"/>
      <w:r w:rsidRPr="001F32BE">
        <w:rPr>
          <w:rFonts w:ascii="Minion Pro" w:hAnsi="Minion Pro"/>
          <w:sz w:val="22"/>
          <w:szCs w:val="22"/>
        </w:rPr>
        <w:t xml:space="preserve"> </w:t>
      </w:r>
      <w:proofErr w:type="spellStart"/>
      <w:r w:rsidRPr="001F32BE">
        <w:rPr>
          <w:rFonts w:ascii="Minion Pro" w:hAnsi="Minion Pro"/>
          <w:sz w:val="22"/>
          <w:szCs w:val="22"/>
        </w:rPr>
        <w:t>şekilde</w:t>
      </w:r>
      <w:proofErr w:type="spellEnd"/>
      <w:r w:rsidRPr="001F32BE">
        <w:rPr>
          <w:rFonts w:ascii="Minion Pro" w:hAnsi="Minion Pro"/>
          <w:sz w:val="22"/>
          <w:szCs w:val="22"/>
        </w:rPr>
        <w:t xml:space="preserve"> </w:t>
      </w:r>
      <w:proofErr w:type="spellStart"/>
      <w:r w:rsidRPr="001F32BE">
        <w:rPr>
          <w:rFonts w:ascii="Minion Pro" w:hAnsi="Minion Pro"/>
          <w:sz w:val="22"/>
          <w:szCs w:val="22"/>
        </w:rPr>
        <w:t>eleştirilmeye</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başlandı</w:t>
      </w:r>
      <w:proofErr w:type="spellEnd"/>
      <w:r w:rsidRPr="001F32BE">
        <w:rPr>
          <w:rFonts w:ascii="Minion Pro" w:hAnsi="Minion Pro"/>
          <w:sz w:val="22"/>
          <w:szCs w:val="22"/>
        </w:rPr>
        <w:t xml:space="preserve">. </w:t>
      </w:r>
      <w:proofErr w:type="spellStart"/>
      <w:r w:rsidRPr="001F32BE">
        <w:rPr>
          <w:rFonts w:ascii="Minion Pro" w:hAnsi="Minion Pro"/>
          <w:sz w:val="22"/>
          <w:szCs w:val="22"/>
        </w:rPr>
        <w:t>Böyle</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gelişmeyi</w:t>
      </w:r>
      <w:proofErr w:type="spellEnd"/>
      <w:r w:rsidRPr="001F32BE">
        <w:rPr>
          <w:rFonts w:ascii="Minion Pro" w:hAnsi="Minion Pro"/>
          <w:sz w:val="22"/>
          <w:szCs w:val="22"/>
        </w:rPr>
        <w:t xml:space="preserve"> </w:t>
      </w:r>
      <w:proofErr w:type="spellStart"/>
      <w:r w:rsidRPr="001F32BE">
        <w:rPr>
          <w:rFonts w:ascii="Minion Pro" w:hAnsi="Minion Pro"/>
          <w:sz w:val="22"/>
          <w:szCs w:val="22"/>
        </w:rPr>
        <w:t>bekleyen</w:t>
      </w:r>
      <w:proofErr w:type="spellEnd"/>
      <w:r w:rsidRPr="001F32BE">
        <w:rPr>
          <w:rFonts w:ascii="Minion Pro" w:hAnsi="Minion Pro"/>
          <w:sz w:val="22"/>
          <w:szCs w:val="22"/>
        </w:rPr>
        <w:t xml:space="preserve"> Mustafa Kemal </w:t>
      </w:r>
      <w:proofErr w:type="spellStart"/>
      <w:r w:rsidRPr="001F32BE">
        <w:rPr>
          <w:rFonts w:ascii="Minion Pro" w:hAnsi="Minion Pro"/>
          <w:sz w:val="22"/>
          <w:szCs w:val="22"/>
        </w:rPr>
        <w:t>Paşa</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olumsuzluğu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fırsata</w:t>
      </w:r>
      <w:proofErr w:type="spellEnd"/>
      <w:r w:rsidRPr="001F32BE">
        <w:rPr>
          <w:rFonts w:ascii="Minion Pro" w:hAnsi="Minion Pro"/>
          <w:sz w:val="22"/>
          <w:szCs w:val="22"/>
        </w:rPr>
        <w:t xml:space="preserve"> </w:t>
      </w:r>
      <w:proofErr w:type="spellStart"/>
      <w:r w:rsidRPr="001F32BE">
        <w:rPr>
          <w:rFonts w:ascii="Minion Pro" w:hAnsi="Minion Pro"/>
          <w:sz w:val="22"/>
          <w:szCs w:val="22"/>
        </w:rPr>
        <w:t>çevirebilmek</w:t>
      </w:r>
      <w:proofErr w:type="spellEnd"/>
      <w:r w:rsidRPr="001F32BE">
        <w:rPr>
          <w:rFonts w:ascii="Minion Pro" w:hAnsi="Minion Pro"/>
          <w:sz w:val="22"/>
          <w:szCs w:val="22"/>
        </w:rPr>
        <w:t xml:space="preserve"> </w:t>
      </w:r>
      <w:proofErr w:type="spellStart"/>
      <w:r w:rsidRPr="001F32BE">
        <w:rPr>
          <w:rFonts w:ascii="Minion Pro" w:hAnsi="Minion Pro"/>
          <w:sz w:val="22"/>
          <w:szCs w:val="22"/>
        </w:rPr>
        <w:t>amacıyla</w:t>
      </w:r>
      <w:proofErr w:type="spellEnd"/>
      <w:r w:rsidRPr="001F32BE">
        <w:rPr>
          <w:rFonts w:ascii="Minion Pro" w:hAnsi="Minion Pro"/>
          <w:sz w:val="22"/>
          <w:szCs w:val="22"/>
        </w:rPr>
        <w:t xml:space="preserv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komutasındaki</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oluşum</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başlatarak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mevcut</w:t>
      </w:r>
      <w:proofErr w:type="spellEnd"/>
      <w:r w:rsidRPr="001F32BE">
        <w:rPr>
          <w:rFonts w:ascii="Minion Pro" w:hAnsi="Minion Pro"/>
          <w:sz w:val="22"/>
          <w:szCs w:val="22"/>
        </w:rPr>
        <w:t xml:space="preserve"> </w:t>
      </w:r>
      <w:proofErr w:type="spellStart"/>
      <w:r w:rsidRPr="001F32BE">
        <w:rPr>
          <w:rFonts w:ascii="Minion Pro" w:hAnsi="Minion Pro"/>
          <w:sz w:val="22"/>
          <w:szCs w:val="22"/>
        </w:rPr>
        <w:t>tüm</w:t>
      </w:r>
      <w:proofErr w:type="spellEnd"/>
      <w:r w:rsidRPr="001F32BE">
        <w:rPr>
          <w:rFonts w:ascii="Minion Pro" w:hAnsi="Minion Pro"/>
          <w:sz w:val="22"/>
          <w:szCs w:val="22"/>
        </w:rPr>
        <w:t xml:space="preserve"> </w:t>
      </w:r>
      <w:proofErr w:type="spellStart"/>
      <w:r w:rsidRPr="001F32BE">
        <w:rPr>
          <w:rFonts w:ascii="Minion Pro" w:hAnsi="Minion Pro"/>
          <w:sz w:val="22"/>
          <w:szCs w:val="22"/>
        </w:rPr>
        <w:t>kuvvetleri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bağladı</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subay</w:t>
      </w:r>
      <w:proofErr w:type="spellEnd"/>
      <w:r w:rsidRPr="001F32BE">
        <w:rPr>
          <w:rFonts w:ascii="Minion Pro" w:hAnsi="Minion Pro"/>
          <w:sz w:val="22"/>
          <w:szCs w:val="22"/>
        </w:rPr>
        <w:t xml:space="preserve"> </w:t>
      </w:r>
      <w:proofErr w:type="spellStart"/>
      <w:r w:rsidRPr="001F32BE">
        <w:rPr>
          <w:rFonts w:ascii="Minion Pro" w:hAnsi="Minion Pro"/>
          <w:sz w:val="22"/>
          <w:szCs w:val="22"/>
        </w:rPr>
        <w:t>kadroları</w:t>
      </w:r>
      <w:proofErr w:type="spellEnd"/>
      <w:r w:rsidRPr="001F32BE">
        <w:rPr>
          <w:rFonts w:ascii="Minion Pro" w:hAnsi="Minion Pro"/>
          <w:sz w:val="22"/>
          <w:szCs w:val="22"/>
        </w:rPr>
        <w:t xml:space="preserve"> da her </w:t>
      </w:r>
      <w:proofErr w:type="spellStart"/>
      <w:r w:rsidRPr="001F32BE">
        <w:rPr>
          <w:rFonts w:ascii="Minion Pro" w:hAnsi="Minion Pro"/>
          <w:sz w:val="22"/>
          <w:szCs w:val="22"/>
        </w:rPr>
        <w:t>fırsatta</w:t>
      </w:r>
      <w:proofErr w:type="spellEnd"/>
      <w:r w:rsidRPr="001F32BE">
        <w:rPr>
          <w:rFonts w:ascii="Minion Pro" w:hAnsi="Minion Pro"/>
          <w:sz w:val="22"/>
          <w:szCs w:val="22"/>
        </w:rPr>
        <w:t xml:space="preserve"> </w:t>
      </w:r>
      <w:proofErr w:type="spellStart"/>
      <w:r w:rsidRPr="001F32BE">
        <w:rPr>
          <w:rFonts w:ascii="Minion Pro" w:hAnsi="Minion Pro"/>
          <w:sz w:val="22"/>
          <w:szCs w:val="22"/>
        </w:rPr>
        <w:t>İstanbul’dan</w:t>
      </w:r>
      <w:proofErr w:type="spellEnd"/>
      <w:r w:rsidRPr="001F32BE">
        <w:rPr>
          <w:rFonts w:ascii="Minion Pro" w:hAnsi="Minion Pro"/>
          <w:sz w:val="22"/>
          <w:szCs w:val="22"/>
        </w:rPr>
        <w:t xml:space="preserve"> </w:t>
      </w:r>
      <w:proofErr w:type="spellStart"/>
      <w:r w:rsidRPr="001F32BE">
        <w:rPr>
          <w:rFonts w:ascii="Minion Pro" w:hAnsi="Minion Pro"/>
          <w:sz w:val="22"/>
          <w:szCs w:val="22"/>
        </w:rPr>
        <w:t>Anadolu’ya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geçen</w:t>
      </w:r>
      <w:proofErr w:type="spellEnd"/>
      <w:r w:rsidRPr="001F32BE">
        <w:rPr>
          <w:rFonts w:ascii="Minion Pro" w:hAnsi="Minion Pro"/>
          <w:sz w:val="22"/>
          <w:szCs w:val="22"/>
        </w:rPr>
        <w:t xml:space="preserve"> </w:t>
      </w:r>
      <w:proofErr w:type="spellStart"/>
      <w:r w:rsidRPr="001F32BE">
        <w:rPr>
          <w:rFonts w:ascii="Minion Pro" w:hAnsi="Minion Pro"/>
          <w:sz w:val="22"/>
          <w:szCs w:val="22"/>
        </w:rPr>
        <w:t>çeşitli</w:t>
      </w:r>
      <w:proofErr w:type="spellEnd"/>
      <w:r w:rsidRPr="001F32BE">
        <w:rPr>
          <w:rFonts w:ascii="Minion Pro" w:hAnsi="Minion Pro"/>
          <w:sz w:val="22"/>
          <w:szCs w:val="22"/>
        </w:rPr>
        <w:t xml:space="preserve"> </w:t>
      </w:r>
      <w:proofErr w:type="spellStart"/>
      <w:r w:rsidRPr="001F32BE">
        <w:rPr>
          <w:rFonts w:ascii="Minion Pro" w:hAnsi="Minion Pro"/>
          <w:sz w:val="22"/>
          <w:szCs w:val="22"/>
        </w:rPr>
        <w:t>rütbedeki</w:t>
      </w:r>
      <w:proofErr w:type="spellEnd"/>
      <w:r w:rsidRPr="001F32BE">
        <w:rPr>
          <w:rFonts w:ascii="Minion Pro" w:hAnsi="Minion Pro"/>
          <w:sz w:val="22"/>
          <w:szCs w:val="22"/>
        </w:rPr>
        <w:t xml:space="preserve"> </w:t>
      </w:r>
      <w:proofErr w:type="spellStart"/>
      <w:r w:rsidRPr="001F32BE">
        <w:rPr>
          <w:rFonts w:ascii="Minion Pro" w:hAnsi="Minion Pro"/>
          <w:sz w:val="22"/>
          <w:szCs w:val="22"/>
        </w:rPr>
        <w:t>subaylarla</w:t>
      </w:r>
      <w:proofErr w:type="spellEnd"/>
      <w:r w:rsidRPr="001F32BE">
        <w:rPr>
          <w:rFonts w:ascii="Minion Pro" w:hAnsi="Minion Pro"/>
          <w:sz w:val="22"/>
          <w:szCs w:val="22"/>
        </w:rPr>
        <w:t xml:space="preserve"> </w:t>
      </w:r>
      <w:proofErr w:type="spellStart"/>
      <w:r w:rsidRPr="001F32BE">
        <w:rPr>
          <w:rFonts w:ascii="Minion Pro" w:hAnsi="Minion Pro"/>
          <w:sz w:val="22"/>
          <w:szCs w:val="22"/>
        </w:rPr>
        <w:t>doldurulmaya</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başladı</w:t>
      </w:r>
      <w:proofErr w:type="spellEnd"/>
      <w:r w:rsidRPr="001F32BE">
        <w:rPr>
          <w:rFonts w:ascii="Minion Pro" w:hAnsi="Minion Pro"/>
          <w:sz w:val="22"/>
          <w:szCs w:val="22"/>
        </w:rPr>
        <w:t>.</w:t>
      </w:r>
    </w:p>
    <w:p w14:paraId="23392226" w14:textId="77777777" w:rsidR="001F32BE" w:rsidRPr="001F32BE" w:rsidRDefault="001F32BE" w:rsidP="00C178D5">
      <w:pPr>
        <w:pStyle w:val="EndnoteText"/>
        <w:spacing w:before="120" w:line="276" w:lineRule="auto"/>
        <w:ind w:firstLine="0"/>
        <w:rPr>
          <w:rFonts w:ascii="Minion Pro" w:hAnsi="Minion Pro"/>
          <w:sz w:val="22"/>
          <w:szCs w:val="22"/>
        </w:rPr>
      </w:pPr>
      <w:r w:rsidRPr="001F32BE">
        <w:rPr>
          <w:rFonts w:ascii="Minion Pro" w:hAnsi="Minion Pro"/>
          <w:sz w:val="22"/>
          <w:szCs w:val="22"/>
        </w:rPr>
        <w:t xml:space="preserve">Mustafa Kemal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an </w:t>
      </w:r>
      <w:proofErr w:type="spellStart"/>
      <w:r w:rsidRPr="001F32BE">
        <w:rPr>
          <w:rFonts w:ascii="Minion Pro" w:hAnsi="Minion Pro"/>
          <w:sz w:val="22"/>
          <w:szCs w:val="22"/>
        </w:rPr>
        <w:t>önce</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w:t>
      </w:r>
      <w:proofErr w:type="spellEnd"/>
      <w:r w:rsidRPr="001F32BE">
        <w:rPr>
          <w:rFonts w:ascii="Minion Pro" w:hAnsi="Minion Pro"/>
          <w:sz w:val="22"/>
          <w:szCs w:val="22"/>
        </w:rPr>
        <w:t xml:space="preserve"> </w:t>
      </w:r>
      <w:proofErr w:type="spellStart"/>
      <w:r w:rsidRPr="001F32BE">
        <w:rPr>
          <w:rFonts w:ascii="Minion Pro" w:hAnsi="Minion Pro"/>
          <w:sz w:val="22"/>
          <w:szCs w:val="22"/>
        </w:rPr>
        <w:t>oluşturma</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düşüncesini</w:t>
      </w:r>
      <w:proofErr w:type="spellEnd"/>
      <w:r w:rsidRPr="001F32BE">
        <w:rPr>
          <w:rFonts w:ascii="Minion Pro" w:hAnsi="Minion Pro"/>
          <w:sz w:val="22"/>
          <w:szCs w:val="22"/>
        </w:rPr>
        <w:t xml:space="preserve"> </w:t>
      </w:r>
      <w:proofErr w:type="spellStart"/>
      <w:r w:rsidRPr="001F32BE">
        <w:rPr>
          <w:rFonts w:ascii="Minion Pro" w:hAnsi="Minion Pro"/>
          <w:sz w:val="22"/>
          <w:szCs w:val="22"/>
        </w:rPr>
        <w:t>ısrarla</w:t>
      </w:r>
      <w:proofErr w:type="spellEnd"/>
      <w:r w:rsidRPr="001F32BE">
        <w:rPr>
          <w:rFonts w:ascii="Minion Pro" w:hAnsi="Minion Pro"/>
          <w:sz w:val="22"/>
          <w:szCs w:val="22"/>
        </w:rPr>
        <w:t xml:space="preserve"> </w:t>
      </w:r>
      <w:proofErr w:type="spellStart"/>
      <w:r w:rsidRPr="001F32BE">
        <w:rPr>
          <w:rFonts w:ascii="Minion Pro" w:hAnsi="Minion Pro"/>
          <w:sz w:val="22"/>
          <w:szCs w:val="22"/>
        </w:rPr>
        <w:t>sürdürmesi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yaşanan</w:t>
      </w:r>
      <w:proofErr w:type="spellEnd"/>
      <w:r w:rsidRPr="001F32BE">
        <w:rPr>
          <w:rFonts w:ascii="Minion Pro" w:hAnsi="Minion Pro"/>
          <w:sz w:val="22"/>
          <w:szCs w:val="22"/>
        </w:rPr>
        <w:t xml:space="preserve"> </w:t>
      </w:r>
      <w:proofErr w:type="spellStart"/>
      <w:r w:rsidRPr="001F32BE">
        <w:rPr>
          <w:rFonts w:ascii="Minion Pro" w:hAnsi="Minion Pro"/>
          <w:sz w:val="22"/>
          <w:szCs w:val="22"/>
        </w:rPr>
        <w:t>bazı</w:t>
      </w:r>
      <w:proofErr w:type="spellEnd"/>
      <w:r w:rsidRPr="001F32BE">
        <w:rPr>
          <w:rFonts w:ascii="Minion Pro" w:hAnsi="Minion Pro"/>
          <w:sz w:val="22"/>
          <w:szCs w:val="22"/>
        </w:rPr>
        <w:t xml:space="preserve"> </w:t>
      </w:r>
      <w:proofErr w:type="spellStart"/>
      <w:r w:rsidRPr="001F32BE">
        <w:rPr>
          <w:rFonts w:ascii="Minion Pro" w:hAnsi="Minion Pro"/>
          <w:sz w:val="22"/>
          <w:szCs w:val="22"/>
        </w:rPr>
        <w:t>dikkat</w:t>
      </w:r>
      <w:proofErr w:type="spellEnd"/>
      <w:r w:rsidRPr="001F32BE">
        <w:rPr>
          <w:rFonts w:ascii="Minion Pro" w:hAnsi="Minion Pro"/>
          <w:sz w:val="22"/>
          <w:szCs w:val="22"/>
        </w:rPr>
        <w:t xml:space="preserve"> </w:t>
      </w:r>
      <w:proofErr w:type="spellStart"/>
      <w:r w:rsidRPr="001F32BE">
        <w:rPr>
          <w:rFonts w:ascii="Minion Pro" w:hAnsi="Minion Pro"/>
          <w:sz w:val="22"/>
          <w:szCs w:val="22"/>
        </w:rPr>
        <w:t>çekici</w:t>
      </w:r>
      <w:proofErr w:type="spellEnd"/>
      <w:r w:rsidRPr="001F32BE">
        <w:rPr>
          <w:rFonts w:ascii="Minion Pro" w:hAnsi="Minion Pro"/>
          <w:sz w:val="22"/>
          <w:szCs w:val="22"/>
        </w:rPr>
        <w:t xml:space="preserve"> </w:t>
      </w:r>
      <w:proofErr w:type="spellStart"/>
      <w:r w:rsidRPr="001F32BE">
        <w:rPr>
          <w:rFonts w:ascii="Minion Pro" w:hAnsi="Minion Pro"/>
          <w:sz w:val="22"/>
          <w:szCs w:val="22"/>
        </w:rPr>
        <w:t>ilişkiler</w:t>
      </w:r>
      <w:proofErr w:type="spellEnd"/>
      <w:r w:rsidRPr="001F32BE">
        <w:rPr>
          <w:rFonts w:ascii="Minion Pro" w:hAnsi="Minion Pro"/>
          <w:sz w:val="22"/>
          <w:szCs w:val="22"/>
        </w:rPr>
        <w:t xml:space="preserve"> </w:t>
      </w:r>
      <w:proofErr w:type="spellStart"/>
      <w:r w:rsidRPr="001F32BE">
        <w:rPr>
          <w:rFonts w:ascii="Minion Pro" w:hAnsi="Minion Pro"/>
          <w:sz w:val="22"/>
          <w:szCs w:val="22"/>
        </w:rPr>
        <w:t>hakkında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elde</w:t>
      </w:r>
      <w:proofErr w:type="spellEnd"/>
      <w:r w:rsidRPr="001F32BE">
        <w:rPr>
          <w:rFonts w:ascii="Minion Pro" w:hAnsi="Minion Pro"/>
          <w:sz w:val="22"/>
          <w:szCs w:val="22"/>
        </w:rPr>
        <w:t xml:space="preserve"> </w:t>
      </w:r>
      <w:proofErr w:type="spellStart"/>
      <w:r w:rsidRPr="001F32BE">
        <w:rPr>
          <w:rFonts w:ascii="Minion Pro" w:hAnsi="Minion Pro"/>
          <w:sz w:val="22"/>
          <w:szCs w:val="22"/>
        </w:rPr>
        <w:t>ettiği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bilgilerden</w:t>
      </w:r>
      <w:proofErr w:type="spellEnd"/>
      <w:r w:rsidRPr="001F32BE">
        <w:rPr>
          <w:rFonts w:ascii="Minion Pro" w:hAnsi="Minion Pro"/>
          <w:sz w:val="22"/>
          <w:szCs w:val="22"/>
        </w:rPr>
        <w:t xml:space="preserve"> de </w:t>
      </w:r>
      <w:proofErr w:type="spellStart"/>
      <w:r w:rsidRPr="001F32BE">
        <w:rPr>
          <w:rFonts w:ascii="Minion Pro" w:hAnsi="Minion Pro"/>
          <w:sz w:val="22"/>
          <w:szCs w:val="22"/>
        </w:rPr>
        <w:t>kaynaklanmaktaydı</w:t>
      </w:r>
      <w:proofErr w:type="spellEnd"/>
      <w:r w:rsidRPr="001F32BE">
        <w:rPr>
          <w:rFonts w:ascii="Minion Pro" w:hAnsi="Minion Pro"/>
          <w:sz w:val="22"/>
          <w:szCs w:val="22"/>
        </w:rPr>
        <w:t xml:space="preserve">. Bir </w:t>
      </w:r>
      <w:proofErr w:type="spellStart"/>
      <w:r w:rsidRPr="001F32BE">
        <w:rPr>
          <w:rFonts w:ascii="Minion Pro" w:hAnsi="Minion Pro"/>
          <w:sz w:val="22"/>
          <w:szCs w:val="22"/>
        </w:rPr>
        <w:t>askerî</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en</w:t>
      </w:r>
      <w:proofErr w:type="spellEnd"/>
      <w:r w:rsidRPr="001F32BE">
        <w:rPr>
          <w:rFonts w:ascii="Minion Pro" w:hAnsi="Minion Pro"/>
          <w:sz w:val="22"/>
          <w:szCs w:val="22"/>
        </w:rPr>
        <w:t xml:space="preserve"> </w:t>
      </w:r>
      <w:proofErr w:type="spellStart"/>
      <w:r w:rsidRPr="001F32BE">
        <w:rPr>
          <w:rFonts w:ascii="Minion Pro" w:hAnsi="Minion Pro"/>
          <w:sz w:val="22"/>
          <w:szCs w:val="22"/>
        </w:rPr>
        <w:t>önemli</w:t>
      </w:r>
      <w:proofErr w:type="spellEnd"/>
      <w:r w:rsidRPr="001F32BE">
        <w:rPr>
          <w:rFonts w:ascii="Minion Pro" w:hAnsi="Minion Pro"/>
          <w:sz w:val="22"/>
          <w:szCs w:val="22"/>
        </w:rPr>
        <w:t xml:space="preserve"> </w:t>
      </w:r>
      <w:proofErr w:type="spellStart"/>
      <w:r w:rsidRPr="001F32BE">
        <w:rPr>
          <w:rFonts w:ascii="Minion Pro" w:hAnsi="Minion Pro"/>
          <w:sz w:val="22"/>
          <w:szCs w:val="22"/>
        </w:rPr>
        <w:t>konuların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gelen</w:t>
      </w:r>
      <w:proofErr w:type="spellEnd"/>
      <w:r w:rsidRPr="001F32BE">
        <w:rPr>
          <w:rFonts w:ascii="Minion Pro" w:hAnsi="Minion Pro"/>
          <w:sz w:val="22"/>
          <w:szCs w:val="22"/>
        </w:rPr>
        <w:t xml:space="preserve"> </w:t>
      </w:r>
      <w:proofErr w:type="spellStart"/>
      <w:r w:rsidRPr="001F32BE">
        <w:rPr>
          <w:rFonts w:ascii="Minion Pro" w:hAnsi="Minion Pro"/>
          <w:sz w:val="22"/>
          <w:szCs w:val="22"/>
        </w:rPr>
        <w:t>disiplin</w:t>
      </w:r>
      <w:proofErr w:type="spellEnd"/>
      <w:r w:rsidRPr="001F32BE">
        <w:rPr>
          <w:rFonts w:ascii="Minion Pro" w:hAnsi="Minion Pro"/>
          <w:sz w:val="22"/>
          <w:szCs w:val="22"/>
        </w:rPr>
        <w:t xml:space="preserve">, </w:t>
      </w:r>
      <w:proofErr w:type="spellStart"/>
      <w:r w:rsidRPr="001F32BE">
        <w:rPr>
          <w:rFonts w:ascii="Minion Pro" w:hAnsi="Minion Pro"/>
          <w:sz w:val="22"/>
          <w:szCs w:val="22"/>
        </w:rPr>
        <w:t>hiyerarşi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emir </w:t>
      </w:r>
      <w:proofErr w:type="spellStart"/>
      <w:r w:rsidRPr="001F32BE">
        <w:rPr>
          <w:rFonts w:ascii="Minion Pro" w:hAnsi="Minion Pro"/>
          <w:sz w:val="22"/>
          <w:szCs w:val="22"/>
        </w:rPr>
        <w:t>komuta</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birliğinin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sağlanamadığı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yönünde</w:t>
      </w:r>
      <w:proofErr w:type="spellEnd"/>
      <w:r w:rsidRPr="001F32BE">
        <w:rPr>
          <w:rFonts w:ascii="Minion Pro" w:hAnsi="Minion Pro"/>
          <w:sz w:val="22"/>
          <w:szCs w:val="22"/>
        </w:rPr>
        <w:t xml:space="preserve"> </w:t>
      </w:r>
      <w:proofErr w:type="spellStart"/>
      <w:r w:rsidRPr="001F32BE">
        <w:rPr>
          <w:rFonts w:ascii="Minion Pro" w:hAnsi="Minion Pro"/>
          <w:sz w:val="22"/>
          <w:szCs w:val="22"/>
        </w:rPr>
        <w:t>endişeleri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vardı</w:t>
      </w:r>
      <w:proofErr w:type="spellEnd"/>
      <w:r w:rsidRPr="001F32BE">
        <w:rPr>
          <w:rFonts w:ascii="Minion Pro" w:hAnsi="Minion Pro"/>
          <w:sz w:val="22"/>
          <w:szCs w:val="22"/>
        </w:rPr>
        <w:t xml:space="preserve">. </w:t>
      </w:r>
      <w:proofErr w:type="spellStart"/>
      <w:r w:rsidRPr="001F32BE">
        <w:rPr>
          <w:rFonts w:ascii="Minion Pro" w:hAnsi="Minion Pro"/>
          <w:sz w:val="22"/>
          <w:szCs w:val="22"/>
        </w:rPr>
        <w:t>Eskişehir’de</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subayların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askerî</w:t>
      </w:r>
      <w:proofErr w:type="spellEnd"/>
      <w:r w:rsidRPr="001F32BE">
        <w:rPr>
          <w:rFonts w:ascii="Minion Pro" w:hAnsi="Minion Pro"/>
          <w:sz w:val="22"/>
          <w:szCs w:val="22"/>
        </w:rPr>
        <w:t xml:space="preserve"> </w:t>
      </w:r>
      <w:proofErr w:type="spellStart"/>
      <w:r w:rsidRPr="001F32BE">
        <w:rPr>
          <w:rFonts w:ascii="Minion Pro" w:hAnsi="Minion Pro"/>
          <w:sz w:val="22"/>
          <w:szCs w:val="22"/>
        </w:rPr>
        <w:t>üniformalarını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çıkardıkları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bölgede</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Bey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adamlarının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sözünün</w:t>
      </w:r>
      <w:proofErr w:type="spellEnd"/>
      <w:r w:rsidRPr="001F32BE">
        <w:rPr>
          <w:rFonts w:ascii="Minion Pro" w:hAnsi="Minion Pro"/>
          <w:sz w:val="22"/>
          <w:szCs w:val="22"/>
        </w:rPr>
        <w:t xml:space="preserve"> </w:t>
      </w:r>
      <w:proofErr w:type="spellStart"/>
      <w:r w:rsidRPr="001F32BE">
        <w:rPr>
          <w:rFonts w:ascii="Minion Pro" w:hAnsi="Minion Pro"/>
          <w:sz w:val="22"/>
          <w:szCs w:val="22"/>
        </w:rPr>
        <w:t>dinlendiği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konusunu</w:t>
      </w:r>
      <w:proofErr w:type="spellEnd"/>
      <w:r w:rsidRPr="001F32BE">
        <w:rPr>
          <w:rFonts w:ascii="Minion Pro" w:hAnsi="Minion Pro"/>
          <w:sz w:val="22"/>
          <w:szCs w:val="22"/>
        </w:rPr>
        <w:t xml:space="preserve">, </w:t>
      </w:r>
      <w:proofErr w:type="spellStart"/>
      <w:r w:rsidRPr="001F32BE">
        <w:rPr>
          <w:rFonts w:ascii="Minion Pro" w:hAnsi="Minion Pro"/>
          <w:sz w:val="22"/>
          <w:szCs w:val="22"/>
        </w:rPr>
        <w:t>Çanakkale</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silah</w:t>
      </w:r>
      <w:proofErr w:type="spellEnd"/>
      <w:r w:rsidRPr="001F32BE">
        <w:rPr>
          <w:rFonts w:ascii="Minion Pro" w:hAnsi="Minion Pro"/>
          <w:sz w:val="22"/>
          <w:szCs w:val="22"/>
        </w:rPr>
        <w:t xml:space="preserve"> </w:t>
      </w:r>
      <w:proofErr w:type="spellStart"/>
      <w:r w:rsidRPr="001F32BE">
        <w:rPr>
          <w:rFonts w:ascii="Minion Pro" w:hAnsi="Minion Pro"/>
          <w:sz w:val="22"/>
          <w:szCs w:val="22"/>
        </w:rPr>
        <w:t>arkadaşı</w:t>
      </w:r>
      <w:proofErr w:type="spellEnd"/>
      <w:r w:rsidRPr="001F32BE">
        <w:rPr>
          <w:rFonts w:ascii="Minion Pro" w:hAnsi="Minion Pro"/>
          <w:sz w:val="22"/>
          <w:szCs w:val="22"/>
        </w:rPr>
        <w:t xml:space="preserve"> </w:t>
      </w:r>
      <w:proofErr w:type="spellStart"/>
      <w:r w:rsidRPr="001F32BE">
        <w:rPr>
          <w:rFonts w:ascii="Minion Pro" w:hAnsi="Minion Pro"/>
          <w:sz w:val="22"/>
          <w:szCs w:val="22"/>
        </w:rPr>
        <w:t>Behiç</w:t>
      </w:r>
      <w:proofErr w:type="spellEnd"/>
      <w:r w:rsidRPr="001F32BE">
        <w:rPr>
          <w:rFonts w:ascii="Minion Pro" w:hAnsi="Minion Pro"/>
          <w:sz w:val="22"/>
          <w:szCs w:val="22"/>
        </w:rPr>
        <w:t xml:space="preserve"> (</w:t>
      </w:r>
      <w:proofErr w:type="spellStart"/>
      <w:r w:rsidRPr="001F32BE">
        <w:rPr>
          <w:rFonts w:ascii="Minion Pro" w:hAnsi="Minion Pro"/>
          <w:sz w:val="22"/>
          <w:szCs w:val="22"/>
        </w:rPr>
        <w:t>Erkin</w:t>
      </w:r>
      <w:proofErr w:type="spellEnd"/>
      <w:r w:rsidRPr="001F32BE">
        <w:rPr>
          <w:rFonts w:ascii="Minion Pro" w:hAnsi="Minion Pro"/>
          <w:sz w:val="22"/>
          <w:szCs w:val="22"/>
        </w:rPr>
        <w:t xml:space="preserve">) Bey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paylaştı</w:t>
      </w:r>
      <w:proofErr w:type="spellEnd"/>
      <w:r w:rsidRPr="001F32BE">
        <w:rPr>
          <w:rFonts w:ascii="Minion Pro" w:hAnsi="Minion Pro"/>
          <w:sz w:val="22"/>
          <w:szCs w:val="22"/>
        </w:rPr>
        <w:t xml:space="preserve">. </w:t>
      </w:r>
      <w:proofErr w:type="spellStart"/>
      <w:r w:rsidRPr="001F32BE">
        <w:rPr>
          <w:rFonts w:ascii="Minion Pro" w:hAnsi="Minion Pro"/>
          <w:sz w:val="22"/>
          <w:szCs w:val="22"/>
        </w:rPr>
        <w:t>Türk</w:t>
      </w:r>
      <w:proofErr w:type="spellEnd"/>
      <w:r w:rsidRPr="001F32BE">
        <w:rPr>
          <w:rFonts w:ascii="Minion Pro" w:hAnsi="Minion Pro"/>
          <w:sz w:val="22"/>
          <w:szCs w:val="22"/>
        </w:rPr>
        <w:t xml:space="preserve"> </w:t>
      </w:r>
      <w:proofErr w:type="spellStart"/>
      <w:r w:rsidRPr="001F32BE">
        <w:rPr>
          <w:rFonts w:ascii="Minion Pro" w:hAnsi="Minion Pro"/>
          <w:sz w:val="22"/>
          <w:szCs w:val="22"/>
        </w:rPr>
        <w:t>Kurtuluş</w:t>
      </w:r>
      <w:proofErr w:type="spellEnd"/>
      <w:r w:rsidRPr="001F32BE">
        <w:rPr>
          <w:rFonts w:ascii="Minion Pro" w:hAnsi="Minion Pro"/>
          <w:sz w:val="22"/>
          <w:szCs w:val="22"/>
        </w:rPr>
        <w:t xml:space="preserve"> </w:t>
      </w:r>
      <w:proofErr w:type="spellStart"/>
      <w:r w:rsidRPr="001F32BE">
        <w:rPr>
          <w:rFonts w:ascii="Minion Pro" w:hAnsi="Minion Pro"/>
          <w:sz w:val="22"/>
          <w:szCs w:val="22"/>
        </w:rPr>
        <w:t>Savaşının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özel</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parçasını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oluşturmuş</w:t>
      </w:r>
      <w:proofErr w:type="spellEnd"/>
      <w:r w:rsidRPr="001F32BE">
        <w:rPr>
          <w:rFonts w:ascii="Minion Pro" w:hAnsi="Minion Pro"/>
          <w:sz w:val="22"/>
          <w:szCs w:val="22"/>
        </w:rPr>
        <w:t xml:space="preserve"> </w:t>
      </w:r>
      <w:proofErr w:type="spellStart"/>
      <w:r w:rsidRPr="001F32BE">
        <w:rPr>
          <w:rFonts w:ascii="Minion Pro" w:hAnsi="Minion Pro"/>
          <w:sz w:val="22"/>
          <w:szCs w:val="22"/>
        </w:rPr>
        <w:t>demiryollarının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hayata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geçirilmesi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başarıyla</w:t>
      </w:r>
      <w:proofErr w:type="spellEnd"/>
      <w:r w:rsidRPr="001F32BE">
        <w:rPr>
          <w:rFonts w:ascii="Minion Pro" w:hAnsi="Minion Pro"/>
          <w:sz w:val="22"/>
          <w:szCs w:val="22"/>
        </w:rPr>
        <w:t xml:space="preserve"> </w:t>
      </w:r>
      <w:proofErr w:type="spellStart"/>
      <w:r w:rsidRPr="001F32BE">
        <w:rPr>
          <w:rFonts w:ascii="Minion Pro" w:hAnsi="Minion Pro"/>
          <w:sz w:val="22"/>
          <w:szCs w:val="22"/>
        </w:rPr>
        <w:t>kullanılmasının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mimarı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olan</w:t>
      </w:r>
      <w:proofErr w:type="spellEnd"/>
      <w:r w:rsidRPr="001F32BE">
        <w:rPr>
          <w:rFonts w:ascii="Minion Pro" w:hAnsi="Minion Pro"/>
          <w:sz w:val="22"/>
          <w:szCs w:val="22"/>
        </w:rPr>
        <w:t xml:space="preserve"> </w:t>
      </w:r>
      <w:proofErr w:type="spellStart"/>
      <w:r w:rsidRPr="001F32BE">
        <w:rPr>
          <w:rFonts w:ascii="Minion Pro" w:hAnsi="Minion Pro"/>
          <w:sz w:val="22"/>
          <w:szCs w:val="22"/>
        </w:rPr>
        <w:t>Behiç</w:t>
      </w:r>
      <w:proofErr w:type="spellEnd"/>
      <w:r w:rsidRPr="001F32BE">
        <w:rPr>
          <w:rFonts w:ascii="Minion Pro" w:hAnsi="Minion Pro"/>
          <w:sz w:val="22"/>
          <w:szCs w:val="22"/>
        </w:rPr>
        <w:t xml:space="preserve"> </w:t>
      </w:r>
      <w:proofErr w:type="spellStart"/>
      <w:r w:rsidRPr="001F32BE">
        <w:rPr>
          <w:rFonts w:ascii="Minion Pro" w:hAnsi="Minion Pro"/>
          <w:sz w:val="22"/>
          <w:szCs w:val="22"/>
        </w:rPr>
        <w:t>Bey’e</w:t>
      </w:r>
      <w:proofErr w:type="spellEnd"/>
      <w:r w:rsidRPr="001F32BE">
        <w:rPr>
          <w:rFonts w:ascii="Minion Pro" w:hAnsi="Minion Pro"/>
          <w:sz w:val="22"/>
          <w:szCs w:val="22"/>
        </w:rPr>
        <w:t xml:space="preserve"> “</w:t>
      </w:r>
      <w:r w:rsidRPr="001F32BE">
        <w:rPr>
          <w:rFonts w:ascii="Minion Pro" w:hAnsi="Minion Pro"/>
          <w:i/>
          <w:iCs/>
          <w:sz w:val="22"/>
          <w:szCs w:val="22"/>
        </w:rPr>
        <w:t xml:space="preserve">git Ali </w:t>
      </w:r>
      <w:proofErr w:type="spellStart"/>
      <w:r w:rsidRPr="001F32BE">
        <w:rPr>
          <w:rFonts w:ascii="Minion Pro" w:hAnsi="Minion Pro"/>
          <w:i/>
          <w:iCs/>
          <w:sz w:val="22"/>
          <w:szCs w:val="22"/>
        </w:rPr>
        <w:t>Fuat’a</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söyle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bu</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kara</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kuvvetle</w:t>
      </w:r>
      <w:proofErr w:type="spellEnd"/>
      <w:r w:rsidRPr="001F32BE">
        <w:rPr>
          <w:rFonts w:ascii="Minion Pro" w:hAnsi="Minion Pro"/>
          <w:i/>
          <w:iCs/>
          <w:sz w:val="22"/>
          <w:szCs w:val="22"/>
        </w:rPr>
        <w:t xml:space="preserve"> (</w:t>
      </w:r>
      <w:proofErr w:type="spellStart"/>
      <w:r w:rsidRPr="001F32BE">
        <w:rPr>
          <w:rFonts w:ascii="Minion Pro" w:hAnsi="Minion Pro"/>
          <w:sz w:val="22"/>
          <w:szCs w:val="22"/>
        </w:rPr>
        <w:t>Ethem’i</w:t>
      </w:r>
      <w:proofErr w:type="spellEnd"/>
      <w:r w:rsidRPr="001F32BE">
        <w:rPr>
          <w:rFonts w:ascii="Minion Pro" w:hAnsi="Minion Pro"/>
          <w:sz w:val="22"/>
          <w:szCs w:val="22"/>
        </w:rPr>
        <w:t xml:space="preserve"> </w:t>
      </w:r>
      <w:proofErr w:type="spellStart"/>
      <w:r w:rsidRPr="001F32BE">
        <w:rPr>
          <w:rFonts w:ascii="Minion Pro" w:hAnsi="Minion Pro"/>
          <w:sz w:val="22"/>
          <w:szCs w:val="22"/>
        </w:rPr>
        <w:t>kastederek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bu</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iş</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yürümez</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ordu</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yapmak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lazımdır</w:t>
      </w:r>
      <w:proofErr w:type="spellEnd"/>
      <w:r w:rsidRPr="001F32BE">
        <w:rPr>
          <w:rFonts w:ascii="Minion Pro" w:hAnsi="Minion Pro"/>
          <w:sz w:val="22"/>
          <w:szCs w:val="22"/>
        </w:rPr>
        <w:t>” (</w:t>
      </w:r>
      <w:proofErr w:type="spellStart"/>
      <w:r w:rsidRPr="001F32BE">
        <w:rPr>
          <w:rFonts w:ascii="Minion Pro" w:hAnsi="Minion Pro"/>
          <w:sz w:val="22"/>
          <w:szCs w:val="22"/>
        </w:rPr>
        <w:t>Özdemir</w:t>
      </w:r>
      <w:proofErr w:type="spellEnd"/>
      <w:r w:rsidRPr="001F32BE">
        <w:rPr>
          <w:rFonts w:ascii="Minion Pro" w:hAnsi="Minion Pro"/>
          <w:sz w:val="22"/>
          <w:szCs w:val="22"/>
        </w:rPr>
        <w:t xml:space="preserve">, 2019, s. 227) </w:t>
      </w:r>
      <w:proofErr w:type="spellStart"/>
      <w:r w:rsidRPr="001F32BE">
        <w:rPr>
          <w:rFonts w:ascii="Minion Pro" w:hAnsi="Minion Pro"/>
          <w:sz w:val="22"/>
          <w:szCs w:val="22"/>
        </w:rPr>
        <w:t>diyerek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bazı</w:t>
      </w:r>
      <w:proofErr w:type="spellEnd"/>
      <w:r w:rsidRPr="001F32BE">
        <w:rPr>
          <w:rFonts w:ascii="Minion Pro" w:hAnsi="Minion Pro"/>
          <w:sz w:val="22"/>
          <w:szCs w:val="22"/>
        </w:rPr>
        <w:t xml:space="preserve"> </w:t>
      </w:r>
      <w:proofErr w:type="spellStart"/>
      <w:r w:rsidRPr="001F32BE">
        <w:rPr>
          <w:rFonts w:ascii="Minion Pro" w:hAnsi="Minion Pro"/>
          <w:sz w:val="22"/>
          <w:szCs w:val="22"/>
        </w:rPr>
        <w:t>açıklamalarda</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bulundu</w:t>
      </w:r>
      <w:proofErr w:type="spellEnd"/>
      <w:r w:rsidRPr="001F32BE">
        <w:rPr>
          <w:rFonts w:ascii="Minion Pro" w:hAnsi="Minion Pro"/>
          <w:sz w:val="22"/>
          <w:szCs w:val="22"/>
        </w:rPr>
        <w:t xml:space="preserve">. Bu </w:t>
      </w:r>
      <w:proofErr w:type="spellStart"/>
      <w:r w:rsidRPr="001F32BE">
        <w:rPr>
          <w:rFonts w:ascii="Minion Pro" w:hAnsi="Minion Pro"/>
          <w:sz w:val="22"/>
          <w:szCs w:val="22"/>
        </w:rPr>
        <w:t>sözleri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Eskişehir’de</w:t>
      </w:r>
      <w:proofErr w:type="spellEnd"/>
      <w:r w:rsidRPr="001F32BE">
        <w:rPr>
          <w:rFonts w:ascii="Minion Pro" w:hAnsi="Minion Pro"/>
          <w:sz w:val="22"/>
          <w:szCs w:val="22"/>
        </w:rPr>
        <w:t xml:space="preserv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Paşa’ya</w:t>
      </w:r>
      <w:proofErr w:type="spellEnd"/>
      <w:r w:rsidRPr="001F32BE">
        <w:rPr>
          <w:rFonts w:ascii="Minion Pro" w:hAnsi="Minion Pro"/>
          <w:sz w:val="22"/>
          <w:szCs w:val="22"/>
        </w:rPr>
        <w:t xml:space="preserve"> </w:t>
      </w:r>
      <w:proofErr w:type="spellStart"/>
      <w:r w:rsidRPr="001F32BE">
        <w:rPr>
          <w:rFonts w:ascii="Minion Pro" w:hAnsi="Minion Pro"/>
          <w:sz w:val="22"/>
          <w:szCs w:val="22"/>
        </w:rPr>
        <w:t>ileten</w:t>
      </w:r>
      <w:proofErr w:type="spellEnd"/>
      <w:r w:rsidRPr="001F32BE">
        <w:rPr>
          <w:rFonts w:ascii="Minion Pro" w:hAnsi="Minion Pro"/>
          <w:sz w:val="22"/>
          <w:szCs w:val="22"/>
        </w:rPr>
        <w:t xml:space="preserve"> </w:t>
      </w:r>
      <w:proofErr w:type="spellStart"/>
      <w:r w:rsidRPr="001F32BE">
        <w:rPr>
          <w:rFonts w:ascii="Minion Pro" w:hAnsi="Minion Pro"/>
          <w:sz w:val="22"/>
          <w:szCs w:val="22"/>
        </w:rPr>
        <w:t>Behiç</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aldığı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cevap</w:t>
      </w:r>
      <w:proofErr w:type="spellEnd"/>
      <w:r w:rsidRPr="001F32BE">
        <w:rPr>
          <w:rFonts w:ascii="Minion Pro" w:hAnsi="Minion Pro"/>
          <w:sz w:val="22"/>
          <w:szCs w:val="22"/>
        </w:rPr>
        <w:t xml:space="preserve"> hem </w:t>
      </w:r>
      <w:proofErr w:type="spellStart"/>
      <w:r w:rsidRPr="001F32BE">
        <w:rPr>
          <w:rFonts w:ascii="Minion Pro" w:hAnsi="Minion Pro"/>
          <w:sz w:val="22"/>
          <w:szCs w:val="22"/>
        </w:rPr>
        <w:t>düşündürücü</w:t>
      </w:r>
      <w:proofErr w:type="spellEnd"/>
      <w:r w:rsidRPr="001F32BE">
        <w:rPr>
          <w:rFonts w:ascii="Minion Pro" w:hAnsi="Minion Pro"/>
          <w:sz w:val="22"/>
          <w:szCs w:val="22"/>
        </w:rPr>
        <w:t xml:space="preserve"> hem </w:t>
      </w:r>
      <w:proofErr w:type="spellStart"/>
      <w:r w:rsidRPr="001F32BE">
        <w:rPr>
          <w:rFonts w:ascii="Minion Pro" w:hAnsi="Minion Pro"/>
          <w:sz w:val="22"/>
          <w:szCs w:val="22"/>
        </w:rPr>
        <w:t>vahimdi</w:t>
      </w:r>
      <w:proofErr w:type="spellEnd"/>
      <w:r w:rsidRPr="001F32BE">
        <w:rPr>
          <w:rFonts w:ascii="Minion Pro" w:hAnsi="Minion Pro"/>
          <w:sz w:val="22"/>
          <w:szCs w:val="22"/>
        </w:rPr>
        <w:t>: “...</w:t>
      </w:r>
      <w:r w:rsidRPr="001F32BE">
        <w:rPr>
          <w:rFonts w:ascii="Minion Pro" w:hAnsi="Minion Pro"/>
          <w:i/>
          <w:iCs/>
          <w:sz w:val="22"/>
          <w:szCs w:val="22"/>
        </w:rPr>
        <w:t xml:space="preserve">O </w:t>
      </w:r>
      <w:proofErr w:type="spellStart"/>
      <w:r w:rsidRPr="001F32BE">
        <w:rPr>
          <w:rFonts w:ascii="Minion Pro" w:hAnsi="Minion Pro"/>
          <w:i/>
          <w:iCs/>
          <w:sz w:val="22"/>
          <w:szCs w:val="22"/>
        </w:rPr>
        <w:t>buranın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vaziyetini</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bilmez</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akşam</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geliriz</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konuşuruz</w:t>
      </w:r>
      <w:proofErr w:type="spellEnd"/>
      <w:r w:rsidRPr="001F32BE">
        <w:rPr>
          <w:rFonts w:ascii="Minion Pro" w:hAnsi="Minion Pro"/>
          <w:i/>
          <w:iCs/>
          <w:sz w:val="22"/>
          <w:szCs w:val="22"/>
        </w:rPr>
        <w:t>.</w:t>
      </w:r>
      <w:r w:rsidRPr="001F32BE">
        <w:rPr>
          <w:rFonts w:ascii="Minion Pro" w:hAnsi="Minion Pro"/>
          <w:sz w:val="22"/>
          <w:szCs w:val="22"/>
        </w:rPr>
        <w:t>..” (</w:t>
      </w:r>
      <w:proofErr w:type="spellStart"/>
      <w:r w:rsidRPr="001F32BE">
        <w:rPr>
          <w:rFonts w:ascii="Minion Pro" w:hAnsi="Minion Pro"/>
          <w:sz w:val="22"/>
          <w:szCs w:val="22"/>
        </w:rPr>
        <w:t>Özdemir</w:t>
      </w:r>
      <w:proofErr w:type="spellEnd"/>
      <w:r w:rsidRPr="001F32BE">
        <w:rPr>
          <w:rFonts w:ascii="Minion Pro" w:hAnsi="Minion Pro"/>
          <w:sz w:val="22"/>
          <w:szCs w:val="22"/>
        </w:rPr>
        <w:t xml:space="preserve">, 2019, s. 227). </w:t>
      </w:r>
      <w:proofErr w:type="spellStart"/>
      <w:r w:rsidRPr="001F32BE">
        <w:rPr>
          <w:rFonts w:ascii="Minion Pro" w:hAnsi="Minion Pro"/>
          <w:sz w:val="22"/>
          <w:szCs w:val="22"/>
        </w:rPr>
        <w:t>Birkaç</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cephedeki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ziyaret</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denetlemelere</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başlayan</w:t>
      </w:r>
      <w:proofErr w:type="spellEnd"/>
      <w:r w:rsidRPr="001F32BE">
        <w:rPr>
          <w:rFonts w:ascii="Minion Pro" w:hAnsi="Minion Pro"/>
          <w:sz w:val="22"/>
          <w:szCs w:val="22"/>
        </w:rPr>
        <w:t xml:space="preserve"> Mustafa Kemal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düşünce</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değerlendirmelerinde</w:t>
      </w:r>
      <w:proofErr w:type="spellEnd"/>
      <w:r w:rsidRPr="001F32BE">
        <w:rPr>
          <w:rFonts w:ascii="Minion Pro" w:hAnsi="Minion Pro"/>
          <w:sz w:val="22"/>
          <w:szCs w:val="22"/>
        </w:rPr>
        <w:t xml:space="preserve"> ne </w:t>
      </w:r>
      <w:proofErr w:type="spellStart"/>
      <w:r w:rsidRPr="001F32BE">
        <w:rPr>
          <w:rFonts w:ascii="Minion Pro" w:hAnsi="Minion Pro"/>
          <w:sz w:val="22"/>
          <w:szCs w:val="22"/>
        </w:rPr>
        <w:t>kadar</w:t>
      </w:r>
      <w:proofErr w:type="spellEnd"/>
      <w:r w:rsidRPr="001F32BE">
        <w:rPr>
          <w:rFonts w:ascii="Minion Pro" w:hAnsi="Minion Pro"/>
          <w:sz w:val="22"/>
          <w:szCs w:val="22"/>
        </w:rPr>
        <w:t xml:space="preserve"> </w:t>
      </w:r>
      <w:proofErr w:type="spellStart"/>
      <w:r w:rsidRPr="001F32BE">
        <w:rPr>
          <w:rFonts w:ascii="Minion Pro" w:hAnsi="Minion Pro"/>
          <w:sz w:val="22"/>
          <w:szCs w:val="22"/>
        </w:rPr>
        <w:t>haklı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görülecekti</w:t>
      </w:r>
      <w:proofErr w:type="spellEnd"/>
      <w:r w:rsidRPr="001F32BE">
        <w:rPr>
          <w:rFonts w:ascii="Minion Pro" w:hAnsi="Minion Pro"/>
          <w:sz w:val="22"/>
          <w:szCs w:val="22"/>
        </w:rPr>
        <w:t>.</w:t>
      </w:r>
    </w:p>
    <w:p w14:paraId="61DFDB14" w14:textId="77777777" w:rsidR="001F32BE" w:rsidRPr="001F32BE" w:rsidRDefault="001F32BE" w:rsidP="00C178D5">
      <w:pPr>
        <w:pStyle w:val="EndnoteText"/>
        <w:tabs>
          <w:tab w:val="left" w:pos="1190"/>
        </w:tabs>
        <w:spacing w:before="120" w:line="276" w:lineRule="auto"/>
        <w:ind w:firstLine="0"/>
        <w:rPr>
          <w:rFonts w:ascii="Minion Pro" w:hAnsi="Minion Pro"/>
          <w:sz w:val="22"/>
          <w:szCs w:val="22"/>
        </w:rPr>
      </w:pP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Uşak’ı</w:t>
      </w:r>
      <w:proofErr w:type="spellEnd"/>
      <w:r w:rsidRPr="001F32BE">
        <w:rPr>
          <w:rFonts w:ascii="Minion Pro" w:hAnsi="Minion Pro"/>
          <w:sz w:val="22"/>
          <w:szCs w:val="22"/>
        </w:rPr>
        <w:t xml:space="preserve"> </w:t>
      </w:r>
      <w:proofErr w:type="spellStart"/>
      <w:r w:rsidRPr="001F32BE">
        <w:rPr>
          <w:rFonts w:ascii="Minion Pro" w:hAnsi="Minion Pro"/>
          <w:sz w:val="22"/>
          <w:szCs w:val="22"/>
        </w:rPr>
        <w:t>ele</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geçirmek</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üzere</w:t>
      </w:r>
      <w:proofErr w:type="spellEnd"/>
      <w:r w:rsidRPr="001F32BE">
        <w:rPr>
          <w:rFonts w:ascii="Minion Pro" w:hAnsi="Minion Pro"/>
          <w:sz w:val="22"/>
          <w:szCs w:val="22"/>
        </w:rPr>
        <w:t xml:space="preserve"> </w:t>
      </w:r>
      <w:proofErr w:type="spellStart"/>
      <w:r w:rsidRPr="001F32BE">
        <w:rPr>
          <w:rFonts w:ascii="Minion Pro" w:hAnsi="Minion Pro"/>
          <w:sz w:val="22"/>
          <w:szCs w:val="22"/>
        </w:rPr>
        <w:t>yığınak</w:t>
      </w:r>
      <w:proofErr w:type="spellEnd"/>
      <w:r w:rsidRPr="001F32BE">
        <w:rPr>
          <w:rFonts w:ascii="Minion Pro" w:hAnsi="Minion Pro"/>
          <w:sz w:val="22"/>
          <w:szCs w:val="22"/>
        </w:rPr>
        <w:t xml:space="preserve"> </w:t>
      </w:r>
      <w:proofErr w:type="spellStart"/>
      <w:r w:rsidRPr="001F32BE">
        <w:rPr>
          <w:rFonts w:ascii="Minion Pro" w:hAnsi="Minion Pro"/>
          <w:sz w:val="22"/>
          <w:szCs w:val="22"/>
        </w:rPr>
        <w:t>yaptığı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haberleri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üzerine</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w:t>
      </w:r>
      <w:proofErr w:type="spellEnd"/>
      <w:r w:rsidRPr="001F32BE">
        <w:rPr>
          <w:rFonts w:ascii="Minion Pro" w:hAnsi="Minion Pro"/>
          <w:sz w:val="22"/>
          <w:szCs w:val="22"/>
        </w:rPr>
        <w:t xml:space="preserve"> </w:t>
      </w:r>
      <w:proofErr w:type="spellStart"/>
      <w:r w:rsidRPr="001F32BE">
        <w:rPr>
          <w:rFonts w:ascii="Minion Pro" w:hAnsi="Minion Pro"/>
          <w:sz w:val="22"/>
          <w:szCs w:val="22"/>
        </w:rPr>
        <w:t>hakkında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bilgi</w:t>
      </w:r>
      <w:proofErr w:type="spellEnd"/>
      <w:r w:rsidRPr="001F32BE">
        <w:rPr>
          <w:rFonts w:ascii="Minion Pro" w:hAnsi="Minion Pro"/>
          <w:sz w:val="22"/>
          <w:szCs w:val="22"/>
        </w:rPr>
        <w:t xml:space="preserve"> </w:t>
      </w:r>
      <w:proofErr w:type="spellStart"/>
      <w:r w:rsidRPr="001F32BE">
        <w:rPr>
          <w:rFonts w:ascii="Minion Pro" w:hAnsi="Minion Pro"/>
          <w:sz w:val="22"/>
          <w:szCs w:val="22"/>
        </w:rPr>
        <w:t>almak</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Savunma</w:t>
      </w:r>
      <w:proofErr w:type="spellEnd"/>
      <w:r w:rsidRPr="001F32BE">
        <w:rPr>
          <w:rFonts w:ascii="Minion Pro" w:hAnsi="Minion Pro"/>
          <w:sz w:val="22"/>
          <w:szCs w:val="22"/>
        </w:rPr>
        <w:t xml:space="preserve"> </w:t>
      </w:r>
      <w:proofErr w:type="spellStart"/>
      <w:r w:rsidRPr="001F32BE">
        <w:rPr>
          <w:rFonts w:ascii="Minion Pro" w:hAnsi="Minion Pro"/>
          <w:sz w:val="22"/>
          <w:szCs w:val="22"/>
        </w:rPr>
        <w:t>Bakanı</w:t>
      </w:r>
      <w:proofErr w:type="spellEnd"/>
      <w:r w:rsidRPr="001F32BE">
        <w:rPr>
          <w:rFonts w:ascii="Minion Pro" w:hAnsi="Minion Pro"/>
          <w:sz w:val="22"/>
          <w:szCs w:val="22"/>
        </w:rPr>
        <w:t xml:space="preserve"> </w:t>
      </w:r>
      <w:proofErr w:type="spellStart"/>
      <w:r w:rsidRPr="001F32BE">
        <w:rPr>
          <w:rFonts w:ascii="Minion Pro" w:hAnsi="Minion Pro"/>
          <w:sz w:val="22"/>
          <w:szCs w:val="22"/>
        </w:rPr>
        <w:t>Fevzi</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Genelkurmay</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Başkanı</w:t>
      </w:r>
      <w:proofErr w:type="spellEnd"/>
      <w:r w:rsidRPr="001F32BE">
        <w:rPr>
          <w:rFonts w:ascii="Minion Pro" w:hAnsi="Minion Pro"/>
          <w:sz w:val="22"/>
          <w:szCs w:val="22"/>
        </w:rPr>
        <w:t xml:space="preserve"> Albay İsmet Bey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Afyon’a</w:t>
      </w:r>
      <w:proofErr w:type="spellEnd"/>
      <w:r w:rsidRPr="001F32BE">
        <w:rPr>
          <w:rFonts w:ascii="Minion Pro" w:hAnsi="Minion Pro"/>
          <w:sz w:val="22"/>
          <w:szCs w:val="22"/>
        </w:rPr>
        <w:t xml:space="preserve"> </w:t>
      </w:r>
      <w:proofErr w:type="spellStart"/>
      <w:r w:rsidRPr="001F32BE">
        <w:rPr>
          <w:rFonts w:ascii="Minion Pro" w:hAnsi="Minion Pro"/>
          <w:sz w:val="22"/>
          <w:szCs w:val="22"/>
        </w:rPr>
        <w:t>giden</w:t>
      </w:r>
      <w:proofErr w:type="spellEnd"/>
      <w:r w:rsidRPr="001F32BE">
        <w:rPr>
          <w:rFonts w:ascii="Minion Pro" w:hAnsi="Minion Pro"/>
          <w:sz w:val="22"/>
          <w:szCs w:val="22"/>
        </w:rPr>
        <w:t xml:space="preserve"> Mustafa Kemal </w:t>
      </w:r>
      <w:proofErr w:type="spellStart"/>
      <w:r w:rsidRPr="001F32BE">
        <w:rPr>
          <w:rFonts w:ascii="Minion Pro" w:hAnsi="Minion Pro"/>
          <w:sz w:val="22"/>
          <w:szCs w:val="22"/>
        </w:rPr>
        <w:t>Paşa</w:t>
      </w:r>
      <w:proofErr w:type="spellEnd"/>
      <w:r w:rsidRPr="001F32BE">
        <w:rPr>
          <w:rFonts w:ascii="Minion Pro" w:hAnsi="Minion Pro"/>
          <w:sz w:val="22"/>
          <w:szCs w:val="22"/>
        </w:rPr>
        <w:t xml:space="preserve">, </w:t>
      </w:r>
      <w:proofErr w:type="spellStart"/>
      <w:r w:rsidRPr="001F32BE">
        <w:rPr>
          <w:rFonts w:ascii="Minion Pro" w:hAnsi="Minion Pro"/>
          <w:sz w:val="22"/>
          <w:szCs w:val="22"/>
        </w:rPr>
        <w:t>burada</w:t>
      </w:r>
      <w:proofErr w:type="spellEnd"/>
      <w:r w:rsidRPr="001F32BE">
        <w:rPr>
          <w:rFonts w:ascii="Minion Pro" w:hAnsi="Minion Pro"/>
          <w:sz w:val="22"/>
          <w:szCs w:val="22"/>
        </w:rPr>
        <w:t xml:space="preserve"> Albay </w:t>
      </w:r>
      <w:proofErr w:type="spellStart"/>
      <w:r w:rsidRPr="001F32BE">
        <w:rPr>
          <w:rFonts w:ascii="Minion Pro" w:hAnsi="Minion Pro"/>
          <w:sz w:val="22"/>
          <w:szCs w:val="22"/>
        </w:rPr>
        <w:t>Fahrettin</w:t>
      </w:r>
      <w:proofErr w:type="spellEnd"/>
      <w:r w:rsidRPr="001F32BE">
        <w:rPr>
          <w:rFonts w:ascii="Minion Pro" w:hAnsi="Minion Pro"/>
          <w:sz w:val="22"/>
          <w:szCs w:val="22"/>
        </w:rPr>
        <w:t xml:space="preserve"> (Altay) Bey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görüştü</w:t>
      </w:r>
      <w:proofErr w:type="spellEnd"/>
      <w:r w:rsidRPr="001F32BE">
        <w:rPr>
          <w:rFonts w:ascii="Minion Pro" w:hAnsi="Minion Pro"/>
          <w:sz w:val="22"/>
          <w:szCs w:val="22"/>
        </w:rPr>
        <w:t xml:space="preserve">. Bu </w:t>
      </w:r>
      <w:proofErr w:type="spellStart"/>
      <w:r w:rsidRPr="001F32BE">
        <w:rPr>
          <w:rFonts w:ascii="Minion Pro" w:hAnsi="Minion Pro"/>
          <w:sz w:val="22"/>
          <w:szCs w:val="22"/>
        </w:rPr>
        <w:t>esnada</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onlarla</w:t>
      </w:r>
      <w:proofErr w:type="spellEnd"/>
      <w:r w:rsidRPr="001F32BE">
        <w:rPr>
          <w:rFonts w:ascii="Minion Pro" w:hAnsi="Minion Pro"/>
          <w:sz w:val="22"/>
          <w:szCs w:val="22"/>
        </w:rPr>
        <w:t xml:space="preserve"> </w:t>
      </w:r>
      <w:proofErr w:type="spellStart"/>
      <w:r w:rsidRPr="001F32BE">
        <w:rPr>
          <w:rFonts w:ascii="Minion Pro" w:hAnsi="Minion Pro"/>
          <w:sz w:val="22"/>
          <w:szCs w:val="22"/>
        </w:rPr>
        <w:t>beraber</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bulunmaması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dikkat</w:t>
      </w:r>
      <w:proofErr w:type="spellEnd"/>
      <w:r w:rsidRPr="001F32BE">
        <w:rPr>
          <w:rFonts w:ascii="Minion Pro" w:hAnsi="Minion Pro"/>
          <w:sz w:val="22"/>
          <w:szCs w:val="22"/>
        </w:rPr>
        <w:t xml:space="preserve"> </w:t>
      </w:r>
      <w:proofErr w:type="spellStart"/>
      <w:r w:rsidRPr="001F32BE">
        <w:rPr>
          <w:rFonts w:ascii="Minion Pro" w:hAnsi="Minion Pro"/>
          <w:sz w:val="22"/>
          <w:szCs w:val="22"/>
        </w:rPr>
        <w:t>çekici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ayrıntıydı</w:t>
      </w:r>
      <w:proofErr w:type="spellEnd"/>
      <w:r w:rsidRPr="001F32BE">
        <w:rPr>
          <w:rFonts w:ascii="Minion Pro" w:hAnsi="Minion Pro"/>
          <w:sz w:val="22"/>
          <w:szCs w:val="22"/>
        </w:rPr>
        <w:t xml:space="preserve">. </w:t>
      </w:r>
      <w:proofErr w:type="spellStart"/>
      <w:r w:rsidRPr="001F32BE">
        <w:rPr>
          <w:rFonts w:ascii="Minion Pro" w:hAnsi="Minion Pro"/>
          <w:sz w:val="22"/>
          <w:szCs w:val="22"/>
        </w:rPr>
        <w:t>Uşak’ın</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savunulması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takviye</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Afyon’dan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alay</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kuvvetlerinin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bölgeye</w:t>
      </w:r>
      <w:proofErr w:type="spellEnd"/>
      <w:r w:rsidRPr="001F32BE">
        <w:rPr>
          <w:rFonts w:ascii="Minion Pro" w:hAnsi="Minion Pro"/>
          <w:sz w:val="22"/>
          <w:szCs w:val="22"/>
        </w:rPr>
        <w:t xml:space="preserve"> </w:t>
      </w:r>
      <w:proofErr w:type="spellStart"/>
      <w:r w:rsidRPr="001F32BE">
        <w:rPr>
          <w:rFonts w:ascii="Minion Pro" w:hAnsi="Minion Pro"/>
          <w:sz w:val="22"/>
          <w:szCs w:val="22"/>
        </w:rPr>
        <w:t>yetişmesi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istenmişti</w:t>
      </w:r>
      <w:proofErr w:type="spellEnd"/>
      <w:r w:rsidRPr="001F32BE">
        <w:rPr>
          <w:rFonts w:ascii="Minion Pro" w:hAnsi="Minion Pro"/>
          <w:sz w:val="22"/>
          <w:szCs w:val="22"/>
        </w:rPr>
        <w:t xml:space="preserve">. 29 </w:t>
      </w:r>
      <w:proofErr w:type="spellStart"/>
      <w:r w:rsidRPr="001F32BE">
        <w:rPr>
          <w:rFonts w:ascii="Minion Pro" w:hAnsi="Minion Pro"/>
          <w:sz w:val="22"/>
          <w:szCs w:val="22"/>
        </w:rPr>
        <w:t>Ağustos</w:t>
      </w:r>
      <w:proofErr w:type="spellEnd"/>
      <w:r w:rsidRPr="001F32BE">
        <w:rPr>
          <w:rFonts w:ascii="Minion Pro" w:hAnsi="Minion Pro"/>
          <w:sz w:val="22"/>
          <w:szCs w:val="22"/>
        </w:rPr>
        <w:t xml:space="preserve"> 1920 </w:t>
      </w:r>
      <w:proofErr w:type="spellStart"/>
      <w:r w:rsidRPr="001F32BE">
        <w:rPr>
          <w:rFonts w:ascii="Minion Pro" w:hAnsi="Minion Pro"/>
          <w:sz w:val="22"/>
          <w:szCs w:val="22"/>
        </w:rPr>
        <w:t>sabahı</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hücumu</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başladığında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kuvvetlerinin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bölgeye</w:t>
      </w:r>
      <w:proofErr w:type="spellEnd"/>
      <w:r w:rsidRPr="001F32BE">
        <w:rPr>
          <w:rFonts w:ascii="Minion Pro" w:hAnsi="Minion Pro"/>
          <w:sz w:val="22"/>
          <w:szCs w:val="22"/>
        </w:rPr>
        <w:t xml:space="preserve"> </w:t>
      </w:r>
      <w:proofErr w:type="spellStart"/>
      <w:r w:rsidRPr="001F32BE">
        <w:rPr>
          <w:rFonts w:ascii="Minion Pro" w:hAnsi="Minion Pro"/>
          <w:sz w:val="22"/>
          <w:szCs w:val="22"/>
        </w:rPr>
        <w:t>hiç</w:t>
      </w:r>
      <w:proofErr w:type="spellEnd"/>
      <w:r w:rsidRPr="001F32BE">
        <w:rPr>
          <w:rFonts w:ascii="Minion Pro" w:hAnsi="Minion Pro"/>
          <w:sz w:val="22"/>
          <w:szCs w:val="22"/>
        </w:rPr>
        <w:t xml:space="preserve"> </w:t>
      </w:r>
      <w:proofErr w:type="spellStart"/>
      <w:r w:rsidRPr="001F32BE">
        <w:rPr>
          <w:rFonts w:ascii="Minion Pro" w:hAnsi="Minion Pro"/>
          <w:sz w:val="22"/>
          <w:szCs w:val="22"/>
        </w:rPr>
        <w:t>gitmediği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takviye</w:t>
      </w:r>
      <w:proofErr w:type="spellEnd"/>
      <w:r w:rsidRPr="001F32BE">
        <w:rPr>
          <w:rFonts w:ascii="Minion Pro" w:hAnsi="Minion Pro"/>
          <w:sz w:val="22"/>
          <w:szCs w:val="22"/>
        </w:rPr>
        <w:t xml:space="preserve"> </w:t>
      </w:r>
      <w:proofErr w:type="spellStart"/>
      <w:r w:rsidRPr="001F32BE">
        <w:rPr>
          <w:rFonts w:ascii="Minion Pro" w:hAnsi="Minion Pro"/>
          <w:sz w:val="22"/>
          <w:szCs w:val="22"/>
        </w:rPr>
        <w:t>alayın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taburunun</w:t>
      </w:r>
      <w:proofErr w:type="spellEnd"/>
      <w:r w:rsidRPr="001F32BE">
        <w:rPr>
          <w:rFonts w:ascii="Minion Pro" w:hAnsi="Minion Pro"/>
          <w:sz w:val="22"/>
          <w:szCs w:val="22"/>
        </w:rPr>
        <w:t xml:space="preserve"> </w:t>
      </w:r>
      <w:proofErr w:type="spellStart"/>
      <w:r w:rsidRPr="001F32BE">
        <w:rPr>
          <w:rFonts w:ascii="Minion Pro" w:hAnsi="Minion Pro"/>
          <w:sz w:val="22"/>
          <w:szCs w:val="22"/>
        </w:rPr>
        <w:t>ise</w:t>
      </w:r>
      <w:proofErr w:type="spellEnd"/>
      <w:r w:rsidRPr="001F32BE">
        <w:rPr>
          <w:rFonts w:ascii="Minion Pro" w:hAnsi="Minion Pro"/>
          <w:sz w:val="22"/>
          <w:szCs w:val="22"/>
        </w:rPr>
        <w:t xml:space="preserve"> </w:t>
      </w:r>
      <w:proofErr w:type="spellStart"/>
      <w:r w:rsidRPr="001F32BE">
        <w:rPr>
          <w:rFonts w:ascii="Minion Pro" w:hAnsi="Minion Pro"/>
          <w:sz w:val="22"/>
          <w:szCs w:val="22"/>
        </w:rPr>
        <w:t>Uşak’ta</w:t>
      </w:r>
      <w:proofErr w:type="spellEnd"/>
      <w:r w:rsidRPr="001F32BE">
        <w:rPr>
          <w:rFonts w:ascii="Minion Pro" w:hAnsi="Minion Pro"/>
          <w:sz w:val="22"/>
          <w:szCs w:val="22"/>
        </w:rPr>
        <w:t xml:space="preserve"> </w:t>
      </w:r>
      <w:proofErr w:type="spellStart"/>
      <w:r w:rsidRPr="001F32BE">
        <w:rPr>
          <w:rFonts w:ascii="Minion Pro" w:hAnsi="Minion Pro"/>
          <w:sz w:val="22"/>
          <w:szCs w:val="22"/>
        </w:rPr>
        <w:t>tutulduğu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anlaşıldı</w:t>
      </w:r>
      <w:proofErr w:type="spellEnd"/>
      <w:r w:rsidRPr="001F32BE">
        <w:rPr>
          <w:rFonts w:ascii="Minion Pro" w:hAnsi="Minion Pro"/>
          <w:sz w:val="22"/>
          <w:szCs w:val="22"/>
        </w:rPr>
        <w:t xml:space="preserve"> (Altay, 1970, s 265). </w:t>
      </w:r>
      <w:proofErr w:type="spellStart"/>
      <w:r w:rsidRPr="001F32BE">
        <w:rPr>
          <w:rFonts w:ascii="Minion Pro" w:hAnsi="Minion Pro"/>
          <w:sz w:val="22"/>
          <w:szCs w:val="22"/>
        </w:rPr>
        <w:t>Askerî</w:t>
      </w:r>
      <w:proofErr w:type="spellEnd"/>
      <w:r w:rsidRPr="001F32BE">
        <w:rPr>
          <w:rFonts w:ascii="Minion Pro" w:hAnsi="Minion Pro"/>
          <w:sz w:val="22"/>
          <w:szCs w:val="22"/>
        </w:rPr>
        <w:t xml:space="preserve"> </w:t>
      </w:r>
      <w:proofErr w:type="spellStart"/>
      <w:r w:rsidRPr="001F32BE">
        <w:rPr>
          <w:rFonts w:ascii="Minion Pro" w:hAnsi="Minion Pro"/>
          <w:sz w:val="22"/>
          <w:szCs w:val="22"/>
        </w:rPr>
        <w:t>teamüllerin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dışında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heyeti</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karşılamayan</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w:t>
      </w:r>
      <w:proofErr w:type="spellEnd"/>
      <w:r w:rsidRPr="001F32BE">
        <w:rPr>
          <w:rFonts w:ascii="Minion Pro" w:hAnsi="Minion Pro"/>
          <w:sz w:val="22"/>
          <w:szCs w:val="22"/>
        </w:rPr>
        <w:t xml:space="preserv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w:t>
      </w:r>
      <w:proofErr w:type="spellEnd"/>
      <w:r w:rsidRPr="001F32BE">
        <w:rPr>
          <w:rFonts w:ascii="Minion Pro" w:hAnsi="Minion Pro"/>
          <w:sz w:val="22"/>
          <w:szCs w:val="22"/>
        </w:rPr>
        <w:t xml:space="preserve"> </w:t>
      </w:r>
      <w:proofErr w:type="spellStart"/>
      <w:r w:rsidRPr="001F32BE">
        <w:rPr>
          <w:rFonts w:ascii="Minion Pro" w:hAnsi="Minion Pro"/>
          <w:sz w:val="22"/>
          <w:szCs w:val="22"/>
        </w:rPr>
        <w:t>gibi</w:t>
      </w:r>
      <w:proofErr w:type="spellEnd"/>
      <w:r w:rsidRPr="001F32BE">
        <w:rPr>
          <w:rFonts w:ascii="Minion Pro" w:hAnsi="Minion Pro"/>
          <w:sz w:val="22"/>
          <w:szCs w:val="22"/>
        </w:rPr>
        <w:t xml:space="preserve"> </w:t>
      </w:r>
      <w:proofErr w:type="spellStart"/>
      <w:r w:rsidRPr="001F32BE">
        <w:rPr>
          <w:rFonts w:ascii="Minion Pro" w:hAnsi="Minion Pro"/>
          <w:sz w:val="22"/>
          <w:szCs w:val="22"/>
        </w:rPr>
        <w:t>emredildiği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halde</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birliklerini</w:t>
      </w:r>
      <w:proofErr w:type="spellEnd"/>
      <w:r w:rsidRPr="001F32BE">
        <w:rPr>
          <w:rFonts w:ascii="Minion Pro" w:hAnsi="Minion Pro"/>
          <w:sz w:val="22"/>
          <w:szCs w:val="22"/>
        </w:rPr>
        <w:t xml:space="preserve"> </w:t>
      </w:r>
      <w:proofErr w:type="spellStart"/>
      <w:r w:rsidRPr="001F32BE">
        <w:rPr>
          <w:rFonts w:ascii="Minion Pro" w:hAnsi="Minion Pro"/>
          <w:sz w:val="22"/>
          <w:szCs w:val="22"/>
        </w:rPr>
        <w:t>takviye</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bölgeye</w:t>
      </w:r>
      <w:proofErr w:type="spellEnd"/>
      <w:r w:rsidRPr="001F32BE">
        <w:rPr>
          <w:rFonts w:ascii="Minion Pro" w:hAnsi="Minion Pro"/>
          <w:sz w:val="22"/>
          <w:szCs w:val="22"/>
        </w:rPr>
        <w:t xml:space="preserve"> </w:t>
      </w:r>
      <w:proofErr w:type="spellStart"/>
      <w:r w:rsidRPr="001F32BE">
        <w:rPr>
          <w:rFonts w:ascii="Minion Pro" w:hAnsi="Minion Pro"/>
          <w:sz w:val="22"/>
          <w:szCs w:val="22"/>
        </w:rPr>
        <w:t>sevk</w:t>
      </w:r>
      <w:proofErr w:type="spellEnd"/>
      <w:r w:rsidRPr="001F32BE">
        <w:rPr>
          <w:rFonts w:ascii="Minion Pro" w:hAnsi="Minion Pro"/>
          <w:sz w:val="22"/>
          <w:szCs w:val="22"/>
        </w:rPr>
        <w:t xml:space="preserve"> </w:t>
      </w:r>
      <w:proofErr w:type="spellStart"/>
      <w:r w:rsidRPr="001F32BE">
        <w:rPr>
          <w:rFonts w:ascii="Minion Pro" w:hAnsi="Minion Pro"/>
          <w:sz w:val="22"/>
          <w:szCs w:val="22"/>
        </w:rPr>
        <w:t>etmeyen</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Bey, </w:t>
      </w: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orduya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geçmenin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kaçınılmaz</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olduğunu</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kez</w:t>
      </w:r>
      <w:proofErr w:type="spellEnd"/>
      <w:r w:rsidRPr="001F32BE">
        <w:rPr>
          <w:rFonts w:ascii="Minion Pro" w:hAnsi="Minion Pro"/>
          <w:sz w:val="22"/>
          <w:szCs w:val="22"/>
        </w:rPr>
        <w:t xml:space="preserve"> </w:t>
      </w:r>
      <w:proofErr w:type="spellStart"/>
      <w:r w:rsidRPr="001F32BE">
        <w:rPr>
          <w:rFonts w:ascii="Minion Pro" w:hAnsi="Minion Pro"/>
          <w:sz w:val="22"/>
          <w:szCs w:val="22"/>
        </w:rPr>
        <w:t>daha</w:t>
      </w:r>
      <w:proofErr w:type="spellEnd"/>
      <w:r w:rsidRPr="001F32BE">
        <w:rPr>
          <w:rFonts w:ascii="Minion Pro" w:hAnsi="Minion Pro"/>
          <w:sz w:val="22"/>
          <w:szCs w:val="22"/>
        </w:rPr>
        <w:t xml:space="preserve"> </w:t>
      </w:r>
      <w:proofErr w:type="spellStart"/>
      <w:r w:rsidRPr="001F32BE">
        <w:rPr>
          <w:rFonts w:ascii="Minion Pro" w:hAnsi="Minion Pro"/>
          <w:sz w:val="22"/>
          <w:szCs w:val="22"/>
        </w:rPr>
        <w:t>göstermişti</w:t>
      </w:r>
      <w:proofErr w:type="spellEnd"/>
      <w:r w:rsidRPr="001F32BE">
        <w:rPr>
          <w:rFonts w:ascii="Minion Pro" w:hAnsi="Minion Pro"/>
          <w:sz w:val="22"/>
          <w:szCs w:val="22"/>
        </w:rPr>
        <w:t xml:space="preserve">. 24 </w:t>
      </w:r>
      <w:proofErr w:type="spellStart"/>
      <w:r w:rsidRPr="001F32BE">
        <w:rPr>
          <w:rFonts w:ascii="Minion Pro" w:hAnsi="Minion Pro"/>
          <w:sz w:val="22"/>
          <w:szCs w:val="22"/>
        </w:rPr>
        <w:t>Ekim</w:t>
      </w:r>
      <w:proofErr w:type="spellEnd"/>
      <w:r w:rsidRPr="001F32BE">
        <w:rPr>
          <w:rFonts w:ascii="Minion Pro" w:hAnsi="Minion Pro"/>
          <w:sz w:val="22"/>
          <w:szCs w:val="22"/>
        </w:rPr>
        <w:t xml:space="preserve"> 1920 </w:t>
      </w:r>
      <w:proofErr w:type="spellStart"/>
      <w:r w:rsidRPr="001F32BE">
        <w:rPr>
          <w:rFonts w:ascii="Minion Pro" w:hAnsi="Minion Pro"/>
          <w:sz w:val="22"/>
          <w:szCs w:val="22"/>
        </w:rPr>
        <w:t>günü</w:t>
      </w:r>
      <w:proofErr w:type="spellEnd"/>
      <w:r w:rsidRPr="001F32BE">
        <w:rPr>
          <w:rFonts w:ascii="Minion Pro" w:hAnsi="Minion Pro"/>
          <w:sz w:val="22"/>
          <w:szCs w:val="22"/>
        </w:rPr>
        <w:t xml:space="preserve"> </w:t>
      </w:r>
      <w:proofErr w:type="spellStart"/>
      <w:r w:rsidRPr="001F32BE">
        <w:rPr>
          <w:rFonts w:ascii="Minion Pro" w:hAnsi="Minion Pro"/>
          <w:sz w:val="22"/>
          <w:szCs w:val="22"/>
        </w:rPr>
        <w:t>gerçekleştirilen</w:t>
      </w:r>
      <w:proofErr w:type="spellEnd"/>
      <w:r w:rsidRPr="001F32BE">
        <w:rPr>
          <w:rFonts w:ascii="Minion Pro" w:hAnsi="Minion Pro"/>
          <w:sz w:val="22"/>
          <w:szCs w:val="22"/>
        </w:rPr>
        <w:t xml:space="preserve"> </w:t>
      </w:r>
      <w:proofErr w:type="spellStart"/>
      <w:r w:rsidRPr="001F32BE">
        <w:rPr>
          <w:rFonts w:ascii="Minion Pro" w:hAnsi="Minion Pro"/>
          <w:sz w:val="22"/>
          <w:szCs w:val="22"/>
        </w:rPr>
        <w:t>Gediz</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Taarruzu</w:t>
      </w:r>
      <w:proofErr w:type="spellEnd"/>
      <w:r w:rsidRPr="001F32BE">
        <w:rPr>
          <w:rFonts w:ascii="Minion Pro" w:hAnsi="Minion Pro"/>
          <w:sz w:val="22"/>
          <w:szCs w:val="22"/>
        </w:rPr>
        <w:t xml:space="preserve"> </w:t>
      </w:r>
      <w:proofErr w:type="spellStart"/>
      <w:r w:rsidRPr="001F32BE">
        <w:rPr>
          <w:rFonts w:ascii="Minion Pro" w:hAnsi="Minion Pro"/>
          <w:sz w:val="22"/>
          <w:szCs w:val="22"/>
        </w:rPr>
        <w:t>ise</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sonlandırılıp</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orduya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geçişin</w:t>
      </w:r>
      <w:proofErr w:type="spellEnd"/>
      <w:r w:rsidRPr="001F32BE">
        <w:rPr>
          <w:rFonts w:ascii="Minion Pro" w:hAnsi="Minion Pro"/>
          <w:sz w:val="22"/>
          <w:szCs w:val="22"/>
        </w:rPr>
        <w:t xml:space="preserve"> son </w:t>
      </w:r>
      <w:proofErr w:type="spellStart"/>
      <w:r w:rsidRPr="001F32BE">
        <w:rPr>
          <w:rFonts w:ascii="Minion Pro" w:hAnsi="Minion Pro"/>
          <w:sz w:val="22"/>
          <w:szCs w:val="22"/>
        </w:rPr>
        <w:t>aşaması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w:t>
      </w:r>
      <w:proofErr w:type="spellEnd"/>
      <w:r w:rsidRPr="001F32BE">
        <w:rPr>
          <w:rFonts w:ascii="Minion Pro" w:hAnsi="Minion Pro"/>
          <w:sz w:val="22"/>
          <w:szCs w:val="22"/>
        </w:rPr>
        <w:t xml:space="preserve">. </w:t>
      </w:r>
    </w:p>
    <w:p w14:paraId="63E46ED9" w14:textId="77777777" w:rsidR="001F32BE" w:rsidRPr="001F32BE" w:rsidRDefault="001F32BE" w:rsidP="001F32BE">
      <w:pPr>
        <w:pStyle w:val="EndnoteText"/>
        <w:tabs>
          <w:tab w:val="left" w:pos="1190"/>
        </w:tabs>
        <w:spacing w:before="120" w:line="276" w:lineRule="auto"/>
        <w:rPr>
          <w:rFonts w:ascii="Minion Pro" w:hAnsi="Minion Pro"/>
          <w:b/>
          <w:bCs/>
          <w:sz w:val="22"/>
          <w:szCs w:val="22"/>
        </w:rPr>
      </w:pPr>
    </w:p>
    <w:p w14:paraId="4D7D59D7" w14:textId="77777777" w:rsidR="001F32BE" w:rsidRPr="00C178D5" w:rsidRDefault="001F32BE" w:rsidP="00C178D5">
      <w:pPr>
        <w:pStyle w:val="EndnoteText"/>
        <w:tabs>
          <w:tab w:val="left" w:pos="1190"/>
        </w:tabs>
        <w:spacing w:before="120" w:line="276" w:lineRule="auto"/>
        <w:ind w:firstLine="0"/>
        <w:rPr>
          <w:rFonts w:ascii="Calibri" w:hAnsi="Calibri" w:cs="Calibri"/>
          <w:b/>
          <w:bCs/>
          <w:sz w:val="24"/>
          <w:szCs w:val="24"/>
        </w:rPr>
      </w:pPr>
      <w:proofErr w:type="spellStart"/>
      <w:r w:rsidRPr="00C178D5">
        <w:rPr>
          <w:rFonts w:ascii="Calibri" w:hAnsi="Calibri" w:cs="Calibri"/>
          <w:b/>
          <w:bCs/>
          <w:sz w:val="24"/>
          <w:szCs w:val="24"/>
        </w:rPr>
        <w:t>Gediz</w:t>
      </w:r>
      <w:proofErr w:type="spellEnd"/>
      <w:r w:rsidRPr="00C178D5">
        <w:rPr>
          <w:rFonts w:ascii="Calibri" w:hAnsi="Calibri" w:cs="Calibri"/>
          <w:b/>
          <w:bCs/>
          <w:sz w:val="24"/>
          <w:szCs w:val="24"/>
        </w:rPr>
        <w:t xml:space="preserve"> </w:t>
      </w:r>
      <w:proofErr w:type="spellStart"/>
      <w:r w:rsidRPr="00C178D5">
        <w:rPr>
          <w:rFonts w:ascii="Calibri" w:hAnsi="Calibri" w:cs="Calibri"/>
          <w:b/>
          <w:bCs/>
          <w:sz w:val="24"/>
          <w:szCs w:val="24"/>
        </w:rPr>
        <w:t>Taarruzu</w:t>
      </w:r>
      <w:proofErr w:type="spellEnd"/>
    </w:p>
    <w:p w14:paraId="5CEC733B" w14:textId="77777777" w:rsidR="001F32BE" w:rsidRPr="001F32BE" w:rsidRDefault="001F32BE" w:rsidP="00C178D5">
      <w:pPr>
        <w:pStyle w:val="EndnoteText"/>
        <w:tabs>
          <w:tab w:val="left" w:pos="1190"/>
        </w:tabs>
        <w:spacing w:line="276" w:lineRule="auto"/>
        <w:ind w:firstLine="0"/>
        <w:rPr>
          <w:rFonts w:ascii="Minion Pro" w:hAnsi="Minion Pro"/>
          <w:sz w:val="22"/>
          <w:szCs w:val="22"/>
        </w:rPr>
      </w:pPr>
      <w:proofErr w:type="spellStart"/>
      <w:r w:rsidRPr="001F32BE">
        <w:rPr>
          <w:rFonts w:ascii="Minion Pro" w:hAnsi="Minion Pro"/>
          <w:sz w:val="22"/>
          <w:szCs w:val="22"/>
        </w:rPr>
        <w:t>Yaşanan</w:t>
      </w:r>
      <w:proofErr w:type="spellEnd"/>
      <w:r w:rsidRPr="001F32BE">
        <w:rPr>
          <w:rFonts w:ascii="Minion Pro" w:hAnsi="Minion Pro"/>
          <w:sz w:val="22"/>
          <w:szCs w:val="22"/>
        </w:rPr>
        <w:t xml:space="preserve"> </w:t>
      </w:r>
      <w:proofErr w:type="spellStart"/>
      <w:r w:rsidRPr="001F32BE">
        <w:rPr>
          <w:rFonts w:ascii="Minion Pro" w:hAnsi="Minion Pro"/>
          <w:sz w:val="22"/>
          <w:szCs w:val="22"/>
        </w:rPr>
        <w:t>mağlubiyetlerin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kaybedilen</w:t>
      </w:r>
      <w:proofErr w:type="spellEnd"/>
      <w:r w:rsidRPr="001F32BE">
        <w:rPr>
          <w:rFonts w:ascii="Minion Pro" w:hAnsi="Minion Pro"/>
          <w:sz w:val="22"/>
          <w:szCs w:val="22"/>
        </w:rPr>
        <w:t xml:space="preserve"> </w:t>
      </w:r>
      <w:proofErr w:type="spellStart"/>
      <w:r w:rsidRPr="001F32BE">
        <w:rPr>
          <w:rFonts w:ascii="Minion Pro" w:hAnsi="Minion Pro"/>
          <w:sz w:val="22"/>
          <w:szCs w:val="22"/>
        </w:rPr>
        <w:t>şehirlerin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tüm</w:t>
      </w:r>
      <w:proofErr w:type="spellEnd"/>
      <w:r w:rsidRPr="001F32BE">
        <w:rPr>
          <w:rFonts w:ascii="Minion Pro" w:hAnsi="Minion Pro"/>
          <w:sz w:val="22"/>
          <w:szCs w:val="22"/>
        </w:rPr>
        <w:t xml:space="preserve"> </w:t>
      </w:r>
      <w:proofErr w:type="spellStart"/>
      <w:r w:rsidRPr="001F32BE">
        <w:rPr>
          <w:rFonts w:ascii="Minion Pro" w:hAnsi="Minion Pro"/>
          <w:sz w:val="22"/>
          <w:szCs w:val="22"/>
        </w:rPr>
        <w:t>toplum</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üzüntü</w:t>
      </w:r>
      <w:proofErr w:type="spellEnd"/>
      <w:r w:rsidRPr="001F32BE">
        <w:rPr>
          <w:rFonts w:ascii="Minion Pro" w:hAnsi="Minion Pro"/>
          <w:sz w:val="22"/>
          <w:szCs w:val="22"/>
        </w:rPr>
        <w:t xml:space="preserve"> </w:t>
      </w:r>
      <w:proofErr w:type="spellStart"/>
      <w:r w:rsidRPr="001F32BE">
        <w:rPr>
          <w:rFonts w:ascii="Minion Pro" w:hAnsi="Minion Pro"/>
          <w:sz w:val="22"/>
          <w:szCs w:val="22"/>
        </w:rPr>
        <w:t>kaynağı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dönemde</w:t>
      </w:r>
      <w:proofErr w:type="spellEnd"/>
      <w:r w:rsidRPr="001F32BE">
        <w:rPr>
          <w:rFonts w:ascii="Minion Pro" w:hAnsi="Minion Pro"/>
          <w:sz w:val="22"/>
          <w:szCs w:val="22"/>
        </w:rPr>
        <w:t xml:space="preserve"> </w:t>
      </w:r>
      <w:proofErr w:type="spellStart"/>
      <w:r w:rsidRPr="001F32BE">
        <w:rPr>
          <w:rFonts w:ascii="Minion Pro" w:hAnsi="Minion Pro"/>
          <w:sz w:val="22"/>
          <w:szCs w:val="22"/>
        </w:rPr>
        <w:t>moralleri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düzeltecek</w:t>
      </w:r>
      <w:proofErr w:type="spellEnd"/>
      <w:r w:rsidRPr="001F32BE">
        <w:rPr>
          <w:rFonts w:ascii="Minion Pro" w:hAnsi="Minion Pro"/>
          <w:sz w:val="22"/>
          <w:szCs w:val="22"/>
        </w:rPr>
        <w:t xml:space="preserve">, </w:t>
      </w:r>
      <w:proofErr w:type="spellStart"/>
      <w:r w:rsidRPr="001F32BE">
        <w:rPr>
          <w:rFonts w:ascii="Minion Pro" w:hAnsi="Minion Pro"/>
          <w:sz w:val="22"/>
          <w:szCs w:val="22"/>
        </w:rPr>
        <w:t>savaşma</w:t>
      </w:r>
      <w:proofErr w:type="spellEnd"/>
      <w:r w:rsidRPr="001F32BE">
        <w:rPr>
          <w:rFonts w:ascii="Minion Pro" w:hAnsi="Minion Pro"/>
          <w:sz w:val="22"/>
          <w:szCs w:val="22"/>
        </w:rPr>
        <w:t xml:space="preserve"> </w:t>
      </w:r>
      <w:proofErr w:type="spellStart"/>
      <w:r w:rsidRPr="001F32BE">
        <w:rPr>
          <w:rFonts w:ascii="Minion Pro" w:hAnsi="Minion Pro"/>
          <w:sz w:val="22"/>
          <w:szCs w:val="22"/>
        </w:rPr>
        <w:t>azmi</w:t>
      </w:r>
      <w:proofErr w:type="spellEnd"/>
      <w:r w:rsidRPr="001F32BE">
        <w:rPr>
          <w:rFonts w:ascii="Minion Pro" w:hAnsi="Minion Pro"/>
          <w:sz w:val="22"/>
          <w:szCs w:val="22"/>
        </w:rPr>
        <w:t xml:space="preserve"> </w:t>
      </w:r>
      <w:proofErr w:type="spellStart"/>
      <w:r w:rsidRPr="001F32BE">
        <w:rPr>
          <w:rFonts w:ascii="Minion Pro" w:hAnsi="Minion Pro"/>
          <w:sz w:val="22"/>
          <w:szCs w:val="22"/>
        </w:rPr>
        <w:t>sağlayacak</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girişim</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Gediz’de</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tümenine</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w:t>
      </w:r>
      <w:proofErr w:type="spellEnd"/>
      <w:r w:rsidRPr="001F32BE">
        <w:rPr>
          <w:rFonts w:ascii="Minion Pro" w:hAnsi="Minion Pro"/>
          <w:sz w:val="22"/>
          <w:szCs w:val="22"/>
        </w:rPr>
        <w:t xml:space="preserve"> </w:t>
      </w:r>
      <w:proofErr w:type="spellStart"/>
      <w:r w:rsidRPr="001F32BE">
        <w:rPr>
          <w:rFonts w:ascii="Minion Pro" w:hAnsi="Minion Pro"/>
          <w:sz w:val="22"/>
          <w:szCs w:val="22"/>
        </w:rPr>
        <w:t>fikri</w:t>
      </w:r>
      <w:proofErr w:type="spellEnd"/>
      <w:r w:rsidRPr="001F32BE">
        <w:rPr>
          <w:rFonts w:ascii="Minion Pro" w:hAnsi="Minion Pro"/>
          <w:sz w:val="22"/>
          <w:szCs w:val="22"/>
        </w:rPr>
        <w:t xml:space="preserve"> </w:t>
      </w:r>
      <w:proofErr w:type="spellStart"/>
      <w:r w:rsidRPr="001F32BE">
        <w:rPr>
          <w:rFonts w:ascii="Minion Pro" w:hAnsi="Minion Pro"/>
          <w:sz w:val="22"/>
          <w:szCs w:val="22"/>
        </w:rPr>
        <w:t>ortaya</w:t>
      </w:r>
      <w:proofErr w:type="spellEnd"/>
      <w:r w:rsidRPr="001F32BE">
        <w:rPr>
          <w:rFonts w:ascii="Minion Pro" w:hAnsi="Minion Pro"/>
          <w:sz w:val="22"/>
          <w:szCs w:val="22"/>
        </w:rPr>
        <w:t xml:space="preserve"> </w:t>
      </w:r>
      <w:proofErr w:type="spellStart"/>
      <w:r w:rsidRPr="001F32BE">
        <w:rPr>
          <w:rFonts w:ascii="Minion Pro" w:hAnsi="Minion Pro"/>
          <w:sz w:val="22"/>
          <w:szCs w:val="22"/>
        </w:rPr>
        <w:t>çıktı</w:t>
      </w:r>
      <w:proofErr w:type="spellEnd"/>
      <w:r w:rsidRPr="001F32BE">
        <w:rPr>
          <w:rFonts w:ascii="Minion Pro" w:hAnsi="Minion Pro"/>
          <w:sz w:val="22"/>
          <w:szCs w:val="22"/>
        </w:rPr>
        <w:t xml:space="preserve">. </w:t>
      </w:r>
      <w:proofErr w:type="spellStart"/>
      <w:r w:rsidRPr="001F32BE">
        <w:rPr>
          <w:rFonts w:ascii="Minion Pro" w:hAnsi="Minion Pro"/>
          <w:sz w:val="22"/>
          <w:szCs w:val="22"/>
        </w:rPr>
        <w:t>Özellikle</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ısrarlı</w:t>
      </w:r>
      <w:proofErr w:type="spellEnd"/>
      <w:r w:rsidRPr="001F32BE">
        <w:rPr>
          <w:rFonts w:ascii="Minion Pro" w:hAnsi="Minion Pro"/>
          <w:sz w:val="22"/>
          <w:szCs w:val="22"/>
        </w:rPr>
        <w:t xml:space="preserve"> </w:t>
      </w:r>
      <w:proofErr w:type="spellStart"/>
      <w:r w:rsidRPr="001F32BE">
        <w:rPr>
          <w:rFonts w:ascii="Minion Pro" w:hAnsi="Minion Pro"/>
          <w:sz w:val="22"/>
          <w:szCs w:val="22"/>
        </w:rPr>
        <w:t>tutumu</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üzerine</w:t>
      </w:r>
      <w:proofErr w:type="spellEnd"/>
      <w:r w:rsidRPr="001F32BE">
        <w:rPr>
          <w:rFonts w:ascii="Minion Pro" w:hAnsi="Minion Pro"/>
          <w:sz w:val="22"/>
          <w:szCs w:val="22"/>
        </w:rPr>
        <w:t xml:space="preserv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w:t>
      </w:r>
      <w:proofErr w:type="spellEnd"/>
      <w:r w:rsidRPr="001F32BE">
        <w:rPr>
          <w:rFonts w:ascii="Minion Pro" w:hAnsi="Minion Pro"/>
          <w:sz w:val="22"/>
          <w:szCs w:val="22"/>
        </w:rPr>
        <w:t xml:space="preserve"> da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taarruzu</w:t>
      </w:r>
      <w:proofErr w:type="spellEnd"/>
      <w:r w:rsidRPr="001F32BE">
        <w:rPr>
          <w:rFonts w:ascii="Minion Pro" w:hAnsi="Minion Pro"/>
          <w:sz w:val="22"/>
          <w:szCs w:val="22"/>
        </w:rPr>
        <w:t xml:space="preserve"> </w:t>
      </w:r>
      <w:proofErr w:type="spellStart"/>
      <w:r w:rsidRPr="001F32BE">
        <w:rPr>
          <w:rFonts w:ascii="Minion Pro" w:hAnsi="Minion Pro"/>
          <w:sz w:val="22"/>
          <w:szCs w:val="22"/>
        </w:rPr>
        <w:t>uygun</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bulunca</w:t>
      </w:r>
      <w:proofErr w:type="spellEnd"/>
      <w:r w:rsidRPr="001F32BE">
        <w:rPr>
          <w:rFonts w:ascii="Minion Pro" w:hAnsi="Minion Pro"/>
          <w:sz w:val="22"/>
          <w:szCs w:val="22"/>
        </w:rPr>
        <w:t xml:space="preserve"> İsmet </w:t>
      </w:r>
      <w:proofErr w:type="spellStart"/>
      <w:r w:rsidRPr="001F32BE">
        <w:rPr>
          <w:rFonts w:ascii="Minion Pro" w:hAnsi="Minion Pro"/>
          <w:sz w:val="22"/>
          <w:szCs w:val="22"/>
        </w:rPr>
        <w:t>Bey’e</w:t>
      </w:r>
      <w:proofErr w:type="spellEnd"/>
      <w:r w:rsidRPr="001F32BE">
        <w:rPr>
          <w:rFonts w:ascii="Minion Pro" w:hAnsi="Minion Pro"/>
          <w:sz w:val="22"/>
          <w:szCs w:val="22"/>
        </w:rPr>
        <w:t xml:space="preserve"> </w:t>
      </w:r>
      <w:proofErr w:type="spellStart"/>
      <w:r w:rsidRPr="001F32BE">
        <w:rPr>
          <w:rFonts w:ascii="Minion Pro" w:hAnsi="Minion Pro"/>
          <w:sz w:val="22"/>
          <w:szCs w:val="22"/>
        </w:rPr>
        <w:t>telgraf</w:t>
      </w:r>
      <w:proofErr w:type="spellEnd"/>
      <w:r w:rsidRPr="001F32BE">
        <w:rPr>
          <w:rFonts w:ascii="Minion Pro" w:hAnsi="Minion Pro"/>
          <w:sz w:val="22"/>
          <w:szCs w:val="22"/>
        </w:rPr>
        <w:t xml:space="preserve"> </w:t>
      </w:r>
      <w:proofErr w:type="spellStart"/>
      <w:r w:rsidRPr="001F32BE">
        <w:rPr>
          <w:rFonts w:ascii="Minion Pro" w:hAnsi="Minion Pro"/>
          <w:sz w:val="22"/>
          <w:szCs w:val="22"/>
        </w:rPr>
        <w:t>çekip</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görüşünü</w:t>
      </w:r>
      <w:proofErr w:type="spellEnd"/>
      <w:r w:rsidRPr="001F32BE">
        <w:rPr>
          <w:rFonts w:ascii="Minion Pro" w:hAnsi="Minion Pro"/>
          <w:sz w:val="22"/>
          <w:szCs w:val="22"/>
        </w:rPr>
        <w:t xml:space="preserve"> </w:t>
      </w:r>
      <w:proofErr w:type="spellStart"/>
      <w:r w:rsidRPr="001F32BE">
        <w:rPr>
          <w:rFonts w:ascii="Minion Pro" w:hAnsi="Minion Pro"/>
          <w:sz w:val="22"/>
          <w:szCs w:val="22"/>
        </w:rPr>
        <w:t>istedi</w:t>
      </w:r>
      <w:proofErr w:type="spellEnd"/>
      <w:r w:rsidRPr="001F32BE">
        <w:rPr>
          <w:rFonts w:ascii="Minion Pro" w:hAnsi="Minion Pro"/>
          <w:sz w:val="22"/>
          <w:szCs w:val="22"/>
        </w:rPr>
        <w:t xml:space="preserve">. </w:t>
      </w:r>
      <w:proofErr w:type="spellStart"/>
      <w:r w:rsidRPr="001F32BE">
        <w:rPr>
          <w:rFonts w:ascii="Minion Pro" w:hAnsi="Minion Pro"/>
          <w:sz w:val="22"/>
          <w:szCs w:val="22"/>
        </w:rPr>
        <w:t>Cevaben</w:t>
      </w:r>
      <w:proofErr w:type="spellEnd"/>
      <w:r w:rsidRPr="001F32BE">
        <w:rPr>
          <w:rFonts w:ascii="Minion Pro" w:hAnsi="Minion Pro"/>
          <w:sz w:val="22"/>
          <w:szCs w:val="22"/>
        </w:rPr>
        <w:t xml:space="preserve">, </w:t>
      </w:r>
      <w:proofErr w:type="spellStart"/>
      <w:r w:rsidRPr="001F32BE">
        <w:rPr>
          <w:rFonts w:ascii="Minion Pro" w:hAnsi="Minion Pro"/>
          <w:sz w:val="22"/>
          <w:szCs w:val="22"/>
        </w:rPr>
        <w:t>eldeki</w:t>
      </w:r>
      <w:proofErr w:type="spellEnd"/>
      <w:r w:rsidRPr="001F32BE">
        <w:rPr>
          <w:rFonts w:ascii="Minion Pro" w:hAnsi="Minion Pro"/>
          <w:sz w:val="22"/>
          <w:szCs w:val="22"/>
        </w:rPr>
        <w:t xml:space="preserve"> </w:t>
      </w:r>
      <w:proofErr w:type="spellStart"/>
      <w:r w:rsidRPr="001F32BE">
        <w:rPr>
          <w:rFonts w:ascii="Minion Pro" w:hAnsi="Minion Pro"/>
          <w:sz w:val="22"/>
          <w:szCs w:val="22"/>
        </w:rPr>
        <w:t>mühimmat</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malzemenin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kritik</w:t>
      </w:r>
      <w:proofErr w:type="spellEnd"/>
      <w:r w:rsidRPr="001F32BE">
        <w:rPr>
          <w:rFonts w:ascii="Minion Pro" w:hAnsi="Minion Pro"/>
          <w:sz w:val="22"/>
          <w:szCs w:val="22"/>
        </w:rPr>
        <w:t xml:space="preserve"> </w:t>
      </w:r>
      <w:proofErr w:type="spellStart"/>
      <w:r w:rsidRPr="001F32BE">
        <w:rPr>
          <w:rFonts w:ascii="Minion Pro" w:hAnsi="Minion Pro"/>
          <w:sz w:val="22"/>
          <w:szCs w:val="22"/>
        </w:rPr>
        <w:t>seviyede</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olasılığının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zayıf</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nedeniyle</w:t>
      </w:r>
      <w:proofErr w:type="spellEnd"/>
      <w:r w:rsidRPr="001F32BE">
        <w:rPr>
          <w:rFonts w:ascii="Minion Pro" w:hAnsi="Minion Pro"/>
          <w:sz w:val="22"/>
          <w:szCs w:val="22"/>
        </w:rPr>
        <w:t xml:space="preserve"> </w:t>
      </w:r>
      <w:proofErr w:type="spellStart"/>
      <w:r w:rsidRPr="001F32BE">
        <w:rPr>
          <w:rFonts w:ascii="Minion Pro" w:hAnsi="Minion Pro"/>
          <w:sz w:val="22"/>
          <w:szCs w:val="22"/>
        </w:rPr>
        <w:t>daha</w:t>
      </w:r>
      <w:proofErr w:type="spellEnd"/>
      <w:r w:rsidRPr="001F32BE">
        <w:rPr>
          <w:rFonts w:ascii="Minion Pro" w:hAnsi="Minion Pro"/>
          <w:sz w:val="22"/>
          <w:szCs w:val="22"/>
        </w:rPr>
        <w:t xml:space="preserve"> </w:t>
      </w:r>
      <w:proofErr w:type="spellStart"/>
      <w:r w:rsidRPr="001F32BE">
        <w:rPr>
          <w:rFonts w:ascii="Minion Pro" w:hAnsi="Minion Pro"/>
          <w:sz w:val="22"/>
          <w:szCs w:val="22"/>
        </w:rPr>
        <w:t>uygun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zamanda</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w:t>
      </w:r>
      <w:proofErr w:type="spellEnd"/>
      <w:r w:rsidRPr="001F32BE">
        <w:rPr>
          <w:rFonts w:ascii="Minion Pro" w:hAnsi="Minion Pro"/>
          <w:sz w:val="22"/>
          <w:szCs w:val="22"/>
        </w:rPr>
        <w:t xml:space="preserve"> </w:t>
      </w:r>
      <w:proofErr w:type="spellStart"/>
      <w:r w:rsidRPr="001F32BE">
        <w:rPr>
          <w:rFonts w:ascii="Minion Pro" w:hAnsi="Minion Pro"/>
          <w:sz w:val="22"/>
          <w:szCs w:val="22"/>
        </w:rPr>
        <w:t>konusunun</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gündeme</w:t>
      </w:r>
      <w:proofErr w:type="spellEnd"/>
      <w:r w:rsidRPr="001F32BE">
        <w:rPr>
          <w:rFonts w:ascii="Minion Pro" w:hAnsi="Minion Pro"/>
          <w:sz w:val="22"/>
          <w:szCs w:val="22"/>
        </w:rPr>
        <w:t xml:space="preserve"> </w:t>
      </w:r>
      <w:proofErr w:type="spellStart"/>
      <w:r w:rsidRPr="001F32BE">
        <w:rPr>
          <w:rFonts w:ascii="Minion Pro" w:hAnsi="Minion Pro"/>
          <w:sz w:val="22"/>
          <w:szCs w:val="22"/>
        </w:rPr>
        <w:t>getirilmesi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istendi</w:t>
      </w:r>
      <w:proofErr w:type="spellEnd"/>
      <w:r w:rsidRPr="001F32BE">
        <w:rPr>
          <w:rFonts w:ascii="Minion Pro" w:hAnsi="Minion Pro"/>
          <w:sz w:val="22"/>
          <w:szCs w:val="22"/>
        </w:rPr>
        <w:t xml:space="preserve">. Bu </w:t>
      </w:r>
      <w:proofErr w:type="spellStart"/>
      <w:r w:rsidRPr="001F32BE">
        <w:rPr>
          <w:rFonts w:ascii="Minion Pro" w:hAnsi="Minion Pro"/>
          <w:sz w:val="22"/>
          <w:szCs w:val="22"/>
        </w:rPr>
        <w:t>girişimin</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Eskişehir’e</w:t>
      </w:r>
      <w:proofErr w:type="spellEnd"/>
      <w:r w:rsidRPr="001F32BE">
        <w:rPr>
          <w:rFonts w:ascii="Minion Pro" w:hAnsi="Minion Pro"/>
          <w:sz w:val="22"/>
          <w:szCs w:val="22"/>
        </w:rPr>
        <w:t xml:space="preserve"> de </w:t>
      </w:r>
      <w:proofErr w:type="spellStart"/>
      <w:r w:rsidRPr="001F32BE">
        <w:rPr>
          <w:rFonts w:ascii="Minion Pro" w:hAnsi="Minion Pro"/>
          <w:sz w:val="22"/>
          <w:szCs w:val="22"/>
        </w:rPr>
        <w:t>hücum</w:t>
      </w:r>
      <w:proofErr w:type="spellEnd"/>
      <w:r w:rsidRPr="001F32BE">
        <w:rPr>
          <w:rFonts w:ascii="Minion Pro" w:hAnsi="Minion Pro"/>
          <w:sz w:val="22"/>
          <w:szCs w:val="22"/>
        </w:rPr>
        <w:t xml:space="preserve"> </w:t>
      </w:r>
      <w:proofErr w:type="spellStart"/>
      <w:r w:rsidRPr="001F32BE">
        <w:rPr>
          <w:rFonts w:ascii="Minion Pro" w:hAnsi="Minion Pro"/>
          <w:sz w:val="22"/>
          <w:szCs w:val="22"/>
        </w:rPr>
        <w:t>etmelerine</w:t>
      </w:r>
      <w:proofErr w:type="spellEnd"/>
      <w:r w:rsidRPr="001F32BE">
        <w:rPr>
          <w:rFonts w:ascii="Minion Pro" w:hAnsi="Minion Pro"/>
          <w:sz w:val="22"/>
          <w:szCs w:val="22"/>
        </w:rPr>
        <w:t xml:space="preserve"> </w:t>
      </w:r>
      <w:proofErr w:type="spellStart"/>
      <w:r w:rsidRPr="001F32BE">
        <w:rPr>
          <w:rFonts w:ascii="Minion Pro" w:hAnsi="Minion Pro"/>
          <w:sz w:val="22"/>
          <w:szCs w:val="22"/>
        </w:rPr>
        <w:t>neden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olabilme</w:t>
      </w:r>
      <w:proofErr w:type="spellEnd"/>
      <w:r w:rsidRPr="001F32BE">
        <w:rPr>
          <w:rFonts w:ascii="Minion Pro" w:hAnsi="Minion Pro"/>
          <w:sz w:val="22"/>
          <w:szCs w:val="22"/>
        </w:rPr>
        <w:t xml:space="preserve"> </w:t>
      </w:r>
      <w:proofErr w:type="spellStart"/>
      <w:r w:rsidRPr="001F32BE">
        <w:rPr>
          <w:rFonts w:ascii="Minion Pro" w:hAnsi="Minion Pro"/>
          <w:sz w:val="22"/>
          <w:szCs w:val="22"/>
        </w:rPr>
        <w:t>riski</w:t>
      </w:r>
      <w:proofErr w:type="spellEnd"/>
      <w:r w:rsidRPr="001F32BE">
        <w:rPr>
          <w:rFonts w:ascii="Minion Pro" w:hAnsi="Minion Pro"/>
          <w:sz w:val="22"/>
          <w:szCs w:val="22"/>
        </w:rPr>
        <w:t xml:space="preserve"> </w:t>
      </w:r>
      <w:proofErr w:type="spellStart"/>
      <w:r w:rsidRPr="001F32BE">
        <w:rPr>
          <w:rFonts w:ascii="Minion Pro" w:hAnsi="Minion Pro"/>
          <w:sz w:val="22"/>
          <w:szCs w:val="22"/>
        </w:rPr>
        <w:t>nedeniyle</w:t>
      </w:r>
      <w:proofErr w:type="spellEnd"/>
      <w:r w:rsidRPr="001F32BE">
        <w:rPr>
          <w:rFonts w:ascii="Minion Pro" w:hAnsi="Minion Pro"/>
          <w:sz w:val="22"/>
          <w:szCs w:val="22"/>
        </w:rPr>
        <w:t xml:space="preserve"> </w:t>
      </w:r>
      <w:proofErr w:type="spellStart"/>
      <w:r w:rsidRPr="001F32BE">
        <w:rPr>
          <w:rFonts w:ascii="Minion Pro" w:hAnsi="Minion Pro"/>
          <w:sz w:val="22"/>
          <w:szCs w:val="22"/>
        </w:rPr>
        <w:t>an</w:t>
      </w:r>
      <w:proofErr w:type="spellEnd"/>
      <w:r w:rsidRPr="001F32BE">
        <w:rPr>
          <w:rFonts w:ascii="Minion Pro" w:hAnsi="Minion Pro"/>
          <w:sz w:val="22"/>
          <w:szCs w:val="22"/>
        </w:rPr>
        <w:t xml:space="preserve"> </w:t>
      </w:r>
      <w:proofErr w:type="spellStart"/>
      <w:r w:rsidRPr="001F32BE">
        <w:rPr>
          <w:rFonts w:ascii="Minion Pro" w:hAnsi="Minion Pro"/>
          <w:sz w:val="22"/>
          <w:szCs w:val="22"/>
        </w:rPr>
        <w:t>itibarıyla</w:t>
      </w:r>
      <w:proofErr w:type="spellEnd"/>
      <w:r w:rsidRPr="001F32BE">
        <w:rPr>
          <w:rFonts w:ascii="Minion Pro" w:hAnsi="Minion Pro"/>
          <w:sz w:val="22"/>
          <w:szCs w:val="22"/>
        </w:rPr>
        <w:t xml:space="preserve"> </w:t>
      </w:r>
      <w:proofErr w:type="spellStart"/>
      <w:r w:rsidRPr="001F32BE">
        <w:rPr>
          <w:rFonts w:ascii="Minion Pro" w:hAnsi="Minion Pro"/>
          <w:sz w:val="22"/>
          <w:szCs w:val="22"/>
        </w:rPr>
        <w:t>uygun</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görüşü</w:t>
      </w:r>
      <w:proofErr w:type="spellEnd"/>
      <w:r w:rsidRPr="001F32BE">
        <w:rPr>
          <w:rFonts w:ascii="Minion Pro" w:hAnsi="Minion Pro"/>
          <w:sz w:val="22"/>
          <w:szCs w:val="22"/>
        </w:rPr>
        <w:t xml:space="preserve"> </w:t>
      </w:r>
      <w:proofErr w:type="spellStart"/>
      <w:r w:rsidRPr="001F32BE">
        <w:rPr>
          <w:rFonts w:ascii="Minion Pro" w:hAnsi="Minion Pro"/>
          <w:sz w:val="22"/>
          <w:szCs w:val="22"/>
        </w:rPr>
        <w:t>bildirildi</w:t>
      </w:r>
      <w:proofErr w:type="spellEnd"/>
      <w:r w:rsidRPr="001F32BE">
        <w:rPr>
          <w:rFonts w:ascii="Minion Pro" w:hAnsi="Minion Pro"/>
          <w:sz w:val="22"/>
          <w:szCs w:val="22"/>
        </w:rPr>
        <w:t xml:space="preserve">. </w:t>
      </w:r>
      <w:proofErr w:type="spellStart"/>
      <w:r w:rsidRPr="001F32BE">
        <w:rPr>
          <w:rFonts w:ascii="Minion Pro" w:hAnsi="Minion Pro"/>
          <w:sz w:val="22"/>
          <w:szCs w:val="22"/>
        </w:rPr>
        <w:t>Tarafların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görüşlerinde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ısrar</w:t>
      </w:r>
      <w:proofErr w:type="spellEnd"/>
      <w:r w:rsidRPr="001F32BE">
        <w:rPr>
          <w:rFonts w:ascii="Minion Pro" w:hAnsi="Minion Pro"/>
          <w:sz w:val="22"/>
          <w:szCs w:val="22"/>
        </w:rPr>
        <w:t xml:space="preserve"> </w:t>
      </w:r>
      <w:proofErr w:type="spellStart"/>
      <w:r w:rsidRPr="001F32BE">
        <w:rPr>
          <w:rFonts w:ascii="Minion Pro" w:hAnsi="Minion Pro"/>
          <w:sz w:val="22"/>
          <w:szCs w:val="22"/>
        </w:rPr>
        <w:t>etmeleri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üzerine</w:t>
      </w:r>
      <w:proofErr w:type="spellEnd"/>
      <w:r w:rsidRPr="001F32BE">
        <w:rPr>
          <w:rFonts w:ascii="Minion Pro" w:hAnsi="Minion Pro"/>
          <w:sz w:val="22"/>
          <w:szCs w:val="22"/>
        </w:rPr>
        <w:t xml:space="preserve"> Albay İsmet Bey </w:t>
      </w:r>
      <w:proofErr w:type="spellStart"/>
      <w:r w:rsidRPr="001F32BE">
        <w:rPr>
          <w:rFonts w:ascii="Minion Pro" w:hAnsi="Minion Pro"/>
          <w:sz w:val="22"/>
          <w:szCs w:val="22"/>
        </w:rPr>
        <w:t>Eskişehir’e</w:t>
      </w:r>
      <w:proofErr w:type="spellEnd"/>
      <w:r w:rsidRPr="001F32BE">
        <w:rPr>
          <w:rFonts w:ascii="Minion Pro" w:hAnsi="Minion Pro"/>
          <w:sz w:val="22"/>
          <w:szCs w:val="22"/>
        </w:rPr>
        <w:t xml:space="preserve"> </w:t>
      </w:r>
      <w:proofErr w:type="spellStart"/>
      <w:r w:rsidRPr="001F32BE">
        <w:rPr>
          <w:rFonts w:ascii="Minion Pro" w:hAnsi="Minion Pro"/>
          <w:sz w:val="22"/>
          <w:szCs w:val="22"/>
        </w:rPr>
        <w:t>gidip</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görüşme</w:t>
      </w:r>
      <w:proofErr w:type="spellEnd"/>
      <w:r w:rsidRPr="001F32BE">
        <w:rPr>
          <w:rFonts w:ascii="Minion Pro" w:hAnsi="Minion Pro"/>
          <w:sz w:val="22"/>
          <w:szCs w:val="22"/>
        </w:rPr>
        <w:t xml:space="preserve"> </w:t>
      </w:r>
      <w:proofErr w:type="spellStart"/>
      <w:r w:rsidRPr="001F32BE">
        <w:rPr>
          <w:rFonts w:ascii="Minion Pro" w:hAnsi="Minion Pro"/>
          <w:sz w:val="22"/>
          <w:szCs w:val="22"/>
        </w:rPr>
        <w:t>daha</w:t>
      </w:r>
      <w:proofErr w:type="spellEnd"/>
      <w:r w:rsidRPr="001F32BE">
        <w:rPr>
          <w:rFonts w:ascii="Minion Pro" w:hAnsi="Minion Pro"/>
          <w:sz w:val="22"/>
          <w:szCs w:val="22"/>
        </w:rPr>
        <w:t xml:space="preserve"> </w:t>
      </w:r>
      <w:proofErr w:type="spellStart"/>
      <w:r w:rsidRPr="001F32BE">
        <w:rPr>
          <w:rFonts w:ascii="Minion Pro" w:hAnsi="Minion Pro"/>
          <w:sz w:val="22"/>
          <w:szCs w:val="22"/>
        </w:rPr>
        <w:t>gerçekleştirdi</w:t>
      </w:r>
      <w:proofErr w:type="spellEnd"/>
      <w:r w:rsidRPr="001F32BE">
        <w:rPr>
          <w:rFonts w:ascii="Minion Pro" w:hAnsi="Minion Pro"/>
          <w:sz w:val="22"/>
          <w:szCs w:val="22"/>
        </w:rPr>
        <w:t xml:space="preserv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ikna</w:t>
      </w:r>
      <w:proofErr w:type="spellEnd"/>
      <w:r w:rsidRPr="001F32BE">
        <w:rPr>
          <w:rFonts w:ascii="Minion Pro" w:hAnsi="Minion Pro"/>
          <w:sz w:val="22"/>
          <w:szCs w:val="22"/>
        </w:rPr>
        <w:t xml:space="preserve"> </w:t>
      </w:r>
      <w:proofErr w:type="spellStart"/>
      <w:r w:rsidRPr="001F32BE">
        <w:rPr>
          <w:rFonts w:ascii="Minion Pro" w:hAnsi="Minion Pro"/>
          <w:sz w:val="22"/>
          <w:szCs w:val="22"/>
        </w:rPr>
        <w:t>edemeyince</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komutanlarıyla</w:t>
      </w:r>
      <w:proofErr w:type="spellEnd"/>
      <w:r w:rsidRPr="001F32BE">
        <w:rPr>
          <w:rFonts w:ascii="Minion Pro" w:hAnsi="Minion Pro"/>
          <w:sz w:val="22"/>
          <w:szCs w:val="22"/>
        </w:rPr>
        <w:t xml:space="preserve"> </w:t>
      </w:r>
      <w:proofErr w:type="spellStart"/>
      <w:r w:rsidRPr="001F32BE">
        <w:rPr>
          <w:rFonts w:ascii="Minion Pro" w:hAnsi="Minion Pro"/>
          <w:sz w:val="22"/>
          <w:szCs w:val="22"/>
        </w:rPr>
        <w:lastRenderedPageBreak/>
        <w:t>görüşülmesi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eğer</w:t>
      </w:r>
      <w:proofErr w:type="spellEnd"/>
      <w:r w:rsidRPr="001F32BE">
        <w:rPr>
          <w:rFonts w:ascii="Minion Pro" w:hAnsi="Minion Pro"/>
          <w:sz w:val="22"/>
          <w:szCs w:val="22"/>
        </w:rPr>
        <w:t xml:space="preserve"> </w:t>
      </w:r>
      <w:proofErr w:type="spellStart"/>
      <w:r w:rsidRPr="001F32BE">
        <w:rPr>
          <w:rFonts w:ascii="Minion Pro" w:hAnsi="Minion Pro"/>
          <w:sz w:val="22"/>
          <w:szCs w:val="22"/>
        </w:rPr>
        <w:t>mühimmatlarının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yeterli</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olduğunu</w:t>
      </w:r>
      <w:proofErr w:type="spellEnd"/>
      <w:r w:rsidRPr="001F32BE">
        <w:rPr>
          <w:rFonts w:ascii="Minion Pro" w:hAnsi="Minion Pro"/>
          <w:sz w:val="22"/>
          <w:szCs w:val="22"/>
        </w:rPr>
        <w:t xml:space="preserve"> </w:t>
      </w:r>
      <w:proofErr w:type="spellStart"/>
      <w:r w:rsidRPr="001F32BE">
        <w:rPr>
          <w:rFonts w:ascii="Minion Pro" w:hAnsi="Minion Pro"/>
          <w:sz w:val="22"/>
          <w:szCs w:val="22"/>
        </w:rPr>
        <w:t>belirtirlerse</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taarruzun</w:t>
      </w:r>
      <w:proofErr w:type="spellEnd"/>
      <w:r w:rsidRPr="001F32BE">
        <w:rPr>
          <w:rFonts w:ascii="Minion Pro" w:hAnsi="Minion Pro"/>
          <w:sz w:val="22"/>
          <w:szCs w:val="22"/>
        </w:rPr>
        <w:t xml:space="preserve"> </w:t>
      </w:r>
      <w:proofErr w:type="spellStart"/>
      <w:r w:rsidRPr="001F32BE">
        <w:rPr>
          <w:rFonts w:ascii="Minion Pro" w:hAnsi="Minion Pro"/>
          <w:sz w:val="22"/>
          <w:szCs w:val="22"/>
        </w:rPr>
        <w:t>gerçekleştirilmesine</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karar</w:t>
      </w:r>
      <w:proofErr w:type="spellEnd"/>
      <w:r w:rsidRPr="001F32BE">
        <w:rPr>
          <w:rFonts w:ascii="Minion Pro" w:hAnsi="Minion Pro"/>
          <w:sz w:val="22"/>
          <w:szCs w:val="22"/>
        </w:rPr>
        <w:t xml:space="preserve"> </w:t>
      </w:r>
      <w:proofErr w:type="spellStart"/>
      <w:r w:rsidRPr="001F32BE">
        <w:rPr>
          <w:rFonts w:ascii="Minion Pro" w:hAnsi="Minion Pro"/>
          <w:sz w:val="22"/>
          <w:szCs w:val="22"/>
        </w:rPr>
        <w:t>verildi</w:t>
      </w:r>
      <w:proofErr w:type="spellEnd"/>
      <w:r w:rsidRPr="001F32BE">
        <w:rPr>
          <w:rFonts w:ascii="Minion Pro" w:hAnsi="Minion Pro"/>
          <w:sz w:val="22"/>
          <w:szCs w:val="22"/>
        </w:rPr>
        <w:t xml:space="preserve">. Bunun </w:t>
      </w:r>
      <w:proofErr w:type="spellStart"/>
      <w:r w:rsidRPr="001F32BE">
        <w:rPr>
          <w:rFonts w:ascii="Minion Pro" w:hAnsi="Minion Pro"/>
          <w:sz w:val="22"/>
          <w:szCs w:val="22"/>
        </w:rPr>
        <w:t>üzerine</w:t>
      </w:r>
      <w:proofErr w:type="spellEnd"/>
      <w:r w:rsidRPr="001F32BE">
        <w:rPr>
          <w:rFonts w:ascii="Minion Pro" w:hAnsi="Minion Pro"/>
          <w:sz w:val="22"/>
          <w:szCs w:val="22"/>
        </w:rPr>
        <w:t xml:space="preserv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w:t>
      </w:r>
      <w:proofErr w:type="spellEnd"/>
      <w:r w:rsidRPr="001F32BE">
        <w:rPr>
          <w:rFonts w:ascii="Minion Pro" w:hAnsi="Minion Pro"/>
          <w:sz w:val="22"/>
          <w:szCs w:val="22"/>
        </w:rPr>
        <w:t xml:space="preserve"> </w:t>
      </w:r>
      <w:proofErr w:type="spellStart"/>
      <w:r w:rsidRPr="001F32BE">
        <w:rPr>
          <w:rFonts w:ascii="Minion Pro" w:hAnsi="Minion Pro"/>
          <w:sz w:val="22"/>
          <w:szCs w:val="22"/>
        </w:rPr>
        <w:t>Ertuğrul</w:t>
      </w:r>
      <w:proofErr w:type="spellEnd"/>
      <w:r w:rsidRPr="001F32BE">
        <w:rPr>
          <w:rFonts w:ascii="Minion Pro" w:hAnsi="Minion Pro"/>
          <w:sz w:val="22"/>
          <w:szCs w:val="22"/>
        </w:rPr>
        <w:t xml:space="preserve"> </w:t>
      </w:r>
      <w:proofErr w:type="spellStart"/>
      <w:r w:rsidRPr="001F32BE">
        <w:rPr>
          <w:rFonts w:ascii="Minion Pro" w:hAnsi="Minion Pro"/>
          <w:sz w:val="22"/>
          <w:szCs w:val="22"/>
        </w:rPr>
        <w:t>Grubu</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w:t>
      </w:r>
      <w:proofErr w:type="spellEnd"/>
      <w:r w:rsidRPr="001F32BE">
        <w:rPr>
          <w:rFonts w:ascii="Minion Pro" w:hAnsi="Minion Pro"/>
          <w:sz w:val="22"/>
          <w:szCs w:val="22"/>
        </w:rPr>
        <w:t xml:space="preserve"> </w:t>
      </w:r>
      <w:proofErr w:type="spellStart"/>
      <w:r w:rsidRPr="001F32BE">
        <w:rPr>
          <w:rFonts w:ascii="Minion Pro" w:hAnsi="Minion Pro"/>
          <w:sz w:val="22"/>
          <w:szCs w:val="22"/>
        </w:rPr>
        <w:t>Yarbay</w:t>
      </w:r>
      <w:proofErr w:type="spellEnd"/>
      <w:r w:rsidRPr="001F32BE">
        <w:rPr>
          <w:rFonts w:ascii="Minion Pro" w:hAnsi="Minion Pro"/>
          <w:sz w:val="22"/>
          <w:szCs w:val="22"/>
        </w:rPr>
        <w:t xml:space="preserve"> </w:t>
      </w:r>
      <w:proofErr w:type="spellStart"/>
      <w:r w:rsidRPr="001F32BE">
        <w:rPr>
          <w:rFonts w:ascii="Minion Pro" w:hAnsi="Minion Pro"/>
          <w:sz w:val="22"/>
          <w:szCs w:val="22"/>
        </w:rPr>
        <w:t>Kâzım</w:t>
      </w:r>
      <w:proofErr w:type="spellEnd"/>
      <w:r w:rsidRPr="001F32BE">
        <w:rPr>
          <w:rFonts w:ascii="Minion Pro" w:hAnsi="Minion Pro"/>
          <w:sz w:val="22"/>
          <w:szCs w:val="22"/>
        </w:rPr>
        <w:t xml:space="preserve"> (</w:t>
      </w:r>
      <w:proofErr w:type="spellStart"/>
      <w:r w:rsidRPr="001F32BE">
        <w:rPr>
          <w:rFonts w:ascii="Minion Pro" w:hAnsi="Minion Pro"/>
          <w:sz w:val="22"/>
          <w:szCs w:val="22"/>
        </w:rPr>
        <w:t>Özalp</w:t>
      </w:r>
      <w:proofErr w:type="spellEnd"/>
      <w:r w:rsidRPr="001F32BE">
        <w:rPr>
          <w:rFonts w:ascii="Minion Pro" w:hAnsi="Minion Pro"/>
          <w:sz w:val="22"/>
          <w:szCs w:val="22"/>
        </w:rPr>
        <w:t xml:space="preserve">) Bey, 11. </w:t>
      </w:r>
      <w:proofErr w:type="spellStart"/>
      <w:r w:rsidRPr="001F32BE">
        <w:rPr>
          <w:rFonts w:ascii="Minion Pro" w:hAnsi="Minion Pro"/>
          <w:sz w:val="22"/>
          <w:szCs w:val="22"/>
        </w:rPr>
        <w:t>Tümen</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w:t>
      </w:r>
      <w:proofErr w:type="spellEnd"/>
      <w:r w:rsidRPr="001F32BE">
        <w:rPr>
          <w:rFonts w:ascii="Minion Pro" w:hAnsi="Minion Pro"/>
          <w:sz w:val="22"/>
          <w:szCs w:val="22"/>
        </w:rPr>
        <w:t xml:space="preserve"> </w:t>
      </w:r>
      <w:proofErr w:type="spellStart"/>
      <w:r w:rsidRPr="001F32BE">
        <w:rPr>
          <w:rFonts w:ascii="Minion Pro" w:hAnsi="Minion Pro"/>
          <w:sz w:val="22"/>
          <w:szCs w:val="22"/>
        </w:rPr>
        <w:t>Yarbay</w:t>
      </w:r>
      <w:proofErr w:type="spellEnd"/>
      <w:r w:rsidRPr="001F32BE">
        <w:rPr>
          <w:rFonts w:ascii="Minion Pro" w:hAnsi="Minion Pro"/>
          <w:sz w:val="22"/>
          <w:szCs w:val="22"/>
        </w:rPr>
        <w:t xml:space="preserve"> (</w:t>
      </w:r>
      <w:proofErr w:type="spellStart"/>
      <w:r w:rsidRPr="001F32BE">
        <w:rPr>
          <w:rFonts w:ascii="Minion Pro" w:hAnsi="Minion Pro"/>
          <w:sz w:val="22"/>
          <w:szCs w:val="22"/>
        </w:rPr>
        <w:t>Ayıcı</w:t>
      </w:r>
      <w:proofErr w:type="spellEnd"/>
      <w:r w:rsidRPr="001F32BE">
        <w:rPr>
          <w:rFonts w:ascii="Minion Pro" w:hAnsi="Minion Pro"/>
          <w:sz w:val="22"/>
          <w:szCs w:val="22"/>
        </w:rPr>
        <w:t xml:space="preserve">) </w:t>
      </w:r>
      <w:proofErr w:type="spellStart"/>
      <w:r w:rsidRPr="001F32BE">
        <w:rPr>
          <w:rFonts w:ascii="Minion Pro" w:hAnsi="Minion Pro"/>
          <w:sz w:val="22"/>
          <w:szCs w:val="22"/>
        </w:rPr>
        <w:t>Arif</w:t>
      </w:r>
      <w:proofErr w:type="spellEnd"/>
      <w:r w:rsidRPr="001F32BE">
        <w:rPr>
          <w:rFonts w:ascii="Minion Pro" w:hAnsi="Minion Pro"/>
          <w:sz w:val="22"/>
          <w:szCs w:val="22"/>
        </w:rPr>
        <w:t xml:space="preserve"> Bey, 61. </w:t>
      </w:r>
      <w:proofErr w:type="spellStart"/>
      <w:r w:rsidRPr="001F32BE">
        <w:rPr>
          <w:rFonts w:ascii="Minion Pro" w:hAnsi="Minion Pro"/>
          <w:sz w:val="22"/>
          <w:szCs w:val="22"/>
        </w:rPr>
        <w:t>Tümen</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w:t>
      </w:r>
      <w:proofErr w:type="spellEnd"/>
      <w:r w:rsidRPr="001F32BE">
        <w:rPr>
          <w:rFonts w:ascii="Minion Pro" w:hAnsi="Minion Pro"/>
          <w:sz w:val="22"/>
          <w:szCs w:val="22"/>
        </w:rPr>
        <w:t xml:space="preserve"> </w:t>
      </w:r>
      <w:proofErr w:type="spellStart"/>
      <w:r w:rsidRPr="001F32BE">
        <w:rPr>
          <w:rFonts w:ascii="Minion Pro" w:hAnsi="Minion Pro"/>
          <w:sz w:val="22"/>
          <w:szCs w:val="22"/>
        </w:rPr>
        <w:t>Yarbay</w:t>
      </w:r>
      <w:proofErr w:type="spellEnd"/>
      <w:r w:rsidRPr="001F32BE">
        <w:rPr>
          <w:rFonts w:ascii="Minion Pro" w:hAnsi="Minion Pro"/>
          <w:sz w:val="22"/>
          <w:szCs w:val="22"/>
        </w:rPr>
        <w:t xml:space="preserve"> </w:t>
      </w:r>
      <w:proofErr w:type="spellStart"/>
      <w:r w:rsidRPr="001F32BE">
        <w:rPr>
          <w:rFonts w:ascii="Minion Pro" w:hAnsi="Minion Pro"/>
          <w:sz w:val="22"/>
          <w:szCs w:val="22"/>
        </w:rPr>
        <w:t>İzzettin</w:t>
      </w:r>
      <w:proofErr w:type="spellEnd"/>
      <w:r w:rsidRPr="001F32BE">
        <w:rPr>
          <w:rFonts w:ascii="Minion Pro" w:hAnsi="Minion Pro"/>
          <w:sz w:val="22"/>
          <w:szCs w:val="22"/>
        </w:rPr>
        <w:t xml:space="preserve"> (</w:t>
      </w:r>
      <w:proofErr w:type="spellStart"/>
      <w:r w:rsidRPr="001F32BE">
        <w:rPr>
          <w:rFonts w:ascii="Minion Pro" w:hAnsi="Minion Pro"/>
          <w:sz w:val="22"/>
          <w:szCs w:val="22"/>
        </w:rPr>
        <w:t>Çalışlar</w:t>
      </w:r>
      <w:proofErr w:type="spellEnd"/>
      <w:r w:rsidRPr="001F32BE">
        <w:rPr>
          <w:rFonts w:ascii="Minion Pro" w:hAnsi="Minion Pro"/>
          <w:sz w:val="22"/>
          <w:szCs w:val="22"/>
        </w:rPr>
        <w:t xml:space="preserve">) Bey </w:t>
      </w:r>
      <w:proofErr w:type="spellStart"/>
      <w:r w:rsidRPr="001F32BE">
        <w:rPr>
          <w:rFonts w:ascii="Minion Pro" w:hAnsi="Minion Pro"/>
          <w:sz w:val="22"/>
          <w:szCs w:val="22"/>
        </w:rPr>
        <w:t>ve</w:t>
      </w:r>
      <w:proofErr w:type="spellEnd"/>
      <w:r w:rsidRPr="001F32BE">
        <w:rPr>
          <w:rFonts w:ascii="Minion Pro" w:hAnsi="Minion Pro"/>
          <w:sz w:val="22"/>
          <w:szCs w:val="22"/>
        </w:rPr>
        <w:t xml:space="preserve"> 1.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Seyyare</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Bey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toplantı</w:t>
      </w:r>
      <w:proofErr w:type="spellEnd"/>
      <w:r w:rsidRPr="001F32BE">
        <w:rPr>
          <w:rFonts w:ascii="Minion Pro" w:hAnsi="Minion Pro"/>
          <w:sz w:val="22"/>
          <w:szCs w:val="22"/>
        </w:rPr>
        <w:t xml:space="preserve"> </w:t>
      </w:r>
      <w:proofErr w:type="spellStart"/>
      <w:r w:rsidRPr="001F32BE">
        <w:rPr>
          <w:rFonts w:ascii="Minion Pro" w:hAnsi="Minion Pro"/>
          <w:sz w:val="22"/>
          <w:szCs w:val="22"/>
        </w:rPr>
        <w:t>yaptı</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Komutanlar</w:t>
      </w:r>
      <w:proofErr w:type="spellEnd"/>
      <w:r w:rsidRPr="001F32BE">
        <w:rPr>
          <w:rFonts w:ascii="Minion Pro" w:hAnsi="Minion Pro"/>
          <w:sz w:val="22"/>
          <w:szCs w:val="22"/>
        </w:rPr>
        <w:t xml:space="preserve"> </w:t>
      </w:r>
      <w:proofErr w:type="spellStart"/>
      <w:r w:rsidRPr="001F32BE">
        <w:rPr>
          <w:rFonts w:ascii="Minion Pro" w:hAnsi="Minion Pro"/>
          <w:sz w:val="22"/>
          <w:szCs w:val="22"/>
        </w:rPr>
        <w:t>yeterli</w:t>
      </w:r>
      <w:proofErr w:type="spellEnd"/>
      <w:r w:rsidRPr="001F32BE">
        <w:rPr>
          <w:rFonts w:ascii="Minion Pro" w:hAnsi="Minion Pro"/>
          <w:sz w:val="22"/>
          <w:szCs w:val="22"/>
        </w:rPr>
        <w:t xml:space="preserve"> </w:t>
      </w:r>
      <w:proofErr w:type="spellStart"/>
      <w:r w:rsidRPr="001F32BE">
        <w:rPr>
          <w:rFonts w:ascii="Minion Pro" w:hAnsi="Minion Pro"/>
          <w:sz w:val="22"/>
          <w:szCs w:val="22"/>
        </w:rPr>
        <w:t>mühimmatları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olduğunu</w:t>
      </w:r>
      <w:proofErr w:type="spellEnd"/>
      <w:r w:rsidRPr="001F32BE">
        <w:rPr>
          <w:rFonts w:ascii="Minion Pro" w:hAnsi="Minion Pro"/>
          <w:sz w:val="22"/>
          <w:szCs w:val="22"/>
        </w:rPr>
        <w:t xml:space="preserve"> </w:t>
      </w:r>
      <w:proofErr w:type="spellStart"/>
      <w:r w:rsidRPr="001F32BE">
        <w:rPr>
          <w:rFonts w:ascii="Minion Pro" w:hAnsi="Minion Pro"/>
          <w:sz w:val="22"/>
          <w:szCs w:val="22"/>
        </w:rPr>
        <w:t>belirtince</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taarruza</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karar</w:t>
      </w:r>
      <w:proofErr w:type="spellEnd"/>
      <w:r w:rsidRPr="001F32BE">
        <w:rPr>
          <w:rFonts w:ascii="Minion Pro" w:hAnsi="Minion Pro"/>
          <w:sz w:val="22"/>
          <w:szCs w:val="22"/>
        </w:rPr>
        <w:t xml:space="preserve"> </w:t>
      </w:r>
      <w:proofErr w:type="spellStart"/>
      <w:r w:rsidRPr="001F32BE">
        <w:rPr>
          <w:rFonts w:ascii="Minion Pro" w:hAnsi="Minion Pro"/>
          <w:sz w:val="22"/>
          <w:szCs w:val="22"/>
        </w:rPr>
        <w:t>vererek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Ankara’ya</w:t>
      </w:r>
      <w:proofErr w:type="spellEnd"/>
      <w:r w:rsidRPr="001F32BE">
        <w:rPr>
          <w:rFonts w:ascii="Minion Pro" w:hAnsi="Minion Pro"/>
          <w:sz w:val="22"/>
          <w:szCs w:val="22"/>
        </w:rPr>
        <w:t xml:space="preserve"> </w:t>
      </w:r>
      <w:proofErr w:type="spellStart"/>
      <w:r w:rsidRPr="001F32BE">
        <w:rPr>
          <w:rFonts w:ascii="Minion Pro" w:hAnsi="Minion Pro"/>
          <w:sz w:val="22"/>
          <w:szCs w:val="22"/>
        </w:rPr>
        <w:t>bilgi</w:t>
      </w:r>
      <w:proofErr w:type="spellEnd"/>
      <w:r w:rsidRPr="001F32BE">
        <w:rPr>
          <w:rFonts w:ascii="Minion Pro" w:hAnsi="Minion Pro"/>
          <w:sz w:val="22"/>
          <w:szCs w:val="22"/>
        </w:rPr>
        <w:t xml:space="preserve"> </w:t>
      </w:r>
      <w:proofErr w:type="spellStart"/>
      <w:r w:rsidRPr="001F32BE">
        <w:rPr>
          <w:rFonts w:ascii="Minion Pro" w:hAnsi="Minion Pro"/>
          <w:sz w:val="22"/>
          <w:szCs w:val="22"/>
        </w:rPr>
        <w:t>gönderdi</w:t>
      </w:r>
      <w:proofErr w:type="spellEnd"/>
      <w:r w:rsidRPr="001F32BE">
        <w:rPr>
          <w:rFonts w:ascii="Minion Pro" w:hAnsi="Minion Pro"/>
          <w:sz w:val="22"/>
          <w:szCs w:val="22"/>
        </w:rPr>
        <w:t xml:space="preserve"> (</w:t>
      </w:r>
      <w:proofErr w:type="spellStart"/>
      <w:r w:rsidRPr="001F32BE">
        <w:rPr>
          <w:rFonts w:ascii="Minion Pro" w:hAnsi="Minion Pro"/>
          <w:sz w:val="22"/>
          <w:szCs w:val="22"/>
        </w:rPr>
        <w:t>Burgaç</w:t>
      </w:r>
      <w:proofErr w:type="spellEnd"/>
      <w:r w:rsidRPr="001F32BE">
        <w:rPr>
          <w:rFonts w:ascii="Minion Pro" w:hAnsi="Minion Pro"/>
          <w:sz w:val="22"/>
          <w:szCs w:val="22"/>
        </w:rPr>
        <w:t xml:space="preserve">, 2018, s. 52). </w:t>
      </w:r>
      <w:proofErr w:type="spellStart"/>
      <w:r w:rsidRPr="001F32BE">
        <w:rPr>
          <w:rFonts w:ascii="Minion Pro" w:hAnsi="Minion Pro"/>
          <w:sz w:val="22"/>
          <w:szCs w:val="22"/>
        </w:rPr>
        <w:t>Planlandığı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şekilde</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w:t>
      </w:r>
      <w:proofErr w:type="spellEnd"/>
      <w:r w:rsidRPr="001F32BE">
        <w:rPr>
          <w:rFonts w:ascii="Minion Pro" w:hAnsi="Minion Pro"/>
          <w:sz w:val="22"/>
          <w:szCs w:val="22"/>
        </w:rPr>
        <w:t xml:space="preserve"> 24 </w:t>
      </w:r>
      <w:proofErr w:type="spellStart"/>
      <w:r w:rsidRPr="001F32BE">
        <w:rPr>
          <w:rFonts w:ascii="Minion Pro" w:hAnsi="Minion Pro"/>
          <w:sz w:val="22"/>
          <w:szCs w:val="22"/>
        </w:rPr>
        <w:t>Ekim</w:t>
      </w:r>
      <w:proofErr w:type="spellEnd"/>
      <w:r w:rsidRPr="001F32BE">
        <w:rPr>
          <w:rFonts w:ascii="Minion Pro" w:hAnsi="Minion Pro"/>
          <w:sz w:val="22"/>
          <w:szCs w:val="22"/>
        </w:rPr>
        <w:t xml:space="preserve"> </w:t>
      </w:r>
      <w:proofErr w:type="spellStart"/>
      <w:r w:rsidRPr="001F32BE">
        <w:rPr>
          <w:rFonts w:ascii="Minion Pro" w:hAnsi="Minion Pro"/>
          <w:sz w:val="22"/>
          <w:szCs w:val="22"/>
        </w:rPr>
        <w:t>sabahı</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başlatıldı</w:t>
      </w:r>
      <w:proofErr w:type="spellEnd"/>
      <w:r w:rsidRPr="001F32BE">
        <w:rPr>
          <w:rFonts w:ascii="Minion Pro" w:hAnsi="Minion Pro"/>
          <w:sz w:val="22"/>
          <w:szCs w:val="22"/>
        </w:rPr>
        <w:t xml:space="preserve">. </w:t>
      </w:r>
      <w:proofErr w:type="spellStart"/>
      <w:r w:rsidRPr="001F32BE">
        <w:rPr>
          <w:rFonts w:ascii="Minion Pro" w:hAnsi="Minion Pro"/>
          <w:sz w:val="22"/>
          <w:szCs w:val="22"/>
        </w:rPr>
        <w:t>Eğitim</w:t>
      </w:r>
      <w:proofErr w:type="spellEnd"/>
      <w:r w:rsidRPr="001F32BE">
        <w:rPr>
          <w:rFonts w:ascii="Minion Pro" w:hAnsi="Minion Pro"/>
          <w:sz w:val="22"/>
          <w:szCs w:val="22"/>
        </w:rPr>
        <w:t xml:space="preserve"> </w:t>
      </w:r>
      <w:proofErr w:type="spellStart"/>
      <w:r w:rsidRPr="001F32BE">
        <w:rPr>
          <w:rFonts w:ascii="Minion Pro" w:hAnsi="Minion Pro"/>
          <w:sz w:val="22"/>
          <w:szCs w:val="22"/>
        </w:rPr>
        <w:t>yetersizliği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olumsuz</w:t>
      </w:r>
      <w:proofErr w:type="spellEnd"/>
      <w:r w:rsidRPr="001F32BE">
        <w:rPr>
          <w:rFonts w:ascii="Minion Pro" w:hAnsi="Minion Pro"/>
          <w:sz w:val="22"/>
          <w:szCs w:val="22"/>
        </w:rPr>
        <w:t xml:space="preserve"> </w:t>
      </w:r>
      <w:proofErr w:type="spellStart"/>
      <w:r w:rsidRPr="001F32BE">
        <w:rPr>
          <w:rFonts w:ascii="Minion Pro" w:hAnsi="Minion Pro"/>
          <w:sz w:val="22"/>
          <w:szCs w:val="22"/>
        </w:rPr>
        <w:t>hava</w:t>
      </w:r>
      <w:proofErr w:type="spellEnd"/>
      <w:r w:rsidRPr="001F32BE">
        <w:rPr>
          <w:rFonts w:ascii="Minion Pro" w:hAnsi="Minion Pro"/>
          <w:sz w:val="22"/>
          <w:szCs w:val="22"/>
        </w:rPr>
        <w:t xml:space="preserve"> </w:t>
      </w:r>
      <w:proofErr w:type="spellStart"/>
      <w:r w:rsidRPr="001F32BE">
        <w:rPr>
          <w:rFonts w:ascii="Minion Pro" w:hAnsi="Minion Pro"/>
          <w:sz w:val="22"/>
          <w:szCs w:val="22"/>
        </w:rPr>
        <w:t>koşulları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w:t>
      </w:r>
      <w:proofErr w:type="spellEnd"/>
      <w:r w:rsidRPr="001F32BE">
        <w:rPr>
          <w:rFonts w:ascii="Minion Pro" w:hAnsi="Minion Pro"/>
          <w:sz w:val="22"/>
          <w:szCs w:val="22"/>
        </w:rPr>
        <w:t xml:space="preserve"> </w:t>
      </w:r>
      <w:proofErr w:type="spellStart"/>
      <w:r w:rsidRPr="001F32BE">
        <w:rPr>
          <w:rFonts w:ascii="Minion Pro" w:hAnsi="Minion Pro"/>
          <w:sz w:val="22"/>
          <w:szCs w:val="22"/>
        </w:rPr>
        <w:t>arası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koordinasyonsuzluk</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1.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Seyyare’nin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zamanında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muharebeye</w:t>
      </w:r>
      <w:proofErr w:type="spellEnd"/>
      <w:r w:rsidRPr="001F32BE">
        <w:rPr>
          <w:rFonts w:ascii="Minion Pro" w:hAnsi="Minion Pro"/>
          <w:sz w:val="22"/>
          <w:szCs w:val="22"/>
        </w:rPr>
        <w:t xml:space="preserve"> </w:t>
      </w:r>
      <w:proofErr w:type="spellStart"/>
      <w:r w:rsidRPr="001F32BE">
        <w:rPr>
          <w:rFonts w:ascii="Minion Pro" w:hAnsi="Minion Pro"/>
          <w:sz w:val="22"/>
          <w:szCs w:val="22"/>
        </w:rPr>
        <w:t>iştirak</w:t>
      </w:r>
      <w:proofErr w:type="spellEnd"/>
      <w:r w:rsidRPr="001F32BE">
        <w:rPr>
          <w:rFonts w:ascii="Minion Pro" w:hAnsi="Minion Pro"/>
          <w:sz w:val="22"/>
          <w:szCs w:val="22"/>
        </w:rPr>
        <w:t xml:space="preserve"> </w:t>
      </w:r>
      <w:proofErr w:type="spellStart"/>
      <w:r w:rsidRPr="001F32BE">
        <w:rPr>
          <w:rFonts w:ascii="Minion Pro" w:hAnsi="Minion Pro"/>
          <w:sz w:val="22"/>
          <w:szCs w:val="22"/>
        </w:rPr>
        <w:t>etmemesi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nedenleriyle</w:t>
      </w:r>
      <w:proofErr w:type="spellEnd"/>
      <w:r w:rsidRPr="001F32BE">
        <w:rPr>
          <w:rFonts w:ascii="Minion Pro" w:hAnsi="Minion Pro"/>
          <w:sz w:val="22"/>
          <w:szCs w:val="22"/>
        </w:rPr>
        <w:t xml:space="preserve"> </w:t>
      </w:r>
      <w:proofErr w:type="spellStart"/>
      <w:r w:rsidRPr="001F32BE">
        <w:rPr>
          <w:rFonts w:ascii="Minion Pro" w:hAnsi="Minion Pro"/>
          <w:sz w:val="22"/>
          <w:szCs w:val="22"/>
        </w:rPr>
        <w:t>istenen</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elde</w:t>
      </w:r>
      <w:proofErr w:type="spellEnd"/>
      <w:r w:rsidRPr="001F32BE">
        <w:rPr>
          <w:rFonts w:ascii="Minion Pro" w:hAnsi="Minion Pro"/>
          <w:sz w:val="22"/>
          <w:szCs w:val="22"/>
        </w:rPr>
        <w:t xml:space="preserve"> </w:t>
      </w:r>
      <w:proofErr w:type="spellStart"/>
      <w:r w:rsidRPr="001F32BE">
        <w:rPr>
          <w:rFonts w:ascii="Minion Pro" w:hAnsi="Minion Pro"/>
          <w:sz w:val="22"/>
          <w:szCs w:val="22"/>
        </w:rPr>
        <w:t>edilemedi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akşam</w:t>
      </w:r>
      <w:proofErr w:type="spellEnd"/>
      <w:r w:rsidRPr="001F32BE">
        <w:rPr>
          <w:rFonts w:ascii="Minion Pro" w:hAnsi="Minion Pro"/>
          <w:sz w:val="22"/>
          <w:szCs w:val="22"/>
        </w:rPr>
        <w:t xml:space="preserve"> </w:t>
      </w:r>
      <w:proofErr w:type="spellStart"/>
      <w:r w:rsidRPr="001F32BE">
        <w:rPr>
          <w:rFonts w:ascii="Minion Pro" w:hAnsi="Minion Pro"/>
          <w:sz w:val="22"/>
          <w:szCs w:val="22"/>
        </w:rPr>
        <w:t>saatlerinde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geri</w:t>
      </w:r>
      <w:proofErr w:type="spellEnd"/>
      <w:r w:rsidRPr="001F32BE">
        <w:rPr>
          <w:rFonts w:ascii="Minion Pro" w:hAnsi="Minion Pro"/>
          <w:sz w:val="22"/>
          <w:szCs w:val="22"/>
        </w:rPr>
        <w:t xml:space="preserve"> </w:t>
      </w:r>
      <w:proofErr w:type="spellStart"/>
      <w:r w:rsidRPr="001F32BE">
        <w:rPr>
          <w:rFonts w:ascii="Minion Pro" w:hAnsi="Minion Pro"/>
          <w:sz w:val="22"/>
          <w:szCs w:val="22"/>
        </w:rPr>
        <w:t>çekilme</w:t>
      </w:r>
      <w:proofErr w:type="spellEnd"/>
      <w:r w:rsidRPr="001F32BE">
        <w:rPr>
          <w:rFonts w:ascii="Minion Pro" w:hAnsi="Minion Pro"/>
          <w:sz w:val="22"/>
          <w:szCs w:val="22"/>
        </w:rPr>
        <w:t xml:space="preserve"> </w:t>
      </w:r>
      <w:proofErr w:type="spellStart"/>
      <w:r w:rsidRPr="001F32BE">
        <w:rPr>
          <w:rFonts w:ascii="Minion Pro" w:hAnsi="Minion Pro"/>
          <w:sz w:val="22"/>
          <w:szCs w:val="22"/>
        </w:rPr>
        <w:t>emri</w:t>
      </w:r>
      <w:proofErr w:type="spellEnd"/>
      <w:r w:rsidRPr="001F32BE">
        <w:rPr>
          <w:rFonts w:ascii="Minion Pro" w:hAnsi="Minion Pro"/>
          <w:sz w:val="22"/>
          <w:szCs w:val="22"/>
        </w:rPr>
        <w:t xml:space="preserve"> </w:t>
      </w:r>
      <w:proofErr w:type="spellStart"/>
      <w:r w:rsidRPr="001F32BE">
        <w:rPr>
          <w:rFonts w:ascii="Minion Pro" w:hAnsi="Minion Pro"/>
          <w:sz w:val="22"/>
          <w:szCs w:val="22"/>
        </w:rPr>
        <w:t>verildi</w:t>
      </w:r>
      <w:proofErr w:type="spellEnd"/>
      <w:r w:rsidRPr="001F32BE">
        <w:rPr>
          <w:rFonts w:ascii="Minion Pro" w:hAnsi="Minion Pro"/>
          <w:sz w:val="22"/>
          <w:szCs w:val="22"/>
        </w:rPr>
        <w:t>.</w:t>
      </w:r>
    </w:p>
    <w:p w14:paraId="760D8E60" w14:textId="77777777" w:rsidR="001F32BE" w:rsidRPr="001F32BE" w:rsidRDefault="001F32BE" w:rsidP="00C178D5">
      <w:pPr>
        <w:pStyle w:val="EndnoteText"/>
        <w:tabs>
          <w:tab w:val="left" w:pos="1190"/>
        </w:tabs>
        <w:spacing w:before="120" w:line="276" w:lineRule="auto"/>
        <w:ind w:firstLine="0"/>
        <w:rPr>
          <w:rFonts w:ascii="Minion Pro" w:hAnsi="Minion Pro"/>
          <w:sz w:val="22"/>
          <w:szCs w:val="22"/>
        </w:rPr>
      </w:pPr>
      <w:proofErr w:type="spellStart"/>
      <w:r w:rsidRPr="001F32BE">
        <w:rPr>
          <w:rFonts w:ascii="Minion Pro" w:hAnsi="Minion Pro"/>
          <w:sz w:val="22"/>
          <w:szCs w:val="22"/>
        </w:rPr>
        <w:t>Taarruzun</w:t>
      </w:r>
      <w:proofErr w:type="spellEnd"/>
      <w:r w:rsidRPr="001F32BE">
        <w:rPr>
          <w:rFonts w:ascii="Minion Pro" w:hAnsi="Minion Pro"/>
          <w:sz w:val="22"/>
          <w:szCs w:val="22"/>
        </w:rPr>
        <w:t xml:space="preserve"> </w:t>
      </w:r>
      <w:proofErr w:type="spellStart"/>
      <w:r w:rsidRPr="001F32BE">
        <w:rPr>
          <w:rFonts w:ascii="Minion Pro" w:hAnsi="Minion Pro"/>
          <w:sz w:val="22"/>
          <w:szCs w:val="22"/>
        </w:rPr>
        <w:t>ertesi</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w:t>
      </w:r>
      <w:proofErr w:type="spellEnd"/>
      <w:r w:rsidRPr="001F32BE">
        <w:rPr>
          <w:rFonts w:ascii="Minion Pro" w:hAnsi="Minion Pro"/>
          <w:sz w:val="22"/>
          <w:szCs w:val="22"/>
        </w:rPr>
        <w:t xml:space="preserve"> de </w:t>
      </w:r>
      <w:proofErr w:type="spellStart"/>
      <w:r w:rsidRPr="001F32BE">
        <w:rPr>
          <w:rFonts w:ascii="Minion Pro" w:hAnsi="Minion Pro"/>
          <w:sz w:val="22"/>
          <w:szCs w:val="22"/>
        </w:rPr>
        <w:t>devam</w:t>
      </w:r>
      <w:proofErr w:type="spellEnd"/>
      <w:r w:rsidRPr="001F32BE">
        <w:rPr>
          <w:rFonts w:ascii="Minion Pro" w:hAnsi="Minion Pro"/>
          <w:sz w:val="22"/>
          <w:szCs w:val="22"/>
        </w:rPr>
        <w:t xml:space="preserve"> </w:t>
      </w:r>
      <w:proofErr w:type="spellStart"/>
      <w:r w:rsidRPr="001F32BE">
        <w:rPr>
          <w:rFonts w:ascii="Minion Pro" w:hAnsi="Minion Pro"/>
          <w:sz w:val="22"/>
          <w:szCs w:val="22"/>
        </w:rPr>
        <w:t>edeceğini</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düşünen</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w:t>
      </w:r>
      <w:proofErr w:type="spellEnd"/>
      <w:r w:rsidRPr="001F32BE">
        <w:rPr>
          <w:rFonts w:ascii="Minion Pro" w:hAnsi="Minion Pro"/>
          <w:sz w:val="22"/>
          <w:szCs w:val="22"/>
        </w:rPr>
        <w:t xml:space="preserve"> de </w:t>
      </w:r>
      <w:proofErr w:type="spellStart"/>
      <w:r w:rsidRPr="001F32BE">
        <w:rPr>
          <w:rFonts w:ascii="Minion Pro" w:hAnsi="Minion Pro"/>
          <w:sz w:val="22"/>
          <w:szCs w:val="22"/>
        </w:rPr>
        <w:t>geri</w:t>
      </w:r>
      <w:proofErr w:type="spellEnd"/>
      <w:r w:rsidRPr="001F32BE">
        <w:rPr>
          <w:rFonts w:ascii="Minion Pro" w:hAnsi="Minion Pro"/>
          <w:sz w:val="22"/>
          <w:szCs w:val="22"/>
        </w:rPr>
        <w:t xml:space="preserve"> </w:t>
      </w:r>
      <w:proofErr w:type="spellStart"/>
      <w:r w:rsidRPr="001F32BE">
        <w:rPr>
          <w:rFonts w:ascii="Minion Pro" w:hAnsi="Minion Pro"/>
          <w:sz w:val="22"/>
          <w:szCs w:val="22"/>
        </w:rPr>
        <w:t>çekilerek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Gediz’i</w:t>
      </w:r>
      <w:proofErr w:type="spellEnd"/>
      <w:r w:rsidRPr="001F32BE">
        <w:rPr>
          <w:rFonts w:ascii="Minion Pro" w:hAnsi="Minion Pro"/>
          <w:sz w:val="22"/>
          <w:szCs w:val="22"/>
        </w:rPr>
        <w:t xml:space="preserve"> </w:t>
      </w:r>
      <w:proofErr w:type="spellStart"/>
      <w:r w:rsidRPr="001F32BE">
        <w:rPr>
          <w:rFonts w:ascii="Minion Pro" w:hAnsi="Minion Pro"/>
          <w:sz w:val="22"/>
          <w:szCs w:val="22"/>
        </w:rPr>
        <w:t>boşalttı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karşılıklı</w:t>
      </w:r>
      <w:proofErr w:type="spellEnd"/>
      <w:r w:rsidRPr="001F32BE">
        <w:rPr>
          <w:rFonts w:ascii="Minion Pro" w:hAnsi="Minion Pro"/>
          <w:sz w:val="22"/>
          <w:szCs w:val="22"/>
        </w:rPr>
        <w:t xml:space="preserve"> </w:t>
      </w:r>
      <w:proofErr w:type="spellStart"/>
      <w:r w:rsidRPr="001F32BE">
        <w:rPr>
          <w:rFonts w:ascii="Minion Pro" w:hAnsi="Minion Pro"/>
          <w:sz w:val="22"/>
          <w:szCs w:val="22"/>
        </w:rPr>
        <w:t>çekilme</w:t>
      </w:r>
      <w:proofErr w:type="spellEnd"/>
      <w:r w:rsidRPr="001F32BE">
        <w:rPr>
          <w:rFonts w:ascii="Minion Pro" w:hAnsi="Minion Pro"/>
          <w:sz w:val="22"/>
          <w:szCs w:val="22"/>
        </w:rPr>
        <w:t xml:space="preserve"> </w:t>
      </w:r>
      <w:proofErr w:type="spellStart"/>
      <w:r w:rsidRPr="001F32BE">
        <w:rPr>
          <w:rFonts w:ascii="Minion Pro" w:hAnsi="Minion Pro"/>
          <w:sz w:val="22"/>
          <w:szCs w:val="22"/>
        </w:rPr>
        <w:t>yaşanmış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w:t>
      </w:r>
      <w:proofErr w:type="spellEnd"/>
      <w:r w:rsidRPr="001F32BE">
        <w:rPr>
          <w:rFonts w:ascii="Minion Pro" w:hAnsi="Minion Pro"/>
          <w:sz w:val="22"/>
          <w:szCs w:val="22"/>
        </w:rPr>
        <w:t xml:space="preserve">. Bu </w:t>
      </w:r>
      <w:proofErr w:type="spellStart"/>
      <w:r w:rsidRPr="001F32BE">
        <w:rPr>
          <w:rFonts w:ascii="Minion Pro" w:hAnsi="Minion Pro"/>
          <w:sz w:val="22"/>
          <w:szCs w:val="22"/>
        </w:rPr>
        <w:t>arada</w:t>
      </w:r>
      <w:proofErr w:type="spellEnd"/>
      <w:r w:rsidRPr="001F32BE">
        <w:rPr>
          <w:rFonts w:ascii="Minion Pro" w:hAnsi="Minion Pro"/>
          <w:sz w:val="22"/>
          <w:szCs w:val="22"/>
        </w:rPr>
        <w:t xml:space="preserve"> </w:t>
      </w:r>
      <w:proofErr w:type="spellStart"/>
      <w:r w:rsidRPr="001F32BE">
        <w:rPr>
          <w:rFonts w:ascii="Minion Pro" w:hAnsi="Minion Pro"/>
          <w:sz w:val="22"/>
          <w:szCs w:val="22"/>
        </w:rPr>
        <w:t>ilçeden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gelen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kişi</w:t>
      </w:r>
      <w:proofErr w:type="spellEnd"/>
      <w:r w:rsidRPr="001F32BE">
        <w:rPr>
          <w:rFonts w:ascii="Minion Pro" w:hAnsi="Minion Pro"/>
          <w:sz w:val="22"/>
          <w:szCs w:val="22"/>
        </w:rPr>
        <w:t xml:space="preserve"> </w:t>
      </w:r>
      <w:proofErr w:type="spellStart"/>
      <w:r w:rsidRPr="001F32BE">
        <w:rPr>
          <w:rFonts w:ascii="Minion Pro" w:hAnsi="Minion Pro"/>
          <w:sz w:val="22"/>
          <w:szCs w:val="22"/>
        </w:rPr>
        <w:t>tarafından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Gediz’i</w:t>
      </w:r>
      <w:proofErr w:type="spellEnd"/>
      <w:r w:rsidRPr="001F32BE">
        <w:rPr>
          <w:rFonts w:ascii="Minion Pro" w:hAnsi="Minion Pro"/>
          <w:sz w:val="22"/>
          <w:szCs w:val="22"/>
        </w:rPr>
        <w:t xml:space="preserve"> </w:t>
      </w:r>
      <w:proofErr w:type="spellStart"/>
      <w:r w:rsidRPr="001F32BE">
        <w:rPr>
          <w:rFonts w:ascii="Minion Pro" w:hAnsi="Minion Pro"/>
          <w:sz w:val="22"/>
          <w:szCs w:val="22"/>
        </w:rPr>
        <w:t>boşalttığı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bildirildi</w:t>
      </w:r>
      <w:proofErr w:type="spellEnd"/>
      <w:r w:rsidRPr="001F32BE">
        <w:rPr>
          <w:rFonts w:ascii="Minion Pro" w:hAnsi="Minion Pro"/>
          <w:sz w:val="22"/>
          <w:szCs w:val="22"/>
        </w:rPr>
        <w:t xml:space="preserve">. </w:t>
      </w:r>
      <w:proofErr w:type="spellStart"/>
      <w:r w:rsidRPr="001F32BE">
        <w:rPr>
          <w:rFonts w:ascii="Minion Pro" w:hAnsi="Minion Pro"/>
          <w:sz w:val="22"/>
          <w:szCs w:val="22"/>
        </w:rPr>
        <w:t>Kontrol</w:t>
      </w:r>
      <w:proofErr w:type="spellEnd"/>
      <w:r w:rsidRPr="001F32BE">
        <w:rPr>
          <w:rFonts w:ascii="Minion Pro" w:hAnsi="Minion Pro"/>
          <w:sz w:val="22"/>
          <w:szCs w:val="22"/>
        </w:rPr>
        <w:t xml:space="preserve"> </w:t>
      </w:r>
      <w:proofErr w:type="spellStart"/>
      <w:r w:rsidRPr="001F32BE">
        <w:rPr>
          <w:rFonts w:ascii="Minion Pro" w:hAnsi="Minion Pro"/>
          <w:sz w:val="22"/>
          <w:szCs w:val="22"/>
        </w:rPr>
        <w:t>sonucu</w:t>
      </w:r>
      <w:proofErr w:type="spellEnd"/>
      <w:r w:rsidRPr="001F32BE">
        <w:rPr>
          <w:rFonts w:ascii="Minion Pro" w:hAnsi="Minion Pro"/>
          <w:sz w:val="22"/>
          <w:szCs w:val="22"/>
        </w:rPr>
        <w:t xml:space="preserve"> </w:t>
      </w:r>
      <w:proofErr w:type="spellStart"/>
      <w:r w:rsidRPr="001F32BE">
        <w:rPr>
          <w:rFonts w:ascii="Minion Pro" w:hAnsi="Minion Pro"/>
          <w:sz w:val="22"/>
          <w:szCs w:val="22"/>
        </w:rPr>
        <w:t>haberin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doğruluğu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anlaşılınca</w:t>
      </w:r>
      <w:proofErr w:type="spellEnd"/>
      <w:r w:rsidRPr="001F32BE">
        <w:rPr>
          <w:rFonts w:ascii="Minion Pro" w:hAnsi="Minion Pro"/>
          <w:sz w:val="22"/>
          <w:szCs w:val="22"/>
        </w:rPr>
        <w:t xml:space="preserve"> </w:t>
      </w:r>
      <w:proofErr w:type="spellStart"/>
      <w:r w:rsidRPr="001F32BE">
        <w:rPr>
          <w:rFonts w:ascii="Minion Pro" w:hAnsi="Minion Pro"/>
          <w:sz w:val="22"/>
          <w:szCs w:val="22"/>
        </w:rPr>
        <w:t>tekrar</w:t>
      </w:r>
      <w:proofErr w:type="spellEnd"/>
      <w:r w:rsidRPr="001F32BE">
        <w:rPr>
          <w:rFonts w:ascii="Minion Pro" w:hAnsi="Minion Pro"/>
          <w:sz w:val="22"/>
          <w:szCs w:val="22"/>
        </w:rPr>
        <w:t xml:space="preserve"> </w:t>
      </w:r>
      <w:proofErr w:type="spellStart"/>
      <w:r w:rsidRPr="001F32BE">
        <w:rPr>
          <w:rFonts w:ascii="Minion Pro" w:hAnsi="Minion Pro"/>
          <w:sz w:val="22"/>
          <w:szCs w:val="22"/>
        </w:rPr>
        <w:t>Gediz’e</w:t>
      </w:r>
      <w:proofErr w:type="spellEnd"/>
      <w:r w:rsidRPr="001F32BE">
        <w:rPr>
          <w:rFonts w:ascii="Minion Pro" w:hAnsi="Minion Pro"/>
          <w:sz w:val="22"/>
          <w:szCs w:val="22"/>
        </w:rPr>
        <w:t xml:space="preserve"> </w:t>
      </w:r>
      <w:proofErr w:type="spellStart"/>
      <w:r w:rsidRPr="001F32BE">
        <w:rPr>
          <w:rFonts w:ascii="Minion Pro" w:hAnsi="Minion Pro"/>
          <w:sz w:val="22"/>
          <w:szCs w:val="22"/>
        </w:rPr>
        <w:t>girildi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ilçe</w:t>
      </w:r>
      <w:proofErr w:type="spellEnd"/>
      <w:r w:rsidRPr="001F32BE">
        <w:rPr>
          <w:rFonts w:ascii="Minion Pro" w:hAnsi="Minion Pro"/>
          <w:sz w:val="22"/>
          <w:szCs w:val="22"/>
        </w:rPr>
        <w:t xml:space="preserve"> </w:t>
      </w:r>
      <w:proofErr w:type="spellStart"/>
      <w:r w:rsidRPr="001F32BE">
        <w:rPr>
          <w:rFonts w:ascii="Minion Pro" w:hAnsi="Minion Pro"/>
          <w:sz w:val="22"/>
          <w:szCs w:val="22"/>
        </w:rPr>
        <w:t>kontrol</w:t>
      </w:r>
      <w:proofErr w:type="spellEnd"/>
      <w:r w:rsidRPr="001F32BE">
        <w:rPr>
          <w:rFonts w:ascii="Minion Pro" w:hAnsi="Minion Pro"/>
          <w:sz w:val="22"/>
          <w:szCs w:val="22"/>
        </w:rPr>
        <w:t xml:space="preserve"> </w:t>
      </w:r>
      <w:proofErr w:type="spellStart"/>
      <w:r w:rsidRPr="001F32BE">
        <w:rPr>
          <w:rFonts w:ascii="Minion Pro" w:hAnsi="Minion Pro"/>
          <w:sz w:val="22"/>
          <w:szCs w:val="22"/>
        </w:rPr>
        <w:t>altına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alındı</w:t>
      </w:r>
      <w:proofErr w:type="spellEnd"/>
      <w:r w:rsidRPr="001F32BE">
        <w:rPr>
          <w:rFonts w:ascii="Minion Pro" w:hAnsi="Minion Pro"/>
          <w:sz w:val="22"/>
          <w:szCs w:val="22"/>
        </w:rPr>
        <w:t xml:space="preserve">, durum </w:t>
      </w:r>
      <w:proofErr w:type="spellStart"/>
      <w:r w:rsidRPr="001F32BE">
        <w:rPr>
          <w:rFonts w:ascii="Minion Pro" w:hAnsi="Minion Pro"/>
          <w:sz w:val="22"/>
          <w:szCs w:val="22"/>
        </w:rPr>
        <w:t>Ankara’ya</w:t>
      </w:r>
      <w:proofErr w:type="spellEnd"/>
      <w:r w:rsidRPr="001F32BE">
        <w:rPr>
          <w:rFonts w:ascii="Minion Pro" w:hAnsi="Minion Pro"/>
          <w:sz w:val="22"/>
          <w:szCs w:val="22"/>
        </w:rPr>
        <w:t xml:space="preserve"> </w:t>
      </w:r>
      <w:proofErr w:type="spellStart"/>
      <w:r w:rsidRPr="001F32BE">
        <w:rPr>
          <w:rFonts w:ascii="Minion Pro" w:hAnsi="Minion Pro"/>
          <w:sz w:val="22"/>
          <w:szCs w:val="22"/>
        </w:rPr>
        <w:t>rapor</w:t>
      </w:r>
      <w:proofErr w:type="spellEnd"/>
      <w:r w:rsidRPr="001F32BE">
        <w:rPr>
          <w:rFonts w:ascii="Minion Pro" w:hAnsi="Minion Pro"/>
          <w:sz w:val="22"/>
          <w:szCs w:val="22"/>
        </w:rPr>
        <w:t xml:space="preserve"> </w:t>
      </w:r>
      <w:proofErr w:type="spellStart"/>
      <w:r w:rsidRPr="001F32BE">
        <w:rPr>
          <w:rFonts w:ascii="Minion Pro" w:hAnsi="Minion Pro"/>
          <w:sz w:val="22"/>
          <w:szCs w:val="22"/>
        </w:rPr>
        <w:t>edildi</w:t>
      </w:r>
      <w:proofErr w:type="spellEnd"/>
      <w:r w:rsidRPr="001F32BE">
        <w:rPr>
          <w:rFonts w:ascii="Minion Pro" w:hAnsi="Minion Pro"/>
          <w:sz w:val="22"/>
          <w:szCs w:val="22"/>
        </w:rPr>
        <w:t xml:space="preserve">. </w:t>
      </w:r>
      <w:proofErr w:type="spellStart"/>
      <w:r w:rsidRPr="001F32BE">
        <w:rPr>
          <w:rFonts w:ascii="Minion Pro" w:hAnsi="Minion Pro"/>
          <w:sz w:val="22"/>
          <w:szCs w:val="22"/>
        </w:rPr>
        <w:t>Mecliste</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halk</w:t>
      </w:r>
      <w:proofErr w:type="spellEnd"/>
      <w:r w:rsidRPr="001F32BE">
        <w:rPr>
          <w:rFonts w:ascii="Minion Pro" w:hAnsi="Minion Pro"/>
          <w:sz w:val="22"/>
          <w:szCs w:val="22"/>
        </w:rPr>
        <w:t xml:space="preserve"> </w:t>
      </w:r>
      <w:proofErr w:type="spellStart"/>
      <w:r w:rsidRPr="001F32BE">
        <w:rPr>
          <w:rFonts w:ascii="Minion Pro" w:hAnsi="Minion Pro"/>
          <w:sz w:val="22"/>
          <w:szCs w:val="22"/>
        </w:rPr>
        <w:t>arasında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sevinçle</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karşılanan</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haberler</w:t>
      </w:r>
      <w:proofErr w:type="spellEnd"/>
      <w:r w:rsidRPr="001F32BE">
        <w:rPr>
          <w:rFonts w:ascii="Minion Pro" w:hAnsi="Minion Pro"/>
          <w:sz w:val="22"/>
          <w:szCs w:val="22"/>
        </w:rPr>
        <w:t xml:space="preserve"> </w:t>
      </w:r>
      <w:proofErr w:type="spellStart"/>
      <w:r w:rsidRPr="001F32BE">
        <w:rPr>
          <w:rFonts w:ascii="Minion Pro" w:hAnsi="Minion Pro"/>
          <w:sz w:val="22"/>
          <w:szCs w:val="22"/>
        </w:rPr>
        <w:t>yüzleri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güldürdü</w:t>
      </w:r>
      <w:proofErr w:type="spellEnd"/>
      <w:r w:rsidRPr="001F32BE">
        <w:rPr>
          <w:rFonts w:ascii="Minion Pro" w:hAnsi="Minion Pro"/>
          <w:sz w:val="22"/>
          <w:szCs w:val="22"/>
        </w:rPr>
        <w:t xml:space="preserve"> </w:t>
      </w:r>
      <w:proofErr w:type="spellStart"/>
      <w:r w:rsidRPr="001F32BE">
        <w:rPr>
          <w:rFonts w:ascii="Minion Pro" w:hAnsi="Minion Pro"/>
          <w:sz w:val="22"/>
          <w:szCs w:val="22"/>
        </w:rPr>
        <w:t>ancak</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w:t>
      </w:r>
      <w:proofErr w:type="spellEnd"/>
      <w:r w:rsidRPr="001F32BE">
        <w:rPr>
          <w:rFonts w:ascii="Minion Pro" w:hAnsi="Minion Pro"/>
          <w:sz w:val="22"/>
          <w:szCs w:val="22"/>
        </w:rPr>
        <w:t xml:space="preserve"> </w:t>
      </w:r>
      <w:proofErr w:type="spellStart"/>
      <w:r w:rsidRPr="001F32BE">
        <w:rPr>
          <w:rFonts w:ascii="Minion Pro" w:hAnsi="Minion Pro"/>
          <w:sz w:val="22"/>
          <w:szCs w:val="22"/>
        </w:rPr>
        <w:t>hattından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çelişkili</w:t>
      </w:r>
      <w:proofErr w:type="spellEnd"/>
      <w:r w:rsidRPr="001F32BE">
        <w:rPr>
          <w:rFonts w:ascii="Minion Pro" w:hAnsi="Minion Pro"/>
          <w:sz w:val="22"/>
          <w:szCs w:val="22"/>
        </w:rPr>
        <w:t xml:space="preserve"> </w:t>
      </w:r>
      <w:proofErr w:type="spellStart"/>
      <w:r w:rsidRPr="001F32BE">
        <w:rPr>
          <w:rFonts w:ascii="Minion Pro" w:hAnsi="Minion Pro"/>
          <w:sz w:val="22"/>
          <w:szCs w:val="22"/>
        </w:rPr>
        <w:t>bilgiler</w:t>
      </w:r>
      <w:proofErr w:type="spellEnd"/>
      <w:r w:rsidRPr="001F32BE">
        <w:rPr>
          <w:rFonts w:ascii="Minion Pro" w:hAnsi="Minion Pro"/>
          <w:sz w:val="22"/>
          <w:szCs w:val="22"/>
        </w:rPr>
        <w:t xml:space="preserve"> </w:t>
      </w:r>
      <w:proofErr w:type="spellStart"/>
      <w:r w:rsidRPr="001F32BE">
        <w:rPr>
          <w:rFonts w:ascii="Minion Pro" w:hAnsi="Minion Pro"/>
          <w:sz w:val="22"/>
          <w:szCs w:val="22"/>
        </w:rPr>
        <w:t>gelmesi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üzerine</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kez</w:t>
      </w:r>
      <w:proofErr w:type="spellEnd"/>
      <w:r w:rsidRPr="001F32BE">
        <w:rPr>
          <w:rFonts w:ascii="Minion Pro" w:hAnsi="Minion Pro"/>
          <w:sz w:val="22"/>
          <w:szCs w:val="22"/>
        </w:rPr>
        <w:t xml:space="preserve"> Mustafa Kemal </w:t>
      </w:r>
      <w:proofErr w:type="spellStart"/>
      <w:r w:rsidRPr="001F32BE">
        <w:rPr>
          <w:rFonts w:ascii="Minion Pro" w:hAnsi="Minion Pro"/>
          <w:sz w:val="22"/>
          <w:szCs w:val="22"/>
        </w:rPr>
        <w:t>Paşa</w:t>
      </w:r>
      <w:proofErr w:type="spellEnd"/>
      <w:r w:rsidRPr="001F32BE">
        <w:rPr>
          <w:rFonts w:ascii="Minion Pro" w:hAnsi="Minion Pro"/>
          <w:sz w:val="22"/>
          <w:szCs w:val="22"/>
        </w:rPr>
        <w:t xml:space="preserve"> durum </w:t>
      </w:r>
      <w:proofErr w:type="spellStart"/>
      <w:r w:rsidRPr="001F32BE">
        <w:rPr>
          <w:rFonts w:ascii="Minion Pro" w:hAnsi="Minion Pro"/>
          <w:sz w:val="22"/>
          <w:szCs w:val="22"/>
        </w:rPr>
        <w:t>hakkında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ayrıntılı</w:t>
      </w:r>
      <w:proofErr w:type="spellEnd"/>
      <w:r w:rsidRPr="001F32BE">
        <w:rPr>
          <w:rFonts w:ascii="Minion Pro" w:hAnsi="Minion Pro"/>
          <w:sz w:val="22"/>
          <w:szCs w:val="22"/>
        </w:rPr>
        <w:t xml:space="preserve"> </w:t>
      </w:r>
      <w:proofErr w:type="spellStart"/>
      <w:r w:rsidRPr="001F32BE">
        <w:rPr>
          <w:rFonts w:ascii="Minion Pro" w:hAnsi="Minion Pro"/>
          <w:sz w:val="22"/>
          <w:szCs w:val="22"/>
        </w:rPr>
        <w:t>rapor</w:t>
      </w:r>
      <w:proofErr w:type="spellEnd"/>
      <w:r w:rsidRPr="001F32BE">
        <w:rPr>
          <w:rFonts w:ascii="Minion Pro" w:hAnsi="Minion Pro"/>
          <w:sz w:val="22"/>
          <w:szCs w:val="22"/>
        </w:rPr>
        <w:t xml:space="preserve"> </w:t>
      </w:r>
      <w:proofErr w:type="spellStart"/>
      <w:r w:rsidRPr="001F32BE">
        <w:rPr>
          <w:rFonts w:ascii="Minion Pro" w:hAnsi="Minion Pro"/>
          <w:sz w:val="22"/>
          <w:szCs w:val="22"/>
        </w:rPr>
        <w:t>istedi</w:t>
      </w:r>
      <w:proofErr w:type="spellEnd"/>
      <w:r w:rsidRPr="001F32BE">
        <w:rPr>
          <w:rFonts w:ascii="Minion Pro" w:hAnsi="Minion Pro"/>
          <w:sz w:val="22"/>
          <w:szCs w:val="22"/>
        </w:rPr>
        <w:t xml:space="preserv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galibiyet</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aktardığı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gelişmelere</w:t>
      </w:r>
      <w:proofErr w:type="spellEnd"/>
      <w:r w:rsidRPr="001F32BE">
        <w:rPr>
          <w:rFonts w:ascii="Minion Pro" w:hAnsi="Minion Pro"/>
          <w:sz w:val="22"/>
          <w:szCs w:val="22"/>
        </w:rPr>
        <w:t xml:space="preserve"> </w:t>
      </w:r>
      <w:proofErr w:type="spellStart"/>
      <w:r w:rsidRPr="001F32BE">
        <w:rPr>
          <w:rFonts w:ascii="Minion Pro" w:hAnsi="Minion Pro"/>
          <w:sz w:val="22"/>
          <w:szCs w:val="22"/>
        </w:rPr>
        <w:t>rağmen</w:t>
      </w:r>
      <w:proofErr w:type="spellEnd"/>
      <w:r w:rsidRPr="001F32BE">
        <w:rPr>
          <w:rFonts w:ascii="Minion Pro" w:hAnsi="Minion Pro"/>
          <w:sz w:val="22"/>
          <w:szCs w:val="22"/>
        </w:rPr>
        <w:t xml:space="preserve"> Bursa </w:t>
      </w:r>
      <w:proofErr w:type="spellStart"/>
      <w:r w:rsidRPr="001F32BE">
        <w:rPr>
          <w:rFonts w:ascii="Minion Pro" w:hAnsi="Minion Pro"/>
          <w:sz w:val="22"/>
          <w:szCs w:val="22"/>
        </w:rPr>
        <w:t>yönünden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hücumu</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kafaları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karıştırdı</w:t>
      </w:r>
      <w:proofErr w:type="spellEnd"/>
      <w:r w:rsidRPr="001F32BE">
        <w:rPr>
          <w:rFonts w:ascii="Minion Pro" w:hAnsi="Minion Pro"/>
          <w:sz w:val="22"/>
          <w:szCs w:val="22"/>
        </w:rPr>
        <w:t xml:space="preserve">. </w:t>
      </w:r>
      <w:proofErr w:type="spellStart"/>
      <w:r w:rsidRPr="001F32BE">
        <w:rPr>
          <w:rFonts w:ascii="Minion Pro" w:hAnsi="Minion Pro"/>
          <w:sz w:val="22"/>
          <w:szCs w:val="22"/>
        </w:rPr>
        <w:t>Gediz’in</w:t>
      </w:r>
      <w:proofErr w:type="spellEnd"/>
      <w:r w:rsidRPr="001F32BE">
        <w:rPr>
          <w:rFonts w:ascii="Minion Pro" w:hAnsi="Minion Pro"/>
          <w:sz w:val="22"/>
          <w:szCs w:val="22"/>
        </w:rPr>
        <w:t xml:space="preserve"> </w:t>
      </w:r>
      <w:proofErr w:type="spellStart"/>
      <w:r w:rsidRPr="001F32BE">
        <w:rPr>
          <w:rFonts w:ascii="Minion Pro" w:hAnsi="Minion Pro"/>
          <w:sz w:val="22"/>
          <w:szCs w:val="22"/>
        </w:rPr>
        <w:t>ele</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geçirilmesi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gönderilen</w:t>
      </w:r>
      <w:proofErr w:type="spellEnd"/>
      <w:r w:rsidRPr="001F32BE">
        <w:rPr>
          <w:rFonts w:ascii="Minion Pro" w:hAnsi="Minion Pro"/>
          <w:sz w:val="22"/>
          <w:szCs w:val="22"/>
        </w:rPr>
        <w:t xml:space="preserve"> </w:t>
      </w:r>
      <w:proofErr w:type="spellStart"/>
      <w:r w:rsidRPr="001F32BE">
        <w:rPr>
          <w:rFonts w:ascii="Minion Pro" w:hAnsi="Minion Pro"/>
          <w:sz w:val="22"/>
          <w:szCs w:val="22"/>
        </w:rPr>
        <w:t>galibiyet</w:t>
      </w:r>
      <w:proofErr w:type="spellEnd"/>
      <w:r w:rsidRPr="001F32BE">
        <w:rPr>
          <w:rFonts w:ascii="Minion Pro" w:hAnsi="Minion Pro"/>
          <w:sz w:val="22"/>
          <w:szCs w:val="22"/>
        </w:rPr>
        <w:t xml:space="preserve"> </w:t>
      </w:r>
      <w:proofErr w:type="spellStart"/>
      <w:r w:rsidRPr="001F32BE">
        <w:rPr>
          <w:rFonts w:ascii="Minion Pro" w:hAnsi="Minion Pro"/>
          <w:sz w:val="22"/>
          <w:szCs w:val="22"/>
        </w:rPr>
        <w:t>raporları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incelendiğinden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aslında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ortada</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askerî</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ortaya</w:t>
      </w:r>
      <w:proofErr w:type="spellEnd"/>
      <w:r w:rsidRPr="001F32BE">
        <w:rPr>
          <w:rFonts w:ascii="Minion Pro" w:hAnsi="Minion Pro"/>
          <w:sz w:val="22"/>
          <w:szCs w:val="22"/>
        </w:rPr>
        <w:t xml:space="preserve"> </w:t>
      </w:r>
      <w:proofErr w:type="spellStart"/>
      <w:r w:rsidRPr="001F32BE">
        <w:rPr>
          <w:rFonts w:ascii="Minion Pro" w:hAnsi="Minion Pro"/>
          <w:sz w:val="22"/>
          <w:szCs w:val="22"/>
        </w:rPr>
        <w:t>çıktı</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taarruza</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cevap</w:t>
      </w:r>
      <w:proofErr w:type="spellEnd"/>
      <w:r w:rsidRPr="001F32BE">
        <w:rPr>
          <w:rFonts w:ascii="Minion Pro" w:hAnsi="Minion Pro"/>
          <w:sz w:val="22"/>
          <w:szCs w:val="22"/>
        </w:rPr>
        <w:t xml:space="preserve"> </w:t>
      </w:r>
      <w:proofErr w:type="spellStart"/>
      <w:r w:rsidRPr="001F32BE">
        <w:rPr>
          <w:rFonts w:ascii="Minion Pro" w:hAnsi="Minion Pro"/>
          <w:sz w:val="22"/>
          <w:szCs w:val="22"/>
        </w:rPr>
        <w:t>niteliğinde</w:t>
      </w:r>
      <w:proofErr w:type="spellEnd"/>
      <w:r w:rsidRPr="001F32BE">
        <w:rPr>
          <w:rFonts w:ascii="Minion Pro" w:hAnsi="Minion Pro"/>
          <w:sz w:val="22"/>
          <w:szCs w:val="22"/>
        </w:rPr>
        <w:t xml:space="preserve"> 25 </w:t>
      </w:r>
      <w:proofErr w:type="spellStart"/>
      <w:r w:rsidRPr="001F32BE">
        <w:rPr>
          <w:rFonts w:ascii="Minion Pro" w:hAnsi="Minion Pro"/>
          <w:sz w:val="22"/>
          <w:szCs w:val="22"/>
        </w:rPr>
        <w:t>Ekim</w:t>
      </w:r>
      <w:proofErr w:type="spellEnd"/>
      <w:r w:rsidRPr="001F32BE">
        <w:rPr>
          <w:rFonts w:ascii="Minion Pro" w:hAnsi="Minion Pro"/>
          <w:sz w:val="22"/>
          <w:szCs w:val="22"/>
        </w:rPr>
        <w:t xml:space="preserve"> 1920 </w:t>
      </w:r>
      <w:proofErr w:type="spellStart"/>
      <w:r w:rsidRPr="001F32BE">
        <w:rPr>
          <w:rFonts w:ascii="Minion Pro" w:hAnsi="Minion Pro"/>
          <w:sz w:val="22"/>
          <w:szCs w:val="22"/>
        </w:rPr>
        <w:t>günü</w:t>
      </w:r>
      <w:proofErr w:type="spellEnd"/>
      <w:r w:rsidRPr="001F32BE">
        <w:rPr>
          <w:rFonts w:ascii="Minion Pro" w:hAnsi="Minion Pro"/>
          <w:sz w:val="22"/>
          <w:szCs w:val="22"/>
        </w:rPr>
        <w:t xml:space="preserve"> Bursa </w:t>
      </w:r>
      <w:proofErr w:type="spellStart"/>
      <w:r w:rsidRPr="001F32BE">
        <w:rPr>
          <w:rFonts w:ascii="Minion Pro" w:hAnsi="Minion Pro"/>
          <w:sz w:val="22"/>
          <w:szCs w:val="22"/>
        </w:rPr>
        <w:t>cephesinden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Yenişehir</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İnegöl’ü</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w:t>
      </w:r>
      <w:proofErr w:type="spellEnd"/>
      <w:r w:rsidRPr="001F32BE">
        <w:rPr>
          <w:rFonts w:ascii="Minion Pro" w:hAnsi="Minion Pro"/>
          <w:sz w:val="22"/>
          <w:szCs w:val="22"/>
        </w:rPr>
        <w:t xml:space="preserve"> </w:t>
      </w:r>
      <w:proofErr w:type="spellStart"/>
      <w:r w:rsidRPr="001F32BE">
        <w:rPr>
          <w:rFonts w:ascii="Minion Pro" w:hAnsi="Minion Pro"/>
          <w:sz w:val="22"/>
          <w:szCs w:val="22"/>
        </w:rPr>
        <w:t>etti</w:t>
      </w:r>
      <w:proofErr w:type="spellEnd"/>
      <w:r w:rsidRPr="001F32BE">
        <w:rPr>
          <w:rFonts w:ascii="Minion Pro" w:hAnsi="Minion Pro"/>
          <w:sz w:val="22"/>
          <w:szCs w:val="22"/>
        </w:rPr>
        <w:t xml:space="preserve">. </w:t>
      </w:r>
      <w:proofErr w:type="spellStart"/>
      <w:r w:rsidRPr="001F32BE">
        <w:rPr>
          <w:rFonts w:ascii="Minion Pro" w:hAnsi="Minion Pro"/>
          <w:sz w:val="22"/>
          <w:szCs w:val="22"/>
        </w:rPr>
        <w:t>Uşak</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üzerinden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başlattıkları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taarruzla</w:t>
      </w:r>
      <w:proofErr w:type="spellEnd"/>
      <w:r w:rsidRPr="001F32BE">
        <w:rPr>
          <w:rFonts w:ascii="Minion Pro" w:hAnsi="Minion Pro"/>
          <w:sz w:val="22"/>
          <w:szCs w:val="22"/>
        </w:rPr>
        <w:t xml:space="preserve"> da </w:t>
      </w:r>
      <w:proofErr w:type="spellStart"/>
      <w:r w:rsidRPr="001F32BE">
        <w:rPr>
          <w:rFonts w:ascii="Minion Pro" w:hAnsi="Minion Pro"/>
          <w:sz w:val="22"/>
          <w:szCs w:val="22"/>
        </w:rPr>
        <w:t>buradaki</w:t>
      </w:r>
      <w:proofErr w:type="spellEnd"/>
      <w:r w:rsidRPr="001F32BE">
        <w:rPr>
          <w:rFonts w:ascii="Minion Pro" w:hAnsi="Minion Pro"/>
          <w:sz w:val="22"/>
          <w:szCs w:val="22"/>
        </w:rPr>
        <w:t xml:space="preserve"> </w:t>
      </w:r>
      <w:proofErr w:type="spellStart"/>
      <w:r w:rsidRPr="001F32BE">
        <w:rPr>
          <w:rFonts w:ascii="Minion Pro" w:hAnsi="Minion Pro"/>
          <w:sz w:val="22"/>
          <w:szCs w:val="22"/>
        </w:rPr>
        <w:t>Türk</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Dumlupınar</w:t>
      </w:r>
      <w:proofErr w:type="spellEnd"/>
      <w:r w:rsidRPr="001F32BE">
        <w:rPr>
          <w:rFonts w:ascii="Minion Pro" w:hAnsi="Minion Pro"/>
          <w:sz w:val="22"/>
          <w:szCs w:val="22"/>
        </w:rPr>
        <w:t xml:space="preserve"> </w:t>
      </w:r>
      <w:proofErr w:type="spellStart"/>
      <w:r w:rsidRPr="001F32BE">
        <w:rPr>
          <w:rFonts w:ascii="Minion Pro" w:hAnsi="Minion Pro"/>
          <w:sz w:val="22"/>
          <w:szCs w:val="22"/>
        </w:rPr>
        <w:t>sırtlarına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kadar</w:t>
      </w:r>
      <w:proofErr w:type="spellEnd"/>
      <w:r w:rsidRPr="001F32BE">
        <w:rPr>
          <w:rFonts w:ascii="Minion Pro" w:hAnsi="Minion Pro"/>
          <w:sz w:val="22"/>
          <w:szCs w:val="22"/>
        </w:rPr>
        <w:t xml:space="preserve"> </w:t>
      </w:r>
      <w:proofErr w:type="spellStart"/>
      <w:r w:rsidRPr="001F32BE">
        <w:rPr>
          <w:rFonts w:ascii="Minion Pro" w:hAnsi="Minion Pro"/>
          <w:sz w:val="22"/>
          <w:szCs w:val="22"/>
        </w:rPr>
        <w:t>geri</w:t>
      </w:r>
      <w:proofErr w:type="spellEnd"/>
      <w:r w:rsidRPr="001F32BE">
        <w:rPr>
          <w:rFonts w:ascii="Minion Pro" w:hAnsi="Minion Pro"/>
          <w:sz w:val="22"/>
          <w:szCs w:val="22"/>
        </w:rPr>
        <w:t xml:space="preserve"> </w:t>
      </w:r>
      <w:proofErr w:type="spellStart"/>
      <w:r w:rsidRPr="001F32BE">
        <w:rPr>
          <w:rFonts w:ascii="Minion Pro" w:hAnsi="Minion Pro"/>
          <w:sz w:val="22"/>
          <w:szCs w:val="22"/>
        </w:rPr>
        <w:t>çekilmesine</w:t>
      </w:r>
      <w:proofErr w:type="spellEnd"/>
      <w:r w:rsidRPr="001F32BE">
        <w:rPr>
          <w:rFonts w:ascii="Minion Pro" w:hAnsi="Minion Pro"/>
          <w:sz w:val="22"/>
          <w:szCs w:val="22"/>
        </w:rPr>
        <w:t xml:space="preserve"> </w:t>
      </w:r>
      <w:proofErr w:type="spellStart"/>
      <w:r w:rsidRPr="001F32BE">
        <w:rPr>
          <w:rFonts w:ascii="Minion Pro" w:hAnsi="Minion Pro"/>
          <w:sz w:val="22"/>
          <w:szCs w:val="22"/>
        </w:rPr>
        <w:t>neden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oldular</w:t>
      </w:r>
      <w:proofErr w:type="spellEnd"/>
      <w:r w:rsidRPr="001F32BE">
        <w:rPr>
          <w:rFonts w:ascii="Minion Pro" w:hAnsi="Minion Pro"/>
          <w:sz w:val="22"/>
          <w:szCs w:val="22"/>
        </w:rPr>
        <w:t xml:space="preserve">. Bu </w:t>
      </w:r>
      <w:proofErr w:type="spellStart"/>
      <w:r w:rsidRPr="001F32BE">
        <w:rPr>
          <w:rFonts w:ascii="Minion Pro" w:hAnsi="Minion Pro"/>
          <w:sz w:val="22"/>
          <w:szCs w:val="22"/>
        </w:rPr>
        <w:t>taarruza</w:t>
      </w:r>
      <w:proofErr w:type="spellEnd"/>
      <w:r w:rsidRPr="001F32BE">
        <w:rPr>
          <w:rFonts w:ascii="Minion Pro" w:hAnsi="Minion Pro"/>
          <w:sz w:val="22"/>
          <w:szCs w:val="22"/>
        </w:rPr>
        <w:t xml:space="preserve"> </w:t>
      </w:r>
      <w:proofErr w:type="spellStart"/>
      <w:r w:rsidRPr="001F32BE">
        <w:rPr>
          <w:rFonts w:ascii="Minion Pro" w:hAnsi="Minion Pro"/>
          <w:sz w:val="22"/>
          <w:szCs w:val="22"/>
        </w:rPr>
        <w:t>onay</w:t>
      </w:r>
      <w:proofErr w:type="spellEnd"/>
      <w:r w:rsidRPr="001F32BE">
        <w:rPr>
          <w:rFonts w:ascii="Minion Pro" w:hAnsi="Minion Pro"/>
          <w:sz w:val="22"/>
          <w:szCs w:val="22"/>
        </w:rPr>
        <w:t xml:space="preserve"> </w:t>
      </w:r>
      <w:proofErr w:type="spellStart"/>
      <w:r w:rsidRPr="001F32BE">
        <w:rPr>
          <w:rFonts w:ascii="Minion Pro" w:hAnsi="Minion Pro"/>
          <w:sz w:val="22"/>
          <w:szCs w:val="22"/>
        </w:rPr>
        <w:t>vermeyen</w:t>
      </w:r>
      <w:proofErr w:type="spellEnd"/>
      <w:r w:rsidRPr="001F32BE">
        <w:rPr>
          <w:rFonts w:ascii="Minion Pro" w:hAnsi="Minion Pro"/>
          <w:sz w:val="22"/>
          <w:szCs w:val="22"/>
        </w:rPr>
        <w:t xml:space="preserve"> İsmet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vurguladığı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tüm</w:t>
      </w:r>
      <w:proofErr w:type="spellEnd"/>
      <w:r w:rsidRPr="001F32BE">
        <w:rPr>
          <w:rFonts w:ascii="Minion Pro" w:hAnsi="Minion Pro"/>
          <w:sz w:val="22"/>
          <w:szCs w:val="22"/>
        </w:rPr>
        <w:t xml:space="preserve"> </w:t>
      </w:r>
      <w:proofErr w:type="spellStart"/>
      <w:r w:rsidRPr="001F32BE">
        <w:rPr>
          <w:rFonts w:ascii="Minion Pro" w:hAnsi="Minion Pro"/>
          <w:sz w:val="22"/>
          <w:szCs w:val="22"/>
        </w:rPr>
        <w:t>riskler</w:t>
      </w:r>
      <w:proofErr w:type="spellEnd"/>
      <w:r w:rsidRPr="001F32BE">
        <w:rPr>
          <w:rFonts w:ascii="Minion Pro" w:hAnsi="Minion Pro"/>
          <w:sz w:val="22"/>
          <w:szCs w:val="22"/>
        </w:rPr>
        <w:t xml:space="preserve"> </w:t>
      </w:r>
      <w:proofErr w:type="spellStart"/>
      <w:r w:rsidRPr="001F32BE">
        <w:rPr>
          <w:rFonts w:ascii="Minion Pro" w:hAnsi="Minion Pro"/>
          <w:sz w:val="22"/>
          <w:szCs w:val="22"/>
        </w:rPr>
        <w:t>gerçekleşti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Ankara’ya</w:t>
      </w:r>
      <w:proofErr w:type="spellEnd"/>
      <w:r w:rsidRPr="001F32BE">
        <w:rPr>
          <w:rFonts w:ascii="Minion Pro" w:hAnsi="Minion Pro"/>
          <w:sz w:val="22"/>
          <w:szCs w:val="22"/>
        </w:rPr>
        <w:t xml:space="preserve"> </w:t>
      </w:r>
      <w:proofErr w:type="spellStart"/>
      <w:r w:rsidRPr="001F32BE">
        <w:rPr>
          <w:rFonts w:ascii="Minion Pro" w:hAnsi="Minion Pro"/>
          <w:sz w:val="22"/>
          <w:szCs w:val="22"/>
        </w:rPr>
        <w:t>gönderilen</w:t>
      </w:r>
      <w:proofErr w:type="spellEnd"/>
      <w:r w:rsidRPr="001F32BE">
        <w:rPr>
          <w:rFonts w:ascii="Minion Pro" w:hAnsi="Minion Pro"/>
          <w:sz w:val="22"/>
          <w:szCs w:val="22"/>
        </w:rPr>
        <w:t xml:space="preserve"> </w:t>
      </w:r>
      <w:proofErr w:type="spellStart"/>
      <w:r w:rsidRPr="001F32BE">
        <w:rPr>
          <w:rFonts w:ascii="Minion Pro" w:hAnsi="Minion Pro"/>
          <w:sz w:val="22"/>
          <w:szCs w:val="22"/>
        </w:rPr>
        <w:t>raporun</w:t>
      </w:r>
      <w:proofErr w:type="spellEnd"/>
      <w:r w:rsidRPr="001F32BE">
        <w:rPr>
          <w:rFonts w:ascii="Minion Pro" w:hAnsi="Minion Pro"/>
          <w:sz w:val="22"/>
          <w:szCs w:val="22"/>
        </w:rPr>
        <w:t xml:space="preserve"> </w:t>
      </w:r>
      <w:proofErr w:type="spellStart"/>
      <w:r w:rsidRPr="001F32BE">
        <w:rPr>
          <w:rFonts w:ascii="Minion Pro" w:hAnsi="Minion Pro"/>
          <w:sz w:val="22"/>
          <w:szCs w:val="22"/>
        </w:rPr>
        <w:t>içeriğinin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tüm</w:t>
      </w:r>
      <w:proofErr w:type="spellEnd"/>
      <w:r w:rsidRPr="001F32BE">
        <w:rPr>
          <w:rFonts w:ascii="Minion Pro" w:hAnsi="Minion Pro"/>
          <w:sz w:val="22"/>
          <w:szCs w:val="22"/>
        </w:rPr>
        <w:t xml:space="preserve"> </w:t>
      </w:r>
      <w:proofErr w:type="spellStart"/>
      <w:r w:rsidRPr="001F32BE">
        <w:rPr>
          <w:rFonts w:ascii="Minion Pro" w:hAnsi="Minion Pro"/>
          <w:sz w:val="22"/>
          <w:szCs w:val="22"/>
        </w:rPr>
        <w:t>gerçekleri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yansıtmadığı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anlaşıldı</w:t>
      </w:r>
      <w:proofErr w:type="spellEnd"/>
      <w:r w:rsidRPr="001F32BE">
        <w:rPr>
          <w:rFonts w:ascii="Minion Pro" w:hAnsi="Minion Pro"/>
          <w:sz w:val="22"/>
          <w:szCs w:val="22"/>
        </w:rPr>
        <w:t>.</w:t>
      </w:r>
    </w:p>
    <w:p w14:paraId="011BE0F4" w14:textId="77777777" w:rsidR="001F32BE" w:rsidRPr="001F32BE" w:rsidRDefault="001F32BE" w:rsidP="00C178D5">
      <w:pPr>
        <w:pStyle w:val="EndnoteText"/>
        <w:tabs>
          <w:tab w:val="left" w:pos="1190"/>
        </w:tabs>
        <w:spacing w:before="120" w:line="276" w:lineRule="auto"/>
        <w:ind w:firstLine="0"/>
        <w:rPr>
          <w:rFonts w:ascii="Minion Pro" w:hAnsi="Minion Pro"/>
          <w:sz w:val="22"/>
          <w:szCs w:val="22"/>
        </w:rPr>
      </w:pPr>
      <w:r w:rsidRPr="001F32BE">
        <w:rPr>
          <w:rFonts w:ascii="Minion Pro" w:hAnsi="Minion Pro"/>
          <w:sz w:val="22"/>
          <w:szCs w:val="22"/>
        </w:rPr>
        <w:t xml:space="preserve">Bir </w:t>
      </w:r>
      <w:proofErr w:type="spellStart"/>
      <w:r w:rsidRPr="001F32BE">
        <w:rPr>
          <w:rFonts w:ascii="Minion Pro" w:hAnsi="Minion Pro"/>
          <w:sz w:val="22"/>
          <w:szCs w:val="22"/>
        </w:rPr>
        <w:t>harekâtın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ya</w:t>
      </w:r>
      <w:proofErr w:type="spellEnd"/>
      <w:r w:rsidRPr="001F32BE">
        <w:rPr>
          <w:rFonts w:ascii="Minion Pro" w:hAnsi="Minion Pro"/>
          <w:sz w:val="22"/>
          <w:szCs w:val="22"/>
        </w:rPr>
        <w:t xml:space="preserve"> da </w:t>
      </w:r>
      <w:proofErr w:type="spellStart"/>
      <w:r w:rsidRPr="001F32BE">
        <w:rPr>
          <w:rFonts w:ascii="Minion Pro" w:hAnsi="Minion Pro"/>
          <w:sz w:val="22"/>
          <w:szCs w:val="22"/>
        </w:rPr>
        <w:t>başarısızlığı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sorumluluğudur</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yapılan</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yapılamayan</w:t>
      </w:r>
      <w:proofErr w:type="spellEnd"/>
      <w:r w:rsidRPr="001F32BE">
        <w:rPr>
          <w:rFonts w:ascii="Minion Pro" w:hAnsi="Minion Pro"/>
          <w:sz w:val="22"/>
          <w:szCs w:val="22"/>
        </w:rPr>
        <w:t xml:space="preserve"> her </w:t>
      </w:r>
      <w:proofErr w:type="spellStart"/>
      <w:r w:rsidRPr="001F32BE">
        <w:rPr>
          <w:rFonts w:ascii="Minion Pro" w:hAnsi="Minion Pro"/>
          <w:sz w:val="22"/>
          <w:szCs w:val="22"/>
        </w:rPr>
        <w:t>şeyden</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w:t>
      </w:r>
      <w:proofErr w:type="spellEnd"/>
      <w:r w:rsidRPr="001F32BE">
        <w:rPr>
          <w:rFonts w:ascii="Minion Pro" w:hAnsi="Minion Pro"/>
          <w:sz w:val="22"/>
          <w:szCs w:val="22"/>
        </w:rPr>
        <w:t xml:space="preserve"> </w:t>
      </w:r>
      <w:proofErr w:type="spellStart"/>
      <w:r w:rsidRPr="001F32BE">
        <w:rPr>
          <w:rFonts w:ascii="Minion Pro" w:hAnsi="Minion Pro"/>
          <w:sz w:val="22"/>
          <w:szCs w:val="22"/>
        </w:rPr>
        <w:t>sorumludur</w:t>
      </w:r>
      <w:proofErr w:type="spellEnd"/>
      <w:r w:rsidRPr="001F32BE">
        <w:rPr>
          <w:rFonts w:ascii="Minion Pro" w:hAnsi="Minion Pro"/>
          <w:sz w:val="22"/>
          <w:szCs w:val="22"/>
        </w:rPr>
        <w:t xml:space="preserve">. Bu </w:t>
      </w:r>
      <w:proofErr w:type="spellStart"/>
      <w:r w:rsidRPr="001F32BE">
        <w:rPr>
          <w:rFonts w:ascii="Minion Pro" w:hAnsi="Minion Pro"/>
          <w:sz w:val="22"/>
          <w:szCs w:val="22"/>
        </w:rPr>
        <w:t>anlayışıyla</w:t>
      </w:r>
      <w:proofErr w:type="spellEnd"/>
      <w:r w:rsidRPr="001F32BE">
        <w:rPr>
          <w:rFonts w:ascii="Minion Pro" w:hAnsi="Minion Pro"/>
          <w:sz w:val="22"/>
          <w:szCs w:val="22"/>
        </w:rPr>
        <w:t xml:space="preserve"> </w:t>
      </w:r>
      <w:proofErr w:type="spellStart"/>
      <w:r w:rsidRPr="001F32BE">
        <w:rPr>
          <w:rFonts w:ascii="Minion Pro" w:hAnsi="Minion Pro"/>
          <w:sz w:val="22"/>
          <w:szCs w:val="22"/>
        </w:rPr>
        <w:t>yetişmiş</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Gediz</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taarruzunu</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göstermesi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yapılan</w:t>
      </w:r>
      <w:proofErr w:type="spellEnd"/>
      <w:r w:rsidRPr="001F32BE">
        <w:rPr>
          <w:rFonts w:ascii="Minion Pro" w:hAnsi="Minion Pro"/>
          <w:sz w:val="22"/>
          <w:szCs w:val="22"/>
        </w:rPr>
        <w:t xml:space="preserve"> </w:t>
      </w:r>
      <w:proofErr w:type="spellStart"/>
      <w:r w:rsidRPr="001F32BE">
        <w:rPr>
          <w:rFonts w:ascii="Minion Pro" w:hAnsi="Minion Pro"/>
          <w:sz w:val="22"/>
          <w:szCs w:val="22"/>
        </w:rPr>
        <w:t>uyarılara</w:t>
      </w:r>
      <w:proofErr w:type="spellEnd"/>
      <w:r w:rsidRPr="001F32BE">
        <w:rPr>
          <w:rFonts w:ascii="Minion Pro" w:hAnsi="Minion Pro"/>
          <w:sz w:val="22"/>
          <w:szCs w:val="22"/>
        </w:rPr>
        <w:t xml:space="preserve"> </w:t>
      </w:r>
      <w:proofErr w:type="spellStart"/>
      <w:r w:rsidRPr="001F32BE">
        <w:rPr>
          <w:rFonts w:ascii="Minion Pro" w:hAnsi="Minion Pro"/>
          <w:sz w:val="22"/>
          <w:szCs w:val="22"/>
        </w:rPr>
        <w:t>rağmen</w:t>
      </w:r>
      <w:proofErr w:type="spellEnd"/>
      <w:r w:rsidRPr="001F32BE">
        <w:rPr>
          <w:rFonts w:ascii="Minion Pro" w:hAnsi="Minion Pro"/>
          <w:sz w:val="22"/>
          <w:szCs w:val="22"/>
        </w:rPr>
        <w:t xml:space="preserve"> </w:t>
      </w:r>
      <w:proofErr w:type="spellStart"/>
      <w:r w:rsidRPr="001F32BE">
        <w:rPr>
          <w:rFonts w:ascii="Minion Pro" w:hAnsi="Minion Pro"/>
          <w:sz w:val="22"/>
          <w:szCs w:val="22"/>
        </w:rPr>
        <w:t>zamansız</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gereksiz</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karar</w:t>
      </w:r>
      <w:proofErr w:type="spellEnd"/>
      <w:r w:rsidRPr="001F32BE">
        <w:rPr>
          <w:rFonts w:ascii="Minion Pro" w:hAnsi="Minion Pro"/>
          <w:sz w:val="22"/>
          <w:szCs w:val="22"/>
        </w:rPr>
        <w:t xml:space="preserve"> </w:t>
      </w:r>
      <w:proofErr w:type="spellStart"/>
      <w:r w:rsidRPr="001F32BE">
        <w:rPr>
          <w:rFonts w:ascii="Minion Pro" w:hAnsi="Minion Pro"/>
          <w:sz w:val="22"/>
          <w:szCs w:val="22"/>
        </w:rPr>
        <w:t>alması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çok</w:t>
      </w:r>
      <w:proofErr w:type="spellEnd"/>
      <w:r w:rsidRPr="001F32BE">
        <w:rPr>
          <w:rFonts w:ascii="Minion Pro" w:hAnsi="Minion Pro"/>
          <w:sz w:val="22"/>
          <w:szCs w:val="22"/>
        </w:rPr>
        <w:t xml:space="preserve"> </w:t>
      </w:r>
      <w:proofErr w:type="spellStart"/>
      <w:r w:rsidRPr="001F32BE">
        <w:rPr>
          <w:rFonts w:ascii="Minion Pro" w:hAnsi="Minion Pro"/>
          <w:sz w:val="22"/>
          <w:szCs w:val="22"/>
        </w:rPr>
        <w:t>sayıda</w:t>
      </w:r>
      <w:proofErr w:type="spellEnd"/>
      <w:r w:rsidRPr="001F32BE">
        <w:rPr>
          <w:rFonts w:ascii="Minion Pro" w:hAnsi="Minion Pro"/>
          <w:sz w:val="22"/>
          <w:szCs w:val="22"/>
        </w:rPr>
        <w:t xml:space="preserve"> </w:t>
      </w:r>
      <w:proofErr w:type="spellStart"/>
      <w:r w:rsidRPr="001F32BE">
        <w:rPr>
          <w:rFonts w:ascii="Minion Pro" w:hAnsi="Minion Pro"/>
          <w:sz w:val="22"/>
          <w:szCs w:val="22"/>
        </w:rPr>
        <w:t>insan</w:t>
      </w:r>
      <w:proofErr w:type="spellEnd"/>
      <w:r w:rsidRPr="001F32BE">
        <w:rPr>
          <w:rFonts w:ascii="Minion Pro" w:hAnsi="Minion Pro"/>
          <w:sz w:val="22"/>
          <w:szCs w:val="22"/>
        </w:rPr>
        <w:t xml:space="preserve"> </w:t>
      </w:r>
      <w:proofErr w:type="spellStart"/>
      <w:r w:rsidRPr="001F32BE">
        <w:rPr>
          <w:rFonts w:ascii="Minion Pro" w:hAnsi="Minion Pro"/>
          <w:sz w:val="22"/>
          <w:szCs w:val="22"/>
        </w:rPr>
        <w:t>kaybına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mühimmat</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malzemenin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eksilmesine</w:t>
      </w:r>
      <w:proofErr w:type="spellEnd"/>
      <w:r w:rsidRPr="001F32BE">
        <w:rPr>
          <w:rFonts w:ascii="Minion Pro" w:hAnsi="Minion Pro"/>
          <w:sz w:val="22"/>
          <w:szCs w:val="22"/>
        </w:rPr>
        <w:t xml:space="preserve"> </w:t>
      </w:r>
      <w:proofErr w:type="spellStart"/>
      <w:r w:rsidRPr="001F32BE">
        <w:rPr>
          <w:rFonts w:ascii="Minion Pro" w:hAnsi="Minion Pro"/>
          <w:sz w:val="22"/>
          <w:szCs w:val="22"/>
        </w:rPr>
        <w:t>yol</w:t>
      </w:r>
      <w:proofErr w:type="spellEnd"/>
      <w:r w:rsidRPr="001F32BE">
        <w:rPr>
          <w:rFonts w:ascii="Minion Pro" w:hAnsi="Minion Pro"/>
          <w:sz w:val="22"/>
          <w:szCs w:val="22"/>
        </w:rPr>
        <w:t xml:space="preserve"> </w:t>
      </w:r>
      <w:proofErr w:type="spellStart"/>
      <w:r w:rsidRPr="001F32BE">
        <w:rPr>
          <w:rFonts w:ascii="Minion Pro" w:hAnsi="Minion Pro"/>
          <w:sz w:val="22"/>
          <w:szCs w:val="22"/>
        </w:rPr>
        <w:t>açmıştır</w:t>
      </w:r>
      <w:proofErr w:type="spellEnd"/>
      <w:r w:rsidRPr="001F32BE">
        <w:rPr>
          <w:rFonts w:ascii="Minion Pro" w:hAnsi="Minion Pro"/>
          <w:sz w:val="22"/>
          <w:szCs w:val="22"/>
        </w:rPr>
        <w:t xml:space="preserve">. </w:t>
      </w:r>
      <w:proofErr w:type="spellStart"/>
      <w:r w:rsidRPr="001F32BE">
        <w:rPr>
          <w:rFonts w:ascii="Minion Pro" w:hAnsi="Minion Pro"/>
          <w:sz w:val="22"/>
          <w:szCs w:val="22"/>
        </w:rPr>
        <w:t>Böyle</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özellikle</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etkisinde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kaldığı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onun</w:t>
      </w:r>
      <w:proofErr w:type="spellEnd"/>
      <w:r w:rsidRPr="001F32BE">
        <w:rPr>
          <w:rFonts w:ascii="Minion Pro" w:hAnsi="Minion Pro"/>
          <w:sz w:val="22"/>
          <w:szCs w:val="22"/>
        </w:rPr>
        <w:t xml:space="preserve"> 7 </w:t>
      </w:r>
      <w:proofErr w:type="spellStart"/>
      <w:r w:rsidRPr="001F32BE">
        <w:rPr>
          <w:rFonts w:ascii="Minion Pro" w:hAnsi="Minion Pro"/>
          <w:sz w:val="22"/>
          <w:szCs w:val="22"/>
        </w:rPr>
        <w:t>Ekim</w:t>
      </w:r>
      <w:proofErr w:type="spellEnd"/>
      <w:r w:rsidRPr="001F32BE">
        <w:rPr>
          <w:rFonts w:ascii="Minion Pro" w:hAnsi="Minion Pro"/>
          <w:sz w:val="22"/>
          <w:szCs w:val="22"/>
        </w:rPr>
        <w:t xml:space="preserve"> 1920’de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Paşa’ya</w:t>
      </w:r>
      <w:proofErr w:type="spellEnd"/>
      <w:r w:rsidRPr="001F32BE">
        <w:rPr>
          <w:rFonts w:ascii="Minion Pro" w:hAnsi="Minion Pro"/>
          <w:sz w:val="22"/>
          <w:szCs w:val="22"/>
        </w:rPr>
        <w:t xml:space="preserve"> </w:t>
      </w:r>
      <w:proofErr w:type="spellStart"/>
      <w:r w:rsidRPr="001F32BE">
        <w:rPr>
          <w:rFonts w:ascii="Minion Pro" w:hAnsi="Minion Pro"/>
          <w:sz w:val="22"/>
          <w:szCs w:val="22"/>
        </w:rPr>
        <w:t>gönderdiği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telgraftaki</w:t>
      </w:r>
      <w:proofErr w:type="spellEnd"/>
      <w:r w:rsidRPr="001F32BE">
        <w:rPr>
          <w:rFonts w:ascii="Minion Pro" w:hAnsi="Minion Pro"/>
          <w:sz w:val="22"/>
          <w:szCs w:val="22"/>
        </w:rPr>
        <w:t xml:space="preserve"> </w:t>
      </w:r>
      <w:proofErr w:type="spellStart"/>
      <w:r w:rsidRPr="001F32BE">
        <w:rPr>
          <w:rFonts w:ascii="Minion Pro" w:hAnsi="Minion Pro"/>
          <w:sz w:val="22"/>
          <w:szCs w:val="22"/>
        </w:rPr>
        <w:t>ifadelerinden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anlaşılabilmektedir</w:t>
      </w:r>
      <w:proofErr w:type="spellEnd"/>
      <w:r w:rsidRPr="001F32BE">
        <w:rPr>
          <w:rFonts w:ascii="Minion Pro" w:hAnsi="Minion Pro"/>
          <w:sz w:val="22"/>
          <w:szCs w:val="22"/>
        </w:rPr>
        <w:t xml:space="preserve">. “... </w:t>
      </w:r>
      <w:proofErr w:type="spellStart"/>
      <w:r w:rsidRPr="001F32BE">
        <w:rPr>
          <w:rFonts w:ascii="Minion Pro" w:hAnsi="Minion Pro"/>
          <w:i/>
          <w:iCs/>
          <w:sz w:val="22"/>
          <w:szCs w:val="22"/>
        </w:rPr>
        <w:t>Korkak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yazarken</w:t>
      </w:r>
      <w:proofErr w:type="spellEnd"/>
      <w:r w:rsidRPr="001F32BE">
        <w:rPr>
          <w:rFonts w:ascii="Minion Pro" w:hAnsi="Minion Pro"/>
          <w:i/>
          <w:iCs/>
          <w:sz w:val="22"/>
          <w:szCs w:val="22"/>
        </w:rPr>
        <w:t xml:space="preserve"> ne </w:t>
      </w:r>
      <w:proofErr w:type="spellStart"/>
      <w:r w:rsidRPr="001F32BE">
        <w:rPr>
          <w:rFonts w:ascii="Minion Pro" w:hAnsi="Minion Pro"/>
          <w:i/>
          <w:iCs/>
          <w:sz w:val="22"/>
          <w:szCs w:val="22"/>
        </w:rPr>
        <w:t>kâr</w:t>
      </w:r>
      <w:proofErr w:type="spellEnd"/>
      <w:r w:rsidRPr="001F32BE">
        <w:rPr>
          <w:rFonts w:ascii="Minion Pro" w:hAnsi="Minion Pro"/>
          <w:i/>
          <w:iCs/>
          <w:sz w:val="22"/>
          <w:szCs w:val="22"/>
        </w:rPr>
        <w:t xml:space="preserve"> ne </w:t>
      </w:r>
      <w:proofErr w:type="spellStart"/>
      <w:r w:rsidRPr="001F32BE">
        <w:rPr>
          <w:rFonts w:ascii="Minion Pro" w:hAnsi="Minion Pro"/>
          <w:i/>
          <w:iCs/>
          <w:sz w:val="22"/>
          <w:szCs w:val="22"/>
        </w:rPr>
        <w:t>zarar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eder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derler</w:t>
      </w:r>
      <w:proofErr w:type="spellEnd"/>
      <w:r w:rsidRPr="001F32BE">
        <w:rPr>
          <w:rFonts w:ascii="Minion Pro" w:hAnsi="Minion Pro"/>
          <w:i/>
          <w:iCs/>
          <w:sz w:val="22"/>
          <w:szCs w:val="22"/>
        </w:rPr>
        <w:t xml:space="preserve">. Gel </w:t>
      </w:r>
      <w:proofErr w:type="spellStart"/>
      <w:r w:rsidRPr="001F32BE">
        <w:rPr>
          <w:rFonts w:ascii="Minion Pro" w:hAnsi="Minion Pro"/>
          <w:i/>
          <w:iCs/>
          <w:sz w:val="22"/>
          <w:szCs w:val="22"/>
        </w:rPr>
        <w:t>Paşam</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Şayet</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aksi</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olsa</w:t>
      </w:r>
      <w:proofErr w:type="spellEnd"/>
      <w:r w:rsidRPr="001F32BE">
        <w:rPr>
          <w:rFonts w:ascii="Minion Pro" w:hAnsi="Minion Pro"/>
          <w:i/>
          <w:iCs/>
          <w:sz w:val="22"/>
          <w:szCs w:val="22"/>
        </w:rPr>
        <w:t xml:space="preserve"> bile </w:t>
      </w:r>
      <w:proofErr w:type="spellStart"/>
      <w:r w:rsidRPr="001F32BE">
        <w:rPr>
          <w:rFonts w:ascii="Minion Pro" w:hAnsi="Minion Pro"/>
          <w:i/>
          <w:iCs/>
          <w:sz w:val="22"/>
          <w:szCs w:val="22"/>
        </w:rPr>
        <w:t>zararından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büyük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faidesini</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inayet-i</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Hakk’la</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görürüz</w:t>
      </w:r>
      <w:proofErr w:type="spellEnd"/>
      <w:r w:rsidRPr="001F32BE">
        <w:rPr>
          <w:rFonts w:ascii="Minion Pro" w:hAnsi="Minion Pro"/>
          <w:i/>
          <w:iCs/>
          <w:sz w:val="22"/>
          <w:szCs w:val="22"/>
        </w:rPr>
        <w:t>..</w:t>
      </w:r>
      <w:r w:rsidRPr="001F32BE">
        <w:rPr>
          <w:rFonts w:ascii="Minion Pro" w:hAnsi="Minion Pro"/>
          <w:sz w:val="22"/>
          <w:szCs w:val="22"/>
        </w:rPr>
        <w:t>.” (</w:t>
      </w:r>
      <w:proofErr w:type="spellStart"/>
      <w:r w:rsidRPr="001F32BE">
        <w:rPr>
          <w:rFonts w:ascii="Minion Pro" w:hAnsi="Minion Pro"/>
          <w:sz w:val="22"/>
          <w:szCs w:val="22"/>
        </w:rPr>
        <w:t>Burgaç</w:t>
      </w:r>
      <w:proofErr w:type="spellEnd"/>
      <w:r w:rsidRPr="001F32BE">
        <w:rPr>
          <w:rFonts w:ascii="Minion Pro" w:hAnsi="Minion Pro"/>
          <w:sz w:val="22"/>
          <w:szCs w:val="22"/>
        </w:rPr>
        <w:t xml:space="preserve">, 2018, s. 51). </w:t>
      </w:r>
      <w:proofErr w:type="spellStart"/>
      <w:r w:rsidRPr="001F32BE">
        <w:rPr>
          <w:rFonts w:ascii="Minion Pro" w:hAnsi="Minion Pro"/>
          <w:sz w:val="22"/>
          <w:szCs w:val="22"/>
        </w:rPr>
        <w:t>Stratejik</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taktik</w:t>
      </w:r>
      <w:proofErr w:type="spellEnd"/>
      <w:r w:rsidRPr="001F32BE">
        <w:rPr>
          <w:rFonts w:ascii="Minion Pro" w:hAnsi="Minion Pro"/>
          <w:sz w:val="22"/>
          <w:szCs w:val="22"/>
        </w:rPr>
        <w:t xml:space="preserve"> </w:t>
      </w:r>
      <w:proofErr w:type="spellStart"/>
      <w:r w:rsidRPr="001F32BE">
        <w:rPr>
          <w:rFonts w:ascii="Minion Pro" w:hAnsi="Minion Pro"/>
          <w:sz w:val="22"/>
          <w:szCs w:val="22"/>
        </w:rPr>
        <w:t>planlamaların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ötesindeki</w:t>
      </w:r>
      <w:proofErr w:type="spellEnd"/>
      <w:r w:rsidRPr="001F32BE">
        <w:rPr>
          <w:rFonts w:ascii="Minion Pro" w:hAnsi="Minion Pro"/>
          <w:sz w:val="22"/>
          <w:szCs w:val="22"/>
        </w:rPr>
        <w:t xml:space="preserve">, </w:t>
      </w:r>
      <w:proofErr w:type="spellStart"/>
      <w:r w:rsidRPr="001F32BE">
        <w:rPr>
          <w:rFonts w:ascii="Minion Pro" w:hAnsi="Minion Pro"/>
          <w:sz w:val="22"/>
          <w:szCs w:val="22"/>
        </w:rPr>
        <w:t>temel</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askerlik</w:t>
      </w:r>
      <w:proofErr w:type="spellEnd"/>
      <w:r w:rsidRPr="001F32BE">
        <w:rPr>
          <w:rFonts w:ascii="Minion Pro" w:hAnsi="Minion Pro"/>
          <w:sz w:val="22"/>
          <w:szCs w:val="22"/>
        </w:rPr>
        <w:t xml:space="preserve"> </w:t>
      </w:r>
      <w:proofErr w:type="spellStart"/>
      <w:r w:rsidRPr="001F32BE">
        <w:rPr>
          <w:rFonts w:ascii="Minion Pro" w:hAnsi="Minion Pro"/>
          <w:sz w:val="22"/>
          <w:szCs w:val="22"/>
        </w:rPr>
        <w:t>uygulamalarının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dışındaki</w:t>
      </w:r>
      <w:proofErr w:type="spellEnd"/>
      <w:r w:rsidRPr="001F32BE">
        <w:rPr>
          <w:rFonts w:ascii="Minion Pro" w:hAnsi="Minion Pro"/>
          <w:sz w:val="22"/>
          <w:szCs w:val="22"/>
        </w:rPr>
        <w:t xml:space="preserve"> </w:t>
      </w:r>
      <w:proofErr w:type="spellStart"/>
      <w:r w:rsidRPr="001F32BE">
        <w:rPr>
          <w:rFonts w:ascii="Minion Pro" w:hAnsi="Minion Pro"/>
          <w:sz w:val="22"/>
          <w:szCs w:val="22"/>
        </w:rPr>
        <w:t>böyle</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kaderci</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anlayışın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belirleyici</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muhtemelen</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daha</w:t>
      </w:r>
      <w:proofErr w:type="spellEnd"/>
      <w:r w:rsidRPr="001F32BE">
        <w:rPr>
          <w:rFonts w:ascii="Minion Pro" w:hAnsi="Minion Pro"/>
          <w:sz w:val="22"/>
          <w:szCs w:val="22"/>
        </w:rPr>
        <w:t xml:space="preserve"> </w:t>
      </w:r>
      <w:proofErr w:type="spellStart"/>
      <w:r w:rsidRPr="001F32BE">
        <w:rPr>
          <w:rFonts w:ascii="Minion Pro" w:hAnsi="Minion Pro"/>
          <w:sz w:val="22"/>
          <w:szCs w:val="22"/>
        </w:rPr>
        <w:t>önce</w:t>
      </w:r>
      <w:proofErr w:type="spellEnd"/>
      <w:r w:rsidRPr="001F32BE">
        <w:rPr>
          <w:rFonts w:ascii="Minion Pro" w:hAnsi="Minion Pro"/>
          <w:sz w:val="22"/>
          <w:szCs w:val="22"/>
        </w:rPr>
        <w:t xml:space="preserve"> </w:t>
      </w:r>
      <w:proofErr w:type="spellStart"/>
      <w:r w:rsidRPr="001F32BE">
        <w:rPr>
          <w:rFonts w:ascii="Minion Pro" w:hAnsi="Minion Pro"/>
          <w:sz w:val="22"/>
          <w:szCs w:val="22"/>
        </w:rPr>
        <w:t>elde</w:t>
      </w:r>
      <w:proofErr w:type="spellEnd"/>
      <w:r w:rsidRPr="001F32BE">
        <w:rPr>
          <w:rFonts w:ascii="Minion Pro" w:hAnsi="Minion Pro"/>
          <w:sz w:val="22"/>
          <w:szCs w:val="22"/>
        </w:rPr>
        <w:t xml:space="preserve"> </w:t>
      </w:r>
      <w:proofErr w:type="spellStart"/>
      <w:r w:rsidRPr="001F32BE">
        <w:rPr>
          <w:rFonts w:ascii="Minion Pro" w:hAnsi="Minion Pro"/>
          <w:sz w:val="22"/>
          <w:szCs w:val="22"/>
        </w:rPr>
        <w:t>ettiği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önemli</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başarılarının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yansımasıdır</w:t>
      </w:r>
      <w:proofErr w:type="spellEnd"/>
      <w:r w:rsidRPr="001F32BE">
        <w:rPr>
          <w:rFonts w:ascii="Minion Pro" w:hAnsi="Minion Pro"/>
          <w:sz w:val="22"/>
          <w:szCs w:val="22"/>
        </w:rPr>
        <w:t xml:space="preserve">. Ne var </w:t>
      </w:r>
      <w:proofErr w:type="spellStart"/>
      <w:r w:rsidRPr="001F32BE">
        <w:rPr>
          <w:rFonts w:ascii="Minion Pro" w:hAnsi="Minion Pro"/>
          <w:sz w:val="22"/>
          <w:szCs w:val="22"/>
        </w:rPr>
        <w:t>ki</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kuvvetlerinin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dirençli</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yakınındaki</w:t>
      </w:r>
      <w:proofErr w:type="spellEnd"/>
      <w:r w:rsidRPr="001F32BE">
        <w:rPr>
          <w:rFonts w:ascii="Minion Pro" w:hAnsi="Minion Pro"/>
          <w:sz w:val="22"/>
          <w:szCs w:val="22"/>
        </w:rPr>
        <w:t xml:space="preserve"> </w:t>
      </w:r>
      <w:proofErr w:type="spellStart"/>
      <w:r w:rsidRPr="001F32BE">
        <w:rPr>
          <w:rFonts w:ascii="Minion Pro" w:hAnsi="Minion Pro"/>
          <w:sz w:val="22"/>
          <w:szCs w:val="22"/>
        </w:rPr>
        <w:t>alaylarla</w:t>
      </w:r>
      <w:proofErr w:type="spellEnd"/>
      <w:r w:rsidRPr="001F32BE">
        <w:rPr>
          <w:rFonts w:ascii="Minion Pro" w:hAnsi="Minion Pro"/>
          <w:sz w:val="22"/>
          <w:szCs w:val="22"/>
        </w:rPr>
        <w:t xml:space="preserve"> </w:t>
      </w:r>
      <w:proofErr w:type="spellStart"/>
      <w:r w:rsidRPr="001F32BE">
        <w:rPr>
          <w:rFonts w:ascii="Minion Pro" w:hAnsi="Minion Pro"/>
          <w:sz w:val="22"/>
          <w:szCs w:val="22"/>
        </w:rPr>
        <w:t>koordine</w:t>
      </w:r>
      <w:proofErr w:type="spellEnd"/>
      <w:r w:rsidRPr="001F32BE">
        <w:rPr>
          <w:rFonts w:ascii="Minion Pro" w:hAnsi="Minion Pro"/>
          <w:sz w:val="22"/>
          <w:szCs w:val="22"/>
        </w:rPr>
        <w:t xml:space="preserve"> </w:t>
      </w:r>
      <w:proofErr w:type="spellStart"/>
      <w:r w:rsidRPr="001F32BE">
        <w:rPr>
          <w:rFonts w:ascii="Minion Pro" w:hAnsi="Minion Pro"/>
          <w:sz w:val="22"/>
          <w:szCs w:val="22"/>
        </w:rPr>
        <w:t>etmeden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kendi</w:t>
      </w:r>
      <w:proofErr w:type="spellEnd"/>
      <w:r w:rsidRPr="001F32BE">
        <w:rPr>
          <w:rFonts w:ascii="Minion Pro" w:hAnsi="Minion Pro"/>
          <w:sz w:val="22"/>
          <w:szCs w:val="22"/>
        </w:rPr>
        <w:t xml:space="preserve"> </w:t>
      </w:r>
      <w:proofErr w:type="spellStart"/>
      <w:r w:rsidRPr="001F32BE">
        <w:rPr>
          <w:rFonts w:ascii="Minion Pro" w:hAnsi="Minion Pro"/>
          <w:sz w:val="22"/>
          <w:szCs w:val="22"/>
        </w:rPr>
        <w:t>adamlarını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süratle</w:t>
      </w:r>
      <w:proofErr w:type="spellEnd"/>
      <w:r w:rsidRPr="001F32BE">
        <w:rPr>
          <w:rFonts w:ascii="Minion Pro" w:hAnsi="Minion Pro"/>
          <w:sz w:val="22"/>
          <w:szCs w:val="22"/>
        </w:rPr>
        <w:t xml:space="preserve"> </w:t>
      </w:r>
      <w:proofErr w:type="spellStart"/>
      <w:r w:rsidRPr="001F32BE">
        <w:rPr>
          <w:rFonts w:ascii="Minion Pro" w:hAnsi="Minion Pro"/>
          <w:sz w:val="22"/>
          <w:szCs w:val="22"/>
        </w:rPr>
        <w:t>geri</w:t>
      </w:r>
      <w:proofErr w:type="spellEnd"/>
      <w:r w:rsidRPr="001F32BE">
        <w:rPr>
          <w:rFonts w:ascii="Minion Pro" w:hAnsi="Minion Pro"/>
          <w:sz w:val="22"/>
          <w:szCs w:val="22"/>
        </w:rPr>
        <w:t xml:space="preserve"> </w:t>
      </w:r>
      <w:proofErr w:type="spellStart"/>
      <w:r w:rsidRPr="001F32BE">
        <w:rPr>
          <w:rFonts w:ascii="Minion Pro" w:hAnsi="Minion Pro"/>
          <w:sz w:val="22"/>
          <w:szCs w:val="22"/>
        </w:rPr>
        <w:t>çekerek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diğer</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tehlikeli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duruma</w:t>
      </w:r>
      <w:proofErr w:type="spellEnd"/>
      <w:r w:rsidRPr="001F32BE">
        <w:rPr>
          <w:rFonts w:ascii="Minion Pro" w:hAnsi="Minion Pro"/>
          <w:sz w:val="22"/>
          <w:szCs w:val="22"/>
        </w:rPr>
        <w:t xml:space="preserve"> </w:t>
      </w:r>
      <w:proofErr w:type="spellStart"/>
      <w:r w:rsidRPr="001F32BE">
        <w:rPr>
          <w:rFonts w:ascii="Minion Pro" w:hAnsi="Minion Pro"/>
          <w:sz w:val="22"/>
          <w:szCs w:val="22"/>
        </w:rPr>
        <w:t>sebebiyet</w:t>
      </w:r>
      <w:proofErr w:type="spellEnd"/>
      <w:r w:rsidRPr="001F32BE">
        <w:rPr>
          <w:rFonts w:ascii="Minion Pro" w:hAnsi="Minion Pro"/>
          <w:sz w:val="22"/>
          <w:szCs w:val="22"/>
        </w:rPr>
        <w:t xml:space="preserve"> </w:t>
      </w:r>
      <w:proofErr w:type="spellStart"/>
      <w:r w:rsidRPr="001F32BE">
        <w:rPr>
          <w:rFonts w:ascii="Minion Pro" w:hAnsi="Minion Pro"/>
          <w:sz w:val="22"/>
          <w:szCs w:val="22"/>
        </w:rPr>
        <w:t>veren</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Komutanlığına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bilgi</w:t>
      </w:r>
      <w:proofErr w:type="spellEnd"/>
      <w:r w:rsidRPr="001F32BE">
        <w:rPr>
          <w:rFonts w:ascii="Minion Pro" w:hAnsi="Minion Pro"/>
          <w:sz w:val="22"/>
          <w:szCs w:val="22"/>
        </w:rPr>
        <w:t xml:space="preserve"> </w:t>
      </w:r>
      <w:proofErr w:type="spellStart"/>
      <w:r w:rsidRPr="001F32BE">
        <w:rPr>
          <w:rFonts w:ascii="Minion Pro" w:hAnsi="Minion Pro"/>
          <w:sz w:val="22"/>
          <w:szCs w:val="22"/>
        </w:rPr>
        <w:t>dahi</w:t>
      </w:r>
      <w:proofErr w:type="spellEnd"/>
      <w:r w:rsidRPr="001F32BE">
        <w:rPr>
          <w:rFonts w:ascii="Minion Pro" w:hAnsi="Minion Pro"/>
          <w:sz w:val="22"/>
          <w:szCs w:val="22"/>
        </w:rPr>
        <w:t xml:space="preserve"> </w:t>
      </w:r>
      <w:proofErr w:type="spellStart"/>
      <w:r w:rsidRPr="001F32BE">
        <w:rPr>
          <w:rFonts w:ascii="Minion Pro" w:hAnsi="Minion Pro"/>
          <w:sz w:val="22"/>
          <w:szCs w:val="22"/>
        </w:rPr>
        <w:t>vermeyen</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Bey, </w:t>
      </w:r>
      <w:proofErr w:type="spellStart"/>
      <w:r w:rsidRPr="001F32BE">
        <w:rPr>
          <w:rFonts w:ascii="Minion Pro" w:hAnsi="Minion Pro"/>
          <w:sz w:val="22"/>
          <w:szCs w:val="22"/>
        </w:rPr>
        <w:t>kendisine</w:t>
      </w:r>
      <w:proofErr w:type="spellEnd"/>
      <w:r w:rsidRPr="001F32BE">
        <w:rPr>
          <w:rFonts w:ascii="Minion Pro" w:hAnsi="Minion Pro"/>
          <w:sz w:val="22"/>
          <w:szCs w:val="22"/>
        </w:rPr>
        <w:t xml:space="preserve"> </w:t>
      </w:r>
      <w:proofErr w:type="spellStart"/>
      <w:r w:rsidRPr="001F32BE">
        <w:rPr>
          <w:rFonts w:ascii="Minion Pro" w:hAnsi="Minion Pro"/>
          <w:sz w:val="22"/>
          <w:szCs w:val="22"/>
        </w:rPr>
        <w:t>gönderilen</w:t>
      </w:r>
      <w:proofErr w:type="spellEnd"/>
      <w:r w:rsidRPr="001F32BE">
        <w:rPr>
          <w:rFonts w:ascii="Minion Pro" w:hAnsi="Minion Pro"/>
          <w:sz w:val="22"/>
          <w:szCs w:val="22"/>
        </w:rPr>
        <w:t xml:space="preserve"> </w:t>
      </w:r>
      <w:proofErr w:type="spellStart"/>
      <w:r w:rsidRPr="001F32BE">
        <w:rPr>
          <w:rFonts w:ascii="Minion Pro" w:hAnsi="Minion Pro"/>
          <w:sz w:val="22"/>
          <w:szCs w:val="22"/>
        </w:rPr>
        <w:t>mesajlara</w:t>
      </w:r>
      <w:proofErr w:type="spellEnd"/>
      <w:r w:rsidRPr="001F32BE">
        <w:rPr>
          <w:rFonts w:ascii="Minion Pro" w:hAnsi="Minion Pro"/>
          <w:sz w:val="22"/>
          <w:szCs w:val="22"/>
        </w:rPr>
        <w:t xml:space="preserve"> </w:t>
      </w:r>
      <w:proofErr w:type="spellStart"/>
      <w:r w:rsidRPr="001F32BE">
        <w:rPr>
          <w:rFonts w:ascii="Minion Pro" w:hAnsi="Minion Pro"/>
          <w:sz w:val="22"/>
          <w:szCs w:val="22"/>
        </w:rPr>
        <w:t>cevap</w:t>
      </w:r>
      <w:proofErr w:type="spellEnd"/>
      <w:r w:rsidRPr="001F32BE">
        <w:rPr>
          <w:rFonts w:ascii="Minion Pro" w:hAnsi="Minion Pro"/>
          <w:sz w:val="22"/>
          <w:szCs w:val="22"/>
        </w:rPr>
        <w:t xml:space="preserve"> </w:t>
      </w:r>
      <w:proofErr w:type="spellStart"/>
      <w:r w:rsidRPr="001F32BE">
        <w:rPr>
          <w:rFonts w:ascii="Minion Pro" w:hAnsi="Minion Pro"/>
          <w:sz w:val="22"/>
          <w:szCs w:val="22"/>
        </w:rPr>
        <w:t>vermediği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gibi</w:t>
      </w:r>
      <w:proofErr w:type="spellEnd"/>
      <w:r w:rsidRPr="001F32BE">
        <w:rPr>
          <w:rFonts w:ascii="Minion Pro" w:hAnsi="Minion Pro"/>
          <w:sz w:val="22"/>
          <w:szCs w:val="22"/>
        </w:rPr>
        <w:t xml:space="preserve"> </w:t>
      </w:r>
      <w:proofErr w:type="spellStart"/>
      <w:r w:rsidRPr="001F32BE">
        <w:rPr>
          <w:rFonts w:ascii="Minion Pro" w:hAnsi="Minion Pro"/>
          <w:sz w:val="22"/>
          <w:szCs w:val="22"/>
        </w:rPr>
        <w:t>uzun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süre</w:t>
      </w:r>
      <w:proofErr w:type="spellEnd"/>
      <w:r w:rsidRPr="001F32BE">
        <w:rPr>
          <w:rFonts w:ascii="Minion Pro" w:hAnsi="Minion Pro"/>
          <w:sz w:val="22"/>
          <w:szCs w:val="22"/>
        </w:rPr>
        <w:t xml:space="preserve"> </w:t>
      </w:r>
      <w:proofErr w:type="spellStart"/>
      <w:r w:rsidRPr="001F32BE">
        <w:rPr>
          <w:rFonts w:ascii="Minion Pro" w:hAnsi="Minion Pro"/>
          <w:sz w:val="22"/>
          <w:szCs w:val="22"/>
        </w:rPr>
        <w:t>nerede</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dahi</w:t>
      </w:r>
      <w:proofErr w:type="spellEnd"/>
      <w:r w:rsidRPr="001F32BE">
        <w:rPr>
          <w:rFonts w:ascii="Minion Pro" w:hAnsi="Minion Pro"/>
          <w:sz w:val="22"/>
          <w:szCs w:val="22"/>
        </w:rPr>
        <w:t xml:space="preserve"> </w:t>
      </w:r>
      <w:proofErr w:type="spellStart"/>
      <w:r w:rsidRPr="001F32BE">
        <w:rPr>
          <w:rFonts w:ascii="Minion Pro" w:hAnsi="Minion Pro"/>
          <w:sz w:val="22"/>
          <w:szCs w:val="22"/>
        </w:rPr>
        <w:t>belirlenememiştir</w:t>
      </w:r>
      <w:proofErr w:type="spellEnd"/>
      <w:r w:rsidRPr="001F32BE">
        <w:rPr>
          <w:rFonts w:ascii="Minion Pro" w:hAnsi="Minion Pro"/>
          <w:sz w:val="22"/>
          <w:szCs w:val="22"/>
        </w:rPr>
        <w:t xml:space="preserve">. </w:t>
      </w:r>
      <w:proofErr w:type="spellStart"/>
      <w:r w:rsidRPr="001F32BE">
        <w:rPr>
          <w:rFonts w:ascii="Minion Pro" w:hAnsi="Minion Pro"/>
          <w:sz w:val="22"/>
          <w:szCs w:val="22"/>
        </w:rPr>
        <w:t>Kardeşine</w:t>
      </w:r>
      <w:proofErr w:type="spellEnd"/>
      <w:r w:rsidRPr="001F32BE">
        <w:rPr>
          <w:rFonts w:ascii="Minion Pro" w:hAnsi="Minion Pro"/>
          <w:sz w:val="22"/>
          <w:szCs w:val="22"/>
        </w:rPr>
        <w:t xml:space="preserve"> de </w:t>
      </w:r>
      <w:proofErr w:type="spellStart"/>
      <w:r w:rsidRPr="001F32BE">
        <w:rPr>
          <w:rFonts w:ascii="Minion Pro" w:hAnsi="Minion Pro"/>
          <w:sz w:val="22"/>
          <w:szCs w:val="22"/>
        </w:rPr>
        <w:t>mesaj</w:t>
      </w:r>
      <w:proofErr w:type="spellEnd"/>
      <w:r w:rsidRPr="001F32BE">
        <w:rPr>
          <w:rFonts w:ascii="Minion Pro" w:hAnsi="Minion Pro"/>
          <w:sz w:val="22"/>
          <w:szCs w:val="22"/>
        </w:rPr>
        <w:t xml:space="preserve"> </w:t>
      </w:r>
      <w:proofErr w:type="spellStart"/>
      <w:r w:rsidRPr="001F32BE">
        <w:rPr>
          <w:rFonts w:ascii="Minion Pro" w:hAnsi="Minion Pro"/>
          <w:sz w:val="22"/>
          <w:szCs w:val="22"/>
        </w:rPr>
        <w:t>göndererek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nerede</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olduğunu</w:t>
      </w:r>
      <w:proofErr w:type="spellEnd"/>
      <w:r w:rsidRPr="001F32BE">
        <w:rPr>
          <w:rFonts w:ascii="Minion Pro" w:hAnsi="Minion Pro"/>
          <w:sz w:val="22"/>
          <w:szCs w:val="22"/>
        </w:rPr>
        <w:t xml:space="preserve"> </w:t>
      </w:r>
      <w:proofErr w:type="spellStart"/>
      <w:r w:rsidRPr="001F32BE">
        <w:rPr>
          <w:rFonts w:ascii="Minion Pro" w:hAnsi="Minion Pro"/>
          <w:sz w:val="22"/>
          <w:szCs w:val="22"/>
        </w:rPr>
        <w:t>öğrenmek</w:t>
      </w:r>
      <w:proofErr w:type="spellEnd"/>
      <w:r w:rsidRPr="001F32BE">
        <w:rPr>
          <w:rFonts w:ascii="Minion Pro" w:hAnsi="Minion Pro"/>
          <w:sz w:val="22"/>
          <w:szCs w:val="22"/>
        </w:rPr>
        <w:t xml:space="preserve"> </w:t>
      </w:r>
      <w:proofErr w:type="spellStart"/>
      <w:r w:rsidRPr="001F32BE">
        <w:rPr>
          <w:rFonts w:ascii="Minion Pro" w:hAnsi="Minion Pro"/>
          <w:sz w:val="22"/>
          <w:szCs w:val="22"/>
        </w:rPr>
        <w:t>isteyen</w:t>
      </w:r>
      <w:proofErr w:type="spellEnd"/>
      <w:r w:rsidRPr="001F32BE">
        <w:rPr>
          <w:rFonts w:ascii="Minion Pro" w:hAnsi="Minion Pro"/>
          <w:sz w:val="22"/>
          <w:szCs w:val="22"/>
        </w:rPr>
        <w:t xml:space="preserv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Seyyare</w:t>
      </w:r>
      <w:proofErr w:type="spellEnd"/>
      <w:r w:rsidRPr="001F32BE">
        <w:rPr>
          <w:rFonts w:ascii="Minion Pro" w:hAnsi="Minion Pro"/>
          <w:sz w:val="22"/>
          <w:szCs w:val="22"/>
        </w:rPr>
        <w:t xml:space="preserve"> </w:t>
      </w:r>
      <w:proofErr w:type="spellStart"/>
      <w:r w:rsidRPr="001F32BE">
        <w:rPr>
          <w:rFonts w:ascii="Minion Pro" w:hAnsi="Minion Pro"/>
          <w:sz w:val="22"/>
          <w:szCs w:val="22"/>
        </w:rPr>
        <w:t>unsurlarını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tekrar</w:t>
      </w:r>
      <w:proofErr w:type="spellEnd"/>
      <w:r w:rsidRPr="001F32BE">
        <w:rPr>
          <w:rFonts w:ascii="Minion Pro" w:hAnsi="Minion Pro"/>
          <w:sz w:val="22"/>
          <w:szCs w:val="22"/>
        </w:rPr>
        <w:t xml:space="preserve"> </w:t>
      </w:r>
      <w:proofErr w:type="spellStart"/>
      <w:r w:rsidRPr="001F32BE">
        <w:rPr>
          <w:rFonts w:ascii="Minion Pro" w:hAnsi="Minion Pro"/>
          <w:sz w:val="22"/>
          <w:szCs w:val="22"/>
        </w:rPr>
        <w:t>muharebeye</w:t>
      </w:r>
      <w:proofErr w:type="spellEnd"/>
      <w:r w:rsidRPr="001F32BE">
        <w:rPr>
          <w:rFonts w:ascii="Minion Pro" w:hAnsi="Minion Pro"/>
          <w:sz w:val="22"/>
          <w:szCs w:val="22"/>
        </w:rPr>
        <w:t xml:space="preserve"> </w:t>
      </w:r>
      <w:proofErr w:type="spellStart"/>
      <w:r w:rsidRPr="001F32BE">
        <w:rPr>
          <w:rFonts w:ascii="Minion Pro" w:hAnsi="Minion Pro"/>
          <w:sz w:val="22"/>
          <w:szCs w:val="22"/>
        </w:rPr>
        <w:t>katma</w:t>
      </w:r>
      <w:proofErr w:type="spellEnd"/>
      <w:r w:rsidRPr="001F32BE">
        <w:rPr>
          <w:rFonts w:ascii="Minion Pro" w:hAnsi="Minion Pro"/>
          <w:sz w:val="22"/>
          <w:szCs w:val="22"/>
        </w:rPr>
        <w:t xml:space="preserve"> </w:t>
      </w:r>
      <w:proofErr w:type="spellStart"/>
      <w:r w:rsidRPr="001F32BE">
        <w:rPr>
          <w:rFonts w:ascii="Minion Pro" w:hAnsi="Minion Pro"/>
          <w:sz w:val="22"/>
          <w:szCs w:val="22"/>
        </w:rPr>
        <w:t>çabaları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karşılık</w:t>
      </w:r>
      <w:proofErr w:type="spellEnd"/>
      <w:r w:rsidRPr="001F32BE">
        <w:rPr>
          <w:rFonts w:ascii="Minion Pro" w:hAnsi="Minion Pro"/>
          <w:sz w:val="22"/>
          <w:szCs w:val="22"/>
        </w:rPr>
        <w:t xml:space="preserve"> </w:t>
      </w:r>
      <w:proofErr w:type="spellStart"/>
      <w:r w:rsidRPr="001F32BE">
        <w:rPr>
          <w:rFonts w:ascii="Minion Pro" w:hAnsi="Minion Pro"/>
          <w:sz w:val="22"/>
          <w:szCs w:val="22"/>
        </w:rPr>
        <w:t>bulamamıştır</w:t>
      </w:r>
      <w:proofErr w:type="spellEnd"/>
      <w:r w:rsidRPr="001F32BE">
        <w:rPr>
          <w:rFonts w:ascii="Minion Pro" w:hAnsi="Minion Pro"/>
          <w:sz w:val="22"/>
          <w:szCs w:val="22"/>
        </w:rPr>
        <w:t xml:space="preserve"> (</w:t>
      </w:r>
      <w:proofErr w:type="spellStart"/>
      <w:r w:rsidRPr="001F32BE">
        <w:rPr>
          <w:rFonts w:ascii="Minion Pro" w:hAnsi="Minion Pro"/>
          <w:sz w:val="22"/>
          <w:szCs w:val="22"/>
        </w:rPr>
        <w:t>Burgaç</w:t>
      </w:r>
      <w:proofErr w:type="spellEnd"/>
      <w:r w:rsidRPr="001F32BE">
        <w:rPr>
          <w:rFonts w:ascii="Minion Pro" w:hAnsi="Minion Pro"/>
          <w:sz w:val="22"/>
          <w:szCs w:val="22"/>
        </w:rPr>
        <w:t>, 2018, s. 55).</w:t>
      </w:r>
    </w:p>
    <w:p w14:paraId="2591AFA8" w14:textId="77777777" w:rsidR="001F32BE" w:rsidRPr="001F32BE" w:rsidRDefault="001F32BE" w:rsidP="00C178D5">
      <w:pPr>
        <w:pStyle w:val="EndnoteText"/>
        <w:tabs>
          <w:tab w:val="left" w:pos="1190"/>
        </w:tabs>
        <w:spacing w:before="120" w:line="276" w:lineRule="auto"/>
        <w:ind w:firstLine="0"/>
        <w:rPr>
          <w:rFonts w:ascii="Minion Pro" w:hAnsi="Minion Pro"/>
          <w:sz w:val="22"/>
          <w:szCs w:val="22"/>
        </w:rPr>
      </w:pPr>
      <w:proofErr w:type="spellStart"/>
      <w:r w:rsidRPr="001F32BE">
        <w:rPr>
          <w:rFonts w:ascii="Minion Pro" w:hAnsi="Minion Pro"/>
          <w:sz w:val="22"/>
          <w:szCs w:val="22"/>
        </w:rPr>
        <w:t>Gediz</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taarruzundan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beklenen</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sağlanamayınca</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Seyyare</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taraftarları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bunun</w:t>
      </w:r>
      <w:proofErr w:type="spellEnd"/>
      <w:r w:rsidRPr="001F32BE">
        <w:rPr>
          <w:rFonts w:ascii="Minion Pro" w:hAnsi="Minion Pro"/>
          <w:sz w:val="22"/>
          <w:szCs w:val="22"/>
        </w:rPr>
        <w:t xml:space="preserve"> </w:t>
      </w:r>
      <w:proofErr w:type="spellStart"/>
      <w:r w:rsidRPr="001F32BE">
        <w:rPr>
          <w:rFonts w:ascii="Minion Pro" w:hAnsi="Minion Pro"/>
          <w:sz w:val="22"/>
          <w:szCs w:val="22"/>
        </w:rPr>
        <w:t>sorumluluğunu</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birliklerine</w:t>
      </w:r>
      <w:proofErr w:type="spellEnd"/>
      <w:r w:rsidRPr="001F32BE">
        <w:rPr>
          <w:rFonts w:ascii="Minion Pro" w:hAnsi="Minion Pro"/>
          <w:sz w:val="22"/>
          <w:szCs w:val="22"/>
        </w:rPr>
        <w:t xml:space="preserve"> </w:t>
      </w:r>
      <w:proofErr w:type="spellStart"/>
      <w:r w:rsidRPr="001F32BE">
        <w:rPr>
          <w:rFonts w:ascii="Minion Pro" w:hAnsi="Minion Pro"/>
          <w:sz w:val="22"/>
          <w:szCs w:val="22"/>
        </w:rPr>
        <w:t>yükleyerek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iyi</w:t>
      </w:r>
      <w:proofErr w:type="spellEnd"/>
      <w:r w:rsidRPr="001F32BE">
        <w:rPr>
          <w:rFonts w:ascii="Minion Pro" w:hAnsi="Minion Pro"/>
          <w:sz w:val="22"/>
          <w:szCs w:val="22"/>
        </w:rPr>
        <w:t xml:space="preserve"> </w:t>
      </w:r>
      <w:proofErr w:type="spellStart"/>
      <w:r w:rsidRPr="001F32BE">
        <w:rPr>
          <w:rFonts w:ascii="Minion Pro" w:hAnsi="Minion Pro"/>
          <w:sz w:val="22"/>
          <w:szCs w:val="22"/>
        </w:rPr>
        <w:t>muharebe</w:t>
      </w:r>
      <w:proofErr w:type="spellEnd"/>
      <w:r w:rsidRPr="001F32BE">
        <w:rPr>
          <w:rFonts w:ascii="Minion Pro" w:hAnsi="Minion Pro"/>
          <w:sz w:val="22"/>
          <w:szCs w:val="22"/>
        </w:rPr>
        <w:t xml:space="preserve"> </w:t>
      </w:r>
      <w:proofErr w:type="spellStart"/>
      <w:r w:rsidRPr="001F32BE">
        <w:rPr>
          <w:rFonts w:ascii="Minion Pro" w:hAnsi="Minion Pro"/>
          <w:sz w:val="22"/>
          <w:szCs w:val="22"/>
        </w:rPr>
        <w:t>edemediğini</w:t>
      </w:r>
      <w:proofErr w:type="spellEnd"/>
      <w:r w:rsidRPr="001F32BE">
        <w:rPr>
          <w:rFonts w:ascii="Minion Pro" w:hAnsi="Minion Pro"/>
          <w:sz w:val="22"/>
          <w:szCs w:val="22"/>
        </w:rPr>
        <w:t xml:space="preserve"> </w:t>
      </w:r>
      <w:proofErr w:type="spellStart"/>
      <w:r w:rsidRPr="001F32BE">
        <w:rPr>
          <w:rFonts w:ascii="Minion Pro" w:hAnsi="Minion Pro"/>
          <w:sz w:val="22"/>
          <w:szCs w:val="22"/>
        </w:rPr>
        <w:t>öne</w:t>
      </w:r>
      <w:proofErr w:type="spellEnd"/>
      <w:r w:rsidRPr="001F32BE">
        <w:rPr>
          <w:rFonts w:ascii="Minion Pro" w:hAnsi="Minion Pro"/>
          <w:sz w:val="22"/>
          <w:szCs w:val="22"/>
        </w:rPr>
        <w:t xml:space="preserve"> </w:t>
      </w:r>
      <w:proofErr w:type="spellStart"/>
      <w:r w:rsidRPr="001F32BE">
        <w:rPr>
          <w:rFonts w:ascii="Minion Pro" w:hAnsi="Minion Pro"/>
          <w:sz w:val="22"/>
          <w:szCs w:val="22"/>
        </w:rPr>
        <w:t>sürüp</w:t>
      </w:r>
      <w:proofErr w:type="spellEnd"/>
      <w:r w:rsidRPr="001F32BE">
        <w:rPr>
          <w:rFonts w:ascii="Minion Pro" w:hAnsi="Minion Pro"/>
          <w:sz w:val="22"/>
          <w:szCs w:val="22"/>
        </w:rPr>
        <w:t xml:space="preserve"> </w:t>
      </w:r>
      <w:proofErr w:type="spellStart"/>
      <w:r w:rsidRPr="001F32BE">
        <w:rPr>
          <w:rFonts w:ascii="Minion Pro" w:hAnsi="Minion Pro"/>
          <w:sz w:val="22"/>
          <w:szCs w:val="22"/>
        </w:rPr>
        <w:t>aleyhte</w:t>
      </w:r>
      <w:proofErr w:type="spellEnd"/>
      <w:r w:rsidRPr="001F32BE">
        <w:rPr>
          <w:rFonts w:ascii="Minion Pro" w:hAnsi="Minion Pro"/>
          <w:sz w:val="22"/>
          <w:szCs w:val="22"/>
        </w:rPr>
        <w:t xml:space="preserve"> propaganda </w:t>
      </w:r>
      <w:proofErr w:type="spellStart"/>
      <w:r w:rsidRPr="001F32BE">
        <w:rPr>
          <w:rFonts w:ascii="Minion Pro" w:hAnsi="Minion Pro"/>
          <w:sz w:val="22"/>
          <w:szCs w:val="22"/>
        </w:rPr>
        <w:t>başlattı</w:t>
      </w:r>
      <w:proofErr w:type="spellEnd"/>
      <w:r w:rsidRPr="001F32BE">
        <w:rPr>
          <w:rFonts w:ascii="Minion Pro" w:hAnsi="Minion Pro"/>
          <w:sz w:val="22"/>
          <w:szCs w:val="22"/>
        </w:rPr>
        <w:t xml:space="preserve">. Buna </w:t>
      </w:r>
      <w:proofErr w:type="spellStart"/>
      <w:r w:rsidRPr="001F32BE">
        <w:rPr>
          <w:rFonts w:ascii="Minion Pro" w:hAnsi="Minion Pro"/>
          <w:sz w:val="22"/>
          <w:szCs w:val="22"/>
        </w:rPr>
        <w:t>karşılık</w:t>
      </w:r>
      <w:proofErr w:type="spellEnd"/>
      <w:r w:rsidRPr="001F32BE">
        <w:rPr>
          <w:rFonts w:ascii="Minion Pro" w:hAnsi="Minion Pro"/>
          <w:sz w:val="22"/>
          <w:szCs w:val="22"/>
        </w:rPr>
        <w:t xml:space="preserve"> </w:t>
      </w:r>
      <w:proofErr w:type="spellStart"/>
      <w:r w:rsidRPr="001F32BE">
        <w:rPr>
          <w:rFonts w:ascii="Minion Pro" w:hAnsi="Minion Pro"/>
          <w:sz w:val="22"/>
          <w:szCs w:val="22"/>
        </w:rPr>
        <w:t>kıta</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subaylar</w:t>
      </w:r>
      <w:proofErr w:type="spellEnd"/>
      <w:r w:rsidRPr="001F32BE">
        <w:rPr>
          <w:rFonts w:ascii="Minion Pro" w:hAnsi="Minion Pro"/>
          <w:sz w:val="22"/>
          <w:szCs w:val="22"/>
        </w:rPr>
        <w:t xml:space="preserve"> da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Seyyare’nin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düşman</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ciddi</w:t>
      </w:r>
      <w:proofErr w:type="spellEnd"/>
      <w:r w:rsidRPr="001F32BE">
        <w:rPr>
          <w:rFonts w:ascii="Minion Pro" w:hAnsi="Minion Pro"/>
          <w:sz w:val="22"/>
          <w:szCs w:val="22"/>
        </w:rPr>
        <w:t xml:space="preserve"> </w:t>
      </w:r>
      <w:proofErr w:type="spellStart"/>
      <w:r w:rsidRPr="001F32BE">
        <w:rPr>
          <w:rFonts w:ascii="Minion Pro" w:hAnsi="Minion Pro"/>
          <w:sz w:val="22"/>
          <w:szCs w:val="22"/>
        </w:rPr>
        <w:t>muharebeye</w:t>
      </w:r>
      <w:proofErr w:type="spellEnd"/>
      <w:r w:rsidRPr="001F32BE">
        <w:rPr>
          <w:rFonts w:ascii="Minion Pro" w:hAnsi="Minion Pro"/>
          <w:sz w:val="22"/>
          <w:szCs w:val="22"/>
        </w:rPr>
        <w:t xml:space="preserve"> </w:t>
      </w:r>
      <w:proofErr w:type="spellStart"/>
      <w:r w:rsidRPr="001F32BE">
        <w:rPr>
          <w:rFonts w:ascii="Minion Pro" w:hAnsi="Minion Pro"/>
          <w:sz w:val="22"/>
          <w:szCs w:val="22"/>
        </w:rPr>
        <w:t>girişmediğini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savaşın</w:t>
      </w:r>
      <w:proofErr w:type="spellEnd"/>
      <w:r w:rsidRPr="001F32BE">
        <w:rPr>
          <w:rFonts w:ascii="Minion Pro" w:hAnsi="Minion Pro"/>
          <w:sz w:val="22"/>
          <w:szCs w:val="22"/>
        </w:rPr>
        <w:t xml:space="preserve"> </w:t>
      </w:r>
      <w:proofErr w:type="spellStart"/>
      <w:r w:rsidRPr="001F32BE">
        <w:rPr>
          <w:rFonts w:ascii="Minion Pro" w:hAnsi="Minion Pro"/>
          <w:sz w:val="22"/>
          <w:szCs w:val="22"/>
        </w:rPr>
        <w:t>kaybedilmesinin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sorumlularının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Seyyare</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olduğunu</w:t>
      </w:r>
      <w:proofErr w:type="spellEnd"/>
      <w:r w:rsidRPr="001F32BE">
        <w:rPr>
          <w:rFonts w:ascii="Minion Pro" w:hAnsi="Minion Pro"/>
          <w:sz w:val="22"/>
          <w:szCs w:val="22"/>
        </w:rPr>
        <w:t xml:space="preserve"> </w:t>
      </w:r>
      <w:proofErr w:type="spellStart"/>
      <w:r w:rsidRPr="001F32BE">
        <w:rPr>
          <w:rFonts w:ascii="Minion Pro" w:hAnsi="Minion Pro"/>
          <w:sz w:val="22"/>
          <w:szCs w:val="22"/>
        </w:rPr>
        <w:t>iddia</w:t>
      </w:r>
      <w:proofErr w:type="spellEnd"/>
      <w:r w:rsidRPr="001F32BE">
        <w:rPr>
          <w:rFonts w:ascii="Minion Pro" w:hAnsi="Minion Pro"/>
          <w:sz w:val="22"/>
          <w:szCs w:val="22"/>
        </w:rPr>
        <w:t xml:space="preserve"> </w:t>
      </w:r>
      <w:proofErr w:type="spellStart"/>
      <w:r w:rsidRPr="001F32BE">
        <w:rPr>
          <w:rFonts w:ascii="Minion Pro" w:hAnsi="Minion Pro"/>
          <w:sz w:val="22"/>
          <w:szCs w:val="22"/>
        </w:rPr>
        <w:t>etti</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Harekâta</w:t>
      </w:r>
      <w:proofErr w:type="spellEnd"/>
      <w:r w:rsidRPr="001F32BE">
        <w:rPr>
          <w:rFonts w:ascii="Minion Pro" w:hAnsi="Minion Pro"/>
          <w:sz w:val="22"/>
          <w:szCs w:val="22"/>
        </w:rPr>
        <w:t xml:space="preserve"> </w:t>
      </w:r>
      <w:proofErr w:type="spellStart"/>
      <w:r w:rsidRPr="001F32BE">
        <w:rPr>
          <w:rFonts w:ascii="Minion Pro" w:hAnsi="Minion Pro"/>
          <w:sz w:val="22"/>
          <w:szCs w:val="22"/>
        </w:rPr>
        <w:t>katılan</w:t>
      </w:r>
      <w:proofErr w:type="spellEnd"/>
      <w:r w:rsidRPr="001F32BE">
        <w:rPr>
          <w:rFonts w:ascii="Minion Pro" w:hAnsi="Minion Pro"/>
          <w:sz w:val="22"/>
          <w:szCs w:val="22"/>
        </w:rPr>
        <w:t xml:space="preserve"> </w:t>
      </w:r>
      <w:proofErr w:type="spellStart"/>
      <w:r w:rsidRPr="001F32BE">
        <w:rPr>
          <w:rFonts w:ascii="Minion Pro" w:hAnsi="Minion Pro"/>
          <w:sz w:val="22"/>
          <w:szCs w:val="22"/>
        </w:rPr>
        <w:t>tümen</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komutanlarının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anılarında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konu</w:t>
      </w:r>
      <w:proofErr w:type="spellEnd"/>
      <w:r w:rsidRPr="001F32BE">
        <w:rPr>
          <w:rFonts w:ascii="Minion Pro" w:hAnsi="Minion Pro"/>
          <w:sz w:val="22"/>
          <w:szCs w:val="22"/>
        </w:rPr>
        <w:t xml:space="preserve"> </w:t>
      </w:r>
      <w:proofErr w:type="spellStart"/>
      <w:r w:rsidRPr="001F32BE">
        <w:rPr>
          <w:rFonts w:ascii="Minion Pro" w:hAnsi="Minion Pro"/>
          <w:sz w:val="22"/>
          <w:szCs w:val="22"/>
        </w:rPr>
        <w:t>şöyle</w:t>
      </w:r>
      <w:proofErr w:type="spellEnd"/>
      <w:r w:rsidRPr="001F32BE">
        <w:rPr>
          <w:rFonts w:ascii="Minion Pro" w:hAnsi="Minion Pro"/>
          <w:sz w:val="22"/>
          <w:szCs w:val="22"/>
        </w:rPr>
        <w:t xml:space="preserve"> </w:t>
      </w:r>
      <w:proofErr w:type="spellStart"/>
      <w:r w:rsidRPr="001F32BE">
        <w:rPr>
          <w:rFonts w:ascii="Minion Pro" w:hAnsi="Minion Pro"/>
          <w:sz w:val="22"/>
          <w:szCs w:val="22"/>
        </w:rPr>
        <w:t>yer</w:t>
      </w:r>
      <w:proofErr w:type="spellEnd"/>
      <w:r w:rsidRPr="001F32BE">
        <w:rPr>
          <w:rFonts w:ascii="Minion Pro" w:hAnsi="Minion Pro"/>
          <w:sz w:val="22"/>
          <w:szCs w:val="22"/>
        </w:rPr>
        <w:t xml:space="preserve"> </w:t>
      </w:r>
      <w:proofErr w:type="spellStart"/>
      <w:r w:rsidRPr="001F32BE">
        <w:rPr>
          <w:rFonts w:ascii="Minion Pro" w:hAnsi="Minion Pro"/>
          <w:sz w:val="22"/>
          <w:szCs w:val="22"/>
        </w:rPr>
        <w:t>aldı</w:t>
      </w:r>
      <w:proofErr w:type="spellEnd"/>
      <w:r w:rsidRPr="001F32BE">
        <w:rPr>
          <w:rFonts w:ascii="Minion Pro" w:hAnsi="Minion Pro"/>
          <w:sz w:val="22"/>
          <w:szCs w:val="22"/>
        </w:rPr>
        <w:t xml:space="preserve">: </w:t>
      </w:r>
      <w:proofErr w:type="spellStart"/>
      <w:r w:rsidRPr="001F32BE">
        <w:rPr>
          <w:rFonts w:ascii="Minion Pro" w:hAnsi="Minion Pro"/>
          <w:sz w:val="22"/>
          <w:szCs w:val="22"/>
        </w:rPr>
        <w:t>Yarbay</w:t>
      </w:r>
      <w:proofErr w:type="spellEnd"/>
      <w:r w:rsidRPr="001F32BE">
        <w:rPr>
          <w:rFonts w:ascii="Minion Pro" w:hAnsi="Minion Pro"/>
          <w:sz w:val="22"/>
          <w:szCs w:val="22"/>
        </w:rPr>
        <w:t xml:space="preserve"> </w:t>
      </w:r>
      <w:proofErr w:type="spellStart"/>
      <w:r w:rsidRPr="001F32BE">
        <w:rPr>
          <w:rFonts w:ascii="Minion Pro" w:hAnsi="Minion Pro"/>
          <w:sz w:val="22"/>
          <w:szCs w:val="22"/>
        </w:rPr>
        <w:t>Arif</w:t>
      </w:r>
      <w:proofErr w:type="spellEnd"/>
      <w:r w:rsidRPr="001F32BE">
        <w:rPr>
          <w:rFonts w:ascii="Minion Pro" w:hAnsi="Minion Pro"/>
          <w:sz w:val="22"/>
          <w:szCs w:val="22"/>
        </w:rPr>
        <w:t xml:space="preserve"> Bey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Seyyare’nin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vazifesini</w:t>
      </w:r>
      <w:proofErr w:type="spellEnd"/>
      <w:r w:rsidRPr="001F32BE">
        <w:rPr>
          <w:rFonts w:ascii="Minion Pro" w:hAnsi="Minion Pro"/>
          <w:sz w:val="22"/>
          <w:szCs w:val="22"/>
        </w:rPr>
        <w:t xml:space="preserve"> </w:t>
      </w:r>
      <w:proofErr w:type="spellStart"/>
      <w:r w:rsidRPr="001F32BE">
        <w:rPr>
          <w:rFonts w:ascii="Minion Pro" w:hAnsi="Minion Pro"/>
          <w:sz w:val="22"/>
          <w:szCs w:val="22"/>
        </w:rPr>
        <w:t>yerine</w:t>
      </w:r>
      <w:proofErr w:type="spellEnd"/>
      <w:r w:rsidRPr="001F32BE">
        <w:rPr>
          <w:rFonts w:ascii="Minion Pro" w:hAnsi="Minion Pro"/>
          <w:sz w:val="22"/>
          <w:szCs w:val="22"/>
        </w:rPr>
        <w:t xml:space="preserve"> </w:t>
      </w:r>
      <w:proofErr w:type="spellStart"/>
      <w:r w:rsidRPr="001F32BE">
        <w:rPr>
          <w:rFonts w:ascii="Minion Pro" w:hAnsi="Minion Pro"/>
          <w:sz w:val="22"/>
          <w:szCs w:val="22"/>
        </w:rPr>
        <w:t>getirmediğin</w:t>
      </w:r>
      <w:proofErr w:type="spellEnd"/>
      <w:r w:rsidRPr="001F32BE">
        <w:rPr>
          <w:rFonts w:ascii="Minion Pro" w:hAnsi="Minion Pro"/>
          <w:sz w:val="22"/>
          <w:szCs w:val="22"/>
        </w:rPr>
        <w:t xml:space="preserve"> </w:t>
      </w:r>
      <w:proofErr w:type="spellStart"/>
      <w:r w:rsidRPr="001F32BE">
        <w:rPr>
          <w:rFonts w:ascii="Minion Pro" w:hAnsi="Minion Pro"/>
          <w:sz w:val="22"/>
          <w:szCs w:val="22"/>
        </w:rPr>
        <w:t>belirterek</w:t>
      </w:r>
      <w:proofErr w:type="spellEnd"/>
      <w:r w:rsidRPr="001F32BE">
        <w:rPr>
          <w:rFonts w:ascii="Minion Pro" w:hAnsi="Minion Pro"/>
          <w:sz w:val="22"/>
          <w:szCs w:val="22"/>
        </w:rPr>
        <w:t xml:space="preserve"> “</w:t>
      </w:r>
      <w:r w:rsidRPr="001F32BE">
        <w:rPr>
          <w:rFonts w:ascii="Minion Pro" w:hAnsi="Minion Pro"/>
          <w:i/>
          <w:iCs/>
          <w:sz w:val="22"/>
          <w:szCs w:val="22"/>
        </w:rPr>
        <w:t>…</w:t>
      </w:r>
      <w:proofErr w:type="spellStart"/>
      <w:r w:rsidRPr="001F32BE">
        <w:rPr>
          <w:rFonts w:ascii="Minion Pro" w:hAnsi="Minion Pro"/>
          <w:i/>
          <w:iCs/>
          <w:sz w:val="22"/>
          <w:szCs w:val="22"/>
        </w:rPr>
        <w:t>seyyar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kuvvetler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düşman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karşısında</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sakız</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çiğniyor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Muharebeye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girişmiyorlar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Maksatları</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bizi</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yıpratıp</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meydanı</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boş</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bulmaktır</w:t>
      </w:r>
      <w:proofErr w:type="spellEnd"/>
      <w:r w:rsidRPr="001F32BE">
        <w:rPr>
          <w:rFonts w:ascii="Minion Pro" w:hAnsi="Minion Pro"/>
          <w:i/>
          <w:iCs/>
          <w:sz w:val="22"/>
          <w:szCs w:val="22"/>
        </w:rPr>
        <w:t xml:space="preserve">…” </w:t>
      </w:r>
      <w:proofErr w:type="spellStart"/>
      <w:r w:rsidRPr="001F32BE">
        <w:rPr>
          <w:rFonts w:ascii="Minion Pro" w:hAnsi="Minion Pro"/>
          <w:sz w:val="22"/>
          <w:szCs w:val="22"/>
        </w:rPr>
        <w:t>derken</w:t>
      </w:r>
      <w:proofErr w:type="spellEnd"/>
      <w:r w:rsidRPr="001F32BE">
        <w:rPr>
          <w:rFonts w:ascii="Minion Pro" w:hAnsi="Minion Pro"/>
          <w:sz w:val="22"/>
          <w:szCs w:val="22"/>
        </w:rPr>
        <w:t xml:space="preserve">; </w:t>
      </w:r>
      <w:proofErr w:type="spellStart"/>
      <w:r w:rsidRPr="001F32BE">
        <w:rPr>
          <w:rFonts w:ascii="Minion Pro" w:hAnsi="Minion Pro"/>
          <w:sz w:val="22"/>
          <w:szCs w:val="22"/>
        </w:rPr>
        <w:t>Yarbay</w:t>
      </w:r>
      <w:proofErr w:type="spellEnd"/>
      <w:r w:rsidRPr="001F32BE">
        <w:rPr>
          <w:rFonts w:ascii="Minion Pro" w:hAnsi="Minion Pro"/>
          <w:sz w:val="22"/>
          <w:szCs w:val="22"/>
        </w:rPr>
        <w:t xml:space="preserve"> </w:t>
      </w:r>
      <w:proofErr w:type="spellStart"/>
      <w:r w:rsidRPr="001F32BE">
        <w:rPr>
          <w:rFonts w:ascii="Minion Pro" w:hAnsi="Minion Pro"/>
          <w:sz w:val="22"/>
          <w:szCs w:val="22"/>
        </w:rPr>
        <w:t>İzzettin</w:t>
      </w:r>
      <w:proofErr w:type="spellEnd"/>
      <w:r w:rsidRPr="001F32BE">
        <w:rPr>
          <w:rFonts w:ascii="Minion Pro" w:hAnsi="Minion Pro"/>
          <w:sz w:val="22"/>
          <w:szCs w:val="22"/>
        </w:rPr>
        <w:t xml:space="preserve"> Bey “...</w:t>
      </w:r>
      <w:proofErr w:type="spellStart"/>
      <w:r w:rsidRPr="001F32BE">
        <w:rPr>
          <w:rFonts w:ascii="Minion Pro" w:hAnsi="Minion Pro"/>
          <w:i/>
          <w:iCs/>
          <w:sz w:val="22"/>
          <w:szCs w:val="22"/>
        </w:rPr>
        <w:t>bu</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seyyar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kuvvetler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çok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acayip</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Hiçbir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yere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bağlı</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olmadan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ve</w:t>
      </w:r>
      <w:proofErr w:type="spellEnd"/>
      <w:r w:rsidRPr="001F32BE">
        <w:rPr>
          <w:rFonts w:ascii="Minion Pro" w:hAnsi="Minion Pro"/>
          <w:i/>
          <w:iCs/>
          <w:sz w:val="22"/>
          <w:szCs w:val="22"/>
        </w:rPr>
        <w:t xml:space="preserve"> emir </w:t>
      </w:r>
      <w:proofErr w:type="spellStart"/>
      <w:r w:rsidRPr="001F32BE">
        <w:rPr>
          <w:rFonts w:ascii="Minion Pro" w:hAnsi="Minion Pro"/>
          <w:i/>
          <w:iCs/>
          <w:sz w:val="22"/>
          <w:szCs w:val="22"/>
        </w:rPr>
        <w:t>almadan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hareket</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ediyorlar</w:t>
      </w:r>
      <w:proofErr w:type="spellEnd"/>
      <w:r w:rsidRPr="001F32BE">
        <w:rPr>
          <w:rFonts w:ascii="Minion Pro" w:hAnsi="Minion Pro"/>
          <w:i/>
          <w:iCs/>
          <w:sz w:val="22"/>
          <w:szCs w:val="22"/>
        </w:rPr>
        <w:t xml:space="preserve">. Sonra </w:t>
      </w:r>
      <w:proofErr w:type="spellStart"/>
      <w:r w:rsidRPr="001F32BE">
        <w:rPr>
          <w:rFonts w:ascii="Minion Pro" w:hAnsi="Minion Pro"/>
          <w:i/>
          <w:iCs/>
          <w:sz w:val="22"/>
          <w:szCs w:val="22"/>
        </w:rPr>
        <w:t>kaçıp</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yanlarını</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açık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bırakıyorlar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Bunlarla</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birlikte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muharebe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etmek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çok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kötü</w:t>
      </w:r>
      <w:proofErr w:type="spellEnd"/>
      <w:r w:rsidRPr="001F32BE">
        <w:rPr>
          <w:rFonts w:ascii="Minion Pro" w:hAnsi="Minion Pro"/>
          <w:sz w:val="22"/>
          <w:szCs w:val="22"/>
        </w:rPr>
        <w:t xml:space="preserve">” </w:t>
      </w:r>
      <w:proofErr w:type="spellStart"/>
      <w:r w:rsidRPr="001F32BE">
        <w:rPr>
          <w:rFonts w:ascii="Minion Pro" w:hAnsi="Minion Pro"/>
          <w:sz w:val="22"/>
          <w:szCs w:val="22"/>
        </w:rPr>
        <w:t>şeklinde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yorumlar</w:t>
      </w:r>
      <w:proofErr w:type="spellEnd"/>
      <w:r w:rsidRPr="001F32BE">
        <w:rPr>
          <w:rFonts w:ascii="Minion Pro" w:hAnsi="Minion Pro"/>
          <w:sz w:val="22"/>
          <w:szCs w:val="22"/>
        </w:rPr>
        <w:t xml:space="preserve"> </w:t>
      </w:r>
      <w:proofErr w:type="spellStart"/>
      <w:r w:rsidRPr="001F32BE">
        <w:rPr>
          <w:rFonts w:ascii="Minion Pro" w:hAnsi="Minion Pro"/>
          <w:sz w:val="22"/>
          <w:szCs w:val="22"/>
        </w:rPr>
        <w:t>yaptı</w:t>
      </w:r>
      <w:proofErr w:type="spellEnd"/>
      <w:r w:rsidRPr="001F32BE">
        <w:rPr>
          <w:rFonts w:ascii="Minion Pro" w:hAnsi="Minion Pro"/>
          <w:sz w:val="22"/>
          <w:szCs w:val="22"/>
        </w:rPr>
        <w:t xml:space="preserve"> (</w:t>
      </w:r>
      <w:proofErr w:type="spellStart"/>
      <w:r w:rsidRPr="001F32BE">
        <w:rPr>
          <w:rFonts w:ascii="Minion Pro" w:hAnsi="Minion Pro"/>
          <w:sz w:val="22"/>
          <w:szCs w:val="22"/>
        </w:rPr>
        <w:t>Tavukçu</w:t>
      </w:r>
      <w:proofErr w:type="spellEnd"/>
      <w:r w:rsidRPr="001F32BE">
        <w:rPr>
          <w:rFonts w:ascii="Minion Pro" w:hAnsi="Minion Pro"/>
          <w:sz w:val="22"/>
          <w:szCs w:val="22"/>
        </w:rPr>
        <w:t xml:space="preserve">, 2019, s. 29-30). Her ne </w:t>
      </w:r>
      <w:proofErr w:type="spellStart"/>
      <w:r w:rsidRPr="001F32BE">
        <w:rPr>
          <w:rFonts w:ascii="Minion Pro" w:hAnsi="Minion Pro"/>
          <w:sz w:val="22"/>
          <w:szCs w:val="22"/>
        </w:rPr>
        <w:t>kadar</w:t>
      </w:r>
      <w:proofErr w:type="spellEnd"/>
      <w:r w:rsidRPr="001F32BE">
        <w:rPr>
          <w:rFonts w:ascii="Minion Pro" w:hAnsi="Minion Pro"/>
          <w:sz w:val="22"/>
          <w:szCs w:val="22"/>
        </w:rPr>
        <w:t xml:space="preserv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w:t>
      </w:r>
      <w:proofErr w:type="spellEnd"/>
      <w:r w:rsidRPr="001F32BE">
        <w:rPr>
          <w:rFonts w:ascii="Minion Pro" w:hAnsi="Minion Pro"/>
          <w:sz w:val="22"/>
          <w:szCs w:val="22"/>
        </w:rPr>
        <w:t xml:space="preserve"> </w:t>
      </w:r>
      <w:proofErr w:type="spellStart"/>
      <w:r w:rsidRPr="001F32BE">
        <w:rPr>
          <w:rFonts w:ascii="Minion Pro" w:hAnsi="Minion Pro"/>
          <w:sz w:val="22"/>
          <w:szCs w:val="22"/>
        </w:rPr>
        <w:t>tarafından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gösterilse</w:t>
      </w:r>
      <w:proofErr w:type="spellEnd"/>
      <w:r w:rsidRPr="001F32BE">
        <w:rPr>
          <w:rFonts w:ascii="Minion Pro" w:hAnsi="Minion Pro"/>
          <w:sz w:val="22"/>
          <w:szCs w:val="22"/>
        </w:rPr>
        <w:t xml:space="preserve"> de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Cephesine</w:t>
      </w:r>
      <w:proofErr w:type="spellEnd"/>
      <w:r w:rsidRPr="001F32BE">
        <w:rPr>
          <w:rFonts w:ascii="Minion Pro" w:hAnsi="Minion Pro"/>
          <w:sz w:val="22"/>
          <w:szCs w:val="22"/>
        </w:rPr>
        <w:t xml:space="preserve"> </w:t>
      </w:r>
      <w:proofErr w:type="spellStart"/>
      <w:r w:rsidRPr="001F32BE">
        <w:rPr>
          <w:rFonts w:ascii="Minion Pro" w:hAnsi="Minion Pro"/>
          <w:sz w:val="22"/>
          <w:szCs w:val="22"/>
        </w:rPr>
        <w:t>zarar</w:t>
      </w:r>
      <w:proofErr w:type="spellEnd"/>
      <w:r w:rsidRPr="001F32BE">
        <w:rPr>
          <w:rFonts w:ascii="Minion Pro" w:hAnsi="Minion Pro"/>
          <w:sz w:val="22"/>
          <w:szCs w:val="22"/>
        </w:rPr>
        <w:t xml:space="preserve"> </w:t>
      </w:r>
      <w:proofErr w:type="spellStart"/>
      <w:r w:rsidRPr="001F32BE">
        <w:rPr>
          <w:rFonts w:ascii="Minion Pro" w:hAnsi="Minion Pro"/>
          <w:sz w:val="22"/>
          <w:szCs w:val="22"/>
        </w:rPr>
        <w:t>veren</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w:t>
      </w:r>
      <w:proofErr w:type="spellEnd"/>
      <w:r w:rsidRPr="001F32BE">
        <w:rPr>
          <w:rFonts w:ascii="Minion Pro" w:hAnsi="Minion Pro"/>
          <w:sz w:val="22"/>
          <w:szCs w:val="22"/>
        </w:rPr>
        <w:t xml:space="preserve"> </w:t>
      </w:r>
      <w:proofErr w:type="spellStart"/>
      <w:r w:rsidRPr="001F32BE">
        <w:rPr>
          <w:rFonts w:ascii="Minion Pro" w:hAnsi="Minion Pro"/>
          <w:sz w:val="22"/>
          <w:szCs w:val="22"/>
        </w:rPr>
        <w:lastRenderedPageBreak/>
        <w:t>öncesinde</w:t>
      </w:r>
      <w:proofErr w:type="spellEnd"/>
      <w:r w:rsidRPr="001F32BE">
        <w:rPr>
          <w:rFonts w:ascii="Minion Pro" w:hAnsi="Minion Pro"/>
          <w:sz w:val="22"/>
          <w:szCs w:val="22"/>
        </w:rPr>
        <w:t xml:space="preserve"> Albay İsmet Bey </w:t>
      </w:r>
      <w:proofErr w:type="spellStart"/>
      <w:r w:rsidRPr="001F32BE">
        <w:rPr>
          <w:rFonts w:ascii="Minion Pro" w:hAnsi="Minion Pro"/>
          <w:sz w:val="22"/>
          <w:szCs w:val="22"/>
        </w:rPr>
        <w:t>tarafından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gerekli</w:t>
      </w:r>
      <w:proofErr w:type="spellEnd"/>
      <w:r w:rsidRPr="001F32BE">
        <w:rPr>
          <w:rFonts w:ascii="Minion Pro" w:hAnsi="Minion Pro"/>
          <w:sz w:val="22"/>
          <w:szCs w:val="22"/>
        </w:rPr>
        <w:t xml:space="preserve"> </w:t>
      </w:r>
      <w:proofErr w:type="spellStart"/>
      <w:r w:rsidRPr="001F32BE">
        <w:rPr>
          <w:rFonts w:ascii="Minion Pro" w:hAnsi="Minion Pro"/>
          <w:sz w:val="22"/>
          <w:szCs w:val="22"/>
        </w:rPr>
        <w:t>uyarılar</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yapılmış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olsa</w:t>
      </w:r>
      <w:proofErr w:type="spellEnd"/>
      <w:r w:rsidRPr="001F32BE">
        <w:rPr>
          <w:rFonts w:ascii="Minion Pro" w:hAnsi="Minion Pro"/>
          <w:sz w:val="22"/>
          <w:szCs w:val="22"/>
        </w:rPr>
        <w:t xml:space="preserve"> da </w:t>
      </w:r>
      <w:proofErr w:type="spellStart"/>
      <w:r w:rsidRPr="001F32BE">
        <w:rPr>
          <w:rFonts w:ascii="Minion Pro" w:hAnsi="Minion Pro"/>
          <w:sz w:val="22"/>
          <w:szCs w:val="22"/>
        </w:rPr>
        <w:t>muhtemel</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tahmin</w:t>
      </w:r>
      <w:proofErr w:type="spellEnd"/>
      <w:r w:rsidRPr="001F32BE">
        <w:rPr>
          <w:rFonts w:ascii="Minion Pro" w:hAnsi="Minion Pro"/>
          <w:sz w:val="22"/>
          <w:szCs w:val="22"/>
        </w:rPr>
        <w:t xml:space="preserve"> </w:t>
      </w:r>
      <w:proofErr w:type="spellStart"/>
      <w:r w:rsidRPr="001F32BE">
        <w:rPr>
          <w:rFonts w:ascii="Minion Pro" w:hAnsi="Minion Pro"/>
          <w:sz w:val="22"/>
          <w:szCs w:val="22"/>
        </w:rPr>
        <w:t>eden</w:t>
      </w:r>
      <w:proofErr w:type="spellEnd"/>
      <w:r w:rsidRPr="001F32BE">
        <w:rPr>
          <w:rFonts w:ascii="Minion Pro" w:hAnsi="Minion Pro"/>
          <w:sz w:val="22"/>
          <w:szCs w:val="22"/>
        </w:rPr>
        <w:t xml:space="preserve"> Mustafa Kemal </w:t>
      </w:r>
      <w:proofErr w:type="spellStart"/>
      <w:r w:rsidRPr="001F32BE">
        <w:rPr>
          <w:rFonts w:ascii="Minion Pro" w:hAnsi="Minion Pro"/>
          <w:sz w:val="22"/>
          <w:szCs w:val="22"/>
        </w:rPr>
        <w:t>Paşa</w:t>
      </w:r>
      <w:proofErr w:type="spellEnd"/>
      <w:r w:rsidRPr="001F32BE">
        <w:rPr>
          <w:rFonts w:ascii="Minion Pro" w:hAnsi="Minion Pro"/>
          <w:sz w:val="22"/>
          <w:szCs w:val="22"/>
        </w:rPr>
        <w:t xml:space="preserve"> </w:t>
      </w:r>
      <w:proofErr w:type="spellStart"/>
      <w:r w:rsidRPr="001F32BE">
        <w:rPr>
          <w:rFonts w:ascii="Minion Pro" w:hAnsi="Minion Pro"/>
          <w:sz w:val="22"/>
          <w:szCs w:val="22"/>
        </w:rPr>
        <w:t>tarafından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doğrudan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müdahale</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görülmedi</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cepheye</w:t>
      </w:r>
      <w:proofErr w:type="spellEnd"/>
      <w:r w:rsidRPr="001F32BE">
        <w:rPr>
          <w:rFonts w:ascii="Minion Pro" w:hAnsi="Minion Pro"/>
          <w:sz w:val="22"/>
          <w:szCs w:val="22"/>
        </w:rPr>
        <w:t xml:space="preserve"> </w:t>
      </w:r>
      <w:proofErr w:type="spellStart"/>
      <w:r w:rsidRPr="001F32BE">
        <w:rPr>
          <w:rFonts w:ascii="Minion Pro" w:hAnsi="Minion Pro"/>
          <w:sz w:val="22"/>
          <w:szCs w:val="22"/>
        </w:rPr>
        <w:t>hâkim</w:t>
      </w:r>
      <w:proofErr w:type="spellEnd"/>
      <w:r w:rsidRPr="001F32BE">
        <w:rPr>
          <w:rFonts w:ascii="Minion Pro" w:hAnsi="Minion Pro"/>
          <w:sz w:val="22"/>
          <w:szCs w:val="22"/>
        </w:rPr>
        <w:t xml:space="preserve"> </w:t>
      </w:r>
      <w:proofErr w:type="spellStart"/>
      <w:r w:rsidRPr="001F32BE">
        <w:rPr>
          <w:rFonts w:ascii="Minion Pro" w:hAnsi="Minion Pro"/>
          <w:sz w:val="22"/>
          <w:szCs w:val="22"/>
        </w:rPr>
        <w:t>olamadığı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etkisinde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kaldığının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anlaşılması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üzücü</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kayda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geçti</w:t>
      </w:r>
      <w:proofErr w:type="spellEnd"/>
      <w:r w:rsidRPr="001F32BE">
        <w:rPr>
          <w:rFonts w:ascii="Minion Pro" w:hAnsi="Minion Pro"/>
          <w:sz w:val="22"/>
          <w:szCs w:val="22"/>
        </w:rPr>
        <w:t>.</w:t>
      </w:r>
    </w:p>
    <w:p w14:paraId="610C90A7" w14:textId="77777777" w:rsidR="001F32BE" w:rsidRPr="001F32BE" w:rsidRDefault="001F32BE" w:rsidP="001F32BE">
      <w:pPr>
        <w:pStyle w:val="EndnoteText"/>
        <w:tabs>
          <w:tab w:val="left" w:pos="1190"/>
        </w:tabs>
        <w:spacing w:before="120" w:line="276" w:lineRule="auto"/>
        <w:rPr>
          <w:rFonts w:ascii="Minion Pro" w:hAnsi="Minion Pro"/>
          <w:sz w:val="22"/>
          <w:szCs w:val="22"/>
        </w:rPr>
      </w:pPr>
    </w:p>
    <w:p w14:paraId="3A164D18" w14:textId="77777777" w:rsidR="001F32BE" w:rsidRPr="00C178D5" w:rsidRDefault="001F32BE" w:rsidP="00C178D5">
      <w:pPr>
        <w:pStyle w:val="EndnoteText"/>
        <w:tabs>
          <w:tab w:val="left" w:pos="1190"/>
        </w:tabs>
        <w:spacing w:before="120" w:line="276" w:lineRule="auto"/>
        <w:ind w:firstLine="0"/>
        <w:rPr>
          <w:rFonts w:ascii="Calibri" w:hAnsi="Calibri" w:cs="Calibri"/>
          <w:b/>
          <w:bCs/>
          <w:sz w:val="24"/>
          <w:szCs w:val="24"/>
        </w:rPr>
      </w:pPr>
      <w:proofErr w:type="spellStart"/>
      <w:r w:rsidRPr="00C178D5">
        <w:rPr>
          <w:rFonts w:ascii="Calibri" w:hAnsi="Calibri" w:cs="Calibri"/>
          <w:b/>
          <w:bCs/>
          <w:sz w:val="24"/>
          <w:szCs w:val="24"/>
        </w:rPr>
        <w:t>Batı</w:t>
      </w:r>
      <w:proofErr w:type="spellEnd"/>
      <w:r w:rsidRPr="00C178D5">
        <w:rPr>
          <w:rFonts w:ascii="Calibri" w:hAnsi="Calibri" w:cs="Calibri"/>
          <w:b/>
          <w:bCs/>
          <w:sz w:val="24"/>
          <w:szCs w:val="24"/>
        </w:rPr>
        <w:t xml:space="preserve"> </w:t>
      </w:r>
      <w:proofErr w:type="spellStart"/>
      <w:r w:rsidRPr="00C178D5">
        <w:rPr>
          <w:rFonts w:ascii="Calibri" w:hAnsi="Calibri" w:cs="Calibri"/>
          <w:b/>
          <w:bCs/>
          <w:sz w:val="24"/>
          <w:szCs w:val="24"/>
        </w:rPr>
        <w:t>Cephesinin</w:t>
      </w:r>
      <w:proofErr w:type="spellEnd"/>
      <w:r w:rsidRPr="00C178D5">
        <w:rPr>
          <w:rFonts w:ascii="Calibri" w:hAnsi="Calibri" w:cs="Calibri"/>
          <w:b/>
          <w:bCs/>
          <w:sz w:val="24"/>
          <w:szCs w:val="24"/>
        </w:rPr>
        <w:t xml:space="preserve"> </w:t>
      </w:r>
      <w:proofErr w:type="spellStart"/>
      <w:r w:rsidRPr="00C178D5">
        <w:rPr>
          <w:rFonts w:ascii="Calibri" w:hAnsi="Calibri" w:cs="Calibri"/>
          <w:b/>
          <w:bCs/>
          <w:sz w:val="24"/>
          <w:szCs w:val="24"/>
        </w:rPr>
        <w:t>Yeniden</w:t>
      </w:r>
      <w:proofErr w:type="spellEnd"/>
      <w:r w:rsidRPr="00C178D5">
        <w:rPr>
          <w:rFonts w:ascii="Calibri" w:hAnsi="Calibri" w:cs="Calibri"/>
          <w:b/>
          <w:bCs/>
          <w:sz w:val="24"/>
          <w:szCs w:val="24"/>
        </w:rPr>
        <w:t xml:space="preserve"> </w:t>
      </w:r>
      <w:proofErr w:type="spellStart"/>
      <w:r w:rsidRPr="00C178D5">
        <w:rPr>
          <w:rFonts w:ascii="Calibri" w:hAnsi="Calibri" w:cs="Calibri"/>
          <w:b/>
          <w:bCs/>
          <w:sz w:val="24"/>
          <w:szCs w:val="24"/>
        </w:rPr>
        <w:t>Düzenlenmesi</w:t>
      </w:r>
      <w:proofErr w:type="spellEnd"/>
      <w:r w:rsidRPr="00C178D5">
        <w:rPr>
          <w:rFonts w:ascii="Calibri" w:hAnsi="Calibri" w:cs="Calibri"/>
          <w:b/>
          <w:bCs/>
          <w:sz w:val="24"/>
          <w:szCs w:val="24"/>
        </w:rPr>
        <w:t xml:space="preserve">, </w:t>
      </w:r>
      <w:proofErr w:type="spellStart"/>
      <w:r w:rsidRPr="00C178D5">
        <w:rPr>
          <w:rFonts w:ascii="Calibri" w:hAnsi="Calibri" w:cs="Calibri"/>
          <w:b/>
          <w:bCs/>
          <w:sz w:val="24"/>
          <w:szCs w:val="24"/>
        </w:rPr>
        <w:t>İsyanlar</w:t>
      </w:r>
      <w:proofErr w:type="spellEnd"/>
      <w:r w:rsidRPr="00C178D5">
        <w:rPr>
          <w:rFonts w:ascii="Calibri" w:hAnsi="Calibri" w:cs="Calibri"/>
          <w:b/>
          <w:bCs/>
          <w:sz w:val="24"/>
          <w:szCs w:val="24"/>
        </w:rPr>
        <w:t xml:space="preserve"> </w:t>
      </w:r>
      <w:proofErr w:type="spellStart"/>
      <w:r w:rsidRPr="00C178D5">
        <w:rPr>
          <w:rFonts w:ascii="Calibri" w:hAnsi="Calibri" w:cs="Calibri"/>
          <w:b/>
          <w:bCs/>
          <w:sz w:val="24"/>
          <w:szCs w:val="24"/>
        </w:rPr>
        <w:t>ve</w:t>
      </w:r>
      <w:proofErr w:type="spellEnd"/>
      <w:r w:rsidRPr="00C178D5">
        <w:rPr>
          <w:rFonts w:ascii="Calibri" w:hAnsi="Calibri" w:cs="Calibri"/>
          <w:b/>
          <w:bCs/>
          <w:sz w:val="24"/>
          <w:szCs w:val="24"/>
        </w:rPr>
        <w:t xml:space="preserve"> </w:t>
      </w:r>
      <w:proofErr w:type="spellStart"/>
      <w:r w:rsidRPr="00C178D5">
        <w:rPr>
          <w:rFonts w:ascii="Calibri" w:hAnsi="Calibri" w:cs="Calibri"/>
          <w:b/>
          <w:bCs/>
          <w:sz w:val="24"/>
          <w:szCs w:val="24"/>
        </w:rPr>
        <w:t>Tasfiyeler</w:t>
      </w:r>
      <w:proofErr w:type="spellEnd"/>
    </w:p>
    <w:p w14:paraId="04985B9A" w14:textId="77777777" w:rsidR="001F32BE" w:rsidRPr="001F32BE" w:rsidRDefault="001F32BE" w:rsidP="00C178D5">
      <w:pPr>
        <w:pStyle w:val="EndnoteText"/>
        <w:tabs>
          <w:tab w:val="left" w:pos="1190"/>
        </w:tabs>
        <w:spacing w:line="276" w:lineRule="auto"/>
        <w:ind w:firstLine="0"/>
        <w:rPr>
          <w:rFonts w:ascii="Minion Pro" w:hAnsi="Minion Pro"/>
          <w:sz w:val="22"/>
          <w:szCs w:val="22"/>
        </w:rPr>
      </w:pPr>
      <w:r w:rsidRPr="001F32BE">
        <w:rPr>
          <w:rFonts w:ascii="Minion Pro" w:hAnsi="Minion Pro"/>
          <w:sz w:val="22"/>
          <w:szCs w:val="22"/>
        </w:rPr>
        <w:t xml:space="preserve">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komutanlık</w:t>
      </w:r>
      <w:proofErr w:type="spellEnd"/>
      <w:r w:rsidRPr="001F32BE">
        <w:rPr>
          <w:rFonts w:ascii="Minion Pro" w:hAnsi="Minion Pro"/>
          <w:sz w:val="22"/>
          <w:szCs w:val="22"/>
        </w:rPr>
        <w:t xml:space="preserve"> </w:t>
      </w:r>
      <w:proofErr w:type="spellStart"/>
      <w:r w:rsidRPr="001F32BE">
        <w:rPr>
          <w:rFonts w:ascii="Minion Pro" w:hAnsi="Minion Pro"/>
          <w:sz w:val="22"/>
          <w:szCs w:val="22"/>
        </w:rPr>
        <w:t>etki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otoritesini</w:t>
      </w:r>
      <w:proofErr w:type="spellEnd"/>
      <w:r w:rsidRPr="001F32BE">
        <w:rPr>
          <w:rFonts w:ascii="Minion Pro" w:hAnsi="Minion Pro"/>
          <w:sz w:val="22"/>
          <w:szCs w:val="22"/>
        </w:rPr>
        <w:t xml:space="preserve"> </w:t>
      </w:r>
      <w:proofErr w:type="spellStart"/>
      <w:r w:rsidRPr="001F32BE">
        <w:rPr>
          <w:rFonts w:ascii="Minion Pro" w:hAnsi="Minion Pro"/>
          <w:sz w:val="22"/>
          <w:szCs w:val="22"/>
        </w:rPr>
        <w:t>sarsan</w:t>
      </w:r>
      <w:proofErr w:type="spellEnd"/>
      <w:r w:rsidRPr="001F32BE">
        <w:rPr>
          <w:rFonts w:ascii="Minion Pro" w:hAnsi="Minion Pro"/>
          <w:sz w:val="22"/>
          <w:szCs w:val="22"/>
        </w:rPr>
        <w:t xml:space="preserve"> </w:t>
      </w:r>
      <w:proofErr w:type="spellStart"/>
      <w:r w:rsidRPr="001F32BE">
        <w:rPr>
          <w:rFonts w:ascii="Minion Pro" w:hAnsi="Minion Pro"/>
          <w:sz w:val="22"/>
          <w:szCs w:val="22"/>
        </w:rPr>
        <w:t>Gediz</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taarruzu</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Ankara’ya</w:t>
      </w:r>
      <w:proofErr w:type="spellEnd"/>
      <w:r w:rsidRPr="001F32BE">
        <w:rPr>
          <w:rFonts w:ascii="Minion Pro" w:hAnsi="Minion Pro"/>
          <w:sz w:val="22"/>
          <w:szCs w:val="22"/>
        </w:rPr>
        <w:t xml:space="preserve"> </w:t>
      </w:r>
      <w:proofErr w:type="spellStart"/>
      <w:r w:rsidRPr="001F32BE">
        <w:rPr>
          <w:rFonts w:ascii="Minion Pro" w:hAnsi="Minion Pro"/>
          <w:sz w:val="22"/>
          <w:szCs w:val="22"/>
        </w:rPr>
        <w:t>çağırıldı</w:t>
      </w:r>
      <w:proofErr w:type="spellEnd"/>
      <w:r w:rsidRPr="001F32BE">
        <w:rPr>
          <w:rFonts w:ascii="Minion Pro" w:hAnsi="Minion Pro"/>
          <w:sz w:val="22"/>
          <w:szCs w:val="22"/>
        </w:rPr>
        <w:t xml:space="preserve">. 8 </w:t>
      </w:r>
      <w:proofErr w:type="spellStart"/>
      <w:r w:rsidRPr="001F32BE">
        <w:rPr>
          <w:rFonts w:ascii="Minion Pro" w:hAnsi="Minion Pro"/>
          <w:sz w:val="22"/>
          <w:szCs w:val="22"/>
        </w:rPr>
        <w:t>Kasım’da</w:t>
      </w:r>
      <w:proofErr w:type="spellEnd"/>
      <w:r w:rsidRPr="001F32BE">
        <w:rPr>
          <w:rFonts w:ascii="Minion Pro" w:hAnsi="Minion Pro"/>
          <w:sz w:val="22"/>
          <w:szCs w:val="22"/>
        </w:rPr>
        <w:t xml:space="preserve"> </w:t>
      </w:r>
      <w:proofErr w:type="spellStart"/>
      <w:r w:rsidRPr="001F32BE">
        <w:rPr>
          <w:rFonts w:ascii="Minion Pro" w:hAnsi="Minion Pro"/>
          <w:sz w:val="22"/>
          <w:szCs w:val="22"/>
        </w:rPr>
        <w:t>Ankara’ya</w:t>
      </w:r>
      <w:proofErr w:type="spellEnd"/>
      <w:r w:rsidRPr="001F32BE">
        <w:rPr>
          <w:rFonts w:ascii="Minion Pro" w:hAnsi="Minion Pro"/>
          <w:sz w:val="22"/>
          <w:szCs w:val="22"/>
        </w:rPr>
        <w:t xml:space="preserve"> </w:t>
      </w:r>
      <w:proofErr w:type="spellStart"/>
      <w:r w:rsidRPr="001F32BE">
        <w:rPr>
          <w:rFonts w:ascii="Minion Pro" w:hAnsi="Minion Pro"/>
          <w:sz w:val="22"/>
          <w:szCs w:val="22"/>
        </w:rPr>
        <w:t>gelen</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karşılayan</w:t>
      </w:r>
      <w:proofErr w:type="spellEnd"/>
      <w:r w:rsidRPr="001F32BE">
        <w:rPr>
          <w:rFonts w:ascii="Minion Pro" w:hAnsi="Minion Pro"/>
          <w:sz w:val="22"/>
          <w:szCs w:val="22"/>
        </w:rPr>
        <w:t xml:space="preserve"> Mustafa Kemal,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w:t>
      </w:r>
      <w:proofErr w:type="spellEnd"/>
      <w:r w:rsidRPr="001F32BE">
        <w:rPr>
          <w:rFonts w:ascii="Minion Pro" w:hAnsi="Minion Pro"/>
          <w:sz w:val="22"/>
          <w:szCs w:val="22"/>
        </w:rPr>
        <w:t xml:space="preserve"> </w:t>
      </w:r>
      <w:proofErr w:type="spellStart"/>
      <w:r w:rsidRPr="001F32BE">
        <w:rPr>
          <w:rFonts w:ascii="Minion Pro" w:hAnsi="Minion Pro"/>
          <w:sz w:val="22"/>
          <w:szCs w:val="22"/>
        </w:rPr>
        <w:t>elbiseleri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gördüğü</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w:t>
      </w:r>
      <w:proofErr w:type="spellStart"/>
      <w:r w:rsidRPr="001F32BE">
        <w:rPr>
          <w:rFonts w:ascii="Minion Pro" w:hAnsi="Minion Pro"/>
          <w:i/>
          <w:sz w:val="22"/>
          <w:szCs w:val="22"/>
        </w:rPr>
        <w:t>Batı</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Cephesi</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Komutanı’na</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bu</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kıyafeti</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benimseten</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düşünce</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ve</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zihniyet</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akımının</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bütün</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Batı</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Cephesi</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üzerinde</w:t>
      </w:r>
      <w:proofErr w:type="spellEnd"/>
      <w:r w:rsidRPr="001F32BE">
        <w:rPr>
          <w:rFonts w:ascii="Minion Pro" w:hAnsi="Minion Pro"/>
          <w:i/>
          <w:sz w:val="22"/>
          <w:szCs w:val="22"/>
        </w:rPr>
        <w:t xml:space="preserve"> ne </w:t>
      </w:r>
      <w:proofErr w:type="spellStart"/>
      <w:r w:rsidRPr="001F32BE">
        <w:rPr>
          <w:rFonts w:ascii="Minion Pro" w:hAnsi="Minion Pro"/>
          <w:i/>
          <w:sz w:val="22"/>
          <w:szCs w:val="22"/>
        </w:rPr>
        <w:t>kadar</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etkili</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olduğunu</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anlamak</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için</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artık</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tereddüte</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yer</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kalmamıştı</w:t>
      </w:r>
      <w:proofErr w:type="spellEnd"/>
      <w:r w:rsidRPr="001F32BE">
        <w:rPr>
          <w:rFonts w:ascii="Minion Pro" w:hAnsi="Minion Pro"/>
          <w:sz w:val="22"/>
          <w:szCs w:val="22"/>
        </w:rPr>
        <w:t xml:space="preserve">…” (Atatürk, 2011, s. 344) </w:t>
      </w:r>
      <w:proofErr w:type="spellStart"/>
      <w:r w:rsidRPr="001F32BE">
        <w:rPr>
          <w:rFonts w:ascii="Minion Pro" w:hAnsi="Minion Pro"/>
          <w:sz w:val="22"/>
          <w:szCs w:val="22"/>
        </w:rPr>
        <w:t>değerlendirmesinde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yapılanmayı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hayata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geçirdi</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Komutanlığına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devam</w:t>
      </w:r>
      <w:proofErr w:type="spellEnd"/>
      <w:r w:rsidRPr="001F32BE">
        <w:rPr>
          <w:rFonts w:ascii="Minion Pro" w:hAnsi="Minion Pro"/>
          <w:sz w:val="22"/>
          <w:szCs w:val="22"/>
        </w:rPr>
        <w:t xml:space="preserve"> </w:t>
      </w:r>
      <w:proofErr w:type="spellStart"/>
      <w:r w:rsidRPr="001F32BE">
        <w:rPr>
          <w:rFonts w:ascii="Minion Pro" w:hAnsi="Minion Pro"/>
          <w:sz w:val="22"/>
          <w:szCs w:val="22"/>
        </w:rPr>
        <w:t>etme</w:t>
      </w:r>
      <w:proofErr w:type="spellEnd"/>
      <w:r w:rsidRPr="001F32BE">
        <w:rPr>
          <w:rFonts w:ascii="Minion Pro" w:hAnsi="Minion Pro"/>
          <w:sz w:val="22"/>
          <w:szCs w:val="22"/>
        </w:rPr>
        <w:t xml:space="preserve"> </w:t>
      </w:r>
      <w:proofErr w:type="spellStart"/>
      <w:r w:rsidRPr="001F32BE">
        <w:rPr>
          <w:rFonts w:ascii="Minion Pro" w:hAnsi="Minion Pro"/>
          <w:sz w:val="22"/>
          <w:szCs w:val="22"/>
        </w:rPr>
        <w:t>olasılığı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kalmayan</w:t>
      </w:r>
      <w:proofErr w:type="spellEnd"/>
      <w:r w:rsidRPr="001F32BE">
        <w:rPr>
          <w:rFonts w:ascii="Minion Pro" w:hAnsi="Minion Pro"/>
          <w:sz w:val="22"/>
          <w:szCs w:val="22"/>
        </w:rPr>
        <w:t xml:space="preserve"> Ali </w:t>
      </w:r>
      <w:proofErr w:type="spellStart"/>
      <w:r w:rsidRPr="001F32BE">
        <w:rPr>
          <w:rFonts w:ascii="Minion Pro" w:hAnsi="Minion Pro"/>
          <w:sz w:val="22"/>
          <w:szCs w:val="22"/>
        </w:rPr>
        <w:t>Fuat</w:t>
      </w:r>
      <w:proofErr w:type="spellEnd"/>
      <w:r w:rsidRPr="001F32BE">
        <w:rPr>
          <w:rFonts w:ascii="Minion Pro" w:hAnsi="Minion Pro"/>
          <w:sz w:val="22"/>
          <w:szCs w:val="22"/>
        </w:rPr>
        <w:t xml:space="preserve"> </w:t>
      </w:r>
      <w:proofErr w:type="spellStart"/>
      <w:r w:rsidRPr="001F32BE">
        <w:rPr>
          <w:rFonts w:ascii="Minion Pro" w:hAnsi="Minion Pro"/>
          <w:sz w:val="22"/>
          <w:szCs w:val="22"/>
        </w:rPr>
        <w:t>Paşa</w:t>
      </w:r>
      <w:proofErr w:type="spellEnd"/>
      <w:r w:rsidRPr="001F32BE">
        <w:rPr>
          <w:rFonts w:ascii="Minion Pro" w:hAnsi="Minion Pro"/>
          <w:sz w:val="22"/>
          <w:szCs w:val="22"/>
        </w:rPr>
        <w:t xml:space="preserve">, </w:t>
      </w:r>
      <w:proofErr w:type="spellStart"/>
      <w:r w:rsidRPr="001F32BE">
        <w:rPr>
          <w:rFonts w:ascii="Minion Pro" w:hAnsi="Minion Pro"/>
          <w:sz w:val="22"/>
          <w:szCs w:val="22"/>
        </w:rPr>
        <w:t>Bakanlar</w:t>
      </w:r>
      <w:proofErr w:type="spellEnd"/>
      <w:r w:rsidRPr="001F32BE">
        <w:rPr>
          <w:rFonts w:ascii="Minion Pro" w:hAnsi="Minion Pro"/>
          <w:sz w:val="22"/>
          <w:szCs w:val="22"/>
        </w:rPr>
        <w:t xml:space="preserve"> </w:t>
      </w:r>
      <w:proofErr w:type="spellStart"/>
      <w:r w:rsidRPr="001F32BE">
        <w:rPr>
          <w:rFonts w:ascii="Minion Pro" w:hAnsi="Minion Pro"/>
          <w:sz w:val="22"/>
          <w:szCs w:val="22"/>
        </w:rPr>
        <w:t>Kurulu</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kararıyla</w:t>
      </w:r>
      <w:proofErr w:type="spellEnd"/>
      <w:r w:rsidRPr="001F32BE">
        <w:rPr>
          <w:rFonts w:ascii="Minion Pro" w:hAnsi="Minion Pro"/>
          <w:sz w:val="22"/>
          <w:szCs w:val="22"/>
        </w:rPr>
        <w:t xml:space="preserve"> </w:t>
      </w:r>
      <w:proofErr w:type="spellStart"/>
      <w:r w:rsidRPr="001F32BE">
        <w:rPr>
          <w:rFonts w:ascii="Minion Pro" w:hAnsi="Minion Pro"/>
          <w:sz w:val="22"/>
          <w:szCs w:val="22"/>
        </w:rPr>
        <w:t>Sovyet</w:t>
      </w:r>
      <w:proofErr w:type="spellEnd"/>
      <w:r w:rsidRPr="001F32BE">
        <w:rPr>
          <w:rFonts w:ascii="Minion Pro" w:hAnsi="Minion Pro"/>
          <w:sz w:val="22"/>
          <w:szCs w:val="22"/>
        </w:rPr>
        <w:t xml:space="preserve"> </w:t>
      </w:r>
      <w:proofErr w:type="spellStart"/>
      <w:r w:rsidRPr="001F32BE">
        <w:rPr>
          <w:rFonts w:ascii="Minion Pro" w:hAnsi="Minion Pro"/>
          <w:sz w:val="22"/>
          <w:szCs w:val="22"/>
        </w:rPr>
        <w:t>Rusya</w:t>
      </w:r>
      <w:proofErr w:type="spellEnd"/>
      <w:r w:rsidRPr="001F32BE">
        <w:rPr>
          <w:rFonts w:ascii="Minion Pro" w:hAnsi="Minion Pro"/>
          <w:sz w:val="22"/>
          <w:szCs w:val="22"/>
        </w:rPr>
        <w:t xml:space="preserve"> </w:t>
      </w:r>
      <w:proofErr w:type="spellStart"/>
      <w:r w:rsidRPr="001F32BE">
        <w:rPr>
          <w:rFonts w:ascii="Minion Pro" w:hAnsi="Minion Pro"/>
          <w:sz w:val="22"/>
          <w:szCs w:val="22"/>
        </w:rPr>
        <w:t>Hükümeti</w:t>
      </w:r>
      <w:proofErr w:type="spellEnd"/>
      <w:r w:rsidRPr="001F32BE">
        <w:rPr>
          <w:rFonts w:ascii="Minion Pro" w:hAnsi="Minion Pro"/>
          <w:sz w:val="22"/>
          <w:szCs w:val="22"/>
        </w:rPr>
        <w:t xml:space="preserve"> </w:t>
      </w:r>
      <w:proofErr w:type="spellStart"/>
      <w:r w:rsidRPr="001F32BE">
        <w:rPr>
          <w:rFonts w:ascii="Minion Pro" w:hAnsi="Minion Pro"/>
          <w:sz w:val="22"/>
          <w:szCs w:val="22"/>
        </w:rPr>
        <w:t>nezdinde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büyükelçi</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görevlendirilerek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Moskova’ya</w:t>
      </w:r>
      <w:proofErr w:type="spellEnd"/>
      <w:r w:rsidRPr="001F32BE">
        <w:rPr>
          <w:rFonts w:ascii="Minion Pro" w:hAnsi="Minion Pro"/>
          <w:sz w:val="22"/>
          <w:szCs w:val="22"/>
        </w:rPr>
        <w:t xml:space="preserve"> </w:t>
      </w:r>
      <w:proofErr w:type="spellStart"/>
      <w:r w:rsidRPr="001F32BE">
        <w:rPr>
          <w:rFonts w:ascii="Minion Pro" w:hAnsi="Minion Pro"/>
          <w:sz w:val="22"/>
          <w:szCs w:val="22"/>
        </w:rPr>
        <w:t>gönderildi</w:t>
      </w:r>
      <w:proofErr w:type="spellEnd"/>
      <w:r w:rsidRPr="001F32BE">
        <w:rPr>
          <w:rFonts w:ascii="Minion Pro" w:hAnsi="Minion Pro"/>
          <w:sz w:val="22"/>
          <w:szCs w:val="22"/>
        </w:rPr>
        <w:t xml:space="preserve"> (</w:t>
      </w:r>
      <w:proofErr w:type="spellStart"/>
      <w:r w:rsidRPr="001F32BE">
        <w:rPr>
          <w:rFonts w:ascii="Minion Pro" w:hAnsi="Minion Pro"/>
          <w:sz w:val="22"/>
          <w:szCs w:val="22"/>
        </w:rPr>
        <w:t>Cebesoy</w:t>
      </w:r>
      <w:proofErr w:type="spellEnd"/>
      <w:r w:rsidRPr="001F32BE">
        <w:rPr>
          <w:rFonts w:ascii="Minion Pro" w:hAnsi="Minion Pro"/>
          <w:sz w:val="22"/>
          <w:szCs w:val="22"/>
        </w:rPr>
        <w:t xml:space="preserve">, 2011, s. 445). </w:t>
      </w:r>
      <w:proofErr w:type="spellStart"/>
      <w:r w:rsidRPr="001F32BE">
        <w:rPr>
          <w:rFonts w:ascii="Minion Pro" w:hAnsi="Minion Pro"/>
          <w:sz w:val="22"/>
          <w:szCs w:val="22"/>
        </w:rPr>
        <w:t>Gelişen</w:t>
      </w:r>
      <w:proofErr w:type="spellEnd"/>
      <w:r w:rsidRPr="001F32BE">
        <w:rPr>
          <w:rFonts w:ascii="Minion Pro" w:hAnsi="Minion Pro"/>
          <w:sz w:val="22"/>
          <w:szCs w:val="22"/>
        </w:rPr>
        <w:t xml:space="preserve"> durum </w:t>
      </w:r>
      <w:proofErr w:type="spellStart"/>
      <w:r w:rsidRPr="001F32BE">
        <w:rPr>
          <w:rFonts w:ascii="Minion Pro" w:hAnsi="Minion Pro"/>
          <w:sz w:val="22"/>
          <w:szCs w:val="22"/>
        </w:rPr>
        <w:t>karşısında</w:t>
      </w:r>
      <w:proofErr w:type="spellEnd"/>
      <w:r w:rsidRPr="001F32BE">
        <w:rPr>
          <w:rFonts w:ascii="Minion Pro" w:hAnsi="Minion Pro"/>
          <w:bCs/>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Cephesini</w:t>
      </w:r>
      <w:proofErr w:type="spellEnd"/>
      <w:r w:rsidRPr="001F32BE">
        <w:rPr>
          <w:rFonts w:ascii="Minion Pro" w:hAnsi="Minion Pro"/>
          <w:sz w:val="22"/>
          <w:szCs w:val="22"/>
        </w:rPr>
        <w:t xml:space="preserve"> </w:t>
      </w:r>
      <w:proofErr w:type="spellStart"/>
      <w:r w:rsidRPr="001F32BE">
        <w:rPr>
          <w:rFonts w:ascii="Minion Pro" w:hAnsi="Minion Pro"/>
          <w:sz w:val="22"/>
          <w:szCs w:val="22"/>
        </w:rPr>
        <w:t>iki</w:t>
      </w:r>
      <w:proofErr w:type="spellEnd"/>
      <w:r w:rsidRPr="001F32BE">
        <w:rPr>
          <w:rFonts w:ascii="Minion Pro" w:hAnsi="Minion Pro"/>
          <w:sz w:val="22"/>
          <w:szCs w:val="22"/>
        </w:rPr>
        <w:t xml:space="preserve"> </w:t>
      </w:r>
      <w:proofErr w:type="spellStart"/>
      <w:r w:rsidRPr="001F32BE">
        <w:rPr>
          <w:rFonts w:ascii="Minion Pro" w:hAnsi="Minion Pro"/>
          <w:sz w:val="22"/>
          <w:szCs w:val="22"/>
        </w:rPr>
        <w:t>kısma</w:t>
      </w:r>
      <w:proofErr w:type="spellEnd"/>
      <w:r w:rsidRPr="001F32BE">
        <w:rPr>
          <w:rFonts w:ascii="Minion Pro" w:hAnsi="Minion Pro"/>
          <w:sz w:val="22"/>
          <w:szCs w:val="22"/>
        </w:rPr>
        <w:t xml:space="preserve"> </w:t>
      </w:r>
      <w:proofErr w:type="spellStart"/>
      <w:r w:rsidRPr="001F32BE">
        <w:rPr>
          <w:rFonts w:ascii="Minion Pro" w:hAnsi="Minion Pro"/>
          <w:sz w:val="22"/>
          <w:szCs w:val="22"/>
        </w:rPr>
        <w:t>ayırarak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Güney</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bölümüne</w:t>
      </w:r>
      <w:proofErr w:type="spellEnd"/>
      <w:r w:rsidRPr="001F32BE">
        <w:rPr>
          <w:rFonts w:ascii="Minion Pro" w:hAnsi="Minion Pro"/>
          <w:sz w:val="22"/>
          <w:szCs w:val="22"/>
        </w:rPr>
        <w:t xml:space="preserve"> Albay </w:t>
      </w:r>
      <w:proofErr w:type="spellStart"/>
      <w:r w:rsidRPr="001F32BE">
        <w:rPr>
          <w:rFonts w:ascii="Minion Pro" w:hAnsi="Minion Pro"/>
          <w:sz w:val="22"/>
          <w:szCs w:val="22"/>
        </w:rPr>
        <w:t>Refet</w:t>
      </w:r>
      <w:proofErr w:type="spellEnd"/>
      <w:r w:rsidRPr="001F32BE">
        <w:rPr>
          <w:rFonts w:ascii="Minion Pro" w:hAnsi="Minion Pro"/>
          <w:sz w:val="22"/>
          <w:szCs w:val="22"/>
        </w:rPr>
        <w:t xml:space="preserve"> (</w:t>
      </w:r>
      <w:proofErr w:type="spellStart"/>
      <w:r w:rsidRPr="001F32BE">
        <w:rPr>
          <w:rFonts w:ascii="Minion Pro" w:hAnsi="Minion Pro"/>
          <w:sz w:val="22"/>
          <w:szCs w:val="22"/>
        </w:rPr>
        <w:t>Bele</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bölümüne</w:t>
      </w:r>
      <w:proofErr w:type="spellEnd"/>
      <w:r w:rsidRPr="001F32BE">
        <w:rPr>
          <w:rFonts w:ascii="Minion Pro" w:hAnsi="Minion Pro"/>
          <w:sz w:val="22"/>
          <w:szCs w:val="22"/>
        </w:rPr>
        <w:t xml:space="preserve"> de Albay İsmet </w:t>
      </w:r>
      <w:proofErr w:type="spellStart"/>
      <w:r w:rsidRPr="001F32BE">
        <w:rPr>
          <w:rFonts w:ascii="Minion Pro" w:hAnsi="Minion Pro"/>
          <w:sz w:val="22"/>
          <w:szCs w:val="22"/>
        </w:rPr>
        <w:t>Bey’i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görevlendirdi</w:t>
      </w:r>
      <w:proofErr w:type="spellEnd"/>
      <w:r w:rsidRPr="001F32BE">
        <w:rPr>
          <w:rFonts w:ascii="Minion Pro" w:hAnsi="Minion Pro"/>
          <w:sz w:val="22"/>
          <w:szCs w:val="22"/>
        </w:rPr>
        <w:t xml:space="preserve">. </w:t>
      </w:r>
      <w:proofErr w:type="spellStart"/>
      <w:r w:rsidRPr="001F32BE">
        <w:rPr>
          <w:rFonts w:ascii="Minion Pro" w:hAnsi="Minion Pro"/>
          <w:sz w:val="22"/>
          <w:szCs w:val="22"/>
        </w:rPr>
        <w:t>D</w:t>
      </w:r>
      <w:r w:rsidRPr="001F32BE">
        <w:rPr>
          <w:rFonts w:ascii="Minion Pro" w:hAnsi="Minion Pro"/>
          <w:bCs/>
          <w:sz w:val="22"/>
          <w:szCs w:val="22"/>
        </w:rPr>
        <w:t>üzensiz</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teşkilat</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fikir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ve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siyasetini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yıkma</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kararı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veren</w:t>
      </w:r>
      <w:proofErr w:type="spellEnd"/>
      <w:r w:rsidRPr="001F32BE">
        <w:rPr>
          <w:rFonts w:ascii="Minion Pro" w:hAnsi="Minion Pro"/>
          <w:bCs/>
          <w:sz w:val="22"/>
          <w:szCs w:val="22"/>
        </w:rPr>
        <w:t xml:space="preserve"> Mustafa </w:t>
      </w:r>
      <w:proofErr w:type="spellStart"/>
      <w:r w:rsidRPr="001F32BE">
        <w:rPr>
          <w:rFonts w:ascii="Minion Pro" w:hAnsi="Minion Pro"/>
          <w:bCs/>
          <w:sz w:val="22"/>
          <w:szCs w:val="22"/>
        </w:rPr>
        <w:t>Kemal’in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komutanlara</w:t>
      </w:r>
      <w:proofErr w:type="spellEnd"/>
      <w:r w:rsidRPr="001F32BE">
        <w:rPr>
          <w:rFonts w:ascii="Minion Pro" w:hAnsi="Minion Pro"/>
          <w:bCs/>
          <w:sz w:val="22"/>
          <w:szCs w:val="22"/>
        </w:rPr>
        <w:t xml:space="preserve"> </w:t>
      </w:r>
      <w:proofErr w:type="spellStart"/>
      <w:r w:rsidRPr="001F32BE">
        <w:rPr>
          <w:rFonts w:ascii="Minion Pro" w:hAnsi="Minion Pro"/>
          <w:sz w:val="22"/>
          <w:szCs w:val="22"/>
        </w:rPr>
        <w:t>verdiği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direktif</w:t>
      </w:r>
      <w:proofErr w:type="spellEnd"/>
      <w:r w:rsidRPr="001F32BE">
        <w:rPr>
          <w:rFonts w:ascii="Minion Pro" w:hAnsi="Minion Pro"/>
          <w:sz w:val="22"/>
          <w:szCs w:val="22"/>
        </w:rPr>
        <w:t xml:space="preserve"> </w:t>
      </w:r>
      <w:r w:rsidRPr="001F32BE">
        <w:rPr>
          <w:rFonts w:ascii="Minion Pro" w:hAnsi="Minion Pro"/>
          <w:bCs/>
          <w:sz w:val="22"/>
          <w:szCs w:val="22"/>
        </w:rPr>
        <w:t>“</w:t>
      </w:r>
      <w:proofErr w:type="spellStart"/>
      <w:r w:rsidRPr="001F32BE">
        <w:rPr>
          <w:rFonts w:ascii="Minion Pro" w:hAnsi="Minion Pro"/>
          <w:bCs/>
          <w:sz w:val="22"/>
          <w:szCs w:val="22"/>
        </w:rPr>
        <w:t>s</w:t>
      </w:r>
      <w:r w:rsidRPr="001F32BE">
        <w:rPr>
          <w:rFonts w:ascii="Minion Pro" w:hAnsi="Minion Pro"/>
          <w:i/>
          <w:sz w:val="22"/>
          <w:szCs w:val="22"/>
        </w:rPr>
        <w:t>üratle</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düzenli</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ordu</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ve</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süvari</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birlikleri</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meydana</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getirmek</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w:t>
      </w:r>
      <w:proofErr w:type="spellEnd"/>
      <w:r w:rsidRPr="001F32BE">
        <w:rPr>
          <w:rFonts w:ascii="Minion Pro" w:hAnsi="Minion Pro"/>
          <w:sz w:val="22"/>
          <w:szCs w:val="22"/>
        </w:rPr>
        <w:t xml:space="preserve"> (Atatürk, 2011, s. 344).  Albay </w:t>
      </w:r>
      <w:proofErr w:type="spellStart"/>
      <w:r w:rsidRPr="001F32BE">
        <w:rPr>
          <w:rFonts w:ascii="Minion Pro" w:hAnsi="Minion Pro"/>
          <w:sz w:val="22"/>
          <w:szCs w:val="22"/>
        </w:rPr>
        <w:t>Refet</w:t>
      </w:r>
      <w:proofErr w:type="spellEnd"/>
      <w:r w:rsidRPr="001F32BE">
        <w:rPr>
          <w:rFonts w:ascii="Minion Pro" w:hAnsi="Minion Pro"/>
          <w:sz w:val="22"/>
          <w:szCs w:val="22"/>
        </w:rPr>
        <w:t xml:space="preserve"> </w:t>
      </w:r>
      <w:proofErr w:type="spellStart"/>
      <w:r w:rsidRPr="001F32BE">
        <w:rPr>
          <w:rFonts w:ascii="Minion Pro" w:hAnsi="Minion Pro"/>
          <w:sz w:val="22"/>
          <w:szCs w:val="22"/>
        </w:rPr>
        <w:t>Bey’e</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İçişleri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Bakanı</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görevi</w:t>
      </w:r>
      <w:proofErr w:type="spellEnd"/>
      <w:r w:rsidRPr="001F32BE">
        <w:rPr>
          <w:rFonts w:ascii="Minion Pro" w:hAnsi="Minion Pro"/>
          <w:sz w:val="22"/>
          <w:szCs w:val="22"/>
        </w:rPr>
        <w:t xml:space="preserve"> </w:t>
      </w:r>
      <w:proofErr w:type="spellStart"/>
      <w:r w:rsidRPr="001F32BE">
        <w:rPr>
          <w:rFonts w:ascii="Minion Pro" w:hAnsi="Minion Pro"/>
          <w:sz w:val="22"/>
          <w:szCs w:val="22"/>
        </w:rPr>
        <w:t>uhdesinde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olmak</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üzere</w:t>
      </w:r>
      <w:proofErr w:type="spellEnd"/>
      <w:r w:rsidRPr="001F32BE">
        <w:rPr>
          <w:rFonts w:ascii="Minion Pro" w:hAnsi="Minion Pro"/>
          <w:sz w:val="22"/>
          <w:szCs w:val="22"/>
        </w:rPr>
        <w:t xml:space="preserve">; </w:t>
      </w:r>
      <w:proofErr w:type="spellStart"/>
      <w:r w:rsidRPr="001F32BE">
        <w:rPr>
          <w:rFonts w:ascii="Minion Pro" w:hAnsi="Minion Pro"/>
          <w:sz w:val="22"/>
          <w:szCs w:val="22"/>
        </w:rPr>
        <w:t>Afyonkarahisar</w:t>
      </w:r>
      <w:proofErr w:type="spellEnd"/>
      <w:r w:rsidRPr="001F32BE">
        <w:rPr>
          <w:rFonts w:ascii="Minion Pro" w:hAnsi="Minion Pro"/>
          <w:sz w:val="22"/>
          <w:szCs w:val="22"/>
        </w:rPr>
        <w:t xml:space="preserve">, </w:t>
      </w:r>
      <w:proofErr w:type="spellStart"/>
      <w:r w:rsidRPr="001F32BE">
        <w:rPr>
          <w:rFonts w:ascii="Minion Pro" w:hAnsi="Minion Pro"/>
          <w:sz w:val="22"/>
          <w:szCs w:val="22"/>
        </w:rPr>
        <w:t>Isparta</w:t>
      </w:r>
      <w:proofErr w:type="spellEnd"/>
      <w:r w:rsidRPr="001F32BE">
        <w:rPr>
          <w:rFonts w:ascii="Minion Pro" w:hAnsi="Minion Pro"/>
          <w:sz w:val="22"/>
          <w:szCs w:val="22"/>
        </w:rPr>
        <w:t xml:space="preserve">, </w:t>
      </w:r>
      <w:proofErr w:type="spellStart"/>
      <w:r w:rsidRPr="001F32BE">
        <w:rPr>
          <w:rFonts w:ascii="Minion Pro" w:hAnsi="Minion Pro"/>
          <w:sz w:val="22"/>
          <w:szCs w:val="22"/>
        </w:rPr>
        <w:t>Burdur</w:t>
      </w:r>
      <w:proofErr w:type="spellEnd"/>
      <w:r w:rsidRPr="001F32BE">
        <w:rPr>
          <w:rFonts w:ascii="Minion Pro" w:hAnsi="Minion Pro"/>
          <w:sz w:val="22"/>
          <w:szCs w:val="22"/>
        </w:rPr>
        <w:t xml:space="preserve">, </w:t>
      </w:r>
      <w:proofErr w:type="spellStart"/>
      <w:r w:rsidRPr="001F32BE">
        <w:rPr>
          <w:rFonts w:ascii="Minion Pro" w:hAnsi="Minion Pro"/>
          <w:sz w:val="22"/>
          <w:szCs w:val="22"/>
        </w:rPr>
        <w:t>Denizli</w:t>
      </w:r>
      <w:proofErr w:type="spellEnd"/>
      <w:r w:rsidRPr="001F32BE">
        <w:rPr>
          <w:rFonts w:ascii="Minion Pro" w:hAnsi="Minion Pro"/>
          <w:sz w:val="22"/>
          <w:szCs w:val="22"/>
        </w:rPr>
        <w:t xml:space="preserve">, </w:t>
      </w:r>
      <w:proofErr w:type="spellStart"/>
      <w:r w:rsidRPr="001F32BE">
        <w:rPr>
          <w:rFonts w:ascii="Minion Pro" w:hAnsi="Minion Pro"/>
          <w:sz w:val="22"/>
          <w:szCs w:val="22"/>
        </w:rPr>
        <w:t>Aydın</w:t>
      </w:r>
      <w:proofErr w:type="spellEnd"/>
      <w:r w:rsidRPr="001F32BE">
        <w:rPr>
          <w:rFonts w:ascii="Minion Pro" w:hAnsi="Minion Pro"/>
          <w:sz w:val="22"/>
          <w:szCs w:val="22"/>
        </w:rPr>
        <w:t xml:space="preserve">, </w:t>
      </w:r>
      <w:proofErr w:type="spellStart"/>
      <w:r w:rsidRPr="001F32BE">
        <w:rPr>
          <w:rFonts w:ascii="Minion Pro" w:hAnsi="Minion Pro"/>
          <w:sz w:val="22"/>
          <w:szCs w:val="22"/>
        </w:rPr>
        <w:t>Menteşe</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Antalya </w:t>
      </w:r>
      <w:proofErr w:type="spellStart"/>
      <w:r w:rsidRPr="001F32BE">
        <w:rPr>
          <w:rFonts w:ascii="Minion Pro" w:hAnsi="Minion Pro"/>
          <w:sz w:val="22"/>
          <w:szCs w:val="22"/>
        </w:rPr>
        <w:t>sancakları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Konya </w:t>
      </w:r>
      <w:proofErr w:type="spellStart"/>
      <w:r w:rsidRPr="001F32BE">
        <w:rPr>
          <w:rFonts w:ascii="Minion Pro" w:hAnsi="Minion Pro"/>
          <w:sz w:val="22"/>
          <w:szCs w:val="22"/>
        </w:rPr>
        <w:t>ili</w:t>
      </w:r>
      <w:proofErr w:type="spellEnd"/>
      <w:r w:rsidRPr="001F32BE">
        <w:rPr>
          <w:rFonts w:ascii="Minion Pro" w:hAnsi="Minion Pro"/>
          <w:sz w:val="22"/>
          <w:szCs w:val="22"/>
        </w:rPr>
        <w:t xml:space="preserve">, </w:t>
      </w:r>
      <w:proofErr w:type="spellStart"/>
      <w:r w:rsidRPr="001F32BE">
        <w:rPr>
          <w:rFonts w:ascii="Minion Pro" w:hAnsi="Minion Pro"/>
          <w:sz w:val="22"/>
          <w:szCs w:val="22"/>
        </w:rPr>
        <w:t>Silifke</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Niğde</w:t>
      </w:r>
      <w:proofErr w:type="spellEnd"/>
      <w:r w:rsidRPr="001F32BE">
        <w:rPr>
          <w:rFonts w:ascii="Minion Pro" w:hAnsi="Minion Pro"/>
          <w:sz w:val="22"/>
          <w:szCs w:val="22"/>
        </w:rPr>
        <w:t xml:space="preserve"> </w:t>
      </w:r>
      <w:proofErr w:type="spellStart"/>
      <w:r w:rsidRPr="001F32BE">
        <w:rPr>
          <w:rFonts w:ascii="Minion Pro" w:hAnsi="Minion Pro"/>
          <w:sz w:val="22"/>
          <w:szCs w:val="22"/>
        </w:rPr>
        <w:t>sancakları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Adana Merkez </w:t>
      </w:r>
      <w:proofErr w:type="spellStart"/>
      <w:r w:rsidRPr="001F32BE">
        <w:rPr>
          <w:rFonts w:ascii="Minion Pro" w:hAnsi="Minion Pro"/>
          <w:sz w:val="22"/>
          <w:szCs w:val="22"/>
        </w:rPr>
        <w:t>sancağının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sorumluluğu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verildi</w:t>
      </w:r>
      <w:proofErr w:type="spellEnd"/>
      <w:r w:rsidRPr="001F32BE">
        <w:rPr>
          <w:rFonts w:ascii="Minion Pro" w:hAnsi="Minion Pro"/>
          <w:sz w:val="22"/>
          <w:szCs w:val="22"/>
        </w:rPr>
        <w:t xml:space="preserve"> (Kaya, 2013, s. 39). </w:t>
      </w:r>
      <w:proofErr w:type="spellStart"/>
      <w:r w:rsidRPr="001F32BE">
        <w:rPr>
          <w:rFonts w:ascii="Minion Pro" w:hAnsi="Minion Pro"/>
          <w:sz w:val="22"/>
          <w:szCs w:val="22"/>
        </w:rPr>
        <w:t>Afyonkarahisar’dan</w:t>
      </w:r>
      <w:proofErr w:type="spellEnd"/>
      <w:r w:rsidRPr="001F32BE">
        <w:rPr>
          <w:rFonts w:ascii="Minion Pro" w:hAnsi="Minion Pro"/>
          <w:sz w:val="22"/>
          <w:szCs w:val="22"/>
        </w:rPr>
        <w:t xml:space="preserve"> </w:t>
      </w:r>
      <w:proofErr w:type="spellStart"/>
      <w:r w:rsidRPr="001F32BE">
        <w:rPr>
          <w:rFonts w:ascii="Minion Pro" w:hAnsi="Minion Pro"/>
          <w:sz w:val="22"/>
          <w:szCs w:val="22"/>
        </w:rPr>
        <w:t>kuzeye</w:t>
      </w:r>
      <w:proofErr w:type="spellEnd"/>
      <w:r w:rsidRPr="001F32BE">
        <w:rPr>
          <w:rFonts w:ascii="Minion Pro" w:hAnsi="Minion Pro"/>
          <w:sz w:val="22"/>
          <w:szCs w:val="22"/>
        </w:rPr>
        <w:t xml:space="preserve"> </w:t>
      </w:r>
      <w:proofErr w:type="spellStart"/>
      <w:r w:rsidRPr="001F32BE">
        <w:rPr>
          <w:rFonts w:ascii="Minion Pro" w:hAnsi="Minion Pro"/>
          <w:sz w:val="22"/>
          <w:szCs w:val="22"/>
        </w:rPr>
        <w:t>doğru</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Karadeniz’e</w:t>
      </w:r>
      <w:proofErr w:type="spellEnd"/>
      <w:r w:rsidRPr="001F32BE">
        <w:rPr>
          <w:rFonts w:ascii="Minion Pro" w:hAnsi="Minion Pro"/>
          <w:sz w:val="22"/>
          <w:szCs w:val="22"/>
        </w:rPr>
        <w:t xml:space="preserve"> </w:t>
      </w:r>
      <w:proofErr w:type="spellStart"/>
      <w:r w:rsidRPr="001F32BE">
        <w:rPr>
          <w:rFonts w:ascii="Minion Pro" w:hAnsi="Minion Pro"/>
          <w:sz w:val="22"/>
          <w:szCs w:val="22"/>
        </w:rPr>
        <w:t>kadar</w:t>
      </w:r>
      <w:proofErr w:type="spellEnd"/>
      <w:r w:rsidRPr="001F32BE">
        <w:rPr>
          <w:rFonts w:ascii="Minion Pro" w:hAnsi="Minion Pro"/>
          <w:sz w:val="22"/>
          <w:szCs w:val="22"/>
        </w:rPr>
        <w:t xml:space="preserve"> </w:t>
      </w:r>
      <w:proofErr w:type="spellStart"/>
      <w:r w:rsidRPr="001F32BE">
        <w:rPr>
          <w:rFonts w:ascii="Minion Pro" w:hAnsi="Minion Pro"/>
          <w:sz w:val="22"/>
          <w:szCs w:val="22"/>
        </w:rPr>
        <w:t>olan</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bölümde</w:t>
      </w:r>
      <w:proofErr w:type="spellEnd"/>
      <w:r w:rsidRPr="001F32BE">
        <w:rPr>
          <w:rFonts w:ascii="Minion Pro" w:hAnsi="Minion Pro"/>
          <w:sz w:val="22"/>
          <w:szCs w:val="22"/>
        </w:rPr>
        <w:t xml:space="preserve"> de Albay İsmet Bey hem </w:t>
      </w:r>
      <w:proofErr w:type="spellStart"/>
      <w:r w:rsidRPr="001F32BE">
        <w:rPr>
          <w:rFonts w:ascii="Minion Pro" w:hAnsi="Minion Pro"/>
          <w:sz w:val="22"/>
          <w:szCs w:val="22"/>
        </w:rPr>
        <w:t>Genelkurmay</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Başkanı</w:t>
      </w:r>
      <w:proofErr w:type="spellEnd"/>
      <w:r w:rsidRPr="001F32BE">
        <w:rPr>
          <w:rFonts w:ascii="Minion Pro" w:hAnsi="Minion Pro"/>
          <w:sz w:val="22"/>
          <w:szCs w:val="22"/>
        </w:rPr>
        <w:t xml:space="preserve"> hem de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görevlendirildi</w:t>
      </w:r>
      <w:proofErr w:type="spellEnd"/>
      <w:r w:rsidRPr="001F32BE">
        <w:rPr>
          <w:rFonts w:ascii="Minion Pro" w:hAnsi="Minion Pro"/>
          <w:sz w:val="22"/>
          <w:szCs w:val="22"/>
        </w:rPr>
        <w:t xml:space="preserve">. 10 </w:t>
      </w:r>
      <w:proofErr w:type="spellStart"/>
      <w:r w:rsidRPr="001F32BE">
        <w:rPr>
          <w:rFonts w:ascii="Minion Pro" w:hAnsi="Minion Pro"/>
          <w:sz w:val="22"/>
          <w:szCs w:val="22"/>
        </w:rPr>
        <w:t>Kasım</w:t>
      </w:r>
      <w:proofErr w:type="spellEnd"/>
      <w:r w:rsidRPr="001F32BE">
        <w:rPr>
          <w:rFonts w:ascii="Minion Pro" w:hAnsi="Minion Pro"/>
          <w:sz w:val="22"/>
          <w:szCs w:val="22"/>
        </w:rPr>
        <w:t xml:space="preserve"> 1920’de </w:t>
      </w:r>
      <w:proofErr w:type="spellStart"/>
      <w:r w:rsidRPr="001F32BE">
        <w:rPr>
          <w:rFonts w:ascii="Minion Pro" w:hAnsi="Minion Pro"/>
          <w:sz w:val="22"/>
          <w:szCs w:val="22"/>
        </w:rPr>
        <w:t>Bilecik’e</w:t>
      </w:r>
      <w:proofErr w:type="spellEnd"/>
      <w:r w:rsidRPr="001F32BE">
        <w:rPr>
          <w:rFonts w:ascii="Minion Pro" w:hAnsi="Minion Pro"/>
          <w:sz w:val="22"/>
          <w:szCs w:val="22"/>
        </w:rPr>
        <w:t xml:space="preserve"> </w:t>
      </w:r>
      <w:proofErr w:type="spellStart"/>
      <w:r w:rsidRPr="001F32BE">
        <w:rPr>
          <w:rFonts w:ascii="Minion Pro" w:hAnsi="Minion Pro"/>
          <w:sz w:val="22"/>
          <w:szCs w:val="22"/>
        </w:rPr>
        <w:t>giden</w:t>
      </w:r>
      <w:proofErr w:type="spellEnd"/>
      <w:r w:rsidRPr="001F32BE">
        <w:rPr>
          <w:rFonts w:ascii="Minion Pro" w:hAnsi="Minion Pro"/>
          <w:sz w:val="22"/>
          <w:szCs w:val="22"/>
        </w:rPr>
        <w:t xml:space="preserve"> Albay İsmet Bey,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w:t>
      </w:r>
      <w:proofErr w:type="spellEnd"/>
      <w:r w:rsidRPr="001F32BE">
        <w:rPr>
          <w:rFonts w:ascii="Minion Pro" w:hAnsi="Minion Pro"/>
          <w:sz w:val="22"/>
          <w:szCs w:val="22"/>
        </w:rPr>
        <w:t xml:space="preserve"> </w:t>
      </w:r>
      <w:proofErr w:type="spellStart"/>
      <w:r w:rsidRPr="001F32BE">
        <w:rPr>
          <w:rFonts w:ascii="Minion Pro" w:hAnsi="Minion Pro"/>
          <w:sz w:val="22"/>
          <w:szCs w:val="22"/>
        </w:rPr>
        <w:t>unsurlarının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birliklerine</w:t>
      </w:r>
      <w:proofErr w:type="spellEnd"/>
      <w:r w:rsidRPr="001F32BE">
        <w:rPr>
          <w:rFonts w:ascii="Minion Pro" w:hAnsi="Minion Pro"/>
          <w:sz w:val="22"/>
          <w:szCs w:val="22"/>
        </w:rPr>
        <w:t xml:space="preserve"> </w:t>
      </w:r>
      <w:proofErr w:type="spellStart"/>
      <w:r w:rsidRPr="001F32BE">
        <w:rPr>
          <w:rFonts w:ascii="Minion Pro" w:hAnsi="Minion Pro"/>
          <w:sz w:val="22"/>
          <w:szCs w:val="22"/>
        </w:rPr>
        <w:t>dönüşümü</w:t>
      </w:r>
      <w:proofErr w:type="spellEnd"/>
      <w:r w:rsidRPr="001F32BE">
        <w:rPr>
          <w:rFonts w:ascii="Minion Pro" w:hAnsi="Minion Pro"/>
          <w:sz w:val="22"/>
          <w:szCs w:val="22"/>
        </w:rPr>
        <w:t xml:space="preserve"> </w:t>
      </w:r>
      <w:proofErr w:type="spellStart"/>
      <w:r w:rsidRPr="001F32BE">
        <w:rPr>
          <w:rFonts w:ascii="Minion Pro" w:hAnsi="Minion Pro"/>
          <w:sz w:val="22"/>
          <w:szCs w:val="22"/>
        </w:rPr>
        <w:t>faaliyetlerini</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başlatmak</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mevcut</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askerî</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yeniden</w:t>
      </w:r>
      <w:proofErr w:type="spellEnd"/>
      <w:r w:rsidRPr="001F32BE">
        <w:rPr>
          <w:rFonts w:ascii="Minion Pro" w:hAnsi="Minion Pro"/>
          <w:sz w:val="22"/>
          <w:szCs w:val="22"/>
        </w:rPr>
        <w:t xml:space="preserve"> </w:t>
      </w:r>
      <w:proofErr w:type="spellStart"/>
      <w:r w:rsidRPr="001F32BE">
        <w:rPr>
          <w:rFonts w:ascii="Minion Pro" w:hAnsi="Minion Pro"/>
          <w:sz w:val="22"/>
          <w:szCs w:val="22"/>
        </w:rPr>
        <w:t>tertiplenme</w:t>
      </w:r>
      <w:proofErr w:type="spellEnd"/>
      <w:r w:rsidRPr="001F32BE">
        <w:rPr>
          <w:rFonts w:ascii="Minion Pro" w:hAnsi="Minion Pro"/>
          <w:sz w:val="22"/>
          <w:szCs w:val="22"/>
        </w:rPr>
        <w:t xml:space="preserve"> </w:t>
      </w:r>
      <w:proofErr w:type="spellStart"/>
      <w:r w:rsidRPr="001F32BE">
        <w:rPr>
          <w:rFonts w:ascii="Minion Pro" w:hAnsi="Minion Pro"/>
          <w:sz w:val="22"/>
          <w:szCs w:val="22"/>
        </w:rPr>
        <w:t>hazırlıklarını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yönetmek</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üzere</w:t>
      </w:r>
      <w:proofErr w:type="spellEnd"/>
      <w:r w:rsidRPr="001F32BE">
        <w:rPr>
          <w:rFonts w:ascii="Minion Pro" w:hAnsi="Minion Pro"/>
          <w:sz w:val="22"/>
          <w:szCs w:val="22"/>
        </w:rPr>
        <w:t xml:space="preserve"> </w:t>
      </w:r>
      <w:proofErr w:type="spellStart"/>
      <w:r w:rsidRPr="001F32BE">
        <w:rPr>
          <w:rFonts w:ascii="Minion Pro" w:hAnsi="Minion Pro"/>
          <w:sz w:val="22"/>
          <w:szCs w:val="22"/>
        </w:rPr>
        <w:t>çalışmalara</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başladı</w:t>
      </w:r>
      <w:proofErr w:type="spellEnd"/>
      <w:r w:rsidRPr="001F32BE">
        <w:rPr>
          <w:rFonts w:ascii="Minion Pro" w:hAnsi="Minion Pro"/>
          <w:sz w:val="22"/>
          <w:szCs w:val="22"/>
        </w:rPr>
        <w:t xml:space="preserve">. Bir </w:t>
      </w:r>
      <w:proofErr w:type="spellStart"/>
      <w:r w:rsidRPr="001F32BE">
        <w:rPr>
          <w:rFonts w:ascii="Minion Pro" w:hAnsi="Minion Pro"/>
          <w:sz w:val="22"/>
          <w:szCs w:val="22"/>
        </w:rPr>
        <w:t>ülkeyi</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işgalden</w:t>
      </w:r>
      <w:proofErr w:type="spellEnd"/>
      <w:r w:rsidRPr="001F32BE">
        <w:rPr>
          <w:rFonts w:ascii="Minion Pro" w:hAnsi="Minion Pro"/>
          <w:sz w:val="22"/>
          <w:szCs w:val="22"/>
        </w:rPr>
        <w:t xml:space="preserve"> </w:t>
      </w:r>
      <w:proofErr w:type="spellStart"/>
      <w:r w:rsidRPr="001F32BE">
        <w:rPr>
          <w:rFonts w:ascii="Minion Pro" w:hAnsi="Minion Pro"/>
          <w:sz w:val="22"/>
          <w:szCs w:val="22"/>
        </w:rPr>
        <w:t>kurtarmak</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en</w:t>
      </w:r>
      <w:proofErr w:type="spellEnd"/>
      <w:r w:rsidRPr="001F32BE">
        <w:rPr>
          <w:rFonts w:ascii="Minion Pro" w:hAnsi="Minion Pro"/>
          <w:sz w:val="22"/>
          <w:szCs w:val="22"/>
        </w:rPr>
        <w:t xml:space="preserve"> </w:t>
      </w:r>
      <w:proofErr w:type="spellStart"/>
      <w:r w:rsidRPr="001F32BE">
        <w:rPr>
          <w:rFonts w:ascii="Minion Pro" w:hAnsi="Minion Pro"/>
          <w:sz w:val="22"/>
          <w:szCs w:val="22"/>
        </w:rPr>
        <w:t>gerekli</w:t>
      </w:r>
      <w:proofErr w:type="spellEnd"/>
      <w:r w:rsidRPr="001F32BE">
        <w:rPr>
          <w:rFonts w:ascii="Minion Pro" w:hAnsi="Minion Pro"/>
          <w:sz w:val="22"/>
          <w:szCs w:val="22"/>
        </w:rPr>
        <w:t xml:space="preserve"> </w:t>
      </w:r>
      <w:proofErr w:type="spellStart"/>
      <w:r w:rsidRPr="001F32BE">
        <w:rPr>
          <w:rFonts w:ascii="Minion Pro" w:hAnsi="Minion Pro"/>
          <w:sz w:val="22"/>
          <w:szCs w:val="22"/>
        </w:rPr>
        <w:t>unsur</w:t>
      </w:r>
      <w:proofErr w:type="spellEnd"/>
      <w:r w:rsidRPr="001F32BE">
        <w:rPr>
          <w:rFonts w:ascii="Minion Pro" w:hAnsi="Minion Pro"/>
          <w:sz w:val="22"/>
          <w:szCs w:val="22"/>
        </w:rPr>
        <w:t xml:space="preserve"> </w:t>
      </w:r>
      <w:proofErr w:type="spellStart"/>
      <w:r w:rsidRPr="001F32BE">
        <w:rPr>
          <w:rFonts w:ascii="Minion Pro" w:hAnsi="Minion Pro"/>
          <w:sz w:val="22"/>
          <w:szCs w:val="22"/>
        </w:rPr>
        <w:t>olan</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ordunun</w:t>
      </w:r>
      <w:proofErr w:type="spellEnd"/>
      <w:r w:rsidRPr="001F32BE">
        <w:rPr>
          <w:rFonts w:ascii="Minion Pro" w:hAnsi="Minion Pro"/>
          <w:sz w:val="22"/>
          <w:szCs w:val="22"/>
        </w:rPr>
        <w:t xml:space="preserve"> </w:t>
      </w:r>
      <w:proofErr w:type="spellStart"/>
      <w:r w:rsidRPr="001F32BE">
        <w:rPr>
          <w:rFonts w:ascii="Minion Pro" w:hAnsi="Minion Pro"/>
          <w:sz w:val="22"/>
          <w:szCs w:val="22"/>
        </w:rPr>
        <w:t>hazırlanması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safhasında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bazı</w:t>
      </w:r>
      <w:proofErr w:type="spellEnd"/>
      <w:r w:rsidRPr="001F32BE">
        <w:rPr>
          <w:rFonts w:ascii="Minion Pro" w:hAnsi="Minion Pro"/>
          <w:sz w:val="22"/>
          <w:szCs w:val="22"/>
        </w:rPr>
        <w:t xml:space="preserve"> </w:t>
      </w:r>
      <w:proofErr w:type="spellStart"/>
      <w:r w:rsidRPr="001F32BE">
        <w:rPr>
          <w:rFonts w:ascii="Minion Pro" w:hAnsi="Minion Pro"/>
          <w:sz w:val="22"/>
          <w:szCs w:val="22"/>
        </w:rPr>
        <w:t>kişi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oluşumların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gelişmeyi</w:t>
      </w:r>
      <w:proofErr w:type="spellEnd"/>
      <w:r w:rsidRPr="001F32BE">
        <w:rPr>
          <w:rFonts w:ascii="Minion Pro" w:hAnsi="Minion Pro"/>
          <w:sz w:val="22"/>
          <w:szCs w:val="22"/>
        </w:rPr>
        <w:t xml:space="preserve"> </w:t>
      </w:r>
      <w:proofErr w:type="spellStart"/>
      <w:r w:rsidRPr="001F32BE">
        <w:rPr>
          <w:rFonts w:ascii="Minion Pro" w:hAnsi="Minion Pro"/>
          <w:sz w:val="22"/>
          <w:szCs w:val="22"/>
        </w:rPr>
        <w:t>reddederek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w:t>
      </w:r>
      <w:proofErr w:type="spellEnd"/>
      <w:r w:rsidRPr="001F32BE">
        <w:rPr>
          <w:rFonts w:ascii="Minion Pro" w:hAnsi="Minion Pro"/>
          <w:sz w:val="22"/>
          <w:szCs w:val="22"/>
        </w:rPr>
        <w:t xml:space="preserve"> </w:t>
      </w:r>
      <w:proofErr w:type="spellStart"/>
      <w:r w:rsidRPr="001F32BE">
        <w:rPr>
          <w:rFonts w:ascii="Minion Pro" w:hAnsi="Minion Pro"/>
          <w:sz w:val="22"/>
          <w:szCs w:val="22"/>
        </w:rPr>
        <w:t>etmesi</w:t>
      </w:r>
      <w:proofErr w:type="spellEnd"/>
      <w:r w:rsidRPr="001F32BE">
        <w:rPr>
          <w:rFonts w:ascii="Minion Pro" w:hAnsi="Minion Pro"/>
          <w:sz w:val="22"/>
          <w:szCs w:val="22"/>
        </w:rPr>
        <w:t xml:space="preserve"> de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sürecin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parçası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w:t>
      </w:r>
      <w:proofErr w:type="spellEnd"/>
      <w:r w:rsidRPr="001F32BE">
        <w:rPr>
          <w:rFonts w:ascii="Minion Pro" w:hAnsi="Minion Pro"/>
          <w:sz w:val="22"/>
          <w:szCs w:val="22"/>
        </w:rPr>
        <w:t>.</w:t>
      </w:r>
    </w:p>
    <w:p w14:paraId="63FEDA2A" w14:textId="77777777" w:rsidR="001F32BE" w:rsidRPr="001F32BE" w:rsidRDefault="001F32BE" w:rsidP="00C178D5">
      <w:pPr>
        <w:pStyle w:val="EndnoteText"/>
        <w:tabs>
          <w:tab w:val="left" w:pos="1190"/>
        </w:tabs>
        <w:spacing w:before="120" w:line="276" w:lineRule="auto"/>
        <w:ind w:firstLine="0"/>
        <w:rPr>
          <w:rFonts w:ascii="Minion Pro" w:hAnsi="Minion Pro"/>
          <w:sz w:val="22"/>
          <w:szCs w:val="22"/>
        </w:rPr>
      </w:pPr>
      <w:proofErr w:type="spellStart"/>
      <w:r w:rsidRPr="001F32BE">
        <w:rPr>
          <w:rFonts w:ascii="Minion Pro" w:hAnsi="Minion Pro"/>
          <w:sz w:val="22"/>
          <w:szCs w:val="22"/>
        </w:rPr>
        <w:t>Millî</w:t>
      </w:r>
      <w:proofErr w:type="spellEnd"/>
      <w:r w:rsidRPr="001F32BE">
        <w:rPr>
          <w:rFonts w:ascii="Minion Pro" w:hAnsi="Minion Pro"/>
          <w:sz w:val="22"/>
          <w:szCs w:val="22"/>
        </w:rPr>
        <w:t xml:space="preserve"> </w:t>
      </w:r>
      <w:proofErr w:type="spellStart"/>
      <w:r w:rsidRPr="001F32BE">
        <w:rPr>
          <w:rFonts w:ascii="Minion Pro" w:hAnsi="Minion Pro"/>
          <w:sz w:val="22"/>
          <w:szCs w:val="22"/>
        </w:rPr>
        <w:t>Mücadelenin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başlamasından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itibaren</w:t>
      </w:r>
      <w:proofErr w:type="spellEnd"/>
      <w:r w:rsidRPr="001F32BE">
        <w:rPr>
          <w:rFonts w:ascii="Minion Pro" w:hAnsi="Minion Pro"/>
          <w:sz w:val="22"/>
          <w:szCs w:val="22"/>
        </w:rPr>
        <w:t xml:space="preserve"> </w:t>
      </w:r>
      <w:proofErr w:type="spellStart"/>
      <w:r w:rsidRPr="001F32BE">
        <w:rPr>
          <w:rFonts w:ascii="Minion Pro" w:hAnsi="Minion Pro"/>
          <w:sz w:val="22"/>
          <w:szCs w:val="22"/>
        </w:rPr>
        <w:t>Anadolu’da</w:t>
      </w:r>
      <w:proofErr w:type="spellEnd"/>
      <w:r w:rsidRPr="001F32BE">
        <w:rPr>
          <w:rFonts w:ascii="Minion Pro" w:hAnsi="Minion Pro"/>
          <w:sz w:val="22"/>
          <w:szCs w:val="22"/>
        </w:rPr>
        <w:t xml:space="preserve"> da </w:t>
      </w:r>
      <w:proofErr w:type="spellStart"/>
      <w:r w:rsidRPr="001F32BE">
        <w:rPr>
          <w:rFonts w:ascii="Minion Pro" w:hAnsi="Minion Pro"/>
          <w:sz w:val="22"/>
          <w:szCs w:val="22"/>
        </w:rPr>
        <w:t>değişik</w:t>
      </w:r>
      <w:proofErr w:type="spellEnd"/>
      <w:r w:rsidRPr="001F32BE">
        <w:rPr>
          <w:rFonts w:ascii="Minion Pro" w:hAnsi="Minion Pro"/>
          <w:sz w:val="22"/>
          <w:szCs w:val="22"/>
        </w:rPr>
        <w:t xml:space="preserve"> </w:t>
      </w:r>
      <w:proofErr w:type="spellStart"/>
      <w:r w:rsidRPr="001F32BE">
        <w:rPr>
          <w:rFonts w:ascii="Minion Pro" w:hAnsi="Minion Pro"/>
          <w:sz w:val="22"/>
          <w:szCs w:val="22"/>
        </w:rPr>
        <w:t>çapta</w:t>
      </w:r>
      <w:proofErr w:type="spellEnd"/>
      <w:r w:rsidRPr="001F32BE">
        <w:rPr>
          <w:rFonts w:ascii="Minion Pro" w:hAnsi="Minion Pro"/>
          <w:sz w:val="22"/>
          <w:szCs w:val="22"/>
        </w:rPr>
        <w:t xml:space="preserve"> </w:t>
      </w:r>
      <w:proofErr w:type="spellStart"/>
      <w:r w:rsidRPr="001F32BE">
        <w:rPr>
          <w:rFonts w:ascii="Minion Pro" w:hAnsi="Minion Pro"/>
          <w:sz w:val="22"/>
          <w:szCs w:val="22"/>
        </w:rPr>
        <w:t>çok</w:t>
      </w:r>
      <w:proofErr w:type="spellEnd"/>
      <w:r w:rsidRPr="001F32BE">
        <w:rPr>
          <w:rFonts w:ascii="Minion Pro" w:hAnsi="Minion Pro"/>
          <w:sz w:val="22"/>
          <w:szCs w:val="22"/>
        </w:rPr>
        <w:t xml:space="preserve"> </w:t>
      </w:r>
      <w:proofErr w:type="spellStart"/>
      <w:r w:rsidRPr="001F32BE">
        <w:rPr>
          <w:rFonts w:ascii="Minion Pro" w:hAnsi="Minion Pro"/>
          <w:sz w:val="22"/>
          <w:szCs w:val="22"/>
        </w:rPr>
        <w:t>sayıda</w:t>
      </w:r>
      <w:proofErr w:type="spellEnd"/>
      <w:r w:rsidRPr="001F32BE">
        <w:rPr>
          <w:rFonts w:ascii="Minion Pro" w:hAnsi="Minion Pro"/>
          <w:sz w:val="22"/>
          <w:szCs w:val="22"/>
        </w:rPr>
        <w:t xml:space="preserve"> </w:t>
      </w:r>
      <w:proofErr w:type="spellStart"/>
      <w:r w:rsidRPr="001F32BE">
        <w:rPr>
          <w:rFonts w:ascii="Minion Pro" w:hAnsi="Minion Pro"/>
          <w:sz w:val="22"/>
          <w:szCs w:val="22"/>
        </w:rPr>
        <w:t>ayaklanma</w:t>
      </w:r>
      <w:proofErr w:type="spellEnd"/>
      <w:r w:rsidRPr="001F32BE">
        <w:rPr>
          <w:rFonts w:ascii="Minion Pro" w:hAnsi="Minion Pro"/>
          <w:sz w:val="22"/>
          <w:szCs w:val="22"/>
        </w:rPr>
        <w:t xml:space="preserve"> </w:t>
      </w:r>
      <w:proofErr w:type="spellStart"/>
      <w:r w:rsidRPr="001F32BE">
        <w:rPr>
          <w:rFonts w:ascii="Minion Pro" w:hAnsi="Minion Pro"/>
          <w:sz w:val="22"/>
          <w:szCs w:val="22"/>
        </w:rPr>
        <w:t>girişimi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görülmüştür</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w:t>
      </w:r>
      <w:proofErr w:type="spellEnd"/>
      <w:r w:rsidRPr="001F32BE">
        <w:rPr>
          <w:rFonts w:ascii="Minion Pro" w:hAnsi="Minion Pro"/>
          <w:sz w:val="22"/>
          <w:szCs w:val="22"/>
        </w:rPr>
        <w:t xml:space="preserve"> </w:t>
      </w:r>
      <w:proofErr w:type="spellStart"/>
      <w:r w:rsidRPr="001F32BE">
        <w:rPr>
          <w:rFonts w:ascii="Minion Pro" w:hAnsi="Minion Pro"/>
          <w:sz w:val="22"/>
          <w:szCs w:val="22"/>
        </w:rPr>
        <w:t>unsurları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işgalci</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düşman</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ordularıyla</w:t>
      </w:r>
      <w:proofErr w:type="spellEnd"/>
      <w:r w:rsidRPr="001F32BE">
        <w:rPr>
          <w:rFonts w:ascii="Minion Pro" w:hAnsi="Minion Pro"/>
          <w:sz w:val="22"/>
          <w:szCs w:val="22"/>
        </w:rPr>
        <w:t xml:space="preserve"> </w:t>
      </w:r>
      <w:proofErr w:type="spellStart"/>
      <w:r w:rsidRPr="001F32BE">
        <w:rPr>
          <w:rFonts w:ascii="Minion Pro" w:hAnsi="Minion Pro"/>
          <w:sz w:val="22"/>
          <w:szCs w:val="22"/>
        </w:rPr>
        <w:t>çatışma</w:t>
      </w:r>
      <w:proofErr w:type="spellEnd"/>
      <w:r w:rsidRPr="001F32BE">
        <w:rPr>
          <w:rFonts w:ascii="Minion Pro" w:hAnsi="Minion Pro"/>
          <w:sz w:val="22"/>
          <w:szCs w:val="22"/>
        </w:rPr>
        <w:t xml:space="preserve"> </w:t>
      </w:r>
      <w:proofErr w:type="spellStart"/>
      <w:r w:rsidRPr="001F32BE">
        <w:rPr>
          <w:rFonts w:ascii="Minion Pro" w:hAnsi="Minion Pro"/>
          <w:sz w:val="22"/>
          <w:szCs w:val="22"/>
        </w:rPr>
        <w:t>içerisindeyken</w:t>
      </w:r>
      <w:proofErr w:type="spellEnd"/>
      <w:r w:rsidRPr="001F32BE">
        <w:rPr>
          <w:rFonts w:ascii="Minion Pro" w:hAnsi="Minion Pro"/>
          <w:sz w:val="22"/>
          <w:szCs w:val="22"/>
        </w:rPr>
        <w:t xml:space="preserve"> </w:t>
      </w:r>
      <w:proofErr w:type="spellStart"/>
      <w:r w:rsidRPr="001F32BE">
        <w:rPr>
          <w:rFonts w:ascii="Minion Pro" w:hAnsi="Minion Pro"/>
          <w:sz w:val="22"/>
          <w:szCs w:val="22"/>
        </w:rPr>
        <w:t>aynı</w:t>
      </w:r>
      <w:proofErr w:type="spellEnd"/>
      <w:r w:rsidRPr="001F32BE">
        <w:rPr>
          <w:rFonts w:ascii="Minion Pro" w:hAnsi="Minion Pro"/>
          <w:sz w:val="22"/>
          <w:szCs w:val="22"/>
        </w:rPr>
        <w:t xml:space="preserve"> </w:t>
      </w:r>
      <w:proofErr w:type="spellStart"/>
      <w:r w:rsidRPr="001F32BE">
        <w:rPr>
          <w:rFonts w:ascii="Minion Pro" w:hAnsi="Minion Pro"/>
          <w:sz w:val="22"/>
          <w:szCs w:val="22"/>
        </w:rPr>
        <w:t>zamanda</w:t>
      </w:r>
      <w:proofErr w:type="spellEnd"/>
      <w:r w:rsidRPr="001F32BE">
        <w:rPr>
          <w:rFonts w:ascii="Minion Pro" w:hAnsi="Minion Pro"/>
          <w:sz w:val="22"/>
          <w:szCs w:val="22"/>
        </w:rPr>
        <w:t xml:space="preserve"> </w:t>
      </w:r>
      <w:proofErr w:type="spellStart"/>
      <w:r w:rsidRPr="001F32BE">
        <w:rPr>
          <w:rFonts w:ascii="Minion Pro" w:hAnsi="Minion Pro"/>
          <w:sz w:val="22"/>
          <w:szCs w:val="22"/>
        </w:rPr>
        <w:t>değişik</w:t>
      </w:r>
      <w:proofErr w:type="spellEnd"/>
      <w:r w:rsidRPr="001F32BE">
        <w:rPr>
          <w:rFonts w:ascii="Minion Pro" w:hAnsi="Minion Pro"/>
          <w:sz w:val="22"/>
          <w:szCs w:val="22"/>
        </w:rPr>
        <w:t xml:space="preserve"> </w:t>
      </w:r>
      <w:proofErr w:type="spellStart"/>
      <w:r w:rsidRPr="001F32BE">
        <w:rPr>
          <w:rFonts w:ascii="Minion Pro" w:hAnsi="Minion Pro"/>
          <w:sz w:val="22"/>
          <w:szCs w:val="22"/>
        </w:rPr>
        <w:t>kaynaklarca</w:t>
      </w:r>
      <w:proofErr w:type="spellEnd"/>
      <w:r w:rsidRPr="001F32BE">
        <w:rPr>
          <w:rFonts w:ascii="Minion Pro" w:hAnsi="Minion Pro"/>
          <w:sz w:val="22"/>
          <w:szCs w:val="22"/>
        </w:rPr>
        <w:t xml:space="preserve"> </w:t>
      </w:r>
      <w:proofErr w:type="spellStart"/>
      <w:r w:rsidRPr="001F32BE">
        <w:rPr>
          <w:rFonts w:ascii="Minion Pro" w:hAnsi="Minion Pro"/>
          <w:sz w:val="22"/>
          <w:szCs w:val="22"/>
        </w:rPr>
        <w:t>yönlendirilen</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isyanlarla</w:t>
      </w:r>
      <w:proofErr w:type="spellEnd"/>
      <w:r w:rsidRPr="001F32BE">
        <w:rPr>
          <w:rFonts w:ascii="Minion Pro" w:hAnsi="Minion Pro"/>
          <w:sz w:val="22"/>
          <w:szCs w:val="22"/>
        </w:rPr>
        <w:t xml:space="preserve"> da </w:t>
      </w:r>
      <w:proofErr w:type="spellStart"/>
      <w:r w:rsidRPr="001F32BE">
        <w:rPr>
          <w:rFonts w:ascii="Minion Pro" w:hAnsi="Minion Pro"/>
          <w:sz w:val="22"/>
          <w:szCs w:val="22"/>
        </w:rPr>
        <w:t>mücadele</w:t>
      </w:r>
      <w:proofErr w:type="spellEnd"/>
      <w:r w:rsidRPr="001F32BE">
        <w:rPr>
          <w:rFonts w:ascii="Minion Pro" w:hAnsi="Minion Pro"/>
          <w:sz w:val="22"/>
          <w:szCs w:val="22"/>
        </w:rPr>
        <w:t xml:space="preserve"> </w:t>
      </w:r>
      <w:proofErr w:type="spellStart"/>
      <w:r w:rsidRPr="001F32BE">
        <w:rPr>
          <w:rFonts w:ascii="Minion Pro" w:hAnsi="Minion Pro"/>
          <w:sz w:val="22"/>
          <w:szCs w:val="22"/>
        </w:rPr>
        <w:t>etmek</w:t>
      </w:r>
      <w:proofErr w:type="spellEnd"/>
      <w:r w:rsidRPr="001F32BE">
        <w:rPr>
          <w:rFonts w:ascii="Minion Pro" w:hAnsi="Minion Pro"/>
          <w:sz w:val="22"/>
          <w:szCs w:val="22"/>
        </w:rPr>
        <w:t xml:space="preserve"> </w:t>
      </w:r>
      <w:proofErr w:type="spellStart"/>
      <w:r w:rsidRPr="001F32BE">
        <w:rPr>
          <w:rFonts w:ascii="Minion Pro" w:hAnsi="Minion Pro"/>
          <w:sz w:val="22"/>
          <w:szCs w:val="22"/>
        </w:rPr>
        <w:t>zorunda</w:t>
      </w:r>
      <w:proofErr w:type="spellEnd"/>
      <w:r w:rsidRPr="001F32BE">
        <w:rPr>
          <w:rFonts w:ascii="Minion Pro" w:hAnsi="Minion Pro"/>
          <w:sz w:val="22"/>
          <w:szCs w:val="22"/>
        </w:rPr>
        <w:t xml:space="preserve"> </w:t>
      </w:r>
      <w:proofErr w:type="spellStart"/>
      <w:r w:rsidRPr="001F32BE">
        <w:rPr>
          <w:rFonts w:ascii="Minion Pro" w:hAnsi="Minion Pro"/>
          <w:sz w:val="22"/>
          <w:szCs w:val="22"/>
        </w:rPr>
        <w:t>kalmıştır</w:t>
      </w:r>
      <w:proofErr w:type="spellEnd"/>
      <w:r w:rsidRPr="001F32BE">
        <w:rPr>
          <w:rFonts w:ascii="Minion Pro" w:hAnsi="Minion Pro"/>
          <w:sz w:val="22"/>
          <w:szCs w:val="22"/>
        </w:rPr>
        <w:t xml:space="preserve">. </w:t>
      </w:r>
      <w:proofErr w:type="spellStart"/>
      <w:r w:rsidRPr="001F32BE">
        <w:rPr>
          <w:rFonts w:ascii="Minion Pro" w:hAnsi="Minion Pro"/>
          <w:sz w:val="22"/>
          <w:szCs w:val="22"/>
        </w:rPr>
        <w:t>İkinci</w:t>
      </w:r>
      <w:proofErr w:type="spellEnd"/>
      <w:r w:rsidRPr="001F32BE">
        <w:rPr>
          <w:rFonts w:ascii="Minion Pro" w:hAnsi="Minion Pro"/>
          <w:sz w:val="22"/>
          <w:szCs w:val="22"/>
        </w:rPr>
        <w:t xml:space="preserve"> </w:t>
      </w:r>
      <w:proofErr w:type="spellStart"/>
      <w:r w:rsidRPr="001F32BE">
        <w:rPr>
          <w:rFonts w:ascii="Minion Pro" w:hAnsi="Minion Pro"/>
          <w:sz w:val="22"/>
          <w:szCs w:val="22"/>
        </w:rPr>
        <w:t>Anzavur</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İsyanı</w:t>
      </w:r>
      <w:proofErr w:type="spellEnd"/>
      <w:r w:rsidRPr="001F32BE">
        <w:rPr>
          <w:rFonts w:ascii="Minion Pro" w:hAnsi="Minion Pro"/>
          <w:sz w:val="22"/>
          <w:szCs w:val="22"/>
        </w:rPr>
        <w:t xml:space="preserve"> (16 Şubat-19 Nisan 1920), </w:t>
      </w:r>
      <w:proofErr w:type="spellStart"/>
      <w:r w:rsidRPr="001F32BE">
        <w:rPr>
          <w:rFonts w:ascii="Minion Pro" w:hAnsi="Minion Pro"/>
          <w:sz w:val="22"/>
          <w:szCs w:val="22"/>
        </w:rPr>
        <w:t>Düzce</w:t>
      </w:r>
      <w:proofErr w:type="spellEnd"/>
      <w:r w:rsidRPr="001F32BE">
        <w:rPr>
          <w:rFonts w:ascii="Minion Pro" w:hAnsi="Minion Pro"/>
          <w:sz w:val="22"/>
          <w:szCs w:val="22"/>
        </w:rPr>
        <w:t xml:space="preserve">, </w:t>
      </w:r>
      <w:proofErr w:type="spellStart"/>
      <w:r w:rsidRPr="001F32BE">
        <w:rPr>
          <w:rFonts w:ascii="Minion Pro" w:hAnsi="Minion Pro"/>
          <w:sz w:val="22"/>
          <w:szCs w:val="22"/>
        </w:rPr>
        <w:t>Bolu</w:t>
      </w:r>
      <w:proofErr w:type="spellEnd"/>
      <w:r w:rsidRPr="001F32BE">
        <w:rPr>
          <w:rFonts w:ascii="Minion Pro" w:hAnsi="Minion Pro"/>
          <w:sz w:val="22"/>
          <w:szCs w:val="22"/>
        </w:rPr>
        <w:t xml:space="preserve">, </w:t>
      </w:r>
      <w:proofErr w:type="spellStart"/>
      <w:r w:rsidRPr="001F32BE">
        <w:rPr>
          <w:rFonts w:ascii="Minion Pro" w:hAnsi="Minion Pro"/>
          <w:sz w:val="22"/>
          <w:szCs w:val="22"/>
        </w:rPr>
        <w:t>Hendek</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Adapazarı </w:t>
      </w:r>
      <w:proofErr w:type="spellStart"/>
      <w:r w:rsidRPr="001F32BE">
        <w:rPr>
          <w:rFonts w:ascii="Minion Pro" w:hAnsi="Minion Pro"/>
          <w:sz w:val="22"/>
          <w:szCs w:val="22"/>
        </w:rPr>
        <w:t>İsyanları</w:t>
      </w:r>
      <w:proofErr w:type="spellEnd"/>
      <w:r w:rsidRPr="001F32BE">
        <w:rPr>
          <w:rFonts w:ascii="Minion Pro" w:hAnsi="Minion Pro"/>
          <w:sz w:val="22"/>
          <w:szCs w:val="22"/>
        </w:rPr>
        <w:t xml:space="preserve"> (13 Nisan-23 </w:t>
      </w:r>
      <w:proofErr w:type="spellStart"/>
      <w:r w:rsidRPr="001F32BE">
        <w:rPr>
          <w:rFonts w:ascii="Minion Pro" w:hAnsi="Minion Pro"/>
          <w:sz w:val="22"/>
          <w:szCs w:val="22"/>
        </w:rPr>
        <w:t>Eylül</w:t>
      </w:r>
      <w:proofErr w:type="spellEnd"/>
      <w:r w:rsidRPr="001F32BE">
        <w:rPr>
          <w:rFonts w:ascii="Minion Pro" w:hAnsi="Minion Pro"/>
          <w:sz w:val="22"/>
          <w:szCs w:val="22"/>
        </w:rPr>
        <w:t xml:space="preserve"> 1920), </w:t>
      </w:r>
      <w:proofErr w:type="spellStart"/>
      <w:r w:rsidRPr="001F32BE">
        <w:rPr>
          <w:rFonts w:ascii="Minion Pro" w:hAnsi="Minion Pro"/>
          <w:sz w:val="22"/>
          <w:szCs w:val="22"/>
        </w:rPr>
        <w:t>Yozgat</w:t>
      </w:r>
      <w:proofErr w:type="spellEnd"/>
      <w:r w:rsidRPr="001F32BE">
        <w:rPr>
          <w:rFonts w:ascii="Minion Pro" w:hAnsi="Minion Pro"/>
          <w:sz w:val="22"/>
          <w:szCs w:val="22"/>
        </w:rPr>
        <w:t xml:space="preserve"> </w:t>
      </w:r>
      <w:proofErr w:type="spellStart"/>
      <w:r w:rsidRPr="001F32BE">
        <w:rPr>
          <w:rFonts w:ascii="Minion Pro" w:hAnsi="Minion Pro"/>
          <w:sz w:val="22"/>
          <w:szCs w:val="22"/>
        </w:rPr>
        <w:t>Çapanoğlu</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İsyanı</w:t>
      </w:r>
      <w:proofErr w:type="spellEnd"/>
      <w:r w:rsidRPr="001F32BE">
        <w:rPr>
          <w:rFonts w:ascii="Minion Pro" w:hAnsi="Minion Pro"/>
          <w:sz w:val="22"/>
          <w:szCs w:val="22"/>
        </w:rPr>
        <w:t xml:space="preserve"> (15 Mayıs-30 </w:t>
      </w:r>
      <w:proofErr w:type="spellStart"/>
      <w:r w:rsidRPr="001F32BE">
        <w:rPr>
          <w:rFonts w:ascii="Minion Pro" w:hAnsi="Minion Pro"/>
          <w:sz w:val="22"/>
          <w:szCs w:val="22"/>
        </w:rPr>
        <w:t>Aralık</w:t>
      </w:r>
      <w:proofErr w:type="spellEnd"/>
      <w:r w:rsidRPr="001F32BE">
        <w:rPr>
          <w:rFonts w:ascii="Minion Pro" w:hAnsi="Minion Pro"/>
          <w:sz w:val="22"/>
          <w:szCs w:val="22"/>
        </w:rPr>
        <w:t xml:space="preserve"> 1920), Konya </w:t>
      </w:r>
      <w:proofErr w:type="spellStart"/>
      <w:r w:rsidRPr="001F32BE">
        <w:rPr>
          <w:rFonts w:ascii="Minion Pro" w:hAnsi="Minion Pro"/>
          <w:sz w:val="22"/>
          <w:szCs w:val="22"/>
        </w:rPr>
        <w:t>İsyanı</w:t>
      </w:r>
      <w:proofErr w:type="spellEnd"/>
      <w:r w:rsidRPr="001F32BE">
        <w:rPr>
          <w:rFonts w:ascii="Minion Pro" w:hAnsi="Minion Pro"/>
          <w:sz w:val="22"/>
          <w:szCs w:val="22"/>
        </w:rPr>
        <w:t xml:space="preserve"> (2 Ekim-22 </w:t>
      </w:r>
      <w:proofErr w:type="spellStart"/>
      <w:r w:rsidRPr="001F32BE">
        <w:rPr>
          <w:rFonts w:ascii="Minion Pro" w:hAnsi="Minion Pro"/>
          <w:sz w:val="22"/>
          <w:szCs w:val="22"/>
        </w:rPr>
        <w:t>Kasım</w:t>
      </w:r>
      <w:proofErr w:type="spellEnd"/>
      <w:r w:rsidRPr="001F32BE">
        <w:rPr>
          <w:rFonts w:ascii="Minion Pro" w:hAnsi="Minion Pro"/>
          <w:sz w:val="22"/>
          <w:szCs w:val="22"/>
        </w:rPr>
        <w:t xml:space="preserve"> 1920), </w:t>
      </w:r>
      <w:proofErr w:type="spellStart"/>
      <w:r w:rsidRPr="001F32BE">
        <w:rPr>
          <w:rFonts w:ascii="Minion Pro" w:hAnsi="Minion Pro"/>
          <w:sz w:val="22"/>
          <w:szCs w:val="22"/>
        </w:rPr>
        <w:t>Cemil</w:t>
      </w:r>
      <w:proofErr w:type="spellEnd"/>
      <w:r w:rsidRPr="001F32BE">
        <w:rPr>
          <w:rFonts w:ascii="Minion Pro" w:hAnsi="Minion Pro"/>
          <w:sz w:val="22"/>
          <w:szCs w:val="22"/>
        </w:rPr>
        <w:t xml:space="preserve"> </w:t>
      </w:r>
      <w:proofErr w:type="spellStart"/>
      <w:r w:rsidRPr="001F32BE">
        <w:rPr>
          <w:rFonts w:ascii="Minion Pro" w:hAnsi="Minion Pro"/>
          <w:sz w:val="22"/>
          <w:szCs w:val="22"/>
        </w:rPr>
        <w:t>Çeto</w:t>
      </w:r>
      <w:proofErr w:type="spellEnd"/>
      <w:r w:rsidRPr="001F32BE">
        <w:rPr>
          <w:rFonts w:ascii="Minion Pro" w:hAnsi="Minion Pro"/>
          <w:sz w:val="22"/>
          <w:szCs w:val="22"/>
        </w:rPr>
        <w:t xml:space="preserve"> </w:t>
      </w:r>
      <w:proofErr w:type="spellStart"/>
      <w:r w:rsidRPr="001F32BE">
        <w:rPr>
          <w:rFonts w:ascii="Minion Pro" w:hAnsi="Minion Pro"/>
          <w:sz w:val="22"/>
          <w:szCs w:val="22"/>
        </w:rPr>
        <w:t>Olayı</w:t>
      </w:r>
      <w:proofErr w:type="spellEnd"/>
      <w:r w:rsidRPr="001F32BE">
        <w:rPr>
          <w:rFonts w:ascii="Minion Pro" w:hAnsi="Minion Pro"/>
          <w:sz w:val="22"/>
          <w:szCs w:val="22"/>
        </w:rPr>
        <w:t xml:space="preserve"> (20 Mayıs-7 </w:t>
      </w:r>
      <w:proofErr w:type="spellStart"/>
      <w:r w:rsidRPr="001F32BE">
        <w:rPr>
          <w:rFonts w:ascii="Minion Pro" w:hAnsi="Minion Pro"/>
          <w:sz w:val="22"/>
          <w:szCs w:val="22"/>
        </w:rPr>
        <w:t>Haziran</w:t>
      </w:r>
      <w:proofErr w:type="spellEnd"/>
      <w:r w:rsidRPr="001F32BE">
        <w:rPr>
          <w:rFonts w:ascii="Minion Pro" w:hAnsi="Minion Pro"/>
          <w:sz w:val="22"/>
          <w:szCs w:val="22"/>
        </w:rPr>
        <w:t xml:space="preserve">), Pontus </w:t>
      </w:r>
      <w:proofErr w:type="spellStart"/>
      <w:r w:rsidRPr="001F32BE">
        <w:rPr>
          <w:rFonts w:ascii="Minion Pro" w:hAnsi="Minion Pro"/>
          <w:sz w:val="22"/>
          <w:szCs w:val="22"/>
        </w:rPr>
        <w:t>Ayaklanması</w:t>
      </w:r>
      <w:proofErr w:type="spellEnd"/>
      <w:r w:rsidRPr="001F32BE">
        <w:rPr>
          <w:rFonts w:ascii="Minion Pro" w:hAnsi="Minion Pro"/>
          <w:sz w:val="22"/>
          <w:szCs w:val="22"/>
        </w:rPr>
        <w:t xml:space="preserve"> (1919-1923), </w:t>
      </w:r>
      <w:proofErr w:type="spellStart"/>
      <w:r w:rsidRPr="001F32BE">
        <w:rPr>
          <w:rFonts w:ascii="Minion Pro" w:hAnsi="Minion Pro"/>
          <w:sz w:val="22"/>
          <w:szCs w:val="22"/>
        </w:rPr>
        <w:t>BMM’nin</w:t>
      </w:r>
      <w:proofErr w:type="spellEnd"/>
      <w:r w:rsidRPr="001F32BE">
        <w:rPr>
          <w:rFonts w:ascii="Minion Pro" w:hAnsi="Minion Pro"/>
          <w:sz w:val="22"/>
          <w:szCs w:val="22"/>
        </w:rPr>
        <w:t xml:space="preserve"> </w:t>
      </w:r>
      <w:proofErr w:type="spellStart"/>
      <w:r w:rsidRPr="001F32BE">
        <w:rPr>
          <w:rFonts w:ascii="Minion Pro" w:hAnsi="Minion Pro"/>
          <w:sz w:val="22"/>
          <w:szCs w:val="22"/>
        </w:rPr>
        <w:t>açılışından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w:t>
      </w:r>
      <w:proofErr w:type="spellEnd"/>
      <w:r w:rsidRPr="001F32BE">
        <w:rPr>
          <w:rFonts w:ascii="Minion Pro" w:hAnsi="Minion Pro"/>
          <w:sz w:val="22"/>
          <w:szCs w:val="22"/>
        </w:rPr>
        <w:t xml:space="preserve"> </w:t>
      </w:r>
      <w:proofErr w:type="spellStart"/>
      <w:r w:rsidRPr="001F32BE">
        <w:rPr>
          <w:rFonts w:ascii="Minion Pro" w:hAnsi="Minion Pro"/>
          <w:sz w:val="22"/>
          <w:szCs w:val="22"/>
        </w:rPr>
        <w:t>yaşanan</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isyanlardan</w:t>
      </w:r>
      <w:proofErr w:type="spellEnd"/>
      <w:r w:rsidRPr="001F32BE">
        <w:rPr>
          <w:rFonts w:ascii="Minion Pro" w:hAnsi="Minion Pro"/>
          <w:sz w:val="22"/>
          <w:szCs w:val="22"/>
        </w:rPr>
        <w:t xml:space="preserve"> </w:t>
      </w:r>
      <w:proofErr w:type="spellStart"/>
      <w:r w:rsidRPr="001F32BE">
        <w:rPr>
          <w:rFonts w:ascii="Minion Pro" w:hAnsi="Minion Pro"/>
          <w:sz w:val="22"/>
          <w:szCs w:val="22"/>
        </w:rPr>
        <w:t>bazılarıdır</w:t>
      </w:r>
      <w:proofErr w:type="spellEnd"/>
      <w:r w:rsidRPr="001F32BE">
        <w:rPr>
          <w:rFonts w:ascii="Minion Pro" w:hAnsi="Minion Pro"/>
          <w:sz w:val="22"/>
          <w:szCs w:val="22"/>
        </w:rPr>
        <w:t xml:space="preserve"> (</w:t>
      </w:r>
      <w:proofErr w:type="spellStart"/>
      <w:r w:rsidRPr="001F32BE">
        <w:rPr>
          <w:rFonts w:ascii="Minion Pro" w:hAnsi="Minion Pro"/>
          <w:sz w:val="22"/>
          <w:szCs w:val="22"/>
        </w:rPr>
        <w:t>Dinçer</w:t>
      </w:r>
      <w:proofErr w:type="spellEnd"/>
      <w:r w:rsidRPr="001F32BE">
        <w:rPr>
          <w:rFonts w:ascii="Minion Pro" w:hAnsi="Minion Pro"/>
          <w:sz w:val="22"/>
          <w:szCs w:val="22"/>
        </w:rPr>
        <w:t xml:space="preserve">, 2011, s. 117). BMM </w:t>
      </w:r>
      <w:proofErr w:type="spellStart"/>
      <w:r w:rsidRPr="001F32BE">
        <w:rPr>
          <w:rFonts w:ascii="Minion Pro" w:hAnsi="Minion Pro"/>
          <w:sz w:val="22"/>
          <w:szCs w:val="22"/>
        </w:rPr>
        <w:t>Hükümetlerince</w:t>
      </w:r>
      <w:proofErr w:type="spellEnd"/>
      <w:r w:rsidRPr="001F32BE">
        <w:rPr>
          <w:rFonts w:ascii="Minion Pro" w:hAnsi="Minion Pro"/>
          <w:sz w:val="22"/>
          <w:szCs w:val="22"/>
        </w:rPr>
        <w:t xml:space="preserve"> </w:t>
      </w:r>
      <w:proofErr w:type="spellStart"/>
      <w:r w:rsidRPr="001F32BE">
        <w:rPr>
          <w:rFonts w:ascii="Minion Pro" w:hAnsi="Minion Pro"/>
          <w:sz w:val="22"/>
          <w:szCs w:val="22"/>
        </w:rPr>
        <w:t>alınan</w:t>
      </w:r>
      <w:proofErr w:type="spellEnd"/>
      <w:r w:rsidRPr="001F32BE">
        <w:rPr>
          <w:rFonts w:ascii="Minion Pro" w:hAnsi="Minion Pro"/>
          <w:sz w:val="22"/>
          <w:szCs w:val="22"/>
        </w:rPr>
        <w:t xml:space="preserve"> </w:t>
      </w:r>
      <w:proofErr w:type="spellStart"/>
      <w:r w:rsidRPr="001F32BE">
        <w:rPr>
          <w:rFonts w:ascii="Minion Pro" w:hAnsi="Minion Pro"/>
          <w:sz w:val="22"/>
          <w:szCs w:val="22"/>
        </w:rPr>
        <w:t>tedbirlerle</w:t>
      </w:r>
      <w:proofErr w:type="spellEnd"/>
      <w:r w:rsidRPr="001F32BE">
        <w:rPr>
          <w:rFonts w:ascii="Minion Pro" w:hAnsi="Minion Pro"/>
          <w:sz w:val="22"/>
          <w:szCs w:val="22"/>
        </w:rPr>
        <w:t xml:space="preserve">, </w:t>
      </w:r>
      <w:proofErr w:type="spellStart"/>
      <w:r w:rsidRPr="001F32BE">
        <w:rPr>
          <w:rFonts w:ascii="Minion Pro" w:hAnsi="Minion Pro"/>
          <w:sz w:val="22"/>
          <w:szCs w:val="22"/>
        </w:rPr>
        <w:t>çıkarılan</w:t>
      </w:r>
      <w:proofErr w:type="spellEnd"/>
      <w:r w:rsidRPr="001F32BE">
        <w:rPr>
          <w:rFonts w:ascii="Minion Pro" w:hAnsi="Minion Pro"/>
          <w:sz w:val="22"/>
          <w:szCs w:val="22"/>
        </w:rPr>
        <w:t xml:space="preserve"> </w:t>
      </w:r>
      <w:proofErr w:type="spellStart"/>
      <w:r w:rsidRPr="001F32BE">
        <w:rPr>
          <w:rFonts w:ascii="Minion Pro" w:hAnsi="Minion Pro"/>
          <w:sz w:val="22"/>
          <w:szCs w:val="22"/>
        </w:rPr>
        <w:t>yasalarla</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önleme</w:t>
      </w:r>
      <w:proofErr w:type="spellEnd"/>
      <w:r w:rsidRPr="001F32BE">
        <w:rPr>
          <w:rFonts w:ascii="Minion Pro" w:hAnsi="Minion Pro"/>
          <w:sz w:val="22"/>
          <w:szCs w:val="22"/>
        </w:rPr>
        <w:t xml:space="preserve"> </w:t>
      </w:r>
      <w:proofErr w:type="spellStart"/>
      <w:r w:rsidRPr="001F32BE">
        <w:rPr>
          <w:rFonts w:ascii="Minion Pro" w:hAnsi="Minion Pro"/>
          <w:sz w:val="22"/>
          <w:szCs w:val="22"/>
        </w:rPr>
        <w:t>girişimlerinde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bulunulmuş</w:t>
      </w:r>
      <w:proofErr w:type="spellEnd"/>
      <w:r w:rsidRPr="001F32BE">
        <w:rPr>
          <w:rFonts w:ascii="Minion Pro" w:hAnsi="Minion Pro"/>
          <w:sz w:val="22"/>
          <w:szCs w:val="22"/>
        </w:rPr>
        <w:t xml:space="preserve"> </w:t>
      </w:r>
      <w:proofErr w:type="spellStart"/>
      <w:r w:rsidRPr="001F32BE">
        <w:rPr>
          <w:rFonts w:ascii="Minion Pro" w:hAnsi="Minion Pro"/>
          <w:sz w:val="22"/>
          <w:szCs w:val="22"/>
        </w:rPr>
        <w:t>ancak</w:t>
      </w:r>
      <w:proofErr w:type="spellEnd"/>
      <w:r w:rsidRPr="001F32BE">
        <w:rPr>
          <w:rFonts w:ascii="Minion Pro" w:hAnsi="Minion Pro"/>
          <w:sz w:val="22"/>
          <w:szCs w:val="22"/>
        </w:rPr>
        <w:t xml:space="preserve"> </w:t>
      </w:r>
      <w:proofErr w:type="spellStart"/>
      <w:r w:rsidRPr="001F32BE">
        <w:rPr>
          <w:rFonts w:ascii="Minion Pro" w:hAnsi="Minion Pro"/>
          <w:sz w:val="22"/>
          <w:szCs w:val="22"/>
        </w:rPr>
        <w:t>silahlı</w:t>
      </w:r>
      <w:proofErr w:type="spellEnd"/>
      <w:r w:rsidRPr="001F32BE">
        <w:rPr>
          <w:rFonts w:ascii="Minion Pro" w:hAnsi="Minion Pro"/>
          <w:sz w:val="22"/>
          <w:szCs w:val="22"/>
        </w:rPr>
        <w:t xml:space="preserve"> </w:t>
      </w:r>
      <w:proofErr w:type="spellStart"/>
      <w:r w:rsidRPr="001F32BE">
        <w:rPr>
          <w:rFonts w:ascii="Minion Pro" w:hAnsi="Minion Pro"/>
          <w:sz w:val="22"/>
          <w:szCs w:val="22"/>
        </w:rPr>
        <w:t>güç</w:t>
      </w:r>
      <w:proofErr w:type="spellEnd"/>
      <w:r w:rsidRPr="001F32BE">
        <w:rPr>
          <w:rFonts w:ascii="Minion Pro" w:hAnsi="Minion Pro"/>
          <w:sz w:val="22"/>
          <w:szCs w:val="22"/>
        </w:rPr>
        <w:t xml:space="preserve"> </w:t>
      </w:r>
      <w:proofErr w:type="spellStart"/>
      <w:r w:rsidRPr="001F32BE">
        <w:rPr>
          <w:rFonts w:ascii="Minion Pro" w:hAnsi="Minion Pro"/>
          <w:sz w:val="22"/>
          <w:szCs w:val="22"/>
        </w:rPr>
        <w:t>noksanlığı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nedeniyle</w:t>
      </w:r>
      <w:proofErr w:type="spellEnd"/>
      <w:r w:rsidRPr="001F32BE">
        <w:rPr>
          <w:rFonts w:ascii="Minion Pro" w:hAnsi="Minion Pro"/>
          <w:sz w:val="22"/>
          <w:szCs w:val="22"/>
        </w:rPr>
        <w:t xml:space="preserve"> </w:t>
      </w:r>
      <w:proofErr w:type="spellStart"/>
      <w:r w:rsidRPr="001F32BE">
        <w:rPr>
          <w:rFonts w:ascii="Minion Pro" w:hAnsi="Minion Pro"/>
          <w:sz w:val="22"/>
          <w:szCs w:val="22"/>
        </w:rPr>
        <w:t>bazı</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isyanlarla</w:t>
      </w:r>
      <w:proofErr w:type="spellEnd"/>
      <w:r w:rsidRPr="001F32BE">
        <w:rPr>
          <w:rFonts w:ascii="Minion Pro" w:hAnsi="Minion Pro"/>
          <w:sz w:val="22"/>
          <w:szCs w:val="22"/>
        </w:rPr>
        <w:t xml:space="preserve"> </w:t>
      </w:r>
      <w:proofErr w:type="spellStart"/>
      <w:r w:rsidRPr="001F32BE">
        <w:rPr>
          <w:rFonts w:ascii="Minion Pro" w:hAnsi="Minion Pro"/>
          <w:sz w:val="22"/>
          <w:szCs w:val="22"/>
        </w:rPr>
        <w:t>uzun</w:t>
      </w:r>
      <w:proofErr w:type="spellEnd"/>
      <w:r w:rsidRPr="001F32BE">
        <w:rPr>
          <w:rFonts w:ascii="Minion Pro" w:hAnsi="Minion Pro"/>
          <w:sz w:val="22"/>
          <w:szCs w:val="22"/>
        </w:rPr>
        <w:t xml:space="preserve"> zaman </w:t>
      </w:r>
      <w:proofErr w:type="spellStart"/>
      <w:r w:rsidRPr="001F32BE">
        <w:rPr>
          <w:rFonts w:ascii="Minion Pro" w:hAnsi="Minion Pro"/>
          <w:sz w:val="22"/>
          <w:szCs w:val="22"/>
        </w:rPr>
        <w:t>uğraşmak</w:t>
      </w:r>
      <w:proofErr w:type="spellEnd"/>
      <w:r w:rsidRPr="001F32BE">
        <w:rPr>
          <w:rFonts w:ascii="Minion Pro" w:hAnsi="Minion Pro"/>
          <w:sz w:val="22"/>
          <w:szCs w:val="22"/>
        </w:rPr>
        <w:t xml:space="preserve"> </w:t>
      </w:r>
      <w:proofErr w:type="spellStart"/>
      <w:r w:rsidRPr="001F32BE">
        <w:rPr>
          <w:rFonts w:ascii="Minion Pro" w:hAnsi="Minion Pro"/>
          <w:sz w:val="22"/>
          <w:szCs w:val="22"/>
        </w:rPr>
        <w:t>zorunda</w:t>
      </w:r>
      <w:proofErr w:type="spellEnd"/>
      <w:r w:rsidRPr="001F32BE">
        <w:rPr>
          <w:rFonts w:ascii="Minion Pro" w:hAnsi="Minion Pro"/>
          <w:sz w:val="22"/>
          <w:szCs w:val="22"/>
        </w:rPr>
        <w:t xml:space="preserve"> </w:t>
      </w:r>
      <w:proofErr w:type="spellStart"/>
      <w:r w:rsidRPr="001F32BE">
        <w:rPr>
          <w:rFonts w:ascii="Minion Pro" w:hAnsi="Minion Pro"/>
          <w:sz w:val="22"/>
          <w:szCs w:val="22"/>
        </w:rPr>
        <w:t>kalınmıştır</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bastırılmasında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güçlü</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orduya</w:t>
      </w:r>
      <w:proofErr w:type="spellEnd"/>
      <w:r w:rsidRPr="001F32BE">
        <w:rPr>
          <w:rFonts w:ascii="Minion Pro" w:hAnsi="Minion Pro"/>
          <w:sz w:val="22"/>
          <w:szCs w:val="22"/>
        </w:rPr>
        <w:t xml:space="preserve"> </w:t>
      </w:r>
      <w:proofErr w:type="spellStart"/>
      <w:r w:rsidRPr="001F32BE">
        <w:rPr>
          <w:rFonts w:ascii="Minion Pro" w:hAnsi="Minion Pro"/>
          <w:sz w:val="22"/>
          <w:szCs w:val="22"/>
        </w:rPr>
        <w:t>sahip</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olmayan</w:t>
      </w:r>
      <w:proofErr w:type="spellEnd"/>
      <w:r w:rsidRPr="001F32BE">
        <w:rPr>
          <w:rFonts w:ascii="Minion Pro" w:hAnsi="Minion Pro"/>
          <w:sz w:val="22"/>
          <w:szCs w:val="22"/>
        </w:rPr>
        <w:t xml:space="preserve"> </w:t>
      </w:r>
      <w:proofErr w:type="spellStart"/>
      <w:r w:rsidRPr="001F32BE">
        <w:rPr>
          <w:rFonts w:ascii="Minion Pro" w:hAnsi="Minion Pro"/>
          <w:sz w:val="22"/>
          <w:szCs w:val="22"/>
        </w:rPr>
        <w:t>BMM’nin</w:t>
      </w:r>
      <w:proofErr w:type="spellEnd"/>
      <w:r w:rsidRPr="001F32BE">
        <w:rPr>
          <w:rFonts w:ascii="Minion Pro" w:hAnsi="Minion Pro"/>
          <w:sz w:val="22"/>
          <w:szCs w:val="22"/>
        </w:rPr>
        <w:t xml:space="preserve"> </w:t>
      </w:r>
      <w:proofErr w:type="spellStart"/>
      <w:r w:rsidRPr="001F32BE">
        <w:rPr>
          <w:rFonts w:ascii="Minion Pro" w:hAnsi="Minion Pro"/>
          <w:sz w:val="22"/>
          <w:szCs w:val="22"/>
        </w:rPr>
        <w:t>en</w:t>
      </w:r>
      <w:proofErr w:type="spellEnd"/>
      <w:r w:rsidRPr="001F32BE">
        <w:rPr>
          <w:rFonts w:ascii="Minion Pro" w:hAnsi="Minion Pro"/>
          <w:sz w:val="22"/>
          <w:szCs w:val="22"/>
        </w:rPr>
        <w:t xml:space="preserve"> </w:t>
      </w:r>
      <w:proofErr w:type="spellStart"/>
      <w:r w:rsidRPr="001F32BE">
        <w:rPr>
          <w:rFonts w:ascii="Minion Pro" w:hAnsi="Minion Pro"/>
          <w:sz w:val="22"/>
          <w:szCs w:val="22"/>
        </w:rPr>
        <w:t>büyük</w:t>
      </w:r>
      <w:proofErr w:type="spellEnd"/>
      <w:r w:rsidRPr="001F32BE">
        <w:rPr>
          <w:rFonts w:ascii="Minion Pro" w:hAnsi="Minion Pro"/>
          <w:sz w:val="22"/>
          <w:szCs w:val="22"/>
        </w:rPr>
        <w:t xml:space="preserve"> </w:t>
      </w:r>
      <w:proofErr w:type="spellStart"/>
      <w:r w:rsidRPr="001F32BE">
        <w:rPr>
          <w:rFonts w:ascii="Minion Pro" w:hAnsi="Minion Pro"/>
          <w:sz w:val="22"/>
          <w:szCs w:val="22"/>
        </w:rPr>
        <w:t>yardımcısı</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Milliye’yi</w:t>
      </w:r>
      <w:proofErr w:type="spellEnd"/>
      <w:r w:rsidRPr="001F32BE">
        <w:rPr>
          <w:rFonts w:ascii="Minion Pro" w:hAnsi="Minion Pro"/>
          <w:sz w:val="22"/>
          <w:szCs w:val="22"/>
        </w:rPr>
        <w:t xml:space="preserve"> </w:t>
      </w:r>
      <w:proofErr w:type="spellStart"/>
      <w:r w:rsidRPr="001F32BE">
        <w:rPr>
          <w:rFonts w:ascii="Minion Pro" w:hAnsi="Minion Pro"/>
          <w:sz w:val="22"/>
          <w:szCs w:val="22"/>
        </w:rPr>
        <w:t>oluşturan</w:t>
      </w:r>
      <w:proofErr w:type="spellEnd"/>
      <w:r w:rsidRPr="001F32BE">
        <w:rPr>
          <w:rFonts w:ascii="Minion Pro" w:hAnsi="Minion Pro"/>
          <w:sz w:val="22"/>
          <w:szCs w:val="22"/>
        </w:rPr>
        <w:t xml:space="preserve"> </w:t>
      </w:r>
      <w:proofErr w:type="spellStart"/>
      <w:r w:rsidRPr="001F32BE">
        <w:rPr>
          <w:rFonts w:ascii="Minion Pro" w:hAnsi="Minion Pro"/>
          <w:sz w:val="22"/>
          <w:szCs w:val="22"/>
        </w:rPr>
        <w:t>çeteler</w:t>
      </w:r>
      <w:proofErr w:type="spellEnd"/>
      <w:r w:rsidRPr="001F32BE">
        <w:rPr>
          <w:rFonts w:ascii="Minion Pro" w:hAnsi="Minion Pro"/>
          <w:sz w:val="22"/>
          <w:szCs w:val="22"/>
        </w:rPr>
        <w:t xml:space="preserve">, </w:t>
      </w:r>
      <w:proofErr w:type="spellStart"/>
      <w:r w:rsidRPr="001F32BE">
        <w:rPr>
          <w:rFonts w:ascii="Minion Pro" w:hAnsi="Minion Pro"/>
          <w:sz w:val="22"/>
          <w:szCs w:val="22"/>
        </w:rPr>
        <w:t>milisler</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bunların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liderleri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olmuştur</w:t>
      </w:r>
      <w:proofErr w:type="spellEnd"/>
      <w:r w:rsidRPr="001F32BE">
        <w:rPr>
          <w:rFonts w:ascii="Minion Pro" w:hAnsi="Minion Pro"/>
          <w:sz w:val="22"/>
          <w:szCs w:val="22"/>
        </w:rPr>
        <w:t xml:space="preserve">. </w:t>
      </w:r>
      <w:proofErr w:type="spellStart"/>
      <w:r w:rsidRPr="001F32BE">
        <w:rPr>
          <w:rFonts w:ascii="Minion Pro" w:hAnsi="Minion Pro"/>
          <w:sz w:val="22"/>
          <w:szCs w:val="22"/>
        </w:rPr>
        <w:t>Garip</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tecellidir</w:t>
      </w:r>
      <w:proofErr w:type="spellEnd"/>
      <w:r w:rsidRPr="001F32BE">
        <w:rPr>
          <w:rFonts w:ascii="Minion Pro" w:hAnsi="Minion Pro"/>
          <w:sz w:val="22"/>
          <w:szCs w:val="22"/>
        </w:rPr>
        <w:t xml:space="preserve"> </w:t>
      </w:r>
      <w:proofErr w:type="spellStart"/>
      <w:r w:rsidRPr="001F32BE">
        <w:rPr>
          <w:rFonts w:ascii="Minion Pro" w:hAnsi="Minion Pro"/>
          <w:sz w:val="22"/>
          <w:szCs w:val="22"/>
        </w:rPr>
        <w:t>ki</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gruplar</w:t>
      </w:r>
      <w:proofErr w:type="spellEnd"/>
      <w:r w:rsidRPr="001F32BE">
        <w:rPr>
          <w:rFonts w:ascii="Minion Pro" w:hAnsi="Minion Pro"/>
          <w:sz w:val="22"/>
          <w:szCs w:val="22"/>
        </w:rPr>
        <w:t xml:space="preserve"> </w:t>
      </w:r>
      <w:proofErr w:type="spellStart"/>
      <w:r w:rsidRPr="001F32BE">
        <w:rPr>
          <w:rFonts w:ascii="Minion Pro" w:hAnsi="Minion Pro"/>
          <w:sz w:val="22"/>
          <w:szCs w:val="22"/>
        </w:rPr>
        <w:t>arasında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en</w:t>
      </w:r>
      <w:proofErr w:type="spellEnd"/>
      <w:r w:rsidRPr="001F32BE">
        <w:rPr>
          <w:rFonts w:ascii="Minion Pro" w:hAnsi="Minion Pro"/>
          <w:sz w:val="22"/>
          <w:szCs w:val="22"/>
        </w:rPr>
        <w:t xml:space="preserve"> </w:t>
      </w:r>
      <w:proofErr w:type="spellStart"/>
      <w:r w:rsidRPr="001F32BE">
        <w:rPr>
          <w:rFonts w:ascii="Minion Pro" w:hAnsi="Minion Pro"/>
          <w:sz w:val="22"/>
          <w:szCs w:val="22"/>
        </w:rPr>
        <w:t>fazla</w:t>
      </w:r>
      <w:proofErr w:type="spellEnd"/>
      <w:r w:rsidRPr="001F32BE">
        <w:rPr>
          <w:rFonts w:ascii="Minion Pro" w:hAnsi="Minion Pro"/>
          <w:sz w:val="22"/>
          <w:szCs w:val="22"/>
        </w:rPr>
        <w:t xml:space="preserve"> </w:t>
      </w:r>
      <w:proofErr w:type="spellStart"/>
      <w:r w:rsidRPr="001F32BE">
        <w:rPr>
          <w:rFonts w:ascii="Minion Pro" w:hAnsi="Minion Pro"/>
          <w:sz w:val="22"/>
          <w:szCs w:val="22"/>
        </w:rPr>
        <w:t>yararlılıkları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görülen</w:t>
      </w:r>
      <w:proofErr w:type="spellEnd"/>
      <w:r w:rsidRPr="001F32BE">
        <w:rPr>
          <w:rFonts w:ascii="Minion Pro" w:hAnsi="Minion Pro"/>
          <w:sz w:val="22"/>
          <w:szCs w:val="22"/>
        </w:rPr>
        <w:t xml:space="preserve"> </w:t>
      </w:r>
      <w:proofErr w:type="spellStart"/>
      <w:r w:rsidRPr="001F32BE">
        <w:rPr>
          <w:rFonts w:ascii="Minion Pro" w:hAnsi="Minion Pro"/>
          <w:sz w:val="22"/>
          <w:szCs w:val="22"/>
        </w:rPr>
        <w:t>Demirci</w:t>
      </w:r>
      <w:proofErr w:type="spellEnd"/>
      <w:r w:rsidRPr="001F32BE">
        <w:rPr>
          <w:rFonts w:ascii="Minion Pro" w:hAnsi="Minion Pro"/>
          <w:sz w:val="22"/>
          <w:szCs w:val="22"/>
        </w:rPr>
        <w:t xml:space="preserve"> Mehmet </w:t>
      </w:r>
      <w:proofErr w:type="spellStart"/>
      <w:r w:rsidRPr="001F32BE">
        <w:rPr>
          <w:rFonts w:ascii="Minion Pro" w:hAnsi="Minion Pro"/>
          <w:sz w:val="22"/>
          <w:szCs w:val="22"/>
        </w:rPr>
        <w:t>Efe</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özellikle</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Bey, </w:t>
      </w: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orduya</w:t>
      </w:r>
      <w:proofErr w:type="spellEnd"/>
      <w:r w:rsidRPr="001F32BE">
        <w:rPr>
          <w:rFonts w:ascii="Minion Pro" w:hAnsi="Minion Pro"/>
          <w:sz w:val="22"/>
          <w:szCs w:val="22"/>
        </w:rPr>
        <w:t xml:space="preserve"> </w:t>
      </w:r>
      <w:proofErr w:type="spellStart"/>
      <w:r w:rsidRPr="001F32BE">
        <w:rPr>
          <w:rFonts w:ascii="Minion Pro" w:hAnsi="Minion Pro"/>
          <w:sz w:val="22"/>
          <w:szCs w:val="22"/>
        </w:rPr>
        <w:t>katılma</w:t>
      </w:r>
      <w:proofErr w:type="spellEnd"/>
      <w:r w:rsidRPr="001F32BE">
        <w:rPr>
          <w:rFonts w:ascii="Minion Pro" w:hAnsi="Minion Pro"/>
          <w:sz w:val="22"/>
          <w:szCs w:val="22"/>
        </w:rPr>
        <w:t xml:space="preserve"> </w:t>
      </w:r>
      <w:proofErr w:type="spellStart"/>
      <w:r w:rsidRPr="001F32BE">
        <w:rPr>
          <w:rFonts w:ascii="Minion Pro" w:hAnsi="Minion Pro"/>
          <w:sz w:val="22"/>
          <w:szCs w:val="22"/>
        </w:rPr>
        <w:t>emirlerini</w:t>
      </w:r>
      <w:proofErr w:type="spellEnd"/>
      <w:r w:rsidRPr="001F32BE">
        <w:rPr>
          <w:rFonts w:ascii="Minion Pro" w:hAnsi="Minion Pro"/>
          <w:sz w:val="22"/>
          <w:szCs w:val="22"/>
        </w:rPr>
        <w:t xml:space="preserve"> </w:t>
      </w:r>
      <w:proofErr w:type="spellStart"/>
      <w:r w:rsidRPr="001F32BE">
        <w:rPr>
          <w:rFonts w:ascii="Minion Pro" w:hAnsi="Minion Pro"/>
          <w:sz w:val="22"/>
          <w:szCs w:val="22"/>
        </w:rPr>
        <w:t>reddedip</w:t>
      </w:r>
      <w:proofErr w:type="spellEnd"/>
      <w:r w:rsidRPr="001F32BE">
        <w:rPr>
          <w:rFonts w:ascii="Minion Pro" w:hAnsi="Minion Pro"/>
          <w:sz w:val="22"/>
          <w:szCs w:val="22"/>
        </w:rPr>
        <w:t xml:space="preserve"> </w:t>
      </w:r>
      <w:proofErr w:type="spellStart"/>
      <w:r w:rsidRPr="001F32BE">
        <w:rPr>
          <w:rFonts w:ascii="Minion Pro" w:hAnsi="Minion Pro"/>
          <w:sz w:val="22"/>
          <w:szCs w:val="22"/>
        </w:rPr>
        <w:t>itaatsizlik</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w:t>
      </w:r>
      <w:proofErr w:type="spellEnd"/>
      <w:r w:rsidRPr="001F32BE">
        <w:rPr>
          <w:rFonts w:ascii="Minion Pro" w:hAnsi="Minion Pro"/>
          <w:sz w:val="22"/>
          <w:szCs w:val="22"/>
        </w:rPr>
        <w:t xml:space="preserve"> </w:t>
      </w:r>
      <w:proofErr w:type="spellStart"/>
      <w:r w:rsidRPr="001F32BE">
        <w:rPr>
          <w:rFonts w:ascii="Minion Pro" w:hAnsi="Minion Pro"/>
          <w:sz w:val="22"/>
          <w:szCs w:val="22"/>
        </w:rPr>
        <w:t>etmişlerdir</w:t>
      </w:r>
      <w:proofErr w:type="spellEnd"/>
      <w:r w:rsidRPr="001F32BE">
        <w:rPr>
          <w:rFonts w:ascii="Minion Pro" w:hAnsi="Minion Pro"/>
          <w:sz w:val="22"/>
          <w:szCs w:val="22"/>
        </w:rPr>
        <w:t xml:space="preserve">. </w:t>
      </w:r>
    </w:p>
    <w:p w14:paraId="43047871" w14:textId="77777777" w:rsidR="001F32BE" w:rsidRPr="001F32BE" w:rsidRDefault="001F32BE" w:rsidP="00C178D5">
      <w:pPr>
        <w:pStyle w:val="EndnoteText"/>
        <w:tabs>
          <w:tab w:val="left" w:pos="1190"/>
        </w:tabs>
        <w:spacing w:before="120" w:line="276" w:lineRule="auto"/>
        <w:ind w:firstLine="0"/>
        <w:rPr>
          <w:rFonts w:ascii="Minion Pro" w:hAnsi="Minion Pro"/>
          <w:sz w:val="22"/>
          <w:szCs w:val="22"/>
        </w:rPr>
      </w:pPr>
      <w:proofErr w:type="spellStart"/>
      <w:r w:rsidRPr="001F32BE">
        <w:rPr>
          <w:rFonts w:ascii="Minion Pro" w:hAnsi="Minion Pro"/>
          <w:sz w:val="22"/>
          <w:szCs w:val="22"/>
        </w:rPr>
        <w:t>Demirci</w:t>
      </w:r>
      <w:proofErr w:type="spellEnd"/>
      <w:r w:rsidRPr="001F32BE">
        <w:rPr>
          <w:rFonts w:ascii="Minion Pro" w:hAnsi="Minion Pro"/>
          <w:sz w:val="22"/>
          <w:szCs w:val="22"/>
        </w:rPr>
        <w:t xml:space="preserve"> Mehmet </w:t>
      </w:r>
      <w:proofErr w:type="spellStart"/>
      <w:r w:rsidRPr="001F32BE">
        <w:rPr>
          <w:rFonts w:ascii="Minion Pro" w:hAnsi="Minion Pro"/>
          <w:sz w:val="22"/>
          <w:szCs w:val="22"/>
        </w:rPr>
        <w:t>Efe</w:t>
      </w:r>
      <w:proofErr w:type="spellEnd"/>
      <w:r w:rsidRPr="001F32BE">
        <w:rPr>
          <w:rFonts w:ascii="Minion Pro" w:hAnsi="Minion Pro"/>
          <w:sz w:val="22"/>
          <w:szCs w:val="22"/>
        </w:rPr>
        <w:t xml:space="preserve">, </w:t>
      </w:r>
      <w:proofErr w:type="spellStart"/>
      <w:r w:rsidRPr="001F32BE">
        <w:rPr>
          <w:rFonts w:ascii="Minion Pro" w:hAnsi="Minion Pro"/>
          <w:sz w:val="22"/>
          <w:szCs w:val="22"/>
        </w:rPr>
        <w:t>kesin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bilgi</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olmamakla</w:t>
      </w:r>
      <w:proofErr w:type="spellEnd"/>
      <w:r w:rsidRPr="001F32BE">
        <w:rPr>
          <w:rFonts w:ascii="Minion Pro" w:hAnsi="Minion Pro"/>
          <w:sz w:val="22"/>
          <w:szCs w:val="22"/>
        </w:rPr>
        <w:t xml:space="preserve"> </w:t>
      </w:r>
      <w:proofErr w:type="spellStart"/>
      <w:r w:rsidRPr="001F32BE">
        <w:rPr>
          <w:rFonts w:ascii="Minion Pro" w:hAnsi="Minion Pro"/>
          <w:sz w:val="22"/>
          <w:szCs w:val="22"/>
        </w:rPr>
        <w:t>beraber</w:t>
      </w:r>
      <w:proofErr w:type="spellEnd"/>
      <w:r w:rsidRPr="001F32BE">
        <w:rPr>
          <w:rFonts w:ascii="Minion Pro" w:hAnsi="Minion Pro"/>
          <w:sz w:val="22"/>
          <w:szCs w:val="22"/>
        </w:rPr>
        <w:t xml:space="preserve"> </w:t>
      </w:r>
      <w:proofErr w:type="spellStart"/>
      <w:r w:rsidRPr="001F32BE">
        <w:rPr>
          <w:rFonts w:ascii="Minion Pro" w:hAnsi="Minion Pro"/>
          <w:sz w:val="22"/>
          <w:szCs w:val="22"/>
        </w:rPr>
        <w:t>muhtemelen</w:t>
      </w:r>
      <w:proofErr w:type="spellEnd"/>
      <w:r w:rsidRPr="001F32BE">
        <w:rPr>
          <w:rFonts w:ascii="Minion Pro" w:hAnsi="Minion Pro"/>
          <w:sz w:val="22"/>
          <w:szCs w:val="22"/>
        </w:rPr>
        <w:t xml:space="preserve"> 1883-1886 </w:t>
      </w:r>
      <w:proofErr w:type="spellStart"/>
      <w:r w:rsidRPr="001F32BE">
        <w:rPr>
          <w:rFonts w:ascii="Minion Pro" w:hAnsi="Minion Pro"/>
          <w:sz w:val="22"/>
          <w:szCs w:val="22"/>
        </w:rPr>
        <w:t>yılları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arasında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Nazilli’ye</w:t>
      </w:r>
      <w:proofErr w:type="spellEnd"/>
      <w:r w:rsidRPr="001F32BE">
        <w:rPr>
          <w:rFonts w:ascii="Minion Pro" w:hAnsi="Minion Pro"/>
          <w:sz w:val="22"/>
          <w:szCs w:val="22"/>
        </w:rPr>
        <w:t xml:space="preserve"> </w:t>
      </w:r>
      <w:proofErr w:type="spellStart"/>
      <w:r w:rsidRPr="001F32BE">
        <w:rPr>
          <w:rFonts w:ascii="Minion Pro" w:hAnsi="Minion Pro"/>
          <w:sz w:val="22"/>
          <w:szCs w:val="22"/>
        </w:rPr>
        <w:t>bağlı</w:t>
      </w:r>
      <w:proofErr w:type="spellEnd"/>
      <w:r w:rsidRPr="001F32BE">
        <w:rPr>
          <w:rFonts w:ascii="Minion Pro" w:hAnsi="Minion Pro"/>
          <w:sz w:val="22"/>
          <w:szCs w:val="22"/>
        </w:rPr>
        <w:t xml:space="preserve"> </w:t>
      </w:r>
      <w:proofErr w:type="spellStart"/>
      <w:r w:rsidRPr="001F32BE">
        <w:rPr>
          <w:rFonts w:ascii="Minion Pro" w:hAnsi="Minion Pro"/>
          <w:sz w:val="22"/>
          <w:szCs w:val="22"/>
        </w:rPr>
        <w:t>Pirlibey</w:t>
      </w:r>
      <w:proofErr w:type="spellEnd"/>
      <w:r w:rsidRPr="001F32BE">
        <w:rPr>
          <w:rFonts w:ascii="Minion Pro" w:hAnsi="Minion Pro"/>
          <w:sz w:val="22"/>
          <w:szCs w:val="22"/>
        </w:rPr>
        <w:t xml:space="preserve"> </w:t>
      </w:r>
      <w:proofErr w:type="spellStart"/>
      <w:r w:rsidRPr="001F32BE">
        <w:rPr>
          <w:rFonts w:ascii="Minion Pro" w:hAnsi="Minion Pro"/>
          <w:sz w:val="22"/>
          <w:szCs w:val="22"/>
        </w:rPr>
        <w:t>Köyünde</w:t>
      </w:r>
      <w:proofErr w:type="spellEnd"/>
      <w:r w:rsidRPr="001F32BE">
        <w:rPr>
          <w:rFonts w:ascii="Minion Pro" w:hAnsi="Minion Pro"/>
          <w:sz w:val="22"/>
          <w:szCs w:val="22"/>
        </w:rPr>
        <w:t xml:space="preserve"> </w:t>
      </w:r>
      <w:proofErr w:type="spellStart"/>
      <w:r w:rsidRPr="001F32BE">
        <w:rPr>
          <w:rFonts w:ascii="Minion Pro" w:hAnsi="Minion Pro"/>
          <w:sz w:val="22"/>
          <w:szCs w:val="22"/>
        </w:rPr>
        <w:t>doğmuştur</w:t>
      </w:r>
      <w:proofErr w:type="spellEnd"/>
      <w:r w:rsidRPr="001F32BE">
        <w:rPr>
          <w:rFonts w:ascii="Minion Pro" w:hAnsi="Minion Pro"/>
          <w:sz w:val="22"/>
          <w:szCs w:val="22"/>
        </w:rPr>
        <w:t xml:space="preserve">. </w:t>
      </w:r>
      <w:proofErr w:type="spellStart"/>
      <w:r w:rsidRPr="001F32BE">
        <w:rPr>
          <w:rFonts w:ascii="Minion Pro" w:hAnsi="Minion Pro"/>
          <w:sz w:val="22"/>
          <w:szCs w:val="22"/>
        </w:rPr>
        <w:t>Demirci</w:t>
      </w:r>
      <w:proofErr w:type="spellEnd"/>
      <w:r w:rsidRPr="001F32BE">
        <w:rPr>
          <w:rFonts w:ascii="Minion Pro" w:hAnsi="Minion Pro"/>
          <w:sz w:val="22"/>
          <w:szCs w:val="22"/>
        </w:rPr>
        <w:t xml:space="preserve"> </w:t>
      </w:r>
      <w:proofErr w:type="spellStart"/>
      <w:r w:rsidRPr="001F32BE">
        <w:rPr>
          <w:rFonts w:ascii="Minion Pro" w:hAnsi="Minion Pro"/>
          <w:sz w:val="22"/>
          <w:szCs w:val="22"/>
        </w:rPr>
        <w:t>ustası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nedeniyle</w:t>
      </w:r>
      <w:proofErr w:type="spellEnd"/>
      <w:r w:rsidRPr="001F32BE">
        <w:rPr>
          <w:rFonts w:ascii="Minion Pro" w:hAnsi="Minion Pro"/>
          <w:sz w:val="22"/>
          <w:szCs w:val="22"/>
        </w:rPr>
        <w:t xml:space="preserve"> </w:t>
      </w:r>
      <w:proofErr w:type="spellStart"/>
      <w:r w:rsidRPr="001F32BE">
        <w:rPr>
          <w:rFonts w:ascii="Minion Pro" w:hAnsi="Minion Pro"/>
          <w:sz w:val="22"/>
          <w:szCs w:val="22"/>
        </w:rPr>
        <w:t>Demirci</w:t>
      </w:r>
      <w:proofErr w:type="spellEnd"/>
      <w:r w:rsidRPr="001F32BE">
        <w:rPr>
          <w:rFonts w:ascii="Minion Pro" w:hAnsi="Minion Pro"/>
          <w:sz w:val="22"/>
          <w:szCs w:val="22"/>
        </w:rPr>
        <w:t xml:space="preserve"> Mehmet </w:t>
      </w:r>
      <w:proofErr w:type="spellStart"/>
      <w:r w:rsidRPr="001F32BE">
        <w:rPr>
          <w:rFonts w:ascii="Minion Pro" w:hAnsi="Minion Pro"/>
          <w:sz w:val="22"/>
          <w:szCs w:val="22"/>
        </w:rPr>
        <w:t>Efe</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tanınan</w:t>
      </w:r>
      <w:proofErr w:type="spellEnd"/>
      <w:r w:rsidRPr="001F32BE">
        <w:rPr>
          <w:rFonts w:ascii="Minion Pro" w:hAnsi="Minion Pro"/>
          <w:sz w:val="22"/>
          <w:szCs w:val="22"/>
        </w:rPr>
        <w:t xml:space="preserve"> </w:t>
      </w:r>
      <w:proofErr w:type="spellStart"/>
      <w:r w:rsidRPr="001F32BE">
        <w:rPr>
          <w:rFonts w:ascii="Minion Pro" w:hAnsi="Minion Pro"/>
          <w:sz w:val="22"/>
          <w:szCs w:val="22"/>
        </w:rPr>
        <w:t>zeybek</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askerde</w:t>
      </w:r>
      <w:proofErr w:type="spellEnd"/>
      <w:r w:rsidRPr="001F32BE">
        <w:rPr>
          <w:rFonts w:ascii="Minion Pro" w:hAnsi="Minion Pro"/>
          <w:sz w:val="22"/>
          <w:szCs w:val="22"/>
        </w:rPr>
        <w:t xml:space="preserve"> </w:t>
      </w:r>
      <w:proofErr w:type="spellStart"/>
      <w:r w:rsidRPr="001F32BE">
        <w:rPr>
          <w:rFonts w:ascii="Minion Pro" w:hAnsi="Minion Pro"/>
          <w:sz w:val="22"/>
          <w:szCs w:val="22"/>
        </w:rPr>
        <w:t>iken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yüzbaşıyı</w:t>
      </w:r>
      <w:proofErr w:type="spellEnd"/>
      <w:r w:rsidRPr="001F32BE">
        <w:rPr>
          <w:rFonts w:ascii="Minion Pro" w:hAnsi="Minion Pro"/>
          <w:sz w:val="22"/>
          <w:szCs w:val="22"/>
        </w:rPr>
        <w:t xml:space="preserve"> </w:t>
      </w:r>
      <w:proofErr w:type="spellStart"/>
      <w:r w:rsidRPr="001F32BE">
        <w:rPr>
          <w:rFonts w:ascii="Minion Pro" w:hAnsi="Minion Pro"/>
          <w:sz w:val="22"/>
          <w:szCs w:val="22"/>
        </w:rPr>
        <w:t>yaralayıp</w:t>
      </w:r>
      <w:proofErr w:type="spellEnd"/>
      <w:r w:rsidRPr="001F32BE">
        <w:rPr>
          <w:rFonts w:ascii="Minion Pro" w:hAnsi="Minion Pro"/>
          <w:sz w:val="22"/>
          <w:szCs w:val="22"/>
        </w:rPr>
        <w:t xml:space="preserve"> </w:t>
      </w:r>
      <w:proofErr w:type="spellStart"/>
      <w:r w:rsidRPr="001F32BE">
        <w:rPr>
          <w:rFonts w:ascii="Minion Pro" w:hAnsi="Minion Pro"/>
          <w:sz w:val="22"/>
          <w:szCs w:val="22"/>
        </w:rPr>
        <w:t>firar</w:t>
      </w:r>
      <w:proofErr w:type="spellEnd"/>
      <w:r w:rsidRPr="001F32BE">
        <w:rPr>
          <w:rFonts w:ascii="Minion Pro" w:hAnsi="Minion Pro"/>
          <w:sz w:val="22"/>
          <w:szCs w:val="22"/>
        </w:rPr>
        <w:t xml:space="preserve"> </w:t>
      </w:r>
      <w:proofErr w:type="spellStart"/>
      <w:r w:rsidRPr="001F32BE">
        <w:rPr>
          <w:rFonts w:ascii="Minion Pro" w:hAnsi="Minion Pro"/>
          <w:sz w:val="22"/>
          <w:szCs w:val="22"/>
        </w:rPr>
        <w:t>etmiş</w:t>
      </w:r>
      <w:proofErr w:type="spellEnd"/>
      <w:r w:rsidRPr="001F32BE">
        <w:rPr>
          <w:rFonts w:ascii="Minion Pro" w:hAnsi="Minion Pro"/>
          <w:sz w:val="22"/>
          <w:szCs w:val="22"/>
        </w:rPr>
        <w:t xml:space="preserve">, </w:t>
      </w:r>
      <w:proofErr w:type="spellStart"/>
      <w:r w:rsidRPr="001F32BE">
        <w:rPr>
          <w:rFonts w:ascii="Minion Pro" w:hAnsi="Minion Pro"/>
          <w:sz w:val="22"/>
          <w:szCs w:val="22"/>
        </w:rPr>
        <w:t>daha</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kişiyi</w:t>
      </w:r>
      <w:proofErr w:type="spellEnd"/>
      <w:r w:rsidRPr="001F32BE">
        <w:rPr>
          <w:rFonts w:ascii="Minion Pro" w:hAnsi="Minion Pro"/>
          <w:sz w:val="22"/>
          <w:szCs w:val="22"/>
        </w:rPr>
        <w:t xml:space="preserve"> </w:t>
      </w:r>
      <w:proofErr w:type="spellStart"/>
      <w:r w:rsidRPr="001F32BE">
        <w:rPr>
          <w:rFonts w:ascii="Minion Pro" w:hAnsi="Minion Pro"/>
          <w:sz w:val="22"/>
          <w:szCs w:val="22"/>
        </w:rPr>
        <w:t>öldürmüş</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sonunda</w:t>
      </w:r>
      <w:proofErr w:type="spellEnd"/>
      <w:r w:rsidRPr="001F32BE">
        <w:rPr>
          <w:rFonts w:ascii="Minion Pro" w:hAnsi="Minion Pro"/>
          <w:sz w:val="22"/>
          <w:szCs w:val="22"/>
        </w:rPr>
        <w:t xml:space="preserve"> </w:t>
      </w:r>
      <w:proofErr w:type="spellStart"/>
      <w:r w:rsidRPr="001F32BE">
        <w:rPr>
          <w:rFonts w:ascii="Minion Pro" w:hAnsi="Minion Pro"/>
          <w:sz w:val="22"/>
          <w:szCs w:val="22"/>
        </w:rPr>
        <w:t>dağa</w:t>
      </w:r>
      <w:proofErr w:type="spellEnd"/>
      <w:r w:rsidRPr="001F32BE">
        <w:rPr>
          <w:rFonts w:ascii="Minion Pro" w:hAnsi="Minion Pro"/>
          <w:sz w:val="22"/>
          <w:szCs w:val="22"/>
        </w:rPr>
        <w:t xml:space="preserve"> </w:t>
      </w:r>
      <w:proofErr w:type="spellStart"/>
      <w:r w:rsidRPr="001F32BE">
        <w:rPr>
          <w:rFonts w:ascii="Minion Pro" w:hAnsi="Minion Pro"/>
          <w:sz w:val="22"/>
          <w:szCs w:val="22"/>
        </w:rPr>
        <w:t>çıkarak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eşkıya</w:t>
      </w:r>
      <w:proofErr w:type="spellEnd"/>
      <w:r w:rsidRPr="001F32BE">
        <w:rPr>
          <w:rFonts w:ascii="Minion Pro" w:hAnsi="Minion Pro"/>
          <w:sz w:val="22"/>
          <w:szCs w:val="22"/>
        </w:rPr>
        <w:t xml:space="preserve"> </w:t>
      </w:r>
      <w:proofErr w:type="spellStart"/>
      <w:r w:rsidRPr="001F32BE">
        <w:rPr>
          <w:rFonts w:ascii="Minion Pro" w:hAnsi="Minion Pro"/>
          <w:sz w:val="22"/>
          <w:szCs w:val="22"/>
        </w:rPr>
        <w:t>olmuştur</w:t>
      </w:r>
      <w:proofErr w:type="spellEnd"/>
      <w:r w:rsidRPr="001F32BE">
        <w:rPr>
          <w:rFonts w:ascii="Minion Pro" w:hAnsi="Minion Pro"/>
          <w:sz w:val="22"/>
          <w:szCs w:val="22"/>
        </w:rPr>
        <w:t xml:space="preserve">. </w:t>
      </w:r>
      <w:proofErr w:type="spellStart"/>
      <w:r w:rsidRPr="001F32BE">
        <w:rPr>
          <w:rFonts w:ascii="Minion Pro" w:hAnsi="Minion Pro"/>
          <w:sz w:val="22"/>
          <w:szCs w:val="22"/>
        </w:rPr>
        <w:t>Cesareti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kahramanlığı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bulunduğu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çetenin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liderliğine</w:t>
      </w:r>
      <w:proofErr w:type="spellEnd"/>
      <w:r w:rsidRPr="001F32BE">
        <w:rPr>
          <w:rFonts w:ascii="Minion Pro" w:hAnsi="Minion Pro"/>
          <w:sz w:val="22"/>
          <w:szCs w:val="22"/>
        </w:rPr>
        <w:t xml:space="preserve"> </w:t>
      </w:r>
      <w:proofErr w:type="spellStart"/>
      <w:r w:rsidRPr="001F32BE">
        <w:rPr>
          <w:rFonts w:ascii="Minion Pro" w:hAnsi="Minion Pro"/>
          <w:sz w:val="22"/>
          <w:szCs w:val="22"/>
        </w:rPr>
        <w:t>yükselerek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Ödemiş</w:t>
      </w:r>
      <w:proofErr w:type="spellEnd"/>
      <w:r w:rsidRPr="001F32BE">
        <w:rPr>
          <w:rFonts w:ascii="Minion Pro" w:hAnsi="Minion Pro"/>
          <w:sz w:val="22"/>
          <w:szCs w:val="22"/>
        </w:rPr>
        <w:t xml:space="preserve">, </w:t>
      </w:r>
      <w:proofErr w:type="spellStart"/>
      <w:r w:rsidRPr="001F32BE">
        <w:rPr>
          <w:rFonts w:ascii="Minion Pro" w:hAnsi="Minion Pro"/>
          <w:sz w:val="22"/>
          <w:szCs w:val="22"/>
        </w:rPr>
        <w:t>Aydın</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Denizli</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bölgesinin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en</w:t>
      </w:r>
      <w:proofErr w:type="spellEnd"/>
      <w:r w:rsidRPr="001F32BE">
        <w:rPr>
          <w:rFonts w:ascii="Minion Pro" w:hAnsi="Minion Pro"/>
          <w:sz w:val="22"/>
          <w:szCs w:val="22"/>
        </w:rPr>
        <w:t xml:space="preserve"> </w:t>
      </w:r>
      <w:proofErr w:type="spellStart"/>
      <w:r w:rsidRPr="001F32BE">
        <w:rPr>
          <w:rFonts w:ascii="Minion Pro" w:hAnsi="Minion Pro"/>
          <w:sz w:val="22"/>
          <w:szCs w:val="22"/>
        </w:rPr>
        <w:t>tanınmış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eşkıyalarından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biri</w:t>
      </w:r>
      <w:proofErr w:type="spellEnd"/>
      <w:r w:rsidRPr="001F32BE">
        <w:rPr>
          <w:rFonts w:ascii="Minion Pro" w:hAnsi="Minion Pro"/>
          <w:sz w:val="22"/>
          <w:szCs w:val="22"/>
        </w:rPr>
        <w:t xml:space="preserve"> </w:t>
      </w:r>
      <w:proofErr w:type="spellStart"/>
      <w:r w:rsidRPr="001F32BE">
        <w:rPr>
          <w:rFonts w:ascii="Minion Pro" w:hAnsi="Minion Pro"/>
          <w:sz w:val="22"/>
          <w:szCs w:val="22"/>
        </w:rPr>
        <w:t>olmuş</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bulunduğu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ortamlarda</w:t>
      </w:r>
      <w:proofErr w:type="spellEnd"/>
      <w:r w:rsidRPr="001F32BE">
        <w:rPr>
          <w:rFonts w:ascii="Minion Pro" w:hAnsi="Minion Pro"/>
          <w:sz w:val="22"/>
          <w:szCs w:val="22"/>
        </w:rPr>
        <w:t xml:space="preserve"> </w:t>
      </w:r>
      <w:proofErr w:type="spellStart"/>
      <w:r w:rsidRPr="001F32BE">
        <w:rPr>
          <w:rFonts w:ascii="Minion Pro" w:hAnsi="Minion Pro"/>
          <w:sz w:val="22"/>
          <w:szCs w:val="22"/>
        </w:rPr>
        <w:t>çevresine</w:t>
      </w:r>
      <w:proofErr w:type="spellEnd"/>
      <w:r w:rsidRPr="001F32BE">
        <w:rPr>
          <w:rFonts w:ascii="Minion Pro" w:hAnsi="Minion Pro"/>
          <w:sz w:val="22"/>
          <w:szCs w:val="22"/>
        </w:rPr>
        <w:t xml:space="preserve"> </w:t>
      </w:r>
      <w:proofErr w:type="spellStart"/>
      <w:r w:rsidRPr="001F32BE">
        <w:rPr>
          <w:rFonts w:ascii="Minion Pro" w:hAnsi="Minion Pro"/>
          <w:sz w:val="22"/>
          <w:szCs w:val="22"/>
        </w:rPr>
        <w:t>çok</w:t>
      </w:r>
      <w:proofErr w:type="spellEnd"/>
      <w:r w:rsidRPr="001F32BE">
        <w:rPr>
          <w:rFonts w:ascii="Minion Pro" w:hAnsi="Minion Pro"/>
          <w:sz w:val="22"/>
          <w:szCs w:val="22"/>
        </w:rPr>
        <w:t xml:space="preserve"> </w:t>
      </w:r>
      <w:proofErr w:type="spellStart"/>
      <w:r w:rsidRPr="001F32BE">
        <w:rPr>
          <w:rFonts w:ascii="Minion Pro" w:hAnsi="Minion Pro"/>
          <w:sz w:val="22"/>
          <w:szCs w:val="22"/>
        </w:rPr>
        <w:t>zarar</w:t>
      </w:r>
      <w:proofErr w:type="spellEnd"/>
      <w:r w:rsidRPr="001F32BE">
        <w:rPr>
          <w:rFonts w:ascii="Minion Pro" w:hAnsi="Minion Pro"/>
          <w:sz w:val="22"/>
          <w:szCs w:val="22"/>
        </w:rPr>
        <w:t xml:space="preserve"> </w:t>
      </w:r>
      <w:proofErr w:type="spellStart"/>
      <w:r w:rsidRPr="001F32BE">
        <w:rPr>
          <w:rFonts w:ascii="Minion Pro" w:hAnsi="Minion Pro"/>
          <w:sz w:val="22"/>
          <w:szCs w:val="22"/>
        </w:rPr>
        <w:t>vermiştir</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günlerde</w:t>
      </w:r>
      <w:proofErr w:type="spellEnd"/>
      <w:r w:rsidRPr="001F32BE">
        <w:rPr>
          <w:rFonts w:ascii="Minion Pro" w:hAnsi="Minion Pro"/>
          <w:sz w:val="22"/>
          <w:szCs w:val="22"/>
        </w:rPr>
        <w:t xml:space="preserve"> </w:t>
      </w:r>
      <w:proofErr w:type="spellStart"/>
      <w:r w:rsidRPr="001F32BE">
        <w:rPr>
          <w:rFonts w:ascii="Minion Pro" w:hAnsi="Minion Pro"/>
          <w:sz w:val="22"/>
          <w:szCs w:val="22"/>
        </w:rPr>
        <w:t>sessiz</w:t>
      </w:r>
      <w:proofErr w:type="spellEnd"/>
      <w:r w:rsidRPr="001F32BE">
        <w:rPr>
          <w:rFonts w:ascii="Minion Pro" w:hAnsi="Minion Pro"/>
          <w:sz w:val="22"/>
          <w:szCs w:val="22"/>
        </w:rPr>
        <w:t xml:space="preserve"> </w:t>
      </w:r>
      <w:proofErr w:type="spellStart"/>
      <w:r w:rsidRPr="001F32BE">
        <w:rPr>
          <w:rFonts w:ascii="Minion Pro" w:hAnsi="Minion Pro"/>
          <w:sz w:val="22"/>
          <w:szCs w:val="22"/>
        </w:rPr>
        <w:t>kalmış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daha</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w:t>
      </w:r>
      <w:proofErr w:type="spellEnd"/>
      <w:r w:rsidRPr="001F32BE">
        <w:rPr>
          <w:rFonts w:ascii="Minion Pro" w:hAnsi="Minion Pro"/>
          <w:sz w:val="22"/>
          <w:szCs w:val="22"/>
        </w:rPr>
        <w:t xml:space="preserve"> </w:t>
      </w:r>
      <w:proofErr w:type="spellStart"/>
      <w:r w:rsidRPr="001F32BE">
        <w:rPr>
          <w:rFonts w:ascii="Minion Pro" w:hAnsi="Minion Pro"/>
          <w:sz w:val="22"/>
          <w:szCs w:val="22"/>
        </w:rPr>
        <w:t>yakın</w:t>
      </w:r>
      <w:proofErr w:type="spellEnd"/>
      <w:r w:rsidRPr="001F32BE">
        <w:rPr>
          <w:rFonts w:ascii="Minion Pro" w:hAnsi="Minion Pro"/>
          <w:sz w:val="22"/>
          <w:szCs w:val="22"/>
        </w:rPr>
        <w:t xml:space="preserve"> </w:t>
      </w:r>
      <w:proofErr w:type="spellStart"/>
      <w:r w:rsidRPr="001F32BE">
        <w:rPr>
          <w:rFonts w:ascii="Minion Pro" w:hAnsi="Minion Pro"/>
          <w:sz w:val="22"/>
          <w:szCs w:val="22"/>
        </w:rPr>
        <w:t>çevresindekilerin</w:t>
      </w:r>
      <w:proofErr w:type="spellEnd"/>
      <w:r w:rsidRPr="001F32BE">
        <w:rPr>
          <w:rFonts w:ascii="Minion Pro" w:hAnsi="Minion Pro"/>
          <w:sz w:val="22"/>
          <w:szCs w:val="22"/>
        </w:rPr>
        <w:t xml:space="preserve"> </w:t>
      </w:r>
      <w:proofErr w:type="spellStart"/>
      <w:r w:rsidRPr="001F32BE">
        <w:rPr>
          <w:rFonts w:ascii="Minion Pro" w:hAnsi="Minion Pro"/>
          <w:sz w:val="22"/>
          <w:szCs w:val="22"/>
        </w:rPr>
        <w:t>tavsiye</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telkinleri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Milliye’ye</w:t>
      </w:r>
      <w:proofErr w:type="spellEnd"/>
      <w:r w:rsidRPr="001F32BE">
        <w:rPr>
          <w:rFonts w:ascii="Minion Pro" w:hAnsi="Minion Pro"/>
          <w:sz w:val="22"/>
          <w:szCs w:val="22"/>
        </w:rPr>
        <w:t xml:space="preserve"> </w:t>
      </w:r>
      <w:proofErr w:type="spellStart"/>
      <w:r w:rsidRPr="001F32BE">
        <w:rPr>
          <w:rFonts w:ascii="Minion Pro" w:hAnsi="Minion Pro"/>
          <w:sz w:val="22"/>
          <w:szCs w:val="22"/>
        </w:rPr>
        <w:t>katılmıştır</w:t>
      </w:r>
      <w:proofErr w:type="spellEnd"/>
      <w:r w:rsidRPr="001F32BE">
        <w:rPr>
          <w:rFonts w:ascii="Minion Pro" w:hAnsi="Minion Pro"/>
          <w:sz w:val="22"/>
          <w:szCs w:val="22"/>
        </w:rPr>
        <w:t xml:space="preserve"> (</w:t>
      </w:r>
      <w:proofErr w:type="spellStart"/>
      <w:r w:rsidRPr="001F32BE">
        <w:rPr>
          <w:rFonts w:ascii="Minion Pro" w:hAnsi="Minion Pro"/>
          <w:sz w:val="22"/>
          <w:szCs w:val="22"/>
        </w:rPr>
        <w:t>Cura</w:t>
      </w:r>
      <w:proofErr w:type="spellEnd"/>
      <w:r w:rsidRPr="001F32BE">
        <w:rPr>
          <w:rFonts w:ascii="Minion Pro" w:hAnsi="Minion Pro"/>
          <w:sz w:val="22"/>
          <w:szCs w:val="22"/>
        </w:rPr>
        <w:t xml:space="preserve">, 2004, s. 51-57). </w:t>
      </w:r>
      <w:proofErr w:type="spellStart"/>
      <w:r w:rsidRPr="001F32BE">
        <w:rPr>
          <w:rFonts w:ascii="Minion Pro" w:hAnsi="Minion Pro"/>
          <w:sz w:val="22"/>
          <w:szCs w:val="22"/>
        </w:rPr>
        <w:t>Otoriter</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acımasız</w:t>
      </w:r>
      <w:proofErr w:type="spellEnd"/>
      <w:r w:rsidRPr="001F32BE">
        <w:rPr>
          <w:rFonts w:ascii="Minion Pro" w:hAnsi="Minion Pro"/>
          <w:sz w:val="22"/>
          <w:szCs w:val="22"/>
        </w:rPr>
        <w:t xml:space="preserve"> </w:t>
      </w:r>
      <w:proofErr w:type="spellStart"/>
      <w:r w:rsidRPr="001F32BE">
        <w:rPr>
          <w:rFonts w:ascii="Minion Pro" w:hAnsi="Minion Pro"/>
          <w:sz w:val="22"/>
          <w:szCs w:val="22"/>
        </w:rPr>
        <w:t>özelliklerinin</w:t>
      </w:r>
      <w:proofErr w:type="spellEnd"/>
      <w:r w:rsidRPr="001F32BE">
        <w:rPr>
          <w:rFonts w:ascii="Minion Pro" w:hAnsi="Minion Pro"/>
          <w:sz w:val="22"/>
          <w:szCs w:val="22"/>
        </w:rPr>
        <w:t xml:space="preserve"> de </w:t>
      </w:r>
      <w:proofErr w:type="spellStart"/>
      <w:r w:rsidRPr="001F32BE">
        <w:rPr>
          <w:rFonts w:ascii="Minion Pro" w:hAnsi="Minion Pro"/>
          <w:sz w:val="22"/>
          <w:szCs w:val="22"/>
        </w:rPr>
        <w:t>etkisiyle</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Milliye’ye</w:t>
      </w:r>
      <w:proofErr w:type="spellEnd"/>
      <w:r w:rsidRPr="001F32BE">
        <w:rPr>
          <w:rFonts w:ascii="Minion Pro" w:hAnsi="Minion Pro"/>
          <w:sz w:val="22"/>
          <w:szCs w:val="22"/>
        </w:rPr>
        <w:t xml:space="preserve"> </w:t>
      </w:r>
      <w:proofErr w:type="spellStart"/>
      <w:r w:rsidRPr="001F32BE">
        <w:rPr>
          <w:rFonts w:ascii="Minion Pro" w:hAnsi="Minion Pro"/>
          <w:sz w:val="22"/>
          <w:szCs w:val="22"/>
        </w:rPr>
        <w:t>azami</w:t>
      </w:r>
      <w:proofErr w:type="spellEnd"/>
      <w:r w:rsidRPr="001F32BE">
        <w:rPr>
          <w:rFonts w:ascii="Minion Pro" w:hAnsi="Minion Pro"/>
          <w:sz w:val="22"/>
          <w:szCs w:val="22"/>
        </w:rPr>
        <w:t xml:space="preserve"> </w:t>
      </w:r>
      <w:proofErr w:type="spellStart"/>
      <w:r w:rsidRPr="001F32BE">
        <w:rPr>
          <w:rFonts w:ascii="Minion Pro" w:hAnsi="Minion Pro"/>
          <w:sz w:val="22"/>
          <w:szCs w:val="22"/>
        </w:rPr>
        <w:t>katılımı</w:t>
      </w:r>
      <w:proofErr w:type="spellEnd"/>
      <w:r w:rsidRPr="001F32BE">
        <w:rPr>
          <w:rFonts w:ascii="Minion Pro" w:hAnsi="Minion Pro"/>
          <w:sz w:val="22"/>
          <w:szCs w:val="22"/>
        </w:rPr>
        <w:t xml:space="preserve"> </w:t>
      </w:r>
      <w:proofErr w:type="spellStart"/>
      <w:r w:rsidRPr="001F32BE">
        <w:rPr>
          <w:rFonts w:ascii="Minion Pro" w:hAnsi="Minion Pro"/>
          <w:sz w:val="22"/>
          <w:szCs w:val="22"/>
        </w:rPr>
        <w:t>sağlamış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Aydın</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çevresinde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birliklerini</w:t>
      </w:r>
      <w:proofErr w:type="spellEnd"/>
      <w:r w:rsidRPr="001F32BE">
        <w:rPr>
          <w:rFonts w:ascii="Minion Pro" w:hAnsi="Minion Pro"/>
          <w:sz w:val="22"/>
          <w:szCs w:val="22"/>
        </w:rPr>
        <w:t xml:space="preserve"> </w:t>
      </w:r>
      <w:proofErr w:type="spellStart"/>
      <w:r w:rsidRPr="001F32BE">
        <w:rPr>
          <w:rFonts w:ascii="Minion Pro" w:hAnsi="Minion Pro"/>
          <w:sz w:val="22"/>
          <w:szCs w:val="22"/>
        </w:rPr>
        <w:t>en</w:t>
      </w:r>
      <w:proofErr w:type="spellEnd"/>
      <w:r w:rsidRPr="001F32BE">
        <w:rPr>
          <w:rFonts w:ascii="Minion Pro" w:hAnsi="Minion Pro"/>
          <w:sz w:val="22"/>
          <w:szCs w:val="22"/>
        </w:rPr>
        <w:t xml:space="preserve"> </w:t>
      </w:r>
      <w:proofErr w:type="spellStart"/>
      <w:r w:rsidRPr="001F32BE">
        <w:rPr>
          <w:rFonts w:ascii="Minion Pro" w:hAnsi="Minion Pro"/>
          <w:sz w:val="22"/>
          <w:szCs w:val="22"/>
        </w:rPr>
        <w:t>büyük</w:t>
      </w:r>
      <w:proofErr w:type="spellEnd"/>
      <w:r w:rsidRPr="001F32BE">
        <w:rPr>
          <w:rFonts w:ascii="Minion Pro" w:hAnsi="Minion Pro"/>
          <w:sz w:val="22"/>
          <w:szCs w:val="22"/>
        </w:rPr>
        <w:t xml:space="preserve"> </w:t>
      </w:r>
      <w:proofErr w:type="spellStart"/>
      <w:r w:rsidRPr="001F32BE">
        <w:rPr>
          <w:rFonts w:ascii="Minion Pro" w:hAnsi="Minion Pro"/>
          <w:sz w:val="22"/>
          <w:szCs w:val="22"/>
        </w:rPr>
        <w:t>zararı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veren</w:t>
      </w:r>
      <w:proofErr w:type="spellEnd"/>
      <w:r w:rsidRPr="001F32BE">
        <w:rPr>
          <w:rFonts w:ascii="Minion Pro" w:hAnsi="Minion Pro"/>
          <w:sz w:val="22"/>
          <w:szCs w:val="22"/>
        </w:rPr>
        <w:t xml:space="preserve"> </w:t>
      </w:r>
      <w:proofErr w:type="spellStart"/>
      <w:r w:rsidRPr="001F32BE">
        <w:rPr>
          <w:rFonts w:ascii="Minion Pro" w:hAnsi="Minion Pro"/>
          <w:sz w:val="22"/>
          <w:szCs w:val="22"/>
        </w:rPr>
        <w:t>unsurların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gelmiştir</w:t>
      </w:r>
      <w:proofErr w:type="spellEnd"/>
      <w:r w:rsidRPr="001F32BE">
        <w:rPr>
          <w:rFonts w:ascii="Minion Pro" w:hAnsi="Minion Pro"/>
          <w:sz w:val="22"/>
          <w:szCs w:val="22"/>
        </w:rPr>
        <w:t xml:space="preserve">. </w:t>
      </w:r>
      <w:proofErr w:type="spellStart"/>
      <w:r w:rsidRPr="001F32BE">
        <w:rPr>
          <w:rFonts w:ascii="Minion Pro" w:hAnsi="Minion Pro"/>
          <w:sz w:val="22"/>
          <w:szCs w:val="22"/>
        </w:rPr>
        <w:t>İlerleyen</w:t>
      </w:r>
      <w:proofErr w:type="spellEnd"/>
      <w:r w:rsidRPr="001F32BE">
        <w:rPr>
          <w:rFonts w:ascii="Minion Pro" w:hAnsi="Minion Pro"/>
          <w:sz w:val="22"/>
          <w:szCs w:val="22"/>
        </w:rPr>
        <w:t xml:space="preserve"> </w:t>
      </w:r>
      <w:proofErr w:type="spellStart"/>
      <w:r w:rsidRPr="001F32BE">
        <w:rPr>
          <w:rFonts w:ascii="Minion Pro" w:hAnsi="Minion Pro"/>
          <w:sz w:val="22"/>
          <w:szCs w:val="22"/>
        </w:rPr>
        <w:t>tarihlerde</w:t>
      </w:r>
      <w:proofErr w:type="spellEnd"/>
      <w:r w:rsidRPr="001F32BE">
        <w:rPr>
          <w:rFonts w:ascii="Minion Pro" w:hAnsi="Minion Pro"/>
          <w:sz w:val="22"/>
          <w:szCs w:val="22"/>
        </w:rPr>
        <w:t xml:space="preserve"> </w:t>
      </w:r>
      <w:proofErr w:type="spellStart"/>
      <w:r w:rsidRPr="001F32BE">
        <w:rPr>
          <w:rFonts w:ascii="Minion Pro" w:hAnsi="Minion Pro"/>
          <w:sz w:val="22"/>
          <w:szCs w:val="22"/>
        </w:rPr>
        <w:t>çeşitli</w:t>
      </w:r>
      <w:proofErr w:type="spellEnd"/>
      <w:r w:rsidRPr="001F32BE">
        <w:rPr>
          <w:rFonts w:ascii="Minion Pro" w:hAnsi="Minion Pro"/>
          <w:sz w:val="22"/>
          <w:szCs w:val="22"/>
        </w:rPr>
        <w:t xml:space="preserve"> </w:t>
      </w:r>
      <w:proofErr w:type="spellStart"/>
      <w:r w:rsidRPr="001F32BE">
        <w:rPr>
          <w:rFonts w:ascii="Minion Pro" w:hAnsi="Minion Pro"/>
          <w:sz w:val="22"/>
          <w:szCs w:val="22"/>
        </w:rPr>
        <w:t>yörelerdeki</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bastırılmasında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üstün</w:t>
      </w:r>
      <w:proofErr w:type="spellEnd"/>
      <w:r w:rsidRPr="001F32BE">
        <w:rPr>
          <w:rFonts w:ascii="Minion Pro" w:hAnsi="Minion Pro"/>
          <w:sz w:val="22"/>
          <w:szCs w:val="22"/>
        </w:rPr>
        <w:t xml:space="preserve"> </w:t>
      </w:r>
      <w:proofErr w:type="spellStart"/>
      <w:r w:rsidRPr="001F32BE">
        <w:rPr>
          <w:rFonts w:ascii="Minion Pro" w:hAnsi="Minion Pro"/>
          <w:sz w:val="22"/>
          <w:szCs w:val="22"/>
        </w:rPr>
        <w:t>yardımları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görülmüştür</w:t>
      </w:r>
      <w:proofErr w:type="spellEnd"/>
      <w:r w:rsidRPr="001F32BE">
        <w:rPr>
          <w:rFonts w:ascii="Minion Pro" w:hAnsi="Minion Pro"/>
          <w:sz w:val="22"/>
          <w:szCs w:val="22"/>
        </w:rPr>
        <w:t xml:space="preserve">. </w:t>
      </w:r>
    </w:p>
    <w:p w14:paraId="1D8D5235" w14:textId="77777777" w:rsidR="001F32BE" w:rsidRPr="001F32BE" w:rsidRDefault="001F32BE" w:rsidP="00C178D5">
      <w:pPr>
        <w:pStyle w:val="EndnoteText"/>
        <w:tabs>
          <w:tab w:val="left" w:pos="1190"/>
        </w:tabs>
        <w:spacing w:before="120" w:line="276" w:lineRule="auto"/>
        <w:ind w:firstLine="0"/>
        <w:rPr>
          <w:rFonts w:ascii="Minion Pro" w:hAnsi="Minion Pro"/>
          <w:sz w:val="22"/>
          <w:szCs w:val="22"/>
        </w:rPr>
      </w:pPr>
      <w:proofErr w:type="spellStart"/>
      <w:r w:rsidRPr="001F32BE">
        <w:rPr>
          <w:rFonts w:ascii="Minion Pro" w:hAnsi="Minion Pro"/>
          <w:sz w:val="22"/>
          <w:szCs w:val="22"/>
        </w:rPr>
        <w:lastRenderedPageBreak/>
        <w:t>Bölgedeki</w:t>
      </w:r>
      <w:proofErr w:type="spellEnd"/>
      <w:r w:rsidRPr="001F32BE">
        <w:rPr>
          <w:rFonts w:ascii="Minion Pro" w:hAnsi="Minion Pro"/>
          <w:sz w:val="22"/>
          <w:szCs w:val="22"/>
        </w:rPr>
        <w:t xml:space="preserve"> </w:t>
      </w:r>
      <w:proofErr w:type="spellStart"/>
      <w:r w:rsidRPr="001F32BE">
        <w:rPr>
          <w:rFonts w:ascii="Minion Pro" w:hAnsi="Minion Pro"/>
          <w:sz w:val="22"/>
          <w:szCs w:val="22"/>
        </w:rPr>
        <w:t>çeteleri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silahlı</w:t>
      </w:r>
      <w:proofErr w:type="spellEnd"/>
      <w:r w:rsidRPr="001F32BE">
        <w:rPr>
          <w:rFonts w:ascii="Minion Pro" w:hAnsi="Minion Pro"/>
          <w:sz w:val="22"/>
          <w:szCs w:val="22"/>
        </w:rPr>
        <w:t xml:space="preserve"> </w:t>
      </w:r>
      <w:proofErr w:type="spellStart"/>
      <w:r w:rsidRPr="001F32BE">
        <w:rPr>
          <w:rFonts w:ascii="Minion Pro" w:hAnsi="Minion Pro"/>
          <w:sz w:val="22"/>
          <w:szCs w:val="22"/>
        </w:rPr>
        <w:t>unsurları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w:t>
      </w:r>
      <w:proofErr w:type="spellEnd"/>
      <w:r w:rsidRPr="001F32BE">
        <w:rPr>
          <w:rFonts w:ascii="Minion Pro" w:hAnsi="Minion Pro"/>
          <w:sz w:val="22"/>
          <w:szCs w:val="22"/>
        </w:rPr>
        <w:t xml:space="preserve"> </w:t>
      </w:r>
      <w:proofErr w:type="spellStart"/>
      <w:r w:rsidRPr="001F32BE">
        <w:rPr>
          <w:rFonts w:ascii="Minion Pro" w:hAnsi="Minion Pro"/>
          <w:sz w:val="22"/>
          <w:szCs w:val="22"/>
        </w:rPr>
        <w:t>bünyesinde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toplamak</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çalışmalara</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başlayan</w:t>
      </w:r>
      <w:proofErr w:type="spellEnd"/>
      <w:r w:rsidRPr="001F32BE">
        <w:rPr>
          <w:rFonts w:ascii="Minion Pro" w:hAnsi="Minion Pro"/>
          <w:sz w:val="22"/>
          <w:szCs w:val="22"/>
        </w:rPr>
        <w:t xml:space="preserve"> Albay </w:t>
      </w:r>
      <w:proofErr w:type="spellStart"/>
      <w:r w:rsidRPr="001F32BE">
        <w:rPr>
          <w:rFonts w:ascii="Minion Pro" w:hAnsi="Minion Pro"/>
          <w:sz w:val="22"/>
          <w:szCs w:val="22"/>
        </w:rPr>
        <w:t>Refet</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çağrıları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genelde</w:t>
      </w:r>
      <w:proofErr w:type="spellEnd"/>
      <w:r w:rsidRPr="001F32BE">
        <w:rPr>
          <w:rFonts w:ascii="Minion Pro" w:hAnsi="Minion Pro"/>
          <w:sz w:val="22"/>
          <w:szCs w:val="22"/>
        </w:rPr>
        <w:t xml:space="preserve"> </w:t>
      </w:r>
      <w:proofErr w:type="spellStart"/>
      <w:r w:rsidRPr="001F32BE">
        <w:rPr>
          <w:rFonts w:ascii="Minion Pro" w:hAnsi="Minion Pro"/>
          <w:sz w:val="22"/>
          <w:szCs w:val="22"/>
        </w:rPr>
        <w:t>olumlu</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karşılanmış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kabul</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görmüştür</w:t>
      </w:r>
      <w:proofErr w:type="spellEnd"/>
      <w:r w:rsidRPr="001F32BE">
        <w:rPr>
          <w:rFonts w:ascii="Minion Pro" w:hAnsi="Minion Pro"/>
          <w:sz w:val="22"/>
          <w:szCs w:val="22"/>
        </w:rPr>
        <w:t xml:space="preserve">. Bu </w:t>
      </w:r>
      <w:proofErr w:type="spellStart"/>
      <w:r w:rsidRPr="001F32BE">
        <w:rPr>
          <w:rFonts w:ascii="Minion Pro" w:hAnsi="Minion Pro"/>
          <w:sz w:val="22"/>
          <w:szCs w:val="22"/>
        </w:rPr>
        <w:t>bağlamda</w:t>
      </w:r>
      <w:proofErr w:type="spellEnd"/>
      <w:r w:rsidRPr="001F32BE">
        <w:rPr>
          <w:rFonts w:ascii="Minion Pro" w:hAnsi="Minion Pro"/>
          <w:sz w:val="22"/>
          <w:szCs w:val="22"/>
        </w:rPr>
        <w:t xml:space="preserve"> </w:t>
      </w:r>
      <w:proofErr w:type="spellStart"/>
      <w:r w:rsidRPr="001F32BE">
        <w:rPr>
          <w:rFonts w:ascii="Minion Pro" w:hAnsi="Minion Pro"/>
          <w:sz w:val="22"/>
          <w:szCs w:val="22"/>
        </w:rPr>
        <w:t>emrindeki</w:t>
      </w:r>
      <w:proofErr w:type="spellEnd"/>
      <w:r w:rsidRPr="001F32BE">
        <w:rPr>
          <w:rFonts w:ascii="Minion Pro" w:hAnsi="Minion Pro"/>
          <w:sz w:val="22"/>
          <w:szCs w:val="22"/>
        </w:rPr>
        <w:t xml:space="preserve"> </w:t>
      </w:r>
      <w:proofErr w:type="spellStart"/>
      <w:r w:rsidRPr="001F32BE">
        <w:rPr>
          <w:rFonts w:ascii="Minion Pro" w:hAnsi="Minion Pro"/>
          <w:sz w:val="22"/>
          <w:szCs w:val="22"/>
        </w:rPr>
        <w:t>kuvvetlerden</w:t>
      </w:r>
      <w:proofErr w:type="spellEnd"/>
      <w:r w:rsidRPr="001F32BE">
        <w:rPr>
          <w:rFonts w:ascii="Minion Pro" w:hAnsi="Minion Pro"/>
          <w:sz w:val="22"/>
          <w:szCs w:val="22"/>
        </w:rPr>
        <w:t xml:space="preserve"> </w:t>
      </w:r>
      <w:proofErr w:type="spellStart"/>
      <w:r w:rsidRPr="001F32BE">
        <w:rPr>
          <w:rFonts w:ascii="Minion Pro" w:hAnsi="Minion Pro"/>
          <w:sz w:val="22"/>
          <w:szCs w:val="22"/>
        </w:rPr>
        <w:t>üç</w:t>
      </w:r>
      <w:proofErr w:type="spellEnd"/>
      <w:r w:rsidRPr="001F32BE">
        <w:rPr>
          <w:rFonts w:ascii="Minion Pro" w:hAnsi="Minion Pro"/>
          <w:sz w:val="22"/>
          <w:szCs w:val="22"/>
        </w:rPr>
        <w:t xml:space="preserve"> </w:t>
      </w:r>
      <w:proofErr w:type="spellStart"/>
      <w:r w:rsidRPr="001F32BE">
        <w:rPr>
          <w:rFonts w:ascii="Minion Pro" w:hAnsi="Minion Pro"/>
          <w:sz w:val="22"/>
          <w:szCs w:val="22"/>
        </w:rPr>
        <w:t>yüz</w:t>
      </w:r>
      <w:proofErr w:type="spellEnd"/>
      <w:r w:rsidRPr="001F32BE">
        <w:rPr>
          <w:rFonts w:ascii="Minion Pro" w:hAnsi="Minion Pro"/>
          <w:sz w:val="22"/>
          <w:szCs w:val="22"/>
        </w:rPr>
        <w:t xml:space="preserve"> </w:t>
      </w:r>
      <w:proofErr w:type="spellStart"/>
      <w:r w:rsidRPr="001F32BE">
        <w:rPr>
          <w:rFonts w:ascii="Minion Pro" w:hAnsi="Minion Pro"/>
          <w:sz w:val="22"/>
          <w:szCs w:val="22"/>
        </w:rPr>
        <w:t>kişilik</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süvari</w:t>
      </w:r>
      <w:proofErr w:type="spellEnd"/>
      <w:r w:rsidRPr="001F32BE">
        <w:rPr>
          <w:rFonts w:ascii="Minion Pro" w:hAnsi="Minion Pro"/>
          <w:sz w:val="22"/>
          <w:szCs w:val="22"/>
        </w:rPr>
        <w:t xml:space="preserve"> </w:t>
      </w:r>
      <w:proofErr w:type="spellStart"/>
      <w:r w:rsidRPr="001F32BE">
        <w:rPr>
          <w:rFonts w:ascii="Minion Pro" w:hAnsi="Minion Pro"/>
          <w:sz w:val="22"/>
          <w:szCs w:val="22"/>
        </w:rPr>
        <w:t>alayı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kurarak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Güney</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emrine</w:t>
      </w:r>
      <w:proofErr w:type="spellEnd"/>
      <w:r w:rsidRPr="001F32BE">
        <w:rPr>
          <w:rFonts w:ascii="Minion Pro" w:hAnsi="Minion Pro"/>
          <w:sz w:val="22"/>
          <w:szCs w:val="22"/>
        </w:rPr>
        <w:t xml:space="preserve"> </w:t>
      </w:r>
      <w:proofErr w:type="spellStart"/>
      <w:r w:rsidRPr="001F32BE">
        <w:rPr>
          <w:rFonts w:ascii="Minion Pro" w:hAnsi="Minion Pro"/>
          <w:sz w:val="22"/>
          <w:szCs w:val="22"/>
        </w:rPr>
        <w:t>girmesi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istenen</w:t>
      </w:r>
      <w:proofErr w:type="spellEnd"/>
      <w:r w:rsidRPr="001F32BE">
        <w:rPr>
          <w:rFonts w:ascii="Minion Pro" w:hAnsi="Minion Pro"/>
          <w:sz w:val="22"/>
          <w:szCs w:val="22"/>
        </w:rPr>
        <w:t xml:space="preserve"> </w:t>
      </w:r>
      <w:proofErr w:type="spellStart"/>
      <w:r w:rsidRPr="001F32BE">
        <w:rPr>
          <w:rFonts w:ascii="Minion Pro" w:hAnsi="Minion Pro"/>
          <w:sz w:val="22"/>
          <w:szCs w:val="22"/>
        </w:rPr>
        <w:t>Demirci</w:t>
      </w:r>
      <w:proofErr w:type="spellEnd"/>
      <w:r w:rsidRPr="001F32BE">
        <w:rPr>
          <w:rFonts w:ascii="Minion Pro" w:hAnsi="Minion Pro"/>
          <w:sz w:val="22"/>
          <w:szCs w:val="22"/>
        </w:rPr>
        <w:t xml:space="preserve"> Mehmet </w:t>
      </w:r>
      <w:proofErr w:type="spellStart"/>
      <w:r w:rsidRPr="001F32BE">
        <w:rPr>
          <w:rFonts w:ascii="Minion Pro" w:hAnsi="Minion Pro"/>
          <w:sz w:val="22"/>
          <w:szCs w:val="22"/>
        </w:rPr>
        <w:t>Efe</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başlangıçta</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teklifi</w:t>
      </w:r>
      <w:proofErr w:type="spellEnd"/>
      <w:r w:rsidRPr="001F32BE">
        <w:rPr>
          <w:rFonts w:ascii="Minion Pro" w:hAnsi="Minion Pro"/>
          <w:sz w:val="22"/>
          <w:szCs w:val="22"/>
        </w:rPr>
        <w:t xml:space="preserve"> </w:t>
      </w:r>
      <w:proofErr w:type="spellStart"/>
      <w:r w:rsidRPr="001F32BE">
        <w:rPr>
          <w:rFonts w:ascii="Minion Pro" w:hAnsi="Minion Pro"/>
          <w:sz w:val="22"/>
          <w:szCs w:val="22"/>
        </w:rPr>
        <w:t>kabul</w:t>
      </w:r>
      <w:proofErr w:type="spellEnd"/>
      <w:r w:rsidRPr="001F32BE">
        <w:rPr>
          <w:rFonts w:ascii="Minion Pro" w:hAnsi="Minion Pro"/>
          <w:sz w:val="22"/>
          <w:szCs w:val="22"/>
        </w:rPr>
        <w:t xml:space="preserve"> </w:t>
      </w:r>
      <w:proofErr w:type="spellStart"/>
      <w:r w:rsidRPr="001F32BE">
        <w:rPr>
          <w:rFonts w:ascii="Minion Pro" w:hAnsi="Minion Pro"/>
          <w:sz w:val="22"/>
          <w:szCs w:val="22"/>
        </w:rPr>
        <w:t>etmiştir</w:t>
      </w:r>
      <w:proofErr w:type="spellEnd"/>
      <w:r w:rsidRPr="001F32BE">
        <w:rPr>
          <w:rFonts w:ascii="Minion Pro" w:hAnsi="Minion Pro"/>
          <w:sz w:val="22"/>
          <w:szCs w:val="22"/>
        </w:rPr>
        <w:t xml:space="preserve">. </w:t>
      </w:r>
      <w:proofErr w:type="spellStart"/>
      <w:r w:rsidRPr="001F32BE">
        <w:rPr>
          <w:rFonts w:ascii="Minion Pro" w:hAnsi="Minion Pro"/>
          <w:sz w:val="22"/>
          <w:szCs w:val="22"/>
        </w:rPr>
        <w:t>Ancak</w:t>
      </w:r>
      <w:proofErr w:type="spellEnd"/>
      <w:r w:rsidRPr="001F32BE">
        <w:rPr>
          <w:rFonts w:ascii="Minion Pro" w:hAnsi="Minion Pro"/>
          <w:sz w:val="22"/>
          <w:szCs w:val="22"/>
        </w:rPr>
        <w:t xml:space="preserve"> </w:t>
      </w:r>
      <w:proofErr w:type="spellStart"/>
      <w:r w:rsidRPr="001F32BE">
        <w:rPr>
          <w:rFonts w:ascii="Minion Pro" w:hAnsi="Minion Pro"/>
          <w:sz w:val="22"/>
          <w:szCs w:val="22"/>
        </w:rPr>
        <w:t>kendisiyle</w:t>
      </w:r>
      <w:proofErr w:type="spellEnd"/>
      <w:r w:rsidRPr="001F32BE">
        <w:rPr>
          <w:rFonts w:ascii="Minion Pro" w:hAnsi="Minion Pro"/>
          <w:sz w:val="22"/>
          <w:szCs w:val="22"/>
        </w:rPr>
        <w:t xml:space="preserve"> </w:t>
      </w:r>
      <w:proofErr w:type="spellStart"/>
      <w:r w:rsidRPr="001F32BE">
        <w:rPr>
          <w:rFonts w:ascii="Minion Pro" w:hAnsi="Minion Pro"/>
          <w:sz w:val="22"/>
          <w:szCs w:val="22"/>
        </w:rPr>
        <w:t>irtibata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geçen</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Bey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haberleşmelerinden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kararından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vazgeçmiştir</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dikkatle</w:t>
      </w:r>
      <w:proofErr w:type="spellEnd"/>
      <w:r w:rsidRPr="001F32BE">
        <w:rPr>
          <w:rFonts w:ascii="Minion Pro" w:hAnsi="Minion Pro"/>
          <w:sz w:val="22"/>
          <w:szCs w:val="22"/>
        </w:rPr>
        <w:t xml:space="preserve"> </w:t>
      </w:r>
      <w:proofErr w:type="spellStart"/>
      <w:r w:rsidRPr="001F32BE">
        <w:rPr>
          <w:rFonts w:ascii="Minion Pro" w:hAnsi="Minion Pro"/>
          <w:sz w:val="22"/>
          <w:szCs w:val="22"/>
        </w:rPr>
        <w:t>izleyen</w:t>
      </w:r>
      <w:proofErr w:type="spellEnd"/>
      <w:r w:rsidRPr="001F32BE">
        <w:rPr>
          <w:rFonts w:ascii="Minion Pro" w:hAnsi="Minion Pro"/>
          <w:sz w:val="22"/>
          <w:szCs w:val="22"/>
        </w:rPr>
        <w:t xml:space="preserve"> Albay </w:t>
      </w:r>
      <w:proofErr w:type="spellStart"/>
      <w:r w:rsidRPr="001F32BE">
        <w:rPr>
          <w:rFonts w:ascii="Minion Pro" w:hAnsi="Minion Pro"/>
          <w:sz w:val="22"/>
          <w:szCs w:val="22"/>
        </w:rPr>
        <w:t>Refet</w:t>
      </w:r>
      <w:proofErr w:type="spellEnd"/>
      <w:r w:rsidRPr="001F32BE">
        <w:rPr>
          <w:rFonts w:ascii="Minion Pro" w:hAnsi="Minion Pro"/>
          <w:sz w:val="22"/>
          <w:szCs w:val="22"/>
        </w:rPr>
        <w:t xml:space="preserve"> Bey, </w:t>
      </w:r>
      <w:proofErr w:type="spellStart"/>
      <w:r w:rsidRPr="001F32BE">
        <w:rPr>
          <w:rFonts w:ascii="Minion Pro" w:hAnsi="Minion Pro"/>
          <w:sz w:val="22"/>
          <w:szCs w:val="22"/>
        </w:rPr>
        <w:t>iki</w:t>
      </w:r>
      <w:proofErr w:type="spellEnd"/>
      <w:r w:rsidRPr="001F32BE">
        <w:rPr>
          <w:rFonts w:ascii="Minion Pro" w:hAnsi="Minion Pro"/>
          <w:sz w:val="22"/>
          <w:szCs w:val="22"/>
        </w:rPr>
        <w:t xml:space="preserve"> </w:t>
      </w:r>
      <w:proofErr w:type="spellStart"/>
      <w:r w:rsidRPr="001F32BE">
        <w:rPr>
          <w:rFonts w:ascii="Minion Pro" w:hAnsi="Minion Pro"/>
          <w:sz w:val="22"/>
          <w:szCs w:val="22"/>
        </w:rPr>
        <w:t>grubun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araya</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gelip</w:t>
      </w:r>
      <w:proofErr w:type="spellEnd"/>
      <w:r w:rsidRPr="001F32BE">
        <w:rPr>
          <w:rFonts w:ascii="Minion Pro" w:hAnsi="Minion Pro"/>
          <w:sz w:val="22"/>
          <w:szCs w:val="22"/>
        </w:rPr>
        <w:t xml:space="preserve"> </w:t>
      </w:r>
      <w:proofErr w:type="spellStart"/>
      <w:r w:rsidRPr="001F32BE">
        <w:rPr>
          <w:rFonts w:ascii="Minion Pro" w:hAnsi="Minion Pro"/>
          <w:sz w:val="22"/>
          <w:szCs w:val="22"/>
        </w:rPr>
        <w:t>daha</w:t>
      </w:r>
      <w:proofErr w:type="spellEnd"/>
      <w:r w:rsidRPr="001F32BE">
        <w:rPr>
          <w:rFonts w:ascii="Minion Pro" w:hAnsi="Minion Pro"/>
          <w:sz w:val="22"/>
          <w:szCs w:val="22"/>
        </w:rPr>
        <w:t xml:space="preserve"> </w:t>
      </w:r>
      <w:proofErr w:type="spellStart"/>
      <w:r w:rsidRPr="001F32BE">
        <w:rPr>
          <w:rFonts w:ascii="Minion Pro" w:hAnsi="Minion Pro"/>
          <w:sz w:val="22"/>
          <w:szCs w:val="22"/>
        </w:rPr>
        <w:t>tehlikeli</w:t>
      </w:r>
      <w:proofErr w:type="spellEnd"/>
      <w:r w:rsidRPr="001F32BE">
        <w:rPr>
          <w:rFonts w:ascii="Minion Pro" w:hAnsi="Minion Pro"/>
          <w:sz w:val="22"/>
          <w:szCs w:val="22"/>
        </w:rPr>
        <w:t xml:space="preserve"> </w:t>
      </w:r>
      <w:proofErr w:type="spellStart"/>
      <w:r w:rsidRPr="001F32BE">
        <w:rPr>
          <w:rFonts w:ascii="Minion Pro" w:hAnsi="Minion Pro"/>
          <w:sz w:val="22"/>
          <w:szCs w:val="22"/>
        </w:rPr>
        <w:t>olaylara</w:t>
      </w:r>
      <w:proofErr w:type="spellEnd"/>
      <w:r w:rsidRPr="001F32BE">
        <w:rPr>
          <w:rFonts w:ascii="Minion Pro" w:hAnsi="Minion Pro"/>
          <w:sz w:val="22"/>
          <w:szCs w:val="22"/>
        </w:rPr>
        <w:t xml:space="preserve"> </w:t>
      </w:r>
      <w:proofErr w:type="spellStart"/>
      <w:r w:rsidRPr="001F32BE">
        <w:rPr>
          <w:rFonts w:ascii="Minion Pro" w:hAnsi="Minion Pro"/>
          <w:sz w:val="22"/>
          <w:szCs w:val="22"/>
        </w:rPr>
        <w:t>neden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olabileceğini</w:t>
      </w:r>
      <w:proofErr w:type="spellEnd"/>
      <w:r w:rsidRPr="001F32BE">
        <w:rPr>
          <w:rFonts w:ascii="Minion Pro" w:hAnsi="Minion Pro"/>
          <w:sz w:val="22"/>
          <w:szCs w:val="22"/>
        </w:rPr>
        <w:t xml:space="preserve"> </w:t>
      </w:r>
      <w:proofErr w:type="spellStart"/>
      <w:r w:rsidRPr="001F32BE">
        <w:rPr>
          <w:rFonts w:ascii="Minion Pro" w:hAnsi="Minion Pro"/>
          <w:sz w:val="22"/>
          <w:szCs w:val="22"/>
        </w:rPr>
        <w:t>değerlendirip</w:t>
      </w:r>
      <w:proofErr w:type="spellEnd"/>
      <w:r w:rsidRPr="001F32BE">
        <w:rPr>
          <w:rFonts w:ascii="Minion Pro" w:hAnsi="Minion Pro"/>
          <w:sz w:val="22"/>
          <w:szCs w:val="22"/>
        </w:rPr>
        <w:t xml:space="preserve"> Mustafa Kemal </w:t>
      </w:r>
      <w:proofErr w:type="spellStart"/>
      <w:r w:rsidRPr="001F32BE">
        <w:rPr>
          <w:rFonts w:ascii="Minion Pro" w:hAnsi="Minion Pro"/>
          <w:sz w:val="22"/>
          <w:szCs w:val="22"/>
        </w:rPr>
        <w:t>Paşa’nın</w:t>
      </w:r>
      <w:proofErr w:type="spellEnd"/>
      <w:r w:rsidRPr="001F32BE">
        <w:rPr>
          <w:rFonts w:ascii="Minion Pro" w:hAnsi="Minion Pro"/>
          <w:sz w:val="22"/>
          <w:szCs w:val="22"/>
        </w:rPr>
        <w:t xml:space="preserve"> da </w:t>
      </w:r>
      <w:proofErr w:type="spellStart"/>
      <w:r w:rsidRPr="001F32BE">
        <w:rPr>
          <w:rFonts w:ascii="Minion Pro" w:hAnsi="Minion Pro"/>
          <w:sz w:val="22"/>
          <w:szCs w:val="22"/>
        </w:rPr>
        <w:t>onayını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aldıktan</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w:t>
      </w:r>
      <w:proofErr w:type="spellEnd"/>
      <w:r w:rsidRPr="001F32BE">
        <w:rPr>
          <w:rFonts w:ascii="Minion Pro" w:hAnsi="Minion Pro"/>
          <w:sz w:val="22"/>
          <w:szCs w:val="22"/>
        </w:rPr>
        <w:t xml:space="preserve"> </w:t>
      </w:r>
      <w:proofErr w:type="spellStart"/>
      <w:r w:rsidRPr="001F32BE">
        <w:rPr>
          <w:rFonts w:ascii="Minion Pro" w:hAnsi="Minion Pro"/>
          <w:sz w:val="22"/>
          <w:szCs w:val="22"/>
        </w:rPr>
        <w:t>Demirci</w:t>
      </w:r>
      <w:proofErr w:type="spellEnd"/>
      <w:r w:rsidRPr="001F32BE">
        <w:rPr>
          <w:rFonts w:ascii="Minion Pro" w:hAnsi="Minion Pro"/>
          <w:sz w:val="22"/>
          <w:szCs w:val="22"/>
        </w:rPr>
        <w:t xml:space="preserve"> Mehmet </w:t>
      </w:r>
      <w:proofErr w:type="spellStart"/>
      <w:r w:rsidRPr="001F32BE">
        <w:rPr>
          <w:rFonts w:ascii="Minion Pro" w:hAnsi="Minion Pro"/>
          <w:sz w:val="22"/>
          <w:szCs w:val="22"/>
        </w:rPr>
        <w:t>Efe’ye</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tasfiye</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harekâtı</w:t>
      </w:r>
      <w:proofErr w:type="spellEnd"/>
      <w:r w:rsidRPr="001F32BE">
        <w:rPr>
          <w:rFonts w:ascii="Minion Pro" w:hAnsi="Minion Pro"/>
          <w:sz w:val="22"/>
          <w:szCs w:val="22"/>
        </w:rPr>
        <w:t xml:space="preserve"> </w:t>
      </w:r>
      <w:proofErr w:type="spellStart"/>
      <w:r w:rsidRPr="001F32BE">
        <w:rPr>
          <w:rFonts w:ascii="Minion Pro" w:hAnsi="Minion Pro"/>
          <w:sz w:val="22"/>
          <w:szCs w:val="22"/>
        </w:rPr>
        <w:t>planlamıştır</w:t>
      </w:r>
      <w:proofErr w:type="spellEnd"/>
      <w:r w:rsidRPr="001F32BE">
        <w:rPr>
          <w:rFonts w:ascii="Minion Pro" w:hAnsi="Minion Pro"/>
          <w:sz w:val="22"/>
          <w:szCs w:val="22"/>
        </w:rPr>
        <w:t xml:space="preserve">. 16 </w:t>
      </w:r>
      <w:proofErr w:type="spellStart"/>
      <w:r w:rsidRPr="001F32BE">
        <w:rPr>
          <w:rFonts w:ascii="Minion Pro" w:hAnsi="Minion Pro"/>
          <w:sz w:val="22"/>
          <w:szCs w:val="22"/>
        </w:rPr>
        <w:t>Aralık</w:t>
      </w:r>
      <w:proofErr w:type="spellEnd"/>
      <w:r w:rsidRPr="001F32BE">
        <w:rPr>
          <w:rFonts w:ascii="Minion Pro" w:hAnsi="Minion Pro"/>
          <w:sz w:val="22"/>
          <w:szCs w:val="22"/>
        </w:rPr>
        <w:t xml:space="preserve"> 1920 </w:t>
      </w:r>
      <w:proofErr w:type="spellStart"/>
      <w:r w:rsidRPr="001F32BE">
        <w:rPr>
          <w:rFonts w:ascii="Minion Pro" w:hAnsi="Minion Pro"/>
          <w:sz w:val="22"/>
          <w:szCs w:val="22"/>
        </w:rPr>
        <w:t>günü</w:t>
      </w:r>
      <w:proofErr w:type="spellEnd"/>
      <w:r w:rsidRPr="001F32BE">
        <w:rPr>
          <w:rFonts w:ascii="Minion Pro" w:hAnsi="Minion Pro"/>
          <w:sz w:val="22"/>
          <w:szCs w:val="22"/>
        </w:rPr>
        <w:t xml:space="preserve"> </w:t>
      </w:r>
      <w:proofErr w:type="spellStart"/>
      <w:r w:rsidRPr="001F32BE">
        <w:rPr>
          <w:rFonts w:ascii="Minion Pro" w:hAnsi="Minion Pro"/>
          <w:sz w:val="22"/>
          <w:szCs w:val="22"/>
        </w:rPr>
        <w:t>Efe’nin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bulunduğu</w:t>
      </w:r>
      <w:proofErr w:type="spellEnd"/>
      <w:r w:rsidRPr="001F32BE">
        <w:rPr>
          <w:rFonts w:ascii="Minion Pro" w:hAnsi="Minion Pro"/>
          <w:sz w:val="22"/>
          <w:szCs w:val="22"/>
        </w:rPr>
        <w:t xml:space="preserve"> Dinar </w:t>
      </w:r>
      <w:proofErr w:type="spellStart"/>
      <w:r w:rsidRPr="001F32BE">
        <w:rPr>
          <w:rFonts w:ascii="Minion Pro" w:hAnsi="Minion Pro"/>
          <w:sz w:val="22"/>
          <w:szCs w:val="22"/>
        </w:rPr>
        <w:t>yakınlarındaki</w:t>
      </w:r>
      <w:proofErr w:type="spellEnd"/>
      <w:r w:rsidRPr="001F32BE">
        <w:rPr>
          <w:rFonts w:ascii="Minion Pro" w:hAnsi="Minion Pro"/>
          <w:sz w:val="22"/>
          <w:szCs w:val="22"/>
        </w:rPr>
        <w:t xml:space="preserve"> </w:t>
      </w:r>
      <w:proofErr w:type="spellStart"/>
      <w:r w:rsidRPr="001F32BE">
        <w:rPr>
          <w:rFonts w:ascii="Minion Pro" w:hAnsi="Minion Pro"/>
          <w:sz w:val="22"/>
          <w:szCs w:val="22"/>
        </w:rPr>
        <w:t>İğdecik</w:t>
      </w:r>
      <w:proofErr w:type="spellEnd"/>
      <w:r w:rsidRPr="001F32BE">
        <w:rPr>
          <w:rFonts w:ascii="Minion Pro" w:hAnsi="Minion Pro"/>
          <w:sz w:val="22"/>
          <w:szCs w:val="22"/>
        </w:rPr>
        <w:t xml:space="preserve"> </w:t>
      </w:r>
      <w:proofErr w:type="spellStart"/>
      <w:r w:rsidRPr="001F32BE">
        <w:rPr>
          <w:rFonts w:ascii="Minion Pro" w:hAnsi="Minion Pro"/>
          <w:sz w:val="22"/>
          <w:szCs w:val="22"/>
        </w:rPr>
        <w:t>Köyüne</w:t>
      </w:r>
      <w:proofErr w:type="spellEnd"/>
      <w:r w:rsidRPr="001F32BE">
        <w:rPr>
          <w:rFonts w:ascii="Minion Pro" w:hAnsi="Minion Pro"/>
          <w:sz w:val="22"/>
          <w:szCs w:val="22"/>
        </w:rPr>
        <w:t xml:space="preserve"> </w:t>
      </w:r>
      <w:proofErr w:type="spellStart"/>
      <w:r w:rsidRPr="001F32BE">
        <w:rPr>
          <w:rFonts w:ascii="Minion Pro" w:hAnsi="Minion Pro"/>
          <w:sz w:val="22"/>
          <w:szCs w:val="22"/>
        </w:rPr>
        <w:t>baskın</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yapılmış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askerlerle</w:t>
      </w:r>
      <w:proofErr w:type="spellEnd"/>
      <w:r w:rsidRPr="001F32BE">
        <w:rPr>
          <w:rFonts w:ascii="Minion Pro" w:hAnsi="Minion Pro"/>
          <w:sz w:val="22"/>
          <w:szCs w:val="22"/>
        </w:rPr>
        <w:t xml:space="preserve"> </w:t>
      </w:r>
      <w:proofErr w:type="spellStart"/>
      <w:r w:rsidRPr="001F32BE">
        <w:rPr>
          <w:rFonts w:ascii="Minion Pro" w:hAnsi="Minion Pro"/>
          <w:sz w:val="22"/>
          <w:szCs w:val="22"/>
        </w:rPr>
        <w:t>silah</w:t>
      </w:r>
      <w:proofErr w:type="spellEnd"/>
      <w:r w:rsidRPr="001F32BE">
        <w:rPr>
          <w:rFonts w:ascii="Minion Pro" w:hAnsi="Minion Pro"/>
          <w:sz w:val="22"/>
          <w:szCs w:val="22"/>
        </w:rPr>
        <w:t xml:space="preserve"> </w:t>
      </w:r>
      <w:proofErr w:type="spellStart"/>
      <w:r w:rsidRPr="001F32BE">
        <w:rPr>
          <w:rFonts w:ascii="Minion Pro" w:hAnsi="Minion Pro"/>
          <w:sz w:val="22"/>
          <w:szCs w:val="22"/>
        </w:rPr>
        <w:t>çatışmaya</w:t>
      </w:r>
      <w:proofErr w:type="spellEnd"/>
      <w:r w:rsidRPr="001F32BE">
        <w:rPr>
          <w:rFonts w:ascii="Minion Pro" w:hAnsi="Minion Pro"/>
          <w:sz w:val="22"/>
          <w:szCs w:val="22"/>
        </w:rPr>
        <w:t xml:space="preserve"> </w:t>
      </w:r>
      <w:proofErr w:type="spellStart"/>
      <w:r w:rsidRPr="001F32BE">
        <w:rPr>
          <w:rFonts w:ascii="Minion Pro" w:hAnsi="Minion Pro"/>
          <w:sz w:val="22"/>
          <w:szCs w:val="22"/>
        </w:rPr>
        <w:t>girmeyen</w:t>
      </w:r>
      <w:proofErr w:type="spellEnd"/>
      <w:r w:rsidRPr="001F32BE">
        <w:rPr>
          <w:rFonts w:ascii="Minion Pro" w:hAnsi="Minion Pro"/>
          <w:sz w:val="22"/>
          <w:szCs w:val="22"/>
        </w:rPr>
        <w:t xml:space="preserve"> </w:t>
      </w:r>
      <w:proofErr w:type="spellStart"/>
      <w:r w:rsidRPr="001F32BE">
        <w:rPr>
          <w:rFonts w:ascii="Minion Pro" w:hAnsi="Minion Pro"/>
          <w:sz w:val="22"/>
          <w:szCs w:val="22"/>
        </w:rPr>
        <w:t>Efe</w:t>
      </w:r>
      <w:proofErr w:type="spellEnd"/>
      <w:r w:rsidRPr="001F32BE">
        <w:rPr>
          <w:rFonts w:ascii="Minion Pro" w:hAnsi="Minion Pro"/>
          <w:sz w:val="22"/>
          <w:szCs w:val="22"/>
        </w:rPr>
        <w:t xml:space="preserve"> </w:t>
      </w:r>
      <w:proofErr w:type="spellStart"/>
      <w:r w:rsidRPr="001F32BE">
        <w:rPr>
          <w:rFonts w:ascii="Minion Pro" w:hAnsi="Minion Pro"/>
          <w:sz w:val="22"/>
          <w:szCs w:val="22"/>
        </w:rPr>
        <w:t>yanındakilerle</w:t>
      </w:r>
      <w:proofErr w:type="spellEnd"/>
      <w:r w:rsidRPr="001F32BE">
        <w:rPr>
          <w:rFonts w:ascii="Minion Pro" w:hAnsi="Minion Pro"/>
          <w:sz w:val="22"/>
          <w:szCs w:val="22"/>
        </w:rPr>
        <w:t xml:space="preserve"> </w:t>
      </w:r>
      <w:proofErr w:type="spellStart"/>
      <w:r w:rsidRPr="001F32BE">
        <w:rPr>
          <w:rFonts w:ascii="Minion Pro" w:hAnsi="Minion Pro"/>
          <w:sz w:val="22"/>
          <w:szCs w:val="22"/>
        </w:rPr>
        <w:t>beraber</w:t>
      </w:r>
      <w:proofErr w:type="spellEnd"/>
      <w:r w:rsidRPr="001F32BE">
        <w:rPr>
          <w:rFonts w:ascii="Minion Pro" w:hAnsi="Minion Pro"/>
          <w:sz w:val="22"/>
          <w:szCs w:val="22"/>
        </w:rPr>
        <w:t xml:space="preserve"> </w:t>
      </w:r>
      <w:proofErr w:type="spellStart"/>
      <w:r w:rsidRPr="001F32BE">
        <w:rPr>
          <w:rFonts w:ascii="Minion Pro" w:hAnsi="Minion Pro"/>
          <w:sz w:val="22"/>
          <w:szCs w:val="22"/>
        </w:rPr>
        <w:t>köyden</w:t>
      </w:r>
      <w:proofErr w:type="spellEnd"/>
      <w:r w:rsidRPr="001F32BE">
        <w:rPr>
          <w:rFonts w:ascii="Minion Pro" w:hAnsi="Minion Pro"/>
          <w:sz w:val="22"/>
          <w:szCs w:val="22"/>
        </w:rPr>
        <w:t xml:space="preserve"> </w:t>
      </w:r>
      <w:proofErr w:type="spellStart"/>
      <w:r w:rsidRPr="001F32BE">
        <w:rPr>
          <w:rFonts w:ascii="Minion Pro" w:hAnsi="Minion Pro"/>
          <w:sz w:val="22"/>
          <w:szCs w:val="22"/>
        </w:rPr>
        <w:t>kaçmıştır</w:t>
      </w:r>
      <w:proofErr w:type="spellEnd"/>
      <w:r w:rsidRPr="001F32BE">
        <w:rPr>
          <w:rFonts w:ascii="Minion Pro" w:hAnsi="Minion Pro"/>
          <w:sz w:val="22"/>
          <w:szCs w:val="22"/>
        </w:rPr>
        <w:t xml:space="preserve">. Bir </w:t>
      </w:r>
      <w:proofErr w:type="spellStart"/>
      <w:r w:rsidRPr="001F32BE">
        <w:rPr>
          <w:rFonts w:ascii="Minion Pro" w:hAnsi="Minion Pro"/>
          <w:sz w:val="22"/>
          <w:szCs w:val="22"/>
        </w:rPr>
        <w:t>süre</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w:t>
      </w:r>
      <w:proofErr w:type="spellEnd"/>
      <w:r w:rsidRPr="001F32BE">
        <w:rPr>
          <w:rFonts w:ascii="Minion Pro" w:hAnsi="Minion Pro"/>
          <w:sz w:val="22"/>
          <w:szCs w:val="22"/>
        </w:rPr>
        <w:t xml:space="preserve"> </w:t>
      </w:r>
      <w:proofErr w:type="spellStart"/>
      <w:r w:rsidRPr="001F32BE">
        <w:rPr>
          <w:rFonts w:ascii="Minion Pro" w:hAnsi="Minion Pro"/>
          <w:sz w:val="22"/>
          <w:szCs w:val="22"/>
        </w:rPr>
        <w:t>teslim</w:t>
      </w:r>
      <w:proofErr w:type="spellEnd"/>
      <w:r w:rsidRPr="001F32BE">
        <w:rPr>
          <w:rFonts w:ascii="Minion Pro" w:hAnsi="Minion Pro"/>
          <w:sz w:val="22"/>
          <w:szCs w:val="22"/>
        </w:rPr>
        <w:t xml:space="preserve"> </w:t>
      </w:r>
      <w:proofErr w:type="spellStart"/>
      <w:r w:rsidRPr="001F32BE">
        <w:rPr>
          <w:rFonts w:ascii="Minion Pro" w:hAnsi="Minion Pro"/>
          <w:sz w:val="22"/>
          <w:szCs w:val="22"/>
        </w:rPr>
        <w:t>olan</w:t>
      </w:r>
      <w:proofErr w:type="spellEnd"/>
      <w:r w:rsidRPr="001F32BE">
        <w:rPr>
          <w:rFonts w:ascii="Minion Pro" w:hAnsi="Minion Pro"/>
          <w:sz w:val="22"/>
          <w:szCs w:val="22"/>
        </w:rPr>
        <w:t xml:space="preserve"> </w:t>
      </w:r>
      <w:proofErr w:type="spellStart"/>
      <w:r w:rsidRPr="001F32BE">
        <w:rPr>
          <w:rFonts w:ascii="Minion Pro" w:hAnsi="Minion Pro"/>
          <w:sz w:val="22"/>
          <w:szCs w:val="22"/>
        </w:rPr>
        <w:t>Efe’nin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Nazilli</w:t>
      </w:r>
      <w:proofErr w:type="spellEnd"/>
      <w:r w:rsidRPr="001F32BE">
        <w:rPr>
          <w:rFonts w:ascii="Minion Pro" w:hAnsi="Minion Pro"/>
          <w:sz w:val="22"/>
          <w:szCs w:val="22"/>
        </w:rPr>
        <w:t xml:space="preserve"> </w:t>
      </w:r>
      <w:proofErr w:type="spellStart"/>
      <w:r w:rsidRPr="001F32BE">
        <w:rPr>
          <w:rFonts w:ascii="Minion Pro" w:hAnsi="Minion Pro"/>
          <w:sz w:val="22"/>
          <w:szCs w:val="22"/>
        </w:rPr>
        <w:t>Dualar</w:t>
      </w:r>
      <w:proofErr w:type="spellEnd"/>
      <w:r w:rsidRPr="001F32BE">
        <w:rPr>
          <w:rFonts w:ascii="Minion Pro" w:hAnsi="Minion Pro"/>
          <w:sz w:val="22"/>
          <w:szCs w:val="22"/>
        </w:rPr>
        <w:t xml:space="preserve"> </w:t>
      </w:r>
      <w:proofErr w:type="spellStart"/>
      <w:r w:rsidRPr="001F32BE">
        <w:rPr>
          <w:rFonts w:ascii="Minion Pro" w:hAnsi="Minion Pro"/>
          <w:sz w:val="22"/>
          <w:szCs w:val="22"/>
        </w:rPr>
        <w:t>Köyünde</w:t>
      </w:r>
      <w:proofErr w:type="spellEnd"/>
      <w:r w:rsidRPr="001F32BE">
        <w:rPr>
          <w:rFonts w:ascii="Minion Pro" w:hAnsi="Minion Pro"/>
          <w:sz w:val="22"/>
          <w:szCs w:val="22"/>
        </w:rPr>
        <w:t xml:space="preserve"> </w:t>
      </w:r>
      <w:proofErr w:type="spellStart"/>
      <w:r w:rsidRPr="001F32BE">
        <w:rPr>
          <w:rFonts w:ascii="Minion Pro" w:hAnsi="Minion Pro"/>
          <w:sz w:val="22"/>
          <w:szCs w:val="22"/>
        </w:rPr>
        <w:t>ikametine</w:t>
      </w:r>
      <w:proofErr w:type="spellEnd"/>
      <w:r w:rsidRPr="001F32BE">
        <w:rPr>
          <w:rFonts w:ascii="Minion Pro" w:hAnsi="Minion Pro"/>
          <w:sz w:val="22"/>
          <w:szCs w:val="22"/>
        </w:rPr>
        <w:t xml:space="preserve"> </w:t>
      </w:r>
      <w:proofErr w:type="spellStart"/>
      <w:r w:rsidRPr="001F32BE">
        <w:rPr>
          <w:rFonts w:ascii="Minion Pro" w:hAnsi="Minion Pro"/>
          <w:sz w:val="22"/>
          <w:szCs w:val="22"/>
        </w:rPr>
        <w:t>izin</w:t>
      </w:r>
      <w:proofErr w:type="spellEnd"/>
      <w:r w:rsidRPr="001F32BE">
        <w:rPr>
          <w:rFonts w:ascii="Minion Pro" w:hAnsi="Minion Pro"/>
          <w:sz w:val="22"/>
          <w:szCs w:val="22"/>
        </w:rPr>
        <w:t xml:space="preserve"> </w:t>
      </w:r>
      <w:proofErr w:type="spellStart"/>
      <w:r w:rsidRPr="001F32BE">
        <w:rPr>
          <w:rFonts w:ascii="Minion Pro" w:hAnsi="Minion Pro"/>
          <w:sz w:val="22"/>
          <w:szCs w:val="22"/>
        </w:rPr>
        <w:t>verilmiş</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gözetim</w:t>
      </w:r>
      <w:proofErr w:type="spellEnd"/>
      <w:r w:rsidRPr="001F32BE">
        <w:rPr>
          <w:rFonts w:ascii="Minion Pro" w:hAnsi="Minion Pro"/>
          <w:sz w:val="22"/>
          <w:szCs w:val="22"/>
        </w:rPr>
        <w:t xml:space="preserve"> </w:t>
      </w:r>
      <w:proofErr w:type="spellStart"/>
      <w:r w:rsidRPr="001F32BE">
        <w:rPr>
          <w:rFonts w:ascii="Minion Pro" w:hAnsi="Minion Pro"/>
          <w:sz w:val="22"/>
          <w:szCs w:val="22"/>
        </w:rPr>
        <w:t>altında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tutulmuştur</w:t>
      </w:r>
      <w:proofErr w:type="spellEnd"/>
      <w:r w:rsidRPr="001F32BE">
        <w:rPr>
          <w:rFonts w:ascii="Minion Pro" w:hAnsi="Minion Pro"/>
          <w:sz w:val="22"/>
          <w:szCs w:val="22"/>
        </w:rPr>
        <w:t xml:space="preserve">. </w:t>
      </w:r>
      <w:proofErr w:type="spellStart"/>
      <w:r w:rsidRPr="001F32BE">
        <w:rPr>
          <w:rFonts w:ascii="Minion Pro" w:hAnsi="Minion Pro"/>
          <w:sz w:val="22"/>
          <w:szCs w:val="22"/>
        </w:rPr>
        <w:t>Herhangi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can </w:t>
      </w:r>
      <w:proofErr w:type="spellStart"/>
      <w:r w:rsidRPr="001F32BE">
        <w:rPr>
          <w:rFonts w:ascii="Minion Pro" w:hAnsi="Minion Pro"/>
          <w:sz w:val="22"/>
          <w:szCs w:val="22"/>
        </w:rPr>
        <w:t>kaybı</w:t>
      </w:r>
      <w:proofErr w:type="spellEnd"/>
      <w:r w:rsidRPr="001F32BE">
        <w:rPr>
          <w:rFonts w:ascii="Minion Pro" w:hAnsi="Minion Pro"/>
          <w:sz w:val="22"/>
          <w:szCs w:val="22"/>
        </w:rPr>
        <w:t xml:space="preserve"> </w:t>
      </w:r>
      <w:proofErr w:type="spellStart"/>
      <w:r w:rsidRPr="001F32BE">
        <w:rPr>
          <w:rFonts w:ascii="Minion Pro" w:hAnsi="Minion Pro"/>
          <w:sz w:val="22"/>
          <w:szCs w:val="22"/>
        </w:rPr>
        <w:t>yaşanmadan</w:t>
      </w:r>
      <w:proofErr w:type="spellEnd"/>
      <w:r w:rsidRPr="001F32BE">
        <w:rPr>
          <w:rFonts w:ascii="Minion Pro" w:hAnsi="Minion Pro"/>
          <w:sz w:val="22"/>
          <w:szCs w:val="22"/>
        </w:rPr>
        <w:t xml:space="preserve">, </w:t>
      </w:r>
      <w:proofErr w:type="spellStart"/>
      <w:r w:rsidRPr="001F32BE">
        <w:rPr>
          <w:rFonts w:ascii="Minion Pro" w:hAnsi="Minion Pro"/>
          <w:sz w:val="22"/>
          <w:szCs w:val="22"/>
        </w:rPr>
        <w:t>vatandaşların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birbirine</w:t>
      </w:r>
      <w:proofErr w:type="spellEnd"/>
      <w:r w:rsidRPr="001F32BE">
        <w:rPr>
          <w:rFonts w:ascii="Minion Pro" w:hAnsi="Minion Pro"/>
          <w:sz w:val="22"/>
          <w:szCs w:val="22"/>
        </w:rPr>
        <w:t xml:space="preserve"> </w:t>
      </w:r>
      <w:proofErr w:type="spellStart"/>
      <w:r w:rsidRPr="001F32BE">
        <w:rPr>
          <w:rFonts w:ascii="Minion Pro" w:hAnsi="Minion Pro"/>
          <w:sz w:val="22"/>
          <w:szCs w:val="22"/>
        </w:rPr>
        <w:t>zarar</w:t>
      </w:r>
      <w:proofErr w:type="spellEnd"/>
      <w:r w:rsidRPr="001F32BE">
        <w:rPr>
          <w:rFonts w:ascii="Minion Pro" w:hAnsi="Minion Pro"/>
          <w:sz w:val="22"/>
          <w:szCs w:val="22"/>
        </w:rPr>
        <w:t xml:space="preserve"> </w:t>
      </w:r>
      <w:proofErr w:type="spellStart"/>
      <w:r w:rsidRPr="001F32BE">
        <w:rPr>
          <w:rFonts w:ascii="Minion Pro" w:hAnsi="Minion Pro"/>
          <w:sz w:val="22"/>
          <w:szCs w:val="22"/>
        </w:rPr>
        <w:t>vermeden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bastırılan</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itaatsizlik</w:t>
      </w:r>
      <w:proofErr w:type="spellEnd"/>
      <w:r w:rsidRPr="001F32BE">
        <w:rPr>
          <w:rFonts w:ascii="Minion Pro" w:hAnsi="Minion Pro"/>
          <w:sz w:val="22"/>
          <w:szCs w:val="22"/>
        </w:rPr>
        <w:t xml:space="preserve"> </w:t>
      </w:r>
      <w:proofErr w:type="spellStart"/>
      <w:r w:rsidRPr="001F32BE">
        <w:rPr>
          <w:rFonts w:ascii="Minion Pro" w:hAnsi="Minion Pro"/>
          <w:sz w:val="22"/>
          <w:szCs w:val="22"/>
        </w:rPr>
        <w:t>eylemi</w:t>
      </w:r>
      <w:proofErr w:type="spellEnd"/>
      <w:r w:rsidRPr="001F32BE">
        <w:rPr>
          <w:rFonts w:ascii="Minion Pro" w:hAnsi="Minion Pro"/>
          <w:sz w:val="22"/>
          <w:szCs w:val="22"/>
        </w:rPr>
        <w:t xml:space="preserve">, Albay </w:t>
      </w:r>
      <w:proofErr w:type="spellStart"/>
      <w:r w:rsidRPr="001F32BE">
        <w:rPr>
          <w:rFonts w:ascii="Minion Pro" w:hAnsi="Minion Pro"/>
          <w:sz w:val="22"/>
          <w:szCs w:val="22"/>
        </w:rPr>
        <w:t>Refet</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anlayışlı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saygılı</w:t>
      </w:r>
      <w:proofErr w:type="spellEnd"/>
      <w:r w:rsidRPr="001F32BE">
        <w:rPr>
          <w:rFonts w:ascii="Minion Pro" w:hAnsi="Minion Pro"/>
          <w:sz w:val="22"/>
          <w:szCs w:val="22"/>
        </w:rPr>
        <w:t xml:space="preserve"> </w:t>
      </w:r>
      <w:proofErr w:type="spellStart"/>
      <w:r w:rsidRPr="001F32BE">
        <w:rPr>
          <w:rFonts w:ascii="Minion Pro" w:hAnsi="Minion Pro"/>
          <w:sz w:val="22"/>
          <w:szCs w:val="22"/>
        </w:rPr>
        <w:t>tutum</w:t>
      </w:r>
      <w:proofErr w:type="spellEnd"/>
      <w:r w:rsidRPr="001F32BE">
        <w:rPr>
          <w:rFonts w:ascii="Minion Pro" w:hAnsi="Minion Pro"/>
          <w:sz w:val="22"/>
          <w:szCs w:val="22"/>
        </w:rPr>
        <w:t xml:space="preserve"> </w:t>
      </w:r>
      <w:proofErr w:type="spellStart"/>
      <w:r w:rsidRPr="001F32BE">
        <w:rPr>
          <w:rFonts w:ascii="Minion Pro" w:hAnsi="Minion Pro"/>
          <w:sz w:val="22"/>
          <w:szCs w:val="22"/>
        </w:rPr>
        <w:t>gösterdiği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Demirci</w:t>
      </w:r>
      <w:proofErr w:type="spellEnd"/>
      <w:r w:rsidRPr="001F32BE">
        <w:rPr>
          <w:rFonts w:ascii="Minion Pro" w:hAnsi="Minion Pro"/>
          <w:sz w:val="22"/>
          <w:szCs w:val="22"/>
        </w:rPr>
        <w:t xml:space="preserve"> Mehmet </w:t>
      </w:r>
      <w:proofErr w:type="spellStart"/>
      <w:r w:rsidRPr="001F32BE">
        <w:rPr>
          <w:rFonts w:ascii="Minion Pro" w:hAnsi="Minion Pro"/>
          <w:sz w:val="22"/>
          <w:szCs w:val="22"/>
        </w:rPr>
        <w:t>Efe’nin</w:t>
      </w:r>
      <w:proofErr w:type="spellEnd"/>
      <w:r w:rsidRPr="001F32BE">
        <w:rPr>
          <w:rFonts w:ascii="Minion Pro" w:hAnsi="Minion Pro"/>
          <w:sz w:val="22"/>
          <w:szCs w:val="22"/>
        </w:rPr>
        <w:t xml:space="preserve">, </w:t>
      </w:r>
      <w:proofErr w:type="spellStart"/>
      <w:r w:rsidRPr="001F32BE">
        <w:rPr>
          <w:rFonts w:ascii="Minion Pro" w:hAnsi="Minion Pro"/>
          <w:sz w:val="22"/>
          <w:szCs w:val="22"/>
        </w:rPr>
        <w:t>sekiz</w:t>
      </w:r>
      <w:proofErr w:type="spellEnd"/>
      <w:r w:rsidRPr="001F32BE">
        <w:rPr>
          <w:rFonts w:ascii="Minion Pro" w:hAnsi="Minion Pro"/>
          <w:sz w:val="22"/>
          <w:szCs w:val="22"/>
        </w:rPr>
        <w:t xml:space="preserve"> </w:t>
      </w:r>
      <w:proofErr w:type="spellStart"/>
      <w:r w:rsidRPr="001F32BE">
        <w:rPr>
          <w:rFonts w:ascii="Minion Pro" w:hAnsi="Minion Pro"/>
          <w:sz w:val="22"/>
          <w:szCs w:val="22"/>
        </w:rPr>
        <w:t>yüz</w:t>
      </w:r>
      <w:proofErr w:type="spellEnd"/>
      <w:r w:rsidRPr="001F32BE">
        <w:rPr>
          <w:rFonts w:ascii="Minion Pro" w:hAnsi="Minion Pro"/>
          <w:sz w:val="22"/>
          <w:szCs w:val="22"/>
        </w:rPr>
        <w:t xml:space="preserve"> </w:t>
      </w:r>
      <w:proofErr w:type="spellStart"/>
      <w:r w:rsidRPr="001F32BE">
        <w:rPr>
          <w:rFonts w:ascii="Minion Pro" w:hAnsi="Minion Pro"/>
          <w:sz w:val="22"/>
          <w:szCs w:val="22"/>
        </w:rPr>
        <w:t>silahlı</w:t>
      </w:r>
      <w:proofErr w:type="spellEnd"/>
      <w:r w:rsidRPr="001F32BE">
        <w:rPr>
          <w:rFonts w:ascii="Minion Pro" w:hAnsi="Minion Pro"/>
          <w:sz w:val="22"/>
          <w:szCs w:val="22"/>
        </w:rPr>
        <w:t xml:space="preserve"> </w:t>
      </w:r>
      <w:proofErr w:type="spellStart"/>
      <w:r w:rsidRPr="001F32BE">
        <w:rPr>
          <w:rFonts w:ascii="Minion Pro" w:hAnsi="Minion Pro"/>
          <w:sz w:val="22"/>
          <w:szCs w:val="22"/>
        </w:rPr>
        <w:t>adamı</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halde</w:t>
      </w:r>
      <w:proofErr w:type="spellEnd"/>
      <w:r w:rsidRPr="001F32BE">
        <w:rPr>
          <w:rFonts w:ascii="Minion Pro" w:hAnsi="Minion Pro"/>
          <w:sz w:val="22"/>
          <w:szCs w:val="22"/>
        </w:rPr>
        <w:t xml:space="preserve"> </w:t>
      </w:r>
      <w:proofErr w:type="spellStart"/>
      <w:r w:rsidRPr="001F32BE">
        <w:rPr>
          <w:rFonts w:ascii="Minion Pro" w:hAnsi="Minion Pro"/>
          <w:sz w:val="22"/>
          <w:szCs w:val="22"/>
        </w:rPr>
        <w:t>çatışmayı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tercih</w:t>
      </w:r>
      <w:proofErr w:type="spellEnd"/>
      <w:r w:rsidRPr="001F32BE">
        <w:rPr>
          <w:rFonts w:ascii="Minion Pro" w:hAnsi="Minion Pro"/>
          <w:sz w:val="22"/>
          <w:szCs w:val="22"/>
        </w:rPr>
        <w:t xml:space="preserve"> </w:t>
      </w:r>
      <w:proofErr w:type="spellStart"/>
      <w:r w:rsidRPr="001F32BE">
        <w:rPr>
          <w:rFonts w:ascii="Minion Pro" w:hAnsi="Minion Pro"/>
          <w:sz w:val="22"/>
          <w:szCs w:val="22"/>
        </w:rPr>
        <w:t>etmeyen</w:t>
      </w:r>
      <w:proofErr w:type="spellEnd"/>
      <w:r w:rsidRPr="001F32BE">
        <w:rPr>
          <w:rFonts w:ascii="Minion Pro" w:hAnsi="Minion Pro"/>
          <w:sz w:val="22"/>
          <w:szCs w:val="22"/>
        </w:rPr>
        <w:t xml:space="preserve"> </w:t>
      </w:r>
      <w:proofErr w:type="spellStart"/>
      <w:r w:rsidRPr="001F32BE">
        <w:rPr>
          <w:rFonts w:ascii="Minion Pro" w:hAnsi="Minion Pro"/>
          <w:sz w:val="22"/>
          <w:szCs w:val="22"/>
        </w:rPr>
        <w:t>sağduyulu</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kan</w:t>
      </w:r>
      <w:proofErr w:type="spellEnd"/>
      <w:r w:rsidRPr="001F32BE">
        <w:rPr>
          <w:rFonts w:ascii="Minion Pro" w:hAnsi="Minion Pro"/>
          <w:sz w:val="22"/>
          <w:szCs w:val="22"/>
        </w:rPr>
        <w:t xml:space="preserve"> </w:t>
      </w:r>
      <w:proofErr w:type="spellStart"/>
      <w:r w:rsidRPr="001F32BE">
        <w:rPr>
          <w:rFonts w:ascii="Minion Pro" w:hAnsi="Minion Pro"/>
          <w:sz w:val="22"/>
          <w:szCs w:val="22"/>
        </w:rPr>
        <w:t>dökülmeden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sonlandırılmıştır</w:t>
      </w:r>
      <w:proofErr w:type="spellEnd"/>
      <w:r w:rsidRPr="001F32BE">
        <w:rPr>
          <w:rFonts w:ascii="Minion Pro" w:hAnsi="Minion Pro"/>
          <w:sz w:val="22"/>
          <w:szCs w:val="22"/>
        </w:rPr>
        <w:t xml:space="preserve"> (</w:t>
      </w:r>
      <w:proofErr w:type="spellStart"/>
      <w:r w:rsidRPr="001F32BE">
        <w:rPr>
          <w:rFonts w:ascii="Minion Pro" w:hAnsi="Minion Pro"/>
          <w:sz w:val="22"/>
          <w:szCs w:val="22"/>
        </w:rPr>
        <w:t>Ertuna</w:t>
      </w:r>
      <w:proofErr w:type="spellEnd"/>
      <w:r w:rsidRPr="001F32BE">
        <w:rPr>
          <w:rFonts w:ascii="Minion Pro" w:hAnsi="Minion Pro"/>
          <w:sz w:val="22"/>
          <w:szCs w:val="22"/>
        </w:rPr>
        <w:t xml:space="preserve">, 1974, s. 210-212). 5 </w:t>
      </w:r>
      <w:proofErr w:type="spellStart"/>
      <w:r w:rsidRPr="001F32BE">
        <w:rPr>
          <w:rFonts w:ascii="Minion Pro" w:hAnsi="Minion Pro"/>
          <w:sz w:val="22"/>
          <w:szCs w:val="22"/>
        </w:rPr>
        <w:t>Eylül</w:t>
      </w:r>
      <w:proofErr w:type="spellEnd"/>
      <w:r w:rsidRPr="001F32BE">
        <w:rPr>
          <w:rFonts w:ascii="Minion Pro" w:hAnsi="Minion Pro"/>
          <w:sz w:val="22"/>
          <w:szCs w:val="22"/>
        </w:rPr>
        <w:t xml:space="preserve"> 1922 </w:t>
      </w:r>
      <w:proofErr w:type="spellStart"/>
      <w:r w:rsidRPr="001F32BE">
        <w:rPr>
          <w:rFonts w:ascii="Minion Pro" w:hAnsi="Minion Pro"/>
          <w:sz w:val="22"/>
          <w:szCs w:val="22"/>
        </w:rPr>
        <w:t>günü</w:t>
      </w:r>
      <w:proofErr w:type="spellEnd"/>
      <w:r w:rsidRPr="001F32BE">
        <w:rPr>
          <w:rFonts w:ascii="Minion Pro" w:hAnsi="Minion Pro"/>
          <w:sz w:val="22"/>
          <w:szCs w:val="22"/>
        </w:rPr>
        <w:t xml:space="preserve"> </w:t>
      </w:r>
      <w:proofErr w:type="spellStart"/>
      <w:r w:rsidRPr="001F32BE">
        <w:rPr>
          <w:rFonts w:ascii="Minion Pro" w:hAnsi="Minion Pro"/>
          <w:sz w:val="22"/>
          <w:szCs w:val="22"/>
        </w:rPr>
        <w:t>Nazilli’nin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düşman</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işgalinden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kurtarılışına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birey</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katılan</w:t>
      </w:r>
      <w:proofErr w:type="spellEnd"/>
      <w:r w:rsidRPr="001F32BE">
        <w:rPr>
          <w:rFonts w:ascii="Minion Pro" w:hAnsi="Minion Pro"/>
          <w:sz w:val="22"/>
          <w:szCs w:val="22"/>
        </w:rPr>
        <w:t xml:space="preserve"> </w:t>
      </w:r>
      <w:proofErr w:type="spellStart"/>
      <w:r w:rsidRPr="001F32BE">
        <w:rPr>
          <w:rFonts w:ascii="Minion Pro" w:hAnsi="Minion Pro"/>
          <w:sz w:val="22"/>
          <w:szCs w:val="22"/>
        </w:rPr>
        <w:t>Demirci</w:t>
      </w:r>
      <w:proofErr w:type="spellEnd"/>
      <w:r w:rsidRPr="001F32BE">
        <w:rPr>
          <w:rFonts w:ascii="Minion Pro" w:hAnsi="Minion Pro"/>
          <w:sz w:val="22"/>
          <w:szCs w:val="22"/>
        </w:rPr>
        <w:t xml:space="preserve"> Mehmet </w:t>
      </w:r>
      <w:proofErr w:type="spellStart"/>
      <w:r w:rsidRPr="001F32BE">
        <w:rPr>
          <w:rFonts w:ascii="Minion Pro" w:hAnsi="Minion Pro"/>
          <w:sz w:val="22"/>
          <w:szCs w:val="22"/>
        </w:rPr>
        <w:t>Efe’ye</w:t>
      </w:r>
      <w:proofErr w:type="spellEnd"/>
      <w:r w:rsidRPr="001F32BE">
        <w:rPr>
          <w:rFonts w:ascii="Minion Pro" w:hAnsi="Minion Pro"/>
          <w:sz w:val="22"/>
          <w:szCs w:val="22"/>
        </w:rPr>
        <w:t xml:space="preserve"> 24 </w:t>
      </w:r>
      <w:proofErr w:type="spellStart"/>
      <w:r w:rsidRPr="001F32BE">
        <w:rPr>
          <w:rFonts w:ascii="Minion Pro" w:hAnsi="Minion Pro"/>
          <w:sz w:val="22"/>
          <w:szCs w:val="22"/>
        </w:rPr>
        <w:t>Ocak</w:t>
      </w:r>
      <w:proofErr w:type="spellEnd"/>
      <w:r w:rsidRPr="001F32BE">
        <w:rPr>
          <w:rFonts w:ascii="Minion Pro" w:hAnsi="Minion Pro"/>
          <w:sz w:val="22"/>
          <w:szCs w:val="22"/>
        </w:rPr>
        <w:t xml:space="preserve"> 1924 </w:t>
      </w:r>
      <w:proofErr w:type="spellStart"/>
      <w:r w:rsidRPr="001F32BE">
        <w:rPr>
          <w:rFonts w:ascii="Minion Pro" w:hAnsi="Minion Pro"/>
          <w:sz w:val="22"/>
          <w:szCs w:val="22"/>
        </w:rPr>
        <w:t>tarih</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400 </w:t>
      </w:r>
      <w:proofErr w:type="spellStart"/>
      <w:r w:rsidRPr="001F32BE">
        <w:rPr>
          <w:rFonts w:ascii="Minion Pro" w:hAnsi="Minion Pro"/>
          <w:sz w:val="22"/>
          <w:szCs w:val="22"/>
        </w:rPr>
        <w:t>numaralı</w:t>
      </w:r>
      <w:proofErr w:type="spellEnd"/>
      <w:r w:rsidRPr="001F32BE">
        <w:rPr>
          <w:rFonts w:ascii="Minion Pro" w:hAnsi="Minion Pro"/>
          <w:sz w:val="22"/>
          <w:szCs w:val="22"/>
        </w:rPr>
        <w:t xml:space="preserve"> </w:t>
      </w:r>
      <w:proofErr w:type="spellStart"/>
      <w:r w:rsidRPr="001F32BE">
        <w:rPr>
          <w:rFonts w:ascii="Minion Pro" w:hAnsi="Minion Pro"/>
          <w:sz w:val="22"/>
          <w:szCs w:val="22"/>
        </w:rPr>
        <w:t>yasaya</w:t>
      </w:r>
      <w:proofErr w:type="spellEnd"/>
      <w:r w:rsidRPr="001F32BE">
        <w:rPr>
          <w:rFonts w:ascii="Minion Pro" w:hAnsi="Minion Pro"/>
          <w:sz w:val="22"/>
          <w:szCs w:val="22"/>
        </w:rPr>
        <w:t xml:space="preserve"> </w:t>
      </w:r>
      <w:proofErr w:type="spellStart"/>
      <w:r w:rsidRPr="001F32BE">
        <w:rPr>
          <w:rFonts w:ascii="Minion Pro" w:hAnsi="Minion Pro"/>
          <w:sz w:val="22"/>
          <w:szCs w:val="22"/>
        </w:rPr>
        <w:t>istinaden</w:t>
      </w:r>
      <w:proofErr w:type="spellEnd"/>
      <w:r w:rsidRPr="001F32BE">
        <w:rPr>
          <w:rFonts w:ascii="Minion Pro" w:hAnsi="Minion Pro"/>
          <w:sz w:val="22"/>
          <w:szCs w:val="22"/>
        </w:rPr>
        <w:t xml:space="preserve"> </w:t>
      </w:r>
      <w:proofErr w:type="spellStart"/>
      <w:r w:rsidRPr="001F32BE">
        <w:rPr>
          <w:rFonts w:ascii="Minion Pro" w:hAnsi="Minion Pro"/>
          <w:sz w:val="22"/>
          <w:szCs w:val="22"/>
        </w:rPr>
        <w:t>istiklal</w:t>
      </w:r>
      <w:proofErr w:type="spellEnd"/>
      <w:r w:rsidRPr="001F32BE">
        <w:rPr>
          <w:rFonts w:ascii="Minion Pro" w:hAnsi="Minion Pro"/>
          <w:sz w:val="22"/>
          <w:szCs w:val="22"/>
        </w:rPr>
        <w:t xml:space="preserve"> </w:t>
      </w:r>
      <w:proofErr w:type="spellStart"/>
      <w:r w:rsidRPr="001F32BE">
        <w:rPr>
          <w:rFonts w:ascii="Minion Pro" w:hAnsi="Minion Pro"/>
          <w:sz w:val="22"/>
          <w:szCs w:val="22"/>
        </w:rPr>
        <w:t>madalyası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verilmiştir</w:t>
      </w:r>
      <w:proofErr w:type="spellEnd"/>
      <w:r w:rsidRPr="001F32BE">
        <w:rPr>
          <w:rFonts w:ascii="Minion Pro" w:hAnsi="Minion Pro"/>
          <w:sz w:val="22"/>
          <w:szCs w:val="22"/>
        </w:rPr>
        <w:t xml:space="preserve">. </w:t>
      </w:r>
      <w:proofErr w:type="spellStart"/>
      <w:r w:rsidRPr="001F32BE">
        <w:rPr>
          <w:rFonts w:ascii="Minion Pro" w:hAnsi="Minion Pro"/>
          <w:sz w:val="22"/>
          <w:szCs w:val="22"/>
        </w:rPr>
        <w:t>Bazı</w:t>
      </w:r>
      <w:proofErr w:type="spellEnd"/>
      <w:r w:rsidRPr="001F32BE">
        <w:rPr>
          <w:rFonts w:ascii="Minion Pro" w:hAnsi="Minion Pro"/>
          <w:sz w:val="22"/>
          <w:szCs w:val="22"/>
        </w:rPr>
        <w:t xml:space="preserve"> </w:t>
      </w:r>
      <w:proofErr w:type="spellStart"/>
      <w:r w:rsidRPr="001F32BE">
        <w:rPr>
          <w:rFonts w:ascii="Minion Pro" w:hAnsi="Minion Pro"/>
          <w:sz w:val="22"/>
          <w:szCs w:val="22"/>
        </w:rPr>
        <w:t>kaynaklarda</w:t>
      </w:r>
      <w:proofErr w:type="spellEnd"/>
      <w:r w:rsidRPr="001F32BE">
        <w:rPr>
          <w:rFonts w:ascii="Minion Pro" w:hAnsi="Minion Pro"/>
          <w:sz w:val="22"/>
          <w:szCs w:val="22"/>
        </w:rPr>
        <w:t xml:space="preserve"> </w:t>
      </w:r>
      <w:proofErr w:type="spellStart"/>
      <w:r w:rsidRPr="001F32BE">
        <w:rPr>
          <w:rFonts w:ascii="Minion Pro" w:hAnsi="Minion Pro"/>
          <w:sz w:val="22"/>
          <w:szCs w:val="22"/>
        </w:rPr>
        <w:t>ölümüne</w:t>
      </w:r>
      <w:proofErr w:type="spellEnd"/>
      <w:r w:rsidRPr="001F32BE">
        <w:rPr>
          <w:rFonts w:ascii="Minion Pro" w:hAnsi="Minion Pro"/>
          <w:sz w:val="22"/>
          <w:szCs w:val="22"/>
        </w:rPr>
        <w:t xml:space="preserve"> </w:t>
      </w:r>
      <w:proofErr w:type="spellStart"/>
      <w:r w:rsidRPr="001F32BE">
        <w:rPr>
          <w:rFonts w:ascii="Minion Pro" w:hAnsi="Minion Pro"/>
          <w:sz w:val="22"/>
          <w:szCs w:val="22"/>
        </w:rPr>
        <w:t>kadar</w:t>
      </w:r>
      <w:proofErr w:type="spellEnd"/>
      <w:r w:rsidRPr="001F32BE">
        <w:rPr>
          <w:rFonts w:ascii="Minion Pro" w:hAnsi="Minion Pro"/>
          <w:sz w:val="22"/>
          <w:szCs w:val="22"/>
        </w:rPr>
        <w:t xml:space="preserve"> </w:t>
      </w:r>
      <w:proofErr w:type="spellStart"/>
      <w:r w:rsidRPr="001F32BE">
        <w:rPr>
          <w:rFonts w:ascii="Minion Pro" w:hAnsi="Minion Pro"/>
          <w:sz w:val="22"/>
          <w:szCs w:val="22"/>
        </w:rPr>
        <w:t>maaş</w:t>
      </w:r>
      <w:proofErr w:type="spellEnd"/>
      <w:r w:rsidRPr="001F32BE">
        <w:rPr>
          <w:rFonts w:ascii="Minion Pro" w:hAnsi="Minion Pro"/>
          <w:sz w:val="22"/>
          <w:szCs w:val="22"/>
        </w:rPr>
        <w:t xml:space="preserve"> </w:t>
      </w:r>
      <w:proofErr w:type="spellStart"/>
      <w:r w:rsidRPr="001F32BE">
        <w:rPr>
          <w:rFonts w:ascii="Minion Pro" w:hAnsi="Minion Pro"/>
          <w:sz w:val="22"/>
          <w:szCs w:val="22"/>
        </w:rPr>
        <w:t>bağlandığı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yönünde</w:t>
      </w:r>
      <w:proofErr w:type="spellEnd"/>
      <w:r w:rsidRPr="001F32BE">
        <w:rPr>
          <w:rFonts w:ascii="Minion Pro" w:hAnsi="Minion Pro"/>
          <w:sz w:val="22"/>
          <w:szCs w:val="22"/>
        </w:rPr>
        <w:t xml:space="preserve"> </w:t>
      </w:r>
      <w:proofErr w:type="spellStart"/>
      <w:r w:rsidRPr="001F32BE">
        <w:rPr>
          <w:rFonts w:ascii="Minion Pro" w:hAnsi="Minion Pro"/>
          <w:sz w:val="22"/>
          <w:szCs w:val="22"/>
        </w:rPr>
        <w:t>bilgiler</w:t>
      </w:r>
      <w:proofErr w:type="spellEnd"/>
      <w:r w:rsidRPr="001F32BE">
        <w:rPr>
          <w:rFonts w:ascii="Minion Pro" w:hAnsi="Minion Pro"/>
          <w:sz w:val="22"/>
          <w:szCs w:val="22"/>
        </w:rPr>
        <w:t xml:space="preserve"> </w:t>
      </w:r>
      <w:proofErr w:type="spellStart"/>
      <w:r w:rsidRPr="001F32BE">
        <w:rPr>
          <w:rFonts w:ascii="Minion Pro" w:hAnsi="Minion Pro"/>
          <w:sz w:val="22"/>
          <w:szCs w:val="22"/>
        </w:rPr>
        <w:t>olan</w:t>
      </w:r>
      <w:proofErr w:type="spellEnd"/>
      <w:r w:rsidRPr="001F32BE">
        <w:rPr>
          <w:rFonts w:ascii="Minion Pro" w:hAnsi="Minion Pro"/>
          <w:sz w:val="22"/>
          <w:szCs w:val="22"/>
        </w:rPr>
        <w:t xml:space="preserve"> </w:t>
      </w:r>
      <w:proofErr w:type="spellStart"/>
      <w:r w:rsidRPr="001F32BE">
        <w:rPr>
          <w:rFonts w:ascii="Minion Pro" w:hAnsi="Minion Pro"/>
          <w:sz w:val="22"/>
          <w:szCs w:val="22"/>
        </w:rPr>
        <w:t>Efe</w:t>
      </w:r>
      <w:proofErr w:type="spellEnd"/>
      <w:r w:rsidRPr="001F32BE">
        <w:rPr>
          <w:rFonts w:ascii="Minion Pro" w:hAnsi="Minion Pro"/>
          <w:sz w:val="22"/>
          <w:szCs w:val="22"/>
        </w:rPr>
        <w:t xml:space="preserve">, 5 </w:t>
      </w:r>
      <w:proofErr w:type="spellStart"/>
      <w:r w:rsidRPr="001F32BE">
        <w:rPr>
          <w:rFonts w:ascii="Minion Pro" w:hAnsi="Minion Pro"/>
          <w:sz w:val="22"/>
          <w:szCs w:val="22"/>
        </w:rPr>
        <w:t>Şubat</w:t>
      </w:r>
      <w:proofErr w:type="spellEnd"/>
      <w:r w:rsidRPr="001F32BE">
        <w:rPr>
          <w:rFonts w:ascii="Minion Pro" w:hAnsi="Minion Pro"/>
          <w:sz w:val="22"/>
          <w:szCs w:val="22"/>
        </w:rPr>
        <w:t xml:space="preserve"> 1961 </w:t>
      </w:r>
      <w:proofErr w:type="spellStart"/>
      <w:r w:rsidRPr="001F32BE">
        <w:rPr>
          <w:rFonts w:ascii="Minion Pro" w:hAnsi="Minion Pro"/>
          <w:sz w:val="22"/>
          <w:szCs w:val="22"/>
        </w:rPr>
        <w:t>tarihinde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Nazilli’de</w:t>
      </w:r>
      <w:proofErr w:type="spellEnd"/>
      <w:r w:rsidRPr="001F32BE">
        <w:rPr>
          <w:rFonts w:ascii="Minion Pro" w:hAnsi="Minion Pro"/>
          <w:sz w:val="22"/>
          <w:szCs w:val="22"/>
        </w:rPr>
        <w:t xml:space="preserve"> </w:t>
      </w:r>
      <w:proofErr w:type="spellStart"/>
      <w:r w:rsidRPr="001F32BE">
        <w:rPr>
          <w:rFonts w:ascii="Minion Pro" w:hAnsi="Minion Pro"/>
          <w:sz w:val="22"/>
          <w:szCs w:val="22"/>
        </w:rPr>
        <w:t>vefat</w:t>
      </w:r>
      <w:proofErr w:type="spellEnd"/>
      <w:r w:rsidRPr="001F32BE">
        <w:rPr>
          <w:rFonts w:ascii="Minion Pro" w:hAnsi="Minion Pro"/>
          <w:sz w:val="22"/>
          <w:szCs w:val="22"/>
        </w:rPr>
        <w:t xml:space="preserve"> </w:t>
      </w:r>
      <w:proofErr w:type="spellStart"/>
      <w:r w:rsidRPr="001F32BE">
        <w:rPr>
          <w:rFonts w:ascii="Minion Pro" w:hAnsi="Minion Pro"/>
          <w:sz w:val="22"/>
          <w:szCs w:val="22"/>
        </w:rPr>
        <w:t>etmiş</w:t>
      </w:r>
      <w:proofErr w:type="spellEnd"/>
      <w:r w:rsidRPr="001F32BE">
        <w:rPr>
          <w:rFonts w:ascii="Minion Pro" w:hAnsi="Minion Pro"/>
          <w:sz w:val="22"/>
          <w:szCs w:val="22"/>
        </w:rPr>
        <w:t xml:space="preserve">, </w:t>
      </w:r>
      <w:proofErr w:type="spellStart"/>
      <w:r w:rsidRPr="001F32BE">
        <w:rPr>
          <w:rFonts w:ascii="Minion Pro" w:hAnsi="Minion Pro"/>
          <w:sz w:val="22"/>
          <w:szCs w:val="22"/>
        </w:rPr>
        <w:t>cenazesi</w:t>
      </w:r>
      <w:proofErr w:type="spellEnd"/>
      <w:r w:rsidRPr="001F32BE">
        <w:rPr>
          <w:rFonts w:ascii="Minion Pro" w:hAnsi="Minion Pro"/>
          <w:sz w:val="22"/>
          <w:szCs w:val="22"/>
        </w:rPr>
        <w:t xml:space="preserve"> </w:t>
      </w:r>
      <w:proofErr w:type="spellStart"/>
      <w:r w:rsidRPr="001F32BE">
        <w:rPr>
          <w:rFonts w:ascii="Minion Pro" w:hAnsi="Minion Pro"/>
          <w:sz w:val="22"/>
          <w:szCs w:val="22"/>
        </w:rPr>
        <w:t>resmî</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törenle</w:t>
      </w:r>
      <w:proofErr w:type="spellEnd"/>
      <w:r w:rsidRPr="001F32BE">
        <w:rPr>
          <w:rFonts w:ascii="Minion Pro" w:hAnsi="Minion Pro"/>
          <w:sz w:val="22"/>
          <w:szCs w:val="22"/>
        </w:rPr>
        <w:t xml:space="preserve"> </w:t>
      </w:r>
      <w:proofErr w:type="spellStart"/>
      <w:r w:rsidRPr="001F32BE">
        <w:rPr>
          <w:rFonts w:ascii="Minion Pro" w:hAnsi="Minion Pro"/>
          <w:sz w:val="22"/>
          <w:szCs w:val="22"/>
        </w:rPr>
        <w:t>kaldırılmıştır</w:t>
      </w:r>
      <w:proofErr w:type="spellEnd"/>
      <w:r w:rsidRPr="001F32BE">
        <w:rPr>
          <w:rFonts w:ascii="Minion Pro" w:hAnsi="Minion Pro"/>
          <w:sz w:val="22"/>
          <w:szCs w:val="22"/>
        </w:rPr>
        <w:t xml:space="preserve"> (</w:t>
      </w:r>
      <w:proofErr w:type="spellStart"/>
      <w:r w:rsidRPr="001F32BE">
        <w:rPr>
          <w:rFonts w:ascii="Minion Pro" w:hAnsi="Minion Pro"/>
          <w:sz w:val="22"/>
          <w:szCs w:val="22"/>
        </w:rPr>
        <w:t>Akcan</w:t>
      </w:r>
      <w:proofErr w:type="spellEnd"/>
      <w:r w:rsidRPr="001F32BE">
        <w:rPr>
          <w:rFonts w:ascii="Minion Pro" w:hAnsi="Minion Pro"/>
          <w:sz w:val="22"/>
          <w:szCs w:val="22"/>
        </w:rPr>
        <w:t xml:space="preserve">, 2015, s. 5, 10). </w:t>
      </w:r>
    </w:p>
    <w:p w14:paraId="519775D9"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Batı ve Güney Cephesinin en büyük milis kuvvetine sahip olan Çerkez Ethem Bey’in tasfiyesi ise bu kadar sakin ve kansız sonlanamamıştır. Gediz taarruzu dönemine kadar Anadolu’da yaşanan iç isyanların bastırılmasında büyük pay sahibi olan Çerkez Ethem Bey, Kafkas kökenli bir ailenin çocuğu olarak Bandırma’da doğmuş, askerlik hizmetini yaparken aldığı eğitimle subay vekili olarak görev yapıp sonra tekrar Bandırma’ya dönmüştür. Muvazzaf asker olmayıp, İran ve Irak’ta Teşkilat-ı Mahsusa elemanı olarak görev yaparken yaralanmış, Birinci Dünya Savaşı’nın sona ermesiyle evine dönmüştür (Çerkez Ethem, 2000, s. 7). Daha önce sorun yaşadığı İzmir Valisi Rahmi Bey’den intikamını almak için oğlunu kaçırıp zamanında oldukça değerli olan elli üç bin lira fidye almak suretiyle ismini duyurmuştur (Uzun, 2008, s. 14). Para karşılığı topladığı elemanlarla ve temin ettiği silahlarla güçlü bir süvari birliği oluşturmuş, kendini “</w:t>
      </w:r>
      <w:r w:rsidRPr="001F32BE">
        <w:rPr>
          <w:rFonts w:ascii="Minion Pro" w:hAnsi="Minion Pro"/>
          <w:i/>
          <w:iCs/>
          <w:sz w:val="22"/>
          <w:szCs w:val="22"/>
        </w:rPr>
        <w:t>Salihli Cephe Komutanı</w:t>
      </w:r>
      <w:r w:rsidRPr="001F32BE">
        <w:rPr>
          <w:rFonts w:ascii="Minion Pro" w:hAnsi="Minion Pro"/>
          <w:sz w:val="22"/>
          <w:szCs w:val="22"/>
        </w:rPr>
        <w:t>” ilan ederek ile cephede görev almıştır. İç isyanların bastırılmasında elde ettiği başarılar nedeniyle Ankara üzerinde etkili olmaya çalışan ve ağabeyleri ile birlikte müstakil çalışma arzusu gösteren Çerkez Ethem Bey, Yozgat isyanını bastırdıktan sonra bu isyandan sorumlu tuttuğu Ankara Valisi Yahya Galip Bey’in cezalandırılmak üzere kendisine gönderilmesini istemiştir. Mustafa Kemal Paşa’nın buna onay vermemesi üzerine Yozgat’ta: “…</w:t>
      </w:r>
      <w:r w:rsidRPr="001F32BE">
        <w:rPr>
          <w:rFonts w:ascii="Minion Pro" w:hAnsi="Minion Pro"/>
          <w:i/>
          <w:sz w:val="22"/>
          <w:szCs w:val="22"/>
        </w:rPr>
        <w:t>Ankara’ya dönüşümde Büyük Millet Meclisi Başkanı’nı Meclis önünde asacağım</w:t>
      </w:r>
      <w:r w:rsidRPr="001F32BE">
        <w:rPr>
          <w:rFonts w:ascii="Minion Pro" w:hAnsi="Minion Pro"/>
          <w:sz w:val="22"/>
          <w:szCs w:val="22"/>
        </w:rPr>
        <w:t>…” (Atatürk, 2011, s. 321) diyecek kadar pervasız ve tehlikeli bir yapıya sahip olduğunu göstermiştir.</w:t>
      </w:r>
    </w:p>
    <w:p w14:paraId="3A90E152"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Çerkez Ethem Bey’in Yeşil Ordu ve Bolşevik Taburu ile olan bağlantısı da Millî Mücadelenin kritik dönemlerine işaret etmektedir. Gizli bir yapılanma olan ve Mustafa Kemal Paşa’nın bilgisi dahilinde kurulan Yeşil Ordu zamanla iç isyanlarla mücadele amacının dışına çıkarak tehlikeli bir oluşuma doğru yönelmiştir. Dönemin en güçlü silahlı unsurlarından birinin başında bulunan Çerkez Ethem Bey’in de cemiyete girmesinin neden olacağı büyük tehlikeyi fark eden Mustafa Kemal Paşa’nın isteğiyle cemiyet kapatılmıştır. Bu kapsamda Eskişehir’de kurulmuş Bolşevik Taburunun varlığından uzun süre haberi olamayan BMM Hükümeti’nin konu ile ilgili bilgi talebi Çerkez Ethem Bey tarafından cevapsız bırakılmıştır (Uzun, 2008, s. 96).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Milliye sürecinin hemen her anında </w:t>
      </w:r>
      <w:proofErr w:type="spellStart"/>
      <w:r w:rsidRPr="001F32BE">
        <w:rPr>
          <w:rFonts w:ascii="Minion Pro" w:hAnsi="Minion Pro"/>
          <w:sz w:val="22"/>
          <w:szCs w:val="22"/>
        </w:rPr>
        <w:t>BMM’ye</w:t>
      </w:r>
      <w:proofErr w:type="spellEnd"/>
      <w:r w:rsidRPr="001F32BE">
        <w:rPr>
          <w:rFonts w:ascii="Minion Pro" w:hAnsi="Minion Pro"/>
          <w:sz w:val="22"/>
          <w:szCs w:val="22"/>
        </w:rPr>
        <w:t xml:space="preserve">, Mustafa Kemal Paşa’ya ve cephe komutanlarına karşı direnç göstermesi ile dikkat çeken Çerkez Ethem Bey, düzenli ordunun bir parçası olmayacağını kesin bir dille iletmiştir (Genelkurmay Başkanlığı, 1966, s. 68-78).  Konu ile ilgili </w:t>
      </w:r>
      <w:proofErr w:type="spellStart"/>
      <w:r w:rsidRPr="001F32BE">
        <w:rPr>
          <w:rFonts w:ascii="Minion Pro" w:hAnsi="Minion Pro"/>
          <w:sz w:val="22"/>
          <w:szCs w:val="22"/>
        </w:rPr>
        <w:t>BMM’deki</w:t>
      </w:r>
      <w:proofErr w:type="spellEnd"/>
      <w:r w:rsidRPr="001F32BE">
        <w:rPr>
          <w:rFonts w:ascii="Minion Pro" w:hAnsi="Minion Pro"/>
          <w:sz w:val="22"/>
          <w:szCs w:val="22"/>
        </w:rPr>
        <w:t xml:space="preserve"> görüşmelerde yeni yapılanma hakkında olumsuz görüş bildirenler arasında kardeşleri Tevfik ve Saruhan Milletvekili Reşit Beyler de yer almıştır. Dahası Çerkez Ethem Bey kendisini “</w:t>
      </w:r>
      <w:r w:rsidRPr="001F32BE">
        <w:rPr>
          <w:rFonts w:ascii="Minion Pro" w:hAnsi="Minion Pro"/>
          <w:i/>
          <w:iCs/>
          <w:sz w:val="22"/>
          <w:szCs w:val="22"/>
        </w:rPr>
        <w:t xml:space="preserve">Umum </w:t>
      </w:r>
      <w:proofErr w:type="spellStart"/>
      <w:r w:rsidRPr="001F32BE">
        <w:rPr>
          <w:rFonts w:ascii="Minion Pro" w:hAnsi="Minion Pro"/>
          <w:i/>
          <w:iCs/>
          <w:sz w:val="22"/>
          <w:szCs w:val="22"/>
        </w:rPr>
        <w:t>Kuva-yı</w:t>
      </w:r>
      <w:proofErr w:type="spellEnd"/>
      <w:r w:rsidRPr="001F32BE">
        <w:rPr>
          <w:rFonts w:ascii="Minion Pro" w:hAnsi="Minion Pro"/>
          <w:i/>
          <w:iCs/>
          <w:sz w:val="22"/>
          <w:szCs w:val="22"/>
        </w:rPr>
        <w:t xml:space="preserve"> Seyyare ve Kütahya Havalisi Kumandanı</w:t>
      </w:r>
      <w:r w:rsidRPr="001F32BE">
        <w:rPr>
          <w:rFonts w:ascii="Minion Pro" w:hAnsi="Minion Pro"/>
          <w:sz w:val="22"/>
          <w:szCs w:val="22"/>
        </w:rPr>
        <w:t xml:space="preserve">” ilan ederek müstakil bir birlik olduğu mesajını vermiştir. </w:t>
      </w:r>
    </w:p>
    <w:p w14:paraId="6320D84F"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lastRenderedPageBreak/>
        <w:t xml:space="preserve">Eskişehir’de bir değerlendirme toplantısı düzenleyen Mustafa Kemal Paşa, Çerkez Ethem Bey’in olmadığı ancak kardeşi Reşit Bey’in bulunduğu ortamda katılanların görüş ve düşüncelerini dinlemiş, bir anlaşma yolu bulunması için çaba göstermiştir. Reşit Bey,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Seyyare’ye iyi muamele edilmediğinden şikâyet ederek Cephe Komutanının bir emir vermeden önce kardeşinin görüşünü alması gerektiğini söyleyerek ne zaman ve ne emir verilecekse önceden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Seyyare’nin bilgilendirilmesini belirtmiştir. Böyle bir sevk ve idare yöntemi olmadığını vurgulayan Albay İsmet Bey komutan olarak ne zaman ve nasıl emir vereceği konusunun kendi yetkisinde ve sorumluluğunda olduğunu, ayrıca defalarca iletmesine rağmen sivil idareye müdahale alışkanlığını bırakmamalarından şikayetçi olmuştur. Bir kez daha Kütahya’ya bir heyet gönderilip olayı daha fazla büyümeden kapatmak için çareler araştırılmıştır. </w:t>
      </w:r>
    </w:p>
    <w:p w14:paraId="7E174083"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Kütahya’da Çerkez Ethem Bey ve kardeşi Tevfik Bey ile görüşen heyet dönüşte verdiği raporda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Seyyare birliklerinin isteklerini aktaran olumlu görüşler yazmış, sadece savunma durumunda bulunan bu gruba para yardımı yapılması, ortamın sakinleşmesi için Albay Refet Bey ile Albay Fahrettin Bey’in komutanlık görevlerinden alınması gerektiğini belirtmiştir (Şişman, 2020, s. 96). Olayların bir anlaşmayla halledilmesi için çaba harcanırken Çerkez Ethem Bey Bursa üzerinden İstanbul’a bir telgraf çekmiş ve İstanbul Hükümetine bağlılıklarını iletmiştir. Bir telgraf da Demirci Mehmet Efe’ye göndererek tüm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Milliye unsurlarının birlikte isyan etmesi teklifinde bulunmuştur. Bu andan itibaren Batı Cephesi ile tüm irtibatını kesmiştir (Özdemir, 2019, s. 237). İki aya yakın süre çözüm için görüşmelerin sürdüğünü vurgulayan Mustafa Kemal Paşa, tüm iyi niyetli girişimlere rağmen düzenli ordunun bir parçası olarak hiyerarşiyi kabul etmeyeceğini açıklayan Çerkez Ethem Bey’e karşı bir askerî harekât kararı almıştır.  </w:t>
      </w:r>
    </w:p>
    <w:p w14:paraId="5D12DE6B" w14:textId="77777777" w:rsidR="001F32BE" w:rsidRPr="001F32BE" w:rsidRDefault="001F32BE" w:rsidP="001F32BE">
      <w:pPr>
        <w:spacing w:before="120" w:line="276" w:lineRule="auto"/>
        <w:jc w:val="both"/>
        <w:rPr>
          <w:rFonts w:ascii="Minion Pro" w:hAnsi="Minion Pro"/>
          <w:color w:val="00B050"/>
          <w:sz w:val="22"/>
          <w:szCs w:val="22"/>
          <w:u w:val="single"/>
        </w:rPr>
      </w:pPr>
      <w:r w:rsidRPr="001F32BE">
        <w:rPr>
          <w:rFonts w:ascii="Minion Pro" w:hAnsi="Minion Pro"/>
          <w:sz w:val="22"/>
          <w:szCs w:val="22"/>
        </w:rPr>
        <w:t xml:space="preserve">Batı Cephesinin bazı birlikleri 29 Aralık 1920’den itibaren Kütahya civarına tertiplenirken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Seyyare Gediz’e çekilmiş ve savunma hazırlıklarına başlamıştır. Çerkez Ethem Bey’e özel bir telgraf çeken Albay İsmet Bey </w:t>
      </w:r>
      <w:r w:rsidRPr="001F32BE">
        <w:rPr>
          <w:rFonts w:ascii="Minion Pro" w:hAnsi="Minion Pro"/>
          <w:i/>
          <w:iCs/>
          <w:sz w:val="22"/>
          <w:szCs w:val="22"/>
        </w:rPr>
        <w:t>“...</w:t>
      </w:r>
      <w:proofErr w:type="spellStart"/>
      <w:r w:rsidRPr="001F32BE">
        <w:rPr>
          <w:rFonts w:ascii="Minion Pro" w:hAnsi="Minion Pro"/>
          <w:i/>
          <w:iCs/>
          <w:sz w:val="22"/>
          <w:szCs w:val="22"/>
        </w:rPr>
        <w:t>BMM’nin</w:t>
      </w:r>
      <w:proofErr w:type="spellEnd"/>
      <w:r w:rsidRPr="001F32BE">
        <w:rPr>
          <w:rFonts w:ascii="Minion Pro" w:hAnsi="Minion Pro"/>
          <w:i/>
          <w:iCs/>
          <w:sz w:val="22"/>
          <w:szCs w:val="22"/>
        </w:rPr>
        <w:t xml:space="preserve"> teklifi üzerine biraderlerinizle beraber emin gördüğünüz şekil ve tertipte çekilmenizi hem şerefiniz ve hayatınız için hem Seyyar Kuvvetler mensupları için en münasip addediyorum. Bugün başka bir hal çaresi kalmamıştır...”</w:t>
      </w:r>
      <w:r w:rsidRPr="001F32BE">
        <w:rPr>
          <w:rFonts w:ascii="Minion Pro" w:hAnsi="Minion Pro"/>
          <w:sz w:val="22"/>
          <w:szCs w:val="22"/>
        </w:rPr>
        <w:t xml:space="preserve"> (Kocatürk, 2000, s. 225) ifadeleri ile son kez uyarıda bulunmuştur. Batı ve Güney Cephelerine bağlı birliklerden oluşan bir takip kuvveti ile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Seyyare’ye karşı harekât başlatılmış, ufak çaplı çatışmalar sürerken birkaç gruba bölünen asi unsurlar değişik yönlerde geri çekilmişlerdir. Yunan ordusunun Bursa-Uşak hattında genel bir taarruza geçmesi nedeniyle Batı ve Güney Cephesi Komutanları kendi savunma bölgelerine geri dönmüşler, isyanı önleme harekâtını sürdürmek amacıyla Yarbay İzzettin görevlendirilmiştir. Bunu fırsat bilen asilerin hücumu ile şiddetli çatışmalar yaşanmış, Yunan birliklerinin Anadolu içlerine yayıldığı günlerde Türk birlikleri birbiriyle çatışmaya devam etmiştir.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Seyyare birimlerinden bazıları savaşı bırakıp teslim olmuş, kayıplar arttıkça zayıf duruma düşen Çerkez Ethem Bey geri çekilmeye başlamıştır. </w:t>
      </w:r>
      <w:proofErr w:type="spellStart"/>
      <w:r w:rsidRPr="001F32BE">
        <w:rPr>
          <w:rFonts w:ascii="Minion Pro" w:hAnsi="Minion Pro"/>
          <w:sz w:val="22"/>
          <w:szCs w:val="22"/>
        </w:rPr>
        <w:t>BMM’nin</w:t>
      </w:r>
      <w:proofErr w:type="spellEnd"/>
      <w:r w:rsidRPr="001F32BE">
        <w:rPr>
          <w:rFonts w:ascii="Minion Pro" w:hAnsi="Minion Pro"/>
          <w:sz w:val="22"/>
          <w:szCs w:val="22"/>
        </w:rPr>
        <w:t xml:space="preserve"> 8 Ocak 1921 tarihli toplantısında Çerkez Ethem Bey ve kardeşleri Tevfik ile Reşit'in vatan haini oldukları hakkında karar alınırken, Reşit Bey’in milletvekilliğinden ihraç edilmesi de kararlaştırılmıştır (Türkiye Büyük Millet Meclisi [TBMM] Zabıt Ceridesi, 1921, s. 228; Başbakanlık Cumhuriyet Arşivi [BCA], 1921). Takip harekâtı sorumluluğu alan Albay Refet Bey 22 Ocak 1921 tarihinde isyancıları saf dışı bırakmış, bazıları teslim olan bazı yaralı ele geçirilen unsurların bir bölümü de Çerkez Ethem Bey ile beraber Yunan ordusunu sığınmıştır (Uzun, 2008, s. 191).    </w:t>
      </w:r>
    </w:p>
    <w:p w14:paraId="37EBA063"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Yunanlılarla anlaşarak bölgeyi terk eden Çerkez Ethem Bey ve kardeşleri, Ankara İstiklâl Mahkemesi tarafından vatana ihanet suçuyla yargılanarak 9 Mayıs 1921’de gıyabında idama mahkûm edilmiştir. İzmir’in kurtarılmasından önce Yunanlılar tarafından Atina’ya götürülen ve daha sonra Suriye ve Ürdün’e geçen Çerkez Ethem Bey Amman’a yerleşmiştir. 1938’de çıkarılan af gereği yurda dönmesine izin verilmesine rağmen dönmemiş ve 7 Ekim 1949’da Amman’da hayatını kaybetmiştir (Kurşun, 1993, s. 276).   </w:t>
      </w:r>
    </w:p>
    <w:p w14:paraId="6574D6EC" w14:textId="0643DA24" w:rsidR="001F32BE" w:rsidRDefault="001F32BE" w:rsidP="001F32BE">
      <w:pPr>
        <w:spacing w:before="120" w:line="276" w:lineRule="auto"/>
        <w:jc w:val="both"/>
        <w:rPr>
          <w:rFonts w:ascii="Minion Pro" w:hAnsi="Minion Pro"/>
          <w:sz w:val="22"/>
          <w:szCs w:val="22"/>
        </w:rPr>
      </w:pPr>
    </w:p>
    <w:p w14:paraId="74143A11" w14:textId="77777777" w:rsidR="00C178D5" w:rsidRPr="001F32BE" w:rsidRDefault="00C178D5" w:rsidP="001F32BE">
      <w:pPr>
        <w:spacing w:before="120" w:line="276" w:lineRule="auto"/>
        <w:jc w:val="both"/>
        <w:rPr>
          <w:rFonts w:ascii="Minion Pro" w:hAnsi="Minion Pro"/>
          <w:sz w:val="22"/>
          <w:szCs w:val="22"/>
        </w:rPr>
      </w:pPr>
    </w:p>
    <w:p w14:paraId="4E65F739" w14:textId="77777777" w:rsidR="001F32BE" w:rsidRPr="00C178D5" w:rsidRDefault="001F32BE" w:rsidP="00C178D5">
      <w:pPr>
        <w:pStyle w:val="EndnoteText"/>
        <w:tabs>
          <w:tab w:val="left" w:pos="1190"/>
        </w:tabs>
        <w:spacing w:before="120" w:line="276" w:lineRule="auto"/>
        <w:ind w:firstLine="0"/>
        <w:rPr>
          <w:rFonts w:ascii="Calibri" w:hAnsi="Calibri" w:cs="Calibri"/>
          <w:b/>
          <w:iCs/>
          <w:sz w:val="24"/>
          <w:szCs w:val="24"/>
        </w:rPr>
      </w:pPr>
      <w:proofErr w:type="spellStart"/>
      <w:r w:rsidRPr="00C178D5">
        <w:rPr>
          <w:rFonts w:ascii="Calibri" w:hAnsi="Calibri" w:cs="Calibri"/>
          <w:b/>
          <w:bCs/>
          <w:sz w:val="24"/>
          <w:szCs w:val="24"/>
        </w:rPr>
        <w:lastRenderedPageBreak/>
        <w:t>Birinci</w:t>
      </w:r>
      <w:proofErr w:type="spellEnd"/>
      <w:r w:rsidRPr="00C178D5">
        <w:rPr>
          <w:rFonts w:ascii="Calibri" w:hAnsi="Calibri" w:cs="Calibri"/>
          <w:b/>
          <w:bCs/>
          <w:sz w:val="24"/>
          <w:szCs w:val="24"/>
        </w:rPr>
        <w:t xml:space="preserve"> </w:t>
      </w:r>
      <w:proofErr w:type="spellStart"/>
      <w:r w:rsidRPr="00C178D5">
        <w:rPr>
          <w:rFonts w:ascii="Calibri" w:hAnsi="Calibri" w:cs="Calibri"/>
          <w:b/>
          <w:bCs/>
          <w:sz w:val="24"/>
          <w:szCs w:val="24"/>
        </w:rPr>
        <w:t>İnönü</w:t>
      </w:r>
      <w:proofErr w:type="spellEnd"/>
      <w:r w:rsidRPr="00C178D5">
        <w:rPr>
          <w:rFonts w:ascii="Calibri" w:hAnsi="Calibri" w:cs="Calibri"/>
          <w:b/>
          <w:bCs/>
          <w:sz w:val="24"/>
          <w:szCs w:val="24"/>
        </w:rPr>
        <w:t xml:space="preserve"> </w:t>
      </w:r>
      <w:proofErr w:type="spellStart"/>
      <w:r w:rsidRPr="00C178D5">
        <w:rPr>
          <w:rFonts w:ascii="Calibri" w:hAnsi="Calibri" w:cs="Calibri"/>
          <w:b/>
          <w:bCs/>
          <w:sz w:val="24"/>
          <w:szCs w:val="24"/>
        </w:rPr>
        <w:t>Savaşı</w:t>
      </w:r>
      <w:proofErr w:type="spellEnd"/>
      <w:r w:rsidRPr="00C178D5">
        <w:rPr>
          <w:rFonts w:ascii="Calibri" w:hAnsi="Calibri" w:cs="Calibri"/>
          <w:b/>
          <w:bCs/>
          <w:sz w:val="24"/>
          <w:szCs w:val="24"/>
        </w:rPr>
        <w:t xml:space="preserve"> </w:t>
      </w:r>
      <w:r w:rsidRPr="00C178D5">
        <w:rPr>
          <w:rFonts w:ascii="Calibri" w:hAnsi="Calibri" w:cs="Calibri"/>
          <w:b/>
          <w:iCs/>
          <w:sz w:val="24"/>
          <w:szCs w:val="24"/>
        </w:rPr>
        <w:t xml:space="preserve">(6-10 </w:t>
      </w:r>
      <w:proofErr w:type="spellStart"/>
      <w:r w:rsidRPr="00C178D5">
        <w:rPr>
          <w:rFonts w:ascii="Calibri" w:hAnsi="Calibri" w:cs="Calibri"/>
          <w:b/>
          <w:iCs/>
          <w:sz w:val="24"/>
          <w:szCs w:val="24"/>
        </w:rPr>
        <w:t>Ocak</w:t>
      </w:r>
      <w:proofErr w:type="spellEnd"/>
      <w:r w:rsidRPr="00C178D5">
        <w:rPr>
          <w:rFonts w:ascii="Calibri" w:hAnsi="Calibri" w:cs="Calibri"/>
          <w:b/>
          <w:iCs/>
          <w:sz w:val="24"/>
          <w:szCs w:val="24"/>
        </w:rPr>
        <w:t xml:space="preserve"> 1921)</w:t>
      </w:r>
    </w:p>
    <w:p w14:paraId="38CA173B" w14:textId="77777777" w:rsidR="001F32BE" w:rsidRPr="001F32BE" w:rsidRDefault="001F32BE" w:rsidP="00C178D5">
      <w:pPr>
        <w:pStyle w:val="EndnoteText"/>
        <w:tabs>
          <w:tab w:val="left" w:pos="1190"/>
        </w:tabs>
        <w:spacing w:line="276" w:lineRule="auto"/>
        <w:ind w:firstLine="0"/>
        <w:rPr>
          <w:rFonts w:ascii="Minion Pro" w:hAnsi="Minion Pro"/>
          <w:sz w:val="22"/>
          <w:szCs w:val="22"/>
        </w:rPr>
      </w:pP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isyancılar</w:t>
      </w:r>
      <w:proofErr w:type="spellEnd"/>
      <w:r w:rsidRPr="001F32BE">
        <w:rPr>
          <w:rFonts w:ascii="Minion Pro" w:hAnsi="Minion Pro"/>
          <w:sz w:val="22"/>
          <w:szCs w:val="22"/>
        </w:rPr>
        <w:t xml:space="preserve"> </w:t>
      </w:r>
      <w:proofErr w:type="spellStart"/>
      <w:r w:rsidRPr="001F32BE">
        <w:rPr>
          <w:rFonts w:ascii="Minion Pro" w:hAnsi="Minion Pro"/>
          <w:sz w:val="22"/>
          <w:szCs w:val="22"/>
        </w:rPr>
        <w:t>arasında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yaşanan</w:t>
      </w:r>
      <w:proofErr w:type="spellEnd"/>
      <w:r w:rsidRPr="001F32BE">
        <w:rPr>
          <w:rFonts w:ascii="Minion Pro" w:hAnsi="Minion Pro"/>
          <w:sz w:val="22"/>
          <w:szCs w:val="22"/>
        </w:rPr>
        <w:t xml:space="preserve"> </w:t>
      </w:r>
      <w:proofErr w:type="spellStart"/>
      <w:r w:rsidRPr="001F32BE">
        <w:rPr>
          <w:rFonts w:ascii="Minion Pro" w:hAnsi="Minion Pro"/>
          <w:sz w:val="22"/>
          <w:szCs w:val="22"/>
        </w:rPr>
        <w:t>çatışma</w:t>
      </w:r>
      <w:proofErr w:type="spellEnd"/>
      <w:r w:rsidRPr="001F32BE">
        <w:rPr>
          <w:rFonts w:ascii="Minion Pro" w:hAnsi="Minion Pro"/>
          <w:sz w:val="22"/>
          <w:szCs w:val="22"/>
        </w:rPr>
        <w:t xml:space="preserve"> </w:t>
      </w:r>
      <w:proofErr w:type="spellStart"/>
      <w:r w:rsidRPr="001F32BE">
        <w:rPr>
          <w:rFonts w:ascii="Minion Pro" w:hAnsi="Minion Pro"/>
          <w:sz w:val="22"/>
          <w:szCs w:val="22"/>
        </w:rPr>
        <w:t>dönemini</w:t>
      </w:r>
      <w:proofErr w:type="spellEnd"/>
      <w:r w:rsidRPr="001F32BE">
        <w:rPr>
          <w:rFonts w:ascii="Minion Pro" w:hAnsi="Minion Pro"/>
          <w:sz w:val="22"/>
          <w:szCs w:val="22"/>
        </w:rPr>
        <w:t xml:space="preserve"> </w:t>
      </w:r>
      <w:proofErr w:type="spellStart"/>
      <w:r w:rsidRPr="001F32BE">
        <w:rPr>
          <w:rFonts w:ascii="Minion Pro" w:hAnsi="Minion Pro"/>
          <w:sz w:val="22"/>
          <w:szCs w:val="22"/>
        </w:rPr>
        <w:t>dikkatle</w:t>
      </w:r>
      <w:proofErr w:type="spellEnd"/>
      <w:r w:rsidRPr="001F32BE">
        <w:rPr>
          <w:rFonts w:ascii="Minion Pro" w:hAnsi="Minion Pro"/>
          <w:sz w:val="22"/>
          <w:szCs w:val="22"/>
        </w:rPr>
        <w:t xml:space="preserve"> </w:t>
      </w:r>
      <w:proofErr w:type="spellStart"/>
      <w:r w:rsidRPr="001F32BE">
        <w:rPr>
          <w:rFonts w:ascii="Minion Pro" w:hAnsi="Minion Pro"/>
          <w:sz w:val="22"/>
          <w:szCs w:val="22"/>
        </w:rPr>
        <w:t>izleyen</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işgalci</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w:t>
      </w:r>
      <w:proofErr w:type="spellEnd"/>
      <w:r w:rsidRPr="001F32BE">
        <w:rPr>
          <w:rFonts w:ascii="Minion Pro" w:hAnsi="Minion Pro"/>
          <w:sz w:val="22"/>
          <w:szCs w:val="22"/>
        </w:rPr>
        <w:t xml:space="preserve">, </w:t>
      </w:r>
      <w:proofErr w:type="spellStart"/>
      <w:r w:rsidRPr="001F32BE">
        <w:rPr>
          <w:rFonts w:ascii="Minion Pro" w:hAnsi="Minion Pro"/>
          <w:sz w:val="22"/>
          <w:szCs w:val="22"/>
        </w:rPr>
        <w:t>kendisi</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en</w:t>
      </w:r>
      <w:proofErr w:type="spellEnd"/>
      <w:r w:rsidRPr="001F32BE">
        <w:rPr>
          <w:rFonts w:ascii="Minion Pro" w:hAnsi="Minion Pro"/>
          <w:sz w:val="22"/>
          <w:szCs w:val="22"/>
        </w:rPr>
        <w:t xml:space="preserve"> </w:t>
      </w:r>
      <w:proofErr w:type="spellStart"/>
      <w:r w:rsidRPr="001F32BE">
        <w:rPr>
          <w:rFonts w:ascii="Minion Pro" w:hAnsi="Minion Pro"/>
          <w:sz w:val="22"/>
          <w:szCs w:val="22"/>
        </w:rPr>
        <w:t>uygun</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gördüğü</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tarihte</w:t>
      </w:r>
      <w:proofErr w:type="spellEnd"/>
      <w:r w:rsidRPr="001F32BE">
        <w:rPr>
          <w:rFonts w:ascii="Minion Pro" w:hAnsi="Minion Pro"/>
          <w:sz w:val="22"/>
          <w:szCs w:val="22"/>
        </w:rPr>
        <w:t xml:space="preserve"> </w:t>
      </w:r>
      <w:proofErr w:type="spellStart"/>
      <w:r w:rsidRPr="001F32BE">
        <w:rPr>
          <w:rFonts w:ascii="Minion Pro" w:hAnsi="Minion Pro"/>
          <w:sz w:val="22"/>
          <w:szCs w:val="22"/>
        </w:rPr>
        <w:t>ileri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geçmek</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hazırlıklarına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devam</w:t>
      </w:r>
      <w:proofErr w:type="spellEnd"/>
      <w:r w:rsidRPr="001F32BE">
        <w:rPr>
          <w:rFonts w:ascii="Minion Pro" w:hAnsi="Minion Pro"/>
          <w:sz w:val="22"/>
          <w:szCs w:val="22"/>
        </w:rPr>
        <w:t xml:space="preserve"> </w:t>
      </w:r>
      <w:proofErr w:type="spellStart"/>
      <w:r w:rsidRPr="001F32BE">
        <w:rPr>
          <w:rFonts w:ascii="Minion Pro" w:hAnsi="Minion Pro"/>
          <w:sz w:val="22"/>
          <w:szCs w:val="22"/>
        </w:rPr>
        <w:t>ediyordu</w:t>
      </w:r>
      <w:proofErr w:type="spellEnd"/>
      <w:r w:rsidRPr="001F32BE">
        <w:rPr>
          <w:rFonts w:ascii="Minion Pro" w:hAnsi="Minion Pro"/>
          <w:sz w:val="22"/>
          <w:szCs w:val="22"/>
        </w:rPr>
        <w:t xml:space="preserve">. Bu </w:t>
      </w:r>
      <w:proofErr w:type="spellStart"/>
      <w:r w:rsidRPr="001F32BE">
        <w:rPr>
          <w:rFonts w:ascii="Minion Pro" w:hAnsi="Minion Pro"/>
          <w:sz w:val="22"/>
          <w:szCs w:val="22"/>
        </w:rPr>
        <w:t>arada</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Yunanistan’da</w:t>
      </w:r>
      <w:proofErr w:type="spellEnd"/>
      <w:r w:rsidRPr="001F32BE">
        <w:rPr>
          <w:rFonts w:ascii="Minion Pro" w:hAnsi="Minion Pro"/>
          <w:sz w:val="22"/>
          <w:szCs w:val="22"/>
        </w:rPr>
        <w:t xml:space="preserve"> </w:t>
      </w:r>
      <w:proofErr w:type="spellStart"/>
      <w:r w:rsidRPr="001F32BE">
        <w:rPr>
          <w:rFonts w:ascii="Minion Pro" w:hAnsi="Minion Pro"/>
          <w:sz w:val="22"/>
          <w:szCs w:val="22"/>
        </w:rPr>
        <w:t>yaşanan</w:t>
      </w:r>
      <w:proofErr w:type="spellEnd"/>
      <w:r w:rsidRPr="001F32BE">
        <w:rPr>
          <w:rFonts w:ascii="Minion Pro" w:hAnsi="Minion Pro"/>
          <w:sz w:val="22"/>
          <w:szCs w:val="22"/>
        </w:rPr>
        <w:t xml:space="preserve"> </w:t>
      </w:r>
      <w:proofErr w:type="spellStart"/>
      <w:r w:rsidRPr="001F32BE">
        <w:rPr>
          <w:rFonts w:ascii="Minion Pro" w:hAnsi="Minion Pro"/>
          <w:sz w:val="22"/>
          <w:szCs w:val="22"/>
        </w:rPr>
        <w:t>siyasi</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gelişmeler</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Venizelos’un</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yenilgiye</w:t>
      </w:r>
      <w:proofErr w:type="spellEnd"/>
      <w:r w:rsidRPr="001F32BE">
        <w:rPr>
          <w:rFonts w:ascii="Minion Pro" w:hAnsi="Minion Pro"/>
          <w:sz w:val="22"/>
          <w:szCs w:val="22"/>
        </w:rPr>
        <w:t xml:space="preserve"> </w:t>
      </w:r>
      <w:proofErr w:type="spellStart"/>
      <w:r w:rsidRPr="001F32BE">
        <w:rPr>
          <w:rFonts w:ascii="Minion Pro" w:hAnsi="Minion Pro"/>
          <w:sz w:val="22"/>
          <w:szCs w:val="22"/>
        </w:rPr>
        <w:t>uğradığı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seçimler</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ordusunda</w:t>
      </w:r>
      <w:proofErr w:type="spellEnd"/>
      <w:r w:rsidRPr="001F32BE">
        <w:rPr>
          <w:rFonts w:ascii="Minion Pro" w:hAnsi="Minion Pro"/>
          <w:sz w:val="22"/>
          <w:szCs w:val="22"/>
        </w:rPr>
        <w:t xml:space="preserve"> da </w:t>
      </w:r>
      <w:proofErr w:type="spellStart"/>
      <w:r w:rsidRPr="001F32BE">
        <w:rPr>
          <w:rFonts w:ascii="Minion Pro" w:hAnsi="Minion Pro"/>
          <w:sz w:val="22"/>
          <w:szCs w:val="22"/>
        </w:rPr>
        <w:t>önemli</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gelişmelere</w:t>
      </w:r>
      <w:proofErr w:type="spellEnd"/>
      <w:r w:rsidRPr="001F32BE">
        <w:rPr>
          <w:rFonts w:ascii="Minion Pro" w:hAnsi="Minion Pro"/>
          <w:sz w:val="22"/>
          <w:szCs w:val="22"/>
        </w:rPr>
        <w:t xml:space="preserve"> </w:t>
      </w:r>
      <w:proofErr w:type="spellStart"/>
      <w:r w:rsidRPr="001F32BE">
        <w:rPr>
          <w:rFonts w:ascii="Minion Pro" w:hAnsi="Minion Pro"/>
          <w:sz w:val="22"/>
          <w:szCs w:val="22"/>
        </w:rPr>
        <w:t>neden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Küçük</w:t>
      </w:r>
      <w:proofErr w:type="spellEnd"/>
      <w:r w:rsidRPr="001F32BE">
        <w:rPr>
          <w:rFonts w:ascii="Minion Pro" w:hAnsi="Minion Pro"/>
          <w:sz w:val="22"/>
          <w:szCs w:val="22"/>
        </w:rPr>
        <w:t xml:space="preserve"> </w:t>
      </w:r>
      <w:proofErr w:type="spellStart"/>
      <w:r w:rsidRPr="001F32BE">
        <w:rPr>
          <w:rFonts w:ascii="Minion Pro" w:hAnsi="Minion Pro"/>
          <w:sz w:val="22"/>
          <w:szCs w:val="22"/>
        </w:rPr>
        <w:t>Asya</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Ordusunda</w:t>
      </w:r>
      <w:proofErr w:type="spellEnd"/>
      <w:r w:rsidRPr="001F32BE">
        <w:rPr>
          <w:rFonts w:ascii="Minion Pro" w:hAnsi="Minion Pro"/>
          <w:sz w:val="22"/>
          <w:szCs w:val="22"/>
        </w:rPr>
        <w:t xml:space="preserve"> “</w:t>
      </w:r>
      <w:proofErr w:type="spellStart"/>
      <w:r w:rsidRPr="001F32BE">
        <w:rPr>
          <w:rFonts w:ascii="Minion Pro" w:hAnsi="Minion Pro"/>
          <w:sz w:val="22"/>
          <w:szCs w:val="22"/>
        </w:rPr>
        <w:t>Venizelosçu</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bilinen</w:t>
      </w:r>
      <w:proofErr w:type="spellEnd"/>
      <w:r w:rsidRPr="001F32BE">
        <w:rPr>
          <w:rFonts w:ascii="Minion Pro" w:hAnsi="Minion Pro"/>
          <w:sz w:val="22"/>
          <w:szCs w:val="22"/>
        </w:rPr>
        <w:t xml:space="preserve"> </w:t>
      </w:r>
      <w:proofErr w:type="spellStart"/>
      <w:r w:rsidRPr="001F32BE">
        <w:rPr>
          <w:rFonts w:ascii="Minion Pro" w:hAnsi="Minion Pro"/>
          <w:sz w:val="22"/>
          <w:szCs w:val="22"/>
        </w:rPr>
        <w:t>bazı</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subaylar</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görevlerinden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alındı</w:t>
      </w:r>
      <w:proofErr w:type="spellEnd"/>
      <w:r w:rsidRPr="001F32BE">
        <w:rPr>
          <w:rFonts w:ascii="Minion Pro" w:hAnsi="Minion Pro"/>
          <w:sz w:val="22"/>
          <w:szCs w:val="22"/>
        </w:rPr>
        <w:t xml:space="preserve"> </w:t>
      </w:r>
      <w:proofErr w:type="spellStart"/>
      <w:r w:rsidRPr="001F32BE">
        <w:rPr>
          <w:rFonts w:ascii="Minion Pro" w:hAnsi="Minion Pro"/>
          <w:sz w:val="22"/>
          <w:szCs w:val="22"/>
        </w:rPr>
        <w:t>hatta</w:t>
      </w:r>
      <w:proofErr w:type="spellEnd"/>
      <w:r w:rsidRPr="001F32BE">
        <w:rPr>
          <w:rFonts w:ascii="Minion Pro" w:hAnsi="Minion Pro"/>
          <w:sz w:val="22"/>
          <w:szCs w:val="22"/>
        </w:rPr>
        <w:t xml:space="preserve"> </w:t>
      </w:r>
      <w:proofErr w:type="spellStart"/>
      <w:r w:rsidRPr="001F32BE">
        <w:rPr>
          <w:rFonts w:ascii="Minion Pro" w:hAnsi="Minion Pro"/>
          <w:sz w:val="22"/>
          <w:szCs w:val="22"/>
        </w:rPr>
        <w:t>bazıları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tutuklandı</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zafiyet</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görülecek</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duruma</w:t>
      </w:r>
      <w:proofErr w:type="spellEnd"/>
      <w:r w:rsidRPr="001F32BE">
        <w:rPr>
          <w:rFonts w:ascii="Minion Pro" w:hAnsi="Minion Pro"/>
          <w:sz w:val="22"/>
          <w:szCs w:val="22"/>
        </w:rPr>
        <w:t xml:space="preserve"> </w:t>
      </w:r>
      <w:proofErr w:type="spellStart"/>
      <w:r w:rsidRPr="001F32BE">
        <w:rPr>
          <w:rFonts w:ascii="Minion Pro" w:hAnsi="Minion Pro"/>
          <w:sz w:val="22"/>
          <w:szCs w:val="22"/>
        </w:rPr>
        <w:t>rağmen</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w:t>
      </w:r>
      <w:proofErr w:type="spellEnd"/>
      <w:r w:rsidRPr="001F32BE">
        <w:rPr>
          <w:rFonts w:ascii="Minion Pro" w:hAnsi="Minion Pro"/>
          <w:sz w:val="22"/>
          <w:szCs w:val="22"/>
        </w:rPr>
        <w:t xml:space="preserve"> </w:t>
      </w:r>
      <w:proofErr w:type="spellStart"/>
      <w:r w:rsidRPr="001F32BE">
        <w:rPr>
          <w:rFonts w:ascii="Minion Pro" w:hAnsi="Minion Pro"/>
          <w:sz w:val="22"/>
          <w:szCs w:val="22"/>
        </w:rPr>
        <w:t>iktidarın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Türkiye</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üzerindeki</w:t>
      </w:r>
      <w:proofErr w:type="spellEnd"/>
      <w:r w:rsidRPr="001F32BE">
        <w:rPr>
          <w:rFonts w:ascii="Minion Pro" w:hAnsi="Minion Pro"/>
          <w:sz w:val="22"/>
          <w:szCs w:val="22"/>
        </w:rPr>
        <w:t xml:space="preserve"> </w:t>
      </w:r>
      <w:proofErr w:type="spellStart"/>
      <w:r w:rsidRPr="001F32BE">
        <w:rPr>
          <w:rFonts w:ascii="Minion Pro" w:hAnsi="Minion Pro"/>
          <w:sz w:val="22"/>
          <w:szCs w:val="22"/>
        </w:rPr>
        <w:t>planlarında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değişiklik</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olmadı</w:t>
      </w:r>
      <w:proofErr w:type="spellEnd"/>
      <w:r w:rsidRPr="001F32BE">
        <w:rPr>
          <w:rFonts w:ascii="Minion Pro" w:hAnsi="Minion Pro"/>
          <w:sz w:val="22"/>
          <w:szCs w:val="22"/>
        </w:rPr>
        <w:t xml:space="preserve">. </w:t>
      </w:r>
      <w:proofErr w:type="spellStart"/>
      <w:r w:rsidRPr="001F32BE">
        <w:rPr>
          <w:rFonts w:ascii="Minion Pro" w:hAnsi="Minion Pro"/>
          <w:sz w:val="22"/>
          <w:szCs w:val="22"/>
        </w:rPr>
        <w:t>Tahtını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geri</w:t>
      </w:r>
      <w:proofErr w:type="spellEnd"/>
      <w:r w:rsidRPr="001F32BE">
        <w:rPr>
          <w:rFonts w:ascii="Minion Pro" w:hAnsi="Minion Pro"/>
          <w:sz w:val="22"/>
          <w:szCs w:val="22"/>
        </w:rPr>
        <w:t xml:space="preserve"> </w:t>
      </w:r>
      <w:proofErr w:type="spellStart"/>
      <w:r w:rsidRPr="001F32BE">
        <w:rPr>
          <w:rFonts w:ascii="Minion Pro" w:hAnsi="Minion Pro"/>
          <w:sz w:val="22"/>
          <w:szCs w:val="22"/>
        </w:rPr>
        <w:t>alan</w:t>
      </w:r>
      <w:proofErr w:type="spellEnd"/>
      <w:r w:rsidRPr="001F32BE">
        <w:rPr>
          <w:rFonts w:ascii="Minion Pro" w:hAnsi="Minion Pro"/>
          <w:sz w:val="22"/>
          <w:szCs w:val="22"/>
        </w:rPr>
        <w:t xml:space="preserve"> </w:t>
      </w:r>
      <w:proofErr w:type="spellStart"/>
      <w:r w:rsidRPr="001F32BE">
        <w:rPr>
          <w:rFonts w:ascii="Minion Pro" w:hAnsi="Minion Pro"/>
          <w:sz w:val="22"/>
          <w:szCs w:val="22"/>
        </w:rPr>
        <w:t>Kral</w:t>
      </w:r>
      <w:proofErr w:type="spellEnd"/>
      <w:r w:rsidRPr="001F32BE">
        <w:rPr>
          <w:rFonts w:ascii="Minion Pro" w:hAnsi="Minion Pro"/>
          <w:sz w:val="22"/>
          <w:szCs w:val="22"/>
        </w:rPr>
        <w:t xml:space="preserve"> Konstantin, </w:t>
      </w:r>
      <w:proofErr w:type="spellStart"/>
      <w:r w:rsidRPr="001F32BE">
        <w:rPr>
          <w:rFonts w:ascii="Minion Pro" w:hAnsi="Minion Pro"/>
          <w:sz w:val="22"/>
          <w:szCs w:val="22"/>
        </w:rPr>
        <w:t>başta</w:t>
      </w:r>
      <w:proofErr w:type="spellEnd"/>
      <w:r w:rsidRPr="001F32BE">
        <w:rPr>
          <w:rFonts w:ascii="Minion Pro" w:hAnsi="Minion Pro"/>
          <w:sz w:val="22"/>
          <w:szCs w:val="22"/>
        </w:rPr>
        <w:t xml:space="preserve"> </w:t>
      </w:r>
      <w:proofErr w:type="spellStart"/>
      <w:r w:rsidRPr="001F32BE">
        <w:rPr>
          <w:rFonts w:ascii="Minion Pro" w:hAnsi="Minion Pro"/>
          <w:sz w:val="22"/>
          <w:szCs w:val="22"/>
        </w:rPr>
        <w:t>İngiltere</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olmak</w:t>
      </w:r>
      <w:proofErr w:type="spellEnd"/>
      <w:r w:rsidRPr="001F32BE">
        <w:rPr>
          <w:rFonts w:ascii="Minion Pro" w:hAnsi="Minion Pro"/>
          <w:sz w:val="22"/>
          <w:szCs w:val="22"/>
        </w:rPr>
        <w:t xml:space="preserve"> </w:t>
      </w:r>
      <w:proofErr w:type="spellStart"/>
      <w:r w:rsidRPr="001F32BE">
        <w:rPr>
          <w:rFonts w:ascii="Minion Pro" w:hAnsi="Minion Pro"/>
          <w:sz w:val="22"/>
          <w:szCs w:val="22"/>
        </w:rPr>
        <w:t>üzere</w:t>
      </w:r>
      <w:proofErr w:type="spellEnd"/>
      <w:r w:rsidRPr="001F32BE">
        <w:rPr>
          <w:rFonts w:ascii="Minion Pro" w:hAnsi="Minion Pro"/>
          <w:sz w:val="22"/>
          <w:szCs w:val="22"/>
        </w:rPr>
        <w:t xml:space="preserve"> </w:t>
      </w:r>
      <w:proofErr w:type="spellStart"/>
      <w:r w:rsidRPr="001F32BE">
        <w:rPr>
          <w:rFonts w:ascii="Minion Pro" w:hAnsi="Minion Pro"/>
          <w:sz w:val="22"/>
          <w:szCs w:val="22"/>
        </w:rPr>
        <w:t>desteğini</w:t>
      </w:r>
      <w:proofErr w:type="spellEnd"/>
      <w:r w:rsidRPr="001F32BE">
        <w:rPr>
          <w:rFonts w:ascii="Minion Pro" w:hAnsi="Minion Pro"/>
          <w:sz w:val="22"/>
          <w:szCs w:val="22"/>
        </w:rPr>
        <w:t xml:space="preserve"> </w:t>
      </w:r>
      <w:proofErr w:type="spellStart"/>
      <w:r w:rsidRPr="001F32BE">
        <w:rPr>
          <w:rFonts w:ascii="Minion Pro" w:hAnsi="Minion Pro"/>
          <w:sz w:val="22"/>
          <w:szCs w:val="22"/>
        </w:rPr>
        <w:t>aldığı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batılılara</w:t>
      </w:r>
      <w:proofErr w:type="spellEnd"/>
      <w:r w:rsidRPr="001F32BE">
        <w:rPr>
          <w:rFonts w:ascii="Minion Pro" w:hAnsi="Minion Pro"/>
          <w:sz w:val="22"/>
          <w:szCs w:val="22"/>
        </w:rPr>
        <w:t xml:space="preserve"> </w:t>
      </w:r>
      <w:proofErr w:type="spellStart"/>
      <w:r w:rsidRPr="001F32BE">
        <w:rPr>
          <w:rFonts w:ascii="Minion Pro" w:hAnsi="Minion Pro"/>
          <w:sz w:val="22"/>
          <w:szCs w:val="22"/>
        </w:rPr>
        <w:t>Venizelos’tan</w:t>
      </w:r>
      <w:proofErr w:type="spellEnd"/>
      <w:r w:rsidRPr="001F32BE">
        <w:rPr>
          <w:rFonts w:ascii="Minion Pro" w:hAnsi="Minion Pro"/>
          <w:sz w:val="22"/>
          <w:szCs w:val="22"/>
        </w:rPr>
        <w:t xml:space="preserve"> </w:t>
      </w:r>
      <w:proofErr w:type="spellStart"/>
      <w:r w:rsidRPr="001F32BE">
        <w:rPr>
          <w:rFonts w:ascii="Minion Pro" w:hAnsi="Minion Pro"/>
          <w:sz w:val="22"/>
          <w:szCs w:val="22"/>
        </w:rPr>
        <w:t>daha</w:t>
      </w:r>
      <w:proofErr w:type="spellEnd"/>
      <w:r w:rsidRPr="001F32BE">
        <w:rPr>
          <w:rFonts w:ascii="Minion Pro" w:hAnsi="Minion Pro"/>
          <w:sz w:val="22"/>
          <w:szCs w:val="22"/>
        </w:rPr>
        <w:t xml:space="preserve"> </w:t>
      </w:r>
      <w:proofErr w:type="spellStart"/>
      <w:r w:rsidRPr="001F32BE">
        <w:rPr>
          <w:rFonts w:ascii="Minion Pro" w:hAnsi="Minion Pro"/>
          <w:sz w:val="22"/>
          <w:szCs w:val="22"/>
        </w:rPr>
        <w:t>gayretli</w:t>
      </w:r>
      <w:proofErr w:type="spellEnd"/>
      <w:r w:rsidRPr="001F32BE">
        <w:rPr>
          <w:rFonts w:ascii="Minion Pro" w:hAnsi="Minion Pro"/>
          <w:sz w:val="22"/>
          <w:szCs w:val="22"/>
        </w:rPr>
        <w:t xml:space="preserve"> </w:t>
      </w:r>
      <w:proofErr w:type="spellStart"/>
      <w:r w:rsidRPr="001F32BE">
        <w:rPr>
          <w:rFonts w:ascii="Minion Pro" w:hAnsi="Minion Pro"/>
          <w:sz w:val="22"/>
          <w:szCs w:val="22"/>
        </w:rPr>
        <w:t>olacağını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taahhüt</w:t>
      </w:r>
      <w:proofErr w:type="spellEnd"/>
      <w:r w:rsidRPr="001F32BE">
        <w:rPr>
          <w:rFonts w:ascii="Minion Pro" w:hAnsi="Minion Pro"/>
          <w:sz w:val="22"/>
          <w:szCs w:val="22"/>
        </w:rPr>
        <w:t xml:space="preserve"> </w:t>
      </w:r>
      <w:proofErr w:type="spellStart"/>
      <w:r w:rsidRPr="001F32BE">
        <w:rPr>
          <w:rFonts w:ascii="Minion Pro" w:hAnsi="Minion Pro"/>
          <w:sz w:val="22"/>
          <w:szCs w:val="22"/>
        </w:rPr>
        <w:t>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kraldı</w:t>
      </w:r>
      <w:proofErr w:type="spellEnd"/>
      <w:r w:rsidRPr="001F32BE">
        <w:rPr>
          <w:rFonts w:ascii="Minion Pro" w:hAnsi="Minion Pro"/>
          <w:sz w:val="22"/>
          <w:szCs w:val="22"/>
        </w:rPr>
        <w:t xml:space="preserve"> (</w:t>
      </w:r>
      <w:proofErr w:type="spellStart"/>
      <w:r w:rsidRPr="001F32BE">
        <w:rPr>
          <w:rFonts w:ascii="Minion Pro" w:hAnsi="Minion Pro"/>
          <w:sz w:val="22"/>
          <w:szCs w:val="22"/>
        </w:rPr>
        <w:t>Bayur</w:t>
      </w:r>
      <w:proofErr w:type="spellEnd"/>
      <w:r w:rsidRPr="001F32BE">
        <w:rPr>
          <w:rFonts w:ascii="Minion Pro" w:hAnsi="Minion Pro"/>
          <w:sz w:val="22"/>
          <w:szCs w:val="22"/>
        </w:rPr>
        <w:t xml:space="preserve">, 1973, s. 74). </w:t>
      </w:r>
      <w:proofErr w:type="spellStart"/>
      <w:r w:rsidRPr="001F32BE">
        <w:rPr>
          <w:rFonts w:ascii="Minion Pro" w:hAnsi="Minion Pro"/>
          <w:sz w:val="22"/>
          <w:szCs w:val="22"/>
        </w:rPr>
        <w:t>Yunanistan’ın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Başbakanı</w:t>
      </w:r>
      <w:proofErr w:type="spellEnd"/>
      <w:r w:rsidRPr="001F32BE">
        <w:rPr>
          <w:rFonts w:ascii="Minion Pro" w:hAnsi="Minion Pro"/>
          <w:sz w:val="22"/>
          <w:szCs w:val="22"/>
        </w:rPr>
        <w:t xml:space="preserve"> Dimitri Rallis de hem </w:t>
      </w:r>
      <w:proofErr w:type="spellStart"/>
      <w:r w:rsidRPr="001F32BE">
        <w:rPr>
          <w:rFonts w:ascii="Minion Pro" w:hAnsi="Minion Pro"/>
          <w:sz w:val="22"/>
          <w:szCs w:val="22"/>
        </w:rPr>
        <w:t>batılı</w:t>
      </w:r>
      <w:proofErr w:type="spellEnd"/>
      <w:r w:rsidRPr="001F32BE">
        <w:rPr>
          <w:rFonts w:ascii="Minion Pro" w:hAnsi="Minion Pro"/>
          <w:sz w:val="22"/>
          <w:szCs w:val="22"/>
        </w:rPr>
        <w:t xml:space="preserve"> </w:t>
      </w:r>
      <w:proofErr w:type="spellStart"/>
      <w:r w:rsidRPr="001F32BE">
        <w:rPr>
          <w:rFonts w:ascii="Minion Pro" w:hAnsi="Minion Pro"/>
          <w:sz w:val="22"/>
          <w:szCs w:val="22"/>
        </w:rPr>
        <w:t>müttefiklerinin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desteğine</w:t>
      </w:r>
      <w:proofErr w:type="spellEnd"/>
      <w:r w:rsidRPr="001F32BE">
        <w:rPr>
          <w:rFonts w:ascii="Minion Pro" w:hAnsi="Minion Pro"/>
          <w:sz w:val="22"/>
          <w:szCs w:val="22"/>
        </w:rPr>
        <w:t xml:space="preserve"> </w:t>
      </w:r>
      <w:proofErr w:type="spellStart"/>
      <w:r w:rsidRPr="001F32BE">
        <w:rPr>
          <w:rFonts w:ascii="Minion Pro" w:hAnsi="Minion Pro"/>
          <w:sz w:val="22"/>
          <w:szCs w:val="22"/>
        </w:rPr>
        <w:t>sahip</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olmak</w:t>
      </w:r>
      <w:proofErr w:type="spellEnd"/>
      <w:r w:rsidRPr="001F32BE">
        <w:rPr>
          <w:rFonts w:ascii="Minion Pro" w:hAnsi="Minion Pro"/>
          <w:sz w:val="22"/>
          <w:szCs w:val="22"/>
        </w:rPr>
        <w:t xml:space="preserve"> hem de </w:t>
      </w:r>
      <w:proofErr w:type="spellStart"/>
      <w:r w:rsidRPr="001F32BE">
        <w:rPr>
          <w:rFonts w:ascii="Minion Pro" w:hAnsi="Minion Pro"/>
          <w:sz w:val="22"/>
          <w:szCs w:val="22"/>
        </w:rPr>
        <w:t>gövde</w:t>
      </w:r>
      <w:proofErr w:type="spellEnd"/>
      <w:r w:rsidRPr="001F32BE">
        <w:rPr>
          <w:rFonts w:ascii="Minion Pro" w:hAnsi="Minion Pro"/>
          <w:sz w:val="22"/>
          <w:szCs w:val="22"/>
        </w:rPr>
        <w:t xml:space="preserve"> </w:t>
      </w:r>
      <w:proofErr w:type="spellStart"/>
      <w:r w:rsidRPr="001F32BE">
        <w:rPr>
          <w:rFonts w:ascii="Minion Pro" w:hAnsi="Minion Pro"/>
          <w:sz w:val="22"/>
          <w:szCs w:val="22"/>
        </w:rPr>
        <w:t>gösterisi</w:t>
      </w:r>
      <w:proofErr w:type="spellEnd"/>
      <w:r w:rsidRPr="001F32BE">
        <w:rPr>
          <w:rFonts w:ascii="Minion Pro" w:hAnsi="Minion Pro"/>
          <w:sz w:val="22"/>
          <w:szCs w:val="22"/>
        </w:rPr>
        <w:t xml:space="preserve"> </w:t>
      </w:r>
      <w:proofErr w:type="spellStart"/>
      <w:r w:rsidRPr="001F32BE">
        <w:rPr>
          <w:rFonts w:ascii="Minion Pro" w:hAnsi="Minion Pro"/>
          <w:sz w:val="22"/>
          <w:szCs w:val="22"/>
        </w:rPr>
        <w:t>yapmak</w:t>
      </w:r>
      <w:proofErr w:type="spellEnd"/>
      <w:r w:rsidRPr="001F32BE">
        <w:rPr>
          <w:rFonts w:ascii="Minion Pro" w:hAnsi="Minion Pro"/>
          <w:sz w:val="22"/>
          <w:szCs w:val="22"/>
        </w:rPr>
        <w:t xml:space="preserve"> </w:t>
      </w:r>
      <w:proofErr w:type="spellStart"/>
      <w:r w:rsidRPr="001F32BE">
        <w:rPr>
          <w:rFonts w:ascii="Minion Pro" w:hAnsi="Minion Pro"/>
          <w:sz w:val="22"/>
          <w:szCs w:val="22"/>
        </w:rPr>
        <w:t>arzusunu</w:t>
      </w:r>
      <w:proofErr w:type="spellEnd"/>
      <w:r w:rsidRPr="001F32BE">
        <w:rPr>
          <w:rFonts w:ascii="Minion Pro" w:hAnsi="Minion Pro"/>
          <w:sz w:val="22"/>
          <w:szCs w:val="22"/>
        </w:rPr>
        <w:t xml:space="preserve"> </w:t>
      </w:r>
      <w:proofErr w:type="spellStart"/>
      <w:r w:rsidRPr="001F32BE">
        <w:rPr>
          <w:rFonts w:ascii="Minion Pro" w:hAnsi="Minion Pro"/>
          <w:sz w:val="22"/>
          <w:szCs w:val="22"/>
        </w:rPr>
        <w:t>hissettirdi</w:t>
      </w:r>
      <w:proofErr w:type="spellEnd"/>
      <w:r w:rsidRPr="001F32BE">
        <w:rPr>
          <w:rFonts w:ascii="Minion Pro" w:hAnsi="Minion Pro"/>
          <w:sz w:val="22"/>
          <w:szCs w:val="22"/>
        </w:rPr>
        <w:t xml:space="preserve">. </w:t>
      </w:r>
      <w:proofErr w:type="spellStart"/>
      <w:r w:rsidRPr="001F32BE">
        <w:rPr>
          <w:rFonts w:ascii="Minion Pro" w:hAnsi="Minion Pro"/>
          <w:sz w:val="22"/>
          <w:szCs w:val="22"/>
        </w:rPr>
        <w:t>Tüm</w:t>
      </w:r>
      <w:proofErr w:type="spellEnd"/>
      <w:r w:rsidRPr="001F32BE">
        <w:rPr>
          <w:rFonts w:ascii="Minion Pro" w:hAnsi="Minion Pro"/>
          <w:sz w:val="22"/>
          <w:szCs w:val="22"/>
        </w:rPr>
        <w:t xml:space="preserve"> </w:t>
      </w:r>
      <w:proofErr w:type="spellStart"/>
      <w:r w:rsidRPr="001F32BE">
        <w:rPr>
          <w:rFonts w:ascii="Minion Pro" w:hAnsi="Minion Pro"/>
          <w:sz w:val="22"/>
          <w:szCs w:val="22"/>
        </w:rPr>
        <w:t>bunlara</w:t>
      </w:r>
      <w:proofErr w:type="spellEnd"/>
      <w:r w:rsidRPr="001F32BE">
        <w:rPr>
          <w:rFonts w:ascii="Minion Pro" w:hAnsi="Minion Pro"/>
          <w:sz w:val="22"/>
          <w:szCs w:val="22"/>
        </w:rPr>
        <w:t xml:space="preserve"> </w:t>
      </w:r>
      <w:proofErr w:type="spellStart"/>
      <w:r w:rsidRPr="001F32BE">
        <w:rPr>
          <w:rFonts w:ascii="Minion Pro" w:hAnsi="Minion Pro"/>
          <w:sz w:val="22"/>
          <w:szCs w:val="22"/>
        </w:rPr>
        <w:t>rağmen</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Küçük</w:t>
      </w:r>
      <w:proofErr w:type="spellEnd"/>
      <w:r w:rsidRPr="001F32BE">
        <w:rPr>
          <w:rFonts w:ascii="Minion Pro" w:hAnsi="Minion Pro"/>
          <w:sz w:val="22"/>
          <w:szCs w:val="22"/>
        </w:rPr>
        <w:t xml:space="preserve"> </w:t>
      </w:r>
      <w:proofErr w:type="spellStart"/>
      <w:r w:rsidRPr="001F32BE">
        <w:rPr>
          <w:rFonts w:ascii="Minion Pro" w:hAnsi="Minion Pro"/>
          <w:sz w:val="22"/>
          <w:szCs w:val="22"/>
        </w:rPr>
        <w:t>Asya</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Komutanlığını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hareketlendiren</w:t>
      </w:r>
      <w:proofErr w:type="spellEnd"/>
      <w:r w:rsidRPr="001F32BE">
        <w:rPr>
          <w:rFonts w:ascii="Minion Pro" w:hAnsi="Minion Pro"/>
          <w:sz w:val="22"/>
          <w:szCs w:val="22"/>
        </w:rPr>
        <w:t xml:space="preserve"> </w:t>
      </w:r>
      <w:proofErr w:type="spellStart"/>
      <w:r w:rsidRPr="001F32BE">
        <w:rPr>
          <w:rFonts w:ascii="Minion Pro" w:hAnsi="Minion Pro"/>
          <w:sz w:val="22"/>
          <w:szCs w:val="22"/>
        </w:rPr>
        <w:t>asıl</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w:t>
      </w:r>
      <w:proofErr w:type="spellEnd"/>
      <w:r w:rsidRPr="001F32BE">
        <w:rPr>
          <w:rFonts w:ascii="Minion Pro" w:hAnsi="Minion Pro"/>
          <w:sz w:val="22"/>
          <w:szCs w:val="22"/>
        </w:rPr>
        <w:t xml:space="preserve">, </w:t>
      </w:r>
      <w:proofErr w:type="spellStart"/>
      <w:r w:rsidRPr="001F32BE">
        <w:rPr>
          <w:rFonts w:ascii="Minion Pro" w:hAnsi="Minion Pro"/>
          <w:sz w:val="22"/>
          <w:szCs w:val="22"/>
        </w:rPr>
        <w:t>Türk</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ordusunun</w:t>
      </w:r>
      <w:proofErr w:type="spellEnd"/>
      <w:r w:rsidRPr="001F32BE">
        <w:rPr>
          <w:rFonts w:ascii="Minion Pro" w:hAnsi="Minion Pro"/>
          <w:sz w:val="22"/>
          <w:szCs w:val="22"/>
        </w:rPr>
        <w:t xml:space="preserve"> </w:t>
      </w:r>
      <w:proofErr w:type="spellStart"/>
      <w:r w:rsidRPr="001F32BE">
        <w:rPr>
          <w:rFonts w:ascii="Minion Pro" w:hAnsi="Minion Pro"/>
          <w:sz w:val="22"/>
          <w:szCs w:val="22"/>
        </w:rPr>
        <w:t>yeniden</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yapılanma</w:t>
      </w:r>
      <w:proofErr w:type="spellEnd"/>
      <w:r w:rsidRPr="001F32BE">
        <w:rPr>
          <w:rFonts w:ascii="Minion Pro" w:hAnsi="Minion Pro"/>
          <w:sz w:val="22"/>
          <w:szCs w:val="22"/>
        </w:rPr>
        <w:t xml:space="preserve"> </w:t>
      </w:r>
      <w:proofErr w:type="spellStart"/>
      <w:r w:rsidRPr="001F32BE">
        <w:rPr>
          <w:rFonts w:ascii="Minion Pro" w:hAnsi="Minion Pro"/>
          <w:sz w:val="22"/>
          <w:szCs w:val="22"/>
        </w:rPr>
        <w:t>sürecinde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bulunduğu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dönemde</w:t>
      </w:r>
      <w:proofErr w:type="spellEnd"/>
      <w:r w:rsidRPr="001F32BE">
        <w:rPr>
          <w:rFonts w:ascii="Minion Pro" w:hAnsi="Minion Pro"/>
          <w:sz w:val="22"/>
          <w:szCs w:val="22"/>
        </w:rPr>
        <w:t xml:space="preserve"> </w:t>
      </w:r>
      <w:proofErr w:type="spellStart"/>
      <w:r w:rsidRPr="001F32BE">
        <w:rPr>
          <w:rFonts w:ascii="Minion Pro" w:hAnsi="Minion Pro"/>
          <w:sz w:val="22"/>
          <w:szCs w:val="22"/>
        </w:rPr>
        <w:t>iç</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isyanlarla</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özellikle</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isyanıyla</w:t>
      </w:r>
      <w:proofErr w:type="spellEnd"/>
      <w:r w:rsidRPr="001F32BE">
        <w:rPr>
          <w:rFonts w:ascii="Minion Pro" w:hAnsi="Minion Pro"/>
          <w:sz w:val="22"/>
          <w:szCs w:val="22"/>
        </w:rPr>
        <w:t xml:space="preserve"> </w:t>
      </w:r>
      <w:proofErr w:type="spellStart"/>
      <w:r w:rsidRPr="001F32BE">
        <w:rPr>
          <w:rFonts w:ascii="Minion Pro" w:hAnsi="Minion Pro"/>
          <w:sz w:val="22"/>
          <w:szCs w:val="22"/>
        </w:rPr>
        <w:t>uğraşırken</w:t>
      </w:r>
      <w:proofErr w:type="spellEnd"/>
      <w:r w:rsidRPr="001F32BE">
        <w:rPr>
          <w:rFonts w:ascii="Minion Pro" w:hAnsi="Minion Pro"/>
          <w:sz w:val="22"/>
          <w:szCs w:val="22"/>
        </w:rPr>
        <w:t xml:space="preserve"> </w:t>
      </w:r>
      <w:proofErr w:type="spellStart"/>
      <w:r w:rsidRPr="001F32BE">
        <w:rPr>
          <w:rFonts w:ascii="Minion Pro" w:hAnsi="Minion Pro"/>
          <w:sz w:val="22"/>
          <w:szCs w:val="22"/>
        </w:rPr>
        <w:t>personel</w:t>
      </w:r>
      <w:proofErr w:type="spellEnd"/>
      <w:r w:rsidRPr="001F32BE">
        <w:rPr>
          <w:rFonts w:ascii="Minion Pro" w:hAnsi="Minion Pro"/>
          <w:sz w:val="22"/>
          <w:szCs w:val="22"/>
        </w:rPr>
        <w:t xml:space="preserve">, </w:t>
      </w:r>
      <w:proofErr w:type="spellStart"/>
      <w:r w:rsidRPr="001F32BE">
        <w:rPr>
          <w:rFonts w:ascii="Minion Pro" w:hAnsi="Minion Pro"/>
          <w:sz w:val="22"/>
          <w:szCs w:val="22"/>
        </w:rPr>
        <w:t>malzeme</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zaman </w:t>
      </w:r>
      <w:proofErr w:type="spellStart"/>
      <w:r w:rsidRPr="001F32BE">
        <w:rPr>
          <w:rFonts w:ascii="Minion Pro" w:hAnsi="Minion Pro"/>
          <w:sz w:val="22"/>
          <w:szCs w:val="22"/>
        </w:rPr>
        <w:t>kaybederek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kötü</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duruma</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w:t>
      </w:r>
      <w:proofErr w:type="spellEnd"/>
      <w:r w:rsidRPr="001F32BE">
        <w:rPr>
          <w:rFonts w:ascii="Minion Pro" w:hAnsi="Minion Pro"/>
          <w:sz w:val="22"/>
          <w:szCs w:val="22"/>
        </w:rPr>
        <w:t xml:space="preserve">. </w:t>
      </w:r>
    </w:p>
    <w:p w14:paraId="3BE9FDE3" w14:textId="77777777" w:rsidR="001F32BE" w:rsidRPr="001F32BE" w:rsidRDefault="001F32BE" w:rsidP="00C178D5">
      <w:pPr>
        <w:pStyle w:val="EndnoteText"/>
        <w:tabs>
          <w:tab w:val="left" w:pos="1190"/>
        </w:tabs>
        <w:spacing w:before="120" w:line="276" w:lineRule="auto"/>
        <w:ind w:firstLine="0"/>
        <w:rPr>
          <w:rFonts w:ascii="Minion Pro" w:hAnsi="Minion Pro"/>
          <w:sz w:val="22"/>
          <w:szCs w:val="22"/>
        </w:rPr>
      </w:pP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genişlemesine</w:t>
      </w:r>
      <w:proofErr w:type="spellEnd"/>
      <w:r w:rsidRPr="001F32BE">
        <w:rPr>
          <w:rFonts w:ascii="Minion Pro" w:hAnsi="Minion Pro"/>
          <w:sz w:val="22"/>
          <w:szCs w:val="22"/>
        </w:rPr>
        <w:t xml:space="preserve"> </w:t>
      </w:r>
      <w:proofErr w:type="spellStart"/>
      <w:r w:rsidRPr="001F32BE">
        <w:rPr>
          <w:rFonts w:ascii="Minion Pro" w:hAnsi="Minion Pro"/>
          <w:sz w:val="22"/>
          <w:szCs w:val="22"/>
        </w:rPr>
        <w:t>paralel</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Eskişehir</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daha</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w:t>
      </w:r>
      <w:proofErr w:type="spellEnd"/>
      <w:r w:rsidRPr="001F32BE">
        <w:rPr>
          <w:rFonts w:ascii="Minion Pro" w:hAnsi="Minion Pro"/>
          <w:sz w:val="22"/>
          <w:szCs w:val="22"/>
        </w:rPr>
        <w:t xml:space="preserve"> Ankara </w:t>
      </w:r>
      <w:proofErr w:type="spellStart"/>
      <w:r w:rsidRPr="001F32BE">
        <w:rPr>
          <w:rFonts w:ascii="Minion Pro" w:hAnsi="Minion Pro"/>
          <w:sz w:val="22"/>
          <w:szCs w:val="22"/>
        </w:rPr>
        <w:t>yönünde</w:t>
      </w:r>
      <w:proofErr w:type="spellEnd"/>
      <w:r w:rsidRPr="001F32BE">
        <w:rPr>
          <w:rFonts w:ascii="Minion Pro" w:hAnsi="Minion Pro"/>
          <w:sz w:val="22"/>
          <w:szCs w:val="22"/>
        </w:rPr>
        <w:t xml:space="preserve"> </w:t>
      </w:r>
      <w:proofErr w:type="spellStart"/>
      <w:r w:rsidRPr="001F32BE">
        <w:rPr>
          <w:rFonts w:ascii="Minion Pro" w:hAnsi="Minion Pro"/>
          <w:sz w:val="22"/>
          <w:szCs w:val="22"/>
        </w:rPr>
        <w:t>muhtemel</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hücumunun</w:t>
      </w:r>
      <w:proofErr w:type="spellEnd"/>
      <w:r w:rsidRPr="001F32BE">
        <w:rPr>
          <w:rFonts w:ascii="Minion Pro" w:hAnsi="Minion Pro"/>
          <w:sz w:val="22"/>
          <w:szCs w:val="22"/>
        </w:rPr>
        <w:t xml:space="preserve"> </w:t>
      </w:r>
      <w:proofErr w:type="spellStart"/>
      <w:r w:rsidRPr="001F32BE">
        <w:rPr>
          <w:rFonts w:ascii="Minion Pro" w:hAnsi="Minion Pro"/>
          <w:sz w:val="22"/>
          <w:szCs w:val="22"/>
        </w:rPr>
        <w:t>önlenebilmesi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düşünülen</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savunma</w:t>
      </w:r>
      <w:proofErr w:type="spellEnd"/>
      <w:r w:rsidRPr="001F32BE">
        <w:rPr>
          <w:rFonts w:ascii="Minion Pro" w:hAnsi="Minion Pro"/>
          <w:sz w:val="22"/>
          <w:szCs w:val="22"/>
        </w:rPr>
        <w:t xml:space="preserve"> </w:t>
      </w:r>
      <w:proofErr w:type="spellStart"/>
      <w:r w:rsidRPr="001F32BE">
        <w:rPr>
          <w:rFonts w:ascii="Minion Pro" w:hAnsi="Minion Pro"/>
          <w:sz w:val="22"/>
          <w:szCs w:val="22"/>
        </w:rPr>
        <w:t>hatları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İnönü</w:t>
      </w:r>
      <w:proofErr w:type="spellEnd"/>
      <w:r w:rsidRPr="001F32BE">
        <w:rPr>
          <w:rFonts w:ascii="Minion Pro" w:hAnsi="Minion Pro"/>
          <w:sz w:val="22"/>
          <w:szCs w:val="22"/>
        </w:rPr>
        <w:t xml:space="preserve"> </w:t>
      </w:r>
      <w:proofErr w:type="spellStart"/>
      <w:r w:rsidRPr="001F32BE">
        <w:rPr>
          <w:rFonts w:ascii="Minion Pro" w:hAnsi="Minion Pro"/>
          <w:sz w:val="22"/>
          <w:szCs w:val="22"/>
        </w:rPr>
        <w:t>civarında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yer</w:t>
      </w:r>
      <w:proofErr w:type="spellEnd"/>
      <w:r w:rsidRPr="001F32BE">
        <w:rPr>
          <w:rFonts w:ascii="Minion Pro" w:hAnsi="Minion Pro"/>
          <w:sz w:val="22"/>
          <w:szCs w:val="22"/>
        </w:rPr>
        <w:t xml:space="preserve"> </w:t>
      </w:r>
      <w:proofErr w:type="spellStart"/>
      <w:r w:rsidRPr="001F32BE">
        <w:rPr>
          <w:rFonts w:ascii="Minion Pro" w:hAnsi="Minion Pro"/>
          <w:sz w:val="22"/>
          <w:szCs w:val="22"/>
        </w:rPr>
        <w:t>almaktaydı</w:t>
      </w:r>
      <w:proofErr w:type="spellEnd"/>
      <w:r w:rsidRPr="001F32BE">
        <w:rPr>
          <w:rFonts w:ascii="Minion Pro" w:hAnsi="Minion Pro"/>
          <w:sz w:val="22"/>
          <w:szCs w:val="22"/>
        </w:rPr>
        <w:t xml:space="preserve">. </w:t>
      </w:r>
      <w:proofErr w:type="spellStart"/>
      <w:r w:rsidRPr="001F32BE">
        <w:rPr>
          <w:rFonts w:ascii="Minion Pro" w:hAnsi="Minion Pro"/>
          <w:sz w:val="22"/>
          <w:szCs w:val="22"/>
        </w:rPr>
        <w:t>Eskişehir’e</w:t>
      </w:r>
      <w:proofErr w:type="spellEnd"/>
      <w:r w:rsidRPr="001F32BE">
        <w:rPr>
          <w:rFonts w:ascii="Minion Pro" w:hAnsi="Minion Pro"/>
          <w:sz w:val="22"/>
          <w:szCs w:val="22"/>
        </w:rPr>
        <w:t xml:space="preserve"> 40 km. </w:t>
      </w:r>
      <w:proofErr w:type="spellStart"/>
      <w:r w:rsidRPr="001F32BE">
        <w:rPr>
          <w:rFonts w:ascii="Minion Pro" w:hAnsi="Minion Pro"/>
          <w:sz w:val="22"/>
          <w:szCs w:val="22"/>
        </w:rPr>
        <w:t>kadar</w:t>
      </w:r>
      <w:proofErr w:type="spellEnd"/>
      <w:r w:rsidRPr="001F32BE">
        <w:rPr>
          <w:rFonts w:ascii="Minion Pro" w:hAnsi="Minion Pro"/>
          <w:sz w:val="22"/>
          <w:szCs w:val="22"/>
        </w:rPr>
        <w:t xml:space="preserve"> </w:t>
      </w:r>
      <w:proofErr w:type="spellStart"/>
      <w:r w:rsidRPr="001F32BE">
        <w:rPr>
          <w:rFonts w:ascii="Minion Pro" w:hAnsi="Minion Pro"/>
          <w:sz w:val="22"/>
          <w:szCs w:val="22"/>
        </w:rPr>
        <w:t>mesafede</w:t>
      </w:r>
      <w:proofErr w:type="spellEnd"/>
      <w:r w:rsidRPr="001F32BE">
        <w:rPr>
          <w:rFonts w:ascii="Minion Pro" w:hAnsi="Minion Pro"/>
          <w:sz w:val="22"/>
          <w:szCs w:val="22"/>
        </w:rPr>
        <w:t xml:space="preserve"> </w:t>
      </w:r>
      <w:proofErr w:type="spellStart"/>
      <w:r w:rsidRPr="001F32BE">
        <w:rPr>
          <w:rFonts w:ascii="Minion Pro" w:hAnsi="Minion Pro"/>
          <w:sz w:val="22"/>
          <w:szCs w:val="22"/>
        </w:rPr>
        <w:t>bulunan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İnönü</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batı-doğu</w:t>
      </w:r>
      <w:proofErr w:type="spellEnd"/>
      <w:r w:rsidRPr="001F32BE">
        <w:rPr>
          <w:rFonts w:ascii="Minion Pro" w:hAnsi="Minion Pro"/>
          <w:sz w:val="22"/>
          <w:szCs w:val="22"/>
        </w:rPr>
        <w:t xml:space="preserve"> </w:t>
      </w:r>
      <w:proofErr w:type="spellStart"/>
      <w:r w:rsidRPr="001F32BE">
        <w:rPr>
          <w:rFonts w:ascii="Minion Pro" w:hAnsi="Minion Pro"/>
          <w:sz w:val="22"/>
          <w:szCs w:val="22"/>
        </w:rPr>
        <w:t>yönünde</w:t>
      </w:r>
      <w:proofErr w:type="spellEnd"/>
      <w:r w:rsidRPr="001F32BE">
        <w:rPr>
          <w:rFonts w:ascii="Minion Pro" w:hAnsi="Minion Pro"/>
          <w:sz w:val="22"/>
          <w:szCs w:val="22"/>
        </w:rPr>
        <w:t xml:space="preserve"> </w:t>
      </w:r>
      <w:proofErr w:type="spellStart"/>
      <w:r w:rsidRPr="001F32BE">
        <w:rPr>
          <w:rFonts w:ascii="Minion Pro" w:hAnsi="Minion Pro"/>
          <w:sz w:val="22"/>
          <w:szCs w:val="22"/>
        </w:rPr>
        <w:t>ulaşımın</w:t>
      </w:r>
      <w:proofErr w:type="spellEnd"/>
      <w:r w:rsidRPr="001F32BE">
        <w:rPr>
          <w:rFonts w:ascii="Minion Pro" w:hAnsi="Minion Pro"/>
          <w:sz w:val="22"/>
          <w:szCs w:val="22"/>
        </w:rPr>
        <w:t xml:space="preserve"> </w:t>
      </w:r>
      <w:proofErr w:type="spellStart"/>
      <w:r w:rsidRPr="001F32BE">
        <w:rPr>
          <w:rFonts w:ascii="Minion Pro" w:hAnsi="Minion Pro"/>
          <w:sz w:val="22"/>
          <w:szCs w:val="22"/>
        </w:rPr>
        <w:t>sağlandığı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demiryolu</w:t>
      </w:r>
      <w:proofErr w:type="spellEnd"/>
      <w:r w:rsidRPr="001F32BE">
        <w:rPr>
          <w:rFonts w:ascii="Minion Pro" w:hAnsi="Minion Pro"/>
          <w:sz w:val="22"/>
          <w:szCs w:val="22"/>
        </w:rPr>
        <w:t xml:space="preserve"> </w:t>
      </w:r>
      <w:proofErr w:type="spellStart"/>
      <w:r w:rsidRPr="001F32BE">
        <w:rPr>
          <w:rFonts w:ascii="Minion Pro" w:hAnsi="Minion Pro"/>
          <w:sz w:val="22"/>
          <w:szCs w:val="22"/>
        </w:rPr>
        <w:t>hattının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geçtiği</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Eskişehir</w:t>
      </w:r>
      <w:proofErr w:type="spellEnd"/>
      <w:r w:rsidRPr="001F32BE">
        <w:rPr>
          <w:rFonts w:ascii="Minion Pro" w:hAnsi="Minion Pro"/>
          <w:sz w:val="22"/>
          <w:szCs w:val="22"/>
        </w:rPr>
        <w:t xml:space="preserve"> </w:t>
      </w:r>
      <w:proofErr w:type="spellStart"/>
      <w:r w:rsidRPr="001F32BE">
        <w:rPr>
          <w:rFonts w:ascii="Minion Pro" w:hAnsi="Minion Pro"/>
          <w:sz w:val="22"/>
          <w:szCs w:val="22"/>
        </w:rPr>
        <w:t>yaklaşma</w:t>
      </w:r>
      <w:proofErr w:type="spellEnd"/>
      <w:r w:rsidRPr="001F32BE">
        <w:rPr>
          <w:rFonts w:ascii="Minion Pro" w:hAnsi="Minion Pro"/>
          <w:sz w:val="22"/>
          <w:szCs w:val="22"/>
        </w:rPr>
        <w:t xml:space="preserve"> </w:t>
      </w:r>
      <w:proofErr w:type="spellStart"/>
      <w:r w:rsidRPr="001F32BE">
        <w:rPr>
          <w:rFonts w:ascii="Minion Pro" w:hAnsi="Minion Pro"/>
          <w:sz w:val="22"/>
          <w:szCs w:val="22"/>
        </w:rPr>
        <w:t>istikametini</w:t>
      </w:r>
      <w:proofErr w:type="spellEnd"/>
      <w:r w:rsidRPr="001F32BE">
        <w:rPr>
          <w:rFonts w:ascii="Minion Pro" w:hAnsi="Minion Pro"/>
          <w:sz w:val="22"/>
          <w:szCs w:val="22"/>
        </w:rPr>
        <w:t xml:space="preserve"> </w:t>
      </w:r>
      <w:proofErr w:type="spellStart"/>
      <w:r w:rsidRPr="001F32BE">
        <w:rPr>
          <w:rFonts w:ascii="Minion Pro" w:hAnsi="Minion Pro"/>
          <w:sz w:val="22"/>
          <w:szCs w:val="22"/>
        </w:rPr>
        <w:t>tıkayan</w:t>
      </w:r>
      <w:proofErr w:type="spellEnd"/>
      <w:r w:rsidRPr="001F32BE">
        <w:rPr>
          <w:rFonts w:ascii="Minion Pro" w:hAnsi="Minion Pro"/>
          <w:sz w:val="22"/>
          <w:szCs w:val="22"/>
        </w:rPr>
        <w:t xml:space="preserve"> </w:t>
      </w:r>
      <w:proofErr w:type="spellStart"/>
      <w:r w:rsidRPr="001F32BE">
        <w:rPr>
          <w:rFonts w:ascii="Minion Pro" w:hAnsi="Minion Pro"/>
          <w:sz w:val="22"/>
          <w:szCs w:val="22"/>
        </w:rPr>
        <w:t>kritik</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yerleşim</w:t>
      </w:r>
      <w:proofErr w:type="spellEnd"/>
      <w:r w:rsidRPr="001F32BE">
        <w:rPr>
          <w:rFonts w:ascii="Minion Pro" w:hAnsi="Minion Pro"/>
          <w:sz w:val="22"/>
          <w:szCs w:val="22"/>
        </w:rPr>
        <w:t xml:space="preserve"> </w:t>
      </w:r>
      <w:proofErr w:type="spellStart"/>
      <w:r w:rsidRPr="001F32BE">
        <w:rPr>
          <w:rFonts w:ascii="Minion Pro" w:hAnsi="Minion Pro"/>
          <w:sz w:val="22"/>
          <w:szCs w:val="22"/>
        </w:rPr>
        <w:t>noktasıdır</w:t>
      </w:r>
      <w:proofErr w:type="spellEnd"/>
      <w:r w:rsidRPr="001F32BE">
        <w:rPr>
          <w:rFonts w:ascii="Minion Pro" w:hAnsi="Minion Pro"/>
          <w:sz w:val="22"/>
          <w:szCs w:val="22"/>
        </w:rPr>
        <w:t>. Bursa-</w:t>
      </w:r>
      <w:proofErr w:type="spellStart"/>
      <w:r w:rsidRPr="001F32BE">
        <w:rPr>
          <w:rFonts w:ascii="Minion Pro" w:hAnsi="Minion Pro"/>
          <w:sz w:val="22"/>
          <w:szCs w:val="22"/>
        </w:rPr>
        <w:t>Bilecik</w:t>
      </w:r>
      <w:proofErr w:type="spellEnd"/>
      <w:r w:rsidRPr="001F32BE">
        <w:rPr>
          <w:rFonts w:ascii="Minion Pro" w:hAnsi="Minion Pro"/>
          <w:sz w:val="22"/>
          <w:szCs w:val="22"/>
        </w:rPr>
        <w:t xml:space="preserve"> </w:t>
      </w:r>
      <w:proofErr w:type="spellStart"/>
      <w:r w:rsidRPr="001F32BE">
        <w:rPr>
          <w:rFonts w:ascii="Minion Pro" w:hAnsi="Minion Pro"/>
          <w:sz w:val="22"/>
          <w:szCs w:val="22"/>
        </w:rPr>
        <w:t>yönünden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gelişecek</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hücumları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savunma</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düzeni</w:t>
      </w:r>
      <w:proofErr w:type="spellEnd"/>
      <w:r w:rsidRPr="001F32BE">
        <w:rPr>
          <w:rFonts w:ascii="Minion Pro" w:hAnsi="Minion Pro"/>
          <w:sz w:val="22"/>
          <w:szCs w:val="22"/>
        </w:rPr>
        <w:t xml:space="preserve"> </w:t>
      </w:r>
      <w:proofErr w:type="spellStart"/>
      <w:r w:rsidRPr="001F32BE">
        <w:rPr>
          <w:rFonts w:ascii="Minion Pro" w:hAnsi="Minion Pro"/>
          <w:sz w:val="22"/>
          <w:szCs w:val="22"/>
        </w:rPr>
        <w:t>alan</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asıl</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savunma</w:t>
      </w:r>
      <w:proofErr w:type="spellEnd"/>
      <w:r w:rsidRPr="001F32BE">
        <w:rPr>
          <w:rFonts w:ascii="Minion Pro" w:hAnsi="Minion Pro"/>
          <w:sz w:val="22"/>
          <w:szCs w:val="22"/>
        </w:rPr>
        <w:t xml:space="preserve"> </w:t>
      </w:r>
      <w:proofErr w:type="spellStart"/>
      <w:r w:rsidRPr="001F32BE">
        <w:rPr>
          <w:rFonts w:ascii="Minion Pro" w:hAnsi="Minion Pro"/>
          <w:sz w:val="22"/>
          <w:szCs w:val="22"/>
        </w:rPr>
        <w:t>hattını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İnönü</w:t>
      </w:r>
      <w:proofErr w:type="spellEnd"/>
      <w:r w:rsidRPr="001F32BE">
        <w:rPr>
          <w:rFonts w:ascii="Minion Pro" w:hAnsi="Minion Pro"/>
          <w:sz w:val="22"/>
          <w:szCs w:val="22"/>
        </w:rPr>
        <w:t xml:space="preserve"> </w:t>
      </w:r>
      <w:proofErr w:type="spellStart"/>
      <w:r w:rsidRPr="001F32BE">
        <w:rPr>
          <w:rFonts w:ascii="Minion Pro" w:hAnsi="Minion Pro"/>
          <w:sz w:val="22"/>
          <w:szCs w:val="22"/>
        </w:rPr>
        <w:t>mevzilerinde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düşünmüş</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savunma</w:t>
      </w:r>
      <w:proofErr w:type="spellEnd"/>
      <w:r w:rsidRPr="001F32BE">
        <w:rPr>
          <w:rFonts w:ascii="Minion Pro" w:hAnsi="Minion Pro"/>
          <w:sz w:val="22"/>
          <w:szCs w:val="22"/>
        </w:rPr>
        <w:t xml:space="preserve"> </w:t>
      </w:r>
      <w:proofErr w:type="spellStart"/>
      <w:r w:rsidRPr="001F32BE">
        <w:rPr>
          <w:rFonts w:ascii="Minion Pro" w:hAnsi="Minion Pro"/>
          <w:sz w:val="22"/>
          <w:szCs w:val="22"/>
        </w:rPr>
        <w:t>hazırlıklarını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bölgede</w:t>
      </w:r>
      <w:proofErr w:type="spellEnd"/>
      <w:r w:rsidRPr="001F32BE">
        <w:rPr>
          <w:rFonts w:ascii="Minion Pro" w:hAnsi="Minion Pro"/>
          <w:sz w:val="22"/>
          <w:szCs w:val="22"/>
        </w:rPr>
        <w:t xml:space="preserve"> </w:t>
      </w:r>
      <w:proofErr w:type="spellStart"/>
      <w:r w:rsidRPr="001F32BE">
        <w:rPr>
          <w:rFonts w:ascii="Minion Pro" w:hAnsi="Minion Pro"/>
          <w:sz w:val="22"/>
          <w:szCs w:val="22"/>
        </w:rPr>
        <w:t>yoğunlaştırmıştı</w:t>
      </w:r>
      <w:proofErr w:type="spellEnd"/>
      <w:r w:rsidRPr="001F32BE">
        <w:rPr>
          <w:rFonts w:ascii="Minion Pro" w:hAnsi="Minion Pro"/>
          <w:sz w:val="22"/>
          <w:szCs w:val="22"/>
        </w:rPr>
        <w:t xml:space="preserve">. </w:t>
      </w:r>
      <w:proofErr w:type="spellStart"/>
      <w:r w:rsidRPr="001F32BE">
        <w:rPr>
          <w:rFonts w:ascii="Minion Pro" w:hAnsi="Minion Pro"/>
          <w:sz w:val="22"/>
          <w:szCs w:val="22"/>
        </w:rPr>
        <w:t>Nitekim</w:t>
      </w:r>
      <w:proofErr w:type="spellEnd"/>
      <w:r w:rsidRPr="001F32BE">
        <w:rPr>
          <w:rFonts w:ascii="Minion Pro" w:hAnsi="Minion Pro"/>
          <w:sz w:val="22"/>
          <w:szCs w:val="22"/>
        </w:rPr>
        <w:t xml:space="preserve"> 6 </w:t>
      </w:r>
      <w:proofErr w:type="spellStart"/>
      <w:r w:rsidRPr="001F32BE">
        <w:rPr>
          <w:rFonts w:ascii="Minion Pro" w:hAnsi="Minion Pro"/>
          <w:sz w:val="22"/>
          <w:szCs w:val="22"/>
        </w:rPr>
        <w:t>Ocak</w:t>
      </w:r>
      <w:proofErr w:type="spellEnd"/>
      <w:r w:rsidRPr="001F32BE">
        <w:rPr>
          <w:rFonts w:ascii="Minion Pro" w:hAnsi="Minion Pro"/>
          <w:sz w:val="22"/>
          <w:szCs w:val="22"/>
        </w:rPr>
        <w:t xml:space="preserve"> 1921 </w:t>
      </w:r>
      <w:proofErr w:type="spellStart"/>
      <w:r w:rsidRPr="001F32BE">
        <w:rPr>
          <w:rFonts w:ascii="Minion Pro" w:hAnsi="Minion Pro"/>
          <w:sz w:val="22"/>
          <w:szCs w:val="22"/>
        </w:rPr>
        <w:t>günü</w:t>
      </w:r>
      <w:proofErr w:type="spellEnd"/>
      <w:r w:rsidRPr="001F32BE">
        <w:rPr>
          <w:rFonts w:ascii="Minion Pro" w:hAnsi="Minion Pro"/>
          <w:sz w:val="22"/>
          <w:szCs w:val="22"/>
        </w:rPr>
        <w:t xml:space="preserve"> Bursa </w:t>
      </w:r>
      <w:proofErr w:type="spellStart"/>
      <w:r w:rsidRPr="001F32BE">
        <w:rPr>
          <w:rFonts w:ascii="Minion Pro" w:hAnsi="Minion Pro"/>
          <w:sz w:val="22"/>
          <w:szCs w:val="22"/>
        </w:rPr>
        <w:t>yönünden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başlayan</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ilerlemesi</w:t>
      </w:r>
      <w:proofErr w:type="spellEnd"/>
      <w:r w:rsidRPr="001F32BE">
        <w:rPr>
          <w:rFonts w:ascii="Minion Pro" w:hAnsi="Minion Pro"/>
          <w:sz w:val="22"/>
          <w:szCs w:val="22"/>
        </w:rPr>
        <w:t xml:space="preserve">, </w:t>
      </w:r>
      <w:proofErr w:type="spellStart"/>
      <w:r w:rsidRPr="001F32BE">
        <w:rPr>
          <w:rFonts w:ascii="Minion Pro" w:hAnsi="Minion Pro"/>
          <w:sz w:val="22"/>
          <w:szCs w:val="22"/>
        </w:rPr>
        <w:t>örtme</w:t>
      </w:r>
      <w:proofErr w:type="spellEnd"/>
      <w:r w:rsidRPr="001F32BE">
        <w:rPr>
          <w:rFonts w:ascii="Minion Pro" w:hAnsi="Minion Pro"/>
          <w:sz w:val="22"/>
          <w:szCs w:val="22"/>
        </w:rPr>
        <w:t xml:space="preserve"> </w:t>
      </w:r>
      <w:proofErr w:type="spellStart"/>
      <w:r w:rsidRPr="001F32BE">
        <w:rPr>
          <w:rFonts w:ascii="Minion Pro" w:hAnsi="Minion Pro"/>
          <w:sz w:val="22"/>
          <w:szCs w:val="22"/>
        </w:rPr>
        <w:t>kuvveti</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geriye</w:t>
      </w:r>
      <w:proofErr w:type="spellEnd"/>
      <w:r w:rsidRPr="001F32BE">
        <w:rPr>
          <w:rFonts w:ascii="Minion Pro" w:hAnsi="Minion Pro"/>
          <w:sz w:val="22"/>
          <w:szCs w:val="22"/>
        </w:rPr>
        <w:t xml:space="preserve"> </w:t>
      </w:r>
      <w:proofErr w:type="spellStart"/>
      <w:r w:rsidRPr="001F32BE">
        <w:rPr>
          <w:rFonts w:ascii="Minion Pro" w:hAnsi="Minion Pro"/>
          <w:sz w:val="22"/>
          <w:szCs w:val="22"/>
        </w:rPr>
        <w:t>doğru</w:t>
      </w:r>
      <w:proofErr w:type="spellEnd"/>
      <w:r w:rsidRPr="001F32BE">
        <w:rPr>
          <w:rFonts w:ascii="Minion Pro" w:hAnsi="Minion Pro"/>
          <w:sz w:val="22"/>
          <w:szCs w:val="22"/>
        </w:rPr>
        <w:t xml:space="preserve"> </w:t>
      </w:r>
      <w:proofErr w:type="spellStart"/>
      <w:r w:rsidRPr="001F32BE">
        <w:rPr>
          <w:rFonts w:ascii="Minion Pro" w:hAnsi="Minion Pro"/>
          <w:sz w:val="22"/>
          <w:szCs w:val="22"/>
        </w:rPr>
        <w:t>atarak</w:t>
      </w:r>
      <w:proofErr w:type="spellEnd"/>
      <w:r w:rsidRPr="001F32BE">
        <w:rPr>
          <w:rFonts w:ascii="Minion Pro" w:hAnsi="Minion Pro"/>
          <w:sz w:val="22"/>
          <w:szCs w:val="22"/>
        </w:rPr>
        <w:t xml:space="preserve"> 10 </w:t>
      </w:r>
      <w:proofErr w:type="spellStart"/>
      <w:r w:rsidRPr="001F32BE">
        <w:rPr>
          <w:rFonts w:ascii="Minion Pro" w:hAnsi="Minion Pro"/>
          <w:sz w:val="22"/>
          <w:szCs w:val="22"/>
        </w:rPr>
        <w:t>Ocak’ta</w:t>
      </w:r>
      <w:proofErr w:type="spellEnd"/>
      <w:r w:rsidRPr="001F32BE">
        <w:rPr>
          <w:rFonts w:ascii="Minion Pro" w:hAnsi="Minion Pro"/>
          <w:sz w:val="22"/>
          <w:szCs w:val="22"/>
        </w:rPr>
        <w:t xml:space="preserve"> </w:t>
      </w:r>
      <w:proofErr w:type="spellStart"/>
      <w:r w:rsidRPr="001F32BE">
        <w:rPr>
          <w:rFonts w:ascii="Minion Pro" w:hAnsi="Minion Pro"/>
          <w:sz w:val="22"/>
          <w:szCs w:val="22"/>
        </w:rPr>
        <w:t>İnönü’ye</w:t>
      </w:r>
      <w:proofErr w:type="spellEnd"/>
      <w:r w:rsidRPr="001F32BE">
        <w:rPr>
          <w:rFonts w:ascii="Minion Pro" w:hAnsi="Minion Pro"/>
          <w:sz w:val="22"/>
          <w:szCs w:val="22"/>
        </w:rPr>
        <w:t xml:space="preserve"> </w:t>
      </w:r>
      <w:proofErr w:type="spellStart"/>
      <w:r w:rsidRPr="001F32BE">
        <w:rPr>
          <w:rFonts w:ascii="Minion Pro" w:hAnsi="Minion Pro"/>
          <w:sz w:val="22"/>
          <w:szCs w:val="22"/>
        </w:rPr>
        <w:t>ulaşmıştı</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Komutanlığının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asıl</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düşüncesi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şartlarının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etkili</w:t>
      </w:r>
      <w:proofErr w:type="spellEnd"/>
      <w:r w:rsidRPr="001F32BE">
        <w:rPr>
          <w:rFonts w:ascii="Minion Pro" w:hAnsi="Minion Pro"/>
          <w:sz w:val="22"/>
          <w:szCs w:val="22"/>
        </w:rPr>
        <w:t xml:space="preserve"> </w:t>
      </w:r>
      <w:proofErr w:type="spellStart"/>
      <w:r w:rsidRPr="001F32BE">
        <w:rPr>
          <w:rFonts w:ascii="Minion Pro" w:hAnsi="Minion Pro"/>
          <w:sz w:val="22"/>
          <w:szCs w:val="22"/>
        </w:rPr>
        <w:t>olduğu</w:t>
      </w:r>
      <w:proofErr w:type="spellEnd"/>
      <w:r w:rsidRPr="001F32BE">
        <w:rPr>
          <w:rFonts w:ascii="Minion Pro" w:hAnsi="Minion Pro"/>
          <w:sz w:val="22"/>
          <w:szCs w:val="22"/>
        </w:rPr>
        <w:t xml:space="preserve"> </w:t>
      </w:r>
      <w:proofErr w:type="spellStart"/>
      <w:r w:rsidRPr="001F32BE">
        <w:rPr>
          <w:rFonts w:ascii="Minion Pro" w:hAnsi="Minion Pro"/>
          <w:sz w:val="22"/>
          <w:szCs w:val="22"/>
        </w:rPr>
        <w:t>günlerde</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isyancılarla</w:t>
      </w:r>
      <w:proofErr w:type="spellEnd"/>
      <w:r w:rsidRPr="001F32BE">
        <w:rPr>
          <w:rFonts w:ascii="Minion Pro" w:hAnsi="Minion Pro"/>
          <w:sz w:val="22"/>
          <w:szCs w:val="22"/>
        </w:rPr>
        <w:t xml:space="preserve"> </w:t>
      </w:r>
      <w:proofErr w:type="spellStart"/>
      <w:r w:rsidRPr="001F32BE">
        <w:rPr>
          <w:rFonts w:ascii="Minion Pro" w:hAnsi="Minion Pro"/>
          <w:sz w:val="22"/>
          <w:szCs w:val="22"/>
        </w:rPr>
        <w:t>çatışmayı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sürdüren</w:t>
      </w:r>
      <w:proofErr w:type="spellEnd"/>
      <w:r w:rsidRPr="001F32BE">
        <w:rPr>
          <w:rFonts w:ascii="Minion Pro" w:hAnsi="Minion Pro"/>
          <w:sz w:val="22"/>
          <w:szCs w:val="22"/>
        </w:rPr>
        <w:t xml:space="preserve"> </w:t>
      </w:r>
      <w:proofErr w:type="spellStart"/>
      <w:r w:rsidRPr="001F32BE">
        <w:rPr>
          <w:rFonts w:ascii="Minion Pro" w:hAnsi="Minion Pro"/>
          <w:sz w:val="22"/>
          <w:szCs w:val="22"/>
        </w:rPr>
        <w:t>Kütahya</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bölgesindeki</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İnönü’ye</w:t>
      </w:r>
      <w:proofErr w:type="spellEnd"/>
      <w:r w:rsidRPr="001F32BE">
        <w:rPr>
          <w:rFonts w:ascii="Minion Pro" w:hAnsi="Minion Pro"/>
          <w:sz w:val="22"/>
          <w:szCs w:val="22"/>
        </w:rPr>
        <w:t xml:space="preserve"> </w:t>
      </w:r>
      <w:proofErr w:type="spellStart"/>
      <w:r w:rsidRPr="001F32BE">
        <w:rPr>
          <w:rFonts w:ascii="Minion Pro" w:hAnsi="Minion Pro"/>
          <w:sz w:val="22"/>
          <w:szCs w:val="22"/>
        </w:rPr>
        <w:t>yetişmesini</w:t>
      </w:r>
      <w:proofErr w:type="spellEnd"/>
      <w:r w:rsidRPr="001F32BE">
        <w:rPr>
          <w:rFonts w:ascii="Minion Pro" w:hAnsi="Minion Pro"/>
          <w:sz w:val="22"/>
          <w:szCs w:val="22"/>
        </w:rPr>
        <w:t xml:space="preserve"> </w:t>
      </w:r>
      <w:proofErr w:type="spellStart"/>
      <w:r w:rsidRPr="001F32BE">
        <w:rPr>
          <w:rFonts w:ascii="Minion Pro" w:hAnsi="Minion Pro"/>
          <w:sz w:val="22"/>
          <w:szCs w:val="22"/>
        </w:rPr>
        <w:t>sağlamak</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tüm</w:t>
      </w:r>
      <w:proofErr w:type="spellEnd"/>
      <w:r w:rsidRPr="001F32BE">
        <w:rPr>
          <w:rFonts w:ascii="Minion Pro" w:hAnsi="Minion Pro"/>
          <w:sz w:val="22"/>
          <w:szCs w:val="22"/>
        </w:rPr>
        <w:t xml:space="preserve"> </w:t>
      </w:r>
      <w:proofErr w:type="spellStart"/>
      <w:r w:rsidRPr="001F32BE">
        <w:rPr>
          <w:rFonts w:ascii="Minion Pro" w:hAnsi="Minion Pro"/>
          <w:sz w:val="22"/>
          <w:szCs w:val="22"/>
        </w:rPr>
        <w:t>unsurlarla</w:t>
      </w:r>
      <w:proofErr w:type="spellEnd"/>
      <w:r w:rsidRPr="001F32BE">
        <w:rPr>
          <w:rFonts w:ascii="Minion Pro" w:hAnsi="Minion Pro"/>
          <w:sz w:val="22"/>
          <w:szCs w:val="22"/>
        </w:rPr>
        <w:t xml:space="preserve"> </w:t>
      </w:r>
      <w:proofErr w:type="spellStart"/>
      <w:r w:rsidRPr="001F32BE">
        <w:rPr>
          <w:rFonts w:ascii="Minion Pro" w:hAnsi="Minion Pro"/>
          <w:sz w:val="22"/>
          <w:szCs w:val="22"/>
        </w:rPr>
        <w:t>İnönü</w:t>
      </w:r>
      <w:proofErr w:type="spellEnd"/>
      <w:r w:rsidRPr="001F32BE">
        <w:rPr>
          <w:rFonts w:ascii="Minion Pro" w:hAnsi="Minion Pro"/>
          <w:sz w:val="22"/>
          <w:szCs w:val="22"/>
        </w:rPr>
        <w:t xml:space="preserve"> </w:t>
      </w:r>
      <w:proofErr w:type="spellStart"/>
      <w:r w:rsidRPr="001F32BE">
        <w:rPr>
          <w:rFonts w:ascii="Minion Pro" w:hAnsi="Minion Pro"/>
          <w:sz w:val="22"/>
          <w:szCs w:val="22"/>
        </w:rPr>
        <w:t>mevzilerini</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savunmaktı</w:t>
      </w:r>
      <w:proofErr w:type="spellEnd"/>
      <w:r w:rsidRPr="001F32BE">
        <w:rPr>
          <w:rFonts w:ascii="Minion Pro" w:hAnsi="Minion Pro"/>
          <w:sz w:val="22"/>
          <w:szCs w:val="22"/>
        </w:rPr>
        <w:t>.</w:t>
      </w:r>
    </w:p>
    <w:p w14:paraId="1ABDC3EF" w14:textId="77777777" w:rsidR="001F32BE" w:rsidRPr="001F32BE" w:rsidRDefault="001F32BE" w:rsidP="00C178D5">
      <w:pPr>
        <w:pStyle w:val="EndnoteText"/>
        <w:tabs>
          <w:tab w:val="left" w:pos="1190"/>
        </w:tabs>
        <w:spacing w:before="120" w:line="276" w:lineRule="auto"/>
        <w:ind w:firstLine="0"/>
        <w:rPr>
          <w:rFonts w:ascii="Minion Pro" w:hAnsi="Minion Pro"/>
          <w:bCs/>
          <w:sz w:val="22"/>
          <w:szCs w:val="22"/>
        </w:rPr>
      </w:pPr>
      <w:proofErr w:type="spellStart"/>
      <w:r w:rsidRPr="001F32BE">
        <w:rPr>
          <w:rFonts w:ascii="Minion Pro" w:hAnsi="Minion Pro"/>
          <w:sz w:val="22"/>
          <w:szCs w:val="22"/>
        </w:rPr>
        <w:t>Türk</w:t>
      </w:r>
      <w:proofErr w:type="spellEnd"/>
      <w:r w:rsidRPr="001F32BE">
        <w:rPr>
          <w:rFonts w:ascii="Minion Pro" w:hAnsi="Minion Pro"/>
          <w:sz w:val="22"/>
          <w:szCs w:val="22"/>
        </w:rPr>
        <w:t xml:space="preserve"> </w:t>
      </w:r>
      <w:proofErr w:type="spellStart"/>
      <w:r w:rsidRPr="001F32BE">
        <w:rPr>
          <w:rFonts w:ascii="Minion Pro" w:hAnsi="Minion Pro"/>
          <w:sz w:val="22"/>
          <w:szCs w:val="22"/>
        </w:rPr>
        <w:t>askerinin</w:t>
      </w:r>
      <w:proofErr w:type="spellEnd"/>
      <w:r w:rsidRPr="001F32BE">
        <w:rPr>
          <w:rFonts w:ascii="Minion Pro" w:hAnsi="Minion Pro"/>
          <w:sz w:val="22"/>
          <w:szCs w:val="22"/>
        </w:rPr>
        <w:t xml:space="preserve"> ne </w:t>
      </w:r>
      <w:proofErr w:type="spellStart"/>
      <w:r w:rsidRPr="001F32BE">
        <w:rPr>
          <w:rFonts w:ascii="Minion Pro" w:hAnsi="Minion Pro"/>
          <w:sz w:val="22"/>
          <w:szCs w:val="22"/>
        </w:rPr>
        <w:t>kadar</w:t>
      </w:r>
      <w:proofErr w:type="spellEnd"/>
      <w:r w:rsidRPr="001F32BE">
        <w:rPr>
          <w:rFonts w:ascii="Minion Pro" w:hAnsi="Minion Pro"/>
          <w:sz w:val="22"/>
          <w:szCs w:val="22"/>
        </w:rPr>
        <w:t xml:space="preserve"> </w:t>
      </w:r>
      <w:proofErr w:type="spellStart"/>
      <w:r w:rsidRPr="001F32BE">
        <w:rPr>
          <w:rFonts w:ascii="Minion Pro" w:hAnsi="Minion Pro"/>
          <w:sz w:val="22"/>
          <w:szCs w:val="22"/>
        </w:rPr>
        <w:t>zor</w:t>
      </w:r>
      <w:proofErr w:type="spellEnd"/>
      <w:r w:rsidRPr="001F32BE">
        <w:rPr>
          <w:rFonts w:ascii="Minion Pro" w:hAnsi="Minion Pro"/>
          <w:sz w:val="22"/>
          <w:szCs w:val="22"/>
        </w:rPr>
        <w:t xml:space="preserve"> </w:t>
      </w:r>
      <w:proofErr w:type="spellStart"/>
      <w:r w:rsidRPr="001F32BE">
        <w:rPr>
          <w:rFonts w:ascii="Minion Pro" w:hAnsi="Minion Pro"/>
          <w:sz w:val="22"/>
          <w:szCs w:val="22"/>
        </w:rPr>
        <w:t>şartlarda</w:t>
      </w:r>
      <w:proofErr w:type="spellEnd"/>
      <w:r w:rsidRPr="001F32BE">
        <w:rPr>
          <w:rFonts w:ascii="Minion Pro" w:hAnsi="Minion Pro"/>
          <w:sz w:val="22"/>
          <w:szCs w:val="22"/>
        </w:rPr>
        <w:t xml:space="preserve"> </w:t>
      </w:r>
      <w:proofErr w:type="spellStart"/>
      <w:r w:rsidRPr="001F32BE">
        <w:rPr>
          <w:rFonts w:ascii="Minion Pro" w:hAnsi="Minion Pro"/>
          <w:sz w:val="22"/>
          <w:szCs w:val="22"/>
        </w:rPr>
        <w:t>savaştığı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nasıl</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ortamda</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işgaline</w:t>
      </w:r>
      <w:proofErr w:type="spellEnd"/>
      <w:r w:rsidRPr="001F32BE">
        <w:rPr>
          <w:rFonts w:ascii="Minion Pro" w:hAnsi="Minion Pro"/>
          <w:sz w:val="22"/>
          <w:szCs w:val="22"/>
        </w:rPr>
        <w:t xml:space="preserve"> </w:t>
      </w:r>
      <w:proofErr w:type="spellStart"/>
      <w:r w:rsidRPr="001F32BE">
        <w:rPr>
          <w:rFonts w:ascii="Minion Pro" w:hAnsi="Minion Pro"/>
          <w:sz w:val="22"/>
          <w:szCs w:val="22"/>
        </w:rPr>
        <w:t>direndiğinin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en</w:t>
      </w:r>
      <w:proofErr w:type="spellEnd"/>
      <w:r w:rsidRPr="001F32BE">
        <w:rPr>
          <w:rFonts w:ascii="Minion Pro" w:hAnsi="Minion Pro"/>
          <w:sz w:val="22"/>
          <w:szCs w:val="22"/>
        </w:rPr>
        <w:t xml:space="preserve"> net </w:t>
      </w:r>
      <w:proofErr w:type="spellStart"/>
      <w:r w:rsidRPr="001F32BE">
        <w:rPr>
          <w:rFonts w:ascii="Minion Pro" w:hAnsi="Minion Pro"/>
          <w:sz w:val="22"/>
          <w:szCs w:val="22"/>
        </w:rPr>
        <w:t>açıklaması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bizzat</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w:t>
      </w:r>
      <w:proofErr w:type="spellEnd"/>
      <w:r w:rsidRPr="001F32BE">
        <w:rPr>
          <w:rFonts w:ascii="Minion Pro" w:hAnsi="Minion Pro"/>
          <w:sz w:val="22"/>
          <w:szCs w:val="22"/>
        </w:rPr>
        <w:t xml:space="preserve"> </w:t>
      </w:r>
      <w:proofErr w:type="spellStart"/>
      <w:r w:rsidRPr="001F32BE">
        <w:rPr>
          <w:rFonts w:ascii="Minion Pro" w:hAnsi="Minion Pro"/>
          <w:sz w:val="22"/>
          <w:szCs w:val="22"/>
        </w:rPr>
        <w:t>Komutanı</w:t>
      </w:r>
      <w:proofErr w:type="spellEnd"/>
      <w:r w:rsidRPr="001F32BE">
        <w:rPr>
          <w:rFonts w:ascii="Minion Pro" w:hAnsi="Minion Pro"/>
          <w:sz w:val="22"/>
          <w:szCs w:val="22"/>
        </w:rPr>
        <w:t xml:space="preserve"> </w:t>
      </w:r>
      <w:proofErr w:type="spellStart"/>
      <w:r w:rsidRPr="001F32BE">
        <w:rPr>
          <w:rFonts w:ascii="Minion Pro" w:hAnsi="Minion Pro"/>
          <w:sz w:val="22"/>
          <w:szCs w:val="22"/>
        </w:rPr>
        <w:t>tarafından</w:t>
      </w:r>
      <w:proofErr w:type="spellEnd"/>
      <w:r w:rsidRPr="001F32BE">
        <w:rPr>
          <w:rFonts w:ascii="Minion Pro" w:hAnsi="Minion Pro"/>
          <w:sz w:val="22"/>
          <w:szCs w:val="22"/>
        </w:rPr>
        <w:t xml:space="preserve"> </w:t>
      </w:r>
      <w:proofErr w:type="spellStart"/>
      <w:r w:rsidRPr="001F32BE">
        <w:rPr>
          <w:rFonts w:ascii="Minion Pro" w:hAnsi="Minion Pro"/>
          <w:sz w:val="22"/>
          <w:szCs w:val="22"/>
        </w:rPr>
        <w:t>şu</w:t>
      </w:r>
      <w:proofErr w:type="spellEnd"/>
      <w:r w:rsidRPr="001F32BE">
        <w:rPr>
          <w:rFonts w:ascii="Minion Pro" w:hAnsi="Minion Pro"/>
          <w:sz w:val="22"/>
          <w:szCs w:val="22"/>
        </w:rPr>
        <w:t xml:space="preserve"> </w:t>
      </w:r>
      <w:proofErr w:type="spellStart"/>
      <w:r w:rsidRPr="001F32BE">
        <w:rPr>
          <w:rFonts w:ascii="Minion Pro" w:hAnsi="Minion Pro"/>
          <w:sz w:val="22"/>
          <w:szCs w:val="22"/>
        </w:rPr>
        <w:t>şekilde</w:t>
      </w:r>
      <w:proofErr w:type="spellEnd"/>
      <w:r w:rsidRPr="001F32BE">
        <w:rPr>
          <w:rFonts w:ascii="Minion Pro" w:hAnsi="Minion Pro"/>
          <w:sz w:val="22"/>
          <w:szCs w:val="22"/>
        </w:rPr>
        <w:t xml:space="preserve"> </w:t>
      </w:r>
      <w:proofErr w:type="spellStart"/>
      <w:r w:rsidRPr="001F32BE">
        <w:rPr>
          <w:rFonts w:ascii="Minion Pro" w:hAnsi="Minion Pro"/>
          <w:sz w:val="22"/>
          <w:szCs w:val="22"/>
        </w:rPr>
        <w:t>aktarıldı</w:t>
      </w:r>
      <w:proofErr w:type="spellEnd"/>
      <w:r w:rsidRPr="001F32BE">
        <w:rPr>
          <w:rFonts w:ascii="Minion Pro" w:hAnsi="Minion Pro"/>
          <w:sz w:val="22"/>
          <w:szCs w:val="22"/>
        </w:rPr>
        <w:t>: “...</w:t>
      </w:r>
      <w:proofErr w:type="spellStart"/>
      <w:r w:rsidRPr="001F32BE">
        <w:rPr>
          <w:rFonts w:ascii="Minion Pro" w:hAnsi="Minion Pro"/>
          <w:i/>
          <w:iCs/>
          <w:sz w:val="22"/>
          <w:szCs w:val="22"/>
        </w:rPr>
        <w:t>giderken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iki</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günde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aldığımız</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mesafeyi</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bir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günde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alarak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askeri</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yürütüyorum</w:t>
      </w:r>
      <w:proofErr w:type="spellEnd"/>
      <w:r w:rsidRPr="001F32BE">
        <w:rPr>
          <w:rFonts w:ascii="Minion Pro" w:hAnsi="Minion Pro"/>
          <w:i/>
          <w:iCs/>
          <w:sz w:val="22"/>
          <w:szCs w:val="22"/>
        </w:rPr>
        <w:t xml:space="preserve">... Asker </w:t>
      </w:r>
      <w:proofErr w:type="spellStart"/>
      <w:r w:rsidRPr="001F32BE">
        <w:rPr>
          <w:rFonts w:ascii="Minion Pro" w:hAnsi="Minion Pro"/>
          <w:i/>
          <w:iCs/>
          <w:sz w:val="22"/>
          <w:szCs w:val="22"/>
        </w:rPr>
        <w:t>çok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yorgun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halde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geliyor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Birlikler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dağılmadan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dayanılabilecek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bir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halde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muharebe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meydanına</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yetişsin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diye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tertipler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alıyorum</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Yorgun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bitkin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bir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halde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istasyona</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yetişen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askeri</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adeta</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zorla</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iterek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vagonlara</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bindiriyoruz</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İndirilirken</w:t>
      </w:r>
      <w:proofErr w:type="spellEnd"/>
      <w:r w:rsidRPr="001F32BE">
        <w:rPr>
          <w:rFonts w:ascii="Minion Pro" w:hAnsi="Minion Pro"/>
          <w:i/>
          <w:iCs/>
          <w:sz w:val="22"/>
          <w:szCs w:val="22"/>
        </w:rPr>
        <w:t xml:space="preserve"> de </w:t>
      </w:r>
      <w:proofErr w:type="spellStart"/>
      <w:r w:rsidRPr="001F32BE">
        <w:rPr>
          <w:rFonts w:ascii="Minion Pro" w:hAnsi="Minion Pro"/>
          <w:i/>
          <w:iCs/>
          <w:sz w:val="22"/>
          <w:szCs w:val="22"/>
        </w:rPr>
        <w:t>böyle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Kollarından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çekerek</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zorla</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indirdik</w:t>
      </w:r>
      <w:proofErr w:type="spellEnd"/>
      <w:r w:rsidRPr="001F32BE">
        <w:rPr>
          <w:rFonts w:ascii="Minion Pro" w:hAnsi="Minion Pro"/>
          <w:i/>
          <w:iCs/>
          <w:sz w:val="22"/>
          <w:szCs w:val="22"/>
        </w:rPr>
        <w:t xml:space="preserve">. Asker </w:t>
      </w:r>
      <w:proofErr w:type="spellStart"/>
      <w:r w:rsidRPr="001F32BE">
        <w:rPr>
          <w:rFonts w:ascii="Minion Pro" w:hAnsi="Minion Pro"/>
          <w:i/>
          <w:iCs/>
          <w:sz w:val="22"/>
          <w:szCs w:val="22"/>
        </w:rPr>
        <w:t>bu</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kadar</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yorgun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ve</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bitkin</w:t>
      </w:r>
      <w:proofErr w:type="spellEnd"/>
      <w:r w:rsidRPr="001F32BE">
        <w:rPr>
          <w:rFonts w:ascii="Minion Pro" w:hAnsi="Minion Pro"/>
          <w:i/>
          <w:iCs/>
          <w:sz w:val="22"/>
          <w:szCs w:val="22"/>
        </w:rPr>
        <w:t xml:space="preserve"> </w:t>
      </w:r>
      <w:proofErr w:type="spellStart"/>
      <w:r w:rsidRPr="001F32BE">
        <w:rPr>
          <w:rFonts w:ascii="Minion Pro" w:hAnsi="Minion Pro"/>
          <w:i/>
          <w:iCs/>
          <w:sz w:val="22"/>
          <w:szCs w:val="22"/>
        </w:rPr>
        <w:t>vaziyette</w:t>
      </w:r>
      <w:proofErr w:type="spellEnd"/>
      <w:r w:rsidRPr="001F32BE">
        <w:rPr>
          <w:rFonts w:ascii="Minion Pro" w:hAnsi="Minion Pro"/>
          <w:i/>
          <w:iCs/>
          <w:sz w:val="22"/>
          <w:szCs w:val="22"/>
        </w:rPr>
        <w:t xml:space="preserve">...” </w:t>
      </w:r>
      <w:r w:rsidRPr="001F32BE">
        <w:rPr>
          <w:rFonts w:ascii="Minion Pro" w:hAnsi="Minion Pro"/>
          <w:sz w:val="22"/>
          <w:szCs w:val="22"/>
        </w:rPr>
        <w:t>(</w:t>
      </w:r>
      <w:proofErr w:type="spellStart"/>
      <w:r w:rsidRPr="001F32BE">
        <w:rPr>
          <w:rFonts w:ascii="Minion Pro" w:hAnsi="Minion Pro"/>
          <w:sz w:val="22"/>
          <w:szCs w:val="22"/>
        </w:rPr>
        <w:t>İnönü</w:t>
      </w:r>
      <w:proofErr w:type="spellEnd"/>
      <w:r w:rsidRPr="001F32BE">
        <w:rPr>
          <w:rFonts w:ascii="Minion Pro" w:hAnsi="Minion Pro"/>
          <w:sz w:val="22"/>
          <w:szCs w:val="22"/>
        </w:rPr>
        <w:t xml:space="preserve">, 2006, s. 231).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kayıtlarında</w:t>
      </w:r>
      <w:proofErr w:type="spellEnd"/>
      <w:r w:rsidRPr="001F32BE">
        <w:rPr>
          <w:rFonts w:ascii="Minion Pro" w:hAnsi="Minion Pro"/>
          <w:sz w:val="22"/>
          <w:szCs w:val="22"/>
        </w:rPr>
        <w:t xml:space="preserve"> “</w:t>
      </w:r>
      <w:proofErr w:type="spellStart"/>
      <w:r w:rsidRPr="001F32BE">
        <w:rPr>
          <w:rFonts w:ascii="Minion Pro" w:hAnsi="Minion Pro"/>
          <w:i/>
          <w:sz w:val="22"/>
          <w:szCs w:val="22"/>
        </w:rPr>
        <w:t>Avgin</w:t>
      </w:r>
      <w:proofErr w:type="spellEnd"/>
      <w:r w:rsidRPr="001F32BE">
        <w:rPr>
          <w:rFonts w:ascii="Minion Pro" w:hAnsi="Minion Pro"/>
          <w:i/>
          <w:sz w:val="22"/>
          <w:szCs w:val="22"/>
        </w:rPr>
        <w:t xml:space="preserve"> </w:t>
      </w:r>
      <w:proofErr w:type="spellStart"/>
      <w:r w:rsidRPr="001F32BE">
        <w:rPr>
          <w:rFonts w:ascii="Minion Pro" w:hAnsi="Minion Pro"/>
          <w:i/>
          <w:sz w:val="22"/>
          <w:szCs w:val="22"/>
        </w:rPr>
        <w:t>Savaşları</w:t>
      </w:r>
      <w:proofErr w:type="spellEnd"/>
      <w:r w:rsidRPr="001F32BE">
        <w:rPr>
          <w:rFonts w:ascii="Minion Pro" w:hAnsi="Minion Pro"/>
          <w:sz w:val="22"/>
          <w:szCs w:val="22"/>
        </w:rPr>
        <w:t>” (</w:t>
      </w:r>
      <w:proofErr w:type="spellStart"/>
      <w:r w:rsidRPr="001F32BE">
        <w:rPr>
          <w:rFonts w:ascii="Minion Pro" w:hAnsi="Minion Pro"/>
          <w:sz w:val="22"/>
          <w:szCs w:val="22"/>
        </w:rPr>
        <w:t>Trikupis</w:t>
      </w:r>
      <w:proofErr w:type="spellEnd"/>
      <w:r w:rsidRPr="001F32BE">
        <w:rPr>
          <w:rFonts w:ascii="Minion Pro" w:hAnsi="Minion Pro"/>
          <w:sz w:val="22"/>
          <w:szCs w:val="22"/>
        </w:rPr>
        <w:t xml:space="preserve">, 2001, s. 75)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yer</w:t>
      </w:r>
      <w:proofErr w:type="spellEnd"/>
      <w:r w:rsidRPr="001F32BE">
        <w:rPr>
          <w:rFonts w:ascii="Minion Pro" w:hAnsi="Minion Pro"/>
          <w:sz w:val="22"/>
          <w:szCs w:val="22"/>
        </w:rPr>
        <w:t xml:space="preserve"> </w:t>
      </w:r>
      <w:proofErr w:type="spellStart"/>
      <w:r w:rsidRPr="001F32BE">
        <w:rPr>
          <w:rFonts w:ascii="Minion Pro" w:hAnsi="Minion Pro"/>
          <w:sz w:val="22"/>
          <w:szCs w:val="22"/>
        </w:rPr>
        <w:t>alan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Birinci</w:t>
      </w:r>
      <w:proofErr w:type="spellEnd"/>
      <w:r w:rsidRPr="001F32BE">
        <w:rPr>
          <w:rFonts w:ascii="Minion Pro" w:hAnsi="Minion Pro"/>
          <w:sz w:val="22"/>
          <w:szCs w:val="22"/>
        </w:rPr>
        <w:t xml:space="preserve"> </w:t>
      </w:r>
      <w:proofErr w:type="spellStart"/>
      <w:r w:rsidRPr="001F32BE">
        <w:rPr>
          <w:rFonts w:ascii="Minion Pro" w:hAnsi="Minion Pro"/>
          <w:sz w:val="22"/>
          <w:szCs w:val="22"/>
        </w:rPr>
        <w:t>İnönü</w:t>
      </w:r>
      <w:proofErr w:type="spellEnd"/>
      <w:r w:rsidRPr="001F32BE">
        <w:rPr>
          <w:rFonts w:ascii="Minion Pro" w:hAnsi="Minion Pro"/>
          <w:sz w:val="22"/>
          <w:szCs w:val="22"/>
        </w:rPr>
        <w:t xml:space="preserve"> </w:t>
      </w:r>
      <w:proofErr w:type="spellStart"/>
      <w:r w:rsidRPr="001F32BE">
        <w:rPr>
          <w:rFonts w:ascii="Minion Pro" w:hAnsi="Minion Pro"/>
          <w:sz w:val="22"/>
          <w:szCs w:val="22"/>
        </w:rPr>
        <w:t>Savaşı</w:t>
      </w:r>
      <w:proofErr w:type="spellEnd"/>
      <w:r w:rsidRPr="001F32BE">
        <w:rPr>
          <w:rFonts w:ascii="Minion Pro" w:hAnsi="Minion Pro"/>
          <w:sz w:val="22"/>
          <w:szCs w:val="22"/>
        </w:rPr>
        <w:t xml:space="preserve"> </w:t>
      </w:r>
      <w:proofErr w:type="spellStart"/>
      <w:r w:rsidRPr="001F32BE">
        <w:rPr>
          <w:rFonts w:ascii="Minion Pro" w:hAnsi="Minion Pro"/>
          <w:sz w:val="22"/>
          <w:szCs w:val="22"/>
        </w:rPr>
        <w:t>sonunda</w:t>
      </w:r>
      <w:proofErr w:type="spellEnd"/>
      <w:r w:rsidRPr="001F32BE">
        <w:rPr>
          <w:rFonts w:ascii="Minion Pro" w:hAnsi="Minion Pro"/>
          <w:sz w:val="22"/>
          <w:szCs w:val="22"/>
        </w:rPr>
        <w:t xml:space="preserve">, </w:t>
      </w:r>
      <w:proofErr w:type="spellStart"/>
      <w:r w:rsidRPr="001F32BE">
        <w:rPr>
          <w:rFonts w:ascii="Minion Pro" w:hAnsi="Minion Pro"/>
          <w:bCs/>
          <w:sz w:val="22"/>
          <w:szCs w:val="22"/>
        </w:rPr>
        <w:t>mevzi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üstünlükler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ele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geçiren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Yunan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birliklerine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direnç</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gösteren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Türk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birlikleri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özellikle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mevziin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güney</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kesiminde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başarılı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oldu</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İnönü’nün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kuzeyinde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bulunan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Poyra</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Köyüne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kadar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ilerleyen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ve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yer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yer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Türk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mevzilerinin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içine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giren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Yunan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birlikleri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takviye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kuvvetlerinin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gelmemesi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ve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Türk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birliklerinin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savunma</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hattında</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güçlü</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direnişi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nedeniyle</w:t>
      </w:r>
      <w:proofErr w:type="spellEnd"/>
      <w:r w:rsidRPr="001F32BE">
        <w:rPr>
          <w:rFonts w:ascii="Minion Pro" w:hAnsi="Minion Pro"/>
          <w:bCs/>
          <w:sz w:val="22"/>
          <w:szCs w:val="22"/>
        </w:rPr>
        <w:t xml:space="preserve"> 11 </w:t>
      </w:r>
      <w:proofErr w:type="spellStart"/>
      <w:r w:rsidRPr="001F32BE">
        <w:rPr>
          <w:rFonts w:ascii="Minion Pro" w:hAnsi="Minion Pro"/>
          <w:bCs/>
          <w:sz w:val="22"/>
          <w:szCs w:val="22"/>
        </w:rPr>
        <w:t>Ocak’tan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itibaren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eski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mevzilerine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geri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çekilerek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savaşı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sonlandırmış</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oldu</w:t>
      </w:r>
      <w:proofErr w:type="spellEnd"/>
      <w:r w:rsidRPr="001F32BE">
        <w:rPr>
          <w:rFonts w:ascii="Minion Pro" w:hAnsi="Minion Pro"/>
          <w:bCs/>
          <w:sz w:val="22"/>
          <w:szCs w:val="22"/>
        </w:rPr>
        <w:t xml:space="preserve">. </w:t>
      </w:r>
    </w:p>
    <w:p w14:paraId="7D1272D3"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Yunanların prestij kaybetmesine neden olan bu zafer doğal olarak Yunan ordularınca küçümsendi. İki yüzden fazla Yunan askerinin hayatını kaybettiği çatışmalar bir savaş olarak değil bir çeşit keşif harekâtı olarak duyurulmaya çalışıldı. İnönü Savaşından yenik olarak geri çekilme esnasında geçtiği yerlerde zulüm, işkence ve yıkıma neden olması, köylülerin eşya ve hayvanlarını çalması ise içinde bulundukları ruh halinin bir göstergesi oldu. </w:t>
      </w:r>
    </w:p>
    <w:p w14:paraId="47CC0209"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Mustafa Kemal Paşa’nın özellikle vurguladığı ve hazırlanmasını emrettiği süvari birlikleri de Batı Cephesi düzenli ordu savaşlarında ilk defa burada kullanıldı. Sınırlı sayıda, henüz tam eğitilememiş ve teçhiz edilememiş birlikler, vazifelerini en iyi şekilde yerine getirmeye çalıştı. “…</w:t>
      </w:r>
      <w:r w:rsidRPr="001F32BE">
        <w:rPr>
          <w:rFonts w:ascii="Minion Pro" w:hAnsi="Minion Pro"/>
          <w:i/>
          <w:sz w:val="22"/>
          <w:szCs w:val="22"/>
        </w:rPr>
        <w:t>kaçan düşmanı Bursa istikametinde takibe memur edilen süvari tümenleri düşman gerilerine sarktıkları gibi daha sonra Gediz cihetine ve Dumlupınar gerilerine, Banaz Ovasına doğru akınlar da yapmışlardır. Bu derin hareketler, büyük süvari birliklerimizin ileride büyük işler başaracak istidada sahip olduklarını göstermişti…</w:t>
      </w:r>
      <w:r w:rsidRPr="001F32BE">
        <w:rPr>
          <w:rFonts w:ascii="Minion Pro" w:hAnsi="Minion Pro"/>
          <w:sz w:val="22"/>
          <w:szCs w:val="22"/>
        </w:rPr>
        <w:t xml:space="preserve">” (Altay, 1949, s. 10) </w:t>
      </w:r>
      <w:r w:rsidRPr="001F32BE">
        <w:rPr>
          <w:rFonts w:ascii="Minion Pro" w:hAnsi="Minion Pro"/>
          <w:sz w:val="22"/>
          <w:szCs w:val="22"/>
        </w:rPr>
        <w:lastRenderedPageBreak/>
        <w:t xml:space="preserve">şeklinde görüşlerini açıklayan Albay Fahrettin Bey ve diğer süvari komutanlarının gelecek muharebeler için umut ve güveni arttı. Türk ordusunun kuruluş aşamasında gerçekleştirdiği ve tamamen düzenli ordu birliklerinin görevlendirildiği bu ilk savaşından galibiyetle çıkması, yakın tarihinde aldığı yenilgilerle moral bozukluğu ve eziklik yaşayan Türk Milleti’nin mücadele azim ve kararlılığını kamçıladı. Bu zaferi kutlamak için Batı Cephesi komutanı İsmet Bey’e bir tebrik telgrafı gönderen Mustafa Kemal Paşa, bütün erlere ve subaylara </w:t>
      </w:r>
      <w:proofErr w:type="spellStart"/>
      <w:r w:rsidRPr="001F32BE">
        <w:rPr>
          <w:rFonts w:ascii="Minion Pro" w:hAnsi="Minion Pro"/>
          <w:sz w:val="22"/>
          <w:szCs w:val="22"/>
        </w:rPr>
        <w:t>BMM’nin</w:t>
      </w:r>
      <w:proofErr w:type="spellEnd"/>
      <w:r w:rsidRPr="001F32BE">
        <w:rPr>
          <w:rFonts w:ascii="Minion Pro" w:hAnsi="Minion Pro"/>
          <w:sz w:val="22"/>
          <w:szCs w:val="22"/>
        </w:rPr>
        <w:t xml:space="preserve"> en içten tebriklerini iletti (TBMM Zabıt Ceridesi I, s. 281). Mustafa Kemal Paşa ve BMM Hükümetinin prestijini artıran bu başarı, ülke içindeki karşıt görüşleri sustururken yabancı devletlerin Türkiye’ye ve Millî Mücadeleye bakışını olumlu yönde değiştirmesini sağladı.</w:t>
      </w:r>
    </w:p>
    <w:p w14:paraId="7876F6FF" w14:textId="77777777" w:rsidR="001F32BE" w:rsidRPr="001F32BE" w:rsidRDefault="001F32BE" w:rsidP="001F32BE">
      <w:pPr>
        <w:spacing w:before="120" w:line="276" w:lineRule="auto"/>
        <w:jc w:val="both"/>
        <w:rPr>
          <w:rFonts w:ascii="Minion Pro" w:hAnsi="Minion Pro"/>
          <w:b/>
          <w:bCs/>
          <w:sz w:val="22"/>
          <w:szCs w:val="22"/>
        </w:rPr>
      </w:pPr>
    </w:p>
    <w:p w14:paraId="06EE8BC7" w14:textId="77777777" w:rsidR="001F32BE" w:rsidRPr="00C178D5" w:rsidRDefault="001F32BE" w:rsidP="001F32BE">
      <w:pPr>
        <w:spacing w:before="120" w:line="276" w:lineRule="auto"/>
        <w:jc w:val="both"/>
        <w:rPr>
          <w:rFonts w:ascii="Calibri" w:hAnsi="Calibri" w:cs="Calibri"/>
          <w:b/>
          <w:bCs/>
        </w:rPr>
      </w:pPr>
      <w:r w:rsidRPr="00C178D5">
        <w:rPr>
          <w:rFonts w:ascii="Calibri" w:hAnsi="Calibri" w:cs="Calibri"/>
          <w:b/>
          <w:bCs/>
        </w:rPr>
        <w:t>Sonuç</w:t>
      </w:r>
    </w:p>
    <w:p w14:paraId="0874FD94" w14:textId="77777777" w:rsidR="001F32BE" w:rsidRPr="001F32BE" w:rsidRDefault="001F32BE" w:rsidP="00C178D5">
      <w:pPr>
        <w:spacing w:line="276" w:lineRule="auto"/>
        <w:jc w:val="both"/>
        <w:rPr>
          <w:rFonts w:ascii="Minion Pro" w:hAnsi="Minion Pro"/>
          <w:sz w:val="22"/>
          <w:szCs w:val="22"/>
        </w:rPr>
      </w:pPr>
      <w:r w:rsidRPr="001F32BE">
        <w:rPr>
          <w:rFonts w:ascii="Minion Pro" w:hAnsi="Minion Pro"/>
          <w:sz w:val="22"/>
          <w:szCs w:val="22"/>
        </w:rPr>
        <w:t xml:space="preserve">Türk Kurtuluş Savaşının (İstiklal Harbinin) kritik ve hassas bir sürecini oluşturan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Milliye dönemi, Mondros Ateşkes Antlaşmasının maddelerini gerekçe göstererek Anadolu’yu işgale başlayan İtilaf Devletleri ve onların yönlendirdiği Yunanistan’a karşı başlatılan bir halk direnişidir. Kimi yörede efelerin, haksızlığa sessiz kalamayan gazilerin liderliğinde, kimi bölgede kadınların komutasında, bazen din adamlarının çağrısıyla bazen de takma isimlerle görev yapan subayların emriyle son gücüne kadar mücadeleye girişmiş, Doğu ve Güney Cephelerinde büyük başarılar elde etmiştir. Batı Cephesinde ise özellikle İngilizlerin desteği ile işgalleri genişleten Yunan ordularına karşı bir süre sonra geri çekilmek zorunda kalmıştır. </w:t>
      </w:r>
      <w:proofErr w:type="spellStart"/>
      <w:r w:rsidRPr="001F32BE">
        <w:rPr>
          <w:rFonts w:ascii="Minion Pro" w:hAnsi="Minion Pro"/>
          <w:sz w:val="22"/>
          <w:szCs w:val="22"/>
        </w:rPr>
        <w:t>BMM’nin</w:t>
      </w:r>
      <w:proofErr w:type="spellEnd"/>
      <w:r w:rsidRPr="001F32BE">
        <w:rPr>
          <w:rFonts w:ascii="Minion Pro" w:hAnsi="Minion Pro"/>
          <w:sz w:val="22"/>
          <w:szCs w:val="22"/>
        </w:rPr>
        <w:t xml:space="preserve"> açılışından itibaren düzenli bir ordu kuruluşunun kaçınılmaz olduğunu vurgulayan Mustafa Kemal Paşa, az sayıdaki askerî birliği yeniden teşkilatlandırmaya çalışırken dış yardımlardan faydalanmayı da ihmal etmemiştir. Gediz taarruzu ile ortaya çıkan durum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Milliye’yi</w:t>
      </w:r>
      <w:proofErr w:type="spellEnd"/>
      <w:r w:rsidRPr="001F32BE">
        <w:rPr>
          <w:rFonts w:ascii="Minion Pro" w:hAnsi="Minion Pro"/>
          <w:sz w:val="22"/>
          <w:szCs w:val="22"/>
        </w:rPr>
        <w:t xml:space="preserve"> sonlandırıp düzenli orduya geçiş zamanının geldiğini göstermiş, bu değişime büyük çoğunlukla uyulmasına rağmen Demirci Mehmet Efe ve asıl olarak Çerkez Ethem Bey isyan ederek düzenli ordu bünyesine girmeyi reddetmiştir.</w:t>
      </w:r>
    </w:p>
    <w:p w14:paraId="0B30D7A8" w14:textId="77777777" w:rsidR="001F32BE" w:rsidRPr="001F32BE" w:rsidRDefault="001F32BE" w:rsidP="001F32BE">
      <w:pPr>
        <w:spacing w:before="120" w:line="276" w:lineRule="auto"/>
        <w:jc w:val="both"/>
        <w:rPr>
          <w:rFonts w:ascii="Minion Pro" w:hAnsi="Minion Pro"/>
          <w:sz w:val="22"/>
          <w:szCs w:val="22"/>
        </w:rPr>
      </w:pPr>
      <w:r w:rsidRPr="001F32BE">
        <w:rPr>
          <w:rFonts w:ascii="Minion Pro" w:hAnsi="Minion Pro"/>
          <w:sz w:val="22"/>
          <w:szCs w:val="22"/>
        </w:rPr>
        <w:t xml:space="preserve">Bu gelişme üzerine isyancı gruplarla silahlı mücadele kaçınılmaz olmuş, Batı ve Güney Cephesi birlikleri isyanı bastırmakla görevlendirilmiştir. Demirci Mehmet Efe’nin anlayışlı ve çatışma istemeyen tutumu nedeniyle kan dökülmeden halledilen birinci soruna rağmen, Çerkez Ethem Bey’in isyanı uzun süreli ve etkili olmuş, gereksiz can kayıplarına ve malzeme israfına yol açmıştır. Anadolu’yu işgalden kurtarma yolunda tek bir erin dahi çok kıymetli olduğu bir toplumda yüzlerce vatan evladı kişisel hırslar yüzünden can vermiş, son derece kısıtlı mühimmat, silah ve teçhizat boş yere telef edilmiştir. Geçmişi başarılarla dolu da olsa çete liderliği ile askerî birlik komutanlığının çok farklı kavramlar olduğunun anlaşılması ülkeye pahalıya mal olmuştur. Dikkat çeken diğer ayrıntılar ise Çerkez Ethem Bey’in İstanbul Hükümeti ile irtibatını sürdürmesi ve Yunan birlikleri ile teslimiyet protokolü yaparak teslim olmasıdır. Bu arada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Seyyare bünyesinde bulunan asker kökenli ve sivil komutanlar, çatışmaların başlangıcında Çerkez Ethem Bey’i ordu birlikleri ile çatışmadan vaz geçilmesi konusunda ikna edememiş, etkili olamamış veya sessiz kalmışlardır. İlerleyen günlerde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Seyyare içinde yer alan pek çok kişi isyandan vazgeçip teslim olmuş ve düzenli ordu saflarında mücadeleye devam etmiştir.</w:t>
      </w:r>
    </w:p>
    <w:p w14:paraId="6BCE070B" w14:textId="77777777" w:rsidR="001F32BE" w:rsidRPr="001F32BE" w:rsidRDefault="001F32BE" w:rsidP="00C178D5">
      <w:pPr>
        <w:pStyle w:val="EndnoteText"/>
        <w:tabs>
          <w:tab w:val="left" w:pos="1190"/>
        </w:tabs>
        <w:spacing w:before="120" w:line="276" w:lineRule="auto"/>
        <w:ind w:firstLine="0"/>
        <w:rPr>
          <w:rFonts w:ascii="Minion Pro" w:hAnsi="Minion Pro"/>
          <w:sz w:val="22"/>
          <w:szCs w:val="22"/>
        </w:rPr>
      </w:pP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w:t>
      </w:r>
      <w:proofErr w:type="spellEnd"/>
      <w:r w:rsidRPr="001F32BE">
        <w:rPr>
          <w:rFonts w:ascii="Minion Pro" w:hAnsi="Minion Pro"/>
          <w:sz w:val="22"/>
          <w:szCs w:val="22"/>
        </w:rPr>
        <w:t xml:space="preserve"> </w:t>
      </w:r>
      <w:proofErr w:type="spellStart"/>
      <w:r w:rsidRPr="001F32BE">
        <w:rPr>
          <w:rFonts w:ascii="Minion Pro" w:hAnsi="Minion Pro"/>
          <w:sz w:val="22"/>
          <w:szCs w:val="22"/>
        </w:rPr>
        <w:t>tasfiye</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harekâtı</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w:t>
      </w:r>
      <w:proofErr w:type="spellEnd"/>
      <w:r w:rsidRPr="001F32BE">
        <w:rPr>
          <w:rFonts w:ascii="Minion Pro" w:hAnsi="Minion Pro"/>
          <w:sz w:val="22"/>
          <w:szCs w:val="22"/>
        </w:rPr>
        <w:t xml:space="preserve"> </w:t>
      </w:r>
      <w:proofErr w:type="spellStart"/>
      <w:r w:rsidRPr="001F32BE">
        <w:rPr>
          <w:rFonts w:ascii="Minion Pro" w:hAnsi="Minion Pro"/>
          <w:sz w:val="22"/>
          <w:szCs w:val="22"/>
        </w:rPr>
        <w:t>kuruluşunu</w:t>
      </w:r>
      <w:proofErr w:type="spellEnd"/>
      <w:r w:rsidRPr="001F32BE">
        <w:rPr>
          <w:rFonts w:ascii="Minion Pro" w:hAnsi="Minion Pro"/>
          <w:sz w:val="22"/>
          <w:szCs w:val="22"/>
        </w:rPr>
        <w:t xml:space="preserve"> </w:t>
      </w:r>
      <w:proofErr w:type="spellStart"/>
      <w:r w:rsidRPr="001F32BE">
        <w:rPr>
          <w:rFonts w:ascii="Minion Pro" w:hAnsi="Minion Pro"/>
          <w:sz w:val="22"/>
          <w:szCs w:val="22"/>
        </w:rPr>
        <w:t>reddeden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isyancı</w:t>
      </w:r>
      <w:proofErr w:type="spellEnd"/>
      <w:r w:rsidRPr="001F32BE">
        <w:rPr>
          <w:rFonts w:ascii="Minion Pro" w:hAnsi="Minion Pro"/>
          <w:sz w:val="22"/>
          <w:szCs w:val="22"/>
        </w:rPr>
        <w:t xml:space="preserve"> </w:t>
      </w:r>
      <w:proofErr w:type="spellStart"/>
      <w:r w:rsidRPr="001F32BE">
        <w:rPr>
          <w:rFonts w:ascii="Minion Pro" w:hAnsi="Minion Pro"/>
          <w:sz w:val="22"/>
          <w:szCs w:val="22"/>
        </w:rPr>
        <w:t>gruplara</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w:t>
      </w:r>
      <w:proofErr w:type="spellEnd"/>
      <w:r w:rsidRPr="001F32BE">
        <w:rPr>
          <w:rFonts w:ascii="Minion Pro" w:hAnsi="Minion Pro"/>
          <w:sz w:val="22"/>
          <w:szCs w:val="22"/>
        </w:rPr>
        <w:t xml:space="preserve"> </w:t>
      </w:r>
      <w:proofErr w:type="spellStart"/>
      <w:r w:rsidRPr="001F32BE">
        <w:rPr>
          <w:rFonts w:ascii="Minion Pro" w:hAnsi="Minion Pro"/>
          <w:sz w:val="22"/>
          <w:szCs w:val="22"/>
        </w:rPr>
        <w:t>sürdürülen</w:t>
      </w:r>
      <w:proofErr w:type="spellEnd"/>
      <w:r w:rsidRPr="001F32BE">
        <w:rPr>
          <w:rFonts w:ascii="Minion Pro" w:hAnsi="Minion Pro"/>
          <w:sz w:val="22"/>
          <w:szCs w:val="22"/>
        </w:rPr>
        <w:t xml:space="preserve"> </w:t>
      </w:r>
      <w:proofErr w:type="spellStart"/>
      <w:r w:rsidRPr="001F32BE">
        <w:rPr>
          <w:rFonts w:ascii="Minion Pro" w:hAnsi="Minion Pro"/>
          <w:sz w:val="22"/>
          <w:szCs w:val="22"/>
        </w:rPr>
        <w:t>mücadele</w:t>
      </w:r>
      <w:proofErr w:type="spellEnd"/>
      <w:r w:rsidRPr="001F32BE">
        <w:rPr>
          <w:rFonts w:ascii="Minion Pro" w:hAnsi="Minion Pro"/>
          <w:sz w:val="22"/>
          <w:szCs w:val="22"/>
        </w:rPr>
        <w:t xml:space="preserve"> 1921 </w:t>
      </w:r>
      <w:proofErr w:type="spellStart"/>
      <w:r w:rsidRPr="001F32BE">
        <w:rPr>
          <w:rFonts w:ascii="Minion Pro" w:hAnsi="Minion Pro"/>
          <w:sz w:val="22"/>
          <w:szCs w:val="22"/>
        </w:rPr>
        <w:t>yılı</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başlarında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başarı</w:t>
      </w:r>
      <w:proofErr w:type="spellEnd"/>
      <w:r w:rsidRPr="001F32BE">
        <w:rPr>
          <w:rFonts w:ascii="Minion Pro" w:hAnsi="Minion Pro"/>
          <w:sz w:val="22"/>
          <w:szCs w:val="22"/>
        </w:rPr>
        <w:t xml:space="preserve"> </w:t>
      </w:r>
      <w:proofErr w:type="spellStart"/>
      <w:r w:rsidRPr="001F32BE">
        <w:rPr>
          <w:rFonts w:ascii="Minion Pro" w:hAnsi="Minion Pro"/>
          <w:sz w:val="22"/>
          <w:szCs w:val="22"/>
        </w:rPr>
        <w:t>ile</w:t>
      </w:r>
      <w:proofErr w:type="spellEnd"/>
      <w:r w:rsidRPr="001F32BE">
        <w:rPr>
          <w:rFonts w:ascii="Minion Pro" w:hAnsi="Minion Pro"/>
          <w:sz w:val="22"/>
          <w:szCs w:val="22"/>
        </w:rPr>
        <w:t xml:space="preserve"> </w:t>
      </w:r>
      <w:proofErr w:type="spellStart"/>
      <w:r w:rsidRPr="001F32BE">
        <w:rPr>
          <w:rFonts w:ascii="Minion Pro" w:hAnsi="Minion Pro"/>
          <w:sz w:val="22"/>
          <w:szCs w:val="22"/>
        </w:rPr>
        <w:t>tamamlanmıştır</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Millî</w:t>
      </w:r>
      <w:proofErr w:type="spellEnd"/>
      <w:r w:rsidRPr="001F32BE">
        <w:rPr>
          <w:rFonts w:ascii="Minion Pro" w:hAnsi="Minion Pro"/>
          <w:sz w:val="22"/>
          <w:szCs w:val="22"/>
        </w:rPr>
        <w:t xml:space="preserve"> </w:t>
      </w:r>
      <w:proofErr w:type="spellStart"/>
      <w:r w:rsidRPr="001F32BE">
        <w:rPr>
          <w:rFonts w:ascii="Minion Pro" w:hAnsi="Minion Pro"/>
          <w:sz w:val="22"/>
          <w:szCs w:val="22"/>
        </w:rPr>
        <w:t>Mücadele</w:t>
      </w:r>
      <w:proofErr w:type="spellEnd"/>
      <w:r w:rsidRPr="001F32BE">
        <w:rPr>
          <w:rFonts w:ascii="Minion Pro" w:hAnsi="Minion Pro"/>
          <w:sz w:val="22"/>
          <w:szCs w:val="22"/>
        </w:rPr>
        <w:t xml:space="preserve"> </w:t>
      </w:r>
      <w:proofErr w:type="spellStart"/>
      <w:r w:rsidRPr="001F32BE">
        <w:rPr>
          <w:rFonts w:ascii="Minion Pro" w:hAnsi="Minion Pro"/>
          <w:sz w:val="22"/>
          <w:szCs w:val="22"/>
        </w:rPr>
        <w:t>tarihinde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üzücü</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sayfa</w:t>
      </w:r>
      <w:proofErr w:type="spellEnd"/>
      <w:r w:rsidRPr="001F32BE">
        <w:rPr>
          <w:rFonts w:ascii="Minion Pro" w:hAnsi="Minion Pro"/>
          <w:sz w:val="22"/>
          <w:szCs w:val="22"/>
        </w:rPr>
        <w:t xml:space="preserve"> </w:t>
      </w:r>
      <w:proofErr w:type="spellStart"/>
      <w:r w:rsidRPr="001F32BE">
        <w:rPr>
          <w:rFonts w:ascii="Minion Pro" w:hAnsi="Minion Pro"/>
          <w:sz w:val="22"/>
          <w:szCs w:val="22"/>
        </w:rPr>
        <w:t>olarak</w:t>
      </w:r>
      <w:proofErr w:type="spellEnd"/>
      <w:r w:rsidRPr="001F32BE">
        <w:rPr>
          <w:rFonts w:ascii="Minion Pro" w:hAnsi="Minion Pro"/>
          <w:sz w:val="22"/>
          <w:szCs w:val="22"/>
        </w:rPr>
        <w:t xml:space="preserve"> </w:t>
      </w:r>
      <w:proofErr w:type="spellStart"/>
      <w:r w:rsidRPr="001F32BE">
        <w:rPr>
          <w:rFonts w:ascii="Minion Pro" w:hAnsi="Minion Pro"/>
          <w:sz w:val="22"/>
          <w:szCs w:val="22"/>
        </w:rPr>
        <w:t>yer</w:t>
      </w:r>
      <w:proofErr w:type="spellEnd"/>
      <w:r w:rsidRPr="001F32BE">
        <w:rPr>
          <w:rFonts w:ascii="Minion Pro" w:hAnsi="Minion Pro"/>
          <w:sz w:val="22"/>
          <w:szCs w:val="22"/>
        </w:rPr>
        <w:t xml:space="preserve"> </w:t>
      </w:r>
      <w:proofErr w:type="spellStart"/>
      <w:r w:rsidRPr="001F32BE">
        <w:rPr>
          <w:rFonts w:ascii="Minion Pro" w:hAnsi="Minion Pro"/>
          <w:sz w:val="22"/>
          <w:szCs w:val="22"/>
        </w:rPr>
        <w:t>alan</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olaylar</w:t>
      </w:r>
      <w:proofErr w:type="spellEnd"/>
      <w:r w:rsidRPr="001F32BE">
        <w:rPr>
          <w:rFonts w:ascii="Minion Pro" w:hAnsi="Minion Pro"/>
          <w:sz w:val="22"/>
          <w:szCs w:val="22"/>
        </w:rPr>
        <w:t xml:space="preserve"> </w:t>
      </w:r>
      <w:proofErr w:type="spellStart"/>
      <w:r w:rsidRPr="001F32BE">
        <w:rPr>
          <w:rFonts w:ascii="Minion Pro" w:hAnsi="Minion Pro"/>
          <w:sz w:val="22"/>
          <w:szCs w:val="22"/>
        </w:rPr>
        <w:t>sadece</w:t>
      </w:r>
      <w:proofErr w:type="spellEnd"/>
      <w:r w:rsidRPr="001F32BE">
        <w:rPr>
          <w:rFonts w:ascii="Minion Pro" w:hAnsi="Minion Pro"/>
          <w:sz w:val="22"/>
          <w:szCs w:val="22"/>
        </w:rPr>
        <w:t xml:space="preserve"> BMM </w:t>
      </w:r>
      <w:proofErr w:type="spellStart"/>
      <w:r w:rsidRPr="001F32BE">
        <w:rPr>
          <w:rFonts w:ascii="Minion Pro" w:hAnsi="Minion Pro"/>
          <w:sz w:val="22"/>
          <w:szCs w:val="22"/>
        </w:rPr>
        <w:t>Hükümetini</w:t>
      </w:r>
      <w:proofErr w:type="spellEnd"/>
      <w:r w:rsidRPr="001F32BE">
        <w:rPr>
          <w:rFonts w:ascii="Minion Pro" w:hAnsi="Minion Pro"/>
          <w:sz w:val="22"/>
          <w:szCs w:val="22"/>
        </w:rPr>
        <w:t xml:space="preserve"> </w:t>
      </w:r>
      <w:proofErr w:type="spellStart"/>
      <w:r w:rsidRPr="001F32BE">
        <w:rPr>
          <w:rFonts w:ascii="Minion Pro" w:hAnsi="Minion Pro"/>
          <w:sz w:val="22"/>
          <w:szCs w:val="22"/>
        </w:rPr>
        <w:t>meşgul</w:t>
      </w:r>
      <w:proofErr w:type="spellEnd"/>
      <w:r w:rsidRPr="001F32BE">
        <w:rPr>
          <w:rFonts w:ascii="Minion Pro" w:hAnsi="Minion Pro"/>
          <w:sz w:val="22"/>
          <w:szCs w:val="22"/>
        </w:rPr>
        <w:t xml:space="preserve"> </w:t>
      </w:r>
      <w:proofErr w:type="spellStart"/>
      <w:r w:rsidRPr="001F32BE">
        <w:rPr>
          <w:rFonts w:ascii="Minion Pro" w:hAnsi="Minion Pro"/>
          <w:sz w:val="22"/>
          <w:szCs w:val="22"/>
        </w:rPr>
        <w:t>etmemiş</w:t>
      </w:r>
      <w:proofErr w:type="spellEnd"/>
      <w:r w:rsidRPr="001F32BE">
        <w:rPr>
          <w:rFonts w:ascii="Minion Pro" w:hAnsi="Minion Pro"/>
          <w:sz w:val="22"/>
          <w:szCs w:val="22"/>
        </w:rPr>
        <w:t xml:space="preserve">, </w:t>
      </w:r>
      <w:proofErr w:type="spellStart"/>
      <w:r w:rsidRPr="001F32BE">
        <w:rPr>
          <w:rFonts w:ascii="Minion Pro" w:hAnsi="Minion Pro"/>
          <w:sz w:val="22"/>
          <w:szCs w:val="22"/>
        </w:rPr>
        <w:t>destek</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yardımlarıyla</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isyancı</w:t>
      </w:r>
      <w:proofErr w:type="spellEnd"/>
      <w:r w:rsidRPr="001F32BE">
        <w:rPr>
          <w:rFonts w:ascii="Minion Pro" w:hAnsi="Minion Pro"/>
          <w:sz w:val="22"/>
          <w:szCs w:val="22"/>
        </w:rPr>
        <w:t xml:space="preserve"> </w:t>
      </w:r>
      <w:proofErr w:type="spellStart"/>
      <w:r w:rsidRPr="001F32BE">
        <w:rPr>
          <w:rFonts w:ascii="Minion Pro" w:hAnsi="Minion Pro"/>
          <w:sz w:val="22"/>
          <w:szCs w:val="22"/>
        </w:rPr>
        <w:t>grupların</w:t>
      </w:r>
      <w:proofErr w:type="spellEnd"/>
      <w:r w:rsidRPr="001F32BE">
        <w:rPr>
          <w:rFonts w:ascii="Minion Pro" w:hAnsi="Minion Pro"/>
          <w:sz w:val="22"/>
          <w:szCs w:val="22"/>
        </w:rPr>
        <w:t xml:space="preserve"> </w:t>
      </w:r>
      <w:proofErr w:type="spellStart"/>
      <w:r w:rsidRPr="001F32BE">
        <w:rPr>
          <w:rFonts w:ascii="Minion Pro" w:hAnsi="Minion Pro"/>
          <w:sz w:val="22"/>
          <w:szCs w:val="22"/>
        </w:rPr>
        <w:t>yanında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yer</w:t>
      </w:r>
      <w:proofErr w:type="spellEnd"/>
      <w:r w:rsidRPr="001F32BE">
        <w:rPr>
          <w:rFonts w:ascii="Minion Pro" w:hAnsi="Minion Pro"/>
          <w:sz w:val="22"/>
          <w:szCs w:val="22"/>
        </w:rPr>
        <w:t xml:space="preserve"> </w:t>
      </w:r>
      <w:proofErr w:type="spellStart"/>
      <w:r w:rsidRPr="001F32BE">
        <w:rPr>
          <w:rFonts w:ascii="Minion Pro" w:hAnsi="Minion Pro"/>
          <w:sz w:val="22"/>
          <w:szCs w:val="22"/>
        </w:rPr>
        <w:t>alan</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w:t>
      </w:r>
      <w:proofErr w:type="spellEnd"/>
      <w:r w:rsidRPr="001F32BE">
        <w:rPr>
          <w:rFonts w:ascii="Minion Pro" w:hAnsi="Minion Pro"/>
          <w:sz w:val="22"/>
          <w:szCs w:val="22"/>
        </w:rPr>
        <w:t xml:space="preserve"> </w:t>
      </w:r>
      <w:proofErr w:type="spellStart"/>
      <w:r w:rsidRPr="001F32BE">
        <w:rPr>
          <w:rFonts w:ascii="Minion Pro" w:hAnsi="Minion Pro"/>
          <w:sz w:val="22"/>
          <w:szCs w:val="22"/>
        </w:rPr>
        <w:t>tarafından</w:t>
      </w:r>
      <w:proofErr w:type="spellEnd"/>
      <w:r w:rsidRPr="001F32BE">
        <w:rPr>
          <w:rFonts w:ascii="Minion Pro" w:hAnsi="Minion Pro"/>
          <w:sz w:val="22"/>
          <w:szCs w:val="22"/>
        </w:rPr>
        <w:t xml:space="preserve"> da </w:t>
      </w:r>
      <w:proofErr w:type="spellStart"/>
      <w:r w:rsidRPr="001F32BE">
        <w:rPr>
          <w:rFonts w:ascii="Minion Pro" w:hAnsi="Minion Pro"/>
          <w:sz w:val="22"/>
          <w:szCs w:val="22"/>
        </w:rPr>
        <w:t>dikkatle</w:t>
      </w:r>
      <w:proofErr w:type="spellEnd"/>
      <w:r w:rsidRPr="001F32BE">
        <w:rPr>
          <w:rFonts w:ascii="Minion Pro" w:hAnsi="Minion Pro"/>
          <w:sz w:val="22"/>
          <w:szCs w:val="22"/>
        </w:rPr>
        <w:t xml:space="preserve"> </w:t>
      </w:r>
      <w:proofErr w:type="spellStart"/>
      <w:r w:rsidRPr="001F32BE">
        <w:rPr>
          <w:rFonts w:ascii="Minion Pro" w:hAnsi="Minion Pro"/>
          <w:sz w:val="22"/>
          <w:szCs w:val="22"/>
        </w:rPr>
        <w:t>izlenmiştir</w:t>
      </w:r>
      <w:proofErr w:type="spellEnd"/>
      <w:r w:rsidRPr="001F32BE">
        <w:rPr>
          <w:rFonts w:ascii="Minion Pro" w:hAnsi="Minion Pro"/>
          <w:sz w:val="22"/>
          <w:szCs w:val="22"/>
        </w:rPr>
        <w:t xml:space="preserve">. </w:t>
      </w:r>
      <w:proofErr w:type="spellStart"/>
      <w:r w:rsidRPr="001F32BE">
        <w:rPr>
          <w:rFonts w:ascii="Minion Pro" w:hAnsi="Minion Pro"/>
          <w:sz w:val="22"/>
          <w:szCs w:val="22"/>
        </w:rPr>
        <w:t>Aynı</w:t>
      </w:r>
      <w:proofErr w:type="spellEnd"/>
      <w:r w:rsidRPr="001F32BE">
        <w:rPr>
          <w:rFonts w:ascii="Minion Pro" w:hAnsi="Minion Pro"/>
          <w:sz w:val="22"/>
          <w:szCs w:val="22"/>
        </w:rPr>
        <w:t xml:space="preserve"> </w:t>
      </w:r>
      <w:proofErr w:type="spellStart"/>
      <w:r w:rsidRPr="001F32BE">
        <w:rPr>
          <w:rFonts w:ascii="Minion Pro" w:hAnsi="Minion Pro"/>
          <w:sz w:val="22"/>
          <w:szCs w:val="22"/>
        </w:rPr>
        <w:t>dönemde</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Yunanistan’daki</w:t>
      </w:r>
      <w:proofErr w:type="spellEnd"/>
      <w:r w:rsidRPr="001F32BE">
        <w:rPr>
          <w:rFonts w:ascii="Minion Pro" w:hAnsi="Minion Pro"/>
          <w:sz w:val="22"/>
          <w:szCs w:val="22"/>
        </w:rPr>
        <w:t xml:space="preserve"> </w:t>
      </w:r>
      <w:proofErr w:type="spellStart"/>
      <w:r w:rsidRPr="001F32BE">
        <w:rPr>
          <w:rFonts w:ascii="Minion Pro" w:hAnsi="Minion Pro"/>
          <w:sz w:val="22"/>
          <w:szCs w:val="22"/>
        </w:rPr>
        <w:t>iç</w:t>
      </w:r>
      <w:proofErr w:type="spellEnd"/>
      <w:r w:rsidRPr="001F32BE">
        <w:rPr>
          <w:rFonts w:ascii="Minion Pro" w:hAnsi="Minion Pro"/>
          <w:sz w:val="22"/>
          <w:szCs w:val="22"/>
        </w:rPr>
        <w:t xml:space="preserve"> </w:t>
      </w:r>
      <w:proofErr w:type="spellStart"/>
      <w:r w:rsidRPr="001F32BE">
        <w:rPr>
          <w:rFonts w:ascii="Minion Pro" w:hAnsi="Minion Pro"/>
          <w:sz w:val="22"/>
          <w:szCs w:val="22"/>
        </w:rPr>
        <w:t>siyasi</w:t>
      </w:r>
      <w:proofErr w:type="spellEnd"/>
      <w:r w:rsidRPr="001F32BE">
        <w:rPr>
          <w:rFonts w:ascii="Minion Pro" w:hAnsi="Minion Pro"/>
          <w:sz w:val="22"/>
          <w:szCs w:val="22"/>
        </w:rPr>
        <w:t xml:space="preserve"> </w:t>
      </w:r>
      <w:proofErr w:type="spellStart"/>
      <w:r w:rsidRPr="001F32BE">
        <w:rPr>
          <w:rFonts w:ascii="Minion Pro" w:hAnsi="Minion Pro"/>
          <w:sz w:val="22"/>
          <w:szCs w:val="22"/>
        </w:rPr>
        <w:t>gelişmeler</w:t>
      </w:r>
      <w:proofErr w:type="spellEnd"/>
      <w:r w:rsidRPr="001F32BE">
        <w:rPr>
          <w:rFonts w:ascii="Minion Pro" w:hAnsi="Minion Pro"/>
          <w:sz w:val="22"/>
          <w:szCs w:val="22"/>
        </w:rPr>
        <w:t xml:space="preserve"> </w:t>
      </w:r>
      <w:proofErr w:type="spellStart"/>
      <w:r w:rsidRPr="001F32BE">
        <w:rPr>
          <w:rFonts w:ascii="Minion Pro" w:hAnsi="Minion Pro"/>
          <w:sz w:val="22"/>
          <w:szCs w:val="22"/>
        </w:rPr>
        <w:t>sonucunda</w:t>
      </w:r>
      <w:proofErr w:type="spellEnd"/>
      <w:r w:rsidRPr="001F32BE">
        <w:rPr>
          <w:rFonts w:ascii="Minion Pro" w:hAnsi="Minion Pro"/>
          <w:sz w:val="22"/>
          <w:szCs w:val="22"/>
        </w:rPr>
        <w:t xml:space="preserve"> </w:t>
      </w:r>
      <w:proofErr w:type="spellStart"/>
      <w:r w:rsidRPr="001F32BE">
        <w:rPr>
          <w:rFonts w:ascii="Minion Pro" w:hAnsi="Minion Pro"/>
          <w:sz w:val="22"/>
          <w:szCs w:val="22"/>
        </w:rPr>
        <w:t>Küçük</w:t>
      </w:r>
      <w:proofErr w:type="spellEnd"/>
      <w:r w:rsidRPr="001F32BE">
        <w:rPr>
          <w:rFonts w:ascii="Minion Pro" w:hAnsi="Minion Pro"/>
          <w:sz w:val="22"/>
          <w:szCs w:val="22"/>
        </w:rPr>
        <w:t xml:space="preserve"> </w:t>
      </w:r>
      <w:proofErr w:type="spellStart"/>
      <w:r w:rsidRPr="001F32BE">
        <w:rPr>
          <w:rFonts w:ascii="Minion Pro" w:hAnsi="Minion Pro"/>
          <w:sz w:val="22"/>
          <w:szCs w:val="22"/>
        </w:rPr>
        <w:t>Asya</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Ordusundaki</w:t>
      </w:r>
      <w:proofErr w:type="spellEnd"/>
      <w:r w:rsidRPr="001F32BE">
        <w:rPr>
          <w:rFonts w:ascii="Minion Pro" w:hAnsi="Minion Pro"/>
          <w:sz w:val="22"/>
          <w:szCs w:val="22"/>
        </w:rPr>
        <w:t xml:space="preserve"> emir </w:t>
      </w:r>
      <w:proofErr w:type="spellStart"/>
      <w:r w:rsidRPr="001F32BE">
        <w:rPr>
          <w:rFonts w:ascii="Minion Pro" w:hAnsi="Minion Pro"/>
          <w:sz w:val="22"/>
          <w:szCs w:val="22"/>
        </w:rPr>
        <w:t>komuta</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yapısında</w:t>
      </w:r>
      <w:proofErr w:type="spellEnd"/>
      <w:r w:rsidRPr="001F32BE">
        <w:rPr>
          <w:rFonts w:ascii="Minion Pro" w:hAnsi="Minion Pro"/>
          <w:sz w:val="22"/>
          <w:szCs w:val="22"/>
        </w:rPr>
        <w:t xml:space="preserve"> da </w:t>
      </w:r>
      <w:proofErr w:type="spellStart"/>
      <w:r w:rsidRPr="001F32BE">
        <w:rPr>
          <w:rFonts w:ascii="Minion Pro" w:hAnsi="Minion Pro"/>
          <w:sz w:val="22"/>
          <w:szCs w:val="22"/>
        </w:rPr>
        <w:t>değişiklikler</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yapılmıştır</w:t>
      </w:r>
      <w:proofErr w:type="spellEnd"/>
      <w:r w:rsidRPr="001F32BE">
        <w:rPr>
          <w:rFonts w:ascii="Minion Pro" w:hAnsi="Minion Pro"/>
          <w:sz w:val="22"/>
          <w:szCs w:val="22"/>
        </w:rPr>
        <w:t xml:space="preserve">. </w:t>
      </w:r>
      <w:proofErr w:type="spellStart"/>
      <w:r w:rsidRPr="001F32BE">
        <w:rPr>
          <w:rFonts w:ascii="Minion Pro" w:hAnsi="Minion Pro"/>
          <w:sz w:val="22"/>
          <w:szCs w:val="22"/>
        </w:rPr>
        <w:t>Eskişehir</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sonrasında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Ankara’yı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hedef</w:t>
      </w:r>
      <w:proofErr w:type="spellEnd"/>
      <w:r w:rsidRPr="001F32BE">
        <w:rPr>
          <w:rFonts w:ascii="Minion Pro" w:hAnsi="Minion Pro"/>
          <w:sz w:val="22"/>
          <w:szCs w:val="22"/>
        </w:rPr>
        <w:t xml:space="preserve"> </w:t>
      </w:r>
      <w:proofErr w:type="spellStart"/>
      <w:r w:rsidRPr="001F32BE">
        <w:rPr>
          <w:rFonts w:ascii="Minion Pro" w:hAnsi="Minion Pro"/>
          <w:sz w:val="22"/>
          <w:szCs w:val="22"/>
        </w:rPr>
        <w:t>alan</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ileri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w:t>
      </w:r>
      <w:proofErr w:type="spellEnd"/>
      <w:r w:rsidRPr="001F32BE">
        <w:rPr>
          <w:rFonts w:ascii="Minion Pro" w:hAnsi="Minion Pro"/>
          <w:sz w:val="22"/>
          <w:szCs w:val="22"/>
        </w:rPr>
        <w:t xml:space="preserve"> </w:t>
      </w:r>
      <w:proofErr w:type="spellStart"/>
      <w:r w:rsidRPr="001F32BE">
        <w:rPr>
          <w:rFonts w:ascii="Minion Pro" w:hAnsi="Minion Pro"/>
          <w:sz w:val="22"/>
          <w:szCs w:val="22"/>
        </w:rPr>
        <w:t>için</w:t>
      </w:r>
      <w:proofErr w:type="spellEnd"/>
      <w:r w:rsidRPr="001F32BE">
        <w:rPr>
          <w:rFonts w:ascii="Minion Pro" w:hAnsi="Minion Pro"/>
          <w:sz w:val="22"/>
          <w:szCs w:val="22"/>
        </w:rPr>
        <w:t xml:space="preserve"> </w:t>
      </w:r>
      <w:proofErr w:type="spellStart"/>
      <w:r w:rsidRPr="001F32BE">
        <w:rPr>
          <w:rFonts w:ascii="Minion Pro" w:hAnsi="Minion Pro"/>
          <w:sz w:val="22"/>
          <w:szCs w:val="22"/>
        </w:rPr>
        <w:t>henüz</w:t>
      </w:r>
      <w:proofErr w:type="spellEnd"/>
      <w:r w:rsidRPr="001F32BE">
        <w:rPr>
          <w:rFonts w:ascii="Minion Pro" w:hAnsi="Minion Pro"/>
          <w:sz w:val="22"/>
          <w:szCs w:val="22"/>
        </w:rPr>
        <w:t xml:space="preserve"> </w:t>
      </w:r>
      <w:proofErr w:type="spellStart"/>
      <w:r w:rsidRPr="001F32BE">
        <w:rPr>
          <w:rFonts w:ascii="Minion Pro" w:hAnsi="Minion Pro"/>
          <w:sz w:val="22"/>
          <w:szCs w:val="22"/>
        </w:rPr>
        <w:t>karar</w:t>
      </w:r>
      <w:proofErr w:type="spellEnd"/>
      <w:r w:rsidRPr="001F32BE">
        <w:rPr>
          <w:rFonts w:ascii="Minion Pro" w:hAnsi="Minion Pro"/>
          <w:sz w:val="22"/>
          <w:szCs w:val="22"/>
        </w:rPr>
        <w:t xml:space="preserve"> </w:t>
      </w:r>
      <w:proofErr w:type="spellStart"/>
      <w:r w:rsidRPr="001F32BE">
        <w:rPr>
          <w:rFonts w:ascii="Minion Pro" w:hAnsi="Minion Pro"/>
          <w:sz w:val="22"/>
          <w:szCs w:val="22"/>
        </w:rPr>
        <w:t>verilmemiş</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olmasına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rağmen</w:t>
      </w:r>
      <w:proofErr w:type="spellEnd"/>
      <w:r w:rsidRPr="001F32BE">
        <w:rPr>
          <w:rFonts w:ascii="Minion Pro" w:hAnsi="Minion Pro"/>
          <w:sz w:val="22"/>
          <w:szCs w:val="22"/>
        </w:rPr>
        <w:t xml:space="preserve">, </w:t>
      </w:r>
      <w:proofErr w:type="spellStart"/>
      <w:r w:rsidRPr="001F32BE">
        <w:rPr>
          <w:rFonts w:ascii="Minion Pro" w:hAnsi="Minion Pro"/>
          <w:sz w:val="22"/>
          <w:szCs w:val="22"/>
        </w:rPr>
        <w:t>Türk</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ordusunun</w:t>
      </w:r>
      <w:proofErr w:type="spellEnd"/>
      <w:r w:rsidRPr="001F32BE">
        <w:rPr>
          <w:rFonts w:ascii="Minion Pro" w:hAnsi="Minion Pro"/>
          <w:sz w:val="22"/>
          <w:szCs w:val="22"/>
        </w:rPr>
        <w:t xml:space="preserve"> </w:t>
      </w:r>
      <w:proofErr w:type="spellStart"/>
      <w:r w:rsidRPr="001F32BE">
        <w:rPr>
          <w:rFonts w:ascii="Minion Pro" w:hAnsi="Minion Pro"/>
          <w:sz w:val="22"/>
          <w:szCs w:val="22"/>
        </w:rPr>
        <w:t>Çerkez</w:t>
      </w:r>
      <w:proofErr w:type="spellEnd"/>
      <w:r w:rsidRPr="001F32BE">
        <w:rPr>
          <w:rFonts w:ascii="Minion Pro" w:hAnsi="Minion Pro"/>
          <w:sz w:val="22"/>
          <w:szCs w:val="22"/>
        </w:rPr>
        <w:t xml:space="preserve"> </w:t>
      </w:r>
      <w:proofErr w:type="spellStart"/>
      <w:r w:rsidRPr="001F32BE">
        <w:rPr>
          <w:rFonts w:ascii="Minion Pro" w:hAnsi="Minion Pro"/>
          <w:sz w:val="22"/>
          <w:szCs w:val="22"/>
        </w:rPr>
        <w:t>Ethem</w:t>
      </w:r>
      <w:proofErr w:type="spellEnd"/>
      <w:r w:rsidRPr="001F32BE">
        <w:rPr>
          <w:rFonts w:ascii="Minion Pro" w:hAnsi="Minion Pro"/>
          <w:sz w:val="22"/>
          <w:szCs w:val="22"/>
        </w:rPr>
        <w:t xml:space="preserve"> </w:t>
      </w:r>
      <w:proofErr w:type="spellStart"/>
      <w:r w:rsidRPr="001F32BE">
        <w:rPr>
          <w:rFonts w:ascii="Minion Pro" w:hAnsi="Minion Pro"/>
          <w:sz w:val="22"/>
          <w:szCs w:val="22"/>
        </w:rPr>
        <w:t>Bey’in</w:t>
      </w:r>
      <w:proofErr w:type="spellEnd"/>
      <w:r w:rsidRPr="001F32BE">
        <w:rPr>
          <w:rFonts w:ascii="Minion Pro" w:hAnsi="Minion Pro"/>
          <w:sz w:val="22"/>
          <w:szCs w:val="22"/>
        </w:rPr>
        <w:t xml:space="preserve"> </w:t>
      </w:r>
      <w:proofErr w:type="spellStart"/>
      <w:r w:rsidRPr="001F32BE">
        <w:rPr>
          <w:rFonts w:ascii="Minion Pro" w:hAnsi="Minion Pro"/>
          <w:sz w:val="22"/>
          <w:szCs w:val="22"/>
        </w:rPr>
        <w:t>isyanıyla</w:t>
      </w:r>
      <w:proofErr w:type="spellEnd"/>
      <w:r w:rsidRPr="001F32BE">
        <w:rPr>
          <w:rFonts w:ascii="Minion Pro" w:hAnsi="Minion Pro"/>
          <w:sz w:val="22"/>
          <w:szCs w:val="22"/>
        </w:rPr>
        <w:t xml:space="preserve"> </w:t>
      </w:r>
      <w:proofErr w:type="spellStart"/>
      <w:r w:rsidRPr="001F32BE">
        <w:rPr>
          <w:rFonts w:ascii="Minion Pro" w:hAnsi="Minion Pro"/>
          <w:sz w:val="22"/>
          <w:szCs w:val="22"/>
        </w:rPr>
        <w:t>uğraşırken</w:t>
      </w:r>
      <w:proofErr w:type="spellEnd"/>
      <w:r w:rsidRPr="001F32BE">
        <w:rPr>
          <w:rFonts w:ascii="Minion Pro" w:hAnsi="Minion Pro"/>
          <w:sz w:val="22"/>
          <w:szCs w:val="22"/>
        </w:rPr>
        <w:t xml:space="preserve"> </w:t>
      </w:r>
      <w:proofErr w:type="spellStart"/>
      <w:r w:rsidRPr="001F32BE">
        <w:rPr>
          <w:rFonts w:ascii="Minion Pro" w:hAnsi="Minion Pro"/>
          <w:sz w:val="22"/>
          <w:szCs w:val="22"/>
        </w:rPr>
        <w:t>personel</w:t>
      </w:r>
      <w:proofErr w:type="spellEnd"/>
      <w:r w:rsidRPr="001F32BE">
        <w:rPr>
          <w:rFonts w:ascii="Minion Pro" w:hAnsi="Minion Pro"/>
          <w:sz w:val="22"/>
          <w:szCs w:val="22"/>
        </w:rPr>
        <w:t xml:space="preserve">, </w:t>
      </w:r>
      <w:proofErr w:type="spellStart"/>
      <w:r w:rsidRPr="001F32BE">
        <w:rPr>
          <w:rFonts w:ascii="Minion Pro" w:hAnsi="Minion Pro"/>
          <w:sz w:val="22"/>
          <w:szCs w:val="22"/>
        </w:rPr>
        <w:t>malzeme</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zaman </w:t>
      </w:r>
      <w:proofErr w:type="spellStart"/>
      <w:r w:rsidRPr="001F32BE">
        <w:rPr>
          <w:rFonts w:ascii="Minion Pro" w:hAnsi="Minion Pro"/>
          <w:sz w:val="22"/>
          <w:szCs w:val="22"/>
        </w:rPr>
        <w:t>kaybederek</w:t>
      </w:r>
      <w:proofErr w:type="spellEnd"/>
      <w:r w:rsidRPr="001F32BE">
        <w:rPr>
          <w:rFonts w:ascii="Minion Pro" w:hAnsi="Minion Pro"/>
          <w:sz w:val="22"/>
          <w:szCs w:val="22"/>
        </w:rPr>
        <w:t xml:space="preserve"> </w:t>
      </w:r>
      <w:proofErr w:type="spellStart"/>
      <w:r w:rsidRPr="001F32BE">
        <w:rPr>
          <w:rFonts w:ascii="Minion Pro" w:hAnsi="Minion Pro"/>
          <w:sz w:val="22"/>
          <w:szCs w:val="22"/>
        </w:rPr>
        <w:t>kötü</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duruma</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düşmesini</w:t>
      </w:r>
      <w:proofErr w:type="spellEnd"/>
      <w:r w:rsidRPr="001F32BE">
        <w:rPr>
          <w:rFonts w:ascii="Minion Pro" w:hAnsi="Minion Pro"/>
          <w:sz w:val="22"/>
          <w:szCs w:val="22"/>
        </w:rPr>
        <w:t xml:space="preserve"> </w:t>
      </w:r>
      <w:proofErr w:type="spellStart"/>
      <w:r w:rsidRPr="001F32BE">
        <w:rPr>
          <w:rFonts w:ascii="Minion Pro" w:hAnsi="Minion Pro"/>
          <w:sz w:val="22"/>
          <w:szCs w:val="22"/>
        </w:rPr>
        <w:t>fırsata</w:t>
      </w:r>
      <w:proofErr w:type="spellEnd"/>
      <w:r w:rsidRPr="001F32BE">
        <w:rPr>
          <w:rFonts w:ascii="Minion Pro" w:hAnsi="Minion Pro"/>
          <w:sz w:val="22"/>
          <w:szCs w:val="22"/>
        </w:rPr>
        <w:t xml:space="preserve"> </w:t>
      </w:r>
      <w:proofErr w:type="spellStart"/>
      <w:r w:rsidRPr="001F32BE">
        <w:rPr>
          <w:rFonts w:ascii="Minion Pro" w:hAnsi="Minion Pro"/>
          <w:sz w:val="22"/>
          <w:szCs w:val="22"/>
        </w:rPr>
        <w:t>dönüştürme</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düşüncesi</w:t>
      </w:r>
      <w:proofErr w:type="spellEnd"/>
      <w:r w:rsidRPr="001F32BE">
        <w:rPr>
          <w:rFonts w:ascii="Minion Pro" w:hAnsi="Minion Pro"/>
          <w:sz w:val="22"/>
          <w:szCs w:val="22"/>
        </w:rPr>
        <w:t xml:space="preserve"> </w:t>
      </w:r>
      <w:proofErr w:type="spellStart"/>
      <w:r w:rsidRPr="001F32BE">
        <w:rPr>
          <w:rFonts w:ascii="Minion Pro" w:hAnsi="Minion Pro"/>
          <w:sz w:val="22"/>
          <w:szCs w:val="22"/>
        </w:rPr>
        <w:t>ortaya</w:t>
      </w:r>
      <w:proofErr w:type="spellEnd"/>
      <w:r w:rsidRPr="001F32BE">
        <w:rPr>
          <w:rFonts w:ascii="Minion Pro" w:hAnsi="Minion Pro"/>
          <w:sz w:val="22"/>
          <w:szCs w:val="22"/>
        </w:rPr>
        <w:t xml:space="preserve"> </w:t>
      </w:r>
      <w:proofErr w:type="spellStart"/>
      <w:r w:rsidRPr="001F32BE">
        <w:rPr>
          <w:rFonts w:ascii="Minion Pro" w:hAnsi="Minion Pro"/>
          <w:sz w:val="22"/>
          <w:szCs w:val="22"/>
        </w:rPr>
        <w:t>atılmıştır</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Yunanlılar</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w:t>
      </w:r>
      <w:proofErr w:type="spellEnd"/>
      <w:r w:rsidRPr="001F32BE">
        <w:rPr>
          <w:rFonts w:ascii="Minion Pro" w:hAnsi="Minion Pro"/>
          <w:sz w:val="22"/>
          <w:szCs w:val="22"/>
        </w:rPr>
        <w:t xml:space="preserve"> </w:t>
      </w:r>
      <w:proofErr w:type="spellStart"/>
      <w:r w:rsidRPr="001F32BE">
        <w:rPr>
          <w:rFonts w:ascii="Minion Pro" w:hAnsi="Minion Pro"/>
          <w:sz w:val="22"/>
          <w:szCs w:val="22"/>
        </w:rPr>
        <w:t>bölgesinde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ocak</w:t>
      </w:r>
      <w:proofErr w:type="spellEnd"/>
      <w:r w:rsidRPr="001F32BE">
        <w:rPr>
          <w:rFonts w:ascii="Minion Pro" w:hAnsi="Minion Pro"/>
          <w:sz w:val="22"/>
          <w:szCs w:val="22"/>
        </w:rPr>
        <w:t xml:space="preserve"> </w:t>
      </w:r>
      <w:proofErr w:type="spellStart"/>
      <w:r w:rsidRPr="001F32BE">
        <w:rPr>
          <w:rFonts w:ascii="Minion Pro" w:hAnsi="Minion Pro"/>
          <w:sz w:val="22"/>
          <w:szCs w:val="22"/>
        </w:rPr>
        <w:t>ayındaki</w:t>
      </w:r>
      <w:proofErr w:type="spellEnd"/>
      <w:r w:rsidRPr="001F32BE">
        <w:rPr>
          <w:rFonts w:ascii="Minion Pro" w:hAnsi="Minion Pro"/>
          <w:sz w:val="22"/>
          <w:szCs w:val="22"/>
        </w:rPr>
        <w:t xml:space="preserve"> </w:t>
      </w:r>
      <w:proofErr w:type="spellStart"/>
      <w:r w:rsidRPr="001F32BE">
        <w:rPr>
          <w:rFonts w:ascii="Minion Pro" w:hAnsi="Minion Pro"/>
          <w:sz w:val="22"/>
          <w:szCs w:val="22"/>
        </w:rPr>
        <w:t>hava</w:t>
      </w:r>
      <w:proofErr w:type="spellEnd"/>
      <w:r w:rsidRPr="001F32BE">
        <w:rPr>
          <w:rFonts w:ascii="Minion Pro" w:hAnsi="Minion Pro"/>
          <w:sz w:val="22"/>
          <w:szCs w:val="22"/>
        </w:rPr>
        <w:t xml:space="preserve"> </w:t>
      </w:r>
      <w:proofErr w:type="spellStart"/>
      <w:r w:rsidRPr="001F32BE">
        <w:rPr>
          <w:rFonts w:ascii="Minion Pro" w:hAnsi="Minion Pro"/>
          <w:sz w:val="22"/>
          <w:szCs w:val="22"/>
        </w:rPr>
        <w:t>koşullarına</w:t>
      </w:r>
      <w:proofErr w:type="spellEnd"/>
      <w:r w:rsidRPr="001F32BE">
        <w:rPr>
          <w:rFonts w:ascii="Minion Pro" w:hAnsi="Minion Pro"/>
          <w:sz w:val="22"/>
          <w:szCs w:val="22"/>
        </w:rPr>
        <w:t xml:space="preserve"> </w:t>
      </w:r>
      <w:proofErr w:type="spellStart"/>
      <w:r w:rsidRPr="001F32BE">
        <w:rPr>
          <w:rFonts w:ascii="Minion Pro" w:hAnsi="Minion Pro"/>
          <w:sz w:val="22"/>
          <w:szCs w:val="22"/>
        </w:rPr>
        <w:t>göre</w:t>
      </w:r>
      <w:proofErr w:type="spellEnd"/>
      <w:r w:rsidRPr="001F32BE">
        <w:rPr>
          <w:rFonts w:ascii="Minion Pro" w:hAnsi="Minion Pro"/>
          <w:sz w:val="22"/>
          <w:szCs w:val="22"/>
        </w:rPr>
        <w:t xml:space="preserve"> </w:t>
      </w:r>
      <w:proofErr w:type="spellStart"/>
      <w:r w:rsidRPr="001F32BE">
        <w:rPr>
          <w:rFonts w:ascii="Minion Pro" w:hAnsi="Minion Pro"/>
          <w:sz w:val="22"/>
          <w:szCs w:val="22"/>
        </w:rPr>
        <w:t>hazırlıksız</w:t>
      </w:r>
      <w:proofErr w:type="spellEnd"/>
      <w:r w:rsidRPr="001F32BE">
        <w:rPr>
          <w:rFonts w:ascii="Minion Pro" w:hAnsi="Minion Pro"/>
          <w:sz w:val="22"/>
          <w:szCs w:val="22"/>
        </w:rPr>
        <w:t xml:space="preserve"> </w:t>
      </w:r>
      <w:proofErr w:type="spellStart"/>
      <w:r w:rsidRPr="001F32BE">
        <w:rPr>
          <w:rFonts w:ascii="Minion Pro" w:hAnsi="Minion Pro"/>
          <w:sz w:val="22"/>
          <w:szCs w:val="22"/>
        </w:rPr>
        <w:t>bir</w:t>
      </w:r>
      <w:proofErr w:type="spellEnd"/>
      <w:r w:rsidRPr="001F32BE">
        <w:rPr>
          <w:rFonts w:ascii="Minion Pro" w:hAnsi="Minion Pro"/>
          <w:sz w:val="22"/>
          <w:szCs w:val="22"/>
        </w:rPr>
        <w:t xml:space="preserve"> </w:t>
      </w:r>
      <w:proofErr w:type="spellStart"/>
      <w:r w:rsidRPr="001F32BE">
        <w:rPr>
          <w:rFonts w:ascii="Minion Pro" w:hAnsi="Minion Pro"/>
          <w:sz w:val="22"/>
          <w:szCs w:val="22"/>
        </w:rPr>
        <w:t>taarruz</w:t>
      </w:r>
      <w:proofErr w:type="spellEnd"/>
      <w:r w:rsidRPr="001F32BE">
        <w:rPr>
          <w:rFonts w:ascii="Minion Pro" w:hAnsi="Minion Pro"/>
          <w:sz w:val="22"/>
          <w:szCs w:val="22"/>
        </w:rPr>
        <w:t xml:space="preserve"> </w:t>
      </w:r>
      <w:proofErr w:type="spellStart"/>
      <w:r w:rsidRPr="001F32BE">
        <w:rPr>
          <w:rFonts w:ascii="Minion Pro" w:hAnsi="Minion Pro"/>
          <w:sz w:val="22"/>
          <w:szCs w:val="22"/>
        </w:rPr>
        <w:t>harekâtının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yapılmasının</w:t>
      </w:r>
      <w:proofErr w:type="spellEnd"/>
      <w:r w:rsidRPr="001F32BE">
        <w:rPr>
          <w:rFonts w:ascii="Minion Pro" w:hAnsi="Minion Pro"/>
          <w:sz w:val="22"/>
          <w:szCs w:val="22"/>
        </w:rPr>
        <w:t xml:space="preserve"> </w:t>
      </w:r>
      <w:proofErr w:type="spellStart"/>
      <w:r w:rsidRPr="001F32BE">
        <w:rPr>
          <w:rFonts w:ascii="Minion Pro" w:hAnsi="Minion Pro"/>
          <w:sz w:val="22"/>
          <w:szCs w:val="22"/>
        </w:rPr>
        <w:t>pek</w:t>
      </w:r>
      <w:proofErr w:type="spellEnd"/>
      <w:r w:rsidRPr="001F32BE">
        <w:rPr>
          <w:rFonts w:ascii="Minion Pro" w:hAnsi="Minion Pro"/>
          <w:sz w:val="22"/>
          <w:szCs w:val="22"/>
        </w:rPr>
        <w:t xml:space="preserve"> </w:t>
      </w:r>
      <w:proofErr w:type="spellStart"/>
      <w:r w:rsidRPr="001F32BE">
        <w:rPr>
          <w:rFonts w:ascii="Minion Pro" w:hAnsi="Minion Pro"/>
          <w:sz w:val="22"/>
          <w:szCs w:val="22"/>
        </w:rPr>
        <w:t>uygun</w:t>
      </w:r>
      <w:proofErr w:type="spellEnd"/>
      <w:r w:rsidRPr="001F32BE">
        <w:rPr>
          <w:rFonts w:ascii="Minion Pro" w:hAnsi="Minion Pro"/>
          <w:sz w:val="22"/>
          <w:szCs w:val="22"/>
        </w:rPr>
        <w:t xml:space="preserve"> </w:t>
      </w:r>
      <w:proofErr w:type="spellStart"/>
      <w:r w:rsidRPr="001F32BE">
        <w:rPr>
          <w:rFonts w:ascii="Minion Pro" w:hAnsi="Minion Pro"/>
          <w:sz w:val="22"/>
          <w:szCs w:val="22"/>
        </w:rPr>
        <w:t>olmayacağını</w:t>
      </w:r>
      <w:proofErr w:type="spellEnd"/>
      <w:r w:rsidRPr="001F32BE">
        <w:rPr>
          <w:rFonts w:ascii="Minion Pro" w:hAnsi="Minion Pro"/>
          <w:sz w:val="22"/>
          <w:szCs w:val="22"/>
        </w:rPr>
        <w:t xml:space="preserve"> </w:t>
      </w:r>
      <w:proofErr w:type="spellStart"/>
      <w:r w:rsidRPr="001F32BE">
        <w:rPr>
          <w:rFonts w:ascii="Minion Pro" w:hAnsi="Minion Pro"/>
          <w:sz w:val="22"/>
          <w:szCs w:val="22"/>
        </w:rPr>
        <w:t>bilmelerine</w:t>
      </w:r>
      <w:proofErr w:type="spellEnd"/>
      <w:r w:rsidRPr="001F32BE">
        <w:rPr>
          <w:rFonts w:ascii="Minion Pro" w:hAnsi="Minion Pro"/>
          <w:sz w:val="22"/>
          <w:szCs w:val="22"/>
        </w:rPr>
        <w:t xml:space="preserve"> </w:t>
      </w:r>
      <w:proofErr w:type="spellStart"/>
      <w:r w:rsidRPr="001F32BE">
        <w:rPr>
          <w:rFonts w:ascii="Minion Pro" w:hAnsi="Minion Pro"/>
          <w:sz w:val="22"/>
          <w:szCs w:val="22"/>
        </w:rPr>
        <w:t>rağmen</w:t>
      </w:r>
      <w:proofErr w:type="spellEnd"/>
      <w:r w:rsidRPr="001F32BE">
        <w:rPr>
          <w:rFonts w:ascii="Minion Pro" w:hAnsi="Minion Pro"/>
          <w:sz w:val="22"/>
          <w:szCs w:val="22"/>
        </w:rPr>
        <w:t xml:space="preserve">, </w:t>
      </w:r>
      <w:proofErr w:type="spellStart"/>
      <w:r w:rsidRPr="001F32BE">
        <w:rPr>
          <w:rFonts w:ascii="Minion Pro" w:hAnsi="Minion Pro"/>
          <w:sz w:val="22"/>
          <w:szCs w:val="22"/>
        </w:rPr>
        <w:t>bu</w:t>
      </w:r>
      <w:proofErr w:type="spellEnd"/>
      <w:r w:rsidRPr="001F32BE">
        <w:rPr>
          <w:rFonts w:ascii="Minion Pro" w:hAnsi="Minion Pro"/>
          <w:sz w:val="22"/>
          <w:szCs w:val="22"/>
        </w:rPr>
        <w:t xml:space="preserve"> </w:t>
      </w:r>
      <w:proofErr w:type="spellStart"/>
      <w:r w:rsidRPr="001F32BE">
        <w:rPr>
          <w:rFonts w:ascii="Minion Pro" w:hAnsi="Minion Pro"/>
          <w:sz w:val="22"/>
          <w:szCs w:val="22"/>
        </w:rPr>
        <w:t>süreçte</w:t>
      </w:r>
      <w:proofErr w:type="spellEnd"/>
      <w:r w:rsidRPr="001F32BE">
        <w:rPr>
          <w:rFonts w:ascii="Minion Pro" w:hAnsi="Minion Pro"/>
          <w:sz w:val="22"/>
          <w:szCs w:val="22"/>
        </w:rPr>
        <w:t xml:space="preserve"> </w:t>
      </w:r>
      <w:proofErr w:type="spellStart"/>
      <w:r w:rsidRPr="001F32BE">
        <w:rPr>
          <w:rFonts w:ascii="Minion Pro" w:hAnsi="Minion Pro"/>
          <w:sz w:val="22"/>
          <w:szCs w:val="22"/>
        </w:rPr>
        <w:t>Türk</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ordusunun</w:t>
      </w:r>
      <w:proofErr w:type="spellEnd"/>
      <w:r w:rsidRPr="001F32BE">
        <w:rPr>
          <w:rFonts w:ascii="Minion Pro" w:hAnsi="Minion Pro"/>
          <w:sz w:val="22"/>
          <w:szCs w:val="22"/>
        </w:rPr>
        <w:t xml:space="preserve"> </w:t>
      </w:r>
      <w:proofErr w:type="spellStart"/>
      <w:r w:rsidRPr="001F32BE">
        <w:rPr>
          <w:rFonts w:ascii="Minion Pro" w:hAnsi="Minion Pro"/>
          <w:sz w:val="22"/>
          <w:szCs w:val="22"/>
        </w:rPr>
        <w:t>savunma</w:t>
      </w:r>
      <w:proofErr w:type="spellEnd"/>
      <w:r w:rsidRPr="001F32BE">
        <w:rPr>
          <w:rFonts w:ascii="Minion Pro" w:hAnsi="Minion Pro"/>
          <w:sz w:val="22"/>
          <w:szCs w:val="22"/>
        </w:rPr>
        <w:t xml:space="preserve"> </w:t>
      </w:r>
      <w:proofErr w:type="spellStart"/>
      <w:r w:rsidRPr="001F32BE">
        <w:rPr>
          <w:rFonts w:ascii="Minion Pro" w:hAnsi="Minion Pro"/>
          <w:sz w:val="22"/>
          <w:szCs w:val="22"/>
        </w:rPr>
        <w:t>mevzilerinde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tutunamayacağı</w:t>
      </w:r>
      <w:proofErr w:type="spellEnd"/>
      <w:r w:rsidRPr="001F32BE">
        <w:rPr>
          <w:rFonts w:ascii="Minion Pro" w:hAnsi="Minion Pro"/>
          <w:sz w:val="22"/>
          <w:szCs w:val="22"/>
        </w:rPr>
        <w:t xml:space="preserve"> </w:t>
      </w:r>
      <w:proofErr w:type="spellStart"/>
      <w:r w:rsidRPr="001F32BE">
        <w:rPr>
          <w:rFonts w:ascii="Minion Pro" w:hAnsi="Minion Pro"/>
          <w:sz w:val="22"/>
          <w:szCs w:val="22"/>
        </w:rPr>
        <w:t>düşüncesiyle</w:t>
      </w:r>
      <w:proofErr w:type="spellEnd"/>
      <w:r w:rsidRPr="001F32BE">
        <w:rPr>
          <w:rFonts w:ascii="Minion Pro" w:hAnsi="Minion Pro"/>
          <w:sz w:val="22"/>
          <w:szCs w:val="22"/>
        </w:rPr>
        <w:t xml:space="preserve">, 6 </w:t>
      </w:r>
      <w:proofErr w:type="spellStart"/>
      <w:r w:rsidRPr="001F32BE">
        <w:rPr>
          <w:rFonts w:ascii="Minion Pro" w:hAnsi="Minion Pro"/>
          <w:sz w:val="22"/>
          <w:szCs w:val="22"/>
        </w:rPr>
        <w:t>Ocak</w:t>
      </w:r>
      <w:proofErr w:type="spellEnd"/>
      <w:r w:rsidRPr="001F32BE">
        <w:rPr>
          <w:rFonts w:ascii="Minion Pro" w:hAnsi="Minion Pro"/>
          <w:sz w:val="22"/>
          <w:szCs w:val="22"/>
        </w:rPr>
        <w:t xml:space="preserve"> 1921’den </w:t>
      </w:r>
      <w:proofErr w:type="spellStart"/>
      <w:r w:rsidRPr="001F32BE">
        <w:rPr>
          <w:rFonts w:ascii="Minion Pro" w:hAnsi="Minion Pro"/>
          <w:sz w:val="22"/>
          <w:szCs w:val="22"/>
        </w:rPr>
        <w:t>itibaren</w:t>
      </w:r>
      <w:proofErr w:type="spellEnd"/>
      <w:r w:rsidRPr="001F32BE">
        <w:rPr>
          <w:rFonts w:ascii="Minion Pro" w:hAnsi="Minion Pro"/>
          <w:sz w:val="22"/>
          <w:szCs w:val="22"/>
        </w:rPr>
        <w:t xml:space="preserve"> </w:t>
      </w:r>
      <w:proofErr w:type="spellStart"/>
      <w:r w:rsidRPr="001F32BE">
        <w:rPr>
          <w:rFonts w:ascii="Minion Pro" w:hAnsi="Minion Pro"/>
          <w:sz w:val="22"/>
          <w:szCs w:val="22"/>
        </w:rPr>
        <w:t>Eskişehir</w:t>
      </w:r>
      <w:proofErr w:type="spellEnd"/>
      <w:r w:rsidRPr="001F32BE">
        <w:rPr>
          <w:rFonts w:ascii="Minion Pro" w:hAnsi="Minion Pro"/>
          <w:sz w:val="22"/>
          <w:szCs w:val="22"/>
        </w:rPr>
        <w:t xml:space="preserve"> </w:t>
      </w:r>
      <w:proofErr w:type="spellStart"/>
      <w:r w:rsidRPr="001F32BE">
        <w:rPr>
          <w:rFonts w:ascii="Minion Pro" w:hAnsi="Minion Pro"/>
          <w:sz w:val="22"/>
          <w:szCs w:val="22"/>
        </w:rPr>
        <w:t>ana</w:t>
      </w:r>
      <w:proofErr w:type="spellEnd"/>
      <w:r w:rsidRPr="001F32BE">
        <w:rPr>
          <w:rFonts w:ascii="Minion Pro" w:hAnsi="Minion Pro"/>
          <w:sz w:val="22"/>
          <w:szCs w:val="22"/>
        </w:rPr>
        <w:t xml:space="preserve"> </w:t>
      </w:r>
      <w:proofErr w:type="spellStart"/>
      <w:r w:rsidRPr="001F32BE">
        <w:rPr>
          <w:rFonts w:ascii="Minion Pro" w:hAnsi="Minion Pro"/>
          <w:sz w:val="22"/>
          <w:szCs w:val="22"/>
        </w:rPr>
        <w:t>istikametinde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hücuma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geçmişlerdir</w:t>
      </w:r>
      <w:proofErr w:type="spellEnd"/>
      <w:r w:rsidRPr="001F32BE">
        <w:rPr>
          <w:rFonts w:ascii="Minion Pro" w:hAnsi="Minion Pro"/>
          <w:sz w:val="22"/>
          <w:szCs w:val="22"/>
        </w:rPr>
        <w:t xml:space="preserve">. </w:t>
      </w:r>
    </w:p>
    <w:p w14:paraId="59F127FB" w14:textId="77777777" w:rsidR="001F32BE" w:rsidRPr="001F32BE" w:rsidRDefault="001F32BE" w:rsidP="00C178D5">
      <w:pPr>
        <w:pStyle w:val="EndnoteText"/>
        <w:tabs>
          <w:tab w:val="left" w:pos="1190"/>
        </w:tabs>
        <w:spacing w:before="120" w:line="276" w:lineRule="auto"/>
        <w:ind w:firstLine="0"/>
        <w:rPr>
          <w:rFonts w:ascii="Minion Pro" w:hAnsi="Minion Pro"/>
          <w:bCs/>
          <w:sz w:val="22"/>
          <w:szCs w:val="22"/>
        </w:rPr>
      </w:pPr>
      <w:proofErr w:type="spellStart"/>
      <w:r w:rsidRPr="001F32BE">
        <w:rPr>
          <w:rFonts w:ascii="Minion Pro" w:hAnsi="Minion Pro"/>
          <w:bCs/>
          <w:sz w:val="22"/>
          <w:szCs w:val="22"/>
        </w:rPr>
        <w:lastRenderedPageBreak/>
        <w:t>Bazı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kesimlerde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Türk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savunma</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hatlarının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içine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giren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ve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birliklerin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geri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çekilmesini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sağlayan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Yunan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birlikleri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takip</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eden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günlerde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bekledikleri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takviyelerin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gelmemesi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ve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Türk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birliklerinin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İnönü</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bölgesindeki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savunma</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hattındaki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başarılı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direnişi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sonucu</w:t>
      </w:r>
      <w:proofErr w:type="spellEnd"/>
      <w:r w:rsidRPr="001F32BE">
        <w:rPr>
          <w:rFonts w:ascii="Minion Pro" w:hAnsi="Minion Pro"/>
          <w:bCs/>
          <w:sz w:val="22"/>
          <w:szCs w:val="22"/>
        </w:rPr>
        <w:t xml:space="preserve"> 10/11 </w:t>
      </w:r>
      <w:proofErr w:type="spellStart"/>
      <w:r w:rsidRPr="001F32BE">
        <w:rPr>
          <w:rFonts w:ascii="Minion Pro" w:hAnsi="Minion Pro"/>
          <w:bCs/>
          <w:sz w:val="22"/>
          <w:szCs w:val="22"/>
        </w:rPr>
        <w:t>Ocak’tan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itibaren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geri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çekilerek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savaşı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sonlandırmıştır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Yunan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ordu</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komutanlığının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bölgede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yaşananları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yanlış</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değerlendirerek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zamansız</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hücuma</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geçmesi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Çerkez</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Ethem</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Bey’in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gücünü</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bilerek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diğer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askeri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birliklerin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herhangi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varlık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göstermeyeceklerini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düşünmeleri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böyle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yenilgiye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neden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olan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hatalarıdır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Beklemedikleri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bu</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yenilgiyi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savaşın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değil</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keşif</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harekâtının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sonucu</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olarak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göstermeye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çalışsalar</w:t>
      </w:r>
      <w:proofErr w:type="spellEnd"/>
      <w:r w:rsidRPr="001F32BE">
        <w:rPr>
          <w:rFonts w:ascii="Minion Pro" w:hAnsi="Minion Pro"/>
          <w:bCs/>
          <w:sz w:val="22"/>
          <w:szCs w:val="22"/>
        </w:rPr>
        <w:t xml:space="preserve"> da </w:t>
      </w:r>
      <w:proofErr w:type="spellStart"/>
      <w:r w:rsidRPr="001F32BE">
        <w:rPr>
          <w:rFonts w:ascii="Minion Pro" w:hAnsi="Minion Pro"/>
          <w:bCs/>
          <w:sz w:val="22"/>
          <w:szCs w:val="22"/>
        </w:rPr>
        <w:t>Birinci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İnönü</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Savaşı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yerli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ve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yabancı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kaynakların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çoğunda</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Türk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ordusunun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galibiyeti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olarak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aktarılmıştır</w:t>
      </w:r>
      <w:proofErr w:type="spellEnd"/>
      <w:r w:rsidRPr="001F32BE">
        <w:rPr>
          <w:rFonts w:ascii="Minion Pro" w:hAnsi="Minion Pro"/>
          <w:bCs/>
          <w:sz w:val="22"/>
          <w:szCs w:val="22"/>
        </w:rPr>
        <w:t xml:space="preserve">. </w:t>
      </w:r>
    </w:p>
    <w:p w14:paraId="1397B31C" w14:textId="77777777" w:rsidR="001F32BE" w:rsidRPr="001F32BE" w:rsidRDefault="001F32BE" w:rsidP="00C178D5">
      <w:pPr>
        <w:pStyle w:val="EndnoteText"/>
        <w:tabs>
          <w:tab w:val="left" w:pos="1190"/>
        </w:tabs>
        <w:spacing w:before="120" w:line="276" w:lineRule="auto"/>
        <w:ind w:firstLine="0"/>
        <w:rPr>
          <w:rFonts w:ascii="Minion Pro" w:hAnsi="Minion Pro"/>
          <w:sz w:val="22"/>
          <w:szCs w:val="22"/>
        </w:rPr>
      </w:pPr>
      <w:r w:rsidRPr="001F32BE">
        <w:rPr>
          <w:rFonts w:ascii="Minion Pro" w:hAnsi="Minion Pro"/>
          <w:bCs/>
          <w:sz w:val="22"/>
          <w:szCs w:val="22"/>
        </w:rPr>
        <w:t xml:space="preserve">Bir </w:t>
      </w:r>
      <w:proofErr w:type="spellStart"/>
      <w:r w:rsidRPr="001F32BE">
        <w:rPr>
          <w:rFonts w:ascii="Minion Pro" w:hAnsi="Minion Pro"/>
          <w:bCs/>
          <w:sz w:val="22"/>
          <w:szCs w:val="22"/>
        </w:rPr>
        <w:t>bütün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olarak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ele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alındığında</w:t>
      </w:r>
      <w:proofErr w:type="spellEnd"/>
      <w:r w:rsidRPr="001F32BE">
        <w:rPr>
          <w:rFonts w:ascii="Minion Pro" w:hAnsi="Minion Pro"/>
          <w:bCs/>
          <w:sz w:val="22"/>
          <w:szCs w:val="22"/>
        </w:rPr>
        <w:t xml:space="preserve"> Mustafa Kemal </w:t>
      </w:r>
      <w:proofErr w:type="spellStart"/>
      <w:r w:rsidRPr="001F32BE">
        <w:rPr>
          <w:rFonts w:ascii="Minion Pro" w:hAnsi="Minion Pro"/>
          <w:bCs/>
          <w:sz w:val="22"/>
          <w:szCs w:val="22"/>
        </w:rPr>
        <w:t>Paşa’nın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liderlik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özelliklerinin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etkilerinin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görüldüğü</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dönem</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geçirilmiştir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Batı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Cephesini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iki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bölüme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ayırması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sıklet</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merkezi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olarak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düşündüğü</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batı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bölümüne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komutan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olarak</w:t>
      </w:r>
      <w:proofErr w:type="spellEnd"/>
      <w:r w:rsidRPr="001F32BE">
        <w:rPr>
          <w:rFonts w:ascii="Minion Pro" w:hAnsi="Minion Pro"/>
          <w:bCs/>
          <w:sz w:val="22"/>
          <w:szCs w:val="22"/>
        </w:rPr>
        <w:t xml:space="preserve"> Albay İsmet </w:t>
      </w:r>
      <w:proofErr w:type="spellStart"/>
      <w:r w:rsidRPr="001F32BE">
        <w:rPr>
          <w:rFonts w:ascii="Minion Pro" w:hAnsi="Minion Pro"/>
          <w:bCs/>
          <w:sz w:val="22"/>
          <w:szCs w:val="22"/>
        </w:rPr>
        <w:t>Bey’i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tercih</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etmesi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süvari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birlikleri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oluşturulması</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yönünde</w:t>
      </w:r>
      <w:proofErr w:type="spellEnd"/>
      <w:r w:rsidRPr="001F32BE">
        <w:rPr>
          <w:rFonts w:ascii="Minion Pro" w:hAnsi="Minion Pro"/>
          <w:bCs/>
          <w:sz w:val="22"/>
          <w:szCs w:val="22"/>
        </w:rPr>
        <w:t xml:space="preserve"> emir </w:t>
      </w:r>
      <w:proofErr w:type="spellStart"/>
      <w:r w:rsidRPr="001F32BE">
        <w:rPr>
          <w:rFonts w:ascii="Minion Pro" w:hAnsi="Minion Pro"/>
          <w:bCs/>
          <w:sz w:val="22"/>
          <w:szCs w:val="22"/>
        </w:rPr>
        <w:t>vermesi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ve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Çerkez</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Ethem</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Bey’in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tasfiyesi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için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uygun</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zamanda</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harekete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geçmesi</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dikkate</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değer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kararlarıdır</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Sonuç</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olarak</w:t>
      </w:r>
      <w:proofErr w:type="spellEnd"/>
      <w:r w:rsidRPr="001F32BE">
        <w:rPr>
          <w:rFonts w:ascii="Minion Pro" w:hAnsi="Minion Pro"/>
          <w:bCs/>
          <w:sz w:val="22"/>
          <w:szCs w:val="22"/>
        </w:rPr>
        <w:t xml:space="preserve">; </w:t>
      </w:r>
      <w:proofErr w:type="spellStart"/>
      <w:r w:rsidRPr="001F32BE">
        <w:rPr>
          <w:rFonts w:ascii="Minion Pro" w:hAnsi="Minion Pro"/>
          <w:bCs/>
          <w:sz w:val="22"/>
          <w:szCs w:val="22"/>
        </w:rPr>
        <w:t>y</w:t>
      </w:r>
      <w:r w:rsidRPr="001F32BE">
        <w:rPr>
          <w:rFonts w:ascii="Minion Pro" w:hAnsi="Minion Pro"/>
          <w:sz w:val="22"/>
          <w:szCs w:val="22"/>
        </w:rPr>
        <w:t>eni</w:t>
      </w:r>
      <w:proofErr w:type="spellEnd"/>
      <w:r w:rsidRPr="001F32BE">
        <w:rPr>
          <w:rFonts w:ascii="Minion Pro" w:hAnsi="Minion Pro"/>
          <w:sz w:val="22"/>
          <w:szCs w:val="22"/>
        </w:rPr>
        <w:t xml:space="preserve"> </w:t>
      </w:r>
      <w:proofErr w:type="spellStart"/>
      <w:r w:rsidRPr="001F32BE">
        <w:rPr>
          <w:rFonts w:ascii="Minion Pro" w:hAnsi="Minion Pro"/>
          <w:sz w:val="22"/>
          <w:szCs w:val="22"/>
        </w:rPr>
        <w:t>kurulmakta</w:t>
      </w:r>
      <w:proofErr w:type="spellEnd"/>
      <w:r w:rsidRPr="001F32BE">
        <w:rPr>
          <w:rFonts w:ascii="Minion Pro" w:hAnsi="Minion Pro"/>
          <w:sz w:val="22"/>
          <w:szCs w:val="22"/>
        </w:rPr>
        <w:t xml:space="preserve"> </w:t>
      </w:r>
      <w:proofErr w:type="spellStart"/>
      <w:r w:rsidRPr="001F32BE">
        <w:rPr>
          <w:rFonts w:ascii="Minion Pro" w:hAnsi="Minion Pro"/>
          <w:sz w:val="22"/>
          <w:szCs w:val="22"/>
        </w:rPr>
        <w:t>olan</w:t>
      </w:r>
      <w:proofErr w:type="spellEnd"/>
      <w:r w:rsidRPr="001F32BE">
        <w:rPr>
          <w:rFonts w:ascii="Minion Pro" w:hAnsi="Minion Pro"/>
          <w:sz w:val="22"/>
          <w:szCs w:val="22"/>
        </w:rPr>
        <w:t xml:space="preserve"> </w:t>
      </w:r>
      <w:proofErr w:type="spellStart"/>
      <w:r w:rsidRPr="001F32BE">
        <w:rPr>
          <w:rFonts w:ascii="Minion Pro" w:hAnsi="Minion Pro"/>
          <w:sz w:val="22"/>
          <w:szCs w:val="22"/>
        </w:rPr>
        <w:t>Türk</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ordusunun</w:t>
      </w:r>
      <w:proofErr w:type="spellEnd"/>
      <w:r w:rsidRPr="001F32BE">
        <w:rPr>
          <w:rFonts w:ascii="Minion Pro" w:hAnsi="Minion Pro"/>
          <w:sz w:val="22"/>
          <w:szCs w:val="22"/>
        </w:rPr>
        <w:t xml:space="preserve"> </w:t>
      </w:r>
      <w:proofErr w:type="spellStart"/>
      <w:r w:rsidRPr="001F32BE">
        <w:rPr>
          <w:rFonts w:ascii="Minion Pro" w:hAnsi="Minion Pro"/>
          <w:sz w:val="22"/>
          <w:szCs w:val="22"/>
        </w:rPr>
        <w:t>Batı</w:t>
      </w:r>
      <w:proofErr w:type="spellEnd"/>
      <w:r w:rsidRPr="001F32BE">
        <w:rPr>
          <w:rFonts w:ascii="Minion Pro" w:hAnsi="Minion Pro"/>
          <w:sz w:val="22"/>
          <w:szCs w:val="22"/>
        </w:rPr>
        <w:t xml:space="preserve"> </w:t>
      </w:r>
      <w:proofErr w:type="spellStart"/>
      <w:r w:rsidRPr="001F32BE">
        <w:rPr>
          <w:rFonts w:ascii="Minion Pro" w:hAnsi="Minion Pro"/>
          <w:sz w:val="22"/>
          <w:szCs w:val="22"/>
        </w:rPr>
        <w:t>Cephesinde</w:t>
      </w:r>
      <w:proofErr w:type="spellEnd"/>
      <w:r w:rsidRPr="001F32BE">
        <w:rPr>
          <w:rFonts w:ascii="Minion Pro" w:hAnsi="Minion Pro"/>
          <w:sz w:val="22"/>
          <w:szCs w:val="22"/>
        </w:rPr>
        <w:t xml:space="preserve"> </w:t>
      </w:r>
      <w:proofErr w:type="spellStart"/>
      <w:r w:rsidRPr="001F32BE">
        <w:rPr>
          <w:rFonts w:ascii="Minion Pro" w:hAnsi="Minion Pro"/>
          <w:sz w:val="22"/>
          <w:szCs w:val="22"/>
        </w:rPr>
        <w:t>Yunan</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ordusuna</w:t>
      </w:r>
      <w:proofErr w:type="spellEnd"/>
      <w:r w:rsidRPr="001F32BE">
        <w:rPr>
          <w:rFonts w:ascii="Minion Pro" w:hAnsi="Minion Pro"/>
          <w:sz w:val="22"/>
          <w:szCs w:val="22"/>
        </w:rPr>
        <w:t xml:space="preserve"> </w:t>
      </w:r>
      <w:proofErr w:type="spellStart"/>
      <w:r w:rsidRPr="001F32BE">
        <w:rPr>
          <w:rFonts w:ascii="Minion Pro" w:hAnsi="Minion Pro"/>
          <w:sz w:val="22"/>
          <w:szCs w:val="22"/>
        </w:rPr>
        <w:t>karşı</w:t>
      </w:r>
      <w:proofErr w:type="spellEnd"/>
      <w:r w:rsidRPr="001F32BE">
        <w:rPr>
          <w:rFonts w:ascii="Minion Pro" w:hAnsi="Minion Pro"/>
          <w:sz w:val="22"/>
          <w:szCs w:val="22"/>
        </w:rPr>
        <w:t xml:space="preserve"> </w:t>
      </w:r>
      <w:proofErr w:type="spellStart"/>
      <w:r w:rsidRPr="001F32BE">
        <w:rPr>
          <w:rFonts w:ascii="Minion Pro" w:hAnsi="Minion Pro"/>
          <w:sz w:val="22"/>
          <w:szCs w:val="22"/>
        </w:rPr>
        <w:t>icra</w:t>
      </w:r>
      <w:proofErr w:type="spellEnd"/>
      <w:r w:rsidRPr="001F32BE">
        <w:rPr>
          <w:rFonts w:ascii="Minion Pro" w:hAnsi="Minion Pro"/>
          <w:sz w:val="22"/>
          <w:szCs w:val="22"/>
        </w:rPr>
        <w:t xml:space="preserve"> </w:t>
      </w:r>
      <w:proofErr w:type="spellStart"/>
      <w:r w:rsidRPr="001F32BE">
        <w:rPr>
          <w:rFonts w:ascii="Minion Pro" w:hAnsi="Minion Pro"/>
          <w:sz w:val="22"/>
          <w:szCs w:val="22"/>
        </w:rPr>
        <w:t>ettiği</w:t>
      </w:r>
      <w:proofErr w:type="spellEnd"/>
      <w:r w:rsidRPr="001F32BE">
        <w:rPr>
          <w:rFonts w:ascii="Minion Pro" w:hAnsi="Minion Pro"/>
          <w:sz w:val="22"/>
          <w:szCs w:val="22"/>
        </w:rPr>
        <w:t xml:space="preserve"> ilk </w:t>
      </w:r>
      <w:proofErr w:type="spellStart"/>
      <w:r w:rsidRPr="001F32BE">
        <w:rPr>
          <w:rFonts w:ascii="Minion Pro" w:hAnsi="Minion Pro"/>
          <w:sz w:val="22"/>
          <w:szCs w:val="22"/>
        </w:rPr>
        <w:t>muharebeden</w:t>
      </w:r>
      <w:proofErr w:type="spellEnd"/>
      <w:r w:rsidRPr="001F32BE">
        <w:rPr>
          <w:rFonts w:ascii="Minion Pro" w:hAnsi="Minion Pro"/>
          <w:sz w:val="22"/>
          <w:szCs w:val="22"/>
        </w:rPr>
        <w:t xml:space="preserve"> </w:t>
      </w:r>
      <w:proofErr w:type="spellStart"/>
      <w:r w:rsidRPr="001F32BE">
        <w:rPr>
          <w:rFonts w:ascii="Minion Pro" w:hAnsi="Minion Pro"/>
          <w:sz w:val="22"/>
          <w:szCs w:val="22"/>
        </w:rPr>
        <w:t>galip</w:t>
      </w:r>
      <w:proofErr w:type="spellEnd"/>
      <w:r w:rsidRPr="001F32BE">
        <w:rPr>
          <w:rFonts w:ascii="Minion Pro" w:hAnsi="Minion Pro"/>
          <w:sz w:val="22"/>
          <w:szCs w:val="22"/>
        </w:rPr>
        <w:t xml:space="preserve"> </w:t>
      </w:r>
      <w:proofErr w:type="spellStart"/>
      <w:r w:rsidRPr="001F32BE">
        <w:rPr>
          <w:rFonts w:ascii="Minion Pro" w:hAnsi="Minion Pro"/>
          <w:sz w:val="22"/>
          <w:szCs w:val="22"/>
        </w:rPr>
        <w:t>çıkması</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ordunun</w:t>
      </w:r>
      <w:proofErr w:type="spellEnd"/>
      <w:r w:rsidRPr="001F32BE">
        <w:rPr>
          <w:rFonts w:ascii="Minion Pro" w:hAnsi="Minion Pro"/>
          <w:sz w:val="22"/>
          <w:szCs w:val="22"/>
        </w:rPr>
        <w:t xml:space="preserve"> </w:t>
      </w:r>
      <w:proofErr w:type="spellStart"/>
      <w:r w:rsidRPr="001F32BE">
        <w:rPr>
          <w:rFonts w:ascii="Minion Pro" w:hAnsi="Minion Pro"/>
          <w:sz w:val="22"/>
          <w:szCs w:val="22"/>
        </w:rPr>
        <w:t>önemini</w:t>
      </w:r>
      <w:proofErr w:type="spellEnd"/>
      <w:r w:rsidRPr="001F32BE">
        <w:rPr>
          <w:rFonts w:ascii="Minion Pro" w:hAnsi="Minion Pro"/>
          <w:sz w:val="22"/>
          <w:szCs w:val="22"/>
        </w:rPr>
        <w:t xml:space="preserve"> </w:t>
      </w:r>
      <w:proofErr w:type="spellStart"/>
      <w:r w:rsidRPr="001F32BE">
        <w:rPr>
          <w:rFonts w:ascii="Minion Pro" w:hAnsi="Minion Pro"/>
          <w:sz w:val="22"/>
          <w:szCs w:val="22"/>
        </w:rPr>
        <w:t>ispat</w:t>
      </w:r>
      <w:proofErr w:type="spellEnd"/>
      <w:r w:rsidRPr="001F32BE">
        <w:rPr>
          <w:rFonts w:ascii="Minion Pro" w:hAnsi="Minion Pro"/>
          <w:sz w:val="22"/>
          <w:szCs w:val="22"/>
        </w:rPr>
        <w:t xml:space="preserve"> </w:t>
      </w:r>
      <w:proofErr w:type="spellStart"/>
      <w:r w:rsidRPr="001F32BE">
        <w:rPr>
          <w:rFonts w:ascii="Minion Pro" w:hAnsi="Minion Pro"/>
          <w:sz w:val="22"/>
          <w:szCs w:val="22"/>
        </w:rPr>
        <w:t>etmiştir</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Millî</w:t>
      </w:r>
      <w:proofErr w:type="spellEnd"/>
      <w:r w:rsidRPr="001F32BE">
        <w:rPr>
          <w:rFonts w:ascii="Minion Pro" w:hAnsi="Minion Pro"/>
          <w:sz w:val="22"/>
          <w:szCs w:val="22"/>
        </w:rPr>
        <w:t xml:space="preserve"> </w:t>
      </w:r>
      <w:proofErr w:type="spellStart"/>
      <w:r w:rsidRPr="001F32BE">
        <w:rPr>
          <w:rFonts w:ascii="Minion Pro" w:hAnsi="Minion Pro"/>
          <w:sz w:val="22"/>
          <w:szCs w:val="22"/>
        </w:rPr>
        <w:t>Mücadele</w:t>
      </w:r>
      <w:proofErr w:type="spellEnd"/>
      <w:r w:rsidRPr="001F32BE">
        <w:rPr>
          <w:rFonts w:ascii="Minion Pro" w:hAnsi="Minion Pro"/>
          <w:sz w:val="22"/>
          <w:szCs w:val="22"/>
        </w:rPr>
        <w:t xml:space="preserve"> </w:t>
      </w:r>
      <w:proofErr w:type="spellStart"/>
      <w:r w:rsidRPr="001F32BE">
        <w:rPr>
          <w:rFonts w:ascii="Minion Pro" w:hAnsi="Minion Pro"/>
          <w:sz w:val="22"/>
          <w:szCs w:val="22"/>
        </w:rPr>
        <w:t>tarihinin</w:t>
      </w:r>
      <w:proofErr w:type="spellEnd"/>
      <w:r w:rsidRPr="001F32BE">
        <w:rPr>
          <w:rFonts w:ascii="Minion Pro" w:hAnsi="Minion Pro"/>
          <w:sz w:val="22"/>
          <w:szCs w:val="22"/>
        </w:rPr>
        <w:t xml:space="preserve"> </w:t>
      </w:r>
      <w:proofErr w:type="spellStart"/>
      <w:r w:rsidRPr="001F32BE">
        <w:rPr>
          <w:rFonts w:ascii="Minion Pro" w:hAnsi="Minion Pro"/>
          <w:sz w:val="22"/>
          <w:szCs w:val="22"/>
        </w:rPr>
        <w:t>önemli</w:t>
      </w:r>
      <w:proofErr w:type="spellEnd"/>
      <w:r w:rsidRPr="001F32BE">
        <w:rPr>
          <w:rFonts w:ascii="Minion Pro" w:hAnsi="Minion Pro"/>
          <w:sz w:val="22"/>
          <w:szCs w:val="22"/>
        </w:rPr>
        <w:t xml:space="preserve"> </w:t>
      </w:r>
      <w:proofErr w:type="spellStart"/>
      <w:r w:rsidRPr="001F32BE">
        <w:rPr>
          <w:rFonts w:ascii="Minion Pro" w:hAnsi="Minion Pro"/>
          <w:sz w:val="22"/>
          <w:szCs w:val="22"/>
        </w:rPr>
        <w:t>aktörlerinden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olan</w:t>
      </w:r>
      <w:proofErr w:type="spellEnd"/>
      <w:r w:rsidRPr="001F32BE">
        <w:rPr>
          <w:rFonts w:ascii="Minion Pro" w:hAnsi="Minion Pro"/>
          <w:sz w:val="22"/>
          <w:szCs w:val="22"/>
        </w:rPr>
        <w:t xml:space="preserve"> </w:t>
      </w:r>
      <w:proofErr w:type="spellStart"/>
      <w:r w:rsidRPr="001F32BE">
        <w:rPr>
          <w:rFonts w:ascii="Minion Pro" w:hAnsi="Minion Pro"/>
          <w:sz w:val="22"/>
          <w:szCs w:val="22"/>
        </w:rPr>
        <w:t>Kuva-yı</w:t>
      </w:r>
      <w:proofErr w:type="spellEnd"/>
      <w:r w:rsidRPr="001F32BE">
        <w:rPr>
          <w:rFonts w:ascii="Minion Pro" w:hAnsi="Minion Pro"/>
          <w:sz w:val="22"/>
          <w:szCs w:val="22"/>
        </w:rPr>
        <w:t xml:space="preserve"> </w:t>
      </w:r>
      <w:proofErr w:type="spellStart"/>
      <w:r w:rsidRPr="001F32BE">
        <w:rPr>
          <w:rFonts w:ascii="Minion Pro" w:hAnsi="Minion Pro"/>
          <w:sz w:val="22"/>
          <w:szCs w:val="22"/>
        </w:rPr>
        <w:t>Milliyeciler</w:t>
      </w:r>
      <w:proofErr w:type="spellEnd"/>
      <w:r w:rsidRPr="001F32BE">
        <w:rPr>
          <w:rFonts w:ascii="Minion Pro" w:hAnsi="Minion Pro"/>
          <w:sz w:val="22"/>
          <w:szCs w:val="22"/>
        </w:rPr>
        <w:t xml:space="preserve"> </w:t>
      </w:r>
      <w:proofErr w:type="spellStart"/>
      <w:r w:rsidRPr="001F32BE">
        <w:rPr>
          <w:rFonts w:ascii="Minion Pro" w:hAnsi="Minion Pro"/>
          <w:sz w:val="22"/>
          <w:szCs w:val="22"/>
        </w:rPr>
        <w:t>vazifelerini</w:t>
      </w:r>
      <w:proofErr w:type="spellEnd"/>
      <w:r w:rsidRPr="001F32BE">
        <w:rPr>
          <w:rFonts w:ascii="Minion Pro" w:hAnsi="Minion Pro"/>
          <w:sz w:val="22"/>
          <w:szCs w:val="22"/>
        </w:rPr>
        <w:t xml:space="preserve"> </w:t>
      </w:r>
      <w:proofErr w:type="spellStart"/>
      <w:r w:rsidRPr="001F32BE">
        <w:rPr>
          <w:rFonts w:ascii="Minion Pro" w:hAnsi="Minion Pro"/>
          <w:sz w:val="22"/>
          <w:szCs w:val="22"/>
        </w:rPr>
        <w:t>tamamlamış</w:t>
      </w:r>
      <w:proofErr w:type="spellEnd"/>
      <w:r w:rsidRPr="001F32BE">
        <w:rPr>
          <w:rFonts w:ascii="Minion Pro" w:hAnsi="Minion Pro"/>
          <w:sz w:val="22"/>
          <w:szCs w:val="22"/>
        </w:rPr>
        <w:t xml:space="preserve">, </w:t>
      </w:r>
      <w:proofErr w:type="spellStart"/>
      <w:r w:rsidRPr="001F32BE">
        <w:rPr>
          <w:rFonts w:ascii="Minion Pro" w:hAnsi="Minion Pro"/>
          <w:sz w:val="22"/>
          <w:szCs w:val="22"/>
        </w:rPr>
        <w:t>düzenli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w:t>
      </w:r>
      <w:proofErr w:type="spellEnd"/>
      <w:r w:rsidRPr="001F32BE">
        <w:rPr>
          <w:rFonts w:ascii="Minion Pro" w:hAnsi="Minion Pro"/>
          <w:sz w:val="22"/>
          <w:szCs w:val="22"/>
        </w:rPr>
        <w:t xml:space="preserve"> </w:t>
      </w:r>
      <w:proofErr w:type="spellStart"/>
      <w:r w:rsidRPr="001F32BE">
        <w:rPr>
          <w:rFonts w:ascii="Minion Pro" w:hAnsi="Minion Pro"/>
          <w:sz w:val="22"/>
          <w:szCs w:val="22"/>
        </w:rPr>
        <w:t>birliklerinden</w:t>
      </w:r>
      <w:proofErr w:type="spellEnd"/>
      <w:r w:rsidRPr="001F32BE">
        <w:rPr>
          <w:rFonts w:ascii="Minion Pro" w:hAnsi="Minion Pro"/>
          <w:sz w:val="22"/>
          <w:szCs w:val="22"/>
        </w:rPr>
        <w:t xml:space="preserve"> </w:t>
      </w:r>
      <w:proofErr w:type="spellStart"/>
      <w:r w:rsidRPr="001F32BE">
        <w:rPr>
          <w:rFonts w:ascii="Minion Pro" w:hAnsi="Minion Pro"/>
          <w:sz w:val="22"/>
          <w:szCs w:val="22"/>
        </w:rPr>
        <w:t>oluşan</w:t>
      </w:r>
      <w:proofErr w:type="spellEnd"/>
      <w:r w:rsidRPr="001F32BE">
        <w:rPr>
          <w:rFonts w:ascii="Minion Pro" w:hAnsi="Minion Pro"/>
          <w:sz w:val="22"/>
          <w:szCs w:val="22"/>
        </w:rPr>
        <w:t xml:space="preserve"> </w:t>
      </w:r>
      <w:proofErr w:type="spellStart"/>
      <w:r w:rsidRPr="001F32BE">
        <w:rPr>
          <w:rFonts w:ascii="Minion Pro" w:hAnsi="Minion Pro"/>
          <w:sz w:val="22"/>
          <w:szCs w:val="22"/>
        </w:rPr>
        <w:t>Türk</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w:t>
      </w:r>
      <w:proofErr w:type="spellEnd"/>
      <w:r w:rsidRPr="001F32BE">
        <w:rPr>
          <w:rFonts w:ascii="Minion Pro" w:hAnsi="Minion Pro"/>
          <w:sz w:val="22"/>
          <w:szCs w:val="22"/>
        </w:rPr>
        <w:t xml:space="preserve"> </w:t>
      </w:r>
      <w:proofErr w:type="spellStart"/>
      <w:r w:rsidRPr="001F32BE">
        <w:rPr>
          <w:rFonts w:ascii="Minion Pro" w:hAnsi="Minion Pro"/>
          <w:sz w:val="22"/>
          <w:szCs w:val="22"/>
        </w:rPr>
        <w:t>hayata</w:t>
      </w:r>
      <w:proofErr w:type="spellEnd"/>
      <w:r w:rsidRPr="001F32BE">
        <w:rPr>
          <w:rFonts w:ascii="Minion Pro" w:hAnsi="Minion Pro"/>
          <w:sz w:val="22"/>
          <w:szCs w:val="22"/>
        </w:rPr>
        <w:t xml:space="preserve"> </w:t>
      </w:r>
      <w:proofErr w:type="spellStart"/>
      <w:r w:rsidRPr="001F32BE">
        <w:rPr>
          <w:rFonts w:ascii="Minion Pro" w:hAnsi="Minion Pro"/>
          <w:sz w:val="22"/>
          <w:szCs w:val="22"/>
        </w:rPr>
        <w:t>geçirilmiş</w:t>
      </w:r>
      <w:proofErr w:type="spellEnd"/>
      <w:r w:rsidRPr="001F32BE">
        <w:rPr>
          <w:rFonts w:ascii="Minion Pro" w:hAnsi="Minion Pro"/>
          <w:sz w:val="22"/>
          <w:szCs w:val="22"/>
        </w:rPr>
        <w:t xml:space="preserve"> </w:t>
      </w:r>
      <w:proofErr w:type="spellStart"/>
      <w:r w:rsidRPr="001F32BE">
        <w:rPr>
          <w:rFonts w:ascii="Minion Pro" w:hAnsi="Minion Pro"/>
          <w:sz w:val="22"/>
          <w:szCs w:val="22"/>
        </w:rPr>
        <w:t>ve</w:t>
      </w:r>
      <w:proofErr w:type="spellEnd"/>
      <w:r w:rsidRPr="001F32BE">
        <w:rPr>
          <w:rFonts w:ascii="Minion Pro" w:hAnsi="Minion Pro"/>
          <w:sz w:val="22"/>
          <w:szCs w:val="22"/>
        </w:rPr>
        <w:t xml:space="preserve"> </w:t>
      </w:r>
      <w:proofErr w:type="spellStart"/>
      <w:r w:rsidRPr="001F32BE">
        <w:rPr>
          <w:rFonts w:ascii="Minion Pro" w:hAnsi="Minion Pro"/>
          <w:sz w:val="22"/>
          <w:szCs w:val="22"/>
        </w:rPr>
        <w:t>Türkiye</w:t>
      </w:r>
      <w:proofErr w:type="spellEnd"/>
      <w:r w:rsidRPr="001F32BE">
        <w:rPr>
          <w:rFonts w:ascii="Minion Pro" w:hAnsi="Minion Pro"/>
          <w:sz w:val="22"/>
          <w:szCs w:val="22"/>
        </w:rPr>
        <w:t xml:space="preserve"> </w:t>
      </w:r>
      <w:proofErr w:type="spellStart"/>
      <w:r w:rsidRPr="001F32BE">
        <w:rPr>
          <w:rFonts w:ascii="Minion Pro" w:hAnsi="Minion Pro"/>
          <w:sz w:val="22"/>
          <w:szCs w:val="22"/>
        </w:rPr>
        <w:t>Cumhuriyeti</w:t>
      </w:r>
      <w:proofErr w:type="spellEnd"/>
      <w:r w:rsidRPr="001F32BE">
        <w:rPr>
          <w:rFonts w:ascii="Minion Pro" w:hAnsi="Minion Pro"/>
          <w:sz w:val="22"/>
          <w:szCs w:val="22"/>
        </w:rPr>
        <w:t xml:space="preserve"> </w:t>
      </w:r>
      <w:proofErr w:type="spellStart"/>
      <w:r w:rsidRPr="001F32BE">
        <w:rPr>
          <w:rFonts w:ascii="Minion Pro" w:hAnsi="Minion Pro"/>
          <w:sz w:val="22"/>
          <w:szCs w:val="22"/>
        </w:rPr>
        <w:t>ordusunun</w:t>
      </w:r>
      <w:proofErr w:type="spellEnd"/>
      <w:r w:rsidRPr="001F32BE">
        <w:rPr>
          <w:rFonts w:ascii="Minion Pro" w:hAnsi="Minion Pro"/>
          <w:sz w:val="22"/>
          <w:szCs w:val="22"/>
        </w:rPr>
        <w:t xml:space="preserve"> ilk </w:t>
      </w:r>
      <w:proofErr w:type="spellStart"/>
      <w:r w:rsidRPr="001F32BE">
        <w:rPr>
          <w:rFonts w:ascii="Minion Pro" w:hAnsi="Minion Pro"/>
          <w:sz w:val="22"/>
          <w:szCs w:val="22"/>
        </w:rPr>
        <w:t>çekirdekleri</w:t>
      </w:r>
      <w:proofErr w:type="spellEnd"/>
      <w:r w:rsidRPr="001F32BE">
        <w:rPr>
          <w:rFonts w:ascii="Minion Pro" w:hAnsi="Minion Pro"/>
          <w:sz w:val="22"/>
          <w:szCs w:val="22"/>
        </w:rPr>
        <w:t xml:space="preserve"> </w:t>
      </w:r>
      <w:proofErr w:type="spellStart"/>
      <w:r w:rsidRPr="001F32BE">
        <w:rPr>
          <w:rFonts w:ascii="Minion Pro" w:hAnsi="Minion Pro"/>
          <w:sz w:val="22"/>
          <w:szCs w:val="22"/>
        </w:rPr>
        <w:t>İnönü</w:t>
      </w:r>
      <w:proofErr w:type="spellEnd"/>
      <w:r w:rsidRPr="001F32BE">
        <w:rPr>
          <w:rFonts w:ascii="Minion Pro" w:hAnsi="Minion Pro"/>
          <w:sz w:val="22"/>
          <w:szCs w:val="22"/>
        </w:rPr>
        <w:t xml:space="preserve"> </w:t>
      </w:r>
      <w:proofErr w:type="spellStart"/>
      <w:r w:rsidRPr="001F32BE">
        <w:rPr>
          <w:rFonts w:ascii="Minion Pro" w:hAnsi="Minion Pro"/>
          <w:sz w:val="22"/>
          <w:szCs w:val="22"/>
        </w:rPr>
        <w:t>Savaşında</w:t>
      </w:r>
      <w:proofErr w:type="spellEnd"/>
      <w:r w:rsidRPr="001F32BE">
        <w:rPr>
          <w:rFonts w:ascii="Minion Pro" w:hAnsi="Minion Pro"/>
          <w:sz w:val="22"/>
          <w:szCs w:val="22"/>
        </w:rPr>
        <w:t xml:space="preserve"> </w:t>
      </w:r>
      <w:proofErr w:type="spellStart"/>
      <w:r w:rsidRPr="001F32BE">
        <w:rPr>
          <w:rFonts w:ascii="Minion Pro" w:hAnsi="Minion Pro"/>
          <w:sz w:val="22"/>
          <w:szCs w:val="22"/>
        </w:rPr>
        <w:t>atılmıştır</w:t>
      </w:r>
      <w:proofErr w:type="spellEnd"/>
      <w:r w:rsidRPr="001F32BE">
        <w:rPr>
          <w:rFonts w:ascii="Minion Pro" w:hAnsi="Minion Pro"/>
          <w:sz w:val="22"/>
          <w:szCs w:val="22"/>
        </w:rPr>
        <w:t xml:space="preserve">.  </w:t>
      </w:r>
    </w:p>
    <w:p w14:paraId="3DBEF45E" w14:textId="77777777" w:rsidR="001F32BE" w:rsidRPr="001F32BE" w:rsidRDefault="001F32BE" w:rsidP="001F32BE">
      <w:pPr>
        <w:pStyle w:val="EndnoteText"/>
        <w:tabs>
          <w:tab w:val="left" w:pos="1190"/>
        </w:tabs>
        <w:spacing w:before="120" w:line="276" w:lineRule="auto"/>
        <w:ind w:left="709" w:hanging="709"/>
        <w:rPr>
          <w:rFonts w:ascii="Minion Pro" w:hAnsi="Minion Pro"/>
          <w:b/>
          <w:bCs/>
          <w:sz w:val="22"/>
          <w:szCs w:val="22"/>
        </w:rPr>
      </w:pPr>
    </w:p>
    <w:p w14:paraId="636911D9" w14:textId="77777777" w:rsidR="00C178D5" w:rsidRDefault="00C178D5" w:rsidP="001F32BE">
      <w:pPr>
        <w:pStyle w:val="EndnoteText"/>
        <w:tabs>
          <w:tab w:val="left" w:pos="1190"/>
        </w:tabs>
        <w:spacing w:before="120" w:line="276" w:lineRule="auto"/>
        <w:ind w:left="709" w:hanging="709"/>
        <w:rPr>
          <w:rFonts w:ascii="Calibri" w:hAnsi="Calibri" w:cs="Calibri"/>
          <w:b/>
          <w:bCs/>
          <w:sz w:val="24"/>
          <w:szCs w:val="24"/>
        </w:rPr>
      </w:pPr>
    </w:p>
    <w:p w14:paraId="61B180A7" w14:textId="1BD20727" w:rsidR="001F32BE" w:rsidRPr="00C178D5" w:rsidRDefault="001F32BE" w:rsidP="001F32BE">
      <w:pPr>
        <w:pStyle w:val="EndnoteText"/>
        <w:tabs>
          <w:tab w:val="left" w:pos="1190"/>
        </w:tabs>
        <w:spacing w:before="120" w:line="276" w:lineRule="auto"/>
        <w:ind w:left="709" w:hanging="709"/>
        <w:rPr>
          <w:rFonts w:ascii="Calibri" w:hAnsi="Calibri" w:cs="Calibri"/>
          <w:b/>
          <w:bCs/>
          <w:sz w:val="24"/>
          <w:szCs w:val="24"/>
        </w:rPr>
      </w:pPr>
      <w:proofErr w:type="spellStart"/>
      <w:r w:rsidRPr="00C178D5">
        <w:rPr>
          <w:rFonts w:ascii="Calibri" w:hAnsi="Calibri" w:cs="Calibri"/>
          <w:b/>
          <w:bCs/>
          <w:sz w:val="24"/>
          <w:szCs w:val="24"/>
        </w:rPr>
        <w:t>Kaynakça</w:t>
      </w:r>
      <w:proofErr w:type="spellEnd"/>
    </w:p>
    <w:p w14:paraId="71A183F2" w14:textId="77777777" w:rsidR="001F32BE" w:rsidRPr="00C178D5" w:rsidRDefault="001F32BE" w:rsidP="00C178D5">
      <w:pPr>
        <w:spacing w:before="120" w:line="276" w:lineRule="auto"/>
        <w:ind w:left="567" w:hanging="567"/>
        <w:contextualSpacing/>
        <w:jc w:val="both"/>
        <w:rPr>
          <w:rFonts w:ascii="Minion Pro" w:hAnsi="Minion Pro"/>
          <w:sz w:val="22"/>
          <w:szCs w:val="22"/>
        </w:rPr>
      </w:pPr>
      <w:r w:rsidRPr="00C178D5">
        <w:rPr>
          <w:rFonts w:ascii="Minion Pro" w:hAnsi="Minion Pro"/>
          <w:sz w:val="22"/>
          <w:szCs w:val="22"/>
        </w:rPr>
        <w:t xml:space="preserve">Abadan, Y. (1972). </w:t>
      </w:r>
      <w:r w:rsidRPr="00C178D5">
        <w:rPr>
          <w:rFonts w:ascii="Minion Pro" w:hAnsi="Minion Pro"/>
          <w:bCs/>
          <w:i/>
          <w:iCs/>
          <w:sz w:val="22"/>
          <w:szCs w:val="22"/>
        </w:rPr>
        <w:t>Mustafa Kemal ve çetecilik</w:t>
      </w:r>
      <w:r w:rsidRPr="00C178D5">
        <w:rPr>
          <w:rFonts w:ascii="Minion Pro" w:hAnsi="Minion Pro"/>
          <w:sz w:val="22"/>
          <w:szCs w:val="22"/>
        </w:rPr>
        <w:t>, İstanbul: Varlık Yayını.</w:t>
      </w:r>
    </w:p>
    <w:p w14:paraId="7CE0F34D" w14:textId="50DE91E4" w:rsidR="001F32BE" w:rsidRPr="00C178D5" w:rsidRDefault="001F32BE" w:rsidP="00C178D5">
      <w:pPr>
        <w:pStyle w:val="EndnoteText"/>
        <w:tabs>
          <w:tab w:val="left" w:pos="1190"/>
        </w:tabs>
        <w:spacing w:before="120" w:line="276" w:lineRule="auto"/>
        <w:ind w:left="567" w:hanging="567"/>
        <w:contextualSpacing/>
        <w:rPr>
          <w:rFonts w:ascii="Minion Pro" w:hAnsi="Minion Pro"/>
          <w:i/>
          <w:iCs/>
          <w:sz w:val="22"/>
          <w:szCs w:val="22"/>
        </w:rPr>
      </w:pPr>
      <w:proofErr w:type="spellStart"/>
      <w:r w:rsidRPr="00C178D5">
        <w:rPr>
          <w:rFonts w:ascii="Minion Pro" w:hAnsi="Minion Pro"/>
          <w:sz w:val="22"/>
          <w:szCs w:val="22"/>
        </w:rPr>
        <w:t>Akcan</w:t>
      </w:r>
      <w:proofErr w:type="spellEnd"/>
      <w:r w:rsidRPr="00C178D5">
        <w:rPr>
          <w:rFonts w:ascii="Minion Pro" w:hAnsi="Minion Pro"/>
          <w:sz w:val="22"/>
          <w:szCs w:val="22"/>
        </w:rPr>
        <w:t xml:space="preserve">, E. (2015).  </w:t>
      </w:r>
      <w:proofErr w:type="spellStart"/>
      <w:r w:rsidRPr="00C178D5">
        <w:rPr>
          <w:rFonts w:ascii="Minion Pro" w:hAnsi="Minion Pro"/>
          <w:sz w:val="22"/>
          <w:szCs w:val="22"/>
        </w:rPr>
        <w:t>Millî</w:t>
      </w:r>
      <w:proofErr w:type="spellEnd"/>
      <w:r w:rsidRPr="00C178D5">
        <w:rPr>
          <w:rFonts w:ascii="Minion Pro" w:hAnsi="Minion Pro"/>
          <w:sz w:val="22"/>
          <w:szCs w:val="22"/>
        </w:rPr>
        <w:t xml:space="preserve"> </w:t>
      </w:r>
      <w:proofErr w:type="spellStart"/>
      <w:r w:rsidRPr="00C178D5">
        <w:rPr>
          <w:rFonts w:ascii="Minion Pro" w:hAnsi="Minion Pro"/>
          <w:sz w:val="22"/>
          <w:szCs w:val="22"/>
        </w:rPr>
        <w:t>Mücadele’den</w:t>
      </w:r>
      <w:proofErr w:type="spellEnd"/>
      <w:r w:rsidRPr="00C178D5">
        <w:rPr>
          <w:rFonts w:ascii="Minion Pro" w:hAnsi="Minion Pro"/>
          <w:sz w:val="22"/>
          <w:szCs w:val="22"/>
        </w:rPr>
        <w:t xml:space="preserve"> </w:t>
      </w:r>
      <w:proofErr w:type="spellStart"/>
      <w:r w:rsidRPr="00C178D5">
        <w:rPr>
          <w:rFonts w:ascii="Minion Pro" w:hAnsi="Minion Pro"/>
          <w:sz w:val="22"/>
          <w:szCs w:val="22"/>
        </w:rPr>
        <w:t>sonra</w:t>
      </w:r>
      <w:proofErr w:type="spellEnd"/>
      <w:r w:rsidRPr="00C178D5">
        <w:rPr>
          <w:rFonts w:ascii="Minion Pro" w:hAnsi="Minion Pro"/>
          <w:sz w:val="22"/>
          <w:szCs w:val="22"/>
        </w:rPr>
        <w:t xml:space="preserve"> </w:t>
      </w:r>
      <w:proofErr w:type="spellStart"/>
      <w:r w:rsidRPr="00C178D5">
        <w:rPr>
          <w:rFonts w:ascii="Minion Pro" w:hAnsi="Minion Pro"/>
          <w:sz w:val="22"/>
          <w:szCs w:val="22"/>
        </w:rPr>
        <w:t>Demirci</w:t>
      </w:r>
      <w:proofErr w:type="spellEnd"/>
      <w:r w:rsidRPr="00C178D5">
        <w:rPr>
          <w:rFonts w:ascii="Minion Pro" w:hAnsi="Minion Pro"/>
          <w:sz w:val="22"/>
          <w:szCs w:val="22"/>
        </w:rPr>
        <w:t xml:space="preserve"> Mehmet </w:t>
      </w:r>
      <w:proofErr w:type="spellStart"/>
      <w:r w:rsidRPr="00C178D5">
        <w:rPr>
          <w:rFonts w:ascii="Minion Pro" w:hAnsi="Minion Pro"/>
          <w:sz w:val="22"/>
          <w:szCs w:val="22"/>
        </w:rPr>
        <w:t>Efe</w:t>
      </w:r>
      <w:proofErr w:type="spellEnd"/>
      <w:r w:rsidRPr="00C178D5">
        <w:rPr>
          <w:rFonts w:ascii="Minion Pro" w:hAnsi="Minion Pro"/>
          <w:sz w:val="22"/>
          <w:szCs w:val="22"/>
        </w:rPr>
        <w:t xml:space="preserve">. </w:t>
      </w:r>
      <w:r w:rsidRPr="00C178D5">
        <w:rPr>
          <w:rFonts w:ascii="Minion Pro" w:hAnsi="Minion Pro"/>
          <w:i/>
          <w:iCs/>
          <w:sz w:val="22"/>
          <w:szCs w:val="22"/>
        </w:rPr>
        <w:t xml:space="preserve">Ankara </w:t>
      </w:r>
      <w:proofErr w:type="spellStart"/>
      <w:r w:rsidRPr="00C178D5">
        <w:rPr>
          <w:rFonts w:ascii="Minion Pro" w:hAnsi="Minion Pro"/>
          <w:i/>
          <w:iCs/>
          <w:sz w:val="22"/>
          <w:szCs w:val="22"/>
        </w:rPr>
        <w:t>Üniversitesi</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Türk</w:t>
      </w:r>
      <w:proofErr w:type="spellEnd"/>
      <w:r w:rsidR="00C178D5" w:rsidRPr="00C178D5">
        <w:rPr>
          <w:rFonts w:ascii="Minion Pro" w:hAnsi="Minion Pro"/>
          <w:i/>
          <w:iCs/>
          <w:sz w:val="22"/>
          <w:szCs w:val="22"/>
        </w:rPr>
        <w:t xml:space="preserve"> </w:t>
      </w:r>
      <w:proofErr w:type="spellStart"/>
      <w:r w:rsidRPr="00C178D5">
        <w:rPr>
          <w:rFonts w:ascii="Minion Pro" w:hAnsi="Minion Pro"/>
          <w:i/>
          <w:iCs/>
          <w:sz w:val="22"/>
          <w:szCs w:val="22"/>
        </w:rPr>
        <w:t>İnkılâp</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Tarihi</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Enstitüsü</w:t>
      </w:r>
      <w:proofErr w:type="spellEnd"/>
      <w:r w:rsidRPr="00C178D5">
        <w:rPr>
          <w:rFonts w:ascii="Minion Pro" w:hAnsi="Minion Pro"/>
          <w:i/>
          <w:iCs/>
          <w:sz w:val="22"/>
          <w:szCs w:val="22"/>
        </w:rPr>
        <w:t xml:space="preserve"> Atatürk </w:t>
      </w:r>
      <w:proofErr w:type="spellStart"/>
      <w:r w:rsidRPr="00C178D5">
        <w:rPr>
          <w:rFonts w:ascii="Minion Pro" w:hAnsi="Minion Pro"/>
          <w:i/>
          <w:iCs/>
          <w:sz w:val="22"/>
          <w:szCs w:val="22"/>
        </w:rPr>
        <w:t>Yolu</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Dergisi</w:t>
      </w:r>
      <w:proofErr w:type="spellEnd"/>
      <w:r w:rsidRPr="00C178D5">
        <w:rPr>
          <w:rFonts w:ascii="Minion Pro" w:hAnsi="Minion Pro"/>
          <w:sz w:val="22"/>
          <w:szCs w:val="22"/>
        </w:rPr>
        <w:t xml:space="preserve">, </w:t>
      </w:r>
      <w:r w:rsidRPr="00C178D5">
        <w:rPr>
          <w:rFonts w:ascii="Minion Pro" w:hAnsi="Minion Pro"/>
          <w:i/>
          <w:iCs/>
          <w:sz w:val="22"/>
          <w:szCs w:val="22"/>
        </w:rPr>
        <w:t>57,</w:t>
      </w:r>
      <w:r w:rsidRPr="00C178D5">
        <w:rPr>
          <w:rFonts w:ascii="Minion Pro" w:hAnsi="Minion Pro"/>
          <w:sz w:val="22"/>
          <w:szCs w:val="22"/>
        </w:rPr>
        <w:t xml:space="preserve"> 1-16. </w:t>
      </w:r>
      <w:proofErr w:type="spellStart"/>
      <w:r w:rsidRPr="00C178D5">
        <w:rPr>
          <w:rFonts w:ascii="Minion Pro" w:hAnsi="Minion Pro"/>
          <w:sz w:val="22"/>
          <w:szCs w:val="22"/>
        </w:rPr>
        <w:t>Erişim</w:t>
      </w:r>
      <w:proofErr w:type="spellEnd"/>
      <w:r w:rsidRPr="00C178D5">
        <w:rPr>
          <w:rFonts w:ascii="Minion Pro" w:hAnsi="Minion Pro"/>
          <w:sz w:val="22"/>
          <w:szCs w:val="22"/>
        </w:rPr>
        <w:t xml:space="preserve"> </w:t>
      </w:r>
      <w:proofErr w:type="spellStart"/>
      <w:r w:rsidRPr="00C178D5">
        <w:rPr>
          <w:rFonts w:ascii="Minion Pro" w:hAnsi="Minion Pro"/>
          <w:sz w:val="22"/>
          <w:szCs w:val="22"/>
        </w:rPr>
        <w:t>adresi</w:t>
      </w:r>
      <w:proofErr w:type="spellEnd"/>
      <w:r w:rsidRPr="00C178D5">
        <w:rPr>
          <w:rFonts w:ascii="Minion Pro" w:hAnsi="Minion Pro"/>
          <w:sz w:val="22"/>
          <w:szCs w:val="22"/>
        </w:rPr>
        <w:t xml:space="preserve">: </w:t>
      </w:r>
      <w:hyperlink r:id="rId11" w:history="1">
        <w:r w:rsidRPr="00C178D5">
          <w:rPr>
            <w:rStyle w:val="Hyperlink"/>
            <w:rFonts w:ascii="Minion Pro" w:hAnsi="Minion Pro"/>
            <w:color w:val="auto"/>
            <w:sz w:val="22"/>
            <w:szCs w:val="22"/>
            <w:u w:val="none"/>
          </w:rPr>
          <w:t>https://dergipark</w:t>
        </w:r>
      </w:hyperlink>
      <w:r w:rsidRPr="00C178D5">
        <w:rPr>
          <w:rFonts w:ascii="Minion Pro" w:hAnsi="Minion Pro"/>
          <w:sz w:val="22"/>
          <w:szCs w:val="22"/>
        </w:rPr>
        <w:t>. org.tr/tr/download/article-file/623772.</w:t>
      </w:r>
    </w:p>
    <w:p w14:paraId="5CE2BDEB" w14:textId="5B01ABA7" w:rsidR="001F32BE" w:rsidRPr="00C178D5" w:rsidRDefault="001F32BE" w:rsidP="00C178D5">
      <w:pPr>
        <w:spacing w:before="120" w:line="276" w:lineRule="auto"/>
        <w:ind w:left="567" w:hanging="567"/>
        <w:jc w:val="both"/>
        <w:rPr>
          <w:rFonts w:ascii="Minion Pro" w:hAnsi="Minion Pro"/>
          <w:sz w:val="22"/>
          <w:szCs w:val="22"/>
        </w:rPr>
      </w:pPr>
      <w:r w:rsidRPr="00C178D5">
        <w:rPr>
          <w:rFonts w:ascii="Minion Pro" w:hAnsi="Minion Pro"/>
          <w:sz w:val="22"/>
          <w:szCs w:val="22"/>
        </w:rPr>
        <w:t xml:space="preserve">Altay, F. (1949). </w:t>
      </w:r>
      <w:r w:rsidRPr="00C178D5">
        <w:rPr>
          <w:rFonts w:ascii="Minion Pro" w:hAnsi="Minion Pro"/>
          <w:bCs/>
          <w:i/>
          <w:iCs/>
          <w:sz w:val="22"/>
          <w:szCs w:val="22"/>
        </w:rPr>
        <w:t xml:space="preserve">İstiklal </w:t>
      </w:r>
      <w:r w:rsidR="00C178D5" w:rsidRPr="00C178D5">
        <w:rPr>
          <w:rFonts w:ascii="Minion Pro" w:hAnsi="Minion Pro"/>
          <w:bCs/>
          <w:i/>
          <w:iCs/>
          <w:sz w:val="22"/>
          <w:szCs w:val="22"/>
        </w:rPr>
        <w:t>harbimizde süvari kolordusu</w:t>
      </w:r>
      <w:r w:rsidRPr="00C178D5">
        <w:rPr>
          <w:rFonts w:ascii="Minion Pro" w:hAnsi="Minion Pro"/>
          <w:bCs/>
          <w:i/>
          <w:iCs/>
          <w:sz w:val="22"/>
          <w:szCs w:val="22"/>
        </w:rPr>
        <w:t xml:space="preserve">. </w:t>
      </w:r>
      <w:r w:rsidRPr="00C178D5">
        <w:rPr>
          <w:rFonts w:ascii="Minion Pro" w:hAnsi="Minion Pro"/>
          <w:sz w:val="22"/>
          <w:szCs w:val="22"/>
        </w:rPr>
        <w:t>İstanbul: Cumhuriyet Matbaası.</w:t>
      </w:r>
    </w:p>
    <w:p w14:paraId="019CBE69" w14:textId="77777777" w:rsidR="001F32BE" w:rsidRPr="00C178D5" w:rsidRDefault="001F32BE" w:rsidP="00C178D5">
      <w:pPr>
        <w:spacing w:before="120" w:line="276" w:lineRule="auto"/>
        <w:ind w:left="567" w:hanging="567"/>
        <w:jc w:val="both"/>
        <w:rPr>
          <w:rFonts w:ascii="Minion Pro" w:hAnsi="Minion Pro"/>
          <w:sz w:val="22"/>
          <w:szCs w:val="22"/>
        </w:rPr>
      </w:pPr>
      <w:r w:rsidRPr="00C178D5">
        <w:rPr>
          <w:rFonts w:ascii="Minion Pro" w:hAnsi="Minion Pro"/>
          <w:sz w:val="22"/>
          <w:szCs w:val="22"/>
        </w:rPr>
        <w:t xml:space="preserve">Altay, F. (1970). </w:t>
      </w:r>
      <w:r w:rsidRPr="00C178D5">
        <w:rPr>
          <w:rFonts w:ascii="Minion Pro" w:hAnsi="Minion Pro"/>
          <w:i/>
          <w:iCs/>
          <w:sz w:val="22"/>
          <w:szCs w:val="22"/>
        </w:rPr>
        <w:t xml:space="preserve">10 yıl savaş ve sonrası. </w:t>
      </w:r>
      <w:r w:rsidRPr="00C178D5">
        <w:rPr>
          <w:rFonts w:ascii="Minion Pro" w:hAnsi="Minion Pro"/>
          <w:sz w:val="22"/>
          <w:szCs w:val="22"/>
        </w:rPr>
        <w:t>İstanbul: İnsel Yayınları.</w:t>
      </w:r>
    </w:p>
    <w:p w14:paraId="7541740B" w14:textId="77777777" w:rsidR="001F32BE" w:rsidRPr="00C178D5" w:rsidRDefault="001F32BE" w:rsidP="00C178D5">
      <w:pPr>
        <w:pStyle w:val="EndnoteText"/>
        <w:spacing w:before="120" w:line="276" w:lineRule="auto"/>
        <w:ind w:left="567" w:hanging="567"/>
        <w:contextualSpacing/>
        <w:rPr>
          <w:rFonts w:ascii="Minion Pro" w:hAnsi="Minion Pro"/>
          <w:sz w:val="22"/>
          <w:szCs w:val="22"/>
        </w:rPr>
      </w:pPr>
      <w:proofErr w:type="spellStart"/>
      <w:r w:rsidRPr="00C178D5">
        <w:rPr>
          <w:rFonts w:ascii="Minion Pro" w:hAnsi="Minion Pro"/>
          <w:sz w:val="22"/>
          <w:szCs w:val="22"/>
        </w:rPr>
        <w:t>Armaoğlu</w:t>
      </w:r>
      <w:proofErr w:type="spellEnd"/>
      <w:r w:rsidRPr="00C178D5">
        <w:rPr>
          <w:rFonts w:ascii="Minion Pro" w:hAnsi="Minion Pro"/>
          <w:sz w:val="22"/>
          <w:szCs w:val="22"/>
        </w:rPr>
        <w:t xml:space="preserve">, F. (1983). </w:t>
      </w:r>
      <w:r w:rsidRPr="00C178D5">
        <w:rPr>
          <w:rFonts w:ascii="Minion Pro" w:hAnsi="Minion Pro"/>
          <w:bCs/>
          <w:i/>
          <w:iCs/>
          <w:sz w:val="22"/>
          <w:szCs w:val="22"/>
        </w:rPr>
        <w:t xml:space="preserve">20. </w:t>
      </w:r>
      <w:proofErr w:type="spellStart"/>
      <w:r w:rsidRPr="00C178D5">
        <w:rPr>
          <w:rFonts w:ascii="Minion Pro" w:hAnsi="Minion Pro"/>
          <w:bCs/>
          <w:i/>
          <w:iCs/>
          <w:sz w:val="22"/>
          <w:szCs w:val="22"/>
        </w:rPr>
        <w:t>yüzyıl</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siyasi</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tarihi</w:t>
      </w:r>
      <w:proofErr w:type="spellEnd"/>
      <w:r w:rsidRPr="00C178D5">
        <w:rPr>
          <w:rFonts w:ascii="Minion Pro" w:hAnsi="Minion Pro"/>
          <w:bCs/>
          <w:i/>
          <w:iCs/>
          <w:sz w:val="22"/>
          <w:szCs w:val="22"/>
        </w:rPr>
        <w:t xml:space="preserve"> 1914-1980. </w:t>
      </w:r>
      <w:r w:rsidRPr="00C178D5">
        <w:rPr>
          <w:rFonts w:ascii="Minion Pro" w:hAnsi="Minion Pro"/>
          <w:bCs/>
          <w:sz w:val="22"/>
          <w:szCs w:val="22"/>
        </w:rPr>
        <w:t xml:space="preserve">Ankara: </w:t>
      </w:r>
      <w:proofErr w:type="spellStart"/>
      <w:r w:rsidRPr="00C178D5">
        <w:rPr>
          <w:rFonts w:ascii="Minion Pro" w:hAnsi="Minion Pro"/>
          <w:bCs/>
          <w:sz w:val="22"/>
          <w:szCs w:val="22"/>
        </w:rPr>
        <w:t>İş</w:t>
      </w:r>
      <w:proofErr w:type="spellEnd"/>
      <w:r w:rsidRPr="00C178D5">
        <w:rPr>
          <w:rFonts w:ascii="Minion Pro" w:hAnsi="Minion Pro"/>
          <w:bCs/>
          <w:sz w:val="22"/>
          <w:szCs w:val="22"/>
        </w:rPr>
        <w:t xml:space="preserve"> </w:t>
      </w:r>
      <w:proofErr w:type="spellStart"/>
      <w:r w:rsidRPr="00C178D5">
        <w:rPr>
          <w:rFonts w:ascii="Minion Pro" w:hAnsi="Minion Pro"/>
          <w:bCs/>
          <w:sz w:val="22"/>
          <w:szCs w:val="22"/>
        </w:rPr>
        <w:t>Bankası</w:t>
      </w:r>
      <w:proofErr w:type="spellEnd"/>
      <w:r w:rsidRPr="00C178D5">
        <w:rPr>
          <w:rFonts w:ascii="Minion Pro" w:hAnsi="Minion Pro"/>
          <w:bCs/>
          <w:sz w:val="22"/>
          <w:szCs w:val="22"/>
        </w:rPr>
        <w:t xml:space="preserve"> </w:t>
      </w:r>
      <w:proofErr w:type="spellStart"/>
      <w:r w:rsidRPr="00C178D5">
        <w:rPr>
          <w:rFonts w:ascii="Minion Pro" w:hAnsi="Minion Pro"/>
          <w:bCs/>
          <w:sz w:val="22"/>
          <w:szCs w:val="22"/>
        </w:rPr>
        <w:t>Yayını</w:t>
      </w:r>
      <w:proofErr w:type="spellEnd"/>
      <w:r w:rsidRPr="00C178D5">
        <w:rPr>
          <w:rFonts w:ascii="Minion Pro" w:hAnsi="Minion Pro"/>
          <w:bCs/>
          <w:sz w:val="22"/>
          <w:szCs w:val="22"/>
        </w:rPr>
        <w:t>.</w:t>
      </w:r>
    </w:p>
    <w:p w14:paraId="6B0DC926" w14:textId="77777777" w:rsidR="001F32BE" w:rsidRPr="00C178D5" w:rsidRDefault="001F32BE" w:rsidP="00C178D5">
      <w:pPr>
        <w:spacing w:before="120" w:line="276" w:lineRule="auto"/>
        <w:ind w:left="567" w:hanging="567"/>
        <w:contextualSpacing/>
        <w:jc w:val="both"/>
        <w:rPr>
          <w:rFonts w:ascii="Minion Pro" w:hAnsi="Minion Pro"/>
          <w:sz w:val="22"/>
          <w:szCs w:val="22"/>
        </w:rPr>
      </w:pPr>
      <w:r w:rsidRPr="00C178D5">
        <w:rPr>
          <w:rFonts w:ascii="Minion Pro" w:hAnsi="Minion Pro"/>
          <w:sz w:val="22"/>
          <w:szCs w:val="22"/>
        </w:rPr>
        <w:t xml:space="preserve">Atatürk, M. K. (2011). </w:t>
      </w:r>
      <w:r w:rsidRPr="00C178D5">
        <w:rPr>
          <w:rFonts w:ascii="Minion Pro" w:hAnsi="Minion Pro"/>
          <w:bCs/>
          <w:i/>
          <w:iCs/>
          <w:sz w:val="22"/>
          <w:szCs w:val="22"/>
        </w:rPr>
        <w:t>Nutuk.</w:t>
      </w:r>
      <w:r w:rsidRPr="00C178D5">
        <w:rPr>
          <w:rFonts w:ascii="Minion Pro" w:hAnsi="Minion Pro"/>
          <w:b/>
          <w:sz w:val="22"/>
          <w:szCs w:val="22"/>
        </w:rPr>
        <w:t xml:space="preserve"> </w:t>
      </w:r>
      <w:r w:rsidRPr="00C178D5">
        <w:rPr>
          <w:rFonts w:ascii="Minion Pro" w:hAnsi="Minion Pro"/>
          <w:sz w:val="22"/>
          <w:szCs w:val="22"/>
        </w:rPr>
        <w:t>Z. Korkmaz</w:t>
      </w:r>
      <w:r w:rsidRPr="00C178D5">
        <w:rPr>
          <w:rFonts w:ascii="Minion Pro" w:hAnsi="Minion Pro"/>
          <w:bCs/>
          <w:sz w:val="22"/>
          <w:szCs w:val="22"/>
        </w:rPr>
        <w:t xml:space="preserve"> (Yay. h</w:t>
      </w:r>
      <w:r w:rsidRPr="00C178D5">
        <w:rPr>
          <w:rFonts w:ascii="Minion Pro" w:hAnsi="Minion Pro"/>
          <w:sz w:val="22"/>
          <w:szCs w:val="22"/>
        </w:rPr>
        <w:t xml:space="preserve">az.). Ankara: Atatürk Araştırma Merkezi. </w:t>
      </w:r>
    </w:p>
    <w:p w14:paraId="0AEAA5A1" w14:textId="77777777" w:rsidR="001F32BE" w:rsidRPr="00C178D5" w:rsidRDefault="001F32BE" w:rsidP="00C178D5">
      <w:pPr>
        <w:pStyle w:val="EndnoteText"/>
        <w:spacing w:before="120" w:line="276" w:lineRule="auto"/>
        <w:ind w:left="567" w:hanging="567"/>
        <w:rPr>
          <w:rFonts w:ascii="Minion Pro" w:hAnsi="Minion Pro"/>
          <w:sz w:val="22"/>
          <w:szCs w:val="22"/>
        </w:rPr>
      </w:pPr>
      <w:proofErr w:type="spellStart"/>
      <w:r w:rsidRPr="00C178D5">
        <w:rPr>
          <w:rFonts w:ascii="Minion Pro" w:hAnsi="Minion Pro"/>
          <w:sz w:val="22"/>
          <w:szCs w:val="22"/>
        </w:rPr>
        <w:t>Atay</w:t>
      </w:r>
      <w:proofErr w:type="spellEnd"/>
      <w:r w:rsidRPr="00C178D5">
        <w:rPr>
          <w:rFonts w:ascii="Minion Pro" w:hAnsi="Minion Pro"/>
          <w:sz w:val="22"/>
          <w:szCs w:val="22"/>
        </w:rPr>
        <w:t xml:space="preserve">, F. R. (1955). </w:t>
      </w:r>
      <w:proofErr w:type="spellStart"/>
      <w:r w:rsidRPr="00C178D5">
        <w:rPr>
          <w:rFonts w:ascii="Minion Pro" w:hAnsi="Minion Pro"/>
          <w:bCs/>
          <w:i/>
          <w:iCs/>
          <w:sz w:val="22"/>
          <w:szCs w:val="22"/>
        </w:rPr>
        <w:t>Atatürk’ün</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bana</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anlattıkları</w:t>
      </w:r>
      <w:proofErr w:type="spellEnd"/>
      <w:r w:rsidRPr="00C178D5">
        <w:rPr>
          <w:rFonts w:ascii="Minion Pro" w:hAnsi="Minion Pro"/>
          <w:bCs/>
          <w:i/>
          <w:iCs/>
          <w:sz w:val="22"/>
          <w:szCs w:val="22"/>
        </w:rPr>
        <w:t>.</w:t>
      </w:r>
      <w:r w:rsidRPr="00C178D5">
        <w:rPr>
          <w:rFonts w:ascii="Minion Pro" w:hAnsi="Minion Pro"/>
          <w:sz w:val="22"/>
          <w:szCs w:val="22"/>
        </w:rPr>
        <w:t xml:space="preserve"> İstanbul: </w:t>
      </w:r>
      <w:proofErr w:type="spellStart"/>
      <w:r w:rsidRPr="00C178D5">
        <w:rPr>
          <w:rFonts w:ascii="Minion Pro" w:hAnsi="Minion Pro"/>
          <w:sz w:val="22"/>
          <w:szCs w:val="22"/>
        </w:rPr>
        <w:t>Sel</w:t>
      </w:r>
      <w:proofErr w:type="spellEnd"/>
      <w:r w:rsidRPr="00C178D5">
        <w:rPr>
          <w:rFonts w:ascii="Minion Pro" w:hAnsi="Minion Pro"/>
          <w:sz w:val="22"/>
          <w:szCs w:val="22"/>
        </w:rPr>
        <w:t xml:space="preserve"> </w:t>
      </w:r>
      <w:proofErr w:type="spellStart"/>
      <w:r w:rsidRPr="00C178D5">
        <w:rPr>
          <w:rFonts w:ascii="Minion Pro" w:hAnsi="Minion Pro"/>
          <w:sz w:val="22"/>
          <w:szCs w:val="22"/>
        </w:rPr>
        <w:t>Yayınları</w:t>
      </w:r>
      <w:proofErr w:type="spellEnd"/>
      <w:r w:rsidRPr="00C178D5">
        <w:rPr>
          <w:rFonts w:ascii="Minion Pro" w:hAnsi="Minion Pro"/>
          <w:sz w:val="22"/>
          <w:szCs w:val="22"/>
        </w:rPr>
        <w:t>.</w:t>
      </w:r>
    </w:p>
    <w:p w14:paraId="66E0B77A" w14:textId="77777777" w:rsidR="001F32BE" w:rsidRPr="00C178D5" w:rsidRDefault="001F32BE" w:rsidP="00C178D5">
      <w:pPr>
        <w:spacing w:before="120" w:line="276" w:lineRule="auto"/>
        <w:ind w:left="567" w:hanging="567"/>
        <w:jc w:val="both"/>
        <w:rPr>
          <w:rFonts w:ascii="Minion Pro" w:hAnsi="Minion Pro"/>
          <w:sz w:val="22"/>
          <w:szCs w:val="22"/>
        </w:rPr>
      </w:pPr>
      <w:r w:rsidRPr="00C178D5">
        <w:rPr>
          <w:rFonts w:ascii="Minion Pro" w:hAnsi="Minion Pro"/>
          <w:sz w:val="22"/>
          <w:szCs w:val="22"/>
        </w:rPr>
        <w:t xml:space="preserve">Aydemir, Ş. S. (1977). </w:t>
      </w:r>
      <w:r w:rsidRPr="00C178D5">
        <w:rPr>
          <w:rFonts w:ascii="Minion Pro" w:hAnsi="Minion Pro"/>
          <w:i/>
          <w:iCs/>
          <w:sz w:val="22"/>
          <w:szCs w:val="22"/>
        </w:rPr>
        <w:t xml:space="preserve">Tek adam Mustafa Kemal, C.2, </w:t>
      </w:r>
      <w:r w:rsidRPr="00C178D5">
        <w:rPr>
          <w:rFonts w:ascii="Minion Pro" w:hAnsi="Minion Pro"/>
          <w:sz w:val="22"/>
          <w:szCs w:val="22"/>
        </w:rPr>
        <w:t>(6. bs.). İstanbul: Remzi Kitabevi.</w:t>
      </w:r>
    </w:p>
    <w:p w14:paraId="55EBA0AE" w14:textId="77777777" w:rsidR="001F32BE" w:rsidRPr="00C178D5" w:rsidRDefault="001F32BE" w:rsidP="00C178D5">
      <w:pPr>
        <w:autoSpaceDE w:val="0"/>
        <w:autoSpaceDN w:val="0"/>
        <w:adjustRightInd w:val="0"/>
        <w:spacing w:before="120" w:line="276" w:lineRule="auto"/>
        <w:ind w:left="567" w:hanging="567"/>
        <w:jc w:val="both"/>
        <w:rPr>
          <w:rFonts w:ascii="Minion Pro" w:hAnsi="Minion Pro"/>
          <w:sz w:val="22"/>
          <w:szCs w:val="22"/>
        </w:rPr>
      </w:pPr>
      <w:r w:rsidRPr="00C178D5">
        <w:rPr>
          <w:rFonts w:ascii="Minion Pro" w:hAnsi="Minion Pro"/>
          <w:sz w:val="22"/>
          <w:szCs w:val="22"/>
        </w:rPr>
        <w:t>Başbakanlık Cumhuriyet Arşivi (BCA). (1921). Kuvve-i Seyyare eski kumandanı Ethem ve kardeşleri Tevfik ile Reşit’in vatana ihanetlerinden dolayı hükümetin bu konudaki resmî açıklamasını havi karar. 30. 18. 1. 1. / 2. 27. 3. (1337/1921, 08 Ocak).</w:t>
      </w:r>
    </w:p>
    <w:p w14:paraId="4B80197D" w14:textId="77777777" w:rsidR="001F32BE" w:rsidRPr="00C178D5" w:rsidRDefault="001F32BE" w:rsidP="00C178D5">
      <w:pPr>
        <w:pStyle w:val="EndnoteText"/>
        <w:tabs>
          <w:tab w:val="left" w:pos="1190"/>
        </w:tabs>
        <w:spacing w:before="120" w:line="276" w:lineRule="auto"/>
        <w:ind w:left="567" w:hanging="567"/>
        <w:contextualSpacing/>
        <w:rPr>
          <w:rFonts w:ascii="Minion Pro" w:hAnsi="Minion Pro"/>
          <w:sz w:val="22"/>
          <w:szCs w:val="22"/>
        </w:rPr>
      </w:pPr>
      <w:proofErr w:type="spellStart"/>
      <w:r w:rsidRPr="00C178D5">
        <w:rPr>
          <w:rFonts w:ascii="Minion Pro" w:hAnsi="Minion Pro"/>
          <w:sz w:val="22"/>
          <w:szCs w:val="22"/>
        </w:rPr>
        <w:t>Bayur</w:t>
      </w:r>
      <w:proofErr w:type="spellEnd"/>
      <w:r w:rsidRPr="00C178D5">
        <w:rPr>
          <w:rFonts w:ascii="Minion Pro" w:hAnsi="Minion Pro"/>
          <w:sz w:val="22"/>
          <w:szCs w:val="22"/>
        </w:rPr>
        <w:t xml:space="preserve">, Y. H. (1973).  </w:t>
      </w:r>
      <w:proofErr w:type="spellStart"/>
      <w:r w:rsidRPr="00C178D5">
        <w:rPr>
          <w:rFonts w:ascii="Minion Pro" w:hAnsi="Minion Pro"/>
          <w:i/>
          <w:iCs/>
          <w:sz w:val="22"/>
          <w:szCs w:val="22"/>
        </w:rPr>
        <w:t>Türkiye</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Devletinin</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dış</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siyasası</w:t>
      </w:r>
      <w:proofErr w:type="spellEnd"/>
      <w:r w:rsidRPr="00C178D5">
        <w:rPr>
          <w:rFonts w:ascii="Minion Pro" w:hAnsi="Minion Pro"/>
          <w:i/>
          <w:iCs/>
          <w:sz w:val="22"/>
          <w:szCs w:val="22"/>
        </w:rPr>
        <w:t xml:space="preserve">. </w:t>
      </w:r>
      <w:r w:rsidRPr="00C178D5">
        <w:rPr>
          <w:rFonts w:ascii="Minion Pro" w:hAnsi="Minion Pro"/>
          <w:sz w:val="22"/>
          <w:szCs w:val="22"/>
        </w:rPr>
        <w:t xml:space="preserve">Ankara: </w:t>
      </w:r>
      <w:proofErr w:type="spellStart"/>
      <w:r w:rsidRPr="00C178D5">
        <w:rPr>
          <w:rFonts w:ascii="Minion Pro" w:hAnsi="Minion Pro"/>
          <w:sz w:val="22"/>
          <w:szCs w:val="22"/>
        </w:rPr>
        <w:t>Türk</w:t>
      </w:r>
      <w:proofErr w:type="spellEnd"/>
      <w:r w:rsidRPr="00C178D5">
        <w:rPr>
          <w:rFonts w:ascii="Minion Pro" w:hAnsi="Minion Pro"/>
          <w:sz w:val="22"/>
          <w:szCs w:val="22"/>
        </w:rPr>
        <w:t xml:space="preserve"> </w:t>
      </w:r>
      <w:proofErr w:type="spellStart"/>
      <w:r w:rsidRPr="00C178D5">
        <w:rPr>
          <w:rFonts w:ascii="Minion Pro" w:hAnsi="Minion Pro"/>
          <w:sz w:val="22"/>
          <w:szCs w:val="22"/>
        </w:rPr>
        <w:t>Tarih</w:t>
      </w:r>
      <w:proofErr w:type="spellEnd"/>
      <w:r w:rsidRPr="00C178D5">
        <w:rPr>
          <w:rFonts w:ascii="Minion Pro" w:hAnsi="Minion Pro"/>
          <w:sz w:val="22"/>
          <w:szCs w:val="22"/>
        </w:rPr>
        <w:t xml:space="preserve"> </w:t>
      </w:r>
      <w:proofErr w:type="spellStart"/>
      <w:r w:rsidRPr="00C178D5">
        <w:rPr>
          <w:rFonts w:ascii="Minion Pro" w:hAnsi="Minion Pro"/>
          <w:sz w:val="22"/>
          <w:szCs w:val="22"/>
        </w:rPr>
        <w:t>Kurumu</w:t>
      </w:r>
      <w:proofErr w:type="spellEnd"/>
      <w:r w:rsidRPr="00C178D5">
        <w:rPr>
          <w:rFonts w:ascii="Minion Pro" w:hAnsi="Minion Pro"/>
          <w:sz w:val="22"/>
          <w:szCs w:val="22"/>
        </w:rPr>
        <w:t xml:space="preserve"> </w:t>
      </w:r>
      <w:proofErr w:type="spellStart"/>
      <w:r w:rsidRPr="00C178D5">
        <w:rPr>
          <w:rFonts w:ascii="Minion Pro" w:hAnsi="Minion Pro"/>
          <w:sz w:val="22"/>
          <w:szCs w:val="22"/>
        </w:rPr>
        <w:t>Yayını</w:t>
      </w:r>
      <w:proofErr w:type="spellEnd"/>
      <w:r w:rsidRPr="00C178D5">
        <w:rPr>
          <w:rFonts w:ascii="Minion Pro" w:hAnsi="Minion Pro"/>
          <w:sz w:val="22"/>
          <w:szCs w:val="22"/>
        </w:rPr>
        <w:t>.</w:t>
      </w:r>
    </w:p>
    <w:p w14:paraId="0C5EA7EE" w14:textId="6A23154F" w:rsidR="001F32BE" w:rsidRPr="00C178D5" w:rsidRDefault="001F32BE" w:rsidP="00C178D5">
      <w:pPr>
        <w:spacing w:before="120" w:line="276" w:lineRule="auto"/>
        <w:ind w:left="567" w:hanging="567"/>
        <w:contextualSpacing/>
        <w:jc w:val="both"/>
        <w:rPr>
          <w:rFonts w:ascii="Minion Pro" w:hAnsi="Minion Pro"/>
          <w:sz w:val="22"/>
          <w:szCs w:val="22"/>
        </w:rPr>
      </w:pPr>
      <w:r w:rsidRPr="00C178D5">
        <w:rPr>
          <w:rFonts w:ascii="Minion Pro" w:hAnsi="Minion Pro"/>
          <w:sz w:val="22"/>
          <w:szCs w:val="22"/>
        </w:rPr>
        <w:t>Burgaç, M. (2018).  Gediz Taarruzu ve Sonuçları</w:t>
      </w:r>
      <w:r w:rsidRPr="00C178D5">
        <w:rPr>
          <w:rFonts w:ascii="Minion Pro" w:hAnsi="Minion Pro"/>
          <w:i/>
          <w:iCs/>
          <w:sz w:val="22"/>
          <w:szCs w:val="22"/>
        </w:rPr>
        <w:t>.</w:t>
      </w:r>
      <w:r w:rsidRPr="00C178D5">
        <w:rPr>
          <w:rFonts w:ascii="Minion Pro" w:hAnsi="Minion Pro"/>
          <w:sz w:val="22"/>
          <w:szCs w:val="22"/>
        </w:rPr>
        <w:t xml:space="preserve"> </w:t>
      </w:r>
      <w:proofErr w:type="spellStart"/>
      <w:r w:rsidRPr="00C178D5">
        <w:rPr>
          <w:rFonts w:ascii="Minion Pro" w:hAnsi="Minion Pro"/>
          <w:i/>
          <w:iCs/>
          <w:sz w:val="22"/>
          <w:szCs w:val="22"/>
        </w:rPr>
        <w:t>History</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Studies</w:t>
      </w:r>
      <w:proofErr w:type="spellEnd"/>
      <w:r w:rsidRPr="00C178D5">
        <w:rPr>
          <w:rFonts w:ascii="Minion Pro" w:hAnsi="Minion Pro"/>
          <w:b/>
          <w:bCs/>
          <w:sz w:val="22"/>
          <w:szCs w:val="22"/>
        </w:rPr>
        <w:t>,</w:t>
      </w:r>
      <w:r w:rsidRPr="00C178D5">
        <w:rPr>
          <w:rFonts w:ascii="Minion Pro" w:hAnsi="Minion Pro"/>
          <w:sz w:val="22"/>
          <w:szCs w:val="22"/>
        </w:rPr>
        <w:t xml:space="preserve"> </w:t>
      </w:r>
      <w:r w:rsidRPr="00C178D5">
        <w:rPr>
          <w:rFonts w:ascii="Minion Pro" w:hAnsi="Minion Pro"/>
          <w:i/>
          <w:iCs/>
          <w:sz w:val="22"/>
          <w:szCs w:val="22"/>
        </w:rPr>
        <w:t>10</w:t>
      </w:r>
      <w:r w:rsidRPr="00C178D5">
        <w:rPr>
          <w:rFonts w:ascii="Minion Pro" w:hAnsi="Minion Pro"/>
          <w:sz w:val="22"/>
          <w:szCs w:val="22"/>
        </w:rPr>
        <w:t xml:space="preserve">(1), 47-60. Erişim adresi: </w:t>
      </w:r>
      <w:hyperlink r:id="rId12" w:history="1">
        <w:r w:rsidRPr="00C178D5">
          <w:rPr>
            <w:rStyle w:val="Hyperlink"/>
            <w:rFonts w:ascii="Minion Pro" w:hAnsi="Minion Pro"/>
            <w:color w:val="auto"/>
            <w:sz w:val="22"/>
            <w:szCs w:val="22"/>
            <w:u w:val="none"/>
          </w:rPr>
          <w:t>http://www.historystudies.net/dergi//gediz-taarruzu-ve-sonuclari2018024ac240d.pdf</w:t>
        </w:r>
      </w:hyperlink>
      <w:r w:rsidRPr="00C178D5">
        <w:rPr>
          <w:rFonts w:ascii="Minion Pro" w:hAnsi="Minion Pro"/>
          <w:sz w:val="22"/>
          <w:szCs w:val="22"/>
        </w:rPr>
        <w:t>.</w:t>
      </w:r>
    </w:p>
    <w:p w14:paraId="265D0EEF" w14:textId="77777777" w:rsidR="001F32BE" w:rsidRPr="00C178D5" w:rsidRDefault="001F32BE" w:rsidP="00C178D5">
      <w:pPr>
        <w:pStyle w:val="EndnoteText"/>
        <w:tabs>
          <w:tab w:val="left" w:pos="1190"/>
        </w:tabs>
        <w:spacing w:before="120" w:line="276" w:lineRule="auto"/>
        <w:ind w:left="567" w:hanging="567"/>
        <w:contextualSpacing/>
        <w:rPr>
          <w:rFonts w:ascii="Minion Pro" w:hAnsi="Minion Pro"/>
          <w:sz w:val="22"/>
          <w:szCs w:val="22"/>
        </w:rPr>
      </w:pPr>
      <w:proofErr w:type="spellStart"/>
      <w:r w:rsidRPr="00C178D5">
        <w:rPr>
          <w:rFonts w:ascii="Minion Pro" w:hAnsi="Minion Pro"/>
          <w:sz w:val="22"/>
          <w:szCs w:val="22"/>
        </w:rPr>
        <w:t>Cebesoy</w:t>
      </w:r>
      <w:proofErr w:type="spellEnd"/>
      <w:r w:rsidRPr="00C178D5">
        <w:rPr>
          <w:rFonts w:ascii="Minion Pro" w:hAnsi="Minion Pro"/>
          <w:sz w:val="22"/>
          <w:szCs w:val="22"/>
        </w:rPr>
        <w:t xml:space="preserve">, A. F. (2011). </w:t>
      </w:r>
      <w:proofErr w:type="spellStart"/>
      <w:r w:rsidRPr="00C178D5">
        <w:rPr>
          <w:rFonts w:ascii="Minion Pro" w:hAnsi="Minion Pro"/>
          <w:i/>
          <w:iCs/>
          <w:sz w:val="22"/>
          <w:szCs w:val="22"/>
        </w:rPr>
        <w:t>Bilinmeyen</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hatıralar</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Kuva-yı</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Milliye’nin</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iç</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yüzü</w:t>
      </w:r>
      <w:proofErr w:type="spellEnd"/>
      <w:r w:rsidRPr="00C178D5">
        <w:rPr>
          <w:rFonts w:ascii="Minion Pro" w:hAnsi="Minion Pro"/>
          <w:i/>
          <w:iCs/>
          <w:sz w:val="22"/>
          <w:szCs w:val="22"/>
        </w:rPr>
        <w:t>.</w:t>
      </w:r>
      <w:r w:rsidRPr="00C178D5">
        <w:rPr>
          <w:rFonts w:ascii="Minion Pro" w:hAnsi="Minion Pro"/>
          <w:sz w:val="22"/>
          <w:szCs w:val="22"/>
        </w:rPr>
        <w:t xml:space="preserve"> O. S. </w:t>
      </w:r>
      <w:proofErr w:type="spellStart"/>
      <w:r w:rsidRPr="00C178D5">
        <w:rPr>
          <w:rFonts w:ascii="Minion Pro" w:hAnsi="Minion Pro"/>
          <w:sz w:val="22"/>
          <w:szCs w:val="22"/>
        </w:rPr>
        <w:t>Kocahanoğlu</w:t>
      </w:r>
      <w:proofErr w:type="spellEnd"/>
      <w:r w:rsidRPr="00C178D5">
        <w:rPr>
          <w:rFonts w:ascii="Minion Pro" w:hAnsi="Minion Pro"/>
          <w:sz w:val="22"/>
          <w:szCs w:val="22"/>
        </w:rPr>
        <w:t xml:space="preserve"> (Yay. </w:t>
      </w:r>
      <w:proofErr w:type="spellStart"/>
      <w:r w:rsidRPr="00C178D5">
        <w:rPr>
          <w:rFonts w:ascii="Minion Pro" w:hAnsi="Minion Pro"/>
          <w:sz w:val="22"/>
          <w:szCs w:val="22"/>
        </w:rPr>
        <w:t>haz</w:t>
      </w:r>
      <w:proofErr w:type="spellEnd"/>
      <w:r w:rsidRPr="00C178D5">
        <w:rPr>
          <w:rFonts w:ascii="Minion Pro" w:hAnsi="Minion Pro"/>
          <w:sz w:val="22"/>
          <w:szCs w:val="22"/>
        </w:rPr>
        <w:t xml:space="preserve">.). İstanbul: </w:t>
      </w:r>
      <w:proofErr w:type="spellStart"/>
      <w:r w:rsidRPr="00C178D5">
        <w:rPr>
          <w:rFonts w:ascii="Minion Pro" w:hAnsi="Minion Pro"/>
          <w:sz w:val="22"/>
          <w:szCs w:val="22"/>
        </w:rPr>
        <w:t>Temel</w:t>
      </w:r>
      <w:proofErr w:type="spellEnd"/>
      <w:r w:rsidRPr="00C178D5">
        <w:rPr>
          <w:rFonts w:ascii="Minion Pro" w:hAnsi="Minion Pro"/>
          <w:sz w:val="22"/>
          <w:szCs w:val="22"/>
        </w:rPr>
        <w:t xml:space="preserve"> </w:t>
      </w:r>
      <w:proofErr w:type="spellStart"/>
      <w:r w:rsidRPr="00C178D5">
        <w:rPr>
          <w:rFonts w:ascii="Minion Pro" w:hAnsi="Minion Pro"/>
          <w:sz w:val="22"/>
          <w:szCs w:val="22"/>
        </w:rPr>
        <w:t>Yayınları</w:t>
      </w:r>
      <w:proofErr w:type="spellEnd"/>
      <w:r w:rsidRPr="00C178D5">
        <w:rPr>
          <w:rFonts w:ascii="Minion Pro" w:hAnsi="Minion Pro"/>
          <w:sz w:val="22"/>
          <w:szCs w:val="22"/>
        </w:rPr>
        <w:t>.</w:t>
      </w:r>
    </w:p>
    <w:p w14:paraId="5B12A683" w14:textId="77777777" w:rsidR="001F32BE" w:rsidRPr="00C178D5" w:rsidRDefault="001F32BE" w:rsidP="00C178D5">
      <w:pPr>
        <w:spacing w:before="120" w:line="276" w:lineRule="auto"/>
        <w:ind w:left="567" w:hanging="567"/>
        <w:jc w:val="both"/>
        <w:rPr>
          <w:rFonts w:ascii="Minion Pro" w:hAnsi="Minion Pro"/>
          <w:sz w:val="22"/>
          <w:szCs w:val="22"/>
        </w:rPr>
      </w:pPr>
      <w:r w:rsidRPr="00C178D5">
        <w:rPr>
          <w:rFonts w:ascii="Minion Pro" w:hAnsi="Minion Pro"/>
          <w:sz w:val="22"/>
          <w:szCs w:val="22"/>
        </w:rPr>
        <w:t xml:space="preserve">Coşkun, A. (1996). </w:t>
      </w:r>
      <w:proofErr w:type="spellStart"/>
      <w:r w:rsidRPr="00C178D5">
        <w:rPr>
          <w:rFonts w:ascii="Minion Pro" w:hAnsi="Minion Pro"/>
          <w:bCs/>
          <w:i/>
          <w:iCs/>
          <w:sz w:val="22"/>
          <w:szCs w:val="22"/>
        </w:rPr>
        <w:t>Kuva-yı</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Milliye’nin</w:t>
      </w:r>
      <w:proofErr w:type="spellEnd"/>
      <w:r w:rsidRPr="00C178D5">
        <w:rPr>
          <w:rFonts w:ascii="Minion Pro" w:hAnsi="Minion Pro"/>
          <w:bCs/>
          <w:i/>
          <w:iCs/>
          <w:sz w:val="22"/>
          <w:szCs w:val="22"/>
        </w:rPr>
        <w:t xml:space="preserve"> kuruluşu</w:t>
      </w:r>
      <w:r w:rsidRPr="00C178D5">
        <w:rPr>
          <w:rFonts w:ascii="Minion Pro" w:hAnsi="Minion Pro"/>
          <w:sz w:val="22"/>
          <w:szCs w:val="22"/>
        </w:rPr>
        <w:t>, İstanbul: Cumhuriyet Yayını.</w:t>
      </w:r>
    </w:p>
    <w:p w14:paraId="758AD890" w14:textId="77777777" w:rsidR="001F32BE" w:rsidRPr="00C178D5" w:rsidRDefault="001F32BE" w:rsidP="00C178D5">
      <w:pPr>
        <w:pStyle w:val="EndnoteText"/>
        <w:tabs>
          <w:tab w:val="left" w:pos="1190"/>
        </w:tabs>
        <w:spacing w:before="120" w:line="276" w:lineRule="auto"/>
        <w:ind w:left="567" w:hanging="567"/>
        <w:contextualSpacing/>
        <w:rPr>
          <w:rFonts w:ascii="Minion Pro" w:hAnsi="Minion Pro"/>
          <w:sz w:val="22"/>
          <w:szCs w:val="22"/>
        </w:rPr>
      </w:pPr>
      <w:proofErr w:type="spellStart"/>
      <w:r w:rsidRPr="00C178D5">
        <w:rPr>
          <w:rFonts w:ascii="Minion Pro" w:hAnsi="Minion Pro"/>
          <w:sz w:val="22"/>
          <w:szCs w:val="22"/>
        </w:rPr>
        <w:lastRenderedPageBreak/>
        <w:t>Cura</w:t>
      </w:r>
      <w:proofErr w:type="spellEnd"/>
      <w:r w:rsidRPr="00C178D5">
        <w:rPr>
          <w:rFonts w:ascii="Minion Pro" w:hAnsi="Minion Pro"/>
          <w:sz w:val="22"/>
          <w:szCs w:val="22"/>
        </w:rPr>
        <w:t xml:space="preserve">, B. (2004). </w:t>
      </w:r>
      <w:proofErr w:type="spellStart"/>
      <w:r w:rsidRPr="00C178D5">
        <w:rPr>
          <w:rFonts w:ascii="Minion Pro" w:hAnsi="Minion Pro"/>
          <w:i/>
          <w:iCs/>
          <w:sz w:val="22"/>
          <w:szCs w:val="22"/>
        </w:rPr>
        <w:t>Demirci</w:t>
      </w:r>
      <w:proofErr w:type="spellEnd"/>
      <w:r w:rsidRPr="00C178D5">
        <w:rPr>
          <w:rFonts w:ascii="Minion Pro" w:hAnsi="Minion Pro"/>
          <w:i/>
          <w:iCs/>
          <w:sz w:val="22"/>
          <w:szCs w:val="22"/>
        </w:rPr>
        <w:t xml:space="preserve"> Mehmet </w:t>
      </w:r>
      <w:proofErr w:type="spellStart"/>
      <w:r w:rsidRPr="00C178D5">
        <w:rPr>
          <w:rFonts w:ascii="Minion Pro" w:hAnsi="Minion Pro"/>
          <w:i/>
          <w:iCs/>
          <w:sz w:val="22"/>
          <w:szCs w:val="22"/>
        </w:rPr>
        <w:t>Efe</w:t>
      </w:r>
      <w:proofErr w:type="spellEnd"/>
      <w:r w:rsidRPr="00C178D5">
        <w:rPr>
          <w:rFonts w:ascii="Minion Pro" w:hAnsi="Minion Pro"/>
          <w:sz w:val="22"/>
          <w:szCs w:val="22"/>
        </w:rPr>
        <w:t xml:space="preserve"> (</w:t>
      </w:r>
      <w:proofErr w:type="spellStart"/>
      <w:r w:rsidRPr="00C178D5">
        <w:rPr>
          <w:rFonts w:ascii="Minion Pro" w:hAnsi="Minion Pro"/>
          <w:sz w:val="22"/>
          <w:szCs w:val="22"/>
        </w:rPr>
        <w:t>Yüksek</w:t>
      </w:r>
      <w:proofErr w:type="spellEnd"/>
      <w:r w:rsidRPr="00C178D5">
        <w:rPr>
          <w:rFonts w:ascii="Minion Pro" w:hAnsi="Minion Pro"/>
          <w:sz w:val="22"/>
          <w:szCs w:val="22"/>
        </w:rPr>
        <w:t xml:space="preserve"> </w:t>
      </w:r>
      <w:proofErr w:type="spellStart"/>
      <w:r w:rsidRPr="00C178D5">
        <w:rPr>
          <w:rFonts w:ascii="Minion Pro" w:hAnsi="Minion Pro"/>
          <w:sz w:val="22"/>
          <w:szCs w:val="22"/>
        </w:rPr>
        <w:t>Lisans</w:t>
      </w:r>
      <w:proofErr w:type="spellEnd"/>
      <w:r w:rsidRPr="00C178D5">
        <w:rPr>
          <w:rFonts w:ascii="Minion Pro" w:hAnsi="Minion Pro"/>
          <w:sz w:val="22"/>
          <w:szCs w:val="22"/>
        </w:rPr>
        <w:t xml:space="preserve"> </w:t>
      </w:r>
      <w:proofErr w:type="spellStart"/>
      <w:r w:rsidRPr="00C178D5">
        <w:rPr>
          <w:rFonts w:ascii="Minion Pro" w:hAnsi="Minion Pro"/>
          <w:sz w:val="22"/>
          <w:szCs w:val="22"/>
        </w:rPr>
        <w:t>Tezi</w:t>
      </w:r>
      <w:proofErr w:type="spellEnd"/>
      <w:r w:rsidRPr="00C178D5">
        <w:rPr>
          <w:rFonts w:ascii="Minion Pro" w:hAnsi="Minion Pro"/>
          <w:sz w:val="22"/>
          <w:szCs w:val="22"/>
        </w:rPr>
        <w:t xml:space="preserve">). </w:t>
      </w:r>
      <w:proofErr w:type="spellStart"/>
      <w:r w:rsidRPr="00C178D5">
        <w:rPr>
          <w:rFonts w:ascii="Minion Pro" w:hAnsi="Minion Pro"/>
          <w:sz w:val="22"/>
          <w:szCs w:val="22"/>
        </w:rPr>
        <w:t>Erişim</w:t>
      </w:r>
      <w:proofErr w:type="spellEnd"/>
      <w:r w:rsidRPr="00C178D5">
        <w:rPr>
          <w:rFonts w:ascii="Minion Pro" w:hAnsi="Minion Pro"/>
          <w:sz w:val="22"/>
          <w:szCs w:val="22"/>
        </w:rPr>
        <w:t xml:space="preserve"> </w:t>
      </w:r>
      <w:proofErr w:type="spellStart"/>
      <w:r w:rsidRPr="00C178D5">
        <w:rPr>
          <w:rFonts w:ascii="Minion Pro" w:hAnsi="Minion Pro"/>
          <w:sz w:val="22"/>
          <w:szCs w:val="22"/>
        </w:rPr>
        <w:t>adresi</w:t>
      </w:r>
      <w:proofErr w:type="spellEnd"/>
      <w:r w:rsidRPr="00C178D5">
        <w:rPr>
          <w:rFonts w:ascii="Minion Pro" w:hAnsi="Minion Pro"/>
          <w:sz w:val="22"/>
          <w:szCs w:val="22"/>
        </w:rPr>
        <w:t>: file:/// C:/ Users/User/Downloads/145824%20(1).pdf.</w:t>
      </w:r>
    </w:p>
    <w:p w14:paraId="6AA2F882" w14:textId="77777777" w:rsidR="001F32BE" w:rsidRPr="00C178D5" w:rsidRDefault="001F32BE" w:rsidP="00C178D5">
      <w:pPr>
        <w:pStyle w:val="EndnoteText"/>
        <w:tabs>
          <w:tab w:val="left" w:pos="1190"/>
        </w:tabs>
        <w:spacing w:before="120" w:line="276" w:lineRule="auto"/>
        <w:ind w:left="567" w:hanging="567"/>
        <w:rPr>
          <w:rFonts w:ascii="Minion Pro" w:hAnsi="Minion Pro"/>
          <w:sz w:val="22"/>
          <w:szCs w:val="22"/>
        </w:rPr>
      </w:pPr>
      <w:proofErr w:type="spellStart"/>
      <w:r w:rsidRPr="00C178D5">
        <w:rPr>
          <w:rFonts w:ascii="Minion Pro" w:hAnsi="Minion Pro"/>
          <w:sz w:val="22"/>
          <w:szCs w:val="22"/>
        </w:rPr>
        <w:t>Dinçer</w:t>
      </w:r>
      <w:proofErr w:type="spellEnd"/>
      <w:r w:rsidRPr="00C178D5">
        <w:rPr>
          <w:rFonts w:ascii="Minion Pro" w:hAnsi="Minion Pro"/>
          <w:sz w:val="22"/>
          <w:szCs w:val="22"/>
        </w:rPr>
        <w:t xml:space="preserve">, H. (2011).  </w:t>
      </w:r>
      <w:proofErr w:type="spellStart"/>
      <w:r w:rsidRPr="00C178D5">
        <w:rPr>
          <w:rFonts w:ascii="Minion Pro" w:hAnsi="Minion Pro"/>
          <w:sz w:val="22"/>
          <w:szCs w:val="22"/>
        </w:rPr>
        <w:t>TBMM’nin</w:t>
      </w:r>
      <w:proofErr w:type="spellEnd"/>
      <w:r w:rsidRPr="00C178D5">
        <w:rPr>
          <w:rFonts w:ascii="Minion Pro" w:hAnsi="Minion Pro"/>
          <w:sz w:val="22"/>
          <w:szCs w:val="22"/>
        </w:rPr>
        <w:t xml:space="preserve"> </w:t>
      </w:r>
      <w:proofErr w:type="spellStart"/>
      <w:r w:rsidRPr="00C178D5">
        <w:rPr>
          <w:rFonts w:ascii="Minion Pro" w:hAnsi="Minion Pro"/>
          <w:sz w:val="22"/>
          <w:szCs w:val="22"/>
        </w:rPr>
        <w:t>açılması</w:t>
      </w:r>
      <w:proofErr w:type="spellEnd"/>
      <w:r w:rsidRPr="00C178D5">
        <w:rPr>
          <w:rFonts w:ascii="Minion Pro" w:hAnsi="Minion Pro"/>
          <w:sz w:val="22"/>
          <w:szCs w:val="22"/>
        </w:rPr>
        <w:t xml:space="preserve"> </w:t>
      </w:r>
      <w:proofErr w:type="spellStart"/>
      <w:r w:rsidRPr="00C178D5">
        <w:rPr>
          <w:rFonts w:ascii="Minion Pro" w:hAnsi="Minion Pro"/>
          <w:sz w:val="22"/>
          <w:szCs w:val="22"/>
        </w:rPr>
        <w:t>ve</w:t>
      </w:r>
      <w:proofErr w:type="spellEnd"/>
      <w:r w:rsidRPr="00C178D5">
        <w:rPr>
          <w:rFonts w:ascii="Minion Pro" w:hAnsi="Minion Pro"/>
          <w:sz w:val="22"/>
          <w:szCs w:val="22"/>
        </w:rPr>
        <w:t xml:space="preserve"> </w:t>
      </w:r>
      <w:proofErr w:type="spellStart"/>
      <w:r w:rsidRPr="00C178D5">
        <w:rPr>
          <w:rFonts w:ascii="Minion Pro" w:hAnsi="Minion Pro"/>
          <w:sz w:val="22"/>
          <w:szCs w:val="22"/>
        </w:rPr>
        <w:t>yeni</w:t>
      </w:r>
      <w:proofErr w:type="spellEnd"/>
      <w:r w:rsidRPr="00C178D5">
        <w:rPr>
          <w:rFonts w:ascii="Minion Pro" w:hAnsi="Minion Pro"/>
          <w:sz w:val="22"/>
          <w:szCs w:val="22"/>
        </w:rPr>
        <w:t xml:space="preserve"> </w:t>
      </w:r>
      <w:proofErr w:type="spellStart"/>
      <w:r w:rsidRPr="00C178D5">
        <w:rPr>
          <w:rFonts w:ascii="Minion Pro" w:hAnsi="Minion Pro"/>
          <w:sz w:val="22"/>
          <w:szCs w:val="22"/>
        </w:rPr>
        <w:t>Türk</w:t>
      </w:r>
      <w:proofErr w:type="spellEnd"/>
      <w:r w:rsidRPr="00C178D5">
        <w:rPr>
          <w:rFonts w:ascii="Minion Pro" w:hAnsi="Minion Pro"/>
          <w:sz w:val="22"/>
          <w:szCs w:val="22"/>
        </w:rPr>
        <w:t xml:space="preserve"> </w:t>
      </w:r>
      <w:proofErr w:type="spellStart"/>
      <w:r w:rsidRPr="00C178D5">
        <w:rPr>
          <w:rFonts w:ascii="Minion Pro" w:hAnsi="Minion Pro"/>
          <w:sz w:val="22"/>
          <w:szCs w:val="22"/>
        </w:rPr>
        <w:t>Devletinin</w:t>
      </w:r>
      <w:proofErr w:type="spellEnd"/>
      <w:r w:rsidRPr="00C178D5">
        <w:rPr>
          <w:rFonts w:ascii="Minion Pro" w:hAnsi="Minion Pro"/>
          <w:sz w:val="22"/>
          <w:szCs w:val="22"/>
        </w:rPr>
        <w:t xml:space="preserve"> </w:t>
      </w:r>
      <w:proofErr w:type="spellStart"/>
      <w:r w:rsidRPr="00C178D5">
        <w:rPr>
          <w:rFonts w:ascii="Minion Pro" w:hAnsi="Minion Pro"/>
          <w:sz w:val="22"/>
          <w:szCs w:val="22"/>
        </w:rPr>
        <w:t>kuruluşu</w:t>
      </w:r>
      <w:proofErr w:type="spellEnd"/>
      <w:r w:rsidRPr="00C178D5">
        <w:rPr>
          <w:rFonts w:ascii="Minion Pro" w:hAnsi="Minion Pro"/>
          <w:sz w:val="22"/>
          <w:szCs w:val="22"/>
        </w:rPr>
        <w:t xml:space="preserve">. T. F. </w:t>
      </w:r>
      <w:proofErr w:type="spellStart"/>
      <w:r w:rsidRPr="00C178D5">
        <w:rPr>
          <w:rFonts w:ascii="Minion Pro" w:hAnsi="Minion Pro"/>
          <w:sz w:val="22"/>
          <w:szCs w:val="22"/>
        </w:rPr>
        <w:t>Ertan</w:t>
      </w:r>
      <w:proofErr w:type="spellEnd"/>
      <w:r w:rsidRPr="00C178D5">
        <w:rPr>
          <w:rFonts w:ascii="Minion Pro" w:hAnsi="Minion Pro"/>
          <w:sz w:val="22"/>
          <w:szCs w:val="22"/>
        </w:rPr>
        <w:t xml:space="preserve"> (Ed.). </w:t>
      </w:r>
      <w:proofErr w:type="spellStart"/>
      <w:r w:rsidRPr="00C178D5">
        <w:rPr>
          <w:rFonts w:ascii="Minion Pro" w:hAnsi="Minion Pro"/>
          <w:i/>
          <w:iCs/>
          <w:sz w:val="22"/>
          <w:szCs w:val="22"/>
        </w:rPr>
        <w:t>Başlangıcından</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Günümüze</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Türkiye</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Cumhuriyeti</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Tarihi</w:t>
      </w:r>
      <w:proofErr w:type="spellEnd"/>
      <w:r w:rsidRPr="00C178D5">
        <w:rPr>
          <w:rFonts w:ascii="Minion Pro" w:hAnsi="Minion Pro"/>
          <w:i/>
          <w:iCs/>
          <w:sz w:val="22"/>
          <w:szCs w:val="22"/>
        </w:rPr>
        <w:t xml:space="preserve"> </w:t>
      </w:r>
      <w:proofErr w:type="spellStart"/>
      <w:r w:rsidRPr="00C178D5">
        <w:rPr>
          <w:rFonts w:ascii="Minion Pro" w:hAnsi="Minion Pro"/>
          <w:sz w:val="22"/>
          <w:szCs w:val="22"/>
        </w:rPr>
        <w:t>içinde</w:t>
      </w:r>
      <w:proofErr w:type="spellEnd"/>
      <w:r w:rsidRPr="00C178D5">
        <w:rPr>
          <w:rFonts w:ascii="Minion Pro" w:hAnsi="Minion Pro"/>
          <w:sz w:val="22"/>
          <w:szCs w:val="22"/>
        </w:rPr>
        <w:t xml:space="preserve"> (s. 113-123). Ankara: </w:t>
      </w:r>
      <w:proofErr w:type="spellStart"/>
      <w:r w:rsidRPr="00C178D5">
        <w:rPr>
          <w:rFonts w:ascii="Minion Pro" w:hAnsi="Minion Pro"/>
          <w:sz w:val="22"/>
          <w:szCs w:val="22"/>
        </w:rPr>
        <w:t>Siyasal</w:t>
      </w:r>
      <w:proofErr w:type="spellEnd"/>
      <w:r w:rsidRPr="00C178D5">
        <w:rPr>
          <w:rFonts w:ascii="Minion Pro" w:hAnsi="Minion Pro"/>
          <w:sz w:val="22"/>
          <w:szCs w:val="22"/>
        </w:rPr>
        <w:t xml:space="preserve">    </w:t>
      </w:r>
      <w:proofErr w:type="spellStart"/>
      <w:r w:rsidRPr="00C178D5">
        <w:rPr>
          <w:rFonts w:ascii="Minion Pro" w:hAnsi="Minion Pro"/>
          <w:sz w:val="22"/>
          <w:szCs w:val="22"/>
        </w:rPr>
        <w:t>Kitabevi</w:t>
      </w:r>
      <w:proofErr w:type="spellEnd"/>
      <w:r w:rsidRPr="00C178D5">
        <w:rPr>
          <w:rFonts w:ascii="Minion Pro" w:hAnsi="Minion Pro"/>
          <w:sz w:val="22"/>
          <w:szCs w:val="22"/>
        </w:rPr>
        <w:t>.</w:t>
      </w:r>
    </w:p>
    <w:p w14:paraId="09247829" w14:textId="77777777" w:rsidR="001F32BE" w:rsidRPr="00C178D5" w:rsidRDefault="001F32BE" w:rsidP="00C178D5">
      <w:pPr>
        <w:spacing w:before="120" w:line="276" w:lineRule="auto"/>
        <w:ind w:left="567" w:hanging="567"/>
        <w:jc w:val="both"/>
        <w:rPr>
          <w:rFonts w:ascii="Minion Pro" w:hAnsi="Minion Pro"/>
          <w:sz w:val="22"/>
          <w:szCs w:val="22"/>
        </w:rPr>
      </w:pPr>
      <w:r w:rsidRPr="00C178D5">
        <w:rPr>
          <w:rFonts w:ascii="Minion Pro" w:hAnsi="Minion Pro"/>
          <w:sz w:val="22"/>
          <w:szCs w:val="22"/>
        </w:rPr>
        <w:t xml:space="preserve">Ercan, Y. (1985).  </w:t>
      </w:r>
      <w:proofErr w:type="spellStart"/>
      <w:r w:rsidRPr="00C178D5">
        <w:rPr>
          <w:rFonts w:ascii="Minion Pro" w:hAnsi="Minion Pro"/>
          <w:sz w:val="22"/>
          <w:szCs w:val="22"/>
        </w:rPr>
        <w:t>Kuva-yı</w:t>
      </w:r>
      <w:proofErr w:type="spellEnd"/>
      <w:r w:rsidRPr="00C178D5">
        <w:rPr>
          <w:rFonts w:ascii="Minion Pro" w:hAnsi="Minion Pro"/>
          <w:sz w:val="22"/>
          <w:szCs w:val="22"/>
        </w:rPr>
        <w:t xml:space="preserve"> </w:t>
      </w:r>
      <w:proofErr w:type="spellStart"/>
      <w:r w:rsidRPr="00C178D5">
        <w:rPr>
          <w:rFonts w:ascii="Minion Pro" w:hAnsi="Minion Pro"/>
          <w:sz w:val="22"/>
          <w:szCs w:val="22"/>
        </w:rPr>
        <w:t>Milliye'nin</w:t>
      </w:r>
      <w:proofErr w:type="spellEnd"/>
      <w:r w:rsidRPr="00C178D5">
        <w:rPr>
          <w:rFonts w:ascii="Minion Pro" w:hAnsi="Minion Pro"/>
          <w:sz w:val="22"/>
          <w:szCs w:val="22"/>
        </w:rPr>
        <w:t xml:space="preserve"> yapısı ve niteliği üzerine bir tahlil. </w:t>
      </w:r>
      <w:r w:rsidRPr="00C178D5">
        <w:rPr>
          <w:rFonts w:ascii="Minion Pro" w:hAnsi="Minion Pro"/>
          <w:bCs/>
          <w:i/>
          <w:iCs/>
          <w:sz w:val="22"/>
          <w:szCs w:val="22"/>
        </w:rPr>
        <w:t xml:space="preserve">İkinci Askeri Tarih Semineri Bildirileri </w:t>
      </w:r>
      <w:r w:rsidRPr="00C178D5">
        <w:rPr>
          <w:rFonts w:ascii="Minion Pro" w:hAnsi="Minion Pro"/>
          <w:sz w:val="22"/>
          <w:szCs w:val="22"/>
        </w:rPr>
        <w:t>içinde (s. 229-239). Ankara: Genelkurmay Başkanlığı.</w:t>
      </w:r>
    </w:p>
    <w:p w14:paraId="572263B5" w14:textId="77777777" w:rsidR="001F32BE" w:rsidRPr="00C178D5" w:rsidRDefault="001F32BE" w:rsidP="00C178D5">
      <w:pPr>
        <w:spacing w:before="120" w:line="276" w:lineRule="auto"/>
        <w:ind w:left="567" w:hanging="567"/>
        <w:jc w:val="both"/>
        <w:rPr>
          <w:rFonts w:ascii="Minion Pro" w:hAnsi="Minion Pro"/>
          <w:sz w:val="22"/>
          <w:szCs w:val="22"/>
        </w:rPr>
      </w:pPr>
      <w:r w:rsidRPr="00C178D5">
        <w:rPr>
          <w:rFonts w:ascii="Minion Pro" w:hAnsi="Minion Pro"/>
          <w:sz w:val="22"/>
          <w:szCs w:val="22"/>
        </w:rPr>
        <w:t xml:space="preserve">Erdem, N. (2009). </w:t>
      </w:r>
      <w:r w:rsidRPr="00C178D5">
        <w:rPr>
          <w:rFonts w:ascii="Minion Pro" w:hAnsi="Minion Pro"/>
          <w:bCs/>
          <w:i/>
          <w:iCs/>
          <w:sz w:val="22"/>
          <w:szCs w:val="22"/>
        </w:rPr>
        <w:t xml:space="preserve">Yunan tarihçiliğinin gözüyle Anadolu harekâtı 1919-1923 </w:t>
      </w:r>
      <w:r w:rsidRPr="00C178D5">
        <w:rPr>
          <w:rFonts w:ascii="Minion Pro" w:hAnsi="Minion Pro"/>
          <w:bCs/>
          <w:sz w:val="22"/>
          <w:szCs w:val="22"/>
        </w:rPr>
        <w:t>(</w:t>
      </w:r>
      <w:r w:rsidRPr="00C178D5">
        <w:rPr>
          <w:rFonts w:ascii="Minion Pro" w:hAnsi="Minion Pro"/>
          <w:sz w:val="22"/>
          <w:szCs w:val="22"/>
        </w:rPr>
        <w:t>Doktora Tezi). Erişim adresi: file:///C:/Users/User/Downloads/239189.pdf.</w:t>
      </w:r>
    </w:p>
    <w:p w14:paraId="5D57F40A" w14:textId="77777777" w:rsidR="001F32BE" w:rsidRPr="00C178D5" w:rsidRDefault="001F32BE" w:rsidP="00C178D5">
      <w:pPr>
        <w:pStyle w:val="EndnoteText"/>
        <w:spacing w:before="120" w:line="276" w:lineRule="auto"/>
        <w:ind w:left="567" w:hanging="567"/>
        <w:contextualSpacing/>
        <w:rPr>
          <w:rFonts w:ascii="Minion Pro" w:hAnsi="Minion Pro"/>
          <w:sz w:val="22"/>
          <w:szCs w:val="22"/>
        </w:rPr>
      </w:pPr>
      <w:proofErr w:type="spellStart"/>
      <w:r w:rsidRPr="00C178D5">
        <w:rPr>
          <w:rFonts w:ascii="Minion Pro" w:hAnsi="Minion Pro"/>
          <w:sz w:val="22"/>
          <w:szCs w:val="22"/>
        </w:rPr>
        <w:t>Erdem</w:t>
      </w:r>
      <w:proofErr w:type="spellEnd"/>
      <w:r w:rsidRPr="00C178D5">
        <w:rPr>
          <w:rFonts w:ascii="Minion Pro" w:hAnsi="Minion Pro"/>
          <w:sz w:val="22"/>
          <w:szCs w:val="22"/>
        </w:rPr>
        <w:t xml:space="preserve">, Ş. C. (2002). </w:t>
      </w:r>
      <w:proofErr w:type="spellStart"/>
      <w:r w:rsidRPr="00C178D5">
        <w:rPr>
          <w:rFonts w:ascii="Minion Pro" w:hAnsi="Minion Pro"/>
          <w:bCs/>
          <w:i/>
          <w:iCs/>
          <w:sz w:val="22"/>
          <w:szCs w:val="22"/>
        </w:rPr>
        <w:t>Sadrazam</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Damat</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Ferit</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Paşa</w:t>
      </w:r>
      <w:proofErr w:type="spellEnd"/>
      <w:r w:rsidRPr="00C178D5">
        <w:rPr>
          <w:rFonts w:ascii="Minion Pro" w:hAnsi="Minion Pro"/>
          <w:bCs/>
          <w:i/>
          <w:iCs/>
          <w:sz w:val="22"/>
          <w:szCs w:val="22"/>
        </w:rPr>
        <w:t xml:space="preserve"> </w:t>
      </w:r>
      <w:r w:rsidRPr="00C178D5">
        <w:rPr>
          <w:rFonts w:ascii="Minion Pro" w:hAnsi="Minion Pro"/>
          <w:sz w:val="22"/>
          <w:szCs w:val="22"/>
        </w:rPr>
        <w:t>(</w:t>
      </w:r>
      <w:proofErr w:type="spellStart"/>
      <w:r w:rsidRPr="00C178D5">
        <w:rPr>
          <w:rFonts w:ascii="Minion Pro" w:hAnsi="Minion Pro"/>
          <w:sz w:val="22"/>
          <w:szCs w:val="22"/>
        </w:rPr>
        <w:t>Doktora</w:t>
      </w:r>
      <w:proofErr w:type="spellEnd"/>
      <w:r w:rsidRPr="00C178D5">
        <w:rPr>
          <w:rFonts w:ascii="Minion Pro" w:hAnsi="Minion Pro"/>
          <w:sz w:val="22"/>
          <w:szCs w:val="22"/>
        </w:rPr>
        <w:t xml:space="preserve"> </w:t>
      </w:r>
      <w:proofErr w:type="spellStart"/>
      <w:r w:rsidRPr="00C178D5">
        <w:rPr>
          <w:rFonts w:ascii="Minion Pro" w:hAnsi="Minion Pro"/>
          <w:sz w:val="22"/>
          <w:szCs w:val="22"/>
        </w:rPr>
        <w:t>Tezi</w:t>
      </w:r>
      <w:proofErr w:type="spellEnd"/>
      <w:r w:rsidRPr="00C178D5">
        <w:rPr>
          <w:rFonts w:ascii="Minion Pro" w:hAnsi="Minion Pro"/>
          <w:sz w:val="22"/>
          <w:szCs w:val="22"/>
        </w:rPr>
        <w:t xml:space="preserve">). </w:t>
      </w:r>
      <w:proofErr w:type="spellStart"/>
      <w:r w:rsidRPr="00C178D5">
        <w:rPr>
          <w:rFonts w:ascii="Minion Pro" w:hAnsi="Minion Pro"/>
          <w:sz w:val="22"/>
          <w:szCs w:val="22"/>
        </w:rPr>
        <w:t>Erişim</w:t>
      </w:r>
      <w:proofErr w:type="spellEnd"/>
      <w:r w:rsidRPr="00C178D5">
        <w:rPr>
          <w:rFonts w:ascii="Minion Pro" w:hAnsi="Minion Pro"/>
          <w:sz w:val="22"/>
          <w:szCs w:val="22"/>
        </w:rPr>
        <w:t xml:space="preserve"> </w:t>
      </w:r>
      <w:proofErr w:type="spellStart"/>
      <w:r w:rsidRPr="00C178D5">
        <w:rPr>
          <w:rFonts w:ascii="Minion Pro" w:hAnsi="Minion Pro"/>
          <w:sz w:val="22"/>
          <w:szCs w:val="22"/>
        </w:rPr>
        <w:t>adresi</w:t>
      </w:r>
      <w:proofErr w:type="spellEnd"/>
      <w:r w:rsidRPr="00C178D5">
        <w:rPr>
          <w:rFonts w:ascii="Minion Pro" w:hAnsi="Minion Pro"/>
          <w:sz w:val="22"/>
          <w:szCs w:val="22"/>
        </w:rPr>
        <w:t>: https://katalog.marmara.edu.tr/eyayin/tez/T0047581.pdf.</w:t>
      </w:r>
    </w:p>
    <w:p w14:paraId="123A02F2" w14:textId="77777777" w:rsidR="001F32BE" w:rsidRPr="00C178D5" w:rsidRDefault="001F32BE" w:rsidP="00C178D5">
      <w:pPr>
        <w:shd w:val="clear" w:color="auto" w:fill="FFFFFF"/>
        <w:spacing w:before="120" w:line="276" w:lineRule="auto"/>
        <w:ind w:left="567" w:hanging="567"/>
        <w:jc w:val="both"/>
        <w:rPr>
          <w:rFonts w:ascii="Minion Pro" w:hAnsi="Minion Pro"/>
          <w:sz w:val="22"/>
          <w:szCs w:val="22"/>
        </w:rPr>
      </w:pPr>
      <w:r w:rsidRPr="00C178D5">
        <w:rPr>
          <w:rFonts w:ascii="Minion Pro" w:hAnsi="Minion Pro"/>
          <w:sz w:val="22"/>
          <w:szCs w:val="22"/>
        </w:rPr>
        <w:t>Eroğlu,</w:t>
      </w:r>
      <w:r w:rsidRPr="00C178D5">
        <w:rPr>
          <w:rFonts w:ascii="Minion Pro" w:hAnsi="Minion Pro"/>
          <w:b/>
          <w:sz w:val="22"/>
          <w:szCs w:val="22"/>
        </w:rPr>
        <w:t xml:space="preserve"> </w:t>
      </w:r>
      <w:r w:rsidRPr="00C178D5">
        <w:rPr>
          <w:rFonts w:ascii="Minion Pro" w:hAnsi="Minion Pro"/>
          <w:sz w:val="22"/>
          <w:szCs w:val="22"/>
        </w:rPr>
        <w:t xml:space="preserve">H. (2009). </w:t>
      </w:r>
      <w:r w:rsidRPr="00C178D5">
        <w:rPr>
          <w:rFonts w:ascii="Minion Pro" w:hAnsi="Minion Pro"/>
          <w:bCs/>
          <w:i/>
          <w:iCs/>
          <w:sz w:val="22"/>
          <w:szCs w:val="22"/>
        </w:rPr>
        <w:t>Türk İnkılâp Tarihi</w:t>
      </w:r>
      <w:r w:rsidRPr="00C178D5">
        <w:rPr>
          <w:rFonts w:ascii="Minion Pro" w:hAnsi="Minion Pro"/>
          <w:sz w:val="22"/>
          <w:szCs w:val="22"/>
        </w:rPr>
        <w:t>, (3. bs.). Ankara: Savaş Yayınevi.</w:t>
      </w:r>
    </w:p>
    <w:p w14:paraId="568FB330" w14:textId="77777777" w:rsidR="001F32BE" w:rsidRPr="00C178D5" w:rsidRDefault="001F32BE" w:rsidP="00C178D5">
      <w:pPr>
        <w:spacing w:before="120" w:line="276" w:lineRule="auto"/>
        <w:ind w:left="567" w:hanging="567"/>
        <w:jc w:val="both"/>
        <w:rPr>
          <w:rFonts w:ascii="Minion Pro" w:hAnsi="Minion Pro"/>
          <w:sz w:val="22"/>
          <w:szCs w:val="22"/>
        </w:rPr>
      </w:pPr>
      <w:r w:rsidRPr="00C178D5">
        <w:rPr>
          <w:rFonts w:ascii="Minion Pro" w:hAnsi="Minion Pro"/>
          <w:sz w:val="22"/>
          <w:szCs w:val="22"/>
        </w:rPr>
        <w:t>Demirel, S. (2019).</w:t>
      </w:r>
      <w:r w:rsidRPr="00C178D5">
        <w:rPr>
          <w:rFonts w:ascii="Minion Pro" w:hAnsi="Minion Pro"/>
          <w:b/>
          <w:sz w:val="22"/>
          <w:szCs w:val="22"/>
        </w:rPr>
        <w:t xml:space="preserve"> </w:t>
      </w:r>
      <w:r w:rsidRPr="00C178D5">
        <w:rPr>
          <w:rFonts w:ascii="Minion Pro" w:hAnsi="Minion Pro"/>
          <w:i/>
          <w:iCs/>
          <w:sz w:val="22"/>
          <w:szCs w:val="22"/>
        </w:rPr>
        <w:t xml:space="preserve">Türkçe telaffuz sözlüğü. </w:t>
      </w:r>
      <w:r w:rsidRPr="00C178D5">
        <w:rPr>
          <w:rFonts w:ascii="Minion Pro" w:hAnsi="Minion Pro"/>
          <w:sz w:val="22"/>
          <w:szCs w:val="22"/>
        </w:rPr>
        <w:t>İstanbul: RTÜK Yayını.</w:t>
      </w:r>
    </w:p>
    <w:p w14:paraId="61DA17E5" w14:textId="77777777" w:rsidR="001F32BE" w:rsidRPr="00C178D5" w:rsidRDefault="001F32BE" w:rsidP="00C178D5">
      <w:pPr>
        <w:pStyle w:val="EndnoteText"/>
        <w:tabs>
          <w:tab w:val="left" w:pos="1190"/>
        </w:tabs>
        <w:spacing w:before="120" w:line="276" w:lineRule="auto"/>
        <w:ind w:left="567" w:hanging="567"/>
        <w:contextualSpacing/>
        <w:rPr>
          <w:rFonts w:ascii="Minion Pro" w:hAnsi="Minion Pro"/>
          <w:sz w:val="22"/>
          <w:szCs w:val="22"/>
        </w:rPr>
      </w:pPr>
      <w:proofErr w:type="spellStart"/>
      <w:r w:rsidRPr="00C178D5">
        <w:rPr>
          <w:rFonts w:ascii="Minion Pro" w:hAnsi="Minion Pro"/>
          <w:sz w:val="22"/>
          <w:szCs w:val="22"/>
        </w:rPr>
        <w:t>Ertuna</w:t>
      </w:r>
      <w:proofErr w:type="spellEnd"/>
      <w:r w:rsidRPr="00C178D5">
        <w:rPr>
          <w:rFonts w:ascii="Minion Pro" w:hAnsi="Minion Pro"/>
          <w:sz w:val="22"/>
          <w:szCs w:val="22"/>
        </w:rPr>
        <w:t xml:space="preserve">, H. (1974). </w:t>
      </w:r>
      <w:proofErr w:type="spellStart"/>
      <w:r w:rsidRPr="00C178D5">
        <w:rPr>
          <w:rFonts w:ascii="Minion Pro" w:hAnsi="Minion Pro"/>
          <w:i/>
          <w:iCs/>
          <w:sz w:val="22"/>
          <w:szCs w:val="22"/>
        </w:rPr>
        <w:t>Türk</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İstiklal</w:t>
      </w:r>
      <w:proofErr w:type="spellEnd"/>
      <w:r w:rsidRPr="00C178D5">
        <w:rPr>
          <w:rFonts w:ascii="Minion Pro" w:hAnsi="Minion Pro"/>
          <w:i/>
          <w:iCs/>
          <w:sz w:val="22"/>
          <w:szCs w:val="22"/>
        </w:rPr>
        <w:t xml:space="preserve"> Harbi C. 6, </w:t>
      </w:r>
      <w:proofErr w:type="spellStart"/>
      <w:r w:rsidRPr="00C178D5">
        <w:rPr>
          <w:rFonts w:ascii="Minion Pro" w:hAnsi="Minion Pro"/>
          <w:i/>
          <w:iCs/>
          <w:sz w:val="22"/>
          <w:szCs w:val="22"/>
        </w:rPr>
        <w:t>İstiklal</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Harbinde</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ayaklanmalar</w:t>
      </w:r>
      <w:proofErr w:type="spellEnd"/>
      <w:r w:rsidRPr="00C178D5">
        <w:rPr>
          <w:rFonts w:ascii="Minion Pro" w:hAnsi="Minion Pro"/>
          <w:i/>
          <w:iCs/>
          <w:sz w:val="22"/>
          <w:szCs w:val="22"/>
        </w:rPr>
        <w:t xml:space="preserve"> (1919-1921). </w:t>
      </w:r>
      <w:r w:rsidRPr="00C178D5">
        <w:rPr>
          <w:rFonts w:ascii="Minion Pro" w:hAnsi="Minion Pro"/>
          <w:sz w:val="22"/>
          <w:szCs w:val="22"/>
        </w:rPr>
        <w:t xml:space="preserve">Ankara: </w:t>
      </w:r>
      <w:proofErr w:type="spellStart"/>
      <w:r w:rsidRPr="00C178D5">
        <w:rPr>
          <w:rFonts w:ascii="Minion Pro" w:hAnsi="Minion Pro"/>
          <w:sz w:val="22"/>
          <w:szCs w:val="22"/>
        </w:rPr>
        <w:t>Genelkurmay</w:t>
      </w:r>
      <w:proofErr w:type="spellEnd"/>
      <w:r w:rsidRPr="00C178D5">
        <w:rPr>
          <w:rFonts w:ascii="Minion Pro" w:hAnsi="Minion Pro"/>
          <w:sz w:val="22"/>
          <w:szCs w:val="22"/>
        </w:rPr>
        <w:t xml:space="preserve"> </w:t>
      </w:r>
      <w:proofErr w:type="spellStart"/>
      <w:r w:rsidRPr="00C178D5">
        <w:rPr>
          <w:rFonts w:ascii="Minion Pro" w:hAnsi="Minion Pro"/>
          <w:sz w:val="22"/>
          <w:szCs w:val="22"/>
        </w:rPr>
        <w:t>Basımevi</w:t>
      </w:r>
      <w:proofErr w:type="spellEnd"/>
      <w:r w:rsidRPr="00C178D5">
        <w:rPr>
          <w:rFonts w:ascii="Minion Pro" w:hAnsi="Minion Pro"/>
          <w:sz w:val="22"/>
          <w:szCs w:val="22"/>
        </w:rPr>
        <w:t>.</w:t>
      </w:r>
    </w:p>
    <w:p w14:paraId="06D395C5" w14:textId="77777777" w:rsidR="001F32BE" w:rsidRPr="00C178D5" w:rsidRDefault="001F32BE" w:rsidP="00C178D5">
      <w:pPr>
        <w:pStyle w:val="EndnoteText"/>
        <w:spacing w:before="120" w:line="276" w:lineRule="auto"/>
        <w:ind w:left="567" w:hanging="567"/>
        <w:rPr>
          <w:rFonts w:ascii="Minion Pro" w:hAnsi="Minion Pro"/>
          <w:sz w:val="22"/>
          <w:szCs w:val="22"/>
        </w:rPr>
      </w:pPr>
      <w:proofErr w:type="spellStart"/>
      <w:r w:rsidRPr="00C178D5">
        <w:rPr>
          <w:rFonts w:ascii="Minion Pro" w:hAnsi="Minion Pro"/>
          <w:sz w:val="22"/>
          <w:szCs w:val="22"/>
        </w:rPr>
        <w:t>Ethem</w:t>
      </w:r>
      <w:proofErr w:type="spellEnd"/>
      <w:r w:rsidRPr="00C178D5">
        <w:rPr>
          <w:rFonts w:ascii="Minion Pro" w:hAnsi="Minion Pro"/>
          <w:sz w:val="22"/>
          <w:szCs w:val="22"/>
        </w:rPr>
        <w:t xml:space="preserve">, Ç. (2000). </w:t>
      </w:r>
      <w:proofErr w:type="spellStart"/>
      <w:r w:rsidRPr="00C178D5">
        <w:rPr>
          <w:rFonts w:ascii="Minion Pro" w:hAnsi="Minion Pro"/>
          <w:bCs/>
          <w:i/>
          <w:iCs/>
          <w:sz w:val="22"/>
          <w:szCs w:val="22"/>
        </w:rPr>
        <w:t>Anılarım</w:t>
      </w:r>
      <w:proofErr w:type="spellEnd"/>
      <w:r w:rsidRPr="00C178D5">
        <w:rPr>
          <w:rFonts w:ascii="Minion Pro" w:hAnsi="Minion Pro"/>
          <w:bCs/>
          <w:i/>
          <w:iCs/>
          <w:sz w:val="22"/>
          <w:szCs w:val="22"/>
        </w:rPr>
        <w:t xml:space="preserve">. </w:t>
      </w:r>
      <w:r w:rsidRPr="00C178D5">
        <w:rPr>
          <w:rFonts w:ascii="Minion Pro" w:hAnsi="Minion Pro"/>
          <w:sz w:val="22"/>
          <w:szCs w:val="22"/>
        </w:rPr>
        <w:t xml:space="preserve">İstanbul: </w:t>
      </w:r>
      <w:proofErr w:type="spellStart"/>
      <w:r w:rsidRPr="00C178D5">
        <w:rPr>
          <w:rFonts w:ascii="Minion Pro" w:hAnsi="Minion Pro"/>
          <w:sz w:val="22"/>
          <w:szCs w:val="22"/>
        </w:rPr>
        <w:t>Berfin</w:t>
      </w:r>
      <w:proofErr w:type="spellEnd"/>
      <w:r w:rsidRPr="00C178D5">
        <w:rPr>
          <w:rFonts w:ascii="Minion Pro" w:hAnsi="Minion Pro"/>
          <w:sz w:val="22"/>
          <w:szCs w:val="22"/>
        </w:rPr>
        <w:t>.</w:t>
      </w:r>
    </w:p>
    <w:p w14:paraId="7E25576B" w14:textId="77777777" w:rsidR="001F32BE" w:rsidRPr="00C178D5" w:rsidRDefault="001F32BE" w:rsidP="00C178D5">
      <w:pPr>
        <w:pStyle w:val="BodyText"/>
        <w:spacing w:before="120" w:line="276" w:lineRule="auto"/>
        <w:ind w:left="567" w:hanging="567"/>
        <w:rPr>
          <w:rFonts w:ascii="Minion Pro" w:hAnsi="Minion Pro"/>
          <w:sz w:val="22"/>
          <w:szCs w:val="22"/>
        </w:rPr>
      </w:pPr>
      <w:proofErr w:type="spellStart"/>
      <w:r w:rsidRPr="00C178D5">
        <w:rPr>
          <w:rFonts w:ascii="Minion Pro" w:hAnsi="Minion Pro"/>
          <w:sz w:val="22"/>
          <w:szCs w:val="22"/>
        </w:rPr>
        <w:t>Genelkurmay</w:t>
      </w:r>
      <w:proofErr w:type="spellEnd"/>
      <w:r w:rsidRPr="00C178D5">
        <w:rPr>
          <w:rFonts w:ascii="Minion Pro" w:hAnsi="Minion Pro"/>
          <w:sz w:val="22"/>
          <w:szCs w:val="22"/>
        </w:rPr>
        <w:t xml:space="preserve"> </w:t>
      </w:r>
      <w:proofErr w:type="spellStart"/>
      <w:r w:rsidRPr="00C178D5">
        <w:rPr>
          <w:rFonts w:ascii="Minion Pro" w:hAnsi="Minion Pro"/>
          <w:sz w:val="22"/>
          <w:szCs w:val="22"/>
        </w:rPr>
        <w:t>Başkanlığı</w:t>
      </w:r>
      <w:proofErr w:type="spellEnd"/>
      <w:r w:rsidRPr="00C178D5">
        <w:rPr>
          <w:rFonts w:ascii="Minion Pro" w:hAnsi="Minion Pro"/>
          <w:sz w:val="22"/>
          <w:szCs w:val="22"/>
        </w:rPr>
        <w:t xml:space="preserve"> (1966), </w:t>
      </w:r>
      <w:proofErr w:type="spellStart"/>
      <w:r w:rsidRPr="00C178D5">
        <w:rPr>
          <w:rFonts w:ascii="Minion Pro" w:hAnsi="Minion Pro"/>
          <w:i/>
          <w:iCs/>
          <w:sz w:val="22"/>
          <w:szCs w:val="22"/>
        </w:rPr>
        <w:t>Türk</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İstiklal</w:t>
      </w:r>
      <w:proofErr w:type="spellEnd"/>
      <w:r w:rsidRPr="00C178D5">
        <w:rPr>
          <w:rFonts w:ascii="Minion Pro" w:hAnsi="Minion Pro"/>
          <w:i/>
          <w:iCs/>
          <w:sz w:val="22"/>
          <w:szCs w:val="22"/>
        </w:rPr>
        <w:t xml:space="preserve"> Harbi </w:t>
      </w:r>
      <w:proofErr w:type="spellStart"/>
      <w:r w:rsidRPr="00C178D5">
        <w:rPr>
          <w:rFonts w:ascii="Minion Pro" w:hAnsi="Minion Pro"/>
          <w:i/>
          <w:iCs/>
          <w:sz w:val="22"/>
          <w:szCs w:val="22"/>
        </w:rPr>
        <w:t>Batı</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Cephesi</w:t>
      </w:r>
      <w:proofErr w:type="spellEnd"/>
      <w:r w:rsidRPr="00C178D5">
        <w:rPr>
          <w:rFonts w:ascii="Minion Pro" w:hAnsi="Minion Pro"/>
          <w:i/>
          <w:iCs/>
          <w:sz w:val="22"/>
          <w:szCs w:val="22"/>
        </w:rPr>
        <w:t xml:space="preserve">, </w:t>
      </w:r>
      <w:r w:rsidRPr="00C178D5">
        <w:rPr>
          <w:rFonts w:ascii="Minion Pro" w:hAnsi="Minion Pro"/>
          <w:bCs/>
          <w:i/>
          <w:iCs/>
          <w:sz w:val="22"/>
          <w:szCs w:val="22"/>
        </w:rPr>
        <w:t>C. 2, Ks. 3.</w:t>
      </w:r>
      <w:r w:rsidRPr="00C178D5">
        <w:rPr>
          <w:rFonts w:ascii="Minion Pro" w:hAnsi="Minion Pro"/>
          <w:bCs/>
          <w:sz w:val="22"/>
          <w:szCs w:val="22"/>
        </w:rPr>
        <w:t xml:space="preserve"> Ankara: </w:t>
      </w:r>
      <w:proofErr w:type="spellStart"/>
      <w:r w:rsidRPr="00C178D5">
        <w:rPr>
          <w:rFonts w:ascii="Minion Pro" w:hAnsi="Minion Pro"/>
          <w:bCs/>
          <w:sz w:val="22"/>
          <w:szCs w:val="22"/>
        </w:rPr>
        <w:t>Genelkurmay</w:t>
      </w:r>
      <w:proofErr w:type="spellEnd"/>
      <w:r w:rsidRPr="00C178D5">
        <w:rPr>
          <w:rFonts w:ascii="Minion Pro" w:hAnsi="Minion Pro"/>
          <w:bCs/>
          <w:sz w:val="22"/>
          <w:szCs w:val="22"/>
        </w:rPr>
        <w:t xml:space="preserve"> </w:t>
      </w:r>
      <w:proofErr w:type="spellStart"/>
      <w:r w:rsidRPr="00C178D5">
        <w:rPr>
          <w:rFonts w:ascii="Minion Pro" w:hAnsi="Minion Pro"/>
          <w:sz w:val="22"/>
          <w:szCs w:val="22"/>
        </w:rPr>
        <w:t>Basımevi</w:t>
      </w:r>
      <w:proofErr w:type="spellEnd"/>
      <w:r w:rsidRPr="00C178D5">
        <w:rPr>
          <w:rFonts w:ascii="Minion Pro" w:hAnsi="Minion Pro"/>
          <w:sz w:val="22"/>
          <w:szCs w:val="22"/>
        </w:rPr>
        <w:t>.</w:t>
      </w:r>
    </w:p>
    <w:p w14:paraId="79978E31" w14:textId="77777777" w:rsidR="001F32BE" w:rsidRPr="00C178D5" w:rsidRDefault="001F32BE" w:rsidP="00C178D5">
      <w:pPr>
        <w:pStyle w:val="BodyText"/>
        <w:spacing w:before="120" w:line="276" w:lineRule="auto"/>
        <w:ind w:left="567" w:hanging="567"/>
        <w:rPr>
          <w:rFonts w:ascii="Minion Pro" w:hAnsi="Minion Pro"/>
          <w:sz w:val="22"/>
          <w:szCs w:val="22"/>
        </w:rPr>
      </w:pPr>
      <w:proofErr w:type="spellStart"/>
      <w:r w:rsidRPr="00C178D5">
        <w:rPr>
          <w:rFonts w:ascii="Minion Pro" w:hAnsi="Minion Pro"/>
          <w:sz w:val="22"/>
          <w:szCs w:val="22"/>
        </w:rPr>
        <w:t>Genelkurmay</w:t>
      </w:r>
      <w:proofErr w:type="spellEnd"/>
      <w:r w:rsidRPr="00C178D5">
        <w:rPr>
          <w:rFonts w:ascii="Minion Pro" w:hAnsi="Minion Pro"/>
          <w:sz w:val="22"/>
          <w:szCs w:val="22"/>
        </w:rPr>
        <w:t xml:space="preserve"> </w:t>
      </w:r>
      <w:proofErr w:type="spellStart"/>
      <w:r w:rsidRPr="00C178D5">
        <w:rPr>
          <w:rFonts w:ascii="Minion Pro" w:hAnsi="Minion Pro"/>
          <w:sz w:val="22"/>
          <w:szCs w:val="22"/>
        </w:rPr>
        <w:t>Başkanlığı</w:t>
      </w:r>
      <w:proofErr w:type="spellEnd"/>
      <w:r w:rsidRPr="00C178D5">
        <w:rPr>
          <w:rFonts w:ascii="Minion Pro" w:hAnsi="Minion Pro"/>
          <w:sz w:val="22"/>
          <w:szCs w:val="22"/>
        </w:rPr>
        <w:t xml:space="preserve"> (1984), </w:t>
      </w:r>
      <w:proofErr w:type="spellStart"/>
      <w:r w:rsidRPr="00C178D5">
        <w:rPr>
          <w:rFonts w:ascii="Minion Pro" w:hAnsi="Minion Pro"/>
          <w:bCs/>
          <w:i/>
          <w:iCs/>
          <w:sz w:val="22"/>
          <w:szCs w:val="22"/>
        </w:rPr>
        <w:t>Türk</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Silahlı</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Kuvvetleri</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tarihi</w:t>
      </w:r>
      <w:proofErr w:type="spellEnd"/>
      <w:r w:rsidRPr="00C178D5">
        <w:rPr>
          <w:rFonts w:ascii="Minion Pro" w:hAnsi="Minion Pro"/>
          <w:bCs/>
          <w:i/>
          <w:iCs/>
          <w:sz w:val="22"/>
          <w:szCs w:val="22"/>
        </w:rPr>
        <w:t xml:space="preserve">, TBMM </w:t>
      </w:r>
      <w:proofErr w:type="spellStart"/>
      <w:r w:rsidRPr="00C178D5">
        <w:rPr>
          <w:rFonts w:ascii="Minion Pro" w:hAnsi="Minion Pro"/>
          <w:bCs/>
          <w:i/>
          <w:iCs/>
          <w:sz w:val="22"/>
          <w:szCs w:val="22"/>
        </w:rPr>
        <w:t>hükümeti</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dönemi</w:t>
      </w:r>
      <w:proofErr w:type="spellEnd"/>
      <w:r w:rsidRPr="00C178D5">
        <w:rPr>
          <w:rFonts w:ascii="Minion Pro" w:hAnsi="Minion Pro"/>
          <w:bCs/>
          <w:i/>
          <w:iCs/>
          <w:sz w:val="22"/>
          <w:szCs w:val="22"/>
        </w:rPr>
        <w:t>, C. 4, Ks. 1.</w:t>
      </w:r>
      <w:r w:rsidRPr="00C178D5">
        <w:rPr>
          <w:rFonts w:ascii="Minion Pro" w:hAnsi="Minion Pro"/>
          <w:sz w:val="22"/>
          <w:szCs w:val="22"/>
        </w:rPr>
        <w:t xml:space="preserve">Ankara: </w:t>
      </w:r>
      <w:proofErr w:type="spellStart"/>
      <w:r w:rsidRPr="00C178D5">
        <w:rPr>
          <w:rFonts w:ascii="Minion Pro" w:hAnsi="Minion Pro"/>
          <w:sz w:val="22"/>
          <w:szCs w:val="22"/>
        </w:rPr>
        <w:t>Genelkurmay</w:t>
      </w:r>
      <w:proofErr w:type="spellEnd"/>
      <w:r w:rsidRPr="00C178D5">
        <w:rPr>
          <w:rFonts w:ascii="Minion Pro" w:hAnsi="Minion Pro"/>
          <w:sz w:val="22"/>
          <w:szCs w:val="22"/>
        </w:rPr>
        <w:t xml:space="preserve"> </w:t>
      </w:r>
      <w:proofErr w:type="spellStart"/>
      <w:r w:rsidRPr="00C178D5">
        <w:rPr>
          <w:rFonts w:ascii="Minion Pro" w:hAnsi="Minion Pro"/>
          <w:sz w:val="22"/>
          <w:szCs w:val="22"/>
        </w:rPr>
        <w:t>Basımevi</w:t>
      </w:r>
      <w:proofErr w:type="spellEnd"/>
      <w:r w:rsidRPr="00C178D5">
        <w:rPr>
          <w:rFonts w:ascii="Minion Pro" w:hAnsi="Minion Pro"/>
          <w:sz w:val="22"/>
          <w:szCs w:val="22"/>
        </w:rPr>
        <w:t>.</w:t>
      </w:r>
    </w:p>
    <w:p w14:paraId="4636E46A" w14:textId="77777777" w:rsidR="001F32BE" w:rsidRPr="00C178D5" w:rsidRDefault="001F32BE" w:rsidP="00C178D5">
      <w:pPr>
        <w:pStyle w:val="EndnoteText"/>
        <w:tabs>
          <w:tab w:val="left" w:pos="1190"/>
        </w:tabs>
        <w:spacing w:before="120" w:line="276" w:lineRule="auto"/>
        <w:ind w:left="567" w:hanging="567"/>
        <w:rPr>
          <w:rFonts w:ascii="Minion Pro" w:hAnsi="Minion Pro"/>
          <w:sz w:val="22"/>
          <w:szCs w:val="22"/>
        </w:rPr>
      </w:pPr>
      <w:proofErr w:type="spellStart"/>
      <w:r w:rsidRPr="00C178D5">
        <w:rPr>
          <w:rFonts w:ascii="Minion Pro" w:hAnsi="Minion Pro"/>
          <w:sz w:val="22"/>
          <w:szCs w:val="22"/>
        </w:rPr>
        <w:t>İnönü</w:t>
      </w:r>
      <w:proofErr w:type="spellEnd"/>
      <w:r w:rsidRPr="00C178D5">
        <w:rPr>
          <w:rFonts w:ascii="Minion Pro" w:hAnsi="Minion Pro"/>
          <w:sz w:val="22"/>
          <w:szCs w:val="22"/>
        </w:rPr>
        <w:t xml:space="preserve">, İ. (2006). </w:t>
      </w:r>
      <w:proofErr w:type="spellStart"/>
      <w:r w:rsidRPr="00C178D5">
        <w:rPr>
          <w:rFonts w:ascii="Minion Pro" w:hAnsi="Minion Pro"/>
          <w:i/>
          <w:iCs/>
          <w:sz w:val="22"/>
          <w:szCs w:val="22"/>
        </w:rPr>
        <w:t>Hatıralar</w:t>
      </w:r>
      <w:proofErr w:type="spellEnd"/>
      <w:r w:rsidRPr="00C178D5">
        <w:rPr>
          <w:rFonts w:ascii="Minion Pro" w:hAnsi="Minion Pro"/>
          <w:i/>
          <w:iCs/>
          <w:sz w:val="22"/>
          <w:szCs w:val="22"/>
        </w:rPr>
        <w:t xml:space="preserve">. </w:t>
      </w:r>
      <w:r w:rsidRPr="00C178D5">
        <w:rPr>
          <w:rFonts w:ascii="Minion Pro" w:hAnsi="Minion Pro"/>
          <w:sz w:val="22"/>
          <w:szCs w:val="22"/>
        </w:rPr>
        <w:t xml:space="preserve">İstanbul: Bilgi </w:t>
      </w:r>
      <w:proofErr w:type="spellStart"/>
      <w:r w:rsidRPr="00C178D5">
        <w:rPr>
          <w:rFonts w:ascii="Minion Pro" w:hAnsi="Minion Pro"/>
          <w:sz w:val="22"/>
          <w:szCs w:val="22"/>
        </w:rPr>
        <w:t>Yayınları</w:t>
      </w:r>
      <w:proofErr w:type="spellEnd"/>
      <w:r w:rsidRPr="00C178D5">
        <w:rPr>
          <w:rFonts w:ascii="Minion Pro" w:hAnsi="Minion Pro"/>
          <w:sz w:val="22"/>
          <w:szCs w:val="22"/>
        </w:rPr>
        <w:t>.</w:t>
      </w:r>
    </w:p>
    <w:p w14:paraId="42E57EAA" w14:textId="5EF56A43" w:rsidR="001F32BE" w:rsidRPr="00C178D5" w:rsidRDefault="001F32BE" w:rsidP="00C178D5">
      <w:pPr>
        <w:pStyle w:val="EndnoteText"/>
        <w:tabs>
          <w:tab w:val="left" w:pos="1190"/>
        </w:tabs>
        <w:spacing w:before="120" w:line="276" w:lineRule="auto"/>
        <w:ind w:left="567" w:hanging="567"/>
        <w:rPr>
          <w:rFonts w:ascii="Minion Pro" w:hAnsi="Minion Pro"/>
          <w:sz w:val="22"/>
          <w:szCs w:val="22"/>
        </w:rPr>
      </w:pPr>
      <w:r w:rsidRPr="00C178D5">
        <w:rPr>
          <w:rFonts w:ascii="Minion Pro" w:hAnsi="Minion Pro"/>
          <w:sz w:val="22"/>
          <w:szCs w:val="22"/>
        </w:rPr>
        <w:t xml:space="preserve">Kaya, H. (2013).  </w:t>
      </w:r>
      <w:proofErr w:type="spellStart"/>
      <w:r w:rsidRPr="00C178D5">
        <w:rPr>
          <w:rFonts w:ascii="Minion Pro" w:hAnsi="Minion Pro"/>
          <w:sz w:val="22"/>
          <w:szCs w:val="22"/>
        </w:rPr>
        <w:t>Millî</w:t>
      </w:r>
      <w:proofErr w:type="spellEnd"/>
      <w:r w:rsidRPr="00C178D5">
        <w:rPr>
          <w:rFonts w:ascii="Minion Pro" w:hAnsi="Minion Pro"/>
          <w:sz w:val="22"/>
          <w:szCs w:val="22"/>
        </w:rPr>
        <w:t xml:space="preserve"> </w:t>
      </w:r>
      <w:proofErr w:type="spellStart"/>
      <w:r w:rsidRPr="00C178D5">
        <w:rPr>
          <w:rFonts w:ascii="Minion Pro" w:hAnsi="Minion Pro"/>
          <w:sz w:val="22"/>
          <w:szCs w:val="22"/>
        </w:rPr>
        <w:t>Mücadele</w:t>
      </w:r>
      <w:proofErr w:type="spellEnd"/>
      <w:r w:rsidRPr="00C178D5">
        <w:rPr>
          <w:rFonts w:ascii="Minion Pro" w:hAnsi="Minion Pro"/>
          <w:sz w:val="22"/>
          <w:szCs w:val="22"/>
        </w:rPr>
        <w:t xml:space="preserve"> </w:t>
      </w:r>
      <w:proofErr w:type="spellStart"/>
      <w:r w:rsidRPr="00C178D5">
        <w:rPr>
          <w:rFonts w:ascii="Minion Pro" w:hAnsi="Minion Pro"/>
          <w:sz w:val="22"/>
          <w:szCs w:val="22"/>
        </w:rPr>
        <w:t>ve</w:t>
      </w:r>
      <w:proofErr w:type="spellEnd"/>
      <w:r w:rsidRPr="00C178D5">
        <w:rPr>
          <w:rFonts w:ascii="Minion Pro" w:hAnsi="Minion Pro"/>
          <w:sz w:val="22"/>
          <w:szCs w:val="22"/>
        </w:rPr>
        <w:t xml:space="preserve"> </w:t>
      </w:r>
      <w:proofErr w:type="spellStart"/>
      <w:r w:rsidRPr="00C178D5">
        <w:rPr>
          <w:rFonts w:ascii="Minion Pro" w:hAnsi="Minion Pro"/>
          <w:sz w:val="22"/>
          <w:szCs w:val="22"/>
        </w:rPr>
        <w:t>Refet</w:t>
      </w:r>
      <w:proofErr w:type="spellEnd"/>
      <w:r w:rsidRPr="00C178D5">
        <w:rPr>
          <w:rFonts w:ascii="Minion Pro" w:hAnsi="Minion Pro"/>
          <w:sz w:val="22"/>
          <w:szCs w:val="22"/>
        </w:rPr>
        <w:t xml:space="preserve"> (</w:t>
      </w:r>
      <w:proofErr w:type="spellStart"/>
      <w:r w:rsidRPr="00C178D5">
        <w:rPr>
          <w:rFonts w:ascii="Minion Pro" w:hAnsi="Minion Pro"/>
          <w:sz w:val="22"/>
          <w:szCs w:val="22"/>
        </w:rPr>
        <w:t>Bele</w:t>
      </w:r>
      <w:proofErr w:type="spellEnd"/>
      <w:r w:rsidRPr="00C178D5">
        <w:rPr>
          <w:rFonts w:ascii="Minion Pro" w:hAnsi="Minion Pro"/>
          <w:sz w:val="22"/>
          <w:szCs w:val="22"/>
        </w:rPr>
        <w:t xml:space="preserve">) </w:t>
      </w:r>
      <w:proofErr w:type="spellStart"/>
      <w:r w:rsidRPr="00C178D5">
        <w:rPr>
          <w:rFonts w:ascii="Minion Pro" w:hAnsi="Minion Pro"/>
          <w:sz w:val="22"/>
          <w:szCs w:val="22"/>
        </w:rPr>
        <w:t>Paşa</w:t>
      </w:r>
      <w:proofErr w:type="spellEnd"/>
      <w:r w:rsidRPr="00C178D5">
        <w:rPr>
          <w:rFonts w:ascii="Minion Pro" w:hAnsi="Minion Pro"/>
          <w:sz w:val="22"/>
          <w:szCs w:val="22"/>
        </w:rPr>
        <w:t xml:space="preserve">.  </w:t>
      </w:r>
      <w:r w:rsidRPr="00C178D5">
        <w:rPr>
          <w:rFonts w:ascii="Minion Pro" w:hAnsi="Minion Pro"/>
          <w:i/>
          <w:iCs/>
          <w:sz w:val="22"/>
          <w:szCs w:val="22"/>
        </w:rPr>
        <w:t xml:space="preserve">KHO </w:t>
      </w:r>
      <w:proofErr w:type="spellStart"/>
      <w:r w:rsidRPr="00C178D5">
        <w:rPr>
          <w:rFonts w:ascii="Minion Pro" w:hAnsi="Minion Pro"/>
          <w:i/>
          <w:iCs/>
          <w:sz w:val="22"/>
          <w:szCs w:val="22"/>
        </w:rPr>
        <w:t>Bilim</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Dergisi</w:t>
      </w:r>
      <w:proofErr w:type="spellEnd"/>
      <w:r w:rsidRPr="00C178D5">
        <w:rPr>
          <w:rFonts w:ascii="Minion Pro" w:hAnsi="Minion Pro"/>
          <w:i/>
          <w:iCs/>
          <w:sz w:val="22"/>
          <w:szCs w:val="22"/>
        </w:rPr>
        <w:t>, 23</w:t>
      </w:r>
      <w:r w:rsidRPr="00C178D5">
        <w:rPr>
          <w:rFonts w:ascii="Minion Pro" w:hAnsi="Minion Pro"/>
          <w:sz w:val="22"/>
          <w:szCs w:val="22"/>
        </w:rPr>
        <w:t xml:space="preserve">(2), 21-59. </w:t>
      </w:r>
      <w:proofErr w:type="spellStart"/>
      <w:r w:rsidRPr="00C178D5">
        <w:rPr>
          <w:rFonts w:ascii="Minion Pro" w:hAnsi="Minion Pro"/>
          <w:sz w:val="22"/>
          <w:szCs w:val="22"/>
        </w:rPr>
        <w:t>Erişim</w:t>
      </w:r>
      <w:proofErr w:type="spellEnd"/>
      <w:r w:rsidRPr="00C178D5">
        <w:rPr>
          <w:rFonts w:ascii="Minion Pro" w:hAnsi="Minion Pro"/>
          <w:sz w:val="22"/>
          <w:szCs w:val="22"/>
        </w:rPr>
        <w:t xml:space="preserve"> </w:t>
      </w:r>
      <w:proofErr w:type="spellStart"/>
      <w:r w:rsidRPr="00C178D5">
        <w:rPr>
          <w:rFonts w:ascii="Minion Pro" w:hAnsi="Minion Pro"/>
          <w:sz w:val="22"/>
          <w:szCs w:val="22"/>
        </w:rPr>
        <w:t>adresi</w:t>
      </w:r>
      <w:proofErr w:type="spellEnd"/>
      <w:r w:rsidRPr="00C178D5">
        <w:rPr>
          <w:rFonts w:ascii="Minion Pro" w:hAnsi="Minion Pro"/>
          <w:sz w:val="22"/>
          <w:szCs w:val="22"/>
        </w:rPr>
        <w:t xml:space="preserve">: </w:t>
      </w:r>
      <w:hyperlink r:id="rId13" w:history="1">
        <w:r w:rsidRPr="00C178D5">
          <w:rPr>
            <w:rStyle w:val="Hyperlink"/>
            <w:rFonts w:ascii="Minion Pro" w:hAnsi="Minion Pro"/>
            <w:color w:val="auto"/>
            <w:sz w:val="22"/>
            <w:szCs w:val="22"/>
            <w:u w:val="none"/>
          </w:rPr>
          <w:t>https://dergipark.org.tr/tr/pub/khobilim/issue/34211/378190</w:t>
        </w:r>
      </w:hyperlink>
      <w:r w:rsidRPr="00C178D5">
        <w:rPr>
          <w:rFonts w:ascii="Minion Pro" w:hAnsi="Minion Pro"/>
          <w:sz w:val="22"/>
          <w:szCs w:val="22"/>
        </w:rPr>
        <w:t>.</w:t>
      </w:r>
    </w:p>
    <w:p w14:paraId="79391686" w14:textId="07FA8222" w:rsidR="001F32BE" w:rsidRPr="00C178D5" w:rsidRDefault="001F32BE" w:rsidP="00C178D5">
      <w:pPr>
        <w:spacing w:before="120" w:line="276" w:lineRule="auto"/>
        <w:ind w:left="567" w:hanging="567"/>
        <w:contextualSpacing/>
        <w:jc w:val="both"/>
        <w:rPr>
          <w:rFonts w:ascii="Minion Pro" w:hAnsi="Minion Pro"/>
          <w:sz w:val="22"/>
          <w:szCs w:val="22"/>
        </w:rPr>
      </w:pPr>
      <w:r w:rsidRPr="00C178D5">
        <w:rPr>
          <w:rFonts w:ascii="Minion Pro" w:hAnsi="Minion Pro"/>
          <w:sz w:val="22"/>
          <w:szCs w:val="22"/>
        </w:rPr>
        <w:t xml:space="preserve">Keskin, A. (2020). Ankara’da yeni bir meclis açılması ve mebusların seçimine ilişkin belge. </w:t>
      </w:r>
      <w:r w:rsidRPr="00C178D5">
        <w:rPr>
          <w:rFonts w:ascii="Minion Pro" w:hAnsi="Minion Pro"/>
          <w:i/>
          <w:iCs/>
          <w:sz w:val="22"/>
          <w:szCs w:val="22"/>
        </w:rPr>
        <w:t>Askerî Tarih Araştırmaları Dergisi, 18</w:t>
      </w:r>
      <w:r w:rsidRPr="00C178D5">
        <w:rPr>
          <w:rFonts w:ascii="Minion Pro" w:hAnsi="Minion Pro"/>
          <w:sz w:val="22"/>
          <w:szCs w:val="22"/>
        </w:rPr>
        <w:t xml:space="preserve">(32), 185-189. Erişim adresi: https:// </w:t>
      </w:r>
      <w:proofErr w:type="spellStart"/>
      <w:r w:rsidRPr="00C178D5">
        <w:rPr>
          <w:rFonts w:ascii="Minion Pro" w:hAnsi="Minion Pro"/>
          <w:sz w:val="22"/>
          <w:szCs w:val="22"/>
        </w:rPr>
        <w:t>dergipark</w:t>
      </w:r>
      <w:proofErr w:type="spellEnd"/>
      <w:r w:rsidRPr="00C178D5">
        <w:rPr>
          <w:rFonts w:ascii="Minion Pro" w:hAnsi="Minion Pro"/>
          <w:sz w:val="22"/>
          <w:szCs w:val="22"/>
        </w:rPr>
        <w:t>. org.tr/en/</w:t>
      </w:r>
      <w:proofErr w:type="spellStart"/>
      <w:r w:rsidRPr="00C178D5">
        <w:rPr>
          <w:rFonts w:ascii="Minion Pro" w:hAnsi="Minion Pro"/>
          <w:sz w:val="22"/>
          <w:szCs w:val="22"/>
        </w:rPr>
        <w:t>pub</w:t>
      </w:r>
      <w:proofErr w:type="spellEnd"/>
      <w:r w:rsidRPr="00C178D5">
        <w:rPr>
          <w:rFonts w:ascii="Minion Pro" w:hAnsi="Minion Pro"/>
          <w:sz w:val="22"/>
          <w:szCs w:val="22"/>
        </w:rPr>
        <w:t>/</w:t>
      </w:r>
      <w:proofErr w:type="spellStart"/>
      <w:r w:rsidRPr="00C178D5">
        <w:rPr>
          <w:rFonts w:ascii="Minion Pro" w:hAnsi="Minion Pro"/>
          <w:sz w:val="22"/>
          <w:szCs w:val="22"/>
        </w:rPr>
        <w:t>askeritarih</w:t>
      </w:r>
      <w:proofErr w:type="spellEnd"/>
      <w:r w:rsidRPr="00C178D5">
        <w:rPr>
          <w:rFonts w:ascii="Minion Pro" w:hAnsi="Minion Pro"/>
          <w:sz w:val="22"/>
          <w:szCs w:val="22"/>
        </w:rPr>
        <w:t>/</w:t>
      </w:r>
      <w:proofErr w:type="spellStart"/>
      <w:r w:rsidRPr="00C178D5">
        <w:rPr>
          <w:rFonts w:ascii="Minion Pro" w:hAnsi="Minion Pro"/>
          <w:sz w:val="22"/>
          <w:szCs w:val="22"/>
        </w:rPr>
        <w:t>issue</w:t>
      </w:r>
      <w:proofErr w:type="spellEnd"/>
      <w:r w:rsidRPr="00C178D5">
        <w:rPr>
          <w:rFonts w:ascii="Minion Pro" w:hAnsi="Minion Pro"/>
          <w:sz w:val="22"/>
          <w:szCs w:val="22"/>
        </w:rPr>
        <w:t>/56159/773313.</w:t>
      </w:r>
    </w:p>
    <w:p w14:paraId="1E21F98F" w14:textId="77777777" w:rsidR="001F32BE" w:rsidRPr="00C178D5" w:rsidRDefault="001F32BE" w:rsidP="00C178D5">
      <w:pPr>
        <w:spacing w:before="120" w:line="276" w:lineRule="auto"/>
        <w:ind w:left="567" w:hanging="567"/>
        <w:jc w:val="both"/>
        <w:rPr>
          <w:rFonts w:ascii="Minion Pro" w:hAnsi="Minion Pro"/>
          <w:sz w:val="22"/>
          <w:szCs w:val="22"/>
        </w:rPr>
      </w:pPr>
      <w:r w:rsidRPr="00C178D5">
        <w:rPr>
          <w:rFonts w:ascii="Minion Pro" w:hAnsi="Minion Pro"/>
          <w:sz w:val="22"/>
          <w:szCs w:val="22"/>
        </w:rPr>
        <w:t xml:space="preserve">Kocatürk, U. (2000). </w:t>
      </w:r>
      <w:r w:rsidRPr="00C178D5">
        <w:rPr>
          <w:rFonts w:ascii="Minion Pro" w:hAnsi="Minion Pro"/>
          <w:bCs/>
          <w:i/>
          <w:iCs/>
          <w:sz w:val="22"/>
          <w:szCs w:val="22"/>
        </w:rPr>
        <w:t>Atatürk ve Türkiye Cumhuriyeti Tarihi kronolojisi 1918-1938</w:t>
      </w:r>
      <w:r w:rsidRPr="00C178D5">
        <w:rPr>
          <w:rFonts w:ascii="Minion Pro" w:hAnsi="Minion Pro"/>
          <w:sz w:val="22"/>
          <w:szCs w:val="22"/>
        </w:rPr>
        <w:t>, (3. bs.). Ankara: Türk Tarih Kurumu Yayını.</w:t>
      </w:r>
    </w:p>
    <w:p w14:paraId="186FA590" w14:textId="77777777" w:rsidR="001F32BE" w:rsidRPr="00C178D5" w:rsidRDefault="001F32BE" w:rsidP="00C178D5">
      <w:pPr>
        <w:pStyle w:val="EndnoteText"/>
        <w:spacing w:before="120" w:line="276" w:lineRule="auto"/>
        <w:ind w:left="567" w:hanging="567"/>
        <w:rPr>
          <w:rFonts w:ascii="Minion Pro" w:hAnsi="Minion Pro"/>
          <w:bCs/>
          <w:sz w:val="22"/>
          <w:szCs w:val="22"/>
        </w:rPr>
      </w:pPr>
      <w:proofErr w:type="spellStart"/>
      <w:r w:rsidRPr="00C178D5">
        <w:rPr>
          <w:rFonts w:ascii="Minion Pro" w:hAnsi="Minion Pro"/>
          <w:sz w:val="22"/>
          <w:szCs w:val="22"/>
        </w:rPr>
        <w:t>Kurat</w:t>
      </w:r>
      <w:proofErr w:type="spellEnd"/>
      <w:r w:rsidRPr="00C178D5">
        <w:rPr>
          <w:rFonts w:ascii="Minion Pro" w:hAnsi="Minion Pro"/>
          <w:sz w:val="22"/>
          <w:szCs w:val="22"/>
        </w:rPr>
        <w:t xml:space="preserve">, A. N. (1990). </w:t>
      </w:r>
      <w:proofErr w:type="spellStart"/>
      <w:r w:rsidRPr="00C178D5">
        <w:rPr>
          <w:rFonts w:ascii="Minion Pro" w:hAnsi="Minion Pro"/>
          <w:bCs/>
          <w:i/>
          <w:iCs/>
          <w:sz w:val="22"/>
          <w:szCs w:val="22"/>
        </w:rPr>
        <w:t>Türkiye</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ve</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Rusya</w:t>
      </w:r>
      <w:proofErr w:type="spellEnd"/>
      <w:r w:rsidRPr="00C178D5">
        <w:rPr>
          <w:rFonts w:ascii="Minion Pro" w:hAnsi="Minion Pro"/>
          <w:bCs/>
          <w:i/>
          <w:iCs/>
          <w:sz w:val="22"/>
          <w:szCs w:val="22"/>
        </w:rPr>
        <w:t xml:space="preserve">. </w:t>
      </w:r>
      <w:r w:rsidRPr="00C178D5">
        <w:rPr>
          <w:rFonts w:ascii="Minion Pro" w:hAnsi="Minion Pro"/>
          <w:bCs/>
          <w:sz w:val="22"/>
          <w:szCs w:val="22"/>
        </w:rPr>
        <w:t xml:space="preserve">Ankara: </w:t>
      </w:r>
      <w:proofErr w:type="spellStart"/>
      <w:r w:rsidRPr="00C178D5">
        <w:rPr>
          <w:rFonts w:ascii="Minion Pro" w:hAnsi="Minion Pro"/>
          <w:bCs/>
          <w:sz w:val="22"/>
          <w:szCs w:val="22"/>
        </w:rPr>
        <w:t>Kültür</w:t>
      </w:r>
      <w:proofErr w:type="spellEnd"/>
      <w:r w:rsidRPr="00C178D5">
        <w:rPr>
          <w:rFonts w:ascii="Minion Pro" w:hAnsi="Minion Pro"/>
          <w:bCs/>
          <w:sz w:val="22"/>
          <w:szCs w:val="22"/>
        </w:rPr>
        <w:t xml:space="preserve"> </w:t>
      </w:r>
      <w:proofErr w:type="spellStart"/>
      <w:r w:rsidRPr="00C178D5">
        <w:rPr>
          <w:rFonts w:ascii="Minion Pro" w:hAnsi="Minion Pro"/>
          <w:bCs/>
          <w:sz w:val="22"/>
          <w:szCs w:val="22"/>
        </w:rPr>
        <w:t>Bakanlığı</w:t>
      </w:r>
      <w:proofErr w:type="spellEnd"/>
      <w:r w:rsidRPr="00C178D5">
        <w:rPr>
          <w:rFonts w:ascii="Minion Pro" w:hAnsi="Minion Pro"/>
          <w:bCs/>
          <w:sz w:val="22"/>
          <w:szCs w:val="22"/>
        </w:rPr>
        <w:t xml:space="preserve"> </w:t>
      </w:r>
      <w:proofErr w:type="spellStart"/>
      <w:r w:rsidRPr="00C178D5">
        <w:rPr>
          <w:rFonts w:ascii="Minion Pro" w:hAnsi="Minion Pro"/>
          <w:bCs/>
          <w:sz w:val="22"/>
          <w:szCs w:val="22"/>
        </w:rPr>
        <w:t>Yayını</w:t>
      </w:r>
      <w:proofErr w:type="spellEnd"/>
      <w:r w:rsidRPr="00C178D5">
        <w:rPr>
          <w:rFonts w:ascii="Minion Pro" w:hAnsi="Minion Pro"/>
          <w:bCs/>
          <w:sz w:val="22"/>
          <w:szCs w:val="22"/>
        </w:rPr>
        <w:t>.</w:t>
      </w:r>
    </w:p>
    <w:p w14:paraId="0E2F4B26" w14:textId="77777777" w:rsidR="001F32BE" w:rsidRPr="00C178D5" w:rsidRDefault="001F32BE" w:rsidP="00C178D5">
      <w:pPr>
        <w:pStyle w:val="EndnoteText"/>
        <w:spacing w:before="120" w:line="276" w:lineRule="auto"/>
        <w:ind w:left="567" w:hanging="567"/>
        <w:rPr>
          <w:rFonts w:ascii="Minion Pro" w:hAnsi="Minion Pro"/>
          <w:sz w:val="22"/>
          <w:szCs w:val="22"/>
        </w:rPr>
      </w:pPr>
      <w:proofErr w:type="spellStart"/>
      <w:r w:rsidRPr="00C178D5">
        <w:rPr>
          <w:rFonts w:ascii="Minion Pro" w:hAnsi="Minion Pro"/>
          <w:sz w:val="22"/>
          <w:szCs w:val="22"/>
        </w:rPr>
        <w:t>Kurşun</w:t>
      </w:r>
      <w:proofErr w:type="spellEnd"/>
      <w:r w:rsidRPr="00C178D5">
        <w:rPr>
          <w:rFonts w:ascii="Minion Pro" w:hAnsi="Minion Pro"/>
          <w:sz w:val="22"/>
          <w:szCs w:val="22"/>
        </w:rPr>
        <w:t xml:space="preserve">, Z. (1993). </w:t>
      </w:r>
      <w:proofErr w:type="spellStart"/>
      <w:r w:rsidRPr="00C178D5">
        <w:rPr>
          <w:rFonts w:ascii="Minion Pro" w:hAnsi="Minion Pro"/>
          <w:i/>
          <w:iCs/>
          <w:sz w:val="22"/>
          <w:szCs w:val="22"/>
        </w:rPr>
        <w:t>Çerkez</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Ethem</w:t>
      </w:r>
      <w:proofErr w:type="spellEnd"/>
      <w:r w:rsidRPr="00C178D5">
        <w:rPr>
          <w:rFonts w:ascii="Minion Pro" w:hAnsi="Minion Pro"/>
          <w:sz w:val="22"/>
          <w:szCs w:val="22"/>
        </w:rPr>
        <w:t xml:space="preserve">. </w:t>
      </w:r>
      <w:proofErr w:type="spellStart"/>
      <w:r w:rsidRPr="00C178D5">
        <w:rPr>
          <w:rFonts w:ascii="Minion Pro" w:hAnsi="Minion Pro"/>
          <w:bCs/>
          <w:sz w:val="22"/>
          <w:szCs w:val="22"/>
        </w:rPr>
        <w:t>İslâm</w:t>
      </w:r>
      <w:proofErr w:type="spellEnd"/>
      <w:r w:rsidRPr="00C178D5">
        <w:rPr>
          <w:rFonts w:ascii="Minion Pro" w:hAnsi="Minion Pro"/>
          <w:bCs/>
          <w:sz w:val="22"/>
          <w:szCs w:val="22"/>
        </w:rPr>
        <w:t xml:space="preserve"> </w:t>
      </w:r>
      <w:proofErr w:type="spellStart"/>
      <w:r w:rsidRPr="00C178D5">
        <w:rPr>
          <w:rFonts w:ascii="Minion Pro" w:hAnsi="Minion Pro"/>
          <w:bCs/>
          <w:sz w:val="22"/>
          <w:szCs w:val="22"/>
        </w:rPr>
        <w:t>Ansiklopedisi</w:t>
      </w:r>
      <w:proofErr w:type="spellEnd"/>
      <w:r w:rsidRPr="00C178D5">
        <w:rPr>
          <w:rFonts w:ascii="Minion Pro" w:hAnsi="Minion Pro"/>
          <w:bCs/>
          <w:sz w:val="22"/>
          <w:szCs w:val="22"/>
        </w:rPr>
        <w:t xml:space="preserve"> C. 8 </w:t>
      </w:r>
      <w:proofErr w:type="spellStart"/>
      <w:r w:rsidRPr="00C178D5">
        <w:rPr>
          <w:rFonts w:ascii="Minion Pro" w:hAnsi="Minion Pro"/>
          <w:bCs/>
          <w:sz w:val="22"/>
          <w:szCs w:val="22"/>
        </w:rPr>
        <w:t>içinde</w:t>
      </w:r>
      <w:proofErr w:type="spellEnd"/>
      <w:r w:rsidRPr="00C178D5">
        <w:rPr>
          <w:rFonts w:ascii="Minion Pro" w:hAnsi="Minion Pro"/>
          <w:bCs/>
          <w:sz w:val="22"/>
          <w:szCs w:val="22"/>
        </w:rPr>
        <w:t xml:space="preserve"> (s. 275-276). </w:t>
      </w:r>
      <w:r w:rsidRPr="00C178D5">
        <w:rPr>
          <w:rFonts w:ascii="Minion Pro" w:hAnsi="Minion Pro"/>
          <w:sz w:val="22"/>
          <w:szCs w:val="22"/>
        </w:rPr>
        <w:t xml:space="preserve">İstanbul: </w:t>
      </w:r>
      <w:proofErr w:type="spellStart"/>
      <w:r w:rsidRPr="00C178D5">
        <w:rPr>
          <w:rFonts w:ascii="Minion Pro" w:hAnsi="Minion Pro"/>
          <w:sz w:val="22"/>
          <w:szCs w:val="22"/>
        </w:rPr>
        <w:t>Türk</w:t>
      </w:r>
      <w:proofErr w:type="spellEnd"/>
      <w:r w:rsidRPr="00C178D5">
        <w:rPr>
          <w:rFonts w:ascii="Minion Pro" w:hAnsi="Minion Pro"/>
          <w:sz w:val="22"/>
          <w:szCs w:val="22"/>
        </w:rPr>
        <w:t xml:space="preserve"> </w:t>
      </w:r>
      <w:proofErr w:type="spellStart"/>
      <w:r w:rsidRPr="00C178D5">
        <w:rPr>
          <w:rFonts w:ascii="Minion Pro" w:hAnsi="Minion Pro"/>
          <w:sz w:val="22"/>
          <w:szCs w:val="22"/>
        </w:rPr>
        <w:t>Diyanet</w:t>
      </w:r>
      <w:proofErr w:type="spellEnd"/>
      <w:r w:rsidRPr="00C178D5">
        <w:rPr>
          <w:rFonts w:ascii="Minion Pro" w:hAnsi="Minion Pro"/>
          <w:sz w:val="22"/>
          <w:szCs w:val="22"/>
        </w:rPr>
        <w:t xml:space="preserve"> </w:t>
      </w:r>
      <w:proofErr w:type="spellStart"/>
      <w:r w:rsidRPr="00C178D5">
        <w:rPr>
          <w:rFonts w:ascii="Minion Pro" w:hAnsi="Minion Pro"/>
          <w:sz w:val="22"/>
          <w:szCs w:val="22"/>
        </w:rPr>
        <w:t>Vakfı</w:t>
      </w:r>
      <w:proofErr w:type="spellEnd"/>
      <w:r w:rsidRPr="00C178D5">
        <w:rPr>
          <w:rFonts w:ascii="Minion Pro" w:hAnsi="Minion Pro"/>
          <w:sz w:val="22"/>
          <w:szCs w:val="22"/>
        </w:rPr>
        <w:t xml:space="preserve"> </w:t>
      </w:r>
      <w:proofErr w:type="spellStart"/>
      <w:r w:rsidRPr="00C178D5">
        <w:rPr>
          <w:rFonts w:ascii="Minion Pro" w:hAnsi="Minion Pro"/>
          <w:sz w:val="22"/>
          <w:szCs w:val="22"/>
        </w:rPr>
        <w:t>Yayını</w:t>
      </w:r>
      <w:proofErr w:type="spellEnd"/>
      <w:r w:rsidRPr="00C178D5">
        <w:rPr>
          <w:rFonts w:ascii="Minion Pro" w:hAnsi="Minion Pro"/>
          <w:sz w:val="22"/>
          <w:szCs w:val="22"/>
        </w:rPr>
        <w:t>.</w:t>
      </w:r>
    </w:p>
    <w:p w14:paraId="4762AF5F" w14:textId="77777777" w:rsidR="001F32BE" w:rsidRPr="00C178D5" w:rsidRDefault="001F32BE" w:rsidP="00C178D5">
      <w:pPr>
        <w:spacing w:before="120" w:line="276" w:lineRule="auto"/>
        <w:ind w:left="567" w:hanging="567"/>
        <w:jc w:val="both"/>
        <w:rPr>
          <w:rFonts w:ascii="Minion Pro" w:hAnsi="Minion Pro"/>
          <w:bCs/>
          <w:sz w:val="22"/>
          <w:szCs w:val="22"/>
        </w:rPr>
      </w:pPr>
      <w:proofErr w:type="spellStart"/>
      <w:r w:rsidRPr="00C178D5">
        <w:rPr>
          <w:rFonts w:ascii="Minion Pro" w:hAnsi="Minion Pro"/>
          <w:sz w:val="22"/>
          <w:szCs w:val="22"/>
        </w:rPr>
        <w:t>Kuvayımilliye</w:t>
      </w:r>
      <w:proofErr w:type="spellEnd"/>
      <w:r w:rsidRPr="00C178D5">
        <w:rPr>
          <w:rFonts w:ascii="Minion Pro" w:hAnsi="Minion Pro"/>
          <w:sz w:val="22"/>
          <w:szCs w:val="22"/>
        </w:rPr>
        <w:t>. (</w:t>
      </w:r>
      <w:proofErr w:type="spellStart"/>
      <w:proofErr w:type="gramStart"/>
      <w:r w:rsidRPr="00C178D5">
        <w:rPr>
          <w:rFonts w:ascii="Minion Pro" w:hAnsi="Minion Pro"/>
          <w:sz w:val="22"/>
          <w:szCs w:val="22"/>
        </w:rPr>
        <w:t>t.y</w:t>
      </w:r>
      <w:proofErr w:type="spellEnd"/>
      <w:r w:rsidRPr="00C178D5">
        <w:rPr>
          <w:rFonts w:ascii="Minion Pro" w:hAnsi="Minion Pro"/>
          <w:sz w:val="22"/>
          <w:szCs w:val="22"/>
        </w:rPr>
        <w:t>.</w:t>
      </w:r>
      <w:proofErr w:type="gramEnd"/>
      <w:r w:rsidRPr="00C178D5">
        <w:rPr>
          <w:rFonts w:ascii="Minion Pro" w:hAnsi="Minion Pro"/>
          <w:sz w:val="22"/>
          <w:szCs w:val="22"/>
        </w:rPr>
        <w:t xml:space="preserve">). Türk Dil Kurumu güncel Türkçe sözlük içinde. Erişim adresi: </w:t>
      </w:r>
      <w:proofErr w:type="gramStart"/>
      <w:r w:rsidRPr="00C178D5">
        <w:rPr>
          <w:rFonts w:ascii="Minion Pro" w:hAnsi="Minion Pro"/>
          <w:sz w:val="22"/>
          <w:szCs w:val="22"/>
        </w:rPr>
        <w:t>https://sozluk.gov.tr .</w:t>
      </w:r>
      <w:proofErr w:type="gramEnd"/>
    </w:p>
    <w:p w14:paraId="2FEE9CB0" w14:textId="77777777" w:rsidR="001F32BE" w:rsidRPr="00C178D5" w:rsidRDefault="001F32BE" w:rsidP="00C178D5">
      <w:pPr>
        <w:pStyle w:val="EndnoteText"/>
        <w:spacing w:before="120" w:line="276" w:lineRule="auto"/>
        <w:ind w:left="567" w:hanging="567"/>
        <w:rPr>
          <w:rFonts w:ascii="Minion Pro" w:hAnsi="Minion Pro"/>
          <w:sz w:val="22"/>
          <w:szCs w:val="22"/>
        </w:rPr>
      </w:pPr>
      <w:r w:rsidRPr="00C178D5">
        <w:rPr>
          <w:rFonts w:ascii="Minion Pro" w:hAnsi="Minion Pro"/>
          <w:sz w:val="22"/>
          <w:szCs w:val="22"/>
        </w:rPr>
        <w:t xml:space="preserve">Macmillan, M. (2004). </w:t>
      </w:r>
      <w:r w:rsidRPr="00C178D5">
        <w:rPr>
          <w:rFonts w:ascii="Minion Pro" w:hAnsi="Minion Pro"/>
          <w:i/>
          <w:iCs/>
          <w:sz w:val="22"/>
          <w:szCs w:val="22"/>
        </w:rPr>
        <w:t>Paris 1919.</w:t>
      </w:r>
      <w:r w:rsidRPr="00C178D5">
        <w:rPr>
          <w:rFonts w:ascii="Minion Pro" w:hAnsi="Minion Pro"/>
          <w:sz w:val="22"/>
          <w:szCs w:val="22"/>
        </w:rPr>
        <w:t xml:space="preserve"> (B. </w:t>
      </w:r>
      <w:proofErr w:type="spellStart"/>
      <w:r w:rsidRPr="00C178D5">
        <w:rPr>
          <w:rFonts w:ascii="Minion Pro" w:hAnsi="Minion Pro"/>
          <w:sz w:val="22"/>
          <w:szCs w:val="22"/>
        </w:rPr>
        <w:t>Dişbudak</w:t>
      </w:r>
      <w:proofErr w:type="spellEnd"/>
      <w:r w:rsidRPr="00C178D5">
        <w:rPr>
          <w:rFonts w:ascii="Minion Pro" w:hAnsi="Minion Pro"/>
          <w:sz w:val="22"/>
          <w:szCs w:val="22"/>
        </w:rPr>
        <w:t xml:space="preserve">, </w:t>
      </w:r>
      <w:proofErr w:type="spellStart"/>
      <w:r w:rsidRPr="00C178D5">
        <w:rPr>
          <w:rFonts w:ascii="Minion Pro" w:hAnsi="Minion Pro"/>
          <w:sz w:val="22"/>
          <w:szCs w:val="22"/>
        </w:rPr>
        <w:t>Çev</w:t>
      </w:r>
      <w:proofErr w:type="spellEnd"/>
      <w:r w:rsidRPr="00C178D5">
        <w:rPr>
          <w:rFonts w:ascii="Minion Pro" w:hAnsi="Minion Pro"/>
          <w:sz w:val="22"/>
          <w:szCs w:val="22"/>
        </w:rPr>
        <w:t xml:space="preserve">.). Ankara: ODTÜ </w:t>
      </w:r>
      <w:proofErr w:type="spellStart"/>
      <w:r w:rsidRPr="00C178D5">
        <w:rPr>
          <w:rFonts w:ascii="Minion Pro" w:hAnsi="Minion Pro"/>
          <w:sz w:val="22"/>
          <w:szCs w:val="22"/>
        </w:rPr>
        <w:t>Yayıncılık</w:t>
      </w:r>
      <w:proofErr w:type="spellEnd"/>
      <w:r w:rsidRPr="00C178D5">
        <w:rPr>
          <w:rFonts w:ascii="Minion Pro" w:hAnsi="Minion Pro"/>
          <w:sz w:val="22"/>
          <w:szCs w:val="22"/>
        </w:rPr>
        <w:t>.</w:t>
      </w:r>
    </w:p>
    <w:p w14:paraId="6FFDE938" w14:textId="77777777" w:rsidR="001F32BE" w:rsidRPr="00C178D5" w:rsidRDefault="001F32BE" w:rsidP="00C178D5">
      <w:pPr>
        <w:spacing w:before="120" w:line="276" w:lineRule="auto"/>
        <w:ind w:left="567" w:hanging="567"/>
        <w:contextualSpacing/>
        <w:jc w:val="both"/>
        <w:rPr>
          <w:rFonts w:ascii="Minion Pro" w:hAnsi="Minion Pro"/>
          <w:sz w:val="22"/>
          <w:szCs w:val="22"/>
        </w:rPr>
      </w:pPr>
      <w:r w:rsidRPr="00C178D5">
        <w:rPr>
          <w:rFonts w:ascii="Minion Pro" w:hAnsi="Minion Pro"/>
          <w:sz w:val="22"/>
          <w:szCs w:val="22"/>
        </w:rPr>
        <w:t xml:space="preserve">Nadi, Y. (1978).  </w:t>
      </w:r>
      <w:r w:rsidRPr="00C178D5">
        <w:rPr>
          <w:rFonts w:ascii="Minion Pro" w:hAnsi="Minion Pro"/>
          <w:i/>
          <w:iCs/>
          <w:sz w:val="22"/>
          <w:szCs w:val="22"/>
        </w:rPr>
        <w:t>Kurtuluş Savaşı anıları.</w:t>
      </w:r>
      <w:r w:rsidRPr="00C178D5">
        <w:rPr>
          <w:rFonts w:ascii="Minion Pro" w:hAnsi="Minion Pro"/>
          <w:sz w:val="22"/>
          <w:szCs w:val="22"/>
        </w:rPr>
        <w:t xml:space="preserve"> İstanbul: Çağdaş Yayınları.</w:t>
      </w:r>
    </w:p>
    <w:p w14:paraId="7AE90F03" w14:textId="77777777" w:rsidR="001F32BE" w:rsidRPr="00C178D5" w:rsidRDefault="001F32BE" w:rsidP="00C178D5">
      <w:pPr>
        <w:pStyle w:val="BodyText"/>
        <w:spacing w:before="120" w:line="276" w:lineRule="auto"/>
        <w:ind w:left="567" w:hanging="567"/>
        <w:rPr>
          <w:rFonts w:ascii="Minion Pro" w:hAnsi="Minion Pro"/>
          <w:sz w:val="22"/>
          <w:szCs w:val="22"/>
        </w:rPr>
      </w:pPr>
      <w:proofErr w:type="spellStart"/>
      <w:r w:rsidRPr="00C178D5">
        <w:rPr>
          <w:rFonts w:ascii="Minion Pro" w:hAnsi="Minion Pro"/>
          <w:sz w:val="22"/>
          <w:szCs w:val="22"/>
        </w:rPr>
        <w:t>Okur</w:t>
      </w:r>
      <w:proofErr w:type="spellEnd"/>
      <w:r w:rsidRPr="00C178D5">
        <w:rPr>
          <w:rFonts w:ascii="Minion Pro" w:hAnsi="Minion Pro"/>
          <w:sz w:val="22"/>
          <w:szCs w:val="22"/>
        </w:rPr>
        <w:t xml:space="preserve">, M. (2011). </w:t>
      </w:r>
      <w:proofErr w:type="spellStart"/>
      <w:r w:rsidRPr="00C178D5">
        <w:rPr>
          <w:rFonts w:ascii="Minion Pro" w:hAnsi="Minion Pro"/>
          <w:sz w:val="22"/>
          <w:szCs w:val="22"/>
        </w:rPr>
        <w:t>Gümrü</w:t>
      </w:r>
      <w:proofErr w:type="spellEnd"/>
      <w:r w:rsidRPr="00C178D5">
        <w:rPr>
          <w:rFonts w:ascii="Minion Pro" w:hAnsi="Minion Pro"/>
          <w:sz w:val="22"/>
          <w:szCs w:val="22"/>
        </w:rPr>
        <w:t xml:space="preserve">, </w:t>
      </w:r>
      <w:proofErr w:type="spellStart"/>
      <w:r w:rsidRPr="00C178D5">
        <w:rPr>
          <w:rFonts w:ascii="Minion Pro" w:hAnsi="Minion Pro"/>
          <w:sz w:val="22"/>
          <w:szCs w:val="22"/>
        </w:rPr>
        <w:t>Moskova</w:t>
      </w:r>
      <w:proofErr w:type="spellEnd"/>
      <w:r w:rsidRPr="00C178D5">
        <w:rPr>
          <w:rFonts w:ascii="Minion Pro" w:hAnsi="Minion Pro"/>
          <w:sz w:val="22"/>
          <w:szCs w:val="22"/>
        </w:rPr>
        <w:t xml:space="preserve"> </w:t>
      </w:r>
      <w:proofErr w:type="spellStart"/>
      <w:r w:rsidRPr="00C178D5">
        <w:rPr>
          <w:rFonts w:ascii="Minion Pro" w:hAnsi="Minion Pro"/>
          <w:sz w:val="22"/>
          <w:szCs w:val="22"/>
        </w:rPr>
        <w:t>ve</w:t>
      </w:r>
      <w:proofErr w:type="spellEnd"/>
      <w:r w:rsidRPr="00C178D5">
        <w:rPr>
          <w:rFonts w:ascii="Minion Pro" w:hAnsi="Minion Pro"/>
          <w:sz w:val="22"/>
          <w:szCs w:val="22"/>
        </w:rPr>
        <w:t xml:space="preserve"> Kars </w:t>
      </w:r>
      <w:proofErr w:type="spellStart"/>
      <w:r w:rsidRPr="00C178D5">
        <w:rPr>
          <w:rFonts w:ascii="Minion Pro" w:hAnsi="Minion Pro"/>
          <w:sz w:val="22"/>
          <w:szCs w:val="22"/>
        </w:rPr>
        <w:t>antlaşmaları</w:t>
      </w:r>
      <w:proofErr w:type="spellEnd"/>
      <w:r w:rsidRPr="00C178D5">
        <w:rPr>
          <w:rFonts w:ascii="Minion Pro" w:hAnsi="Minion Pro"/>
          <w:sz w:val="22"/>
          <w:szCs w:val="22"/>
        </w:rPr>
        <w:t xml:space="preserve"> </w:t>
      </w:r>
      <w:proofErr w:type="spellStart"/>
      <w:r w:rsidRPr="00C178D5">
        <w:rPr>
          <w:rFonts w:ascii="Minion Pro" w:hAnsi="Minion Pro"/>
          <w:sz w:val="22"/>
          <w:szCs w:val="22"/>
        </w:rPr>
        <w:t>çerçevesinde</w:t>
      </w:r>
      <w:proofErr w:type="spellEnd"/>
      <w:r w:rsidRPr="00C178D5">
        <w:rPr>
          <w:rFonts w:ascii="Minion Pro" w:hAnsi="Minion Pro"/>
          <w:sz w:val="22"/>
          <w:szCs w:val="22"/>
        </w:rPr>
        <w:t xml:space="preserve"> </w:t>
      </w:r>
      <w:proofErr w:type="spellStart"/>
      <w:r w:rsidRPr="00C178D5">
        <w:rPr>
          <w:rFonts w:ascii="Minion Pro" w:hAnsi="Minion Pro"/>
          <w:sz w:val="22"/>
          <w:szCs w:val="22"/>
        </w:rPr>
        <w:t>Ermeni</w:t>
      </w:r>
      <w:proofErr w:type="spellEnd"/>
      <w:r w:rsidRPr="00C178D5">
        <w:rPr>
          <w:rFonts w:ascii="Minion Pro" w:hAnsi="Minion Pro"/>
          <w:sz w:val="22"/>
          <w:szCs w:val="22"/>
        </w:rPr>
        <w:t xml:space="preserve"> </w:t>
      </w:r>
      <w:proofErr w:type="spellStart"/>
      <w:r w:rsidRPr="00C178D5">
        <w:rPr>
          <w:rFonts w:ascii="Minion Pro" w:hAnsi="Minion Pro"/>
          <w:sz w:val="22"/>
          <w:szCs w:val="22"/>
        </w:rPr>
        <w:t>sorunu</w:t>
      </w:r>
      <w:proofErr w:type="spellEnd"/>
      <w:r w:rsidRPr="00C178D5">
        <w:rPr>
          <w:rFonts w:ascii="Minion Pro" w:hAnsi="Minion Pro"/>
          <w:sz w:val="22"/>
          <w:szCs w:val="22"/>
        </w:rPr>
        <w:t xml:space="preserve"> </w:t>
      </w:r>
      <w:proofErr w:type="spellStart"/>
      <w:r w:rsidRPr="00C178D5">
        <w:rPr>
          <w:rFonts w:ascii="Minion Pro" w:hAnsi="Minion Pro"/>
          <w:sz w:val="22"/>
          <w:szCs w:val="22"/>
        </w:rPr>
        <w:t>üzerine</w:t>
      </w:r>
      <w:proofErr w:type="spellEnd"/>
      <w:r w:rsidRPr="00C178D5">
        <w:rPr>
          <w:rFonts w:ascii="Minion Pro" w:hAnsi="Minion Pro"/>
          <w:sz w:val="22"/>
          <w:szCs w:val="22"/>
        </w:rPr>
        <w:t xml:space="preserve"> </w:t>
      </w:r>
      <w:proofErr w:type="spellStart"/>
      <w:r w:rsidRPr="00C178D5">
        <w:rPr>
          <w:rFonts w:ascii="Minion Pro" w:hAnsi="Minion Pro"/>
          <w:sz w:val="22"/>
          <w:szCs w:val="22"/>
        </w:rPr>
        <w:t>genel</w:t>
      </w:r>
      <w:proofErr w:type="spellEnd"/>
      <w:r w:rsidRPr="00C178D5">
        <w:rPr>
          <w:rFonts w:ascii="Minion Pro" w:hAnsi="Minion Pro"/>
          <w:sz w:val="22"/>
          <w:szCs w:val="22"/>
        </w:rPr>
        <w:t xml:space="preserve"> </w:t>
      </w:r>
      <w:proofErr w:type="spellStart"/>
      <w:r w:rsidRPr="00C178D5">
        <w:rPr>
          <w:rFonts w:ascii="Minion Pro" w:hAnsi="Minion Pro"/>
          <w:sz w:val="22"/>
          <w:szCs w:val="22"/>
        </w:rPr>
        <w:t>bir</w:t>
      </w:r>
      <w:proofErr w:type="spellEnd"/>
      <w:r w:rsidRPr="00C178D5">
        <w:rPr>
          <w:rFonts w:ascii="Minion Pro" w:hAnsi="Minion Pro"/>
          <w:sz w:val="22"/>
          <w:szCs w:val="22"/>
        </w:rPr>
        <w:t xml:space="preserve"> </w:t>
      </w:r>
      <w:proofErr w:type="spellStart"/>
      <w:r w:rsidRPr="00C178D5">
        <w:rPr>
          <w:rFonts w:ascii="Minion Pro" w:hAnsi="Minion Pro"/>
          <w:sz w:val="22"/>
          <w:szCs w:val="22"/>
        </w:rPr>
        <w:t>değerlendirme</w:t>
      </w:r>
      <w:proofErr w:type="spellEnd"/>
      <w:r w:rsidRPr="00C178D5">
        <w:rPr>
          <w:rFonts w:ascii="Minion Pro" w:hAnsi="Minion Pro"/>
          <w:sz w:val="22"/>
          <w:szCs w:val="22"/>
        </w:rPr>
        <w:t xml:space="preserve">. </w:t>
      </w:r>
      <w:proofErr w:type="spellStart"/>
      <w:r w:rsidRPr="00C178D5">
        <w:rPr>
          <w:rFonts w:ascii="Minion Pro" w:hAnsi="Minion Pro"/>
          <w:i/>
          <w:iCs/>
          <w:sz w:val="22"/>
          <w:szCs w:val="22"/>
        </w:rPr>
        <w:t>Kafkas</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Üniversitesi</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Sosyal</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Bilimler</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Enstitüsü</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Dergisi</w:t>
      </w:r>
      <w:proofErr w:type="spellEnd"/>
      <w:r w:rsidRPr="00C178D5">
        <w:rPr>
          <w:rFonts w:ascii="Minion Pro" w:hAnsi="Minion Pro"/>
          <w:i/>
          <w:iCs/>
          <w:sz w:val="22"/>
          <w:szCs w:val="22"/>
        </w:rPr>
        <w:t>,</w:t>
      </w:r>
      <w:r w:rsidRPr="00C178D5">
        <w:rPr>
          <w:rFonts w:ascii="Minion Pro" w:hAnsi="Minion Pro"/>
          <w:b/>
          <w:bCs/>
          <w:sz w:val="22"/>
          <w:szCs w:val="22"/>
        </w:rPr>
        <w:t xml:space="preserve"> </w:t>
      </w:r>
      <w:r w:rsidRPr="00C178D5">
        <w:rPr>
          <w:rFonts w:ascii="Minion Pro" w:hAnsi="Minion Pro"/>
          <w:i/>
          <w:iCs/>
          <w:sz w:val="22"/>
          <w:szCs w:val="22"/>
        </w:rPr>
        <w:t>8</w:t>
      </w:r>
      <w:r w:rsidRPr="00C178D5">
        <w:rPr>
          <w:rFonts w:ascii="Minion Pro" w:hAnsi="Minion Pro"/>
          <w:sz w:val="22"/>
          <w:szCs w:val="22"/>
        </w:rPr>
        <w:t xml:space="preserve">, 73-90. </w:t>
      </w:r>
      <w:proofErr w:type="spellStart"/>
      <w:r w:rsidRPr="00C178D5">
        <w:rPr>
          <w:rFonts w:ascii="Minion Pro" w:hAnsi="Minion Pro"/>
          <w:sz w:val="22"/>
          <w:szCs w:val="22"/>
        </w:rPr>
        <w:t>Erişim</w:t>
      </w:r>
      <w:proofErr w:type="spellEnd"/>
      <w:r w:rsidRPr="00C178D5">
        <w:rPr>
          <w:rFonts w:ascii="Minion Pro" w:hAnsi="Minion Pro"/>
          <w:sz w:val="22"/>
          <w:szCs w:val="22"/>
        </w:rPr>
        <w:t xml:space="preserve"> </w:t>
      </w:r>
      <w:proofErr w:type="spellStart"/>
      <w:r w:rsidRPr="00C178D5">
        <w:rPr>
          <w:rFonts w:ascii="Minion Pro" w:hAnsi="Minion Pro"/>
          <w:sz w:val="22"/>
          <w:szCs w:val="22"/>
        </w:rPr>
        <w:t>adresi</w:t>
      </w:r>
      <w:proofErr w:type="spellEnd"/>
      <w:r w:rsidRPr="00C178D5">
        <w:rPr>
          <w:rFonts w:ascii="Minion Pro" w:hAnsi="Minion Pro"/>
          <w:sz w:val="22"/>
          <w:szCs w:val="22"/>
        </w:rPr>
        <w:t xml:space="preserve">: </w:t>
      </w:r>
      <w:hyperlink r:id="rId14" w:history="1">
        <w:r w:rsidRPr="00C178D5">
          <w:rPr>
            <w:rStyle w:val="Hyperlink"/>
            <w:rFonts w:ascii="Minion Pro" w:hAnsi="Minion Pro"/>
            <w:color w:val="auto"/>
            <w:sz w:val="22"/>
            <w:szCs w:val="22"/>
            <w:u w:val="none"/>
          </w:rPr>
          <w:t>https://www.kafkas.edu.tr/dosyalar/sobedergi/file/008/6_0.pdf</w:t>
        </w:r>
      </w:hyperlink>
      <w:r w:rsidRPr="00C178D5">
        <w:rPr>
          <w:rFonts w:ascii="Minion Pro" w:hAnsi="Minion Pro"/>
          <w:sz w:val="22"/>
          <w:szCs w:val="22"/>
        </w:rPr>
        <w:t>.</w:t>
      </w:r>
    </w:p>
    <w:p w14:paraId="59F1E817" w14:textId="77777777" w:rsidR="001F32BE" w:rsidRPr="00C178D5" w:rsidRDefault="001F32BE" w:rsidP="00C178D5">
      <w:pPr>
        <w:spacing w:before="120" w:line="276" w:lineRule="auto"/>
        <w:ind w:left="567" w:hanging="567"/>
        <w:contextualSpacing/>
        <w:jc w:val="both"/>
        <w:rPr>
          <w:rFonts w:ascii="Minion Pro" w:hAnsi="Minion Pro"/>
          <w:sz w:val="22"/>
          <w:szCs w:val="22"/>
        </w:rPr>
      </w:pPr>
      <w:r w:rsidRPr="00C178D5">
        <w:rPr>
          <w:rFonts w:ascii="Minion Pro" w:hAnsi="Minion Pro"/>
          <w:sz w:val="22"/>
          <w:szCs w:val="22"/>
        </w:rPr>
        <w:t xml:space="preserve">Özdemir, H. (2019). </w:t>
      </w:r>
      <w:r w:rsidRPr="00C178D5">
        <w:rPr>
          <w:rFonts w:ascii="Minion Pro" w:hAnsi="Minion Pro"/>
          <w:i/>
          <w:iCs/>
          <w:sz w:val="22"/>
          <w:szCs w:val="22"/>
        </w:rPr>
        <w:t>Savaşta ve barışta Kemal Atatürk.</w:t>
      </w:r>
      <w:r w:rsidRPr="00C178D5">
        <w:rPr>
          <w:rFonts w:ascii="Minion Pro" w:hAnsi="Minion Pro"/>
          <w:sz w:val="22"/>
          <w:szCs w:val="22"/>
        </w:rPr>
        <w:t xml:space="preserve"> İstanbul: Doğan Kitap.</w:t>
      </w:r>
    </w:p>
    <w:p w14:paraId="306199E4" w14:textId="305EF425" w:rsidR="001F32BE" w:rsidRPr="00C178D5" w:rsidRDefault="001F32BE" w:rsidP="00C178D5">
      <w:pPr>
        <w:spacing w:before="120" w:line="276" w:lineRule="auto"/>
        <w:ind w:left="567" w:hanging="567"/>
        <w:jc w:val="both"/>
        <w:rPr>
          <w:rFonts w:ascii="Minion Pro" w:hAnsi="Minion Pro"/>
          <w:sz w:val="22"/>
          <w:szCs w:val="22"/>
        </w:rPr>
      </w:pPr>
      <w:proofErr w:type="spellStart"/>
      <w:r w:rsidRPr="00C178D5">
        <w:rPr>
          <w:rFonts w:ascii="Minion Pro" w:hAnsi="Minion Pro"/>
          <w:sz w:val="22"/>
          <w:szCs w:val="22"/>
        </w:rPr>
        <w:t>Seyfeli</w:t>
      </w:r>
      <w:proofErr w:type="spellEnd"/>
      <w:r w:rsidRPr="00C178D5">
        <w:rPr>
          <w:rFonts w:ascii="Minion Pro" w:hAnsi="Minion Pro"/>
          <w:sz w:val="22"/>
          <w:szCs w:val="22"/>
        </w:rPr>
        <w:t xml:space="preserve">, E. (1996). Millî Mücadele’nin ilk kurşununun Hatay’da atılması ve Mustafa Kemal Paşa. </w:t>
      </w:r>
      <w:r w:rsidRPr="00C178D5">
        <w:rPr>
          <w:rFonts w:ascii="Minion Pro" w:hAnsi="Minion Pro"/>
          <w:i/>
          <w:iCs/>
          <w:sz w:val="22"/>
          <w:szCs w:val="22"/>
        </w:rPr>
        <w:t>Atatürk Araştırmaları Merkezi Dergisi</w:t>
      </w:r>
      <w:r w:rsidRPr="00C178D5">
        <w:rPr>
          <w:rFonts w:ascii="Minion Pro" w:hAnsi="Minion Pro"/>
          <w:sz w:val="22"/>
          <w:szCs w:val="22"/>
        </w:rPr>
        <w:t xml:space="preserve">, </w:t>
      </w:r>
      <w:r w:rsidRPr="00C178D5">
        <w:rPr>
          <w:rFonts w:ascii="Minion Pro" w:hAnsi="Minion Pro"/>
          <w:i/>
          <w:iCs/>
          <w:sz w:val="22"/>
          <w:szCs w:val="22"/>
        </w:rPr>
        <w:t>12</w:t>
      </w:r>
      <w:r w:rsidRPr="00C178D5">
        <w:rPr>
          <w:rFonts w:ascii="Minion Pro" w:hAnsi="Minion Pro"/>
          <w:sz w:val="22"/>
          <w:szCs w:val="22"/>
        </w:rPr>
        <w:t xml:space="preserve">(35), 397-405. </w:t>
      </w:r>
    </w:p>
    <w:p w14:paraId="2B598A02" w14:textId="77777777" w:rsidR="001F32BE" w:rsidRPr="00C178D5" w:rsidRDefault="001F32BE" w:rsidP="00C178D5">
      <w:pPr>
        <w:spacing w:before="120" w:line="276" w:lineRule="auto"/>
        <w:ind w:left="567" w:hanging="567"/>
        <w:jc w:val="both"/>
        <w:rPr>
          <w:rFonts w:ascii="Minion Pro" w:hAnsi="Minion Pro"/>
          <w:sz w:val="22"/>
          <w:szCs w:val="22"/>
        </w:rPr>
      </w:pPr>
      <w:r w:rsidRPr="00C178D5">
        <w:rPr>
          <w:rFonts w:ascii="Minion Pro" w:hAnsi="Minion Pro"/>
          <w:sz w:val="22"/>
          <w:szCs w:val="22"/>
        </w:rPr>
        <w:lastRenderedPageBreak/>
        <w:t xml:space="preserve">Şişman, M. E. (2020). </w:t>
      </w:r>
      <w:r w:rsidRPr="00C178D5">
        <w:rPr>
          <w:rFonts w:ascii="Minion Pro" w:hAnsi="Minion Pro"/>
          <w:i/>
          <w:iCs/>
          <w:sz w:val="22"/>
          <w:szCs w:val="22"/>
        </w:rPr>
        <w:t xml:space="preserve">Hâkimiyet-i Milliye gazetesine göre Millî Mücadele döneminde isyanlar (1920-1921) </w:t>
      </w:r>
      <w:r w:rsidRPr="00C178D5">
        <w:rPr>
          <w:rFonts w:ascii="Minion Pro" w:hAnsi="Minion Pro"/>
          <w:sz w:val="22"/>
          <w:szCs w:val="22"/>
        </w:rPr>
        <w:t xml:space="preserve">(Yüksek Lisans Tezi). Erişim adresi: file:///C:/ </w:t>
      </w:r>
      <w:proofErr w:type="spellStart"/>
      <w:r w:rsidRPr="00C178D5">
        <w:rPr>
          <w:rFonts w:ascii="Minion Pro" w:hAnsi="Minion Pro"/>
          <w:sz w:val="22"/>
          <w:szCs w:val="22"/>
        </w:rPr>
        <w:t>Users</w:t>
      </w:r>
      <w:proofErr w:type="spellEnd"/>
      <w:r w:rsidRPr="00C178D5">
        <w:rPr>
          <w:rFonts w:ascii="Minion Pro" w:hAnsi="Minion Pro"/>
          <w:sz w:val="22"/>
          <w:szCs w:val="22"/>
        </w:rPr>
        <w:t xml:space="preserve">/User / </w:t>
      </w:r>
      <w:proofErr w:type="spellStart"/>
      <w:r w:rsidRPr="00C178D5">
        <w:rPr>
          <w:rFonts w:ascii="Minion Pro" w:hAnsi="Minion Pro"/>
          <w:sz w:val="22"/>
          <w:szCs w:val="22"/>
        </w:rPr>
        <w:t>Downloads</w:t>
      </w:r>
      <w:proofErr w:type="spellEnd"/>
      <w:r w:rsidRPr="00C178D5">
        <w:rPr>
          <w:rFonts w:ascii="Minion Pro" w:hAnsi="Minion Pro"/>
          <w:sz w:val="22"/>
          <w:szCs w:val="22"/>
        </w:rPr>
        <w:t>/629446.pdf.</w:t>
      </w:r>
    </w:p>
    <w:p w14:paraId="251041D3" w14:textId="77777777" w:rsidR="001F32BE" w:rsidRPr="00C178D5" w:rsidRDefault="001F32BE" w:rsidP="00C178D5">
      <w:pPr>
        <w:autoSpaceDE w:val="0"/>
        <w:autoSpaceDN w:val="0"/>
        <w:adjustRightInd w:val="0"/>
        <w:spacing w:before="120" w:line="276" w:lineRule="auto"/>
        <w:ind w:left="567" w:hanging="567"/>
        <w:jc w:val="both"/>
        <w:rPr>
          <w:rFonts w:ascii="Minion Pro" w:hAnsi="Minion Pro"/>
          <w:sz w:val="22"/>
          <w:szCs w:val="22"/>
        </w:rPr>
      </w:pPr>
      <w:r w:rsidRPr="00C178D5">
        <w:rPr>
          <w:rFonts w:ascii="Minion Pro" w:hAnsi="Minion Pro"/>
          <w:sz w:val="22"/>
          <w:szCs w:val="22"/>
        </w:rPr>
        <w:t xml:space="preserve">Tavukçu, İ. (2019).  </w:t>
      </w:r>
      <w:r w:rsidRPr="00C178D5">
        <w:rPr>
          <w:rFonts w:ascii="Minion Pro" w:hAnsi="Minion Pro"/>
          <w:i/>
          <w:iCs/>
          <w:sz w:val="22"/>
          <w:szCs w:val="22"/>
        </w:rPr>
        <w:t>Millî Mücadele’de İnönü Muharebeleri</w:t>
      </w:r>
      <w:r w:rsidRPr="00C178D5">
        <w:rPr>
          <w:rFonts w:ascii="Minion Pro" w:hAnsi="Minion Pro"/>
          <w:sz w:val="22"/>
          <w:szCs w:val="22"/>
        </w:rPr>
        <w:t xml:space="preserve"> (Doktora Tezi). Erişim adresi: file:///C:/Users/User/Downloads/609267.pdf.</w:t>
      </w:r>
    </w:p>
    <w:p w14:paraId="7BB9FFFC" w14:textId="77777777" w:rsidR="001F32BE" w:rsidRPr="00C178D5" w:rsidRDefault="001F32BE" w:rsidP="00C178D5">
      <w:pPr>
        <w:autoSpaceDE w:val="0"/>
        <w:autoSpaceDN w:val="0"/>
        <w:adjustRightInd w:val="0"/>
        <w:spacing w:before="120" w:line="276" w:lineRule="auto"/>
        <w:ind w:left="567" w:hanging="567"/>
        <w:jc w:val="both"/>
        <w:rPr>
          <w:rFonts w:ascii="Minion Pro" w:hAnsi="Minion Pro"/>
          <w:sz w:val="22"/>
          <w:szCs w:val="22"/>
        </w:rPr>
      </w:pPr>
      <w:r w:rsidRPr="00C178D5">
        <w:rPr>
          <w:rFonts w:ascii="Minion Pro" w:hAnsi="Minion Pro"/>
          <w:sz w:val="22"/>
          <w:szCs w:val="22"/>
        </w:rPr>
        <w:t xml:space="preserve">Türkiye Büyük Millet Meclisi (TBMM). (1921). Büyük Millet Meclisi Reisi Mustafa Kemal Paşa’nın birinci </w:t>
      </w:r>
      <w:proofErr w:type="spellStart"/>
      <w:r w:rsidRPr="00C178D5">
        <w:rPr>
          <w:rFonts w:ascii="Minion Pro" w:hAnsi="Minion Pro"/>
          <w:sz w:val="22"/>
          <w:szCs w:val="22"/>
        </w:rPr>
        <w:t>kuvvei</w:t>
      </w:r>
      <w:proofErr w:type="spellEnd"/>
      <w:r w:rsidRPr="00C178D5">
        <w:rPr>
          <w:rFonts w:ascii="Minion Pro" w:hAnsi="Minion Pro"/>
          <w:sz w:val="22"/>
          <w:szCs w:val="22"/>
        </w:rPr>
        <w:t xml:space="preserve"> seyyare kumandanı Ethem Bey’in </w:t>
      </w:r>
      <w:proofErr w:type="spellStart"/>
      <w:r w:rsidRPr="00C178D5">
        <w:rPr>
          <w:rFonts w:ascii="Minion Pro" w:hAnsi="Minion Pro"/>
          <w:sz w:val="22"/>
          <w:szCs w:val="22"/>
        </w:rPr>
        <w:t>isyankârane</w:t>
      </w:r>
      <w:proofErr w:type="spellEnd"/>
      <w:r w:rsidRPr="00C178D5">
        <w:rPr>
          <w:rFonts w:ascii="Minion Pro" w:hAnsi="Minion Pro"/>
          <w:sz w:val="22"/>
          <w:szCs w:val="22"/>
        </w:rPr>
        <w:t xml:space="preserve"> harekâtı hakkında beyanatı. </w:t>
      </w:r>
      <w:r w:rsidRPr="00C178D5">
        <w:rPr>
          <w:rFonts w:ascii="Minion Pro" w:hAnsi="Minion Pro"/>
          <w:i/>
          <w:iCs/>
          <w:sz w:val="22"/>
          <w:szCs w:val="22"/>
        </w:rPr>
        <w:t>TBMM Zabıt Ceridesi,</w:t>
      </w:r>
      <w:r w:rsidRPr="00C178D5">
        <w:rPr>
          <w:rFonts w:ascii="Minion Pro" w:hAnsi="Minion Pro"/>
          <w:sz w:val="22"/>
          <w:szCs w:val="22"/>
        </w:rPr>
        <w:t xml:space="preserve"> I, 7/131, s. 228. (1337/1921, 08 Ocak).</w:t>
      </w:r>
    </w:p>
    <w:p w14:paraId="299E5990" w14:textId="77777777" w:rsidR="001F32BE" w:rsidRPr="00C178D5" w:rsidRDefault="001F32BE" w:rsidP="00C178D5">
      <w:pPr>
        <w:pStyle w:val="BodyText"/>
        <w:spacing w:before="120" w:line="276" w:lineRule="auto"/>
        <w:ind w:left="567" w:hanging="567"/>
        <w:rPr>
          <w:rFonts w:ascii="Minion Pro" w:hAnsi="Minion Pro"/>
          <w:sz w:val="22"/>
          <w:szCs w:val="22"/>
        </w:rPr>
      </w:pPr>
      <w:proofErr w:type="spellStart"/>
      <w:r w:rsidRPr="00C178D5">
        <w:rPr>
          <w:rFonts w:ascii="Minion Pro" w:hAnsi="Minion Pro"/>
          <w:sz w:val="22"/>
          <w:szCs w:val="22"/>
        </w:rPr>
        <w:t>Türkmen</w:t>
      </w:r>
      <w:proofErr w:type="spellEnd"/>
      <w:r w:rsidRPr="00C178D5">
        <w:rPr>
          <w:rFonts w:ascii="Minion Pro" w:hAnsi="Minion Pro"/>
          <w:sz w:val="22"/>
          <w:szCs w:val="22"/>
        </w:rPr>
        <w:t xml:space="preserve">, Z. (2001). </w:t>
      </w:r>
      <w:proofErr w:type="spellStart"/>
      <w:r w:rsidRPr="00C178D5">
        <w:rPr>
          <w:rFonts w:ascii="Minion Pro" w:hAnsi="Minion Pro"/>
          <w:sz w:val="22"/>
          <w:szCs w:val="22"/>
        </w:rPr>
        <w:t>İzmir’in</w:t>
      </w:r>
      <w:proofErr w:type="spellEnd"/>
      <w:r w:rsidRPr="00C178D5">
        <w:rPr>
          <w:rFonts w:ascii="Minion Pro" w:hAnsi="Minion Pro"/>
          <w:sz w:val="22"/>
          <w:szCs w:val="22"/>
        </w:rPr>
        <w:t xml:space="preserve"> </w:t>
      </w:r>
      <w:proofErr w:type="spellStart"/>
      <w:r w:rsidRPr="00C178D5">
        <w:rPr>
          <w:rFonts w:ascii="Minion Pro" w:hAnsi="Minion Pro"/>
          <w:sz w:val="22"/>
          <w:szCs w:val="22"/>
        </w:rPr>
        <w:t>işgali</w:t>
      </w:r>
      <w:proofErr w:type="spellEnd"/>
      <w:r w:rsidRPr="00C178D5">
        <w:rPr>
          <w:rFonts w:ascii="Minion Pro" w:hAnsi="Minion Pro"/>
          <w:sz w:val="22"/>
          <w:szCs w:val="22"/>
        </w:rPr>
        <w:t xml:space="preserve"> </w:t>
      </w:r>
      <w:proofErr w:type="spellStart"/>
      <w:r w:rsidRPr="00C178D5">
        <w:rPr>
          <w:rFonts w:ascii="Minion Pro" w:hAnsi="Minion Pro"/>
          <w:sz w:val="22"/>
          <w:szCs w:val="22"/>
        </w:rPr>
        <w:t>olayı</w:t>
      </w:r>
      <w:proofErr w:type="spellEnd"/>
      <w:r w:rsidRPr="00C178D5">
        <w:rPr>
          <w:rFonts w:ascii="Minion Pro" w:hAnsi="Minion Pro"/>
          <w:sz w:val="22"/>
          <w:szCs w:val="22"/>
        </w:rPr>
        <w:t xml:space="preserve"> </w:t>
      </w:r>
      <w:proofErr w:type="spellStart"/>
      <w:r w:rsidRPr="00C178D5">
        <w:rPr>
          <w:rFonts w:ascii="Minion Pro" w:hAnsi="Minion Pro"/>
          <w:sz w:val="22"/>
          <w:szCs w:val="22"/>
        </w:rPr>
        <w:t>ve</w:t>
      </w:r>
      <w:proofErr w:type="spellEnd"/>
      <w:r w:rsidRPr="00C178D5">
        <w:rPr>
          <w:rFonts w:ascii="Minion Pro" w:hAnsi="Minion Pro"/>
          <w:sz w:val="22"/>
          <w:szCs w:val="22"/>
        </w:rPr>
        <w:t xml:space="preserve"> </w:t>
      </w:r>
      <w:proofErr w:type="spellStart"/>
      <w:r w:rsidRPr="00C178D5">
        <w:rPr>
          <w:rFonts w:ascii="Minion Pro" w:hAnsi="Minion Pro"/>
          <w:sz w:val="22"/>
          <w:szCs w:val="22"/>
        </w:rPr>
        <w:t>Yunanlıların</w:t>
      </w:r>
      <w:proofErr w:type="spellEnd"/>
      <w:r w:rsidRPr="00C178D5">
        <w:rPr>
          <w:rFonts w:ascii="Minion Pro" w:hAnsi="Minion Pro"/>
          <w:sz w:val="22"/>
          <w:szCs w:val="22"/>
        </w:rPr>
        <w:t xml:space="preserve"> XVII. </w:t>
      </w:r>
      <w:proofErr w:type="spellStart"/>
      <w:r w:rsidRPr="00C178D5">
        <w:rPr>
          <w:rFonts w:ascii="Minion Pro" w:hAnsi="Minion Pro"/>
          <w:sz w:val="22"/>
          <w:szCs w:val="22"/>
        </w:rPr>
        <w:t>Kolordu</w:t>
      </w:r>
      <w:proofErr w:type="spellEnd"/>
      <w:r w:rsidRPr="00C178D5">
        <w:rPr>
          <w:rFonts w:ascii="Minion Pro" w:hAnsi="Minion Pro"/>
          <w:sz w:val="22"/>
          <w:szCs w:val="22"/>
        </w:rPr>
        <w:t xml:space="preserve"> </w:t>
      </w:r>
      <w:proofErr w:type="spellStart"/>
      <w:r w:rsidRPr="00C178D5">
        <w:rPr>
          <w:rFonts w:ascii="Minion Pro" w:hAnsi="Minion Pro"/>
          <w:sz w:val="22"/>
          <w:szCs w:val="22"/>
        </w:rPr>
        <w:t>mensuplarına</w:t>
      </w:r>
      <w:proofErr w:type="spellEnd"/>
      <w:r w:rsidRPr="00C178D5">
        <w:rPr>
          <w:rFonts w:ascii="Minion Pro" w:hAnsi="Minion Pro"/>
          <w:sz w:val="22"/>
          <w:szCs w:val="22"/>
        </w:rPr>
        <w:t xml:space="preserve"> </w:t>
      </w:r>
      <w:proofErr w:type="spellStart"/>
      <w:r w:rsidRPr="00C178D5">
        <w:rPr>
          <w:rFonts w:ascii="Minion Pro" w:hAnsi="Minion Pro"/>
          <w:sz w:val="22"/>
          <w:szCs w:val="22"/>
        </w:rPr>
        <w:t>yönelik</w:t>
      </w:r>
      <w:proofErr w:type="spellEnd"/>
      <w:r w:rsidRPr="00C178D5">
        <w:rPr>
          <w:rFonts w:ascii="Minion Pro" w:hAnsi="Minion Pro"/>
          <w:sz w:val="22"/>
          <w:szCs w:val="22"/>
        </w:rPr>
        <w:t xml:space="preserve"> gasp </w:t>
      </w:r>
      <w:proofErr w:type="spellStart"/>
      <w:r w:rsidRPr="00C178D5">
        <w:rPr>
          <w:rFonts w:ascii="Minion Pro" w:hAnsi="Minion Pro"/>
          <w:sz w:val="22"/>
          <w:szCs w:val="22"/>
        </w:rPr>
        <w:t>ve</w:t>
      </w:r>
      <w:proofErr w:type="spellEnd"/>
      <w:r w:rsidRPr="00C178D5">
        <w:rPr>
          <w:rFonts w:ascii="Minion Pro" w:hAnsi="Minion Pro"/>
          <w:sz w:val="22"/>
          <w:szCs w:val="22"/>
        </w:rPr>
        <w:t xml:space="preserve"> </w:t>
      </w:r>
      <w:proofErr w:type="spellStart"/>
      <w:r w:rsidRPr="00C178D5">
        <w:rPr>
          <w:rFonts w:ascii="Minion Pro" w:hAnsi="Minion Pro"/>
          <w:sz w:val="22"/>
          <w:szCs w:val="22"/>
        </w:rPr>
        <w:t>yağmalama</w:t>
      </w:r>
      <w:proofErr w:type="spellEnd"/>
      <w:r w:rsidRPr="00C178D5">
        <w:rPr>
          <w:rFonts w:ascii="Minion Pro" w:hAnsi="Minion Pro"/>
          <w:sz w:val="22"/>
          <w:szCs w:val="22"/>
        </w:rPr>
        <w:t xml:space="preserve"> </w:t>
      </w:r>
      <w:proofErr w:type="spellStart"/>
      <w:r w:rsidRPr="00C178D5">
        <w:rPr>
          <w:rFonts w:ascii="Minion Pro" w:hAnsi="Minion Pro"/>
          <w:sz w:val="22"/>
          <w:szCs w:val="22"/>
        </w:rPr>
        <w:t>hareketi</w:t>
      </w:r>
      <w:proofErr w:type="spellEnd"/>
      <w:r w:rsidRPr="00C178D5">
        <w:rPr>
          <w:rFonts w:ascii="Minion Pro" w:hAnsi="Minion Pro"/>
          <w:sz w:val="22"/>
          <w:szCs w:val="22"/>
        </w:rPr>
        <w:t xml:space="preserve">. </w:t>
      </w:r>
      <w:proofErr w:type="spellStart"/>
      <w:r w:rsidRPr="00C178D5">
        <w:rPr>
          <w:rFonts w:ascii="Minion Pro" w:hAnsi="Minion Pro"/>
          <w:i/>
          <w:iCs/>
          <w:sz w:val="22"/>
          <w:szCs w:val="22"/>
        </w:rPr>
        <w:t>Erciyes</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Üniversitesi</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Sosyal</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Bilimler</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Enstitüsü</w:t>
      </w:r>
      <w:proofErr w:type="spellEnd"/>
      <w:r w:rsidRPr="00C178D5">
        <w:rPr>
          <w:rFonts w:ascii="Minion Pro" w:hAnsi="Minion Pro"/>
          <w:i/>
          <w:iCs/>
          <w:sz w:val="22"/>
          <w:szCs w:val="22"/>
        </w:rPr>
        <w:t xml:space="preserve"> </w:t>
      </w:r>
      <w:proofErr w:type="spellStart"/>
      <w:r w:rsidRPr="00C178D5">
        <w:rPr>
          <w:rFonts w:ascii="Minion Pro" w:hAnsi="Minion Pro"/>
          <w:i/>
          <w:iCs/>
          <w:sz w:val="22"/>
          <w:szCs w:val="22"/>
        </w:rPr>
        <w:t>Dergisi</w:t>
      </w:r>
      <w:proofErr w:type="spellEnd"/>
      <w:r w:rsidRPr="00C178D5">
        <w:rPr>
          <w:rFonts w:ascii="Minion Pro" w:hAnsi="Minion Pro"/>
          <w:sz w:val="22"/>
          <w:szCs w:val="22"/>
        </w:rPr>
        <w:t xml:space="preserve">, </w:t>
      </w:r>
      <w:r w:rsidRPr="00C178D5">
        <w:rPr>
          <w:rFonts w:ascii="Minion Pro" w:hAnsi="Minion Pro"/>
          <w:i/>
          <w:iCs/>
          <w:sz w:val="22"/>
          <w:szCs w:val="22"/>
        </w:rPr>
        <w:t>10,</w:t>
      </w:r>
      <w:r w:rsidRPr="00C178D5">
        <w:rPr>
          <w:rFonts w:ascii="Minion Pro" w:hAnsi="Minion Pro"/>
          <w:sz w:val="22"/>
          <w:szCs w:val="22"/>
        </w:rPr>
        <w:t xml:space="preserve"> 121-155. </w:t>
      </w:r>
      <w:proofErr w:type="spellStart"/>
      <w:r w:rsidRPr="00C178D5">
        <w:rPr>
          <w:rFonts w:ascii="Minion Pro" w:hAnsi="Minion Pro"/>
          <w:sz w:val="22"/>
          <w:szCs w:val="22"/>
        </w:rPr>
        <w:t>Erişim</w:t>
      </w:r>
      <w:proofErr w:type="spellEnd"/>
      <w:r w:rsidRPr="00C178D5">
        <w:rPr>
          <w:rFonts w:ascii="Minion Pro" w:hAnsi="Minion Pro"/>
          <w:sz w:val="22"/>
          <w:szCs w:val="22"/>
        </w:rPr>
        <w:t xml:space="preserve"> </w:t>
      </w:r>
      <w:proofErr w:type="spellStart"/>
      <w:r w:rsidRPr="00C178D5">
        <w:rPr>
          <w:rFonts w:ascii="Minion Pro" w:hAnsi="Minion Pro"/>
          <w:sz w:val="22"/>
          <w:szCs w:val="22"/>
        </w:rPr>
        <w:t>adresi</w:t>
      </w:r>
      <w:proofErr w:type="spellEnd"/>
      <w:r w:rsidRPr="00C178D5">
        <w:rPr>
          <w:rFonts w:ascii="Minion Pro" w:hAnsi="Minion Pro"/>
          <w:sz w:val="22"/>
          <w:szCs w:val="22"/>
        </w:rPr>
        <w:t>: https://dergipark.org.tr/tr/download/article-file/219169.</w:t>
      </w:r>
    </w:p>
    <w:p w14:paraId="3ADEBC42" w14:textId="77777777" w:rsidR="001F32BE" w:rsidRPr="00C178D5" w:rsidRDefault="001F32BE" w:rsidP="00C178D5">
      <w:pPr>
        <w:pStyle w:val="EndnoteText"/>
        <w:spacing w:before="120" w:line="276" w:lineRule="auto"/>
        <w:ind w:left="567" w:hanging="567"/>
        <w:contextualSpacing/>
        <w:rPr>
          <w:rFonts w:ascii="Minion Pro" w:hAnsi="Minion Pro"/>
          <w:sz w:val="22"/>
          <w:szCs w:val="22"/>
        </w:rPr>
      </w:pPr>
      <w:proofErr w:type="spellStart"/>
      <w:r w:rsidRPr="00C178D5">
        <w:rPr>
          <w:rFonts w:ascii="Minion Pro" w:hAnsi="Minion Pro"/>
          <w:sz w:val="22"/>
          <w:szCs w:val="22"/>
        </w:rPr>
        <w:t>Trikupis</w:t>
      </w:r>
      <w:proofErr w:type="spellEnd"/>
      <w:r w:rsidRPr="00C178D5">
        <w:rPr>
          <w:rFonts w:ascii="Minion Pro" w:hAnsi="Minion Pro"/>
          <w:sz w:val="22"/>
          <w:szCs w:val="22"/>
        </w:rPr>
        <w:t xml:space="preserve">, N. </w:t>
      </w:r>
      <w:proofErr w:type="spellStart"/>
      <w:r w:rsidRPr="00C178D5">
        <w:rPr>
          <w:rFonts w:ascii="Minion Pro" w:hAnsi="Minion Pro"/>
          <w:sz w:val="22"/>
          <w:szCs w:val="22"/>
        </w:rPr>
        <w:t>ve</w:t>
      </w:r>
      <w:proofErr w:type="spellEnd"/>
      <w:r w:rsidRPr="00C178D5">
        <w:rPr>
          <w:rFonts w:ascii="Minion Pro" w:hAnsi="Minion Pro"/>
          <w:sz w:val="22"/>
          <w:szCs w:val="22"/>
        </w:rPr>
        <w:t xml:space="preserve"> </w:t>
      </w:r>
      <w:proofErr w:type="spellStart"/>
      <w:r w:rsidRPr="00C178D5">
        <w:rPr>
          <w:rFonts w:ascii="Minion Pro" w:hAnsi="Minion Pro"/>
          <w:sz w:val="22"/>
          <w:szCs w:val="22"/>
        </w:rPr>
        <w:t>Papulas</w:t>
      </w:r>
      <w:proofErr w:type="spellEnd"/>
      <w:r w:rsidRPr="00C178D5">
        <w:rPr>
          <w:rFonts w:ascii="Minion Pro" w:hAnsi="Minion Pro"/>
          <w:sz w:val="22"/>
          <w:szCs w:val="22"/>
        </w:rPr>
        <w:t xml:space="preserve">, M. (2001). </w:t>
      </w:r>
      <w:proofErr w:type="spellStart"/>
      <w:r w:rsidRPr="00C178D5">
        <w:rPr>
          <w:rFonts w:ascii="Minion Pro" w:hAnsi="Minion Pro"/>
          <w:bCs/>
          <w:i/>
          <w:iCs/>
          <w:sz w:val="22"/>
          <w:szCs w:val="22"/>
        </w:rPr>
        <w:t>Yunan</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generallerinin</w:t>
      </w:r>
      <w:proofErr w:type="spellEnd"/>
      <w:r w:rsidRPr="00C178D5">
        <w:rPr>
          <w:rFonts w:ascii="Minion Pro" w:hAnsi="Minion Pro"/>
          <w:bCs/>
          <w:i/>
          <w:iCs/>
          <w:sz w:val="22"/>
          <w:szCs w:val="22"/>
        </w:rPr>
        <w:t xml:space="preserve"> </w:t>
      </w:r>
      <w:proofErr w:type="spellStart"/>
      <w:r w:rsidRPr="00C178D5">
        <w:rPr>
          <w:rFonts w:ascii="Minion Pro" w:hAnsi="Minion Pro"/>
          <w:bCs/>
          <w:i/>
          <w:iCs/>
          <w:sz w:val="22"/>
          <w:szCs w:val="22"/>
        </w:rPr>
        <w:t>itirafları</w:t>
      </w:r>
      <w:proofErr w:type="spellEnd"/>
      <w:r w:rsidRPr="00C178D5">
        <w:rPr>
          <w:rFonts w:ascii="Minion Pro" w:hAnsi="Minion Pro"/>
          <w:bCs/>
          <w:i/>
          <w:iCs/>
          <w:sz w:val="22"/>
          <w:szCs w:val="22"/>
        </w:rPr>
        <w:t xml:space="preserve">. </w:t>
      </w:r>
      <w:r w:rsidRPr="00C178D5">
        <w:rPr>
          <w:rFonts w:ascii="Minion Pro" w:hAnsi="Minion Pro"/>
          <w:sz w:val="22"/>
          <w:szCs w:val="22"/>
        </w:rPr>
        <w:t xml:space="preserve">A. </w:t>
      </w:r>
      <w:proofErr w:type="spellStart"/>
      <w:r w:rsidRPr="00C178D5">
        <w:rPr>
          <w:rFonts w:ascii="Minion Pro" w:hAnsi="Minion Pro"/>
          <w:sz w:val="22"/>
          <w:szCs w:val="22"/>
        </w:rPr>
        <w:t>Şenel</w:t>
      </w:r>
      <w:proofErr w:type="spellEnd"/>
      <w:r w:rsidRPr="00C178D5">
        <w:rPr>
          <w:rFonts w:ascii="Minion Pro" w:hAnsi="Minion Pro"/>
          <w:sz w:val="22"/>
          <w:szCs w:val="22"/>
        </w:rPr>
        <w:t xml:space="preserve">, (Tas.). Ankara: </w:t>
      </w:r>
      <w:proofErr w:type="spellStart"/>
      <w:r w:rsidRPr="00C178D5">
        <w:rPr>
          <w:rFonts w:ascii="Minion Pro" w:hAnsi="Minion Pro"/>
          <w:sz w:val="22"/>
          <w:szCs w:val="22"/>
        </w:rPr>
        <w:t>Berikan</w:t>
      </w:r>
      <w:proofErr w:type="spellEnd"/>
      <w:r w:rsidRPr="00C178D5">
        <w:rPr>
          <w:rFonts w:ascii="Minion Pro" w:hAnsi="Minion Pro"/>
          <w:sz w:val="22"/>
          <w:szCs w:val="22"/>
        </w:rPr>
        <w:t xml:space="preserve"> </w:t>
      </w:r>
      <w:proofErr w:type="spellStart"/>
      <w:r w:rsidRPr="00C178D5">
        <w:rPr>
          <w:rFonts w:ascii="Minion Pro" w:hAnsi="Minion Pro"/>
          <w:sz w:val="22"/>
          <w:szCs w:val="22"/>
        </w:rPr>
        <w:t>Yayınları</w:t>
      </w:r>
      <w:proofErr w:type="spellEnd"/>
      <w:r w:rsidRPr="00C178D5">
        <w:rPr>
          <w:rFonts w:ascii="Minion Pro" w:hAnsi="Minion Pro"/>
          <w:sz w:val="22"/>
          <w:szCs w:val="22"/>
        </w:rPr>
        <w:t>.</w:t>
      </w:r>
    </w:p>
    <w:p w14:paraId="0DE90CBE" w14:textId="77777777" w:rsidR="001F32BE" w:rsidRPr="00C178D5" w:rsidRDefault="001F32BE" w:rsidP="00C178D5">
      <w:pPr>
        <w:spacing w:before="120" w:line="276" w:lineRule="auto"/>
        <w:ind w:left="567" w:hanging="567"/>
        <w:jc w:val="both"/>
        <w:rPr>
          <w:rFonts w:ascii="Minion Pro" w:hAnsi="Minion Pro"/>
          <w:i/>
          <w:iCs/>
          <w:sz w:val="22"/>
          <w:szCs w:val="22"/>
        </w:rPr>
      </w:pPr>
      <w:r w:rsidRPr="00C178D5">
        <w:rPr>
          <w:rFonts w:ascii="Minion Pro" w:hAnsi="Minion Pro"/>
          <w:sz w:val="22"/>
          <w:szCs w:val="22"/>
        </w:rPr>
        <w:t xml:space="preserve">Turan, Ş. (1998). </w:t>
      </w:r>
      <w:r w:rsidRPr="00C178D5">
        <w:rPr>
          <w:rFonts w:ascii="Minion Pro" w:hAnsi="Minion Pro"/>
          <w:i/>
          <w:iCs/>
          <w:sz w:val="22"/>
          <w:szCs w:val="22"/>
        </w:rPr>
        <w:t xml:space="preserve">Türk Devrim Tarihi, 2. kitap. </w:t>
      </w:r>
      <w:r w:rsidRPr="00C178D5">
        <w:rPr>
          <w:rFonts w:ascii="Minion Pro" w:hAnsi="Minion Pro"/>
          <w:sz w:val="22"/>
          <w:szCs w:val="22"/>
        </w:rPr>
        <w:t>Ankara: Bilgi Yayınevi.</w:t>
      </w:r>
    </w:p>
    <w:p w14:paraId="409A838E" w14:textId="77777777" w:rsidR="001F32BE" w:rsidRPr="00C178D5" w:rsidRDefault="001F32BE" w:rsidP="00C178D5">
      <w:pPr>
        <w:spacing w:before="120" w:line="276" w:lineRule="auto"/>
        <w:ind w:left="567" w:hanging="567"/>
        <w:jc w:val="both"/>
        <w:rPr>
          <w:rFonts w:ascii="Minion Pro" w:hAnsi="Minion Pro"/>
          <w:sz w:val="22"/>
          <w:szCs w:val="22"/>
        </w:rPr>
      </w:pPr>
      <w:r w:rsidRPr="00C178D5">
        <w:rPr>
          <w:rFonts w:ascii="Minion Pro" w:hAnsi="Minion Pro"/>
          <w:sz w:val="22"/>
          <w:szCs w:val="22"/>
        </w:rPr>
        <w:t xml:space="preserve">Turan, Ş. (2004). </w:t>
      </w:r>
      <w:r w:rsidRPr="00C178D5">
        <w:rPr>
          <w:rFonts w:ascii="Minion Pro" w:hAnsi="Minion Pro"/>
          <w:i/>
          <w:iCs/>
          <w:sz w:val="22"/>
          <w:szCs w:val="22"/>
        </w:rPr>
        <w:t xml:space="preserve">Türk Devrim Tarihi, 1. kitap. </w:t>
      </w:r>
      <w:r w:rsidRPr="00C178D5">
        <w:rPr>
          <w:rFonts w:ascii="Minion Pro" w:hAnsi="Minion Pro"/>
          <w:sz w:val="22"/>
          <w:szCs w:val="22"/>
        </w:rPr>
        <w:t>(2. bs.). Ankara: Bilgi Yayınevi.</w:t>
      </w:r>
    </w:p>
    <w:p w14:paraId="02B5B0B6" w14:textId="77777777" w:rsidR="001F32BE" w:rsidRPr="00C178D5" w:rsidRDefault="001F32BE" w:rsidP="00C178D5">
      <w:pPr>
        <w:spacing w:before="120" w:line="276" w:lineRule="auto"/>
        <w:ind w:left="567" w:hanging="567"/>
        <w:jc w:val="both"/>
        <w:rPr>
          <w:rFonts w:ascii="Minion Pro" w:hAnsi="Minion Pro"/>
          <w:sz w:val="22"/>
          <w:szCs w:val="22"/>
        </w:rPr>
      </w:pPr>
      <w:r w:rsidRPr="00C178D5">
        <w:rPr>
          <w:rFonts w:ascii="Minion Pro" w:hAnsi="Minion Pro"/>
          <w:sz w:val="22"/>
          <w:szCs w:val="22"/>
        </w:rPr>
        <w:t xml:space="preserve">Uzun, Z. (2008). </w:t>
      </w:r>
      <w:r w:rsidRPr="00C178D5">
        <w:rPr>
          <w:rFonts w:ascii="Minion Pro" w:hAnsi="Minion Pro"/>
          <w:i/>
          <w:iCs/>
          <w:sz w:val="22"/>
          <w:szCs w:val="22"/>
        </w:rPr>
        <w:t xml:space="preserve">Millî Mücadele’de Çerkez Ethem ve </w:t>
      </w:r>
      <w:proofErr w:type="spellStart"/>
      <w:r w:rsidRPr="00C178D5">
        <w:rPr>
          <w:rFonts w:ascii="Minion Pro" w:hAnsi="Minion Pro"/>
          <w:i/>
          <w:iCs/>
          <w:sz w:val="22"/>
          <w:szCs w:val="22"/>
        </w:rPr>
        <w:t>Kuva-yı</w:t>
      </w:r>
      <w:proofErr w:type="spellEnd"/>
      <w:r w:rsidRPr="00C178D5">
        <w:rPr>
          <w:rFonts w:ascii="Minion Pro" w:hAnsi="Minion Pro"/>
          <w:i/>
          <w:iCs/>
          <w:sz w:val="22"/>
          <w:szCs w:val="22"/>
        </w:rPr>
        <w:t xml:space="preserve"> Seyyare’nin faaliyetleri (1919-1920) </w:t>
      </w:r>
      <w:r w:rsidRPr="00C178D5">
        <w:rPr>
          <w:rFonts w:ascii="Minion Pro" w:hAnsi="Minion Pro"/>
          <w:sz w:val="22"/>
          <w:szCs w:val="22"/>
        </w:rPr>
        <w:t xml:space="preserve">(Yüksek Lisans Tezi). Erişim adresi: file:/// C:/ </w:t>
      </w:r>
      <w:proofErr w:type="spellStart"/>
      <w:r w:rsidRPr="00C178D5">
        <w:rPr>
          <w:rFonts w:ascii="Minion Pro" w:hAnsi="Minion Pro"/>
          <w:sz w:val="22"/>
          <w:szCs w:val="22"/>
        </w:rPr>
        <w:t>Users</w:t>
      </w:r>
      <w:proofErr w:type="spellEnd"/>
      <w:r w:rsidRPr="00C178D5">
        <w:rPr>
          <w:rFonts w:ascii="Minion Pro" w:hAnsi="Minion Pro"/>
          <w:sz w:val="22"/>
          <w:szCs w:val="22"/>
        </w:rPr>
        <w:t xml:space="preserve"> /User/ </w:t>
      </w:r>
      <w:proofErr w:type="spellStart"/>
      <w:r w:rsidRPr="00C178D5">
        <w:rPr>
          <w:rFonts w:ascii="Minion Pro" w:hAnsi="Minion Pro"/>
          <w:sz w:val="22"/>
          <w:szCs w:val="22"/>
        </w:rPr>
        <w:t>Downloads</w:t>
      </w:r>
      <w:proofErr w:type="spellEnd"/>
      <w:r w:rsidRPr="00C178D5">
        <w:rPr>
          <w:rFonts w:ascii="Minion Pro" w:hAnsi="Minion Pro"/>
          <w:sz w:val="22"/>
          <w:szCs w:val="22"/>
        </w:rPr>
        <w:t xml:space="preserve"> / 234589. </w:t>
      </w:r>
      <w:proofErr w:type="spellStart"/>
      <w:proofErr w:type="gramStart"/>
      <w:r w:rsidRPr="00C178D5">
        <w:rPr>
          <w:rFonts w:ascii="Minion Pro" w:hAnsi="Minion Pro"/>
          <w:sz w:val="22"/>
          <w:szCs w:val="22"/>
        </w:rPr>
        <w:t>pdf</w:t>
      </w:r>
      <w:proofErr w:type="spellEnd"/>
      <w:proofErr w:type="gramEnd"/>
      <w:r w:rsidRPr="00C178D5">
        <w:rPr>
          <w:rFonts w:ascii="Minion Pro" w:hAnsi="Minion Pro"/>
          <w:sz w:val="22"/>
          <w:szCs w:val="22"/>
        </w:rPr>
        <w:t xml:space="preserve">. </w:t>
      </w:r>
    </w:p>
    <w:p w14:paraId="0F48EC98" w14:textId="77777777" w:rsidR="001F32BE" w:rsidRPr="001F32BE" w:rsidRDefault="001F32BE" w:rsidP="001F32BE">
      <w:pPr>
        <w:autoSpaceDE w:val="0"/>
        <w:autoSpaceDN w:val="0"/>
        <w:adjustRightInd w:val="0"/>
        <w:spacing w:before="120" w:line="276" w:lineRule="auto"/>
        <w:ind w:firstLine="709"/>
        <w:jc w:val="both"/>
        <w:rPr>
          <w:rFonts w:ascii="Minion Pro" w:hAnsi="Minion Pro"/>
          <w:sz w:val="22"/>
          <w:szCs w:val="22"/>
        </w:rPr>
      </w:pPr>
    </w:p>
    <w:p w14:paraId="7BA938B7" w14:textId="77777777" w:rsidR="001F32BE" w:rsidRPr="001F32BE" w:rsidRDefault="001F32BE" w:rsidP="001F32BE">
      <w:pPr>
        <w:autoSpaceDE w:val="0"/>
        <w:autoSpaceDN w:val="0"/>
        <w:adjustRightInd w:val="0"/>
        <w:spacing w:before="120" w:line="276" w:lineRule="auto"/>
        <w:ind w:firstLine="709"/>
        <w:jc w:val="both"/>
        <w:rPr>
          <w:rFonts w:ascii="Minion Pro" w:hAnsi="Minion Pro"/>
          <w:sz w:val="22"/>
          <w:szCs w:val="22"/>
        </w:rPr>
      </w:pPr>
    </w:p>
    <w:p w14:paraId="25F1CFD9" w14:textId="77777777" w:rsidR="001F32BE" w:rsidRPr="001F32BE" w:rsidRDefault="001F32BE" w:rsidP="001F32BE">
      <w:pPr>
        <w:autoSpaceDE w:val="0"/>
        <w:autoSpaceDN w:val="0"/>
        <w:adjustRightInd w:val="0"/>
        <w:spacing w:before="120" w:line="276" w:lineRule="auto"/>
        <w:ind w:firstLine="709"/>
        <w:jc w:val="both"/>
        <w:rPr>
          <w:rFonts w:ascii="Minion Pro" w:hAnsi="Minion Pro"/>
          <w:sz w:val="22"/>
          <w:szCs w:val="22"/>
        </w:rPr>
      </w:pPr>
    </w:p>
    <w:p w14:paraId="48BF8BFA" w14:textId="77777777" w:rsidR="001F32BE" w:rsidRPr="001F32BE" w:rsidRDefault="001F32BE" w:rsidP="001F32BE">
      <w:pPr>
        <w:autoSpaceDE w:val="0"/>
        <w:autoSpaceDN w:val="0"/>
        <w:adjustRightInd w:val="0"/>
        <w:spacing w:before="120" w:line="276" w:lineRule="auto"/>
        <w:ind w:firstLine="709"/>
        <w:jc w:val="both"/>
        <w:rPr>
          <w:rFonts w:ascii="Minion Pro" w:hAnsi="Minion Pro"/>
          <w:sz w:val="22"/>
          <w:szCs w:val="22"/>
        </w:rPr>
      </w:pPr>
    </w:p>
    <w:p w14:paraId="7769CEFB" w14:textId="77777777" w:rsidR="001F32BE" w:rsidRPr="00C178D5" w:rsidRDefault="001F32BE" w:rsidP="001F32BE">
      <w:pPr>
        <w:spacing w:before="120" w:line="276" w:lineRule="auto"/>
        <w:jc w:val="both"/>
        <w:rPr>
          <w:rFonts w:ascii="Calibri" w:hAnsi="Calibri" w:cs="Calibri"/>
          <w:b/>
          <w:bCs/>
          <w:lang w:val="en-US"/>
        </w:rPr>
      </w:pPr>
      <w:r w:rsidRPr="00C178D5">
        <w:rPr>
          <w:rFonts w:ascii="Calibri" w:hAnsi="Calibri" w:cs="Calibri"/>
          <w:b/>
          <w:bCs/>
          <w:lang w:val="en-US"/>
        </w:rPr>
        <w:t>Extended Abstract</w:t>
      </w:r>
    </w:p>
    <w:p w14:paraId="3136793B" w14:textId="77777777" w:rsidR="001F32BE" w:rsidRPr="00C178D5" w:rsidRDefault="001F32BE" w:rsidP="00C178D5">
      <w:pPr>
        <w:jc w:val="both"/>
        <w:rPr>
          <w:rFonts w:ascii="Calibri" w:hAnsi="Calibri" w:cs="Calibri"/>
          <w:b/>
          <w:bCs/>
          <w:sz w:val="22"/>
          <w:szCs w:val="22"/>
          <w:lang w:val="en-US"/>
        </w:rPr>
      </w:pPr>
    </w:p>
    <w:p w14:paraId="11D5A4A1" w14:textId="77777777" w:rsidR="001F32BE" w:rsidRPr="00C178D5" w:rsidRDefault="001F32BE" w:rsidP="001F32BE">
      <w:pPr>
        <w:autoSpaceDE w:val="0"/>
        <w:autoSpaceDN w:val="0"/>
        <w:adjustRightInd w:val="0"/>
        <w:spacing w:before="120" w:line="276" w:lineRule="auto"/>
        <w:mirrorIndents/>
        <w:jc w:val="both"/>
        <w:rPr>
          <w:rFonts w:ascii="Calibri" w:hAnsi="Calibri" w:cs="Calibri"/>
          <w:b/>
          <w:bCs/>
          <w:sz w:val="22"/>
          <w:szCs w:val="22"/>
          <w:lang w:val="en-US"/>
        </w:rPr>
      </w:pPr>
      <w:r w:rsidRPr="00C178D5">
        <w:rPr>
          <w:rFonts w:ascii="Calibri" w:hAnsi="Calibri" w:cs="Calibri"/>
          <w:b/>
          <w:bCs/>
          <w:sz w:val="22"/>
          <w:szCs w:val="22"/>
          <w:lang w:val="en-US"/>
        </w:rPr>
        <w:t>Purpose</w:t>
      </w:r>
    </w:p>
    <w:p w14:paraId="4C195FF2" w14:textId="77777777" w:rsidR="001F32BE" w:rsidRPr="001F32BE" w:rsidRDefault="001F32BE" w:rsidP="00C178D5">
      <w:pPr>
        <w:autoSpaceDE w:val="0"/>
        <w:autoSpaceDN w:val="0"/>
        <w:adjustRightInd w:val="0"/>
        <w:spacing w:line="276" w:lineRule="auto"/>
        <w:mirrorIndents/>
        <w:jc w:val="both"/>
        <w:rPr>
          <w:rFonts w:ascii="Minion Pro" w:hAnsi="Minion Pro"/>
          <w:color w:val="000000"/>
          <w:sz w:val="22"/>
          <w:szCs w:val="22"/>
          <w:lang w:val="en-US"/>
        </w:rPr>
      </w:pPr>
      <w:r w:rsidRPr="001F32BE">
        <w:rPr>
          <w:rFonts w:ascii="Minion Pro" w:hAnsi="Minion Pro"/>
          <w:sz w:val="22"/>
          <w:szCs w:val="22"/>
          <w:shd w:val="clear" w:color="auto" w:fill="FFFFFF"/>
          <w:lang w:val="en-US"/>
        </w:rPr>
        <w:t xml:space="preserve">This article is about the Turkish National Struggle and </w:t>
      </w:r>
      <w:r w:rsidRPr="001F32BE">
        <w:rPr>
          <w:rFonts w:ascii="Minion Pro" w:hAnsi="Minion Pro"/>
          <w:sz w:val="22"/>
          <w:szCs w:val="22"/>
          <w:lang w:val="en-US"/>
        </w:rPr>
        <w:t xml:space="preserve">the instance of the process that leads to the war of independence in the occupied Anatolian lands. At the end of First World War, The Armistice Treaty of </w:t>
      </w:r>
      <w:proofErr w:type="spellStart"/>
      <w:r w:rsidRPr="001F32BE">
        <w:rPr>
          <w:rFonts w:ascii="Minion Pro" w:hAnsi="Minion Pro"/>
          <w:sz w:val="22"/>
          <w:szCs w:val="22"/>
          <w:lang w:val="en-US"/>
        </w:rPr>
        <w:t>Moudros</w:t>
      </w:r>
      <w:proofErr w:type="spellEnd"/>
      <w:r w:rsidRPr="001F32BE">
        <w:rPr>
          <w:rFonts w:ascii="Minion Pro" w:hAnsi="Minion Pro"/>
          <w:sz w:val="22"/>
          <w:szCs w:val="22"/>
          <w:lang w:val="en-US"/>
        </w:rPr>
        <w:t xml:space="preserve"> was signed in October 31, 1918 which ended the war between the Ottoman Empire and the Allies</w:t>
      </w:r>
      <w:r w:rsidRPr="001F32BE">
        <w:rPr>
          <w:rFonts w:ascii="Minion Pro" w:hAnsi="Minion Pro"/>
          <w:color w:val="000000"/>
          <w:sz w:val="22"/>
          <w:szCs w:val="22"/>
          <w:lang w:val="en-US"/>
        </w:rPr>
        <w:t xml:space="preserve">. </w:t>
      </w:r>
      <w:r w:rsidRPr="001F32BE">
        <w:rPr>
          <w:rFonts w:ascii="Minion Pro" w:hAnsi="Minion Pro"/>
          <w:sz w:val="22"/>
          <w:szCs w:val="22"/>
          <w:lang w:val="en-US"/>
        </w:rPr>
        <w:t>In accordance with the Treaty, the Allies have started occupations and invaded Anatolia but t</w:t>
      </w:r>
      <w:r w:rsidRPr="001F32BE">
        <w:rPr>
          <w:rFonts w:ascii="Minion Pro" w:hAnsi="Minion Pro"/>
          <w:color w:val="000000"/>
          <w:sz w:val="22"/>
          <w:szCs w:val="22"/>
          <w:lang w:val="en-US"/>
        </w:rPr>
        <w:t>he occupation of İzmir by the Greek army on May 15, 1919 became the turning point. Patriotic Turkish people have formed armed resistance groups for regional liberation which were called as “</w:t>
      </w:r>
      <w:proofErr w:type="spellStart"/>
      <w:r w:rsidRPr="001F32BE">
        <w:rPr>
          <w:rFonts w:ascii="Minion Pro" w:hAnsi="Minion Pro"/>
          <w:color w:val="000000"/>
          <w:sz w:val="22"/>
          <w:szCs w:val="22"/>
          <w:lang w:val="en-US"/>
        </w:rPr>
        <w:t>Kuva-yı</w:t>
      </w:r>
      <w:proofErr w:type="spellEnd"/>
      <w:r w:rsidRPr="001F32BE">
        <w:rPr>
          <w:rFonts w:ascii="Minion Pro" w:hAnsi="Minion Pro"/>
          <w:color w:val="000000"/>
          <w:sz w:val="22"/>
          <w:szCs w:val="22"/>
          <w:lang w:val="en-US"/>
        </w:rPr>
        <w:t xml:space="preserve"> </w:t>
      </w:r>
      <w:proofErr w:type="spellStart"/>
      <w:r w:rsidRPr="001F32BE">
        <w:rPr>
          <w:rFonts w:ascii="Minion Pro" w:hAnsi="Minion Pro"/>
          <w:color w:val="000000"/>
          <w:sz w:val="22"/>
          <w:szCs w:val="22"/>
          <w:lang w:val="en-US"/>
        </w:rPr>
        <w:t>Milliye</w:t>
      </w:r>
      <w:proofErr w:type="spellEnd"/>
      <w:r w:rsidRPr="001F32BE">
        <w:rPr>
          <w:rFonts w:ascii="Minion Pro" w:hAnsi="Minion Pro"/>
          <w:color w:val="000000"/>
          <w:sz w:val="22"/>
          <w:szCs w:val="22"/>
          <w:lang w:val="en-US"/>
        </w:rPr>
        <w:t xml:space="preserve"> (</w:t>
      </w:r>
      <w:r w:rsidRPr="001F32BE">
        <w:rPr>
          <w:rFonts w:ascii="Minion Pro" w:hAnsi="Minion Pro"/>
          <w:sz w:val="22"/>
          <w:szCs w:val="22"/>
          <w:lang w:val="en-US"/>
        </w:rPr>
        <w:t xml:space="preserve">National Forces)”.  Later on, these units were terminated and a new regular army was established under the command of Turkish Grand National Assembly. </w:t>
      </w:r>
      <w:r w:rsidRPr="001F32BE">
        <w:rPr>
          <w:rFonts w:ascii="Minion Pro" w:hAnsi="Minion Pro"/>
          <w:color w:val="000000"/>
          <w:sz w:val="22"/>
          <w:szCs w:val="22"/>
          <w:lang w:val="en-US"/>
        </w:rPr>
        <w:t xml:space="preserve">It is aimed in this article to study this transition process until </w:t>
      </w:r>
      <w:r w:rsidRPr="001F32BE">
        <w:rPr>
          <w:rFonts w:ascii="Minion Pro" w:hAnsi="Minion Pro"/>
          <w:sz w:val="22"/>
          <w:szCs w:val="22"/>
          <w:lang w:val="en-US"/>
        </w:rPr>
        <w:t xml:space="preserve">the First Battle of </w:t>
      </w:r>
      <w:proofErr w:type="spellStart"/>
      <w:r w:rsidRPr="001F32BE">
        <w:rPr>
          <w:rFonts w:ascii="Minion Pro" w:hAnsi="Minion Pro"/>
          <w:sz w:val="22"/>
          <w:szCs w:val="22"/>
          <w:lang w:val="en-US"/>
        </w:rPr>
        <w:t>İnönü</w:t>
      </w:r>
      <w:proofErr w:type="spellEnd"/>
      <w:r w:rsidRPr="001F32BE">
        <w:rPr>
          <w:rFonts w:ascii="Minion Pro" w:hAnsi="Minion Pro"/>
          <w:sz w:val="22"/>
          <w:szCs w:val="22"/>
          <w:lang w:val="en-US"/>
        </w:rPr>
        <w:t xml:space="preserve"> that forced Greek army</w:t>
      </w:r>
      <w:r w:rsidRPr="001F32BE">
        <w:rPr>
          <w:rFonts w:ascii="Minion Pro" w:hAnsi="Minion Pro"/>
          <w:color w:val="000000"/>
          <w:sz w:val="22"/>
          <w:szCs w:val="22"/>
          <w:lang w:val="en-US"/>
        </w:rPr>
        <w:t xml:space="preserve"> to retreat for a while.</w:t>
      </w:r>
    </w:p>
    <w:p w14:paraId="0482AE3E" w14:textId="77777777" w:rsidR="001F32BE" w:rsidRPr="001F32BE" w:rsidRDefault="001F32BE" w:rsidP="001F32BE">
      <w:pPr>
        <w:autoSpaceDE w:val="0"/>
        <w:autoSpaceDN w:val="0"/>
        <w:adjustRightInd w:val="0"/>
        <w:spacing w:before="120" w:line="276" w:lineRule="auto"/>
        <w:mirrorIndents/>
        <w:jc w:val="both"/>
        <w:rPr>
          <w:rFonts w:ascii="Minion Pro" w:hAnsi="Minion Pro"/>
          <w:sz w:val="22"/>
          <w:szCs w:val="22"/>
          <w:lang w:val="en-US"/>
        </w:rPr>
      </w:pPr>
    </w:p>
    <w:p w14:paraId="24634682" w14:textId="77777777" w:rsidR="001F32BE" w:rsidRPr="00C178D5" w:rsidRDefault="001F32BE" w:rsidP="001F32BE">
      <w:pPr>
        <w:autoSpaceDE w:val="0"/>
        <w:autoSpaceDN w:val="0"/>
        <w:adjustRightInd w:val="0"/>
        <w:spacing w:before="120" w:line="276" w:lineRule="auto"/>
        <w:mirrorIndents/>
        <w:jc w:val="both"/>
        <w:rPr>
          <w:rFonts w:ascii="Calibri" w:hAnsi="Calibri" w:cs="Calibri"/>
          <w:b/>
          <w:bCs/>
          <w:sz w:val="22"/>
          <w:szCs w:val="22"/>
          <w:lang w:val="en-US"/>
        </w:rPr>
      </w:pPr>
      <w:r w:rsidRPr="00C178D5">
        <w:rPr>
          <w:rFonts w:ascii="Calibri" w:hAnsi="Calibri" w:cs="Calibri"/>
          <w:b/>
          <w:bCs/>
          <w:sz w:val="22"/>
          <w:szCs w:val="22"/>
          <w:lang w:val="en-US"/>
        </w:rPr>
        <w:t>Design and Methodology</w:t>
      </w:r>
    </w:p>
    <w:p w14:paraId="0F94B5BB" w14:textId="77777777" w:rsidR="001F32BE" w:rsidRPr="001F32BE" w:rsidRDefault="001F32BE" w:rsidP="00C178D5">
      <w:pPr>
        <w:autoSpaceDE w:val="0"/>
        <w:autoSpaceDN w:val="0"/>
        <w:adjustRightInd w:val="0"/>
        <w:spacing w:line="276" w:lineRule="auto"/>
        <w:mirrorIndents/>
        <w:jc w:val="both"/>
        <w:rPr>
          <w:rFonts w:ascii="Minion Pro" w:hAnsi="Minion Pro"/>
          <w:sz w:val="22"/>
          <w:szCs w:val="22"/>
          <w:lang w:val="en-US"/>
        </w:rPr>
      </w:pPr>
      <w:r w:rsidRPr="001F32BE">
        <w:rPr>
          <w:rFonts w:ascii="Minion Pro" w:hAnsi="Minion Pro"/>
          <w:sz w:val="22"/>
          <w:szCs w:val="22"/>
          <w:lang w:val="en-US"/>
        </w:rPr>
        <w:t xml:space="preserve">It can be mentioned about three periods in this theoretical study. The first one is the appearing of the </w:t>
      </w:r>
      <w:proofErr w:type="spellStart"/>
      <w:r w:rsidRPr="001F32BE">
        <w:rPr>
          <w:rFonts w:ascii="Minion Pro" w:hAnsi="Minion Pro"/>
          <w:sz w:val="22"/>
          <w:szCs w:val="22"/>
          <w:lang w:val="en-US"/>
        </w:rPr>
        <w:t>Kuva-yı</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Milliye</w:t>
      </w:r>
      <w:proofErr w:type="spellEnd"/>
      <w:r w:rsidRPr="001F32BE">
        <w:rPr>
          <w:rFonts w:ascii="Minion Pro" w:hAnsi="Minion Pro"/>
          <w:sz w:val="22"/>
          <w:szCs w:val="22"/>
          <w:lang w:val="en-US"/>
        </w:rPr>
        <w:t xml:space="preserve"> (National Forces). These forces were armed resistance groups which formed by patriotic people and some former-retired officers who have come together for regional liberation and were not under a military command. Of course, it was not possible to withstand powerful occupation forces for a long time and to put an end to the occupations with such formations.</w:t>
      </w:r>
    </w:p>
    <w:p w14:paraId="570C8BDE" w14:textId="77777777" w:rsidR="001F32BE" w:rsidRPr="001F32BE" w:rsidRDefault="001F32BE" w:rsidP="001F32BE">
      <w:pPr>
        <w:autoSpaceDE w:val="0"/>
        <w:autoSpaceDN w:val="0"/>
        <w:adjustRightInd w:val="0"/>
        <w:spacing w:before="120" w:line="276" w:lineRule="auto"/>
        <w:mirrorIndents/>
        <w:jc w:val="both"/>
        <w:rPr>
          <w:rFonts w:ascii="Minion Pro" w:hAnsi="Minion Pro"/>
          <w:sz w:val="22"/>
          <w:szCs w:val="22"/>
          <w:lang w:val="en-US"/>
        </w:rPr>
      </w:pPr>
      <w:r w:rsidRPr="001F32BE">
        <w:rPr>
          <w:rFonts w:ascii="Minion Pro" w:hAnsi="Minion Pro"/>
          <w:sz w:val="22"/>
          <w:szCs w:val="22"/>
          <w:lang w:val="en-US"/>
        </w:rPr>
        <w:t xml:space="preserve">Second period is about the decision for terminating </w:t>
      </w:r>
      <w:proofErr w:type="spellStart"/>
      <w:r w:rsidRPr="001F32BE">
        <w:rPr>
          <w:rFonts w:ascii="Minion Pro" w:hAnsi="Minion Pro"/>
          <w:sz w:val="22"/>
          <w:szCs w:val="22"/>
          <w:lang w:val="en-US"/>
        </w:rPr>
        <w:t>Kuva-yı</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Milliye</w:t>
      </w:r>
      <w:proofErr w:type="spellEnd"/>
      <w:r w:rsidRPr="001F32BE">
        <w:rPr>
          <w:rFonts w:ascii="Minion Pro" w:hAnsi="Minion Pro"/>
          <w:sz w:val="22"/>
          <w:szCs w:val="22"/>
          <w:lang w:val="en-US"/>
        </w:rPr>
        <w:t xml:space="preserve"> (National Forces) and transfer all these units to the regular army. In general, the majority of </w:t>
      </w:r>
      <w:proofErr w:type="spellStart"/>
      <w:r w:rsidRPr="001F32BE">
        <w:rPr>
          <w:rFonts w:ascii="Minion Pro" w:hAnsi="Minion Pro"/>
          <w:sz w:val="22"/>
          <w:szCs w:val="22"/>
          <w:lang w:val="en-US"/>
        </w:rPr>
        <w:t>Kuva-yı</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Milliye</w:t>
      </w:r>
      <w:proofErr w:type="spellEnd"/>
      <w:r w:rsidRPr="001F32BE">
        <w:rPr>
          <w:rFonts w:ascii="Minion Pro" w:hAnsi="Minion Pro"/>
          <w:sz w:val="22"/>
          <w:szCs w:val="22"/>
          <w:lang w:val="en-US"/>
        </w:rPr>
        <w:t xml:space="preserve"> (National Forces) units complied with </w:t>
      </w:r>
      <w:r w:rsidRPr="001F32BE">
        <w:rPr>
          <w:rFonts w:ascii="Minion Pro" w:hAnsi="Minion Pro"/>
          <w:sz w:val="22"/>
          <w:szCs w:val="22"/>
          <w:lang w:val="en-US"/>
        </w:rPr>
        <w:lastRenderedPageBreak/>
        <w:t xml:space="preserve">this decision but Mehmet </w:t>
      </w:r>
      <w:proofErr w:type="spellStart"/>
      <w:r w:rsidRPr="001F32BE">
        <w:rPr>
          <w:rFonts w:ascii="Minion Pro" w:hAnsi="Minion Pro"/>
          <w:sz w:val="22"/>
          <w:szCs w:val="22"/>
          <w:lang w:val="en-US"/>
        </w:rPr>
        <w:t>Efe</w:t>
      </w:r>
      <w:proofErr w:type="spellEnd"/>
      <w:r w:rsidRPr="001F32BE">
        <w:rPr>
          <w:rFonts w:ascii="Minion Pro" w:hAnsi="Minion Pro"/>
          <w:sz w:val="22"/>
          <w:szCs w:val="22"/>
          <w:lang w:val="en-US"/>
        </w:rPr>
        <w:t xml:space="preserve"> the Blacksmith and </w:t>
      </w:r>
      <w:proofErr w:type="spellStart"/>
      <w:r w:rsidRPr="001F32BE">
        <w:rPr>
          <w:rFonts w:ascii="Minion Pro" w:hAnsi="Minion Pro"/>
          <w:sz w:val="22"/>
          <w:szCs w:val="22"/>
          <w:lang w:val="en-US"/>
        </w:rPr>
        <w:t>Çerkez</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Ethem</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Ethem</w:t>
      </w:r>
      <w:proofErr w:type="spellEnd"/>
      <w:r w:rsidRPr="001F32BE">
        <w:rPr>
          <w:rFonts w:ascii="Minion Pro" w:hAnsi="Minion Pro"/>
          <w:sz w:val="22"/>
          <w:szCs w:val="22"/>
          <w:lang w:val="en-US"/>
        </w:rPr>
        <w:t xml:space="preserve"> the </w:t>
      </w:r>
      <w:r w:rsidRPr="001F32BE">
        <w:rPr>
          <w:rFonts w:ascii="Minion Pro" w:hAnsi="Minion Pro"/>
          <w:i/>
          <w:iCs/>
          <w:sz w:val="22"/>
          <w:szCs w:val="22"/>
          <w:lang w:val="en-US"/>
        </w:rPr>
        <w:t xml:space="preserve">Circassian) </w:t>
      </w:r>
      <w:r w:rsidRPr="001F32BE">
        <w:rPr>
          <w:rFonts w:ascii="Minion Pro" w:hAnsi="Minion Pro"/>
          <w:sz w:val="22"/>
          <w:szCs w:val="22"/>
          <w:lang w:val="en-US"/>
        </w:rPr>
        <w:t xml:space="preserve">refused to join the regular army and rebelled. Colonel </w:t>
      </w:r>
      <w:proofErr w:type="spellStart"/>
      <w:r w:rsidRPr="001F32BE">
        <w:rPr>
          <w:rFonts w:ascii="Minion Pro" w:hAnsi="Minion Pro"/>
          <w:sz w:val="22"/>
          <w:szCs w:val="22"/>
          <w:lang w:val="en-US"/>
        </w:rPr>
        <w:t>Refet</w:t>
      </w:r>
      <w:proofErr w:type="spellEnd"/>
      <w:r w:rsidRPr="001F32BE">
        <w:rPr>
          <w:rFonts w:ascii="Minion Pro" w:hAnsi="Minion Pro"/>
          <w:sz w:val="22"/>
          <w:szCs w:val="22"/>
          <w:lang w:val="en-US"/>
        </w:rPr>
        <w:t xml:space="preserve"> Bey who was responsible for the region as the commanding officer planned a purge operation for them. Mehmet </w:t>
      </w:r>
      <w:proofErr w:type="spellStart"/>
      <w:r w:rsidRPr="001F32BE">
        <w:rPr>
          <w:rFonts w:ascii="Minion Pro" w:hAnsi="Minion Pro"/>
          <w:sz w:val="22"/>
          <w:szCs w:val="22"/>
          <w:lang w:val="en-US"/>
        </w:rPr>
        <w:t>Efe</w:t>
      </w:r>
      <w:proofErr w:type="spellEnd"/>
      <w:r w:rsidRPr="001F32BE">
        <w:rPr>
          <w:rFonts w:ascii="Minion Pro" w:hAnsi="Minion Pro"/>
          <w:sz w:val="22"/>
          <w:szCs w:val="22"/>
          <w:lang w:val="en-US"/>
        </w:rPr>
        <w:t xml:space="preserve"> did not prefer to fight although he had eight hundred armed men and because of his prudent decision the operation completed without bloodshed.  Although long-time negotiations took place to find a peaceful solution, he didn’t change his mind. Inevitably an operation was launched against Mobile Forces which ended in the elimination of the rebels, some surrendering and joining the regular army and some of them taking refuge in the Greek army with </w:t>
      </w:r>
      <w:proofErr w:type="spellStart"/>
      <w:r w:rsidRPr="001F32BE">
        <w:rPr>
          <w:rFonts w:ascii="Minion Pro" w:hAnsi="Minion Pro"/>
          <w:sz w:val="22"/>
          <w:szCs w:val="22"/>
          <w:lang w:val="en-US"/>
        </w:rPr>
        <w:t>Çerkez</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Ethem</w:t>
      </w:r>
      <w:proofErr w:type="spellEnd"/>
      <w:r w:rsidRPr="001F32BE">
        <w:rPr>
          <w:rFonts w:ascii="Minion Pro" w:hAnsi="Minion Pro"/>
          <w:sz w:val="22"/>
          <w:szCs w:val="22"/>
          <w:lang w:val="en-US"/>
        </w:rPr>
        <w:t>.</w:t>
      </w:r>
    </w:p>
    <w:p w14:paraId="175EA1B0" w14:textId="77777777" w:rsidR="001F32BE" w:rsidRPr="001F32BE" w:rsidRDefault="001F32BE" w:rsidP="001F32BE">
      <w:pPr>
        <w:autoSpaceDE w:val="0"/>
        <w:autoSpaceDN w:val="0"/>
        <w:adjustRightInd w:val="0"/>
        <w:spacing w:before="120" w:line="276" w:lineRule="auto"/>
        <w:mirrorIndents/>
        <w:jc w:val="both"/>
        <w:rPr>
          <w:rFonts w:ascii="Minion Pro" w:hAnsi="Minion Pro"/>
          <w:sz w:val="22"/>
          <w:szCs w:val="22"/>
          <w:lang w:val="en-US"/>
        </w:rPr>
      </w:pPr>
      <w:r w:rsidRPr="001F32BE">
        <w:rPr>
          <w:rFonts w:ascii="Minion Pro" w:hAnsi="Minion Pro"/>
          <w:sz w:val="22"/>
          <w:szCs w:val="22"/>
          <w:lang w:val="en-US"/>
        </w:rPr>
        <w:t xml:space="preserve">Last period of this study is about the First Battle of </w:t>
      </w:r>
      <w:proofErr w:type="spellStart"/>
      <w:r w:rsidRPr="001F32BE">
        <w:rPr>
          <w:rFonts w:ascii="Minion Pro" w:hAnsi="Minion Pro"/>
          <w:sz w:val="22"/>
          <w:szCs w:val="22"/>
          <w:lang w:val="en-US"/>
        </w:rPr>
        <w:t>İnönü</w:t>
      </w:r>
      <w:proofErr w:type="spellEnd"/>
      <w:r w:rsidRPr="001F32BE">
        <w:rPr>
          <w:rFonts w:ascii="Minion Pro" w:hAnsi="Minion Pro"/>
          <w:sz w:val="22"/>
          <w:szCs w:val="22"/>
          <w:lang w:val="en-US"/>
        </w:rPr>
        <w:t>. This war takes place in many Greek publications as Battle of “</w:t>
      </w:r>
      <w:proofErr w:type="spellStart"/>
      <w:r w:rsidRPr="001F32BE">
        <w:rPr>
          <w:rFonts w:ascii="Minion Pro" w:hAnsi="Minion Pro"/>
          <w:i/>
          <w:iCs/>
          <w:sz w:val="22"/>
          <w:szCs w:val="22"/>
          <w:lang w:val="en-US"/>
        </w:rPr>
        <w:t>Avgin</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İnönü</w:t>
      </w:r>
      <w:proofErr w:type="spellEnd"/>
      <w:r w:rsidRPr="001F32BE">
        <w:rPr>
          <w:rFonts w:ascii="Minion Pro" w:hAnsi="Minion Pro"/>
          <w:sz w:val="22"/>
          <w:szCs w:val="22"/>
          <w:lang w:val="en-US"/>
        </w:rPr>
        <w:t xml:space="preserve"> is a small but critical town which is 40 km. away from </w:t>
      </w:r>
      <w:proofErr w:type="spellStart"/>
      <w:r w:rsidRPr="001F32BE">
        <w:rPr>
          <w:rFonts w:ascii="Minion Pro" w:hAnsi="Minion Pro"/>
          <w:sz w:val="22"/>
          <w:szCs w:val="22"/>
          <w:lang w:val="en-US"/>
        </w:rPr>
        <w:t>Eskişehir</w:t>
      </w:r>
      <w:proofErr w:type="spellEnd"/>
      <w:r w:rsidRPr="001F32BE">
        <w:rPr>
          <w:rFonts w:ascii="Minion Pro" w:hAnsi="Minion Pro"/>
          <w:sz w:val="22"/>
          <w:szCs w:val="22"/>
          <w:lang w:val="en-US"/>
        </w:rPr>
        <w:t xml:space="preserve">. The railway line in the west-east direction passes from here and blocks the approach direction of </w:t>
      </w:r>
      <w:proofErr w:type="spellStart"/>
      <w:r w:rsidRPr="001F32BE">
        <w:rPr>
          <w:rFonts w:ascii="Minion Pro" w:hAnsi="Minion Pro"/>
          <w:sz w:val="22"/>
          <w:szCs w:val="22"/>
          <w:lang w:val="en-US"/>
        </w:rPr>
        <w:t>Eskişehir</w:t>
      </w:r>
      <w:proofErr w:type="spellEnd"/>
      <w:r w:rsidRPr="001F32BE">
        <w:rPr>
          <w:rFonts w:ascii="Minion Pro" w:hAnsi="Minion Pro"/>
          <w:sz w:val="22"/>
          <w:szCs w:val="22"/>
          <w:lang w:val="en-US"/>
        </w:rPr>
        <w:t xml:space="preserve"> and Ankara. Considering the possibility of the expansion of Greek invasions, defense lines were prepared around </w:t>
      </w:r>
      <w:proofErr w:type="spellStart"/>
      <w:r w:rsidRPr="001F32BE">
        <w:rPr>
          <w:rFonts w:ascii="Minion Pro" w:hAnsi="Minion Pro"/>
          <w:sz w:val="22"/>
          <w:szCs w:val="22"/>
          <w:lang w:val="en-US"/>
        </w:rPr>
        <w:t>İnönü</w:t>
      </w:r>
      <w:proofErr w:type="spellEnd"/>
      <w:r w:rsidRPr="001F32BE">
        <w:rPr>
          <w:rFonts w:ascii="Minion Pro" w:hAnsi="Minion Pro"/>
          <w:sz w:val="22"/>
          <w:szCs w:val="22"/>
          <w:lang w:val="en-US"/>
        </w:rPr>
        <w:t xml:space="preserve"> in order to prevent a possible Greek attack towards </w:t>
      </w:r>
      <w:proofErr w:type="spellStart"/>
      <w:r w:rsidRPr="001F32BE">
        <w:rPr>
          <w:rFonts w:ascii="Minion Pro" w:hAnsi="Minion Pro"/>
          <w:sz w:val="22"/>
          <w:szCs w:val="22"/>
          <w:lang w:val="en-US"/>
        </w:rPr>
        <w:t>Eskişehir</w:t>
      </w:r>
      <w:proofErr w:type="spellEnd"/>
      <w:r w:rsidRPr="001F32BE">
        <w:rPr>
          <w:rFonts w:ascii="Minion Pro" w:hAnsi="Minion Pro"/>
          <w:sz w:val="22"/>
          <w:szCs w:val="22"/>
          <w:lang w:val="en-US"/>
        </w:rPr>
        <w:t xml:space="preserve"> and then Ankara. </w:t>
      </w:r>
    </w:p>
    <w:p w14:paraId="246D8ED7" w14:textId="77777777" w:rsidR="001F32BE" w:rsidRPr="001F32BE" w:rsidRDefault="001F32BE" w:rsidP="001F32BE">
      <w:pPr>
        <w:autoSpaceDE w:val="0"/>
        <w:autoSpaceDN w:val="0"/>
        <w:adjustRightInd w:val="0"/>
        <w:spacing w:before="120" w:line="276" w:lineRule="auto"/>
        <w:mirrorIndents/>
        <w:jc w:val="both"/>
        <w:rPr>
          <w:rFonts w:ascii="Minion Pro" w:hAnsi="Minion Pro"/>
          <w:sz w:val="22"/>
          <w:szCs w:val="22"/>
          <w:lang w:val="en-US"/>
        </w:rPr>
      </w:pPr>
    </w:p>
    <w:p w14:paraId="1A0DA6E6" w14:textId="77777777" w:rsidR="001F32BE" w:rsidRPr="00C178D5" w:rsidRDefault="001F32BE" w:rsidP="001F32BE">
      <w:pPr>
        <w:autoSpaceDE w:val="0"/>
        <w:autoSpaceDN w:val="0"/>
        <w:adjustRightInd w:val="0"/>
        <w:spacing w:before="120" w:line="276" w:lineRule="auto"/>
        <w:mirrorIndents/>
        <w:jc w:val="both"/>
        <w:rPr>
          <w:rFonts w:ascii="Calibri" w:hAnsi="Calibri" w:cs="Calibri"/>
          <w:b/>
          <w:bCs/>
          <w:sz w:val="22"/>
          <w:szCs w:val="22"/>
          <w:lang w:val="en-US"/>
        </w:rPr>
      </w:pPr>
      <w:r w:rsidRPr="00C178D5">
        <w:rPr>
          <w:rFonts w:ascii="Calibri" w:hAnsi="Calibri" w:cs="Calibri"/>
          <w:b/>
          <w:bCs/>
          <w:sz w:val="22"/>
          <w:szCs w:val="22"/>
          <w:lang w:val="en-US"/>
        </w:rPr>
        <w:t>Findings</w:t>
      </w:r>
    </w:p>
    <w:p w14:paraId="18C88266" w14:textId="77777777" w:rsidR="001F32BE" w:rsidRPr="001F32BE" w:rsidRDefault="001F32BE" w:rsidP="00C178D5">
      <w:pPr>
        <w:autoSpaceDE w:val="0"/>
        <w:autoSpaceDN w:val="0"/>
        <w:adjustRightInd w:val="0"/>
        <w:spacing w:line="276" w:lineRule="auto"/>
        <w:mirrorIndents/>
        <w:jc w:val="both"/>
        <w:rPr>
          <w:rFonts w:ascii="Minion Pro" w:hAnsi="Minion Pro"/>
          <w:sz w:val="22"/>
          <w:szCs w:val="22"/>
          <w:lang w:val="en-US"/>
        </w:rPr>
      </w:pPr>
      <w:r w:rsidRPr="001F32BE">
        <w:rPr>
          <w:rFonts w:ascii="Minion Pro" w:hAnsi="Minion Pro"/>
          <w:sz w:val="22"/>
          <w:szCs w:val="22"/>
          <w:lang w:val="en-US"/>
        </w:rPr>
        <w:t xml:space="preserve">The term “Turkish </w:t>
      </w:r>
      <w:proofErr w:type="spellStart"/>
      <w:r w:rsidRPr="001F32BE">
        <w:rPr>
          <w:rFonts w:ascii="Minion Pro" w:hAnsi="Minion Pro"/>
          <w:sz w:val="22"/>
          <w:szCs w:val="22"/>
          <w:lang w:val="en-US"/>
        </w:rPr>
        <w:t>Kuva-yı</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Milliye</w:t>
      </w:r>
      <w:proofErr w:type="spellEnd"/>
      <w:r w:rsidRPr="001F32BE">
        <w:rPr>
          <w:rFonts w:ascii="Minion Pro" w:hAnsi="Minion Pro"/>
          <w:sz w:val="22"/>
          <w:szCs w:val="22"/>
          <w:lang w:val="en-US"/>
        </w:rPr>
        <w:t xml:space="preserve"> (National Forces)” includes two basic meanings during the Turkish War of Independence. In simple meaning these forces refer to armed units and irregular formations that have gathered together to resist the occupation. In deep meaning it mentions about all the material and spiritual forces of a nation. The leader of Turkish National Struggle Mustafa Kemal Pasha has been in contact with </w:t>
      </w:r>
      <w:proofErr w:type="spellStart"/>
      <w:r w:rsidRPr="001F32BE">
        <w:rPr>
          <w:rFonts w:ascii="Minion Pro" w:hAnsi="Minion Pro"/>
          <w:sz w:val="22"/>
          <w:szCs w:val="22"/>
          <w:lang w:val="en-US"/>
        </w:rPr>
        <w:t>Kuva-yı</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Milliye</w:t>
      </w:r>
      <w:proofErr w:type="spellEnd"/>
      <w:r w:rsidRPr="001F32BE">
        <w:rPr>
          <w:rFonts w:ascii="Minion Pro" w:hAnsi="Minion Pro"/>
          <w:sz w:val="22"/>
          <w:szCs w:val="22"/>
          <w:lang w:val="en-US"/>
        </w:rPr>
        <w:t xml:space="preserve"> (National Forces) and he has made attempts to spread these formations with which he constantly communicates throughout Anatolia. According to him it was a temporary formation and he had to support this dispersed structure due to current conditions.</w:t>
      </w:r>
    </w:p>
    <w:p w14:paraId="5F3F4969" w14:textId="77777777" w:rsidR="001F32BE" w:rsidRPr="001F32BE" w:rsidRDefault="001F32BE" w:rsidP="001F32BE">
      <w:pPr>
        <w:autoSpaceDE w:val="0"/>
        <w:autoSpaceDN w:val="0"/>
        <w:adjustRightInd w:val="0"/>
        <w:spacing w:before="120" w:line="276" w:lineRule="auto"/>
        <w:mirrorIndents/>
        <w:jc w:val="both"/>
        <w:rPr>
          <w:rFonts w:ascii="Minion Pro" w:hAnsi="Minion Pro"/>
          <w:sz w:val="22"/>
          <w:szCs w:val="22"/>
          <w:lang w:val="en-US"/>
        </w:rPr>
      </w:pPr>
      <w:r w:rsidRPr="001F32BE">
        <w:rPr>
          <w:rFonts w:ascii="Minion Pro" w:hAnsi="Minion Pro"/>
          <w:sz w:val="22"/>
          <w:szCs w:val="22"/>
          <w:lang w:val="en-US"/>
        </w:rPr>
        <w:t>The Turkish Grand National Assembly, which was opened in Ankara, became an important step to provide the necessary military formation for the War of Independence. Beginning from the opening, new decisions for military operations have started to be implemented. The Western Front was divided into two sections as Western and Southern Fronts. Colonel İsmet (</w:t>
      </w:r>
      <w:proofErr w:type="spellStart"/>
      <w:r w:rsidRPr="001F32BE">
        <w:rPr>
          <w:rFonts w:ascii="Minion Pro" w:hAnsi="Minion Pro"/>
          <w:sz w:val="22"/>
          <w:szCs w:val="22"/>
          <w:lang w:val="en-US"/>
        </w:rPr>
        <w:t>İnönü</w:t>
      </w:r>
      <w:proofErr w:type="spellEnd"/>
      <w:r w:rsidRPr="001F32BE">
        <w:rPr>
          <w:rFonts w:ascii="Minion Pro" w:hAnsi="Minion Pro"/>
          <w:sz w:val="22"/>
          <w:szCs w:val="22"/>
          <w:lang w:val="en-US"/>
        </w:rPr>
        <w:t xml:space="preserve">) Bey was assigned to the command of the Western Front and Colonel </w:t>
      </w:r>
      <w:proofErr w:type="spellStart"/>
      <w:r w:rsidRPr="001F32BE">
        <w:rPr>
          <w:rFonts w:ascii="Minion Pro" w:hAnsi="Minion Pro"/>
          <w:sz w:val="22"/>
          <w:szCs w:val="22"/>
          <w:lang w:val="en-US"/>
        </w:rPr>
        <w:t>Refet</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Bele</w:t>
      </w:r>
      <w:proofErr w:type="spellEnd"/>
      <w:r w:rsidRPr="001F32BE">
        <w:rPr>
          <w:rFonts w:ascii="Minion Pro" w:hAnsi="Minion Pro"/>
          <w:sz w:val="22"/>
          <w:szCs w:val="22"/>
          <w:lang w:val="en-US"/>
        </w:rPr>
        <w:t xml:space="preserve">) Bey was assigned to the command of the Southern Front. </w:t>
      </w:r>
    </w:p>
    <w:p w14:paraId="19F0307E" w14:textId="77777777" w:rsidR="001F32BE" w:rsidRPr="001F32BE" w:rsidRDefault="001F32BE" w:rsidP="001F32BE">
      <w:pPr>
        <w:autoSpaceDE w:val="0"/>
        <w:autoSpaceDN w:val="0"/>
        <w:adjustRightInd w:val="0"/>
        <w:spacing w:before="120" w:line="276" w:lineRule="auto"/>
        <w:mirrorIndents/>
        <w:jc w:val="both"/>
        <w:rPr>
          <w:rFonts w:ascii="Minion Pro" w:hAnsi="Minion Pro"/>
          <w:bCs/>
          <w:sz w:val="22"/>
          <w:szCs w:val="22"/>
          <w:lang w:val="en-US"/>
        </w:rPr>
      </w:pPr>
      <w:proofErr w:type="spellStart"/>
      <w:r w:rsidRPr="001F32BE">
        <w:rPr>
          <w:rFonts w:ascii="Minion Pro" w:hAnsi="Minion Pro"/>
          <w:sz w:val="22"/>
          <w:szCs w:val="22"/>
          <w:lang w:val="en-US"/>
        </w:rPr>
        <w:t>Çerkez</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Ethem</w:t>
      </w:r>
      <w:proofErr w:type="spellEnd"/>
      <w:r w:rsidRPr="001F32BE">
        <w:rPr>
          <w:rFonts w:ascii="Minion Pro" w:hAnsi="Minion Pro"/>
          <w:sz w:val="22"/>
          <w:szCs w:val="22"/>
          <w:lang w:val="en-US"/>
        </w:rPr>
        <w:t xml:space="preserve">, </w:t>
      </w:r>
      <w:r w:rsidRPr="001F32BE">
        <w:rPr>
          <w:rFonts w:ascii="Minion Pro" w:hAnsi="Minion Pro"/>
          <w:color w:val="000000"/>
          <w:sz w:val="22"/>
          <w:szCs w:val="22"/>
          <w:lang w:val="en-US"/>
        </w:rPr>
        <w:t xml:space="preserve">whose troops (Mobile Forces) stood up to the Greek attacks and local rebellions successfully, was </w:t>
      </w:r>
      <w:r w:rsidRPr="001F32BE">
        <w:rPr>
          <w:rFonts w:ascii="Minion Pro" w:hAnsi="Minion Pro"/>
          <w:sz w:val="22"/>
          <w:szCs w:val="22"/>
          <w:lang w:val="en-US"/>
        </w:rPr>
        <w:t xml:space="preserve">one of the most important leaders of the </w:t>
      </w:r>
      <w:proofErr w:type="spellStart"/>
      <w:r w:rsidRPr="001F32BE">
        <w:rPr>
          <w:rFonts w:ascii="Minion Pro" w:hAnsi="Minion Pro"/>
          <w:sz w:val="22"/>
          <w:szCs w:val="22"/>
          <w:lang w:val="en-US"/>
        </w:rPr>
        <w:t>Kuva-yı</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Milliye</w:t>
      </w:r>
      <w:proofErr w:type="spellEnd"/>
      <w:r w:rsidRPr="001F32BE">
        <w:rPr>
          <w:rFonts w:ascii="Minion Pro" w:hAnsi="Minion Pro"/>
          <w:sz w:val="22"/>
          <w:szCs w:val="22"/>
          <w:lang w:val="en-US"/>
        </w:rPr>
        <w:t xml:space="preserve"> (National Forces). But when he has refused to join the new regular army, an operation was launched against him and his Mobile Forces which ended in the elimination of the rebels. Meanwhile, t</w:t>
      </w:r>
      <w:r w:rsidRPr="001F32BE">
        <w:rPr>
          <w:rFonts w:ascii="Minion Pro" w:hAnsi="Minion Pro"/>
          <w:color w:val="000000"/>
          <w:sz w:val="22"/>
          <w:szCs w:val="22"/>
          <w:lang w:val="en-US"/>
        </w:rPr>
        <w:t xml:space="preserve">he Greek units were ordered to attack </w:t>
      </w:r>
      <w:proofErr w:type="spellStart"/>
      <w:r w:rsidRPr="001F32BE">
        <w:rPr>
          <w:rFonts w:ascii="Minion Pro" w:hAnsi="Minion Pro"/>
          <w:color w:val="000000"/>
          <w:sz w:val="22"/>
          <w:szCs w:val="22"/>
          <w:lang w:val="en-US"/>
        </w:rPr>
        <w:t>Eskişehir</w:t>
      </w:r>
      <w:proofErr w:type="spellEnd"/>
      <w:r w:rsidRPr="001F32BE">
        <w:rPr>
          <w:rFonts w:ascii="Minion Pro" w:hAnsi="Minion Pro"/>
          <w:color w:val="000000"/>
          <w:sz w:val="22"/>
          <w:szCs w:val="22"/>
          <w:lang w:val="en-US"/>
        </w:rPr>
        <w:t xml:space="preserve"> and </w:t>
      </w:r>
      <w:proofErr w:type="spellStart"/>
      <w:r w:rsidRPr="001F32BE">
        <w:rPr>
          <w:rFonts w:ascii="Minion Pro" w:hAnsi="Minion Pro"/>
          <w:color w:val="000000"/>
          <w:sz w:val="22"/>
          <w:szCs w:val="22"/>
          <w:lang w:val="en-US"/>
        </w:rPr>
        <w:t>Afyon</w:t>
      </w:r>
      <w:proofErr w:type="spellEnd"/>
      <w:r w:rsidRPr="001F32BE">
        <w:rPr>
          <w:rFonts w:ascii="Minion Pro" w:hAnsi="Minion Pro"/>
          <w:color w:val="000000"/>
          <w:sz w:val="22"/>
          <w:szCs w:val="22"/>
          <w:lang w:val="en-US"/>
        </w:rPr>
        <w:t xml:space="preserve"> directions and on January 9, 1921, they attacked the Turkish defense positions at </w:t>
      </w:r>
      <w:proofErr w:type="spellStart"/>
      <w:r w:rsidRPr="001F32BE">
        <w:rPr>
          <w:rFonts w:ascii="Minion Pro" w:hAnsi="Minion Pro"/>
          <w:color w:val="000000"/>
          <w:sz w:val="22"/>
          <w:szCs w:val="22"/>
          <w:lang w:val="en-US"/>
        </w:rPr>
        <w:t>İnönü</w:t>
      </w:r>
      <w:proofErr w:type="spellEnd"/>
      <w:r w:rsidRPr="001F32BE">
        <w:rPr>
          <w:rFonts w:ascii="Minion Pro" w:hAnsi="Minion Pro"/>
          <w:color w:val="000000"/>
          <w:sz w:val="22"/>
          <w:szCs w:val="22"/>
          <w:lang w:val="en-US"/>
        </w:rPr>
        <w:t xml:space="preserve">. </w:t>
      </w:r>
      <w:r w:rsidRPr="001F32BE">
        <w:rPr>
          <w:rFonts w:ascii="Minion Pro" w:hAnsi="Minion Pro"/>
          <w:bCs/>
          <w:sz w:val="22"/>
          <w:szCs w:val="22"/>
          <w:lang w:val="en-US"/>
        </w:rPr>
        <w:t xml:space="preserve">Fierce battles took place, Greek soldiers captured some Turkish defense positions around </w:t>
      </w:r>
      <w:proofErr w:type="spellStart"/>
      <w:r w:rsidRPr="001F32BE">
        <w:rPr>
          <w:rFonts w:ascii="Minion Pro" w:hAnsi="Minion Pro"/>
          <w:bCs/>
          <w:sz w:val="22"/>
          <w:szCs w:val="22"/>
          <w:lang w:val="en-US"/>
        </w:rPr>
        <w:t>İnönü</w:t>
      </w:r>
      <w:proofErr w:type="spellEnd"/>
      <w:r w:rsidRPr="001F32BE">
        <w:rPr>
          <w:rFonts w:ascii="Minion Pro" w:hAnsi="Minion Pro"/>
          <w:bCs/>
          <w:sz w:val="22"/>
          <w:szCs w:val="22"/>
          <w:lang w:val="en-US"/>
        </w:rPr>
        <w:t xml:space="preserve"> but they surprised and troubled by unexpected Turkish resistance. Due to non-arrival of Greek reinforcements and the strong resistance of the Turkish troops in the defense lines, they retreated to their old positions and ended the war.</w:t>
      </w:r>
    </w:p>
    <w:p w14:paraId="2E81021B" w14:textId="77777777" w:rsidR="001F32BE" w:rsidRPr="001F32BE" w:rsidRDefault="001F32BE" w:rsidP="001F32BE">
      <w:pPr>
        <w:autoSpaceDE w:val="0"/>
        <w:autoSpaceDN w:val="0"/>
        <w:adjustRightInd w:val="0"/>
        <w:spacing w:before="120" w:line="276" w:lineRule="auto"/>
        <w:mirrorIndents/>
        <w:jc w:val="both"/>
        <w:rPr>
          <w:rFonts w:ascii="Minion Pro" w:hAnsi="Minion Pro"/>
          <w:sz w:val="22"/>
          <w:szCs w:val="22"/>
          <w:lang w:val="en-US"/>
        </w:rPr>
      </w:pPr>
    </w:p>
    <w:p w14:paraId="263A7F5B" w14:textId="77777777" w:rsidR="001F32BE" w:rsidRPr="00C178D5" w:rsidRDefault="001F32BE" w:rsidP="001F32BE">
      <w:pPr>
        <w:pStyle w:val="Newparagraph"/>
        <w:spacing w:before="120" w:line="276" w:lineRule="auto"/>
        <w:ind w:firstLine="0"/>
        <w:jc w:val="both"/>
        <w:rPr>
          <w:rFonts w:ascii="Calibri" w:hAnsi="Calibri" w:cs="Calibri"/>
          <w:b/>
          <w:bCs/>
          <w:sz w:val="22"/>
          <w:szCs w:val="22"/>
          <w:lang w:val="en-US"/>
        </w:rPr>
      </w:pPr>
      <w:r w:rsidRPr="00C178D5">
        <w:rPr>
          <w:rFonts w:ascii="Calibri" w:hAnsi="Calibri" w:cs="Calibri"/>
          <w:b/>
          <w:bCs/>
          <w:sz w:val="22"/>
          <w:szCs w:val="22"/>
          <w:lang w:val="en-US"/>
        </w:rPr>
        <w:t>Research Limitations</w:t>
      </w:r>
    </w:p>
    <w:p w14:paraId="2D348CB8" w14:textId="77777777" w:rsidR="001F32BE" w:rsidRPr="001F32BE" w:rsidRDefault="001F32BE" w:rsidP="00C178D5">
      <w:pPr>
        <w:pStyle w:val="Newparagraph"/>
        <w:spacing w:line="276" w:lineRule="auto"/>
        <w:ind w:firstLine="0"/>
        <w:jc w:val="both"/>
        <w:rPr>
          <w:rFonts w:ascii="Minion Pro" w:hAnsi="Minion Pro"/>
          <w:sz w:val="22"/>
          <w:szCs w:val="22"/>
          <w:lang w:val="en-US"/>
        </w:rPr>
      </w:pPr>
      <w:r w:rsidRPr="001F32BE">
        <w:rPr>
          <w:rFonts w:ascii="Minion Pro" w:hAnsi="Minion Pro"/>
          <w:sz w:val="22"/>
          <w:szCs w:val="22"/>
          <w:lang w:val="en-US"/>
        </w:rPr>
        <w:t xml:space="preserve">The limitation of this study is primarily considered as time because of the Turkish National Struggle has spread over a wide period. For this reason, information such as individuals, group leaders, detailed events are not included in the section describing the Turkish </w:t>
      </w:r>
      <w:proofErr w:type="spellStart"/>
      <w:r w:rsidRPr="001F32BE">
        <w:rPr>
          <w:rFonts w:ascii="Minion Pro" w:hAnsi="Minion Pro"/>
          <w:sz w:val="22"/>
          <w:szCs w:val="22"/>
          <w:lang w:val="en-US"/>
        </w:rPr>
        <w:t>Kuva-yı</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Milliye</w:t>
      </w:r>
      <w:proofErr w:type="spellEnd"/>
      <w:r w:rsidRPr="001F32BE">
        <w:rPr>
          <w:rFonts w:ascii="Minion Pro" w:hAnsi="Minion Pro"/>
          <w:sz w:val="22"/>
          <w:szCs w:val="22"/>
          <w:lang w:val="en-US"/>
        </w:rPr>
        <w:t xml:space="preserve"> (National Forces) period. In this study it was examined a period starting with the occupation of İzmir by Greeks, the rebel of </w:t>
      </w:r>
      <w:proofErr w:type="spellStart"/>
      <w:r w:rsidRPr="001F32BE">
        <w:rPr>
          <w:rFonts w:ascii="Minion Pro" w:hAnsi="Minion Pro"/>
          <w:sz w:val="22"/>
          <w:szCs w:val="22"/>
          <w:lang w:val="en-US"/>
        </w:rPr>
        <w:t>Çerkez</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Ethem</w:t>
      </w:r>
      <w:proofErr w:type="spellEnd"/>
      <w:r w:rsidRPr="001F32BE">
        <w:rPr>
          <w:rFonts w:ascii="Minion Pro" w:hAnsi="Minion Pro"/>
          <w:sz w:val="22"/>
          <w:szCs w:val="22"/>
          <w:lang w:val="en-US"/>
        </w:rPr>
        <w:t xml:space="preserve"> and ending with the First Battle of </w:t>
      </w:r>
      <w:proofErr w:type="spellStart"/>
      <w:r w:rsidRPr="001F32BE">
        <w:rPr>
          <w:rFonts w:ascii="Minion Pro" w:hAnsi="Minion Pro"/>
          <w:sz w:val="22"/>
          <w:szCs w:val="22"/>
          <w:lang w:val="en-US"/>
        </w:rPr>
        <w:t>İnönü</w:t>
      </w:r>
      <w:proofErr w:type="spellEnd"/>
      <w:r w:rsidRPr="001F32BE">
        <w:rPr>
          <w:rFonts w:ascii="Minion Pro" w:hAnsi="Minion Pro"/>
          <w:sz w:val="22"/>
          <w:szCs w:val="22"/>
          <w:lang w:val="en-US"/>
        </w:rPr>
        <w:t xml:space="preserve">.  </w:t>
      </w:r>
    </w:p>
    <w:p w14:paraId="54072D55" w14:textId="2F4A4E0C" w:rsidR="001F32BE" w:rsidRDefault="001F32BE" w:rsidP="001F32BE">
      <w:pPr>
        <w:pStyle w:val="Newparagraph"/>
        <w:spacing w:before="120" w:line="276" w:lineRule="auto"/>
        <w:ind w:firstLine="0"/>
        <w:jc w:val="both"/>
        <w:rPr>
          <w:rFonts w:ascii="Minion Pro" w:hAnsi="Minion Pro"/>
          <w:sz w:val="22"/>
          <w:szCs w:val="22"/>
          <w:lang w:val="en-US"/>
        </w:rPr>
      </w:pPr>
    </w:p>
    <w:p w14:paraId="50A0ED36" w14:textId="77777777" w:rsidR="00C178D5" w:rsidRPr="001F32BE" w:rsidRDefault="00C178D5" w:rsidP="001F32BE">
      <w:pPr>
        <w:pStyle w:val="Newparagraph"/>
        <w:spacing w:before="120" w:line="276" w:lineRule="auto"/>
        <w:ind w:firstLine="0"/>
        <w:jc w:val="both"/>
        <w:rPr>
          <w:rFonts w:ascii="Minion Pro" w:hAnsi="Minion Pro"/>
          <w:sz w:val="22"/>
          <w:szCs w:val="22"/>
          <w:lang w:val="en-US"/>
        </w:rPr>
      </w:pPr>
    </w:p>
    <w:p w14:paraId="32630273" w14:textId="77777777" w:rsidR="001F32BE" w:rsidRPr="00C178D5" w:rsidRDefault="001F32BE" w:rsidP="001F32BE">
      <w:pPr>
        <w:pStyle w:val="Newparagraph"/>
        <w:spacing w:before="120" w:line="276" w:lineRule="auto"/>
        <w:ind w:firstLine="0"/>
        <w:jc w:val="both"/>
        <w:rPr>
          <w:rFonts w:ascii="Calibri" w:hAnsi="Calibri" w:cs="Calibri"/>
          <w:b/>
          <w:bCs/>
          <w:sz w:val="22"/>
          <w:szCs w:val="22"/>
          <w:lang w:val="en-US"/>
        </w:rPr>
      </w:pPr>
      <w:r w:rsidRPr="00C178D5">
        <w:rPr>
          <w:rFonts w:ascii="Calibri" w:hAnsi="Calibri" w:cs="Calibri"/>
          <w:b/>
          <w:bCs/>
          <w:sz w:val="22"/>
          <w:szCs w:val="22"/>
          <w:lang w:val="en-US"/>
        </w:rPr>
        <w:lastRenderedPageBreak/>
        <w:t>Implications (Theoretical, Practical and Social)</w:t>
      </w:r>
    </w:p>
    <w:p w14:paraId="1B61D730" w14:textId="77777777" w:rsidR="001F32BE" w:rsidRPr="001F32BE" w:rsidRDefault="001F32BE" w:rsidP="00C178D5">
      <w:pPr>
        <w:pStyle w:val="Newparagraph"/>
        <w:spacing w:line="276" w:lineRule="auto"/>
        <w:ind w:firstLine="0"/>
        <w:jc w:val="both"/>
        <w:rPr>
          <w:rFonts w:ascii="Minion Pro" w:hAnsi="Minion Pro"/>
          <w:sz w:val="22"/>
          <w:szCs w:val="22"/>
          <w:lang w:val="en-US"/>
        </w:rPr>
      </w:pPr>
      <w:r w:rsidRPr="001F32BE">
        <w:rPr>
          <w:rFonts w:ascii="Minion Pro" w:hAnsi="Minion Pro"/>
          <w:sz w:val="22"/>
          <w:szCs w:val="22"/>
          <w:lang w:val="en-US"/>
        </w:rPr>
        <w:t xml:space="preserve">The First Battle of </w:t>
      </w:r>
      <w:proofErr w:type="spellStart"/>
      <w:r w:rsidRPr="001F32BE">
        <w:rPr>
          <w:rFonts w:ascii="Minion Pro" w:hAnsi="Minion Pro"/>
          <w:sz w:val="22"/>
          <w:szCs w:val="22"/>
          <w:lang w:val="en-US"/>
        </w:rPr>
        <w:t>İnönü</w:t>
      </w:r>
      <w:proofErr w:type="spellEnd"/>
      <w:r w:rsidRPr="001F32BE">
        <w:rPr>
          <w:rFonts w:ascii="Minion Pro" w:hAnsi="Minion Pro"/>
          <w:sz w:val="22"/>
          <w:szCs w:val="22"/>
          <w:lang w:val="en-US"/>
        </w:rPr>
        <w:t xml:space="preserve">, which took place one hundred years ago and constituted an important part of the Turkish National Struggle, couldn’t get enough value in the Turkish public opinion. Despite this, there are more detailed studies and information in Greek documents not only about the war but also </w:t>
      </w:r>
      <w:proofErr w:type="spellStart"/>
      <w:r w:rsidRPr="001F32BE">
        <w:rPr>
          <w:rFonts w:ascii="Minion Pro" w:hAnsi="Minion Pro"/>
          <w:sz w:val="22"/>
          <w:szCs w:val="22"/>
          <w:lang w:val="en-US"/>
        </w:rPr>
        <w:t>Çerkez</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Ethem</w:t>
      </w:r>
      <w:proofErr w:type="spellEnd"/>
      <w:r w:rsidRPr="001F32BE">
        <w:rPr>
          <w:rFonts w:ascii="Minion Pro" w:hAnsi="Minion Pro"/>
          <w:sz w:val="22"/>
          <w:szCs w:val="22"/>
          <w:lang w:val="en-US"/>
        </w:rPr>
        <w:t xml:space="preserve">. This war was a Greco-Turkish war, so it is important to learn about the war from Greek sources. Learning Greek as a foreign language will provide a great advantage for investigating that period. </w:t>
      </w:r>
    </w:p>
    <w:p w14:paraId="13890503" w14:textId="77777777" w:rsidR="001F32BE" w:rsidRPr="001F32BE" w:rsidRDefault="001F32BE" w:rsidP="001F32BE">
      <w:pPr>
        <w:pStyle w:val="Newparagraph"/>
        <w:spacing w:before="120" w:line="276" w:lineRule="auto"/>
        <w:ind w:firstLine="0"/>
        <w:jc w:val="both"/>
        <w:rPr>
          <w:rFonts w:ascii="Minion Pro" w:hAnsi="Minion Pro"/>
          <w:sz w:val="22"/>
          <w:szCs w:val="22"/>
          <w:lang w:val="en-US"/>
        </w:rPr>
      </w:pPr>
    </w:p>
    <w:p w14:paraId="0A91FCE4" w14:textId="77777777" w:rsidR="001F32BE" w:rsidRPr="00C178D5" w:rsidRDefault="001F32BE" w:rsidP="001F32BE">
      <w:pPr>
        <w:pStyle w:val="Newparagraph"/>
        <w:spacing w:before="120" w:line="276" w:lineRule="auto"/>
        <w:ind w:firstLine="0"/>
        <w:jc w:val="both"/>
        <w:rPr>
          <w:rFonts w:ascii="Calibri" w:hAnsi="Calibri" w:cs="Calibri"/>
          <w:b/>
          <w:sz w:val="22"/>
          <w:szCs w:val="22"/>
          <w:lang w:val="en-US"/>
        </w:rPr>
      </w:pPr>
      <w:r w:rsidRPr="00C178D5">
        <w:rPr>
          <w:rFonts w:ascii="Calibri" w:hAnsi="Calibri" w:cs="Calibri"/>
          <w:b/>
          <w:sz w:val="22"/>
          <w:szCs w:val="22"/>
          <w:lang w:val="en-US"/>
        </w:rPr>
        <w:t>Originality Value</w:t>
      </w:r>
    </w:p>
    <w:p w14:paraId="1D9F5E2B" w14:textId="77777777" w:rsidR="001F32BE" w:rsidRPr="001F32BE" w:rsidRDefault="001F32BE" w:rsidP="00C178D5">
      <w:pPr>
        <w:pStyle w:val="Newparagraph"/>
        <w:spacing w:line="276" w:lineRule="auto"/>
        <w:ind w:firstLine="0"/>
        <w:jc w:val="both"/>
        <w:rPr>
          <w:rFonts w:ascii="Minion Pro" w:hAnsi="Minion Pro"/>
          <w:sz w:val="22"/>
          <w:szCs w:val="22"/>
          <w:lang w:val="en-US"/>
        </w:rPr>
      </w:pPr>
      <w:r w:rsidRPr="001F32BE">
        <w:rPr>
          <w:rFonts w:ascii="Minion Pro" w:hAnsi="Minion Pro"/>
          <w:sz w:val="22"/>
          <w:szCs w:val="22"/>
          <w:lang w:val="en-US"/>
        </w:rPr>
        <w:t xml:space="preserve">The period that mentioned in this article can be summarized in four items: </w:t>
      </w:r>
    </w:p>
    <w:p w14:paraId="05EC58F6" w14:textId="6A482426" w:rsidR="001F32BE" w:rsidRPr="001F32BE" w:rsidRDefault="001F32BE" w:rsidP="00C178D5">
      <w:pPr>
        <w:pStyle w:val="Newparagraph"/>
        <w:numPr>
          <w:ilvl w:val="0"/>
          <w:numId w:val="15"/>
        </w:numPr>
        <w:spacing w:before="120" w:line="276" w:lineRule="auto"/>
        <w:jc w:val="both"/>
        <w:rPr>
          <w:rFonts w:ascii="Minion Pro" w:hAnsi="Minion Pro"/>
          <w:sz w:val="22"/>
          <w:szCs w:val="22"/>
          <w:lang w:val="en-US"/>
        </w:rPr>
      </w:pPr>
      <w:r w:rsidRPr="001F32BE">
        <w:rPr>
          <w:rFonts w:ascii="Minion Pro" w:hAnsi="Minion Pro"/>
          <w:sz w:val="22"/>
          <w:szCs w:val="22"/>
          <w:lang w:val="en-US"/>
        </w:rPr>
        <w:t xml:space="preserve">Resistance of Turks to occupations: The term of Turkish </w:t>
      </w:r>
      <w:proofErr w:type="spellStart"/>
      <w:r w:rsidRPr="001F32BE">
        <w:rPr>
          <w:rFonts w:ascii="Minion Pro" w:hAnsi="Minion Pro"/>
          <w:sz w:val="22"/>
          <w:szCs w:val="22"/>
          <w:lang w:val="en-US"/>
        </w:rPr>
        <w:t>Kuva-yı</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Milliye</w:t>
      </w:r>
      <w:proofErr w:type="spellEnd"/>
      <w:r w:rsidRPr="001F32BE">
        <w:rPr>
          <w:rFonts w:ascii="Minion Pro" w:hAnsi="Minion Pro"/>
          <w:sz w:val="22"/>
          <w:szCs w:val="22"/>
          <w:lang w:val="en-US"/>
        </w:rPr>
        <w:t xml:space="preserve"> (National Forces) identifies material and spiritual power of Anatolian people. The occupation forces and especially Greece didn’t expect that amount of reaction from civilian people.</w:t>
      </w:r>
    </w:p>
    <w:p w14:paraId="571D97D4" w14:textId="46C85654" w:rsidR="001F32BE" w:rsidRPr="001F32BE" w:rsidRDefault="001F32BE" w:rsidP="00C178D5">
      <w:pPr>
        <w:pStyle w:val="Newparagraph"/>
        <w:numPr>
          <w:ilvl w:val="0"/>
          <w:numId w:val="15"/>
        </w:numPr>
        <w:spacing w:before="120" w:line="276" w:lineRule="auto"/>
        <w:jc w:val="both"/>
        <w:rPr>
          <w:rFonts w:ascii="Minion Pro" w:hAnsi="Minion Pro"/>
          <w:color w:val="000000"/>
          <w:sz w:val="22"/>
          <w:szCs w:val="22"/>
          <w:lang w:val="en-US"/>
        </w:rPr>
      </w:pPr>
      <w:r w:rsidRPr="001F32BE">
        <w:rPr>
          <w:rFonts w:ascii="Minion Pro" w:hAnsi="Minion Pro"/>
          <w:sz w:val="22"/>
          <w:szCs w:val="22"/>
          <w:lang w:val="en-US"/>
        </w:rPr>
        <w:t xml:space="preserve">Domestic situation in Greece and its reflections to military operation: </w:t>
      </w:r>
      <w:r w:rsidRPr="001F32BE">
        <w:rPr>
          <w:rFonts w:ascii="Minion Pro" w:hAnsi="Minion Pro"/>
          <w:color w:val="000000"/>
          <w:sz w:val="22"/>
          <w:szCs w:val="22"/>
          <w:lang w:val="en-US"/>
        </w:rPr>
        <w:t xml:space="preserve">Greece was in a situation which there were political problems and confusion. General elections were held in Greece and the Prime Minister </w:t>
      </w:r>
      <w:proofErr w:type="spellStart"/>
      <w:r w:rsidRPr="001F32BE">
        <w:rPr>
          <w:rFonts w:ascii="Minion Pro" w:hAnsi="Minion Pro"/>
          <w:color w:val="000000"/>
          <w:sz w:val="22"/>
          <w:szCs w:val="22"/>
          <w:lang w:val="en-US"/>
        </w:rPr>
        <w:t>Elefterios</w:t>
      </w:r>
      <w:proofErr w:type="spellEnd"/>
      <w:r w:rsidRPr="001F32BE">
        <w:rPr>
          <w:rFonts w:ascii="Minion Pro" w:hAnsi="Minion Pro"/>
          <w:color w:val="000000"/>
          <w:sz w:val="22"/>
          <w:szCs w:val="22"/>
          <w:lang w:val="en-US"/>
        </w:rPr>
        <w:t xml:space="preserve"> Venizelos lost the election. This result also led to significant developments in the Greek army. Some commanders and officers known as "</w:t>
      </w:r>
      <w:r w:rsidRPr="001F32BE">
        <w:rPr>
          <w:rFonts w:ascii="Minion Pro" w:hAnsi="Minion Pro"/>
          <w:i/>
          <w:iCs/>
          <w:color w:val="000000"/>
          <w:sz w:val="22"/>
          <w:szCs w:val="22"/>
          <w:lang w:val="en-US"/>
        </w:rPr>
        <w:t>Venizelist</w:t>
      </w:r>
      <w:r w:rsidRPr="001F32BE">
        <w:rPr>
          <w:rFonts w:ascii="Minion Pro" w:hAnsi="Minion Pro"/>
          <w:color w:val="000000"/>
          <w:sz w:val="22"/>
          <w:szCs w:val="22"/>
          <w:lang w:val="en-US"/>
        </w:rPr>
        <w:t xml:space="preserve">" in the Greek Asia Minor Army were dismissed and some were arrested. Despite this situation will be seen as a weakness in the army, the new cabinet didn't change occupation operations in Anatolia. </w:t>
      </w:r>
    </w:p>
    <w:p w14:paraId="25567E47" w14:textId="0EA4C104" w:rsidR="001F32BE" w:rsidRPr="001F32BE" w:rsidRDefault="001F32BE" w:rsidP="00C178D5">
      <w:pPr>
        <w:pStyle w:val="Newparagraph"/>
        <w:numPr>
          <w:ilvl w:val="0"/>
          <w:numId w:val="15"/>
        </w:numPr>
        <w:spacing w:before="120" w:line="276" w:lineRule="auto"/>
        <w:jc w:val="both"/>
        <w:rPr>
          <w:rFonts w:ascii="Minion Pro" w:hAnsi="Minion Pro"/>
          <w:sz w:val="22"/>
          <w:szCs w:val="22"/>
          <w:lang w:val="en-US"/>
        </w:rPr>
      </w:pPr>
      <w:r w:rsidRPr="001F32BE">
        <w:rPr>
          <w:rFonts w:ascii="Minion Pro" w:hAnsi="Minion Pro"/>
          <w:color w:val="000000"/>
          <w:sz w:val="22"/>
          <w:szCs w:val="22"/>
          <w:lang w:val="en-US"/>
        </w:rPr>
        <w:t>Th</w:t>
      </w:r>
      <w:r w:rsidRPr="001F32BE">
        <w:rPr>
          <w:rFonts w:ascii="Minion Pro" w:hAnsi="Minion Pro"/>
          <w:sz w:val="22"/>
          <w:szCs w:val="22"/>
          <w:lang w:val="en-US"/>
        </w:rPr>
        <w:t xml:space="preserve">e First Battle of </w:t>
      </w:r>
      <w:proofErr w:type="spellStart"/>
      <w:r w:rsidRPr="001F32BE">
        <w:rPr>
          <w:rFonts w:ascii="Minion Pro" w:hAnsi="Minion Pro"/>
          <w:sz w:val="22"/>
          <w:szCs w:val="22"/>
          <w:lang w:val="en-US"/>
        </w:rPr>
        <w:t>İnönü</w:t>
      </w:r>
      <w:proofErr w:type="spellEnd"/>
      <w:r w:rsidRPr="001F32BE">
        <w:rPr>
          <w:rFonts w:ascii="Minion Pro" w:hAnsi="Minion Pro"/>
          <w:sz w:val="22"/>
          <w:szCs w:val="22"/>
          <w:lang w:val="en-US"/>
        </w:rPr>
        <w:t xml:space="preserve">: This war, in which more than 200 Greek soldiers lost their lives, was declared by the Greek officials not as a war but as a small-scale reconnaissance operation. It was notable that the Greek soldiers have caused persecution, torture and destruction while withdrawing from the area of conflict.  </w:t>
      </w:r>
      <w:r w:rsidRPr="001F32BE">
        <w:rPr>
          <w:rFonts w:ascii="Minion Pro" w:hAnsi="Minion Pro"/>
          <w:color w:val="000000"/>
          <w:sz w:val="22"/>
          <w:szCs w:val="22"/>
          <w:lang w:val="en-US"/>
        </w:rPr>
        <w:t xml:space="preserve"> </w:t>
      </w:r>
      <w:r w:rsidRPr="001F32BE">
        <w:rPr>
          <w:rFonts w:ascii="Minion Pro" w:hAnsi="Minion Pro"/>
          <w:sz w:val="22"/>
          <w:szCs w:val="22"/>
          <w:lang w:val="en-US"/>
        </w:rPr>
        <w:t xml:space="preserve"> </w:t>
      </w:r>
    </w:p>
    <w:p w14:paraId="0237309B" w14:textId="618D6A87" w:rsidR="001F32BE" w:rsidRPr="001F32BE" w:rsidRDefault="001F32BE" w:rsidP="00C178D5">
      <w:pPr>
        <w:pStyle w:val="Newparagraph"/>
        <w:numPr>
          <w:ilvl w:val="0"/>
          <w:numId w:val="15"/>
        </w:numPr>
        <w:spacing w:before="120" w:line="276" w:lineRule="auto"/>
        <w:jc w:val="both"/>
        <w:rPr>
          <w:rFonts w:ascii="Minion Pro" w:hAnsi="Minion Pro"/>
          <w:sz w:val="22"/>
          <w:szCs w:val="22"/>
          <w:lang w:val="en-US"/>
        </w:rPr>
      </w:pPr>
      <w:r w:rsidRPr="001F32BE">
        <w:rPr>
          <w:rFonts w:ascii="Minion Pro" w:hAnsi="Minion Pro"/>
          <w:sz w:val="22"/>
          <w:szCs w:val="22"/>
          <w:lang w:val="en-US"/>
        </w:rPr>
        <w:t xml:space="preserve">The leadership of Mustafa Kemal Pasha: He has divided the Turkish Western Front into two sections. He has appointed Colonel İsmet Bey as the commander of the western section where he has thought that part as the main area of operation. Months ago, he has ordered to form cavalry units for an assault and counter attacks. He has waited for the appropriate time for launching operation to </w:t>
      </w:r>
      <w:proofErr w:type="spellStart"/>
      <w:r w:rsidRPr="001F32BE">
        <w:rPr>
          <w:rFonts w:ascii="Minion Pro" w:hAnsi="Minion Pro"/>
          <w:sz w:val="22"/>
          <w:szCs w:val="22"/>
          <w:lang w:val="en-US"/>
        </w:rPr>
        <w:t>Çerkez</w:t>
      </w:r>
      <w:proofErr w:type="spellEnd"/>
      <w:r w:rsidRPr="001F32BE">
        <w:rPr>
          <w:rFonts w:ascii="Minion Pro" w:hAnsi="Minion Pro"/>
          <w:sz w:val="22"/>
          <w:szCs w:val="22"/>
          <w:lang w:val="en-US"/>
        </w:rPr>
        <w:t xml:space="preserve"> </w:t>
      </w:r>
      <w:proofErr w:type="spellStart"/>
      <w:r w:rsidRPr="001F32BE">
        <w:rPr>
          <w:rFonts w:ascii="Minion Pro" w:hAnsi="Minion Pro"/>
          <w:sz w:val="22"/>
          <w:szCs w:val="22"/>
          <w:lang w:val="en-US"/>
        </w:rPr>
        <w:t>Ethem</w:t>
      </w:r>
      <w:proofErr w:type="spellEnd"/>
      <w:r w:rsidRPr="001F32BE">
        <w:rPr>
          <w:rFonts w:ascii="Minion Pro" w:hAnsi="Minion Pro"/>
          <w:sz w:val="22"/>
          <w:szCs w:val="22"/>
          <w:lang w:val="en-US"/>
        </w:rPr>
        <w:t>.</w:t>
      </w:r>
    </w:p>
    <w:p w14:paraId="3453D049" w14:textId="0E6A586A" w:rsidR="00134B0F" w:rsidRDefault="00134B0F" w:rsidP="00282277">
      <w:pPr>
        <w:pStyle w:val="BodyB"/>
        <w:spacing w:before="240" w:after="120"/>
        <w:ind w:left="567" w:hanging="567"/>
        <w:jc w:val="both"/>
        <w:rPr>
          <w:rFonts w:ascii="Minion Pro" w:hAnsi="Minion Pro"/>
          <w:lang w:val="tr-TR"/>
        </w:rPr>
      </w:pPr>
    </w:p>
    <w:p w14:paraId="20CE9075" w14:textId="400E8499" w:rsidR="00134B0F" w:rsidRPr="00C178D5" w:rsidRDefault="00134B0F" w:rsidP="00282277">
      <w:pPr>
        <w:pStyle w:val="BodyB"/>
        <w:spacing w:before="240" w:after="120"/>
        <w:ind w:left="567" w:hanging="567"/>
        <w:jc w:val="both"/>
        <w:rPr>
          <w:rFonts w:ascii="Calibri" w:hAnsi="Calibri" w:cs="Calibri"/>
          <w:b/>
          <w:bCs/>
          <w:sz w:val="22"/>
          <w:szCs w:val="22"/>
          <w:lang w:val="tr-TR"/>
        </w:rPr>
      </w:pPr>
      <w:r w:rsidRPr="00C178D5">
        <w:rPr>
          <w:rFonts w:ascii="Calibri" w:hAnsi="Calibri" w:cs="Calibri"/>
          <w:b/>
          <w:bCs/>
          <w:sz w:val="22"/>
          <w:szCs w:val="22"/>
          <w:lang w:val="tr-TR"/>
        </w:rPr>
        <w:t xml:space="preserve">Araştırmacı Katkısı: </w:t>
      </w:r>
      <w:r w:rsidR="00C178D5" w:rsidRPr="00C178D5">
        <w:rPr>
          <w:rFonts w:ascii="Minion Pro" w:hAnsi="Minion Pro" w:cs="Calibri"/>
          <w:sz w:val="22"/>
          <w:szCs w:val="22"/>
          <w:lang w:val="tr-TR"/>
        </w:rPr>
        <w:t>Rıdvan BAL (%100).</w:t>
      </w:r>
    </w:p>
    <w:sectPr w:rsidR="00134B0F" w:rsidRPr="00C178D5" w:rsidSect="00C178D5">
      <w:headerReference w:type="default" r:id="rId15"/>
      <w:pgSz w:w="11906" w:h="16838"/>
      <w:pgMar w:top="210" w:right="1134" w:bottom="1134" w:left="1134" w:header="0" w:footer="907"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5812E" w14:textId="77777777" w:rsidR="00A315D7" w:rsidRDefault="00A315D7" w:rsidP="005E1EC7">
      <w:r>
        <w:separator/>
      </w:r>
    </w:p>
  </w:endnote>
  <w:endnote w:type="continuationSeparator" w:id="0">
    <w:p w14:paraId="4593529E" w14:textId="77777777" w:rsidR="00A315D7" w:rsidRDefault="00A315D7" w:rsidP="005E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Yu Gothic"/>
    <w:panose1 w:val="020B0604020202020204"/>
    <w:charset w:val="80"/>
    <w:family w:val="swiss"/>
    <w:pitch w:val="variable"/>
  </w:font>
  <w:font w:name="DejaVu Sans">
    <w:altName w:val="Arial"/>
    <w:panose1 w:val="020B0604020202020204"/>
    <w:charset w:val="A2"/>
    <w:family w:val="swiss"/>
    <w:pitch w:val="variable"/>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inion Pro">
    <w:panose1 w:val="02040503050306020203"/>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1278312"/>
      <w:docPartObj>
        <w:docPartGallery w:val="Page Numbers (Bottom of Page)"/>
        <w:docPartUnique/>
      </w:docPartObj>
    </w:sdtPr>
    <w:sdtEndPr>
      <w:rPr>
        <w:rStyle w:val="PageNumber"/>
      </w:rPr>
    </w:sdtEndPr>
    <w:sdtContent>
      <w:p w14:paraId="5257E229" w14:textId="6BDC9C1A" w:rsidR="00570F71" w:rsidRDefault="00570F71" w:rsidP="00E323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E5C2D7" w14:textId="77777777" w:rsidR="00570F71" w:rsidRDefault="00570F71" w:rsidP="005E1E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6559085"/>
      <w:docPartObj>
        <w:docPartGallery w:val="Page Numbers (Bottom of Page)"/>
        <w:docPartUnique/>
      </w:docPartObj>
    </w:sdtPr>
    <w:sdtEndPr>
      <w:rPr>
        <w:rStyle w:val="PageNumber"/>
      </w:rPr>
    </w:sdtEndPr>
    <w:sdtContent>
      <w:p w14:paraId="05CB5F42" w14:textId="798AA229" w:rsidR="00570F71" w:rsidRDefault="00570F71" w:rsidP="00E323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903645" w14:textId="50F29859" w:rsidR="00570F71" w:rsidRDefault="00570F71" w:rsidP="005E1EC7">
    <w:pPr>
      <w:pStyle w:val="Footer"/>
      <w:ind w:right="360"/>
    </w:pPr>
  </w:p>
  <w:p w14:paraId="077EB762" w14:textId="77777777" w:rsidR="00570F71" w:rsidRDefault="00570F7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8C017" w14:textId="77777777" w:rsidR="00A315D7" w:rsidRDefault="00A315D7" w:rsidP="005E1EC7">
      <w:r>
        <w:separator/>
      </w:r>
    </w:p>
  </w:footnote>
  <w:footnote w:type="continuationSeparator" w:id="0">
    <w:p w14:paraId="088FC394" w14:textId="77777777" w:rsidR="00A315D7" w:rsidRDefault="00A315D7" w:rsidP="005E1EC7">
      <w:r>
        <w:continuationSeparator/>
      </w:r>
    </w:p>
  </w:footnote>
  <w:footnote w:id="1">
    <w:p w14:paraId="148DC052" w14:textId="51136102" w:rsidR="00954FBE" w:rsidRPr="00954FBE" w:rsidRDefault="00954FBE" w:rsidP="00C178D5">
      <w:pPr>
        <w:pStyle w:val="FootnoteText"/>
        <w:ind w:firstLine="0"/>
        <w:jc w:val="left"/>
        <w:rPr>
          <w:lang w:val="tr-TR"/>
        </w:rPr>
      </w:pPr>
      <w:r w:rsidRPr="00954FBE">
        <w:rPr>
          <w:rStyle w:val="FootnoteReference"/>
          <w:rFonts w:ascii="Minion Pro" w:hAnsi="Minion Pro"/>
          <w:sz w:val="16"/>
          <w:szCs w:val="16"/>
        </w:rPr>
        <w:footnoteRef/>
      </w:r>
      <w:r w:rsidRPr="00954FBE">
        <w:rPr>
          <w:rFonts w:ascii="Minion Pro" w:hAnsi="Minion Pro"/>
          <w:sz w:val="16"/>
          <w:szCs w:val="16"/>
        </w:rPr>
        <w:t xml:space="preserve"> </w:t>
      </w:r>
      <w:r w:rsidRPr="009D6FD9">
        <w:rPr>
          <w:rFonts w:ascii="Minion Pro" w:hAnsi="Minion Pro"/>
          <w:sz w:val="16"/>
          <w:szCs w:val="16"/>
          <w:lang w:val="tr-TR"/>
        </w:rPr>
        <w:t>Bu çalışma etik kurul izin belgesi gerektirmemektedir.</w:t>
      </w:r>
    </w:p>
  </w:footnote>
  <w:footnote w:id="2">
    <w:p w14:paraId="05D9CD25" w14:textId="5586688B" w:rsidR="001E7C4E" w:rsidRPr="001F32BE" w:rsidRDefault="001E7C4E" w:rsidP="00C178D5">
      <w:pPr>
        <w:rPr>
          <w:rFonts w:ascii="Minion Pro" w:hAnsi="Minion Pro" w:cs="Calibri"/>
          <w:color w:val="212121"/>
          <w:sz w:val="16"/>
          <w:szCs w:val="16"/>
          <w:shd w:val="clear" w:color="auto" w:fill="FFFFFF"/>
        </w:rPr>
      </w:pPr>
      <w:r w:rsidRPr="001F32BE">
        <w:rPr>
          <w:rStyle w:val="FootnoteReference"/>
          <w:rFonts w:ascii="Minion Pro" w:hAnsi="Minion Pro"/>
          <w:sz w:val="16"/>
          <w:szCs w:val="16"/>
        </w:rPr>
        <w:footnoteRef/>
      </w:r>
      <w:r w:rsidRPr="001F32BE">
        <w:rPr>
          <w:rFonts w:ascii="Minion Pro" w:hAnsi="Minion Pro"/>
          <w:sz w:val="16"/>
          <w:szCs w:val="16"/>
        </w:rPr>
        <w:t xml:space="preserve"> </w:t>
      </w:r>
      <w:r w:rsidR="001F32BE" w:rsidRPr="001F32BE">
        <w:rPr>
          <w:rFonts w:ascii="Minion Pro" w:hAnsi="Minion Pro" w:cs="Arial"/>
          <w:color w:val="000000"/>
          <w:sz w:val="16"/>
          <w:szCs w:val="16"/>
          <w:shd w:val="clear" w:color="auto" w:fill="FFFFFF"/>
        </w:rPr>
        <w:t>Araştırmacı</w:t>
      </w:r>
      <w:r w:rsidR="00D31F75" w:rsidRPr="001F32BE">
        <w:rPr>
          <w:rFonts w:ascii="Minion Pro" w:hAnsi="Minion Pro" w:cs="Arial"/>
          <w:color w:val="000000"/>
          <w:sz w:val="16"/>
          <w:szCs w:val="16"/>
          <w:shd w:val="clear" w:color="auto" w:fill="FFFFFF"/>
        </w:rPr>
        <w:t xml:space="preserve">, </w:t>
      </w:r>
      <w:r w:rsidR="001F32BE" w:rsidRPr="001F32BE">
        <w:rPr>
          <w:rFonts w:ascii="Minion Pro" w:hAnsi="Minion Pro"/>
          <w:b/>
          <w:bCs/>
          <w:sz w:val="16"/>
          <w:szCs w:val="16"/>
          <w:lang w:eastAsia="tr-TR"/>
        </w:rPr>
        <w:t>ridvanbal198413@gmail.com</w:t>
      </w:r>
      <w:r w:rsidR="00D31F75" w:rsidRPr="001F32BE">
        <w:rPr>
          <w:rFonts w:ascii="Minion Pro" w:hAnsi="Minion Pro"/>
          <w:b/>
          <w:bCs/>
          <w:sz w:val="16"/>
          <w:szCs w:val="16"/>
          <w:shd w:val="clear" w:color="auto" w:fill="FFFFFF"/>
        </w:rPr>
        <w:t>,</w:t>
      </w:r>
      <w:r w:rsidR="00D31F75" w:rsidRPr="001F32BE">
        <w:rPr>
          <w:rFonts w:ascii="Minion Pro" w:hAnsi="Minion Pro"/>
          <w:sz w:val="16"/>
          <w:szCs w:val="16"/>
          <w:shd w:val="clear" w:color="auto" w:fill="FFFFFF"/>
        </w:rPr>
        <w:t xml:space="preserve"> </w:t>
      </w:r>
      <w:r w:rsidR="00D31F75" w:rsidRPr="001F32BE">
        <w:rPr>
          <w:rFonts w:ascii="Minion Pro" w:hAnsi="Minion Pro" w:cs="Calibri"/>
          <w:color w:val="212121"/>
          <w:sz w:val="16"/>
          <w:szCs w:val="16"/>
          <w:shd w:val="clear" w:color="auto" w:fill="FFFFFF"/>
        </w:rPr>
        <w:t xml:space="preserve">ORCID: </w:t>
      </w:r>
      <w:proofErr w:type="gramStart"/>
      <w:r w:rsidR="001F32BE" w:rsidRPr="001F32BE">
        <w:rPr>
          <w:rFonts w:ascii="Minion Pro" w:hAnsi="Minion Pro"/>
          <w:sz w:val="16"/>
          <w:szCs w:val="16"/>
        </w:rPr>
        <w:t>0000 -</w:t>
      </w:r>
      <w:proofErr w:type="gramEnd"/>
      <w:r w:rsidR="001F32BE" w:rsidRPr="001F32BE">
        <w:rPr>
          <w:rFonts w:ascii="Minion Pro" w:hAnsi="Minion Pro"/>
          <w:sz w:val="16"/>
          <w:szCs w:val="16"/>
        </w:rPr>
        <w:t xml:space="preserve"> 0002 - 3834 - 7304</w:t>
      </w:r>
    </w:p>
    <w:p w14:paraId="727EE153" w14:textId="77777777" w:rsidR="00115812" w:rsidRDefault="00115812" w:rsidP="00C178D5">
      <w:pPr>
        <w:ind w:left="-567"/>
        <w:rPr>
          <w:rFonts w:ascii="Minion Pro" w:hAnsi="Minion Pro" w:cs="Calibri"/>
          <w:sz w:val="16"/>
          <w:szCs w:val="16"/>
        </w:rPr>
      </w:pPr>
    </w:p>
    <w:p w14:paraId="1D9B2183" w14:textId="4F7F854C" w:rsidR="005E25C4" w:rsidRDefault="00115812" w:rsidP="00C178D5">
      <w:pPr>
        <w:ind w:left="-567"/>
        <w:jc w:val="right"/>
        <w:rPr>
          <w:rFonts w:ascii="Minion Pro" w:hAnsi="Minion Pro" w:cs="Calibri"/>
          <w:sz w:val="16"/>
          <w:szCs w:val="16"/>
        </w:rPr>
      </w:pPr>
      <w:r>
        <w:rPr>
          <w:rFonts w:ascii="Minion Pro" w:hAnsi="Minion Pro" w:cs="Calibri"/>
          <w:sz w:val="16"/>
          <w:szCs w:val="16"/>
        </w:rPr>
        <w:t xml:space="preserve">Bu eser Creative </w:t>
      </w:r>
      <w:proofErr w:type="spellStart"/>
      <w:r>
        <w:rPr>
          <w:rFonts w:ascii="Minion Pro" w:hAnsi="Minion Pro" w:cs="Calibri"/>
          <w:sz w:val="16"/>
          <w:szCs w:val="16"/>
        </w:rPr>
        <w:t>Commons</w:t>
      </w:r>
      <w:proofErr w:type="spellEnd"/>
      <w:r>
        <w:rPr>
          <w:rFonts w:ascii="Minion Pro" w:hAnsi="Minion Pro" w:cs="Calibri"/>
          <w:sz w:val="16"/>
          <w:szCs w:val="16"/>
        </w:rPr>
        <w:t xml:space="preserve"> Atıf-Gayri Ticari 4.0 Uluslararası Lisansı ile lisanslanmıştır. </w:t>
      </w:r>
      <w:r>
        <w:rPr>
          <w:rFonts w:ascii="Minion Pro" w:hAnsi="Minion Pro" w:cs="Calibri"/>
          <w:noProof/>
          <w:sz w:val="16"/>
          <w:szCs w:val="16"/>
        </w:rPr>
        <w:drawing>
          <wp:inline distT="0" distB="0" distL="0" distR="0" wp14:anchorId="6A29A5C0" wp14:editId="5AC8A6B1">
            <wp:extent cx="514002" cy="1810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x31.png"/>
                    <pic:cNvPicPr/>
                  </pic:nvPicPr>
                  <pic:blipFill>
                    <a:blip r:embed="rId1">
                      <a:extLst>
                        <a:ext uri="{28A0092B-C50C-407E-A947-70E740481C1C}">
                          <a14:useLocalDpi xmlns:a14="http://schemas.microsoft.com/office/drawing/2010/main" val="0"/>
                        </a:ext>
                      </a:extLst>
                    </a:blip>
                    <a:stretch>
                      <a:fillRect/>
                    </a:stretch>
                  </pic:blipFill>
                  <pic:spPr>
                    <a:xfrm>
                      <a:off x="0" y="0"/>
                      <a:ext cx="514002" cy="181069"/>
                    </a:xfrm>
                    <a:prstGeom prst="rect">
                      <a:avLst/>
                    </a:prstGeom>
                  </pic:spPr>
                </pic:pic>
              </a:graphicData>
            </a:graphic>
          </wp:inline>
        </w:drawing>
      </w:r>
    </w:p>
    <w:p w14:paraId="2BC1F185" w14:textId="77777777" w:rsidR="00115812" w:rsidRPr="00D31F75" w:rsidRDefault="00115812" w:rsidP="00C178D5">
      <w:pPr>
        <w:ind w:left="-567"/>
        <w:rPr>
          <w:rFonts w:ascii="Minion Pro" w:hAnsi="Minion Pro"/>
          <w:sz w:val="16"/>
          <w:szCs w:val="16"/>
        </w:rPr>
      </w:pPr>
    </w:p>
  </w:footnote>
  <w:footnote w:id="3">
    <w:p w14:paraId="0D89BFED" w14:textId="3E772693" w:rsidR="001F32BE" w:rsidRPr="001F32BE" w:rsidRDefault="001F32BE" w:rsidP="00C178D5">
      <w:pPr>
        <w:ind w:left="142" w:hanging="142"/>
        <w:rPr>
          <w:rFonts w:ascii="Minion Pro" w:hAnsi="Minion Pro" w:cs="Calibri"/>
          <w:color w:val="212121"/>
          <w:sz w:val="16"/>
          <w:szCs w:val="16"/>
          <w:shd w:val="clear" w:color="auto" w:fill="FFFFFF"/>
        </w:rPr>
      </w:pPr>
      <w:r w:rsidRPr="001F32BE">
        <w:rPr>
          <w:rStyle w:val="FootnoteReference"/>
          <w:rFonts w:ascii="Minion Pro" w:hAnsi="Minion Pro"/>
          <w:sz w:val="16"/>
          <w:szCs w:val="16"/>
        </w:rPr>
        <w:footnoteRef/>
      </w:r>
      <w:r w:rsidRPr="001F32BE">
        <w:rPr>
          <w:rFonts w:ascii="Minion Pro" w:hAnsi="Minion Pro"/>
          <w:sz w:val="16"/>
          <w:szCs w:val="16"/>
        </w:rPr>
        <w:t xml:space="preserve"> </w:t>
      </w:r>
      <w:proofErr w:type="spellStart"/>
      <w:r>
        <w:rPr>
          <w:rFonts w:ascii="Minion Pro" w:hAnsi="Minion Pro" w:cs="Arial"/>
          <w:color w:val="000000"/>
          <w:sz w:val="16"/>
          <w:szCs w:val="16"/>
          <w:shd w:val="clear" w:color="auto" w:fill="FFFFFF"/>
        </w:rPr>
        <w:t>Researcher</w:t>
      </w:r>
      <w:proofErr w:type="spellEnd"/>
      <w:r w:rsidRPr="001F32BE">
        <w:rPr>
          <w:rFonts w:ascii="Minion Pro" w:hAnsi="Minion Pro" w:cs="Arial"/>
          <w:color w:val="000000"/>
          <w:sz w:val="16"/>
          <w:szCs w:val="16"/>
          <w:shd w:val="clear" w:color="auto" w:fill="FFFFFF"/>
        </w:rPr>
        <w:t xml:space="preserve">, </w:t>
      </w:r>
      <w:r w:rsidRPr="001F32BE">
        <w:rPr>
          <w:rFonts w:ascii="Minion Pro" w:hAnsi="Minion Pro"/>
          <w:b/>
          <w:bCs/>
          <w:sz w:val="16"/>
          <w:szCs w:val="16"/>
          <w:lang w:eastAsia="tr-TR"/>
        </w:rPr>
        <w:t>ridvanbal198413@gmail.com</w:t>
      </w:r>
      <w:r w:rsidRPr="001F32BE">
        <w:rPr>
          <w:rFonts w:ascii="Minion Pro" w:hAnsi="Minion Pro"/>
          <w:b/>
          <w:bCs/>
          <w:sz w:val="16"/>
          <w:szCs w:val="16"/>
          <w:shd w:val="clear" w:color="auto" w:fill="FFFFFF"/>
        </w:rPr>
        <w:t>,</w:t>
      </w:r>
      <w:r w:rsidRPr="001F32BE">
        <w:rPr>
          <w:rFonts w:ascii="Minion Pro" w:hAnsi="Minion Pro"/>
          <w:sz w:val="16"/>
          <w:szCs w:val="16"/>
          <w:shd w:val="clear" w:color="auto" w:fill="FFFFFF"/>
        </w:rPr>
        <w:t xml:space="preserve"> </w:t>
      </w:r>
      <w:r w:rsidRPr="001F32BE">
        <w:rPr>
          <w:rFonts w:ascii="Minion Pro" w:hAnsi="Minion Pro" w:cs="Calibri"/>
          <w:color w:val="212121"/>
          <w:sz w:val="16"/>
          <w:szCs w:val="16"/>
          <w:shd w:val="clear" w:color="auto" w:fill="FFFFFF"/>
        </w:rPr>
        <w:t xml:space="preserve">ORCID: </w:t>
      </w:r>
      <w:proofErr w:type="gramStart"/>
      <w:r w:rsidRPr="001F32BE">
        <w:rPr>
          <w:rFonts w:ascii="Minion Pro" w:hAnsi="Minion Pro"/>
          <w:sz w:val="16"/>
          <w:szCs w:val="16"/>
        </w:rPr>
        <w:t>0000 -</w:t>
      </w:r>
      <w:proofErr w:type="gramEnd"/>
      <w:r w:rsidRPr="001F32BE">
        <w:rPr>
          <w:rFonts w:ascii="Minion Pro" w:hAnsi="Minion Pro"/>
          <w:sz w:val="16"/>
          <w:szCs w:val="16"/>
        </w:rPr>
        <w:t xml:space="preserve"> 0002 - 3834 - 7304</w:t>
      </w:r>
    </w:p>
    <w:p w14:paraId="7894A223" w14:textId="77777777" w:rsidR="001F32BE" w:rsidRDefault="001F32BE" w:rsidP="00C178D5">
      <w:pPr>
        <w:ind w:left="-567"/>
        <w:rPr>
          <w:rFonts w:ascii="Minion Pro" w:hAnsi="Minion Pro" w:cs="Calibri"/>
          <w:sz w:val="16"/>
          <w:szCs w:val="16"/>
        </w:rPr>
      </w:pPr>
    </w:p>
    <w:p w14:paraId="791D1E02" w14:textId="2DD82605" w:rsidR="001F32BE" w:rsidRDefault="001F32BE" w:rsidP="00C178D5">
      <w:pPr>
        <w:ind w:left="-567"/>
        <w:jc w:val="right"/>
        <w:rPr>
          <w:rFonts w:ascii="Minion Pro" w:hAnsi="Minion Pro" w:cs="Calibri"/>
          <w:sz w:val="16"/>
          <w:szCs w:val="16"/>
        </w:rPr>
      </w:pPr>
      <w:r w:rsidRPr="00C57C39">
        <w:rPr>
          <w:rFonts w:ascii="Minion Pro" w:hAnsi="Minion Pro"/>
          <w:sz w:val="16"/>
          <w:szCs w:val="16"/>
          <w:lang w:val="en-GB"/>
        </w:rPr>
        <w:t>This work is licensed under Creative Commons Attribution-</w:t>
      </w:r>
      <w:proofErr w:type="spellStart"/>
      <w:r w:rsidRPr="00C57C39">
        <w:rPr>
          <w:rFonts w:ascii="Minion Pro" w:hAnsi="Minion Pro"/>
          <w:sz w:val="16"/>
          <w:szCs w:val="16"/>
          <w:lang w:val="en-GB"/>
        </w:rPr>
        <w:t>NonCommercial</w:t>
      </w:r>
      <w:proofErr w:type="spellEnd"/>
      <w:r w:rsidRPr="00C57C39">
        <w:rPr>
          <w:rFonts w:ascii="Minion Pro" w:hAnsi="Minion Pro"/>
          <w:sz w:val="16"/>
          <w:szCs w:val="16"/>
          <w:lang w:val="en-GB"/>
        </w:rPr>
        <w:t xml:space="preserve"> 4.0 International License</w:t>
      </w:r>
      <w:r>
        <w:rPr>
          <w:rFonts w:ascii="Minion Pro" w:hAnsi="Minion Pro" w:cs="Calibri"/>
          <w:sz w:val="16"/>
          <w:szCs w:val="16"/>
        </w:rPr>
        <w:t xml:space="preserve">. </w:t>
      </w:r>
      <w:r>
        <w:rPr>
          <w:rFonts w:ascii="Minion Pro" w:hAnsi="Minion Pro" w:cs="Calibri"/>
          <w:noProof/>
          <w:sz w:val="16"/>
          <w:szCs w:val="16"/>
        </w:rPr>
        <w:drawing>
          <wp:inline distT="0" distB="0" distL="0" distR="0" wp14:anchorId="621E9CE5" wp14:editId="4B75E7D0">
            <wp:extent cx="514002" cy="1810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x31.png"/>
                    <pic:cNvPicPr/>
                  </pic:nvPicPr>
                  <pic:blipFill>
                    <a:blip r:embed="rId1">
                      <a:extLst>
                        <a:ext uri="{28A0092B-C50C-407E-A947-70E740481C1C}">
                          <a14:useLocalDpi xmlns:a14="http://schemas.microsoft.com/office/drawing/2010/main" val="0"/>
                        </a:ext>
                      </a:extLst>
                    </a:blip>
                    <a:stretch>
                      <a:fillRect/>
                    </a:stretch>
                  </pic:blipFill>
                  <pic:spPr>
                    <a:xfrm>
                      <a:off x="0" y="0"/>
                      <a:ext cx="514002" cy="181069"/>
                    </a:xfrm>
                    <a:prstGeom prst="rect">
                      <a:avLst/>
                    </a:prstGeom>
                  </pic:spPr>
                </pic:pic>
              </a:graphicData>
            </a:graphic>
          </wp:inline>
        </w:drawing>
      </w:r>
    </w:p>
    <w:p w14:paraId="6D153852" w14:textId="77777777" w:rsidR="001F32BE" w:rsidRPr="00D31F75" w:rsidRDefault="001F32BE" w:rsidP="00C178D5">
      <w:pPr>
        <w:ind w:left="-567"/>
        <w:rPr>
          <w:rFonts w:ascii="Minion Pro" w:hAnsi="Minion Pro"/>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975BF" w14:textId="77777777" w:rsidR="00556C97" w:rsidRDefault="00556C97" w:rsidP="00985F15">
    <w:pPr>
      <w:pStyle w:val="Header"/>
      <w:ind w:left="-567" w:right="-427" w:firstLine="0"/>
    </w:pPr>
  </w:p>
  <w:p w14:paraId="1AB8FED1" w14:textId="77777777" w:rsidR="00556C97" w:rsidRDefault="00556C97" w:rsidP="00985F15">
    <w:pPr>
      <w:pStyle w:val="Header"/>
      <w:ind w:left="-567" w:right="-427" w:firstLine="0"/>
    </w:pPr>
  </w:p>
  <w:p w14:paraId="14BA134A" w14:textId="3B0B743B" w:rsidR="00556C97" w:rsidRDefault="00556C97" w:rsidP="00985F15">
    <w:pPr>
      <w:pStyle w:val="Header"/>
      <w:ind w:left="-567" w:right="-427" w:firstLine="0"/>
    </w:pPr>
  </w:p>
  <w:p w14:paraId="4FE330AF" w14:textId="6A182334" w:rsidR="00556C97" w:rsidRDefault="00556C97" w:rsidP="00985F15">
    <w:pPr>
      <w:pStyle w:val="Header"/>
      <w:ind w:left="-567" w:right="-427" w:firstLine="0"/>
    </w:pPr>
  </w:p>
  <w:p w14:paraId="0C13471A" w14:textId="43F16480" w:rsidR="00556C97" w:rsidRDefault="00556C97" w:rsidP="00556C97">
    <w:pPr>
      <w:pStyle w:val="Header"/>
      <w:ind w:left="-567" w:right="-1" w:firstLine="0"/>
      <w:jc w:val="right"/>
    </w:pPr>
    <w:r>
      <w:t>AÜSBD, 202</w:t>
    </w:r>
    <w:r w:rsidR="004916B6">
      <w:t>1</w:t>
    </w:r>
    <w:r>
      <w:t>; 2</w:t>
    </w:r>
    <w:r w:rsidR="004916B6">
      <w:t>1</w:t>
    </w:r>
    <w:r>
      <w:t>(</w:t>
    </w:r>
    <w:proofErr w:type="spellStart"/>
    <w:r w:rsidR="008C38C5">
      <w:t>Özel</w:t>
    </w:r>
    <w:proofErr w:type="spellEnd"/>
    <w:r w:rsidR="008C38C5">
      <w:t xml:space="preserve"> </w:t>
    </w:r>
    <w:proofErr w:type="spellStart"/>
    <w:r w:rsidR="008C38C5">
      <w:t>Sayı</w:t>
    </w:r>
    <w:proofErr w:type="spellEnd"/>
    <w:r>
      <w:t xml:space="preserve">): </w:t>
    </w:r>
    <w:r w:rsidR="00C178D5">
      <w:t>25</w:t>
    </w:r>
    <w:r>
      <w:t>-</w:t>
    </w:r>
    <w:r w:rsidR="00C178D5">
      <w:t>42</w:t>
    </w:r>
  </w:p>
  <w:p w14:paraId="2C068415" w14:textId="59CF9851" w:rsidR="00731B95" w:rsidRPr="00731B95" w:rsidRDefault="00556C97" w:rsidP="00985F15">
    <w:pPr>
      <w:pStyle w:val="Header"/>
      <w:ind w:left="-567" w:right="-427" w:firstLine="0"/>
    </w:pPr>
    <w:r>
      <w:rPr>
        <w:noProof/>
      </w:rPr>
      <mc:AlternateContent>
        <mc:Choice Requires="wps">
          <w:drawing>
            <wp:anchor distT="0" distB="0" distL="114300" distR="114300" simplePos="0" relativeHeight="251659264" behindDoc="0" locked="0" layoutInCell="1" allowOverlap="1" wp14:anchorId="33CD6B97" wp14:editId="41C39C99">
              <wp:simplePos x="0" y="0"/>
              <wp:positionH relativeFrom="column">
                <wp:posOffset>-22860</wp:posOffset>
              </wp:positionH>
              <wp:positionV relativeFrom="paragraph">
                <wp:posOffset>28412</wp:posOffset>
              </wp:positionV>
              <wp:extent cx="6168572" cy="0"/>
              <wp:effectExtent l="0" t="0" r="16510" b="12700"/>
              <wp:wrapNone/>
              <wp:docPr id="1" name="Straight Connector 1"/>
              <wp:cNvGraphicFramePr/>
              <a:graphic xmlns:a="http://schemas.openxmlformats.org/drawingml/2006/main">
                <a:graphicData uri="http://schemas.microsoft.com/office/word/2010/wordprocessingShape">
                  <wps:wsp>
                    <wps:cNvCnPr/>
                    <wps:spPr>
                      <a:xfrm>
                        <a:off x="0" y="0"/>
                        <a:ext cx="61685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EB71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25pt" to="483.9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&#13;&#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F2A2808"/>
    <w:lvl w:ilvl="0">
      <w:start w:val="1"/>
      <w:numFmt w:val="decimal"/>
      <w:pStyle w:val="Heading1"/>
      <w:lvlText w:val="%1"/>
      <w:lvlJc w:val="left"/>
      <w:pPr>
        <w:tabs>
          <w:tab w:val="num" w:pos="855"/>
        </w:tabs>
        <w:ind w:left="855" w:hanging="855"/>
      </w:pPr>
      <w:rPr>
        <w:b/>
      </w:rPr>
    </w:lvl>
    <w:lvl w:ilvl="1">
      <w:start w:val="1"/>
      <w:numFmt w:val="decimal"/>
      <w:pStyle w:val="Heading2"/>
      <w:lvlText w:val="%1.%2"/>
      <w:lvlJc w:val="left"/>
      <w:pPr>
        <w:tabs>
          <w:tab w:val="num" w:pos="855"/>
        </w:tabs>
        <w:ind w:left="855" w:hanging="855"/>
      </w:pPr>
    </w:lvl>
    <w:lvl w:ilvl="2">
      <w:start w:val="1"/>
      <w:numFmt w:val="decimal"/>
      <w:pStyle w:val="Heading3"/>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pStyle w:val="Reference"/>
      <w:lvlText w:val="[%1]"/>
      <w:lvlJc w:val="left"/>
      <w:pPr>
        <w:tabs>
          <w:tab w:val="num" w:pos="360"/>
        </w:tabs>
        <w:ind w:left="357" w:hanging="357"/>
      </w:p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cs="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E4562"/>
    <w:multiLevelType w:val="hybridMultilevel"/>
    <w:tmpl w:val="7FA6A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9D1CF8"/>
    <w:multiLevelType w:val="hybridMultilevel"/>
    <w:tmpl w:val="03BA4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C7"/>
    <w:rsid w:val="000068B7"/>
    <w:rsid w:val="0001233D"/>
    <w:rsid w:val="00027727"/>
    <w:rsid w:val="00052FF9"/>
    <w:rsid w:val="00062202"/>
    <w:rsid w:val="00075FFF"/>
    <w:rsid w:val="000924A2"/>
    <w:rsid w:val="000F4CFB"/>
    <w:rsid w:val="00115812"/>
    <w:rsid w:val="00130313"/>
    <w:rsid w:val="00134B0F"/>
    <w:rsid w:val="001364EC"/>
    <w:rsid w:val="001A192D"/>
    <w:rsid w:val="001B6912"/>
    <w:rsid w:val="001C4F47"/>
    <w:rsid w:val="001E7C4E"/>
    <w:rsid w:val="001F32BE"/>
    <w:rsid w:val="001F6DA1"/>
    <w:rsid w:val="00233528"/>
    <w:rsid w:val="00246163"/>
    <w:rsid w:val="00262C6B"/>
    <w:rsid w:val="002675AE"/>
    <w:rsid w:val="00277CC0"/>
    <w:rsid w:val="00282277"/>
    <w:rsid w:val="002C6DE4"/>
    <w:rsid w:val="002E07DB"/>
    <w:rsid w:val="002F52FE"/>
    <w:rsid w:val="00307D8E"/>
    <w:rsid w:val="003157FD"/>
    <w:rsid w:val="00334FE3"/>
    <w:rsid w:val="00335D63"/>
    <w:rsid w:val="003F1396"/>
    <w:rsid w:val="003F15A1"/>
    <w:rsid w:val="003F24A9"/>
    <w:rsid w:val="00405BAC"/>
    <w:rsid w:val="00412A74"/>
    <w:rsid w:val="004256A6"/>
    <w:rsid w:val="00473366"/>
    <w:rsid w:val="004916B6"/>
    <w:rsid w:val="004B0712"/>
    <w:rsid w:val="004B27BC"/>
    <w:rsid w:val="004B5D0B"/>
    <w:rsid w:val="00510F29"/>
    <w:rsid w:val="00547D7E"/>
    <w:rsid w:val="0055051E"/>
    <w:rsid w:val="0055580B"/>
    <w:rsid w:val="00556C97"/>
    <w:rsid w:val="00570F71"/>
    <w:rsid w:val="005A4DF9"/>
    <w:rsid w:val="005B1CDF"/>
    <w:rsid w:val="005C3809"/>
    <w:rsid w:val="005E1EC7"/>
    <w:rsid w:val="005E25C4"/>
    <w:rsid w:val="005F5BA7"/>
    <w:rsid w:val="006104EB"/>
    <w:rsid w:val="00617762"/>
    <w:rsid w:val="00661BD8"/>
    <w:rsid w:val="00680207"/>
    <w:rsid w:val="00682973"/>
    <w:rsid w:val="006A3497"/>
    <w:rsid w:val="006A3E4D"/>
    <w:rsid w:val="006A69AB"/>
    <w:rsid w:val="006C173A"/>
    <w:rsid w:val="006C39B7"/>
    <w:rsid w:val="006C6CF1"/>
    <w:rsid w:val="00711450"/>
    <w:rsid w:val="007209D3"/>
    <w:rsid w:val="00731B95"/>
    <w:rsid w:val="00767B41"/>
    <w:rsid w:val="007722FC"/>
    <w:rsid w:val="00785544"/>
    <w:rsid w:val="00792C99"/>
    <w:rsid w:val="007A24B0"/>
    <w:rsid w:val="007E47B1"/>
    <w:rsid w:val="007E7756"/>
    <w:rsid w:val="007F2661"/>
    <w:rsid w:val="00807CDB"/>
    <w:rsid w:val="008302DC"/>
    <w:rsid w:val="008532A8"/>
    <w:rsid w:val="008A6228"/>
    <w:rsid w:val="008C0D5F"/>
    <w:rsid w:val="008C38C5"/>
    <w:rsid w:val="008F66E4"/>
    <w:rsid w:val="009006FD"/>
    <w:rsid w:val="00901A82"/>
    <w:rsid w:val="00910200"/>
    <w:rsid w:val="00915D1D"/>
    <w:rsid w:val="00936D97"/>
    <w:rsid w:val="00951416"/>
    <w:rsid w:val="00954FBE"/>
    <w:rsid w:val="00957326"/>
    <w:rsid w:val="00985F15"/>
    <w:rsid w:val="00990A0C"/>
    <w:rsid w:val="00997F34"/>
    <w:rsid w:val="00A315D7"/>
    <w:rsid w:val="00A463D2"/>
    <w:rsid w:val="00AB1E27"/>
    <w:rsid w:val="00AC38A7"/>
    <w:rsid w:val="00AE35DA"/>
    <w:rsid w:val="00AF5C42"/>
    <w:rsid w:val="00B16B55"/>
    <w:rsid w:val="00B34683"/>
    <w:rsid w:val="00B373BC"/>
    <w:rsid w:val="00B44306"/>
    <w:rsid w:val="00B67FF0"/>
    <w:rsid w:val="00BC76CF"/>
    <w:rsid w:val="00BD39EC"/>
    <w:rsid w:val="00BE0D5D"/>
    <w:rsid w:val="00BE258A"/>
    <w:rsid w:val="00C178D5"/>
    <w:rsid w:val="00C31BAC"/>
    <w:rsid w:val="00C36689"/>
    <w:rsid w:val="00C44F9B"/>
    <w:rsid w:val="00C56E14"/>
    <w:rsid w:val="00C56FC8"/>
    <w:rsid w:val="00C57C39"/>
    <w:rsid w:val="00C609CF"/>
    <w:rsid w:val="00C657A4"/>
    <w:rsid w:val="00C8424C"/>
    <w:rsid w:val="00C8655D"/>
    <w:rsid w:val="00CC752B"/>
    <w:rsid w:val="00CD4147"/>
    <w:rsid w:val="00D31F75"/>
    <w:rsid w:val="00D80EC4"/>
    <w:rsid w:val="00D831E8"/>
    <w:rsid w:val="00DA05E0"/>
    <w:rsid w:val="00DA2DEA"/>
    <w:rsid w:val="00DB51D3"/>
    <w:rsid w:val="00DC2D74"/>
    <w:rsid w:val="00DE7F5A"/>
    <w:rsid w:val="00E00E86"/>
    <w:rsid w:val="00E32325"/>
    <w:rsid w:val="00E4383E"/>
    <w:rsid w:val="00E52656"/>
    <w:rsid w:val="00E72789"/>
    <w:rsid w:val="00EC76AE"/>
    <w:rsid w:val="00ED11CB"/>
    <w:rsid w:val="00ED5A32"/>
    <w:rsid w:val="00EE60CE"/>
    <w:rsid w:val="00F0392F"/>
    <w:rsid w:val="00F23F08"/>
    <w:rsid w:val="00F53967"/>
    <w:rsid w:val="00F5712B"/>
    <w:rsid w:val="00F63FCE"/>
    <w:rsid w:val="00F72C9D"/>
    <w:rsid w:val="00F85421"/>
    <w:rsid w:val="00FA3E90"/>
    <w:rsid w:val="00FF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F30E"/>
  <w14:defaultImageDpi w14:val="32767"/>
  <w15:chartTrackingRefBased/>
  <w15:docId w15:val="{A8947BD3-23B0-364B-908F-4A36E812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uiPriority="99"/>
    <w:lsdException w:name="Unresolved Mention" w:uiPriority="99"/>
    <w:lsdException w:name="Smart Link" w:semiHidden="1" w:uiPriority="99" w:unhideWhenUsed="1"/>
  </w:latentStyles>
  <w:style w:type="paragraph" w:default="1" w:styleId="Normal">
    <w:name w:val="Normal"/>
    <w:qFormat/>
    <w:rsid w:val="00115812"/>
    <w:rPr>
      <w:rFonts w:ascii="Times New Roman" w:eastAsia="Times New Roman" w:hAnsi="Times New Roman" w:cs="Times New Roman"/>
      <w:lang w:val="tr-TR" w:eastAsia="en-GB"/>
    </w:rPr>
  </w:style>
  <w:style w:type="paragraph" w:styleId="Heading1">
    <w:name w:val="heading 1"/>
    <w:next w:val="Normal"/>
    <w:link w:val="Heading1Char"/>
    <w:qFormat/>
    <w:rsid w:val="005E1EC7"/>
    <w:pPr>
      <w:keepNext/>
      <w:numPr>
        <w:numId w:val="1"/>
      </w:numPr>
      <w:suppressAutoHyphens/>
      <w:spacing w:before="240" w:after="240"/>
      <w:ind w:left="567" w:hanging="567"/>
      <w:outlineLvl w:val="0"/>
    </w:pPr>
    <w:rPr>
      <w:rFonts w:ascii="Times New Roman" w:eastAsia="Arial" w:hAnsi="Times New Roman" w:cs="Times New Roman"/>
      <w:b/>
      <w:caps/>
      <w:szCs w:val="20"/>
      <w:lang w:eastAsia="zh-CN"/>
    </w:rPr>
  </w:style>
  <w:style w:type="paragraph" w:styleId="Heading2">
    <w:name w:val="heading 2"/>
    <w:basedOn w:val="Normal"/>
    <w:next w:val="Normal"/>
    <w:link w:val="Heading2Char"/>
    <w:qFormat/>
    <w:rsid w:val="005E1EC7"/>
    <w:pPr>
      <w:keepNext/>
      <w:numPr>
        <w:ilvl w:val="1"/>
        <w:numId w:val="1"/>
      </w:numPr>
      <w:suppressAutoHyphens/>
      <w:spacing w:after="240"/>
      <w:jc w:val="both"/>
      <w:outlineLvl w:val="1"/>
    </w:pPr>
    <w:rPr>
      <w:b/>
      <w:szCs w:val="20"/>
      <w:lang w:val="en-GB" w:eastAsia="zh-CN"/>
    </w:rPr>
  </w:style>
  <w:style w:type="paragraph" w:styleId="Heading3">
    <w:name w:val="heading 3"/>
    <w:basedOn w:val="Normal"/>
    <w:next w:val="Normal"/>
    <w:link w:val="Heading3Char"/>
    <w:qFormat/>
    <w:rsid w:val="005E1EC7"/>
    <w:pPr>
      <w:keepNext/>
      <w:numPr>
        <w:ilvl w:val="2"/>
        <w:numId w:val="1"/>
      </w:numPr>
      <w:suppressAutoHyphens/>
      <w:spacing w:after="240"/>
      <w:ind w:left="567" w:hanging="567"/>
      <w:jc w:val="both"/>
      <w:outlineLvl w:val="2"/>
    </w:pPr>
    <w:rPr>
      <w:szCs w:val="20"/>
      <w:lang w:val="en-GB" w:eastAsia="zh-CN"/>
    </w:rPr>
  </w:style>
  <w:style w:type="paragraph" w:styleId="Heading4">
    <w:name w:val="heading 4"/>
    <w:basedOn w:val="Normal"/>
    <w:next w:val="Normal"/>
    <w:link w:val="Heading4Char"/>
    <w:qFormat/>
    <w:rsid w:val="005E1EC7"/>
    <w:pPr>
      <w:keepNext/>
      <w:suppressAutoHyphens/>
      <w:spacing w:before="240" w:after="60"/>
      <w:ind w:firstLine="567"/>
      <w:jc w:val="both"/>
      <w:outlineLvl w:val="3"/>
    </w:pPr>
    <w:rPr>
      <w:rFonts w:ascii="Arial" w:hAnsi="Arial" w:cs="Arial"/>
      <w:b/>
      <w:szCs w:val="20"/>
      <w:lang w:val="en-GB" w:eastAsia="zh-CN"/>
    </w:rPr>
  </w:style>
  <w:style w:type="paragraph" w:styleId="Heading5">
    <w:name w:val="heading 5"/>
    <w:basedOn w:val="Normal"/>
    <w:next w:val="Normal"/>
    <w:link w:val="Heading5Char"/>
    <w:qFormat/>
    <w:rsid w:val="005E1EC7"/>
    <w:pPr>
      <w:suppressAutoHyphens/>
      <w:spacing w:before="240" w:after="60"/>
      <w:ind w:firstLine="567"/>
      <w:jc w:val="both"/>
      <w:outlineLvl w:val="4"/>
    </w:pPr>
    <w:rPr>
      <w:sz w:val="22"/>
      <w:szCs w:val="20"/>
      <w:lang w:val="en-GB" w:eastAsia="zh-CN"/>
    </w:rPr>
  </w:style>
  <w:style w:type="paragraph" w:styleId="Heading6">
    <w:name w:val="heading 6"/>
    <w:basedOn w:val="Normal"/>
    <w:next w:val="Normal"/>
    <w:link w:val="Heading6Char"/>
    <w:qFormat/>
    <w:rsid w:val="005E1EC7"/>
    <w:pPr>
      <w:suppressAutoHyphens/>
      <w:spacing w:before="240" w:after="60"/>
      <w:ind w:firstLine="567"/>
      <w:jc w:val="both"/>
      <w:outlineLvl w:val="5"/>
    </w:pPr>
    <w:rPr>
      <w:i/>
      <w:sz w:val="22"/>
      <w:szCs w:val="20"/>
      <w:lang w:val="en-GB" w:eastAsia="zh-CN"/>
    </w:rPr>
  </w:style>
  <w:style w:type="paragraph" w:styleId="Heading7">
    <w:name w:val="heading 7"/>
    <w:basedOn w:val="Normal"/>
    <w:next w:val="Normal"/>
    <w:link w:val="Heading7Char"/>
    <w:qFormat/>
    <w:rsid w:val="005E1EC7"/>
    <w:pPr>
      <w:suppressAutoHyphens/>
      <w:spacing w:before="240" w:after="60"/>
      <w:ind w:firstLine="567"/>
      <w:jc w:val="both"/>
      <w:outlineLvl w:val="6"/>
    </w:pPr>
    <w:rPr>
      <w:rFonts w:ascii="Arial" w:hAnsi="Arial" w:cs="Arial"/>
      <w:sz w:val="20"/>
      <w:szCs w:val="20"/>
      <w:lang w:val="en-GB" w:eastAsia="zh-CN"/>
    </w:rPr>
  </w:style>
  <w:style w:type="paragraph" w:styleId="Heading8">
    <w:name w:val="heading 8"/>
    <w:basedOn w:val="Normal"/>
    <w:next w:val="Normal"/>
    <w:link w:val="Heading8Char"/>
    <w:qFormat/>
    <w:rsid w:val="005E1EC7"/>
    <w:pPr>
      <w:suppressAutoHyphens/>
      <w:spacing w:before="240" w:after="60"/>
      <w:ind w:firstLine="567"/>
      <w:jc w:val="both"/>
      <w:outlineLvl w:val="7"/>
    </w:pPr>
    <w:rPr>
      <w:rFonts w:ascii="Arial" w:hAnsi="Arial" w:cs="Arial"/>
      <w:i/>
      <w:sz w:val="20"/>
      <w:szCs w:val="20"/>
      <w:lang w:val="en-GB" w:eastAsia="zh-CN"/>
    </w:rPr>
  </w:style>
  <w:style w:type="paragraph" w:styleId="Heading9">
    <w:name w:val="heading 9"/>
    <w:basedOn w:val="Normal"/>
    <w:next w:val="Normal"/>
    <w:link w:val="Heading9Char"/>
    <w:qFormat/>
    <w:rsid w:val="005E1EC7"/>
    <w:pPr>
      <w:suppressAutoHyphens/>
      <w:spacing w:before="240" w:after="60"/>
      <w:ind w:firstLine="567"/>
      <w:jc w:val="both"/>
      <w:outlineLvl w:val="8"/>
    </w:pPr>
    <w:rPr>
      <w:rFonts w:ascii="Arial" w:hAnsi="Arial" w:cs="Arial"/>
      <w:b/>
      <w:i/>
      <w:sz w:val="18"/>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EC7"/>
    <w:rPr>
      <w:rFonts w:ascii="Times New Roman" w:eastAsia="Arial" w:hAnsi="Times New Roman" w:cs="Times New Roman"/>
      <w:b/>
      <w:caps/>
      <w:szCs w:val="20"/>
      <w:lang w:eastAsia="zh-CN"/>
    </w:rPr>
  </w:style>
  <w:style w:type="character" w:customStyle="1" w:styleId="Heading2Char">
    <w:name w:val="Heading 2 Char"/>
    <w:basedOn w:val="DefaultParagraphFont"/>
    <w:link w:val="Heading2"/>
    <w:rsid w:val="005E1EC7"/>
    <w:rPr>
      <w:rFonts w:ascii="Times New Roman" w:eastAsia="Times New Roman" w:hAnsi="Times New Roman" w:cs="Times New Roman"/>
      <w:b/>
      <w:szCs w:val="20"/>
      <w:lang w:val="en-GB" w:eastAsia="zh-CN"/>
    </w:rPr>
  </w:style>
  <w:style w:type="character" w:customStyle="1" w:styleId="Heading3Char">
    <w:name w:val="Heading 3 Char"/>
    <w:basedOn w:val="DefaultParagraphFont"/>
    <w:link w:val="Heading3"/>
    <w:rsid w:val="005E1EC7"/>
    <w:rPr>
      <w:rFonts w:ascii="Times New Roman" w:eastAsia="Times New Roman" w:hAnsi="Times New Roman" w:cs="Times New Roman"/>
      <w:szCs w:val="20"/>
      <w:lang w:val="en-GB" w:eastAsia="zh-CN"/>
    </w:rPr>
  </w:style>
  <w:style w:type="character" w:customStyle="1" w:styleId="Heading4Char">
    <w:name w:val="Heading 4 Char"/>
    <w:basedOn w:val="DefaultParagraphFont"/>
    <w:link w:val="Heading4"/>
    <w:rsid w:val="005E1EC7"/>
    <w:rPr>
      <w:rFonts w:ascii="Arial" w:eastAsia="Times New Roman" w:hAnsi="Arial" w:cs="Arial"/>
      <w:b/>
      <w:szCs w:val="20"/>
      <w:lang w:val="en-GB" w:eastAsia="zh-CN"/>
    </w:rPr>
  </w:style>
  <w:style w:type="character" w:customStyle="1" w:styleId="Heading5Char">
    <w:name w:val="Heading 5 Char"/>
    <w:basedOn w:val="DefaultParagraphFont"/>
    <w:link w:val="Heading5"/>
    <w:rsid w:val="005E1EC7"/>
    <w:rPr>
      <w:rFonts w:ascii="Times New Roman" w:eastAsia="Times New Roman" w:hAnsi="Times New Roman" w:cs="Times New Roman"/>
      <w:sz w:val="22"/>
      <w:szCs w:val="20"/>
      <w:lang w:val="en-GB" w:eastAsia="zh-CN"/>
    </w:rPr>
  </w:style>
  <w:style w:type="character" w:customStyle="1" w:styleId="Heading6Char">
    <w:name w:val="Heading 6 Char"/>
    <w:basedOn w:val="DefaultParagraphFont"/>
    <w:link w:val="Heading6"/>
    <w:rsid w:val="005E1EC7"/>
    <w:rPr>
      <w:rFonts w:ascii="Times New Roman" w:eastAsia="Times New Roman" w:hAnsi="Times New Roman" w:cs="Times New Roman"/>
      <w:i/>
      <w:sz w:val="22"/>
      <w:szCs w:val="20"/>
      <w:lang w:val="en-GB" w:eastAsia="zh-CN"/>
    </w:rPr>
  </w:style>
  <w:style w:type="character" w:customStyle="1" w:styleId="Heading7Char">
    <w:name w:val="Heading 7 Char"/>
    <w:basedOn w:val="DefaultParagraphFont"/>
    <w:link w:val="Heading7"/>
    <w:rsid w:val="005E1EC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E1EC7"/>
    <w:rPr>
      <w:rFonts w:ascii="Arial" w:eastAsia="Times New Roman" w:hAnsi="Arial" w:cs="Arial"/>
      <w:i/>
      <w:sz w:val="20"/>
      <w:szCs w:val="20"/>
      <w:lang w:val="en-GB" w:eastAsia="zh-CN"/>
    </w:rPr>
  </w:style>
  <w:style w:type="character" w:customStyle="1" w:styleId="Heading9Char">
    <w:name w:val="Heading 9 Char"/>
    <w:basedOn w:val="DefaultParagraphFont"/>
    <w:link w:val="Heading9"/>
    <w:rsid w:val="005E1EC7"/>
    <w:rPr>
      <w:rFonts w:ascii="Arial" w:eastAsia="Times New Roman" w:hAnsi="Arial" w:cs="Arial"/>
      <w:b/>
      <w:i/>
      <w:sz w:val="18"/>
      <w:szCs w:val="20"/>
      <w:lang w:val="en-GB" w:eastAsia="zh-CN"/>
    </w:rPr>
  </w:style>
  <w:style w:type="character" w:customStyle="1" w:styleId="WW8Num6z0">
    <w:name w:val="WW8Num6z0"/>
    <w:rsid w:val="005E1EC7"/>
    <w:rPr>
      <w:rFonts w:ascii="Symbol" w:hAnsi="Symbol" w:cs="Symbol"/>
    </w:rPr>
  </w:style>
  <w:style w:type="character" w:customStyle="1" w:styleId="WW8Num8z0">
    <w:name w:val="WW8Num8z0"/>
    <w:rsid w:val="005E1EC7"/>
    <w:rPr>
      <w:rFonts w:ascii="Symbol" w:hAnsi="Symbol" w:cs="Symbol"/>
    </w:rPr>
  </w:style>
  <w:style w:type="character" w:customStyle="1" w:styleId="WW8Num9z0">
    <w:name w:val="WW8Num9z0"/>
    <w:rsid w:val="005E1EC7"/>
    <w:rPr>
      <w:rFonts w:ascii="Symbol" w:hAnsi="Symbol" w:cs="Symbol"/>
    </w:rPr>
  </w:style>
  <w:style w:type="character" w:customStyle="1" w:styleId="WW8Num11z0">
    <w:name w:val="WW8Num11z0"/>
    <w:rsid w:val="005E1EC7"/>
    <w:rPr>
      <w:rFonts w:ascii="Symbol" w:hAnsi="Symbol" w:cs="Symbol"/>
    </w:rPr>
  </w:style>
  <w:style w:type="character" w:customStyle="1" w:styleId="WW8Num12z1">
    <w:name w:val="WW8Num12z1"/>
    <w:rsid w:val="005E1EC7"/>
    <w:rPr>
      <w:rFonts w:ascii="Courier New" w:hAnsi="Courier New" w:cs="Courier New"/>
    </w:rPr>
  </w:style>
  <w:style w:type="character" w:customStyle="1" w:styleId="WW8Num12z2">
    <w:name w:val="WW8Num12z2"/>
    <w:rsid w:val="005E1EC7"/>
    <w:rPr>
      <w:rFonts w:ascii="Wingdings" w:hAnsi="Wingdings" w:cs="Wingdings"/>
    </w:rPr>
  </w:style>
  <w:style w:type="character" w:customStyle="1" w:styleId="WW8Num12z3">
    <w:name w:val="WW8Num12z3"/>
    <w:rsid w:val="005E1EC7"/>
    <w:rPr>
      <w:rFonts w:ascii="Symbol" w:hAnsi="Symbol" w:cs="Symbol"/>
    </w:rPr>
  </w:style>
  <w:style w:type="character" w:customStyle="1" w:styleId="VarsaylanParagrafYazTipi1">
    <w:name w:val="Varsayılan Paragraf Yazı Tipi1"/>
    <w:rsid w:val="005E1EC7"/>
  </w:style>
  <w:style w:type="character" w:customStyle="1" w:styleId="Absatz-Standardschriftart">
    <w:name w:val="Absatz-Standardschriftart"/>
    <w:rsid w:val="005E1EC7"/>
  </w:style>
  <w:style w:type="character" w:customStyle="1" w:styleId="WW8Num5z0">
    <w:name w:val="WW8Num5z0"/>
    <w:rsid w:val="005E1EC7"/>
    <w:rPr>
      <w:rFonts w:ascii="Symbol" w:hAnsi="Symbol" w:cs="Symbol"/>
    </w:rPr>
  </w:style>
  <w:style w:type="character" w:customStyle="1" w:styleId="WW8Num7z0">
    <w:name w:val="WW8Num7z0"/>
    <w:rsid w:val="005E1EC7"/>
    <w:rPr>
      <w:rFonts w:ascii="Symbol" w:hAnsi="Symbol" w:cs="Symbol"/>
    </w:rPr>
  </w:style>
  <w:style w:type="character" w:customStyle="1" w:styleId="WW8Num10z0">
    <w:name w:val="WW8Num10z0"/>
    <w:rsid w:val="005E1EC7"/>
    <w:rPr>
      <w:rFonts w:ascii="Symbol" w:hAnsi="Symbol" w:cs="Symbol"/>
    </w:rPr>
  </w:style>
  <w:style w:type="character" w:customStyle="1" w:styleId="WW8Num11z1">
    <w:name w:val="WW8Num11z1"/>
    <w:rsid w:val="005E1EC7"/>
    <w:rPr>
      <w:rFonts w:ascii="Times New Roman" w:eastAsia="Times New Roman" w:hAnsi="Times New Roman" w:cs="Times New Roman"/>
    </w:rPr>
  </w:style>
  <w:style w:type="character" w:customStyle="1" w:styleId="WW-DefaultParagraphFont">
    <w:name w:val="WW-Default Paragraph Font"/>
    <w:rsid w:val="005E1EC7"/>
  </w:style>
  <w:style w:type="character" w:styleId="Hyperlink">
    <w:name w:val="Hyperlink"/>
    <w:rsid w:val="005E1EC7"/>
    <w:rPr>
      <w:color w:val="0000FF"/>
      <w:u w:val="single"/>
    </w:rPr>
  </w:style>
  <w:style w:type="character" w:styleId="PageNumber">
    <w:name w:val="page number"/>
    <w:basedOn w:val="WW-DefaultParagraphFont"/>
    <w:rsid w:val="005E1EC7"/>
  </w:style>
  <w:style w:type="character" w:styleId="FollowedHyperlink">
    <w:name w:val="FollowedHyperlink"/>
    <w:rsid w:val="005E1EC7"/>
    <w:rPr>
      <w:color w:val="800080"/>
      <w:u w:val="single"/>
    </w:rPr>
  </w:style>
  <w:style w:type="character" w:styleId="LineNumber">
    <w:name w:val="line number"/>
    <w:basedOn w:val="WW-DefaultParagraphFont"/>
    <w:rsid w:val="005E1EC7"/>
  </w:style>
  <w:style w:type="character" w:styleId="CommentReference">
    <w:name w:val="annotation reference"/>
    <w:rsid w:val="005E1EC7"/>
    <w:rPr>
      <w:sz w:val="16"/>
    </w:rPr>
  </w:style>
  <w:style w:type="character" w:customStyle="1" w:styleId="CharChar">
    <w:name w:val="Char Char"/>
    <w:rsid w:val="005E1EC7"/>
    <w:rPr>
      <w:sz w:val="24"/>
      <w:lang w:val="en-US" w:bidi="ar-SA"/>
    </w:rPr>
  </w:style>
  <w:style w:type="character" w:styleId="Strong">
    <w:name w:val="Strong"/>
    <w:uiPriority w:val="22"/>
    <w:qFormat/>
    <w:rsid w:val="005E1EC7"/>
    <w:rPr>
      <w:b/>
      <w:bCs/>
    </w:rPr>
  </w:style>
  <w:style w:type="character" w:customStyle="1" w:styleId="hps">
    <w:name w:val="hps"/>
    <w:basedOn w:val="VarsaylanParagrafYazTipi1"/>
    <w:rsid w:val="005E1EC7"/>
  </w:style>
  <w:style w:type="paragraph" w:customStyle="1" w:styleId="Balk">
    <w:name w:val="Başlık"/>
    <w:basedOn w:val="Normal"/>
    <w:next w:val="Subtitle"/>
    <w:rsid w:val="005E1EC7"/>
    <w:pPr>
      <w:suppressAutoHyphens/>
      <w:spacing w:before="240" w:after="60"/>
      <w:ind w:firstLine="567"/>
      <w:jc w:val="center"/>
    </w:pPr>
    <w:rPr>
      <w:rFonts w:ascii="Arial" w:hAnsi="Arial" w:cs="Arial"/>
      <w:b/>
      <w:kern w:val="1"/>
      <w:sz w:val="32"/>
      <w:szCs w:val="20"/>
      <w:lang w:val="en-GB" w:eastAsia="zh-CN"/>
    </w:rPr>
  </w:style>
  <w:style w:type="paragraph" w:styleId="BodyText">
    <w:name w:val="Body Text"/>
    <w:basedOn w:val="Normal"/>
    <w:link w:val="BodyTextChar"/>
    <w:uiPriority w:val="99"/>
    <w:rsid w:val="005E1EC7"/>
    <w:pPr>
      <w:suppressAutoHyphens/>
      <w:spacing w:after="120"/>
      <w:ind w:firstLine="567"/>
      <w:jc w:val="both"/>
    </w:pPr>
    <w:rPr>
      <w:szCs w:val="20"/>
      <w:lang w:val="en-GB" w:eastAsia="zh-CN"/>
    </w:rPr>
  </w:style>
  <w:style w:type="character" w:customStyle="1" w:styleId="BodyTextChar">
    <w:name w:val="Body Text Char"/>
    <w:basedOn w:val="DefaultParagraphFont"/>
    <w:link w:val="BodyText"/>
    <w:uiPriority w:val="99"/>
    <w:rsid w:val="005E1EC7"/>
    <w:rPr>
      <w:rFonts w:ascii="Times New Roman" w:eastAsia="Times New Roman" w:hAnsi="Times New Roman" w:cs="Times New Roman"/>
      <w:szCs w:val="20"/>
      <w:lang w:val="en-GB" w:eastAsia="zh-CN"/>
    </w:rPr>
  </w:style>
  <w:style w:type="paragraph" w:styleId="List">
    <w:name w:val="List"/>
    <w:basedOn w:val="Normal"/>
    <w:rsid w:val="005E1EC7"/>
    <w:pPr>
      <w:suppressAutoHyphens/>
      <w:ind w:left="283" w:hanging="283"/>
      <w:jc w:val="both"/>
    </w:pPr>
    <w:rPr>
      <w:szCs w:val="20"/>
      <w:lang w:val="en-GB" w:eastAsia="zh-CN"/>
    </w:rPr>
  </w:style>
  <w:style w:type="paragraph" w:customStyle="1" w:styleId="ResimYazs1">
    <w:name w:val="Resim Yazısı1"/>
    <w:basedOn w:val="Normal"/>
    <w:rsid w:val="005E1EC7"/>
    <w:pPr>
      <w:suppressLineNumbers/>
      <w:suppressAutoHyphens/>
      <w:spacing w:before="120" w:after="120"/>
      <w:ind w:firstLine="567"/>
      <w:jc w:val="both"/>
    </w:pPr>
    <w:rPr>
      <w:rFonts w:cs="Mangal"/>
      <w:i/>
      <w:iCs/>
      <w:lang w:val="en-GB" w:eastAsia="zh-CN"/>
    </w:rPr>
  </w:style>
  <w:style w:type="paragraph" w:customStyle="1" w:styleId="Dizin">
    <w:name w:val="Dizin"/>
    <w:basedOn w:val="Normal"/>
    <w:rsid w:val="005E1EC7"/>
    <w:pPr>
      <w:suppressLineNumbers/>
      <w:suppressAutoHyphens/>
      <w:ind w:firstLine="567"/>
      <w:jc w:val="both"/>
    </w:pPr>
    <w:rPr>
      <w:rFonts w:cs="Mangal"/>
      <w:szCs w:val="20"/>
      <w:lang w:val="en-GB" w:eastAsia="zh-CN"/>
    </w:rPr>
  </w:style>
  <w:style w:type="paragraph" w:customStyle="1" w:styleId="Heading">
    <w:name w:val="Heading"/>
    <w:basedOn w:val="Normal"/>
    <w:next w:val="BodyText"/>
    <w:rsid w:val="005E1EC7"/>
    <w:pPr>
      <w:keepNext/>
      <w:suppressAutoHyphens/>
      <w:spacing w:before="240" w:after="120"/>
      <w:ind w:firstLine="567"/>
      <w:jc w:val="both"/>
    </w:pPr>
    <w:rPr>
      <w:rFonts w:ascii="Liberation Sans" w:eastAsia="DejaVu Sans" w:hAnsi="Liberation Sans" w:cs="DejaVu Sans"/>
      <w:sz w:val="28"/>
      <w:szCs w:val="28"/>
      <w:lang w:val="en-GB" w:eastAsia="zh-CN"/>
    </w:rPr>
  </w:style>
  <w:style w:type="paragraph" w:styleId="Caption">
    <w:name w:val="caption"/>
    <w:basedOn w:val="Normal"/>
    <w:next w:val="Normal"/>
    <w:qFormat/>
    <w:rsid w:val="005E1EC7"/>
    <w:pPr>
      <w:suppressAutoHyphens/>
      <w:spacing w:before="120" w:after="120"/>
      <w:ind w:firstLine="567"/>
      <w:jc w:val="center"/>
    </w:pPr>
    <w:rPr>
      <w:szCs w:val="20"/>
      <w:lang w:val="en-US" w:eastAsia="zh-CN"/>
    </w:rPr>
  </w:style>
  <w:style w:type="paragraph" w:customStyle="1" w:styleId="Index">
    <w:name w:val="Index"/>
    <w:basedOn w:val="Normal"/>
    <w:rsid w:val="005E1EC7"/>
    <w:pPr>
      <w:suppressLineNumbers/>
      <w:suppressAutoHyphens/>
      <w:ind w:firstLine="567"/>
      <w:jc w:val="both"/>
    </w:pPr>
    <w:rPr>
      <w:szCs w:val="20"/>
      <w:lang w:val="en-GB" w:eastAsia="zh-CN"/>
    </w:rPr>
  </w:style>
  <w:style w:type="paragraph" w:customStyle="1" w:styleId="Titleofthepaper">
    <w:name w:val="Title of the paper"/>
    <w:rsid w:val="005E1EC7"/>
    <w:pPr>
      <w:suppressAutoHyphens/>
      <w:jc w:val="center"/>
    </w:pPr>
    <w:rPr>
      <w:rFonts w:ascii="Arial" w:eastAsia="Arial" w:hAnsi="Arial" w:cs="Arial"/>
      <w:b/>
      <w:sz w:val="28"/>
      <w:szCs w:val="20"/>
      <w:lang w:eastAsia="zh-CN"/>
    </w:rPr>
  </w:style>
  <w:style w:type="paragraph" w:customStyle="1" w:styleId="Authorname">
    <w:name w:val="Author name"/>
    <w:rsid w:val="005E1EC7"/>
    <w:pPr>
      <w:suppressAutoHyphens/>
      <w:spacing w:before="240"/>
      <w:jc w:val="center"/>
    </w:pPr>
    <w:rPr>
      <w:rFonts w:ascii="Times New Roman" w:eastAsia="Arial" w:hAnsi="Times New Roman" w:cs="Times New Roman"/>
      <w:b/>
      <w:szCs w:val="20"/>
      <w:lang w:eastAsia="zh-CN"/>
    </w:rPr>
  </w:style>
  <w:style w:type="paragraph" w:customStyle="1" w:styleId="AuthorAffilliation">
    <w:name w:val="Author Affilliation"/>
    <w:rsid w:val="005E1EC7"/>
    <w:pPr>
      <w:suppressAutoHyphens/>
      <w:jc w:val="center"/>
    </w:pPr>
    <w:rPr>
      <w:rFonts w:ascii="Times New Roman" w:eastAsia="Arial" w:hAnsi="Times New Roman" w:cs="Times New Roman"/>
      <w:szCs w:val="20"/>
      <w:lang w:eastAsia="zh-CN"/>
    </w:rPr>
  </w:style>
  <w:style w:type="paragraph" w:customStyle="1" w:styleId="HeaderAbs">
    <w:name w:val="Header (Abs."/>
    <w:basedOn w:val="Heading1"/>
    <w:rsid w:val="005E1EC7"/>
    <w:pPr>
      <w:numPr>
        <w:numId w:val="0"/>
      </w:numPr>
    </w:pPr>
  </w:style>
  <w:style w:type="paragraph" w:customStyle="1" w:styleId="Reference">
    <w:name w:val="Reference"/>
    <w:basedOn w:val="Normal"/>
    <w:rsid w:val="005E1EC7"/>
    <w:pPr>
      <w:numPr>
        <w:numId w:val="7"/>
      </w:numPr>
      <w:suppressAutoHyphens/>
      <w:spacing w:after="240"/>
    </w:pPr>
    <w:rPr>
      <w:szCs w:val="20"/>
      <w:lang w:val="en-GB" w:eastAsia="zh-CN"/>
    </w:rPr>
  </w:style>
  <w:style w:type="paragraph" w:styleId="Header">
    <w:name w:val="header"/>
    <w:basedOn w:val="Normal"/>
    <w:link w:val="HeaderChar"/>
    <w:uiPriority w:val="99"/>
    <w:rsid w:val="005E1EC7"/>
    <w:pPr>
      <w:tabs>
        <w:tab w:val="center" w:pos="4153"/>
        <w:tab w:val="right" w:pos="9072"/>
      </w:tabs>
      <w:suppressAutoHyphens/>
      <w:ind w:firstLine="567"/>
      <w:jc w:val="both"/>
    </w:pPr>
    <w:rPr>
      <w:sz w:val="18"/>
      <w:szCs w:val="20"/>
      <w:lang w:val="en-US" w:eastAsia="zh-CN"/>
    </w:rPr>
  </w:style>
  <w:style w:type="character" w:customStyle="1" w:styleId="HeaderChar">
    <w:name w:val="Header Char"/>
    <w:basedOn w:val="DefaultParagraphFont"/>
    <w:link w:val="Header"/>
    <w:uiPriority w:val="99"/>
    <w:rsid w:val="005E1EC7"/>
    <w:rPr>
      <w:rFonts w:ascii="Times New Roman" w:eastAsia="Times New Roman" w:hAnsi="Times New Roman" w:cs="Times New Roman"/>
      <w:sz w:val="18"/>
      <w:szCs w:val="20"/>
      <w:lang w:eastAsia="zh-CN"/>
    </w:rPr>
  </w:style>
  <w:style w:type="paragraph" w:styleId="Footer">
    <w:name w:val="footer"/>
    <w:basedOn w:val="Normal"/>
    <w:link w:val="FooterChar"/>
    <w:uiPriority w:val="99"/>
    <w:rsid w:val="005E1EC7"/>
    <w:pPr>
      <w:tabs>
        <w:tab w:val="center" w:pos="4153"/>
        <w:tab w:val="right" w:pos="8306"/>
      </w:tabs>
      <w:suppressAutoHyphens/>
      <w:ind w:firstLine="567"/>
      <w:jc w:val="both"/>
    </w:pPr>
    <w:rPr>
      <w:sz w:val="18"/>
      <w:szCs w:val="20"/>
      <w:lang w:val="x-none" w:eastAsia="zh-CN"/>
    </w:rPr>
  </w:style>
  <w:style w:type="character" w:customStyle="1" w:styleId="FooterChar">
    <w:name w:val="Footer Char"/>
    <w:basedOn w:val="DefaultParagraphFont"/>
    <w:link w:val="Footer"/>
    <w:uiPriority w:val="99"/>
    <w:rsid w:val="005E1EC7"/>
    <w:rPr>
      <w:rFonts w:ascii="Times New Roman" w:eastAsia="Times New Roman" w:hAnsi="Times New Roman" w:cs="Times New Roman"/>
      <w:sz w:val="18"/>
      <w:szCs w:val="20"/>
      <w:lang w:val="x-none" w:eastAsia="zh-CN"/>
    </w:rPr>
  </w:style>
  <w:style w:type="paragraph" w:styleId="BlockText">
    <w:name w:val="Block Text"/>
    <w:basedOn w:val="Normal"/>
    <w:rsid w:val="005E1EC7"/>
    <w:pPr>
      <w:suppressAutoHyphens/>
      <w:spacing w:after="120"/>
      <w:ind w:left="1440" w:right="1440" w:firstLine="567"/>
      <w:jc w:val="both"/>
    </w:pPr>
    <w:rPr>
      <w:szCs w:val="20"/>
      <w:lang w:val="en-GB" w:eastAsia="zh-CN"/>
    </w:rPr>
  </w:style>
  <w:style w:type="paragraph" w:styleId="BodyText2">
    <w:name w:val="Body Text 2"/>
    <w:basedOn w:val="Normal"/>
    <w:link w:val="BodyText2Char"/>
    <w:rsid w:val="005E1EC7"/>
    <w:pPr>
      <w:suppressAutoHyphens/>
      <w:spacing w:after="120" w:line="480" w:lineRule="auto"/>
      <w:ind w:firstLine="567"/>
      <w:jc w:val="both"/>
    </w:pPr>
    <w:rPr>
      <w:szCs w:val="20"/>
      <w:lang w:val="en-GB" w:eastAsia="zh-CN"/>
    </w:rPr>
  </w:style>
  <w:style w:type="character" w:customStyle="1" w:styleId="BodyText2Char">
    <w:name w:val="Body Text 2 Char"/>
    <w:basedOn w:val="DefaultParagraphFont"/>
    <w:link w:val="BodyText2"/>
    <w:rsid w:val="005E1EC7"/>
    <w:rPr>
      <w:rFonts w:ascii="Times New Roman" w:eastAsia="Times New Roman" w:hAnsi="Times New Roman" w:cs="Times New Roman"/>
      <w:szCs w:val="20"/>
      <w:lang w:val="en-GB" w:eastAsia="zh-CN"/>
    </w:rPr>
  </w:style>
  <w:style w:type="paragraph" w:styleId="BodyText3">
    <w:name w:val="Body Text 3"/>
    <w:basedOn w:val="Normal"/>
    <w:link w:val="BodyText3Char"/>
    <w:rsid w:val="005E1EC7"/>
    <w:pPr>
      <w:suppressAutoHyphens/>
      <w:spacing w:after="120"/>
      <w:ind w:firstLine="567"/>
      <w:jc w:val="both"/>
    </w:pPr>
    <w:rPr>
      <w:sz w:val="16"/>
      <w:szCs w:val="20"/>
      <w:lang w:val="en-GB" w:eastAsia="zh-CN"/>
    </w:rPr>
  </w:style>
  <w:style w:type="character" w:customStyle="1" w:styleId="BodyText3Char">
    <w:name w:val="Body Text 3 Char"/>
    <w:basedOn w:val="DefaultParagraphFont"/>
    <w:link w:val="BodyText3"/>
    <w:rsid w:val="005E1EC7"/>
    <w:rPr>
      <w:rFonts w:ascii="Times New Roman" w:eastAsia="Times New Roman" w:hAnsi="Times New Roman" w:cs="Times New Roman"/>
      <w:sz w:val="16"/>
      <w:szCs w:val="20"/>
      <w:lang w:val="en-GB" w:eastAsia="zh-CN"/>
    </w:rPr>
  </w:style>
  <w:style w:type="paragraph" w:styleId="BodyTextFirstIndent">
    <w:name w:val="Body Text First Indent"/>
    <w:basedOn w:val="BodyText"/>
    <w:link w:val="BodyTextFirstIndentChar"/>
    <w:rsid w:val="005E1EC7"/>
    <w:pPr>
      <w:ind w:firstLine="210"/>
    </w:pPr>
  </w:style>
  <w:style w:type="character" w:customStyle="1" w:styleId="BodyTextFirstIndentChar">
    <w:name w:val="Body Text First Indent Char"/>
    <w:basedOn w:val="BodyTextChar"/>
    <w:link w:val="BodyTextFirstIndent"/>
    <w:rsid w:val="005E1EC7"/>
    <w:rPr>
      <w:rFonts w:ascii="Times New Roman" w:eastAsia="Times New Roman" w:hAnsi="Times New Roman" w:cs="Times New Roman"/>
      <w:szCs w:val="20"/>
      <w:lang w:val="en-GB" w:eastAsia="zh-CN"/>
    </w:rPr>
  </w:style>
  <w:style w:type="paragraph" w:styleId="BodyTextIndent">
    <w:name w:val="Body Text Indent"/>
    <w:basedOn w:val="Normal"/>
    <w:link w:val="BodyTextIndentChar"/>
    <w:rsid w:val="005E1EC7"/>
    <w:pPr>
      <w:suppressAutoHyphens/>
      <w:spacing w:after="120"/>
      <w:ind w:left="283" w:firstLine="567"/>
      <w:jc w:val="both"/>
    </w:pPr>
    <w:rPr>
      <w:szCs w:val="20"/>
      <w:lang w:val="en-GB" w:eastAsia="zh-CN"/>
    </w:rPr>
  </w:style>
  <w:style w:type="character" w:customStyle="1" w:styleId="BodyTextIndentChar">
    <w:name w:val="Body Text Indent Char"/>
    <w:basedOn w:val="DefaultParagraphFont"/>
    <w:link w:val="BodyTextIndent"/>
    <w:rsid w:val="005E1EC7"/>
    <w:rPr>
      <w:rFonts w:ascii="Times New Roman" w:eastAsia="Times New Roman" w:hAnsi="Times New Roman" w:cs="Times New Roman"/>
      <w:szCs w:val="20"/>
      <w:lang w:val="en-GB" w:eastAsia="zh-CN"/>
    </w:rPr>
  </w:style>
  <w:style w:type="paragraph" w:styleId="BodyTextFirstIndent2">
    <w:name w:val="Body Text First Indent 2"/>
    <w:basedOn w:val="BodyTextIndent"/>
    <w:link w:val="BodyTextFirstIndent2Char"/>
    <w:rsid w:val="005E1EC7"/>
    <w:pPr>
      <w:ind w:firstLine="210"/>
    </w:pPr>
  </w:style>
  <w:style w:type="character" w:customStyle="1" w:styleId="BodyTextFirstIndent2Char">
    <w:name w:val="Body Text First Indent 2 Char"/>
    <w:basedOn w:val="BodyTextIndentChar"/>
    <w:link w:val="BodyTextFirstIndent2"/>
    <w:rsid w:val="005E1EC7"/>
    <w:rPr>
      <w:rFonts w:ascii="Times New Roman" w:eastAsia="Times New Roman" w:hAnsi="Times New Roman" w:cs="Times New Roman"/>
      <w:szCs w:val="20"/>
      <w:lang w:val="en-GB" w:eastAsia="zh-CN"/>
    </w:rPr>
  </w:style>
  <w:style w:type="paragraph" w:styleId="BodyTextIndent2">
    <w:name w:val="Body Text Indent 2"/>
    <w:basedOn w:val="Normal"/>
    <w:link w:val="BodyTextIndent2Char"/>
    <w:rsid w:val="005E1EC7"/>
    <w:pPr>
      <w:suppressAutoHyphens/>
      <w:spacing w:after="120" w:line="480" w:lineRule="auto"/>
      <w:ind w:left="283" w:firstLine="567"/>
      <w:jc w:val="both"/>
    </w:pPr>
    <w:rPr>
      <w:szCs w:val="20"/>
      <w:lang w:val="en-GB" w:eastAsia="zh-CN"/>
    </w:rPr>
  </w:style>
  <w:style w:type="character" w:customStyle="1" w:styleId="BodyTextIndent2Char">
    <w:name w:val="Body Text Indent 2 Char"/>
    <w:basedOn w:val="DefaultParagraphFont"/>
    <w:link w:val="BodyTextIndent2"/>
    <w:rsid w:val="005E1EC7"/>
    <w:rPr>
      <w:rFonts w:ascii="Times New Roman" w:eastAsia="Times New Roman" w:hAnsi="Times New Roman" w:cs="Times New Roman"/>
      <w:szCs w:val="20"/>
      <w:lang w:val="en-GB" w:eastAsia="zh-CN"/>
    </w:rPr>
  </w:style>
  <w:style w:type="paragraph" w:styleId="BodyTextIndent3">
    <w:name w:val="Body Text Indent 3"/>
    <w:basedOn w:val="Normal"/>
    <w:link w:val="BodyTextIndent3Char"/>
    <w:rsid w:val="005E1EC7"/>
    <w:pPr>
      <w:suppressAutoHyphens/>
      <w:spacing w:after="120"/>
      <w:ind w:left="283" w:firstLine="567"/>
      <w:jc w:val="both"/>
    </w:pPr>
    <w:rPr>
      <w:sz w:val="16"/>
      <w:szCs w:val="20"/>
      <w:lang w:val="en-GB" w:eastAsia="zh-CN"/>
    </w:rPr>
  </w:style>
  <w:style w:type="character" w:customStyle="1" w:styleId="BodyTextIndent3Char">
    <w:name w:val="Body Text Indent 3 Char"/>
    <w:basedOn w:val="DefaultParagraphFont"/>
    <w:link w:val="BodyTextIndent3"/>
    <w:rsid w:val="005E1EC7"/>
    <w:rPr>
      <w:rFonts w:ascii="Times New Roman" w:eastAsia="Times New Roman" w:hAnsi="Times New Roman" w:cs="Times New Roman"/>
      <w:sz w:val="16"/>
      <w:szCs w:val="20"/>
      <w:lang w:val="en-GB" w:eastAsia="zh-CN"/>
    </w:rPr>
  </w:style>
  <w:style w:type="paragraph" w:styleId="Closing">
    <w:name w:val="Closing"/>
    <w:basedOn w:val="Normal"/>
    <w:link w:val="ClosingChar"/>
    <w:rsid w:val="005E1EC7"/>
    <w:pPr>
      <w:suppressAutoHyphens/>
      <w:ind w:left="4252" w:firstLine="567"/>
      <w:jc w:val="both"/>
    </w:pPr>
    <w:rPr>
      <w:szCs w:val="20"/>
      <w:lang w:val="en-GB" w:eastAsia="zh-CN"/>
    </w:rPr>
  </w:style>
  <w:style w:type="character" w:customStyle="1" w:styleId="ClosingChar">
    <w:name w:val="Closing Char"/>
    <w:basedOn w:val="DefaultParagraphFont"/>
    <w:link w:val="Closing"/>
    <w:rsid w:val="005E1EC7"/>
    <w:rPr>
      <w:rFonts w:ascii="Times New Roman" w:eastAsia="Times New Roman" w:hAnsi="Times New Roman" w:cs="Times New Roman"/>
      <w:szCs w:val="20"/>
      <w:lang w:val="en-GB" w:eastAsia="zh-CN"/>
    </w:rPr>
  </w:style>
  <w:style w:type="paragraph" w:styleId="CommentText">
    <w:name w:val="annotation text"/>
    <w:basedOn w:val="Normal"/>
    <w:link w:val="CommentTextChar"/>
    <w:uiPriority w:val="99"/>
    <w:rsid w:val="005E1EC7"/>
    <w:pPr>
      <w:suppressAutoHyphens/>
      <w:ind w:firstLine="567"/>
      <w:jc w:val="both"/>
    </w:pPr>
    <w:rPr>
      <w:sz w:val="20"/>
      <w:szCs w:val="20"/>
      <w:lang w:val="en-GB" w:eastAsia="zh-CN"/>
    </w:rPr>
  </w:style>
  <w:style w:type="character" w:customStyle="1" w:styleId="CommentTextChar">
    <w:name w:val="Comment Text Char"/>
    <w:basedOn w:val="DefaultParagraphFont"/>
    <w:link w:val="CommentText"/>
    <w:uiPriority w:val="99"/>
    <w:rsid w:val="005E1EC7"/>
    <w:rPr>
      <w:rFonts w:ascii="Times New Roman" w:eastAsia="Times New Roman" w:hAnsi="Times New Roman" w:cs="Times New Roman"/>
      <w:sz w:val="20"/>
      <w:szCs w:val="20"/>
      <w:lang w:val="en-GB" w:eastAsia="zh-CN"/>
    </w:rPr>
  </w:style>
  <w:style w:type="paragraph" w:styleId="Date">
    <w:name w:val="Date"/>
    <w:basedOn w:val="Normal"/>
    <w:next w:val="Normal"/>
    <w:link w:val="DateChar"/>
    <w:rsid w:val="005E1EC7"/>
    <w:pPr>
      <w:suppressAutoHyphens/>
      <w:ind w:firstLine="567"/>
      <w:jc w:val="both"/>
    </w:pPr>
    <w:rPr>
      <w:szCs w:val="20"/>
      <w:lang w:val="en-GB" w:eastAsia="zh-CN"/>
    </w:rPr>
  </w:style>
  <w:style w:type="character" w:customStyle="1" w:styleId="DateChar">
    <w:name w:val="Date Char"/>
    <w:basedOn w:val="DefaultParagraphFont"/>
    <w:link w:val="Date"/>
    <w:rsid w:val="005E1EC7"/>
    <w:rPr>
      <w:rFonts w:ascii="Times New Roman" w:eastAsia="Times New Roman" w:hAnsi="Times New Roman" w:cs="Times New Roman"/>
      <w:szCs w:val="20"/>
      <w:lang w:val="en-GB" w:eastAsia="zh-CN"/>
    </w:rPr>
  </w:style>
  <w:style w:type="paragraph" w:styleId="DocumentMap">
    <w:name w:val="Document Map"/>
    <w:basedOn w:val="Normal"/>
    <w:link w:val="DocumentMapChar"/>
    <w:rsid w:val="005E1EC7"/>
    <w:pPr>
      <w:shd w:val="clear" w:color="auto" w:fill="000080"/>
      <w:suppressAutoHyphens/>
      <w:ind w:firstLine="567"/>
      <w:jc w:val="both"/>
    </w:pPr>
    <w:rPr>
      <w:rFonts w:ascii="Tahoma" w:hAnsi="Tahoma" w:cs="Tahoma"/>
      <w:szCs w:val="20"/>
      <w:lang w:val="en-GB" w:eastAsia="zh-CN"/>
    </w:rPr>
  </w:style>
  <w:style w:type="character" w:customStyle="1" w:styleId="DocumentMapChar">
    <w:name w:val="Document Map Char"/>
    <w:basedOn w:val="DefaultParagraphFont"/>
    <w:link w:val="DocumentMap"/>
    <w:rsid w:val="005E1EC7"/>
    <w:rPr>
      <w:rFonts w:ascii="Tahoma" w:eastAsia="Times New Roman" w:hAnsi="Tahoma" w:cs="Tahoma"/>
      <w:szCs w:val="20"/>
      <w:shd w:val="clear" w:color="auto" w:fill="000080"/>
      <w:lang w:val="en-GB" w:eastAsia="zh-CN"/>
    </w:rPr>
  </w:style>
  <w:style w:type="paragraph" w:styleId="EndnoteText">
    <w:name w:val="endnote text"/>
    <w:basedOn w:val="Normal"/>
    <w:link w:val="EndnoteTextChar"/>
    <w:uiPriority w:val="99"/>
    <w:rsid w:val="005E1EC7"/>
    <w:pPr>
      <w:suppressAutoHyphens/>
      <w:ind w:firstLine="567"/>
      <w:jc w:val="both"/>
    </w:pPr>
    <w:rPr>
      <w:sz w:val="20"/>
      <w:szCs w:val="20"/>
      <w:lang w:val="en-GB" w:eastAsia="zh-CN"/>
    </w:rPr>
  </w:style>
  <w:style w:type="character" w:customStyle="1" w:styleId="EndnoteTextChar">
    <w:name w:val="Endnote Text Char"/>
    <w:basedOn w:val="DefaultParagraphFont"/>
    <w:link w:val="EndnoteText"/>
    <w:uiPriority w:val="99"/>
    <w:rsid w:val="005E1EC7"/>
    <w:rPr>
      <w:rFonts w:ascii="Times New Roman" w:eastAsia="Times New Roman" w:hAnsi="Times New Roman" w:cs="Times New Roman"/>
      <w:sz w:val="20"/>
      <w:szCs w:val="20"/>
      <w:lang w:val="en-GB" w:eastAsia="zh-CN"/>
    </w:rPr>
  </w:style>
  <w:style w:type="paragraph" w:styleId="EnvelopeAddress">
    <w:name w:val="envelope address"/>
    <w:basedOn w:val="Normal"/>
    <w:rsid w:val="005E1EC7"/>
    <w:pPr>
      <w:suppressAutoHyphens/>
      <w:ind w:left="2880" w:firstLine="567"/>
      <w:jc w:val="both"/>
    </w:pPr>
    <w:rPr>
      <w:rFonts w:ascii="Arial" w:hAnsi="Arial" w:cs="Arial"/>
      <w:szCs w:val="20"/>
      <w:lang w:val="en-GB" w:eastAsia="zh-CN"/>
    </w:rPr>
  </w:style>
  <w:style w:type="paragraph" w:styleId="EnvelopeReturn">
    <w:name w:val="envelope return"/>
    <w:basedOn w:val="Normal"/>
    <w:rsid w:val="005E1EC7"/>
    <w:pPr>
      <w:suppressAutoHyphens/>
      <w:ind w:firstLine="567"/>
      <w:jc w:val="both"/>
    </w:pPr>
    <w:rPr>
      <w:rFonts w:ascii="Arial" w:hAnsi="Arial" w:cs="Arial"/>
      <w:sz w:val="20"/>
      <w:szCs w:val="20"/>
      <w:lang w:val="en-GB" w:eastAsia="zh-CN"/>
    </w:rPr>
  </w:style>
  <w:style w:type="paragraph" w:styleId="FootnoteText">
    <w:name w:val="footnote text"/>
    <w:basedOn w:val="Normal"/>
    <w:link w:val="FootnoteTextChar"/>
    <w:rsid w:val="005E1EC7"/>
    <w:pPr>
      <w:suppressAutoHyphens/>
      <w:ind w:firstLine="567"/>
      <w:jc w:val="both"/>
    </w:pPr>
    <w:rPr>
      <w:sz w:val="20"/>
      <w:szCs w:val="20"/>
      <w:lang w:val="en-GB" w:eastAsia="zh-CN"/>
    </w:rPr>
  </w:style>
  <w:style w:type="character" w:customStyle="1" w:styleId="FootnoteTextChar">
    <w:name w:val="Footnote Text Char"/>
    <w:basedOn w:val="DefaultParagraphFont"/>
    <w:link w:val="FootnoteText"/>
    <w:rsid w:val="005E1EC7"/>
    <w:rPr>
      <w:rFonts w:ascii="Times New Roman" w:eastAsia="Times New Roman" w:hAnsi="Times New Roman" w:cs="Times New Roman"/>
      <w:sz w:val="20"/>
      <w:szCs w:val="20"/>
      <w:lang w:val="en-GB" w:eastAsia="zh-CN"/>
    </w:rPr>
  </w:style>
  <w:style w:type="paragraph" w:styleId="Index1">
    <w:name w:val="index 1"/>
    <w:basedOn w:val="Normal"/>
    <w:next w:val="Normal"/>
    <w:rsid w:val="005E1EC7"/>
    <w:pPr>
      <w:suppressAutoHyphens/>
      <w:ind w:left="240" w:hanging="240"/>
      <w:jc w:val="both"/>
    </w:pPr>
    <w:rPr>
      <w:szCs w:val="20"/>
      <w:lang w:val="en-GB" w:eastAsia="zh-CN"/>
    </w:rPr>
  </w:style>
  <w:style w:type="paragraph" w:styleId="Index2">
    <w:name w:val="index 2"/>
    <w:basedOn w:val="Normal"/>
    <w:next w:val="Normal"/>
    <w:rsid w:val="005E1EC7"/>
    <w:pPr>
      <w:suppressAutoHyphens/>
      <w:ind w:left="480" w:hanging="240"/>
      <w:jc w:val="both"/>
    </w:pPr>
    <w:rPr>
      <w:szCs w:val="20"/>
      <w:lang w:val="en-GB" w:eastAsia="zh-CN"/>
    </w:rPr>
  </w:style>
  <w:style w:type="paragraph" w:styleId="Index3">
    <w:name w:val="index 3"/>
    <w:basedOn w:val="Normal"/>
    <w:next w:val="Normal"/>
    <w:rsid w:val="005E1EC7"/>
    <w:pPr>
      <w:suppressAutoHyphens/>
      <w:ind w:left="720" w:hanging="240"/>
      <w:jc w:val="both"/>
    </w:pPr>
    <w:rPr>
      <w:szCs w:val="20"/>
      <w:lang w:val="en-GB" w:eastAsia="zh-CN"/>
    </w:rPr>
  </w:style>
  <w:style w:type="paragraph" w:styleId="Index4">
    <w:name w:val="index 4"/>
    <w:basedOn w:val="Normal"/>
    <w:next w:val="Normal"/>
    <w:rsid w:val="005E1EC7"/>
    <w:pPr>
      <w:suppressAutoHyphens/>
      <w:ind w:left="960" w:hanging="240"/>
      <w:jc w:val="both"/>
    </w:pPr>
    <w:rPr>
      <w:szCs w:val="20"/>
      <w:lang w:val="en-GB" w:eastAsia="zh-CN"/>
    </w:rPr>
  </w:style>
  <w:style w:type="paragraph" w:styleId="Index5">
    <w:name w:val="index 5"/>
    <w:basedOn w:val="Normal"/>
    <w:next w:val="Normal"/>
    <w:rsid w:val="005E1EC7"/>
    <w:pPr>
      <w:suppressAutoHyphens/>
      <w:ind w:left="1200" w:hanging="240"/>
      <w:jc w:val="both"/>
    </w:pPr>
    <w:rPr>
      <w:szCs w:val="20"/>
      <w:lang w:val="en-GB" w:eastAsia="zh-CN"/>
    </w:rPr>
  </w:style>
  <w:style w:type="paragraph" w:styleId="Index6">
    <w:name w:val="index 6"/>
    <w:basedOn w:val="Normal"/>
    <w:next w:val="Normal"/>
    <w:rsid w:val="005E1EC7"/>
    <w:pPr>
      <w:suppressAutoHyphens/>
      <w:ind w:left="1440" w:hanging="240"/>
      <w:jc w:val="both"/>
    </w:pPr>
    <w:rPr>
      <w:szCs w:val="20"/>
      <w:lang w:val="en-GB" w:eastAsia="zh-CN"/>
    </w:rPr>
  </w:style>
  <w:style w:type="paragraph" w:styleId="Index7">
    <w:name w:val="index 7"/>
    <w:basedOn w:val="Normal"/>
    <w:next w:val="Normal"/>
    <w:rsid w:val="005E1EC7"/>
    <w:pPr>
      <w:suppressAutoHyphens/>
      <w:ind w:left="1680" w:hanging="240"/>
      <w:jc w:val="both"/>
    </w:pPr>
    <w:rPr>
      <w:szCs w:val="20"/>
      <w:lang w:val="en-GB" w:eastAsia="zh-CN"/>
    </w:rPr>
  </w:style>
  <w:style w:type="paragraph" w:styleId="Index8">
    <w:name w:val="index 8"/>
    <w:basedOn w:val="Normal"/>
    <w:next w:val="Normal"/>
    <w:rsid w:val="005E1EC7"/>
    <w:pPr>
      <w:suppressAutoHyphens/>
      <w:ind w:left="1920" w:hanging="240"/>
      <w:jc w:val="both"/>
    </w:pPr>
    <w:rPr>
      <w:szCs w:val="20"/>
      <w:lang w:val="en-GB" w:eastAsia="zh-CN"/>
    </w:rPr>
  </w:style>
  <w:style w:type="paragraph" w:styleId="Index9">
    <w:name w:val="index 9"/>
    <w:basedOn w:val="Normal"/>
    <w:next w:val="Normal"/>
    <w:rsid w:val="005E1EC7"/>
    <w:pPr>
      <w:suppressAutoHyphens/>
      <w:ind w:left="2160" w:hanging="240"/>
      <w:jc w:val="both"/>
    </w:pPr>
    <w:rPr>
      <w:szCs w:val="20"/>
      <w:lang w:val="en-GB" w:eastAsia="zh-CN"/>
    </w:rPr>
  </w:style>
  <w:style w:type="paragraph" w:styleId="IndexHeading">
    <w:name w:val="index heading"/>
    <w:basedOn w:val="Normal"/>
    <w:next w:val="Index1"/>
    <w:rsid w:val="005E1EC7"/>
    <w:pPr>
      <w:suppressAutoHyphens/>
      <w:ind w:firstLine="567"/>
      <w:jc w:val="both"/>
    </w:pPr>
    <w:rPr>
      <w:rFonts w:ascii="Arial" w:hAnsi="Arial" w:cs="Arial"/>
      <w:b/>
      <w:szCs w:val="20"/>
      <w:lang w:val="en-GB" w:eastAsia="zh-CN"/>
    </w:rPr>
  </w:style>
  <w:style w:type="paragraph" w:styleId="List2">
    <w:name w:val="List 2"/>
    <w:basedOn w:val="Normal"/>
    <w:rsid w:val="005E1EC7"/>
    <w:pPr>
      <w:suppressAutoHyphens/>
      <w:ind w:left="566" w:hanging="283"/>
      <w:jc w:val="both"/>
    </w:pPr>
    <w:rPr>
      <w:szCs w:val="20"/>
      <w:lang w:val="en-GB" w:eastAsia="zh-CN"/>
    </w:rPr>
  </w:style>
  <w:style w:type="paragraph" w:styleId="List3">
    <w:name w:val="List 3"/>
    <w:basedOn w:val="Normal"/>
    <w:rsid w:val="005E1EC7"/>
    <w:pPr>
      <w:suppressAutoHyphens/>
      <w:ind w:left="849" w:hanging="283"/>
      <w:jc w:val="both"/>
    </w:pPr>
    <w:rPr>
      <w:szCs w:val="20"/>
      <w:lang w:val="en-GB" w:eastAsia="zh-CN"/>
    </w:rPr>
  </w:style>
  <w:style w:type="paragraph" w:styleId="List4">
    <w:name w:val="List 4"/>
    <w:basedOn w:val="Normal"/>
    <w:rsid w:val="005E1EC7"/>
    <w:pPr>
      <w:suppressAutoHyphens/>
      <w:ind w:left="1132" w:hanging="283"/>
      <w:jc w:val="both"/>
    </w:pPr>
    <w:rPr>
      <w:szCs w:val="20"/>
      <w:lang w:val="en-GB" w:eastAsia="zh-CN"/>
    </w:rPr>
  </w:style>
  <w:style w:type="paragraph" w:styleId="List5">
    <w:name w:val="List 5"/>
    <w:basedOn w:val="Normal"/>
    <w:rsid w:val="005E1EC7"/>
    <w:pPr>
      <w:suppressAutoHyphens/>
      <w:ind w:left="1415" w:hanging="283"/>
      <w:jc w:val="both"/>
    </w:pPr>
    <w:rPr>
      <w:szCs w:val="20"/>
      <w:lang w:val="en-GB" w:eastAsia="zh-CN"/>
    </w:rPr>
  </w:style>
  <w:style w:type="paragraph" w:styleId="ListBullet">
    <w:name w:val="List Bullet"/>
    <w:basedOn w:val="Normal"/>
    <w:rsid w:val="005E1EC7"/>
    <w:pPr>
      <w:numPr>
        <w:numId w:val="11"/>
      </w:numPr>
      <w:suppressAutoHyphens/>
      <w:jc w:val="both"/>
    </w:pPr>
    <w:rPr>
      <w:szCs w:val="20"/>
      <w:lang w:val="en-GB" w:eastAsia="zh-CN"/>
    </w:rPr>
  </w:style>
  <w:style w:type="paragraph" w:styleId="ListBullet2">
    <w:name w:val="List Bullet 2"/>
    <w:basedOn w:val="Normal"/>
    <w:rsid w:val="005E1EC7"/>
    <w:pPr>
      <w:numPr>
        <w:numId w:val="9"/>
      </w:numPr>
      <w:suppressAutoHyphens/>
      <w:jc w:val="both"/>
    </w:pPr>
    <w:rPr>
      <w:szCs w:val="20"/>
      <w:lang w:val="en-GB" w:eastAsia="zh-CN"/>
    </w:rPr>
  </w:style>
  <w:style w:type="paragraph" w:styleId="ListBullet3">
    <w:name w:val="List Bullet 3"/>
    <w:basedOn w:val="Normal"/>
    <w:rsid w:val="005E1EC7"/>
    <w:pPr>
      <w:numPr>
        <w:numId w:val="8"/>
      </w:numPr>
      <w:suppressAutoHyphens/>
      <w:jc w:val="both"/>
    </w:pPr>
    <w:rPr>
      <w:szCs w:val="20"/>
      <w:lang w:val="en-GB" w:eastAsia="zh-CN"/>
    </w:rPr>
  </w:style>
  <w:style w:type="paragraph" w:styleId="ListBullet4">
    <w:name w:val="List Bullet 4"/>
    <w:basedOn w:val="Normal"/>
    <w:rsid w:val="005E1EC7"/>
    <w:pPr>
      <w:suppressAutoHyphens/>
      <w:jc w:val="both"/>
    </w:pPr>
    <w:rPr>
      <w:szCs w:val="20"/>
      <w:lang w:val="en-GB" w:eastAsia="zh-CN"/>
    </w:rPr>
  </w:style>
  <w:style w:type="paragraph" w:styleId="ListBullet5">
    <w:name w:val="List Bullet 5"/>
    <w:basedOn w:val="Normal"/>
    <w:rsid w:val="005E1EC7"/>
    <w:pPr>
      <w:numPr>
        <w:numId w:val="6"/>
      </w:numPr>
      <w:suppressAutoHyphens/>
      <w:jc w:val="both"/>
    </w:pPr>
    <w:rPr>
      <w:szCs w:val="20"/>
      <w:lang w:val="en-GB" w:eastAsia="zh-CN"/>
    </w:rPr>
  </w:style>
  <w:style w:type="paragraph" w:styleId="ListContinue">
    <w:name w:val="List Continue"/>
    <w:basedOn w:val="Normal"/>
    <w:rsid w:val="005E1EC7"/>
    <w:pPr>
      <w:suppressAutoHyphens/>
      <w:spacing w:after="120"/>
      <w:ind w:left="283" w:firstLine="567"/>
      <w:jc w:val="both"/>
    </w:pPr>
    <w:rPr>
      <w:szCs w:val="20"/>
      <w:lang w:val="en-GB" w:eastAsia="zh-CN"/>
    </w:rPr>
  </w:style>
  <w:style w:type="paragraph" w:styleId="ListContinue2">
    <w:name w:val="List Continue 2"/>
    <w:basedOn w:val="Normal"/>
    <w:rsid w:val="005E1EC7"/>
    <w:pPr>
      <w:suppressAutoHyphens/>
      <w:spacing w:after="120"/>
      <w:ind w:left="566" w:firstLine="567"/>
      <w:jc w:val="both"/>
    </w:pPr>
    <w:rPr>
      <w:szCs w:val="20"/>
      <w:lang w:val="en-GB" w:eastAsia="zh-CN"/>
    </w:rPr>
  </w:style>
  <w:style w:type="paragraph" w:styleId="ListContinue3">
    <w:name w:val="List Continue 3"/>
    <w:basedOn w:val="Normal"/>
    <w:rsid w:val="005E1EC7"/>
    <w:pPr>
      <w:suppressAutoHyphens/>
      <w:spacing w:after="120"/>
      <w:ind w:left="849" w:firstLine="567"/>
      <w:jc w:val="both"/>
    </w:pPr>
    <w:rPr>
      <w:szCs w:val="20"/>
      <w:lang w:val="en-GB" w:eastAsia="zh-CN"/>
    </w:rPr>
  </w:style>
  <w:style w:type="paragraph" w:styleId="ListContinue4">
    <w:name w:val="List Continue 4"/>
    <w:basedOn w:val="Normal"/>
    <w:rsid w:val="005E1EC7"/>
    <w:pPr>
      <w:suppressAutoHyphens/>
      <w:spacing w:after="120"/>
      <w:ind w:left="1132" w:firstLine="567"/>
      <w:jc w:val="both"/>
    </w:pPr>
    <w:rPr>
      <w:szCs w:val="20"/>
      <w:lang w:val="en-GB" w:eastAsia="zh-CN"/>
    </w:rPr>
  </w:style>
  <w:style w:type="paragraph" w:styleId="ListContinue5">
    <w:name w:val="List Continue 5"/>
    <w:basedOn w:val="Normal"/>
    <w:rsid w:val="005E1EC7"/>
    <w:pPr>
      <w:suppressAutoHyphens/>
      <w:spacing w:after="120"/>
      <w:ind w:left="1415" w:firstLine="567"/>
      <w:jc w:val="both"/>
    </w:pPr>
    <w:rPr>
      <w:szCs w:val="20"/>
      <w:lang w:val="en-GB" w:eastAsia="zh-CN"/>
    </w:rPr>
  </w:style>
  <w:style w:type="paragraph" w:styleId="ListNumber">
    <w:name w:val="List Number"/>
    <w:basedOn w:val="Normal"/>
    <w:rsid w:val="005E1EC7"/>
    <w:pPr>
      <w:numPr>
        <w:numId w:val="10"/>
      </w:numPr>
      <w:suppressAutoHyphens/>
      <w:jc w:val="both"/>
    </w:pPr>
    <w:rPr>
      <w:szCs w:val="20"/>
      <w:lang w:val="en-GB" w:eastAsia="zh-CN"/>
    </w:rPr>
  </w:style>
  <w:style w:type="paragraph" w:styleId="ListNumber2">
    <w:name w:val="List Number 2"/>
    <w:basedOn w:val="Normal"/>
    <w:rsid w:val="005E1EC7"/>
    <w:pPr>
      <w:numPr>
        <w:numId w:val="5"/>
      </w:numPr>
      <w:suppressAutoHyphens/>
      <w:jc w:val="both"/>
    </w:pPr>
    <w:rPr>
      <w:szCs w:val="20"/>
      <w:lang w:val="en-GB" w:eastAsia="zh-CN"/>
    </w:rPr>
  </w:style>
  <w:style w:type="paragraph" w:styleId="ListNumber3">
    <w:name w:val="List Number 3"/>
    <w:basedOn w:val="Normal"/>
    <w:rsid w:val="005E1EC7"/>
    <w:pPr>
      <w:numPr>
        <w:numId w:val="4"/>
      </w:numPr>
      <w:suppressAutoHyphens/>
      <w:jc w:val="both"/>
    </w:pPr>
    <w:rPr>
      <w:szCs w:val="20"/>
      <w:lang w:val="en-GB" w:eastAsia="zh-CN"/>
    </w:rPr>
  </w:style>
  <w:style w:type="paragraph" w:styleId="ListNumber4">
    <w:name w:val="List Number 4"/>
    <w:basedOn w:val="Normal"/>
    <w:rsid w:val="005E1EC7"/>
    <w:pPr>
      <w:numPr>
        <w:numId w:val="3"/>
      </w:numPr>
      <w:suppressAutoHyphens/>
      <w:jc w:val="both"/>
    </w:pPr>
    <w:rPr>
      <w:szCs w:val="20"/>
      <w:lang w:val="en-GB" w:eastAsia="zh-CN"/>
    </w:rPr>
  </w:style>
  <w:style w:type="paragraph" w:styleId="ListNumber5">
    <w:name w:val="List Number 5"/>
    <w:basedOn w:val="Normal"/>
    <w:rsid w:val="005E1EC7"/>
    <w:pPr>
      <w:numPr>
        <w:numId w:val="2"/>
      </w:numPr>
      <w:suppressAutoHyphens/>
      <w:jc w:val="both"/>
    </w:pPr>
    <w:rPr>
      <w:szCs w:val="20"/>
      <w:lang w:val="en-GB" w:eastAsia="zh-CN"/>
    </w:rPr>
  </w:style>
  <w:style w:type="paragraph" w:styleId="MacroText">
    <w:name w:val="macro"/>
    <w:link w:val="MacroTextChar"/>
    <w:rsid w:val="005E1EC7"/>
    <w:pPr>
      <w:tabs>
        <w:tab w:val="left" w:pos="480"/>
        <w:tab w:val="left" w:pos="960"/>
        <w:tab w:val="left" w:pos="1440"/>
        <w:tab w:val="left" w:pos="1920"/>
        <w:tab w:val="left" w:pos="2400"/>
        <w:tab w:val="left" w:pos="2880"/>
        <w:tab w:val="left" w:pos="3360"/>
        <w:tab w:val="left" w:pos="3840"/>
        <w:tab w:val="left" w:pos="4320"/>
      </w:tabs>
      <w:suppressAutoHyphens/>
      <w:ind w:firstLine="567"/>
      <w:jc w:val="both"/>
    </w:pPr>
    <w:rPr>
      <w:rFonts w:ascii="Courier New" w:eastAsia="Arial" w:hAnsi="Courier New" w:cs="Courier New"/>
      <w:sz w:val="20"/>
      <w:szCs w:val="20"/>
      <w:lang w:val="en-GB" w:eastAsia="zh-CN"/>
    </w:rPr>
  </w:style>
  <w:style w:type="character" w:customStyle="1" w:styleId="MacroTextChar">
    <w:name w:val="Macro Text Char"/>
    <w:basedOn w:val="DefaultParagraphFont"/>
    <w:link w:val="MacroText"/>
    <w:rsid w:val="005E1EC7"/>
    <w:rPr>
      <w:rFonts w:ascii="Courier New" w:eastAsia="Arial" w:hAnsi="Courier New" w:cs="Courier New"/>
      <w:sz w:val="20"/>
      <w:szCs w:val="20"/>
      <w:lang w:val="en-GB" w:eastAsia="zh-CN"/>
    </w:rPr>
  </w:style>
  <w:style w:type="paragraph" w:styleId="MessageHeader">
    <w:name w:val="Message Header"/>
    <w:basedOn w:val="Normal"/>
    <w:link w:val="MessageHeaderChar"/>
    <w:rsid w:val="005E1EC7"/>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both"/>
    </w:pPr>
    <w:rPr>
      <w:rFonts w:ascii="Arial" w:hAnsi="Arial" w:cs="Arial"/>
      <w:szCs w:val="20"/>
      <w:lang w:val="en-GB" w:eastAsia="zh-CN"/>
    </w:rPr>
  </w:style>
  <w:style w:type="character" w:customStyle="1" w:styleId="MessageHeaderChar">
    <w:name w:val="Message Header Char"/>
    <w:basedOn w:val="DefaultParagraphFont"/>
    <w:link w:val="MessageHeader"/>
    <w:rsid w:val="005E1EC7"/>
    <w:rPr>
      <w:rFonts w:ascii="Arial" w:eastAsia="Times New Roman" w:hAnsi="Arial" w:cs="Arial"/>
      <w:szCs w:val="20"/>
      <w:shd w:val="clear" w:color="auto" w:fill="CCCCCC"/>
      <w:lang w:val="en-GB" w:eastAsia="zh-CN"/>
    </w:rPr>
  </w:style>
  <w:style w:type="paragraph" w:styleId="NormalIndent">
    <w:name w:val="Normal Indent"/>
    <w:basedOn w:val="Normal"/>
    <w:rsid w:val="005E1EC7"/>
    <w:pPr>
      <w:suppressAutoHyphens/>
      <w:ind w:left="720" w:firstLine="567"/>
      <w:jc w:val="both"/>
    </w:pPr>
    <w:rPr>
      <w:szCs w:val="20"/>
      <w:lang w:val="en-GB" w:eastAsia="zh-CN"/>
    </w:rPr>
  </w:style>
  <w:style w:type="paragraph" w:styleId="NoteHeading">
    <w:name w:val="Note Heading"/>
    <w:basedOn w:val="Normal"/>
    <w:next w:val="Normal"/>
    <w:link w:val="NoteHeadingChar"/>
    <w:rsid w:val="005E1EC7"/>
    <w:pPr>
      <w:suppressAutoHyphens/>
      <w:ind w:firstLine="567"/>
      <w:jc w:val="both"/>
    </w:pPr>
    <w:rPr>
      <w:szCs w:val="20"/>
      <w:lang w:val="en-GB" w:eastAsia="zh-CN"/>
    </w:rPr>
  </w:style>
  <w:style w:type="character" w:customStyle="1" w:styleId="NoteHeadingChar">
    <w:name w:val="Note Heading Char"/>
    <w:basedOn w:val="DefaultParagraphFont"/>
    <w:link w:val="NoteHeading"/>
    <w:rsid w:val="005E1EC7"/>
    <w:rPr>
      <w:rFonts w:ascii="Times New Roman" w:eastAsia="Times New Roman" w:hAnsi="Times New Roman" w:cs="Times New Roman"/>
      <w:szCs w:val="20"/>
      <w:lang w:val="en-GB" w:eastAsia="zh-CN"/>
    </w:rPr>
  </w:style>
  <w:style w:type="paragraph" w:styleId="PlainText">
    <w:name w:val="Plain Text"/>
    <w:basedOn w:val="Normal"/>
    <w:link w:val="PlainTextChar"/>
    <w:rsid w:val="005E1EC7"/>
    <w:pPr>
      <w:suppressAutoHyphens/>
      <w:ind w:firstLine="567"/>
      <w:jc w:val="both"/>
    </w:pPr>
    <w:rPr>
      <w:rFonts w:ascii="Courier New" w:hAnsi="Courier New" w:cs="Courier New"/>
      <w:sz w:val="20"/>
      <w:szCs w:val="20"/>
      <w:lang w:val="en-GB" w:eastAsia="zh-CN"/>
    </w:rPr>
  </w:style>
  <w:style w:type="character" w:customStyle="1" w:styleId="PlainTextChar">
    <w:name w:val="Plain Text Char"/>
    <w:basedOn w:val="DefaultParagraphFont"/>
    <w:link w:val="PlainText"/>
    <w:rsid w:val="005E1EC7"/>
    <w:rPr>
      <w:rFonts w:ascii="Courier New" w:eastAsia="Times New Roman" w:hAnsi="Courier New" w:cs="Courier New"/>
      <w:sz w:val="20"/>
      <w:szCs w:val="20"/>
      <w:lang w:val="en-GB" w:eastAsia="zh-CN"/>
    </w:rPr>
  </w:style>
  <w:style w:type="paragraph" w:styleId="Salutation">
    <w:name w:val="Salutation"/>
    <w:basedOn w:val="Normal"/>
    <w:next w:val="Normal"/>
    <w:link w:val="SalutationChar"/>
    <w:rsid w:val="005E1EC7"/>
    <w:pPr>
      <w:suppressAutoHyphens/>
      <w:ind w:firstLine="567"/>
      <w:jc w:val="both"/>
    </w:pPr>
    <w:rPr>
      <w:szCs w:val="20"/>
      <w:lang w:val="en-GB" w:eastAsia="zh-CN"/>
    </w:rPr>
  </w:style>
  <w:style w:type="character" w:customStyle="1" w:styleId="SalutationChar">
    <w:name w:val="Salutation Char"/>
    <w:basedOn w:val="DefaultParagraphFont"/>
    <w:link w:val="Salutation"/>
    <w:rsid w:val="005E1EC7"/>
    <w:rPr>
      <w:rFonts w:ascii="Times New Roman" w:eastAsia="Times New Roman" w:hAnsi="Times New Roman" w:cs="Times New Roman"/>
      <w:szCs w:val="20"/>
      <w:lang w:val="en-GB" w:eastAsia="zh-CN"/>
    </w:rPr>
  </w:style>
  <w:style w:type="paragraph" w:styleId="Signature">
    <w:name w:val="Signature"/>
    <w:basedOn w:val="Normal"/>
    <w:link w:val="SignatureChar"/>
    <w:rsid w:val="005E1EC7"/>
    <w:pPr>
      <w:suppressAutoHyphens/>
      <w:ind w:left="4252" w:firstLine="567"/>
      <w:jc w:val="both"/>
    </w:pPr>
    <w:rPr>
      <w:szCs w:val="20"/>
      <w:lang w:val="en-GB" w:eastAsia="zh-CN"/>
    </w:rPr>
  </w:style>
  <w:style w:type="character" w:customStyle="1" w:styleId="SignatureChar">
    <w:name w:val="Signature Char"/>
    <w:basedOn w:val="DefaultParagraphFont"/>
    <w:link w:val="Signature"/>
    <w:rsid w:val="005E1EC7"/>
    <w:rPr>
      <w:rFonts w:ascii="Times New Roman" w:eastAsia="Times New Roman" w:hAnsi="Times New Roman" w:cs="Times New Roman"/>
      <w:szCs w:val="20"/>
      <w:lang w:val="en-GB" w:eastAsia="zh-CN"/>
    </w:rPr>
  </w:style>
  <w:style w:type="paragraph" w:styleId="Subtitle">
    <w:name w:val="Subtitle"/>
    <w:basedOn w:val="Normal"/>
    <w:next w:val="BodyText"/>
    <w:link w:val="SubtitleChar"/>
    <w:qFormat/>
    <w:rsid w:val="005E1EC7"/>
    <w:pPr>
      <w:suppressAutoHyphens/>
      <w:spacing w:after="60"/>
      <w:ind w:firstLine="567"/>
      <w:jc w:val="center"/>
    </w:pPr>
    <w:rPr>
      <w:rFonts w:ascii="Arial" w:hAnsi="Arial" w:cs="Arial"/>
      <w:szCs w:val="20"/>
      <w:lang w:val="en-GB" w:eastAsia="zh-CN"/>
    </w:rPr>
  </w:style>
  <w:style w:type="character" w:customStyle="1" w:styleId="SubtitleChar">
    <w:name w:val="Subtitle Char"/>
    <w:basedOn w:val="DefaultParagraphFont"/>
    <w:link w:val="Subtitle"/>
    <w:rsid w:val="005E1EC7"/>
    <w:rPr>
      <w:rFonts w:ascii="Arial" w:eastAsia="Times New Roman" w:hAnsi="Arial" w:cs="Arial"/>
      <w:szCs w:val="20"/>
      <w:lang w:val="en-GB" w:eastAsia="zh-CN"/>
    </w:rPr>
  </w:style>
  <w:style w:type="paragraph" w:styleId="TableofAuthorities">
    <w:name w:val="table of authorities"/>
    <w:basedOn w:val="Normal"/>
    <w:next w:val="Normal"/>
    <w:rsid w:val="005E1EC7"/>
    <w:pPr>
      <w:suppressAutoHyphens/>
      <w:ind w:left="240" w:hanging="240"/>
      <w:jc w:val="both"/>
    </w:pPr>
    <w:rPr>
      <w:szCs w:val="20"/>
      <w:lang w:val="en-GB" w:eastAsia="zh-CN"/>
    </w:rPr>
  </w:style>
  <w:style w:type="paragraph" w:styleId="TableofFigures">
    <w:name w:val="table of figures"/>
    <w:basedOn w:val="Normal"/>
    <w:next w:val="Normal"/>
    <w:rsid w:val="005E1EC7"/>
    <w:pPr>
      <w:suppressAutoHyphens/>
      <w:ind w:left="480" w:hanging="480"/>
      <w:jc w:val="both"/>
    </w:pPr>
    <w:rPr>
      <w:szCs w:val="20"/>
      <w:lang w:val="en-GB" w:eastAsia="zh-CN"/>
    </w:rPr>
  </w:style>
  <w:style w:type="paragraph" w:styleId="TOAHeading">
    <w:name w:val="toa heading"/>
    <w:basedOn w:val="Normal"/>
    <w:next w:val="Normal"/>
    <w:rsid w:val="005E1EC7"/>
    <w:pPr>
      <w:suppressAutoHyphens/>
      <w:spacing w:before="120"/>
      <w:ind w:firstLine="567"/>
      <w:jc w:val="both"/>
    </w:pPr>
    <w:rPr>
      <w:rFonts w:ascii="Arial" w:hAnsi="Arial" w:cs="Arial"/>
      <w:b/>
      <w:szCs w:val="20"/>
      <w:lang w:val="en-GB" w:eastAsia="zh-CN"/>
    </w:rPr>
  </w:style>
  <w:style w:type="paragraph" w:styleId="TOC1">
    <w:name w:val="toc 1"/>
    <w:basedOn w:val="Normal"/>
    <w:next w:val="Normal"/>
    <w:rsid w:val="005E1EC7"/>
    <w:pPr>
      <w:suppressAutoHyphens/>
      <w:ind w:firstLine="567"/>
      <w:jc w:val="both"/>
    </w:pPr>
    <w:rPr>
      <w:szCs w:val="20"/>
      <w:lang w:val="en-GB" w:eastAsia="zh-CN"/>
    </w:rPr>
  </w:style>
  <w:style w:type="paragraph" w:styleId="TOC2">
    <w:name w:val="toc 2"/>
    <w:basedOn w:val="Normal"/>
    <w:next w:val="Normal"/>
    <w:rsid w:val="005E1EC7"/>
    <w:pPr>
      <w:suppressAutoHyphens/>
      <w:ind w:left="240" w:firstLine="567"/>
      <w:jc w:val="both"/>
    </w:pPr>
    <w:rPr>
      <w:szCs w:val="20"/>
      <w:lang w:val="en-GB" w:eastAsia="zh-CN"/>
    </w:rPr>
  </w:style>
  <w:style w:type="paragraph" w:styleId="TOC3">
    <w:name w:val="toc 3"/>
    <w:basedOn w:val="Normal"/>
    <w:next w:val="Normal"/>
    <w:rsid w:val="005E1EC7"/>
    <w:pPr>
      <w:suppressAutoHyphens/>
      <w:ind w:left="480" w:firstLine="567"/>
      <w:jc w:val="both"/>
    </w:pPr>
    <w:rPr>
      <w:szCs w:val="20"/>
      <w:lang w:val="en-GB" w:eastAsia="zh-CN"/>
    </w:rPr>
  </w:style>
  <w:style w:type="paragraph" w:styleId="TOC4">
    <w:name w:val="toc 4"/>
    <w:basedOn w:val="Normal"/>
    <w:next w:val="Normal"/>
    <w:rsid w:val="005E1EC7"/>
    <w:pPr>
      <w:suppressAutoHyphens/>
      <w:ind w:left="720" w:firstLine="567"/>
      <w:jc w:val="both"/>
    </w:pPr>
    <w:rPr>
      <w:szCs w:val="20"/>
      <w:lang w:val="en-GB" w:eastAsia="zh-CN"/>
    </w:rPr>
  </w:style>
  <w:style w:type="paragraph" w:styleId="TOC5">
    <w:name w:val="toc 5"/>
    <w:basedOn w:val="Normal"/>
    <w:next w:val="Normal"/>
    <w:rsid w:val="005E1EC7"/>
    <w:pPr>
      <w:suppressAutoHyphens/>
      <w:ind w:left="960" w:firstLine="567"/>
      <w:jc w:val="both"/>
    </w:pPr>
    <w:rPr>
      <w:szCs w:val="20"/>
      <w:lang w:val="en-GB" w:eastAsia="zh-CN"/>
    </w:rPr>
  </w:style>
  <w:style w:type="paragraph" w:styleId="TOC6">
    <w:name w:val="toc 6"/>
    <w:basedOn w:val="Normal"/>
    <w:next w:val="Normal"/>
    <w:rsid w:val="005E1EC7"/>
    <w:pPr>
      <w:suppressAutoHyphens/>
      <w:ind w:left="1200" w:firstLine="567"/>
      <w:jc w:val="both"/>
    </w:pPr>
    <w:rPr>
      <w:szCs w:val="20"/>
      <w:lang w:val="en-GB" w:eastAsia="zh-CN"/>
    </w:rPr>
  </w:style>
  <w:style w:type="paragraph" w:styleId="TOC7">
    <w:name w:val="toc 7"/>
    <w:basedOn w:val="Normal"/>
    <w:next w:val="Normal"/>
    <w:rsid w:val="005E1EC7"/>
    <w:pPr>
      <w:suppressAutoHyphens/>
      <w:ind w:left="1440" w:firstLine="567"/>
      <w:jc w:val="both"/>
    </w:pPr>
    <w:rPr>
      <w:szCs w:val="20"/>
      <w:lang w:val="en-GB" w:eastAsia="zh-CN"/>
    </w:rPr>
  </w:style>
  <w:style w:type="paragraph" w:styleId="TOC8">
    <w:name w:val="toc 8"/>
    <w:basedOn w:val="Normal"/>
    <w:next w:val="Normal"/>
    <w:rsid w:val="005E1EC7"/>
    <w:pPr>
      <w:suppressAutoHyphens/>
      <w:ind w:left="1680" w:firstLine="567"/>
      <w:jc w:val="both"/>
    </w:pPr>
    <w:rPr>
      <w:szCs w:val="20"/>
      <w:lang w:val="en-GB" w:eastAsia="zh-CN"/>
    </w:rPr>
  </w:style>
  <w:style w:type="paragraph" w:styleId="TOC9">
    <w:name w:val="toc 9"/>
    <w:basedOn w:val="Normal"/>
    <w:next w:val="Normal"/>
    <w:rsid w:val="005E1EC7"/>
    <w:pPr>
      <w:suppressAutoHyphens/>
      <w:ind w:left="1920" w:firstLine="567"/>
      <w:jc w:val="both"/>
    </w:pPr>
    <w:rPr>
      <w:szCs w:val="20"/>
      <w:lang w:val="en-GB" w:eastAsia="zh-CN"/>
    </w:rPr>
  </w:style>
  <w:style w:type="paragraph" w:customStyle="1" w:styleId="References">
    <w:name w:val="References"/>
    <w:basedOn w:val="Normal"/>
    <w:qFormat/>
    <w:rsid w:val="005E1EC7"/>
    <w:pPr>
      <w:suppressAutoHyphens/>
      <w:spacing w:before="40" w:line="200" w:lineRule="atLeast"/>
      <w:ind w:left="426" w:hanging="426"/>
      <w:jc w:val="both"/>
    </w:pPr>
    <w:rPr>
      <w:sz w:val="18"/>
      <w:szCs w:val="20"/>
      <w:lang w:val="en-GB" w:eastAsia="zh-CN"/>
    </w:rPr>
  </w:style>
  <w:style w:type="paragraph" w:customStyle="1" w:styleId="Equation">
    <w:name w:val="Equation"/>
    <w:basedOn w:val="Normal"/>
    <w:next w:val="Normal"/>
    <w:rsid w:val="005E1EC7"/>
    <w:pPr>
      <w:suppressAutoHyphens/>
      <w:spacing w:before="120" w:after="120" w:line="260" w:lineRule="atLeast"/>
      <w:jc w:val="both"/>
    </w:pPr>
    <w:rPr>
      <w:sz w:val="22"/>
      <w:szCs w:val="20"/>
      <w:lang w:val="en-GB" w:eastAsia="zh-CN"/>
    </w:rPr>
  </w:style>
  <w:style w:type="paragraph" w:customStyle="1" w:styleId="FigureCaption">
    <w:name w:val="Figure_Caption"/>
    <w:basedOn w:val="Normal"/>
    <w:rsid w:val="005E1EC7"/>
    <w:pPr>
      <w:suppressAutoHyphens/>
      <w:spacing w:before="120" w:after="120"/>
      <w:jc w:val="center"/>
    </w:pPr>
    <w:rPr>
      <w:iCs/>
      <w:sz w:val="20"/>
      <w:lang w:val="en-GB" w:eastAsia="zh-CN"/>
    </w:rPr>
  </w:style>
  <w:style w:type="paragraph" w:customStyle="1" w:styleId="TableCaption">
    <w:name w:val="Table_Caption"/>
    <w:basedOn w:val="Normal"/>
    <w:rsid w:val="005E1EC7"/>
    <w:pPr>
      <w:keepNext/>
      <w:suppressAutoHyphens/>
      <w:spacing w:before="240" w:after="120"/>
      <w:jc w:val="center"/>
    </w:pPr>
    <w:rPr>
      <w:sz w:val="20"/>
      <w:lang w:val="en-GB" w:eastAsia="zh-CN"/>
    </w:rPr>
  </w:style>
  <w:style w:type="paragraph" w:customStyle="1" w:styleId="TableContents">
    <w:name w:val="Table Contents"/>
    <w:basedOn w:val="Normal"/>
    <w:rsid w:val="005E1EC7"/>
    <w:pPr>
      <w:suppressLineNumbers/>
      <w:suppressAutoHyphens/>
      <w:ind w:firstLine="567"/>
      <w:jc w:val="both"/>
    </w:pPr>
    <w:rPr>
      <w:szCs w:val="20"/>
      <w:lang w:val="en-GB" w:eastAsia="zh-CN"/>
    </w:rPr>
  </w:style>
  <w:style w:type="paragraph" w:customStyle="1" w:styleId="TableHeading">
    <w:name w:val="Table Heading"/>
    <w:basedOn w:val="TableContents"/>
    <w:rsid w:val="005E1EC7"/>
    <w:pPr>
      <w:jc w:val="center"/>
    </w:pPr>
    <w:rPr>
      <w:b/>
      <w:bCs/>
    </w:rPr>
  </w:style>
  <w:style w:type="paragraph" w:customStyle="1" w:styleId="TitleDRCN">
    <w:name w:val="Title DRCN"/>
    <w:basedOn w:val="Normal"/>
    <w:next w:val="AuthorDRCN"/>
    <w:rsid w:val="005E1EC7"/>
    <w:pPr>
      <w:spacing w:after="240"/>
      <w:jc w:val="center"/>
    </w:pPr>
    <w:rPr>
      <w:sz w:val="48"/>
      <w:lang w:val="en-CA" w:eastAsia="zh-CN"/>
    </w:rPr>
  </w:style>
  <w:style w:type="paragraph" w:customStyle="1" w:styleId="AuthorDRCN">
    <w:name w:val="Author DRCN"/>
    <w:basedOn w:val="Normal"/>
    <w:rsid w:val="005E1EC7"/>
    <w:pPr>
      <w:jc w:val="center"/>
    </w:pPr>
    <w:rPr>
      <w:lang w:val="en-CA" w:eastAsia="zh-CN"/>
    </w:rPr>
  </w:style>
  <w:style w:type="paragraph" w:customStyle="1" w:styleId="FigurecaptionDRCN">
    <w:name w:val="Figure caption DRCN"/>
    <w:basedOn w:val="Normal"/>
    <w:next w:val="Normal"/>
    <w:rsid w:val="005E1EC7"/>
    <w:pPr>
      <w:spacing w:after="240"/>
      <w:jc w:val="center"/>
    </w:pPr>
    <w:rPr>
      <w:sz w:val="16"/>
      <w:lang w:val="en-CA" w:eastAsia="zh-CN"/>
    </w:rPr>
  </w:style>
  <w:style w:type="paragraph" w:customStyle="1" w:styleId="Text">
    <w:name w:val="Text"/>
    <w:basedOn w:val="Normal"/>
    <w:rsid w:val="005E1EC7"/>
    <w:pPr>
      <w:widowControl w:val="0"/>
      <w:autoSpaceDE w:val="0"/>
      <w:spacing w:line="252" w:lineRule="auto"/>
      <w:ind w:firstLine="202"/>
      <w:jc w:val="both"/>
    </w:pPr>
    <w:rPr>
      <w:rFonts w:cs="Angsana New"/>
      <w:sz w:val="20"/>
      <w:szCs w:val="20"/>
      <w:lang w:val="en-US" w:eastAsia="zh-CN"/>
    </w:rPr>
  </w:style>
  <w:style w:type="paragraph" w:customStyle="1" w:styleId="Heading1DRCN">
    <w:name w:val="Heading 1 DRCN"/>
    <w:basedOn w:val="Normal"/>
    <w:next w:val="BodyTextDRCN"/>
    <w:rsid w:val="005E1EC7"/>
    <w:pPr>
      <w:keepNext/>
      <w:tabs>
        <w:tab w:val="left" w:pos="360"/>
      </w:tabs>
      <w:spacing w:before="120" w:after="120"/>
      <w:ind w:left="360" w:hanging="360"/>
      <w:jc w:val="center"/>
    </w:pPr>
    <w:rPr>
      <w:smallCaps/>
      <w:sz w:val="20"/>
      <w:lang w:val="en-CA" w:eastAsia="zh-CN"/>
    </w:rPr>
  </w:style>
  <w:style w:type="paragraph" w:customStyle="1" w:styleId="BodyTextDRCN">
    <w:name w:val="Body Text DRCN"/>
    <w:basedOn w:val="Normal"/>
    <w:rsid w:val="005E1EC7"/>
    <w:pPr>
      <w:spacing w:after="60"/>
      <w:ind w:firstLine="187"/>
      <w:jc w:val="both"/>
    </w:pPr>
    <w:rPr>
      <w:sz w:val="20"/>
      <w:lang w:val="en-CA" w:eastAsia="zh-CN"/>
    </w:rPr>
  </w:style>
  <w:style w:type="paragraph" w:styleId="NormalWeb">
    <w:name w:val="Normal (Web)"/>
    <w:basedOn w:val="Normal"/>
    <w:uiPriority w:val="99"/>
    <w:rsid w:val="005E1EC7"/>
    <w:pPr>
      <w:spacing w:before="100" w:after="100"/>
    </w:pPr>
    <w:rPr>
      <w:rFonts w:cs="Angsana New"/>
      <w:lang w:val="en-US" w:eastAsia="zh-CN"/>
    </w:rPr>
  </w:style>
  <w:style w:type="paragraph" w:customStyle="1" w:styleId="AbstractDRCN">
    <w:name w:val="Abstract DRCN"/>
    <w:basedOn w:val="Normal"/>
    <w:rsid w:val="005E1EC7"/>
    <w:pPr>
      <w:ind w:firstLine="181"/>
      <w:jc w:val="both"/>
    </w:pPr>
    <w:rPr>
      <w:b/>
      <w:bCs/>
      <w:sz w:val="18"/>
      <w:lang w:val="en-CA" w:eastAsia="zh-CN"/>
    </w:rPr>
  </w:style>
  <w:style w:type="paragraph" w:customStyle="1" w:styleId="FigureCaption0">
    <w:name w:val="Figure Caption"/>
    <w:basedOn w:val="Normal"/>
    <w:rsid w:val="005E1EC7"/>
    <w:pPr>
      <w:autoSpaceDE w:val="0"/>
      <w:jc w:val="both"/>
    </w:pPr>
    <w:rPr>
      <w:sz w:val="16"/>
      <w:szCs w:val="16"/>
      <w:lang w:val="en-US" w:eastAsia="zh-CN"/>
    </w:rPr>
  </w:style>
  <w:style w:type="paragraph" w:customStyle="1" w:styleId="Tabloerii">
    <w:name w:val="Tablo İçeriği"/>
    <w:basedOn w:val="Normal"/>
    <w:rsid w:val="005E1EC7"/>
    <w:pPr>
      <w:suppressLineNumbers/>
      <w:suppressAutoHyphens/>
      <w:ind w:firstLine="567"/>
      <w:jc w:val="both"/>
    </w:pPr>
    <w:rPr>
      <w:szCs w:val="20"/>
      <w:lang w:val="en-GB" w:eastAsia="zh-CN"/>
    </w:rPr>
  </w:style>
  <w:style w:type="paragraph" w:customStyle="1" w:styleId="TabloBal">
    <w:name w:val="Tablo Başlığı"/>
    <w:basedOn w:val="Tabloerii"/>
    <w:rsid w:val="005E1EC7"/>
    <w:pPr>
      <w:jc w:val="center"/>
    </w:pPr>
    <w:rPr>
      <w:b/>
      <w:bCs/>
    </w:rPr>
  </w:style>
  <w:style w:type="paragraph" w:customStyle="1" w:styleId="EndNoteBibliographyTitle">
    <w:name w:val="EndNote Bibliography Title"/>
    <w:basedOn w:val="Normal"/>
    <w:link w:val="EndNoteBibliographyTitleChar"/>
    <w:rsid w:val="005E1EC7"/>
    <w:pPr>
      <w:suppressAutoHyphens/>
      <w:ind w:firstLine="567"/>
      <w:jc w:val="center"/>
    </w:pPr>
    <w:rPr>
      <w:noProof/>
      <w:szCs w:val="20"/>
      <w:lang w:val="en-GB" w:eastAsia="zh-CN"/>
    </w:rPr>
  </w:style>
  <w:style w:type="character" w:customStyle="1" w:styleId="EndNoteBibliographyTitleChar">
    <w:name w:val="EndNote Bibliography Title Char"/>
    <w:link w:val="EndNoteBibliographyTitle"/>
    <w:rsid w:val="005E1EC7"/>
    <w:rPr>
      <w:rFonts w:ascii="Times New Roman" w:eastAsia="Times New Roman" w:hAnsi="Times New Roman" w:cs="Times New Roman"/>
      <w:noProof/>
      <w:szCs w:val="20"/>
      <w:lang w:val="en-GB" w:eastAsia="zh-CN"/>
    </w:rPr>
  </w:style>
  <w:style w:type="paragraph" w:customStyle="1" w:styleId="EndNoteBibliography">
    <w:name w:val="EndNote Bibliography"/>
    <w:basedOn w:val="Normal"/>
    <w:link w:val="EndNoteBibliographyChar"/>
    <w:rsid w:val="005E1EC7"/>
    <w:pPr>
      <w:suppressAutoHyphens/>
      <w:ind w:firstLine="567"/>
    </w:pPr>
    <w:rPr>
      <w:noProof/>
      <w:szCs w:val="20"/>
      <w:lang w:val="en-GB" w:eastAsia="zh-CN"/>
    </w:rPr>
  </w:style>
  <w:style w:type="character" w:customStyle="1" w:styleId="EndNoteBibliographyChar">
    <w:name w:val="EndNote Bibliography Char"/>
    <w:link w:val="EndNoteBibliography"/>
    <w:rsid w:val="005E1EC7"/>
    <w:rPr>
      <w:rFonts w:ascii="Times New Roman" w:eastAsia="Times New Roman" w:hAnsi="Times New Roman" w:cs="Times New Roman"/>
      <w:noProof/>
      <w:szCs w:val="20"/>
      <w:lang w:val="en-GB" w:eastAsia="zh-CN"/>
    </w:rPr>
  </w:style>
  <w:style w:type="paragraph" w:styleId="NoSpacing">
    <w:name w:val="No Spacing"/>
    <w:uiPriority w:val="1"/>
    <w:qFormat/>
    <w:rsid w:val="005E1EC7"/>
    <w:pPr>
      <w:suppressAutoHyphens/>
      <w:ind w:firstLine="567"/>
      <w:jc w:val="both"/>
    </w:pPr>
    <w:rPr>
      <w:rFonts w:ascii="Times New Roman" w:eastAsia="Times New Roman" w:hAnsi="Times New Roman" w:cs="Times New Roman"/>
      <w:szCs w:val="20"/>
      <w:lang w:val="en-GB" w:eastAsia="zh-CN"/>
    </w:rPr>
  </w:style>
  <w:style w:type="character" w:styleId="FootnoteReference">
    <w:name w:val="footnote reference"/>
    <w:unhideWhenUsed/>
    <w:rsid w:val="005E1EC7"/>
    <w:rPr>
      <w:vertAlign w:val="superscript"/>
    </w:rPr>
  </w:style>
  <w:style w:type="paragraph" w:styleId="BalloonText">
    <w:name w:val="Balloon Text"/>
    <w:basedOn w:val="Normal"/>
    <w:link w:val="BalloonTextChar"/>
    <w:unhideWhenUsed/>
    <w:rsid w:val="005E1EC7"/>
    <w:pPr>
      <w:suppressAutoHyphens/>
      <w:ind w:firstLine="567"/>
      <w:jc w:val="both"/>
    </w:pPr>
    <w:rPr>
      <w:rFonts w:ascii="Tahoma" w:hAnsi="Tahoma"/>
      <w:sz w:val="16"/>
      <w:szCs w:val="16"/>
      <w:lang w:val="en-GB" w:eastAsia="zh-CN"/>
    </w:rPr>
  </w:style>
  <w:style w:type="character" w:customStyle="1" w:styleId="BalloonTextChar">
    <w:name w:val="Balloon Text Char"/>
    <w:basedOn w:val="DefaultParagraphFont"/>
    <w:link w:val="BalloonText"/>
    <w:rsid w:val="005E1EC7"/>
    <w:rPr>
      <w:rFonts w:ascii="Tahoma" w:eastAsia="Times New Roman" w:hAnsi="Tahoma" w:cs="Times New Roman"/>
      <w:sz w:val="16"/>
      <w:szCs w:val="16"/>
      <w:lang w:val="en-GB" w:eastAsia="zh-CN"/>
    </w:rPr>
  </w:style>
  <w:style w:type="paragraph" w:styleId="Revision">
    <w:name w:val="Revision"/>
    <w:hidden/>
    <w:uiPriority w:val="99"/>
    <w:semiHidden/>
    <w:rsid w:val="005E1EC7"/>
    <w:rPr>
      <w:rFonts w:ascii="Times New Roman" w:eastAsia="Times New Roman" w:hAnsi="Times New Roman" w:cs="Times New Roman"/>
      <w:szCs w:val="20"/>
      <w:lang w:val="en-GB" w:eastAsia="zh-CN"/>
    </w:rPr>
  </w:style>
  <w:style w:type="paragraph" w:styleId="CommentSubject">
    <w:name w:val="annotation subject"/>
    <w:basedOn w:val="CommentText"/>
    <w:next w:val="CommentText"/>
    <w:link w:val="CommentSubjectChar"/>
    <w:uiPriority w:val="99"/>
    <w:semiHidden/>
    <w:unhideWhenUsed/>
    <w:rsid w:val="005E1EC7"/>
    <w:rPr>
      <w:b/>
      <w:bCs/>
    </w:rPr>
  </w:style>
  <w:style w:type="character" w:customStyle="1" w:styleId="CommentSubjectChar">
    <w:name w:val="Comment Subject Char"/>
    <w:basedOn w:val="CommentTextChar"/>
    <w:link w:val="CommentSubject"/>
    <w:uiPriority w:val="99"/>
    <w:semiHidden/>
    <w:rsid w:val="005E1EC7"/>
    <w:rPr>
      <w:rFonts w:ascii="Times New Roman" w:eastAsia="Times New Roman" w:hAnsi="Times New Roman" w:cs="Times New Roman"/>
      <w:b/>
      <w:bCs/>
      <w:sz w:val="20"/>
      <w:szCs w:val="20"/>
      <w:lang w:val="en-GB" w:eastAsia="zh-CN"/>
    </w:rPr>
  </w:style>
  <w:style w:type="paragraph" w:customStyle="1" w:styleId="BasicParagraph">
    <w:name w:val="[Basic Paragraph]"/>
    <w:basedOn w:val="Normal"/>
    <w:uiPriority w:val="99"/>
    <w:rsid w:val="005B1CDF"/>
    <w:pPr>
      <w:autoSpaceDE w:val="0"/>
      <w:autoSpaceDN w:val="0"/>
      <w:bidi/>
      <w:adjustRightInd w:val="0"/>
      <w:spacing w:line="288" w:lineRule="auto"/>
      <w:textAlignment w:val="center"/>
    </w:pPr>
    <w:rPr>
      <w:rFonts w:eastAsiaTheme="minorHAnsi"/>
      <w:color w:val="000000"/>
      <w:lang w:val="en-US" w:eastAsia="en-US" w:bidi="ar-YE"/>
    </w:rPr>
  </w:style>
  <w:style w:type="character" w:customStyle="1" w:styleId="share-title">
    <w:name w:val="share-title"/>
    <w:basedOn w:val="DefaultParagraphFont"/>
    <w:rsid w:val="006A3E4D"/>
  </w:style>
  <w:style w:type="character" w:customStyle="1" w:styleId="comment-count">
    <w:name w:val="comment-count"/>
    <w:basedOn w:val="DefaultParagraphFont"/>
    <w:rsid w:val="006A3E4D"/>
  </w:style>
  <w:style w:type="paragraph" w:customStyle="1" w:styleId="detozet">
    <w:name w:val="detozet"/>
    <w:basedOn w:val="Normal"/>
    <w:rsid w:val="006A3E4D"/>
    <w:pPr>
      <w:spacing w:before="100" w:beforeAutospacing="1" w:after="100" w:afterAutospacing="1"/>
    </w:pPr>
    <w:rPr>
      <w:lang w:eastAsia="tr-TR"/>
    </w:rPr>
  </w:style>
  <w:style w:type="character" w:customStyle="1" w:styleId="dettarih">
    <w:name w:val="dettarih"/>
    <w:basedOn w:val="DefaultParagraphFont"/>
    <w:rsid w:val="006A3E4D"/>
  </w:style>
  <w:style w:type="character" w:customStyle="1" w:styleId="up">
    <w:name w:val="up"/>
    <w:basedOn w:val="DefaultParagraphFont"/>
    <w:rsid w:val="006A3E4D"/>
  </w:style>
  <w:style w:type="character" w:customStyle="1" w:styleId="down">
    <w:name w:val="down"/>
    <w:basedOn w:val="DefaultParagraphFont"/>
    <w:rsid w:val="006A3E4D"/>
  </w:style>
  <w:style w:type="paragraph" w:customStyle="1" w:styleId="headline">
    <w:name w:val="headline"/>
    <w:basedOn w:val="Normal"/>
    <w:rsid w:val="006A3E4D"/>
    <w:pPr>
      <w:spacing w:before="100" w:beforeAutospacing="1" w:after="100" w:afterAutospacing="1"/>
    </w:pPr>
    <w:rPr>
      <w:lang w:eastAsia="tr-TR"/>
    </w:rPr>
  </w:style>
  <w:style w:type="character" w:styleId="Emphasis">
    <w:name w:val="Emphasis"/>
    <w:basedOn w:val="DefaultParagraphFont"/>
    <w:uiPriority w:val="20"/>
    <w:qFormat/>
    <w:rsid w:val="006A3E4D"/>
    <w:rPr>
      <w:i/>
      <w:iCs/>
    </w:rPr>
  </w:style>
  <w:style w:type="paragraph" w:customStyle="1" w:styleId="bold">
    <w:name w:val="bold"/>
    <w:basedOn w:val="Normal"/>
    <w:rsid w:val="006A3E4D"/>
    <w:pPr>
      <w:spacing w:before="100" w:beforeAutospacing="1" w:after="100" w:afterAutospacing="1"/>
    </w:pPr>
    <w:rPr>
      <w:lang w:eastAsia="tr-TR"/>
    </w:rPr>
  </w:style>
  <w:style w:type="paragraph" w:customStyle="1" w:styleId="Default">
    <w:name w:val="Default"/>
    <w:rsid w:val="006A3E4D"/>
    <w:pPr>
      <w:autoSpaceDE w:val="0"/>
      <w:autoSpaceDN w:val="0"/>
      <w:adjustRightInd w:val="0"/>
    </w:pPr>
    <w:rPr>
      <w:rFonts w:ascii="Minion Pro" w:eastAsiaTheme="minorEastAsia" w:hAnsi="Minion Pro" w:cs="Minion Pro"/>
      <w:color w:val="000000"/>
      <w:lang w:val="tr-TR" w:eastAsia="tr-TR"/>
    </w:rPr>
  </w:style>
  <w:style w:type="character" w:customStyle="1" w:styleId="A1">
    <w:name w:val="A1"/>
    <w:uiPriority w:val="99"/>
    <w:rsid w:val="006A3E4D"/>
    <w:rPr>
      <w:rFonts w:cs="Minion Pro"/>
      <w:color w:val="000000"/>
      <w:sz w:val="14"/>
      <w:szCs w:val="14"/>
    </w:rPr>
  </w:style>
  <w:style w:type="paragraph" w:customStyle="1" w:styleId="selectionshareable">
    <w:name w:val="selectionshareable"/>
    <w:basedOn w:val="Normal"/>
    <w:rsid w:val="006A3E4D"/>
    <w:pPr>
      <w:spacing w:before="100" w:beforeAutospacing="1" w:after="100" w:afterAutospacing="1"/>
    </w:pPr>
    <w:rPr>
      <w:lang w:eastAsia="tr-TR"/>
    </w:rPr>
  </w:style>
  <w:style w:type="character" w:styleId="UnresolvedMention">
    <w:name w:val="Unresolved Mention"/>
    <w:basedOn w:val="DefaultParagraphFont"/>
    <w:uiPriority w:val="99"/>
    <w:rsid w:val="00FF49EE"/>
    <w:rPr>
      <w:color w:val="605E5C"/>
      <w:shd w:val="clear" w:color="auto" w:fill="E1DFDD"/>
    </w:rPr>
  </w:style>
  <w:style w:type="paragraph" w:styleId="Bibliography">
    <w:name w:val="Bibliography"/>
    <w:basedOn w:val="Normal"/>
    <w:next w:val="Normal"/>
    <w:uiPriority w:val="37"/>
    <w:unhideWhenUsed/>
    <w:rsid w:val="00EE60CE"/>
    <w:pPr>
      <w:spacing w:after="160" w:line="259" w:lineRule="auto"/>
    </w:pPr>
    <w:rPr>
      <w:rFonts w:asciiTheme="minorHAnsi" w:eastAsiaTheme="minorHAnsi" w:hAnsiTheme="minorHAnsi" w:cstheme="minorBidi"/>
      <w:sz w:val="22"/>
      <w:szCs w:val="22"/>
      <w:lang w:eastAsia="en-US"/>
    </w:rPr>
  </w:style>
  <w:style w:type="table" w:styleId="TableGrid">
    <w:name w:val="Table Grid"/>
    <w:basedOn w:val="TableNormal"/>
    <w:uiPriority w:val="59"/>
    <w:rsid w:val="00EE60CE"/>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F1"/>
    <w:pPr>
      <w:suppressAutoHyphens/>
      <w:ind w:left="720" w:firstLine="567"/>
      <w:contextualSpacing/>
      <w:jc w:val="both"/>
    </w:pPr>
    <w:rPr>
      <w:szCs w:val="20"/>
      <w:lang w:val="en-GB" w:eastAsia="zh-CN"/>
    </w:rPr>
  </w:style>
  <w:style w:type="paragraph" w:customStyle="1" w:styleId="Articletitle">
    <w:name w:val="Article title"/>
    <w:basedOn w:val="Normal"/>
    <w:next w:val="Normal"/>
    <w:qFormat/>
    <w:rsid w:val="007E47B1"/>
    <w:pPr>
      <w:spacing w:after="120" w:line="360" w:lineRule="auto"/>
    </w:pPr>
    <w:rPr>
      <w:b/>
      <w:sz w:val="28"/>
      <w:lang w:val="en-GB"/>
    </w:rPr>
  </w:style>
  <w:style w:type="paragraph" w:customStyle="1" w:styleId="Authornames">
    <w:name w:val="Author names"/>
    <w:basedOn w:val="Normal"/>
    <w:next w:val="Normal"/>
    <w:qFormat/>
    <w:rsid w:val="007E47B1"/>
    <w:pPr>
      <w:spacing w:before="240" w:line="360" w:lineRule="auto"/>
    </w:pPr>
    <w:rPr>
      <w:sz w:val="28"/>
      <w:lang w:val="en-GB"/>
    </w:rPr>
  </w:style>
  <w:style w:type="paragraph" w:customStyle="1" w:styleId="Affiliation">
    <w:name w:val="Affiliation"/>
    <w:basedOn w:val="Normal"/>
    <w:qFormat/>
    <w:rsid w:val="007E47B1"/>
    <w:pPr>
      <w:spacing w:before="240" w:line="360" w:lineRule="auto"/>
    </w:pPr>
    <w:rPr>
      <w:i/>
      <w:lang w:val="en-GB"/>
    </w:rPr>
  </w:style>
  <w:style w:type="paragraph" w:customStyle="1" w:styleId="Receiveddates">
    <w:name w:val="Received dates"/>
    <w:basedOn w:val="Affiliation"/>
    <w:next w:val="Normal"/>
    <w:qFormat/>
    <w:rsid w:val="007E47B1"/>
  </w:style>
  <w:style w:type="paragraph" w:customStyle="1" w:styleId="Abstract">
    <w:name w:val="Abstract"/>
    <w:basedOn w:val="Normal"/>
    <w:next w:val="Keywords"/>
    <w:qFormat/>
    <w:rsid w:val="007E47B1"/>
    <w:pPr>
      <w:spacing w:before="360" w:after="300" w:line="360" w:lineRule="auto"/>
      <w:ind w:left="720" w:right="567"/>
      <w:contextualSpacing/>
    </w:pPr>
    <w:rPr>
      <w:sz w:val="22"/>
      <w:lang w:val="en-GB"/>
    </w:rPr>
  </w:style>
  <w:style w:type="paragraph" w:customStyle="1" w:styleId="Keywords">
    <w:name w:val="Keywords"/>
    <w:basedOn w:val="Normal"/>
    <w:next w:val="Paragraph"/>
    <w:qFormat/>
    <w:rsid w:val="007E47B1"/>
    <w:pPr>
      <w:spacing w:before="240" w:after="240" w:line="360" w:lineRule="auto"/>
      <w:ind w:left="720" w:right="567"/>
    </w:pPr>
    <w:rPr>
      <w:sz w:val="22"/>
      <w:lang w:val="en-GB"/>
    </w:rPr>
  </w:style>
  <w:style w:type="paragraph" w:customStyle="1" w:styleId="Correspondencedetails">
    <w:name w:val="Correspondence details"/>
    <w:basedOn w:val="Normal"/>
    <w:qFormat/>
    <w:rsid w:val="007E47B1"/>
    <w:pPr>
      <w:spacing w:before="240" w:line="360" w:lineRule="auto"/>
    </w:pPr>
    <w:rPr>
      <w:lang w:val="en-GB"/>
    </w:rPr>
  </w:style>
  <w:style w:type="paragraph" w:customStyle="1" w:styleId="Displayedquotation">
    <w:name w:val="Displayed quotation"/>
    <w:basedOn w:val="Normal"/>
    <w:qFormat/>
    <w:rsid w:val="007E47B1"/>
    <w:pPr>
      <w:tabs>
        <w:tab w:val="left" w:pos="1077"/>
        <w:tab w:val="left" w:pos="1440"/>
        <w:tab w:val="left" w:pos="1797"/>
        <w:tab w:val="left" w:pos="2155"/>
        <w:tab w:val="left" w:pos="2512"/>
      </w:tabs>
      <w:spacing w:before="240" w:after="360" w:line="360" w:lineRule="auto"/>
      <w:ind w:left="709" w:right="425"/>
      <w:contextualSpacing/>
    </w:pPr>
    <w:rPr>
      <w:sz w:val="22"/>
      <w:lang w:val="en-GB"/>
    </w:rPr>
  </w:style>
  <w:style w:type="paragraph" w:customStyle="1" w:styleId="Numberedlist">
    <w:name w:val="Numbered list"/>
    <w:basedOn w:val="Paragraph"/>
    <w:next w:val="Paragraph"/>
    <w:qFormat/>
    <w:rsid w:val="007E47B1"/>
    <w:pPr>
      <w:widowControl/>
      <w:numPr>
        <w:numId w:val="12"/>
      </w:numPr>
      <w:spacing w:after="240"/>
      <w:contextualSpacing/>
    </w:pPr>
  </w:style>
  <w:style w:type="paragraph" w:customStyle="1" w:styleId="Displayedequation">
    <w:name w:val="Displayed equation"/>
    <w:basedOn w:val="Normal"/>
    <w:next w:val="Paragraph"/>
    <w:qFormat/>
    <w:rsid w:val="007E47B1"/>
    <w:pPr>
      <w:tabs>
        <w:tab w:val="center" w:pos="4253"/>
        <w:tab w:val="right" w:pos="8222"/>
      </w:tabs>
      <w:spacing w:before="240" w:after="240" w:line="480" w:lineRule="auto"/>
      <w:jc w:val="center"/>
    </w:pPr>
    <w:rPr>
      <w:lang w:val="en-GB"/>
    </w:rPr>
  </w:style>
  <w:style w:type="paragraph" w:customStyle="1" w:styleId="Acknowledgements">
    <w:name w:val="Acknowledgements"/>
    <w:basedOn w:val="Normal"/>
    <w:next w:val="Normal"/>
    <w:qFormat/>
    <w:rsid w:val="007E47B1"/>
    <w:pPr>
      <w:spacing w:before="120" w:line="360" w:lineRule="auto"/>
    </w:pPr>
    <w:rPr>
      <w:sz w:val="22"/>
      <w:lang w:val="en-GB"/>
    </w:rPr>
  </w:style>
  <w:style w:type="paragraph" w:customStyle="1" w:styleId="Tabletitle">
    <w:name w:val="Table title"/>
    <w:basedOn w:val="Normal"/>
    <w:next w:val="Normal"/>
    <w:qFormat/>
    <w:rsid w:val="007E47B1"/>
    <w:pPr>
      <w:spacing w:before="240" w:line="360" w:lineRule="auto"/>
    </w:pPr>
    <w:rPr>
      <w:lang w:val="en-GB"/>
    </w:rPr>
  </w:style>
  <w:style w:type="paragraph" w:customStyle="1" w:styleId="Figurecaption1">
    <w:name w:val="Figure caption"/>
    <w:basedOn w:val="Normal"/>
    <w:next w:val="Normal"/>
    <w:qFormat/>
    <w:rsid w:val="007E47B1"/>
    <w:pPr>
      <w:spacing w:before="240" w:line="360" w:lineRule="auto"/>
    </w:pPr>
    <w:rPr>
      <w:lang w:val="en-GB"/>
    </w:rPr>
  </w:style>
  <w:style w:type="paragraph" w:customStyle="1" w:styleId="Footnotes">
    <w:name w:val="Footnotes"/>
    <w:basedOn w:val="Normal"/>
    <w:qFormat/>
    <w:rsid w:val="007E47B1"/>
    <w:pPr>
      <w:spacing w:before="120" w:line="360" w:lineRule="auto"/>
      <w:ind w:left="482" w:hanging="482"/>
      <w:contextualSpacing/>
    </w:pPr>
    <w:rPr>
      <w:sz w:val="22"/>
      <w:lang w:val="en-GB"/>
    </w:rPr>
  </w:style>
  <w:style w:type="paragraph" w:customStyle="1" w:styleId="Notesoncontributors">
    <w:name w:val="Notes on contributors"/>
    <w:basedOn w:val="Normal"/>
    <w:qFormat/>
    <w:rsid w:val="007E47B1"/>
    <w:pPr>
      <w:spacing w:before="240" w:line="360" w:lineRule="auto"/>
    </w:pPr>
    <w:rPr>
      <w:sz w:val="22"/>
      <w:lang w:val="en-GB"/>
    </w:rPr>
  </w:style>
  <w:style w:type="paragraph" w:customStyle="1" w:styleId="Normalparagraphstyle">
    <w:name w:val="Normal paragraph style"/>
    <w:basedOn w:val="Normal"/>
    <w:next w:val="Normal"/>
    <w:rsid w:val="007E47B1"/>
    <w:pPr>
      <w:spacing w:line="480" w:lineRule="auto"/>
    </w:pPr>
    <w:rPr>
      <w:lang w:val="en-GB"/>
    </w:rPr>
  </w:style>
  <w:style w:type="paragraph" w:customStyle="1" w:styleId="Paragraph">
    <w:name w:val="Paragraph"/>
    <w:basedOn w:val="Normal"/>
    <w:next w:val="Newparagraph"/>
    <w:qFormat/>
    <w:rsid w:val="007E47B1"/>
    <w:pPr>
      <w:widowControl w:val="0"/>
      <w:spacing w:before="240" w:line="480" w:lineRule="auto"/>
    </w:pPr>
    <w:rPr>
      <w:lang w:val="en-GB"/>
    </w:rPr>
  </w:style>
  <w:style w:type="paragraph" w:customStyle="1" w:styleId="Newparagraph">
    <w:name w:val="New paragraph"/>
    <w:basedOn w:val="Normal"/>
    <w:qFormat/>
    <w:rsid w:val="007E47B1"/>
    <w:pPr>
      <w:spacing w:line="480" w:lineRule="auto"/>
      <w:ind w:firstLine="720"/>
    </w:pPr>
    <w:rPr>
      <w:lang w:val="en-GB"/>
    </w:rPr>
  </w:style>
  <w:style w:type="paragraph" w:customStyle="1" w:styleId="Subjectcodes">
    <w:name w:val="Subject codes"/>
    <w:basedOn w:val="Keywords"/>
    <w:next w:val="Paragraph"/>
    <w:qFormat/>
    <w:rsid w:val="007E47B1"/>
  </w:style>
  <w:style w:type="paragraph" w:customStyle="1" w:styleId="Bulletedlist">
    <w:name w:val="Bulleted list"/>
    <w:basedOn w:val="Paragraph"/>
    <w:next w:val="Paragraph"/>
    <w:qFormat/>
    <w:rsid w:val="007E47B1"/>
    <w:pPr>
      <w:widowControl/>
      <w:numPr>
        <w:numId w:val="13"/>
      </w:numPr>
      <w:spacing w:after="240"/>
      <w:contextualSpacing/>
    </w:pPr>
  </w:style>
  <w:style w:type="character" w:styleId="EndnoteReference">
    <w:name w:val="endnote reference"/>
    <w:basedOn w:val="DefaultParagraphFont"/>
    <w:rsid w:val="007E47B1"/>
    <w:rPr>
      <w:vertAlign w:val="superscript"/>
    </w:rPr>
  </w:style>
  <w:style w:type="paragraph" w:customStyle="1" w:styleId="Heading4Paragraph">
    <w:name w:val="Heading 4 + Paragraph"/>
    <w:basedOn w:val="Paragraph"/>
    <w:next w:val="Newparagraph"/>
    <w:qFormat/>
    <w:rsid w:val="007E47B1"/>
    <w:pPr>
      <w:widowControl/>
      <w:spacing w:before="360"/>
    </w:pPr>
  </w:style>
  <w:style w:type="character" w:styleId="PlaceholderText">
    <w:name w:val="Placeholder Text"/>
    <w:basedOn w:val="DefaultParagraphFont"/>
    <w:rsid w:val="007E47B1"/>
    <w:rPr>
      <w:color w:val="808080"/>
    </w:rPr>
  </w:style>
  <w:style w:type="paragraph" w:customStyle="1" w:styleId="BodyA">
    <w:name w:val="Body A"/>
    <w:rsid w:val="00F63FC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
    <w:name w:val="Body"/>
    <w:rsid w:val="00F63FC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customStyle="1" w:styleId="BodyB">
    <w:name w:val="Body B"/>
    <w:rsid w:val="00F63FCE"/>
    <w:pPr>
      <w:pBdr>
        <w:top w:val="nil"/>
        <w:left w:val="nil"/>
        <w:bottom w:val="nil"/>
        <w:right w:val="nil"/>
        <w:between w:val="nil"/>
        <w:bar w:val="nil"/>
      </w:pBdr>
    </w:pPr>
    <w:rPr>
      <w:rFonts w:ascii="Times New Roman" w:eastAsia="Arial Unicode MS" w:hAnsi="Times New Roman" w:cs="Arial Unicode MS"/>
      <w:color w:val="000000"/>
      <w:u w:color="000000"/>
      <w:bdr w:val="nil"/>
      <w:lang w:val="de-DE"/>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11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75135">
      <w:bodyDiv w:val="1"/>
      <w:marLeft w:val="0"/>
      <w:marRight w:val="0"/>
      <w:marTop w:val="0"/>
      <w:marBottom w:val="0"/>
      <w:divBdr>
        <w:top w:val="none" w:sz="0" w:space="0" w:color="auto"/>
        <w:left w:val="none" w:sz="0" w:space="0" w:color="auto"/>
        <w:bottom w:val="none" w:sz="0" w:space="0" w:color="auto"/>
        <w:right w:val="none" w:sz="0" w:space="0" w:color="auto"/>
      </w:divBdr>
    </w:div>
    <w:div w:id="251478348">
      <w:bodyDiv w:val="1"/>
      <w:marLeft w:val="0"/>
      <w:marRight w:val="0"/>
      <w:marTop w:val="0"/>
      <w:marBottom w:val="0"/>
      <w:divBdr>
        <w:top w:val="none" w:sz="0" w:space="0" w:color="auto"/>
        <w:left w:val="none" w:sz="0" w:space="0" w:color="auto"/>
        <w:bottom w:val="none" w:sz="0" w:space="0" w:color="auto"/>
        <w:right w:val="none" w:sz="0" w:space="0" w:color="auto"/>
      </w:divBdr>
    </w:div>
    <w:div w:id="349255634">
      <w:bodyDiv w:val="1"/>
      <w:marLeft w:val="0"/>
      <w:marRight w:val="0"/>
      <w:marTop w:val="0"/>
      <w:marBottom w:val="0"/>
      <w:divBdr>
        <w:top w:val="none" w:sz="0" w:space="0" w:color="auto"/>
        <w:left w:val="none" w:sz="0" w:space="0" w:color="auto"/>
        <w:bottom w:val="none" w:sz="0" w:space="0" w:color="auto"/>
        <w:right w:val="none" w:sz="0" w:space="0" w:color="auto"/>
      </w:divBdr>
    </w:div>
    <w:div w:id="425423292">
      <w:bodyDiv w:val="1"/>
      <w:marLeft w:val="0"/>
      <w:marRight w:val="0"/>
      <w:marTop w:val="0"/>
      <w:marBottom w:val="0"/>
      <w:divBdr>
        <w:top w:val="none" w:sz="0" w:space="0" w:color="auto"/>
        <w:left w:val="none" w:sz="0" w:space="0" w:color="auto"/>
        <w:bottom w:val="none" w:sz="0" w:space="0" w:color="auto"/>
        <w:right w:val="none" w:sz="0" w:space="0" w:color="auto"/>
      </w:divBdr>
    </w:div>
    <w:div w:id="502746860">
      <w:bodyDiv w:val="1"/>
      <w:marLeft w:val="0"/>
      <w:marRight w:val="0"/>
      <w:marTop w:val="0"/>
      <w:marBottom w:val="0"/>
      <w:divBdr>
        <w:top w:val="none" w:sz="0" w:space="0" w:color="auto"/>
        <w:left w:val="none" w:sz="0" w:space="0" w:color="auto"/>
        <w:bottom w:val="none" w:sz="0" w:space="0" w:color="auto"/>
        <w:right w:val="none" w:sz="0" w:space="0" w:color="auto"/>
      </w:divBdr>
    </w:div>
    <w:div w:id="528568955">
      <w:bodyDiv w:val="1"/>
      <w:marLeft w:val="0"/>
      <w:marRight w:val="0"/>
      <w:marTop w:val="0"/>
      <w:marBottom w:val="0"/>
      <w:divBdr>
        <w:top w:val="none" w:sz="0" w:space="0" w:color="auto"/>
        <w:left w:val="none" w:sz="0" w:space="0" w:color="auto"/>
        <w:bottom w:val="none" w:sz="0" w:space="0" w:color="auto"/>
        <w:right w:val="none" w:sz="0" w:space="0" w:color="auto"/>
      </w:divBdr>
    </w:div>
    <w:div w:id="612439979">
      <w:bodyDiv w:val="1"/>
      <w:marLeft w:val="0"/>
      <w:marRight w:val="0"/>
      <w:marTop w:val="0"/>
      <w:marBottom w:val="0"/>
      <w:divBdr>
        <w:top w:val="none" w:sz="0" w:space="0" w:color="auto"/>
        <w:left w:val="none" w:sz="0" w:space="0" w:color="auto"/>
        <w:bottom w:val="none" w:sz="0" w:space="0" w:color="auto"/>
        <w:right w:val="none" w:sz="0" w:space="0" w:color="auto"/>
      </w:divBdr>
    </w:div>
    <w:div w:id="663363341">
      <w:bodyDiv w:val="1"/>
      <w:marLeft w:val="0"/>
      <w:marRight w:val="0"/>
      <w:marTop w:val="0"/>
      <w:marBottom w:val="0"/>
      <w:divBdr>
        <w:top w:val="none" w:sz="0" w:space="0" w:color="auto"/>
        <w:left w:val="none" w:sz="0" w:space="0" w:color="auto"/>
        <w:bottom w:val="none" w:sz="0" w:space="0" w:color="auto"/>
        <w:right w:val="none" w:sz="0" w:space="0" w:color="auto"/>
      </w:divBdr>
    </w:div>
    <w:div w:id="911430910">
      <w:bodyDiv w:val="1"/>
      <w:marLeft w:val="0"/>
      <w:marRight w:val="0"/>
      <w:marTop w:val="0"/>
      <w:marBottom w:val="0"/>
      <w:divBdr>
        <w:top w:val="none" w:sz="0" w:space="0" w:color="auto"/>
        <w:left w:val="none" w:sz="0" w:space="0" w:color="auto"/>
        <w:bottom w:val="none" w:sz="0" w:space="0" w:color="auto"/>
        <w:right w:val="none" w:sz="0" w:space="0" w:color="auto"/>
      </w:divBdr>
    </w:div>
    <w:div w:id="914242241">
      <w:bodyDiv w:val="1"/>
      <w:marLeft w:val="0"/>
      <w:marRight w:val="0"/>
      <w:marTop w:val="0"/>
      <w:marBottom w:val="0"/>
      <w:divBdr>
        <w:top w:val="none" w:sz="0" w:space="0" w:color="auto"/>
        <w:left w:val="none" w:sz="0" w:space="0" w:color="auto"/>
        <w:bottom w:val="none" w:sz="0" w:space="0" w:color="auto"/>
        <w:right w:val="none" w:sz="0" w:space="0" w:color="auto"/>
      </w:divBdr>
    </w:div>
    <w:div w:id="944389478">
      <w:bodyDiv w:val="1"/>
      <w:marLeft w:val="0"/>
      <w:marRight w:val="0"/>
      <w:marTop w:val="0"/>
      <w:marBottom w:val="0"/>
      <w:divBdr>
        <w:top w:val="none" w:sz="0" w:space="0" w:color="auto"/>
        <w:left w:val="none" w:sz="0" w:space="0" w:color="auto"/>
        <w:bottom w:val="none" w:sz="0" w:space="0" w:color="auto"/>
        <w:right w:val="none" w:sz="0" w:space="0" w:color="auto"/>
      </w:divBdr>
    </w:div>
    <w:div w:id="1116800068">
      <w:bodyDiv w:val="1"/>
      <w:marLeft w:val="0"/>
      <w:marRight w:val="0"/>
      <w:marTop w:val="0"/>
      <w:marBottom w:val="0"/>
      <w:divBdr>
        <w:top w:val="none" w:sz="0" w:space="0" w:color="auto"/>
        <w:left w:val="none" w:sz="0" w:space="0" w:color="auto"/>
        <w:bottom w:val="none" w:sz="0" w:space="0" w:color="auto"/>
        <w:right w:val="none" w:sz="0" w:space="0" w:color="auto"/>
      </w:divBdr>
    </w:div>
    <w:div w:id="1149250765">
      <w:bodyDiv w:val="1"/>
      <w:marLeft w:val="0"/>
      <w:marRight w:val="0"/>
      <w:marTop w:val="0"/>
      <w:marBottom w:val="0"/>
      <w:divBdr>
        <w:top w:val="none" w:sz="0" w:space="0" w:color="auto"/>
        <w:left w:val="none" w:sz="0" w:space="0" w:color="auto"/>
        <w:bottom w:val="none" w:sz="0" w:space="0" w:color="auto"/>
        <w:right w:val="none" w:sz="0" w:space="0" w:color="auto"/>
      </w:divBdr>
    </w:div>
    <w:div w:id="1200436214">
      <w:bodyDiv w:val="1"/>
      <w:marLeft w:val="0"/>
      <w:marRight w:val="0"/>
      <w:marTop w:val="0"/>
      <w:marBottom w:val="0"/>
      <w:divBdr>
        <w:top w:val="none" w:sz="0" w:space="0" w:color="auto"/>
        <w:left w:val="none" w:sz="0" w:space="0" w:color="auto"/>
        <w:bottom w:val="none" w:sz="0" w:space="0" w:color="auto"/>
        <w:right w:val="none" w:sz="0" w:space="0" w:color="auto"/>
      </w:divBdr>
    </w:div>
    <w:div w:id="1345866515">
      <w:bodyDiv w:val="1"/>
      <w:marLeft w:val="0"/>
      <w:marRight w:val="0"/>
      <w:marTop w:val="0"/>
      <w:marBottom w:val="0"/>
      <w:divBdr>
        <w:top w:val="none" w:sz="0" w:space="0" w:color="auto"/>
        <w:left w:val="none" w:sz="0" w:space="0" w:color="auto"/>
        <w:bottom w:val="none" w:sz="0" w:space="0" w:color="auto"/>
        <w:right w:val="none" w:sz="0" w:space="0" w:color="auto"/>
      </w:divBdr>
    </w:div>
    <w:div w:id="1356693164">
      <w:bodyDiv w:val="1"/>
      <w:marLeft w:val="0"/>
      <w:marRight w:val="0"/>
      <w:marTop w:val="0"/>
      <w:marBottom w:val="0"/>
      <w:divBdr>
        <w:top w:val="none" w:sz="0" w:space="0" w:color="auto"/>
        <w:left w:val="none" w:sz="0" w:space="0" w:color="auto"/>
        <w:bottom w:val="none" w:sz="0" w:space="0" w:color="auto"/>
        <w:right w:val="none" w:sz="0" w:space="0" w:color="auto"/>
      </w:divBdr>
    </w:div>
    <w:div w:id="1468625414">
      <w:bodyDiv w:val="1"/>
      <w:marLeft w:val="0"/>
      <w:marRight w:val="0"/>
      <w:marTop w:val="0"/>
      <w:marBottom w:val="0"/>
      <w:divBdr>
        <w:top w:val="none" w:sz="0" w:space="0" w:color="auto"/>
        <w:left w:val="none" w:sz="0" w:space="0" w:color="auto"/>
        <w:bottom w:val="none" w:sz="0" w:space="0" w:color="auto"/>
        <w:right w:val="none" w:sz="0" w:space="0" w:color="auto"/>
      </w:divBdr>
    </w:div>
    <w:div w:id="1884177061">
      <w:bodyDiv w:val="1"/>
      <w:marLeft w:val="0"/>
      <w:marRight w:val="0"/>
      <w:marTop w:val="0"/>
      <w:marBottom w:val="0"/>
      <w:divBdr>
        <w:top w:val="none" w:sz="0" w:space="0" w:color="auto"/>
        <w:left w:val="none" w:sz="0" w:space="0" w:color="auto"/>
        <w:bottom w:val="none" w:sz="0" w:space="0" w:color="auto"/>
        <w:right w:val="none" w:sz="0" w:space="0" w:color="auto"/>
      </w:divBdr>
    </w:div>
    <w:div w:id="1951163983">
      <w:bodyDiv w:val="1"/>
      <w:marLeft w:val="0"/>
      <w:marRight w:val="0"/>
      <w:marTop w:val="0"/>
      <w:marBottom w:val="0"/>
      <w:divBdr>
        <w:top w:val="none" w:sz="0" w:space="0" w:color="auto"/>
        <w:left w:val="none" w:sz="0" w:space="0" w:color="auto"/>
        <w:bottom w:val="none" w:sz="0" w:space="0" w:color="auto"/>
        <w:right w:val="none" w:sz="0" w:space="0" w:color="auto"/>
      </w:divBdr>
    </w:div>
    <w:div w:id="1954828340">
      <w:bodyDiv w:val="1"/>
      <w:marLeft w:val="0"/>
      <w:marRight w:val="0"/>
      <w:marTop w:val="0"/>
      <w:marBottom w:val="0"/>
      <w:divBdr>
        <w:top w:val="none" w:sz="0" w:space="0" w:color="auto"/>
        <w:left w:val="none" w:sz="0" w:space="0" w:color="auto"/>
        <w:bottom w:val="none" w:sz="0" w:space="0" w:color="auto"/>
        <w:right w:val="none" w:sz="0" w:space="0" w:color="auto"/>
      </w:divBdr>
    </w:div>
    <w:div w:id="1998611079">
      <w:bodyDiv w:val="1"/>
      <w:marLeft w:val="0"/>
      <w:marRight w:val="0"/>
      <w:marTop w:val="0"/>
      <w:marBottom w:val="0"/>
      <w:divBdr>
        <w:top w:val="none" w:sz="0" w:space="0" w:color="auto"/>
        <w:left w:val="none" w:sz="0" w:space="0" w:color="auto"/>
        <w:bottom w:val="none" w:sz="0" w:space="0" w:color="auto"/>
        <w:right w:val="none" w:sz="0" w:space="0" w:color="auto"/>
      </w:divBdr>
    </w:div>
    <w:div w:id="2025739913">
      <w:bodyDiv w:val="1"/>
      <w:marLeft w:val="0"/>
      <w:marRight w:val="0"/>
      <w:marTop w:val="0"/>
      <w:marBottom w:val="0"/>
      <w:divBdr>
        <w:top w:val="none" w:sz="0" w:space="0" w:color="auto"/>
        <w:left w:val="none" w:sz="0" w:space="0" w:color="auto"/>
        <w:bottom w:val="none" w:sz="0" w:space="0" w:color="auto"/>
        <w:right w:val="none" w:sz="0" w:space="0" w:color="auto"/>
      </w:divBdr>
    </w:div>
    <w:div w:id="2118140918">
      <w:bodyDiv w:val="1"/>
      <w:marLeft w:val="0"/>
      <w:marRight w:val="0"/>
      <w:marTop w:val="0"/>
      <w:marBottom w:val="0"/>
      <w:divBdr>
        <w:top w:val="none" w:sz="0" w:space="0" w:color="auto"/>
        <w:left w:val="none" w:sz="0" w:space="0" w:color="auto"/>
        <w:bottom w:val="none" w:sz="0" w:space="0" w:color="auto"/>
        <w:right w:val="none" w:sz="0" w:space="0" w:color="auto"/>
      </w:divBdr>
    </w:div>
    <w:div w:id="214345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ergipark.org.tr/tr/pub/khobilim/issue/34211/3781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rystudies.net/dergi//gediz-taarruzu-ve-sonuclari2018024ac240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afkas.edu.tr/dosyalar/sobedergi/file/008/6_0.pdf"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Koç17</b:Tag>
    <b:SourceType>JournalArticle</b:SourceType>
    <b:Guid>{9280C728-ADE3-4E0D-9A16-F91501FCBD01}</b:Guid>
    <b:Title>Ulrich Beck’in Risk Toplum Teorisi Bağlamında Güvenlik ve Özgürlük İkilemi</b:Title>
    <b:Year>2017</b:Year>
    <b:Pages>251-265</b:Pages>
    <b:Author>
      <b:Author>
        <b:NameList>
          <b:Person>
            <b:Last>Koçak</b:Last>
            <b:First>Hüseyin</b:First>
          </b:Person>
          <b:Person>
            <b:Last>Memiş</b:Last>
            <b:First>Kamile</b:First>
          </b:Person>
        </b:NameList>
      </b:Author>
    </b:Author>
    <b:JournalName>Afyon Kocatepe Üniversitesi Sosyal Bilimler Dergisi</b:JournalName>
    <b:Volume>19</b:Volume>
    <b:Issue>2</b:Issue>
    <b:DOI>02397680061931</b:DOI>
    <b:LCID>en-US</b:LCID>
    <b:RefOrder>5</b:RefOrder>
  </b:Source>
  <b:Source>
    <b:Tag>ICAO</b:Tag>
    <b:SourceType>Report</b:SourceType>
    <b:Guid>{247648BE-9AA1-473D-B7F3-B031B265CC37}</b:Guid>
    <b:Author>
      <b:Author>
        <b:Corporate>ICAO</b:Corporate>
      </b:Author>
    </b:Author>
    <b:Title>Annual Report 2017 The World of Air Transport in 2017.</b:Title>
    <b:Year>2017</b:Year>
    <b:Publisher>ICAO</b:Publisher>
    <b:City>Montreal</b:City>
    <b:URL>Montreal: ICAO. Erişim Tarihi: 12 Şubat 2019. https://www.icao.int/annual-report-2017/Pages/the-world-of-air-transport-in-2017.aspx</b:URL>
    <b:LCID>en-US</b:LCID>
    <b:RefOrder>6</b:RefOrder>
  </b:Source>
  <b:Source>
    <b:Tag>Cum16</b:Tag>
    <b:SourceType>Report</b:SourceType>
    <b:Guid>{D48378FA-DC98-4F8E-ADF8-6C3CF6756753}</b:Guid>
    <b:Author>
      <b:Author>
        <b:Corporate>Cumurbaşkanlığı Genel Sekreterliği</b:Corporate>
      </b:Author>
    </b:Author>
    <b:Title>15 Temmuz Darbe Girişimi ve Milletin Zaferi</b:Title>
    <b:Year>2016</b:Year>
    <b:Publisher>Cumhurbaşkanlığı Kurumsal İletişim Başkanlığı</b:Publisher>
    <b:City>Ankara</b:City>
    <b:LCID>en-US</b:LCID>
    <b:RefOrder>7</b:RefOrder>
  </b:Source>
  <b:Source>
    <b:Tag>Çel17</b:Tag>
    <b:SourceType>ArticleInAPeriodical</b:SourceType>
    <b:Guid>{B9A49E19-1959-44FF-A25C-C53B2F8DCE04}</b:Guid>
    <b:Title>Erdoğan’ın darbe gecesi kritik anları</b:Title>
    <b:PeriodicalTitle>Hürriyet</b:PeriodicalTitle>
    <b:Year>2017</b:Year>
    <b:Month>Temmuz</b:Month>
    <b:Day>14</b:Day>
    <b:Author>
      <b:Author>
        <b:NameList>
          <b:Person>
            <b:Last>Çelikkan</b:Last>
            <b:First>Erdinç</b:First>
          </b:Person>
        </b:NameList>
      </b:Author>
    </b:Author>
    <b:YearAccessed>2019</b:YearAccessed>
    <b:MonthAccessed>Ekim</b:MonthAccessed>
    <b:DayAccessed>25</b:DayAccessed>
    <b:URL>http://www.hurriyet.com.tr/15-temmuz-yildonumu/erdoganin-darbe-gecesi-kritik-anlari-40519101</b:URL>
    <b:LCID>en-US</b:LCID>
    <b:RefOrder>8</b:RefOrder>
  </b:Source>
  <b:Source>
    <b:Tag>FET18</b:Tag>
    <b:SourceType>Misc</b:SourceType>
    <b:Guid>{F5335485-636A-4736-8B6A-DE8D664BB3F8}</b:Guid>
    <b:Title>FETÖ/PDY Silahlı Terör Örgütü Soruşturma Süreci ve İntikal</b:Title>
    <b:Year>2018</b:Year>
    <b:Month>Ağustos</b:Month>
    <b:Day>24</b:Day>
    <b:CaseNumber>2016/426 Tutanak No:17</b:CaseNumber>
    <b:Court>Hakimler ve Savcılar Yüksek Kurulu Genel Kurul Kararı</b:Court>
    <b:PublicationTitle>Karar No: 2016/426, Tutanak No:14</b:PublicationTitle>
    <b:Author>
      <b:Author>
        <b:Corporate>HYSK</b:Corporate>
      </b:Author>
    </b:Author>
    <b:LCID>en-US</b:LCID>
    <b:RefOrder>9</b:RefOrder>
  </b:Source>
  <b:Source>
    <b:Tag>Sch19</b:Tag>
    <b:SourceType>Report</b:SourceType>
    <b:Guid>{9224CC04-BB7D-4C7E-84B8-71F7C17D275F}</b:Guid>
    <b:Title>Global Market Forecast Cities, Airports &amp; Aircraft 2019-2038</b:Title>
    <b:Year>2019</b:Year>
    <b:Publisher>Airbus</b:Publisher>
    <b:Author>
      <b:Author>
        <b:NameList>
          <b:Person>
            <b:Last>Scherer</b:Last>
            <b:First>Christian</b:First>
          </b:Person>
        </b:NameList>
      </b:Author>
    </b:Author>
    <b:URL>https://www.airbus.com/content/dam/corporate-topics/strategy/global-market-forecast/GMF-2019-2038-Airbus-Commercial-Aircraft-book.pdf</b:URL>
    <b:LCID>en-US</b:LCID>
    <b:RefOrder>10</b:RefOrder>
  </b:Source>
  <b:Source>
    <b:Tag>San11</b:Tag>
    <b:SourceType>Book</b:SourceType>
    <b:Guid>{25031409-A643-4E1F-85D0-1DE3540B7AA1}</b:Guid>
    <b:Title>Teoriler Işığında Güvenlik, Savaş, Barış Ve Çatışma Çözümleri</b:Title>
    <b:Year>2011</b:Year>
    <b:Publisher>Bilge Adamlar Stratejik Araştırmalar Merkezi Yayınları</b:Publisher>
    <b:City>İstanbul</b:City>
    <b:Author>
      <b:Author>
        <b:NameList>
          <b:Person>
            <b:Last>Sandıklı</b:Last>
            <b:First>A.</b:First>
            <b:Middle>K.</b:Middle>
          </b:Person>
        </b:NameList>
      </b:Author>
    </b:Author>
    <b:LCID>en-US</b:LCID>
    <b:RefOrder>11</b:RefOrder>
  </b:Source>
  <b:Source>
    <b:Tag>Ate16</b:Tag>
    <b:SourceType>JournalArticle</b:SourceType>
    <b:Guid>{99AF7DE3-83E4-4C81-A574-3662EF673404}</b:Guid>
    <b:Author>
      <b:Author>
        <b:NameList>
          <b:Person>
            <b:Last>Ateş</b:Last>
            <b:First>ATEŞ</b:First>
            <b:Middle>Savaş Selahattin</b:Middle>
          </b:Person>
          <b:Person>
            <b:Last>Yılmaz</b:Last>
            <b:First>Harun</b:First>
          </b:Person>
          <b:Person>
            <b:Last>Sayın</b:Last>
            <b:First>Ahmet</b:First>
          </b:Person>
          <b:Person>
            <b:Last>Kardeş</b:Last>
            <b:First>Yener</b:First>
          </b:Person>
        </b:NameList>
      </b:Author>
    </b:Author>
    <b:Title>Interrelation Between Organizational and Professional Commitment Application on Airport Security Officer in Turkey.</b:Title>
    <b:Year>2016</b:Year>
    <b:JournalName>Balkan ve Yakın Doğu Sosyal Bilimler Dergisi</b:JournalName>
    <b:Pages>49-58</b:Pages>
    <b:LCID>en-US</b:LCID>
    <b:RefOrder>12</b:RefOrder>
  </b:Source>
  <b:Source>
    <b:Tag>SWE08</b:Tag>
    <b:SourceType>Book</b:SourceType>
    <b:Guid>{DB653B92-C195-4C7D-878D-4F2798B46CE3}</b:Guid>
    <b:Title>Aviation and Airport Security: Terrorism and Safety Concern</b:Title>
    <b:Year>2008</b:Year>
    <b:City>London</b:City>
    <b:Publisher>CRC Press</b:Publisher>
    <b:Author>
      <b:Author>
        <b:NameList>
          <b:Person>
            <b:Last>Sweet</b:Last>
            <b:First>Kathleen</b:First>
            <b:Middle>M.</b:Middle>
          </b:Person>
        </b:NameList>
      </b:Author>
    </b:Author>
    <b:LCID>en-US</b:LCID>
    <b:RefOrder>13</b:RefOrder>
  </b:Source>
  <b:Source>
    <b:Tag>SHG14</b:Tag>
    <b:SourceType>Report</b:SourceType>
    <b:Guid>{A43F35CF-983A-4811-A872-C62F2BFD5453}</b:Guid>
    <b:Title>Havacılık İşletmeleri Güvenlik Yönetimi ve Organizasyonu Talimatı”</b:Title>
    <b:Year>2014</b:Year>
    <b:Author>
      <b:Author>
        <b:NameList>
          <b:Person>
            <b:Last>SHGM</b:Last>
          </b:Person>
        </b:NameList>
      </b:Author>
    </b:Author>
    <b:Publisher>SHGM</b:Publisher>
    <b:City>Ankara</b:City>
    <b:LCID>en-US</b:LCID>
    <b:RefOrder>14</b:RefOrder>
  </b:Source>
  <b:Source>
    <b:Tag>SHG191</b:Tag>
    <b:SourceType>Report</b:SourceType>
    <b:Guid>{767D4392-C5CC-4083-9CDC-9329DEA9BA45}</b:Guid>
    <b:Author>
      <b:Author>
        <b:Corporate>SHGM</b:Corporate>
      </b:Author>
    </b:Author>
    <b:Title>Sivil Hava Meydanları, Limanlar ve Sınır Kapılarında Güvenliğin Sağlanması, Görev ve Hizmetlerin Yürütülmesi Hakkında Yönetmelik</b:Title>
    <b:Year>2019</b:Year>
    <b:Publisher>14/2/2019 tarihli ve 30686 sayılı Resmî Gazete</b:Publisher>
    <b:City>Ankara</b:City>
    <b:LCID>en-US</b:LCID>
    <b:RefOrder>15</b:RefOrder>
  </b:Source>
  <b:Source>
    <b:Tag>Emi</b:Tag>
    <b:SourceType>Report</b:SourceType>
    <b:Guid>{E620BF25-4C48-487E-84CC-9194DB863B4C}</b:Guid>
    <b:Author>
      <b:Author>
        <b:NameList>
          <b:Person>
            <b:Last>Ekinci</b:Last>
            <b:First>Emin</b:First>
            <b:Middle>Emre</b:Middle>
          </b:Person>
        </b:NameList>
      </b:Author>
    </b:Author>
    <b:Title>Yağma Suçu</b:Title>
    <b:Year>2004</b:Year>
    <b:Publisher>Dokuzeylül Üniversitesi Sosyal Bilimler Enstitüsü Kamu Hukuku Anabilim Dalı Yüksek Lisans Tezi</b:Publisher>
    <b:City>İzmir</b:City>
    <b:LCID>en-US</b:LCID>
    <b:RefOrder>16</b:RefOrder>
  </b:Source>
  <b:Source>
    <b:Tag>Yıl16</b:Tag>
    <b:SourceType>ArticleInAPeriodical</b:SourceType>
    <b:Guid>{D6D75449-48B5-4978-8420-076F52CB10E5}</b:Guid>
    <b:Title>Beştepe Millet Camisinde Milletin Destanı: Vatan İçin, Millet İçin Yaşasın Türkiye</b:Title>
    <b:Year>2016</b:Year>
    <b:Author>
      <b:Author>
        <b:NameList>
          <b:Person>
            <b:Last>Yılmaz</b:Last>
            <b:First>Salih</b:First>
          </b:Person>
        </b:NameList>
      </b:Author>
    </b:Author>
    <b:PeriodicalTitle>Kardeş Kalemler Aylı Avrasya Edebiyat Dergisi</b:PeriodicalTitle>
    <b:Month>Ağustos</b:Month>
    <b:Pages>28-31</b:Pages>
    <b:Issue>116</b:Issue>
    <b:LCID>en-US</b:LCID>
    <b:RefOrder>17</b:RefOrder>
  </b:Source>
  <b:Source>
    <b:Tag>Ana16</b:Tag>
    <b:SourceType>InternetSite</b:SourceType>
    <b:Guid>{7572101D-1918-41BF-8801-E47918C861D1}</b:Guid>
    <b:Year>2016</b:Year>
    <b:Author>
      <b:Author>
        <b:Corporate>Anadolu Haber Ajansı</b:Corporate>
      </b:Author>
    </b:Author>
    <b:URL>https://www.youtube.com/watch?v=q43tHdDsvLQ&amp;t=546s; https://www.youtube.com/watch?v=Wdg8OqwHhac&amp;t=139s; https://www.youtube.com/watch?v=I8WFYKqetDg&amp;t=54s; https://www.youtube.com/watch?v=kna_chYHQuw</b:URL>
    <b:YearAccessed>2019</b:YearAccessed>
    <b:MonthAccessed>Eylül</b:MonthAccessed>
    <b:DayAccessed>05</b:DayAccessed>
    <b:LCID>en-US</b:LCID>
    <b:RefOrder>18</b:RefOrder>
  </b:Source>
  <b:Source>
    <b:Tag>DHM19</b:Tag>
    <b:SourceType>InternetSite</b:SourceType>
    <b:Guid>{0F86F635-E091-4926-B371-1BB7D22D37E9}</b:Guid>
    <b:Author>
      <b:Author>
        <b:Corporate>DHMİ</b:Corporate>
      </b:Author>
    </b:Author>
    <b:Title>Devlet Hava Meydanları İşletmesi Genel Müdürlüğü</b:Title>
    <b:Year>2019</b:Year>
    <b:InternetSiteTitle>Kanun ve Yönetmelikler</b:InternetSiteTitle>
    <b:URL>https://www.dhmi.gov.tr/sayfalar/kanunveyonetmelikler.aspx</b:URL>
    <b:YearAccessed>2019</b:YearAccessed>
    <b:MonthAccessed>Kasım</b:MonthAccessed>
    <b:DayAccessed>15</b:DayAccessed>
    <b:LCID>en-US</b:LCID>
    <b:RefOrder>19</b:RefOrder>
  </b:Source>
  <b:Source>
    <b:Tag>Meh16</b:Tag>
    <b:SourceType>ArticleInAPeriodical</b:SourceType>
    <b:Guid>{2344C8D0-2C2E-4533-83A1-E7A6EB3221B0}</b:Guid>
    <b:Author>
      <b:Author>
        <b:NameList>
          <b:Person>
            <b:Last>Kali</b:Last>
            <b:First>Mehmet</b:First>
          </b:Person>
        </b:NameList>
      </b:Author>
    </b:Author>
    <b:Title>Atatürk Havalimanı’nda kuleye baskın anı kamerada</b:Title>
    <b:Year>2016</b:Year>
    <b:Month>Temmuz</b:Month>
    <b:Day>24</b:Day>
    <b:URL>https://www.aeroportist.com/ataturk-havalimaninda-kuleye-baskin-ani-kamerada.html</b:URL>
    <b:PeriodicalTitle>Aeroport İst</b:PeriodicalTitle>
    <b:LCID>en-US</b:LCID>
    <b:RefOrder>20</b:RefOrder>
  </b:Source>
</b:Sources>
</file>

<file path=customXml/itemProps1.xml><?xml version="1.0" encoding="utf-8"?>
<ds:datastoreItem xmlns:ds="http://schemas.openxmlformats.org/officeDocument/2006/customXml" ds:itemID="{108FB269-904C-534E-B6DB-6AE89526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10183</Words>
  <Characters>58048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Anadolu Üniversitesi Sosyal Bilimler Dergisi                                            Cilt: 19</vt:lpstr>
    </vt:vector>
  </TitlesOfParts>
  <Company/>
  <LinksUpToDate>false</LinksUpToDate>
  <CharactersWithSpaces>68095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Anadolu Üniversitesi Sosyal Bilimler Dergisi                                            Cilt: 19</dc:title>
  <dc:subject/>
  <dc:creator>Microsoft Office User</dc:creator>
  <cp:keywords/>
  <dc:description/>
  <cp:lastModifiedBy>Microsoft Office User</cp:lastModifiedBy>
  <cp:revision>4</cp:revision>
  <cp:lastPrinted>2021-03-30T19:35:00Z</cp:lastPrinted>
  <dcterms:created xsi:type="dcterms:W3CDTF">2021-03-30T19:35:00Z</dcterms:created>
  <dcterms:modified xsi:type="dcterms:W3CDTF">2021-03-31T21:16:00Z</dcterms:modified>
</cp:coreProperties>
</file>