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17" w:rsidRPr="00601E97" w:rsidRDefault="00DA577D" w:rsidP="00E82812">
      <w:pPr>
        <w:spacing w:before="120" w:after="0" w:line="240" w:lineRule="auto"/>
        <w:ind w:left="0" w:firstLine="0"/>
        <w:jc w:val="center"/>
        <w:rPr>
          <w:rFonts w:ascii="Times New Roman" w:hAnsi="Times New Roman" w:cs="Times New Roman"/>
          <w:b/>
          <w:sz w:val="22"/>
          <w:szCs w:val="22"/>
        </w:rPr>
      </w:pPr>
      <w:bookmarkStart w:id="0" w:name="_GoBack"/>
      <w:bookmarkEnd w:id="0"/>
      <w:r w:rsidRPr="00601E97">
        <w:rPr>
          <w:rFonts w:ascii="Times New Roman" w:hAnsi="Times New Roman" w:cs="Times New Roman"/>
          <w:b/>
          <w:sz w:val="22"/>
          <w:szCs w:val="22"/>
        </w:rPr>
        <w:t>DİYARBAKIR MÜZESİ’NDEN “KUTSAL AĞAÇ</w:t>
      </w:r>
      <w:r w:rsidR="00C04966" w:rsidRPr="00601E97">
        <w:rPr>
          <w:rFonts w:ascii="Times New Roman" w:hAnsi="Times New Roman" w:cs="Times New Roman"/>
          <w:b/>
          <w:sz w:val="22"/>
          <w:szCs w:val="22"/>
        </w:rPr>
        <w:t xml:space="preserve"> VE </w:t>
      </w:r>
      <w:r w:rsidR="00A647F8" w:rsidRPr="00601E97">
        <w:rPr>
          <w:rFonts w:ascii="Times New Roman" w:hAnsi="Times New Roman" w:cs="Times New Roman"/>
          <w:b/>
          <w:sz w:val="22"/>
          <w:szCs w:val="22"/>
        </w:rPr>
        <w:t xml:space="preserve">KANATLI </w:t>
      </w:r>
      <w:r w:rsidR="00C04966" w:rsidRPr="00601E97">
        <w:rPr>
          <w:rFonts w:ascii="Times New Roman" w:hAnsi="Times New Roman" w:cs="Times New Roman"/>
          <w:b/>
          <w:sz w:val="22"/>
          <w:szCs w:val="22"/>
        </w:rPr>
        <w:t xml:space="preserve">KEÇİ </w:t>
      </w:r>
      <w:r w:rsidR="00A647F8" w:rsidRPr="00601E97">
        <w:rPr>
          <w:rFonts w:ascii="Times New Roman" w:hAnsi="Times New Roman" w:cs="Times New Roman"/>
          <w:b/>
          <w:sz w:val="22"/>
          <w:szCs w:val="22"/>
        </w:rPr>
        <w:t>BETİMLİ</w:t>
      </w:r>
      <w:r w:rsidR="004D4CF8" w:rsidRPr="00601E97">
        <w:rPr>
          <w:rFonts w:ascii="Times New Roman" w:hAnsi="Times New Roman" w:cs="Times New Roman"/>
          <w:b/>
          <w:sz w:val="22"/>
          <w:szCs w:val="22"/>
        </w:rPr>
        <w:t>”</w:t>
      </w:r>
      <w:r w:rsidR="00C04966" w:rsidRPr="00601E97">
        <w:rPr>
          <w:rFonts w:ascii="Times New Roman" w:hAnsi="Times New Roman" w:cs="Times New Roman"/>
          <w:b/>
          <w:sz w:val="22"/>
          <w:szCs w:val="22"/>
        </w:rPr>
        <w:t xml:space="preserve"> </w:t>
      </w:r>
      <w:r w:rsidR="00431266" w:rsidRPr="00601E97">
        <w:rPr>
          <w:rFonts w:ascii="Times New Roman" w:hAnsi="Times New Roman" w:cs="Times New Roman"/>
          <w:b/>
          <w:sz w:val="22"/>
          <w:szCs w:val="22"/>
        </w:rPr>
        <w:t xml:space="preserve">DÖRT YÜZLÜ </w:t>
      </w:r>
      <w:r w:rsidR="00C04966" w:rsidRPr="00601E97">
        <w:rPr>
          <w:rFonts w:ascii="Times New Roman" w:hAnsi="Times New Roman" w:cs="Times New Roman"/>
          <w:b/>
          <w:sz w:val="22"/>
          <w:szCs w:val="22"/>
        </w:rPr>
        <w:t>BİR URARTU DAMGA MÜHÜRÜ</w:t>
      </w:r>
    </w:p>
    <w:p w:rsidR="004C42AE" w:rsidRPr="00601E97" w:rsidRDefault="004C42AE" w:rsidP="008F4493">
      <w:pPr>
        <w:spacing w:before="120" w:after="0" w:line="240" w:lineRule="auto"/>
        <w:ind w:left="0" w:firstLine="567"/>
        <w:rPr>
          <w:rFonts w:ascii="Times New Roman" w:hAnsi="Times New Roman" w:cs="Times New Roman"/>
          <w:sz w:val="22"/>
          <w:szCs w:val="22"/>
        </w:rPr>
      </w:pPr>
    </w:p>
    <w:p w:rsidR="00C04966" w:rsidRPr="00174ED1" w:rsidRDefault="00C04966" w:rsidP="008F4493">
      <w:pPr>
        <w:spacing w:before="120" w:after="0" w:line="240" w:lineRule="auto"/>
        <w:ind w:left="0" w:firstLine="567"/>
        <w:jc w:val="right"/>
        <w:rPr>
          <w:rFonts w:ascii="Times New Roman" w:hAnsi="Times New Roman" w:cs="Times New Roman"/>
          <w:sz w:val="22"/>
          <w:szCs w:val="22"/>
          <w:vertAlign w:val="superscript"/>
        </w:rPr>
      </w:pPr>
      <w:r w:rsidRPr="00601E97">
        <w:rPr>
          <w:rFonts w:ascii="Times New Roman" w:hAnsi="Times New Roman" w:cs="Times New Roman"/>
          <w:sz w:val="22"/>
          <w:szCs w:val="22"/>
        </w:rPr>
        <w:t>Esra KAÇMAZ LEVENT</w:t>
      </w:r>
      <w:r w:rsidR="00E56856" w:rsidRPr="00174ED1">
        <w:rPr>
          <w:rFonts w:ascii="Times New Roman" w:hAnsi="Times New Roman" w:cs="Times New Roman"/>
          <w:sz w:val="22"/>
          <w:szCs w:val="22"/>
          <w:vertAlign w:val="superscript"/>
        </w:rPr>
        <w:footnoteReference w:id="1"/>
      </w:r>
    </w:p>
    <w:p w:rsidR="004C42AE" w:rsidRPr="00601E97" w:rsidRDefault="004C42AE" w:rsidP="008F4493">
      <w:pPr>
        <w:spacing w:before="120" w:after="0" w:line="240" w:lineRule="auto"/>
        <w:ind w:left="0" w:firstLine="567"/>
        <w:rPr>
          <w:rFonts w:ascii="Times New Roman" w:hAnsi="Times New Roman" w:cs="Times New Roman"/>
          <w:sz w:val="22"/>
          <w:szCs w:val="22"/>
        </w:rPr>
      </w:pPr>
    </w:p>
    <w:p w:rsidR="006E0EF0" w:rsidRPr="00094560" w:rsidRDefault="004C42AE" w:rsidP="008F4493">
      <w:pPr>
        <w:spacing w:before="120" w:after="0" w:line="240" w:lineRule="auto"/>
        <w:ind w:left="0" w:firstLine="567"/>
        <w:rPr>
          <w:rFonts w:ascii="Times New Roman" w:hAnsi="Times New Roman" w:cs="Times New Roman"/>
          <w:b/>
          <w:sz w:val="22"/>
          <w:szCs w:val="22"/>
        </w:rPr>
      </w:pPr>
      <w:r w:rsidRPr="00094560">
        <w:rPr>
          <w:rFonts w:ascii="Times New Roman" w:hAnsi="Times New Roman" w:cs="Times New Roman"/>
          <w:b/>
          <w:sz w:val="22"/>
          <w:szCs w:val="22"/>
        </w:rPr>
        <w:t>ÖZET</w:t>
      </w:r>
    </w:p>
    <w:p w:rsidR="00D951EF" w:rsidRPr="00601E97" w:rsidRDefault="00D951EF" w:rsidP="008F4493">
      <w:pPr>
        <w:spacing w:before="120" w:after="0" w:line="240" w:lineRule="auto"/>
        <w:ind w:left="0" w:firstLine="567"/>
        <w:rPr>
          <w:rFonts w:ascii="Times New Roman" w:hAnsi="Times New Roman" w:cs="Times New Roman"/>
          <w:sz w:val="20"/>
          <w:szCs w:val="20"/>
        </w:rPr>
      </w:pPr>
      <w:r w:rsidRPr="00601E97">
        <w:rPr>
          <w:rFonts w:ascii="Times New Roman" w:hAnsi="Times New Roman" w:cs="Times New Roman"/>
          <w:sz w:val="20"/>
          <w:szCs w:val="20"/>
        </w:rPr>
        <w:t xml:space="preserve">Mühürler, gücün, zenginliğin ve söz </w:t>
      </w:r>
      <w:r w:rsidR="0093248F" w:rsidRPr="00601E97">
        <w:rPr>
          <w:rFonts w:ascii="Times New Roman" w:hAnsi="Times New Roman" w:cs="Times New Roman"/>
          <w:sz w:val="20"/>
          <w:szCs w:val="20"/>
        </w:rPr>
        <w:t>sahibi olmanın bir simgesi olarak uzun yıllar farklı toplumlarda kullanılmışlardır. Mühürler, günümüzdeki imzanın da yer</w:t>
      </w:r>
      <w:r w:rsidR="009951AB" w:rsidRPr="00601E97">
        <w:rPr>
          <w:rFonts w:ascii="Times New Roman" w:hAnsi="Times New Roman" w:cs="Times New Roman"/>
          <w:sz w:val="20"/>
          <w:szCs w:val="20"/>
        </w:rPr>
        <w:t xml:space="preserve">ini tutan </w:t>
      </w:r>
      <w:r w:rsidR="002C26BB" w:rsidRPr="00601E97">
        <w:rPr>
          <w:rFonts w:ascii="Times New Roman" w:hAnsi="Times New Roman" w:cs="Times New Roman"/>
          <w:sz w:val="20"/>
          <w:szCs w:val="20"/>
        </w:rPr>
        <w:t>bir kişilik simgesi anlamına gelir ki; bu ifade</w:t>
      </w:r>
      <w:r w:rsidR="009951AB" w:rsidRPr="00601E97">
        <w:rPr>
          <w:rFonts w:ascii="Times New Roman" w:hAnsi="Times New Roman" w:cs="Times New Roman"/>
          <w:sz w:val="20"/>
          <w:szCs w:val="20"/>
        </w:rPr>
        <w:t xml:space="preserve"> sahibinin meşru olduğunu</w:t>
      </w:r>
      <w:r w:rsidR="00C146AC" w:rsidRPr="00601E97">
        <w:rPr>
          <w:rFonts w:ascii="Times New Roman" w:hAnsi="Times New Roman" w:cs="Times New Roman"/>
          <w:sz w:val="20"/>
          <w:szCs w:val="20"/>
        </w:rPr>
        <w:t xml:space="preserve"> kanıtlar</w:t>
      </w:r>
      <w:r w:rsidR="002C26BB" w:rsidRPr="00601E97">
        <w:rPr>
          <w:rFonts w:ascii="Times New Roman" w:hAnsi="Times New Roman" w:cs="Times New Roman"/>
          <w:sz w:val="20"/>
          <w:szCs w:val="20"/>
        </w:rPr>
        <w:t>.</w:t>
      </w:r>
      <w:r w:rsidR="0093248F" w:rsidRPr="00601E97">
        <w:rPr>
          <w:rFonts w:ascii="Times New Roman" w:hAnsi="Times New Roman" w:cs="Times New Roman"/>
          <w:sz w:val="20"/>
          <w:szCs w:val="20"/>
        </w:rPr>
        <w:t xml:space="preserve"> En erken mühürler, günümüzden yaklaşık 9000 yıl önce ortaya çıkmış ve her çağda kullanılmıştır. </w:t>
      </w:r>
      <w:r w:rsidR="002C26BB" w:rsidRPr="00601E97">
        <w:rPr>
          <w:rFonts w:ascii="Times New Roman" w:hAnsi="Times New Roman" w:cs="Times New Roman"/>
          <w:sz w:val="20"/>
          <w:szCs w:val="20"/>
        </w:rPr>
        <w:t xml:space="preserve">Neolitik </w:t>
      </w:r>
      <w:r w:rsidR="00286522" w:rsidRPr="00601E97">
        <w:rPr>
          <w:rFonts w:ascii="Times New Roman" w:hAnsi="Times New Roman" w:cs="Times New Roman"/>
          <w:sz w:val="20"/>
          <w:szCs w:val="20"/>
        </w:rPr>
        <w:t>dönemle birlikte avcı ve göçebelik yaşam tarzından yerleşik yaşam tarzın</w:t>
      </w:r>
      <w:r w:rsidR="00B34EE4" w:rsidRPr="00601E97">
        <w:rPr>
          <w:rFonts w:ascii="Times New Roman" w:hAnsi="Times New Roman" w:cs="Times New Roman"/>
          <w:sz w:val="20"/>
          <w:szCs w:val="20"/>
        </w:rPr>
        <w:t xml:space="preserve">a geçilmesiyle </w:t>
      </w:r>
      <w:proofErr w:type="spellStart"/>
      <w:r w:rsidR="0071680C" w:rsidRPr="00601E97">
        <w:rPr>
          <w:rFonts w:ascii="Times New Roman" w:hAnsi="Times New Roman" w:cs="Times New Roman"/>
          <w:sz w:val="20"/>
          <w:szCs w:val="20"/>
        </w:rPr>
        <w:t>tüketicilikten</w:t>
      </w:r>
      <w:proofErr w:type="spellEnd"/>
      <w:r w:rsidR="0071680C" w:rsidRPr="00601E97">
        <w:rPr>
          <w:rFonts w:ascii="Times New Roman" w:hAnsi="Times New Roman" w:cs="Times New Roman"/>
          <w:sz w:val="20"/>
          <w:szCs w:val="20"/>
        </w:rPr>
        <w:t xml:space="preserve"> üreticiliğe geçilmiş ürün fazlalığı ve mülkiyet kavramına bağlı olarak toplumlar arası ti</w:t>
      </w:r>
      <w:r w:rsidR="00B34EE4" w:rsidRPr="00601E97">
        <w:rPr>
          <w:rFonts w:ascii="Times New Roman" w:hAnsi="Times New Roman" w:cs="Times New Roman"/>
          <w:sz w:val="20"/>
          <w:szCs w:val="20"/>
        </w:rPr>
        <w:t xml:space="preserve">caretin gelişmesiyle de </w:t>
      </w:r>
      <w:r w:rsidR="0071680C" w:rsidRPr="00601E97">
        <w:rPr>
          <w:rFonts w:ascii="Times New Roman" w:hAnsi="Times New Roman" w:cs="Times New Roman"/>
          <w:sz w:val="20"/>
          <w:szCs w:val="20"/>
        </w:rPr>
        <w:t xml:space="preserve">bir gereksinim olarak mühürler ortaya çıkmıştır. </w:t>
      </w:r>
      <w:r w:rsidR="00C8417B" w:rsidRPr="00601E97">
        <w:rPr>
          <w:rFonts w:ascii="Times New Roman" w:hAnsi="Times New Roman" w:cs="Times New Roman"/>
          <w:sz w:val="20"/>
          <w:szCs w:val="20"/>
        </w:rPr>
        <w:t>Erken dönemlerde kilden ve piş</w:t>
      </w:r>
      <w:r w:rsidR="00AE6482" w:rsidRPr="00601E97">
        <w:rPr>
          <w:rFonts w:ascii="Times New Roman" w:hAnsi="Times New Roman" w:cs="Times New Roman"/>
          <w:sz w:val="20"/>
          <w:szCs w:val="20"/>
        </w:rPr>
        <w:t>miş topraktan yapılan mühürler daha sonraki dönemlerde y</w:t>
      </w:r>
      <w:r w:rsidR="00B34EE4" w:rsidRPr="00601E97">
        <w:rPr>
          <w:rFonts w:ascii="Times New Roman" w:hAnsi="Times New Roman" w:cs="Times New Roman"/>
          <w:sz w:val="20"/>
          <w:szCs w:val="20"/>
        </w:rPr>
        <w:t>arı değerli ve değerli taşlarla</w:t>
      </w:r>
      <w:r w:rsidR="00C146AC" w:rsidRPr="00601E97">
        <w:rPr>
          <w:rFonts w:ascii="Times New Roman" w:hAnsi="Times New Roman" w:cs="Times New Roman"/>
          <w:sz w:val="20"/>
          <w:szCs w:val="20"/>
        </w:rPr>
        <w:t xml:space="preserve">, kemik, maden </w:t>
      </w:r>
      <w:r w:rsidR="00AE6482" w:rsidRPr="00601E97">
        <w:rPr>
          <w:rFonts w:ascii="Times New Roman" w:hAnsi="Times New Roman" w:cs="Times New Roman"/>
          <w:sz w:val="20"/>
          <w:szCs w:val="20"/>
        </w:rPr>
        <w:t>gibi malzemelerden yapılmışlardır.</w:t>
      </w:r>
      <w:r w:rsidR="00340C35" w:rsidRPr="00601E97">
        <w:rPr>
          <w:rFonts w:ascii="Times New Roman" w:hAnsi="Times New Roman" w:cs="Times New Roman"/>
          <w:sz w:val="20"/>
          <w:szCs w:val="20"/>
        </w:rPr>
        <w:t xml:space="preserve"> </w:t>
      </w:r>
      <w:r w:rsidR="00A3321F" w:rsidRPr="00601E97">
        <w:rPr>
          <w:rFonts w:ascii="Times New Roman" w:hAnsi="Times New Roman" w:cs="Times New Roman"/>
          <w:sz w:val="20"/>
          <w:szCs w:val="20"/>
        </w:rPr>
        <w:t>Betimlemeler ve üzerlerine işlenen yazılar açısından tarihi birer belge niteliğine sahip olan mühürler; temsil ettikleri uygarlıklara ait dini inanç, sosyal ve kültürel yaşamı yansıtması açısından da önemlidir.</w:t>
      </w:r>
    </w:p>
    <w:p w:rsidR="00A3321F" w:rsidRPr="00601E97" w:rsidRDefault="00D80314" w:rsidP="008F4493">
      <w:pPr>
        <w:spacing w:before="120" w:after="0" w:line="240" w:lineRule="auto"/>
        <w:ind w:left="0" w:firstLine="567"/>
        <w:rPr>
          <w:rFonts w:ascii="Times New Roman" w:hAnsi="Times New Roman" w:cs="Times New Roman"/>
          <w:sz w:val="20"/>
          <w:szCs w:val="20"/>
        </w:rPr>
      </w:pPr>
      <w:r w:rsidRPr="00601E97">
        <w:rPr>
          <w:rFonts w:ascii="Times New Roman" w:hAnsi="Times New Roman" w:cs="Times New Roman"/>
          <w:sz w:val="20"/>
          <w:szCs w:val="20"/>
        </w:rPr>
        <w:t xml:space="preserve">Mühürler, M.Ö. 900-600 yılları </w:t>
      </w:r>
      <w:r w:rsidR="007E4D4E" w:rsidRPr="00601E97">
        <w:rPr>
          <w:rFonts w:ascii="Times New Roman" w:hAnsi="Times New Roman" w:cs="Times New Roman"/>
          <w:sz w:val="20"/>
          <w:szCs w:val="20"/>
        </w:rPr>
        <w:t xml:space="preserve">arasında yaşamış olan </w:t>
      </w:r>
      <w:proofErr w:type="spellStart"/>
      <w:r w:rsidR="007E4D4E" w:rsidRPr="00601E97">
        <w:rPr>
          <w:rFonts w:ascii="Times New Roman" w:hAnsi="Times New Roman" w:cs="Times New Roman"/>
          <w:sz w:val="20"/>
          <w:szCs w:val="20"/>
        </w:rPr>
        <w:t>Urartular</w:t>
      </w:r>
      <w:r w:rsidRPr="00601E97">
        <w:rPr>
          <w:rFonts w:ascii="Times New Roman" w:hAnsi="Times New Roman" w:cs="Times New Roman"/>
          <w:sz w:val="20"/>
          <w:szCs w:val="20"/>
        </w:rPr>
        <w:t>’da</w:t>
      </w:r>
      <w:proofErr w:type="spellEnd"/>
      <w:r w:rsidRPr="00601E97">
        <w:rPr>
          <w:rFonts w:ascii="Times New Roman" w:hAnsi="Times New Roman" w:cs="Times New Roman"/>
          <w:sz w:val="20"/>
          <w:szCs w:val="20"/>
        </w:rPr>
        <w:t xml:space="preserve"> da yaygın olarak kullanılmıştır. </w:t>
      </w:r>
      <w:r w:rsidR="00A3321F" w:rsidRPr="00601E97">
        <w:rPr>
          <w:rFonts w:ascii="Times New Roman" w:hAnsi="Times New Roman" w:cs="Times New Roman"/>
          <w:sz w:val="20"/>
          <w:szCs w:val="20"/>
        </w:rPr>
        <w:t>Anadolu mühür gelişimi içerisinde önemli bir yere sahip olan</w:t>
      </w:r>
      <w:r w:rsidR="003C6F35" w:rsidRPr="00601E97">
        <w:rPr>
          <w:rFonts w:ascii="Times New Roman" w:hAnsi="Times New Roman" w:cs="Times New Roman"/>
          <w:sz w:val="20"/>
          <w:szCs w:val="20"/>
        </w:rPr>
        <w:t xml:space="preserve"> Urartu mühürleri</w:t>
      </w:r>
      <w:r w:rsidR="00DA577D" w:rsidRPr="00601E97">
        <w:rPr>
          <w:rFonts w:ascii="Times New Roman" w:hAnsi="Times New Roman" w:cs="Times New Roman"/>
          <w:sz w:val="20"/>
          <w:szCs w:val="20"/>
        </w:rPr>
        <w:t>,</w:t>
      </w:r>
      <w:r w:rsidR="003C6F35" w:rsidRPr="00601E97">
        <w:rPr>
          <w:rFonts w:ascii="Times New Roman" w:hAnsi="Times New Roman" w:cs="Times New Roman"/>
          <w:sz w:val="20"/>
          <w:szCs w:val="20"/>
        </w:rPr>
        <w:t xml:space="preserve"> form,</w:t>
      </w:r>
      <w:r w:rsidR="00A3321F" w:rsidRPr="00601E97">
        <w:rPr>
          <w:rFonts w:ascii="Times New Roman" w:hAnsi="Times New Roman" w:cs="Times New Roman"/>
          <w:sz w:val="20"/>
          <w:szCs w:val="20"/>
        </w:rPr>
        <w:t xml:space="preserve"> üzerlerindeki betimlemeler ve işleme tekniği açısında</w:t>
      </w:r>
      <w:r w:rsidR="00C146AC" w:rsidRPr="00601E97">
        <w:rPr>
          <w:rFonts w:ascii="Times New Roman" w:hAnsi="Times New Roman" w:cs="Times New Roman"/>
          <w:sz w:val="20"/>
          <w:szCs w:val="20"/>
        </w:rPr>
        <w:t>n önemli bir yere sahiptir.</w:t>
      </w:r>
    </w:p>
    <w:p w:rsidR="00E726C5" w:rsidRPr="00601E97" w:rsidRDefault="00D80314" w:rsidP="008F4493">
      <w:pPr>
        <w:spacing w:before="120" w:after="0" w:line="240" w:lineRule="auto"/>
        <w:ind w:left="0" w:firstLine="567"/>
        <w:rPr>
          <w:rFonts w:ascii="Times New Roman" w:hAnsi="Times New Roman" w:cs="Times New Roman"/>
          <w:sz w:val="20"/>
          <w:szCs w:val="20"/>
        </w:rPr>
      </w:pPr>
      <w:r w:rsidRPr="00601E97">
        <w:rPr>
          <w:rFonts w:ascii="Times New Roman" w:hAnsi="Times New Roman" w:cs="Times New Roman"/>
          <w:sz w:val="20"/>
          <w:szCs w:val="20"/>
        </w:rPr>
        <w:t>Diyarbakır Müzesi’</w:t>
      </w:r>
      <w:r w:rsidR="00277572" w:rsidRPr="00601E97">
        <w:rPr>
          <w:rFonts w:ascii="Times New Roman" w:hAnsi="Times New Roman" w:cs="Times New Roman"/>
          <w:sz w:val="20"/>
          <w:szCs w:val="20"/>
        </w:rPr>
        <w:t>ne satın alma yoluyla gelm</w:t>
      </w:r>
      <w:r w:rsidR="0060381F" w:rsidRPr="00601E97">
        <w:rPr>
          <w:rFonts w:ascii="Times New Roman" w:hAnsi="Times New Roman" w:cs="Times New Roman"/>
          <w:sz w:val="20"/>
          <w:szCs w:val="20"/>
        </w:rPr>
        <w:t xml:space="preserve">iş olan 11/31/75 </w:t>
      </w:r>
      <w:proofErr w:type="gramStart"/>
      <w:r w:rsidR="0060381F" w:rsidRPr="00601E97">
        <w:rPr>
          <w:rFonts w:ascii="Times New Roman" w:hAnsi="Times New Roman" w:cs="Times New Roman"/>
          <w:sz w:val="20"/>
          <w:szCs w:val="20"/>
        </w:rPr>
        <w:t>envanter</w:t>
      </w:r>
      <w:proofErr w:type="gramEnd"/>
      <w:r w:rsidR="0060381F" w:rsidRPr="00601E97">
        <w:rPr>
          <w:rFonts w:ascii="Times New Roman" w:hAnsi="Times New Roman" w:cs="Times New Roman"/>
          <w:sz w:val="20"/>
          <w:szCs w:val="20"/>
        </w:rPr>
        <w:t xml:space="preserve"> </w:t>
      </w:r>
      <w:proofErr w:type="spellStart"/>
      <w:r w:rsidR="0060381F" w:rsidRPr="00601E97">
        <w:rPr>
          <w:rFonts w:ascii="Times New Roman" w:hAnsi="Times New Roman" w:cs="Times New Roman"/>
          <w:sz w:val="20"/>
          <w:szCs w:val="20"/>
        </w:rPr>
        <w:t>nolu</w:t>
      </w:r>
      <w:proofErr w:type="spellEnd"/>
      <w:r w:rsidR="0060381F" w:rsidRPr="00601E97">
        <w:rPr>
          <w:rFonts w:ascii="Times New Roman" w:hAnsi="Times New Roman" w:cs="Times New Roman"/>
          <w:sz w:val="20"/>
          <w:szCs w:val="20"/>
        </w:rPr>
        <w:t xml:space="preserve"> </w:t>
      </w:r>
      <w:r w:rsidR="00277572" w:rsidRPr="00601E97">
        <w:rPr>
          <w:rFonts w:ascii="Times New Roman" w:hAnsi="Times New Roman" w:cs="Times New Roman"/>
          <w:sz w:val="20"/>
          <w:szCs w:val="20"/>
        </w:rPr>
        <w:t>damga</w:t>
      </w:r>
      <w:r w:rsidR="00DA577D" w:rsidRPr="00601E97">
        <w:rPr>
          <w:rFonts w:ascii="Times New Roman" w:hAnsi="Times New Roman" w:cs="Times New Roman"/>
          <w:sz w:val="20"/>
          <w:szCs w:val="20"/>
        </w:rPr>
        <w:t xml:space="preserve"> </w:t>
      </w:r>
      <w:r w:rsidR="00277572" w:rsidRPr="00601E97">
        <w:rPr>
          <w:rFonts w:ascii="Times New Roman" w:hAnsi="Times New Roman" w:cs="Times New Roman"/>
          <w:sz w:val="20"/>
          <w:szCs w:val="20"/>
        </w:rPr>
        <w:t>mührün dört yüzünde betimlene</w:t>
      </w:r>
      <w:r w:rsidR="00250C14" w:rsidRPr="00601E97">
        <w:rPr>
          <w:rFonts w:ascii="Times New Roman" w:hAnsi="Times New Roman" w:cs="Times New Roman"/>
          <w:sz w:val="20"/>
          <w:szCs w:val="20"/>
        </w:rPr>
        <w:t>n “kutsal ağaç ve kanatlı keçi”</w:t>
      </w:r>
      <w:r w:rsidR="00277572" w:rsidRPr="00601E97">
        <w:rPr>
          <w:rFonts w:ascii="Times New Roman" w:hAnsi="Times New Roman" w:cs="Times New Roman"/>
          <w:sz w:val="20"/>
          <w:szCs w:val="20"/>
        </w:rPr>
        <w:t xml:space="preserve"> Urartu </w:t>
      </w:r>
      <w:proofErr w:type="spellStart"/>
      <w:r w:rsidR="00277572" w:rsidRPr="00601E97">
        <w:rPr>
          <w:rFonts w:ascii="Times New Roman" w:hAnsi="Times New Roman" w:cs="Times New Roman"/>
          <w:sz w:val="20"/>
          <w:szCs w:val="20"/>
        </w:rPr>
        <w:t>mühürcülük</w:t>
      </w:r>
      <w:proofErr w:type="spellEnd"/>
      <w:r w:rsidR="00277572" w:rsidRPr="00601E97">
        <w:rPr>
          <w:rFonts w:ascii="Times New Roman" w:hAnsi="Times New Roman" w:cs="Times New Roman"/>
          <w:sz w:val="20"/>
          <w:szCs w:val="20"/>
        </w:rPr>
        <w:t xml:space="preserve"> sanatında öne</w:t>
      </w:r>
      <w:r w:rsidR="00250C14" w:rsidRPr="00601E97">
        <w:rPr>
          <w:rFonts w:ascii="Times New Roman" w:hAnsi="Times New Roman" w:cs="Times New Roman"/>
          <w:sz w:val="20"/>
          <w:szCs w:val="20"/>
        </w:rPr>
        <w:t>mli ve dikkat çekicidir. Mühür,</w:t>
      </w:r>
      <w:r w:rsidR="00277572" w:rsidRPr="00601E97">
        <w:rPr>
          <w:rFonts w:ascii="Times New Roman" w:hAnsi="Times New Roman" w:cs="Times New Roman"/>
          <w:sz w:val="20"/>
          <w:szCs w:val="20"/>
        </w:rPr>
        <w:t xml:space="preserve"> 1,9 cm yüksekliğinde; 0,9 cm x 0,4 cm genişliğinde ve 0,3 cm delik çapına sahip özelliktedir.</w:t>
      </w:r>
      <w:r w:rsidR="00B57610" w:rsidRPr="00174ED1">
        <w:rPr>
          <w:rFonts w:ascii="Times New Roman" w:hAnsi="Times New Roman" w:cs="Times New Roman"/>
          <w:sz w:val="20"/>
          <w:szCs w:val="20"/>
          <w:vertAlign w:val="superscript"/>
        </w:rPr>
        <w:footnoteReference w:id="2"/>
      </w:r>
      <w:r w:rsidR="00277572" w:rsidRPr="00174ED1">
        <w:rPr>
          <w:rFonts w:ascii="Times New Roman" w:hAnsi="Times New Roman" w:cs="Times New Roman"/>
          <w:sz w:val="20"/>
          <w:szCs w:val="20"/>
          <w:vertAlign w:val="superscript"/>
        </w:rPr>
        <w:t xml:space="preserve"> </w:t>
      </w:r>
    </w:p>
    <w:p w:rsidR="00B57610" w:rsidRPr="00601E97" w:rsidRDefault="00326FF0" w:rsidP="008F4493">
      <w:pPr>
        <w:spacing w:before="120" w:after="0" w:line="240" w:lineRule="auto"/>
        <w:ind w:left="0" w:firstLine="567"/>
        <w:rPr>
          <w:rFonts w:ascii="Times New Roman" w:hAnsi="Times New Roman" w:cs="Times New Roman"/>
          <w:sz w:val="20"/>
          <w:szCs w:val="20"/>
        </w:rPr>
      </w:pPr>
      <w:r w:rsidRPr="00601E97">
        <w:rPr>
          <w:rFonts w:ascii="Times New Roman" w:hAnsi="Times New Roman" w:cs="Times New Roman"/>
          <w:sz w:val="20"/>
          <w:szCs w:val="20"/>
        </w:rPr>
        <w:t xml:space="preserve">Urartu sanatında yaygın olarak karşımıza çıkan kutsal ağaç betimlemeleri </w:t>
      </w:r>
      <w:proofErr w:type="spellStart"/>
      <w:r w:rsidR="00B57610" w:rsidRPr="00601E97">
        <w:rPr>
          <w:rFonts w:ascii="Times New Roman" w:hAnsi="Times New Roman" w:cs="Times New Roman"/>
          <w:sz w:val="20"/>
          <w:szCs w:val="20"/>
        </w:rPr>
        <w:t>Assur</w:t>
      </w:r>
      <w:proofErr w:type="spellEnd"/>
      <w:r w:rsidR="00B57610" w:rsidRPr="00601E97">
        <w:rPr>
          <w:rFonts w:ascii="Times New Roman" w:hAnsi="Times New Roman" w:cs="Times New Roman"/>
          <w:sz w:val="20"/>
          <w:szCs w:val="20"/>
        </w:rPr>
        <w:t>-Urartu kültür etkileşiminin bir sonucu olarak karşımıza çıkmaktadır. Urartu sanatında değişik biçimlerde tas</w:t>
      </w:r>
      <w:r w:rsidR="00C146AC" w:rsidRPr="00601E97">
        <w:rPr>
          <w:rFonts w:ascii="Times New Roman" w:hAnsi="Times New Roman" w:cs="Times New Roman"/>
          <w:sz w:val="20"/>
          <w:szCs w:val="20"/>
        </w:rPr>
        <w:t>vir edilen kutsal ağaç betimleri</w:t>
      </w:r>
      <w:r w:rsidR="000A1E41" w:rsidRPr="00601E97">
        <w:rPr>
          <w:rFonts w:ascii="Times New Roman" w:hAnsi="Times New Roman" w:cs="Times New Roman"/>
          <w:sz w:val="20"/>
          <w:szCs w:val="20"/>
        </w:rPr>
        <w:t>,</w:t>
      </w:r>
      <w:r w:rsidR="00B57610" w:rsidRPr="00601E97">
        <w:rPr>
          <w:rFonts w:ascii="Times New Roman" w:hAnsi="Times New Roman" w:cs="Times New Roman"/>
          <w:sz w:val="20"/>
          <w:szCs w:val="20"/>
        </w:rPr>
        <w:t xml:space="preserve"> koruyucu amacının yanı sıra dinsel anlamlar da taşımaktadır. İncelediğimiz mühür üzerinde yer alan ka</w:t>
      </w:r>
      <w:r w:rsidR="00C146AC" w:rsidRPr="00601E97">
        <w:rPr>
          <w:rFonts w:ascii="Times New Roman" w:hAnsi="Times New Roman" w:cs="Times New Roman"/>
          <w:sz w:val="20"/>
          <w:szCs w:val="20"/>
        </w:rPr>
        <w:t>natlı keçi ve kutsal ağaç betimi</w:t>
      </w:r>
      <w:r w:rsidR="00B57610" w:rsidRPr="00601E97">
        <w:rPr>
          <w:rFonts w:ascii="Times New Roman" w:hAnsi="Times New Roman" w:cs="Times New Roman"/>
          <w:sz w:val="20"/>
          <w:szCs w:val="20"/>
        </w:rPr>
        <w:t xml:space="preserve"> yaşamın devimini simgeleyen anlatımlardır.</w:t>
      </w:r>
    </w:p>
    <w:p w:rsidR="008072BB" w:rsidRPr="00601E97" w:rsidRDefault="000A1E41" w:rsidP="008F4493">
      <w:pPr>
        <w:spacing w:before="120" w:after="0" w:line="240" w:lineRule="auto"/>
        <w:ind w:left="0" w:firstLine="567"/>
        <w:rPr>
          <w:rFonts w:ascii="Times New Roman" w:hAnsi="Times New Roman" w:cs="Times New Roman"/>
          <w:sz w:val="20"/>
          <w:szCs w:val="20"/>
        </w:rPr>
      </w:pPr>
      <w:r w:rsidRPr="00601E97">
        <w:rPr>
          <w:rFonts w:ascii="Times New Roman" w:hAnsi="Times New Roman" w:cs="Times New Roman"/>
          <w:b/>
          <w:sz w:val="20"/>
          <w:szCs w:val="20"/>
        </w:rPr>
        <w:t>Anahtar Kelimeler:</w:t>
      </w:r>
      <w:r w:rsidRPr="00601E97">
        <w:rPr>
          <w:rFonts w:ascii="Times New Roman" w:hAnsi="Times New Roman" w:cs="Times New Roman"/>
          <w:sz w:val="20"/>
          <w:szCs w:val="20"/>
        </w:rPr>
        <w:t xml:space="preserve"> Diyarbakır Müzesi, Urartu, Dört Yüzlü Damga Mühür, Kutsal Ağaç, Kanatlı Keçi. </w:t>
      </w:r>
    </w:p>
    <w:p w:rsidR="00250C14" w:rsidRPr="00601E97" w:rsidRDefault="00250C14" w:rsidP="00250C14">
      <w:pPr>
        <w:jc w:val="center"/>
        <w:rPr>
          <w:rFonts w:ascii="Times New Roman" w:hAnsi="Times New Roman" w:cs="Times New Roman"/>
          <w:b/>
          <w:sz w:val="22"/>
          <w:szCs w:val="22"/>
        </w:rPr>
      </w:pPr>
    </w:p>
    <w:p w:rsidR="00250C14" w:rsidRPr="00601E97" w:rsidRDefault="00250C14">
      <w:pPr>
        <w:ind w:left="0" w:firstLine="0"/>
        <w:jc w:val="left"/>
        <w:rPr>
          <w:rFonts w:ascii="Times New Roman" w:hAnsi="Times New Roman" w:cs="Times New Roman"/>
          <w:b/>
          <w:sz w:val="22"/>
          <w:szCs w:val="22"/>
        </w:rPr>
      </w:pPr>
      <w:r w:rsidRPr="00601E97">
        <w:rPr>
          <w:rFonts w:ascii="Times New Roman" w:hAnsi="Times New Roman" w:cs="Times New Roman"/>
          <w:b/>
          <w:sz w:val="22"/>
          <w:szCs w:val="22"/>
        </w:rPr>
        <w:br w:type="page"/>
      </w:r>
    </w:p>
    <w:p w:rsidR="00250C14" w:rsidRPr="00601E97" w:rsidRDefault="00250C14" w:rsidP="000B7295">
      <w:pPr>
        <w:ind w:left="0" w:firstLine="0"/>
        <w:jc w:val="center"/>
        <w:rPr>
          <w:rFonts w:ascii="Times New Roman" w:hAnsi="Times New Roman" w:cs="Times New Roman"/>
          <w:b/>
          <w:sz w:val="22"/>
          <w:szCs w:val="22"/>
        </w:rPr>
      </w:pPr>
      <w:r w:rsidRPr="00601E97">
        <w:rPr>
          <w:rFonts w:ascii="Times New Roman" w:hAnsi="Times New Roman" w:cs="Times New Roman"/>
          <w:b/>
          <w:sz w:val="22"/>
          <w:szCs w:val="22"/>
        </w:rPr>
        <w:lastRenderedPageBreak/>
        <w:t xml:space="preserve">A FOUR FACED URARTIAN STAMP SEAL “DEPICTED WITH HOLY TREE AND WINGED GOAT” FROM DIYARBAKIR MUSEUM </w:t>
      </w:r>
    </w:p>
    <w:p w:rsidR="00250C14" w:rsidRPr="00601E97" w:rsidRDefault="00250C14" w:rsidP="000B7295">
      <w:pPr>
        <w:ind w:left="0" w:firstLine="0"/>
        <w:rPr>
          <w:rFonts w:ascii="Times New Roman" w:hAnsi="Times New Roman" w:cs="Times New Roman"/>
          <w:b/>
          <w:i/>
          <w:sz w:val="22"/>
          <w:szCs w:val="22"/>
        </w:rPr>
      </w:pPr>
    </w:p>
    <w:p w:rsidR="00250C14" w:rsidRPr="00094560" w:rsidRDefault="00250C14" w:rsidP="000B7295">
      <w:pPr>
        <w:ind w:left="567" w:firstLine="0"/>
        <w:rPr>
          <w:rFonts w:ascii="Times New Roman" w:hAnsi="Times New Roman" w:cs="Times New Roman"/>
          <w:b/>
          <w:sz w:val="22"/>
          <w:szCs w:val="22"/>
          <w:lang w:val="en-GB"/>
        </w:rPr>
      </w:pPr>
      <w:r w:rsidRPr="00094560">
        <w:rPr>
          <w:rFonts w:ascii="Times New Roman" w:hAnsi="Times New Roman" w:cs="Times New Roman"/>
          <w:b/>
          <w:sz w:val="22"/>
          <w:szCs w:val="22"/>
          <w:lang w:val="en-GB"/>
        </w:rPr>
        <w:t>ABSTRACT</w:t>
      </w:r>
    </w:p>
    <w:p w:rsidR="00250C14" w:rsidRPr="00601E97" w:rsidRDefault="00250C14" w:rsidP="000B7295">
      <w:pPr>
        <w:ind w:left="0" w:firstLine="567"/>
        <w:rPr>
          <w:rFonts w:ascii="Times New Roman" w:hAnsi="Times New Roman" w:cs="Times New Roman"/>
          <w:sz w:val="20"/>
          <w:szCs w:val="20"/>
          <w:lang w:val="en-GB"/>
        </w:rPr>
      </w:pPr>
      <w:r w:rsidRPr="00601E97">
        <w:rPr>
          <w:rFonts w:ascii="Times New Roman" w:hAnsi="Times New Roman" w:cs="Times New Roman"/>
          <w:sz w:val="20"/>
          <w:szCs w:val="20"/>
          <w:lang w:val="en-GB"/>
        </w:rPr>
        <w:t>Stamps have long been used by various societies as a symbol of power, wealth and authority. Stamps symbolize the symbol of personality substituting today’s signature, which proves that the owner of the statement is legitimate. The earliest stamps appeared approximately 9000 year before now and were used every era. With Neolithic are, man changed his lifestyle from hunting and nomadism to sedentary lifestyle; from consumption to production; therefore, the stamps emerged as a necessity due to the development of international trade with regard to extra crops and ownership concept. In early periods, the stamps, made out of clay and earthenware, were made of materials such as semi valuable and valuable stones, bones and metals in later periods. Stamps possessing the quality to be a historical record owing to the depictions and the writings crafted on them are also important due to the fact that they reflect the religious beliefs, social and cultural lifestyle belonging to the c</w:t>
      </w:r>
      <w:r w:rsidR="000B7295" w:rsidRPr="00601E97">
        <w:rPr>
          <w:rFonts w:ascii="Times New Roman" w:hAnsi="Times New Roman" w:cs="Times New Roman"/>
          <w:sz w:val="20"/>
          <w:szCs w:val="20"/>
          <w:lang w:val="en-GB"/>
        </w:rPr>
        <w:t>ivilizations they represented.</w:t>
      </w:r>
    </w:p>
    <w:p w:rsidR="00250C14" w:rsidRPr="00601E97" w:rsidRDefault="00250C14" w:rsidP="000B7295">
      <w:pPr>
        <w:ind w:left="0" w:firstLine="567"/>
        <w:rPr>
          <w:rFonts w:ascii="Times New Roman" w:hAnsi="Times New Roman" w:cs="Times New Roman"/>
          <w:sz w:val="20"/>
          <w:szCs w:val="20"/>
          <w:lang w:val="en-GB"/>
        </w:rPr>
      </w:pPr>
      <w:r w:rsidRPr="00601E97">
        <w:rPr>
          <w:rFonts w:ascii="Times New Roman" w:hAnsi="Times New Roman" w:cs="Times New Roman"/>
          <w:sz w:val="20"/>
          <w:szCs w:val="20"/>
          <w:lang w:val="en-GB"/>
        </w:rPr>
        <w:t xml:space="preserve">The stamps are widely used by </w:t>
      </w:r>
      <w:proofErr w:type="spellStart"/>
      <w:r w:rsidRPr="00601E97">
        <w:rPr>
          <w:rFonts w:ascii="Times New Roman" w:hAnsi="Times New Roman" w:cs="Times New Roman"/>
          <w:sz w:val="20"/>
          <w:szCs w:val="20"/>
          <w:lang w:val="en-GB"/>
        </w:rPr>
        <w:t>Urartians</w:t>
      </w:r>
      <w:proofErr w:type="spellEnd"/>
      <w:r w:rsidRPr="00601E97">
        <w:rPr>
          <w:rFonts w:ascii="Times New Roman" w:hAnsi="Times New Roman" w:cs="Times New Roman"/>
          <w:sz w:val="20"/>
          <w:szCs w:val="20"/>
          <w:lang w:val="en-GB"/>
        </w:rPr>
        <w:t xml:space="preserve"> having lived between 900-600 B.C. Urartian stamps having a significant place in the development of Anatolian stamps are important with regard to their forms, depictions on them</w:t>
      </w:r>
      <w:r w:rsidR="0060381F" w:rsidRPr="00601E97">
        <w:rPr>
          <w:rFonts w:ascii="Times New Roman" w:hAnsi="Times New Roman" w:cs="Times New Roman"/>
          <w:sz w:val="20"/>
          <w:szCs w:val="20"/>
          <w:lang w:val="en-GB"/>
        </w:rPr>
        <w:t xml:space="preserve"> and their crafting techniques.</w:t>
      </w:r>
    </w:p>
    <w:p w:rsidR="0060381F" w:rsidRPr="00601E97" w:rsidRDefault="0060381F" w:rsidP="0060381F">
      <w:pPr>
        <w:ind w:left="0" w:firstLine="567"/>
        <w:rPr>
          <w:rFonts w:ascii="Times New Roman" w:hAnsi="Times New Roman" w:cs="Times New Roman"/>
          <w:sz w:val="20"/>
          <w:szCs w:val="20"/>
          <w:lang w:val="en-GB"/>
        </w:rPr>
      </w:pPr>
      <w:r w:rsidRPr="00601E97">
        <w:rPr>
          <w:rFonts w:ascii="Times New Roman" w:hAnsi="Times New Roman" w:cs="Times New Roman"/>
          <w:sz w:val="20"/>
          <w:szCs w:val="20"/>
          <w:lang w:val="en-GB"/>
        </w:rPr>
        <w:t>“Holy tree and winged goat” depicted on four faces of stamp numbered with 11/31/75 inventory number and brought to Diyarbakır Museum by purchasing is important and remarkable in Urartian stamp craft. The stamp displays the properties of 1</w:t>
      </w:r>
      <w:proofErr w:type="gramStart"/>
      <w:r w:rsidRPr="00601E97">
        <w:rPr>
          <w:rFonts w:ascii="Times New Roman" w:hAnsi="Times New Roman" w:cs="Times New Roman"/>
          <w:sz w:val="20"/>
          <w:szCs w:val="20"/>
          <w:lang w:val="en-GB"/>
        </w:rPr>
        <w:t>,9</w:t>
      </w:r>
      <w:proofErr w:type="gramEnd"/>
      <w:r w:rsidRPr="00601E97">
        <w:rPr>
          <w:rFonts w:ascii="Times New Roman" w:hAnsi="Times New Roman" w:cs="Times New Roman"/>
          <w:sz w:val="20"/>
          <w:szCs w:val="20"/>
          <w:lang w:val="en-GB"/>
        </w:rPr>
        <w:t xml:space="preserve"> cm height; 0,9 cm x 0,4 cm width  and 0,3 cm hole diameter.</w:t>
      </w:r>
      <w:r w:rsidRPr="00601E97">
        <w:rPr>
          <w:rStyle w:val="DipnotBavurusu"/>
          <w:rFonts w:ascii="Times New Roman" w:hAnsi="Times New Roman" w:cs="Times New Roman"/>
          <w:sz w:val="20"/>
          <w:szCs w:val="20"/>
          <w:lang w:val="en-GB"/>
        </w:rPr>
        <w:footnoteReference w:id="3"/>
      </w:r>
    </w:p>
    <w:p w:rsidR="0060381F" w:rsidRPr="00601E97" w:rsidRDefault="0060381F" w:rsidP="0060381F">
      <w:pPr>
        <w:ind w:left="0" w:firstLine="567"/>
        <w:rPr>
          <w:rFonts w:ascii="Times New Roman" w:hAnsi="Times New Roman" w:cs="Times New Roman"/>
          <w:sz w:val="20"/>
          <w:szCs w:val="20"/>
          <w:lang w:val="en-GB"/>
        </w:rPr>
      </w:pPr>
      <w:r w:rsidRPr="00601E97">
        <w:rPr>
          <w:rFonts w:ascii="Times New Roman" w:hAnsi="Times New Roman" w:cs="Times New Roman"/>
          <w:sz w:val="20"/>
          <w:szCs w:val="20"/>
          <w:lang w:val="en-GB"/>
        </w:rPr>
        <w:t xml:space="preserve">Holy tree depictions commonly appearing in Urartian art are of the result of the interactions of Assyrian’s and Urartian’s culture. Holy tree depictions described in various types in Urartian art convey religious messages beside their protection aim. The winged goat and holy tree depictions taking place on the stamp we examined are expressions symbolizing action of life. </w:t>
      </w:r>
    </w:p>
    <w:p w:rsidR="0060381F" w:rsidRPr="00601E97" w:rsidRDefault="0060381F" w:rsidP="0060381F">
      <w:pPr>
        <w:ind w:left="0" w:firstLine="567"/>
        <w:rPr>
          <w:rFonts w:ascii="Times New Roman" w:hAnsi="Times New Roman" w:cs="Times New Roman"/>
          <w:sz w:val="20"/>
          <w:szCs w:val="20"/>
          <w:lang w:val="en-GB"/>
        </w:rPr>
      </w:pPr>
      <w:r w:rsidRPr="00601E97">
        <w:rPr>
          <w:rFonts w:ascii="Times New Roman" w:hAnsi="Times New Roman" w:cs="Times New Roman"/>
          <w:b/>
          <w:sz w:val="20"/>
          <w:szCs w:val="20"/>
          <w:lang w:val="en-GB"/>
        </w:rPr>
        <w:t xml:space="preserve">Key Words: </w:t>
      </w:r>
      <w:r w:rsidRPr="00601E97">
        <w:rPr>
          <w:rFonts w:ascii="Times New Roman" w:hAnsi="Times New Roman" w:cs="Times New Roman"/>
          <w:sz w:val="20"/>
          <w:szCs w:val="20"/>
          <w:lang w:val="en-GB"/>
        </w:rPr>
        <w:t>Diyarbakır Museum, Urartian, Four Faced Stamp, Holy Tree, Winged Goat.</w:t>
      </w:r>
    </w:p>
    <w:p w:rsidR="00250C14" w:rsidRPr="00601E97" w:rsidRDefault="00250C14" w:rsidP="0060381F">
      <w:pPr>
        <w:spacing w:line="240" w:lineRule="auto"/>
        <w:ind w:left="0" w:firstLine="0"/>
        <w:rPr>
          <w:rFonts w:ascii="Times New Roman" w:hAnsi="Times New Roman" w:cs="Times New Roman"/>
          <w:sz w:val="22"/>
          <w:szCs w:val="22"/>
        </w:rPr>
      </w:pPr>
    </w:p>
    <w:p w:rsidR="00250C14" w:rsidRPr="00601E97" w:rsidRDefault="00250C14" w:rsidP="0060381F">
      <w:pPr>
        <w:spacing w:line="240" w:lineRule="auto"/>
        <w:ind w:left="0" w:firstLine="0"/>
        <w:rPr>
          <w:rFonts w:ascii="Times New Roman" w:hAnsi="Times New Roman" w:cs="Times New Roman"/>
          <w:sz w:val="22"/>
          <w:szCs w:val="22"/>
        </w:rPr>
      </w:pPr>
    </w:p>
    <w:p w:rsidR="00E726C5" w:rsidRPr="00601E97" w:rsidRDefault="00E726C5" w:rsidP="0060381F">
      <w:pPr>
        <w:spacing w:before="120" w:after="0" w:line="240" w:lineRule="auto"/>
        <w:ind w:left="0" w:firstLine="0"/>
        <w:rPr>
          <w:rFonts w:ascii="Times New Roman" w:hAnsi="Times New Roman" w:cs="Times New Roman"/>
          <w:sz w:val="22"/>
          <w:szCs w:val="22"/>
        </w:rPr>
      </w:pPr>
    </w:p>
    <w:p w:rsidR="00560CCE" w:rsidRPr="00601E97" w:rsidRDefault="00560CCE" w:rsidP="0060381F">
      <w:pPr>
        <w:spacing w:before="120" w:after="0" w:line="240" w:lineRule="auto"/>
        <w:ind w:left="0" w:firstLine="0"/>
        <w:rPr>
          <w:rFonts w:ascii="Times New Roman" w:hAnsi="Times New Roman" w:cs="Times New Roman"/>
          <w:sz w:val="22"/>
          <w:szCs w:val="22"/>
        </w:rPr>
      </w:pPr>
    </w:p>
    <w:p w:rsidR="000B7295" w:rsidRPr="00601E97" w:rsidRDefault="00250C14" w:rsidP="000B7295">
      <w:pPr>
        <w:ind w:left="0" w:firstLine="0"/>
        <w:jc w:val="left"/>
        <w:rPr>
          <w:rFonts w:ascii="Times New Roman" w:hAnsi="Times New Roman" w:cs="Times New Roman"/>
          <w:sz w:val="22"/>
          <w:szCs w:val="22"/>
        </w:rPr>
      </w:pPr>
      <w:r w:rsidRPr="00601E97">
        <w:rPr>
          <w:rFonts w:ascii="Times New Roman" w:hAnsi="Times New Roman" w:cs="Times New Roman"/>
          <w:sz w:val="22"/>
          <w:szCs w:val="22"/>
        </w:rPr>
        <w:br w:type="page"/>
      </w:r>
    </w:p>
    <w:p w:rsidR="00E726C5" w:rsidRPr="00094560" w:rsidRDefault="00E726C5" w:rsidP="00094560">
      <w:pPr>
        <w:spacing w:before="120" w:after="0" w:line="240" w:lineRule="auto"/>
        <w:ind w:hanging="141"/>
        <w:rPr>
          <w:rFonts w:ascii="Times New Roman" w:hAnsi="Times New Roman" w:cs="Times New Roman"/>
          <w:b/>
          <w:sz w:val="22"/>
          <w:szCs w:val="22"/>
        </w:rPr>
      </w:pPr>
      <w:r w:rsidRPr="00094560">
        <w:rPr>
          <w:rFonts w:ascii="Times New Roman" w:hAnsi="Times New Roman" w:cs="Times New Roman"/>
          <w:b/>
          <w:sz w:val="22"/>
          <w:szCs w:val="22"/>
        </w:rPr>
        <w:lastRenderedPageBreak/>
        <w:t>GİRİŞ</w:t>
      </w:r>
    </w:p>
    <w:p w:rsidR="00DF684C" w:rsidRPr="00601E97" w:rsidRDefault="001836FD"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A</w:t>
      </w:r>
      <w:r w:rsidR="007415C1" w:rsidRPr="00601E97">
        <w:rPr>
          <w:rFonts w:ascii="Times New Roman" w:hAnsi="Times New Roman" w:cs="Times New Roman"/>
          <w:sz w:val="22"/>
          <w:szCs w:val="22"/>
        </w:rPr>
        <w:t>rkeolojik anlamda</w:t>
      </w:r>
      <w:r w:rsidRPr="00601E97">
        <w:rPr>
          <w:rFonts w:ascii="Times New Roman" w:hAnsi="Times New Roman" w:cs="Times New Roman"/>
          <w:sz w:val="22"/>
          <w:szCs w:val="22"/>
        </w:rPr>
        <w:t xml:space="preserve"> mühürler</w:t>
      </w:r>
      <w:r w:rsidR="007415C1" w:rsidRPr="00601E97">
        <w:rPr>
          <w:rFonts w:ascii="Times New Roman" w:hAnsi="Times New Roman" w:cs="Times New Roman"/>
          <w:sz w:val="22"/>
          <w:szCs w:val="22"/>
        </w:rPr>
        <w:t>: Genellikle</w:t>
      </w:r>
      <w:r w:rsidR="00DF684C" w:rsidRPr="00601E97">
        <w:rPr>
          <w:rFonts w:ascii="Times New Roman" w:hAnsi="Times New Roman" w:cs="Times New Roman"/>
          <w:sz w:val="22"/>
          <w:szCs w:val="22"/>
        </w:rPr>
        <w:t xml:space="preserve"> taş bazen de kemik, fildişi, fayans, cam, metal, ahşap veya güneşte kurutulmuş ya da pişirilmiş sert kil gibi katı bir maddeden yapılmış, üzeri işlenmiş bir obje olarak tanımlanmaktadır.</w:t>
      </w:r>
      <w:r w:rsidR="00431A23" w:rsidRPr="00601E97">
        <w:rPr>
          <w:rFonts w:ascii="Times New Roman" w:hAnsi="Times New Roman" w:cs="Times New Roman"/>
          <w:sz w:val="22"/>
          <w:szCs w:val="22"/>
        </w:rPr>
        <w:t xml:space="preserve"> (</w:t>
      </w:r>
      <w:proofErr w:type="spellStart"/>
      <w:r w:rsidR="00431A23" w:rsidRPr="00601E97">
        <w:rPr>
          <w:rFonts w:ascii="Times New Roman" w:hAnsi="Times New Roman" w:cs="Times New Roman"/>
          <w:sz w:val="22"/>
          <w:szCs w:val="22"/>
        </w:rPr>
        <w:t>Collon</w:t>
      </w:r>
      <w:proofErr w:type="spellEnd"/>
      <w:r w:rsidR="00431A23" w:rsidRPr="00601E97">
        <w:rPr>
          <w:rFonts w:ascii="Times New Roman" w:hAnsi="Times New Roman" w:cs="Times New Roman"/>
          <w:sz w:val="22"/>
          <w:szCs w:val="22"/>
        </w:rPr>
        <w:t>, 1990, 11</w:t>
      </w:r>
      <w:r w:rsidR="003C6F35" w:rsidRPr="00601E97">
        <w:rPr>
          <w:rFonts w:ascii="Times New Roman" w:hAnsi="Times New Roman" w:cs="Times New Roman"/>
          <w:sz w:val="22"/>
          <w:szCs w:val="22"/>
        </w:rPr>
        <w:t>)</w:t>
      </w:r>
      <w:r w:rsidR="00DF684C" w:rsidRPr="00601E97">
        <w:rPr>
          <w:rFonts w:ascii="Times New Roman" w:hAnsi="Times New Roman" w:cs="Times New Roman"/>
          <w:sz w:val="22"/>
          <w:szCs w:val="22"/>
        </w:rPr>
        <w:t xml:space="preserve"> Bu tanıml</w:t>
      </w:r>
      <w:r w:rsidR="00431A23" w:rsidRPr="00601E97">
        <w:rPr>
          <w:rFonts w:ascii="Times New Roman" w:hAnsi="Times New Roman" w:cs="Times New Roman"/>
          <w:sz w:val="22"/>
          <w:szCs w:val="22"/>
        </w:rPr>
        <w:t>amanın yanı sıra mühür</w:t>
      </w:r>
      <w:r w:rsidR="00DF684C" w:rsidRPr="00601E97">
        <w:rPr>
          <w:rFonts w:ascii="Times New Roman" w:hAnsi="Times New Roman" w:cs="Times New Roman"/>
          <w:sz w:val="22"/>
          <w:szCs w:val="22"/>
        </w:rPr>
        <w:t xml:space="preserve"> “Üzerinde yazı ve isim bulunan madenden, değerli taşlardan ya da ağaçtan yapılan, imza yerine de kullan</w:t>
      </w:r>
      <w:r w:rsidR="008C1FF1" w:rsidRPr="00601E97">
        <w:rPr>
          <w:rFonts w:ascii="Times New Roman" w:hAnsi="Times New Roman" w:cs="Times New Roman"/>
          <w:sz w:val="22"/>
          <w:szCs w:val="22"/>
        </w:rPr>
        <w:t>ılan damga” olarak da bilinir</w:t>
      </w:r>
      <w:r w:rsidR="00DF684C" w:rsidRPr="00601E97">
        <w:rPr>
          <w:rFonts w:ascii="Times New Roman" w:hAnsi="Times New Roman" w:cs="Times New Roman"/>
          <w:sz w:val="22"/>
          <w:szCs w:val="22"/>
        </w:rPr>
        <w:t>.</w:t>
      </w:r>
      <w:r w:rsidR="003C6F35" w:rsidRPr="00601E97">
        <w:rPr>
          <w:rFonts w:ascii="Times New Roman" w:hAnsi="Times New Roman" w:cs="Times New Roman"/>
          <w:sz w:val="22"/>
          <w:szCs w:val="22"/>
        </w:rPr>
        <w:t xml:space="preserve"> (Saltuk, 1990,</w:t>
      </w:r>
      <w:r w:rsidR="000A1E41" w:rsidRPr="00601E97">
        <w:rPr>
          <w:rFonts w:ascii="Times New Roman" w:hAnsi="Times New Roman" w:cs="Times New Roman"/>
          <w:sz w:val="22"/>
          <w:szCs w:val="22"/>
        </w:rPr>
        <w:t xml:space="preserve"> </w:t>
      </w:r>
      <w:r w:rsidR="003C6F35" w:rsidRPr="00601E97">
        <w:rPr>
          <w:rFonts w:ascii="Times New Roman" w:hAnsi="Times New Roman" w:cs="Times New Roman"/>
          <w:sz w:val="22"/>
          <w:szCs w:val="22"/>
        </w:rPr>
        <w:t>107)</w:t>
      </w:r>
    </w:p>
    <w:p w:rsidR="00E2146B" w:rsidRPr="00601E97" w:rsidRDefault="001836FD"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M.Ö. 9. v</w:t>
      </w:r>
      <w:r w:rsidR="00E2146B" w:rsidRPr="00601E97">
        <w:rPr>
          <w:rFonts w:ascii="Times New Roman" w:hAnsi="Times New Roman" w:cs="Times New Roman"/>
          <w:sz w:val="22"/>
          <w:szCs w:val="22"/>
        </w:rPr>
        <w:t xml:space="preserve">e </w:t>
      </w:r>
      <w:r w:rsidR="00F049AF" w:rsidRPr="00601E97">
        <w:rPr>
          <w:rFonts w:ascii="Times New Roman" w:hAnsi="Times New Roman" w:cs="Times New Roman"/>
          <w:sz w:val="22"/>
          <w:szCs w:val="22"/>
        </w:rPr>
        <w:t>7</w:t>
      </w:r>
      <w:r w:rsidRPr="00601E97">
        <w:rPr>
          <w:rFonts w:ascii="Times New Roman" w:hAnsi="Times New Roman" w:cs="Times New Roman"/>
          <w:sz w:val="22"/>
          <w:szCs w:val="22"/>
        </w:rPr>
        <w:t>. y</w:t>
      </w:r>
      <w:r w:rsidR="006A64DC" w:rsidRPr="00601E97">
        <w:rPr>
          <w:rFonts w:ascii="Times New Roman" w:hAnsi="Times New Roman" w:cs="Times New Roman"/>
          <w:sz w:val="22"/>
          <w:szCs w:val="22"/>
        </w:rPr>
        <w:t xml:space="preserve">üzyıllar arasında çekirdeği, </w:t>
      </w:r>
      <w:r w:rsidR="00E2146B" w:rsidRPr="00601E97">
        <w:rPr>
          <w:rFonts w:ascii="Times New Roman" w:hAnsi="Times New Roman" w:cs="Times New Roman"/>
          <w:sz w:val="22"/>
          <w:szCs w:val="22"/>
        </w:rPr>
        <w:t>V</w:t>
      </w:r>
      <w:r w:rsidR="006A64DC" w:rsidRPr="00601E97">
        <w:rPr>
          <w:rFonts w:ascii="Times New Roman" w:hAnsi="Times New Roman" w:cs="Times New Roman"/>
          <w:sz w:val="22"/>
          <w:szCs w:val="22"/>
        </w:rPr>
        <w:t>an Gölü ve çevresi olmak üzere Ç</w:t>
      </w:r>
      <w:r w:rsidR="00E2146B" w:rsidRPr="00601E97">
        <w:rPr>
          <w:rFonts w:ascii="Times New Roman" w:hAnsi="Times New Roman" w:cs="Times New Roman"/>
          <w:sz w:val="22"/>
          <w:szCs w:val="22"/>
        </w:rPr>
        <w:t xml:space="preserve">ıldır, </w:t>
      </w:r>
      <w:proofErr w:type="spellStart"/>
      <w:r w:rsidR="00E2146B" w:rsidRPr="00601E97">
        <w:rPr>
          <w:rFonts w:ascii="Times New Roman" w:hAnsi="Times New Roman" w:cs="Times New Roman"/>
          <w:sz w:val="22"/>
          <w:szCs w:val="22"/>
        </w:rPr>
        <w:t>Sevan</w:t>
      </w:r>
      <w:proofErr w:type="spellEnd"/>
      <w:r w:rsidR="00E2146B" w:rsidRPr="00601E97">
        <w:rPr>
          <w:rFonts w:ascii="Times New Roman" w:hAnsi="Times New Roman" w:cs="Times New Roman"/>
          <w:sz w:val="22"/>
          <w:szCs w:val="22"/>
        </w:rPr>
        <w:t xml:space="preserve"> ve </w:t>
      </w:r>
      <w:proofErr w:type="spellStart"/>
      <w:r w:rsidR="00E2146B" w:rsidRPr="00601E97">
        <w:rPr>
          <w:rFonts w:ascii="Times New Roman" w:hAnsi="Times New Roman" w:cs="Times New Roman"/>
          <w:sz w:val="22"/>
          <w:szCs w:val="22"/>
        </w:rPr>
        <w:t>Urmiye</w:t>
      </w:r>
      <w:proofErr w:type="spellEnd"/>
      <w:r w:rsidR="00E2146B" w:rsidRPr="00601E97">
        <w:rPr>
          <w:rFonts w:ascii="Times New Roman" w:hAnsi="Times New Roman" w:cs="Times New Roman"/>
          <w:sz w:val="22"/>
          <w:szCs w:val="22"/>
        </w:rPr>
        <w:t xml:space="preserve"> </w:t>
      </w:r>
      <w:proofErr w:type="spellStart"/>
      <w:r w:rsidR="00E2146B" w:rsidRPr="00601E97">
        <w:rPr>
          <w:rFonts w:ascii="Times New Roman" w:hAnsi="Times New Roman" w:cs="Times New Roman"/>
          <w:sz w:val="22"/>
          <w:szCs w:val="22"/>
        </w:rPr>
        <w:t>Gölleri’nin</w:t>
      </w:r>
      <w:proofErr w:type="spellEnd"/>
      <w:r w:rsidR="00E2146B" w:rsidRPr="00601E97">
        <w:rPr>
          <w:rFonts w:ascii="Times New Roman" w:hAnsi="Times New Roman" w:cs="Times New Roman"/>
          <w:sz w:val="22"/>
          <w:szCs w:val="22"/>
        </w:rPr>
        <w:t xml:space="preserve"> bulunduğu bölgeleri kapsayan Urartu Krallığı’nın sınırları, ku</w:t>
      </w:r>
      <w:r w:rsidR="00924B69" w:rsidRPr="00601E97">
        <w:rPr>
          <w:rFonts w:ascii="Times New Roman" w:hAnsi="Times New Roman" w:cs="Times New Roman"/>
          <w:sz w:val="22"/>
          <w:szCs w:val="22"/>
        </w:rPr>
        <w:t xml:space="preserve">zeyde </w:t>
      </w:r>
      <w:proofErr w:type="spellStart"/>
      <w:r w:rsidR="00924B69" w:rsidRPr="00601E97">
        <w:rPr>
          <w:rFonts w:ascii="Times New Roman" w:hAnsi="Times New Roman" w:cs="Times New Roman"/>
          <w:sz w:val="22"/>
          <w:szCs w:val="22"/>
        </w:rPr>
        <w:t>Kafkaslar’a</w:t>
      </w:r>
      <w:proofErr w:type="spellEnd"/>
      <w:r w:rsidR="00924B69" w:rsidRPr="00601E97">
        <w:rPr>
          <w:rFonts w:ascii="Times New Roman" w:hAnsi="Times New Roman" w:cs="Times New Roman"/>
          <w:sz w:val="22"/>
          <w:szCs w:val="22"/>
        </w:rPr>
        <w:t>, doğuda Kuzeybatı İran’a</w:t>
      </w:r>
      <w:r w:rsidR="007E4D4E" w:rsidRPr="00601E97">
        <w:rPr>
          <w:rFonts w:ascii="Times New Roman" w:hAnsi="Times New Roman" w:cs="Times New Roman"/>
          <w:sz w:val="22"/>
          <w:szCs w:val="22"/>
        </w:rPr>
        <w:t>,</w:t>
      </w:r>
      <w:r w:rsidR="00924B69" w:rsidRPr="00601E97">
        <w:rPr>
          <w:rFonts w:ascii="Times New Roman" w:hAnsi="Times New Roman" w:cs="Times New Roman"/>
          <w:sz w:val="22"/>
          <w:szCs w:val="22"/>
        </w:rPr>
        <w:t xml:space="preserve"> batıda </w:t>
      </w:r>
      <w:r w:rsidR="000A1E41" w:rsidRPr="00601E97">
        <w:rPr>
          <w:rFonts w:ascii="Times New Roman" w:hAnsi="Times New Roman" w:cs="Times New Roman"/>
          <w:sz w:val="22"/>
          <w:szCs w:val="22"/>
        </w:rPr>
        <w:t>Malatya çevresine, güneyde ise U</w:t>
      </w:r>
      <w:r w:rsidR="00924B69" w:rsidRPr="00601E97">
        <w:rPr>
          <w:rFonts w:ascii="Times New Roman" w:hAnsi="Times New Roman" w:cs="Times New Roman"/>
          <w:sz w:val="22"/>
          <w:szCs w:val="22"/>
        </w:rPr>
        <w:t>rfa-Halfeti yakınlarına kadar uzanmaktaydı. (Belli, 1982, 140; Aşan, 1993, 87)</w:t>
      </w:r>
    </w:p>
    <w:p w:rsidR="00A06130" w:rsidRPr="00601E97" w:rsidRDefault="008C1FF1"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 xml:space="preserve">M.Ö. I. Bin yılın ilk yarısında Urartu Krallığı’nda mühür kullanımı yaygın bir gelenek olarak karşımıza çıkar. </w:t>
      </w:r>
      <w:proofErr w:type="spellStart"/>
      <w:r w:rsidR="00A06130" w:rsidRPr="00601E97">
        <w:rPr>
          <w:rFonts w:ascii="Times New Roman" w:hAnsi="Times New Roman" w:cs="Times New Roman"/>
          <w:sz w:val="22"/>
          <w:szCs w:val="22"/>
        </w:rPr>
        <w:t>Urartular’daki</w:t>
      </w:r>
      <w:proofErr w:type="spellEnd"/>
      <w:r w:rsidR="00A06130" w:rsidRPr="00601E97">
        <w:rPr>
          <w:rFonts w:ascii="Times New Roman" w:hAnsi="Times New Roman" w:cs="Times New Roman"/>
          <w:sz w:val="22"/>
          <w:szCs w:val="22"/>
        </w:rPr>
        <w:t xml:space="preserve"> mühü</w:t>
      </w:r>
      <w:r w:rsidR="00250C14" w:rsidRPr="00601E97">
        <w:rPr>
          <w:rFonts w:ascii="Times New Roman" w:hAnsi="Times New Roman" w:cs="Times New Roman"/>
          <w:sz w:val="22"/>
          <w:szCs w:val="22"/>
        </w:rPr>
        <w:t>r geleneği,</w:t>
      </w:r>
      <w:r w:rsidR="001836FD" w:rsidRPr="00601E97">
        <w:rPr>
          <w:rFonts w:ascii="Times New Roman" w:hAnsi="Times New Roman" w:cs="Times New Roman"/>
          <w:sz w:val="22"/>
          <w:szCs w:val="22"/>
        </w:rPr>
        <w:t xml:space="preserve"> Mezopotamya, K</w:t>
      </w:r>
      <w:r w:rsidR="00A06130" w:rsidRPr="00601E97">
        <w:rPr>
          <w:rFonts w:ascii="Times New Roman" w:hAnsi="Times New Roman" w:cs="Times New Roman"/>
          <w:sz w:val="22"/>
          <w:szCs w:val="22"/>
        </w:rPr>
        <w:t>uzey Suriye ve Anadolu’daki mühür geleneği ile sıkı bir ilişki içerisindedi</w:t>
      </w:r>
      <w:r w:rsidR="00250C14" w:rsidRPr="00601E97">
        <w:rPr>
          <w:rFonts w:ascii="Times New Roman" w:hAnsi="Times New Roman" w:cs="Times New Roman"/>
          <w:sz w:val="22"/>
          <w:szCs w:val="22"/>
        </w:rPr>
        <w:t>r.</w:t>
      </w:r>
      <w:r w:rsidR="00A06130" w:rsidRPr="00601E97">
        <w:rPr>
          <w:rFonts w:ascii="Times New Roman" w:hAnsi="Times New Roman" w:cs="Times New Roman"/>
          <w:sz w:val="22"/>
          <w:szCs w:val="22"/>
        </w:rPr>
        <w:t xml:space="preserve"> Arkeolojik buluntulara göre Urartu mühürleri, taş, toprak, kemik, altın, gümüş, tunç, demir vb. gi</w:t>
      </w:r>
      <w:r w:rsidR="0042374F" w:rsidRPr="00601E97">
        <w:rPr>
          <w:rFonts w:ascii="Times New Roman" w:hAnsi="Times New Roman" w:cs="Times New Roman"/>
          <w:sz w:val="22"/>
          <w:szCs w:val="22"/>
        </w:rPr>
        <w:t xml:space="preserve">bi madenlerden yapılmışlardır. </w:t>
      </w:r>
      <w:r w:rsidR="00F813C4" w:rsidRPr="00601E97">
        <w:rPr>
          <w:rFonts w:ascii="Times New Roman" w:hAnsi="Times New Roman" w:cs="Times New Roman"/>
          <w:sz w:val="22"/>
          <w:szCs w:val="22"/>
        </w:rPr>
        <w:t>Urartular, d</w:t>
      </w:r>
      <w:r w:rsidR="00A06130" w:rsidRPr="00601E97">
        <w:rPr>
          <w:rFonts w:ascii="Times New Roman" w:hAnsi="Times New Roman" w:cs="Times New Roman"/>
          <w:sz w:val="22"/>
          <w:szCs w:val="22"/>
        </w:rPr>
        <w:t>amga</w:t>
      </w:r>
      <w:r w:rsidR="006B7E24" w:rsidRPr="00601E97">
        <w:rPr>
          <w:rFonts w:ascii="Times New Roman" w:hAnsi="Times New Roman" w:cs="Times New Roman"/>
          <w:sz w:val="22"/>
          <w:szCs w:val="22"/>
        </w:rPr>
        <w:t xml:space="preserve">, silindir ve damga-silindir </w:t>
      </w:r>
      <w:r w:rsidR="0042374F" w:rsidRPr="00601E97">
        <w:rPr>
          <w:rFonts w:ascii="Times New Roman" w:hAnsi="Times New Roman" w:cs="Times New Roman"/>
          <w:sz w:val="22"/>
          <w:szCs w:val="22"/>
        </w:rPr>
        <w:t xml:space="preserve">gibi </w:t>
      </w:r>
      <w:r w:rsidR="006B7E24" w:rsidRPr="00601E97">
        <w:rPr>
          <w:rFonts w:ascii="Times New Roman" w:hAnsi="Times New Roman" w:cs="Times New Roman"/>
          <w:sz w:val="22"/>
          <w:szCs w:val="22"/>
        </w:rPr>
        <w:t>değişik formlara sahip mühürler üretmiş ve kullanmışlardır.</w:t>
      </w:r>
      <w:r w:rsidR="00D95B2D" w:rsidRPr="00601E97">
        <w:rPr>
          <w:rFonts w:ascii="Times New Roman" w:hAnsi="Times New Roman" w:cs="Times New Roman"/>
          <w:sz w:val="22"/>
          <w:szCs w:val="22"/>
        </w:rPr>
        <w:t xml:space="preserve"> Bu formlar arasında,</w:t>
      </w:r>
      <w:r w:rsidR="006B7E24" w:rsidRPr="00601E97">
        <w:rPr>
          <w:rFonts w:ascii="Times New Roman" w:hAnsi="Times New Roman" w:cs="Times New Roman"/>
          <w:sz w:val="22"/>
          <w:szCs w:val="22"/>
        </w:rPr>
        <w:t xml:space="preserve"> </w:t>
      </w:r>
      <w:proofErr w:type="spellStart"/>
      <w:r w:rsidR="006B7E24" w:rsidRPr="00601E97">
        <w:rPr>
          <w:rFonts w:ascii="Times New Roman" w:hAnsi="Times New Roman" w:cs="Times New Roman"/>
          <w:sz w:val="22"/>
          <w:szCs w:val="22"/>
        </w:rPr>
        <w:t>Urartular’ın</w:t>
      </w:r>
      <w:proofErr w:type="spellEnd"/>
      <w:r w:rsidR="006B7E24" w:rsidRPr="00601E97">
        <w:rPr>
          <w:rFonts w:ascii="Times New Roman" w:hAnsi="Times New Roman" w:cs="Times New Roman"/>
          <w:sz w:val="22"/>
          <w:szCs w:val="22"/>
        </w:rPr>
        <w:t xml:space="preserve"> severek kullandığı ve daha geniş bir kullanım alanı bulan mühür formu damga mühürlerdir. </w:t>
      </w:r>
      <w:r w:rsidR="0042374F" w:rsidRPr="00601E97">
        <w:rPr>
          <w:rFonts w:ascii="Times New Roman" w:hAnsi="Times New Roman" w:cs="Times New Roman"/>
          <w:sz w:val="22"/>
          <w:szCs w:val="22"/>
        </w:rPr>
        <w:t xml:space="preserve">Mühürlerde </w:t>
      </w:r>
      <w:r w:rsidR="006B7E24" w:rsidRPr="00601E97">
        <w:rPr>
          <w:rFonts w:ascii="Times New Roman" w:hAnsi="Times New Roman" w:cs="Times New Roman"/>
          <w:sz w:val="22"/>
          <w:szCs w:val="22"/>
        </w:rPr>
        <w:t xml:space="preserve">Anadolu geleneklerine bağlı kalınarak işlenen konular genellikle günlük hayattan alınanlar ile dini konulardan oluşmaktadır. </w:t>
      </w:r>
      <w:r w:rsidR="00BB39F2" w:rsidRPr="00601E97">
        <w:rPr>
          <w:rFonts w:ascii="Times New Roman" w:hAnsi="Times New Roman" w:cs="Times New Roman"/>
          <w:sz w:val="22"/>
          <w:szCs w:val="22"/>
        </w:rPr>
        <w:t xml:space="preserve">Damga mühürlerin baskı alanlarının sınırlı olması nedeniyle, Urartu dini ikonografisinde önemli yere sahip olan aslan, boğa, ejder, keçi gibi hayvanlarla birçok hayvanın değişik kısımlarının bir araya getirilmesiyle oluşturulmuş fantastik yaratıklar gibi tek başına kullanılan figürler sıklıkla yer almıştır. (Biber </w:t>
      </w:r>
      <w:r w:rsidR="00156911" w:rsidRPr="00601E97">
        <w:rPr>
          <w:rFonts w:ascii="Times New Roman" w:hAnsi="Times New Roman" w:cs="Times New Roman"/>
          <w:sz w:val="22"/>
          <w:szCs w:val="22"/>
        </w:rPr>
        <w:t>2004, 79</w:t>
      </w:r>
      <w:r w:rsidR="00BB39F2" w:rsidRPr="00601E97">
        <w:rPr>
          <w:rFonts w:ascii="Times New Roman" w:hAnsi="Times New Roman" w:cs="Times New Roman"/>
          <w:sz w:val="22"/>
          <w:szCs w:val="22"/>
        </w:rPr>
        <w:t xml:space="preserve">; Çelikel </w:t>
      </w:r>
      <w:r w:rsidR="001173E5" w:rsidRPr="00601E97">
        <w:rPr>
          <w:rFonts w:ascii="Times New Roman" w:hAnsi="Times New Roman" w:cs="Times New Roman"/>
          <w:sz w:val="22"/>
          <w:szCs w:val="22"/>
        </w:rPr>
        <w:t>1988</w:t>
      </w:r>
      <w:r w:rsidR="00156911" w:rsidRPr="00601E97">
        <w:rPr>
          <w:rFonts w:ascii="Times New Roman" w:hAnsi="Times New Roman" w:cs="Times New Roman"/>
          <w:sz w:val="22"/>
          <w:szCs w:val="22"/>
        </w:rPr>
        <w:t>, 69; Kaçmaz Levent 2006; Kaçmaz Levent 2012</w:t>
      </w:r>
      <w:r w:rsidR="00BB39F2" w:rsidRPr="00601E97">
        <w:rPr>
          <w:rFonts w:ascii="Times New Roman" w:hAnsi="Times New Roman" w:cs="Times New Roman"/>
          <w:sz w:val="22"/>
          <w:szCs w:val="22"/>
        </w:rPr>
        <w:t>)</w:t>
      </w:r>
      <w:r w:rsidR="00C31B85" w:rsidRPr="00601E97">
        <w:rPr>
          <w:rFonts w:ascii="Times New Roman" w:hAnsi="Times New Roman" w:cs="Times New Roman"/>
          <w:sz w:val="22"/>
          <w:szCs w:val="22"/>
        </w:rPr>
        <w:t xml:space="preserve"> B</w:t>
      </w:r>
      <w:r w:rsidR="00754447" w:rsidRPr="00601E97">
        <w:rPr>
          <w:rFonts w:ascii="Times New Roman" w:hAnsi="Times New Roman" w:cs="Times New Roman"/>
          <w:sz w:val="22"/>
          <w:szCs w:val="22"/>
        </w:rPr>
        <w:t>unların yanı sıra</w:t>
      </w:r>
      <w:r w:rsidR="00C31B85" w:rsidRPr="00601E97">
        <w:rPr>
          <w:rFonts w:ascii="Times New Roman" w:hAnsi="Times New Roman" w:cs="Times New Roman"/>
          <w:sz w:val="22"/>
          <w:szCs w:val="22"/>
        </w:rPr>
        <w:t xml:space="preserve"> güneş kursu </w:t>
      </w:r>
      <w:proofErr w:type="gramStart"/>
      <w:r w:rsidR="00C31B85" w:rsidRPr="00601E97">
        <w:rPr>
          <w:rFonts w:ascii="Times New Roman" w:hAnsi="Times New Roman" w:cs="Times New Roman"/>
          <w:sz w:val="22"/>
          <w:szCs w:val="22"/>
        </w:rPr>
        <w:t>(</w:t>
      </w:r>
      <w:proofErr w:type="spellStart"/>
      <w:proofErr w:type="gramEnd"/>
      <w:r w:rsidR="00C31B85" w:rsidRPr="00601E97">
        <w:rPr>
          <w:rFonts w:ascii="Times New Roman" w:hAnsi="Times New Roman" w:cs="Times New Roman"/>
          <w:sz w:val="22"/>
          <w:szCs w:val="22"/>
        </w:rPr>
        <w:t>Piotrovsk</w:t>
      </w:r>
      <w:r w:rsidR="00754447" w:rsidRPr="00601E97">
        <w:rPr>
          <w:rFonts w:ascii="Times New Roman" w:hAnsi="Times New Roman" w:cs="Times New Roman"/>
          <w:sz w:val="22"/>
          <w:szCs w:val="22"/>
        </w:rPr>
        <w:t>i</w:t>
      </w:r>
      <w:r w:rsidR="00C31B85" w:rsidRPr="00601E97">
        <w:rPr>
          <w:rFonts w:ascii="Times New Roman" w:hAnsi="Times New Roman" w:cs="Times New Roman"/>
          <w:sz w:val="22"/>
          <w:szCs w:val="22"/>
        </w:rPr>
        <w:t>i</w:t>
      </w:r>
      <w:proofErr w:type="spellEnd"/>
      <w:r w:rsidR="00C31B85" w:rsidRPr="00601E97">
        <w:rPr>
          <w:rFonts w:ascii="Times New Roman" w:hAnsi="Times New Roman" w:cs="Times New Roman"/>
          <w:sz w:val="22"/>
          <w:szCs w:val="22"/>
        </w:rPr>
        <w:t xml:space="preserve"> 1967,</w:t>
      </w:r>
      <w:r w:rsidR="00754447" w:rsidRPr="00601E97">
        <w:rPr>
          <w:rFonts w:ascii="Times New Roman" w:hAnsi="Times New Roman" w:cs="Times New Roman"/>
          <w:sz w:val="22"/>
          <w:szCs w:val="22"/>
        </w:rPr>
        <w:t xml:space="preserve"> </w:t>
      </w:r>
      <w:proofErr w:type="spellStart"/>
      <w:r w:rsidR="00754447" w:rsidRPr="00601E97">
        <w:rPr>
          <w:rFonts w:ascii="Times New Roman" w:hAnsi="Times New Roman" w:cs="Times New Roman"/>
          <w:sz w:val="22"/>
          <w:szCs w:val="22"/>
        </w:rPr>
        <w:t>res</w:t>
      </w:r>
      <w:proofErr w:type="spellEnd"/>
      <w:r w:rsidR="00754447" w:rsidRPr="00601E97">
        <w:rPr>
          <w:rFonts w:ascii="Times New Roman" w:hAnsi="Times New Roman" w:cs="Times New Roman"/>
          <w:sz w:val="22"/>
          <w:szCs w:val="22"/>
        </w:rPr>
        <w:t>. 53</w:t>
      </w:r>
      <w:r w:rsidR="00C31B85" w:rsidRPr="00601E97">
        <w:rPr>
          <w:rFonts w:ascii="Times New Roman" w:hAnsi="Times New Roman" w:cs="Times New Roman"/>
          <w:sz w:val="22"/>
          <w:szCs w:val="22"/>
        </w:rPr>
        <w:t>), kutsal ağaç (</w:t>
      </w:r>
      <w:proofErr w:type="spellStart"/>
      <w:r w:rsidR="00C31B85" w:rsidRPr="00601E97">
        <w:rPr>
          <w:rFonts w:ascii="Times New Roman" w:hAnsi="Times New Roman" w:cs="Times New Roman"/>
          <w:sz w:val="22"/>
          <w:szCs w:val="22"/>
        </w:rPr>
        <w:t>Piotrovski</w:t>
      </w:r>
      <w:r w:rsidR="00431A23" w:rsidRPr="00601E97">
        <w:rPr>
          <w:rFonts w:ascii="Times New Roman" w:hAnsi="Times New Roman" w:cs="Times New Roman"/>
          <w:sz w:val="22"/>
          <w:szCs w:val="22"/>
        </w:rPr>
        <w:t>i</w:t>
      </w:r>
      <w:proofErr w:type="spellEnd"/>
      <w:r w:rsidR="00C31B85" w:rsidRPr="00601E97">
        <w:rPr>
          <w:rFonts w:ascii="Times New Roman" w:hAnsi="Times New Roman" w:cs="Times New Roman"/>
          <w:sz w:val="22"/>
          <w:szCs w:val="22"/>
        </w:rPr>
        <w:t xml:space="preserve"> 1967, </w:t>
      </w:r>
      <w:proofErr w:type="spellStart"/>
      <w:r w:rsidR="00431A23" w:rsidRPr="00601E97">
        <w:rPr>
          <w:rFonts w:ascii="Times New Roman" w:hAnsi="Times New Roman" w:cs="Times New Roman"/>
          <w:sz w:val="22"/>
          <w:szCs w:val="22"/>
        </w:rPr>
        <w:t>res</w:t>
      </w:r>
      <w:proofErr w:type="spellEnd"/>
      <w:r w:rsidR="00431A23" w:rsidRPr="00601E97">
        <w:rPr>
          <w:rFonts w:ascii="Times New Roman" w:hAnsi="Times New Roman" w:cs="Times New Roman"/>
          <w:sz w:val="22"/>
          <w:szCs w:val="22"/>
        </w:rPr>
        <w:t>. 55</w:t>
      </w:r>
      <w:r w:rsidR="000F2C02" w:rsidRPr="00601E97">
        <w:rPr>
          <w:rFonts w:ascii="Times New Roman" w:hAnsi="Times New Roman" w:cs="Times New Roman"/>
          <w:sz w:val="22"/>
          <w:szCs w:val="22"/>
        </w:rPr>
        <w:t xml:space="preserve">; </w:t>
      </w:r>
      <w:r w:rsidR="00754447" w:rsidRPr="00601E97">
        <w:rPr>
          <w:rFonts w:ascii="Times New Roman" w:hAnsi="Times New Roman" w:cs="Times New Roman"/>
          <w:sz w:val="22"/>
          <w:szCs w:val="22"/>
        </w:rPr>
        <w:t xml:space="preserve">Van </w:t>
      </w:r>
      <w:proofErr w:type="spellStart"/>
      <w:r w:rsidR="00754447" w:rsidRPr="00601E97">
        <w:rPr>
          <w:rFonts w:ascii="Times New Roman" w:hAnsi="Times New Roman" w:cs="Times New Roman"/>
          <w:sz w:val="22"/>
          <w:szCs w:val="22"/>
        </w:rPr>
        <w:t>Loon</w:t>
      </w:r>
      <w:proofErr w:type="spellEnd"/>
      <w:r w:rsidR="00754447" w:rsidRPr="00601E97">
        <w:rPr>
          <w:rFonts w:ascii="Times New Roman" w:hAnsi="Times New Roman" w:cs="Times New Roman"/>
          <w:sz w:val="22"/>
          <w:szCs w:val="22"/>
        </w:rPr>
        <w:t xml:space="preserve"> 1966, </w:t>
      </w:r>
      <w:proofErr w:type="spellStart"/>
      <w:r w:rsidR="00754447" w:rsidRPr="00601E97">
        <w:rPr>
          <w:rFonts w:ascii="Times New Roman" w:hAnsi="Times New Roman" w:cs="Times New Roman"/>
          <w:sz w:val="22"/>
          <w:szCs w:val="22"/>
        </w:rPr>
        <w:t>res</w:t>
      </w:r>
      <w:proofErr w:type="spellEnd"/>
      <w:r w:rsidR="00754447" w:rsidRPr="00601E97">
        <w:rPr>
          <w:rFonts w:ascii="Times New Roman" w:hAnsi="Times New Roman" w:cs="Times New Roman"/>
          <w:sz w:val="22"/>
          <w:szCs w:val="22"/>
        </w:rPr>
        <w:t>. 19-E 7,E 8, E 10</w:t>
      </w:r>
      <w:proofErr w:type="gramStart"/>
      <w:r w:rsidR="00C31B85" w:rsidRPr="00601E97">
        <w:rPr>
          <w:rFonts w:ascii="Times New Roman" w:hAnsi="Times New Roman" w:cs="Times New Roman"/>
          <w:sz w:val="22"/>
          <w:szCs w:val="22"/>
        </w:rPr>
        <w:t>)</w:t>
      </w:r>
      <w:proofErr w:type="gramEnd"/>
      <w:r w:rsidR="000A1E41" w:rsidRPr="00601E97">
        <w:rPr>
          <w:rFonts w:ascii="Times New Roman" w:hAnsi="Times New Roman" w:cs="Times New Roman"/>
          <w:sz w:val="22"/>
          <w:szCs w:val="22"/>
        </w:rPr>
        <w:t xml:space="preserve"> </w:t>
      </w:r>
      <w:r w:rsidR="00C31B85" w:rsidRPr="00601E97">
        <w:rPr>
          <w:rFonts w:ascii="Times New Roman" w:hAnsi="Times New Roman" w:cs="Times New Roman"/>
          <w:sz w:val="22"/>
          <w:szCs w:val="22"/>
        </w:rPr>
        <w:t xml:space="preserve"> </w:t>
      </w:r>
      <w:r w:rsidR="000A1E41" w:rsidRPr="00601E97">
        <w:rPr>
          <w:rFonts w:ascii="Times New Roman" w:hAnsi="Times New Roman" w:cs="Times New Roman"/>
          <w:sz w:val="22"/>
          <w:szCs w:val="22"/>
        </w:rPr>
        <w:t xml:space="preserve">gibi </w:t>
      </w:r>
      <w:r w:rsidR="00EE6D94" w:rsidRPr="00601E97">
        <w:rPr>
          <w:rFonts w:ascii="Times New Roman" w:hAnsi="Times New Roman" w:cs="Times New Roman"/>
          <w:sz w:val="22"/>
          <w:szCs w:val="22"/>
        </w:rPr>
        <w:t xml:space="preserve">başlıca betimler </w:t>
      </w:r>
      <w:r w:rsidR="00C769AF" w:rsidRPr="00601E97">
        <w:rPr>
          <w:rFonts w:ascii="Times New Roman" w:hAnsi="Times New Roman" w:cs="Times New Roman"/>
          <w:sz w:val="22"/>
          <w:szCs w:val="22"/>
        </w:rPr>
        <w:t xml:space="preserve">de </w:t>
      </w:r>
      <w:r w:rsidR="00B63DA1" w:rsidRPr="00601E97">
        <w:rPr>
          <w:rFonts w:ascii="Times New Roman" w:hAnsi="Times New Roman" w:cs="Times New Roman"/>
          <w:sz w:val="22"/>
          <w:szCs w:val="22"/>
        </w:rPr>
        <w:t>damga mühürlerde sevil</w:t>
      </w:r>
      <w:r w:rsidR="000A1E41" w:rsidRPr="00601E97">
        <w:rPr>
          <w:rFonts w:ascii="Times New Roman" w:hAnsi="Times New Roman" w:cs="Times New Roman"/>
          <w:sz w:val="22"/>
          <w:szCs w:val="22"/>
        </w:rPr>
        <w:t>erek işlenmiştir. Değişik biçimlerde karşımıza çıkan kutsal ağaç betimlerini mühürlerin ço</w:t>
      </w:r>
      <w:r w:rsidR="00EE6D94" w:rsidRPr="00601E97">
        <w:rPr>
          <w:rFonts w:ascii="Times New Roman" w:hAnsi="Times New Roman" w:cs="Times New Roman"/>
          <w:sz w:val="22"/>
          <w:szCs w:val="22"/>
        </w:rPr>
        <w:t>ğunda</w:t>
      </w:r>
      <w:r w:rsidR="00B63DA1" w:rsidRPr="00601E97">
        <w:rPr>
          <w:rFonts w:ascii="Times New Roman" w:hAnsi="Times New Roman" w:cs="Times New Roman"/>
          <w:sz w:val="22"/>
          <w:szCs w:val="22"/>
        </w:rPr>
        <w:t xml:space="preserve"> görmemiz mümkündür. Ağacın iki yanındaki karışık varlıklar, ağaca doğru yönelen hayvanlar, tanrılarla beraber betimlenmiş kutsal ağaç bunlardan bazılarıdır.</w:t>
      </w:r>
      <w:r w:rsidR="0042374F" w:rsidRPr="00601E97">
        <w:rPr>
          <w:rFonts w:ascii="Times New Roman" w:hAnsi="Times New Roman" w:cs="Times New Roman"/>
          <w:sz w:val="22"/>
          <w:szCs w:val="22"/>
        </w:rPr>
        <w:t xml:space="preserve"> </w:t>
      </w:r>
      <w:proofErr w:type="gramStart"/>
      <w:r w:rsidR="00174ED1">
        <w:rPr>
          <w:rFonts w:ascii="Times New Roman" w:hAnsi="Times New Roman" w:cs="Times New Roman"/>
          <w:sz w:val="22"/>
          <w:szCs w:val="22"/>
        </w:rPr>
        <w:t>(</w:t>
      </w:r>
      <w:proofErr w:type="gramEnd"/>
      <w:r w:rsidR="00174ED1">
        <w:rPr>
          <w:rFonts w:ascii="Times New Roman" w:hAnsi="Times New Roman" w:cs="Times New Roman"/>
          <w:sz w:val="22"/>
          <w:szCs w:val="22"/>
        </w:rPr>
        <w:t xml:space="preserve">Van </w:t>
      </w:r>
      <w:proofErr w:type="spellStart"/>
      <w:r w:rsidR="00174ED1">
        <w:rPr>
          <w:rFonts w:ascii="Times New Roman" w:hAnsi="Times New Roman" w:cs="Times New Roman"/>
          <w:sz w:val="22"/>
          <w:szCs w:val="22"/>
        </w:rPr>
        <w:t>Loon</w:t>
      </w:r>
      <w:proofErr w:type="spellEnd"/>
      <w:r w:rsidR="00174ED1">
        <w:rPr>
          <w:rFonts w:ascii="Times New Roman" w:hAnsi="Times New Roman" w:cs="Times New Roman"/>
          <w:sz w:val="22"/>
          <w:szCs w:val="22"/>
        </w:rPr>
        <w:t xml:space="preserve"> 1966, </w:t>
      </w:r>
      <w:proofErr w:type="spellStart"/>
      <w:r w:rsidR="00174ED1">
        <w:rPr>
          <w:rFonts w:ascii="Times New Roman" w:hAnsi="Times New Roman" w:cs="Times New Roman"/>
          <w:sz w:val="22"/>
          <w:szCs w:val="22"/>
        </w:rPr>
        <w:t>res</w:t>
      </w:r>
      <w:proofErr w:type="spellEnd"/>
      <w:r w:rsidR="00174ED1">
        <w:rPr>
          <w:rFonts w:ascii="Times New Roman" w:hAnsi="Times New Roman" w:cs="Times New Roman"/>
          <w:sz w:val="22"/>
          <w:szCs w:val="22"/>
        </w:rPr>
        <w:t>. 18-E 1</w:t>
      </w:r>
      <w:proofErr w:type="gramStart"/>
      <w:r w:rsidR="00B63DA1" w:rsidRPr="00601E97">
        <w:rPr>
          <w:rFonts w:ascii="Times New Roman" w:hAnsi="Times New Roman" w:cs="Times New Roman"/>
          <w:sz w:val="22"/>
          <w:szCs w:val="22"/>
        </w:rPr>
        <w:t>)</w:t>
      </w:r>
      <w:proofErr w:type="gramEnd"/>
      <w:r w:rsidR="00B63DA1" w:rsidRPr="00601E97">
        <w:rPr>
          <w:rFonts w:ascii="Times New Roman" w:hAnsi="Times New Roman" w:cs="Times New Roman"/>
          <w:sz w:val="22"/>
          <w:szCs w:val="22"/>
        </w:rPr>
        <w:t xml:space="preserve"> </w:t>
      </w:r>
    </w:p>
    <w:p w:rsidR="00826FC6" w:rsidRPr="00601E97" w:rsidRDefault="00826FC6"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Urartu Krallığı’nın kuruluşundan yıkılışına kadar Urartu sanatının en çok sevilen bezeme öğelerinden birini oluştura</w:t>
      </w:r>
      <w:r w:rsidR="00EE6D94" w:rsidRPr="00601E97">
        <w:rPr>
          <w:rFonts w:ascii="Times New Roman" w:hAnsi="Times New Roman" w:cs="Times New Roman"/>
          <w:sz w:val="22"/>
          <w:szCs w:val="22"/>
        </w:rPr>
        <w:t>n kutsal ağaç betimleri</w:t>
      </w:r>
      <w:r w:rsidRPr="00601E97">
        <w:rPr>
          <w:rFonts w:ascii="Times New Roman" w:hAnsi="Times New Roman" w:cs="Times New Roman"/>
          <w:sz w:val="22"/>
          <w:szCs w:val="22"/>
        </w:rPr>
        <w:t>, en doğal halinden stilize edilmiş sembolik şekillere kadar hemen hemen her açıdan işlenmiştir.</w:t>
      </w:r>
      <w:r w:rsidR="0042374F" w:rsidRPr="00601E97">
        <w:rPr>
          <w:rFonts w:ascii="Times New Roman" w:hAnsi="Times New Roman" w:cs="Times New Roman"/>
          <w:sz w:val="22"/>
          <w:szCs w:val="22"/>
        </w:rPr>
        <w:t xml:space="preserve"> </w:t>
      </w:r>
      <w:proofErr w:type="gramStart"/>
      <w:r w:rsidRPr="00601E97">
        <w:rPr>
          <w:rFonts w:ascii="Times New Roman" w:hAnsi="Times New Roman" w:cs="Times New Roman"/>
          <w:sz w:val="22"/>
          <w:szCs w:val="22"/>
        </w:rPr>
        <w:t>(</w:t>
      </w:r>
      <w:proofErr w:type="gramEnd"/>
      <w:r w:rsidRPr="00601E97">
        <w:rPr>
          <w:rFonts w:ascii="Times New Roman" w:hAnsi="Times New Roman" w:cs="Times New Roman"/>
          <w:sz w:val="22"/>
          <w:szCs w:val="22"/>
        </w:rPr>
        <w:t>Belli, 1980,</w:t>
      </w:r>
      <w:r w:rsidR="008C1FF1" w:rsidRPr="00601E97">
        <w:rPr>
          <w:rFonts w:ascii="Times New Roman" w:hAnsi="Times New Roman" w:cs="Times New Roman"/>
          <w:sz w:val="22"/>
          <w:szCs w:val="22"/>
        </w:rPr>
        <w:t xml:space="preserve"> 237; Abay, 2001, 341-354; </w:t>
      </w:r>
      <w:proofErr w:type="spellStart"/>
      <w:r w:rsidR="008C1FF1" w:rsidRPr="00601E97">
        <w:rPr>
          <w:rFonts w:ascii="Times New Roman" w:hAnsi="Times New Roman" w:cs="Times New Roman"/>
          <w:sz w:val="22"/>
          <w:szCs w:val="22"/>
        </w:rPr>
        <w:t>Seidl</w:t>
      </w:r>
      <w:proofErr w:type="spellEnd"/>
      <w:r w:rsidR="008C1FF1" w:rsidRPr="00601E97">
        <w:rPr>
          <w:rFonts w:ascii="Times New Roman" w:hAnsi="Times New Roman" w:cs="Times New Roman"/>
          <w:sz w:val="22"/>
          <w:szCs w:val="22"/>
        </w:rPr>
        <w:t>, 1988</w:t>
      </w:r>
      <w:r w:rsidR="00174ED1">
        <w:rPr>
          <w:rFonts w:ascii="Times New Roman" w:hAnsi="Times New Roman" w:cs="Times New Roman"/>
          <w:sz w:val="22"/>
          <w:szCs w:val="22"/>
        </w:rPr>
        <w:t xml:space="preserve">, </w:t>
      </w:r>
      <w:proofErr w:type="spellStart"/>
      <w:r w:rsidR="00174ED1">
        <w:rPr>
          <w:rFonts w:ascii="Times New Roman" w:hAnsi="Times New Roman" w:cs="Times New Roman"/>
          <w:sz w:val="22"/>
          <w:szCs w:val="22"/>
        </w:rPr>
        <w:t>Tafel</w:t>
      </w:r>
      <w:proofErr w:type="spellEnd"/>
      <w:r w:rsidR="00174ED1">
        <w:rPr>
          <w:rFonts w:ascii="Times New Roman" w:hAnsi="Times New Roman" w:cs="Times New Roman"/>
          <w:sz w:val="22"/>
          <w:szCs w:val="22"/>
        </w:rPr>
        <w:t>. 39-41; Işık, 1986, 1-6</w:t>
      </w:r>
      <w:proofErr w:type="gramStart"/>
      <w:r w:rsidRPr="00601E97">
        <w:rPr>
          <w:rFonts w:ascii="Times New Roman" w:hAnsi="Times New Roman" w:cs="Times New Roman"/>
          <w:sz w:val="22"/>
          <w:szCs w:val="22"/>
        </w:rPr>
        <w:t>)</w:t>
      </w:r>
      <w:proofErr w:type="gramEnd"/>
    </w:p>
    <w:p w:rsidR="00B32643" w:rsidRPr="00601E97" w:rsidRDefault="00B32643"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Keçi başlı, kanatlı mitolojik yaratıklar başta kemerler olmak üzere Urartu’da</w:t>
      </w:r>
      <w:r w:rsidR="00EE6D94" w:rsidRPr="00601E97">
        <w:rPr>
          <w:rFonts w:ascii="Times New Roman" w:hAnsi="Times New Roman" w:cs="Times New Roman"/>
          <w:sz w:val="22"/>
          <w:szCs w:val="22"/>
        </w:rPr>
        <w:t xml:space="preserve"> sıklıkla kullanılan betimlerden</w:t>
      </w:r>
      <w:r w:rsidRPr="00601E97">
        <w:rPr>
          <w:rFonts w:ascii="Times New Roman" w:hAnsi="Times New Roman" w:cs="Times New Roman"/>
          <w:sz w:val="22"/>
          <w:szCs w:val="22"/>
        </w:rPr>
        <w:t xml:space="preserve"> bir tanesidir. Mitolojik yaratıkların Urartu sanatında erken dönemlerden itibaren kullanıldığını gösteren en önemli örnek </w:t>
      </w:r>
      <w:proofErr w:type="spellStart"/>
      <w:r w:rsidRPr="00601E97">
        <w:rPr>
          <w:rFonts w:ascii="Times New Roman" w:hAnsi="Times New Roman" w:cs="Times New Roman"/>
          <w:sz w:val="22"/>
          <w:szCs w:val="22"/>
        </w:rPr>
        <w:t>Anzaf</w:t>
      </w:r>
      <w:proofErr w:type="spellEnd"/>
      <w:r w:rsidRPr="00601E97">
        <w:rPr>
          <w:rFonts w:ascii="Times New Roman" w:hAnsi="Times New Roman" w:cs="Times New Roman"/>
          <w:sz w:val="22"/>
          <w:szCs w:val="22"/>
        </w:rPr>
        <w:t xml:space="preserve"> </w:t>
      </w:r>
      <w:proofErr w:type="spellStart"/>
      <w:r w:rsidRPr="00601E97">
        <w:rPr>
          <w:rFonts w:ascii="Times New Roman" w:hAnsi="Times New Roman" w:cs="Times New Roman"/>
          <w:sz w:val="22"/>
          <w:szCs w:val="22"/>
        </w:rPr>
        <w:t>Kalkanı’dır</w:t>
      </w:r>
      <w:proofErr w:type="spellEnd"/>
      <w:r w:rsidRPr="00601E97">
        <w:rPr>
          <w:rFonts w:ascii="Times New Roman" w:hAnsi="Times New Roman" w:cs="Times New Roman"/>
          <w:sz w:val="22"/>
          <w:szCs w:val="22"/>
        </w:rPr>
        <w:t xml:space="preserve">. Urartu kralı </w:t>
      </w:r>
      <w:proofErr w:type="spellStart"/>
      <w:r w:rsidRPr="00601E97">
        <w:rPr>
          <w:rFonts w:ascii="Times New Roman" w:hAnsi="Times New Roman" w:cs="Times New Roman"/>
          <w:sz w:val="22"/>
          <w:szCs w:val="22"/>
        </w:rPr>
        <w:t>Minua</w:t>
      </w:r>
      <w:proofErr w:type="spellEnd"/>
      <w:r w:rsidRPr="00601E97">
        <w:rPr>
          <w:rFonts w:ascii="Times New Roman" w:hAnsi="Times New Roman" w:cs="Times New Roman"/>
          <w:sz w:val="22"/>
          <w:szCs w:val="22"/>
        </w:rPr>
        <w:t xml:space="preserve"> dönemine (M.Ö. 810-786) tarihlendirilen bu kalkan üzerinde, Urartu tanrıları kuş, keçi ve aslan organlarının birleşmesinden oluşan kanatlı keçi türü mitolojik yaratıklar üzerinde ayakta durmaktadır. (Belli, 1998, Çiz.22, 59)</w:t>
      </w:r>
    </w:p>
    <w:p w:rsidR="00D02E06" w:rsidRPr="00601E97" w:rsidRDefault="00B32643"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 xml:space="preserve">Diyarbakır Müzesi’nden </w:t>
      </w:r>
      <w:r w:rsidR="00384643" w:rsidRPr="00601E97">
        <w:rPr>
          <w:rFonts w:ascii="Times New Roman" w:hAnsi="Times New Roman" w:cs="Times New Roman"/>
          <w:sz w:val="22"/>
          <w:szCs w:val="22"/>
        </w:rPr>
        <w:t>incelediğimiz dört yüzlü damga mühür, Urartu mühürleri içerisinde üzerinde betimlenen kutsal ağaç ve kanatlı keç</w:t>
      </w:r>
      <w:r w:rsidR="00EE6D94" w:rsidRPr="00601E97">
        <w:rPr>
          <w:rFonts w:ascii="Times New Roman" w:hAnsi="Times New Roman" w:cs="Times New Roman"/>
          <w:sz w:val="22"/>
          <w:szCs w:val="22"/>
        </w:rPr>
        <w:t>i</w:t>
      </w:r>
      <w:r w:rsidR="00384643" w:rsidRPr="00601E97">
        <w:rPr>
          <w:rFonts w:ascii="Times New Roman" w:hAnsi="Times New Roman" w:cs="Times New Roman"/>
          <w:sz w:val="22"/>
          <w:szCs w:val="22"/>
        </w:rPr>
        <w:t xml:space="preserve"> </w:t>
      </w:r>
      <w:r w:rsidR="006719DF" w:rsidRPr="00601E97">
        <w:rPr>
          <w:rFonts w:ascii="Times New Roman" w:hAnsi="Times New Roman" w:cs="Times New Roman"/>
          <w:sz w:val="22"/>
          <w:szCs w:val="22"/>
        </w:rPr>
        <w:t xml:space="preserve">figürleriyle dikkat çekmektedir. Diyarbakır Müzesi’nde Urartu mühürleri içerisinde sınıflandırılan ve müzeye satın alma yoluyla gelen 11/31/75 müze </w:t>
      </w:r>
      <w:proofErr w:type="gramStart"/>
      <w:r w:rsidR="006719DF" w:rsidRPr="00601E97">
        <w:rPr>
          <w:rFonts w:ascii="Times New Roman" w:hAnsi="Times New Roman" w:cs="Times New Roman"/>
          <w:sz w:val="22"/>
          <w:szCs w:val="22"/>
        </w:rPr>
        <w:t>envanter</w:t>
      </w:r>
      <w:proofErr w:type="gramEnd"/>
      <w:r w:rsidR="006719DF" w:rsidRPr="00601E97">
        <w:rPr>
          <w:rFonts w:ascii="Times New Roman" w:hAnsi="Times New Roman" w:cs="Times New Roman"/>
          <w:sz w:val="22"/>
          <w:szCs w:val="22"/>
        </w:rPr>
        <w:t xml:space="preserve"> </w:t>
      </w:r>
      <w:proofErr w:type="spellStart"/>
      <w:r w:rsidR="006719DF" w:rsidRPr="00601E97">
        <w:rPr>
          <w:rFonts w:ascii="Times New Roman" w:hAnsi="Times New Roman" w:cs="Times New Roman"/>
          <w:sz w:val="22"/>
          <w:szCs w:val="22"/>
        </w:rPr>
        <w:t>nolu</w:t>
      </w:r>
      <w:proofErr w:type="spellEnd"/>
      <w:r w:rsidR="006719DF" w:rsidRPr="00601E97">
        <w:rPr>
          <w:rFonts w:ascii="Times New Roman" w:hAnsi="Times New Roman" w:cs="Times New Roman"/>
          <w:sz w:val="22"/>
          <w:szCs w:val="22"/>
        </w:rPr>
        <w:t xml:space="preserve"> dört yüzlü damga mühür; 1,9 cm yüksekliğine, 0,9 cmx0,4 cm genişliğine ve 0,3 cm delik çapına sahiptir. Bronzdan döküm tekniğinde yapılan mühür, dik</w:t>
      </w:r>
      <w:r w:rsidR="001128E6" w:rsidRPr="00601E97">
        <w:rPr>
          <w:rFonts w:ascii="Times New Roman" w:hAnsi="Times New Roman" w:cs="Times New Roman"/>
          <w:sz w:val="22"/>
          <w:szCs w:val="22"/>
        </w:rPr>
        <w:t>dörtgen prizma gövdelidir.</w:t>
      </w:r>
      <w:r w:rsidR="006719DF" w:rsidRPr="00601E97">
        <w:rPr>
          <w:rFonts w:ascii="Times New Roman" w:hAnsi="Times New Roman" w:cs="Times New Roman"/>
          <w:sz w:val="22"/>
          <w:szCs w:val="22"/>
        </w:rPr>
        <w:t xml:space="preserve"> </w:t>
      </w:r>
      <w:proofErr w:type="spellStart"/>
      <w:r w:rsidR="006719DF" w:rsidRPr="00601E97">
        <w:rPr>
          <w:rFonts w:ascii="Times New Roman" w:hAnsi="Times New Roman" w:cs="Times New Roman"/>
          <w:sz w:val="22"/>
          <w:szCs w:val="22"/>
        </w:rPr>
        <w:t>Mühürün</w:t>
      </w:r>
      <w:proofErr w:type="spellEnd"/>
      <w:r w:rsidR="006719DF" w:rsidRPr="00601E97">
        <w:rPr>
          <w:rFonts w:ascii="Times New Roman" w:hAnsi="Times New Roman" w:cs="Times New Roman"/>
          <w:sz w:val="22"/>
          <w:szCs w:val="22"/>
        </w:rPr>
        <w:t xml:space="preserve"> dört yüzü de damga mühür olarak işlenmiştir. Üst kısmında yuvarlak ip delikli tutamak bulunmaktadır. Bezemelerde </w:t>
      </w:r>
      <w:proofErr w:type="spellStart"/>
      <w:r w:rsidR="006719DF" w:rsidRPr="00601E97">
        <w:rPr>
          <w:rFonts w:ascii="Times New Roman" w:hAnsi="Times New Roman" w:cs="Times New Roman"/>
          <w:sz w:val="22"/>
          <w:szCs w:val="22"/>
        </w:rPr>
        <w:t>linear</w:t>
      </w:r>
      <w:proofErr w:type="spellEnd"/>
      <w:r w:rsidR="006719DF" w:rsidRPr="00601E97">
        <w:rPr>
          <w:rFonts w:ascii="Times New Roman" w:hAnsi="Times New Roman" w:cs="Times New Roman"/>
          <w:sz w:val="22"/>
          <w:szCs w:val="22"/>
        </w:rPr>
        <w:t xml:space="preserve"> teknik kullanılmıştır. </w:t>
      </w:r>
      <w:r w:rsidR="00D02E06" w:rsidRPr="00601E97">
        <w:rPr>
          <w:rFonts w:ascii="Times New Roman" w:hAnsi="Times New Roman" w:cs="Times New Roman"/>
          <w:sz w:val="22"/>
          <w:szCs w:val="22"/>
        </w:rPr>
        <w:t>İki dar b</w:t>
      </w:r>
      <w:r w:rsidR="0042374F" w:rsidRPr="00601E97">
        <w:rPr>
          <w:rFonts w:ascii="Times New Roman" w:hAnsi="Times New Roman" w:cs="Times New Roman"/>
          <w:sz w:val="22"/>
          <w:szCs w:val="22"/>
        </w:rPr>
        <w:t>askı yüzünde, kutsal ağaç betimi</w:t>
      </w:r>
      <w:r w:rsidR="00D02E06" w:rsidRPr="00601E97">
        <w:rPr>
          <w:rFonts w:ascii="Times New Roman" w:hAnsi="Times New Roman" w:cs="Times New Roman"/>
          <w:sz w:val="22"/>
          <w:szCs w:val="22"/>
        </w:rPr>
        <w:t xml:space="preserve"> yer almaktadır. Geniş yüzlerden birinde kanatlı yürür vaziyette büyük boynuzları olan bir keçi resmedilmiştir. Sağ ve sol üst kısmın</w:t>
      </w:r>
      <w:r w:rsidR="0042374F" w:rsidRPr="00601E97">
        <w:rPr>
          <w:rFonts w:ascii="Times New Roman" w:hAnsi="Times New Roman" w:cs="Times New Roman"/>
          <w:sz w:val="22"/>
          <w:szCs w:val="22"/>
        </w:rPr>
        <w:t>da hilal</w:t>
      </w:r>
      <w:r w:rsidR="00D02E06" w:rsidRPr="00601E97">
        <w:rPr>
          <w:rFonts w:ascii="Times New Roman" w:hAnsi="Times New Roman" w:cs="Times New Roman"/>
          <w:sz w:val="22"/>
          <w:szCs w:val="22"/>
        </w:rPr>
        <w:t xml:space="preserve"> yer almaktadır. Diğer geniş yüzünde is</w:t>
      </w:r>
      <w:r w:rsidR="0042374F" w:rsidRPr="00601E97">
        <w:rPr>
          <w:rFonts w:ascii="Times New Roman" w:hAnsi="Times New Roman" w:cs="Times New Roman"/>
          <w:sz w:val="22"/>
          <w:szCs w:val="22"/>
        </w:rPr>
        <w:t>e yine kanatlı bir keçi betimine</w:t>
      </w:r>
      <w:r w:rsidR="00D02E06" w:rsidRPr="00601E97">
        <w:rPr>
          <w:rFonts w:ascii="Times New Roman" w:hAnsi="Times New Roman" w:cs="Times New Roman"/>
          <w:sz w:val="22"/>
          <w:szCs w:val="22"/>
        </w:rPr>
        <w:t xml:space="preserve"> yer verilmiştir. </w:t>
      </w:r>
      <w:r w:rsidR="00B23F04" w:rsidRPr="00601E97">
        <w:rPr>
          <w:rFonts w:ascii="Times New Roman" w:hAnsi="Times New Roman" w:cs="Times New Roman"/>
          <w:sz w:val="22"/>
          <w:szCs w:val="22"/>
        </w:rPr>
        <w:t>(Çiz.1, Res.1)</w:t>
      </w:r>
    </w:p>
    <w:p w:rsidR="00826FC6" w:rsidRPr="00601E97" w:rsidRDefault="00826FC6"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 xml:space="preserve">Kutsal ağaç ile ilgili inancın ve bunun sanata konu olarak işlenmesinin ilk örneklerine M.Ö. 3. </w:t>
      </w:r>
      <w:r w:rsidR="00245347" w:rsidRPr="00601E97">
        <w:rPr>
          <w:rFonts w:ascii="Times New Roman" w:hAnsi="Times New Roman" w:cs="Times New Roman"/>
          <w:sz w:val="22"/>
          <w:szCs w:val="22"/>
        </w:rPr>
        <w:t>bin yılından beri Aşağı Mezopota</w:t>
      </w:r>
      <w:r w:rsidRPr="00601E97">
        <w:rPr>
          <w:rFonts w:ascii="Times New Roman" w:hAnsi="Times New Roman" w:cs="Times New Roman"/>
          <w:sz w:val="22"/>
          <w:szCs w:val="22"/>
        </w:rPr>
        <w:t xml:space="preserve">mya’da rastlanılmıştır. İki teke arasındaki çalı motifi </w:t>
      </w:r>
      <w:r w:rsidRPr="00601E97">
        <w:rPr>
          <w:rFonts w:ascii="Times New Roman" w:hAnsi="Times New Roman" w:cs="Times New Roman"/>
          <w:sz w:val="22"/>
          <w:szCs w:val="22"/>
        </w:rPr>
        <w:lastRenderedPageBreak/>
        <w:t xml:space="preserve">sahnesi, </w:t>
      </w:r>
      <w:proofErr w:type="spellStart"/>
      <w:r w:rsidRPr="00601E97">
        <w:rPr>
          <w:rFonts w:ascii="Times New Roman" w:hAnsi="Times New Roman" w:cs="Times New Roman"/>
          <w:sz w:val="22"/>
          <w:szCs w:val="22"/>
        </w:rPr>
        <w:t>Sümerler’in</w:t>
      </w:r>
      <w:proofErr w:type="spellEnd"/>
      <w:r w:rsidRPr="00601E97">
        <w:rPr>
          <w:rFonts w:ascii="Times New Roman" w:hAnsi="Times New Roman" w:cs="Times New Roman"/>
          <w:sz w:val="22"/>
          <w:szCs w:val="22"/>
        </w:rPr>
        <w:t xml:space="preserve"> “yaşam” ve “ölüm” arasındaki sürekli dolaşımı, yeraltı dünyası ile olan inançlarını ve kutsal ağacın en eski şekli </w:t>
      </w:r>
      <w:proofErr w:type="spellStart"/>
      <w:r w:rsidRPr="00601E97">
        <w:rPr>
          <w:rFonts w:ascii="Times New Roman" w:hAnsi="Times New Roman" w:cs="Times New Roman"/>
          <w:sz w:val="22"/>
          <w:szCs w:val="22"/>
        </w:rPr>
        <w:t>Dumuzi’yi</w:t>
      </w:r>
      <w:proofErr w:type="spellEnd"/>
      <w:r w:rsidRPr="00601E97">
        <w:rPr>
          <w:rFonts w:ascii="Times New Roman" w:hAnsi="Times New Roman" w:cs="Times New Roman"/>
          <w:sz w:val="22"/>
          <w:szCs w:val="22"/>
        </w:rPr>
        <w:t xml:space="preserve"> simgeleyen büy</w:t>
      </w:r>
      <w:r w:rsidR="00F049AF" w:rsidRPr="00601E97">
        <w:rPr>
          <w:rFonts w:ascii="Times New Roman" w:hAnsi="Times New Roman" w:cs="Times New Roman"/>
          <w:sz w:val="22"/>
          <w:szCs w:val="22"/>
        </w:rPr>
        <w:t>ük ana tanrıçanın hayatı yayan “</w:t>
      </w:r>
      <w:r w:rsidR="005C2910" w:rsidRPr="00601E97">
        <w:rPr>
          <w:rFonts w:ascii="Times New Roman" w:hAnsi="Times New Roman" w:cs="Times New Roman"/>
          <w:sz w:val="22"/>
          <w:szCs w:val="22"/>
        </w:rPr>
        <w:t>âşıklar</w:t>
      </w:r>
      <w:r w:rsidRPr="00601E97">
        <w:rPr>
          <w:rFonts w:ascii="Times New Roman" w:hAnsi="Times New Roman" w:cs="Times New Roman"/>
          <w:sz w:val="22"/>
          <w:szCs w:val="22"/>
        </w:rPr>
        <w:t xml:space="preserve"> çifti” </w:t>
      </w:r>
      <w:proofErr w:type="spellStart"/>
      <w:r w:rsidRPr="00601E97">
        <w:rPr>
          <w:rFonts w:ascii="Times New Roman" w:hAnsi="Times New Roman" w:cs="Times New Roman"/>
          <w:sz w:val="22"/>
          <w:szCs w:val="22"/>
        </w:rPr>
        <w:t>nin</w:t>
      </w:r>
      <w:proofErr w:type="spellEnd"/>
      <w:r w:rsidRPr="00601E97">
        <w:rPr>
          <w:rFonts w:ascii="Times New Roman" w:hAnsi="Times New Roman" w:cs="Times New Roman"/>
          <w:sz w:val="22"/>
          <w:szCs w:val="22"/>
        </w:rPr>
        <w:t xml:space="preserve"> ölüp</w:t>
      </w:r>
      <w:r w:rsidR="005C2910" w:rsidRPr="00601E97">
        <w:rPr>
          <w:rFonts w:ascii="Times New Roman" w:hAnsi="Times New Roman" w:cs="Times New Roman"/>
          <w:sz w:val="22"/>
          <w:szCs w:val="22"/>
        </w:rPr>
        <w:t>;</w:t>
      </w:r>
      <w:r w:rsidRPr="00601E97">
        <w:rPr>
          <w:rFonts w:ascii="Times New Roman" w:hAnsi="Times New Roman" w:cs="Times New Roman"/>
          <w:sz w:val="22"/>
          <w:szCs w:val="22"/>
        </w:rPr>
        <w:t xml:space="preserve"> ilkbaharda yeniden dirilmesini sembolize etmektedir. Bu inançla ilgili olarak, devimsel yaşamın simgesi olan kutsal ağaç motiflerinin çeşitli şekillerine, </w:t>
      </w:r>
      <w:proofErr w:type="spellStart"/>
      <w:r w:rsidRPr="00601E97">
        <w:rPr>
          <w:rFonts w:ascii="Times New Roman" w:hAnsi="Times New Roman" w:cs="Times New Roman"/>
          <w:sz w:val="22"/>
          <w:szCs w:val="22"/>
        </w:rPr>
        <w:t>Urartular’dan</w:t>
      </w:r>
      <w:proofErr w:type="spellEnd"/>
      <w:r w:rsidRPr="00601E97">
        <w:rPr>
          <w:rFonts w:ascii="Times New Roman" w:hAnsi="Times New Roman" w:cs="Times New Roman"/>
          <w:sz w:val="22"/>
          <w:szCs w:val="22"/>
        </w:rPr>
        <w:t xml:space="preserve"> önce </w:t>
      </w:r>
      <w:proofErr w:type="spellStart"/>
      <w:r w:rsidRPr="00601E97">
        <w:rPr>
          <w:rFonts w:ascii="Times New Roman" w:hAnsi="Times New Roman" w:cs="Times New Roman"/>
          <w:sz w:val="22"/>
          <w:szCs w:val="22"/>
        </w:rPr>
        <w:t>Assurlar’da</w:t>
      </w:r>
      <w:proofErr w:type="spellEnd"/>
      <w:r w:rsidRPr="00601E97">
        <w:rPr>
          <w:rFonts w:ascii="Times New Roman" w:hAnsi="Times New Roman" w:cs="Times New Roman"/>
          <w:sz w:val="22"/>
          <w:szCs w:val="22"/>
        </w:rPr>
        <w:t xml:space="preserve"> rastlanılmıştır.</w:t>
      </w:r>
      <w:r w:rsidR="00A647F8" w:rsidRPr="00601E97">
        <w:rPr>
          <w:rFonts w:ascii="Times New Roman" w:hAnsi="Times New Roman" w:cs="Times New Roman"/>
          <w:sz w:val="22"/>
          <w:szCs w:val="22"/>
        </w:rPr>
        <w:t>(Belli, 1980, 238; Çevik, 1999,</w:t>
      </w:r>
      <w:r w:rsidR="008F4493" w:rsidRPr="00601E97">
        <w:rPr>
          <w:rFonts w:ascii="Times New Roman" w:hAnsi="Times New Roman" w:cs="Times New Roman"/>
          <w:sz w:val="22"/>
          <w:szCs w:val="22"/>
        </w:rPr>
        <w:t xml:space="preserve"> </w:t>
      </w:r>
      <w:r w:rsidR="00A647F8" w:rsidRPr="00601E97">
        <w:rPr>
          <w:rFonts w:ascii="Times New Roman" w:hAnsi="Times New Roman" w:cs="Times New Roman"/>
          <w:sz w:val="22"/>
          <w:szCs w:val="22"/>
        </w:rPr>
        <w:t>336)</w:t>
      </w:r>
    </w:p>
    <w:p w:rsidR="00826FC6" w:rsidRPr="00601E97" w:rsidRDefault="00826FC6"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Urartu mühürlerinde de sık karşılaştığım</w:t>
      </w:r>
      <w:r w:rsidR="00056794" w:rsidRPr="00601E97">
        <w:rPr>
          <w:rFonts w:ascii="Times New Roman" w:hAnsi="Times New Roman" w:cs="Times New Roman"/>
          <w:sz w:val="22"/>
          <w:szCs w:val="22"/>
        </w:rPr>
        <w:t xml:space="preserve">ız kutsal ağaçla birlikte </w:t>
      </w:r>
      <w:r w:rsidR="005C2910" w:rsidRPr="00601E97">
        <w:rPr>
          <w:rFonts w:ascii="Times New Roman" w:hAnsi="Times New Roman" w:cs="Times New Roman"/>
          <w:sz w:val="22"/>
          <w:szCs w:val="22"/>
        </w:rPr>
        <w:t xml:space="preserve">yer alan keçi betimleri </w:t>
      </w:r>
      <w:r w:rsidRPr="00601E97">
        <w:rPr>
          <w:rFonts w:ascii="Times New Roman" w:hAnsi="Times New Roman" w:cs="Times New Roman"/>
          <w:sz w:val="22"/>
          <w:szCs w:val="22"/>
        </w:rPr>
        <w:t>yaşamın devinimini simgeleyen anlatımlar olarak</w:t>
      </w:r>
      <w:r w:rsidR="00056794" w:rsidRPr="00601E97">
        <w:rPr>
          <w:rFonts w:ascii="Times New Roman" w:hAnsi="Times New Roman" w:cs="Times New Roman"/>
          <w:sz w:val="22"/>
          <w:szCs w:val="22"/>
        </w:rPr>
        <w:t xml:space="preserve"> </w:t>
      </w:r>
      <w:r w:rsidR="00EE6D94" w:rsidRPr="00601E97">
        <w:rPr>
          <w:rFonts w:ascii="Times New Roman" w:hAnsi="Times New Roman" w:cs="Times New Roman"/>
          <w:sz w:val="22"/>
          <w:szCs w:val="22"/>
        </w:rPr>
        <w:t xml:space="preserve">karşımıza </w:t>
      </w:r>
      <w:r w:rsidR="00056794" w:rsidRPr="00601E97">
        <w:rPr>
          <w:rFonts w:ascii="Times New Roman" w:hAnsi="Times New Roman" w:cs="Times New Roman"/>
          <w:sz w:val="22"/>
          <w:szCs w:val="22"/>
        </w:rPr>
        <w:t>çıkmaktadır.</w:t>
      </w:r>
      <w:proofErr w:type="gramStart"/>
      <w:r w:rsidR="00056794" w:rsidRPr="00601E97">
        <w:rPr>
          <w:rFonts w:ascii="Times New Roman" w:hAnsi="Times New Roman" w:cs="Times New Roman"/>
          <w:sz w:val="22"/>
          <w:szCs w:val="22"/>
        </w:rPr>
        <w:t>(</w:t>
      </w:r>
      <w:proofErr w:type="gramEnd"/>
      <w:r w:rsidR="00056794" w:rsidRPr="00601E97">
        <w:rPr>
          <w:rFonts w:ascii="Times New Roman" w:hAnsi="Times New Roman" w:cs="Times New Roman"/>
          <w:sz w:val="22"/>
          <w:szCs w:val="22"/>
        </w:rPr>
        <w:t>Belli, 1980,</w:t>
      </w:r>
      <w:r w:rsidR="008C1FF1" w:rsidRPr="00601E97">
        <w:rPr>
          <w:rFonts w:ascii="Times New Roman" w:hAnsi="Times New Roman" w:cs="Times New Roman"/>
          <w:sz w:val="22"/>
          <w:szCs w:val="22"/>
        </w:rPr>
        <w:t xml:space="preserve"> </w:t>
      </w:r>
      <w:r w:rsidR="00056794" w:rsidRPr="00601E97">
        <w:rPr>
          <w:rFonts w:ascii="Times New Roman" w:hAnsi="Times New Roman" w:cs="Times New Roman"/>
          <w:sz w:val="22"/>
          <w:szCs w:val="22"/>
        </w:rPr>
        <w:t>238</w:t>
      </w:r>
      <w:r w:rsidR="008C1FF1" w:rsidRPr="00601E97">
        <w:rPr>
          <w:rFonts w:ascii="Times New Roman" w:hAnsi="Times New Roman" w:cs="Times New Roman"/>
          <w:sz w:val="22"/>
          <w:szCs w:val="22"/>
        </w:rPr>
        <w:t xml:space="preserve">; Abay, 2001, 341-354; </w:t>
      </w:r>
      <w:proofErr w:type="spellStart"/>
      <w:r w:rsidR="008C1FF1" w:rsidRPr="00601E97">
        <w:rPr>
          <w:rFonts w:ascii="Times New Roman" w:hAnsi="Times New Roman" w:cs="Times New Roman"/>
          <w:sz w:val="22"/>
          <w:szCs w:val="22"/>
        </w:rPr>
        <w:t>Seidl</w:t>
      </w:r>
      <w:proofErr w:type="spellEnd"/>
      <w:r w:rsidR="008C1FF1" w:rsidRPr="00601E97">
        <w:rPr>
          <w:rFonts w:ascii="Times New Roman" w:hAnsi="Times New Roman" w:cs="Times New Roman"/>
          <w:sz w:val="22"/>
          <w:szCs w:val="22"/>
        </w:rPr>
        <w:t xml:space="preserve">, 1988, 137-141, </w:t>
      </w:r>
      <w:proofErr w:type="spellStart"/>
      <w:r w:rsidR="008C1FF1" w:rsidRPr="00601E97">
        <w:rPr>
          <w:rFonts w:ascii="Times New Roman" w:hAnsi="Times New Roman" w:cs="Times New Roman"/>
          <w:sz w:val="22"/>
          <w:szCs w:val="22"/>
        </w:rPr>
        <w:t>Tafel</w:t>
      </w:r>
      <w:proofErr w:type="spellEnd"/>
      <w:r w:rsidR="008C1FF1" w:rsidRPr="00601E97">
        <w:rPr>
          <w:rFonts w:ascii="Times New Roman" w:hAnsi="Times New Roman" w:cs="Times New Roman"/>
          <w:sz w:val="22"/>
          <w:szCs w:val="22"/>
        </w:rPr>
        <w:t>. 39-41; Işık, 1986, 1-6</w:t>
      </w:r>
      <w:proofErr w:type="gramStart"/>
      <w:r w:rsidR="00056794" w:rsidRPr="00601E97">
        <w:rPr>
          <w:rFonts w:ascii="Times New Roman" w:hAnsi="Times New Roman" w:cs="Times New Roman"/>
          <w:sz w:val="22"/>
          <w:szCs w:val="22"/>
        </w:rPr>
        <w:t>)</w:t>
      </w:r>
      <w:proofErr w:type="gramEnd"/>
      <w:r w:rsidR="008C1FF1" w:rsidRPr="00601E97">
        <w:rPr>
          <w:rFonts w:ascii="Times New Roman" w:hAnsi="Times New Roman" w:cs="Times New Roman"/>
          <w:sz w:val="22"/>
          <w:szCs w:val="22"/>
        </w:rPr>
        <w:t>.</w:t>
      </w:r>
    </w:p>
    <w:p w:rsidR="00826FC6" w:rsidRPr="00601E97" w:rsidRDefault="007E1DA4"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Bolluğun ve bereketin simgesi olan kutsal ağaç betimlemelerine Urartu san</w:t>
      </w:r>
      <w:r w:rsidR="00C93B72" w:rsidRPr="00601E97">
        <w:rPr>
          <w:rFonts w:ascii="Times New Roman" w:hAnsi="Times New Roman" w:cs="Times New Roman"/>
          <w:sz w:val="22"/>
          <w:szCs w:val="22"/>
        </w:rPr>
        <w:t>a</w:t>
      </w:r>
      <w:r w:rsidRPr="00601E97">
        <w:rPr>
          <w:rFonts w:ascii="Times New Roman" w:hAnsi="Times New Roman" w:cs="Times New Roman"/>
          <w:sz w:val="22"/>
          <w:szCs w:val="22"/>
        </w:rPr>
        <w:t>tında mühürler dışında, at alınlıklarından, kemerlere ve miğferlere kadar çeşitli eserler üzerinde rastlanılmıştır. Ağaç, bazen Tanrılar, bazen kanatlı cinler, bazen de krallar tarafından kült yapılırken bazen de keçi gibi hayvanlar arasında betimlenmiştir. (Güner, 2001, 229)</w:t>
      </w:r>
    </w:p>
    <w:p w:rsidR="004C42AE" w:rsidRPr="00601E97" w:rsidRDefault="004C42AE" w:rsidP="008F4493">
      <w:pPr>
        <w:spacing w:before="120" w:after="0" w:line="240" w:lineRule="auto"/>
        <w:ind w:left="0" w:firstLine="567"/>
        <w:rPr>
          <w:rFonts w:ascii="Times New Roman" w:hAnsi="Times New Roman" w:cs="Times New Roman"/>
          <w:sz w:val="22"/>
          <w:szCs w:val="22"/>
        </w:rPr>
      </w:pPr>
    </w:p>
    <w:p w:rsidR="003C6F35" w:rsidRPr="00601E97" w:rsidRDefault="0038034F" w:rsidP="008F4493">
      <w:pPr>
        <w:spacing w:before="120" w:after="0" w:line="240" w:lineRule="auto"/>
        <w:ind w:left="0" w:firstLine="567"/>
        <w:rPr>
          <w:rFonts w:ascii="Times New Roman" w:hAnsi="Times New Roman" w:cs="Times New Roman"/>
          <w:b/>
          <w:sz w:val="22"/>
          <w:szCs w:val="22"/>
        </w:rPr>
      </w:pPr>
      <w:r w:rsidRPr="00601E97">
        <w:rPr>
          <w:rFonts w:ascii="Times New Roman" w:hAnsi="Times New Roman" w:cs="Times New Roman"/>
          <w:b/>
          <w:sz w:val="22"/>
          <w:szCs w:val="22"/>
        </w:rPr>
        <w:t>SONUÇ</w:t>
      </w:r>
    </w:p>
    <w:p w:rsidR="003C6F35" w:rsidRPr="00601E97" w:rsidRDefault="0038034F"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Sonuç olarak; Urartu sanatında yaygın olarak k</w:t>
      </w:r>
      <w:r w:rsidR="00EE6D94" w:rsidRPr="00601E97">
        <w:rPr>
          <w:rFonts w:ascii="Times New Roman" w:hAnsi="Times New Roman" w:cs="Times New Roman"/>
          <w:sz w:val="22"/>
          <w:szCs w:val="22"/>
        </w:rPr>
        <w:t>arşımıza çıkan kutsal ağaç betimi</w:t>
      </w:r>
      <w:r w:rsidRPr="00601E97">
        <w:rPr>
          <w:rFonts w:ascii="Times New Roman" w:hAnsi="Times New Roman" w:cs="Times New Roman"/>
          <w:sz w:val="22"/>
          <w:szCs w:val="22"/>
        </w:rPr>
        <w:t xml:space="preserve"> ve</w:t>
      </w:r>
      <w:r w:rsidR="00A15197" w:rsidRPr="00601E97">
        <w:rPr>
          <w:rFonts w:ascii="Times New Roman" w:hAnsi="Times New Roman" w:cs="Times New Roman"/>
          <w:sz w:val="22"/>
          <w:szCs w:val="22"/>
        </w:rPr>
        <w:t xml:space="preserve"> bunu konu alan</w:t>
      </w:r>
      <w:r w:rsidR="00EE6D94" w:rsidRPr="00601E97">
        <w:rPr>
          <w:rFonts w:ascii="Times New Roman" w:hAnsi="Times New Roman" w:cs="Times New Roman"/>
          <w:sz w:val="22"/>
          <w:szCs w:val="22"/>
        </w:rPr>
        <w:t xml:space="preserve"> sahneler</w:t>
      </w:r>
      <w:r w:rsidRPr="00601E97">
        <w:rPr>
          <w:rFonts w:ascii="Times New Roman" w:hAnsi="Times New Roman" w:cs="Times New Roman"/>
          <w:sz w:val="22"/>
          <w:szCs w:val="22"/>
        </w:rPr>
        <w:t xml:space="preserve">, </w:t>
      </w:r>
      <w:proofErr w:type="spellStart"/>
      <w:r w:rsidRPr="00601E97">
        <w:rPr>
          <w:rFonts w:ascii="Times New Roman" w:hAnsi="Times New Roman" w:cs="Times New Roman"/>
          <w:sz w:val="22"/>
          <w:szCs w:val="22"/>
        </w:rPr>
        <w:t>Assur</w:t>
      </w:r>
      <w:proofErr w:type="spellEnd"/>
      <w:r w:rsidRPr="00601E97">
        <w:rPr>
          <w:rFonts w:ascii="Times New Roman" w:hAnsi="Times New Roman" w:cs="Times New Roman"/>
          <w:sz w:val="22"/>
          <w:szCs w:val="22"/>
        </w:rPr>
        <w:t>-Urartu kültür etkileşiminin bir sonucu olarak karşımıza çıkmaktadır. Urartu sanatında değişik biçim</w:t>
      </w:r>
      <w:r w:rsidR="00A15197" w:rsidRPr="00601E97">
        <w:rPr>
          <w:rFonts w:ascii="Times New Roman" w:hAnsi="Times New Roman" w:cs="Times New Roman"/>
          <w:sz w:val="22"/>
          <w:szCs w:val="22"/>
        </w:rPr>
        <w:t>lerde görülen kutsal ağaç betimi</w:t>
      </w:r>
      <w:r w:rsidRPr="00601E97">
        <w:rPr>
          <w:rFonts w:ascii="Times New Roman" w:hAnsi="Times New Roman" w:cs="Times New Roman"/>
          <w:sz w:val="22"/>
          <w:szCs w:val="22"/>
        </w:rPr>
        <w:t xml:space="preserve"> koruyucu amacının</w:t>
      </w:r>
      <w:r w:rsidR="007E1DA4" w:rsidRPr="00601E97">
        <w:rPr>
          <w:rFonts w:ascii="Times New Roman" w:hAnsi="Times New Roman" w:cs="Times New Roman"/>
          <w:sz w:val="22"/>
          <w:szCs w:val="22"/>
        </w:rPr>
        <w:t xml:space="preserve"> </w:t>
      </w:r>
      <w:r w:rsidRPr="00601E97">
        <w:rPr>
          <w:rFonts w:ascii="Times New Roman" w:hAnsi="Times New Roman" w:cs="Times New Roman"/>
          <w:sz w:val="22"/>
          <w:szCs w:val="22"/>
        </w:rPr>
        <w:t xml:space="preserve">yanı sıra dinsel anlamlar da içermektedir. Bu yüzden Sümer, Babil, </w:t>
      </w:r>
      <w:proofErr w:type="spellStart"/>
      <w:r w:rsidRPr="00601E97">
        <w:rPr>
          <w:rFonts w:ascii="Times New Roman" w:hAnsi="Times New Roman" w:cs="Times New Roman"/>
          <w:sz w:val="22"/>
          <w:szCs w:val="22"/>
        </w:rPr>
        <w:t>Hurri</w:t>
      </w:r>
      <w:proofErr w:type="spellEnd"/>
      <w:r w:rsidRPr="00601E97">
        <w:rPr>
          <w:rFonts w:ascii="Times New Roman" w:hAnsi="Times New Roman" w:cs="Times New Roman"/>
          <w:sz w:val="22"/>
          <w:szCs w:val="22"/>
        </w:rPr>
        <w:t xml:space="preserve"> ve </w:t>
      </w:r>
      <w:proofErr w:type="spellStart"/>
      <w:r w:rsidRPr="00601E97">
        <w:rPr>
          <w:rFonts w:ascii="Times New Roman" w:hAnsi="Times New Roman" w:cs="Times New Roman"/>
          <w:sz w:val="22"/>
          <w:szCs w:val="22"/>
        </w:rPr>
        <w:t>Assur’un</w:t>
      </w:r>
      <w:proofErr w:type="spellEnd"/>
      <w:r w:rsidRPr="00601E97">
        <w:rPr>
          <w:rFonts w:ascii="Times New Roman" w:hAnsi="Times New Roman" w:cs="Times New Roman"/>
          <w:sz w:val="22"/>
          <w:szCs w:val="22"/>
        </w:rPr>
        <w:t xml:space="preserve"> kutsal ağaç inancı ile eşdeğer anlamlar taşımaktadır. (Belli 1980, 238-239; Ç</w:t>
      </w:r>
      <w:r w:rsidR="00174ED1">
        <w:rPr>
          <w:rFonts w:ascii="Times New Roman" w:hAnsi="Times New Roman" w:cs="Times New Roman"/>
          <w:sz w:val="22"/>
          <w:szCs w:val="22"/>
        </w:rPr>
        <w:t>evik 1999, 336</w:t>
      </w:r>
      <w:r w:rsidRPr="00601E97">
        <w:rPr>
          <w:rFonts w:ascii="Times New Roman" w:hAnsi="Times New Roman" w:cs="Times New Roman"/>
          <w:sz w:val="22"/>
          <w:szCs w:val="22"/>
        </w:rPr>
        <w:t>)</w:t>
      </w:r>
    </w:p>
    <w:p w:rsidR="008F4493" w:rsidRPr="00601E97" w:rsidRDefault="007E1DA4"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Çok değişik biçimlerde betimlenen ve farklı anlamları oldu</w:t>
      </w:r>
      <w:r w:rsidR="005C2910" w:rsidRPr="00601E97">
        <w:rPr>
          <w:rFonts w:ascii="Times New Roman" w:hAnsi="Times New Roman" w:cs="Times New Roman"/>
          <w:sz w:val="22"/>
          <w:szCs w:val="22"/>
        </w:rPr>
        <w:t xml:space="preserve">ğu sanılan kutsal ağaç </w:t>
      </w:r>
      <w:r w:rsidR="00EE6D94" w:rsidRPr="00601E97">
        <w:rPr>
          <w:rFonts w:ascii="Times New Roman" w:hAnsi="Times New Roman" w:cs="Times New Roman"/>
          <w:sz w:val="22"/>
          <w:szCs w:val="22"/>
        </w:rPr>
        <w:t>betiminin</w:t>
      </w:r>
      <w:r w:rsidRPr="00601E97">
        <w:rPr>
          <w:rFonts w:ascii="Times New Roman" w:hAnsi="Times New Roman" w:cs="Times New Roman"/>
          <w:sz w:val="22"/>
          <w:szCs w:val="22"/>
        </w:rPr>
        <w:t xml:space="preserve"> Urartu sanatında sevilerek benimsenmesi,</w:t>
      </w:r>
      <w:r w:rsidR="004F70CF" w:rsidRPr="00601E97">
        <w:rPr>
          <w:rFonts w:ascii="Times New Roman" w:hAnsi="Times New Roman" w:cs="Times New Roman"/>
          <w:sz w:val="22"/>
          <w:szCs w:val="22"/>
        </w:rPr>
        <w:t xml:space="preserve"> bir</w:t>
      </w:r>
      <w:r w:rsidRPr="00601E97">
        <w:rPr>
          <w:rFonts w:ascii="Times New Roman" w:hAnsi="Times New Roman" w:cs="Times New Roman"/>
          <w:sz w:val="22"/>
          <w:szCs w:val="22"/>
        </w:rPr>
        <w:t xml:space="preserve"> bezeme öğesi oluşturması ve belirgin olarak da pekiştirilmiş koruyucu amacının yanı sıra özellikle dinsel amaçlı olmasıyla önem</w:t>
      </w:r>
      <w:r w:rsidR="00EE6D94" w:rsidRPr="00601E97">
        <w:rPr>
          <w:rFonts w:ascii="Times New Roman" w:hAnsi="Times New Roman" w:cs="Times New Roman"/>
          <w:sz w:val="22"/>
          <w:szCs w:val="22"/>
        </w:rPr>
        <w:t xml:space="preserve"> arz emektedir</w:t>
      </w:r>
      <w:r w:rsidR="00174ED1">
        <w:rPr>
          <w:rFonts w:ascii="Times New Roman" w:hAnsi="Times New Roman" w:cs="Times New Roman"/>
          <w:sz w:val="22"/>
          <w:szCs w:val="22"/>
        </w:rPr>
        <w:t>. (Belli 1980 240</w:t>
      </w:r>
      <w:r w:rsidRPr="00601E97">
        <w:rPr>
          <w:rFonts w:ascii="Times New Roman" w:hAnsi="Times New Roman" w:cs="Times New Roman"/>
          <w:sz w:val="22"/>
          <w:szCs w:val="22"/>
        </w:rPr>
        <w:t>)</w:t>
      </w:r>
    </w:p>
    <w:p w:rsidR="003C6F35" w:rsidRPr="00601E97" w:rsidRDefault="00C93B72"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 xml:space="preserve">Ölüm ve yaşamı simgeleyen ve özellikle de </w:t>
      </w:r>
      <w:proofErr w:type="spellStart"/>
      <w:r w:rsidRPr="00601E97">
        <w:rPr>
          <w:rFonts w:ascii="Times New Roman" w:hAnsi="Times New Roman" w:cs="Times New Roman"/>
          <w:sz w:val="22"/>
          <w:szCs w:val="22"/>
        </w:rPr>
        <w:t>Assur</w:t>
      </w:r>
      <w:proofErr w:type="spellEnd"/>
      <w:r w:rsidRPr="00601E97">
        <w:rPr>
          <w:rFonts w:ascii="Times New Roman" w:hAnsi="Times New Roman" w:cs="Times New Roman"/>
          <w:sz w:val="22"/>
          <w:szCs w:val="22"/>
        </w:rPr>
        <w:t xml:space="preserve"> ve Urartu ölü kült törenlerinde</w:t>
      </w:r>
      <w:r w:rsidR="00340414" w:rsidRPr="00601E97">
        <w:rPr>
          <w:rFonts w:ascii="Times New Roman" w:hAnsi="Times New Roman" w:cs="Times New Roman"/>
          <w:sz w:val="22"/>
          <w:szCs w:val="22"/>
        </w:rPr>
        <w:t xml:space="preserve"> de sıkça karşımıza çıkan kutsal ağaç</w:t>
      </w:r>
      <w:r w:rsidRPr="00601E97">
        <w:rPr>
          <w:rFonts w:ascii="Times New Roman" w:hAnsi="Times New Roman" w:cs="Times New Roman"/>
          <w:sz w:val="22"/>
          <w:szCs w:val="22"/>
        </w:rPr>
        <w:t>la bi</w:t>
      </w:r>
      <w:r w:rsidR="00EE6D94" w:rsidRPr="00601E97">
        <w:rPr>
          <w:rFonts w:ascii="Times New Roman" w:hAnsi="Times New Roman" w:cs="Times New Roman"/>
          <w:sz w:val="22"/>
          <w:szCs w:val="22"/>
        </w:rPr>
        <w:t>rli</w:t>
      </w:r>
      <w:r w:rsidR="00340414" w:rsidRPr="00601E97">
        <w:rPr>
          <w:rFonts w:ascii="Times New Roman" w:hAnsi="Times New Roman" w:cs="Times New Roman"/>
          <w:sz w:val="22"/>
          <w:szCs w:val="22"/>
        </w:rPr>
        <w:t>kte resmedilen</w:t>
      </w:r>
      <w:r w:rsidR="00EE6D94" w:rsidRPr="00601E97">
        <w:rPr>
          <w:rFonts w:ascii="Times New Roman" w:hAnsi="Times New Roman" w:cs="Times New Roman"/>
          <w:sz w:val="22"/>
          <w:szCs w:val="22"/>
        </w:rPr>
        <w:t xml:space="preserve"> keçi betim</w:t>
      </w:r>
      <w:r w:rsidRPr="00601E97">
        <w:rPr>
          <w:rFonts w:ascii="Times New Roman" w:hAnsi="Times New Roman" w:cs="Times New Roman"/>
          <w:sz w:val="22"/>
          <w:szCs w:val="22"/>
        </w:rPr>
        <w:t>leri</w:t>
      </w:r>
      <w:r w:rsidR="004F70CF" w:rsidRPr="00601E97">
        <w:rPr>
          <w:rFonts w:ascii="Times New Roman" w:hAnsi="Times New Roman" w:cs="Times New Roman"/>
          <w:sz w:val="22"/>
          <w:szCs w:val="22"/>
        </w:rPr>
        <w:t>,</w:t>
      </w:r>
      <w:r w:rsidR="00CB551A" w:rsidRPr="00601E97">
        <w:rPr>
          <w:rFonts w:ascii="Times New Roman" w:hAnsi="Times New Roman" w:cs="Times New Roman"/>
          <w:sz w:val="22"/>
          <w:szCs w:val="22"/>
        </w:rPr>
        <w:t xml:space="preserve"> </w:t>
      </w:r>
      <w:r w:rsidRPr="00601E97">
        <w:rPr>
          <w:rFonts w:ascii="Times New Roman" w:hAnsi="Times New Roman" w:cs="Times New Roman"/>
          <w:sz w:val="22"/>
          <w:szCs w:val="22"/>
        </w:rPr>
        <w:t xml:space="preserve">Çevik’e göre Urartu kült törenlerinde sıkça </w:t>
      </w:r>
      <w:r w:rsidR="00340414" w:rsidRPr="00601E97">
        <w:rPr>
          <w:rFonts w:ascii="Times New Roman" w:hAnsi="Times New Roman" w:cs="Times New Roman"/>
          <w:sz w:val="22"/>
          <w:szCs w:val="22"/>
        </w:rPr>
        <w:t xml:space="preserve">karşımıza çıkan ve </w:t>
      </w:r>
      <w:r w:rsidR="00CB551A" w:rsidRPr="00601E97">
        <w:rPr>
          <w:rFonts w:ascii="Times New Roman" w:hAnsi="Times New Roman" w:cs="Times New Roman"/>
          <w:sz w:val="22"/>
          <w:szCs w:val="22"/>
        </w:rPr>
        <w:t>ölümü simgeleyen oğlak veya keçi</w:t>
      </w:r>
      <w:r w:rsidR="004F70CF" w:rsidRPr="00601E97">
        <w:rPr>
          <w:rFonts w:ascii="Times New Roman" w:hAnsi="Times New Roman" w:cs="Times New Roman"/>
          <w:sz w:val="22"/>
          <w:szCs w:val="22"/>
        </w:rPr>
        <w:t>nin</w:t>
      </w:r>
      <w:r w:rsidR="00CB551A" w:rsidRPr="00601E97">
        <w:rPr>
          <w:rFonts w:ascii="Times New Roman" w:hAnsi="Times New Roman" w:cs="Times New Roman"/>
          <w:sz w:val="22"/>
          <w:szCs w:val="22"/>
        </w:rPr>
        <w:t xml:space="preserve"> kurban edilerek Tanrı’ya can sunulduğu görülmektedir. Böylelikle </w:t>
      </w:r>
      <w:r w:rsidR="00887C31" w:rsidRPr="00601E97">
        <w:rPr>
          <w:rFonts w:ascii="Times New Roman" w:hAnsi="Times New Roman" w:cs="Times New Roman"/>
          <w:sz w:val="22"/>
          <w:szCs w:val="22"/>
        </w:rPr>
        <w:t>kurban edilen oğlak ve “</w:t>
      </w:r>
      <w:proofErr w:type="spellStart"/>
      <w:r w:rsidR="00887C31" w:rsidRPr="00601E97">
        <w:rPr>
          <w:rFonts w:ascii="Times New Roman" w:hAnsi="Times New Roman" w:cs="Times New Roman"/>
          <w:sz w:val="22"/>
          <w:szCs w:val="22"/>
        </w:rPr>
        <w:t>canbulan</w:t>
      </w:r>
      <w:proofErr w:type="spellEnd"/>
      <w:r w:rsidR="00887C31" w:rsidRPr="00601E97">
        <w:rPr>
          <w:rFonts w:ascii="Times New Roman" w:hAnsi="Times New Roman" w:cs="Times New Roman"/>
          <w:sz w:val="22"/>
          <w:szCs w:val="22"/>
        </w:rPr>
        <w:t>” ağaç, özünde yaşam ve ölüm ayrılmazlığının, yaşama dönük beklentilerin ağır bastığı ve hayat ağacıyla öne çıktığı bir düşüncenin simgeleri olarak kabul görmektedir.</w:t>
      </w:r>
      <w:r w:rsidR="005C2910" w:rsidRPr="00601E97">
        <w:rPr>
          <w:rFonts w:ascii="Times New Roman" w:hAnsi="Times New Roman" w:cs="Times New Roman"/>
          <w:sz w:val="22"/>
          <w:szCs w:val="22"/>
        </w:rPr>
        <w:t xml:space="preserve"> </w:t>
      </w:r>
      <w:r w:rsidR="00887C31" w:rsidRPr="00601E97">
        <w:rPr>
          <w:rFonts w:ascii="Times New Roman" w:hAnsi="Times New Roman" w:cs="Times New Roman"/>
          <w:sz w:val="22"/>
          <w:szCs w:val="22"/>
        </w:rPr>
        <w:t>(Çevik 1999,</w:t>
      </w:r>
      <w:r w:rsidR="004F70CF" w:rsidRPr="00601E97">
        <w:rPr>
          <w:rFonts w:ascii="Times New Roman" w:hAnsi="Times New Roman" w:cs="Times New Roman"/>
          <w:sz w:val="22"/>
          <w:szCs w:val="22"/>
        </w:rPr>
        <w:t xml:space="preserve"> </w:t>
      </w:r>
      <w:r w:rsidR="00887C31" w:rsidRPr="00601E97">
        <w:rPr>
          <w:rFonts w:ascii="Times New Roman" w:hAnsi="Times New Roman" w:cs="Times New Roman"/>
          <w:sz w:val="22"/>
          <w:szCs w:val="22"/>
        </w:rPr>
        <w:t>360)</w:t>
      </w:r>
    </w:p>
    <w:p w:rsidR="00887C31" w:rsidRPr="00601E97" w:rsidRDefault="00340414"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Yukarıda da bahsettiğimiz gibi y</w:t>
      </w:r>
      <w:r w:rsidR="004F70CF" w:rsidRPr="00601E97">
        <w:rPr>
          <w:rFonts w:ascii="Times New Roman" w:hAnsi="Times New Roman" w:cs="Times New Roman"/>
          <w:sz w:val="22"/>
          <w:szCs w:val="22"/>
        </w:rPr>
        <w:t>aşam ve ölüm arasındaki döngüsel gücü</w:t>
      </w:r>
      <w:r w:rsidR="00531711" w:rsidRPr="00601E97">
        <w:rPr>
          <w:rFonts w:ascii="Times New Roman" w:hAnsi="Times New Roman" w:cs="Times New Roman"/>
          <w:sz w:val="22"/>
          <w:szCs w:val="22"/>
        </w:rPr>
        <w:t xml:space="preserve"> simgeleyen </w:t>
      </w:r>
      <w:r w:rsidRPr="00601E97">
        <w:rPr>
          <w:rFonts w:ascii="Times New Roman" w:hAnsi="Times New Roman" w:cs="Times New Roman"/>
          <w:sz w:val="22"/>
          <w:szCs w:val="22"/>
        </w:rPr>
        <w:t xml:space="preserve">ele aldığımız “kutsal ağaç” ve </w:t>
      </w:r>
      <w:r w:rsidR="00531711" w:rsidRPr="00601E97">
        <w:rPr>
          <w:rFonts w:ascii="Times New Roman" w:hAnsi="Times New Roman" w:cs="Times New Roman"/>
          <w:sz w:val="22"/>
          <w:szCs w:val="22"/>
        </w:rPr>
        <w:t xml:space="preserve">“kanatlı keçi” betimli </w:t>
      </w:r>
      <w:r w:rsidRPr="00601E97">
        <w:rPr>
          <w:rFonts w:ascii="Times New Roman" w:hAnsi="Times New Roman" w:cs="Times New Roman"/>
          <w:sz w:val="22"/>
          <w:szCs w:val="22"/>
        </w:rPr>
        <w:t>dört yüzlü damga</w:t>
      </w:r>
      <w:r w:rsidR="00531711" w:rsidRPr="00601E97">
        <w:rPr>
          <w:rFonts w:ascii="Times New Roman" w:hAnsi="Times New Roman" w:cs="Times New Roman"/>
          <w:sz w:val="22"/>
          <w:szCs w:val="22"/>
        </w:rPr>
        <w:t xml:space="preserve"> mühür</w:t>
      </w:r>
      <w:r w:rsidR="00340C35" w:rsidRPr="00601E97">
        <w:rPr>
          <w:rFonts w:ascii="Times New Roman" w:hAnsi="Times New Roman" w:cs="Times New Roman"/>
          <w:sz w:val="22"/>
          <w:szCs w:val="22"/>
        </w:rPr>
        <w:t>;</w:t>
      </w:r>
      <w:r w:rsidR="00531711" w:rsidRPr="00601E97">
        <w:rPr>
          <w:rFonts w:ascii="Times New Roman" w:hAnsi="Times New Roman" w:cs="Times New Roman"/>
          <w:sz w:val="22"/>
          <w:szCs w:val="22"/>
        </w:rPr>
        <w:t xml:space="preserve"> bezeme ve form açısından Van Müzesi’nde yer alan 74/17/151 </w:t>
      </w:r>
      <w:proofErr w:type="gramStart"/>
      <w:r w:rsidR="00531711" w:rsidRPr="00601E97">
        <w:rPr>
          <w:rFonts w:ascii="Times New Roman" w:hAnsi="Times New Roman" w:cs="Times New Roman"/>
          <w:sz w:val="22"/>
          <w:szCs w:val="22"/>
        </w:rPr>
        <w:t>envanter</w:t>
      </w:r>
      <w:proofErr w:type="gramEnd"/>
      <w:r w:rsidR="00531711" w:rsidRPr="00601E97">
        <w:rPr>
          <w:rFonts w:ascii="Times New Roman" w:hAnsi="Times New Roman" w:cs="Times New Roman"/>
          <w:sz w:val="22"/>
          <w:szCs w:val="22"/>
        </w:rPr>
        <w:t xml:space="preserve"> </w:t>
      </w:r>
      <w:proofErr w:type="spellStart"/>
      <w:r w:rsidR="00531711" w:rsidRPr="00601E97">
        <w:rPr>
          <w:rFonts w:ascii="Times New Roman" w:hAnsi="Times New Roman" w:cs="Times New Roman"/>
          <w:sz w:val="22"/>
          <w:szCs w:val="22"/>
        </w:rPr>
        <w:t>nolu</w:t>
      </w:r>
      <w:proofErr w:type="spellEnd"/>
      <w:r w:rsidR="00531711" w:rsidRPr="00601E97">
        <w:rPr>
          <w:rFonts w:ascii="Times New Roman" w:hAnsi="Times New Roman" w:cs="Times New Roman"/>
          <w:sz w:val="22"/>
          <w:szCs w:val="22"/>
        </w:rPr>
        <w:t xml:space="preserve"> ve 4/182/79 envanter </w:t>
      </w:r>
      <w:proofErr w:type="spellStart"/>
      <w:r w:rsidR="00531711" w:rsidRPr="00601E97">
        <w:rPr>
          <w:rFonts w:ascii="Times New Roman" w:hAnsi="Times New Roman" w:cs="Times New Roman"/>
          <w:sz w:val="22"/>
          <w:szCs w:val="22"/>
        </w:rPr>
        <w:t>nolu</w:t>
      </w:r>
      <w:proofErr w:type="spellEnd"/>
      <w:r w:rsidR="00531711" w:rsidRPr="00601E97">
        <w:rPr>
          <w:rFonts w:ascii="Times New Roman" w:hAnsi="Times New Roman" w:cs="Times New Roman"/>
          <w:sz w:val="22"/>
          <w:szCs w:val="22"/>
        </w:rPr>
        <w:t xml:space="preserve"> beş yüzlü damga mühürlerde yer alan kutsal ağaç v</w:t>
      </w:r>
      <w:r w:rsidR="00340C35" w:rsidRPr="00601E97">
        <w:rPr>
          <w:rFonts w:ascii="Times New Roman" w:hAnsi="Times New Roman" w:cs="Times New Roman"/>
          <w:sz w:val="22"/>
          <w:szCs w:val="22"/>
        </w:rPr>
        <w:t>e kanatlı keçi betimleriyle benzerlik göstermektedir.</w:t>
      </w:r>
      <w:r w:rsidR="00D82A76" w:rsidRPr="00601E97">
        <w:rPr>
          <w:rFonts w:ascii="Times New Roman" w:hAnsi="Times New Roman" w:cs="Times New Roman"/>
          <w:sz w:val="22"/>
          <w:szCs w:val="22"/>
        </w:rPr>
        <w:t xml:space="preserve"> </w:t>
      </w:r>
      <w:proofErr w:type="gramStart"/>
      <w:r w:rsidR="00340C35" w:rsidRPr="00601E97">
        <w:rPr>
          <w:rFonts w:ascii="Times New Roman" w:hAnsi="Times New Roman" w:cs="Times New Roman"/>
          <w:sz w:val="22"/>
          <w:szCs w:val="22"/>
        </w:rPr>
        <w:t>(</w:t>
      </w:r>
      <w:proofErr w:type="gramEnd"/>
      <w:r w:rsidR="00340C35" w:rsidRPr="00601E97">
        <w:rPr>
          <w:rFonts w:ascii="Times New Roman" w:hAnsi="Times New Roman" w:cs="Times New Roman"/>
          <w:sz w:val="22"/>
          <w:szCs w:val="22"/>
        </w:rPr>
        <w:t>Zengin 2000, 46-48</w:t>
      </w:r>
      <w:r w:rsidR="007212A6" w:rsidRPr="00601E97">
        <w:rPr>
          <w:rFonts w:ascii="Times New Roman" w:hAnsi="Times New Roman" w:cs="Times New Roman"/>
          <w:sz w:val="22"/>
          <w:szCs w:val="22"/>
        </w:rPr>
        <w:t xml:space="preserve"> kat.no.59-60, </w:t>
      </w:r>
      <w:proofErr w:type="spellStart"/>
      <w:r w:rsidR="007212A6" w:rsidRPr="00601E97">
        <w:rPr>
          <w:rFonts w:ascii="Times New Roman" w:hAnsi="Times New Roman" w:cs="Times New Roman"/>
          <w:sz w:val="22"/>
          <w:szCs w:val="22"/>
        </w:rPr>
        <w:t>lev</w:t>
      </w:r>
      <w:proofErr w:type="spellEnd"/>
      <w:r w:rsidR="007212A6" w:rsidRPr="00601E97">
        <w:rPr>
          <w:rFonts w:ascii="Times New Roman" w:hAnsi="Times New Roman" w:cs="Times New Roman"/>
          <w:sz w:val="22"/>
          <w:szCs w:val="22"/>
        </w:rPr>
        <w:t>. XI.</w:t>
      </w:r>
      <w:r w:rsidR="00340C35" w:rsidRPr="00601E97">
        <w:rPr>
          <w:rFonts w:ascii="Times New Roman" w:hAnsi="Times New Roman" w:cs="Times New Roman"/>
          <w:sz w:val="22"/>
          <w:szCs w:val="22"/>
        </w:rPr>
        <w:t>)</w:t>
      </w:r>
    </w:p>
    <w:p w:rsidR="007212A6" w:rsidRPr="00601E97" w:rsidRDefault="002561EE"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İncelediğimiz dört yüzlü damga mühür</w:t>
      </w:r>
      <w:r w:rsidR="004F70CF" w:rsidRPr="00601E97">
        <w:rPr>
          <w:rFonts w:ascii="Times New Roman" w:hAnsi="Times New Roman" w:cs="Times New Roman"/>
          <w:sz w:val="22"/>
          <w:szCs w:val="22"/>
        </w:rPr>
        <w:t>,</w:t>
      </w:r>
      <w:r w:rsidRPr="00601E97">
        <w:rPr>
          <w:rFonts w:ascii="Times New Roman" w:hAnsi="Times New Roman" w:cs="Times New Roman"/>
          <w:sz w:val="22"/>
          <w:szCs w:val="22"/>
        </w:rPr>
        <w:t xml:space="preserve"> benzerlerinden yola çık</w:t>
      </w:r>
      <w:r w:rsidR="00B403C2" w:rsidRPr="00601E97">
        <w:rPr>
          <w:rFonts w:ascii="Times New Roman" w:hAnsi="Times New Roman" w:cs="Times New Roman"/>
          <w:sz w:val="22"/>
          <w:szCs w:val="22"/>
        </w:rPr>
        <w:t xml:space="preserve">ılarak </w:t>
      </w:r>
      <w:r w:rsidRPr="00601E97">
        <w:rPr>
          <w:rFonts w:ascii="Times New Roman" w:hAnsi="Times New Roman" w:cs="Times New Roman"/>
          <w:sz w:val="22"/>
          <w:szCs w:val="22"/>
        </w:rPr>
        <w:t>form, malzeme, teknik ve üzerinde betimlenen “kutsal ağaç” ve</w:t>
      </w:r>
      <w:r w:rsidR="0029648C" w:rsidRPr="00601E97">
        <w:rPr>
          <w:rFonts w:ascii="Times New Roman" w:hAnsi="Times New Roman" w:cs="Times New Roman"/>
          <w:sz w:val="22"/>
          <w:szCs w:val="22"/>
        </w:rPr>
        <w:t xml:space="preserve"> </w:t>
      </w:r>
      <w:r w:rsidRPr="00601E97">
        <w:rPr>
          <w:rFonts w:ascii="Times New Roman" w:hAnsi="Times New Roman" w:cs="Times New Roman"/>
          <w:sz w:val="22"/>
          <w:szCs w:val="22"/>
        </w:rPr>
        <w:t>kanatlı keçi betimiyle</w:t>
      </w:r>
      <w:r w:rsidR="0029648C" w:rsidRPr="00601E97">
        <w:rPr>
          <w:rFonts w:ascii="Times New Roman" w:hAnsi="Times New Roman" w:cs="Times New Roman"/>
          <w:sz w:val="22"/>
          <w:szCs w:val="22"/>
        </w:rPr>
        <w:t xml:space="preserve">” </w:t>
      </w:r>
      <w:r w:rsidR="007212A6" w:rsidRPr="00601E97">
        <w:rPr>
          <w:rFonts w:ascii="Times New Roman" w:hAnsi="Times New Roman" w:cs="Times New Roman"/>
          <w:sz w:val="22"/>
          <w:szCs w:val="22"/>
        </w:rPr>
        <w:t xml:space="preserve">yaklaşık olarak M.Ö. 8 ve 7. </w:t>
      </w:r>
      <w:r w:rsidR="00340414" w:rsidRPr="00601E97">
        <w:rPr>
          <w:rFonts w:ascii="Times New Roman" w:hAnsi="Times New Roman" w:cs="Times New Roman"/>
          <w:sz w:val="22"/>
          <w:szCs w:val="22"/>
        </w:rPr>
        <w:t>y</w:t>
      </w:r>
      <w:r w:rsidR="007212A6" w:rsidRPr="00601E97">
        <w:rPr>
          <w:rFonts w:ascii="Times New Roman" w:hAnsi="Times New Roman" w:cs="Times New Roman"/>
          <w:sz w:val="22"/>
          <w:szCs w:val="22"/>
        </w:rPr>
        <w:t>üzyıllar arasına tarihlendi</w:t>
      </w:r>
      <w:r w:rsidR="0029648C" w:rsidRPr="00601E97">
        <w:rPr>
          <w:rFonts w:ascii="Times New Roman" w:hAnsi="Times New Roman" w:cs="Times New Roman"/>
          <w:sz w:val="22"/>
          <w:szCs w:val="22"/>
        </w:rPr>
        <w:t>rebileceğimiz tipik bir Urartu damga mührüdür.</w:t>
      </w:r>
      <w:r w:rsidR="007212A6" w:rsidRPr="00601E97">
        <w:rPr>
          <w:rFonts w:ascii="Times New Roman" w:hAnsi="Times New Roman" w:cs="Times New Roman"/>
          <w:sz w:val="22"/>
          <w:szCs w:val="22"/>
        </w:rPr>
        <w:t xml:space="preserve"> </w:t>
      </w:r>
    </w:p>
    <w:p w:rsidR="00880BF0" w:rsidRPr="00601E97" w:rsidRDefault="00880BF0" w:rsidP="008F4493">
      <w:pPr>
        <w:spacing w:before="120" w:after="0" w:line="240" w:lineRule="auto"/>
        <w:ind w:left="0" w:firstLine="567"/>
        <w:rPr>
          <w:rFonts w:ascii="Times New Roman" w:hAnsi="Times New Roman" w:cs="Times New Roman"/>
          <w:sz w:val="22"/>
          <w:szCs w:val="22"/>
        </w:rPr>
      </w:pPr>
    </w:p>
    <w:p w:rsidR="002561EE" w:rsidRPr="00601E97" w:rsidRDefault="002561EE" w:rsidP="008F4493">
      <w:pPr>
        <w:spacing w:before="120" w:after="0" w:line="240" w:lineRule="auto"/>
        <w:ind w:left="0" w:firstLine="567"/>
        <w:rPr>
          <w:rFonts w:ascii="Times New Roman" w:hAnsi="Times New Roman" w:cs="Times New Roman"/>
          <w:b/>
          <w:sz w:val="22"/>
          <w:szCs w:val="22"/>
        </w:rPr>
      </w:pPr>
      <w:r w:rsidRPr="00601E97">
        <w:rPr>
          <w:rFonts w:ascii="Times New Roman" w:hAnsi="Times New Roman" w:cs="Times New Roman"/>
          <w:b/>
          <w:sz w:val="22"/>
          <w:szCs w:val="22"/>
        </w:rPr>
        <w:t>TEŞEKKÜR</w:t>
      </w:r>
    </w:p>
    <w:p w:rsidR="002561EE" w:rsidRPr="00601E97" w:rsidRDefault="002561EE"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Diyarbakır Müzesi’nde yer alan Urartu Mühürlerini inceleme, çalışma ve yayınlama imkânını bana sağlayan dönemin Diyarbakır Arkeoloji Müze</w:t>
      </w:r>
      <w:r w:rsidR="00250C14" w:rsidRPr="00601E97">
        <w:rPr>
          <w:rFonts w:ascii="Times New Roman" w:hAnsi="Times New Roman" w:cs="Times New Roman"/>
          <w:sz w:val="22"/>
          <w:szCs w:val="22"/>
        </w:rPr>
        <w:t xml:space="preserve"> Müdürü Nevzat İNAL,</w:t>
      </w:r>
      <w:r w:rsidRPr="00601E97">
        <w:rPr>
          <w:rFonts w:ascii="Times New Roman" w:hAnsi="Times New Roman" w:cs="Times New Roman"/>
          <w:sz w:val="22"/>
          <w:szCs w:val="22"/>
        </w:rPr>
        <w:t xml:space="preserve"> Müze Müdür Vekili Nevin SOYUKAYA ve ayrıca uzman arkeolog Şeref </w:t>
      </w:r>
      <w:proofErr w:type="spellStart"/>
      <w:r w:rsidRPr="00601E97">
        <w:rPr>
          <w:rFonts w:ascii="Times New Roman" w:hAnsi="Times New Roman" w:cs="Times New Roman"/>
          <w:sz w:val="22"/>
          <w:szCs w:val="22"/>
        </w:rPr>
        <w:t>YUMRUK’a</w:t>
      </w:r>
      <w:proofErr w:type="spellEnd"/>
      <w:r w:rsidRPr="00601E97">
        <w:rPr>
          <w:rFonts w:ascii="Times New Roman" w:hAnsi="Times New Roman" w:cs="Times New Roman"/>
          <w:sz w:val="22"/>
          <w:szCs w:val="22"/>
        </w:rPr>
        <w:t xml:space="preserve"> teşekkürlerimi sunarım. </w:t>
      </w:r>
    </w:p>
    <w:p w:rsidR="00560CCE" w:rsidRPr="00601E97" w:rsidRDefault="00560CCE" w:rsidP="008F4493">
      <w:pPr>
        <w:spacing w:before="120" w:after="0" w:line="240" w:lineRule="auto"/>
        <w:ind w:left="0" w:firstLine="567"/>
        <w:rPr>
          <w:rFonts w:ascii="Times New Roman" w:hAnsi="Times New Roman" w:cs="Times New Roman"/>
          <w:sz w:val="22"/>
          <w:szCs w:val="22"/>
        </w:rPr>
      </w:pPr>
    </w:p>
    <w:p w:rsidR="008F4493" w:rsidRPr="00601E97" w:rsidRDefault="008F4493">
      <w:pPr>
        <w:ind w:left="0" w:firstLine="0"/>
        <w:jc w:val="left"/>
        <w:rPr>
          <w:rFonts w:ascii="Times New Roman" w:hAnsi="Times New Roman" w:cs="Times New Roman"/>
          <w:sz w:val="22"/>
          <w:szCs w:val="22"/>
        </w:rPr>
      </w:pPr>
      <w:r w:rsidRPr="00601E97">
        <w:rPr>
          <w:rFonts w:ascii="Times New Roman" w:hAnsi="Times New Roman" w:cs="Times New Roman"/>
          <w:sz w:val="22"/>
          <w:szCs w:val="22"/>
        </w:rPr>
        <w:br w:type="page"/>
      </w:r>
    </w:p>
    <w:p w:rsidR="003C6F35" w:rsidRPr="00601E97" w:rsidRDefault="003C6F35" w:rsidP="008F4493">
      <w:pPr>
        <w:spacing w:before="120" w:after="0" w:line="240" w:lineRule="auto"/>
        <w:ind w:left="0" w:firstLine="567"/>
        <w:rPr>
          <w:rFonts w:ascii="Times New Roman" w:hAnsi="Times New Roman" w:cs="Times New Roman"/>
          <w:b/>
          <w:sz w:val="22"/>
          <w:szCs w:val="22"/>
        </w:rPr>
      </w:pPr>
      <w:r w:rsidRPr="00601E97">
        <w:rPr>
          <w:rFonts w:ascii="Times New Roman" w:hAnsi="Times New Roman" w:cs="Times New Roman"/>
          <w:b/>
          <w:sz w:val="22"/>
          <w:szCs w:val="22"/>
        </w:rPr>
        <w:lastRenderedPageBreak/>
        <w:t>KAYNAK</w:t>
      </w:r>
      <w:r w:rsidR="00094560">
        <w:rPr>
          <w:rFonts w:ascii="Times New Roman" w:hAnsi="Times New Roman" w:cs="Times New Roman"/>
          <w:b/>
          <w:sz w:val="22"/>
          <w:szCs w:val="22"/>
        </w:rPr>
        <w:t>ÇA</w:t>
      </w:r>
    </w:p>
    <w:p w:rsidR="00E7092F" w:rsidRPr="00601E97" w:rsidRDefault="00E7092F" w:rsidP="00E7092F">
      <w:pPr>
        <w:rPr>
          <w:rFonts w:ascii="Times New Roman" w:hAnsi="Times New Roman" w:cs="Times New Roman"/>
          <w:sz w:val="22"/>
          <w:szCs w:val="22"/>
        </w:rPr>
      </w:pPr>
    </w:p>
    <w:p w:rsidR="00E7092F" w:rsidRPr="00601E97" w:rsidRDefault="00601E97"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ABAY</w:t>
      </w:r>
      <w:r w:rsidR="003D2384">
        <w:rPr>
          <w:rFonts w:ascii="Times New Roman" w:hAnsi="Times New Roman" w:cs="Times New Roman"/>
          <w:sz w:val="22"/>
          <w:szCs w:val="22"/>
        </w:rPr>
        <w:t>,</w:t>
      </w:r>
      <w:r>
        <w:rPr>
          <w:rFonts w:ascii="Times New Roman" w:hAnsi="Times New Roman" w:cs="Times New Roman"/>
          <w:sz w:val="22"/>
          <w:szCs w:val="22"/>
        </w:rPr>
        <w:t xml:space="preserve"> E</w:t>
      </w:r>
      <w:r w:rsidR="003D2384">
        <w:rPr>
          <w:rFonts w:ascii="Times New Roman" w:hAnsi="Times New Roman" w:cs="Times New Roman"/>
          <w:sz w:val="22"/>
          <w:szCs w:val="22"/>
        </w:rPr>
        <w:t>.</w:t>
      </w:r>
      <w:r w:rsidR="00E7092F" w:rsidRPr="00601E97">
        <w:rPr>
          <w:rFonts w:ascii="Times New Roman" w:hAnsi="Times New Roman" w:cs="Times New Roman"/>
          <w:sz w:val="22"/>
          <w:szCs w:val="22"/>
        </w:rPr>
        <w:t xml:space="preserve"> (20</w:t>
      </w:r>
      <w:r w:rsidR="000F70EB">
        <w:rPr>
          <w:rFonts w:ascii="Times New Roman" w:hAnsi="Times New Roman" w:cs="Times New Roman"/>
          <w:sz w:val="22"/>
          <w:szCs w:val="22"/>
        </w:rPr>
        <w:t>01).</w:t>
      </w:r>
      <w:r w:rsidR="00B403C2" w:rsidRPr="00601E97">
        <w:rPr>
          <w:rFonts w:ascii="Times New Roman" w:hAnsi="Times New Roman" w:cs="Times New Roman"/>
          <w:sz w:val="22"/>
          <w:szCs w:val="22"/>
        </w:rPr>
        <w:t xml:space="preserve"> “</w:t>
      </w:r>
      <w:proofErr w:type="spellStart"/>
      <w:r w:rsidR="00B403C2" w:rsidRPr="00601E97">
        <w:rPr>
          <w:rFonts w:ascii="Times New Roman" w:hAnsi="Times New Roman" w:cs="Times New Roman"/>
          <w:sz w:val="22"/>
          <w:szCs w:val="22"/>
        </w:rPr>
        <w:t>Seals</w:t>
      </w:r>
      <w:proofErr w:type="spellEnd"/>
      <w:r w:rsidR="00B403C2" w:rsidRPr="00601E97">
        <w:rPr>
          <w:rFonts w:ascii="Times New Roman" w:hAnsi="Times New Roman" w:cs="Times New Roman"/>
          <w:sz w:val="22"/>
          <w:szCs w:val="22"/>
        </w:rPr>
        <w:t xml:space="preserve"> </w:t>
      </w:r>
      <w:proofErr w:type="spellStart"/>
      <w:r w:rsidR="00B403C2" w:rsidRPr="00601E97">
        <w:rPr>
          <w:rFonts w:ascii="Times New Roman" w:hAnsi="Times New Roman" w:cs="Times New Roman"/>
          <w:sz w:val="22"/>
          <w:szCs w:val="22"/>
        </w:rPr>
        <w:t>and</w:t>
      </w:r>
      <w:proofErr w:type="spellEnd"/>
      <w:r w:rsidR="00B403C2" w:rsidRPr="00601E97">
        <w:rPr>
          <w:rFonts w:ascii="Times New Roman" w:hAnsi="Times New Roman" w:cs="Times New Roman"/>
          <w:sz w:val="22"/>
          <w:szCs w:val="22"/>
        </w:rPr>
        <w:t xml:space="preserve"> </w:t>
      </w:r>
      <w:proofErr w:type="spellStart"/>
      <w:r w:rsidR="00B403C2" w:rsidRPr="00601E97">
        <w:rPr>
          <w:rFonts w:ascii="Times New Roman" w:hAnsi="Times New Roman" w:cs="Times New Roman"/>
          <w:sz w:val="22"/>
          <w:szCs w:val="22"/>
        </w:rPr>
        <w:t>Sealing</w:t>
      </w:r>
      <w:proofErr w:type="spellEnd"/>
      <w:r w:rsidR="00B403C2" w:rsidRPr="00601E97">
        <w:rPr>
          <w:rFonts w:ascii="Times New Roman" w:hAnsi="Times New Roman" w:cs="Times New Roman"/>
          <w:sz w:val="22"/>
          <w:szCs w:val="22"/>
        </w:rPr>
        <w:t xml:space="preserve"> </w:t>
      </w:r>
      <w:proofErr w:type="spellStart"/>
      <w:r w:rsidR="00B403C2" w:rsidRPr="00601E97">
        <w:rPr>
          <w:rFonts w:ascii="Times New Roman" w:hAnsi="Times New Roman" w:cs="Times New Roman"/>
          <w:sz w:val="22"/>
          <w:szCs w:val="22"/>
        </w:rPr>
        <w:t>Ayanis</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Ayannis</w:t>
      </w:r>
      <w:proofErr w:type="spellEnd"/>
      <w:r w:rsidR="00E7092F" w:rsidRPr="00601E97">
        <w:rPr>
          <w:rFonts w:ascii="Times New Roman" w:hAnsi="Times New Roman" w:cs="Times New Roman"/>
          <w:sz w:val="22"/>
          <w:szCs w:val="22"/>
        </w:rPr>
        <w:t xml:space="preserve"> I Ten </w:t>
      </w:r>
      <w:proofErr w:type="spellStart"/>
      <w:r w:rsidR="00E7092F" w:rsidRPr="00601E97">
        <w:rPr>
          <w:rFonts w:ascii="Times New Roman" w:hAnsi="Times New Roman" w:cs="Times New Roman"/>
          <w:sz w:val="22"/>
          <w:szCs w:val="22"/>
        </w:rPr>
        <w:t>Years</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Excavations</w:t>
      </w:r>
      <w:proofErr w:type="spellEnd"/>
      <w:r w:rsidR="00E7092F" w:rsidRPr="00601E97">
        <w:rPr>
          <w:rFonts w:ascii="Times New Roman" w:hAnsi="Times New Roman" w:cs="Times New Roman"/>
          <w:sz w:val="22"/>
          <w:szCs w:val="22"/>
        </w:rPr>
        <w:t xml:space="preserve"> at </w:t>
      </w:r>
      <w:proofErr w:type="spellStart"/>
      <w:r w:rsidR="00E7092F" w:rsidRPr="00601E97">
        <w:rPr>
          <w:rFonts w:ascii="Times New Roman" w:hAnsi="Times New Roman" w:cs="Times New Roman"/>
          <w:sz w:val="22"/>
          <w:szCs w:val="22"/>
        </w:rPr>
        <w:t>Rusahinili</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Euduru-kai</w:t>
      </w:r>
      <w:proofErr w:type="spellEnd"/>
      <w:r w:rsidR="00E7092F" w:rsidRPr="00601E97">
        <w:rPr>
          <w:rFonts w:ascii="Times New Roman" w:hAnsi="Times New Roman" w:cs="Times New Roman"/>
          <w:sz w:val="22"/>
          <w:szCs w:val="22"/>
        </w:rPr>
        <w:t xml:space="preserve"> 1989-1998, (Ed. </w:t>
      </w:r>
      <w:proofErr w:type="spellStart"/>
      <w:r w:rsidR="00E7092F" w:rsidRPr="00601E97">
        <w:rPr>
          <w:rFonts w:ascii="Times New Roman" w:hAnsi="Times New Roman" w:cs="Times New Roman"/>
          <w:sz w:val="22"/>
          <w:szCs w:val="22"/>
        </w:rPr>
        <w:t>A.Çilingiroğlu-M.Salvini</w:t>
      </w:r>
      <w:proofErr w:type="spellEnd"/>
      <w:r w:rsidR="00E7092F" w:rsidRPr="00601E97">
        <w:rPr>
          <w:rFonts w:ascii="Times New Roman" w:hAnsi="Times New Roman" w:cs="Times New Roman"/>
          <w:sz w:val="22"/>
          <w:szCs w:val="22"/>
        </w:rPr>
        <w:t>), Roma, 2001, 341-354.</w:t>
      </w:r>
    </w:p>
    <w:p w:rsidR="00E7092F" w:rsidRPr="00601E97" w:rsidRDefault="003D2384" w:rsidP="00601E97">
      <w:pPr>
        <w:ind w:left="567" w:hanging="567"/>
        <w:rPr>
          <w:rFonts w:ascii="Times New Roman" w:hAnsi="Times New Roman" w:cs="Times New Roman"/>
          <w:b/>
          <w:sz w:val="22"/>
          <w:szCs w:val="22"/>
        </w:rPr>
      </w:pPr>
      <w:r>
        <w:rPr>
          <w:rFonts w:ascii="Times New Roman" w:hAnsi="Times New Roman" w:cs="Times New Roman"/>
          <w:sz w:val="22"/>
          <w:szCs w:val="22"/>
        </w:rPr>
        <w:t>AŞAN, M. B.</w:t>
      </w:r>
      <w:r w:rsidRPr="00601E97">
        <w:rPr>
          <w:rFonts w:ascii="Times New Roman" w:hAnsi="Times New Roman" w:cs="Times New Roman"/>
          <w:sz w:val="22"/>
          <w:szCs w:val="22"/>
        </w:rPr>
        <w:t xml:space="preserve"> </w:t>
      </w:r>
      <w:r w:rsidR="000F70EB">
        <w:rPr>
          <w:rFonts w:ascii="Times New Roman" w:hAnsi="Times New Roman" w:cs="Times New Roman"/>
          <w:sz w:val="22"/>
          <w:szCs w:val="22"/>
        </w:rPr>
        <w:t>(1993).</w:t>
      </w:r>
      <w:r w:rsidR="00B403C2" w:rsidRPr="00601E97">
        <w:rPr>
          <w:rFonts w:ascii="Times New Roman" w:hAnsi="Times New Roman" w:cs="Times New Roman"/>
          <w:sz w:val="22"/>
          <w:szCs w:val="22"/>
        </w:rPr>
        <w:t xml:space="preserve"> “</w:t>
      </w:r>
      <w:r w:rsidR="00E7092F" w:rsidRPr="00601E97">
        <w:rPr>
          <w:rFonts w:ascii="Times New Roman" w:hAnsi="Times New Roman" w:cs="Times New Roman"/>
          <w:sz w:val="22"/>
          <w:szCs w:val="22"/>
        </w:rPr>
        <w:t>Van Yöresi Üzerine Yapılan Tarih Araştırmaları Ve Bazı Düşünceler”,</w:t>
      </w:r>
      <w:r w:rsidR="00B403C2" w:rsidRPr="00601E97">
        <w:rPr>
          <w:rFonts w:ascii="Times New Roman" w:hAnsi="Times New Roman" w:cs="Times New Roman"/>
          <w:sz w:val="22"/>
          <w:szCs w:val="22"/>
        </w:rPr>
        <w:t xml:space="preserve"> </w:t>
      </w:r>
      <w:r w:rsidR="00E7092F" w:rsidRPr="00601E97">
        <w:rPr>
          <w:rFonts w:ascii="Times New Roman" w:hAnsi="Times New Roman" w:cs="Times New Roman"/>
          <w:i/>
          <w:iCs/>
          <w:sz w:val="22"/>
          <w:szCs w:val="22"/>
        </w:rPr>
        <w:t>Türk Dünyası Araştırmaları Dergisi</w:t>
      </w:r>
      <w:r w:rsidR="00E7092F" w:rsidRPr="00601E97">
        <w:rPr>
          <w:rFonts w:ascii="Times New Roman" w:hAnsi="Times New Roman" w:cs="Times New Roman"/>
          <w:sz w:val="22"/>
          <w:szCs w:val="22"/>
        </w:rPr>
        <w:t xml:space="preserve">, İstanbul, 87.  </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BELLİ</w:t>
      </w:r>
      <w:r>
        <w:rPr>
          <w:rFonts w:ascii="Times New Roman" w:hAnsi="Times New Roman" w:cs="Times New Roman"/>
          <w:sz w:val="22"/>
          <w:szCs w:val="22"/>
        </w:rPr>
        <w:t>,</w:t>
      </w:r>
      <w:r w:rsidRPr="00601E97">
        <w:rPr>
          <w:rFonts w:ascii="Times New Roman" w:hAnsi="Times New Roman" w:cs="Times New Roman"/>
          <w:sz w:val="22"/>
          <w:szCs w:val="22"/>
        </w:rPr>
        <w:t xml:space="preserve"> O</w:t>
      </w:r>
      <w:r>
        <w:rPr>
          <w:rFonts w:ascii="Times New Roman" w:hAnsi="Times New Roman" w:cs="Times New Roman"/>
          <w:sz w:val="22"/>
          <w:szCs w:val="22"/>
        </w:rPr>
        <w:t>.</w:t>
      </w:r>
      <w:r w:rsidRPr="00601E97">
        <w:rPr>
          <w:rFonts w:ascii="Times New Roman" w:hAnsi="Times New Roman" w:cs="Times New Roman"/>
          <w:sz w:val="22"/>
          <w:szCs w:val="22"/>
        </w:rPr>
        <w:t xml:space="preserve"> </w:t>
      </w:r>
      <w:r w:rsidR="00E7092F" w:rsidRPr="00601E97">
        <w:rPr>
          <w:rFonts w:ascii="Times New Roman" w:hAnsi="Times New Roman" w:cs="Times New Roman"/>
          <w:sz w:val="22"/>
          <w:szCs w:val="22"/>
        </w:rPr>
        <w:t>(1980)</w:t>
      </w:r>
      <w:r w:rsidR="000F70EB">
        <w:rPr>
          <w:rFonts w:ascii="Times New Roman" w:hAnsi="Times New Roman" w:cs="Times New Roman"/>
          <w:sz w:val="22"/>
          <w:szCs w:val="22"/>
        </w:rPr>
        <w:t>.</w:t>
      </w:r>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Urartular’da</w:t>
      </w:r>
      <w:proofErr w:type="spellEnd"/>
      <w:r w:rsidR="00E7092F" w:rsidRPr="00601E97">
        <w:rPr>
          <w:rFonts w:ascii="Times New Roman" w:hAnsi="Times New Roman" w:cs="Times New Roman"/>
          <w:sz w:val="22"/>
          <w:szCs w:val="22"/>
        </w:rPr>
        <w:t xml:space="preserve"> Hayat Ağacı İnancı” </w:t>
      </w:r>
      <w:r w:rsidR="00E7092F" w:rsidRPr="00601E97">
        <w:rPr>
          <w:rFonts w:ascii="Times New Roman" w:hAnsi="Times New Roman" w:cs="Times New Roman"/>
          <w:i/>
          <w:iCs/>
          <w:sz w:val="22"/>
          <w:szCs w:val="22"/>
        </w:rPr>
        <w:t xml:space="preserve">Anadolu Araştırmaları VIII, </w:t>
      </w:r>
      <w:r w:rsidR="00E7092F" w:rsidRPr="00601E97">
        <w:rPr>
          <w:rFonts w:ascii="Times New Roman" w:hAnsi="Times New Roman" w:cs="Times New Roman"/>
          <w:sz w:val="22"/>
          <w:szCs w:val="22"/>
        </w:rPr>
        <w:t>İstanbul, 237-240.</w:t>
      </w:r>
    </w:p>
    <w:p w:rsidR="00E7092F" w:rsidRPr="00601E97" w:rsidRDefault="003D2384" w:rsidP="00601E97">
      <w:pPr>
        <w:ind w:left="567" w:hanging="567"/>
        <w:rPr>
          <w:rFonts w:ascii="Times New Roman" w:hAnsi="Times New Roman" w:cs="Times New Roman"/>
          <w:sz w:val="22"/>
          <w:szCs w:val="22"/>
        </w:rPr>
      </w:pPr>
      <w:r w:rsidRPr="003D2384">
        <w:rPr>
          <w:rFonts w:ascii="Times New Roman" w:hAnsi="Times New Roman" w:cs="Times New Roman"/>
          <w:b/>
          <w:sz w:val="22"/>
          <w:szCs w:val="22"/>
        </w:rPr>
        <w:t>----------------------</w:t>
      </w:r>
      <w:r w:rsidR="00E7092F" w:rsidRPr="003D2384">
        <w:rPr>
          <w:rFonts w:ascii="Times New Roman" w:hAnsi="Times New Roman" w:cs="Times New Roman"/>
          <w:b/>
          <w:sz w:val="22"/>
          <w:szCs w:val="22"/>
        </w:rPr>
        <w:t xml:space="preserve"> </w:t>
      </w:r>
      <w:r w:rsidR="00E7092F" w:rsidRPr="00601E97">
        <w:rPr>
          <w:rFonts w:ascii="Times New Roman" w:hAnsi="Times New Roman" w:cs="Times New Roman"/>
          <w:sz w:val="22"/>
          <w:szCs w:val="22"/>
        </w:rPr>
        <w:t>(1982) “</w:t>
      </w:r>
      <w:r w:rsidR="00B403C2" w:rsidRPr="00601E97">
        <w:rPr>
          <w:rFonts w:ascii="Times New Roman" w:hAnsi="Times New Roman" w:cs="Times New Roman"/>
          <w:sz w:val="22"/>
          <w:szCs w:val="22"/>
        </w:rPr>
        <w:t>Urartular”</w:t>
      </w:r>
      <w:r w:rsidR="00E7092F" w:rsidRPr="00601E97">
        <w:rPr>
          <w:rFonts w:ascii="Times New Roman" w:hAnsi="Times New Roman" w:cs="Times New Roman"/>
          <w:sz w:val="22"/>
          <w:szCs w:val="22"/>
        </w:rPr>
        <w:t>,</w:t>
      </w:r>
      <w:r w:rsidR="00B403C2" w:rsidRPr="00601E97">
        <w:rPr>
          <w:rFonts w:ascii="Times New Roman" w:hAnsi="Times New Roman" w:cs="Times New Roman"/>
          <w:sz w:val="22"/>
          <w:szCs w:val="22"/>
        </w:rPr>
        <w:t xml:space="preserve"> </w:t>
      </w:r>
      <w:r w:rsidR="00E7092F" w:rsidRPr="00601E97">
        <w:rPr>
          <w:rFonts w:ascii="Times New Roman" w:hAnsi="Times New Roman" w:cs="Times New Roman"/>
          <w:i/>
          <w:iCs/>
          <w:sz w:val="22"/>
          <w:szCs w:val="22"/>
        </w:rPr>
        <w:t>Görsel Anadolu Tarihi Ansiklopedisi</w:t>
      </w:r>
      <w:r w:rsidR="00E7092F" w:rsidRPr="00601E97">
        <w:rPr>
          <w:rFonts w:ascii="Times New Roman" w:hAnsi="Times New Roman" w:cs="Times New Roman"/>
          <w:sz w:val="22"/>
          <w:szCs w:val="22"/>
        </w:rPr>
        <w:t>, İstanbul, 140.</w:t>
      </w:r>
    </w:p>
    <w:p w:rsidR="00E7092F" w:rsidRPr="00601E97" w:rsidRDefault="003D2384" w:rsidP="00601E97">
      <w:pPr>
        <w:ind w:left="567" w:hanging="567"/>
        <w:rPr>
          <w:rFonts w:ascii="Times New Roman" w:hAnsi="Times New Roman" w:cs="Times New Roman"/>
          <w:sz w:val="22"/>
          <w:szCs w:val="22"/>
        </w:rPr>
      </w:pPr>
      <w:r w:rsidRPr="003D2384">
        <w:rPr>
          <w:rFonts w:ascii="Times New Roman" w:hAnsi="Times New Roman" w:cs="Times New Roman"/>
          <w:b/>
          <w:sz w:val="22"/>
          <w:szCs w:val="22"/>
        </w:rPr>
        <w:t xml:space="preserve">---------------------- </w:t>
      </w:r>
      <w:r w:rsidR="00E7092F" w:rsidRPr="00601E97">
        <w:rPr>
          <w:rFonts w:ascii="Times New Roman" w:hAnsi="Times New Roman" w:cs="Times New Roman"/>
          <w:sz w:val="22"/>
          <w:szCs w:val="22"/>
        </w:rPr>
        <w:t xml:space="preserve">( </w:t>
      </w:r>
      <w:r w:rsidR="000F70EB">
        <w:rPr>
          <w:rFonts w:ascii="Times New Roman" w:hAnsi="Times New Roman" w:cs="Times New Roman"/>
          <w:sz w:val="22"/>
          <w:szCs w:val="22"/>
        </w:rPr>
        <w:t>1998).</w:t>
      </w:r>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i/>
          <w:iCs/>
          <w:sz w:val="22"/>
          <w:szCs w:val="22"/>
        </w:rPr>
        <w:t>Anzaf</w:t>
      </w:r>
      <w:proofErr w:type="spellEnd"/>
      <w:r w:rsidR="00E7092F" w:rsidRPr="00601E97">
        <w:rPr>
          <w:rFonts w:ascii="Times New Roman" w:hAnsi="Times New Roman" w:cs="Times New Roman"/>
          <w:i/>
          <w:iCs/>
          <w:sz w:val="22"/>
          <w:szCs w:val="22"/>
        </w:rPr>
        <w:t xml:space="preserve"> Kaleleri ve Urartu Tanrıları, </w:t>
      </w:r>
      <w:r w:rsidR="00E7092F" w:rsidRPr="00601E97">
        <w:rPr>
          <w:rFonts w:ascii="Times New Roman" w:hAnsi="Times New Roman" w:cs="Times New Roman"/>
          <w:sz w:val="22"/>
          <w:szCs w:val="22"/>
        </w:rPr>
        <w:t>İstanbul, Çiz. 22, 59.</w:t>
      </w:r>
    </w:p>
    <w:p w:rsidR="00E7092F" w:rsidRPr="00601E97" w:rsidRDefault="00E7092F"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B</w:t>
      </w:r>
      <w:r w:rsidR="003D2384">
        <w:rPr>
          <w:rFonts w:ascii="Times New Roman" w:hAnsi="Times New Roman" w:cs="Times New Roman"/>
          <w:sz w:val="22"/>
          <w:szCs w:val="22"/>
        </w:rPr>
        <w:t>İBER,</w:t>
      </w:r>
      <w:r w:rsidRPr="00601E97">
        <w:rPr>
          <w:rFonts w:ascii="Times New Roman" w:hAnsi="Times New Roman" w:cs="Times New Roman"/>
          <w:sz w:val="22"/>
          <w:szCs w:val="22"/>
        </w:rPr>
        <w:t xml:space="preserve"> H</w:t>
      </w:r>
      <w:r w:rsidR="003D2384">
        <w:rPr>
          <w:rFonts w:ascii="Times New Roman" w:hAnsi="Times New Roman" w:cs="Times New Roman"/>
          <w:sz w:val="22"/>
          <w:szCs w:val="22"/>
        </w:rPr>
        <w:t>.</w:t>
      </w:r>
      <w:r w:rsidRPr="00601E97">
        <w:rPr>
          <w:rFonts w:ascii="Times New Roman" w:hAnsi="Times New Roman" w:cs="Times New Roman"/>
          <w:sz w:val="22"/>
          <w:szCs w:val="22"/>
        </w:rPr>
        <w:t xml:space="preserve"> (2004)</w:t>
      </w:r>
      <w:r w:rsidR="000F70EB">
        <w:rPr>
          <w:rFonts w:ascii="Times New Roman" w:hAnsi="Times New Roman" w:cs="Times New Roman"/>
          <w:sz w:val="22"/>
          <w:szCs w:val="22"/>
        </w:rPr>
        <w:t>.</w:t>
      </w:r>
      <w:r w:rsidRPr="00601E97">
        <w:rPr>
          <w:rFonts w:ascii="Times New Roman" w:hAnsi="Times New Roman" w:cs="Times New Roman"/>
          <w:sz w:val="22"/>
          <w:szCs w:val="22"/>
        </w:rPr>
        <w:t xml:space="preserve"> “Van Müzesi’nden Hayvanlar </w:t>
      </w:r>
      <w:proofErr w:type="gramStart"/>
      <w:r w:rsidRPr="00601E97">
        <w:rPr>
          <w:rFonts w:ascii="Times New Roman" w:hAnsi="Times New Roman" w:cs="Times New Roman"/>
          <w:sz w:val="22"/>
          <w:szCs w:val="22"/>
        </w:rPr>
        <w:t>Hakimi</w:t>
      </w:r>
      <w:proofErr w:type="gramEnd"/>
      <w:r w:rsidRPr="00601E97">
        <w:rPr>
          <w:rFonts w:ascii="Times New Roman" w:hAnsi="Times New Roman" w:cs="Times New Roman"/>
          <w:sz w:val="22"/>
          <w:szCs w:val="22"/>
        </w:rPr>
        <w:t xml:space="preserve">” Betimli Bir Urartu Damga </w:t>
      </w:r>
      <w:proofErr w:type="spellStart"/>
      <w:r w:rsidRPr="00601E97">
        <w:rPr>
          <w:rFonts w:ascii="Times New Roman" w:hAnsi="Times New Roman" w:cs="Times New Roman"/>
          <w:sz w:val="22"/>
          <w:szCs w:val="22"/>
        </w:rPr>
        <w:t>Mühürü</w:t>
      </w:r>
      <w:proofErr w:type="spellEnd"/>
      <w:r w:rsidRPr="00601E97">
        <w:rPr>
          <w:rFonts w:ascii="Times New Roman" w:hAnsi="Times New Roman" w:cs="Times New Roman"/>
          <w:sz w:val="22"/>
          <w:szCs w:val="22"/>
        </w:rPr>
        <w:t xml:space="preserve"> </w:t>
      </w:r>
      <w:r w:rsidRPr="00601E97">
        <w:rPr>
          <w:rFonts w:ascii="Times New Roman" w:hAnsi="Times New Roman" w:cs="Times New Roman"/>
          <w:i/>
          <w:sz w:val="22"/>
          <w:szCs w:val="22"/>
        </w:rPr>
        <w:t xml:space="preserve">Anadolu Araştırmaları, </w:t>
      </w:r>
      <w:r w:rsidRPr="00601E97">
        <w:rPr>
          <w:rFonts w:ascii="Times New Roman" w:hAnsi="Times New Roman" w:cs="Times New Roman"/>
          <w:sz w:val="22"/>
          <w:szCs w:val="22"/>
        </w:rPr>
        <w:t>sayı: XVII/2, İstanbul, 79-84.</w:t>
      </w:r>
    </w:p>
    <w:p w:rsidR="00E7092F" w:rsidRPr="00601E97" w:rsidRDefault="00A065E0"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C</w:t>
      </w:r>
      <w:r w:rsidR="003D2384">
        <w:rPr>
          <w:rFonts w:ascii="Times New Roman" w:hAnsi="Times New Roman" w:cs="Times New Roman"/>
          <w:sz w:val="22"/>
          <w:szCs w:val="22"/>
        </w:rPr>
        <w:t>OLLON,</w:t>
      </w:r>
      <w:r w:rsidR="00E7092F" w:rsidRPr="00601E97">
        <w:rPr>
          <w:rFonts w:ascii="Times New Roman" w:hAnsi="Times New Roman" w:cs="Times New Roman"/>
          <w:sz w:val="22"/>
          <w:szCs w:val="22"/>
        </w:rPr>
        <w:t xml:space="preserve"> D</w:t>
      </w:r>
      <w:r w:rsidR="003D2384">
        <w:rPr>
          <w:rFonts w:ascii="Times New Roman" w:hAnsi="Times New Roman" w:cs="Times New Roman"/>
          <w:sz w:val="22"/>
          <w:szCs w:val="22"/>
        </w:rPr>
        <w:t>.</w:t>
      </w:r>
      <w:r w:rsidR="00E7092F" w:rsidRPr="00601E97">
        <w:rPr>
          <w:rFonts w:ascii="Times New Roman" w:hAnsi="Times New Roman" w:cs="Times New Roman"/>
          <w:sz w:val="22"/>
          <w:szCs w:val="22"/>
        </w:rPr>
        <w:t xml:space="preserve"> (</w:t>
      </w:r>
      <w:r w:rsidR="000F70EB">
        <w:rPr>
          <w:rFonts w:ascii="Times New Roman" w:hAnsi="Times New Roman" w:cs="Times New Roman"/>
          <w:sz w:val="22"/>
          <w:szCs w:val="22"/>
        </w:rPr>
        <w:t>1990).</w:t>
      </w:r>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Interpreting</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the</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Past</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Near</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Eastern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Seals</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London</w:t>
      </w:r>
      <w:proofErr w:type="spellEnd"/>
      <w:r w:rsidR="00E7092F" w:rsidRPr="00601E97">
        <w:rPr>
          <w:rFonts w:ascii="Times New Roman" w:hAnsi="Times New Roman" w:cs="Times New Roman"/>
          <w:sz w:val="22"/>
          <w:szCs w:val="22"/>
        </w:rPr>
        <w:t>, 11.</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ÇELİKEL</w:t>
      </w:r>
      <w:r>
        <w:rPr>
          <w:rFonts w:ascii="Times New Roman" w:hAnsi="Times New Roman" w:cs="Times New Roman"/>
          <w:sz w:val="22"/>
          <w:szCs w:val="22"/>
        </w:rPr>
        <w:t>,</w:t>
      </w:r>
      <w:r w:rsidR="00E7092F" w:rsidRPr="00601E97">
        <w:rPr>
          <w:rFonts w:ascii="Times New Roman" w:hAnsi="Times New Roman" w:cs="Times New Roman"/>
          <w:sz w:val="22"/>
          <w:szCs w:val="22"/>
        </w:rPr>
        <w:t xml:space="preserve"> S</w:t>
      </w:r>
      <w:r>
        <w:rPr>
          <w:rFonts w:ascii="Times New Roman" w:hAnsi="Times New Roman" w:cs="Times New Roman"/>
          <w:sz w:val="22"/>
          <w:szCs w:val="22"/>
        </w:rPr>
        <w:t xml:space="preserve">. </w:t>
      </w:r>
      <w:r w:rsidR="000F70EB">
        <w:rPr>
          <w:rFonts w:ascii="Times New Roman" w:hAnsi="Times New Roman" w:cs="Times New Roman"/>
          <w:sz w:val="22"/>
          <w:szCs w:val="22"/>
        </w:rPr>
        <w:t>(1988).</w:t>
      </w:r>
      <w:r w:rsidR="00E7092F" w:rsidRPr="00601E97">
        <w:rPr>
          <w:rFonts w:ascii="Times New Roman" w:hAnsi="Times New Roman" w:cs="Times New Roman"/>
          <w:sz w:val="22"/>
          <w:szCs w:val="22"/>
        </w:rPr>
        <w:t xml:space="preserve"> “Anadolu Medeniyetleri Müzesi’ndeki Bir Grup Urartu Mührü”</w:t>
      </w:r>
      <w:r w:rsidR="00E7092F" w:rsidRPr="00601E97">
        <w:rPr>
          <w:rFonts w:ascii="Times New Roman" w:hAnsi="Times New Roman" w:cs="Times New Roman"/>
          <w:i/>
          <w:iCs/>
          <w:sz w:val="22"/>
          <w:szCs w:val="22"/>
        </w:rPr>
        <w:t xml:space="preserve">, Anadolu Medeniyetleri Müzesi 1987 Yıllığı, </w:t>
      </w:r>
      <w:r w:rsidR="00E7092F" w:rsidRPr="00601E97">
        <w:rPr>
          <w:rFonts w:ascii="Times New Roman" w:hAnsi="Times New Roman" w:cs="Times New Roman"/>
          <w:sz w:val="22"/>
          <w:szCs w:val="22"/>
        </w:rPr>
        <w:t>Ankara, 69-77</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ÇEVİK</w:t>
      </w:r>
      <w:r>
        <w:rPr>
          <w:rFonts w:ascii="Times New Roman" w:hAnsi="Times New Roman" w:cs="Times New Roman"/>
          <w:sz w:val="22"/>
          <w:szCs w:val="22"/>
        </w:rPr>
        <w:t>,</w:t>
      </w:r>
      <w:r w:rsidR="00E7092F" w:rsidRPr="00601E97">
        <w:rPr>
          <w:rFonts w:ascii="Times New Roman" w:hAnsi="Times New Roman" w:cs="Times New Roman"/>
          <w:sz w:val="22"/>
          <w:szCs w:val="22"/>
        </w:rPr>
        <w:t xml:space="preserve"> N</w:t>
      </w:r>
      <w:r>
        <w:rPr>
          <w:rFonts w:ascii="Times New Roman" w:hAnsi="Times New Roman" w:cs="Times New Roman"/>
          <w:sz w:val="22"/>
          <w:szCs w:val="22"/>
        </w:rPr>
        <w:t>.</w:t>
      </w:r>
      <w:r w:rsidR="00E7092F" w:rsidRPr="00601E97">
        <w:rPr>
          <w:rFonts w:ascii="Times New Roman" w:hAnsi="Times New Roman" w:cs="Times New Roman"/>
          <w:sz w:val="22"/>
          <w:szCs w:val="22"/>
        </w:rPr>
        <w:t xml:space="preserve"> </w:t>
      </w:r>
      <w:r w:rsidR="000F70EB">
        <w:rPr>
          <w:rFonts w:ascii="Times New Roman" w:hAnsi="Times New Roman" w:cs="Times New Roman"/>
          <w:sz w:val="22"/>
          <w:szCs w:val="22"/>
        </w:rPr>
        <w:t>(1999).</w:t>
      </w:r>
      <w:r>
        <w:rPr>
          <w:rFonts w:ascii="Times New Roman" w:hAnsi="Times New Roman" w:cs="Times New Roman"/>
          <w:sz w:val="22"/>
          <w:szCs w:val="22"/>
        </w:rPr>
        <w:t xml:space="preserve"> </w:t>
      </w:r>
      <w:r w:rsidR="00E7092F" w:rsidRPr="00601E97">
        <w:rPr>
          <w:rFonts w:ascii="Times New Roman" w:hAnsi="Times New Roman" w:cs="Times New Roman"/>
          <w:sz w:val="22"/>
          <w:szCs w:val="22"/>
        </w:rPr>
        <w:t xml:space="preserve">“Hayat </w:t>
      </w:r>
      <w:r w:rsidR="000F70EB" w:rsidRPr="00601E97">
        <w:rPr>
          <w:rFonts w:ascii="Times New Roman" w:hAnsi="Times New Roman" w:cs="Times New Roman"/>
          <w:sz w:val="22"/>
          <w:szCs w:val="22"/>
        </w:rPr>
        <w:t>Ağacının</w:t>
      </w:r>
      <w:r w:rsidR="00E7092F" w:rsidRPr="00601E97">
        <w:rPr>
          <w:rFonts w:ascii="Times New Roman" w:hAnsi="Times New Roman" w:cs="Times New Roman"/>
          <w:sz w:val="22"/>
          <w:szCs w:val="22"/>
        </w:rPr>
        <w:t xml:space="preserve"> Urartu kültü törenlerindeki yeri ve kullanım biçimi”, </w:t>
      </w:r>
      <w:r w:rsidR="00E7092F" w:rsidRPr="00601E97">
        <w:rPr>
          <w:rFonts w:ascii="Times New Roman" w:hAnsi="Times New Roman" w:cs="Times New Roman"/>
          <w:i/>
          <w:iCs/>
          <w:sz w:val="22"/>
          <w:szCs w:val="22"/>
        </w:rPr>
        <w:t xml:space="preserve">İstanbul Üniversitesi Edebiyat Fakültesi Anadolu Araştırmaları, </w:t>
      </w:r>
      <w:r w:rsidR="00E7092F" w:rsidRPr="00601E97">
        <w:rPr>
          <w:rFonts w:ascii="Times New Roman" w:hAnsi="Times New Roman" w:cs="Times New Roman"/>
          <w:sz w:val="22"/>
          <w:szCs w:val="22"/>
        </w:rPr>
        <w:t>Sayı: XV, İstanbul, 336-337.</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 xml:space="preserve">GÜNER, </w:t>
      </w:r>
      <w:r w:rsidR="00E7092F" w:rsidRPr="00601E97">
        <w:rPr>
          <w:rFonts w:ascii="Times New Roman" w:hAnsi="Times New Roman" w:cs="Times New Roman"/>
          <w:sz w:val="22"/>
          <w:szCs w:val="22"/>
        </w:rPr>
        <w:t>Y</w:t>
      </w:r>
      <w:r>
        <w:rPr>
          <w:rFonts w:ascii="Times New Roman" w:hAnsi="Times New Roman" w:cs="Times New Roman"/>
          <w:sz w:val="22"/>
          <w:szCs w:val="22"/>
        </w:rPr>
        <w:t xml:space="preserve">. </w:t>
      </w:r>
      <w:r w:rsidR="00B403C2" w:rsidRPr="00601E97">
        <w:rPr>
          <w:rFonts w:ascii="Times New Roman" w:hAnsi="Times New Roman" w:cs="Times New Roman"/>
          <w:sz w:val="22"/>
          <w:szCs w:val="22"/>
        </w:rPr>
        <w:t>(2001)</w:t>
      </w:r>
      <w:r w:rsidR="000F70EB">
        <w:rPr>
          <w:rFonts w:ascii="Times New Roman" w:hAnsi="Times New Roman" w:cs="Times New Roman"/>
          <w:sz w:val="22"/>
          <w:szCs w:val="22"/>
        </w:rPr>
        <w:t xml:space="preserve">. </w:t>
      </w:r>
      <w:r w:rsidR="00E7092F" w:rsidRPr="00601E97">
        <w:rPr>
          <w:rFonts w:ascii="Times New Roman" w:hAnsi="Times New Roman" w:cs="Times New Roman"/>
          <w:sz w:val="22"/>
          <w:szCs w:val="22"/>
        </w:rPr>
        <w:t xml:space="preserve">“İstanbul Arkeoloji Müzeleri’nde Bulunan Bir Urartu Bakracı”, </w:t>
      </w:r>
      <w:r w:rsidR="00E7092F" w:rsidRPr="00601E97">
        <w:rPr>
          <w:rFonts w:ascii="Times New Roman" w:hAnsi="Times New Roman" w:cs="Times New Roman"/>
          <w:i/>
          <w:iCs/>
          <w:sz w:val="22"/>
          <w:szCs w:val="22"/>
        </w:rPr>
        <w:t xml:space="preserve">İstanbul Arkeoloji Müzeleri Yıllığı, </w:t>
      </w:r>
      <w:r w:rsidR="00B403C2" w:rsidRPr="00601E97">
        <w:rPr>
          <w:rFonts w:ascii="Times New Roman" w:hAnsi="Times New Roman" w:cs="Times New Roman"/>
          <w:sz w:val="22"/>
          <w:szCs w:val="22"/>
        </w:rPr>
        <w:t>İstanbul,</w:t>
      </w:r>
      <w:r w:rsidR="00E7092F" w:rsidRPr="00601E97">
        <w:rPr>
          <w:rFonts w:ascii="Times New Roman" w:hAnsi="Times New Roman" w:cs="Times New Roman"/>
          <w:sz w:val="22"/>
          <w:szCs w:val="22"/>
        </w:rPr>
        <w:t xml:space="preserve"> 229.</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IŞIK</w:t>
      </w:r>
      <w:r>
        <w:rPr>
          <w:rFonts w:ascii="Times New Roman" w:hAnsi="Times New Roman" w:cs="Times New Roman"/>
          <w:sz w:val="22"/>
          <w:szCs w:val="22"/>
        </w:rPr>
        <w:t>,</w:t>
      </w:r>
      <w:r w:rsidR="00E7092F" w:rsidRPr="00601E97">
        <w:rPr>
          <w:rFonts w:ascii="Times New Roman" w:hAnsi="Times New Roman" w:cs="Times New Roman"/>
          <w:sz w:val="22"/>
          <w:szCs w:val="22"/>
        </w:rPr>
        <w:t xml:space="preserve"> C</w:t>
      </w:r>
      <w:r>
        <w:rPr>
          <w:rFonts w:ascii="Times New Roman" w:hAnsi="Times New Roman" w:cs="Times New Roman"/>
          <w:sz w:val="22"/>
          <w:szCs w:val="22"/>
        </w:rPr>
        <w:t xml:space="preserve">. </w:t>
      </w:r>
      <w:r w:rsidR="000F70EB">
        <w:rPr>
          <w:rFonts w:ascii="Times New Roman" w:hAnsi="Times New Roman" w:cs="Times New Roman"/>
          <w:sz w:val="22"/>
          <w:szCs w:val="22"/>
        </w:rPr>
        <w:t>(1986).</w:t>
      </w:r>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Neue</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Beobachtungen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Zur</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Darsdellung</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Von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Kultszenen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Auf</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Urartaischen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Rollstempelsiegeln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Jahrbuch</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Des</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Deutschen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Archaologischen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Instituts</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Band</w:t>
      </w:r>
      <w:proofErr w:type="spellEnd"/>
      <w:r w:rsidR="00E7092F" w:rsidRPr="00601E97">
        <w:rPr>
          <w:rFonts w:ascii="Times New Roman" w:hAnsi="Times New Roman" w:cs="Times New Roman"/>
          <w:sz w:val="22"/>
          <w:szCs w:val="22"/>
        </w:rPr>
        <w:t xml:space="preserve"> 101, Berlin, 1-22.</w:t>
      </w:r>
    </w:p>
    <w:p w:rsidR="00E7092F" w:rsidRPr="00601E97" w:rsidRDefault="00E7092F"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KAÇMAZ LEVENT</w:t>
      </w:r>
      <w:r w:rsidR="003D2384">
        <w:rPr>
          <w:rFonts w:ascii="Times New Roman" w:hAnsi="Times New Roman" w:cs="Times New Roman"/>
          <w:sz w:val="22"/>
          <w:szCs w:val="22"/>
        </w:rPr>
        <w:t>,</w:t>
      </w:r>
      <w:r w:rsidRPr="00601E97">
        <w:rPr>
          <w:rFonts w:ascii="Times New Roman" w:hAnsi="Times New Roman" w:cs="Times New Roman"/>
          <w:sz w:val="22"/>
          <w:szCs w:val="22"/>
        </w:rPr>
        <w:t xml:space="preserve"> E</w:t>
      </w:r>
      <w:r w:rsidR="003D2384">
        <w:rPr>
          <w:rFonts w:ascii="Times New Roman" w:hAnsi="Times New Roman" w:cs="Times New Roman"/>
          <w:sz w:val="22"/>
          <w:szCs w:val="22"/>
        </w:rPr>
        <w:t>.</w:t>
      </w:r>
      <w:r w:rsidR="000F70EB">
        <w:rPr>
          <w:rFonts w:ascii="Times New Roman" w:hAnsi="Times New Roman" w:cs="Times New Roman"/>
          <w:sz w:val="22"/>
          <w:szCs w:val="22"/>
        </w:rPr>
        <w:t xml:space="preserve"> (2006).</w:t>
      </w:r>
      <w:r w:rsidRPr="00601E97">
        <w:rPr>
          <w:rFonts w:ascii="Times New Roman" w:hAnsi="Times New Roman" w:cs="Times New Roman"/>
          <w:sz w:val="22"/>
          <w:szCs w:val="22"/>
        </w:rPr>
        <w:t xml:space="preserve"> “Diyarbakır Arkeoloji Müzesi’ndeki Urartu Damga Mühürleri” </w:t>
      </w:r>
      <w:r w:rsidRPr="00601E97">
        <w:rPr>
          <w:rFonts w:ascii="Times New Roman" w:hAnsi="Times New Roman" w:cs="Times New Roman"/>
          <w:i/>
          <w:sz w:val="22"/>
          <w:szCs w:val="22"/>
        </w:rPr>
        <w:t xml:space="preserve">Yayınlanmamış Yüksek Lisans Tezi, </w:t>
      </w:r>
      <w:r w:rsidR="00A065E0" w:rsidRPr="00601E97">
        <w:rPr>
          <w:rFonts w:ascii="Times New Roman" w:hAnsi="Times New Roman" w:cs="Times New Roman"/>
          <w:sz w:val="22"/>
          <w:szCs w:val="22"/>
        </w:rPr>
        <w:t>(Yüzüncü Yıl Üniversitesi S</w:t>
      </w:r>
      <w:r w:rsidRPr="00601E97">
        <w:rPr>
          <w:rFonts w:ascii="Times New Roman" w:hAnsi="Times New Roman" w:cs="Times New Roman"/>
          <w:sz w:val="22"/>
          <w:szCs w:val="22"/>
        </w:rPr>
        <w:t xml:space="preserve">osyal Bilimler Enstitüsü Arkeoloji Anabilim Dalı </w:t>
      </w:r>
      <w:proofErr w:type="spellStart"/>
      <w:r w:rsidRPr="00601E97">
        <w:rPr>
          <w:rFonts w:ascii="Times New Roman" w:hAnsi="Times New Roman" w:cs="Times New Roman"/>
          <w:sz w:val="22"/>
          <w:szCs w:val="22"/>
        </w:rPr>
        <w:t>Protohistorya</w:t>
      </w:r>
      <w:proofErr w:type="spellEnd"/>
      <w:r w:rsidRPr="00601E97">
        <w:rPr>
          <w:rFonts w:ascii="Times New Roman" w:hAnsi="Times New Roman" w:cs="Times New Roman"/>
          <w:sz w:val="22"/>
          <w:szCs w:val="22"/>
        </w:rPr>
        <w:t xml:space="preserve"> ve </w:t>
      </w:r>
      <w:proofErr w:type="spellStart"/>
      <w:r w:rsidRPr="00601E97">
        <w:rPr>
          <w:rFonts w:ascii="Times New Roman" w:hAnsi="Times New Roman" w:cs="Times New Roman"/>
          <w:sz w:val="22"/>
          <w:szCs w:val="22"/>
        </w:rPr>
        <w:t>Önasya</w:t>
      </w:r>
      <w:proofErr w:type="spellEnd"/>
      <w:r w:rsidRPr="00601E97">
        <w:rPr>
          <w:rFonts w:ascii="Times New Roman" w:hAnsi="Times New Roman" w:cs="Times New Roman"/>
          <w:sz w:val="22"/>
          <w:szCs w:val="22"/>
        </w:rPr>
        <w:t xml:space="preserve"> Arkeolojisi Bilim Dalı), Van.</w:t>
      </w:r>
    </w:p>
    <w:p w:rsidR="00E7092F" w:rsidRPr="00601E97" w:rsidRDefault="003D2384" w:rsidP="00601E97">
      <w:pPr>
        <w:ind w:left="567" w:hanging="567"/>
        <w:rPr>
          <w:rFonts w:ascii="Times New Roman" w:hAnsi="Times New Roman" w:cs="Times New Roman"/>
          <w:sz w:val="22"/>
          <w:szCs w:val="22"/>
        </w:rPr>
      </w:pPr>
      <w:r w:rsidRPr="003D2384">
        <w:rPr>
          <w:rFonts w:ascii="Times New Roman" w:hAnsi="Times New Roman" w:cs="Times New Roman"/>
          <w:b/>
          <w:sz w:val="22"/>
          <w:szCs w:val="22"/>
        </w:rPr>
        <w:t xml:space="preserve">---------------------- </w:t>
      </w:r>
      <w:r w:rsidR="000F70EB">
        <w:rPr>
          <w:rFonts w:ascii="Times New Roman" w:hAnsi="Times New Roman" w:cs="Times New Roman"/>
          <w:sz w:val="22"/>
          <w:szCs w:val="22"/>
        </w:rPr>
        <w:t>(2012).</w:t>
      </w:r>
      <w:r w:rsidR="00E7092F" w:rsidRPr="00601E97">
        <w:rPr>
          <w:rFonts w:ascii="Times New Roman" w:hAnsi="Times New Roman" w:cs="Times New Roman"/>
          <w:sz w:val="22"/>
          <w:szCs w:val="22"/>
        </w:rPr>
        <w:t xml:space="preserve"> “Diyarbakır Müzesi’nden “Kanatlı At” Betimli Bir Urartu Damga Mührü” </w:t>
      </w:r>
      <w:r w:rsidR="00E7092F" w:rsidRPr="00601E97">
        <w:rPr>
          <w:rFonts w:ascii="Times New Roman" w:hAnsi="Times New Roman" w:cs="Times New Roman"/>
          <w:i/>
          <w:sz w:val="22"/>
          <w:szCs w:val="22"/>
        </w:rPr>
        <w:t xml:space="preserve">Batman </w:t>
      </w:r>
      <w:proofErr w:type="spellStart"/>
      <w:r w:rsidR="00E7092F" w:rsidRPr="00601E97">
        <w:rPr>
          <w:rFonts w:ascii="Times New Roman" w:hAnsi="Times New Roman" w:cs="Times New Roman"/>
          <w:i/>
          <w:sz w:val="22"/>
          <w:szCs w:val="22"/>
        </w:rPr>
        <w:t>Üniversity</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Journal</w:t>
      </w:r>
      <w:proofErr w:type="spellEnd"/>
      <w:r w:rsidR="00E7092F" w:rsidRPr="00601E97">
        <w:rPr>
          <w:rFonts w:ascii="Times New Roman" w:hAnsi="Times New Roman" w:cs="Times New Roman"/>
          <w:i/>
          <w:sz w:val="22"/>
          <w:szCs w:val="22"/>
        </w:rPr>
        <w:t xml:space="preserve"> of Life </w:t>
      </w:r>
      <w:proofErr w:type="spellStart"/>
      <w:r w:rsidR="00E7092F" w:rsidRPr="00601E97">
        <w:rPr>
          <w:rFonts w:ascii="Times New Roman" w:hAnsi="Times New Roman" w:cs="Times New Roman"/>
          <w:i/>
          <w:sz w:val="22"/>
          <w:szCs w:val="22"/>
        </w:rPr>
        <w:t>Sciences</w:t>
      </w:r>
      <w:proofErr w:type="spellEnd"/>
      <w:r w:rsidR="00E7092F" w:rsidRPr="00601E97">
        <w:rPr>
          <w:rFonts w:ascii="Times New Roman" w:hAnsi="Times New Roman" w:cs="Times New Roman"/>
          <w:i/>
          <w:sz w:val="22"/>
          <w:szCs w:val="22"/>
        </w:rPr>
        <w:t xml:space="preserve">, Volume 1, </w:t>
      </w:r>
      <w:proofErr w:type="spellStart"/>
      <w:r w:rsidR="00E7092F" w:rsidRPr="00601E97">
        <w:rPr>
          <w:rFonts w:ascii="Times New Roman" w:hAnsi="Times New Roman" w:cs="Times New Roman"/>
          <w:i/>
          <w:sz w:val="22"/>
          <w:szCs w:val="22"/>
        </w:rPr>
        <w:t>Number</w:t>
      </w:r>
      <w:proofErr w:type="spellEnd"/>
      <w:r w:rsidR="00E7092F" w:rsidRPr="00601E97">
        <w:rPr>
          <w:rFonts w:ascii="Times New Roman" w:hAnsi="Times New Roman" w:cs="Times New Roman"/>
          <w:i/>
          <w:sz w:val="22"/>
          <w:szCs w:val="22"/>
        </w:rPr>
        <w:t xml:space="preserve"> 1, </w:t>
      </w:r>
      <w:r w:rsidR="00E7092F" w:rsidRPr="00601E97">
        <w:rPr>
          <w:rFonts w:ascii="Times New Roman" w:hAnsi="Times New Roman" w:cs="Times New Roman"/>
          <w:sz w:val="22"/>
          <w:szCs w:val="22"/>
        </w:rPr>
        <w:t>Batman,</w:t>
      </w:r>
      <w:r w:rsidR="00E7092F" w:rsidRPr="00601E97">
        <w:rPr>
          <w:rFonts w:ascii="Times New Roman" w:hAnsi="Times New Roman" w:cs="Times New Roman"/>
          <w:i/>
          <w:sz w:val="22"/>
          <w:szCs w:val="22"/>
        </w:rPr>
        <w:t xml:space="preserve"> </w:t>
      </w:r>
      <w:r w:rsidR="00E7092F" w:rsidRPr="00601E97">
        <w:rPr>
          <w:rFonts w:ascii="Times New Roman" w:hAnsi="Times New Roman" w:cs="Times New Roman"/>
          <w:sz w:val="22"/>
          <w:szCs w:val="22"/>
        </w:rPr>
        <w:t>443-446.</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PİOTROVSKİİ</w:t>
      </w:r>
      <w:r>
        <w:rPr>
          <w:rFonts w:ascii="Times New Roman" w:hAnsi="Times New Roman" w:cs="Times New Roman"/>
          <w:sz w:val="22"/>
          <w:szCs w:val="22"/>
        </w:rPr>
        <w:t>,</w:t>
      </w:r>
      <w:r w:rsidRPr="00601E97">
        <w:rPr>
          <w:rFonts w:ascii="Times New Roman" w:hAnsi="Times New Roman" w:cs="Times New Roman"/>
          <w:sz w:val="22"/>
          <w:szCs w:val="22"/>
        </w:rPr>
        <w:t xml:space="preserve"> </w:t>
      </w:r>
      <w:r w:rsidR="00E7092F" w:rsidRPr="00601E97">
        <w:rPr>
          <w:rFonts w:ascii="Times New Roman" w:hAnsi="Times New Roman" w:cs="Times New Roman"/>
          <w:sz w:val="22"/>
          <w:szCs w:val="22"/>
        </w:rPr>
        <w:t>B.B. (1967</w:t>
      </w:r>
      <w:r w:rsidR="000F70EB">
        <w:rPr>
          <w:rFonts w:ascii="Times New Roman" w:hAnsi="Times New Roman" w:cs="Times New Roman"/>
          <w:sz w:val="22"/>
          <w:szCs w:val="22"/>
        </w:rPr>
        <w:t xml:space="preserve">). </w:t>
      </w:r>
      <w:r w:rsidR="00E7092F" w:rsidRPr="00601E97">
        <w:rPr>
          <w:rFonts w:ascii="Times New Roman" w:hAnsi="Times New Roman" w:cs="Times New Roman"/>
          <w:i/>
          <w:sz w:val="22"/>
          <w:szCs w:val="22"/>
        </w:rPr>
        <w:t xml:space="preserve">Urartu, </w:t>
      </w:r>
      <w:proofErr w:type="spellStart"/>
      <w:r w:rsidR="00E7092F" w:rsidRPr="00601E97">
        <w:rPr>
          <w:rFonts w:ascii="Times New Roman" w:hAnsi="Times New Roman" w:cs="Times New Roman"/>
          <w:i/>
          <w:sz w:val="22"/>
          <w:szCs w:val="22"/>
        </w:rPr>
        <w:t>The</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Kingdom</w:t>
      </w:r>
      <w:proofErr w:type="spellEnd"/>
      <w:r w:rsidR="00E7092F" w:rsidRPr="00601E97">
        <w:rPr>
          <w:rFonts w:ascii="Times New Roman" w:hAnsi="Times New Roman" w:cs="Times New Roman"/>
          <w:i/>
          <w:sz w:val="22"/>
          <w:szCs w:val="22"/>
        </w:rPr>
        <w:t xml:space="preserve"> of Van </w:t>
      </w:r>
      <w:proofErr w:type="spellStart"/>
      <w:r w:rsidR="00E7092F" w:rsidRPr="00601E97">
        <w:rPr>
          <w:rFonts w:ascii="Times New Roman" w:hAnsi="Times New Roman" w:cs="Times New Roman"/>
          <w:i/>
          <w:sz w:val="22"/>
          <w:szCs w:val="22"/>
        </w:rPr>
        <w:t>and</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its</w:t>
      </w:r>
      <w:proofErr w:type="spellEnd"/>
      <w:r w:rsidR="00E7092F" w:rsidRPr="00601E97">
        <w:rPr>
          <w:rFonts w:ascii="Times New Roman" w:hAnsi="Times New Roman" w:cs="Times New Roman"/>
          <w:i/>
          <w:sz w:val="22"/>
          <w:szCs w:val="22"/>
        </w:rPr>
        <w:t xml:space="preserve"> Art, </w:t>
      </w:r>
      <w:proofErr w:type="spellStart"/>
      <w:r w:rsidR="00E7092F" w:rsidRPr="00601E97">
        <w:rPr>
          <w:rFonts w:ascii="Times New Roman" w:hAnsi="Times New Roman" w:cs="Times New Roman"/>
          <w:sz w:val="22"/>
          <w:szCs w:val="22"/>
        </w:rPr>
        <w:t>London</w:t>
      </w:r>
      <w:proofErr w:type="spellEnd"/>
      <w:r w:rsidR="00E7092F" w:rsidRPr="00601E97">
        <w:rPr>
          <w:rFonts w:ascii="Times New Roman" w:hAnsi="Times New Roman" w:cs="Times New Roman"/>
          <w:sz w:val="22"/>
          <w:szCs w:val="22"/>
        </w:rPr>
        <w:t xml:space="preserve">, 70. </w:t>
      </w:r>
      <w:proofErr w:type="spellStart"/>
      <w:r w:rsidR="00E7092F" w:rsidRPr="00601E97">
        <w:rPr>
          <w:rFonts w:ascii="Times New Roman" w:hAnsi="Times New Roman" w:cs="Times New Roman"/>
          <w:sz w:val="22"/>
          <w:szCs w:val="22"/>
        </w:rPr>
        <w:t>res</w:t>
      </w:r>
      <w:proofErr w:type="spellEnd"/>
      <w:r w:rsidR="00E7092F" w:rsidRPr="00601E97">
        <w:rPr>
          <w:rFonts w:ascii="Times New Roman" w:hAnsi="Times New Roman" w:cs="Times New Roman"/>
          <w:sz w:val="22"/>
          <w:szCs w:val="22"/>
        </w:rPr>
        <w:t>. 53.</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SALTUK</w:t>
      </w:r>
      <w:r>
        <w:rPr>
          <w:rFonts w:ascii="Times New Roman" w:hAnsi="Times New Roman" w:cs="Times New Roman"/>
          <w:sz w:val="22"/>
          <w:szCs w:val="22"/>
        </w:rPr>
        <w:t>,</w:t>
      </w:r>
      <w:r w:rsidR="00E7092F" w:rsidRPr="00601E97">
        <w:rPr>
          <w:rFonts w:ascii="Times New Roman" w:hAnsi="Times New Roman" w:cs="Times New Roman"/>
          <w:sz w:val="22"/>
          <w:szCs w:val="22"/>
        </w:rPr>
        <w:t xml:space="preserve"> S</w:t>
      </w:r>
      <w:r>
        <w:rPr>
          <w:rFonts w:ascii="Times New Roman" w:hAnsi="Times New Roman" w:cs="Times New Roman"/>
          <w:sz w:val="22"/>
          <w:szCs w:val="22"/>
        </w:rPr>
        <w:t>.</w:t>
      </w:r>
      <w:r w:rsidR="000F70EB">
        <w:rPr>
          <w:rFonts w:ascii="Times New Roman" w:hAnsi="Times New Roman" w:cs="Times New Roman"/>
          <w:sz w:val="22"/>
          <w:szCs w:val="22"/>
        </w:rPr>
        <w:t xml:space="preserve"> (1990).</w:t>
      </w:r>
      <w:r w:rsidR="00E7092F" w:rsidRPr="00601E97">
        <w:rPr>
          <w:rFonts w:ascii="Times New Roman" w:hAnsi="Times New Roman" w:cs="Times New Roman"/>
          <w:sz w:val="22"/>
          <w:szCs w:val="22"/>
        </w:rPr>
        <w:t xml:space="preserve"> </w:t>
      </w:r>
      <w:r w:rsidR="00E7092F" w:rsidRPr="00601E97">
        <w:rPr>
          <w:rFonts w:ascii="Times New Roman" w:hAnsi="Times New Roman" w:cs="Times New Roman"/>
          <w:i/>
          <w:iCs/>
          <w:sz w:val="22"/>
          <w:szCs w:val="22"/>
        </w:rPr>
        <w:t xml:space="preserve">Arkeoloji Sözlüğü, </w:t>
      </w:r>
      <w:r w:rsidR="00E7092F" w:rsidRPr="00601E97">
        <w:rPr>
          <w:rFonts w:ascii="Times New Roman" w:hAnsi="Times New Roman" w:cs="Times New Roman"/>
          <w:sz w:val="22"/>
          <w:szCs w:val="22"/>
        </w:rPr>
        <w:t>İstanbul, 107.</w:t>
      </w:r>
    </w:p>
    <w:p w:rsidR="00E7092F" w:rsidRPr="00601E97" w:rsidRDefault="003D2384"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SEİDL</w:t>
      </w:r>
      <w:r>
        <w:rPr>
          <w:rFonts w:ascii="Times New Roman" w:hAnsi="Times New Roman" w:cs="Times New Roman"/>
          <w:sz w:val="22"/>
          <w:szCs w:val="22"/>
        </w:rPr>
        <w:t>,</w:t>
      </w:r>
      <w:r w:rsidR="00E7092F" w:rsidRPr="00601E97">
        <w:rPr>
          <w:rFonts w:ascii="Times New Roman" w:hAnsi="Times New Roman" w:cs="Times New Roman"/>
          <w:sz w:val="22"/>
          <w:szCs w:val="22"/>
        </w:rPr>
        <w:t xml:space="preserve"> U</w:t>
      </w:r>
      <w:r>
        <w:rPr>
          <w:rFonts w:ascii="Times New Roman" w:hAnsi="Times New Roman" w:cs="Times New Roman"/>
          <w:sz w:val="22"/>
          <w:szCs w:val="22"/>
        </w:rPr>
        <w:t>.</w:t>
      </w:r>
      <w:r w:rsidR="000F70EB">
        <w:rPr>
          <w:rFonts w:ascii="Times New Roman" w:hAnsi="Times New Roman" w:cs="Times New Roman"/>
          <w:sz w:val="22"/>
          <w:szCs w:val="22"/>
        </w:rPr>
        <w:t xml:space="preserve"> (1976).</w:t>
      </w:r>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Urartaische</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Gyliptik</w:t>
      </w:r>
      <w:proofErr w:type="spellEnd"/>
      <w:r w:rsidR="00E7092F" w:rsidRPr="00601E97">
        <w:rPr>
          <w:rFonts w:ascii="Times New Roman" w:hAnsi="Times New Roman" w:cs="Times New Roman"/>
          <w:sz w:val="22"/>
          <w:szCs w:val="22"/>
        </w:rPr>
        <w:t xml:space="preserve">”, </w:t>
      </w:r>
      <w:r w:rsidR="00E7092F" w:rsidRPr="00601E97">
        <w:rPr>
          <w:rFonts w:ascii="Times New Roman" w:hAnsi="Times New Roman" w:cs="Times New Roman"/>
          <w:i/>
          <w:sz w:val="22"/>
          <w:szCs w:val="22"/>
        </w:rPr>
        <w:t xml:space="preserve">Urartu: </w:t>
      </w:r>
      <w:proofErr w:type="spellStart"/>
      <w:r w:rsidR="00E7092F" w:rsidRPr="00601E97">
        <w:rPr>
          <w:rFonts w:ascii="Times New Roman" w:hAnsi="Times New Roman" w:cs="Times New Roman"/>
          <w:i/>
          <w:sz w:val="22"/>
          <w:szCs w:val="22"/>
        </w:rPr>
        <w:t>ein</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wiederentdeckter</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Rivale</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Assyriens</w:t>
      </w:r>
      <w:proofErr w:type="spellEnd"/>
      <w:r w:rsidR="00E7092F" w:rsidRPr="00601E97">
        <w:rPr>
          <w:rFonts w:ascii="Times New Roman" w:hAnsi="Times New Roman" w:cs="Times New Roman"/>
          <w:i/>
          <w:sz w:val="22"/>
          <w:szCs w:val="22"/>
        </w:rPr>
        <w:t xml:space="preserve">. Katalog der </w:t>
      </w:r>
      <w:proofErr w:type="spellStart"/>
      <w:r w:rsidR="00E7092F" w:rsidRPr="00601E97">
        <w:rPr>
          <w:rFonts w:ascii="Times New Roman" w:hAnsi="Times New Roman" w:cs="Times New Roman"/>
          <w:i/>
          <w:sz w:val="22"/>
          <w:szCs w:val="22"/>
        </w:rPr>
        <w:t>Ausstellung</w:t>
      </w:r>
      <w:proofErr w:type="spellEnd"/>
      <w:r w:rsidR="00E7092F" w:rsidRPr="00601E97">
        <w:rPr>
          <w:rFonts w:ascii="Times New Roman" w:hAnsi="Times New Roman" w:cs="Times New Roman"/>
          <w:i/>
          <w:sz w:val="22"/>
          <w:szCs w:val="22"/>
        </w:rPr>
        <w:t xml:space="preserve">, </w:t>
      </w:r>
      <w:r w:rsidR="00E7092F" w:rsidRPr="00601E97">
        <w:rPr>
          <w:rFonts w:ascii="Times New Roman" w:hAnsi="Times New Roman" w:cs="Times New Roman"/>
          <w:sz w:val="22"/>
          <w:szCs w:val="22"/>
        </w:rPr>
        <w:t xml:space="preserve">(ed. </w:t>
      </w:r>
      <w:proofErr w:type="spellStart"/>
      <w:r w:rsidR="00E7092F" w:rsidRPr="00601E97">
        <w:rPr>
          <w:rFonts w:ascii="Times New Roman" w:hAnsi="Times New Roman" w:cs="Times New Roman"/>
          <w:sz w:val="22"/>
          <w:szCs w:val="22"/>
        </w:rPr>
        <w:t>H.J.Kellner</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München</w:t>
      </w:r>
      <w:proofErr w:type="spellEnd"/>
      <w:r w:rsidR="00E7092F" w:rsidRPr="00601E97">
        <w:rPr>
          <w:rFonts w:ascii="Times New Roman" w:hAnsi="Times New Roman" w:cs="Times New Roman"/>
          <w:sz w:val="22"/>
          <w:szCs w:val="22"/>
        </w:rPr>
        <w:t>, 61-62</w:t>
      </w:r>
      <w:r w:rsidR="00A065E0" w:rsidRPr="00601E97">
        <w:rPr>
          <w:rFonts w:ascii="Times New Roman" w:hAnsi="Times New Roman" w:cs="Times New Roman"/>
          <w:sz w:val="22"/>
          <w:szCs w:val="22"/>
        </w:rPr>
        <w:t>.</w:t>
      </w:r>
    </w:p>
    <w:p w:rsidR="00E7092F" w:rsidRPr="00601E97" w:rsidRDefault="003D2384" w:rsidP="00601E97">
      <w:pPr>
        <w:tabs>
          <w:tab w:val="left" w:pos="2820"/>
        </w:tabs>
        <w:ind w:left="567" w:hanging="567"/>
        <w:rPr>
          <w:rFonts w:ascii="Times New Roman" w:hAnsi="Times New Roman" w:cs="Times New Roman"/>
          <w:sz w:val="22"/>
          <w:szCs w:val="22"/>
        </w:rPr>
      </w:pPr>
      <w:r w:rsidRPr="003D2384">
        <w:rPr>
          <w:rFonts w:ascii="Times New Roman" w:hAnsi="Times New Roman" w:cs="Times New Roman"/>
          <w:b/>
          <w:sz w:val="22"/>
          <w:szCs w:val="22"/>
        </w:rPr>
        <w:lastRenderedPageBreak/>
        <w:t xml:space="preserve">---------------------- </w:t>
      </w:r>
      <w:r w:rsidR="000F70EB">
        <w:rPr>
          <w:rFonts w:ascii="Times New Roman" w:hAnsi="Times New Roman" w:cs="Times New Roman"/>
          <w:sz w:val="22"/>
          <w:szCs w:val="22"/>
        </w:rPr>
        <w:t>(1979).</w:t>
      </w:r>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Die</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Siegelbilder</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i/>
          <w:sz w:val="22"/>
          <w:szCs w:val="22"/>
        </w:rPr>
        <w:t>Bastam</w:t>
      </w:r>
      <w:proofErr w:type="spellEnd"/>
      <w:r w:rsidR="00E7092F" w:rsidRPr="00601E97">
        <w:rPr>
          <w:rFonts w:ascii="Times New Roman" w:hAnsi="Times New Roman" w:cs="Times New Roman"/>
          <w:i/>
          <w:sz w:val="22"/>
          <w:szCs w:val="22"/>
        </w:rPr>
        <w:t xml:space="preserve"> I</w:t>
      </w:r>
      <w:proofErr w:type="gramStart"/>
      <w:r w:rsidR="00E7092F" w:rsidRPr="00601E97">
        <w:rPr>
          <w:rFonts w:ascii="Times New Roman" w:hAnsi="Times New Roman" w:cs="Times New Roman"/>
          <w:i/>
          <w:sz w:val="22"/>
          <w:szCs w:val="22"/>
        </w:rPr>
        <w:t>,:</w:t>
      </w:r>
      <w:proofErr w:type="gram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Ausrabungen</w:t>
      </w:r>
      <w:proofErr w:type="spellEnd"/>
      <w:r w:rsidR="00E7092F" w:rsidRPr="00601E97">
        <w:rPr>
          <w:rFonts w:ascii="Times New Roman" w:hAnsi="Times New Roman" w:cs="Times New Roman"/>
          <w:i/>
          <w:sz w:val="22"/>
          <w:szCs w:val="22"/>
        </w:rPr>
        <w:t xml:space="preserve"> in den </w:t>
      </w:r>
      <w:proofErr w:type="spellStart"/>
      <w:r w:rsidR="00E7092F" w:rsidRPr="00601E97">
        <w:rPr>
          <w:rFonts w:ascii="Times New Roman" w:hAnsi="Times New Roman" w:cs="Times New Roman"/>
          <w:i/>
          <w:sz w:val="22"/>
          <w:szCs w:val="22"/>
        </w:rPr>
        <w:t>Urartaischen</w:t>
      </w:r>
      <w:proofErr w:type="spellEnd"/>
      <w:r w:rsidR="00E7092F" w:rsidRPr="00601E97">
        <w:rPr>
          <w:rFonts w:ascii="Times New Roman" w:hAnsi="Times New Roman" w:cs="Times New Roman"/>
          <w:i/>
          <w:sz w:val="22"/>
          <w:szCs w:val="22"/>
        </w:rPr>
        <w:t xml:space="preserve"> </w:t>
      </w:r>
      <w:proofErr w:type="spellStart"/>
      <w:r w:rsidR="00E7092F" w:rsidRPr="00601E97">
        <w:rPr>
          <w:rFonts w:ascii="Times New Roman" w:hAnsi="Times New Roman" w:cs="Times New Roman"/>
          <w:i/>
          <w:sz w:val="22"/>
          <w:szCs w:val="22"/>
        </w:rPr>
        <w:t>Anlagen</w:t>
      </w:r>
      <w:proofErr w:type="spellEnd"/>
      <w:r w:rsidR="00E7092F" w:rsidRPr="00601E97">
        <w:rPr>
          <w:rFonts w:ascii="Times New Roman" w:hAnsi="Times New Roman" w:cs="Times New Roman"/>
          <w:i/>
          <w:sz w:val="22"/>
          <w:szCs w:val="22"/>
        </w:rPr>
        <w:t xml:space="preserve"> </w:t>
      </w:r>
      <w:r w:rsidR="00E7092F" w:rsidRPr="00601E97">
        <w:rPr>
          <w:rFonts w:ascii="Times New Roman" w:hAnsi="Times New Roman" w:cs="Times New Roman"/>
          <w:sz w:val="22"/>
          <w:szCs w:val="22"/>
        </w:rPr>
        <w:t xml:space="preserve">1972-1975, (Ed. W. </w:t>
      </w:r>
      <w:proofErr w:type="spellStart"/>
      <w:r w:rsidR="00E7092F" w:rsidRPr="00601E97">
        <w:rPr>
          <w:rFonts w:ascii="Times New Roman" w:hAnsi="Times New Roman" w:cs="Times New Roman"/>
          <w:sz w:val="22"/>
          <w:szCs w:val="22"/>
        </w:rPr>
        <w:t>Kleiss</w:t>
      </w:r>
      <w:proofErr w:type="spellEnd"/>
      <w:r w:rsidR="00E7092F" w:rsidRPr="00601E97">
        <w:rPr>
          <w:rFonts w:ascii="Times New Roman" w:hAnsi="Times New Roman" w:cs="Times New Roman"/>
          <w:sz w:val="22"/>
          <w:szCs w:val="22"/>
        </w:rPr>
        <w:t>), Berlin, 137-149.</w:t>
      </w:r>
    </w:p>
    <w:p w:rsidR="00E7092F" w:rsidRPr="00601E97" w:rsidRDefault="003D2384" w:rsidP="00601E97">
      <w:pPr>
        <w:tabs>
          <w:tab w:val="left" w:pos="2820"/>
        </w:tabs>
        <w:ind w:left="567" w:hanging="567"/>
        <w:rPr>
          <w:rFonts w:ascii="Times New Roman" w:hAnsi="Times New Roman" w:cs="Times New Roman"/>
          <w:sz w:val="22"/>
          <w:szCs w:val="22"/>
        </w:rPr>
      </w:pPr>
      <w:r w:rsidRPr="003D2384">
        <w:rPr>
          <w:rFonts w:ascii="Times New Roman" w:hAnsi="Times New Roman" w:cs="Times New Roman"/>
          <w:b/>
          <w:sz w:val="22"/>
          <w:szCs w:val="22"/>
        </w:rPr>
        <w:t xml:space="preserve">---------------------- </w:t>
      </w:r>
      <w:r w:rsidR="00E7092F" w:rsidRPr="00601E97">
        <w:rPr>
          <w:rFonts w:ascii="Times New Roman" w:hAnsi="Times New Roman" w:cs="Times New Roman"/>
          <w:sz w:val="22"/>
          <w:szCs w:val="22"/>
        </w:rPr>
        <w:t xml:space="preserve">(1998), </w:t>
      </w:r>
      <w:proofErr w:type="spellStart"/>
      <w:r w:rsidR="00E7092F" w:rsidRPr="00601E97">
        <w:rPr>
          <w:rFonts w:ascii="Times New Roman" w:hAnsi="Times New Roman" w:cs="Times New Roman"/>
          <w:sz w:val="22"/>
          <w:szCs w:val="22"/>
        </w:rPr>
        <w:t>Bastam</w:t>
      </w:r>
      <w:proofErr w:type="spellEnd"/>
      <w:r w:rsidR="00E7092F" w:rsidRPr="00601E97">
        <w:rPr>
          <w:rFonts w:ascii="Times New Roman" w:hAnsi="Times New Roman" w:cs="Times New Roman"/>
          <w:sz w:val="22"/>
          <w:szCs w:val="22"/>
        </w:rPr>
        <w:t xml:space="preserve"> I: </w:t>
      </w:r>
      <w:proofErr w:type="spellStart"/>
      <w:r w:rsidR="00E7092F" w:rsidRPr="00601E97">
        <w:rPr>
          <w:rFonts w:ascii="Times New Roman" w:hAnsi="Times New Roman" w:cs="Times New Roman"/>
          <w:sz w:val="22"/>
          <w:szCs w:val="22"/>
        </w:rPr>
        <w:t>Ausarabungen</w:t>
      </w:r>
      <w:proofErr w:type="spellEnd"/>
      <w:r w:rsidR="00E7092F" w:rsidRPr="00601E97">
        <w:rPr>
          <w:rFonts w:ascii="Times New Roman" w:hAnsi="Times New Roman" w:cs="Times New Roman"/>
          <w:sz w:val="22"/>
          <w:szCs w:val="22"/>
        </w:rPr>
        <w:t xml:space="preserve"> in den </w:t>
      </w:r>
      <w:proofErr w:type="spellStart"/>
      <w:r w:rsidR="00E7092F" w:rsidRPr="00601E97">
        <w:rPr>
          <w:rFonts w:ascii="Times New Roman" w:hAnsi="Times New Roman" w:cs="Times New Roman"/>
          <w:sz w:val="22"/>
          <w:szCs w:val="22"/>
        </w:rPr>
        <w:t>Urartaischen</w:t>
      </w:r>
      <w:proofErr w:type="spellEnd"/>
      <w:r w:rsidR="00E7092F" w:rsidRPr="00601E97">
        <w:rPr>
          <w:rFonts w:ascii="Times New Roman" w:hAnsi="Times New Roman" w:cs="Times New Roman"/>
          <w:sz w:val="22"/>
          <w:szCs w:val="22"/>
        </w:rPr>
        <w:t xml:space="preserve"> </w:t>
      </w:r>
      <w:proofErr w:type="spellStart"/>
      <w:r w:rsidR="00E7092F" w:rsidRPr="00601E97">
        <w:rPr>
          <w:rFonts w:ascii="Times New Roman" w:hAnsi="Times New Roman" w:cs="Times New Roman"/>
          <w:sz w:val="22"/>
          <w:szCs w:val="22"/>
        </w:rPr>
        <w:t>Anlagen</w:t>
      </w:r>
      <w:proofErr w:type="spellEnd"/>
      <w:r w:rsidR="00E7092F" w:rsidRPr="00601E97">
        <w:rPr>
          <w:rFonts w:ascii="Times New Roman" w:hAnsi="Times New Roman" w:cs="Times New Roman"/>
          <w:sz w:val="22"/>
          <w:szCs w:val="22"/>
        </w:rPr>
        <w:t xml:space="preserve"> 1977-1978, (Ed. W. </w:t>
      </w:r>
      <w:proofErr w:type="spellStart"/>
      <w:r w:rsidR="00E7092F" w:rsidRPr="00601E97">
        <w:rPr>
          <w:rFonts w:ascii="Times New Roman" w:hAnsi="Times New Roman" w:cs="Times New Roman"/>
          <w:sz w:val="22"/>
          <w:szCs w:val="22"/>
        </w:rPr>
        <w:t>Kleiss</w:t>
      </w:r>
      <w:proofErr w:type="spellEnd"/>
      <w:r w:rsidR="00E7092F" w:rsidRPr="00601E97">
        <w:rPr>
          <w:rFonts w:ascii="Times New Roman" w:hAnsi="Times New Roman" w:cs="Times New Roman"/>
          <w:sz w:val="22"/>
          <w:szCs w:val="22"/>
        </w:rPr>
        <w:t xml:space="preserve">), Berlin, 137-141, </w:t>
      </w:r>
      <w:proofErr w:type="spellStart"/>
      <w:r w:rsidR="00E7092F" w:rsidRPr="00601E97">
        <w:rPr>
          <w:rFonts w:ascii="Times New Roman" w:hAnsi="Times New Roman" w:cs="Times New Roman"/>
          <w:sz w:val="22"/>
          <w:szCs w:val="22"/>
        </w:rPr>
        <w:t>Tafel</w:t>
      </w:r>
      <w:proofErr w:type="spellEnd"/>
      <w:r w:rsidR="00E7092F" w:rsidRPr="00601E97">
        <w:rPr>
          <w:rFonts w:ascii="Times New Roman" w:hAnsi="Times New Roman" w:cs="Times New Roman"/>
          <w:sz w:val="22"/>
          <w:szCs w:val="22"/>
        </w:rPr>
        <w:t xml:space="preserve"> 39-41.</w:t>
      </w:r>
    </w:p>
    <w:p w:rsidR="00E7092F" w:rsidRPr="00601E97" w:rsidRDefault="00E7092F" w:rsidP="00601E97">
      <w:pPr>
        <w:ind w:left="567" w:hanging="567"/>
        <w:rPr>
          <w:rFonts w:ascii="Times New Roman" w:hAnsi="Times New Roman" w:cs="Times New Roman"/>
          <w:sz w:val="22"/>
          <w:szCs w:val="22"/>
        </w:rPr>
      </w:pPr>
      <w:r w:rsidRPr="00601E97">
        <w:rPr>
          <w:rFonts w:ascii="Times New Roman" w:hAnsi="Times New Roman" w:cs="Times New Roman"/>
          <w:sz w:val="22"/>
          <w:szCs w:val="22"/>
        </w:rPr>
        <w:t>V</w:t>
      </w:r>
      <w:r w:rsidR="003D2384">
        <w:rPr>
          <w:rFonts w:ascii="Times New Roman" w:hAnsi="Times New Roman" w:cs="Times New Roman"/>
          <w:sz w:val="22"/>
          <w:szCs w:val="22"/>
        </w:rPr>
        <w:t>AN</w:t>
      </w:r>
      <w:r w:rsidRPr="00601E97">
        <w:rPr>
          <w:rFonts w:ascii="Times New Roman" w:hAnsi="Times New Roman" w:cs="Times New Roman"/>
          <w:sz w:val="22"/>
          <w:szCs w:val="22"/>
        </w:rPr>
        <w:t xml:space="preserve"> LOON</w:t>
      </w:r>
      <w:r w:rsidR="003D2384">
        <w:rPr>
          <w:rFonts w:ascii="Times New Roman" w:hAnsi="Times New Roman" w:cs="Times New Roman"/>
          <w:sz w:val="22"/>
          <w:szCs w:val="22"/>
        </w:rPr>
        <w:t>,</w:t>
      </w:r>
      <w:r w:rsidRPr="00601E97">
        <w:rPr>
          <w:rFonts w:ascii="Times New Roman" w:hAnsi="Times New Roman" w:cs="Times New Roman"/>
          <w:sz w:val="22"/>
          <w:szCs w:val="22"/>
        </w:rPr>
        <w:t xml:space="preserve"> M.N. (1966)</w:t>
      </w:r>
      <w:r w:rsidR="000F70EB">
        <w:rPr>
          <w:rFonts w:ascii="Times New Roman" w:hAnsi="Times New Roman" w:cs="Times New Roman"/>
          <w:sz w:val="22"/>
          <w:szCs w:val="22"/>
        </w:rPr>
        <w:t>.</w:t>
      </w:r>
      <w:r w:rsidRPr="00601E97">
        <w:rPr>
          <w:rFonts w:ascii="Times New Roman" w:hAnsi="Times New Roman" w:cs="Times New Roman"/>
          <w:sz w:val="22"/>
          <w:szCs w:val="22"/>
        </w:rPr>
        <w:t xml:space="preserve"> </w:t>
      </w:r>
      <w:proofErr w:type="spellStart"/>
      <w:r w:rsidRPr="00601E97">
        <w:rPr>
          <w:rFonts w:ascii="Times New Roman" w:hAnsi="Times New Roman" w:cs="Times New Roman"/>
          <w:i/>
          <w:sz w:val="22"/>
          <w:szCs w:val="22"/>
        </w:rPr>
        <w:t>Urartian</w:t>
      </w:r>
      <w:proofErr w:type="spellEnd"/>
      <w:r w:rsidRPr="00601E97">
        <w:rPr>
          <w:rFonts w:ascii="Times New Roman" w:hAnsi="Times New Roman" w:cs="Times New Roman"/>
          <w:i/>
          <w:sz w:val="22"/>
          <w:szCs w:val="22"/>
        </w:rPr>
        <w:t xml:space="preserve"> Art: </w:t>
      </w:r>
      <w:proofErr w:type="spellStart"/>
      <w:r w:rsidRPr="00601E97">
        <w:rPr>
          <w:rFonts w:ascii="Times New Roman" w:hAnsi="Times New Roman" w:cs="Times New Roman"/>
          <w:i/>
          <w:sz w:val="22"/>
          <w:szCs w:val="22"/>
        </w:rPr>
        <w:t>its</w:t>
      </w:r>
      <w:proofErr w:type="spellEnd"/>
      <w:r w:rsidRPr="00601E97">
        <w:rPr>
          <w:rFonts w:ascii="Times New Roman" w:hAnsi="Times New Roman" w:cs="Times New Roman"/>
          <w:i/>
          <w:sz w:val="22"/>
          <w:szCs w:val="22"/>
        </w:rPr>
        <w:t xml:space="preserve"> </w:t>
      </w:r>
      <w:proofErr w:type="spellStart"/>
      <w:r w:rsidRPr="00601E97">
        <w:rPr>
          <w:rFonts w:ascii="Times New Roman" w:hAnsi="Times New Roman" w:cs="Times New Roman"/>
          <w:i/>
          <w:sz w:val="22"/>
          <w:szCs w:val="22"/>
        </w:rPr>
        <w:t>Distinctive</w:t>
      </w:r>
      <w:proofErr w:type="spellEnd"/>
      <w:r w:rsidRPr="00601E97">
        <w:rPr>
          <w:rFonts w:ascii="Times New Roman" w:hAnsi="Times New Roman" w:cs="Times New Roman"/>
          <w:i/>
          <w:sz w:val="22"/>
          <w:szCs w:val="22"/>
        </w:rPr>
        <w:t xml:space="preserve"> </w:t>
      </w:r>
      <w:proofErr w:type="spellStart"/>
      <w:r w:rsidRPr="00601E97">
        <w:rPr>
          <w:rFonts w:ascii="Times New Roman" w:hAnsi="Times New Roman" w:cs="Times New Roman"/>
          <w:i/>
          <w:sz w:val="22"/>
          <w:szCs w:val="22"/>
        </w:rPr>
        <w:t>Traits</w:t>
      </w:r>
      <w:proofErr w:type="spellEnd"/>
      <w:r w:rsidRPr="00601E97">
        <w:rPr>
          <w:rFonts w:ascii="Times New Roman" w:hAnsi="Times New Roman" w:cs="Times New Roman"/>
          <w:i/>
          <w:sz w:val="22"/>
          <w:szCs w:val="22"/>
        </w:rPr>
        <w:t xml:space="preserve"> in </w:t>
      </w:r>
      <w:proofErr w:type="spellStart"/>
      <w:r w:rsidRPr="00601E97">
        <w:rPr>
          <w:rFonts w:ascii="Times New Roman" w:hAnsi="Times New Roman" w:cs="Times New Roman"/>
          <w:i/>
          <w:sz w:val="22"/>
          <w:szCs w:val="22"/>
        </w:rPr>
        <w:t>the</w:t>
      </w:r>
      <w:proofErr w:type="spellEnd"/>
      <w:r w:rsidRPr="00601E97">
        <w:rPr>
          <w:rFonts w:ascii="Times New Roman" w:hAnsi="Times New Roman" w:cs="Times New Roman"/>
          <w:i/>
          <w:sz w:val="22"/>
          <w:szCs w:val="22"/>
        </w:rPr>
        <w:t xml:space="preserve"> </w:t>
      </w:r>
      <w:proofErr w:type="spellStart"/>
      <w:r w:rsidRPr="00601E97">
        <w:rPr>
          <w:rFonts w:ascii="Times New Roman" w:hAnsi="Times New Roman" w:cs="Times New Roman"/>
          <w:i/>
          <w:sz w:val="22"/>
          <w:szCs w:val="22"/>
        </w:rPr>
        <w:t>Light</w:t>
      </w:r>
      <w:proofErr w:type="spellEnd"/>
      <w:r w:rsidRPr="00601E97">
        <w:rPr>
          <w:rFonts w:ascii="Times New Roman" w:hAnsi="Times New Roman" w:cs="Times New Roman"/>
          <w:i/>
          <w:sz w:val="22"/>
          <w:szCs w:val="22"/>
        </w:rPr>
        <w:t xml:space="preserve"> of </w:t>
      </w:r>
      <w:proofErr w:type="spellStart"/>
      <w:r w:rsidRPr="00601E97">
        <w:rPr>
          <w:rFonts w:ascii="Times New Roman" w:hAnsi="Times New Roman" w:cs="Times New Roman"/>
          <w:i/>
          <w:sz w:val="22"/>
          <w:szCs w:val="22"/>
        </w:rPr>
        <w:t>new</w:t>
      </w:r>
      <w:proofErr w:type="spellEnd"/>
      <w:r w:rsidRPr="00601E97">
        <w:rPr>
          <w:rFonts w:ascii="Times New Roman" w:hAnsi="Times New Roman" w:cs="Times New Roman"/>
          <w:i/>
          <w:sz w:val="22"/>
          <w:szCs w:val="22"/>
        </w:rPr>
        <w:t xml:space="preserve"> </w:t>
      </w:r>
      <w:proofErr w:type="spellStart"/>
      <w:r w:rsidRPr="00601E97">
        <w:rPr>
          <w:rFonts w:ascii="Times New Roman" w:hAnsi="Times New Roman" w:cs="Times New Roman"/>
          <w:i/>
          <w:sz w:val="22"/>
          <w:szCs w:val="22"/>
        </w:rPr>
        <w:t>Excavations</w:t>
      </w:r>
      <w:proofErr w:type="spellEnd"/>
      <w:r w:rsidRPr="00601E97">
        <w:rPr>
          <w:rFonts w:ascii="Times New Roman" w:hAnsi="Times New Roman" w:cs="Times New Roman"/>
          <w:sz w:val="22"/>
          <w:szCs w:val="22"/>
        </w:rPr>
        <w:t xml:space="preserve">. </w:t>
      </w:r>
      <w:proofErr w:type="spellStart"/>
      <w:r w:rsidR="003D2384" w:rsidRPr="00601E97">
        <w:rPr>
          <w:rFonts w:ascii="Times New Roman" w:hAnsi="Times New Roman" w:cs="Times New Roman"/>
          <w:sz w:val="22"/>
          <w:szCs w:val="22"/>
        </w:rPr>
        <w:t>Nederlands</w:t>
      </w:r>
      <w:proofErr w:type="spellEnd"/>
      <w:r w:rsidR="003D2384" w:rsidRPr="00601E97">
        <w:rPr>
          <w:rFonts w:ascii="Times New Roman" w:hAnsi="Times New Roman" w:cs="Times New Roman"/>
          <w:sz w:val="22"/>
          <w:szCs w:val="22"/>
        </w:rPr>
        <w:t xml:space="preserve"> </w:t>
      </w:r>
      <w:proofErr w:type="spellStart"/>
      <w:r w:rsidR="003D2384" w:rsidRPr="00601E97">
        <w:rPr>
          <w:rFonts w:ascii="Times New Roman" w:hAnsi="Times New Roman" w:cs="Times New Roman"/>
          <w:sz w:val="22"/>
          <w:szCs w:val="22"/>
        </w:rPr>
        <w:t>hıstorısch-archaeologısch</w:t>
      </w:r>
      <w:proofErr w:type="spellEnd"/>
      <w:r w:rsidR="003D2384" w:rsidRPr="00601E97">
        <w:rPr>
          <w:rFonts w:ascii="Times New Roman" w:hAnsi="Times New Roman" w:cs="Times New Roman"/>
          <w:sz w:val="22"/>
          <w:szCs w:val="22"/>
        </w:rPr>
        <w:t xml:space="preserve"> </w:t>
      </w:r>
      <w:proofErr w:type="spellStart"/>
      <w:r w:rsidR="003D2384" w:rsidRPr="00601E97">
        <w:rPr>
          <w:rFonts w:ascii="Times New Roman" w:hAnsi="Times New Roman" w:cs="Times New Roman"/>
          <w:sz w:val="22"/>
          <w:szCs w:val="22"/>
        </w:rPr>
        <w:t>ınstıtuut</w:t>
      </w:r>
      <w:proofErr w:type="spellEnd"/>
      <w:r w:rsidR="003D2384">
        <w:rPr>
          <w:rFonts w:ascii="Times New Roman" w:hAnsi="Times New Roman" w:cs="Times New Roman"/>
          <w:sz w:val="22"/>
          <w:szCs w:val="22"/>
        </w:rPr>
        <w:t>,</w:t>
      </w:r>
      <w:r w:rsidRPr="00601E97">
        <w:rPr>
          <w:rFonts w:ascii="Times New Roman" w:hAnsi="Times New Roman" w:cs="Times New Roman"/>
          <w:sz w:val="22"/>
          <w:szCs w:val="22"/>
        </w:rPr>
        <w:t xml:space="preserve"> İstanbul, 139-151 </w:t>
      </w:r>
      <w:proofErr w:type="spellStart"/>
      <w:r w:rsidRPr="00601E97">
        <w:rPr>
          <w:rFonts w:ascii="Times New Roman" w:hAnsi="Times New Roman" w:cs="Times New Roman"/>
          <w:sz w:val="22"/>
          <w:szCs w:val="22"/>
        </w:rPr>
        <w:t>Res</w:t>
      </w:r>
      <w:proofErr w:type="spellEnd"/>
      <w:r w:rsidRPr="00601E97">
        <w:rPr>
          <w:rFonts w:ascii="Times New Roman" w:hAnsi="Times New Roman" w:cs="Times New Roman"/>
          <w:sz w:val="22"/>
          <w:szCs w:val="22"/>
        </w:rPr>
        <w:t>. 19-E 7,E 8, E 10.</w:t>
      </w:r>
    </w:p>
    <w:p w:rsidR="00E7092F" w:rsidRPr="00601E97" w:rsidRDefault="003D2384" w:rsidP="00601E97">
      <w:pPr>
        <w:ind w:left="567" w:hanging="567"/>
        <w:rPr>
          <w:rFonts w:ascii="Times New Roman" w:hAnsi="Times New Roman" w:cs="Times New Roman"/>
          <w:sz w:val="22"/>
          <w:szCs w:val="22"/>
        </w:rPr>
      </w:pPr>
      <w:r>
        <w:rPr>
          <w:rFonts w:ascii="Times New Roman" w:hAnsi="Times New Roman" w:cs="Times New Roman"/>
          <w:sz w:val="22"/>
          <w:szCs w:val="22"/>
        </w:rPr>
        <w:t>ZENGİN, O.</w:t>
      </w:r>
      <w:r w:rsidR="00E7092F" w:rsidRPr="00601E97">
        <w:rPr>
          <w:rFonts w:ascii="Times New Roman" w:hAnsi="Times New Roman" w:cs="Times New Roman"/>
          <w:sz w:val="22"/>
          <w:szCs w:val="22"/>
        </w:rPr>
        <w:t xml:space="preserve"> (2000) “</w:t>
      </w:r>
      <w:r w:rsidR="00E7092F" w:rsidRPr="00601E97">
        <w:rPr>
          <w:rFonts w:ascii="Times New Roman" w:hAnsi="Times New Roman" w:cs="Times New Roman"/>
          <w:iCs/>
          <w:sz w:val="22"/>
          <w:szCs w:val="22"/>
        </w:rPr>
        <w:t>Van Müzesinde Satın Alma Yoluyla Gelen Urartu Mühürleri”,</w:t>
      </w:r>
      <w:r w:rsidR="00E7092F" w:rsidRPr="00601E97">
        <w:rPr>
          <w:rFonts w:ascii="Times New Roman" w:hAnsi="Times New Roman" w:cs="Times New Roman"/>
          <w:i/>
          <w:iCs/>
          <w:sz w:val="22"/>
          <w:szCs w:val="22"/>
        </w:rPr>
        <w:t xml:space="preserve"> </w:t>
      </w:r>
      <w:r w:rsidR="00E7092F" w:rsidRPr="00601E97">
        <w:rPr>
          <w:rFonts w:ascii="Times New Roman" w:hAnsi="Times New Roman" w:cs="Times New Roman"/>
          <w:i/>
          <w:sz w:val="22"/>
          <w:szCs w:val="22"/>
        </w:rPr>
        <w:t>Yayınlanmamış Yüksek Lisans Tezi</w:t>
      </w:r>
      <w:r w:rsidR="00E7092F" w:rsidRPr="00601E97">
        <w:rPr>
          <w:rFonts w:ascii="Times New Roman" w:hAnsi="Times New Roman" w:cs="Times New Roman"/>
          <w:sz w:val="22"/>
          <w:szCs w:val="22"/>
        </w:rPr>
        <w:t xml:space="preserve"> (İstanbul Üniversitesi Sosyal Bilimler Enstitüsü), İstanbul, </w:t>
      </w:r>
      <w:r w:rsidR="00336FC8" w:rsidRPr="00601E97">
        <w:rPr>
          <w:rFonts w:ascii="Times New Roman" w:hAnsi="Times New Roman" w:cs="Times New Roman"/>
          <w:sz w:val="22"/>
          <w:szCs w:val="22"/>
        </w:rPr>
        <w:t>46-48.</w:t>
      </w:r>
    </w:p>
    <w:p w:rsidR="00E7092F" w:rsidRPr="00601E97" w:rsidRDefault="00E7092F" w:rsidP="00601E97">
      <w:pPr>
        <w:spacing w:before="120" w:after="0" w:line="240" w:lineRule="auto"/>
        <w:ind w:left="567" w:hanging="567"/>
        <w:rPr>
          <w:rFonts w:ascii="Times New Roman" w:hAnsi="Times New Roman" w:cs="Times New Roman"/>
          <w:sz w:val="22"/>
          <w:szCs w:val="22"/>
        </w:rPr>
      </w:pPr>
    </w:p>
    <w:p w:rsidR="008F4493" w:rsidRPr="00601E97" w:rsidRDefault="008F4493" w:rsidP="008F4493">
      <w:pPr>
        <w:spacing w:before="120" w:after="0" w:line="240" w:lineRule="auto"/>
        <w:ind w:left="567" w:hanging="567"/>
        <w:rPr>
          <w:rFonts w:ascii="Times New Roman" w:hAnsi="Times New Roman" w:cs="Times New Roman"/>
          <w:sz w:val="22"/>
          <w:szCs w:val="22"/>
        </w:rPr>
      </w:pPr>
      <w:r w:rsidRPr="00601E97">
        <w:rPr>
          <w:rFonts w:ascii="Times New Roman" w:hAnsi="Times New Roman" w:cs="Times New Roman"/>
          <w:sz w:val="22"/>
          <w:szCs w:val="22"/>
        </w:rPr>
        <w:br w:type="page"/>
      </w:r>
    </w:p>
    <w:p w:rsidR="00340C35" w:rsidRPr="00601E97" w:rsidRDefault="00340C35" w:rsidP="008F4493">
      <w:pPr>
        <w:spacing w:before="120" w:after="0" w:line="240" w:lineRule="auto"/>
        <w:ind w:left="0" w:firstLine="567"/>
        <w:rPr>
          <w:rFonts w:ascii="Times New Roman" w:hAnsi="Times New Roman" w:cs="Times New Roman"/>
          <w:sz w:val="22"/>
          <w:szCs w:val="22"/>
        </w:rPr>
      </w:pPr>
    </w:p>
    <w:p w:rsidR="00B9271F" w:rsidRPr="00601E97" w:rsidRDefault="008612F9"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noProof/>
          <w:sz w:val="22"/>
          <w:szCs w:val="22"/>
          <w:lang w:eastAsia="tr-TR"/>
        </w:rPr>
        <w:drawing>
          <wp:inline distT="0" distB="0" distL="0" distR="0" wp14:anchorId="3A5FE64C" wp14:editId="0C12C2C3">
            <wp:extent cx="5388101" cy="2581275"/>
            <wp:effectExtent l="19050" t="0" r="3049" b="0"/>
            <wp:docPr id="2" name="Resim 2" descr="G:\ESRA\Yüksek Lisans Çalışmaları\ESRA-çizim+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SRA\Yüksek Lisans Çalışmaları\ESRA-çizim+foto\11.jpg"/>
                    <pic:cNvPicPr>
                      <a:picLocks noChangeAspect="1" noChangeArrowheads="1"/>
                    </pic:cNvPicPr>
                  </pic:nvPicPr>
                  <pic:blipFill>
                    <a:blip r:embed="rId9" cstate="print"/>
                    <a:srcRect/>
                    <a:stretch>
                      <a:fillRect/>
                    </a:stretch>
                  </pic:blipFill>
                  <pic:spPr bwMode="auto">
                    <a:xfrm>
                      <a:off x="0" y="0"/>
                      <a:ext cx="5410194" cy="2591859"/>
                    </a:xfrm>
                    <a:prstGeom prst="rect">
                      <a:avLst/>
                    </a:prstGeom>
                    <a:noFill/>
                    <a:ln w="9525">
                      <a:noFill/>
                      <a:miter lim="800000"/>
                      <a:headEnd/>
                      <a:tailEnd/>
                    </a:ln>
                  </pic:spPr>
                </pic:pic>
              </a:graphicData>
            </a:graphic>
          </wp:inline>
        </w:drawing>
      </w:r>
    </w:p>
    <w:p w:rsidR="00DA577D" w:rsidRPr="00601E97" w:rsidRDefault="00DA577D"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Çizim.1</w:t>
      </w: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DA577D"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noProof/>
          <w:sz w:val="22"/>
          <w:szCs w:val="22"/>
          <w:lang w:eastAsia="tr-TR"/>
        </w:rPr>
        <w:drawing>
          <wp:anchor distT="0" distB="0" distL="114300" distR="114300" simplePos="0" relativeHeight="251658240" behindDoc="1" locked="0" layoutInCell="1" allowOverlap="1" wp14:anchorId="46C65B73" wp14:editId="42AF35DA">
            <wp:simplePos x="0" y="0"/>
            <wp:positionH relativeFrom="column">
              <wp:posOffset>538480</wp:posOffset>
            </wp:positionH>
            <wp:positionV relativeFrom="paragraph">
              <wp:posOffset>173991</wp:posOffset>
            </wp:positionV>
            <wp:extent cx="4953000" cy="3509444"/>
            <wp:effectExtent l="19050" t="0" r="0" b="0"/>
            <wp:wrapNone/>
            <wp:docPr id="4" name="Resim 3" descr="100B1151-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B1151-okey"/>
                    <pic:cNvPicPr>
                      <a:picLocks noChangeAspect="1" noChangeArrowheads="1"/>
                    </pic:cNvPicPr>
                  </pic:nvPicPr>
                  <pic:blipFill>
                    <a:blip r:embed="rId10" cstate="print"/>
                    <a:srcRect/>
                    <a:stretch>
                      <a:fillRect/>
                    </a:stretch>
                  </pic:blipFill>
                  <pic:spPr bwMode="auto">
                    <a:xfrm>
                      <a:off x="0" y="0"/>
                      <a:ext cx="4953000" cy="3509444"/>
                    </a:xfrm>
                    <a:prstGeom prst="rect">
                      <a:avLst/>
                    </a:prstGeom>
                    <a:noFill/>
                    <a:ln w="9525">
                      <a:noFill/>
                      <a:miter lim="800000"/>
                      <a:headEnd/>
                      <a:tailEnd/>
                    </a:ln>
                  </pic:spPr>
                </pic:pic>
              </a:graphicData>
            </a:graphic>
          </wp:anchor>
        </w:drawing>
      </w: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DA577D" w:rsidRPr="00601E97" w:rsidRDefault="00DA577D" w:rsidP="008F4493">
      <w:pPr>
        <w:spacing w:before="120" w:after="0" w:line="240" w:lineRule="auto"/>
        <w:ind w:left="0" w:firstLine="567"/>
        <w:rPr>
          <w:rFonts w:ascii="Times New Roman" w:hAnsi="Times New Roman" w:cs="Times New Roman"/>
          <w:sz w:val="22"/>
          <w:szCs w:val="22"/>
        </w:rPr>
      </w:pPr>
    </w:p>
    <w:p w:rsidR="00B9271F" w:rsidRPr="00601E97" w:rsidRDefault="00B9271F" w:rsidP="008F4493">
      <w:pPr>
        <w:spacing w:before="120" w:after="0" w:line="240" w:lineRule="auto"/>
        <w:ind w:left="0" w:firstLine="567"/>
        <w:rPr>
          <w:rFonts w:ascii="Times New Roman" w:hAnsi="Times New Roman" w:cs="Times New Roman"/>
          <w:sz w:val="22"/>
          <w:szCs w:val="22"/>
        </w:rPr>
      </w:pPr>
    </w:p>
    <w:p w:rsidR="00DA577D" w:rsidRPr="00601E97" w:rsidRDefault="00DA577D" w:rsidP="008F4493">
      <w:pPr>
        <w:spacing w:before="120" w:after="0" w:line="240" w:lineRule="auto"/>
        <w:ind w:left="0" w:firstLine="567"/>
        <w:rPr>
          <w:rFonts w:ascii="Times New Roman" w:hAnsi="Times New Roman" w:cs="Times New Roman"/>
          <w:sz w:val="22"/>
          <w:szCs w:val="22"/>
        </w:rPr>
      </w:pPr>
    </w:p>
    <w:p w:rsidR="00DA577D" w:rsidRPr="00601E97" w:rsidRDefault="00DA577D" w:rsidP="008F4493">
      <w:pPr>
        <w:spacing w:before="120" w:after="0" w:line="240" w:lineRule="auto"/>
        <w:ind w:left="0" w:firstLine="567"/>
        <w:rPr>
          <w:rFonts w:ascii="Times New Roman" w:hAnsi="Times New Roman" w:cs="Times New Roman"/>
          <w:sz w:val="22"/>
          <w:szCs w:val="22"/>
        </w:rPr>
      </w:pPr>
    </w:p>
    <w:p w:rsidR="00DA577D" w:rsidRPr="00601E97" w:rsidRDefault="00DA577D" w:rsidP="008F4493">
      <w:pPr>
        <w:spacing w:before="120" w:after="0" w:line="240" w:lineRule="auto"/>
        <w:ind w:left="0" w:firstLine="567"/>
        <w:rPr>
          <w:rFonts w:ascii="Times New Roman" w:hAnsi="Times New Roman" w:cs="Times New Roman"/>
          <w:sz w:val="22"/>
          <w:szCs w:val="22"/>
        </w:rPr>
      </w:pPr>
    </w:p>
    <w:p w:rsidR="00880BF0" w:rsidRPr="00601E97" w:rsidRDefault="00DA577D"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ab/>
      </w:r>
    </w:p>
    <w:p w:rsidR="00880BF0" w:rsidRPr="00601E97" w:rsidRDefault="00880BF0" w:rsidP="008F4493">
      <w:pPr>
        <w:spacing w:before="120" w:after="0" w:line="240" w:lineRule="auto"/>
        <w:ind w:left="0" w:firstLine="567"/>
        <w:rPr>
          <w:rFonts w:ascii="Times New Roman" w:hAnsi="Times New Roman" w:cs="Times New Roman"/>
          <w:sz w:val="22"/>
          <w:szCs w:val="22"/>
        </w:rPr>
      </w:pPr>
    </w:p>
    <w:p w:rsidR="00880BF0" w:rsidRPr="00601E97" w:rsidRDefault="00880BF0" w:rsidP="008F4493">
      <w:pPr>
        <w:spacing w:before="120" w:after="0" w:line="240" w:lineRule="auto"/>
        <w:ind w:left="0" w:firstLine="567"/>
        <w:rPr>
          <w:rFonts w:ascii="Times New Roman" w:hAnsi="Times New Roman" w:cs="Times New Roman"/>
          <w:sz w:val="22"/>
          <w:szCs w:val="22"/>
        </w:rPr>
      </w:pPr>
    </w:p>
    <w:p w:rsidR="00880BF0" w:rsidRPr="00601E97" w:rsidRDefault="00880BF0" w:rsidP="008F4493">
      <w:pPr>
        <w:spacing w:before="120" w:after="0" w:line="240" w:lineRule="auto"/>
        <w:ind w:left="0" w:firstLine="567"/>
        <w:rPr>
          <w:rFonts w:ascii="Times New Roman" w:hAnsi="Times New Roman" w:cs="Times New Roman"/>
          <w:sz w:val="22"/>
          <w:szCs w:val="22"/>
        </w:rPr>
      </w:pPr>
    </w:p>
    <w:p w:rsidR="00DA577D" w:rsidRPr="00601E97" w:rsidRDefault="00DA577D" w:rsidP="008F4493">
      <w:pPr>
        <w:spacing w:before="120" w:after="0" w:line="240" w:lineRule="auto"/>
        <w:ind w:left="0" w:firstLine="567"/>
        <w:rPr>
          <w:rFonts w:ascii="Times New Roman" w:hAnsi="Times New Roman" w:cs="Times New Roman"/>
          <w:sz w:val="22"/>
          <w:szCs w:val="22"/>
        </w:rPr>
      </w:pPr>
      <w:r w:rsidRPr="00601E97">
        <w:rPr>
          <w:rFonts w:ascii="Times New Roman" w:hAnsi="Times New Roman" w:cs="Times New Roman"/>
          <w:sz w:val="22"/>
          <w:szCs w:val="22"/>
        </w:rPr>
        <w:t>Resim.1</w:t>
      </w:r>
    </w:p>
    <w:sectPr w:rsidR="00DA577D" w:rsidRPr="00601E97" w:rsidSect="00601E97">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DD" w:rsidRDefault="00952BDD" w:rsidP="00D02E06">
      <w:r>
        <w:separator/>
      </w:r>
    </w:p>
  </w:endnote>
  <w:endnote w:type="continuationSeparator" w:id="0">
    <w:p w:rsidR="00952BDD" w:rsidRDefault="00952BDD" w:rsidP="00D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DD" w:rsidRDefault="00952BDD" w:rsidP="00D02E06">
      <w:r>
        <w:separator/>
      </w:r>
    </w:p>
  </w:footnote>
  <w:footnote w:type="continuationSeparator" w:id="0">
    <w:p w:rsidR="00952BDD" w:rsidRDefault="00952BDD" w:rsidP="00D02E06">
      <w:r>
        <w:continuationSeparator/>
      </w:r>
    </w:p>
  </w:footnote>
  <w:footnote w:id="1">
    <w:p w:rsidR="006A64DC" w:rsidRPr="004C42AE" w:rsidRDefault="006A64DC" w:rsidP="0060381F">
      <w:pPr>
        <w:pStyle w:val="DipnotMetni"/>
        <w:ind w:left="0" w:firstLine="0"/>
        <w:rPr>
          <w:rFonts w:ascii="Times New Roman" w:hAnsi="Times New Roman" w:cs="Times New Roman"/>
          <w:sz w:val="18"/>
          <w:szCs w:val="18"/>
        </w:rPr>
      </w:pPr>
      <w:r w:rsidRPr="004C42AE">
        <w:rPr>
          <w:rStyle w:val="DipnotBavurusu"/>
          <w:rFonts w:ascii="Times New Roman" w:hAnsi="Times New Roman" w:cs="Times New Roman"/>
          <w:sz w:val="18"/>
          <w:szCs w:val="18"/>
        </w:rPr>
        <w:footnoteRef/>
      </w:r>
      <w:r w:rsidRPr="004C42AE">
        <w:rPr>
          <w:rFonts w:ascii="Times New Roman" w:hAnsi="Times New Roman" w:cs="Times New Roman"/>
          <w:sz w:val="18"/>
          <w:szCs w:val="18"/>
        </w:rPr>
        <w:t>Arş. Gör. Esra KAÇMAZ LEVENT, Batman Üniversitesi, Fen-Edebiyat Fakültesi, Arkeoloji Bölümü Batı Raman Kampüsü, Batman. arkeoesra@hotmail.com</w:t>
      </w:r>
    </w:p>
  </w:footnote>
  <w:footnote w:id="2">
    <w:p w:rsidR="006A64DC" w:rsidRPr="004C42AE" w:rsidRDefault="006A64DC" w:rsidP="0060381F">
      <w:pPr>
        <w:pStyle w:val="DipnotMetni"/>
        <w:ind w:left="0" w:firstLine="0"/>
        <w:rPr>
          <w:rFonts w:ascii="Times New Roman" w:hAnsi="Times New Roman" w:cs="Times New Roman"/>
          <w:sz w:val="18"/>
          <w:szCs w:val="18"/>
        </w:rPr>
      </w:pPr>
      <w:r w:rsidRPr="004C42AE">
        <w:rPr>
          <w:rStyle w:val="DipnotBavurusu"/>
          <w:rFonts w:ascii="Times New Roman" w:hAnsi="Times New Roman" w:cs="Times New Roman"/>
          <w:sz w:val="18"/>
          <w:szCs w:val="18"/>
        </w:rPr>
        <w:footnoteRef/>
      </w:r>
      <w:r w:rsidRPr="004C42AE">
        <w:rPr>
          <w:rFonts w:ascii="Times New Roman" w:hAnsi="Times New Roman" w:cs="Times New Roman"/>
          <w:sz w:val="18"/>
          <w:szCs w:val="18"/>
        </w:rPr>
        <w:t>Bu çalışma “Diyarbakır Arkeoloji Müzesi’ndeki Ur</w:t>
      </w:r>
      <w:r w:rsidR="004C42AE" w:rsidRPr="004C42AE">
        <w:rPr>
          <w:rFonts w:ascii="Times New Roman" w:hAnsi="Times New Roman" w:cs="Times New Roman"/>
          <w:sz w:val="18"/>
          <w:szCs w:val="18"/>
        </w:rPr>
        <w:t>artu Damga Mühürleri” adlı Yayım</w:t>
      </w:r>
      <w:r w:rsidRPr="004C42AE">
        <w:rPr>
          <w:rFonts w:ascii="Times New Roman" w:hAnsi="Times New Roman" w:cs="Times New Roman"/>
          <w:sz w:val="18"/>
          <w:szCs w:val="18"/>
        </w:rPr>
        <w:t>lanmamış Yüksek Lisans Tezimin bir bölümünden alınmıştır.</w:t>
      </w:r>
      <w:r w:rsidR="008F4493">
        <w:rPr>
          <w:rFonts w:ascii="Times New Roman" w:hAnsi="Times New Roman" w:cs="Times New Roman"/>
          <w:sz w:val="18"/>
          <w:szCs w:val="18"/>
        </w:rPr>
        <w:t xml:space="preserve"> </w:t>
      </w:r>
    </w:p>
    <w:p w:rsidR="000A1E41" w:rsidRDefault="000A1E41" w:rsidP="0060381F">
      <w:pPr>
        <w:pStyle w:val="DipnotMetni"/>
        <w:ind w:left="0"/>
      </w:pPr>
    </w:p>
    <w:p w:rsidR="000A1E41" w:rsidRPr="000A1E41" w:rsidRDefault="000A1E41" w:rsidP="0060381F">
      <w:pPr>
        <w:pStyle w:val="DipnotMetni"/>
        <w:ind w:left="0"/>
        <w:rPr>
          <w:b/>
        </w:rPr>
      </w:pPr>
    </w:p>
  </w:footnote>
  <w:footnote w:id="3">
    <w:p w:rsidR="0060381F" w:rsidRPr="0060381F" w:rsidRDefault="0060381F" w:rsidP="0060381F">
      <w:pPr>
        <w:pStyle w:val="DipnotMetni"/>
        <w:ind w:left="0" w:firstLine="0"/>
        <w:rPr>
          <w:rFonts w:ascii="Times New Roman" w:hAnsi="Times New Roman" w:cs="Times New Roman"/>
          <w:sz w:val="18"/>
          <w:szCs w:val="18"/>
        </w:rPr>
      </w:pPr>
      <w:r>
        <w:rPr>
          <w:rStyle w:val="DipnotBavurusu"/>
        </w:rPr>
        <w:footnoteRef/>
      </w:r>
      <w:r w:rsidRPr="0060381F">
        <w:rPr>
          <w:rFonts w:ascii="Times New Roman" w:hAnsi="Times New Roman" w:cs="Times New Roman"/>
          <w:sz w:val="18"/>
          <w:szCs w:val="18"/>
          <w:lang w:val="en-GB"/>
        </w:rPr>
        <w:t>This study has been taken from a part of my Master Degree Thesis published with the title of “Urartian Stamps in Diyarbakır Archaeology Museum”.</w:t>
      </w:r>
    </w:p>
    <w:p w:rsidR="0060381F" w:rsidRDefault="0060381F" w:rsidP="0060381F">
      <w:pPr>
        <w:pStyle w:val="DipnotMetni"/>
        <w:ind w:left="0"/>
      </w:pPr>
    </w:p>
    <w:p w:rsidR="0060381F" w:rsidRPr="000A1E41" w:rsidRDefault="0060381F" w:rsidP="0060381F">
      <w:pPr>
        <w:pStyle w:val="DipnotMetni"/>
        <w:ind w:left="0"/>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08CA"/>
    <w:multiLevelType w:val="hybridMultilevel"/>
    <w:tmpl w:val="B2EE06AC"/>
    <w:lvl w:ilvl="0" w:tplc="E294E5E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644575AE"/>
    <w:multiLevelType w:val="hybridMultilevel"/>
    <w:tmpl w:val="A10849DA"/>
    <w:lvl w:ilvl="0" w:tplc="CD303E4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68BA660B"/>
    <w:multiLevelType w:val="hybridMultilevel"/>
    <w:tmpl w:val="E91C88D6"/>
    <w:lvl w:ilvl="0" w:tplc="164A609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971246A"/>
    <w:multiLevelType w:val="hybridMultilevel"/>
    <w:tmpl w:val="B05ADD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58"/>
    <w:rsid w:val="000312D8"/>
    <w:rsid w:val="00056794"/>
    <w:rsid w:val="00094560"/>
    <w:rsid w:val="000A1E41"/>
    <w:rsid w:val="000B7295"/>
    <w:rsid w:val="000F2C02"/>
    <w:rsid w:val="000F70EB"/>
    <w:rsid w:val="001128E6"/>
    <w:rsid w:val="001173E5"/>
    <w:rsid w:val="00156911"/>
    <w:rsid w:val="00174ED1"/>
    <w:rsid w:val="001836FD"/>
    <w:rsid w:val="0024248B"/>
    <w:rsid w:val="00245347"/>
    <w:rsid w:val="00250C14"/>
    <w:rsid w:val="002561EE"/>
    <w:rsid w:val="00277572"/>
    <w:rsid w:val="00286522"/>
    <w:rsid w:val="0029648C"/>
    <w:rsid w:val="002B565D"/>
    <w:rsid w:val="002C26BB"/>
    <w:rsid w:val="00300422"/>
    <w:rsid w:val="00326FF0"/>
    <w:rsid w:val="00336FC8"/>
    <w:rsid w:val="00340414"/>
    <w:rsid w:val="00340C35"/>
    <w:rsid w:val="0038034F"/>
    <w:rsid w:val="00384643"/>
    <w:rsid w:val="003C5521"/>
    <w:rsid w:val="003C6F35"/>
    <w:rsid w:val="003D2384"/>
    <w:rsid w:val="0041528D"/>
    <w:rsid w:val="0042374F"/>
    <w:rsid w:val="00431266"/>
    <w:rsid w:val="00431A23"/>
    <w:rsid w:val="00467890"/>
    <w:rsid w:val="004811B9"/>
    <w:rsid w:val="004C42AE"/>
    <w:rsid w:val="004D4CF8"/>
    <w:rsid w:val="004F70CF"/>
    <w:rsid w:val="00531711"/>
    <w:rsid w:val="00560CCE"/>
    <w:rsid w:val="00593856"/>
    <w:rsid w:val="005C2910"/>
    <w:rsid w:val="00601E97"/>
    <w:rsid w:val="0060381F"/>
    <w:rsid w:val="00636422"/>
    <w:rsid w:val="006719DF"/>
    <w:rsid w:val="00692ED4"/>
    <w:rsid w:val="006A64DC"/>
    <w:rsid w:val="006B7E24"/>
    <w:rsid w:val="006C1507"/>
    <w:rsid w:val="006E0EF0"/>
    <w:rsid w:val="0071680C"/>
    <w:rsid w:val="007212A6"/>
    <w:rsid w:val="007415C1"/>
    <w:rsid w:val="007476A5"/>
    <w:rsid w:val="00754447"/>
    <w:rsid w:val="007C7A68"/>
    <w:rsid w:val="007E1DA4"/>
    <w:rsid w:val="007E4D4E"/>
    <w:rsid w:val="008072BB"/>
    <w:rsid w:val="00826FC6"/>
    <w:rsid w:val="008612F9"/>
    <w:rsid w:val="00880BF0"/>
    <w:rsid w:val="00887C31"/>
    <w:rsid w:val="008C1FF1"/>
    <w:rsid w:val="008E2E58"/>
    <w:rsid w:val="008F4493"/>
    <w:rsid w:val="00924B69"/>
    <w:rsid w:val="0093248F"/>
    <w:rsid w:val="00951BBC"/>
    <w:rsid w:val="00952BDD"/>
    <w:rsid w:val="009951AB"/>
    <w:rsid w:val="00A06130"/>
    <w:rsid w:val="00A065E0"/>
    <w:rsid w:val="00A13E85"/>
    <w:rsid w:val="00A15197"/>
    <w:rsid w:val="00A3321F"/>
    <w:rsid w:val="00A647F8"/>
    <w:rsid w:val="00A80642"/>
    <w:rsid w:val="00AE0ED6"/>
    <w:rsid w:val="00AE6482"/>
    <w:rsid w:val="00B23F04"/>
    <w:rsid w:val="00B27860"/>
    <w:rsid w:val="00B32643"/>
    <w:rsid w:val="00B34EE4"/>
    <w:rsid w:val="00B403C2"/>
    <w:rsid w:val="00B57610"/>
    <w:rsid w:val="00B63DA1"/>
    <w:rsid w:val="00B741C7"/>
    <w:rsid w:val="00B9271F"/>
    <w:rsid w:val="00BA14AD"/>
    <w:rsid w:val="00BB39F2"/>
    <w:rsid w:val="00C04966"/>
    <w:rsid w:val="00C146AC"/>
    <w:rsid w:val="00C30008"/>
    <w:rsid w:val="00C31B85"/>
    <w:rsid w:val="00C57896"/>
    <w:rsid w:val="00C71017"/>
    <w:rsid w:val="00C73859"/>
    <w:rsid w:val="00C769AF"/>
    <w:rsid w:val="00C8417B"/>
    <w:rsid w:val="00C93B72"/>
    <w:rsid w:val="00CB551A"/>
    <w:rsid w:val="00D02E06"/>
    <w:rsid w:val="00D502E2"/>
    <w:rsid w:val="00D755DF"/>
    <w:rsid w:val="00D80314"/>
    <w:rsid w:val="00D82A76"/>
    <w:rsid w:val="00D951EF"/>
    <w:rsid w:val="00D95B2D"/>
    <w:rsid w:val="00DA577D"/>
    <w:rsid w:val="00DB01CC"/>
    <w:rsid w:val="00DF5E1E"/>
    <w:rsid w:val="00DF684C"/>
    <w:rsid w:val="00E12626"/>
    <w:rsid w:val="00E2146B"/>
    <w:rsid w:val="00E44145"/>
    <w:rsid w:val="00E56856"/>
    <w:rsid w:val="00E7092F"/>
    <w:rsid w:val="00E726C5"/>
    <w:rsid w:val="00E82812"/>
    <w:rsid w:val="00EE6D94"/>
    <w:rsid w:val="00F049AF"/>
    <w:rsid w:val="00F723A0"/>
    <w:rsid w:val="00F7423D"/>
    <w:rsid w:val="00F81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06"/>
    <w:pPr>
      <w:ind w:left="708" w:firstLine="360"/>
      <w:jc w:val="both"/>
    </w:pPr>
    <w:rPr>
      <w:color w:val="000000"/>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56856"/>
    <w:pPr>
      <w:spacing w:after="0" w:line="240" w:lineRule="auto"/>
    </w:pPr>
    <w:rPr>
      <w:sz w:val="20"/>
      <w:szCs w:val="20"/>
    </w:rPr>
  </w:style>
  <w:style w:type="character" w:customStyle="1" w:styleId="DipnotMetniChar">
    <w:name w:val="Dipnot Metni Char"/>
    <w:basedOn w:val="VarsaylanParagrafYazTipi"/>
    <w:link w:val="DipnotMetni"/>
    <w:uiPriority w:val="99"/>
    <w:rsid w:val="00E56856"/>
    <w:rPr>
      <w:sz w:val="20"/>
      <w:szCs w:val="20"/>
    </w:rPr>
  </w:style>
  <w:style w:type="character" w:styleId="DipnotBavurusu">
    <w:name w:val="footnote reference"/>
    <w:basedOn w:val="VarsaylanParagrafYazTipi"/>
    <w:uiPriority w:val="99"/>
    <w:semiHidden/>
    <w:unhideWhenUsed/>
    <w:rsid w:val="00E56856"/>
    <w:rPr>
      <w:vertAlign w:val="superscript"/>
    </w:rPr>
  </w:style>
  <w:style w:type="paragraph" w:styleId="ListeParagraf">
    <w:name w:val="List Paragraph"/>
    <w:basedOn w:val="Normal"/>
    <w:uiPriority w:val="34"/>
    <w:qFormat/>
    <w:rsid w:val="00E726C5"/>
    <w:pPr>
      <w:ind w:left="720"/>
      <w:contextualSpacing/>
    </w:pPr>
  </w:style>
  <w:style w:type="character" w:styleId="Kpr">
    <w:name w:val="Hyperlink"/>
    <w:basedOn w:val="VarsaylanParagrafYazTipi"/>
    <w:uiPriority w:val="99"/>
    <w:unhideWhenUsed/>
    <w:rsid w:val="00B57610"/>
    <w:rPr>
      <w:color w:val="0000FF" w:themeColor="hyperlink"/>
      <w:u w:val="single"/>
    </w:rPr>
  </w:style>
  <w:style w:type="paragraph" w:styleId="BalonMetni">
    <w:name w:val="Balloon Text"/>
    <w:basedOn w:val="Normal"/>
    <w:link w:val="BalonMetniChar"/>
    <w:uiPriority w:val="99"/>
    <w:semiHidden/>
    <w:unhideWhenUsed/>
    <w:rsid w:val="008612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2F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06"/>
    <w:pPr>
      <w:ind w:left="708" w:firstLine="360"/>
      <w:jc w:val="both"/>
    </w:pPr>
    <w:rPr>
      <w:color w:val="000000"/>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56856"/>
    <w:pPr>
      <w:spacing w:after="0" w:line="240" w:lineRule="auto"/>
    </w:pPr>
    <w:rPr>
      <w:sz w:val="20"/>
      <w:szCs w:val="20"/>
    </w:rPr>
  </w:style>
  <w:style w:type="character" w:customStyle="1" w:styleId="DipnotMetniChar">
    <w:name w:val="Dipnot Metni Char"/>
    <w:basedOn w:val="VarsaylanParagrafYazTipi"/>
    <w:link w:val="DipnotMetni"/>
    <w:uiPriority w:val="99"/>
    <w:rsid w:val="00E56856"/>
    <w:rPr>
      <w:sz w:val="20"/>
      <w:szCs w:val="20"/>
    </w:rPr>
  </w:style>
  <w:style w:type="character" w:styleId="DipnotBavurusu">
    <w:name w:val="footnote reference"/>
    <w:basedOn w:val="VarsaylanParagrafYazTipi"/>
    <w:uiPriority w:val="99"/>
    <w:semiHidden/>
    <w:unhideWhenUsed/>
    <w:rsid w:val="00E56856"/>
    <w:rPr>
      <w:vertAlign w:val="superscript"/>
    </w:rPr>
  </w:style>
  <w:style w:type="paragraph" w:styleId="ListeParagraf">
    <w:name w:val="List Paragraph"/>
    <w:basedOn w:val="Normal"/>
    <w:uiPriority w:val="34"/>
    <w:qFormat/>
    <w:rsid w:val="00E726C5"/>
    <w:pPr>
      <w:ind w:left="720"/>
      <w:contextualSpacing/>
    </w:pPr>
  </w:style>
  <w:style w:type="character" w:styleId="Kpr">
    <w:name w:val="Hyperlink"/>
    <w:basedOn w:val="VarsaylanParagrafYazTipi"/>
    <w:uiPriority w:val="99"/>
    <w:unhideWhenUsed/>
    <w:rsid w:val="00B57610"/>
    <w:rPr>
      <w:color w:val="0000FF" w:themeColor="hyperlink"/>
      <w:u w:val="single"/>
    </w:rPr>
  </w:style>
  <w:style w:type="paragraph" w:styleId="BalonMetni">
    <w:name w:val="Balloon Text"/>
    <w:basedOn w:val="Normal"/>
    <w:link w:val="BalonMetniChar"/>
    <w:uiPriority w:val="99"/>
    <w:semiHidden/>
    <w:unhideWhenUsed/>
    <w:rsid w:val="008612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2F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0148-7EAC-422E-B908-8047BD13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abdulkadir levent</dc:creator>
  <cp:lastModifiedBy>user</cp:lastModifiedBy>
  <cp:revision>2</cp:revision>
  <dcterms:created xsi:type="dcterms:W3CDTF">2015-08-14T20:32:00Z</dcterms:created>
  <dcterms:modified xsi:type="dcterms:W3CDTF">2015-08-14T20:32:00Z</dcterms:modified>
</cp:coreProperties>
</file>