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C7A" w:rsidRPr="00245E4D" w:rsidRDefault="00387C7A" w:rsidP="002B51D5">
      <w:pPr>
        <w:rPr>
          <w:sz w:val="22"/>
        </w:rPr>
      </w:pPr>
    </w:p>
    <w:p w:rsidR="002B51D5" w:rsidRPr="002B51D5" w:rsidRDefault="002B51D5" w:rsidP="002B51D5">
      <w:pPr>
        <w:pStyle w:val="Balk1"/>
        <w:rPr>
          <w:sz w:val="24"/>
        </w:rPr>
      </w:pPr>
      <w:bookmarkStart w:id="0" w:name="_Toc335228565"/>
      <w:bookmarkStart w:id="1" w:name="_Toc341104304"/>
      <w:bookmarkStart w:id="2" w:name="_Toc341104857"/>
      <w:r w:rsidRPr="002B51D5">
        <w:rPr>
          <w:sz w:val="24"/>
        </w:rPr>
        <w:t>DEĞİŞEN DÜNYADA YÖNETİCİ ASİSTANININ ETKİNLİĞİNDE VE ETKİLİLİĞİNDE MÜZAKERE YETENEĞİNİN ROLÜ</w:t>
      </w:r>
      <w:bookmarkEnd w:id="0"/>
      <w:bookmarkEnd w:id="1"/>
      <w:bookmarkEnd w:id="2"/>
    </w:p>
    <w:p w:rsidR="002B51D5" w:rsidRPr="00245E4D" w:rsidRDefault="002B51D5" w:rsidP="002B51D5">
      <w:pPr>
        <w:rPr>
          <w:sz w:val="18"/>
          <w:szCs w:val="20"/>
        </w:rPr>
      </w:pPr>
    </w:p>
    <w:p w:rsidR="002B51D5" w:rsidRPr="002B51D5" w:rsidRDefault="002B51D5" w:rsidP="002B51D5">
      <w:pPr>
        <w:pStyle w:val="Balk2"/>
        <w:spacing w:before="0"/>
        <w:jc w:val="right"/>
        <w:rPr>
          <w:rFonts w:ascii="Times New Roman" w:hAnsi="Times New Roman" w:cs="Times New Roman"/>
          <w:color w:val="000000" w:themeColor="text1"/>
          <w:sz w:val="22"/>
          <w:szCs w:val="22"/>
        </w:rPr>
      </w:pPr>
      <w:bookmarkStart w:id="3" w:name="_Toc335228566"/>
      <w:bookmarkStart w:id="4" w:name="_Toc341104305"/>
      <w:bookmarkStart w:id="5" w:name="_Toc341104858"/>
      <w:r w:rsidRPr="002B51D5">
        <w:rPr>
          <w:rFonts w:ascii="Times New Roman" w:hAnsi="Times New Roman" w:cs="Times New Roman"/>
          <w:color w:val="000000" w:themeColor="text1"/>
          <w:sz w:val="22"/>
          <w:szCs w:val="22"/>
        </w:rPr>
        <w:t>Murat Yusuf UÇAN</w:t>
      </w:r>
      <w:r w:rsidRPr="002B51D5">
        <w:rPr>
          <w:rStyle w:val="DipnotBavurusu"/>
          <w:rFonts w:ascii="Times New Roman" w:hAnsi="Times New Roman" w:cs="Times New Roman"/>
          <w:color w:val="000000" w:themeColor="text1"/>
          <w:sz w:val="22"/>
          <w:szCs w:val="22"/>
        </w:rPr>
        <w:footnoteReference w:id="1"/>
      </w:r>
      <w:bookmarkEnd w:id="3"/>
      <w:bookmarkEnd w:id="4"/>
      <w:bookmarkEnd w:id="5"/>
    </w:p>
    <w:p w:rsidR="002B51D5" w:rsidRPr="00DC3922" w:rsidRDefault="002B51D5" w:rsidP="002B51D5">
      <w:pPr>
        <w:rPr>
          <w:sz w:val="20"/>
          <w:szCs w:val="20"/>
        </w:rPr>
      </w:pPr>
    </w:p>
    <w:p w:rsidR="002B51D5" w:rsidRPr="002B51D5" w:rsidRDefault="002B51D5" w:rsidP="002B51D5">
      <w:pPr>
        <w:pStyle w:val="Balk1"/>
        <w:rPr>
          <w:sz w:val="21"/>
          <w:szCs w:val="21"/>
        </w:rPr>
      </w:pPr>
      <w:bookmarkStart w:id="6" w:name="_Toc335228567"/>
      <w:bookmarkStart w:id="7" w:name="_Toc341104306"/>
      <w:bookmarkStart w:id="8" w:name="_Toc341104859"/>
      <w:r w:rsidRPr="002B51D5">
        <w:rPr>
          <w:sz w:val="21"/>
          <w:szCs w:val="21"/>
        </w:rPr>
        <w:t>ÖZET</w:t>
      </w:r>
      <w:bookmarkEnd w:id="6"/>
      <w:bookmarkEnd w:id="7"/>
      <w:bookmarkEnd w:id="8"/>
    </w:p>
    <w:p w:rsidR="002B51D5" w:rsidRPr="002B51D5" w:rsidRDefault="002B51D5" w:rsidP="002B51D5">
      <w:pPr>
        <w:spacing w:before="120" w:after="120"/>
        <w:ind w:firstLine="709"/>
        <w:jc w:val="both"/>
        <w:rPr>
          <w:sz w:val="21"/>
          <w:szCs w:val="21"/>
        </w:rPr>
      </w:pPr>
      <w:r w:rsidRPr="002B51D5">
        <w:rPr>
          <w:sz w:val="21"/>
          <w:szCs w:val="21"/>
        </w:rPr>
        <w:t>Hızlı değişimin yaşandığı toplumlarda organizasyon ve yönetim alanında da değişimler hızlı olmaktadır. Geleneksel yönetim ve yönetici anlayışındaki yetersizlikler çağdaş yönetim ve yönetici yaklaşımlarının doğmasına neden olmuştur.  Yönetim ve yönetici yaklaşımlarındaki değişimlere paralel olarak onun yardımcısı ve ikame edicisi konumunda olan yönetici asistanının mesleğinde de değişimler olmaktadır. Değişim hızıyla birlikte, karmaşıklaşan bilgi temelli organizasyon ve yönetim işleyişi ve yapısı aynı zamanda çatışmaların da artmasına neden olmaktadır.</w:t>
      </w:r>
    </w:p>
    <w:p w:rsidR="002B51D5" w:rsidRPr="002B51D5" w:rsidRDefault="002B51D5" w:rsidP="002B51D5">
      <w:pPr>
        <w:spacing w:before="120" w:after="120"/>
        <w:ind w:firstLine="709"/>
        <w:jc w:val="both"/>
        <w:rPr>
          <w:sz w:val="21"/>
          <w:szCs w:val="21"/>
        </w:rPr>
      </w:pPr>
      <w:r w:rsidRPr="002B51D5">
        <w:rPr>
          <w:sz w:val="21"/>
          <w:szCs w:val="21"/>
        </w:rPr>
        <w:t>Bu çalışmada, yönetici asistanı, klasik sekreterlik kalıplarının dışına çıkarak, bilgi çağının ve bilgi çağı organizasyonlarının yönetiminde gerektirdiği rolleri etkin ve etkili kullanabilmesinde önemi gittikçe artan müzakere yeteneği rolünün kazandırılması amaçlanmıştır.</w:t>
      </w:r>
    </w:p>
    <w:p w:rsidR="002B51D5" w:rsidRPr="002B51D5" w:rsidRDefault="002B51D5" w:rsidP="002B51D5">
      <w:pPr>
        <w:spacing w:before="120" w:after="120"/>
        <w:ind w:firstLine="709"/>
        <w:jc w:val="both"/>
        <w:rPr>
          <w:sz w:val="21"/>
          <w:szCs w:val="21"/>
        </w:rPr>
      </w:pPr>
      <w:r w:rsidRPr="002B51D5">
        <w:rPr>
          <w:sz w:val="21"/>
          <w:szCs w:val="21"/>
        </w:rPr>
        <w:t>İlk önce, bilgi çağının organizasyonunun yönetiminde yönetici asistanın rolleri, bu rollerin tanımlanması ve bu rolleri etkin ve etkili kullanmasında müzakere yeteneğinin rolü açıklanacaktır.</w:t>
      </w:r>
    </w:p>
    <w:p w:rsidR="002B51D5" w:rsidRPr="002B51D5" w:rsidRDefault="002B51D5" w:rsidP="002B51D5">
      <w:pPr>
        <w:spacing w:before="120" w:after="120"/>
        <w:ind w:firstLine="709"/>
        <w:jc w:val="both"/>
        <w:rPr>
          <w:sz w:val="21"/>
          <w:szCs w:val="21"/>
        </w:rPr>
      </w:pPr>
      <w:r w:rsidRPr="002B51D5">
        <w:rPr>
          <w:sz w:val="21"/>
          <w:szCs w:val="21"/>
        </w:rPr>
        <w:t>Sonuç olarak, yönetici asistanı mesleğindeki başarısı üçlü bir ilişki içerisinde yer alan -kendisi, yöneticisi ve organizasyonu- ajandasında neye sahip olduğunun farkına vararak, neye ihtiyacı olduğunu bilmesini sağlayacaktır.</w:t>
      </w:r>
    </w:p>
    <w:p w:rsidR="002B51D5" w:rsidRPr="002B51D5" w:rsidRDefault="002B51D5" w:rsidP="002B51D5">
      <w:pPr>
        <w:spacing w:before="120" w:after="120"/>
        <w:ind w:firstLine="709"/>
        <w:jc w:val="both"/>
        <w:rPr>
          <w:bCs/>
          <w:i/>
          <w:sz w:val="21"/>
          <w:szCs w:val="21"/>
        </w:rPr>
      </w:pPr>
      <w:r w:rsidRPr="002B51D5">
        <w:rPr>
          <w:b/>
          <w:bCs/>
          <w:i/>
          <w:sz w:val="21"/>
          <w:szCs w:val="21"/>
        </w:rPr>
        <w:t>Anahtar Kelimeler:</w:t>
      </w:r>
      <w:r w:rsidRPr="002B51D5">
        <w:rPr>
          <w:i/>
          <w:sz w:val="21"/>
          <w:szCs w:val="21"/>
        </w:rPr>
        <w:t xml:space="preserve"> </w:t>
      </w:r>
      <w:r w:rsidRPr="002B51D5">
        <w:rPr>
          <w:bCs/>
          <w:i/>
          <w:sz w:val="21"/>
          <w:szCs w:val="21"/>
        </w:rPr>
        <w:t>Yönetici Asistanı, Müzakere, Yönetim, Değişim, Çatışma</w:t>
      </w:r>
    </w:p>
    <w:p w:rsidR="002B51D5" w:rsidRDefault="002B51D5" w:rsidP="002B51D5">
      <w:pPr>
        <w:spacing w:before="120" w:after="120"/>
        <w:ind w:firstLine="709"/>
        <w:jc w:val="both"/>
        <w:rPr>
          <w:sz w:val="21"/>
          <w:szCs w:val="21"/>
        </w:rPr>
      </w:pPr>
    </w:p>
    <w:p w:rsidR="00355DC8" w:rsidRPr="00245E4D" w:rsidRDefault="00355DC8" w:rsidP="00245E4D">
      <w:pPr>
        <w:pStyle w:val="Balk1"/>
        <w:rPr>
          <w:sz w:val="24"/>
        </w:rPr>
      </w:pPr>
      <w:r w:rsidRPr="00245E4D">
        <w:rPr>
          <w:sz w:val="24"/>
        </w:rPr>
        <w:t>THE ROLE OF ABILITY NEGOTIATION EFFICIENCY AND EFFECTIVENESS OF EXECUT</w:t>
      </w:r>
      <w:r w:rsidR="00245E4D">
        <w:rPr>
          <w:sz w:val="24"/>
        </w:rPr>
        <w:t>I</w:t>
      </w:r>
      <w:r w:rsidRPr="00245E4D">
        <w:rPr>
          <w:sz w:val="24"/>
        </w:rPr>
        <w:t xml:space="preserve">VE ASSISTANT’S </w:t>
      </w:r>
      <w:r w:rsidR="00245E4D">
        <w:rPr>
          <w:sz w:val="24"/>
        </w:rPr>
        <w:br/>
      </w:r>
      <w:r w:rsidRPr="00245E4D">
        <w:rPr>
          <w:sz w:val="24"/>
        </w:rPr>
        <w:t>IN THE CHANGING WORLD</w:t>
      </w:r>
    </w:p>
    <w:p w:rsidR="00245E4D" w:rsidRDefault="00245E4D" w:rsidP="00245E4D">
      <w:pPr>
        <w:pStyle w:val="Balk1"/>
        <w:rPr>
          <w:sz w:val="21"/>
          <w:szCs w:val="21"/>
        </w:rPr>
      </w:pPr>
    </w:p>
    <w:p w:rsidR="00355DC8" w:rsidRPr="00245E4D" w:rsidRDefault="00355DC8" w:rsidP="00245E4D">
      <w:pPr>
        <w:pStyle w:val="Balk1"/>
        <w:rPr>
          <w:sz w:val="21"/>
          <w:szCs w:val="21"/>
        </w:rPr>
      </w:pPr>
      <w:r w:rsidRPr="00245E4D">
        <w:rPr>
          <w:sz w:val="21"/>
          <w:szCs w:val="21"/>
        </w:rPr>
        <w:t>ABSTRACT</w:t>
      </w:r>
    </w:p>
    <w:p w:rsidR="00355DC8" w:rsidRPr="00245E4D" w:rsidRDefault="00355DC8" w:rsidP="00245E4D">
      <w:pPr>
        <w:spacing w:before="120" w:after="120"/>
        <w:ind w:firstLine="709"/>
        <w:jc w:val="both"/>
        <w:rPr>
          <w:sz w:val="21"/>
          <w:szCs w:val="21"/>
        </w:rPr>
      </w:pPr>
      <w:proofErr w:type="spellStart"/>
      <w:r w:rsidRPr="00245E4D">
        <w:rPr>
          <w:sz w:val="21"/>
          <w:szCs w:val="21"/>
        </w:rPr>
        <w:t>In</w:t>
      </w:r>
      <w:proofErr w:type="spellEnd"/>
      <w:r w:rsidRPr="00245E4D">
        <w:rPr>
          <w:sz w:val="21"/>
          <w:szCs w:val="21"/>
        </w:rPr>
        <w:t xml:space="preserve"> </w:t>
      </w:r>
      <w:proofErr w:type="spellStart"/>
      <w:r w:rsidRPr="00245E4D">
        <w:rPr>
          <w:sz w:val="21"/>
          <w:szCs w:val="21"/>
        </w:rPr>
        <w:t>rapid</w:t>
      </w:r>
      <w:proofErr w:type="spellEnd"/>
      <w:r w:rsidRPr="00245E4D">
        <w:rPr>
          <w:sz w:val="21"/>
          <w:szCs w:val="21"/>
        </w:rPr>
        <w:t xml:space="preserve"> </w:t>
      </w:r>
      <w:proofErr w:type="spellStart"/>
      <w:r w:rsidRPr="00245E4D">
        <w:rPr>
          <w:sz w:val="21"/>
          <w:szCs w:val="21"/>
        </w:rPr>
        <w:t>changing</w:t>
      </w:r>
      <w:proofErr w:type="spellEnd"/>
      <w:r w:rsidRPr="00245E4D">
        <w:rPr>
          <w:sz w:val="21"/>
          <w:szCs w:val="21"/>
        </w:rPr>
        <w:t xml:space="preserve"> </w:t>
      </w:r>
      <w:proofErr w:type="spellStart"/>
      <w:r w:rsidRPr="00245E4D">
        <w:rPr>
          <w:sz w:val="21"/>
          <w:szCs w:val="21"/>
        </w:rPr>
        <w:t>societies</w:t>
      </w:r>
      <w:proofErr w:type="spellEnd"/>
      <w:r w:rsidRPr="00245E4D">
        <w:rPr>
          <w:sz w:val="21"/>
          <w:szCs w:val="21"/>
        </w:rPr>
        <w:t xml:space="preserve"> </w:t>
      </w:r>
      <w:proofErr w:type="spellStart"/>
      <w:r w:rsidRPr="00245E4D">
        <w:rPr>
          <w:sz w:val="21"/>
          <w:szCs w:val="21"/>
        </w:rPr>
        <w:t>rapidly</w:t>
      </w:r>
      <w:proofErr w:type="spellEnd"/>
      <w:r w:rsidRPr="00245E4D">
        <w:rPr>
          <w:sz w:val="21"/>
          <w:szCs w:val="21"/>
        </w:rPr>
        <w:t xml:space="preserve"> </w:t>
      </w:r>
      <w:proofErr w:type="spellStart"/>
      <w:r w:rsidRPr="00245E4D">
        <w:rPr>
          <w:sz w:val="21"/>
          <w:szCs w:val="21"/>
        </w:rPr>
        <w:t>are</w:t>
      </w:r>
      <w:proofErr w:type="spellEnd"/>
      <w:r w:rsidRPr="00245E4D">
        <w:rPr>
          <w:sz w:val="21"/>
          <w:szCs w:val="21"/>
        </w:rPr>
        <w:t xml:space="preserve"> </w:t>
      </w:r>
      <w:proofErr w:type="spellStart"/>
      <w:r w:rsidRPr="00245E4D">
        <w:rPr>
          <w:sz w:val="21"/>
          <w:szCs w:val="21"/>
        </w:rPr>
        <w:t>and</w:t>
      </w:r>
      <w:proofErr w:type="spellEnd"/>
      <w:r w:rsidRPr="00245E4D">
        <w:rPr>
          <w:sz w:val="21"/>
          <w:szCs w:val="21"/>
        </w:rPr>
        <w:t xml:space="preserve"> </w:t>
      </w:r>
      <w:proofErr w:type="spellStart"/>
      <w:r w:rsidRPr="00245E4D">
        <w:rPr>
          <w:sz w:val="21"/>
          <w:szCs w:val="21"/>
        </w:rPr>
        <w:t>also</w:t>
      </w:r>
      <w:proofErr w:type="spellEnd"/>
      <w:r w:rsidRPr="00245E4D">
        <w:rPr>
          <w:sz w:val="21"/>
          <w:szCs w:val="21"/>
        </w:rPr>
        <w:t xml:space="preserve"> </w:t>
      </w:r>
      <w:proofErr w:type="spellStart"/>
      <w:r w:rsidRPr="00245E4D">
        <w:rPr>
          <w:sz w:val="21"/>
          <w:szCs w:val="21"/>
        </w:rPr>
        <w:t>changes</w:t>
      </w:r>
      <w:proofErr w:type="spellEnd"/>
      <w:r w:rsidRPr="00245E4D">
        <w:rPr>
          <w:sz w:val="21"/>
          <w:szCs w:val="21"/>
        </w:rPr>
        <w:t xml:space="preserve"> </w:t>
      </w:r>
      <w:proofErr w:type="spellStart"/>
      <w:r w:rsidRPr="00245E4D">
        <w:rPr>
          <w:sz w:val="21"/>
          <w:szCs w:val="21"/>
        </w:rPr>
        <w:t>the</w:t>
      </w:r>
      <w:proofErr w:type="spellEnd"/>
      <w:r w:rsidRPr="00245E4D">
        <w:rPr>
          <w:sz w:val="21"/>
          <w:szCs w:val="21"/>
        </w:rPr>
        <w:t xml:space="preserve"> </w:t>
      </w:r>
      <w:proofErr w:type="spellStart"/>
      <w:r w:rsidRPr="00245E4D">
        <w:rPr>
          <w:sz w:val="21"/>
          <w:szCs w:val="21"/>
        </w:rPr>
        <w:t>field</w:t>
      </w:r>
      <w:proofErr w:type="spellEnd"/>
      <w:r w:rsidRPr="00245E4D">
        <w:rPr>
          <w:sz w:val="21"/>
          <w:szCs w:val="21"/>
        </w:rPr>
        <w:t xml:space="preserve"> of </w:t>
      </w:r>
      <w:proofErr w:type="spellStart"/>
      <w:r w:rsidRPr="00245E4D">
        <w:rPr>
          <w:sz w:val="21"/>
          <w:szCs w:val="21"/>
        </w:rPr>
        <w:t>organization</w:t>
      </w:r>
      <w:proofErr w:type="spellEnd"/>
      <w:r w:rsidRPr="00245E4D">
        <w:rPr>
          <w:sz w:val="21"/>
          <w:szCs w:val="21"/>
        </w:rPr>
        <w:t xml:space="preserve"> </w:t>
      </w:r>
      <w:proofErr w:type="spellStart"/>
      <w:r w:rsidRPr="00245E4D">
        <w:rPr>
          <w:sz w:val="21"/>
          <w:szCs w:val="21"/>
        </w:rPr>
        <w:t>and</w:t>
      </w:r>
      <w:proofErr w:type="spellEnd"/>
      <w:r w:rsidRPr="00245E4D">
        <w:rPr>
          <w:sz w:val="21"/>
          <w:szCs w:val="21"/>
        </w:rPr>
        <w:t xml:space="preserve"> </w:t>
      </w:r>
      <w:proofErr w:type="spellStart"/>
      <w:r w:rsidRPr="00245E4D">
        <w:rPr>
          <w:sz w:val="21"/>
          <w:szCs w:val="21"/>
        </w:rPr>
        <w:t>management</w:t>
      </w:r>
      <w:proofErr w:type="spellEnd"/>
      <w:r w:rsidRPr="00245E4D">
        <w:rPr>
          <w:sz w:val="21"/>
          <w:szCs w:val="21"/>
        </w:rPr>
        <w:t xml:space="preserve">. Modern </w:t>
      </w:r>
      <w:proofErr w:type="spellStart"/>
      <w:r w:rsidRPr="00245E4D">
        <w:rPr>
          <w:sz w:val="21"/>
          <w:szCs w:val="21"/>
        </w:rPr>
        <w:t>management</w:t>
      </w:r>
      <w:proofErr w:type="spellEnd"/>
      <w:r w:rsidRPr="00245E4D">
        <w:rPr>
          <w:sz w:val="21"/>
          <w:szCs w:val="21"/>
        </w:rPr>
        <w:t xml:space="preserve"> </w:t>
      </w:r>
      <w:proofErr w:type="spellStart"/>
      <w:r w:rsidRPr="00245E4D">
        <w:rPr>
          <w:sz w:val="21"/>
          <w:szCs w:val="21"/>
        </w:rPr>
        <w:t>and</w:t>
      </w:r>
      <w:proofErr w:type="spellEnd"/>
      <w:r w:rsidRPr="00245E4D">
        <w:rPr>
          <w:sz w:val="21"/>
          <w:szCs w:val="21"/>
        </w:rPr>
        <w:t xml:space="preserve"> </w:t>
      </w:r>
      <w:proofErr w:type="spellStart"/>
      <w:r w:rsidRPr="00245E4D">
        <w:rPr>
          <w:sz w:val="21"/>
          <w:szCs w:val="21"/>
        </w:rPr>
        <w:t>manager</w:t>
      </w:r>
      <w:proofErr w:type="spellEnd"/>
      <w:r w:rsidRPr="00245E4D">
        <w:rPr>
          <w:sz w:val="21"/>
          <w:szCs w:val="21"/>
        </w:rPr>
        <w:t xml:space="preserve"> </w:t>
      </w:r>
      <w:proofErr w:type="spellStart"/>
      <w:r w:rsidRPr="00245E4D">
        <w:rPr>
          <w:sz w:val="21"/>
          <w:szCs w:val="21"/>
        </w:rPr>
        <w:lastRenderedPageBreak/>
        <w:t>approaches</w:t>
      </w:r>
      <w:proofErr w:type="spellEnd"/>
      <w:r w:rsidRPr="00245E4D">
        <w:rPr>
          <w:sz w:val="21"/>
          <w:szCs w:val="21"/>
        </w:rPr>
        <w:t xml:space="preserve"> </w:t>
      </w:r>
      <w:proofErr w:type="spellStart"/>
      <w:r w:rsidRPr="00245E4D">
        <w:rPr>
          <w:sz w:val="21"/>
          <w:szCs w:val="21"/>
        </w:rPr>
        <w:t>have</w:t>
      </w:r>
      <w:proofErr w:type="spellEnd"/>
      <w:r w:rsidRPr="00245E4D">
        <w:rPr>
          <w:sz w:val="21"/>
          <w:szCs w:val="21"/>
        </w:rPr>
        <w:t xml:space="preserve"> </w:t>
      </w:r>
      <w:proofErr w:type="spellStart"/>
      <w:r w:rsidRPr="00245E4D">
        <w:rPr>
          <w:sz w:val="21"/>
          <w:szCs w:val="21"/>
        </w:rPr>
        <w:t>given</w:t>
      </w:r>
      <w:proofErr w:type="spellEnd"/>
      <w:r w:rsidRPr="00245E4D">
        <w:rPr>
          <w:sz w:val="21"/>
          <w:szCs w:val="21"/>
        </w:rPr>
        <w:t xml:space="preserve"> </w:t>
      </w:r>
      <w:proofErr w:type="spellStart"/>
      <w:r w:rsidRPr="00245E4D">
        <w:rPr>
          <w:sz w:val="21"/>
          <w:szCs w:val="21"/>
        </w:rPr>
        <w:t>rise</w:t>
      </w:r>
      <w:proofErr w:type="spellEnd"/>
      <w:r w:rsidRPr="00245E4D">
        <w:rPr>
          <w:sz w:val="21"/>
          <w:szCs w:val="21"/>
        </w:rPr>
        <w:t xml:space="preserve"> </w:t>
      </w:r>
      <w:proofErr w:type="spellStart"/>
      <w:r w:rsidRPr="00245E4D">
        <w:rPr>
          <w:sz w:val="21"/>
          <w:szCs w:val="21"/>
        </w:rPr>
        <w:t>to</w:t>
      </w:r>
      <w:proofErr w:type="spellEnd"/>
      <w:r w:rsidRPr="00245E4D">
        <w:rPr>
          <w:sz w:val="21"/>
          <w:szCs w:val="21"/>
        </w:rPr>
        <w:t xml:space="preserve"> </w:t>
      </w:r>
      <w:proofErr w:type="spellStart"/>
      <w:r w:rsidRPr="00245E4D">
        <w:rPr>
          <w:sz w:val="21"/>
          <w:szCs w:val="21"/>
        </w:rPr>
        <w:t>insufficiency</w:t>
      </w:r>
      <w:proofErr w:type="spellEnd"/>
      <w:r w:rsidRPr="00245E4D">
        <w:rPr>
          <w:sz w:val="21"/>
          <w:szCs w:val="21"/>
        </w:rPr>
        <w:t xml:space="preserve"> </w:t>
      </w:r>
      <w:proofErr w:type="spellStart"/>
      <w:r w:rsidRPr="00245E4D">
        <w:rPr>
          <w:sz w:val="21"/>
          <w:szCs w:val="21"/>
        </w:rPr>
        <w:t>traditional</w:t>
      </w:r>
      <w:proofErr w:type="spellEnd"/>
      <w:r w:rsidRPr="00245E4D">
        <w:rPr>
          <w:sz w:val="21"/>
          <w:szCs w:val="21"/>
        </w:rPr>
        <w:t xml:space="preserve"> </w:t>
      </w:r>
      <w:proofErr w:type="spellStart"/>
      <w:r w:rsidRPr="00245E4D">
        <w:rPr>
          <w:sz w:val="21"/>
          <w:szCs w:val="21"/>
        </w:rPr>
        <w:t>management</w:t>
      </w:r>
      <w:proofErr w:type="spellEnd"/>
      <w:r w:rsidRPr="00245E4D">
        <w:rPr>
          <w:sz w:val="21"/>
          <w:szCs w:val="21"/>
        </w:rPr>
        <w:t xml:space="preserve"> </w:t>
      </w:r>
      <w:proofErr w:type="spellStart"/>
      <w:r w:rsidRPr="00245E4D">
        <w:rPr>
          <w:sz w:val="21"/>
          <w:szCs w:val="21"/>
        </w:rPr>
        <w:t>and</w:t>
      </w:r>
      <w:proofErr w:type="spellEnd"/>
      <w:r w:rsidRPr="00245E4D">
        <w:rPr>
          <w:sz w:val="21"/>
          <w:szCs w:val="21"/>
        </w:rPr>
        <w:t xml:space="preserve"> </w:t>
      </w:r>
      <w:proofErr w:type="spellStart"/>
      <w:r w:rsidRPr="00245E4D">
        <w:rPr>
          <w:sz w:val="21"/>
          <w:szCs w:val="21"/>
        </w:rPr>
        <w:t>manager</w:t>
      </w:r>
      <w:proofErr w:type="spellEnd"/>
      <w:r w:rsidRPr="00245E4D">
        <w:rPr>
          <w:sz w:val="21"/>
          <w:szCs w:val="21"/>
        </w:rPr>
        <w:t xml:space="preserve"> </w:t>
      </w:r>
      <w:proofErr w:type="spellStart"/>
      <w:r w:rsidRPr="00245E4D">
        <w:rPr>
          <w:sz w:val="21"/>
          <w:szCs w:val="21"/>
        </w:rPr>
        <w:t>understanding</w:t>
      </w:r>
      <w:proofErr w:type="spellEnd"/>
      <w:r w:rsidRPr="00245E4D">
        <w:rPr>
          <w:sz w:val="21"/>
          <w:szCs w:val="21"/>
        </w:rPr>
        <w:t xml:space="preserve">. </w:t>
      </w:r>
      <w:proofErr w:type="spellStart"/>
      <w:r w:rsidRPr="00245E4D">
        <w:rPr>
          <w:sz w:val="21"/>
          <w:szCs w:val="21"/>
        </w:rPr>
        <w:t>In</w:t>
      </w:r>
      <w:proofErr w:type="spellEnd"/>
      <w:r w:rsidRPr="00245E4D">
        <w:rPr>
          <w:sz w:val="21"/>
          <w:szCs w:val="21"/>
        </w:rPr>
        <w:t xml:space="preserve"> </w:t>
      </w:r>
      <w:proofErr w:type="spellStart"/>
      <w:r w:rsidRPr="00245E4D">
        <w:rPr>
          <w:sz w:val="21"/>
          <w:szCs w:val="21"/>
        </w:rPr>
        <w:t>parallel</w:t>
      </w:r>
      <w:proofErr w:type="spellEnd"/>
      <w:r w:rsidRPr="00245E4D">
        <w:rPr>
          <w:sz w:val="21"/>
          <w:szCs w:val="21"/>
        </w:rPr>
        <w:t xml:space="preserve"> </w:t>
      </w:r>
      <w:proofErr w:type="spellStart"/>
      <w:r w:rsidRPr="00245E4D">
        <w:rPr>
          <w:sz w:val="21"/>
          <w:szCs w:val="21"/>
        </w:rPr>
        <w:t>with</w:t>
      </w:r>
      <w:proofErr w:type="spellEnd"/>
      <w:r w:rsidRPr="00245E4D">
        <w:rPr>
          <w:sz w:val="21"/>
          <w:szCs w:val="21"/>
        </w:rPr>
        <w:t xml:space="preserve"> </w:t>
      </w:r>
      <w:proofErr w:type="spellStart"/>
      <w:r w:rsidRPr="00245E4D">
        <w:rPr>
          <w:sz w:val="21"/>
          <w:szCs w:val="21"/>
        </w:rPr>
        <w:t>changes</w:t>
      </w:r>
      <w:proofErr w:type="spellEnd"/>
      <w:r w:rsidRPr="00245E4D">
        <w:rPr>
          <w:sz w:val="21"/>
          <w:szCs w:val="21"/>
        </w:rPr>
        <w:t xml:space="preserve"> in </w:t>
      </w:r>
      <w:proofErr w:type="spellStart"/>
      <w:r w:rsidRPr="00245E4D">
        <w:rPr>
          <w:sz w:val="21"/>
          <w:szCs w:val="21"/>
        </w:rPr>
        <w:t>management</w:t>
      </w:r>
      <w:proofErr w:type="spellEnd"/>
      <w:r w:rsidRPr="00245E4D">
        <w:rPr>
          <w:sz w:val="21"/>
          <w:szCs w:val="21"/>
        </w:rPr>
        <w:t xml:space="preserve"> </w:t>
      </w:r>
      <w:proofErr w:type="spellStart"/>
      <w:r w:rsidRPr="00245E4D">
        <w:rPr>
          <w:sz w:val="21"/>
          <w:szCs w:val="21"/>
        </w:rPr>
        <w:t>and</w:t>
      </w:r>
      <w:proofErr w:type="spellEnd"/>
      <w:r w:rsidRPr="00245E4D">
        <w:rPr>
          <w:sz w:val="21"/>
          <w:szCs w:val="21"/>
        </w:rPr>
        <w:t xml:space="preserve"> </w:t>
      </w:r>
      <w:proofErr w:type="spellStart"/>
      <w:r w:rsidRPr="00245E4D">
        <w:rPr>
          <w:sz w:val="21"/>
          <w:szCs w:val="21"/>
        </w:rPr>
        <w:t>manager</w:t>
      </w:r>
      <w:proofErr w:type="spellEnd"/>
      <w:r w:rsidRPr="00245E4D">
        <w:rPr>
          <w:sz w:val="21"/>
          <w:szCs w:val="21"/>
        </w:rPr>
        <w:t xml:space="preserve"> </w:t>
      </w:r>
      <w:proofErr w:type="spellStart"/>
      <w:r w:rsidRPr="00245E4D">
        <w:rPr>
          <w:sz w:val="21"/>
          <w:szCs w:val="21"/>
        </w:rPr>
        <w:t>approaches</w:t>
      </w:r>
      <w:proofErr w:type="spellEnd"/>
      <w:r w:rsidRPr="00245E4D">
        <w:rPr>
          <w:sz w:val="21"/>
          <w:szCs w:val="21"/>
        </w:rPr>
        <w:t xml:space="preserve"> is </w:t>
      </w:r>
      <w:proofErr w:type="spellStart"/>
      <w:r w:rsidRPr="00245E4D">
        <w:rPr>
          <w:sz w:val="21"/>
          <w:szCs w:val="21"/>
        </w:rPr>
        <w:t>and</w:t>
      </w:r>
      <w:proofErr w:type="spellEnd"/>
      <w:r w:rsidRPr="00245E4D">
        <w:rPr>
          <w:sz w:val="21"/>
          <w:szCs w:val="21"/>
        </w:rPr>
        <w:t xml:space="preserve"> </w:t>
      </w:r>
      <w:proofErr w:type="spellStart"/>
      <w:r w:rsidRPr="00245E4D">
        <w:rPr>
          <w:sz w:val="21"/>
          <w:szCs w:val="21"/>
        </w:rPr>
        <w:t>also</w:t>
      </w:r>
      <w:proofErr w:type="spellEnd"/>
      <w:r w:rsidRPr="00245E4D">
        <w:rPr>
          <w:sz w:val="21"/>
          <w:szCs w:val="21"/>
        </w:rPr>
        <w:t xml:space="preserve"> </w:t>
      </w:r>
      <w:proofErr w:type="spellStart"/>
      <w:r w:rsidRPr="00245E4D">
        <w:rPr>
          <w:sz w:val="21"/>
          <w:szCs w:val="21"/>
        </w:rPr>
        <w:t>changes</w:t>
      </w:r>
      <w:proofErr w:type="spellEnd"/>
      <w:r w:rsidRPr="00245E4D">
        <w:rPr>
          <w:sz w:val="21"/>
          <w:szCs w:val="21"/>
        </w:rPr>
        <w:t xml:space="preserve"> his </w:t>
      </w:r>
      <w:proofErr w:type="spellStart"/>
      <w:r w:rsidRPr="00245E4D">
        <w:rPr>
          <w:sz w:val="21"/>
          <w:szCs w:val="21"/>
        </w:rPr>
        <w:t>assistant</w:t>
      </w:r>
      <w:proofErr w:type="spellEnd"/>
      <w:r w:rsidRPr="00245E4D">
        <w:rPr>
          <w:sz w:val="21"/>
          <w:szCs w:val="21"/>
        </w:rPr>
        <w:t xml:space="preserve"> </w:t>
      </w:r>
      <w:proofErr w:type="spellStart"/>
      <w:r w:rsidRPr="00245E4D">
        <w:rPr>
          <w:sz w:val="21"/>
          <w:szCs w:val="21"/>
        </w:rPr>
        <w:t>and</w:t>
      </w:r>
      <w:proofErr w:type="spellEnd"/>
      <w:r w:rsidRPr="00245E4D">
        <w:rPr>
          <w:sz w:val="21"/>
          <w:szCs w:val="21"/>
        </w:rPr>
        <w:t xml:space="preserve"> </w:t>
      </w:r>
      <w:proofErr w:type="spellStart"/>
      <w:r w:rsidRPr="00245E4D">
        <w:rPr>
          <w:sz w:val="21"/>
          <w:szCs w:val="21"/>
        </w:rPr>
        <w:t>substituent</w:t>
      </w:r>
      <w:proofErr w:type="spellEnd"/>
      <w:r w:rsidRPr="00245E4D">
        <w:rPr>
          <w:sz w:val="21"/>
          <w:szCs w:val="21"/>
        </w:rPr>
        <w:t xml:space="preserve"> </w:t>
      </w:r>
      <w:proofErr w:type="spellStart"/>
      <w:r w:rsidRPr="00245E4D">
        <w:rPr>
          <w:sz w:val="21"/>
          <w:szCs w:val="21"/>
        </w:rPr>
        <w:t>position</w:t>
      </w:r>
      <w:proofErr w:type="spellEnd"/>
      <w:r w:rsidRPr="00245E4D">
        <w:rPr>
          <w:sz w:val="21"/>
          <w:szCs w:val="21"/>
        </w:rPr>
        <w:t xml:space="preserve"> </w:t>
      </w:r>
      <w:proofErr w:type="spellStart"/>
      <w:r w:rsidRPr="00245E4D">
        <w:rPr>
          <w:sz w:val="21"/>
          <w:szCs w:val="21"/>
        </w:rPr>
        <w:t>executive</w:t>
      </w:r>
      <w:proofErr w:type="spellEnd"/>
      <w:r w:rsidRPr="00245E4D">
        <w:rPr>
          <w:sz w:val="21"/>
          <w:szCs w:val="21"/>
        </w:rPr>
        <w:t xml:space="preserve"> </w:t>
      </w:r>
      <w:proofErr w:type="spellStart"/>
      <w:r w:rsidRPr="00245E4D">
        <w:rPr>
          <w:sz w:val="21"/>
          <w:szCs w:val="21"/>
        </w:rPr>
        <w:t>assistant’s</w:t>
      </w:r>
      <w:proofErr w:type="spellEnd"/>
      <w:r w:rsidRPr="00245E4D">
        <w:rPr>
          <w:sz w:val="21"/>
          <w:szCs w:val="21"/>
        </w:rPr>
        <w:t xml:space="preserve"> </w:t>
      </w:r>
      <w:proofErr w:type="spellStart"/>
      <w:r w:rsidRPr="00245E4D">
        <w:rPr>
          <w:sz w:val="21"/>
          <w:szCs w:val="21"/>
        </w:rPr>
        <w:t>profession</w:t>
      </w:r>
      <w:proofErr w:type="spellEnd"/>
      <w:r w:rsidRPr="00245E4D">
        <w:rPr>
          <w:sz w:val="21"/>
          <w:szCs w:val="21"/>
        </w:rPr>
        <w:t xml:space="preserve">. </w:t>
      </w:r>
      <w:proofErr w:type="spellStart"/>
      <w:r w:rsidRPr="00245E4D">
        <w:rPr>
          <w:sz w:val="21"/>
          <w:szCs w:val="21"/>
        </w:rPr>
        <w:t>With</w:t>
      </w:r>
      <w:proofErr w:type="spellEnd"/>
      <w:r w:rsidRPr="00245E4D">
        <w:rPr>
          <w:sz w:val="21"/>
          <w:szCs w:val="21"/>
        </w:rPr>
        <w:t xml:space="preserve"> </w:t>
      </w:r>
      <w:proofErr w:type="spellStart"/>
      <w:r w:rsidRPr="00245E4D">
        <w:rPr>
          <w:sz w:val="21"/>
          <w:szCs w:val="21"/>
        </w:rPr>
        <w:t>the</w:t>
      </w:r>
      <w:proofErr w:type="spellEnd"/>
      <w:r w:rsidRPr="00245E4D">
        <w:rPr>
          <w:sz w:val="21"/>
          <w:szCs w:val="21"/>
        </w:rPr>
        <w:t xml:space="preserve"> </w:t>
      </w:r>
      <w:proofErr w:type="spellStart"/>
      <w:r w:rsidRPr="00245E4D">
        <w:rPr>
          <w:sz w:val="21"/>
          <w:szCs w:val="21"/>
        </w:rPr>
        <w:t>speed</w:t>
      </w:r>
      <w:proofErr w:type="spellEnd"/>
      <w:r w:rsidRPr="00245E4D">
        <w:rPr>
          <w:sz w:val="21"/>
          <w:szCs w:val="21"/>
        </w:rPr>
        <w:t xml:space="preserve"> of </w:t>
      </w:r>
      <w:proofErr w:type="spellStart"/>
      <w:r w:rsidRPr="00245E4D">
        <w:rPr>
          <w:sz w:val="21"/>
          <w:szCs w:val="21"/>
        </w:rPr>
        <w:t>change</w:t>
      </w:r>
      <w:proofErr w:type="spellEnd"/>
      <w:r w:rsidRPr="00245E4D">
        <w:rPr>
          <w:sz w:val="21"/>
          <w:szCs w:val="21"/>
        </w:rPr>
        <w:t xml:space="preserve">, </w:t>
      </w:r>
      <w:proofErr w:type="spellStart"/>
      <w:r w:rsidRPr="00245E4D">
        <w:rPr>
          <w:sz w:val="21"/>
          <w:szCs w:val="21"/>
        </w:rPr>
        <w:t>complexity</w:t>
      </w:r>
      <w:proofErr w:type="spellEnd"/>
      <w:r w:rsidRPr="00245E4D">
        <w:rPr>
          <w:sz w:val="21"/>
          <w:szCs w:val="21"/>
        </w:rPr>
        <w:t xml:space="preserve"> a </w:t>
      </w:r>
      <w:proofErr w:type="spellStart"/>
      <w:r w:rsidRPr="00245E4D">
        <w:rPr>
          <w:sz w:val="21"/>
          <w:szCs w:val="21"/>
        </w:rPr>
        <w:t>knowledge</w:t>
      </w:r>
      <w:proofErr w:type="spellEnd"/>
      <w:r w:rsidRPr="00245E4D">
        <w:rPr>
          <w:sz w:val="21"/>
          <w:szCs w:val="21"/>
        </w:rPr>
        <w:t>-</w:t>
      </w:r>
      <w:proofErr w:type="spellStart"/>
      <w:r w:rsidRPr="00245E4D">
        <w:rPr>
          <w:sz w:val="21"/>
          <w:szCs w:val="21"/>
        </w:rPr>
        <w:t>based</w:t>
      </w:r>
      <w:proofErr w:type="spellEnd"/>
      <w:r w:rsidRPr="00245E4D">
        <w:rPr>
          <w:sz w:val="21"/>
          <w:szCs w:val="21"/>
        </w:rPr>
        <w:t xml:space="preserve"> </w:t>
      </w:r>
      <w:proofErr w:type="spellStart"/>
      <w:r w:rsidRPr="00245E4D">
        <w:rPr>
          <w:sz w:val="21"/>
          <w:szCs w:val="21"/>
        </w:rPr>
        <w:t>organization</w:t>
      </w:r>
      <w:proofErr w:type="spellEnd"/>
      <w:r w:rsidRPr="00245E4D">
        <w:rPr>
          <w:sz w:val="21"/>
          <w:szCs w:val="21"/>
        </w:rPr>
        <w:t xml:space="preserve"> </w:t>
      </w:r>
      <w:proofErr w:type="spellStart"/>
      <w:r w:rsidRPr="00245E4D">
        <w:rPr>
          <w:sz w:val="21"/>
          <w:szCs w:val="21"/>
        </w:rPr>
        <w:t>and</w:t>
      </w:r>
      <w:proofErr w:type="spellEnd"/>
      <w:r w:rsidRPr="00245E4D">
        <w:rPr>
          <w:sz w:val="21"/>
          <w:szCs w:val="21"/>
        </w:rPr>
        <w:t xml:space="preserve"> </w:t>
      </w:r>
      <w:proofErr w:type="spellStart"/>
      <w:r w:rsidRPr="00245E4D">
        <w:rPr>
          <w:sz w:val="21"/>
          <w:szCs w:val="21"/>
        </w:rPr>
        <w:t>management</w:t>
      </w:r>
      <w:proofErr w:type="spellEnd"/>
      <w:r w:rsidRPr="00245E4D">
        <w:rPr>
          <w:sz w:val="21"/>
          <w:szCs w:val="21"/>
        </w:rPr>
        <w:t xml:space="preserve"> </w:t>
      </w:r>
      <w:proofErr w:type="spellStart"/>
      <w:r w:rsidRPr="00245E4D">
        <w:rPr>
          <w:sz w:val="21"/>
          <w:szCs w:val="21"/>
        </w:rPr>
        <w:t>process</w:t>
      </w:r>
      <w:proofErr w:type="spellEnd"/>
      <w:r w:rsidRPr="00245E4D">
        <w:rPr>
          <w:sz w:val="21"/>
          <w:szCs w:val="21"/>
        </w:rPr>
        <w:t xml:space="preserve"> </w:t>
      </w:r>
      <w:proofErr w:type="spellStart"/>
      <w:r w:rsidRPr="00245E4D">
        <w:rPr>
          <w:sz w:val="21"/>
          <w:szCs w:val="21"/>
        </w:rPr>
        <w:t>and</w:t>
      </w:r>
      <w:proofErr w:type="spellEnd"/>
      <w:r w:rsidRPr="00245E4D">
        <w:rPr>
          <w:sz w:val="21"/>
          <w:szCs w:val="21"/>
        </w:rPr>
        <w:t xml:space="preserve"> </w:t>
      </w:r>
      <w:proofErr w:type="spellStart"/>
      <w:r w:rsidRPr="00245E4D">
        <w:rPr>
          <w:sz w:val="21"/>
          <w:szCs w:val="21"/>
        </w:rPr>
        <w:t>structure</w:t>
      </w:r>
      <w:proofErr w:type="spellEnd"/>
      <w:r w:rsidRPr="00245E4D">
        <w:rPr>
          <w:sz w:val="21"/>
          <w:szCs w:val="21"/>
        </w:rPr>
        <w:t xml:space="preserve"> </w:t>
      </w:r>
      <w:proofErr w:type="spellStart"/>
      <w:r w:rsidRPr="00245E4D">
        <w:rPr>
          <w:sz w:val="21"/>
          <w:szCs w:val="21"/>
        </w:rPr>
        <w:t>also</w:t>
      </w:r>
      <w:proofErr w:type="spellEnd"/>
      <w:r w:rsidRPr="00245E4D">
        <w:rPr>
          <w:sz w:val="21"/>
          <w:szCs w:val="21"/>
        </w:rPr>
        <w:t xml:space="preserve"> </w:t>
      </w:r>
      <w:proofErr w:type="spellStart"/>
      <w:r w:rsidRPr="00245E4D">
        <w:rPr>
          <w:sz w:val="21"/>
          <w:szCs w:val="21"/>
        </w:rPr>
        <w:t>causes</w:t>
      </w:r>
      <w:proofErr w:type="spellEnd"/>
      <w:r w:rsidRPr="00245E4D">
        <w:rPr>
          <w:sz w:val="21"/>
          <w:szCs w:val="21"/>
        </w:rPr>
        <w:t xml:space="preserve"> </w:t>
      </w:r>
      <w:proofErr w:type="spellStart"/>
      <w:r w:rsidRPr="00245E4D">
        <w:rPr>
          <w:sz w:val="21"/>
          <w:szCs w:val="21"/>
        </w:rPr>
        <w:t>to</w:t>
      </w:r>
      <w:proofErr w:type="spellEnd"/>
      <w:r w:rsidRPr="00245E4D">
        <w:rPr>
          <w:sz w:val="21"/>
          <w:szCs w:val="21"/>
        </w:rPr>
        <w:t xml:space="preserve"> an </w:t>
      </w:r>
      <w:proofErr w:type="spellStart"/>
      <w:r w:rsidRPr="00245E4D">
        <w:rPr>
          <w:sz w:val="21"/>
          <w:szCs w:val="21"/>
        </w:rPr>
        <w:t>increase</w:t>
      </w:r>
      <w:proofErr w:type="spellEnd"/>
      <w:r w:rsidRPr="00245E4D">
        <w:rPr>
          <w:sz w:val="21"/>
          <w:szCs w:val="21"/>
        </w:rPr>
        <w:t xml:space="preserve"> in </w:t>
      </w:r>
      <w:proofErr w:type="spellStart"/>
      <w:r w:rsidRPr="00245E4D">
        <w:rPr>
          <w:sz w:val="21"/>
          <w:szCs w:val="21"/>
        </w:rPr>
        <w:t>conflict</w:t>
      </w:r>
      <w:proofErr w:type="spellEnd"/>
      <w:r w:rsidRPr="00245E4D">
        <w:rPr>
          <w:sz w:val="21"/>
          <w:szCs w:val="21"/>
        </w:rPr>
        <w:t>.</w:t>
      </w:r>
    </w:p>
    <w:p w:rsidR="00355DC8" w:rsidRPr="00245E4D" w:rsidRDefault="00355DC8" w:rsidP="00245E4D">
      <w:pPr>
        <w:spacing w:before="120" w:after="120"/>
        <w:ind w:firstLine="709"/>
        <w:jc w:val="both"/>
        <w:rPr>
          <w:sz w:val="21"/>
          <w:szCs w:val="21"/>
        </w:rPr>
      </w:pPr>
      <w:proofErr w:type="spellStart"/>
      <w:r w:rsidRPr="00245E4D">
        <w:rPr>
          <w:sz w:val="21"/>
          <w:szCs w:val="21"/>
        </w:rPr>
        <w:t>In</w:t>
      </w:r>
      <w:proofErr w:type="spellEnd"/>
      <w:r w:rsidRPr="00245E4D">
        <w:rPr>
          <w:sz w:val="21"/>
          <w:szCs w:val="21"/>
        </w:rPr>
        <w:t xml:space="preserve"> </w:t>
      </w:r>
      <w:proofErr w:type="spellStart"/>
      <w:r w:rsidRPr="00245E4D">
        <w:rPr>
          <w:sz w:val="21"/>
          <w:szCs w:val="21"/>
        </w:rPr>
        <w:t>this</w:t>
      </w:r>
      <w:proofErr w:type="spellEnd"/>
      <w:r w:rsidRPr="00245E4D">
        <w:rPr>
          <w:sz w:val="21"/>
          <w:szCs w:val="21"/>
        </w:rPr>
        <w:t xml:space="preserve"> </w:t>
      </w:r>
      <w:proofErr w:type="spellStart"/>
      <w:r w:rsidRPr="00245E4D">
        <w:rPr>
          <w:sz w:val="21"/>
          <w:szCs w:val="21"/>
        </w:rPr>
        <w:t>study</w:t>
      </w:r>
      <w:proofErr w:type="spellEnd"/>
      <w:r w:rsidRPr="00245E4D">
        <w:rPr>
          <w:sz w:val="21"/>
          <w:szCs w:val="21"/>
        </w:rPr>
        <w:t xml:space="preserve">, </w:t>
      </w:r>
      <w:proofErr w:type="spellStart"/>
      <w:r w:rsidRPr="00245E4D">
        <w:rPr>
          <w:sz w:val="21"/>
          <w:szCs w:val="21"/>
        </w:rPr>
        <w:t>executive</w:t>
      </w:r>
      <w:proofErr w:type="spellEnd"/>
      <w:r w:rsidRPr="00245E4D">
        <w:rPr>
          <w:sz w:val="21"/>
          <w:szCs w:val="21"/>
        </w:rPr>
        <w:t xml:space="preserve"> </w:t>
      </w:r>
      <w:proofErr w:type="spellStart"/>
      <w:r w:rsidRPr="00245E4D">
        <w:rPr>
          <w:sz w:val="21"/>
          <w:szCs w:val="21"/>
        </w:rPr>
        <w:t>assistant</w:t>
      </w:r>
      <w:proofErr w:type="spellEnd"/>
      <w:r w:rsidRPr="00245E4D">
        <w:rPr>
          <w:sz w:val="21"/>
          <w:szCs w:val="21"/>
        </w:rPr>
        <w:t xml:space="preserve">, </w:t>
      </w:r>
      <w:proofErr w:type="spellStart"/>
      <w:r w:rsidRPr="00245E4D">
        <w:rPr>
          <w:sz w:val="21"/>
          <w:szCs w:val="21"/>
        </w:rPr>
        <w:t>classic</w:t>
      </w:r>
      <w:proofErr w:type="spellEnd"/>
      <w:r w:rsidRPr="00245E4D">
        <w:rPr>
          <w:sz w:val="21"/>
          <w:szCs w:val="21"/>
        </w:rPr>
        <w:t xml:space="preserve"> </w:t>
      </w:r>
      <w:proofErr w:type="spellStart"/>
      <w:r w:rsidRPr="00245E4D">
        <w:rPr>
          <w:sz w:val="21"/>
          <w:szCs w:val="21"/>
        </w:rPr>
        <w:t>secretarial</w:t>
      </w:r>
      <w:proofErr w:type="spellEnd"/>
      <w:r w:rsidRPr="00245E4D">
        <w:rPr>
          <w:sz w:val="21"/>
          <w:szCs w:val="21"/>
        </w:rPr>
        <w:t xml:space="preserve"> </w:t>
      </w:r>
      <w:proofErr w:type="spellStart"/>
      <w:r w:rsidRPr="00245E4D">
        <w:rPr>
          <w:sz w:val="21"/>
          <w:szCs w:val="21"/>
        </w:rPr>
        <w:t>patterns</w:t>
      </w:r>
      <w:proofErr w:type="spellEnd"/>
      <w:r w:rsidRPr="00245E4D">
        <w:rPr>
          <w:sz w:val="21"/>
          <w:szCs w:val="21"/>
        </w:rPr>
        <w:t xml:space="preserve"> </w:t>
      </w:r>
      <w:proofErr w:type="spellStart"/>
      <w:r w:rsidRPr="00245E4D">
        <w:rPr>
          <w:sz w:val="21"/>
          <w:szCs w:val="21"/>
        </w:rPr>
        <w:t>that</w:t>
      </w:r>
      <w:proofErr w:type="spellEnd"/>
      <w:r w:rsidRPr="00245E4D">
        <w:rPr>
          <w:sz w:val="21"/>
          <w:szCs w:val="21"/>
        </w:rPr>
        <w:t xml:space="preserve"> </w:t>
      </w:r>
      <w:proofErr w:type="spellStart"/>
      <w:r w:rsidRPr="00245E4D">
        <w:rPr>
          <w:sz w:val="21"/>
          <w:szCs w:val="21"/>
        </w:rPr>
        <w:t>go</w:t>
      </w:r>
      <w:proofErr w:type="spellEnd"/>
      <w:r w:rsidRPr="00245E4D">
        <w:rPr>
          <w:sz w:val="21"/>
          <w:szCs w:val="21"/>
        </w:rPr>
        <w:t xml:space="preserve"> </w:t>
      </w:r>
      <w:proofErr w:type="spellStart"/>
      <w:r w:rsidRPr="00245E4D">
        <w:rPr>
          <w:sz w:val="21"/>
          <w:szCs w:val="21"/>
        </w:rPr>
        <w:t>beyond</w:t>
      </w:r>
      <w:proofErr w:type="spellEnd"/>
      <w:r w:rsidRPr="00245E4D">
        <w:rPr>
          <w:sz w:val="21"/>
          <w:szCs w:val="21"/>
        </w:rPr>
        <w:t xml:space="preserve">, </w:t>
      </w:r>
      <w:proofErr w:type="spellStart"/>
      <w:r w:rsidRPr="00245E4D">
        <w:rPr>
          <w:sz w:val="21"/>
          <w:szCs w:val="21"/>
        </w:rPr>
        <w:t>the</w:t>
      </w:r>
      <w:proofErr w:type="spellEnd"/>
      <w:r w:rsidRPr="00245E4D">
        <w:rPr>
          <w:sz w:val="21"/>
          <w:szCs w:val="21"/>
        </w:rPr>
        <w:t xml:space="preserve"> </w:t>
      </w:r>
      <w:proofErr w:type="spellStart"/>
      <w:r w:rsidRPr="00245E4D">
        <w:rPr>
          <w:sz w:val="21"/>
          <w:szCs w:val="21"/>
        </w:rPr>
        <w:t>information</w:t>
      </w:r>
      <w:proofErr w:type="spellEnd"/>
      <w:r w:rsidRPr="00245E4D">
        <w:rPr>
          <w:sz w:val="21"/>
          <w:szCs w:val="21"/>
        </w:rPr>
        <w:t xml:space="preserve"> </w:t>
      </w:r>
      <w:proofErr w:type="spellStart"/>
      <w:r w:rsidRPr="00245E4D">
        <w:rPr>
          <w:sz w:val="21"/>
          <w:szCs w:val="21"/>
        </w:rPr>
        <w:t>age</w:t>
      </w:r>
      <w:proofErr w:type="spellEnd"/>
      <w:r w:rsidRPr="00245E4D">
        <w:rPr>
          <w:sz w:val="21"/>
          <w:szCs w:val="21"/>
        </w:rPr>
        <w:t xml:space="preserve"> </w:t>
      </w:r>
      <w:proofErr w:type="spellStart"/>
      <w:r w:rsidRPr="00245E4D">
        <w:rPr>
          <w:sz w:val="21"/>
          <w:szCs w:val="21"/>
        </w:rPr>
        <w:t>and</w:t>
      </w:r>
      <w:proofErr w:type="spellEnd"/>
      <w:r w:rsidRPr="00245E4D">
        <w:rPr>
          <w:sz w:val="21"/>
          <w:szCs w:val="21"/>
        </w:rPr>
        <w:t xml:space="preserve"> </w:t>
      </w:r>
      <w:proofErr w:type="spellStart"/>
      <w:r w:rsidRPr="00245E4D">
        <w:rPr>
          <w:sz w:val="21"/>
          <w:szCs w:val="21"/>
        </w:rPr>
        <w:t>information</w:t>
      </w:r>
      <w:proofErr w:type="spellEnd"/>
      <w:r w:rsidRPr="00245E4D">
        <w:rPr>
          <w:sz w:val="21"/>
          <w:szCs w:val="21"/>
        </w:rPr>
        <w:t xml:space="preserve"> </w:t>
      </w:r>
      <w:proofErr w:type="spellStart"/>
      <w:r w:rsidRPr="00245E4D">
        <w:rPr>
          <w:sz w:val="21"/>
          <w:szCs w:val="21"/>
        </w:rPr>
        <w:t>age</w:t>
      </w:r>
      <w:proofErr w:type="spellEnd"/>
      <w:r w:rsidRPr="00245E4D">
        <w:rPr>
          <w:sz w:val="21"/>
          <w:szCs w:val="21"/>
        </w:rPr>
        <w:t xml:space="preserve"> </w:t>
      </w:r>
      <w:proofErr w:type="spellStart"/>
      <w:r w:rsidRPr="00245E4D">
        <w:rPr>
          <w:sz w:val="21"/>
          <w:szCs w:val="21"/>
        </w:rPr>
        <w:t>organizations</w:t>
      </w:r>
      <w:proofErr w:type="spellEnd"/>
      <w:r w:rsidRPr="00245E4D">
        <w:rPr>
          <w:sz w:val="21"/>
          <w:szCs w:val="21"/>
        </w:rPr>
        <w:t xml:space="preserve">’ </w:t>
      </w:r>
      <w:proofErr w:type="spellStart"/>
      <w:r w:rsidRPr="00245E4D">
        <w:rPr>
          <w:sz w:val="21"/>
          <w:szCs w:val="21"/>
        </w:rPr>
        <w:t>the</w:t>
      </w:r>
      <w:proofErr w:type="spellEnd"/>
      <w:r w:rsidRPr="00245E4D">
        <w:rPr>
          <w:sz w:val="21"/>
          <w:szCs w:val="21"/>
        </w:rPr>
        <w:t xml:space="preserve"> </w:t>
      </w:r>
      <w:proofErr w:type="spellStart"/>
      <w:r w:rsidRPr="00245E4D">
        <w:rPr>
          <w:sz w:val="21"/>
          <w:szCs w:val="21"/>
        </w:rPr>
        <w:t>roles</w:t>
      </w:r>
      <w:proofErr w:type="spellEnd"/>
      <w:r w:rsidRPr="00245E4D">
        <w:rPr>
          <w:sz w:val="21"/>
          <w:szCs w:val="21"/>
        </w:rPr>
        <w:t xml:space="preserve"> </w:t>
      </w:r>
      <w:proofErr w:type="spellStart"/>
      <w:r w:rsidRPr="00245E4D">
        <w:rPr>
          <w:sz w:val="21"/>
          <w:szCs w:val="21"/>
        </w:rPr>
        <w:t>required</w:t>
      </w:r>
      <w:proofErr w:type="spellEnd"/>
      <w:r w:rsidRPr="00245E4D">
        <w:rPr>
          <w:sz w:val="21"/>
          <w:szCs w:val="21"/>
        </w:rPr>
        <w:t xml:space="preserve"> </w:t>
      </w:r>
      <w:proofErr w:type="spellStart"/>
      <w:r w:rsidRPr="00245E4D">
        <w:rPr>
          <w:sz w:val="21"/>
          <w:szCs w:val="21"/>
        </w:rPr>
        <w:t>for</w:t>
      </w:r>
      <w:proofErr w:type="spellEnd"/>
      <w:r w:rsidRPr="00245E4D">
        <w:rPr>
          <w:sz w:val="21"/>
          <w:szCs w:val="21"/>
        </w:rPr>
        <w:t xml:space="preserve"> </w:t>
      </w:r>
      <w:proofErr w:type="spellStart"/>
      <w:r w:rsidRPr="00245E4D">
        <w:rPr>
          <w:sz w:val="21"/>
          <w:szCs w:val="21"/>
        </w:rPr>
        <w:t>the</w:t>
      </w:r>
      <w:proofErr w:type="spellEnd"/>
      <w:r w:rsidRPr="00245E4D">
        <w:rPr>
          <w:sz w:val="21"/>
          <w:szCs w:val="21"/>
        </w:rPr>
        <w:t xml:space="preserve"> </w:t>
      </w:r>
      <w:proofErr w:type="spellStart"/>
      <w:r w:rsidRPr="00245E4D">
        <w:rPr>
          <w:sz w:val="21"/>
          <w:szCs w:val="21"/>
        </w:rPr>
        <w:t>efficient</w:t>
      </w:r>
      <w:proofErr w:type="spellEnd"/>
      <w:r w:rsidRPr="00245E4D">
        <w:rPr>
          <w:sz w:val="21"/>
          <w:szCs w:val="21"/>
        </w:rPr>
        <w:t xml:space="preserve"> </w:t>
      </w:r>
      <w:proofErr w:type="spellStart"/>
      <w:r w:rsidRPr="00245E4D">
        <w:rPr>
          <w:sz w:val="21"/>
          <w:szCs w:val="21"/>
        </w:rPr>
        <w:t>and</w:t>
      </w:r>
      <w:proofErr w:type="spellEnd"/>
      <w:r w:rsidRPr="00245E4D">
        <w:rPr>
          <w:sz w:val="21"/>
          <w:szCs w:val="21"/>
        </w:rPr>
        <w:t xml:space="preserve"> </w:t>
      </w:r>
      <w:proofErr w:type="spellStart"/>
      <w:r w:rsidRPr="00245E4D">
        <w:rPr>
          <w:sz w:val="21"/>
          <w:szCs w:val="21"/>
        </w:rPr>
        <w:t>effective</w:t>
      </w:r>
      <w:proofErr w:type="spellEnd"/>
      <w:r w:rsidRPr="00245E4D">
        <w:rPr>
          <w:sz w:val="21"/>
          <w:szCs w:val="21"/>
        </w:rPr>
        <w:t xml:space="preserve"> </w:t>
      </w:r>
      <w:proofErr w:type="spellStart"/>
      <w:r w:rsidRPr="00245E4D">
        <w:rPr>
          <w:sz w:val="21"/>
          <w:szCs w:val="21"/>
        </w:rPr>
        <w:t>management</w:t>
      </w:r>
      <w:proofErr w:type="spellEnd"/>
      <w:r w:rsidRPr="00245E4D">
        <w:rPr>
          <w:sz w:val="21"/>
          <w:szCs w:val="21"/>
        </w:rPr>
        <w:t xml:space="preserve"> of </w:t>
      </w:r>
      <w:proofErr w:type="spellStart"/>
      <w:r w:rsidRPr="00245E4D">
        <w:rPr>
          <w:sz w:val="21"/>
          <w:szCs w:val="21"/>
        </w:rPr>
        <w:t>organizations</w:t>
      </w:r>
      <w:proofErr w:type="spellEnd"/>
      <w:r w:rsidRPr="00245E4D">
        <w:rPr>
          <w:sz w:val="21"/>
          <w:szCs w:val="21"/>
        </w:rPr>
        <w:t xml:space="preserve"> be </w:t>
      </w:r>
      <w:proofErr w:type="spellStart"/>
      <w:r w:rsidRPr="00245E4D">
        <w:rPr>
          <w:sz w:val="21"/>
          <w:szCs w:val="21"/>
        </w:rPr>
        <w:t>using</w:t>
      </w:r>
      <w:proofErr w:type="spellEnd"/>
      <w:r w:rsidRPr="00245E4D">
        <w:rPr>
          <w:sz w:val="21"/>
          <w:szCs w:val="21"/>
        </w:rPr>
        <w:t xml:space="preserve"> </w:t>
      </w:r>
      <w:proofErr w:type="spellStart"/>
      <w:r w:rsidRPr="00245E4D">
        <w:rPr>
          <w:sz w:val="21"/>
          <w:szCs w:val="21"/>
        </w:rPr>
        <w:t>to</w:t>
      </w:r>
      <w:proofErr w:type="spellEnd"/>
      <w:r w:rsidRPr="00245E4D">
        <w:rPr>
          <w:sz w:val="21"/>
          <w:szCs w:val="21"/>
        </w:rPr>
        <w:t xml:space="preserve"> </w:t>
      </w:r>
      <w:proofErr w:type="spellStart"/>
      <w:r w:rsidRPr="00245E4D">
        <w:rPr>
          <w:sz w:val="21"/>
          <w:szCs w:val="21"/>
        </w:rPr>
        <w:t>teach</w:t>
      </w:r>
      <w:proofErr w:type="spellEnd"/>
      <w:r w:rsidRPr="00245E4D">
        <w:rPr>
          <w:sz w:val="21"/>
          <w:szCs w:val="21"/>
        </w:rPr>
        <w:t xml:space="preserve"> an </w:t>
      </w:r>
      <w:proofErr w:type="spellStart"/>
      <w:r w:rsidRPr="00245E4D">
        <w:rPr>
          <w:sz w:val="21"/>
          <w:szCs w:val="21"/>
        </w:rPr>
        <w:t>increasingly</w:t>
      </w:r>
      <w:proofErr w:type="spellEnd"/>
      <w:r w:rsidRPr="00245E4D">
        <w:rPr>
          <w:sz w:val="21"/>
          <w:szCs w:val="21"/>
        </w:rPr>
        <w:t xml:space="preserve"> </w:t>
      </w:r>
      <w:proofErr w:type="spellStart"/>
      <w:r w:rsidRPr="00245E4D">
        <w:rPr>
          <w:sz w:val="21"/>
          <w:szCs w:val="21"/>
        </w:rPr>
        <w:t>important</w:t>
      </w:r>
      <w:proofErr w:type="spellEnd"/>
      <w:r w:rsidRPr="00245E4D">
        <w:rPr>
          <w:sz w:val="21"/>
          <w:szCs w:val="21"/>
        </w:rPr>
        <w:t xml:space="preserve"> role in </w:t>
      </w:r>
      <w:proofErr w:type="spellStart"/>
      <w:r w:rsidRPr="00245E4D">
        <w:rPr>
          <w:sz w:val="21"/>
          <w:szCs w:val="21"/>
        </w:rPr>
        <w:t>the</w:t>
      </w:r>
      <w:proofErr w:type="spellEnd"/>
      <w:r w:rsidRPr="00245E4D">
        <w:rPr>
          <w:sz w:val="21"/>
          <w:szCs w:val="21"/>
        </w:rPr>
        <w:t xml:space="preserve"> </w:t>
      </w:r>
      <w:proofErr w:type="spellStart"/>
      <w:r w:rsidRPr="00245E4D">
        <w:rPr>
          <w:sz w:val="21"/>
          <w:szCs w:val="21"/>
        </w:rPr>
        <w:t>ability</w:t>
      </w:r>
      <w:proofErr w:type="spellEnd"/>
      <w:r w:rsidRPr="00245E4D">
        <w:rPr>
          <w:sz w:val="21"/>
          <w:szCs w:val="21"/>
        </w:rPr>
        <w:t xml:space="preserve"> </w:t>
      </w:r>
      <w:proofErr w:type="spellStart"/>
      <w:r w:rsidRPr="00245E4D">
        <w:rPr>
          <w:sz w:val="21"/>
          <w:szCs w:val="21"/>
        </w:rPr>
        <w:t>to</w:t>
      </w:r>
      <w:proofErr w:type="spellEnd"/>
      <w:r w:rsidRPr="00245E4D">
        <w:rPr>
          <w:sz w:val="21"/>
          <w:szCs w:val="21"/>
        </w:rPr>
        <w:t xml:space="preserve"> </w:t>
      </w:r>
      <w:proofErr w:type="spellStart"/>
      <w:r w:rsidRPr="00245E4D">
        <w:rPr>
          <w:sz w:val="21"/>
          <w:szCs w:val="21"/>
        </w:rPr>
        <w:t>negotiate</w:t>
      </w:r>
      <w:proofErr w:type="spellEnd"/>
      <w:r w:rsidRPr="00245E4D">
        <w:rPr>
          <w:sz w:val="21"/>
          <w:szCs w:val="21"/>
        </w:rPr>
        <w:t>.</w:t>
      </w:r>
    </w:p>
    <w:p w:rsidR="00355DC8" w:rsidRPr="00245E4D" w:rsidRDefault="00355DC8" w:rsidP="00245E4D">
      <w:pPr>
        <w:spacing w:before="120" w:after="120"/>
        <w:ind w:firstLine="709"/>
        <w:jc w:val="both"/>
        <w:rPr>
          <w:sz w:val="21"/>
          <w:szCs w:val="21"/>
        </w:rPr>
      </w:pPr>
      <w:proofErr w:type="spellStart"/>
      <w:r w:rsidRPr="00245E4D">
        <w:rPr>
          <w:sz w:val="21"/>
          <w:szCs w:val="21"/>
        </w:rPr>
        <w:t>First</w:t>
      </w:r>
      <w:proofErr w:type="spellEnd"/>
      <w:r w:rsidRPr="00245E4D">
        <w:rPr>
          <w:sz w:val="21"/>
          <w:szCs w:val="21"/>
        </w:rPr>
        <w:t xml:space="preserve">, </w:t>
      </w:r>
      <w:proofErr w:type="spellStart"/>
      <w:r w:rsidRPr="00245E4D">
        <w:rPr>
          <w:sz w:val="21"/>
          <w:szCs w:val="21"/>
        </w:rPr>
        <w:t>the</w:t>
      </w:r>
      <w:proofErr w:type="spellEnd"/>
      <w:r w:rsidRPr="00245E4D">
        <w:rPr>
          <w:sz w:val="21"/>
          <w:szCs w:val="21"/>
        </w:rPr>
        <w:t xml:space="preserve"> </w:t>
      </w:r>
      <w:proofErr w:type="spellStart"/>
      <w:r w:rsidRPr="00245E4D">
        <w:rPr>
          <w:sz w:val="21"/>
          <w:szCs w:val="21"/>
        </w:rPr>
        <w:t>executive</w:t>
      </w:r>
      <w:proofErr w:type="spellEnd"/>
      <w:r w:rsidRPr="00245E4D">
        <w:rPr>
          <w:sz w:val="21"/>
          <w:szCs w:val="21"/>
        </w:rPr>
        <w:t xml:space="preserve"> </w:t>
      </w:r>
      <w:proofErr w:type="spellStart"/>
      <w:r w:rsidRPr="00245E4D">
        <w:rPr>
          <w:sz w:val="21"/>
          <w:szCs w:val="21"/>
        </w:rPr>
        <w:t>assistant's</w:t>
      </w:r>
      <w:proofErr w:type="spellEnd"/>
      <w:r w:rsidRPr="00245E4D">
        <w:rPr>
          <w:sz w:val="21"/>
          <w:szCs w:val="21"/>
        </w:rPr>
        <w:t xml:space="preserve"> role in </w:t>
      </w:r>
      <w:proofErr w:type="spellStart"/>
      <w:r w:rsidRPr="00245E4D">
        <w:rPr>
          <w:sz w:val="21"/>
          <w:szCs w:val="21"/>
        </w:rPr>
        <w:t>the</w:t>
      </w:r>
      <w:proofErr w:type="spellEnd"/>
      <w:r w:rsidRPr="00245E4D">
        <w:rPr>
          <w:sz w:val="21"/>
          <w:szCs w:val="21"/>
        </w:rPr>
        <w:t xml:space="preserve"> </w:t>
      </w:r>
      <w:proofErr w:type="spellStart"/>
      <w:r w:rsidRPr="00245E4D">
        <w:rPr>
          <w:sz w:val="21"/>
          <w:szCs w:val="21"/>
        </w:rPr>
        <w:t>management</w:t>
      </w:r>
      <w:proofErr w:type="spellEnd"/>
      <w:r w:rsidRPr="00245E4D">
        <w:rPr>
          <w:sz w:val="21"/>
          <w:szCs w:val="21"/>
        </w:rPr>
        <w:t xml:space="preserve"> of </w:t>
      </w:r>
      <w:proofErr w:type="spellStart"/>
      <w:r w:rsidRPr="00245E4D">
        <w:rPr>
          <w:sz w:val="21"/>
          <w:szCs w:val="21"/>
        </w:rPr>
        <w:t>the</w:t>
      </w:r>
      <w:proofErr w:type="spellEnd"/>
      <w:r w:rsidRPr="00245E4D">
        <w:rPr>
          <w:sz w:val="21"/>
          <w:szCs w:val="21"/>
        </w:rPr>
        <w:t xml:space="preserve"> </w:t>
      </w:r>
      <w:proofErr w:type="spellStart"/>
      <w:r w:rsidRPr="00245E4D">
        <w:rPr>
          <w:sz w:val="21"/>
          <w:szCs w:val="21"/>
        </w:rPr>
        <w:t>organization</w:t>
      </w:r>
      <w:proofErr w:type="spellEnd"/>
      <w:r w:rsidRPr="00245E4D">
        <w:rPr>
          <w:sz w:val="21"/>
          <w:szCs w:val="21"/>
        </w:rPr>
        <w:t xml:space="preserve"> of </w:t>
      </w:r>
      <w:proofErr w:type="spellStart"/>
      <w:r w:rsidRPr="00245E4D">
        <w:rPr>
          <w:sz w:val="21"/>
          <w:szCs w:val="21"/>
        </w:rPr>
        <w:t>the</w:t>
      </w:r>
      <w:proofErr w:type="spellEnd"/>
      <w:r w:rsidRPr="00245E4D">
        <w:rPr>
          <w:sz w:val="21"/>
          <w:szCs w:val="21"/>
        </w:rPr>
        <w:t xml:space="preserve"> </w:t>
      </w:r>
      <w:proofErr w:type="spellStart"/>
      <w:r w:rsidRPr="00245E4D">
        <w:rPr>
          <w:sz w:val="21"/>
          <w:szCs w:val="21"/>
        </w:rPr>
        <w:t>information</w:t>
      </w:r>
      <w:proofErr w:type="spellEnd"/>
      <w:r w:rsidRPr="00245E4D">
        <w:rPr>
          <w:sz w:val="21"/>
          <w:szCs w:val="21"/>
        </w:rPr>
        <w:t xml:space="preserve"> </w:t>
      </w:r>
      <w:proofErr w:type="spellStart"/>
      <w:r w:rsidRPr="00245E4D">
        <w:rPr>
          <w:sz w:val="21"/>
          <w:szCs w:val="21"/>
        </w:rPr>
        <w:t>age</w:t>
      </w:r>
      <w:proofErr w:type="spellEnd"/>
      <w:r w:rsidRPr="00245E4D">
        <w:rPr>
          <w:sz w:val="21"/>
          <w:szCs w:val="21"/>
        </w:rPr>
        <w:t xml:space="preserve">, </w:t>
      </w:r>
      <w:proofErr w:type="spellStart"/>
      <w:r w:rsidRPr="00245E4D">
        <w:rPr>
          <w:sz w:val="21"/>
          <w:szCs w:val="21"/>
        </w:rPr>
        <w:t>these</w:t>
      </w:r>
      <w:proofErr w:type="spellEnd"/>
      <w:r w:rsidRPr="00245E4D">
        <w:rPr>
          <w:sz w:val="21"/>
          <w:szCs w:val="21"/>
        </w:rPr>
        <w:t xml:space="preserve"> </w:t>
      </w:r>
      <w:proofErr w:type="spellStart"/>
      <w:r w:rsidRPr="00245E4D">
        <w:rPr>
          <w:sz w:val="21"/>
          <w:szCs w:val="21"/>
        </w:rPr>
        <w:t>roles</w:t>
      </w:r>
      <w:proofErr w:type="spellEnd"/>
      <w:r w:rsidRPr="00245E4D">
        <w:rPr>
          <w:sz w:val="21"/>
          <w:szCs w:val="21"/>
        </w:rPr>
        <w:t xml:space="preserve"> </w:t>
      </w:r>
      <w:proofErr w:type="spellStart"/>
      <w:r w:rsidRPr="00245E4D">
        <w:rPr>
          <w:sz w:val="21"/>
          <w:szCs w:val="21"/>
        </w:rPr>
        <w:t>have</w:t>
      </w:r>
      <w:proofErr w:type="spellEnd"/>
      <w:r w:rsidRPr="00245E4D">
        <w:rPr>
          <w:sz w:val="21"/>
          <w:szCs w:val="21"/>
        </w:rPr>
        <w:t xml:space="preserve"> </w:t>
      </w:r>
      <w:proofErr w:type="spellStart"/>
      <w:r w:rsidRPr="00245E4D">
        <w:rPr>
          <w:sz w:val="21"/>
          <w:szCs w:val="21"/>
        </w:rPr>
        <w:t>been</w:t>
      </w:r>
      <w:proofErr w:type="spellEnd"/>
      <w:r w:rsidRPr="00245E4D">
        <w:rPr>
          <w:sz w:val="21"/>
          <w:szCs w:val="21"/>
        </w:rPr>
        <w:t xml:space="preserve"> </w:t>
      </w:r>
      <w:proofErr w:type="spellStart"/>
      <w:r w:rsidRPr="00245E4D">
        <w:rPr>
          <w:sz w:val="21"/>
          <w:szCs w:val="21"/>
        </w:rPr>
        <w:t>defined</w:t>
      </w:r>
      <w:proofErr w:type="spellEnd"/>
      <w:r w:rsidRPr="00245E4D">
        <w:rPr>
          <w:sz w:val="21"/>
          <w:szCs w:val="21"/>
        </w:rPr>
        <w:t xml:space="preserve"> </w:t>
      </w:r>
      <w:proofErr w:type="spellStart"/>
      <w:r w:rsidRPr="00245E4D">
        <w:rPr>
          <w:sz w:val="21"/>
          <w:szCs w:val="21"/>
        </w:rPr>
        <w:t>and</w:t>
      </w:r>
      <w:proofErr w:type="spellEnd"/>
      <w:r w:rsidRPr="00245E4D">
        <w:rPr>
          <w:sz w:val="21"/>
          <w:szCs w:val="21"/>
        </w:rPr>
        <w:t xml:space="preserve"> </w:t>
      </w:r>
      <w:proofErr w:type="spellStart"/>
      <w:r w:rsidRPr="00245E4D">
        <w:rPr>
          <w:sz w:val="21"/>
          <w:szCs w:val="21"/>
        </w:rPr>
        <w:t>explained</w:t>
      </w:r>
      <w:proofErr w:type="spellEnd"/>
      <w:r w:rsidRPr="00245E4D">
        <w:rPr>
          <w:sz w:val="21"/>
          <w:szCs w:val="21"/>
        </w:rPr>
        <w:t xml:space="preserve"> </w:t>
      </w:r>
      <w:proofErr w:type="spellStart"/>
      <w:r w:rsidRPr="00245E4D">
        <w:rPr>
          <w:sz w:val="21"/>
          <w:szCs w:val="21"/>
        </w:rPr>
        <w:t>the</w:t>
      </w:r>
      <w:proofErr w:type="spellEnd"/>
      <w:r w:rsidRPr="00245E4D">
        <w:rPr>
          <w:sz w:val="21"/>
          <w:szCs w:val="21"/>
        </w:rPr>
        <w:t xml:space="preserve"> role of </w:t>
      </w:r>
      <w:proofErr w:type="spellStart"/>
      <w:r w:rsidRPr="00245E4D">
        <w:rPr>
          <w:sz w:val="21"/>
          <w:szCs w:val="21"/>
        </w:rPr>
        <w:t>these</w:t>
      </w:r>
      <w:proofErr w:type="spellEnd"/>
      <w:r w:rsidRPr="00245E4D">
        <w:rPr>
          <w:sz w:val="21"/>
          <w:szCs w:val="21"/>
        </w:rPr>
        <w:t xml:space="preserve"> </w:t>
      </w:r>
      <w:proofErr w:type="spellStart"/>
      <w:r w:rsidRPr="00245E4D">
        <w:rPr>
          <w:sz w:val="21"/>
          <w:szCs w:val="21"/>
        </w:rPr>
        <w:t>roles</w:t>
      </w:r>
      <w:proofErr w:type="spellEnd"/>
      <w:r w:rsidRPr="00245E4D">
        <w:rPr>
          <w:sz w:val="21"/>
          <w:szCs w:val="21"/>
        </w:rPr>
        <w:t xml:space="preserve"> </w:t>
      </w:r>
      <w:proofErr w:type="spellStart"/>
      <w:r w:rsidRPr="00245E4D">
        <w:rPr>
          <w:sz w:val="21"/>
          <w:szCs w:val="21"/>
        </w:rPr>
        <w:t>effectively</w:t>
      </w:r>
      <w:proofErr w:type="spellEnd"/>
      <w:r w:rsidRPr="00245E4D">
        <w:rPr>
          <w:sz w:val="21"/>
          <w:szCs w:val="21"/>
        </w:rPr>
        <w:t xml:space="preserve"> </w:t>
      </w:r>
      <w:proofErr w:type="spellStart"/>
      <w:r w:rsidRPr="00245E4D">
        <w:rPr>
          <w:sz w:val="21"/>
          <w:szCs w:val="21"/>
        </w:rPr>
        <w:t>and</w:t>
      </w:r>
      <w:proofErr w:type="spellEnd"/>
      <w:r w:rsidRPr="00245E4D">
        <w:rPr>
          <w:sz w:val="21"/>
          <w:szCs w:val="21"/>
        </w:rPr>
        <w:t xml:space="preserve"> </w:t>
      </w:r>
      <w:proofErr w:type="spellStart"/>
      <w:r w:rsidRPr="00245E4D">
        <w:rPr>
          <w:sz w:val="21"/>
          <w:szCs w:val="21"/>
        </w:rPr>
        <w:t>efficiently</w:t>
      </w:r>
      <w:proofErr w:type="spellEnd"/>
      <w:r w:rsidRPr="00245E4D">
        <w:rPr>
          <w:sz w:val="21"/>
          <w:szCs w:val="21"/>
        </w:rPr>
        <w:t xml:space="preserve"> </w:t>
      </w:r>
      <w:proofErr w:type="spellStart"/>
      <w:r w:rsidRPr="00245E4D">
        <w:rPr>
          <w:sz w:val="21"/>
          <w:szCs w:val="21"/>
        </w:rPr>
        <w:t>its</w:t>
      </w:r>
      <w:proofErr w:type="spellEnd"/>
      <w:r w:rsidRPr="00245E4D">
        <w:rPr>
          <w:sz w:val="21"/>
          <w:szCs w:val="21"/>
        </w:rPr>
        <w:t xml:space="preserve"> </w:t>
      </w:r>
      <w:proofErr w:type="spellStart"/>
      <w:r w:rsidRPr="00245E4D">
        <w:rPr>
          <w:sz w:val="21"/>
          <w:szCs w:val="21"/>
        </w:rPr>
        <w:t>using</w:t>
      </w:r>
      <w:proofErr w:type="spellEnd"/>
      <w:r w:rsidRPr="00245E4D">
        <w:rPr>
          <w:sz w:val="21"/>
          <w:szCs w:val="21"/>
        </w:rPr>
        <w:t xml:space="preserve"> </w:t>
      </w:r>
      <w:proofErr w:type="spellStart"/>
      <w:r w:rsidRPr="00245E4D">
        <w:rPr>
          <w:sz w:val="21"/>
          <w:szCs w:val="21"/>
        </w:rPr>
        <w:t>ability</w:t>
      </w:r>
      <w:proofErr w:type="spellEnd"/>
      <w:r w:rsidRPr="00245E4D">
        <w:rPr>
          <w:sz w:val="21"/>
          <w:szCs w:val="21"/>
        </w:rPr>
        <w:t xml:space="preserve"> </w:t>
      </w:r>
      <w:proofErr w:type="spellStart"/>
      <w:r w:rsidRPr="00245E4D">
        <w:rPr>
          <w:sz w:val="21"/>
          <w:szCs w:val="21"/>
        </w:rPr>
        <w:t>to</w:t>
      </w:r>
      <w:proofErr w:type="spellEnd"/>
      <w:r w:rsidRPr="00245E4D">
        <w:rPr>
          <w:sz w:val="21"/>
          <w:szCs w:val="21"/>
        </w:rPr>
        <w:t xml:space="preserve"> </w:t>
      </w:r>
      <w:proofErr w:type="spellStart"/>
      <w:r w:rsidRPr="00245E4D">
        <w:rPr>
          <w:sz w:val="21"/>
          <w:szCs w:val="21"/>
        </w:rPr>
        <w:t>negotiate</w:t>
      </w:r>
      <w:proofErr w:type="spellEnd"/>
      <w:r w:rsidRPr="00245E4D">
        <w:rPr>
          <w:sz w:val="21"/>
          <w:szCs w:val="21"/>
        </w:rPr>
        <w:t>.</w:t>
      </w:r>
    </w:p>
    <w:p w:rsidR="00355DC8" w:rsidRPr="00245E4D" w:rsidRDefault="00355DC8" w:rsidP="00245E4D">
      <w:pPr>
        <w:spacing w:before="120" w:after="120"/>
        <w:ind w:firstLine="709"/>
        <w:jc w:val="both"/>
        <w:rPr>
          <w:sz w:val="21"/>
          <w:szCs w:val="21"/>
        </w:rPr>
      </w:pPr>
      <w:r w:rsidRPr="00245E4D">
        <w:rPr>
          <w:sz w:val="21"/>
          <w:szCs w:val="21"/>
        </w:rPr>
        <w:t xml:space="preserve">As a </w:t>
      </w:r>
      <w:proofErr w:type="spellStart"/>
      <w:r w:rsidRPr="00245E4D">
        <w:rPr>
          <w:sz w:val="21"/>
          <w:szCs w:val="21"/>
        </w:rPr>
        <w:t>result</w:t>
      </w:r>
      <w:proofErr w:type="spellEnd"/>
      <w:r w:rsidRPr="00245E4D">
        <w:rPr>
          <w:sz w:val="21"/>
          <w:szCs w:val="21"/>
        </w:rPr>
        <w:t xml:space="preserve">, </w:t>
      </w:r>
      <w:proofErr w:type="spellStart"/>
      <w:r w:rsidRPr="00245E4D">
        <w:rPr>
          <w:sz w:val="21"/>
          <w:szCs w:val="21"/>
        </w:rPr>
        <w:t>the</w:t>
      </w:r>
      <w:proofErr w:type="spellEnd"/>
      <w:r w:rsidRPr="00245E4D">
        <w:rPr>
          <w:sz w:val="21"/>
          <w:szCs w:val="21"/>
        </w:rPr>
        <w:t xml:space="preserve"> </w:t>
      </w:r>
      <w:proofErr w:type="spellStart"/>
      <w:r w:rsidRPr="00245E4D">
        <w:rPr>
          <w:sz w:val="21"/>
          <w:szCs w:val="21"/>
        </w:rPr>
        <w:t>executive</w:t>
      </w:r>
      <w:proofErr w:type="spellEnd"/>
      <w:r w:rsidRPr="00245E4D">
        <w:rPr>
          <w:sz w:val="21"/>
          <w:szCs w:val="21"/>
        </w:rPr>
        <w:t xml:space="preserve"> </w:t>
      </w:r>
      <w:proofErr w:type="spellStart"/>
      <w:r w:rsidRPr="00245E4D">
        <w:rPr>
          <w:sz w:val="21"/>
          <w:szCs w:val="21"/>
        </w:rPr>
        <w:t>assistant</w:t>
      </w:r>
      <w:proofErr w:type="spellEnd"/>
      <w:r w:rsidRPr="00245E4D">
        <w:rPr>
          <w:sz w:val="21"/>
          <w:szCs w:val="21"/>
        </w:rPr>
        <w:t xml:space="preserve"> </w:t>
      </w:r>
      <w:proofErr w:type="spellStart"/>
      <w:r w:rsidRPr="00245E4D">
        <w:rPr>
          <w:sz w:val="21"/>
          <w:szCs w:val="21"/>
        </w:rPr>
        <w:t>profession</w:t>
      </w:r>
      <w:proofErr w:type="spellEnd"/>
      <w:r w:rsidRPr="00245E4D">
        <w:rPr>
          <w:sz w:val="21"/>
          <w:szCs w:val="21"/>
        </w:rPr>
        <w:t xml:space="preserve"> in </w:t>
      </w:r>
      <w:proofErr w:type="spellStart"/>
      <w:r w:rsidRPr="00245E4D">
        <w:rPr>
          <w:sz w:val="21"/>
          <w:szCs w:val="21"/>
        </w:rPr>
        <w:t>the</w:t>
      </w:r>
      <w:proofErr w:type="spellEnd"/>
      <w:r w:rsidRPr="00245E4D">
        <w:rPr>
          <w:sz w:val="21"/>
          <w:szCs w:val="21"/>
        </w:rPr>
        <w:t xml:space="preserve"> </w:t>
      </w:r>
      <w:proofErr w:type="spellStart"/>
      <w:r w:rsidRPr="00245E4D">
        <w:rPr>
          <w:sz w:val="21"/>
          <w:szCs w:val="21"/>
        </w:rPr>
        <w:t>success</w:t>
      </w:r>
      <w:proofErr w:type="spellEnd"/>
      <w:r w:rsidRPr="00245E4D">
        <w:rPr>
          <w:sz w:val="21"/>
          <w:szCs w:val="21"/>
        </w:rPr>
        <w:t xml:space="preserve"> of a </w:t>
      </w:r>
      <w:proofErr w:type="spellStart"/>
      <w:r w:rsidRPr="00245E4D">
        <w:rPr>
          <w:sz w:val="21"/>
          <w:szCs w:val="21"/>
        </w:rPr>
        <w:t>relationship</w:t>
      </w:r>
      <w:proofErr w:type="spellEnd"/>
      <w:r w:rsidRPr="00245E4D">
        <w:rPr>
          <w:sz w:val="21"/>
          <w:szCs w:val="21"/>
        </w:rPr>
        <w:t xml:space="preserve"> </w:t>
      </w:r>
      <w:proofErr w:type="spellStart"/>
      <w:r w:rsidRPr="00245E4D">
        <w:rPr>
          <w:sz w:val="21"/>
          <w:szCs w:val="21"/>
        </w:rPr>
        <w:t>with</w:t>
      </w:r>
      <w:proofErr w:type="spellEnd"/>
      <w:r w:rsidRPr="00245E4D">
        <w:rPr>
          <w:sz w:val="21"/>
          <w:szCs w:val="21"/>
        </w:rPr>
        <w:t xml:space="preserve"> a </w:t>
      </w:r>
      <w:proofErr w:type="spellStart"/>
      <w:r w:rsidRPr="00245E4D">
        <w:rPr>
          <w:sz w:val="21"/>
          <w:szCs w:val="21"/>
        </w:rPr>
        <w:t>triple</w:t>
      </w:r>
      <w:proofErr w:type="spellEnd"/>
      <w:r w:rsidRPr="00245E4D">
        <w:rPr>
          <w:sz w:val="21"/>
          <w:szCs w:val="21"/>
        </w:rPr>
        <w:t xml:space="preserve"> </w:t>
      </w:r>
      <w:proofErr w:type="spellStart"/>
      <w:r w:rsidRPr="00245E4D">
        <w:rPr>
          <w:sz w:val="21"/>
          <w:szCs w:val="21"/>
        </w:rPr>
        <w:t>agenda</w:t>
      </w:r>
      <w:proofErr w:type="spellEnd"/>
      <w:r w:rsidRPr="00245E4D">
        <w:rPr>
          <w:sz w:val="21"/>
          <w:szCs w:val="21"/>
        </w:rPr>
        <w:t>-</w:t>
      </w:r>
      <w:proofErr w:type="spellStart"/>
      <w:r w:rsidRPr="00245E4D">
        <w:rPr>
          <w:sz w:val="21"/>
          <w:szCs w:val="21"/>
        </w:rPr>
        <w:t>itself</w:t>
      </w:r>
      <w:proofErr w:type="spellEnd"/>
      <w:r w:rsidRPr="00245E4D">
        <w:rPr>
          <w:sz w:val="21"/>
          <w:szCs w:val="21"/>
        </w:rPr>
        <w:t xml:space="preserve">, </w:t>
      </w:r>
      <w:proofErr w:type="spellStart"/>
      <w:r w:rsidRPr="00245E4D">
        <w:rPr>
          <w:sz w:val="21"/>
          <w:szCs w:val="21"/>
        </w:rPr>
        <w:t>the</w:t>
      </w:r>
      <w:proofErr w:type="spellEnd"/>
      <w:r w:rsidRPr="00245E4D">
        <w:rPr>
          <w:sz w:val="21"/>
          <w:szCs w:val="21"/>
        </w:rPr>
        <w:t xml:space="preserve"> </w:t>
      </w:r>
      <w:proofErr w:type="spellStart"/>
      <w:r w:rsidRPr="00245E4D">
        <w:rPr>
          <w:sz w:val="21"/>
          <w:szCs w:val="21"/>
        </w:rPr>
        <w:t>manager</w:t>
      </w:r>
      <w:proofErr w:type="spellEnd"/>
      <w:r w:rsidRPr="00245E4D">
        <w:rPr>
          <w:sz w:val="21"/>
          <w:szCs w:val="21"/>
        </w:rPr>
        <w:t xml:space="preserve"> </w:t>
      </w:r>
      <w:proofErr w:type="spellStart"/>
      <w:r w:rsidRPr="00245E4D">
        <w:rPr>
          <w:sz w:val="21"/>
          <w:szCs w:val="21"/>
        </w:rPr>
        <w:t>and</w:t>
      </w:r>
      <w:proofErr w:type="spellEnd"/>
      <w:r w:rsidRPr="00245E4D">
        <w:rPr>
          <w:sz w:val="21"/>
          <w:szCs w:val="21"/>
        </w:rPr>
        <w:t xml:space="preserve"> </w:t>
      </w:r>
      <w:proofErr w:type="spellStart"/>
      <w:r w:rsidRPr="00245E4D">
        <w:rPr>
          <w:sz w:val="21"/>
          <w:szCs w:val="21"/>
        </w:rPr>
        <w:t>the</w:t>
      </w:r>
      <w:proofErr w:type="spellEnd"/>
      <w:r w:rsidRPr="00245E4D">
        <w:rPr>
          <w:sz w:val="21"/>
          <w:szCs w:val="21"/>
        </w:rPr>
        <w:t xml:space="preserve"> </w:t>
      </w:r>
      <w:proofErr w:type="spellStart"/>
      <w:r w:rsidRPr="00245E4D">
        <w:rPr>
          <w:sz w:val="21"/>
          <w:szCs w:val="21"/>
        </w:rPr>
        <w:t>organization</w:t>
      </w:r>
      <w:proofErr w:type="spellEnd"/>
      <w:r w:rsidRPr="00245E4D">
        <w:rPr>
          <w:sz w:val="21"/>
          <w:szCs w:val="21"/>
        </w:rPr>
        <w:t xml:space="preserve"> </w:t>
      </w:r>
      <w:proofErr w:type="spellStart"/>
      <w:r w:rsidRPr="00245E4D">
        <w:rPr>
          <w:sz w:val="21"/>
          <w:szCs w:val="21"/>
        </w:rPr>
        <w:t>by</w:t>
      </w:r>
      <w:proofErr w:type="spellEnd"/>
      <w:r w:rsidRPr="00245E4D">
        <w:rPr>
          <w:sz w:val="21"/>
          <w:szCs w:val="21"/>
        </w:rPr>
        <w:t xml:space="preserve"> </w:t>
      </w:r>
      <w:proofErr w:type="spellStart"/>
      <w:r w:rsidRPr="00245E4D">
        <w:rPr>
          <w:sz w:val="21"/>
          <w:szCs w:val="21"/>
        </w:rPr>
        <w:t>recognizing</w:t>
      </w:r>
      <w:proofErr w:type="spellEnd"/>
      <w:r w:rsidRPr="00245E4D">
        <w:rPr>
          <w:sz w:val="21"/>
          <w:szCs w:val="21"/>
        </w:rPr>
        <w:t xml:space="preserve"> </w:t>
      </w:r>
      <w:proofErr w:type="spellStart"/>
      <w:r w:rsidRPr="00245E4D">
        <w:rPr>
          <w:sz w:val="21"/>
          <w:szCs w:val="21"/>
        </w:rPr>
        <w:t>that</w:t>
      </w:r>
      <w:proofErr w:type="spellEnd"/>
      <w:r w:rsidRPr="00245E4D">
        <w:rPr>
          <w:sz w:val="21"/>
          <w:szCs w:val="21"/>
        </w:rPr>
        <w:t xml:space="preserve"> </w:t>
      </w:r>
      <w:proofErr w:type="spellStart"/>
      <w:r w:rsidRPr="00245E4D">
        <w:rPr>
          <w:sz w:val="21"/>
          <w:szCs w:val="21"/>
        </w:rPr>
        <w:t>what</w:t>
      </w:r>
      <w:proofErr w:type="spellEnd"/>
      <w:r w:rsidRPr="00245E4D">
        <w:rPr>
          <w:sz w:val="21"/>
          <w:szCs w:val="21"/>
        </w:rPr>
        <w:t xml:space="preserve"> </w:t>
      </w:r>
      <w:proofErr w:type="spellStart"/>
      <w:r w:rsidRPr="00245E4D">
        <w:rPr>
          <w:sz w:val="21"/>
          <w:szCs w:val="21"/>
        </w:rPr>
        <w:t>we</w:t>
      </w:r>
      <w:proofErr w:type="spellEnd"/>
      <w:r w:rsidRPr="00245E4D">
        <w:rPr>
          <w:sz w:val="21"/>
          <w:szCs w:val="21"/>
        </w:rPr>
        <w:t xml:space="preserve"> </w:t>
      </w:r>
      <w:proofErr w:type="spellStart"/>
      <w:r w:rsidRPr="00245E4D">
        <w:rPr>
          <w:sz w:val="21"/>
          <w:szCs w:val="21"/>
        </w:rPr>
        <w:t>she</w:t>
      </w:r>
      <w:proofErr w:type="spellEnd"/>
      <w:r w:rsidRPr="00245E4D">
        <w:rPr>
          <w:sz w:val="21"/>
          <w:szCs w:val="21"/>
        </w:rPr>
        <w:t xml:space="preserve">/he has, </w:t>
      </w:r>
      <w:proofErr w:type="spellStart"/>
      <w:r w:rsidRPr="00245E4D">
        <w:rPr>
          <w:sz w:val="21"/>
          <w:szCs w:val="21"/>
        </w:rPr>
        <w:t>will</w:t>
      </w:r>
      <w:proofErr w:type="spellEnd"/>
      <w:r w:rsidRPr="00245E4D">
        <w:rPr>
          <w:sz w:val="21"/>
          <w:szCs w:val="21"/>
        </w:rPr>
        <w:t xml:space="preserve"> </w:t>
      </w:r>
      <w:proofErr w:type="spellStart"/>
      <w:r w:rsidRPr="00245E4D">
        <w:rPr>
          <w:sz w:val="21"/>
          <w:szCs w:val="21"/>
        </w:rPr>
        <w:t>know</w:t>
      </w:r>
      <w:proofErr w:type="spellEnd"/>
      <w:r w:rsidRPr="00245E4D">
        <w:rPr>
          <w:sz w:val="21"/>
          <w:szCs w:val="21"/>
        </w:rPr>
        <w:t xml:space="preserve"> </w:t>
      </w:r>
      <w:proofErr w:type="spellStart"/>
      <w:r w:rsidRPr="00245E4D">
        <w:rPr>
          <w:sz w:val="21"/>
          <w:szCs w:val="21"/>
        </w:rPr>
        <w:t>what</w:t>
      </w:r>
      <w:proofErr w:type="spellEnd"/>
      <w:r w:rsidRPr="00245E4D">
        <w:rPr>
          <w:sz w:val="21"/>
          <w:szCs w:val="21"/>
        </w:rPr>
        <w:t xml:space="preserve"> </w:t>
      </w:r>
      <w:proofErr w:type="spellStart"/>
      <w:r w:rsidRPr="00245E4D">
        <w:rPr>
          <w:sz w:val="21"/>
          <w:szCs w:val="21"/>
        </w:rPr>
        <w:t>she</w:t>
      </w:r>
      <w:proofErr w:type="spellEnd"/>
      <w:r w:rsidRPr="00245E4D">
        <w:rPr>
          <w:sz w:val="21"/>
          <w:szCs w:val="21"/>
        </w:rPr>
        <w:t xml:space="preserve">/he </w:t>
      </w:r>
      <w:proofErr w:type="spellStart"/>
      <w:r w:rsidRPr="00245E4D">
        <w:rPr>
          <w:sz w:val="21"/>
          <w:szCs w:val="21"/>
        </w:rPr>
        <w:t>needs</w:t>
      </w:r>
      <w:proofErr w:type="spellEnd"/>
      <w:r w:rsidRPr="00245E4D">
        <w:rPr>
          <w:sz w:val="21"/>
          <w:szCs w:val="21"/>
        </w:rPr>
        <w:t>.</w:t>
      </w:r>
    </w:p>
    <w:p w:rsidR="00355DC8" w:rsidRPr="00245E4D" w:rsidRDefault="00355DC8" w:rsidP="00245E4D">
      <w:pPr>
        <w:spacing w:before="120" w:after="120"/>
        <w:ind w:firstLine="709"/>
        <w:jc w:val="both"/>
        <w:rPr>
          <w:i/>
          <w:sz w:val="21"/>
          <w:szCs w:val="21"/>
        </w:rPr>
      </w:pPr>
      <w:proofErr w:type="spellStart"/>
      <w:r w:rsidRPr="00245E4D">
        <w:rPr>
          <w:b/>
          <w:i/>
          <w:sz w:val="21"/>
          <w:szCs w:val="21"/>
        </w:rPr>
        <w:t>Key</w:t>
      </w:r>
      <w:proofErr w:type="spellEnd"/>
      <w:r w:rsidR="00245E4D" w:rsidRPr="00245E4D">
        <w:rPr>
          <w:b/>
          <w:i/>
          <w:sz w:val="21"/>
          <w:szCs w:val="21"/>
        </w:rPr>
        <w:t xml:space="preserve"> </w:t>
      </w:r>
      <w:proofErr w:type="spellStart"/>
      <w:r w:rsidR="00245E4D" w:rsidRPr="00245E4D">
        <w:rPr>
          <w:b/>
          <w:i/>
          <w:sz w:val="21"/>
          <w:szCs w:val="21"/>
        </w:rPr>
        <w:t>Words</w:t>
      </w:r>
      <w:proofErr w:type="spellEnd"/>
      <w:r w:rsidRPr="00245E4D">
        <w:rPr>
          <w:b/>
          <w:i/>
          <w:sz w:val="21"/>
          <w:szCs w:val="21"/>
        </w:rPr>
        <w:t>:</w:t>
      </w:r>
      <w:r w:rsidRPr="00245E4D">
        <w:rPr>
          <w:i/>
          <w:sz w:val="21"/>
          <w:szCs w:val="21"/>
        </w:rPr>
        <w:t xml:space="preserve">  </w:t>
      </w:r>
      <w:proofErr w:type="spellStart"/>
      <w:r w:rsidRPr="00245E4D">
        <w:rPr>
          <w:i/>
          <w:sz w:val="21"/>
          <w:szCs w:val="21"/>
        </w:rPr>
        <w:t>Executive</w:t>
      </w:r>
      <w:proofErr w:type="spellEnd"/>
      <w:r w:rsidRPr="00245E4D">
        <w:rPr>
          <w:i/>
          <w:sz w:val="21"/>
          <w:szCs w:val="21"/>
        </w:rPr>
        <w:t xml:space="preserve"> </w:t>
      </w:r>
      <w:proofErr w:type="spellStart"/>
      <w:r w:rsidRPr="00245E4D">
        <w:rPr>
          <w:i/>
          <w:sz w:val="21"/>
          <w:szCs w:val="21"/>
        </w:rPr>
        <w:t>Assistant</w:t>
      </w:r>
      <w:proofErr w:type="spellEnd"/>
      <w:r w:rsidRPr="00245E4D">
        <w:rPr>
          <w:i/>
          <w:sz w:val="21"/>
          <w:szCs w:val="21"/>
        </w:rPr>
        <w:t xml:space="preserve">, </w:t>
      </w:r>
      <w:proofErr w:type="spellStart"/>
      <w:r w:rsidRPr="00245E4D">
        <w:rPr>
          <w:i/>
          <w:sz w:val="21"/>
          <w:szCs w:val="21"/>
        </w:rPr>
        <w:t>Negotiation</w:t>
      </w:r>
      <w:proofErr w:type="spellEnd"/>
      <w:r w:rsidRPr="00245E4D">
        <w:rPr>
          <w:i/>
          <w:sz w:val="21"/>
          <w:szCs w:val="21"/>
        </w:rPr>
        <w:t xml:space="preserve">, </w:t>
      </w:r>
      <w:proofErr w:type="spellStart"/>
      <w:r w:rsidRPr="00245E4D">
        <w:rPr>
          <w:i/>
          <w:sz w:val="21"/>
          <w:szCs w:val="21"/>
        </w:rPr>
        <w:t>Management</w:t>
      </w:r>
      <w:proofErr w:type="spellEnd"/>
      <w:r w:rsidRPr="00245E4D">
        <w:rPr>
          <w:i/>
          <w:sz w:val="21"/>
          <w:szCs w:val="21"/>
        </w:rPr>
        <w:t xml:space="preserve">, </w:t>
      </w:r>
      <w:proofErr w:type="spellStart"/>
      <w:r w:rsidRPr="00245E4D">
        <w:rPr>
          <w:i/>
          <w:sz w:val="21"/>
          <w:szCs w:val="21"/>
        </w:rPr>
        <w:t>Change</w:t>
      </w:r>
      <w:proofErr w:type="spellEnd"/>
      <w:r w:rsidRPr="00245E4D">
        <w:rPr>
          <w:i/>
          <w:sz w:val="21"/>
          <w:szCs w:val="21"/>
        </w:rPr>
        <w:t xml:space="preserve">, </w:t>
      </w:r>
      <w:proofErr w:type="spellStart"/>
      <w:r w:rsidRPr="00245E4D">
        <w:rPr>
          <w:i/>
          <w:sz w:val="21"/>
          <w:szCs w:val="21"/>
        </w:rPr>
        <w:t>Conflict</w:t>
      </w:r>
      <w:proofErr w:type="spellEnd"/>
      <w:r w:rsidRPr="00245E4D">
        <w:rPr>
          <w:i/>
          <w:sz w:val="21"/>
          <w:szCs w:val="21"/>
        </w:rPr>
        <w:t>.</w:t>
      </w:r>
    </w:p>
    <w:p w:rsidR="00355DC8" w:rsidRPr="002B51D5" w:rsidRDefault="00355DC8" w:rsidP="002B51D5">
      <w:pPr>
        <w:spacing w:before="120" w:after="120"/>
        <w:ind w:firstLine="709"/>
        <w:jc w:val="both"/>
        <w:rPr>
          <w:sz w:val="21"/>
          <w:szCs w:val="21"/>
        </w:rPr>
      </w:pPr>
    </w:p>
    <w:p w:rsidR="002B51D5" w:rsidRPr="002B51D5" w:rsidRDefault="002B51D5" w:rsidP="002B51D5">
      <w:pPr>
        <w:pStyle w:val="ListeParagraf"/>
        <w:numPr>
          <w:ilvl w:val="0"/>
          <w:numId w:val="22"/>
        </w:numPr>
        <w:tabs>
          <w:tab w:val="left" w:pos="993"/>
        </w:tabs>
        <w:spacing w:before="120" w:after="120"/>
        <w:ind w:left="0" w:firstLine="709"/>
        <w:contextualSpacing w:val="0"/>
        <w:jc w:val="both"/>
        <w:rPr>
          <w:b/>
          <w:sz w:val="21"/>
          <w:szCs w:val="21"/>
        </w:rPr>
      </w:pPr>
      <w:r w:rsidRPr="002B51D5">
        <w:rPr>
          <w:b/>
          <w:sz w:val="21"/>
          <w:szCs w:val="21"/>
        </w:rPr>
        <w:t>GİRİŞ</w:t>
      </w:r>
    </w:p>
    <w:p w:rsidR="002B51D5" w:rsidRPr="002B51D5" w:rsidRDefault="002B51D5" w:rsidP="002B51D5">
      <w:pPr>
        <w:spacing w:before="120" w:after="120"/>
        <w:ind w:firstLine="709"/>
        <w:jc w:val="both"/>
        <w:rPr>
          <w:sz w:val="21"/>
          <w:szCs w:val="21"/>
        </w:rPr>
      </w:pPr>
      <w:r w:rsidRPr="002B51D5">
        <w:rPr>
          <w:sz w:val="21"/>
          <w:szCs w:val="21"/>
        </w:rPr>
        <w:t>Geleneksel yönetim ve yönetici anlayışındaki yetersizlikler çağdaş yönetim ve yönetici yaklaşımlarının doğmasına neden olmuştur.(Tutar, 2007: 43) Bilgi çağının organizasyonunun yönetiminde yönetici asistanının rolleri yöneticinin rolleriyle paralellik gösterir ve göstermelidir. Yöneticinin yardımcısı ve ikame edicisi konumunda olan yönetici asistanının mesleki değişimi yönetici gelişiminin önünde yer almalıdır. Değişim hızıyla birlikte, karmaşıklaşan bilgi temelli organizasyon ve yönetim işleyişi ve yapısı aynı zamanda çatışmalarında da artmasına neden olmaktadır.</w:t>
      </w:r>
    </w:p>
    <w:p w:rsidR="002B51D5" w:rsidRDefault="002B51D5" w:rsidP="002B51D5">
      <w:pPr>
        <w:spacing w:before="120" w:after="120"/>
        <w:ind w:firstLine="709"/>
        <w:jc w:val="both"/>
        <w:rPr>
          <w:sz w:val="21"/>
          <w:szCs w:val="21"/>
        </w:rPr>
      </w:pPr>
      <w:r w:rsidRPr="002B51D5">
        <w:rPr>
          <w:sz w:val="21"/>
          <w:szCs w:val="21"/>
        </w:rPr>
        <w:t>Bu çalışmada ilk önce yönetici rollerindeki değişime paralel olarak yönetici asistanın yeni kimliği ve onun rolleri tanıtılacaktır. Daha sonra bu rolleri etkin ve etkili olarak kullanılmasında önemli olan müzakere rolü açıklanacaktır. Yönetici asistanının ajandasında yer alacak olan kendisi, yöneticisi ve yönetim ilişkisinin dengesi bu rolle sağlanacaktır.</w:t>
      </w:r>
    </w:p>
    <w:p w:rsidR="002B51D5" w:rsidRPr="002B51D5" w:rsidRDefault="002B51D5" w:rsidP="002B51D5">
      <w:pPr>
        <w:spacing w:before="120" w:after="120"/>
        <w:ind w:firstLine="709"/>
        <w:jc w:val="both"/>
        <w:rPr>
          <w:sz w:val="21"/>
          <w:szCs w:val="21"/>
        </w:rPr>
      </w:pPr>
    </w:p>
    <w:p w:rsidR="002B51D5" w:rsidRPr="002B51D5" w:rsidRDefault="002B51D5" w:rsidP="002B51D5">
      <w:pPr>
        <w:pStyle w:val="ListeParagraf"/>
        <w:numPr>
          <w:ilvl w:val="0"/>
          <w:numId w:val="22"/>
        </w:numPr>
        <w:tabs>
          <w:tab w:val="left" w:pos="993"/>
        </w:tabs>
        <w:spacing w:before="120" w:after="120"/>
        <w:ind w:left="0" w:firstLine="709"/>
        <w:contextualSpacing w:val="0"/>
        <w:jc w:val="both"/>
        <w:rPr>
          <w:b/>
          <w:sz w:val="21"/>
          <w:szCs w:val="21"/>
        </w:rPr>
      </w:pPr>
      <w:r w:rsidRPr="002B51D5">
        <w:rPr>
          <w:b/>
          <w:sz w:val="21"/>
          <w:szCs w:val="21"/>
        </w:rPr>
        <w:t>YÖNETİCİ ASİSTANININ ROLLERİ</w:t>
      </w:r>
    </w:p>
    <w:p w:rsidR="002B51D5" w:rsidRPr="002B51D5" w:rsidRDefault="002B51D5" w:rsidP="002B51D5">
      <w:pPr>
        <w:spacing w:before="120" w:after="120"/>
        <w:ind w:firstLine="709"/>
        <w:jc w:val="both"/>
        <w:rPr>
          <w:sz w:val="21"/>
          <w:szCs w:val="21"/>
        </w:rPr>
      </w:pPr>
      <w:r w:rsidRPr="002B51D5">
        <w:rPr>
          <w:sz w:val="21"/>
          <w:szCs w:val="21"/>
        </w:rPr>
        <w:t xml:space="preserve">Bilgi çağının organizasyonunun yönetiminde yönetici asistanının rolleri yöneticinin rolleriyle paralellik gösterir ve göstermelidir. Yöneticinin </w:t>
      </w:r>
      <w:r w:rsidRPr="002B51D5">
        <w:rPr>
          <w:sz w:val="21"/>
          <w:szCs w:val="21"/>
        </w:rPr>
        <w:lastRenderedPageBreak/>
        <w:t>yardımcısı ve ikame edicisi konumunda olan yönetici asistanının mesleki değişimi yönetici gelişiminin önünde yer almalıdır.</w:t>
      </w:r>
    </w:p>
    <w:p w:rsidR="002B51D5" w:rsidRPr="002B51D5" w:rsidRDefault="002B51D5" w:rsidP="002B51D5">
      <w:pPr>
        <w:pStyle w:val="DipnotMetni"/>
        <w:spacing w:before="120" w:after="120"/>
        <w:ind w:firstLine="709"/>
        <w:jc w:val="both"/>
        <w:rPr>
          <w:sz w:val="21"/>
          <w:szCs w:val="21"/>
        </w:rPr>
      </w:pPr>
      <w:r w:rsidRPr="002B51D5">
        <w:rPr>
          <w:rFonts w:eastAsia="Calibri"/>
          <w:sz w:val="21"/>
          <w:szCs w:val="21"/>
        </w:rPr>
        <w:t>Yönetimi, organizasyon kaynaklarını (insan, finans, fiziksel ve bilgi) organizasyon amaçlarını başarmak için bir dizi aktivitelerle (planlama ve karar verme, organize etme, yönetme, kontrol) en iyi ve en kısa zamanda başarm</w:t>
      </w:r>
      <w:r w:rsidRPr="002B51D5">
        <w:rPr>
          <w:sz w:val="21"/>
          <w:szCs w:val="21"/>
        </w:rPr>
        <w:t>a süreci (</w:t>
      </w:r>
      <w:proofErr w:type="spellStart"/>
      <w:r w:rsidRPr="002B51D5">
        <w:rPr>
          <w:sz w:val="21"/>
          <w:szCs w:val="21"/>
        </w:rPr>
        <w:t>Griffin</w:t>
      </w:r>
      <w:proofErr w:type="spellEnd"/>
      <w:r w:rsidRPr="002B51D5">
        <w:rPr>
          <w:sz w:val="21"/>
          <w:szCs w:val="21"/>
        </w:rPr>
        <w:t xml:space="preserve">, 1993: 5; </w:t>
      </w:r>
      <w:proofErr w:type="spellStart"/>
      <w:r w:rsidRPr="002B51D5">
        <w:rPr>
          <w:sz w:val="21"/>
          <w:szCs w:val="21"/>
        </w:rPr>
        <w:t>Beach</w:t>
      </w:r>
      <w:proofErr w:type="spellEnd"/>
      <w:r w:rsidRPr="002B51D5">
        <w:rPr>
          <w:sz w:val="21"/>
          <w:szCs w:val="21"/>
        </w:rPr>
        <w:t xml:space="preserve">, 1965: 3; </w:t>
      </w:r>
      <w:proofErr w:type="spellStart"/>
      <w:r w:rsidRPr="002B51D5">
        <w:rPr>
          <w:sz w:val="21"/>
          <w:szCs w:val="21"/>
        </w:rPr>
        <w:t>Torrington</w:t>
      </w:r>
      <w:proofErr w:type="spellEnd"/>
      <w:r w:rsidRPr="002B51D5">
        <w:rPr>
          <w:sz w:val="21"/>
          <w:szCs w:val="21"/>
        </w:rPr>
        <w:t xml:space="preserve"> </w:t>
      </w:r>
      <w:proofErr w:type="spellStart"/>
      <w:r w:rsidRPr="002B51D5">
        <w:rPr>
          <w:sz w:val="21"/>
          <w:szCs w:val="21"/>
        </w:rPr>
        <w:t>vd</w:t>
      </w:r>
      <w:proofErr w:type="spellEnd"/>
      <w:proofErr w:type="gramStart"/>
      <w:r w:rsidRPr="002B51D5">
        <w:rPr>
          <w:sz w:val="21"/>
          <w:szCs w:val="21"/>
        </w:rPr>
        <w:t>.,</w:t>
      </w:r>
      <w:proofErr w:type="gramEnd"/>
      <w:r w:rsidRPr="002B51D5">
        <w:rPr>
          <w:sz w:val="21"/>
          <w:szCs w:val="21"/>
        </w:rPr>
        <w:t xml:space="preserve"> 1983:137; </w:t>
      </w:r>
      <w:proofErr w:type="spellStart"/>
      <w:r w:rsidRPr="002B51D5">
        <w:rPr>
          <w:sz w:val="21"/>
          <w:szCs w:val="21"/>
        </w:rPr>
        <w:t>Daft</w:t>
      </w:r>
      <w:proofErr w:type="spellEnd"/>
      <w:r w:rsidRPr="002B51D5">
        <w:rPr>
          <w:sz w:val="21"/>
          <w:szCs w:val="21"/>
        </w:rPr>
        <w:t>, 1997: 5) olarak tanımlanabilinir</w:t>
      </w:r>
      <w:r w:rsidRPr="002B51D5">
        <w:rPr>
          <w:rFonts w:eastAsia="Calibri"/>
          <w:sz w:val="21"/>
          <w:szCs w:val="21"/>
        </w:rPr>
        <w:t>.</w:t>
      </w:r>
      <w:r w:rsidRPr="002B51D5">
        <w:rPr>
          <w:sz w:val="21"/>
          <w:szCs w:val="21"/>
        </w:rPr>
        <w:t xml:space="preserve"> </w:t>
      </w:r>
      <w:r w:rsidRPr="002B51D5">
        <w:rPr>
          <w:rFonts w:eastAsia="Calibri"/>
          <w:sz w:val="21"/>
          <w:szCs w:val="21"/>
        </w:rPr>
        <w:t>Yönetici, organizasyon içinde tüm bu faaliyetlerin ve kaynakların en iyi kombinasyonunu, yönetim süreci içerisine taşıyacak önemli sorumluluğa sahip kişidir.(</w:t>
      </w:r>
      <w:r w:rsidRPr="002B51D5">
        <w:rPr>
          <w:sz w:val="21"/>
          <w:szCs w:val="21"/>
        </w:rPr>
        <w:t xml:space="preserve"> Tor </w:t>
      </w:r>
      <w:proofErr w:type="spellStart"/>
      <w:r w:rsidRPr="002B51D5">
        <w:rPr>
          <w:sz w:val="21"/>
          <w:szCs w:val="21"/>
        </w:rPr>
        <w:t>rington</w:t>
      </w:r>
      <w:proofErr w:type="spellEnd"/>
      <w:r w:rsidRPr="002B51D5">
        <w:rPr>
          <w:sz w:val="21"/>
          <w:szCs w:val="21"/>
        </w:rPr>
        <w:t xml:space="preserve"> </w:t>
      </w:r>
      <w:proofErr w:type="spellStart"/>
      <w:r w:rsidRPr="002B51D5">
        <w:rPr>
          <w:sz w:val="21"/>
          <w:szCs w:val="21"/>
        </w:rPr>
        <w:t>vd</w:t>
      </w:r>
      <w:proofErr w:type="spellEnd"/>
      <w:proofErr w:type="gramStart"/>
      <w:r w:rsidRPr="002B51D5">
        <w:rPr>
          <w:sz w:val="21"/>
          <w:szCs w:val="21"/>
        </w:rPr>
        <w:t>.,</w:t>
      </w:r>
      <w:proofErr w:type="gramEnd"/>
      <w:r w:rsidRPr="002B51D5">
        <w:rPr>
          <w:sz w:val="21"/>
          <w:szCs w:val="21"/>
        </w:rPr>
        <w:t xml:space="preserve"> 1983: 145; </w:t>
      </w:r>
      <w:proofErr w:type="spellStart"/>
      <w:r w:rsidRPr="002B51D5">
        <w:rPr>
          <w:sz w:val="21"/>
          <w:szCs w:val="21"/>
        </w:rPr>
        <w:t>Beach</w:t>
      </w:r>
      <w:proofErr w:type="spellEnd"/>
      <w:r w:rsidRPr="002B51D5">
        <w:rPr>
          <w:sz w:val="21"/>
          <w:szCs w:val="21"/>
        </w:rPr>
        <w:t xml:space="preserve">, 1965: 382; </w:t>
      </w:r>
      <w:proofErr w:type="spellStart"/>
      <w:r w:rsidRPr="002B51D5">
        <w:rPr>
          <w:sz w:val="21"/>
          <w:szCs w:val="21"/>
        </w:rPr>
        <w:t>Griff</w:t>
      </w:r>
      <w:proofErr w:type="spellEnd"/>
      <w:r w:rsidRPr="002B51D5">
        <w:rPr>
          <w:sz w:val="21"/>
          <w:szCs w:val="21"/>
        </w:rPr>
        <w:t xml:space="preserve">, 1993: 6; </w:t>
      </w:r>
      <w:proofErr w:type="spellStart"/>
      <w:r w:rsidRPr="002B51D5">
        <w:rPr>
          <w:sz w:val="21"/>
          <w:szCs w:val="21"/>
        </w:rPr>
        <w:t>Huse</w:t>
      </w:r>
      <w:proofErr w:type="spellEnd"/>
      <w:r w:rsidRPr="002B51D5">
        <w:rPr>
          <w:sz w:val="21"/>
          <w:szCs w:val="21"/>
        </w:rPr>
        <w:t>, 1980:5</w:t>
      </w:r>
      <w:r w:rsidRPr="002B51D5">
        <w:rPr>
          <w:rFonts w:eastAsia="Calibri"/>
          <w:sz w:val="21"/>
          <w:szCs w:val="21"/>
        </w:rPr>
        <w:t>),</w:t>
      </w:r>
      <w:r w:rsidRPr="002B51D5">
        <w:rPr>
          <w:sz w:val="21"/>
          <w:szCs w:val="21"/>
        </w:rPr>
        <w:t xml:space="preserve"> </w:t>
      </w:r>
    </w:p>
    <w:p w:rsidR="002B51D5" w:rsidRPr="002B51D5" w:rsidRDefault="002B51D5" w:rsidP="002B51D5">
      <w:pPr>
        <w:spacing w:before="120" w:after="120"/>
        <w:ind w:firstLine="709"/>
        <w:jc w:val="both"/>
        <w:rPr>
          <w:sz w:val="21"/>
          <w:szCs w:val="21"/>
        </w:rPr>
      </w:pPr>
      <w:r w:rsidRPr="002B51D5">
        <w:rPr>
          <w:rFonts w:eastAsia="Calibri"/>
          <w:sz w:val="21"/>
          <w:szCs w:val="21"/>
        </w:rPr>
        <w:t>Birçok yönetici aynı zamanda bir veya daha fazla faaliyetlerle meşgul olabilir.</w:t>
      </w:r>
      <w:r w:rsidRPr="002B51D5">
        <w:rPr>
          <w:sz w:val="21"/>
          <w:szCs w:val="21"/>
        </w:rPr>
        <w:t xml:space="preserve"> </w:t>
      </w:r>
      <w:r w:rsidRPr="002B51D5">
        <w:rPr>
          <w:rFonts w:eastAsia="Calibri"/>
          <w:sz w:val="21"/>
          <w:szCs w:val="21"/>
        </w:rPr>
        <w:t xml:space="preserve">Yöneticiler farklı düzeyde ve farklı alanlarda yer alabilmektedirler. </w:t>
      </w:r>
    </w:p>
    <w:p w:rsidR="002B51D5" w:rsidRPr="002B51D5" w:rsidRDefault="002B51D5" w:rsidP="002B51D5">
      <w:pPr>
        <w:spacing w:before="120" w:after="120"/>
        <w:ind w:firstLine="709"/>
        <w:jc w:val="both"/>
        <w:rPr>
          <w:rFonts w:eastAsia="Calibri"/>
          <w:sz w:val="21"/>
          <w:szCs w:val="21"/>
        </w:rPr>
      </w:pPr>
      <w:r w:rsidRPr="002B51D5">
        <w:rPr>
          <w:rFonts w:eastAsia="Calibri"/>
          <w:sz w:val="21"/>
          <w:szCs w:val="21"/>
        </w:rPr>
        <w:t>Seviye açısından; en tepede, ortada ve birinci basamakta yer alabilirler.</w:t>
      </w:r>
      <w:r w:rsidRPr="002B51D5">
        <w:rPr>
          <w:sz w:val="21"/>
          <w:szCs w:val="21"/>
        </w:rPr>
        <w:t xml:space="preserve"> </w:t>
      </w:r>
      <w:r w:rsidRPr="002B51D5">
        <w:rPr>
          <w:rFonts w:eastAsia="Calibri"/>
          <w:sz w:val="21"/>
          <w:szCs w:val="21"/>
        </w:rPr>
        <w:t>Alan açısından; pazarlama, finans, operasyon, insan kaynakları, idari ve diğer özel alanlar</w:t>
      </w:r>
      <w:r w:rsidRPr="002B51D5">
        <w:rPr>
          <w:sz w:val="21"/>
          <w:szCs w:val="21"/>
        </w:rPr>
        <w:t>(</w:t>
      </w:r>
      <w:r w:rsidRPr="002B51D5">
        <w:rPr>
          <w:rFonts w:eastAsia="Calibri"/>
          <w:sz w:val="21"/>
          <w:szCs w:val="21"/>
        </w:rPr>
        <w:t>uluslararası ilişkileri</w:t>
      </w:r>
      <w:r w:rsidRPr="002B51D5">
        <w:rPr>
          <w:sz w:val="21"/>
          <w:szCs w:val="21"/>
        </w:rPr>
        <w:t>, ar-</w:t>
      </w:r>
      <w:proofErr w:type="spellStart"/>
      <w:r w:rsidRPr="002B51D5">
        <w:rPr>
          <w:sz w:val="21"/>
          <w:szCs w:val="21"/>
        </w:rPr>
        <w:t>ge</w:t>
      </w:r>
      <w:proofErr w:type="spellEnd"/>
      <w:r w:rsidRPr="002B51D5">
        <w:rPr>
          <w:sz w:val="21"/>
          <w:szCs w:val="21"/>
        </w:rPr>
        <w:t xml:space="preserve"> gibi) </w:t>
      </w:r>
      <w:r w:rsidRPr="002B51D5">
        <w:rPr>
          <w:rFonts w:eastAsia="Calibri"/>
          <w:sz w:val="21"/>
          <w:szCs w:val="21"/>
        </w:rPr>
        <w:t>olarak da ayrılabilir.(</w:t>
      </w:r>
      <w:r w:rsidRPr="002B51D5">
        <w:rPr>
          <w:sz w:val="21"/>
          <w:szCs w:val="21"/>
        </w:rPr>
        <w:t xml:space="preserve"> </w:t>
      </w:r>
      <w:proofErr w:type="spellStart"/>
      <w:r w:rsidRPr="002B51D5">
        <w:rPr>
          <w:sz w:val="21"/>
          <w:szCs w:val="21"/>
        </w:rPr>
        <w:t>Torrington</w:t>
      </w:r>
      <w:proofErr w:type="spellEnd"/>
      <w:r w:rsidRPr="002B51D5">
        <w:rPr>
          <w:sz w:val="21"/>
          <w:szCs w:val="21"/>
        </w:rPr>
        <w:t xml:space="preserve"> </w:t>
      </w:r>
      <w:proofErr w:type="spellStart"/>
      <w:r w:rsidRPr="002B51D5">
        <w:rPr>
          <w:sz w:val="21"/>
          <w:szCs w:val="21"/>
        </w:rPr>
        <w:t>vd</w:t>
      </w:r>
      <w:proofErr w:type="spellEnd"/>
      <w:proofErr w:type="gramStart"/>
      <w:r w:rsidRPr="002B51D5">
        <w:rPr>
          <w:sz w:val="21"/>
          <w:szCs w:val="21"/>
        </w:rPr>
        <w:t>.,</w:t>
      </w:r>
      <w:proofErr w:type="gramEnd"/>
      <w:r w:rsidRPr="002B51D5">
        <w:rPr>
          <w:sz w:val="21"/>
          <w:szCs w:val="21"/>
        </w:rPr>
        <w:t xml:space="preserve"> 1983: 145; </w:t>
      </w:r>
      <w:proofErr w:type="spellStart"/>
      <w:r w:rsidRPr="002B51D5">
        <w:rPr>
          <w:sz w:val="21"/>
          <w:szCs w:val="21"/>
        </w:rPr>
        <w:t>Drucker</w:t>
      </w:r>
      <w:proofErr w:type="spellEnd"/>
      <w:r w:rsidRPr="002B51D5">
        <w:rPr>
          <w:sz w:val="21"/>
          <w:szCs w:val="21"/>
        </w:rPr>
        <w:t xml:space="preserve">, 1985:610; </w:t>
      </w:r>
      <w:proofErr w:type="spellStart"/>
      <w:r w:rsidRPr="002B51D5">
        <w:rPr>
          <w:sz w:val="21"/>
          <w:szCs w:val="21"/>
        </w:rPr>
        <w:t>Griff</w:t>
      </w:r>
      <w:proofErr w:type="spellEnd"/>
      <w:r w:rsidRPr="002B51D5">
        <w:rPr>
          <w:sz w:val="21"/>
          <w:szCs w:val="21"/>
        </w:rPr>
        <w:t xml:space="preserve">, 1993: 11-14; </w:t>
      </w:r>
      <w:proofErr w:type="spellStart"/>
      <w:r w:rsidRPr="002B51D5">
        <w:rPr>
          <w:sz w:val="21"/>
          <w:szCs w:val="21"/>
        </w:rPr>
        <w:t>Huse</w:t>
      </w:r>
      <w:proofErr w:type="spellEnd"/>
      <w:r w:rsidRPr="002B51D5">
        <w:rPr>
          <w:sz w:val="21"/>
          <w:szCs w:val="21"/>
        </w:rPr>
        <w:t>, 1980: 35</w:t>
      </w:r>
      <w:r w:rsidRPr="002B51D5">
        <w:rPr>
          <w:rFonts w:eastAsia="Calibri"/>
          <w:sz w:val="21"/>
          <w:szCs w:val="21"/>
        </w:rPr>
        <w:t>).</w:t>
      </w:r>
    </w:p>
    <w:p w:rsidR="002B51D5" w:rsidRPr="002B51D5" w:rsidRDefault="002B51D5" w:rsidP="002B51D5">
      <w:pPr>
        <w:spacing w:before="120" w:after="120"/>
        <w:ind w:firstLine="709"/>
        <w:jc w:val="both"/>
        <w:rPr>
          <w:sz w:val="21"/>
          <w:szCs w:val="21"/>
        </w:rPr>
      </w:pPr>
      <w:r w:rsidRPr="002B51D5">
        <w:rPr>
          <w:rFonts w:eastAsia="Calibri"/>
          <w:sz w:val="21"/>
          <w:szCs w:val="21"/>
        </w:rPr>
        <w:t xml:space="preserve">Birçok yönetici, çeşitli yetenek, kabiliyet, </w:t>
      </w:r>
      <w:r w:rsidRPr="002B51D5">
        <w:rPr>
          <w:sz w:val="21"/>
          <w:szCs w:val="21"/>
        </w:rPr>
        <w:t>eğitim</w:t>
      </w:r>
      <w:r w:rsidRPr="002B51D5">
        <w:rPr>
          <w:rFonts w:eastAsia="Calibri"/>
          <w:sz w:val="21"/>
          <w:szCs w:val="21"/>
        </w:rPr>
        <w:t xml:space="preserve"> ve tecrübelerine göre yönetim kademelerindeki çeşitli pozisyonlarda yerini alabilmektedir.</w:t>
      </w:r>
      <w:r w:rsidRPr="002B51D5">
        <w:rPr>
          <w:sz w:val="21"/>
          <w:szCs w:val="21"/>
        </w:rPr>
        <w:t xml:space="preserve"> Dolayısıyla yöneticinin mesleki ve organizasyonundaki işlevine paralel olarak yönetici asistanının mesleki ve organizasyondaki </w:t>
      </w:r>
      <w:proofErr w:type="spellStart"/>
      <w:r w:rsidRPr="002B51D5">
        <w:rPr>
          <w:sz w:val="21"/>
          <w:szCs w:val="21"/>
        </w:rPr>
        <w:t>işlevide</w:t>
      </w:r>
      <w:proofErr w:type="spellEnd"/>
      <w:r w:rsidRPr="002B51D5">
        <w:rPr>
          <w:sz w:val="21"/>
          <w:szCs w:val="21"/>
        </w:rPr>
        <w:t xml:space="preserve"> belirlenmektedir. Yöneticin yardımcısı ve ikame edicisi konumunda olan bu işlevleri etkin ve etkili şekilde yerine getirebilmesinde yöneticinin rollerini iyi kavrayabilmeli ve kendisinde göstermelidir. </w:t>
      </w:r>
    </w:p>
    <w:p w:rsidR="002B51D5" w:rsidRPr="002B51D5" w:rsidRDefault="002B51D5" w:rsidP="002B51D5">
      <w:pPr>
        <w:spacing w:before="120" w:after="120"/>
        <w:ind w:firstLine="709"/>
        <w:jc w:val="both"/>
        <w:rPr>
          <w:sz w:val="21"/>
          <w:szCs w:val="21"/>
        </w:rPr>
      </w:pPr>
      <w:r w:rsidRPr="002B51D5">
        <w:rPr>
          <w:sz w:val="21"/>
          <w:szCs w:val="21"/>
        </w:rPr>
        <w:t xml:space="preserve">Yöneticiler, yönetim içerisinde genel olarak </w:t>
      </w:r>
      <w:r w:rsidRPr="002B51D5">
        <w:rPr>
          <w:b/>
          <w:sz w:val="21"/>
          <w:szCs w:val="21"/>
        </w:rPr>
        <w:t>on temel rolü</w:t>
      </w:r>
      <w:r w:rsidRPr="002B51D5">
        <w:rPr>
          <w:sz w:val="21"/>
          <w:szCs w:val="21"/>
        </w:rPr>
        <w:t xml:space="preserve"> oynamaya sahiptir. Bunlar;</w:t>
      </w:r>
      <w:r w:rsidRPr="002B51D5">
        <w:rPr>
          <w:rStyle w:val="DipnotBavurusu"/>
          <w:sz w:val="21"/>
          <w:szCs w:val="21"/>
        </w:rPr>
        <w:t xml:space="preserve"> </w:t>
      </w:r>
      <w:r w:rsidRPr="002B51D5">
        <w:rPr>
          <w:sz w:val="21"/>
          <w:szCs w:val="21"/>
        </w:rPr>
        <w:t>(</w:t>
      </w:r>
      <w:proofErr w:type="spellStart"/>
      <w:r w:rsidRPr="002B51D5">
        <w:rPr>
          <w:sz w:val="21"/>
          <w:szCs w:val="21"/>
        </w:rPr>
        <w:t>Beach</w:t>
      </w:r>
      <w:proofErr w:type="spellEnd"/>
      <w:r w:rsidRPr="002B51D5">
        <w:rPr>
          <w:sz w:val="21"/>
          <w:szCs w:val="21"/>
        </w:rPr>
        <w:t xml:space="preserve">, 1965: 383; </w:t>
      </w:r>
      <w:proofErr w:type="spellStart"/>
      <w:r w:rsidRPr="002B51D5">
        <w:rPr>
          <w:sz w:val="21"/>
          <w:szCs w:val="21"/>
        </w:rPr>
        <w:t>Huse</w:t>
      </w:r>
      <w:proofErr w:type="spellEnd"/>
      <w:r w:rsidRPr="002B51D5">
        <w:rPr>
          <w:sz w:val="21"/>
          <w:szCs w:val="21"/>
        </w:rPr>
        <w:t xml:space="preserve">, </w:t>
      </w:r>
      <w:proofErr w:type="gramStart"/>
      <w:r w:rsidRPr="002B51D5">
        <w:rPr>
          <w:sz w:val="21"/>
          <w:szCs w:val="21"/>
        </w:rPr>
        <w:t>1980:26</w:t>
      </w:r>
      <w:proofErr w:type="gramEnd"/>
      <w:r w:rsidRPr="002B51D5">
        <w:rPr>
          <w:sz w:val="21"/>
          <w:szCs w:val="21"/>
        </w:rPr>
        <w:t xml:space="preserve">-34; </w:t>
      </w:r>
      <w:proofErr w:type="spellStart"/>
      <w:r w:rsidRPr="002B51D5">
        <w:rPr>
          <w:sz w:val="21"/>
          <w:szCs w:val="21"/>
        </w:rPr>
        <w:t>Daft</w:t>
      </w:r>
      <w:proofErr w:type="spellEnd"/>
      <w:r w:rsidRPr="002B51D5">
        <w:rPr>
          <w:sz w:val="21"/>
          <w:szCs w:val="21"/>
        </w:rPr>
        <w:t xml:space="preserve">, 1997: 20-21; </w:t>
      </w:r>
      <w:proofErr w:type="spellStart"/>
      <w:r w:rsidRPr="002B51D5">
        <w:rPr>
          <w:sz w:val="21"/>
          <w:szCs w:val="21"/>
        </w:rPr>
        <w:t>Griff</w:t>
      </w:r>
      <w:proofErr w:type="spellEnd"/>
      <w:r w:rsidRPr="002B51D5">
        <w:rPr>
          <w:sz w:val="21"/>
          <w:szCs w:val="21"/>
        </w:rPr>
        <w:t>, 1993:16-19).</w:t>
      </w:r>
    </w:p>
    <w:p w:rsidR="002B51D5" w:rsidRPr="002B51D5" w:rsidRDefault="002B51D5" w:rsidP="00E079BA">
      <w:pPr>
        <w:numPr>
          <w:ilvl w:val="0"/>
          <w:numId w:val="16"/>
        </w:numPr>
        <w:tabs>
          <w:tab w:val="left" w:pos="588"/>
        </w:tabs>
        <w:spacing w:before="60" w:after="60"/>
        <w:ind w:left="0" w:firstLine="284"/>
        <w:jc w:val="both"/>
        <w:rPr>
          <w:sz w:val="21"/>
          <w:szCs w:val="21"/>
        </w:rPr>
      </w:pPr>
      <w:r w:rsidRPr="002B51D5">
        <w:rPr>
          <w:b/>
          <w:sz w:val="21"/>
          <w:szCs w:val="21"/>
        </w:rPr>
        <w:t xml:space="preserve">İnsanlar arası ilişkilerdeki rolleri:  </w:t>
      </w:r>
      <w:r w:rsidRPr="002B51D5">
        <w:rPr>
          <w:sz w:val="21"/>
          <w:szCs w:val="21"/>
        </w:rPr>
        <w:t xml:space="preserve">Yöneticinin mesleğinde </w:t>
      </w:r>
      <w:r w:rsidRPr="002B51D5">
        <w:rPr>
          <w:rStyle w:val="hps"/>
          <w:sz w:val="21"/>
          <w:szCs w:val="21"/>
        </w:rPr>
        <w:t>diğer insanlarla</w:t>
      </w:r>
      <w:r w:rsidRPr="002B51D5">
        <w:rPr>
          <w:sz w:val="21"/>
          <w:szCs w:val="21"/>
        </w:rPr>
        <w:t xml:space="preserve"> </w:t>
      </w:r>
      <w:r w:rsidRPr="002B51D5">
        <w:rPr>
          <w:rStyle w:val="hps"/>
          <w:sz w:val="21"/>
          <w:szCs w:val="21"/>
        </w:rPr>
        <w:t>etkileşim kurulmasını</w:t>
      </w:r>
      <w:r w:rsidRPr="002B51D5">
        <w:rPr>
          <w:sz w:val="21"/>
          <w:szCs w:val="21"/>
        </w:rPr>
        <w:t xml:space="preserve"> sağlayan bu rolleri; </w:t>
      </w:r>
    </w:p>
    <w:p w:rsidR="002B51D5" w:rsidRPr="002B51D5" w:rsidRDefault="002B51D5" w:rsidP="00E079BA">
      <w:pPr>
        <w:numPr>
          <w:ilvl w:val="0"/>
          <w:numId w:val="17"/>
        </w:numPr>
        <w:tabs>
          <w:tab w:val="left" w:pos="588"/>
        </w:tabs>
        <w:spacing w:before="60" w:after="60"/>
        <w:ind w:left="0" w:firstLine="284"/>
        <w:jc w:val="both"/>
        <w:rPr>
          <w:sz w:val="21"/>
          <w:szCs w:val="21"/>
        </w:rPr>
      </w:pPr>
      <w:r w:rsidRPr="002B51D5">
        <w:rPr>
          <w:sz w:val="21"/>
          <w:szCs w:val="21"/>
        </w:rPr>
        <w:t xml:space="preserve">Belirli kademedeki görevini(temsilcilik)yapmasıdır. Örneğin, yeni bir tesisin açılışında kurdele kesme gibi. Bu görevleri daha çok törensel ve sembolik işlev taşır. </w:t>
      </w:r>
    </w:p>
    <w:p w:rsidR="002B51D5" w:rsidRPr="002B51D5" w:rsidRDefault="002B51D5" w:rsidP="00E079BA">
      <w:pPr>
        <w:numPr>
          <w:ilvl w:val="0"/>
          <w:numId w:val="17"/>
        </w:numPr>
        <w:tabs>
          <w:tab w:val="left" w:pos="588"/>
        </w:tabs>
        <w:spacing w:before="60" w:after="60"/>
        <w:ind w:left="0" w:firstLine="284"/>
        <w:jc w:val="both"/>
        <w:rPr>
          <w:sz w:val="21"/>
          <w:szCs w:val="21"/>
        </w:rPr>
      </w:pPr>
      <w:r w:rsidRPr="002B51D5">
        <w:rPr>
          <w:sz w:val="21"/>
          <w:szCs w:val="21"/>
        </w:rPr>
        <w:t xml:space="preserve">Liderlik rolüdür. Bu rol işe alma, eğitim ve çalışanların </w:t>
      </w:r>
      <w:proofErr w:type="gramStart"/>
      <w:r w:rsidRPr="002B51D5">
        <w:rPr>
          <w:sz w:val="21"/>
          <w:szCs w:val="21"/>
        </w:rPr>
        <w:t>motivasyonu</w:t>
      </w:r>
      <w:proofErr w:type="gramEnd"/>
      <w:r w:rsidRPr="002B51D5">
        <w:rPr>
          <w:sz w:val="21"/>
          <w:szCs w:val="21"/>
        </w:rPr>
        <w:t xml:space="preserve"> gibi verimliği artıran aktivitedir. Bir yönetici resmi veya gayri resmi olarak bir işin nasıl yapılacağını göstererek yönetir.</w:t>
      </w:r>
    </w:p>
    <w:p w:rsidR="002B51D5" w:rsidRPr="002B51D5" w:rsidRDefault="002B51D5" w:rsidP="00E079BA">
      <w:pPr>
        <w:numPr>
          <w:ilvl w:val="0"/>
          <w:numId w:val="17"/>
        </w:numPr>
        <w:tabs>
          <w:tab w:val="left" w:pos="588"/>
        </w:tabs>
        <w:spacing w:before="60" w:after="60"/>
        <w:ind w:left="0" w:firstLine="284"/>
        <w:jc w:val="both"/>
        <w:rPr>
          <w:sz w:val="21"/>
          <w:szCs w:val="21"/>
        </w:rPr>
      </w:pPr>
      <w:r w:rsidRPr="002B51D5">
        <w:rPr>
          <w:sz w:val="21"/>
          <w:szCs w:val="21"/>
        </w:rPr>
        <w:t xml:space="preserve">Farklı organizasyonlar veya farklı bölümler arasında iletişim ve koordinasyon ilişkisini içeren bir irtibat rolü de bulunur. İki proje grubunun faaliyetlerinin koordine edilmesi örnek olarak verilebilir. Örneğin, </w:t>
      </w:r>
      <w:proofErr w:type="gramStart"/>
      <w:r w:rsidRPr="002B51D5">
        <w:rPr>
          <w:sz w:val="21"/>
          <w:szCs w:val="21"/>
        </w:rPr>
        <w:t>IBM  ve</w:t>
      </w:r>
      <w:proofErr w:type="gramEnd"/>
      <w:r w:rsidRPr="002B51D5">
        <w:rPr>
          <w:sz w:val="21"/>
          <w:szCs w:val="21"/>
        </w:rPr>
        <w:t xml:space="preserve"> </w:t>
      </w:r>
      <w:proofErr w:type="spellStart"/>
      <w:r w:rsidRPr="002B51D5">
        <w:rPr>
          <w:sz w:val="21"/>
          <w:szCs w:val="21"/>
        </w:rPr>
        <w:t>Apple</w:t>
      </w:r>
      <w:proofErr w:type="spellEnd"/>
      <w:r w:rsidRPr="002B51D5">
        <w:rPr>
          <w:sz w:val="21"/>
          <w:szCs w:val="21"/>
        </w:rPr>
        <w:t xml:space="preserve"> şirketleri son zamanlarda yeni teknoloji geliştirilmesinde işbirliği </w:t>
      </w:r>
      <w:r w:rsidRPr="002B51D5">
        <w:rPr>
          <w:sz w:val="21"/>
          <w:szCs w:val="21"/>
        </w:rPr>
        <w:lastRenderedPageBreak/>
        <w:t>antlaşması yapmıştır. Bu çerçevede her bir şirketin temsilcileri yeni çalışmaların koordinesi için düzenli olarak bir araya gelmiştir.</w:t>
      </w:r>
    </w:p>
    <w:p w:rsidR="002B51D5" w:rsidRPr="002B51D5" w:rsidRDefault="002B51D5" w:rsidP="00E079BA">
      <w:pPr>
        <w:numPr>
          <w:ilvl w:val="0"/>
          <w:numId w:val="16"/>
        </w:numPr>
        <w:tabs>
          <w:tab w:val="left" w:pos="588"/>
        </w:tabs>
        <w:spacing w:before="60" w:after="60"/>
        <w:ind w:left="0" w:firstLine="284"/>
        <w:jc w:val="both"/>
        <w:rPr>
          <w:sz w:val="21"/>
          <w:szCs w:val="21"/>
        </w:rPr>
      </w:pPr>
      <w:r w:rsidRPr="002B51D5">
        <w:rPr>
          <w:b/>
          <w:sz w:val="21"/>
          <w:szCs w:val="21"/>
        </w:rPr>
        <w:t>Bilgi rolleri</w:t>
      </w:r>
      <w:r w:rsidRPr="002B51D5">
        <w:rPr>
          <w:sz w:val="21"/>
          <w:szCs w:val="21"/>
        </w:rPr>
        <w:t xml:space="preserve">: Bilgi toplamak ve yaymak açısından stratejik bir nokta olarak bu rollerin yürütülmesi sürecidir. Bunlar; </w:t>
      </w:r>
    </w:p>
    <w:p w:rsidR="002B51D5" w:rsidRPr="002B51D5" w:rsidRDefault="002B51D5" w:rsidP="00E079BA">
      <w:pPr>
        <w:numPr>
          <w:ilvl w:val="0"/>
          <w:numId w:val="18"/>
        </w:numPr>
        <w:tabs>
          <w:tab w:val="left" w:pos="588"/>
        </w:tabs>
        <w:spacing w:before="60" w:after="60"/>
        <w:ind w:left="0" w:firstLine="284"/>
        <w:jc w:val="both"/>
        <w:rPr>
          <w:sz w:val="21"/>
          <w:szCs w:val="21"/>
        </w:rPr>
      </w:pPr>
      <w:r w:rsidRPr="002B51D5">
        <w:rPr>
          <w:sz w:val="21"/>
          <w:szCs w:val="21"/>
        </w:rPr>
        <w:t xml:space="preserve">Organizasyonun gelişimini veya sürecini önemli olarak kontrol etme, izleme faaliyeti rolü: Bu rol bilgileri aktif olarak toplayan ve değerlendiren bir süreçtir. Yönetici astların sorularına cevap vererek yanlış bilgilerin giderilmesinde ve yeni bilgilerin haberdar edilmesinde rol oynar. Ayrıca kendi sektöründeki gelişmeleri takip eder. </w:t>
      </w:r>
    </w:p>
    <w:p w:rsidR="002B51D5" w:rsidRPr="002B51D5" w:rsidRDefault="002B51D5" w:rsidP="00E079BA">
      <w:pPr>
        <w:numPr>
          <w:ilvl w:val="0"/>
          <w:numId w:val="18"/>
        </w:numPr>
        <w:tabs>
          <w:tab w:val="left" w:pos="588"/>
        </w:tabs>
        <w:spacing w:before="60" w:after="60"/>
        <w:ind w:left="0" w:firstLine="284"/>
        <w:jc w:val="both"/>
        <w:rPr>
          <w:sz w:val="21"/>
          <w:szCs w:val="21"/>
        </w:rPr>
      </w:pPr>
      <w:r w:rsidRPr="002B51D5">
        <w:rPr>
          <w:sz w:val="21"/>
          <w:szCs w:val="21"/>
        </w:rPr>
        <w:t>Bilgi alışverişi faaliyeti: Gerek teşkilat içerisinden gerekse teşkilatın dışarısından bilgi odaklı işlevidir. İzleme işi ile bilgi alışverişi rolleri birlikte değerlendirildiğinde, yönetici, iletişim açısından organizasyonun zincirinde hayati bir rolü bulunur. Yeni organizasyon girişimini özetleyen bilgilerin gönderilmesi örnek olarak verilebilir.</w:t>
      </w:r>
    </w:p>
    <w:p w:rsidR="002B51D5" w:rsidRPr="002B51D5" w:rsidRDefault="002B51D5" w:rsidP="00E079BA">
      <w:pPr>
        <w:numPr>
          <w:ilvl w:val="0"/>
          <w:numId w:val="18"/>
        </w:numPr>
        <w:tabs>
          <w:tab w:val="left" w:pos="588"/>
        </w:tabs>
        <w:spacing w:before="60" w:after="60"/>
        <w:ind w:left="0" w:firstLine="284"/>
        <w:jc w:val="both"/>
        <w:rPr>
          <w:sz w:val="21"/>
          <w:szCs w:val="21"/>
        </w:rPr>
      </w:pPr>
      <w:r w:rsidRPr="002B51D5">
        <w:rPr>
          <w:sz w:val="21"/>
          <w:szCs w:val="21"/>
        </w:rPr>
        <w:t xml:space="preserve"> Konuşmacı işlevi: Bu rol daha çok dışsal iletişim üzerine odaklanır. Organizasyon dışındaki organizasyonlara ve bireylere resmi olarak bilginin aktarılmasını sağlar. Büyüme planlarını tartışmak için bir konuşma yapmak örnek olarak verilebilir.</w:t>
      </w:r>
    </w:p>
    <w:p w:rsidR="002B51D5" w:rsidRPr="002B51D5" w:rsidRDefault="002B51D5" w:rsidP="00E079BA">
      <w:pPr>
        <w:numPr>
          <w:ilvl w:val="0"/>
          <w:numId w:val="16"/>
        </w:numPr>
        <w:tabs>
          <w:tab w:val="left" w:pos="588"/>
        </w:tabs>
        <w:spacing w:before="60" w:after="60"/>
        <w:ind w:left="0" w:firstLine="284"/>
        <w:jc w:val="both"/>
        <w:rPr>
          <w:sz w:val="21"/>
          <w:szCs w:val="21"/>
        </w:rPr>
      </w:pPr>
      <w:r w:rsidRPr="002B51D5">
        <w:rPr>
          <w:b/>
          <w:sz w:val="21"/>
          <w:szCs w:val="21"/>
        </w:rPr>
        <w:t>Karar rolleri</w:t>
      </w:r>
      <w:r w:rsidRPr="002B51D5">
        <w:rPr>
          <w:sz w:val="21"/>
          <w:szCs w:val="21"/>
        </w:rPr>
        <w:t xml:space="preserve">: Bilgi rolleri karar rollerinin başarısında etkilidir. </w:t>
      </w:r>
    </w:p>
    <w:p w:rsidR="002B51D5" w:rsidRPr="002B51D5" w:rsidRDefault="002B51D5" w:rsidP="00E079BA">
      <w:pPr>
        <w:numPr>
          <w:ilvl w:val="0"/>
          <w:numId w:val="19"/>
        </w:numPr>
        <w:tabs>
          <w:tab w:val="left" w:pos="588"/>
        </w:tabs>
        <w:spacing w:before="60" w:after="60"/>
        <w:ind w:left="0" w:firstLine="284"/>
        <w:jc w:val="both"/>
        <w:rPr>
          <w:sz w:val="21"/>
          <w:szCs w:val="21"/>
        </w:rPr>
      </w:pPr>
      <w:r w:rsidRPr="002B51D5">
        <w:rPr>
          <w:sz w:val="21"/>
          <w:szCs w:val="21"/>
        </w:rPr>
        <w:t>Değişim rolü: Organizasyon sürecinin ve işleyişinin sağlanması rolüdür. Girişimcilik rolü olarak da adlandırılan bu işlev yöneticinin değişim işlevini yerine getirmesidir. Literatür ışığında bu çalışmada bu rol değişim rolü olarak adlandırılacaktır. Çünkü her bir girişimcilik rolü değişimdir. Yenilik için yeni fikirlerin geliştirilmesi örnek olarak verilebilir.(Uçan 2003: 50-55; Uçan 2010: 173-180)</w:t>
      </w:r>
    </w:p>
    <w:p w:rsidR="002B51D5" w:rsidRPr="002B51D5" w:rsidRDefault="002B51D5" w:rsidP="00E079BA">
      <w:pPr>
        <w:numPr>
          <w:ilvl w:val="0"/>
          <w:numId w:val="19"/>
        </w:numPr>
        <w:tabs>
          <w:tab w:val="left" w:pos="588"/>
        </w:tabs>
        <w:spacing w:before="60" w:after="60"/>
        <w:ind w:left="0" w:firstLine="284"/>
        <w:jc w:val="both"/>
        <w:rPr>
          <w:sz w:val="21"/>
          <w:szCs w:val="21"/>
        </w:rPr>
      </w:pPr>
      <w:r w:rsidRPr="002B51D5">
        <w:rPr>
          <w:sz w:val="21"/>
          <w:szCs w:val="21"/>
        </w:rPr>
        <w:t xml:space="preserve"> Çatışmayı çözme rolü: Kargaşalığın (Kaosun) önlenmesi de denilebilir. İki ast arasındaki amaç anlaşmazlığının çözümlenmesi örnek olarak verilebilir. </w:t>
      </w:r>
    </w:p>
    <w:p w:rsidR="002B51D5" w:rsidRPr="002B51D5" w:rsidRDefault="002B51D5" w:rsidP="00E079BA">
      <w:pPr>
        <w:numPr>
          <w:ilvl w:val="0"/>
          <w:numId w:val="19"/>
        </w:numPr>
        <w:tabs>
          <w:tab w:val="left" w:pos="588"/>
        </w:tabs>
        <w:spacing w:before="60" w:after="60"/>
        <w:ind w:left="0" w:firstLine="284"/>
        <w:jc w:val="both"/>
        <w:rPr>
          <w:sz w:val="21"/>
          <w:szCs w:val="21"/>
        </w:rPr>
      </w:pPr>
      <w:r w:rsidRPr="002B51D5">
        <w:rPr>
          <w:sz w:val="21"/>
          <w:szCs w:val="21"/>
        </w:rPr>
        <w:t xml:space="preserve"> Kaynak dağıtımı ve yeni kaynak bulunması rolü: Organizasyon amaçlarını etkin sağlayabilmesinde bütçenin oluşturulmasındaki talepleri(personel alımı, maaşların arttırılması,) gözden geçirmesi ve gerekirse yeniden düzenlemesi işlevi olduğu gibi yeni kaynakların(organizasyonun yeni bir sektöre girmesi gibi) bulunması işlevini de içine almaktadır.</w:t>
      </w:r>
    </w:p>
    <w:p w:rsidR="002B51D5" w:rsidRPr="002B51D5" w:rsidRDefault="002B51D5" w:rsidP="00E079BA">
      <w:pPr>
        <w:numPr>
          <w:ilvl w:val="0"/>
          <w:numId w:val="19"/>
        </w:numPr>
        <w:tabs>
          <w:tab w:val="left" w:pos="588"/>
        </w:tabs>
        <w:spacing w:before="60" w:after="60"/>
        <w:ind w:left="0" w:firstLine="284"/>
        <w:jc w:val="both"/>
        <w:rPr>
          <w:sz w:val="21"/>
          <w:szCs w:val="21"/>
        </w:rPr>
      </w:pPr>
      <w:r w:rsidRPr="002B51D5">
        <w:rPr>
          <w:sz w:val="21"/>
          <w:szCs w:val="21"/>
        </w:rPr>
        <w:t xml:space="preserve"> Müzakere rolü: İki ast arasındaki bir anlaşmalıkta arabuluculuk veya destek için başka bir bölüm ile müzakere edebilir. Bu rol iki taraf arasında anlaşmayı sağlamaktır. Değişim ve çatışmayı çözme rollerinin başarısında önemli bir rol olarak görünür. İleri sayfalarda bu rol ayrıntılı olarak anlatılacaktır.</w:t>
      </w:r>
    </w:p>
    <w:p w:rsidR="002B51D5" w:rsidRPr="002B51D5" w:rsidRDefault="002B51D5" w:rsidP="00245E4D">
      <w:pPr>
        <w:spacing w:before="80" w:after="80"/>
        <w:ind w:firstLine="709"/>
        <w:jc w:val="both"/>
        <w:rPr>
          <w:sz w:val="21"/>
          <w:szCs w:val="21"/>
        </w:rPr>
      </w:pPr>
      <w:r w:rsidRPr="002B51D5">
        <w:rPr>
          <w:sz w:val="21"/>
          <w:szCs w:val="21"/>
        </w:rPr>
        <w:t xml:space="preserve">Yönetici açısından tüm bu roller onun mesleki etkinlik ve etkililik yönünü de belirleyerek organizasyonun etkinlik ve etkililiğini de belirler. </w:t>
      </w:r>
      <w:r w:rsidRPr="002B51D5">
        <w:rPr>
          <w:sz w:val="21"/>
          <w:szCs w:val="21"/>
        </w:rPr>
        <w:lastRenderedPageBreak/>
        <w:t>Veya terside doğrudur.  Etkinlik basitçe en az girdi, en yüksek çıktı ilişkisidir. Etkililik ise doğru şeyler yapma yani amaçlara ulaşmadır. Kaynakların en doğru şekilde ve israf edilmeden kullanılması ile birlikte, doğru işlerin başarılması da aynı oranda önemlidir. Kısaca en az çabayla amaca ulaşma niyeti olması, yönetimin başarısını gösterme bakımından gereklidir. (</w:t>
      </w:r>
      <w:proofErr w:type="spellStart"/>
      <w:r w:rsidRPr="002B51D5">
        <w:rPr>
          <w:sz w:val="21"/>
          <w:szCs w:val="21"/>
        </w:rPr>
        <w:t>Daft</w:t>
      </w:r>
      <w:proofErr w:type="spellEnd"/>
      <w:r w:rsidRPr="002B51D5">
        <w:rPr>
          <w:sz w:val="21"/>
          <w:szCs w:val="21"/>
        </w:rPr>
        <w:t xml:space="preserve">, 1997: 6; </w:t>
      </w:r>
      <w:proofErr w:type="spellStart"/>
      <w:r w:rsidRPr="002B51D5">
        <w:rPr>
          <w:sz w:val="21"/>
          <w:szCs w:val="21"/>
        </w:rPr>
        <w:t>Koontz</w:t>
      </w:r>
      <w:proofErr w:type="spellEnd"/>
      <w:r w:rsidRPr="002B51D5">
        <w:rPr>
          <w:sz w:val="21"/>
          <w:szCs w:val="21"/>
        </w:rPr>
        <w:t xml:space="preserve"> ve </w:t>
      </w:r>
      <w:proofErr w:type="spellStart"/>
      <w:r w:rsidRPr="002B51D5">
        <w:rPr>
          <w:sz w:val="21"/>
          <w:szCs w:val="21"/>
        </w:rPr>
        <w:t>Donnell</w:t>
      </w:r>
      <w:proofErr w:type="spellEnd"/>
      <w:r w:rsidRPr="002B51D5">
        <w:rPr>
          <w:sz w:val="21"/>
          <w:szCs w:val="21"/>
        </w:rPr>
        <w:t xml:space="preserve">, 1968:1; </w:t>
      </w:r>
      <w:proofErr w:type="spellStart"/>
      <w:r w:rsidRPr="002B51D5">
        <w:rPr>
          <w:sz w:val="21"/>
          <w:szCs w:val="21"/>
        </w:rPr>
        <w:t>Certo</w:t>
      </w:r>
      <w:proofErr w:type="spellEnd"/>
      <w:r w:rsidRPr="002B51D5">
        <w:rPr>
          <w:sz w:val="21"/>
          <w:szCs w:val="21"/>
        </w:rPr>
        <w:t xml:space="preserve"> </w:t>
      </w:r>
      <w:proofErr w:type="spellStart"/>
      <w:r w:rsidRPr="002B51D5">
        <w:rPr>
          <w:sz w:val="21"/>
          <w:szCs w:val="21"/>
        </w:rPr>
        <w:t>vd</w:t>
      </w:r>
      <w:proofErr w:type="spellEnd"/>
      <w:proofErr w:type="gramStart"/>
      <w:r w:rsidRPr="002B51D5">
        <w:rPr>
          <w:sz w:val="21"/>
          <w:szCs w:val="21"/>
        </w:rPr>
        <w:t>.,</w:t>
      </w:r>
      <w:proofErr w:type="gramEnd"/>
      <w:r w:rsidRPr="002B51D5">
        <w:rPr>
          <w:sz w:val="21"/>
          <w:szCs w:val="21"/>
        </w:rPr>
        <w:t xml:space="preserve"> 1990: 167).</w:t>
      </w:r>
    </w:p>
    <w:p w:rsidR="002B51D5" w:rsidRPr="002B51D5" w:rsidRDefault="002B51D5" w:rsidP="00245E4D">
      <w:pPr>
        <w:spacing w:before="80" w:after="80"/>
        <w:ind w:firstLine="709"/>
        <w:jc w:val="both"/>
        <w:rPr>
          <w:sz w:val="21"/>
          <w:szCs w:val="21"/>
        </w:rPr>
      </w:pPr>
      <w:r w:rsidRPr="002B51D5">
        <w:rPr>
          <w:sz w:val="21"/>
          <w:szCs w:val="21"/>
        </w:rPr>
        <w:t xml:space="preserve">Bu rollerin yansımasında ve başarılmasında yöneticinin yetenekleri de önemlidir. Klasik olarak yöneticinin üç önemli yeteneği sıralanmaktadır. Bunlar; Teknik, insanlar arası ilişkiler ve soyut yeteneklerdir. Yönetim düzeylerindeki görevleri bu yeteneklerin önemi belirlemektedir. Bu yeteneklerin kullanılmasında ve kazanılmasında yöneticinin eğitimi ve deneyimi önemlidir ( </w:t>
      </w:r>
      <w:proofErr w:type="spellStart"/>
      <w:r w:rsidRPr="002B51D5">
        <w:rPr>
          <w:sz w:val="21"/>
          <w:szCs w:val="21"/>
        </w:rPr>
        <w:t>Griff</w:t>
      </w:r>
      <w:proofErr w:type="spellEnd"/>
      <w:r w:rsidRPr="002B51D5">
        <w:rPr>
          <w:sz w:val="21"/>
          <w:szCs w:val="21"/>
        </w:rPr>
        <w:t xml:space="preserve">, 1993: 14-15, 19-20). Dolayısıyla eğitim kurumları yani üniversiteler daha bir önem kazanmaktadır. </w:t>
      </w:r>
    </w:p>
    <w:p w:rsidR="002B51D5" w:rsidRPr="002B51D5" w:rsidRDefault="002B51D5" w:rsidP="00245E4D">
      <w:pPr>
        <w:spacing w:before="80" w:after="80"/>
        <w:ind w:firstLine="709"/>
        <w:jc w:val="both"/>
        <w:rPr>
          <w:sz w:val="21"/>
          <w:szCs w:val="21"/>
        </w:rPr>
      </w:pPr>
      <w:r w:rsidRPr="002B51D5">
        <w:rPr>
          <w:sz w:val="21"/>
          <w:szCs w:val="21"/>
        </w:rPr>
        <w:t>Yönetici asistanının bu anlamda yeni kimliğine kazandırılması gerekir. Bu değişim yönetim ve yönetici yaklaşımlarındaki değişime uygun olarak belirlenmelidir. Yöneticinin temel on rolüne uygun olarak yönetici asistanının rollerinin belirlenmesi gerekecektir. Bu rolleri değişim ve çatışmaların yönetilmesinde kullanılacak müzakere rolünün çerçevesinde belirlenecektir.</w:t>
      </w:r>
    </w:p>
    <w:p w:rsidR="002B51D5" w:rsidRPr="002B51D5" w:rsidRDefault="002B51D5" w:rsidP="00245E4D">
      <w:pPr>
        <w:spacing w:before="80" w:after="80"/>
        <w:ind w:firstLine="709"/>
        <w:jc w:val="both"/>
        <w:rPr>
          <w:sz w:val="21"/>
          <w:szCs w:val="21"/>
        </w:rPr>
      </w:pPr>
      <w:r w:rsidRPr="002B51D5">
        <w:rPr>
          <w:sz w:val="21"/>
          <w:szCs w:val="21"/>
        </w:rPr>
        <w:t xml:space="preserve">Yönetici asistanının kimlik değişimini Tablo 1’de özetlenmiştir. Yönetici asistanının kimlik değişimi </w:t>
      </w:r>
      <w:proofErr w:type="spellStart"/>
      <w:r w:rsidRPr="002B51D5">
        <w:rPr>
          <w:sz w:val="21"/>
          <w:szCs w:val="21"/>
        </w:rPr>
        <w:t>Hill</w:t>
      </w:r>
      <w:proofErr w:type="spellEnd"/>
      <w:r w:rsidRPr="002B51D5">
        <w:rPr>
          <w:sz w:val="21"/>
          <w:szCs w:val="21"/>
        </w:rPr>
        <w:t xml:space="preserve"> (2008: XIX) tarafından yöneticilerin kimlik değişiminden ilham alınmış ve yeniden düzenlenerek yönetici asistanının kimlik değişimi oluşturulmuştur.</w:t>
      </w:r>
    </w:p>
    <w:p w:rsidR="002B51D5" w:rsidRPr="002B51D5" w:rsidRDefault="002B51D5" w:rsidP="00245E4D">
      <w:pPr>
        <w:pStyle w:val="TabloAdlar"/>
        <w:spacing w:before="80" w:after="40"/>
        <w:ind w:firstLine="709"/>
        <w:jc w:val="both"/>
        <w:rPr>
          <w:b w:val="0"/>
          <w:sz w:val="21"/>
          <w:szCs w:val="21"/>
          <w:lang w:val="tr-TR"/>
        </w:rPr>
      </w:pPr>
      <w:r w:rsidRPr="002B51D5">
        <w:rPr>
          <w:b w:val="0"/>
          <w:sz w:val="21"/>
          <w:szCs w:val="21"/>
          <w:lang w:val="tr-TR"/>
        </w:rPr>
        <w:t>Tablo 1: Yönetici Asistanının Kimlik Değişimi</w:t>
      </w:r>
    </w:p>
    <w:tbl>
      <w:tblPr>
        <w:tblW w:w="6865" w:type="dxa"/>
        <w:jc w:val="center"/>
        <w:tblInd w:w="55" w:type="dxa"/>
        <w:tblLook w:val="04A0"/>
      </w:tblPr>
      <w:tblGrid>
        <w:gridCol w:w="2488"/>
        <w:gridCol w:w="987"/>
        <w:gridCol w:w="3390"/>
      </w:tblGrid>
      <w:tr w:rsidR="002B51D5" w:rsidRPr="00E079BA" w:rsidTr="00245E4D">
        <w:trPr>
          <w:cantSplit/>
          <w:trHeight w:val="20"/>
          <w:jc w:val="center"/>
        </w:trPr>
        <w:tc>
          <w:tcPr>
            <w:tcW w:w="2488" w:type="dxa"/>
            <w:tcBorders>
              <w:top w:val="single" w:sz="4" w:space="0" w:color="auto"/>
            </w:tcBorders>
            <w:vAlign w:val="center"/>
          </w:tcPr>
          <w:p w:rsidR="002B51D5" w:rsidRPr="00E079BA" w:rsidRDefault="002B51D5" w:rsidP="00E34F71">
            <w:pPr>
              <w:jc w:val="center"/>
              <w:rPr>
                <w:b/>
                <w:sz w:val="19"/>
                <w:szCs w:val="19"/>
              </w:rPr>
            </w:pPr>
            <w:r w:rsidRPr="00E079BA">
              <w:rPr>
                <w:b/>
                <w:sz w:val="19"/>
                <w:szCs w:val="19"/>
              </w:rPr>
              <w:t>Eski Kimlik (Çözülme-Geçerli durum )</w:t>
            </w:r>
          </w:p>
        </w:tc>
        <w:tc>
          <w:tcPr>
            <w:tcW w:w="987" w:type="dxa"/>
            <w:tcBorders>
              <w:top w:val="single" w:sz="4" w:space="0" w:color="auto"/>
            </w:tcBorders>
            <w:vAlign w:val="center"/>
          </w:tcPr>
          <w:p w:rsidR="002B51D5" w:rsidRPr="00E079BA" w:rsidRDefault="002B51D5" w:rsidP="00E34F71">
            <w:pPr>
              <w:jc w:val="center"/>
              <w:rPr>
                <w:b/>
                <w:sz w:val="19"/>
                <w:szCs w:val="19"/>
              </w:rPr>
            </w:pPr>
            <w:r w:rsidRPr="00E079BA">
              <w:rPr>
                <w:b/>
                <w:sz w:val="19"/>
                <w:szCs w:val="19"/>
              </w:rPr>
              <w:t>Yardımcı Rol (Taşıma)</w:t>
            </w:r>
          </w:p>
        </w:tc>
        <w:tc>
          <w:tcPr>
            <w:tcW w:w="3390" w:type="dxa"/>
            <w:tcBorders>
              <w:top w:val="single" w:sz="4" w:space="0" w:color="auto"/>
            </w:tcBorders>
            <w:vAlign w:val="center"/>
          </w:tcPr>
          <w:p w:rsidR="002B51D5" w:rsidRPr="00E079BA" w:rsidRDefault="002B51D5" w:rsidP="00E34F71">
            <w:pPr>
              <w:jc w:val="center"/>
              <w:rPr>
                <w:b/>
                <w:sz w:val="19"/>
                <w:szCs w:val="19"/>
              </w:rPr>
            </w:pPr>
            <w:r w:rsidRPr="00E079BA">
              <w:rPr>
                <w:b/>
                <w:sz w:val="19"/>
                <w:szCs w:val="19"/>
              </w:rPr>
              <w:t>Yeni Kimlik</w:t>
            </w:r>
          </w:p>
          <w:p w:rsidR="002B51D5" w:rsidRPr="00E079BA" w:rsidRDefault="002B51D5" w:rsidP="00E34F71">
            <w:pPr>
              <w:jc w:val="center"/>
              <w:rPr>
                <w:b/>
                <w:sz w:val="19"/>
                <w:szCs w:val="19"/>
              </w:rPr>
            </w:pPr>
            <w:r w:rsidRPr="00E079BA">
              <w:rPr>
                <w:b/>
                <w:sz w:val="19"/>
                <w:szCs w:val="19"/>
              </w:rPr>
              <w:t>(Dondurma-Gelecek Durum)</w:t>
            </w:r>
          </w:p>
        </w:tc>
      </w:tr>
      <w:tr w:rsidR="002B51D5" w:rsidRPr="00E079BA" w:rsidTr="00245E4D">
        <w:trPr>
          <w:cantSplit/>
          <w:trHeight w:val="20"/>
          <w:jc w:val="center"/>
        </w:trPr>
        <w:tc>
          <w:tcPr>
            <w:tcW w:w="2488" w:type="dxa"/>
            <w:vAlign w:val="center"/>
          </w:tcPr>
          <w:p w:rsidR="002B51D5" w:rsidRPr="00E079BA" w:rsidRDefault="002B51D5" w:rsidP="00E34F71">
            <w:pPr>
              <w:jc w:val="center"/>
              <w:rPr>
                <w:sz w:val="19"/>
                <w:szCs w:val="19"/>
              </w:rPr>
            </w:pPr>
            <w:r w:rsidRPr="00E079BA">
              <w:rPr>
                <w:sz w:val="19"/>
                <w:szCs w:val="19"/>
              </w:rPr>
              <w:t>İşi bizzat yapar ve uzmandır.</w:t>
            </w:r>
          </w:p>
        </w:tc>
        <w:tc>
          <w:tcPr>
            <w:tcW w:w="987" w:type="dxa"/>
            <w:vMerge w:val="restart"/>
            <w:tcBorders>
              <w:bottom w:val="single" w:sz="4" w:space="0" w:color="auto"/>
            </w:tcBorders>
            <w:textDirection w:val="btLr"/>
            <w:vAlign w:val="center"/>
          </w:tcPr>
          <w:p w:rsidR="002B51D5" w:rsidRPr="00E079BA" w:rsidRDefault="002B51D5" w:rsidP="00E34F71">
            <w:pPr>
              <w:ind w:firstLine="709"/>
              <w:jc w:val="center"/>
              <w:rPr>
                <w:b/>
                <w:sz w:val="19"/>
                <w:szCs w:val="19"/>
              </w:rPr>
            </w:pPr>
            <w:r w:rsidRPr="00E079BA">
              <w:rPr>
                <w:b/>
                <w:sz w:val="19"/>
                <w:szCs w:val="19"/>
              </w:rPr>
              <w:t>Müzakere rolü</w:t>
            </w:r>
          </w:p>
        </w:tc>
        <w:tc>
          <w:tcPr>
            <w:tcW w:w="3390" w:type="dxa"/>
            <w:vAlign w:val="center"/>
          </w:tcPr>
          <w:p w:rsidR="002B51D5" w:rsidRPr="00E079BA" w:rsidRDefault="002B51D5" w:rsidP="00E34F71">
            <w:pPr>
              <w:jc w:val="center"/>
              <w:rPr>
                <w:sz w:val="19"/>
                <w:szCs w:val="19"/>
              </w:rPr>
            </w:pPr>
            <w:r w:rsidRPr="00E079BA">
              <w:rPr>
                <w:sz w:val="19"/>
                <w:szCs w:val="19"/>
              </w:rPr>
              <w:t>İşi ve gündemi belirler ve yönlendirir.</w:t>
            </w:r>
          </w:p>
        </w:tc>
      </w:tr>
      <w:tr w:rsidR="002B51D5" w:rsidRPr="00E079BA" w:rsidTr="00245E4D">
        <w:trPr>
          <w:cantSplit/>
          <w:trHeight w:val="20"/>
          <w:jc w:val="center"/>
        </w:trPr>
        <w:tc>
          <w:tcPr>
            <w:tcW w:w="2488" w:type="dxa"/>
            <w:vAlign w:val="center"/>
          </w:tcPr>
          <w:p w:rsidR="002B51D5" w:rsidRPr="00E079BA" w:rsidRDefault="002B51D5" w:rsidP="00E34F71">
            <w:pPr>
              <w:jc w:val="center"/>
              <w:rPr>
                <w:sz w:val="19"/>
                <w:szCs w:val="19"/>
              </w:rPr>
            </w:pPr>
            <w:r w:rsidRPr="00E079BA">
              <w:rPr>
                <w:sz w:val="19"/>
                <w:szCs w:val="19"/>
              </w:rPr>
              <w:t>Somut teknik görevleri doğrudan yerine getirir.</w:t>
            </w:r>
          </w:p>
        </w:tc>
        <w:tc>
          <w:tcPr>
            <w:tcW w:w="987" w:type="dxa"/>
            <w:vMerge/>
            <w:tcBorders>
              <w:top w:val="single" w:sz="4" w:space="0" w:color="auto"/>
              <w:bottom w:val="single" w:sz="4" w:space="0" w:color="auto"/>
            </w:tcBorders>
            <w:vAlign w:val="center"/>
          </w:tcPr>
          <w:p w:rsidR="002B51D5" w:rsidRPr="00E079BA" w:rsidRDefault="002B51D5" w:rsidP="00E34F71">
            <w:pPr>
              <w:ind w:firstLine="709"/>
              <w:jc w:val="center"/>
              <w:rPr>
                <w:sz w:val="19"/>
                <w:szCs w:val="19"/>
              </w:rPr>
            </w:pPr>
          </w:p>
        </w:tc>
        <w:tc>
          <w:tcPr>
            <w:tcW w:w="3390" w:type="dxa"/>
            <w:vAlign w:val="center"/>
          </w:tcPr>
          <w:p w:rsidR="002B51D5" w:rsidRPr="00E079BA" w:rsidRDefault="002B51D5" w:rsidP="00E34F71">
            <w:pPr>
              <w:jc w:val="center"/>
              <w:rPr>
                <w:sz w:val="19"/>
                <w:szCs w:val="19"/>
              </w:rPr>
            </w:pPr>
            <w:r w:rsidRPr="00E079BA">
              <w:rPr>
                <w:sz w:val="19"/>
                <w:szCs w:val="19"/>
              </w:rPr>
              <w:t>Yönetim kaynakları ile yönetim amaçları arasındaki sürecin oluşturulmasını koordine der.</w:t>
            </w:r>
          </w:p>
        </w:tc>
      </w:tr>
      <w:tr w:rsidR="002B51D5" w:rsidRPr="00E079BA" w:rsidTr="00245E4D">
        <w:trPr>
          <w:cantSplit/>
          <w:trHeight w:val="20"/>
          <w:jc w:val="center"/>
        </w:trPr>
        <w:tc>
          <w:tcPr>
            <w:tcW w:w="2488" w:type="dxa"/>
            <w:vAlign w:val="center"/>
          </w:tcPr>
          <w:p w:rsidR="002B51D5" w:rsidRPr="00E079BA" w:rsidRDefault="002B51D5" w:rsidP="00E34F71">
            <w:pPr>
              <w:jc w:val="center"/>
              <w:rPr>
                <w:sz w:val="19"/>
                <w:szCs w:val="19"/>
              </w:rPr>
            </w:pPr>
            <w:r w:rsidRPr="00E079BA">
              <w:rPr>
                <w:sz w:val="19"/>
                <w:szCs w:val="19"/>
              </w:rPr>
              <w:t>Statünün gücü görevlerle bağlıdır.</w:t>
            </w:r>
          </w:p>
        </w:tc>
        <w:tc>
          <w:tcPr>
            <w:tcW w:w="987" w:type="dxa"/>
            <w:vMerge/>
            <w:tcBorders>
              <w:top w:val="single" w:sz="4" w:space="0" w:color="auto"/>
              <w:bottom w:val="single" w:sz="4" w:space="0" w:color="auto"/>
            </w:tcBorders>
            <w:vAlign w:val="center"/>
          </w:tcPr>
          <w:p w:rsidR="002B51D5" w:rsidRPr="00E079BA" w:rsidRDefault="002B51D5" w:rsidP="00E34F71">
            <w:pPr>
              <w:ind w:firstLine="709"/>
              <w:jc w:val="center"/>
              <w:rPr>
                <w:sz w:val="19"/>
                <w:szCs w:val="19"/>
              </w:rPr>
            </w:pPr>
          </w:p>
        </w:tc>
        <w:tc>
          <w:tcPr>
            <w:tcW w:w="3390" w:type="dxa"/>
            <w:vAlign w:val="center"/>
          </w:tcPr>
          <w:p w:rsidR="002B51D5" w:rsidRPr="00E079BA" w:rsidRDefault="002B51D5" w:rsidP="00E34F71">
            <w:pPr>
              <w:jc w:val="center"/>
              <w:rPr>
                <w:sz w:val="19"/>
                <w:szCs w:val="19"/>
              </w:rPr>
            </w:pPr>
            <w:r w:rsidRPr="00E079BA">
              <w:rPr>
                <w:sz w:val="19"/>
                <w:szCs w:val="19"/>
              </w:rPr>
              <w:t>Statünün gücü değişim ve yenilikle doğrultusunda yönetim ve organizasyonun geliştirilmesine bağlıdır.</w:t>
            </w:r>
          </w:p>
        </w:tc>
      </w:tr>
      <w:tr w:rsidR="002B51D5" w:rsidRPr="00E079BA" w:rsidTr="00245E4D">
        <w:trPr>
          <w:cantSplit/>
          <w:trHeight w:val="20"/>
          <w:jc w:val="center"/>
        </w:trPr>
        <w:tc>
          <w:tcPr>
            <w:tcW w:w="2488" w:type="dxa"/>
            <w:vAlign w:val="center"/>
          </w:tcPr>
          <w:p w:rsidR="002B51D5" w:rsidRPr="00E079BA" w:rsidRDefault="002B51D5" w:rsidP="00E34F71">
            <w:pPr>
              <w:jc w:val="center"/>
              <w:rPr>
                <w:sz w:val="19"/>
                <w:szCs w:val="19"/>
              </w:rPr>
            </w:pPr>
            <w:r w:rsidRPr="00E079BA">
              <w:rPr>
                <w:sz w:val="19"/>
                <w:szCs w:val="19"/>
              </w:rPr>
              <w:t>Bireysel bir aktördür.</w:t>
            </w:r>
          </w:p>
        </w:tc>
        <w:tc>
          <w:tcPr>
            <w:tcW w:w="987" w:type="dxa"/>
            <w:vMerge/>
            <w:tcBorders>
              <w:top w:val="single" w:sz="4" w:space="0" w:color="auto"/>
              <w:bottom w:val="single" w:sz="4" w:space="0" w:color="auto"/>
            </w:tcBorders>
            <w:vAlign w:val="center"/>
          </w:tcPr>
          <w:p w:rsidR="002B51D5" w:rsidRPr="00E079BA" w:rsidRDefault="002B51D5" w:rsidP="00E34F71">
            <w:pPr>
              <w:ind w:firstLine="709"/>
              <w:jc w:val="center"/>
              <w:rPr>
                <w:sz w:val="19"/>
                <w:szCs w:val="19"/>
              </w:rPr>
            </w:pPr>
          </w:p>
        </w:tc>
        <w:tc>
          <w:tcPr>
            <w:tcW w:w="3390" w:type="dxa"/>
            <w:vAlign w:val="center"/>
          </w:tcPr>
          <w:p w:rsidR="002B51D5" w:rsidRPr="00E079BA" w:rsidRDefault="002B51D5" w:rsidP="00E34F71">
            <w:pPr>
              <w:jc w:val="center"/>
              <w:rPr>
                <w:sz w:val="19"/>
                <w:szCs w:val="19"/>
              </w:rPr>
            </w:pPr>
            <w:r w:rsidRPr="00E079BA">
              <w:rPr>
                <w:sz w:val="19"/>
                <w:szCs w:val="19"/>
              </w:rPr>
              <w:t>İlişki(organizasyonun tümünden oluşan) ağı kurar.</w:t>
            </w:r>
          </w:p>
        </w:tc>
      </w:tr>
      <w:tr w:rsidR="002B51D5" w:rsidRPr="00E079BA" w:rsidTr="00245E4D">
        <w:trPr>
          <w:cantSplit/>
          <w:trHeight w:val="20"/>
          <w:jc w:val="center"/>
        </w:trPr>
        <w:tc>
          <w:tcPr>
            <w:tcW w:w="2488" w:type="dxa"/>
            <w:vAlign w:val="center"/>
          </w:tcPr>
          <w:p w:rsidR="002B51D5" w:rsidRPr="00E079BA" w:rsidRDefault="002B51D5" w:rsidP="00E34F71">
            <w:pPr>
              <w:jc w:val="center"/>
              <w:rPr>
                <w:sz w:val="19"/>
                <w:szCs w:val="19"/>
              </w:rPr>
            </w:pPr>
            <w:r w:rsidRPr="00E079BA">
              <w:rPr>
                <w:sz w:val="19"/>
                <w:szCs w:val="19"/>
              </w:rPr>
              <w:t>İşin çoğunu kendi çabalarıyla yapar.</w:t>
            </w:r>
          </w:p>
        </w:tc>
        <w:tc>
          <w:tcPr>
            <w:tcW w:w="987" w:type="dxa"/>
            <w:vMerge/>
            <w:tcBorders>
              <w:top w:val="single" w:sz="4" w:space="0" w:color="auto"/>
              <w:bottom w:val="single" w:sz="4" w:space="0" w:color="auto"/>
            </w:tcBorders>
            <w:vAlign w:val="center"/>
          </w:tcPr>
          <w:p w:rsidR="002B51D5" w:rsidRPr="00E079BA" w:rsidRDefault="002B51D5" w:rsidP="00E34F71">
            <w:pPr>
              <w:ind w:firstLine="709"/>
              <w:jc w:val="center"/>
              <w:rPr>
                <w:sz w:val="19"/>
                <w:szCs w:val="19"/>
              </w:rPr>
            </w:pPr>
          </w:p>
        </w:tc>
        <w:tc>
          <w:tcPr>
            <w:tcW w:w="3390" w:type="dxa"/>
            <w:vAlign w:val="center"/>
          </w:tcPr>
          <w:p w:rsidR="002B51D5" w:rsidRPr="00E079BA" w:rsidRDefault="002B51D5" w:rsidP="00E34F71">
            <w:pPr>
              <w:jc w:val="center"/>
              <w:rPr>
                <w:sz w:val="19"/>
                <w:szCs w:val="19"/>
              </w:rPr>
            </w:pPr>
            <w:r w:rsidRPr="00E079BA">
              <w:rPr>
                <w:sz w:val="19"/>
                <w:szCs w:val="19"/>
              </w:rPr>
              <w:t>İşleri mesleğinin getirmiş olduğu otorite ile astları ve müzakere rolüyle diğer personel aracılığıyla yürütür.</w:t>
            </w:r>
          </w:p>
        </w:tc>
      </w:tr>
      <w:tr w:rsidR="002B51D5" w:rsidRPr="00E079BA" w:rsidTr="00245E4D">
        <w:trPr>
          <w:cantSplit/>
          <w:trHeight w:val="20"/>
          <w:jc w:val="center"/>
        </w:trPr>
        <w:tc>
          <w:tcPr>
            <w:tcW w:w="2488" w:type="dxa"/>
            <w:tcBorders>
              <w:bottom w:val="single" w:sz="4" w:space="0" w:color="auto"/>
            </w:tcBorders>
            <w:vAlign w:val="center"/>
          </w:tcPr>
          <w:p w:rsidR="002B51D5" w:rsidRPr="00E079BA" w:rsidRDefault="002B51D5" w:rsidP="00E34F71">
            <w:pPr>
              <w:jc w:val="center"/>
              <w:rPr>
                <w:sz w:val="19"/>
                <w:szCs w:val="19"/>
              </w:rPr>
            </w:pPr>
            <w:r w:rsidRPr="00E079BA">
              <w:rPr>
                <w:sz w:val="19"/>
                <w:szCs w:val="19"/>
              </w:rPr>
              <w:t>Kimliği nispeten bağımsızlık olarak tanımlanır.</w:t>
            </w:r>
          </w:p>
        </w:tc>
        <w:tc>
          <w:tcPr>
            <w:tcW w:w="987" w:type="dxa"/>
            <w:vMerge/>
            <w:tcBorders>
              <w:top w:val="single" w:sz="4" w:space="0" w:color="auto"/>
              <w:bottom w:val="single" w:sz="4" w:space="0" w:color="auto"/>
            </w:tcBorders>
            <w:vAlign w:val="center"/>
          </w:tcPr>
          <w:p w:rsidR="002B51D5" w:rsidRPr="00E079BA" w:rsidRDefault="002B51D5" w:rsidP="00E34F71">
            <w:pPr>
              <w:ind w:firstLine="709"/>
              <w:jc w:val="center"/>
              <w:rPr>
                <w:sz w:val="19"/>
                <w:szCs w:val="19"/>
              </w:rPr>
            </w:pPr>
          </w:p>
        </w:tc>
        <w:tc>
          <w:tcPr>
            <w:tcW w:w="3390" w:type="dxa"/>
            <w:tcBorders>
              <w:bottom w:val="single" w:sz="4" w:space="0" w:color="auto"/>
            </w:tcBorders>
            <w:vAlign w:val="center"/>
          </w:tcPr>
          <w:p w:rsidR="002B51D5" w:rsidRPr="00E079BA" w:rsidRDefault="002B51D5" w:rsidP="00E34F71">
            <w:pPr>
              <w:jc w:val="center"/>
              <w:rPr>
                <w:sz w:val="19"/>
                <w:szCs w:val="19"/>
              </w:rPr>
            </w:pPr>
            <w:r w:rsidRPr="00E079BA">
              <w:rPr>
                <w:sz w:val="19"/>
                <w:szCs w:val="19"/>
              </w:rPr>
              <w:t>Kimliği yüksek ölçüde karşılıklı bağımlılıkla</w:t>
            </w:r>
            <w:r w:rsidRPr="00E079BA">
              <w:rPr>
                <w:rStyle w:val="DipnotBavurusu"/>
                <w:sz w:val="19"/>
                <w:szCs w:val="19"/>
              </w:rPr>
              <w:t xml:space="preserve"> </w:t>
            </w:r>
            <w:r w:rsidRPr="00E079BA">
              <w:rPr>
                <w:rStyle w:val="DipnotBavurusu"/>
                <w:sz w:val="19"/>
                <w:szCs w:val="19"/>
              </w:rPr>
              <w:footnoteReference w:id="2"/>
            </w:r>
            <w:r w:rsidRPr="00E079BA">
              <w:rPr>
                <w:sz w:val="19"/>
                <w:szCs w:val="19"/>
              </w:rPr>
              <w:t>tanımlanır.</w:t>
            </w:r>
          </w:p>
        </w:tc>
      </w:tr>
    </w:tbl>
    <w:p w:rsidR="002B51D5" w:rsidRDefault="002B51D5" w:rsidP="002B51D5">
      <w:pPr>
        <w:spacing w:before="120" w:after="120"/>
        <w:ind w:firstLine="709"/>
        <w:jc w:val="both"/>
        <w:rPr>
          <w:sz w:val="21"/>
          <w:szCs w:val="21"/>
        </w:rPr>
      </w:pPr>
      <w:r w:rsidRPr="00E079BA">
        <w:rPr>
          <w:sz w:val="21"/>
          <w:szCs w:val="21"/>
        </w:rPr>
        <w:lastRenderedPageBreak/>
        <w:t xml:space="preserve">Yönetici asistanının kimlik değişimi kişisel, organizasyon ve yönetici üçlüsünden oluşan ajandasında da değişiklerin yansıması olacaktır. Bu değişim mesleki ve kişisel gelişimine odaklandığı gibi organizasyonların gelişimini de kapsayacaktır. Çünkü yönetici asistanı, kişisel uzmanlık, deneyim ve eylemlerine dayanan bireysel düzeyden öte, organizasyondan ya da onun bir bölümünden resmen sorumlu olan bir yönetici gibi, kurumsal düzey açısından da sorumluluğu bulunmaktadır. Yöneticinin yardımcısı ve ikame edicisi olarak mesleğinin gelişiminde, artık sorumluluğu doğrudan teknik işlevler yürütmekten ziyade, organizasyonun tümünü kapsayan ilişkiler ağını yönetecek müzakere rolünü kullanacak bir meslek kimliğine odaklanmalıdır. Bu değişim kaçınılmaz bir durumdur. Değişime uyarlanmak ve hazırlanmak gerekecektir. Yöneticilerin kimliğindeki değişim onun vazgeçilmez bir unsurunu oluşturan yönetici asistanının kimlik değişimini daha da önemli kılmaktadır. Çünkü yönetici asistanı bir anlamda yöneticisinin mesleki koçu olarak onu yönlendirecek bir kimlik </w:t>
      </w:r>
      <w:proofErr w:type="gramStart"/>
      <w:r w:rsidRPr="00E079BA">
        <w:rPr>
          <w:sz w:val="21"/>
          <w:szCs w:val="21"/>
        </w:rPr>
        <w:t>görünümüne  kazanmalıdır</w:t>
      </w:r>
      <w:proofErr w:type="gramEnd"/>
      <w:r w:rsidRPr="00E079BA">
        <w:rPr>
          <w:sz w:val="21"/>
          <w:szCs w:val="21"/>
        </w:rPr>
        <w:t xml:space="preserve">. Müzakere rolü bu kimliği kolaylaştıracaktır. Yönetici asistanının temel rollerini yeni kimliğine göre oluşturmak gerekecektir. Bu çalışma aynı zamanda temel kişisel mesleki gelişimindeki eğitim ajandasını da belirleyecektir.  </w:t>
      </w:r>
    </w:p>
    <w:p w:rsidR="002B51D5" w:rsidRPr="00E079BA" w:rsidRDefault="002B51D5" w:rsidP="00E079BA">
      <w:pPr>
        <w:spacing w:before="120" w:after="120"/>
        <w:ind w:firstLine="709"/>
        <w:rPr>
          <w:sz w:val="21"/>
          <w:szCs w:val="21"/>
        </w:rPr>
      </w:pPr>
      <w:r w:rsidRPr="00E079BA">
        <w:rPr>
          <w:b/>
          <w:sz w:val="21"/>
          <w:szCs w:val="21"/>
        </w:rPr>
        <w:t xml:space="preserve">Yönetici Asistanının Rolleri </w:t>
      </w:r>
      <w:r w:rsidRPr="00E079BA">
        <w:rPr>
          <w:sz w:val="21"/>
          <w:szCs w:val="21"/>
        </w:rPr>
        <w:t>(kendisi-yöneticisi-organizasyonu)</w:t>
      </w:r>
    </w:p>
    <w:p w:rsidR="002B51D5" w:rsidRPr="00E079BA" w:rsidRDefault="002B51D5" w:rsidP="00E079BA">
      <w:pPr>
        <w:tabs>
          <w:tab w:val="left" w:pos="567"/>
        </w:tabs>
        <w:spacing w:before="60" w:after="60"/>
        <w:ind w:firstLine="284"/>
        <w:jc w:val="both"/>
        <w:rPr>
          <w:sz w:val="21"/>
          <w:szCs w:val="21"/>
        </w:rPr>
      </w:pPr>
      <w:r w:rsidRPr="00E079BA">
        <w:rPr>
          <w:sz w:val="21"/>
          <w:szCs w:val="21"/>
        </w:rPr>
        <w:t xml:space="preserve">1. </w:t>
      </w:r>
      <w:r w:rsidRPr="00E079BA">
        <w:rPr>
          <w:b/>
          <w:sz w:val="21"/>
          <w:szCs w:val="21"/>
        </w:rPr>
        <w:t>Mesleki rolleri</w:t>
      </w:r>
      <w:r w:rsidRPr="00E079BA">
        <w:rPr>
          <w:sz w:val="21"/>
          <w:szCs w:val="21"/>
        </w:rPr>
        <w:t>: Organizasyon ve yönetim süreci faaliyetleri belirleyen, izleyen ve yeniden düzenlemedir. Roller:</w:t>
      </w:r>
    </w:p>
    <w:p w:rsidR="002B51D5" w:rsidRPr="00E079BA" w:rsidRDefault="002B51D5" w:rsidP="00E079BA">
      <w:pPr>
        <w:pStyle w:val="ListeParagraf"/>
        <w:numPr>
          <w:ilvl w:val="0"/>
          <w:numId w:val="13"/>
        </w:numPr>
        <w:tabs>
          <w:tab w:val="left" w:pos="567"/>
        </w:tabs>
        <w:spacing w:before="60" w:after="60"/>
        <w:ind w:left="0" w:firstLine="284"/>
        <w:contextualSpacing w:val="0"/>
        <w:jc w:val="both"/>
        <w:rPr>
          <w:sz w:val="21"/>
          <w:szCs w:val="21"/>
        </w:rPr>
      </w:pPr>
      <w:r w:rsidRPr="00E079BA">
        <w:rPr>
          <w:sz w:val="21"/>
          <w:szCs w:val="21"/>
        </w:rPr>
        <w:t>Yönetim Rolü: Planlama, organize etme, yönetme, izlemedir. Kaynakların amaçlara göre belirlenmesini sağlama ve düzenlenmesi için stratejik, taktiksel ve eylemsel planların toplantılarını hazırlama süreci için organizasyonun tümüyle müzakereler yapmasıdır.</w:t>
      </w:r>
    </w:p>
    <w:p w:rsidR="002B51D5" w:rsidRPr="00E079BA" w:rsidRDefault="002B51D5" w:rsidP="00E079BA">
      <w:pPr>
        <w:pStyle w:val="ListeParagraf"/>
        <w:numPr>
          <w:ilvl w:val="0"/>
          <w:numId w:val="13"/>
        </w:numPr>
        <w:tabs>
          <w:tab w:val="left" w:pos="567"/>
        </w:tabs>
        <w:spacing w:before="60" w:after="60"/>
        <w:ind w:left="0" w:firstLine="284"/>
        <w:contextualSpacing w:val="0"/>
        <w:jc w:val="both"/>
        <w:rPr>
          <w:sz w:val="21"/>
          <w:szCs w:val="21"/>
        </w:rPr>
      </w:pPr>
      <w:r w:rsidRPr="00E079BA">
        <w:rPr>
          <w:sz w:val="21"/>
          <w:szCs w:val="21"/>
        </w:rPr>
        <w:t xml:space="preserve">Raporlama Rolü: Bilgiye ulaşma, bilgiyi derleme, bilgiyi kullanma ve yeni bilgilerin paylaşılmasıdır. Kaynak ve amaç </w:t>
      </w:r>
      <w:proofErr w:type="gramStart"/>
      <w:r w:rsidRPr="00E079BA">
        <w:rPr>
          <w:sz w:val="21"/>
          <w:szCs w:val="21"/>
        </w:rPr>
        <w:t>kombinasyonunda</w:t>
      </w:r>
      <w:proofErr w:type="gramEnd"/>
      <w:r w:rsidRPr="00E079BA">
        <w:rPr>
          <w:sz w:val="21"/>
          <w:szCs w:val="21"/>
        </w:rPr>
        <w:t xml:space="preserve"> organizasyonun, bireylerin ve bölümler arasındaki değişim ve çatışmaları belirleme ve çözüm için müzakereler yapmasıdır.</w:t>
      </w:r>
    </w:p>
    <w:p w:rsidR="002B51D5" w:rsidRPr="00E079BA" w:rsidRDefault="002B51D5" w:rsidP="00E079BA">
      <w:pPr>
        <w:pStyle w:val="ListeParagraf"/>
        <w:numPr>
          <w:ilvl w:val="0"/>
          <w:numId w:val="13"/>
        </w:numPr>
        <w:tabs>
          <w:tab w:val="left" w:pos="567"/>
        </w:tabs>
        <w:spacing w:before="60" w:after="60"/>
        <w:ind w:left="0" w:firstLine="284"/>
        <w:contextualSpacing w:val="0"/>
        <w:jc w:val="both"/>
        <w:rPr>
          <w:sz w:val="21"/>
          <w:szCs w:val="21"/>
        </w:rPr>
      </w:pPr>
      <w:r w:rsidRPr="00E079BA">
        <w:rPr>
          <w:sz w:val="21"/>
          <w:szCs w:val="21"/>
        </w:rPr>
        <w:t xml:space="preserve">Kendini Tanıma Rolü: Kendini tanıma neye sahip olduğunu bilerek neye ihtiyacı olduğunu karar vermedir. Özünde değişim vardır. Mesleki, yönetici ve kurumsal düzeyde ilişkilerin dengesini bu rol belirler. Kişisel gelişimim ne durumda? Yöneticimle nasıl daha iyi iletişim kurabilirim? Astlarım benim hakkımda ne düşünmekte? Nasıl etkili konuşabilirim?  Gibi kendini tanımak için sorular sorarak değişimi olumlu yönde başarmaya çalışır. Müzakere rolünü iyi kullanabilmesindeki ilk adımdır. </w:t>
      </w:r>
    </w:p>
    <w:p w:rsidR="002B51D5" w:rsidRPr="00E079BA" w:rsidRDefault="002B51D5" w:rsidP="00E079BA">
      <w:pPr>
        <w:tabs>
          <w:tab w:val="left" w:pos="567"/>
          <w:tab w:val="left" w:pos="709"/>
        </w:tabs>
        <w:spacing w:before="60" w:after="60"/>
        <w:ind w:firstLine="284"/>
        <w:jc w:val="both"/>
        <w:rPr>
          <w:sz w:val="21"/>
          <w:szCs w:val="21"/>
        </w:rPr>
      </w:pPr>
      <w:r w:rsidRPr="00E079BA">
        <w:rPr>
          <w:sz w:val="21"/>
          <w:szCs w:val="21"/>
        </w:rPr>
        <w:t xml:space="preserve">2. </w:t>
      </w:r>
      <w:r w:rsidRPr="00E079BA">
        <w:rPr>
          <w:b/>
          <w:sz w:val="21"/>
          <w:szCs w:val="21"/>
        </w:rPr>
        <w:t>İnsanlar arası İlişkilerdeki Rolleri</w:t>
      </w:r>
      <w:r w:rsidRPr="00E079BA">
        <w:rPr>
          <w:sz w:val="21"/>
          <w:szCs w:val="21"/>
        </w:rPr>
        <w:t>: Yönetici asistanının mesleğinde diğer</w:t>
      </w:r>
      <w:r w:rsidRPr="00E079BA">
        <w:rPr>
          <w:rStyle w:val="hps"/>
          <w:sz w:val="21"/>
          <w:szCs w:val="21"/>
        </w:rPr>
        <w:t xml:space="preserve"> insanlarla</w:t>
      </w:r>
      <w:r w:rsidRPr="00E079BA">
        <w:rPr>
          <w:sz w:val="21"/>
          <w:szCs w:val="21"/>
        </w:rPr>
        <w:t xml:space="preserve"> </w:t>
      </w:r>
      <w:r w:rsidRPr="00E079BA">
        <w:rPr>
          <w:rStyle w:val="hps"/>
          <w:sz w:val="21"/>
          <w:szCs w:val="21"/>
        </w:rPr>
        <w:t>etkileşim kurulmasını</w:t>
      </w:r>
      <w:r w:rsidRPr="00E079BA">
        <w:rPr>
          <w:sz w:val="21"/>
          <w:szCs w:val="21"/>
        </w:rPr>
        <w:t xml:space="preserve"> sağlayan bu rolleri;</w:t>
      </w:r>
    </w:p>
    <w:p w:rsidR="002B51D5" w:rsidRPr="00E079BA" w:rsidRDefault="002B51D5" w:rsidP="00E079BA">
      <w:pPr>
        <w:pStyle w:val="ListeParagraf"/>
        <w:numPr>
          <w:ilvl w:val="0"/>
          <w:numId w:val="14"/>
        </w:numPr>
        <w:tabs>
          <w:tab w:val="left" w:pos="567"/>
          <w:tab w:val="left" w:pos="709"/>
        </w:tabs>
        <w:spacing w:before="60" w:after="60"/>
        <w:ind w:left="0" w:firstLine="284"/>
        <w:contextualSpacing w:val="0"/>
        <w:jc w:val="both"/>
        <w:rPr>
          <w:sz w:val="21"/>
          <w:szCs w:val="21"/>
        </w:rPr>
      </w:pPr>
      <w:r w:rsidRPr="00E079BA">
        <w:rPr>
          <w:sz w:val="21"/>
          <w:szCs w:val="21"/>
        </w:rPr>
        <w:t xml:space="preserve">Yöneticinin Temsilciği Rolü: Yöneticinin vitrin görevini yapar. Bu faaliyetler sembolik görünmektedir. Fakat yönetici asistanı için bir imaj </w:t>
      </w:r>
      <w:r w:rsidRPr="00E079BA">
        <w:rPr>
          <w:sz w:val="21"/>
          <w:szCs w:val="21"/>
        </w:rPr>
        <w:lastRenderedPageBreak/>
        <w:t>durumudur. Hem yönetimi hem de yöneticinin imajını yansıtması açısından önemlidir. Bir açılışta yöneticiyi temsil etmesi örnek olarak verilebilir.</w:t>
      </w:r>
    </w:p>
    <w:p w:rsidR="002B51D5" w:rsidRPr="00E079BA" w:rsidRDefault="002B51D5" w:rsidP="00E079BA">
      <w:pPr>
        <w:pStyle w:val="ListeParagraf"/>
        <w:numPr>
          <w:ilvl w:val="0"/>
          <w:numId w:val="14"/>
        </w:numPr>
        <w:tabs>
          <w:tab w:val="left" w:pos="567"/>
          <w:tab w:val="left" w:pos="709"/>
        </w:tabs>
        <w:spacing w:before="60" w:after="60"/>
        <w:ind w:left="0" w:firstLine="284"/>
        <w:contextualSpacing w:val="0"/>
        <w:jc w:val="both"/>
        <w:rPr>
          <w:sz w:val="21"/>
          <w:szCs w:val="21"/>
        </w:rPr>
      </w:pPr>
      <w:r w:rsidRPr="00E079BA">
        <w:rPr>
          <w:sz w:val="21"/>
          <w:szCs w:val="21"/>
        </w:rPr>
        <w:t xml:space="preserve">Yönetme(Liderlik) Rolü: Verimliliği arttırmak için astların, yöneticisinin hatta diğer çalışanların </w:t>
      </w:r>
      <w:proofErr w:type="gramStart"/>
      <w:r w:rsidRPr="00E079BA">
        <w:rPr>
          <w:sz w:val="21"/>
          <w:szCs w:val="21"/>
        </w:rPr>
        <w:t>motivasyonu</w:t>
      </w:r>
      <w:proofErr w:type="gramEnd"/>
      <w:r w:rsidRPr="00E079BA">
        <w:rPr>
          <w:sz w:val="21"/>
          <w:szCs w:val="21"/>
        </w:rPr>
        <w:t xml:space="preserve"> sağlayan aktivitelerdir. Çevreyi iyi tanımasının gerekli olduğu bu rolün başarısı için gereklidir. Diğer kişilerin ne ve nasıl düşündüğünü iyi bilmelidir. Müzakere rolünün başarısındaki ikinci adımdır.</w:t>
      </w:r>
    </w:p>
    <w:p w:rsidR="002B51D5" w:rsidRPr="00E079BA" w:rsidRDefault="002B51D5" w:rsidP="00E079BA">
      <w:pPr>
        <w:pStyle w:val="ListeParagraf"/>
        <w:numPr>
          <w:ilvl w:val="0"/>
          <w:numId w:val="14"/>
        </w:numPr>
        <w:tabs>
          <w:tab w:val="left" w:pos="567"/>
          <w:tab w:val="left" w:pos="709"/>
        </w:tabs>
        <w:spacing w:before="60" w:after="60"/>
        <w:ind w:left="0" w:firstLine="284"/>
        <w:contextualSpacing w:val="0"/>
        <w:jc w:val="both"/>
        <w:rPr>
          <w:sz w:val="21"/>
          <w:szCs w:val="21"/>
        </w:rPr>
      </w:pPr>
      <w:r w:rsidRPr="00E079BA">
        <w:rPr>
          <w:sz w:val="21"/>
          <w:szCs w:val="21"/>
        </w:rPr>
        <w:t>İletişim Rolü: Farklı organizasyonlar veya farklı bölümler arasında etkileşim ve koordinasyon ilişkisini içeren bir irtibat rolüdür. İki proje ekibinin koordineli çalışmasında koordinasyonun sağlanması işlevleri örnek olarak verilebilir.</w:t>
      </w:r>
    </w:p>
    <w:p w:rsidR="002B51D5" w:rsidRPr="00E079BA" w:rsidRDefault="002B51D5" w:rsidP="00E079BA">
      <w:pPr>
        <w:tabs>
          <w:tab w:val="left" w:pos="567"/>
        </w:tabs>
        <w:spacing w:before="60" w:after="60"/>
        <w:ind w:firstLine="284"/>
        <w:jc w:val="both"/>
        <w:rPr>
          <w:sz w:val="21"/>
          <w:szCs w:val="21"/>
        </w:rPr>
      </w:pPr>
      <w:r w:rsidRPr="00E079BA">
        <w:rPr>
          <w:sz w:val="21"/>
          <w:szCs w:val="21"/>
        </w:rPr>
        <w:t xml:space="preserve">3. </w:t>
      </w:r>
      <w:r w:rsidRPr="00E079BA">
        <w:rPr>
          <w:b/>
          <w:sz w:val="21"/>
          <w:szCs w:val="21"/>
        </w:rPr>
        <w:t xml:space="preserve">Karar Rolleri </w:t>
      </w:r>
      <w:r w:rsidRPr="00E079BA">
        <w:rPr>
          <w:sz w:val="21"/>
          <w:szCs w:val="21"/>
        </w:rPr>
        <w:t>(</w:t>
      </w:r>
      <w:r w:rsidRPr="00E079BA">
        <w:rPr>
          <w:b/>
          <w:sz w:val="21"/>
          <w:szCs w:val="21"/>
        </w:rPr>
        <w:t>Kendin-i Yönet-</w:t>
      </w:r>
      <w:proofErr w:type="spellStart"/>
      <w:r w:rsidRPr="00E079BA">
        <w:rPr>
          <w:b/>
          <w:sz w:val="21"/>
          <w:szCs w:val="21"/>
        </w:rPr>
        <w:t>me</w:t>
      </w:r>
      <w:proofErr w:type="spellEnd"/>
      <w:r w:rsidRPr="00E079BA">
        <w:rPr>
          <w:sz w:val="21"/>
          <w:szCs w:val="21"/>
        </w:rPr>
        <w:t>: Kendin Tanı+Kendini Tanıma= Müzakere Rolünün Yönetimi): Mesleki ve insanlar arası ilişkileri rolleri ile karar rolleri etkileşim halindedir ki, bu rolleri;</w:t>
      </w:r>
    </w:p>
    <w:p w:rsidR="002B51D5" w:rsidRPr="00E079BA" w:rsidRDefault="002B51D5" w:rsidP="00E079BA">
      <w:pPr>
        <w:numPr>
          <w:ilvl w:val="0"/>
          <w:numId w:val="15"/>
        </w:numPr>
        <w:tabs>
          <w:tab w:val="left" w:pos="567"/>
        </w:tabs>
        <w:spacing w:before="60" w:after="60"/>
        <w:ind w:left="0" w:firstLine="284"/>
        <w:jc w:val="both"/>
        <w:rPr>
          <w:sz w:val="21"/>
          <w:szCs w:val="21"/>
        </w:rPr>
      </w:pPr>
      <w:r w:rsidRPr="00E079BA">
        <w:rPr>
          <w:sz w:val="21"/>
          <w:szCs w:val="21"/>
        </w:rPr>
        <w:t xml:space="preserve">Değişim Rolü: Organizasyon sürecinin ve işleyişinin sağlanması rolüdür. Girişimcilik rolü olarak da adlandırılan bu işlev yönetici asistanın değişim işlevini yerine getirmesidir. Bu </w:t>
      </w:r>
      <w:proofErr w:type="gramStart"/>
      <w:r w:rsidRPr="00E079BA">
        <w:rPr>
          <w:sz w:val="21"/>
          <w:szCs w:val="21"/>
        </w:rPr>
        <w:t>literatür</w:t>
      </w:r>
      <w:proofErr w:type="gramEnd"/>
      <w:r w:rsidRPr="00E079BA">
        <w:rPr>
          <w:sz w:val="21"/>
          <w:szCs w:val="21"/>
        </w:rPr>
        <w:t xml:space="preserve"> ışığında bu çalışmada bu rol değişim rolü olarak adlandırılacaktır. Çünkü her bir girişimcilik rolü değişimdir. Yenilik için yeni fikirlerin geliştirilmesi örnek olarak verilebilir.</w:t>
      </w:r>
    </w:p>
    <w:p w:rsidR="002B51D5" w:rsidRPr="00E079BA" w:rsidRDefault="002B51D5" w:rsidP="00E079BA">
      <w:pPr>
        <w:numPr>
          <w:ilvl w:val="0"/>
          <w:numId w:val="15"/>
        </w:numPr>
        <w:tabs>
          <w:tab w:val="left" w:pos="567"/>
        </w:tabs>
        <w:spacing w:before="60" w:after="60"/>
        <w:ind w:left="0" w:firstLine="284"/>
        <w:jc w:val="both"/>
        <w:rPr>
          <w:sz w:val="21"/>
          <w:szCs w:val="21"/>
        </w:rPr>
      </w:pPr>
      <w:r w:rsidRPr="00E079BA">
        <w:rPr>
          <w:sz w:val="21"/>
          <w:szCs w:val="21"/>
        </w:rPr>
        <w:t xml:space="preserve"> Çatışmayı Çözme Rolü: Kargaşalığın (Kaosun) önlenmesi de denilebilir. İki ast arasındaki amaç anlaşmazlığının çözümlenmesi örnek olarak verilebilir. </w:t>
      </w:r>
    </w:p>
    <w:p w:rsidR="002B51D5" w:rsidRPr="00E079BA" w:rsidRDefault="002B51D5" w:rsidP="00E079BA">
      <w:pPr>
        <w:numPr>
          <w:ilvl w:val="0"/>
          <w:numId w:val="15"/>
        </w:numPr>
        <w:tabs>
          <w:tab w:val="left" w:pos="567"/>
        </w:tabs>
        <w:spacing w:before="60" w:after="60"/>
        <w:ind w:left="0" w:firstLine="284"/>
        <w:jc w:val="both"/>
        <w:rPr>
          <w:sz w:val="21"/>
          <w:szCs w:val="21"/>
        </w:rPr>
      </w:pPr>
      <w:r w:rsidRPr="00E079BA">
        <w:rPr>
          <w:sz w:val="21"/>
          <w:szCs w:val="21"/>
        </w:rPr>
        <w:t xml:space="preserve"> Kaynak Dağıtımı ve Yeni Kaynak Bulunması Rolü: Organizasyon amaçlarını etkin sağlayabilmesinde bütçenin oluşturulmasındaki talepleri(personel alımı, maaşların arttırılması,) gözden geçirmesi ve gerekirse yeniden düzenlemesi işlevi olduğu gibi yeni kaynakların(organizasyonun yeni bir sektöre girmesi gibi) bulunması işlevini de içine almaktadır.</w:t>
      </w:r>
    </w:p>
    <w:p w:rsidR="002B51D5" w:rsidRPr="00E079BA" w:rsidRDefault="002B51D5" w:rsidP="00E079BA">
      <w:pPr>
        <w:numPr>
          <w:ilvl w:val="0"/>
          <w:numId w:val="15"/>
        </w:numPr>
        <w:tabs>
          <w:tab w:val="left" w:pos="567"/>
        </w:tabs>
        <w:spacing w:before="60" w:after="60"/>
        <w:ind w:left="0" w:firstLine="284"/>
        <w:jc w:val="both"/>
        <w:rPr>
          <w:sz w:val="21"/>
          <w:szCs w:val="21"/>
        </w:rPr>
      </w:pPr>
      <w:r w:rsidRPr="00E079BA">
        <w:rPr>
          <w:sz w:val="21"/>
          <w:szCs w:val="21"/>
        </w:rPr>
        <w:t xml:space="preserve"> Müzakere Rolü: İki ast arasındaki bir anlaşmazlıkta arabuluculuk veya destek için başka bir bölüm ile müzakere edebilir. Bu rol iki taraf arasında anlaşmayı sağlamaktır. Değişim ve çatışmayı çözme rollerinin başarısında önemli bir rol olarak görünür. İleri sayfalarda bu rol ayrıntılı olarak anlatılacaktır.</w:t>
      </w:r>
    </w:p>
    <w:p w:rsidR="002B51D5" w:rsidRDefault="002B51D5" w:rsidP="00E079BA">
      <w:pPr>
        <w:spacing w:before="120" w:after="120"/>
        <w:ind w:firstLine="709"/>
        <w:rPr>
          <w:sz w:val="21"/>
          <w:szCs w:val="21"/>
        </w:rPr>
      </w:pPr>
      <w:r w:rsidRPr="00E079BA">
        <w:rPr>
          <w:sz w:val="21"/>
          <w:szCs w:val="21"/>
        </w:rPr>
        <w:t>Yönetici Asistanının rolleri aşağıdaki tabloda özetlenmiştir.</w:t>
      </w:r>
    </w:p>
    <w:p w:rsidR="00245E4D" w:rsidRDefault="00245E4D" w:rsidP="00E079BA">
      <w:pPr>
        <w:spacing w:before="120" w:after="120"/>
        <w:ind w:firstLine="709"/>
        <w:rPr>
          <w:sz w:val="21"/>
          <w:szCs w:val="21"/>
        </w:rPr>
      </w:pPr>
    </w:p>
    <w:p w:rsidR="00245E4D" w:rsidRDefault="00245E4D" w:rsidP="00E079BA">
      <w:pPr>
        <w:spacing w:before="120" w:after="120"/>
        <w:ind w:firstLine="709"/>
        <w:rPr>
          <w:sz w:val="21"/>
          <w:szCs w:val="21"/>
        </w:rPr>
      </w:pPr>
    </w:p>
    <w:p w:rsidR="00245E4D" w:rsidRDefault="00245E4D" w:rsidP="00E079BA">
      <w:pPr>
        <w:spacing w:before="120" w:after="120"/>
        <w:ind w:firstLine="709"/>
        <w:rPr>
          <w:sz w:val="21"/>
          <w:szCs w:val="21"/>
        </w:rPr>
      </w:pPr>
    </w:p>
    <w:p w:rsidR="00245E4D" w:rsidRDefault="00245E4D" w:rsidP="00E079BA">
      <w:pPr>
        <w:spacing w:before="120" w:after="120"/>
        <w:ind w:firstLine="709"/>
        <w:rPr>
          <w:sz w:val="21"/>
          <w:szCs w:val="21"/>
        </w:rPr>
      </w:pPr>
    </w:p>
    <w:p w:rsidR="00245E4D" w:rsidRPr="00E079BA" w:rsidRDefault="00245E4D" w:rsidP="00E079BA">
      <w:pPr>
        <w:spacing w:before="120" w:after="120"/>
        <w:ind w:firstLine="709"/>
        <w:rPr>
          <w:sz w:val="21"/>
          <w:szCs w:val="21"/>
        </w:rPr>
      </w:pPr>
    </w:p>
    <w:p w:rsidR="002B51D5" w:rsidRPr="00E079BA" w:rsidRDefault="002B51D5" w:rsidP="00E079BA">
      <w:pPr>
        <w:pStyle w:val="TabloAdlar"/>
        <w:spacing w:before="120" w:after="120"/>
        <w:ind w:firstLine="709"/>
        <w:jc w:val="both"/>
        <w:rPr>
          <w:b w:val="0"/>
          <w:sz w:val="21"/>
          <w:szCs w:val="21"/>
          <w:lang w:val="tr-TR"/>
        </w:rPr>
      </w:pPr>
      <w:r w:rsidRPr="00E079BA">
        <w:rPr>
          <w:b w:val="0"/>
          <w:sz w:val="21"/>
          <w:szCs w:val="21"/>
          <w:lang w:val="tr-TR"/>
        </w:rPr>
        <w:lastRenderedPageBreak/>
        <w:t>Tablo 2: Yönetici Asistanının Rolleri</w:t>
      </w:r>
    </w:p>
    <w:tbl>
      <w:tblPr>
        <w:tblW w:w="0" w:type="auto"/>
        <w:tblInd w:w="108" w:type="dxa"/>
        <w:tblLook w:val="04A0"/>
      </w:tblPr>
      <w:tblGrid>
        <w:gridCol w:w="3416"/>
        <w:gridCol w:w="3211"/>
      </w:tblGrid>
      <w:tr w:rsidR="002B51D5" w:rsidRPr="00E079BA" w:rsidTr="00E079BA">
        <w:trPr>
          <w:trHeight w:val="20"/>
        </w:trPr>
        <w:tc>
          <w:tcPr>
            <w:tcW w:w="3416" w:type="dxa"/>
          </w:tcPr>
          <w:p w:rsidR="002B51D5" w:rsidRPr="00E079BA" w:rsidRDefault="002B51D5" w:rsidP="00E34F71">
            <w:pPr>
              <w:ind w:firstLine="709"/>
              <w:rPr>
                <w:sz w:val="19"/>
                <w:szCs w:val="19"/>
              </w:rPr>
            </w:pPr>
            <w:r w:rsidRPr="00E079BA">
              <w:rPr>
                <w:sz w:val="19"/>
                <w:szCs w:val="19"/>
              </w:rPr>
              <w:t>Kategori</w:t>
            </w:r>
          </w:p>
        </w:tc>
        <w:tc>
          <w:tcPr>
            <w:tcW w:w="3211" w:type="dxa"/>
          </w:tcPr>
          <w:p w:rsidR="002B51D5" w:rsidRPr="00E079BA" w:rsidRDefault="002B51D5" w:rsidP="00E34F71">
            <w:pPr>
              <w:ind w:firstLine="709"/>
              <w:rPr>
                <w:sz w:val="19"/>
                <w:szCs w:val="19"/>
              </w:rPr>
            </w:pPr>
            <w:r w:rsidRPr="00E079BA">
              <w:rPr>
                <w:sz w:val="19"/>
                <w:szCs w:val="19"/>
              </w:rPr>
              <w:t>Rol</w:t>
            </w:r>
          </w:p>
        </w:tc>
      </w:tr>
      <w:tr w:rsidR="002B51D5" w:rsidRPr="00E079BA" w:rsidTr="00E079BA">
        <w:trPr>
          <w:trHeight w:val="20"/>
        </w:trPr>
        <w:tc>
          <w:tcPr>
            <w:tcW w:w="3416" w:type="dxa"/>
            <w:vMerge w:val="restart"/>
            <w:vAlign w:val="center"/>
          </w:tcPr>
          <w:p w:rsidR="002B51D5" w:rsidRPr="00E079BA" w:rsidRDefault="002B51D5" w:rsidP="00E34F71">
            <w:pPr>
              <w:rPr>
                <w:b/>
                <w:sz w:val="19"/>
                <w:szCs w:val="19"/>
              </w:rPr>
            </w:pPr>
            <w:r w:rsidRPr="00E079BA">
              <w:rPr>
                <w:b/>
                <w:sz w:val="19"/>
                <w:szCs w:val="19"/>
              </w:rPr>
              <w:t>1. Mesleki rolleri</w:t>
            </w:r>
          </w:p>
        </w:tc>
        <w:tc>
          <w:tcPr>
            <w:tcW w:w="3211" w:type="dxa"/>
          </w:tcPr>
          <w:p w:rsidR="002B51D5" w:rsidRPr="00E079BA" w:rsidRDefault="002B51D5" w:rsidP="00E34F71">
            <w:pPr>
              <w:rPr>
                <w:sz w:val="19"/>
                <w:szCs w:val="19"/>
              </w:rPr>
            </w:pPr>
            <w:r w:rsidRPr="00E079BA">
              <w:rPr>
                <w:sz w:val="19"/>
                <w:szCs w:val="19"/>
              </w:rPr>
              <w:t>Yönetim Rolü</w:t>
            </w:r>
          </w:p>
        </w:tc>
      </w:tr>
      <w:tr w:rsidR="002B51D5" w:rsidRPr="00E079BA" w:rsidTr="00E079BA">
        <w:trPr>
          <w:trHeight w:val="20"/>
        </w:trPr>
        <w:tc>
          <w:tcPr>
            <w:tcW w:w="3416" w:type="dxa"/>
            <w:vMerge/>
          </w:tcPr>
          <w:p w:rsidR="002B51D5" w:rsidRPr="00E079BA" w:rsidRDefault="002B51D5" w:rsidP="00E34F71">
            <w:pPr>
              <w:ind w:firstLine="709"/>
              <w:rPr>
                <w:sz w:val="19"/>
                <w:szCs w:val="19"/>
              </w:rPr>
            </w:pPr>
          </w:p>
        </w:tc>
        <w:tc>
          <w:tcPr>
            <w:tcW w:w="3211" w:type="dxa"/>
          </w:tcPr>
          <w:p w:rsidR="002B51D5" w:rsidRPr="00E079BA" w:rsidRDefault="002B51D5" w:rsidP="00E34F71">
            <w:pPr>
              <w:rPr>
                <w:sz w:val="19"/>
                <w:szCs w:val="19"/>
              </w:rPr>
            </w:pPr>
            <w:r w:rsidRPr="00E079BA">
              <w:rPr>
                <w:sz w:val="19"/>
                <w:szCs w:val="19"/>
              </w:rPr>
              <w:t>Raporlama Rolü</w:t>
            </w:r>
          </w:p>
        </w:tc>
      </w:tr>
      <w:tr w:rsidR="002B51D5" w:rsidRPr="00E079BA" w:rsidTr="00E079BA">
        <w:trPr>
          <w:trHeight w:val="20"/>
        </w:trPr>
        <w:tc>
          <w:tcPr>
            <w:tcW w:w="3416" w:type="dxa"/>
            <w:vMerge/>
          </w:tcPr>
          <w:p w:rsidR="002B51D5" w:rsidRPr="00E079BA" w:rsidRDefault="002B51D5" w:rsidP="00E34F71">
            <w:pPr>
              <w:ind w:firstLine="709"/>
              <w:rPr>
                <w:sz w:val="19"/>
                <w:szCs w:val="19"/>
              </w:rPr>
            </w:pPr>
          </w:p>
        </w:tc>
        <w:tc>
          <w:tcPr>
            <w:tcW w:w="3211" w:type="dxa"/>
          </w:tcPr>
          <w:p w:rsidR="002B51D5" w:rsidRPr="00E079BA" w:rsidRDefault="002B51D5" w:rsidP="00E34F71">
            <w:pPr>
              <w:rPr>
                <w:sz w:val="19"/>
                <w:szCs w:val="19"/>
              </w:rPr>
            </w:pPr>
            <w:r w:rsidRPr="00E079BA">
              <w:rPr>
                <w:b/>
                <w:sz w:val="19"/>
                <w:szCs w:val="19"/>
              </w:rPr>
              <w:t>Kendini Tanıma</w:t>
            </w:r>
            <w:r w:rsidRPr="00E079BA">
              <w:rPr>
                <w:sz w:val="19"/>
                <w:szCs w:val="19"/>
              </w:rPr>
              <w:t xml:space="preserve"> Rolü</w:t>
            </w:r>
          </w:p>
        </w:tc>
      </w:tr>
      <w:tr w:rsidR="002B51D5" w:rsidRPr="00E079BA" w:rsidTr="00E079BA">
        <w:trPr>
          <w:trHeight w:val="20"/>
        </w:trPr>
        <w:tc>
          <w:tcPr>
            <w:tcW w:w="3416" w:type="dxa"/>
            <w:vMerge w:val="restart"/>
            <w:vAlign w:val="center"/>
          </w:tcPr>
          <w:p w:rsidR="002B51D5" w:rsidRPr="00E079BA" w:rsidRDefault="002B51D5" w:rsidP="00E34F71">
            <w:pPr>
              <w:rPr>
                <w:b/>
                <w:sz w:val="19"/>
                <w:szCs w:val="19"/>
              </w:rPr>
            </w:pPr>
            <w:r w:rsidRPr="00E079BA">
              <w:rPr>
                <w:b/>
                <w:sz w:val="19"/>
                <w:szCs w:val="19"/>
              </w:rPr>
              <w:t>2. İnsanlar arası İlişkilerdeki Rolleri</w:t>
            </w:r>
          </w:p>
        </w:tc>
        <w:tc>
          <w:tcPr>
            <w:tcW w:w="3211" w:type="dxa"/>
          </w:tcPr>
          <w:p w:rsidR="002B51D5" w:rsidRPr="00E079BA" w:rsidRDefault="002B51D5" w:rsidP="00E34F71">
            <w:pPr>
              <w:rPr>
                <w:sz w:val="19"/>
                <w:szCs w:val="19"/>
              </w:rPr>
            </w:pPr>
            <w:r w:rsidRPr="00E079BA">
              <w:rPr>
                <w:sz w:val="19"/>
                <w:szCs w:val="19"/>
              </w:rPr>
              <w:t>Yöneticinin Temsilciği Rolü</w:t>
            </w:r>
          </w:p>
        </w:tc>
      </w:tr>
      <w:tr w:rsidR="002B51D5" w:rsidRPr="00E079BA" w:rsidTr="00E079BA">
        <w:trPr>
          <w:trHeight w:val="20"/>
        </w:trPr>
        <w:tc>
          <w:tcPr>
            <w:tcW w:w="3416" w:type="dxa"/>
            <w:vMerge/>
          </w:tcPr>
          <w:p w:rsidR="002B51D5" w:rsidRPr="00E079BA" w:rsidRDefault="002B51D5" w:rsidP="00E34F71">
            <w:pPr>
              <w:ind w:firstLine="709"/>
              <w:rPr>
                <w:sz w:val="19"/>
                <w:szCs w:val="19"/>
              </w:rPr>
            </w:pPr>
          </w:p>
        </w:tc>
        <w:tc>
          <w:tcPr>
            <w:tcW w:w="3211" w:type="dxa"/>
          </w:tcPr>
          <w:p w:rsidR="002B51D5" w:rsidRPr="00E079BA" w:rsidRDefault="002B51D5" w:rsidP="00E079BA">
            <w:pPr>
              <w:rPr>
                <w:sz w:val="19"/>
                <w:szCs w:val="19"/>
              </w:rPr>
            </w:pPr>
            <w:r w:rsidRPr="00E079BA">
              <w:rPr>
                <w:sz w:val="19"/>
                <w:szCs w:val="19"/>
              </w:rPr>
              <w:t xml:space="preserve">Yönetme (Liderlik) rolü            </w:t>
            </w:r>
            <w:r w:rsidR="00E079BA">
              <w:rPr>
                <w:sz w:val="19"/>
                <w:szCs w:val="19"/>
              </w:rPr>
              <w:br/>
            </w:r>
            <w:r w:rsidRPr="00E079BA">
              <w:rPr>
                <w:sz w:val="19"/>
                <w:szCs w:val="19"/>
              </w:rPr>
              <w:t xml:space="preserve"> (</w:t>
            </w:r>
            <w:r w:rsidRPr="00E079BA">
              <w:rPr>
                <w:b/>
                <w:sz w:val="19"/>
                <w:szCs w:val="19"/>
              </w:rPr>
              <w:t>Kendin Tanı</w:t>
            </w:r>
            <w:r w:rsidRPr="00E079BA">
              <w:rPr>
                <w:sz w:val="19"/>
                <w:szCs w:val="19"/>
              </w:rPr>
              <w:t>)</w:t>
            </w:r>
          </w:p>
        </w:tc>
      </w:tr>
      <w:tr w:rsidR="002B51D5" w:rsidRPr="00E079BA" w:rsidTr="00E079BA">
        <w:trPr>
          <w:trHeight w:val="20"/>
        </w:trPr>
        <w:tc>
          <w:tcPr>
            <w:tcW w:w="3416" w:type="dxa"/>
            <w:vMerge/>
          </w:tcPr>
          <w:p w:rsidR="002B51D5" w:rsidRPr="00E079BA" w:rsidRDefault="002B51D5" w:rsidP="00E34F71">
            <w:pPr>
              <w:ind w:firstLine="709"/>
              <w:rPr>
                <w:sz w:val="19"/>
                <w:szCs w:val="19"/>
              </w:rPr>
            </w:pPr>
          </w:p>
        </w:tc>
        <w:tc>
          <w:tcPr>
            <w:tcW w:w="3211" w:type="dxa"/>
          </w:tcPr>
          <w:p w:rsidR="002B51D5" w:rsidRPr="00E079BA" w:rsidRDefault="002B51D5" w:rsidP="00E34F71">
            <w:pPr>
              <w:rPr>
                <w:sz w:val="19"/>
                <w:szCs w:val="19"/>
              </w:rPr>
            </w:pPr>
            <w:r w:rsidRPr="00E079BA">
              <w:rPr>
                <w:sz w:val="19"/>
                <w:szCs w:val="19"/>
              </w:rPr>
              <w:t>İletişim Rolü</w:t>
            </w:r>
          </w:p>
        </w:tc>
      </w:tr>
      <w:tr w:rsidR="002B51D5" w:rsidRPr="00E079BA" w:rsidTr="00E079BA">
        <w:trPr>
          <w:trHeight w:val="20"/>
        </w:trPr>
        <w:tc>
          <w:tcPr>
            <w:tcW w:w="3416" w:type="dxa"/>
            <w:vMerge w:val="restart"/>
            <w:vAlign w:val="center"/>
          </w:tcPr>
          <w:p w:rsidR="002B51D5" w:rsidRPr="00E079BA" w:rsidRDefault="002B51D5" w:rsidP="00E34F71">
            <w:pPr>
              <w:rPr>
                <w:b/>
                <w:sz w:val="19"/>
                <w:szCs w:val="19"/>
              </w:rPr>
            </w:pPr>
            <w:r w:rsidRPr="00E079BA">
              <w:rPr>
                <w:b/>
                <w:sz w:val="19"/>
                <w:szCs w:val="19"/>
              </w:rPr>
              <w:t>3. Karar Rolleri (Kendin-i Yönet-</w:t>
            </w:r>
            <w:proofErr w:type="spellStart"/>
            <w:r w:rsidRPr="00E079BA">
              <w:rPr>
                <w:b/>
                <w:sz w:val="19"/>
                <w:szCs w:val="19"/>
              </w:rPr>
              <w:t>me</w:t>
            </w:r>
            <w:proofErr w:type="spellEnd"/>
            <w:r w:rsidRPr="00E079BA">
              <w:rPr>
                <w:b/>
                <w:sz w:val="19"/>
                <w:szCs w:val="19"/>
              </w:rPr>
              <w:t>: Kendin Tanı+ Kendini Tanıma): Müzakere yönetimi</w:t>
            </w:r>
          </w:p>
        </w:tc>
        <w:tc>
          <w:tcPr>
            <w:tcW w:w="3211" w:type="dxa"/>
          </w:tcPr>
          <w:p w:rsidR="002B51D5" w:rsidRPr="00E079BA" w:rsidRDefault="002B51D5" w:rsidP="00E34F71">
            <w:pPr>
              <w:rPr>
                <w:sz w:val="19"/>
                <w:szCs w:val="19"/>
              </w:rPr>
            </w:pPr>
            <w:r w:rsidRPr="00E079BA">
              <w:rPr>
                <w:sz w:val="19"/>
                <w:szCs w:val="19"/>
              </w:rPr>
              <w:t>Değişim rolü</w:t>
            </w:r>
          </w:p>
        </w:tc>
      </w:tr>
      <w:tr w:rsidR="002B51D5" w:rsidRPr="00E079BA" w:rsidTr="00E079BA">
        <w:trPr>
          <w:trHeight w:val="20"/>
        </w:trPr>
        <w:tc>
          <w:tcPr>
            <w:tcW w:w="3416" w:type="dxa"/>
            <w:vMerge/>
          </w:tcPr>
          <w:p w:rsidR="002B51D5" w:rsidRPr="00E079BA" w:rsidRDefault="002B51D5" w:rsidP="00E34F71">
            <w:pPr>
              <w:ind w:firstLine="709"/>
              <w:rPr>
                <w:sz w:val="19"/>
                <w:szCs w:val="19"/>
              </w:rPr>
            </w:pPr>
          </w:p>
        </w:tc>
        <w:tc>
          <w:tcPr>
            <w:tcW w:w="3211" w:type="dxa"/>
          </w:tcPr>
          <w:p w:rsidR="002B51D5" w:rsidRPr="00E079BA" w:rsidRDefault="002B51D5" w:rsidP="00E34F71">
            <w:pPr>
              <w:rPr>
                <w:sz w:val="19"/>
                <w:szCs w:val="19"/>
              </w:rPr>
            </w:pPr>
            <w:r w:rsidRPr="00E079BA">
              <w:rPr>
                <w:sz w:val="19"/>
                <w:szCs w:val="19"/>
              </w:rPr>
              <w:t>Çatışmayı çözme rolü</w:t>
            </w:r>
          </w:p>
        </w:tc>
      </w:tr>
      <w:tr w:rsidR="002B51D5" w:rsidRPr="00E079BA" w:rsidTr="00E079BA">
        <w:trPr>
          <w:trHeight w:val="20"/>
        </w:trPr>
        <w:tc>
          <w:tcPr>
            <w:tcW w:w="3416" w:type="dxa"/>
            <w:vMerge/>
          </w:tcPr>
          <w:p w:rsidR="002B51D5" w:rsidRPr="00E079BA" w:rsidRDefault="002B51D5" w:rsidP="00E34F71">
            <w:pPr>
              <w:ind w:firstLine="709"/>
              <w:rPr>
                <w:sz w:val="19"/>
                <w:szCs w:val="19"/>
              </w:rPr>
            </w:pPr>
          </w:p>
        </w:tc>
        <w:tc>
          <w:tcPr>
            <w:tcW w:w="3211" w:type="dxa"/>
          </w:tcPr>
          <w:p w:rsidR="002B51D5" w:rsidRPr="00E079BA" w:rsidRDefault="002B51D5" w:rsidP="00E34F71">
            <w:pPr>
              <w:rPr>
                <w:sz w:val="19"/>
                <w:szCs w:val="19"/>
              </w:rPr>
            </w:pPr>
            <w:r w:rsidRPr="00E079BA">
              <w:rPr>
                <w:sz w:val="19"/>
                <w:szCs w:val="19"/>
              </w:rPr>
              <w:t>Kaynak dağıtımı ve yeni kaynak bulunması rolü</w:t>
            </w:r>
          </w:p>
        </w:tc>
      </w:tr>
      <w:tr w:rsidR="002B51D5" w:rsidRPr="00E079BA" w:rsidTr="00E079BA">
        <w:trPr>
          <w:trHeight w:val="20"/>
        </w:trPr>
        <w:tc>
          <w:tcPr>
            <w:tcW w:w="3416" w:type="dxa"/>
            <w:vMerge/>
          </w:tcPr>
          <w:p w:rsidR="002B51D5" w:rsidRPr="00E079BA" w:rsidRDefault="002B51D5" w:rsidP="00E34F71">
            <w:pPr>
              <w:ind w:firstLine="709"/>
              <w:rPr>
                <w:sz w:val="19"/>
                <w:szCs w:val="19"/>
              </w:rPr>
            </w:pPr>
          </w:p>
        </w:tc>
        <w:tc>
          <w:tcPr>
            <w:tcW w:w="3211" w:type="dxa"/>
          </w:tcPr>
          <w:p w:rsidR="002B51D5" w:rsidRPr="00E079BA" w:rsidRDefault="002B51D5" w:rsidP="00E34F71">
            <w:pPr>
              <w:rPr>
                <w:sz w:val="19"/>
                <w:szCs w:val="19"/>
              </w:rPr>
            </w:pPr>
            <w:r w:rsidRPr="00E079BA">
              <w:rPr>
                <w:sz w:val="19"/>
                <w:szCs w:val="19"/>
              </w:rPr>
              <w:t>Müzakere rolü</w:t>
            </w:r>
          </w:p>
        </w:tc>
      </w:tr>
    </w:tbl>
    <w:p w:rsidR="002B51D5" w:rsidRPr="00E079BA" w:rsidRDefault="002B51D5" w:rsidP="00E079BA">
      <w:pPr>
        <w:spacing w:before="120" w:after="120"/>
        <w:ind w:firstLine="709"/>
        <w:jc w:val="both"/>
        <w:rPr>
          <w:sz w:val="21"/>
          <w:szCs w:val="21"/>
        </w:rPr>
      </w:pPr>
      <w:r w:rsidRPr="00E079BA">
        <w:rPr>
          <w:sz w:val="21"/>
          <w:szCs w:val="21"/>
        </w:rPr>
        <w:t>Yönetici asistanın temel rollerinin etkinliği ve etkililiğinde müzakere rolü dominant rol oynayacaktır. Aşağıdaki Şekil 1’ de bu ilişki özetlenmiştir.</w:t>
      </w:r>
    </w:p>
    <w:p w:rsidR="002B51D5" w:rsidRPr="00E079BA" w:rsidRDefault="002B51D5" w:rsidP="00E079BA">
      <w:pPr>
        <w:pStyle w:val="TabloAdlar"/>
        <w:spacing w:before="120" w:after="120"/>
        <w:ind w:firstLine="709"/>
        <w:jc w:val="both"/>
        <w:rPr>
          <w:b w:val="0"/>
          <w:sz w:val="21"/>
          <w:szCs w:val="21"/>
          <w:lang w:val="tr-TR"/>
        </w:rPr>
      </w:pPr>
      <w:r w:rsidRPr="00E079BA">
        <w:rPr>
          <w:b w:val="0"/>
          <w:sz w:val="21"/>
          <w:szCs w:val="21"/>
          <w:lang w:val="tr-TR"/>
        </w:rPr>
        <w:t>Şekil 1: Yönetici Asistanının Rolleri ile Müzakere Rolü İlişkisi</w:t>
      </w:r>
    </w:p>
    <w:p w:rsidR="002B51D5" w:rsidRDefault="002B51D5" w:rsidP="002B51D5">
      <w:pPr>
        <w:spacing w:before="120" w:after="120"/>
        <w:ind w:firstLine="709"/>
        <w:jc w:val="center"/>
        <w:rPr>
          <w:sz w:val="20"/>
          <w:szCs w:val="20"/>
        </w:rPr>
      </w:pPr>
      <w:r w:rsidRPr="00DC3922">
        <w:rPr>
          <w:noProof/>
          <w:sz w:val="20"/>
          <w:szCs w:val="20"/>
        </w:rPr>
        <w:drawing>
          <wp:inline distT="0" distB="0" distL="0" distR="0">
            <wp:extent cx="2830664" cy="2355655"/>
            <wp:effectExtent l="19050" t="0" r="0" b="0"/>
            <wp:docPr id="5" name="Resim 3" descr="C:\Documents and Settings\casper\Desktop\Resi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casper\Desktop\Resim3.png"/>
                    <pic:cNvPicPr>
                      <a:picLocks noChangeAspect="1" noChangeArrowheads="1"/>
                    </pic:cNvPicPr>
                  </pic:nvPicPr>
                  <pic:blipFill rotWithShape="1">
                    <a:blip r:embed="rId8" cstate="print"/>
                    <a:srcRect t="3846" b="2693"/>
                    <a:stretch/>
                  </pic:blipFill>
                  <pic:spPr bwMode="auto">
                    <a:xfrm>
                      <a:off x="0" y="0"/>
                      <a:ext cx="2833959" cy="2358397"/>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245E4D" w:rsidRPr="00DC3922" w:rsidRDefault="00245E4D" w:rsidP="002B51D5">
      <w:pPr>
        <w:spacing w:before="120" w:after="120"/>
        <w:ind w:firstLine="709"/>
        <w:jc w:val="center"/>
        <w:rPr>
          <w:sz w:val="20"/>
          <w:szCs w:val="20"/>
        </w:rPr>
      </w:pPr>
    </w:p>
    <w:p w:rsidR="002B51D5" w:rsidRPr="00E079BA" w:rsidRDefault="00E079BA" w:rsidP="00E079BA">
      <w:pPr>
        <w:pStyle w:val="ListeParagraf"/>
        <w:numPr>
          <w:ilvl w:val="0"/>
          <w:numId w:val="22"/>
        </w:numPr>
        <w:tabs>
          <w:tab w:val="left" w:pos="1008"/>
        </w:tabs>
        <w:spacing w:before="120" w:after="120"/>
        <w:ind w:left="0" w:firstLine="709"/>
        <w:contextualSpacing w:val="0"/>
        <w:jc w:val="both"/>
        <w:rPr>
          <w:b/>
          <w:sz w:val="21"/>
          <w:szCs w:val="21"/>
        </w:rPr>
      </w:pPr>
      <w:r w:rsidRPr="00E079BA">
        <w:rPr>
          <w:b/>
          <w:sz w:val="21"/>
          <w:szCs w:val="21"/>
        </w:rPr>
        <w:t xml:space="preserve">YÖNETİCİ ASİSTANI ROLLERİNİ ETKİN VE ETKİLİ </w:t>
      </w:r>
      <w:r>
        <w:rPr>
          <w:b/>
          <w:sz w:val="21"/>
          <w:szCs w:val="21"/>
        </w:rPr>
        <w:tab/>
      </w:r>
      <w:r w:rsidRPr="00E079BA">
        <w:rPr>
          <w:b/>
          <w:sz w:val="21"/>
          <w:szCs w:val="21"/>
        </w:rPr>
        <w:t>BAŞARMASINDA MÜZAKERE ROLÜ</w:t>
      </w:r>
    </w:p>
    <w:p w:rsidR="002B51D5" w:rsidRPr="00E079BA" w:rsidRDefault="002B51D5" w:rsidP="00E079BA">
      <w:pPr>
        <w:pStyle w:val="ListeParagraf"/>
        <w:numPr>
          <w:ilvl w:val="1"/>
          <w:numId w:val="22"/>
        </w:numPr>
        <w:tabs>
          <w:tab w:val="left" w:pos="1106"/>
        </w:tabs>
        <w:spacing w:before="120" w:after="120"/>
        <w:ind w:left="0" w:firstLine="709"/>
        <w:contextualSpacing w:val="0"/>
        <w:jc w:val="both"/>
        <w:rPr>
          <w:b/>
          <w:sz w:val="21"/>
          <w:szCs w:val="21"/>
        </w:rPr>
      </w:pPr>
      <w:r w:rsidRPr="00E079BA">
        <w:rPr>
          <w:b/>
          <w:sz w:val="21"/>
          <w:szCs w:val="21"/>
        </w:rPr>
        <w:t>Müzakere Nedir? Ne değildir?</w:t>
      </w:r>
    </w:p>
    <w:p w:rsidR="002B51D5" w:rsidRPr="00E079BA" w:rsidRDefault="002B51D5" w:rsidP="00E079BA">
      <w:pPr>
        <w:spacing w:before="120" w:after="120"/>
        <w:ind w:firstLine="709"/>
        <w:jc w:val="both"/>
        <w:rPr>
          <w:sz w:val="21"/>
          <w:szCs w:val="21"/>
        </w:rPr>
      </w:pPr>
      <w:r w:rsidRPr="00E079BA">
        <w:rPr>
          <w:bCs/>
          <w:sz w:val="21"/>
          <w:szCs w:val="21"/>
        </w:rPr>
        <w:t xml:space="preserve">İnsanın bulunduğu her yerde değişim ve çatışma kaçınılmazdır. İki birey, iki grup veya birey- grup bir araya geldiği andan itibaren, fikir, değer, yöntem veya menfaatler zıtlaşmaya başlar. Bu durum, resmi ilişkilerde olduğu gibi aynı zamanda gayri resmi ilişkiler için de söz konusudur. Yaşam </w:t>
      </w:r>
      <w:r w:rsidRPr="00E079BA">
        <w:rPr>
          <w:bCs/>
          <w:sz w:val="21"/>
          <w:szCs w:val="21"/>
        </w:rPr>
        <w:lastRenderedPageBreak/>
        <w:t>alanında(aile, okul, iş gibi) karşı karşıya kalacak birey ve gruplar vardır: Finans-insan kaynakları bölümleri, alıcı ve satıcı, sendika ve organizasyon yönetimi, iki devlet arası, ulusal ve uluslar arası organizasyonlar, ast-üst veya üst- üst gibi. Her biri kendi çerçevelerinden bakarak bulundukları durumu tanımlama eğiliminde olduğuna göre çatışma ve değişimin olmaması imkânsızdır. Oysa birbirinin karşıtı gibi görünen bu birey ya da gruplar faaliyetleriyle birbirini tamamlar. Çatışmayı veya değişimi yaratan karşı karşıya kalmaları değil, aralarında ki müzakere eksikliği veya yanlışlığıdır. (Uçan, 2008: 1).</w:t>
      </w:r>
      <w:r w:rsidRPr="00E079BA">
        <w:rPr>
          <w:sz w:val="21"/>
          <w:szCs w:val="21"/>
        </w:rPr>
        <w:t xml:space="preserve"> Müzakere kavramının ve onunla ilişkili olarak sürecin unsurlarının tanımlanmasında ve açıklanmasında çeşitli görüşler bulunmaktadır. Bu tanımlamaların her biri verildikten sonra, müzakere kavramının süreçsel yönden unsurları ve tanımlanması yapılacaktır.</w:t>
      </w:r>
    </w:p>
    <w:p w:rsidR="002B51D5" w:rsidRPr="00E079BA" w:rsidRDefault="002B51D5" w:rsidP="00E079BA">
      <w:pPr>
        <w:spacing w:before="120" w:after="120"/>
        <w:ind w:firstLine="709"/>
        <w:jc w:val="both"/>
        <w:rPr>
          <w:sz w:val="21"/>
          <w:szCs w:val="21"/>
        </w:rPr>
      </w:pPr>
      <w:r w:rsidRPr="00E079BA">
        <w:rPr>
          <w:sz w:val="21"/>
          <w:szCs w:val="21"/>
        </w:rPr>
        <w:t>Müzakere temelde genel bir insan faaliyeti olarak görülür. Satıcılarla yapılan faaliyetler, uluslararası ilişkilerdeki faaliyetler, organizasyonların içerisindeki ve diğer organizasyonlarla olan dış faaliyetler örnek olarak verilebilinir.(</w:t>
      </w:r>
      <w:proofErr w:type="spellStart"/>
      <w:r w:rsidRPr="00E079BA">
        <w:rPr>
          <w:sz w:val="21"/>
          <w:szCs w:val="21"/>
        </w:rPr>
        <w:t>Lewicki</w:t>
      </w:r>
      <w:proofErr w:type="spellEnd"/>
      <w:r w:rsidRPr="00E079BA">
        <w:rPr>
          <w:sz w:val="21"/>
          <w:szCs w:val="21"/>
        </w:rPr>
        <w:t xml:space="preserve"> </w:t>
      </w:r>
      <w:proofErr w:type="spellStart"/>
      <w:r w:rsidRPr="00E079BA">
        <w:rPr>
          <w:sz w:val="21"/>
          <w:szCs w:val="21"/>
        </w:rPr>
        <w:t>vd</w:t>
      </w:r>
      <w:proofErr w:type="spellEnd"/>
      <w:proofErr w:type="gramStart"/>
      <w:r w:rsidRPr="00E079BA">
        <w:rPr>
          <w:sz w:val="21"/>
          <w:szCs w:val="21"/>
        </w:rPr>
        <w:t>.,</w:t>
      </w:r>
      <w:proofErr w:type="gramEnd"/>
      <w:r w:rsidRPr="00E079BA">
        <w:rPr>
          <w:sz w:val="21"/>
          <w:szCs w:val="21"/>
        </w:rPr>
        <w:t xml:space="preserve"> 1997: 1) Müzakere, iki taraf arasındaki görüş ve beklenti ayrılıklarını, tarafları tatmin edecek şekilde çözmeye yarayan, sürecin gerçek anlamda kazan-kazan yaklaşımı ile tamamlanmasını hedefleyen iletişim yöntemidir.(Gökçül,  2005: 23) Müzakere, bir kişinin yalnız başına halledemeyeceği bir konu ortaya çıktığında söz konusu olur; nasıl hareket edeceklerine ilişkin farklı görüşleri olan ya da yapılacak işten farklı sonuçlar bekleyen iki(ya da daha fazla) kişi bir araya geldiğinde, müzakere ortamı doğar. Müzakerenin olmayacağı ya da olamayacağı iki durum vardır. İki kişiden biri diğerinin önerisi ya da isteğine hemen uyduğunda ve iki kişiden biri konuyu tartışmayı bile reddettiğindedir. (</w:t>
      </w:r>
      <w:proofErr w:type="spellStart"/>
      <w:r w:rsidRPr="00E079BA">
        <w:rPr>
          <w:sz w:val="21"/>
          <w:szCs w:val="21"/>
        </w:rPr>
        <w:t>Fowler</w:t>
      </w:r>
      <w:proofErr w:type="spellEnd"/>
      <w:r w:rsidRPr="00E079BA">
        <w:rPr>
          <w:sz w:val="21"/>
          <w:szCs w:val="21"/>
        </w:rPr>
        <w:t>, 1997: 7–8) Müzakere, farklı ihtiyaçlar ya da fikirler konusunda ortak bir anlaşmaya varmak amacıyla ileri geri iletişim sürecidir. (</w:t>
      </w:r>
      <w:proofErr w:type="spellStart"/>
      <w:r w:rsidRPr="00E079BA">
        <w:rPr>
          <w:sz w:val="21"/>
          <w:szCs w:val="21"/>
        </w:rPr>
        <w:t>Acuff</w:t>
      </w:r>
      <w:proofErr w:type="spellEnd"/>
      <w:r w:rsidRPr="00E079BA">
        <w:rPr>
          <w:sz w:val="21"/>
          <w:szCs w:val="21"/>
        </w:rPr>
        <w:t>, 2005: 16). Müzakere kendisinden bir takım şeyler elde etmek istediğiniz kişilerin, sizin istekleriniz doğrultusunda düşünmelerini sağlamaya odaklanan bir bilgi ve çaba alanıdır.(</w:t>
      </w:r>
      <w:proofErr w:type="spellStart"/>
      <w:r w:rsidRPr="00E079BA">
        <w:rPr>
          <w:sz w:val="21"/>
          <w:szCs w:val="21"/>
        </w:rPr>
        <w:t>Cohen</w:t>
      </w:r>
      <w:proofErr w:type="spellEnd"/>
      <w:r w:rsidRPr="00E079BA">
        <w:rPr>
          <w:sz w:val="21"/>
          <w:szCs w:val="21"/>
        </w:rPr>
        <w:t xml:space="preserve">, 2004: 3-5; </w:t>
      </w:r>
      <w:proofErr w:type="spellStart"/>
      <w:r w:rsidRPr="00E079BA">
        <w:rPr>
          <w:sz w:val="21"/>
          <w:szCs w:val="21"/>
        </w:rPr>
        <w:t>Cohen</w:t>
      </w:r>
      <w:proofErr w:type="spellEnd"/>
      <w:r w:rsidRPr="00E079BA">
        <w:rPr>
          <w:sz w:val="21"/>
          <w:szCs w:val="21"/>
        </w:rPr>
        <w:t>, 2003: 3). Müzakere, sonuç üzerinde iki tarafın da veto hakkının olduğu bir işlemdir. İki tarafın gönüllü rızasına dayanır. İşlemin gerçek şartlarının belirlendiği bir alışveriş sürecidir ve anlaşmaya dayanır.(</w:t>
      </w:r>
      <w:proofErr w:type="spellStart"/>
      <w:r w:rsidRPr="00E079BA">
        <w:rPr>
          <w:sz w:val="21"/>
          <w:szCs w:val="21"/>
        </w:rPr>
        <w:t>Oliver</w:t>
      </w:r>
      <w:proofErr w:type="spellEnd"/>
      <w:r w:rsidRPr="00E079BA">
        <w:rPr>
          <w:sz w:val="21"/>
          <w:szCs w:val="21"/>
        </w:rPr>
        <w:t>, 2001: 3)</w:t>
      </w:r>
    </w:p>
    <w:p w:rsidR="002B51D5" w:rsidRPr="00E079BA" w:rsidRDefault="002B51D5" w:rsidP="00E079BA">
      <w:pPr>
        <w:spacing w:before="120" w:after="120"/>
        <w:ind w:firstLine="709"/>
        <w:jc w:val="both"/>
        <w:rPr>
          <w:sz w:val="21"/>
          <w:szCs w:val="21"/>
        </w:rPr>
      </w:pPr>
      <w:r w:rsidRPr="00E079BA">
        <w:rPr>
          <w:sz w:val="21"/>
          <w:szCs w:val="21"/>
        </w:rPr>
        <w:t>Bu tanımlarda, müzakerenin iki sebepten kaynaklandığı görülür (</w:t>
      </w:r>
      <w:proofErr w:type="spellStart"/>
      <w:r w:rsidRPr="00E079BA">
        <w:rPr>
          <w:sz w:val="21"/>
          <w:szCs w:val="21"/>
        </w:rPr>
        <w:t>Barry</w:t>
      </w:r>
      <w:proofErr w:type="spellEnd"/>
      <w:r w:rsidRPr="00E079BA">
        <w:rPr>
          <w:sz w:val="21"/>
          <w:szCs w:val="21"/>
        </w:rPr>
        <w:t xml:space="preserve"> </w:t>
      </w:r>
      <w:proofErr w:type="spellStart"/>
      <w:r w:rsidRPr="00E079BA">
        <w:rPr>
          <w:sz w:val="21"/>
          <w:szCs w:val="21"/>
        </w:rPr>
        <w:t>vd</w:t>
      </w:r>
      <w:proofErr w:type="spellEnd"/>
      <w:proofErr w:type="gramStart"/>
      <w:r w:rsidRPr="00E079BA">
        <w:rPr>
          <w:sz w:val="21"/>
          <w:szCs w:val="21"/>
        </w:rPr>
        <w:t>.,</w:t>
      </w:r>
      <w:proofErr w:type="gramEnd"/>
      <w:r w:rsidRPr="00E079BA">
        <w:rPr>
          <w:sz w:val="21"/>
          <w:szCs w:val="21"/>
        </w:rPr>
        <w:t xml:space="preserve"> 2003: 3).</w:t>
      </w:r>
    </w:p>
    <w:p w:rsidR="002B51D5" w:rsidRPr="00E079BA" w:rsidRDefault="002B51D5" w:rsidP="007D78BE">
      <w:pPr>
        <w:numPr>
          <w:ilvl w:val="0"/>
          <w:numId w:val="20"/>
        </w:numPr>
        <w:tabs>
          <w:tab w:val="left" w:pos="993"/>
        </w:tabs>
        <w:spacing w:before="60" w:after="60"/>
        <w:ind w:left="0" w:firstLine="709"/>
        <w:jc w:val="both"/>
        <w:rPr>
          <w:sz w:val="21"/>
          <w:szCs w:val="21"/>
        </w:rPr>
      </w:pPr>
      <w:r w:rsidRPr="00E079BA">
        <w:rPr>
          <w:sz w:val="21"/>
          <w:szCs w:val="21"/>
        </w:rPr>
        <w:t>Bir kişinin bulunduğu grupta, gruba veya bir kişiye yeni bir şey yaptırması,</w:t>
      </w:r>
    </w:p>
    <w:p w:rsidR="002B51D5" w:rsidRPr="00E079BA" w:rsidRDefault="002B51D5" w:rsidP="007D78BE">
      <w:pPr>
        <w:numPr>
          <w:ilvl w:val="0"/>
          <w:numId w:val="20"/>
        </w:numPr>
        <w:tabs>
          <w:tab w:val="left" w:pos="993"/>
        </w:tabs>
        <w:spacing w:before="60" w:after="60"/>
        <w:ind w:left="0" w:firstLine="709"/>
        <w:jc w:val="both"/>
        <w:rPr>
          <w:sz w:val="21"/>
          <w:szCs w:val="21"/>
        </w:rPr>
      </w:pPr>
      <w:r w:rsidRPr="00E079BA">
        <w:rPr>
          <w:sz w:val="21"/>
          <w:szCs w:val="21"/>
        </w:rPr>
        <w:t>Taraflar arasında bir sorunun veya tartışmanın çözülmesidir. (http:// www.</w:t>
      </w:r>
      <w:proofErr w:type="spellStart"/>
      <w:r w:rsidRPr="00E079BA">
        <w:rPr>
          <w:sz w:val="21"/>
          <w:szCs w:val="21"/>
        </w:rPr>
        <w:t>negotiations</w:t>
      </w:r>
      <w:proofErr w:type="spellEnd"/>
      <w:r w:rsidRPr="00E079BA">
        <w:rPr>
          <w:sz w:val="21"/>
          <w:szCs w:val="21"/>
        </w:rPr>
        <w:t>.com/</w:t>
      </w:r>
      <w:proofErr w:type="spellStart"/>
      <w:r w:rsidRPr="00E079BA">
        <w:rPr>
          <w:sz w:val="21"/>
          <w:szCs w:val="21"/>
        </w:rPr>
        <w:t>articles</w:t>
      </w:r>
      <w:proofErr w:type="spellEnd"/>
      <w:r w:rsidRPr="00E079BA">
        <w:rPr>
          <w:sz w:val="21"/>
          <w:szCs w:val="21"/>
        </w:rPr>
        <w:t>/</w:t>
      </w:r>
      <w:proofErr w:type="spellStart"/>
      <w:r w:rsidRPr="00E079BA">
        <w:rPr>
          <w:sz w:val="21"/>
          <w:szCs w:val="21"/>
        </w:rPr>
        <w:t>negotiation</w:t>
      </w:r>
      <w:proofErr w:type="spellEnd"/>
      <w:r w:rsidRPr="00E079BA">
        <w:rPr>
          <w:sz w:val="21"/>
          <w:szCs w:val="21"/>
        </w:rPr>
        <w:t xml:space="preserve">- </w:t>
      </w:r>
      <w:proofErr w:type="spellStart"/>
      <w:r w:rsidRPr="00E079BA">
        <w:rPr>
          <w:sz w:val="21"/>
          <w:szCs w:val="21"/>
        </w:rPr>
        <w:t>conflict</w:t>
      </w:r>
      <w:proofErr w:type="spellEnd"/>
      <w:r w:rsidRPr="00E079BA">
        <w:rPr>
          <w:sz w:val="21"/>
          <w:szCs w:val="21"/>
        </w:rPr>
        <w:t xml:space="preserve">/, 2008) </w:t>
      </w:r>
    </w:p>
    <w:p w:rsidR="002B51D5" w:rsidRPr="00E079BA" w:rsidRDefault="002B51D5" w:rsidP="00E079BA">
      <w:pPr>
        <w:spacing w:before="120" w:after="120"/>
        <w:ind w:firstLine="709"/>
        <w:jc w:val="both"/>
        <w:rPr>
          <w:sz w:val="21"/>
          <w:szCs w:val="21"/>
        </w:rPr>
      </w:pPr>
      <w:r w:rsidRPr="00E079BA">
        <w:rPr>
          <w:sz w:val="21"/>
          <w:szCs w:val="21"/>
        </w:rPr>
        <w:t xml:space="preserve">Müzakerenin oluşmasında yukarıda etkin olan bu sürecin birincisini değişim, ikincisini de çatışma durumu olarak adlandırılacaktır. Dikkat çekici </w:t>
      </w:r>
      <w:r w:rsidRPr="00E079BA">
        <w:rPr>
          <w:sz w:val="21"/>
          <w:szCs w:val="21"/>
        </w:rPr>
        <w:lastRenderedPageBreak/>
        <w:t>dört nokta, gönüllülük esası, etkileşim süreci, farklı algılama ve karşılıklı bağımlılık yer almasıdır. (Uçan, 2008: 4).</w:t>
      </w:r>
    </w:p>
    <w:p w:rsidR="002B51D5" w:rsidRPr="00E079BA" w:rsidRDefault="002B51D5" w:rsidP="00E079BA">
      <w:pPr>
        <w:spacing w:before="120" w:after="120"/>
        <w:ind w:firstLine="709"/>
        <w:jc w:val="both"/>
        <w:rPr>
          <w:sz w:val="21"/>
          <w:szCs w:val="21"/>
        </w:rPr>
      </w:pPr>
      <w:r w:rsidRPr="00E079BA">
        <w:rPr>
          <w:sz w:val="21"/>
          <w:szCs w:val="21"/>
        </w:rPr>
        <w:t xml:space="preserve">Müzakere ne değildir? </w:t>
      </w:r>
      <w:proofErr w:type="gramStart"/>
      <w:r w:rsidRPr="00E079BA">
        <w:rPr>
          <w:sz w:val="21"/>
          <w:szCs w:val="21"/>
        </w:rPr>
        <w:t>denildiğinde</w:t>
      </w:r>
      <w:proofErr w:type="gramEnd"/>
      <w:r w:rsidRPr="00E079BA">
        <w:rPr>
          <w:sz w:val="21"/>
          <w:szCs w:val="21"/>
        </w:rPr>
        <w:t xml:space="preserve"> bazı kavramları açıklamak gerekir. Kısaca aşağıda bu kavramlar özetlenecektir.</w:t>
      </w:r>
    </w:p>
    <w:p w:rsidR="002B51D5" w:rsidRPr="00E079BA" w:rsidRDefault="002B51D5" w:rsidP="00E079BA">
      <w:pPr>
        <w:spacing w:before="120" w:after="120"/>
        <w:ind w:firstLine="709"/>
        <w:jc w:val="both"/>
        <w:rPr>
          <w:sz w:val="21"/>
          <w:szCs w:val="21"/>
        </w:rPr>
      </w:pPr>
      <w:r w:rsidRPr="00E079BA">
        <w:rPr>
          <w:sz w:val="21"/>
          <w:szCs w:val="21"/>
        </w:rPr>
        <w:t>Müzakere ile karar verme kavramı sıkça karıştırılmaktadır. Her müzakere karar ve karar verme sürecini içerisinde taşımaktadır. Fakat her karar ve karar süreci bir müzakereye gitmemektedir. Örneğin bir birey kendisi hakkında bir karar verebilir. Bu müzakere değildir. Çünkü müzakerede iki taraf vardır. Pazarlık, kısaca bir kişinin diğerinin davranışlarını değiştirmeye yönelik ve genellikle bir şeyi başka bir şeyle değiştirmek için yapılan bir seri önerinin ve karşı tekliflerin yer aldığı bir süreçtir. Sözlük anlamında pazarlık; “iki insan veya grupların her birinin bir şeyi yapma, ödeme veya gönderme konusunda bir iş anlaşması yani kararıdır.” Dolayısıyla, pazarlık daha çok konumlar üzerinde yoğunlaşır. Zıt davranışlar öne çıkar. Müzakerede ise kutuplaşma daha azdır ve amaçlar, ihtiyaçlar üzerinde yoğunlaşarak sonuca yönelik anlaşma veya çözüm davranışını yansıtır Sonuçta, pazarlık müzakere sürecinin bir parçası olarak müzakere kavramının içinde yer almaktadır. Üçüncü kavram tartışma</w:t>
      </w:r>
      <w:r w:rsidRPr="00E079BA">
        <w:rPr>
          <w:b/>
          <w:sz w:val="21"/>
          <w:szCs w:val="21"/>
        </w:rPr>
        <w:t xml:space="preserve"> </w:t>
      </w:r>
      <w:r w:rsidRPr="00E079BA">
        <w:rPr>
          <w:sz w:val="21"/>
          <w:szCs w:val="21"/>
        </w:rPr>
        <w:t>(</w:t>
      </w:r>
      <w:proofErr w:type="spellStart"/>
      <w:r w:rsidRPr="00E079BA">
        <w:rPr>
          <w:sz w:val="21"/>
          <w:szCs w:val="21"/>
        </w:rPr>
        <w:t>debate</w:t>
      </w:r>
      <w:proofErr w:type="spellEnd"/>
      <w:r w:rsidRPr="00E079BA">
        <w:rPr>
          <w:sz w:val="21"/>
          <w:szCs w:val="21"/>
        </w:rPr>
        <w:t xml:space="preserve">) </w:t>
      </w:r>
      <w:proofErr w:type="gramStart"/>
      <w:r w:rsidRPr="00E079BA">
        <w:rPr>
          <w:sz w:val="21"/>
          <w:szCs w:val="21"/>
        </w:rPr>
        <w:t>dır</w:t>
      </w:r>
      <w:proofErr w:type="gramEnd"/>
      <w:r w:rsidRPr="00E079BA">
        <w:rPr>
          <w:sz w:val="21"/>
          <w:szCs w:val="21"/>
        </w:rPr>
        <w:t>. Bazı kaynaklarda “görüşme” olarak da adlandırılabilmektedir. Tartışma sözlük anlamında;  insanların bir konu hakkındaki farklı fikirlerini ifade ettikleri durumdur. Tartışma bu anlamda, her iki taraf için de kabul edilebilir bir anlaşmaya varmak için aralarında gerçekleştirilen görüşmeler (</w:t>
      </w:r>
      <w:proofErr w:type="spellStart"/>
      <w:r w:rsidRPr="00E079BA">
        <w:rPr>
          <w:sz w:val="21"/>
          <w:szCs w:val="21"/>
        </w:rPr>
        <w:t>explications</w:t>
      </w:r>
      <w:proofErr w:type="spellEnd"/>
      <w:r w:rsidRPr="00E079BA">
        <w:rPr>
          <w:sz w:val="21"/>
          <w:szCs w:val="21"/>
        </w:rPr>
        <w:t>), açıklamalar (</w:t>
      </w:r>
      <w:proofErr w:type="spellStart"/>
      <w:r w:rsidRPr="00E079BA">
        <w:rPr>
          <w:sz w:val="21"/>
          <w:szCs w:val="21"/>
        </w:rPr>
        <w:t>interpolations</w:t>
      </w:r>
      <w:proofErr w:type="spellEnd"/>
      <w:r w:rsidRPr="00E079BA">
        <w:rPr>
          <w:sz w:val="21"/>
          <w:szCs w:val="21"/>
        </w:rPr>
        <w:t>), sentezler (</w:t>
      </w:r>
      <w:proofErr w:type="spellStart"/>
      <w:r w:rsidRPr="00E079BA">
        <w:rPr>
          <w:sz w:val="21"/>
          <w:szCs w:val="21"/>
        </w:rPr>
        <w:t>syntheses</w:t>
      </w:r>
      <w:proofErr w:type="spellEnd"/>
      <w:r w:rsidRPr="00E079BA">
        <w:rPr>
          <w:sz w:val="21"/>
          <w:szCs w:val="21"/>
        </w:rPr>
        <w:t>) ve öneri (</w:t>
      </w:r>
      <w:proofErr w:type="spellStart"/>
      <w:r w:rsidRPr="00E079BA">
        <w:rPr>
          <w:sz w:val="21"/>
          <w:szCs w:val="21"/>
        </w:rPr>
        <w:t>proposals</w:t>
      </w:r>
      <w:proofErr w:type="spellEnd"/>
      <w:r w:rsidRPr="00E079BA">
        <w:rPr>
          <w:sz w:val="21"/>
          <w:szCs w:val="21"/>
        </w:rPr>
        <w:t>) taahhütleri (</w:t>
      </w:r>
      <w:proofErr w:type="spellStart"/>
      <w:r w:rsidRPr="00E079BA">
        <w:rPr>
          <w:sz w:val="21"/>
          <w:szCs w:val="21"/>
        </w:rPr>
        <w:t>undertaken</w:t>
      </w:r>
      <w:proofErr w:type="spellEnd"/>
      <w:r w:rsidRPr="00E079BA">
        <w:rPr>
          <w:sz w:val="21"/>
          <w:szCs w:val="21"/>
        </w:rPr>
        <w:t>) olarak görülür. Tartışma bir müzakerenin sorun çözme parçasıdır. İkna</w:t>
      </w:r>
      <w:r w:rsidRPr="00E079BA">
        <w:rPr>
          <w:b/>
          <w:sz w:val="21"/>
          <w:szCs w:val="21"/>
        </w:rPr>
        <w:t xml:space="preserve"> </w:t>
      </w:r>
      <w:r w:rsidRPr="00E079BA">
        <w:rPr>
          <w:sz w:val="21"/>
          <w:szCs w:val="21"/>
        </w:rPr>
        <w:t>(</w:t>
      </w:r>
      <w:proofErr w:type="spellStart"/>
      <w:r w:rsidRPr="00E079BA">
        <w:rPr>
          <w:sz w:val="21"/>
          <w:szCs w:val="21"/>
        </w:rPr>
        <w:t>persuation</w:t>
      </w:r>
      <w:proofErr w:type="spellEnd"/>
      <w:r w:rsidRPr="00E079BA">
        <w:rPr>
          <w:sz w:val="21"/>
          <w:szCs w:val="21"/>
        </w:rPr>
        <w:t>), karşı tarafın müzakerecinin fikrini veya önerisini kabul etmesini, istediğini yapmaya razı olmasını sağlama faaliyetidir. İnandırma (</w:t>
      </w:r>
      <w:proofErr w:type="spellStart"/>
      <w:r w:rsidRPr="00E079BA">
        <w:rPr>
          <w:sz w:val="21"/>
          <w:szCs w:val="21"/>
        </w:rPr>
        <w:t>to</w:t>
      </w:r>
      <w:proofErr w:type="spellEnd"/>
      <w:r w:rsidRPr="00E079BA">
        <w:rPr>
          <w:sz w:val="21"/>
          <w:szCs w:val="21"/>
        </w:rPr>
        <w:t xml:space="preserve"> </w:t>
      </w:r>
      <w:proofErr w:type="spellStart"/>
      <w:r w:rsidRPr="00E079BA">
        <w:rPr>
          <w:sz w:val="21"/>
          <w:szCs w:val="21"/>
        </w:rPr>
        <w:t>convince</w:t>
      </w:r>
      <w:proofErr w:type="spellEnd"/>
      <w:r w:rsidRPr="00E079BA">
        <w:rPr>
          <w:sz w:val="21"/>
          <w:szCs w:val="21"/>
        </w:rPr>
        <w:t>) ise; gerçekten şu veya bu sebepten(din, mucize, peri olayları, bilim gibi) gerçekten doğru(</w:t>
      </w:r>
      <w:proofErr w:type="spellStart"/>
      <w:r w:rsidRPr="00E079BA">
        <w:rPr>
          <w:sz w:val="21"/>
          <w:szCs w:val="21"/>
        </w:rPr>
        <w:t>true</w:t>
      </w:r>
      <w:proofErr w:type="spellEnd"/>
      <w:r w:rsidRPr="00E079BA">
        <w:rPr>
          <w:sz w:val="21"/>
          <w:szCs w:val="21"/>
        </w:rPr>
        <w:t>) olduğu için yaptığı bir faaliyettir. İkna ise her zaman inanmayı gerektirmeyebilir. Diğer bir ilişkili kavram uzlaşmadır. Uzlaşma, iknadan farklı bir kavram gibi görünse de, aslında ikiye katlanmış iknadır ki, iki zıt fikirli insan veya insanlar, ortada değil, ama ortak bir anlaşma alanı bulmak için (fakat yine de kendi çıkar ve görüşlerinden fazla fedakârlık etmeden) müzakere masasına otururlar. “Diyalog” deyimi de az çok buna uyabilir. Böylelikle, teslimiyetten de, inandırma ve iknadan da ayrılabilir. Taraflar “tarifler” verebilir ve ara yerde bir noktada (“orta yol” olmayabilir) anlaşırlar.</w:t>
      </w:r>
      <w:r w:rsidR="00245E4D">
        <w:rPr>
          <w:sz w:val="21"/>
          <w:szCs w:val="21"/>
        </w:rPr>
        <w:t xml:space="preserve"> </w:t>
      </w:r>
      <w:r w:rsidRPr="00E079BA">
        <w:rPr>
          <w:sz w:val="21"/>
          <w:szCs w:val="21"/>
        </w:rPr>
        <w:t>Diğer bir kavram olan anlaşma, bir işin gerçekleşmesi, bir sorunun çözüme kavuşturulması veya bir sürecin düzenlenmesi amacıyla birden fazla tarafın belirli kurallar, ilkeler ve yaptırımlar üzerinde sözlü veya yazılı olarak uzlaşmaya varmalarıdır.</w:t>
      </w:r>
      <w:r w:rsidR="00245E4D">
        <w:rPr>
          <w:sz w:val="21"/>
          <w:szCs w:val="21"/>
        </w:rPr>
        <w:t xml:space="preserve"> </w:t>
      </w:r>
      <w:r w:rsidRPr="00E079BA">
        <w:rPr>
          <w:sz w:val="21"/>
          <w:szCs w:val="21"/>
        </w:rPr>
        <w:t>Müzakere süreciyle ilişkili diğer kavram olan sözleşmenin (</w:t>
      </w:r>
      <w:proofErr w:type="spellStart"/>
      <w:r w:rsidRPr="00E079BA">
        <w:rPr>
          <w:sz w:val="21"/>
          <w:szCs w:val="21"/>
        </w:rPr>
        <w:t>contract</w:t>
      </w:r>
      <w:proofErr w:type="spellEnd"/>
      <w:r w:rsidRPr="00E079BA">
        <w:rPr>
          <w:sz w:val="21"/>
          <w:szCs w:val="21"/>
        </w:rPr>
        <w:t xml:space="preserve">) sözlük anlamında “yazılı yasal bir anlaşma” ifadesi dikkati çekmektedir. Bu bir anlamda tarafların uzlaşma ile ilgili bir </w:t>
      </w:r>
      <w:r w:rsidRPr="00E079BA">
        <w:rPr>
          <w:sz w:val="21"/>
          <w:szCs w:val="21"/>
        </w:rPr>
        <w:lastRenderedPageBreak/>
        <w:t>anlaşmadan farklı bir süreci işlemesidir. Çünkü iyi bir sözleşme yani yasal bir anlaşma; tarafların yasal çıkarlarını en iyi derecede kollar, çelişkileri çözümler, süreklidir ve toplumun çıkarlarını da göz önüne alır. İlişkili olan diğer bir kavram olan düzenleme(</w:t>
      </w:r>
      <w:proofErr w:type="spellStart"/>
      <w:r w:rsidRPr="00E079BA">
        <w:rPr>
          <w:sz w:val="21"/>
          <w:szCs w:val="21"/>
        </w:rPr>
        <w:t>arrangement</w:t>
      </w:r>
      <w:proofErr w:type="spellEnd"/>
      <w:r w:rsidRPr="00E079BA">
        <w:rPr>
          <w:sz w:val="21"/>
          <w:szCs w:val="21"/>
        </w:rPr>
        <w:t>), bir olayın veya bir toplantının bir plan ve hazırlık faaliyetini kapsar. Her iki taraf bu konuda kararlar alır.Son bir kavramda “istişare veya danışma(</w:t>
      </w:r>
      <w:proofErr w:type="spellStart"/>
      <w:r w:rsidRPr="00E079BA">
        <w:rPr>
          <w:sz w:val="21"/>
          <w:szCs w:val="21"/>
        </w:rPr>
        <w:t>Consultation</w:t>
      </w:r>
      <w:proofErr w:type="spellEnd"/>
      <w:r w:rsidRPr="00E079BA">
        <w:rPr>
          <w:sz w:val="21"/>
          <w:szCs w:val="21"/>
        </w:rPr>
        <w:t xml:space="preserve">)” </w:t>
      </w:r>
      <w:proofErr w:type="gramStart"/>
      <w:r w:rsidRPr="00E079BA">
        <w:rPr>
          <w:sz w:val="21"/>
          <w:szCs w:val="21"/>
        </w:rPr>
        <w:t>dır</w:t>
      </w:r>
      <w:proofErr w:type="gramEnd"/>
      <w:r w:rsidRPr="00E079BA">
        <w:rPr>
          <w:sz w:val="21"/>
          <w:szCs w:val="21"/>
        </w:rPr>
        <w:t xml:space="preserve">. Müzakere ile danışma arasında bir ayrım yapılmalıdır. İnsanlardan onay istemekle, onların fikirlerini almak arasında çok önemli bir ayırım vardır. Müzakere, bir kararın yürütülebilmesi için her iki tarafında aralarındaki anlaşmayı kabul etmeleri gerektiğine işaret ederken, danışma ise bir tarafın son kararı vermeye yetkisi kendisinde olduğu halde, karar vermeden önce diğer tarafın görüşlerini alması anlamına gelir. ( </w:t>
      </w:r>
      <w:proofErr w:type="spellStart"/>
      <w:r w:rsidRPr="00E079BA">
        <w:rPr>
          <w:sz w:val="21"/>
          <w:szCs w:val="21"/>
        </w:rPr>
        <w:t>Anselm</w:t>
      </w:r>
      <w:proofErr w:type="spellEnd"/>
      <w:r w:rsidRPr="00E079BA">
        <w:rPr>
          <w:sz w:val="21"/>
          <w:szCs w:val="21"/>
        </w:rPr>
        <w:t xml:space="preserve">: 1978’ den </w:t>
      </w:r>
      <w:proofErr w:type="spellStart"/>
      <w:r w:rsidRPr="00E079BA">
        <w:rPr>
          <w:sz w:val="21"/>
          <w:szCs w:val="21"/>
        </w:rPr>
        <w:t>Wall</w:t>
      </w:r>
      <w:proofErr w:type="spellEnd"/>
      <w:proofErr w:type="gramStart"/>
      <w:r w:rsidRPr="00E079BA">
        <w:rPr>
          <w:sz w:val="21"/>
          <w:szCs w:val="21"/>
        </w:rPr>
        <w:t>.,</w:t>
      </w:r>
      <w:proofErr w:type="gramEnd"/>
      <w:r w:rsidRPr="00E079BA">
        <w:rPr>
          <w:sz w:val="21"/>
          <w:szCs w:val="21"/>
        </w:rPr>
        <w:t xml:space="preserve">3-7; </w:t>
      </w:r>
      <w:proofErr w:type="spellStart"/>
      <w:r w:rsidRPr="00E079BA">
        <w:rPr>
          <w:sz w:val="21"/>
          <w:szCs w:val="21"/>
        </w:rPr>
        <w:t>Barry</w:t>
      </w:r>
      <w:proofErr w:type="spellEnd"/>
      <w:r w:rsidRPr="00E079BA">
        <w:rPr>
          <w:sz w:val="21"/>
          <w:szCs w:val="21"/>
        </w:rPr>
        <w:t xml:space="preserve"> </w:t>
      </w:r>
      <w:proofErr w:type="spellStart"/>
      <w:r w:rsidRPr="00E079BA">
        <w:rPr>
          <w:sz w:val="21"/>
          <w:szCs w:val="21"/>
        </w:rPr>
        <w:t>vd</w:t>
      </w:r>
      <w:proofErr w:type="spellEnd"/>
      <w:r w:rsidRPr="00E079BA">
        <w:rPr>
          <w:sz w:val="21"/>
          <w:szCs w:val="21"/>
        </w:rPr>
        <w:t xml:space="preserve">., 2003: 3; </w:t>
      </w:r>
      <w:proofErr w:type="spellStart"/>
      <w:r w:rsidRPr="00E079BA">
        <w:rPr>
          <w:sz w:val="21"/>
          <w:szCs w:val="21"/>
        </w:rPr>
        <w:t>Cobuild</w:t>
      </w:r>
      <w:proofErr w:type="spellEnd"/>
      <w:r w:rsidRPr="00E079BA">
        <w:rPr>
          <w:sz w:val="21"/>
          <w:szCs w:val="21"/>
        </w:rPr>
        <w:t>,1991,39,135; Türkan, 2004: 17-19;).</w:t>
      </w:r>
    </w:p>
    <w:p w:rsidR="002B51D5" w:rsidRPr="00E079BA" w:rsidRDefault="002B51D5" w:rsidP="00E079BA">
      <w:pPr>
        <w:spacing w:before="120" w:after="120"/>
        <w:ind w:firstLine="709"/>
        <w:jc w:val="both"/>
        <w:rPr>
          <w:sz w:val="21"/>
          <w:szCs w:val="21"/>
        </w:rPr>
      </w:pPr>
      <w:r w:rsidRPr="00E079BA">
        <w:rPr>
          <w:sz w:val="21"/>
          <w:szCs w:val="21"/>
        </w:rPr>
        <w:t xml:space="preserve">Sonuç olarak, bu tanımlardan şu sonuçlar elde edilir: (Uçan, 2008: 7). </w:t>
      </w:r>
    </w:p>
    <w:p w:rsidR="002B51D5" w:rsidRPr="00E079BA" w:rsidRDefault="002B51D5" w:rsidP="00E079BA">
      <w:pPr>
        <w:numPr>
          <w:ilvl w:val="0"/>
          <w:numId w:val="21"/>
        </w:numPr>
        <w:tabs>
          <w:tab w:val="left" w:pos="993"/>
        </w:tabs>
        <w:spacing w:before="60" w:after="60"/>
        <w:ind w:left="0" w:firstLine="709"/>
        <w:jc w:val="both"/>
        <w:rPr>
          <w:sz w:val="21"/>
          <w:szCs w:val="21"/>
        </w:rPr>
      </w:pPr>
      <w:r w:rsidRPr="00E079BA">
        <w:rPr>
          <w:sz w:val="21"/>
          <w:szCs w:val="21"/>
        </w:rPr>
        <w:t>Bir değişim veya çatışma var ise müzakere oluşabilir.</w:t>
      </w:r>
    </w:p>
    <w:p w:rsidR="002B51D5" w:rsidRPr="00E079BA" w:rsidRDefault="002B51D5" w:rsidP="00E079BA">
      <w:pPr>
        <w:numPr>
          <w:ilvl w:val="0"/>
          <w:numId w:val="21"/>
        </w:numPr>
        <w:tabs>
          <w:tab w:val="left" w:pos="993"/>
        </w:tabs>
        <w:spacing w:before="60" w:after="60"/>
        <w:ind w:left="0" w:firstLine="709"/>
        <w:jc w:val="both"/>
        <w:rPr>
          <w:sz w:val="21"/>
          <w:szCs w:val="21"/>
        </w:rPr>
      </w:pPr>
      <w:r w:rsidRPr="00E079BA">
        <w:rPr>
          <w:sz w:val="21"/>
          <w:szCs w:val="21"/>
        </w:rPr>
        <w:t>Anlaşmada iki taraf da elde edeceği sonuçlar açısından birbirine bağlıdır.</w:t>
      </w:r>
    </w:p>
    <w:p w:rsidR="002B51D5" w:rsidRPr="00E079BA" w:rsidRDefault="002B51D5" w:rsidP="00E079BA">
      <w:pPr>
        <w:numPr>
          <w:ilvl w:val="0"/>
          <w:numId w:val="21"/>
        </w:numPr>
        <w:tabs>
          <w:tab w:val="left" w:pos="993"/>
        </w:tabs>
        <w:spacing w:before="60" w:after="60"/>
        <w:ind w:left="0" w:firstLine="709"/>
        <w:jc w:val="both"/>
        <w:rPr>
          <w:sz w:val="21"/>
          <w:szCs w:val="21"/>
        </w:rPr>
      </w:pPr>
      <w:r w:rsidRPr="00E079BA">
        <w:rPr>
          <w:sz w:val="21"/>
          <w:szCs w:val="21"/>
        </w:rPr>
        <w:t>Sonuçlar fayda veya bedel olarak görülebilir.</w:t>
      </w:r>
    </w:p>
    <w:p w:rsidR="002B51D5" w:rsidRPr="00E079BA" w:rsidRDefault="002B51D5" w:rsidP="00E079BA">
      <w:pPr>
        <w:numPr>
          <w:ilvl w:val="0"/>
          <w:numId w:val="21"/>
        </w:numPr>
        <w:tabs>
          <w:tab w:val="left" w:pos="993"/>
        </w:tabs>
        <w:spacing w:before="60" w:after="60"/>
        <w:ind w:left="0" w:firstLine="709"/>
        <w:jc w:val="both"/>
        <w:rPr>
          <w:sz w:val="21"/>
          <w:szCs w:val="21"/>
        </w:rPr>
      </w:pPr>
      <w:r w:rsidRPr="00E079BA">
        <w:rPr>
          <w:sz w:val="21"/>
          <w:szCs w:val="21"/>
        </w:rPr>
        <w:t xml:space="preserve">Müzakerenin amacı sadece anlaşmak değil; bazen de çatışan çıkarları </w:t>
      </w:r>
      <w:proofErr w:type="spellStart"/>
      <w:r w:rsidRPr="00E079BA">
        <w:rPr>
          <w:sz w:val="21"/>
          <w:szCs w:val="21"/>
        </w:rPr>
        <w:t>nötrolize</w:t>
      </w:r>
      <w:proofErr w:type="spellEnd"/>
      <w:r w:rsidRPr="00E079BA">
        <w:rPr>
          <w:sz w:val="21"/>
          <w:szCs w:val="21"/>
        </w:rPr>
        <w:t xml:space="preserve"> etmeyi, geçici çözümler bulmayı içerir.</w:t>
      </w:r>
    </w:p>
    <w:p w:rsidR="002B51D5" w:rsidRPr="00E079BA" w:rsidRDefault="002B51D5" w:rsidP="00E079BA">
      <w:pPr>
        <w:numPr>
          <w:ilvl w:val="0"/>
          <w:numId w:val="21"/>
        </w:numPr>
        <w:tabs>
          <w:tab w:val="left" w:pos="993"/>
        </w:tabs>
        <w:spacing w:before="60" w:after="60"/>
        <w:ind w:left="0" w:firstLine="709"/>
        <w:jc w:val="both"/>
        <w:rPr>
          <w:sz w:val="21"/>
          <w:szCs w:val="21"/>
        </w:rPr>
      </w:pPr>
      <w:r w:rsidRPr="00E079BA">
        <w:rPr>
          <w:sz w:val="21"/>
          <w:szCs w:val="21"/>
        </w:rPr>
        <w:t>Anlaşma, fayda ve bedellerin paylaşımı veya değişimi üzerinde olur.</w:t>
      </w:r>
    </w:p>
    <w:p w:rsidR="002B51D5" w:rsidRPr="00E079BA" w:rsidRDefault="002B51D5" w:rsidP="00E079BA">
      <w:pPr>
        <w:shd w:val="clear" w:color="auto" w:fill="FFFFFF"/>
        <w:spacing w:before="120" w:after="120"/>
        <w:ind w:firstLine="709"/>
        <w:jc w:val="both"/>
        <w:rPr>
          <w:sz w:val="21"/>
          <w:szCs w:val="21"/>
        </w:rPr>
      </w:pPr>
      <w:r w:rsidRPr="00E079BA">
        <w:rPr>
          <w:sz w:val="21"/>
          <w:szCs w:val="21"/>
        </w:rPr>
        <w:t xml:space="preserve">Müzakere rolünün artmasının nedenlerini de bugünkü bilgi çağının nedenleriyle örtüşmektedir. </w:t>
      </w:r>
      <w:proofErr w:type="gramStart"/>
      <w:r w:rsidRPr="00E079BA">
        <w:rPr>
          <w:sz w:val="21"/>
          <w:szCs w:val="21"/>
        </w:rPr>
        <w:t>Karmaşıklığın artması, karmaşık insan modeli(faklılıkların artması), kaynakların tamamına sahip olamama, müzakere ortamlarının sayısı ile birlikte, müzakere rolüne verilen öneminin ve sayısının yüz-yüze ilişkilerinde doğru orantıda artması, irrasyonel davranış yaklaşımlarının artması, ilişkilerin kısa dönemden daha çok uzun döneme yükselmesi ve uzun süreli ilişkilerin kısa süreli ilişkilerden doğması, uluslararası müzakere ortamının sayısının artması, uluslararası müzakere ortamının sayısının artmasına paralel olarak büyük birleşmelerin(taraflar arasında) artmasıdır.(</w:t>
      </w:r>
      <w:proofErr w:type="spellStart"/>
      <w:r w:rsidRPr="00E079BA">
        <w:rPr>
          <w:sz w:val="21"/>
          <w:szCs w:val="21"/>
        </w:rPr>
        <w:t>Larry</w:t>
      </w:r>
      <w:proofErr w:type="spellEnd"/>
      <w:r w:rsidRPr="00E079BA">
        <w:rPr>
          <w:sz w:val="21"/>
          <w:szCs w:val="21"/>
        </w:rPr>
        <w:t xml:space="preserve"> ve John, 2008: 361-365; </w:t>
      </w:r>
      <w:proofErr w:type="spellStart"/>
      <w:r w:rsidRPr="00E079BA">
        <w:rPr>
          <w:sz w:val="21"/>
          <w:szCs w:val="21"/>
        </w:rPr>
        <w:t>Cohen</w:t>
      </w:r>
      <w:proofErr w:type="spellEnd"/>
      <w:r w:rsidRPr="00E079BA">
        <w:rPr>
          <w:sz w:val="21"/>
          <w:szCs w:val="21"/>
        </w:rPr>
        <w:t xml:space="preserve">, 2004: 1-3). </w:t>
      </w:r>
      <w:proofErr w:type="gramEnd"/>
      <w:r w:rsidRPr="00E079BA">
        <w:rPr>
          <w:sz w:val="21"/>
          <w:szCs w:val="21"/>
        </w:rPr>
        <w:t>Dolayısıyla değişim ve çatışma maliyetlerinin yükseldiği bir ortamdır. Sosyal hareketliliğin devamlı olduğu yaşam alanında tarafların birbirlerini etkileme ve böylece birbirlerine bağımlılıkları artmaktadır. Ayrıca mevcut kaynakların tamamına bir birey, grup veya organizasyon sahip olamamaktadır. Dolayısıyla 21. yüzyılda değişim ve çatışmalar hızlı artmaktadır.</w:t>
      </w:r>
    </w:p>
    <w:p w:rsidR="002B51D5" w:rsidRPr="00E079BA" w:rsidRDefault="002B51D5" w:rsidP="00E079BA">
      <w:pPr>
        <w:spacing w:before="120" w:after="120"/>
        <w:ind w:firstLine="709"/>
        <w:jc w:val="both"/>
        <w:rPr>
          <w:sz w:val="21"/>
          <w:szCs w:val="21"/>
        </w:rPr>
      </w:pPr>
      <w:r w:rsidRPr="00E079BA">
        <w:rPr>
          <w:sz w:val="21"/>
          <w:szCs w:val="21"/>
        </w:rPr>
        <w:t xml:space="preserve">Müzakerenin modern bir tanımı şöyle yapılabilir (Uçan, </w:t>
      </w:r>
      <w:proofErr w:type="gramStart"/>
      <w:r w:rsidRPr="00E079BA">
        <w:rPr>
          <w:sz w:val="21"/>
          <w:szCs w:val="21"/>
        </w:rPr>
        <w:t>2008:29</w:t>
      </w:r>
      <w:proofErr w:type="gramEnd"/>
      <w:r w:rsidRPr="00E079BA">
        <w:rPr>
          <w:sz w:val="21"/>
          <w:szCs w:val="21"/>
        </w:rPr>
        <w:t>):</w:t>
      </w:r>
    </w:p>
    <w:p w:rsidR="002B51D5" w:rsidRPr="00E079BA" w:rsidRDefault="002B51D5" w:rsidP="00E079BA">
      <w:pPr>
        <w:spacing w:before="120" w:after="120"/>
        <w:ind w:firstLine="709"/>
        <w:jc w:val="both"/>
        <w:rPr>
          <w:sz w:val="21"/>
          <w:szCs w:val="21"/>
        </w:rPr>
      </w:pPr>
      <w:r w:rsidRPr="00E079BA">
        <w:rPr>
          <w:sz w:val="21"/>
          <w:szCs w:val="21"/>
        </w:rPr>
        <w:lastRenderedPageBreak/>
        <w:t>Bir dost tarafın yalnız başına halledemeyeceği (değişim/çatışma) konu ortaya çıktığında, ihtiyaçların tatmini(objektif ve sübjektif) amacıyla, iki(ya da daha fazla) dost tarafın bir araya gelerek, sonuç üzerinde veto haklarının olduğu ve gönüllü rızalarına dayanan mevcut kaynakların en uygun kullanılmasında mutabakatı sağlayan hayat alanındaki dost tarafların etkilenme sürecidir.</w:t>
      </w:r>
    </w:p>
    <w:p w:rsidR="002B51D5" w:rsidRPr="00E079BA" w:rsidRDefault="002B51D5" w:rsidP="007D78BE">
      <w:pPr>
        <w:pStyle w:val="ListeParagraf"/>
        <w:numPr>
          <w:ilvl w:val="1"/>
          <w:numId w:val="22"/>
        </w:numPr>
        <w:shd w:val="clear" w:color="auto" w:fill="FFFFFF"/>
        <w:tabs>
          <w:tab w:val="left" w:pos="1106"/>
        </w:tabs>
        <w:spacing w:before="120" w:after="120"/>
        <w:ind w:left="0" w:firstLine="709"/>
        <w:contextualSpacing w:val="0"/>
        <w:jc w:val="both"/>
        <w:rPr>
          <w:b/>
          <w:sz w:val="21"/>
          <w:szCs w:val="21"/>
        </w:rPr>
      </w:pPr>
      <w:r w:rsidRPr="00E079BA">
        <w:rPr>
          <w:b/>
          <w:sz w:val="21"/>
          <w:szCs w:val="21"/>
        </w:rPr>
        <w:t>Müzakere Rolünün Enstrümanları</w:t>
      </w:r>
    </w:p>
    <w:p w:rsidR="002B51D5" w:rsidRPr="00E079BA" w:rsidRDefault="002B51D5" w:rsidP="00E079BA">
      <w:pPr>
        <w:shd w:val="clear" w:color="auto" w:fill="FFFFFF"/>
        <w:spacing w:before="120" w:after="120"/>
        <w:ind w:firstLine="709"/>
        <w:jc w:val="both"/>
        <w:rPr>
          <w:sz w:val="21"/>
          <w:szCs w:val="21"/>
        </w:rPr>
      </w:pPr>
      <w:r w:rsidRPr="00E079BA">
        <w:rPr>
          <w:sz w:val="21"/>
          <w:szCs w:val="21"/>
        </w:rPr>
        <w:t xml:space="preserve">Yönetici asistanının müzakere rolü, organizasyon ve yönetimin, kişisel ve yönetici amaçların ve tatminin başarılmasında kaynak amaç dengesinin dengeli olarak oluşturulması süreci olarak tanımlanabilir. Dolayısıyla müzakere rolünü gerçekleştirirken bazı </w:t>
      </w:r>
      <w:proofErr w:type="gramStart"/>
      <w:r w:rsidRPr="00E079BA">
        <w:rPr>
          <w:sz w:val="21"/>
          <w:szCs w:val="21"/>
        </w:rPr>
        <w:t>kriterleri</w:t>
      </w:r>
      <w:proofErr w:type="gramEnd"/>
      <w:r w:rsidRPr="00E079BA">
        <w:rPr>
          <w:sz w:val="21"/>
          <w:szCs w:val="21"/>
        </w:rPr>
        <w:t xml:space="preserve"> yani enstrümanları bilmelidir. Bunlar.</w:t>
      </w:r>
    </w:p>
    <w:p w:rsidR="002B51D5" w:rsidRPr="00DC3922" w:rsidRDefault="002B51D5" w:rsidP="007D78BE">
      <w:pPr>
        <w:pStyle w:val="ListeParagraf"/>
        <w:numPr>
          <w:ilvl w:val="0"/>
          <w:numId w:val="23"/>
        </w:numPr>
        <w:shd w:val="clear" w:color="auto" w:fill="FFFFFF"/>
        <w:spacing w:before="60" w:after="60"/>
        <w:ind w:left="425" w:hanging="357"/>
        <w:contextualSpacing w:val="0"/>
        <w:jc w:val="both"/>
        <w:rPr>
          <w:sz w:val="20"/>
          <w:szCs w:val="20"/>
        </w:rPr>
      </w:pPr>
      <w:r w:rsidRPr="00DC3922">
        <w:rPr>
          <w:sz w:val="20"/>
          <w:szCs w:val="20"/>
        </w:rPr>
        <w:t>Amaç-kaynak dengesi: Amaçlar eğer kaynaklardan fazla yararlanamıyorsa( Amaç &lt;Kaynaklar), etkinlik ve etkilik yoktur. Tatminsizlik de oluşur. Dolayısıyla öncelik ve önemlilik sıralanması yapılmalıdır. Bu çatışmayı getirebilir. Müzakere rolü bunun azaltılmasını sağlayacaktır. Amaçlar kaynak dengesi açısından fazla ise( Amaç &gt;Kaynaklar) o zaman amaçların başarısızlığını getirir. Bu da yeni kaynak bulunmasını teşvik eder. Amaç ve kaynak dengesi ise( Amaç =Kaynaklar) genelde istenilen durumdur. Fakat talep ve arz dengesi her zaman istenildiği gibi sağlanamayabilinir. Bu durumda meydana gelecek huzursuzluklar müzakere edilerek giderilmelidir.</w:t>
      </w:r>
    </w:p>
    <w:p w:rsidR="002B51D5" w:rsidRPr="00DC3922" w:rsidRDefault="002B51D5" w:rsidP="007D78BE">
      <w:pPr>
        <w:pStyle w:val="ListeParagraf"/>
        <w:numPr>
          <w:ilvl w:val="0"/>
          <w:numId w:val="23"/>
        </w:numPr>
        <w:shd w:val="clear" w:color="auto" w:fill="FFFFFF"/>
        <w:spacing w:before="60" w:after="60"/>
        <w:ind w:left="425" w:hanging="357"/>
        <w:contextualSpacing w:val="0"/>
        <w:jc w:val="both"/>
        <w:rPr>
          <w:sz w:val="20"/>
          <w:szCs w:val="20"/>
        </w:rPr>
      </w:pPr>
      <w:r w:rsidRPr="00DC3922">
        <w:rPr>
          <w:sz w:val="20"/>
          <w:szCs w:val="20"/>
        </w:rPr>
        <w:t xml:space="preserve">Amaç ve kaynak çatışması bağımlılık ilişkisinin bir sonucudur. Birbirlerine kenetlenmiş amaçlar olarak tanımlanır ki, her iki taraf da amaçlarını başarmada birbirine ihtiyaç duyar. Örneğin, bir işletme proje yönetimi takımında, organizasyonun belirlediği sınırlı bir zamanda karışık bir projeyi tek bir kişinin tamamlamasının zor olduğunun bilinmesidir. Projede grup üyelerince yapılacak işler için organizasyonun proje amacını gerçekleşmesi için her bir kişi birbirine ihtiyaç duyacaktır. Burada takım üyelerinin amaçları ile proje takımının başarmak istediği amaç veya amaçlar tam olarak aynı olamayabilir. Amaç projenin amaçlarını başarmaktır, bunu içinde herkes beraber çalışmak zorundadır. Bu karmaşık kişisel durumlar ve grubun amaçları tipik bir bağımlılık durumudur.(Uçan, 2008:21-22; </w:t>
      </w:r>
      <w:proofErr w:type="spellStart"/>
      <w:r w:rsidRPr="00DC3922">
        <w:rPr>
          <w:sz w:val="20"/>
          <w:szCs w:val="20"/>
        </w:rPr>
        <w:t>Lewicki</w:t>
      </w:r>
      <w:proofErr w:type="spellEnd"/>
      <w:r w:rsidRPr="00DC3922">
        <w:rPr>
          <w:sz w:val="20"/>
          <w:szCs w:val="20"/>
        </w:rPr>
        <w:t xml:space="preserve"> </w:t>
      </w:r>
      <w:proofErr w:type="spellStart"/>
      <w:r w:rsidRPr="00DC3922">
        <w:rPr>
          <w:sz w:val="20"/>
          <w:szCs w:val="20"/>
        </w:rPr>
        <w:t>vd</w:t>
      </w:r>
      <w:proofErr w:type="spellEnd"/>
      <w:proofErr w:type="gramStart"/>
      <w:r w:rsidRPr="00DC3922">
        <w:rPr>
          <w:sz w:val="20"/>
          <w:szCs w:val="20"/>
        </w:rPr>
        <w:t>.,</w:t>
      </w:r>
      <w:proofErr w:type="gramEnd"/>
      <w:r w:rsidRPr="00DC3922">
        <w:rPr>
          <w:sz w:val="20"/>
          <w:szCs w:val="20"/>
        </w:rPr>
        <w:t xml:space="preserve"> 1997: 7)  Bu bağımlılık ilişkisinde yönetici asistanının kullanacağı temel bir  müzakere tekniği bulunacaktır. Her iki müzakere tarafının ilişkiden beklediği sonuçlar birbirine bağlıdır. Bundan dolayı her iki müzakere tarafı sonuçların müzakereden önce, müzakere sırasında ve müzakere sonunda birtakım değerlendirmelerde bulunur. </w:t>
      </w:r>
      <w:proofErr w:type="spellStart"/>
      <w:r w:rsidRPr="00DC3922">
        <w:rPr>
          <w:sz w:val="20"/>
          <w:szCs w:val="20"/>
        </w:rPr>
        <w:t>Thibout</w:t>
      </w:r>
      <w:proofErr w:type="spellEnd"/>
      <w:r w:rsidRPr="00DC3922">
        <w:rPr>
          <w:sz w:val="20"/>
          <w:szCs w:val="20"/>
        </w:rPr>
        <w:t xml:space="preserve"> ve </w:t>
      </w:r>
      <w:proofErr w:type="spellStart"/>
      <w:r w:rsidRPr="00DC3922">
        <w:rPr>
          <w:sz w:val="20"/>
          <w:szCs w:val="20"/>
        </w:rPr>
        <w:t>Kelley</w:t>
      </w:r>
      <w:proofErr w:type="spellEnd"/>
      <w:r w:rsidRPr="00DC3922">
        <w:rPr>
          <w:sz w:val="20"/>
          <w:szCs w:val="20"/>
        </w:rPr>
        <w:t xml:space="preserve">(1959) bu standartları “Karşılaştırma Düzeyi(KD)” olarak isimlendirmiştir. (Alıntılayan </w:t>
      </w:r>
      <w:proofErr w:type="spellStart"/>
      <w:r w:rsidRPr="00DC3922">
        <w:rPr>
          <w:sz w:val="20"/>
          <w:szCs w:val="20"/>
        </w:rPr>
        <w:t>Lewicki</w:t>
      </w:r>
      <w:proofErr w:type="spellEnd"/>
      <w:r w:rsidRPr="00DC3922">
        <w:rPr>
          <w:sz w:val="20"/>
          <w:szCs w:val="20"/>
        </w:rPr>
        <w:t xml:space="preserve"> </w:t>
      </w:r>
      <w:proofErr w:type="spellStart"/>
      <w:r w:rsidRPr="00DC3922">
        <w:rPr>
          <w:sz w:val="20"/>
          <w:szCs w:val="20"/>
        </w:rPr>
        <w:t>vd</w:t>
      </w:r>
      <w:proofErr w:type="spellEnd"/>
      <w:proofErr w:type="gramStart"/>
      <w:r w:rsidRPr="00DC3922">
        <w:rPr>
          <w:sz w:val="20"/>
          <w:szCs w:val="20"/>
        </w:rPr>
        <w:t>.,</w:t>
      </w:r>
      <w:proofErr w:type="gramEnd"/>
      <w:r w:rsidRPr="00DC3922">
        <w:rPr>
          <w:sz w:val="20"/>
          <w:szCs w:val="20"/>
        </w:rPr>
        <w:t xml:space="preserve"> 1997: 7-8; </w:t>
      </w:r>
      <w:proofErr w:type="spellStart"/>
      <w:r w:rsidRPr="00DC3922">
        <w:rPr>
          <w:sz w:val="20"/>
          <w:szCs w:val="20"/>
        </w:rPr>
        <w:t>Alıntılıyan</w:t>
      </w:r>
      <w:proofErr w:type="spellEnd"/>
      <w:r w:rsidRPr="00DC3922">
        <w:rPr>
          <w:sz w:val="20"/>
          <w:szCs w:val="20"/>
        </w:rPr>
        <w:t xml:space="preserve"> </w:t>
      </w:r>
      <w:proofErr w:type="spellStart"/>
      <w:r w:rsidRPr="00DC3922">
        <w:rPr>
          <w:sz w:val="20"/>
          <w:szCs w:val="20"/>
        </w:rPr>
        <w:t>Wall</w:t>
      </w:r>
      <w:proofErr w:type="spellEnd"/>
      <w:r w:rsidRPr="00DC3922">
        <w:rPr>
          <w:sz w:val="20"/>
          <w:szCs w:val="20"/>
        </w:rPr>
        <w:t xml:space="preserve">, 1985: 23) </w:t>
      </w:r>
      <w:proofErr w:type="spellStart"/>
      <w:r w:rsidRPr="00DC3922">
        <w:rPr>
          <w:sz w:val="20"/>
          <w:szCs w:val="20"/>
        </w:rPr>
        <w:t>Fisher</w:t>
      </w:r>
      <w:proofErr w:type="spellEnd"/>
      <w:r w:rsidRPr="00DC3922">
        <w:rPr>
          <w:sz w:val="20"/>
          <w:szCs w:val="20"/>
        </w:rPr>
        <w:t xml:space="preserve">, </w:t>
      </w:r>
      <w:proofErr w:type="spellStart"/>
      <w:r w:rsidRPr="00DC3922">
        <w:rPr>
          <w:sz w:val="20"/>
          <w:szCs w:val="20"/>
        </w:rPr>
        <w:t>Ury</w:t>
      </w:r>
      <w:proofErr w:type="spellEnd"/>
      <w:r w:rsidRPr="00DC3922">
        <w:rPr>
          <w:sz w:val="20"/>
          <w:szCs w:val="20"/>
        </w:rPr>
        <w:t xml:space="preserve"> ve </w:t>
      </w:r>
      <w:proofErr w:type="spellStart"/>
      <w:r w:rsidRPr="00DC3922">
        <w:rPr>
          <w:sz w:val="20"/>
          <w:szCs w:val="20"/>
        </w:rPr>
        <w:t>Patton</w:t>
      </w:r>
      <w:proofErr w:type="spellEnd"/>
      <w:r w:rsidRPr="00DC3922">
        <w:rPr>
          <w:sz w:val="20"/>
          <w:szCs w:val="20"/>
        </w:rPr>
        <w:t xml:space="preserve"> (1981) </w:t>
      </w:r>
      <w:proofErr w:type="spellStart"/>
      <w:r w:rsidRPr="00DC3922">
        <w:rPr>
          <w:sz w:val="20"/>
          <w:szCs w:val="20"/>
        </w:rPr>
        <w:t>Evet’e</w:t>
      </w:r>
      <w:proofErr w:type="spellEnd"/>
      <w:r w:rsidRPr="00DC3922">
        <w:rPr>
          <w:sz w:val="20"/>
          <w:szCs w:val="20"/>
        </w:rPr>
        <w:t xml:space="preserve"> Ulaşmak(</w:t>
      </w:r>
      <w:proofErr w:type="spellStart"/>
      <w:r w:rsidRPr="00DC3922">
        <w:rPr>
          <w:sz w:val="20"/>
          <w:szCs w:val="20"/>
        </w:rPr>
        <w:t>Gettin</w:t>
      </w:r>
      <w:proofErr w:type="spellEnd"/>
      <w:r w:rsidRPr="00DC3922">
        <w:rPr>
          <w:sz w:val="20"/>
          <w:szCs w:val="20"/>
        </w:rPr>
        <w:t xml:space="preserve"> </w:t>
      </w:r>
      <w:proofErr w:type="spellStart"/>
      <w:r w:rsidRPr="00DC3922">
        <w:rPr>
          <w:sz w:val="20"/>
          <w:szCs w:val="20"/>
        </w:rPr>
        <w:t>to</w:t>
      </w:r>
      <w:proofErr w:type="spellEnd"/>
      <w:r w:rsidRPr="00DC3922">
        <w:rPr>
          <w:sz w:val="20"/>
          <w:szCs w:val="20"/>
        </w:rPr>
        <w:t xml:space="preserve"> </w:t>
      </w:r>
      <w:proofErr w:type="spellStart"/>
      <w:r w:rsidRPr="00DC3922">
        <w:rPr>
          <w:sz w:val="20"/>
          <w:szCs w:val="20"/>
        </w:rPr>
        <w:t>Yes</w:t>
      </w:r>
      <w:proofErr w:type="spellEnd"/>
      <w:r w:rsidRPr="00DC3922">
        <w:rPr>
          <w:sz w:val="20"/>
          <w:szCs w:val="20"/>
        </w:rPr>
        <w:t>) adlı kitapta, diğer tarafla olan ilişkinin bu sürecine BATNA kavramı olarak adlandırmışlardır(</w:t>
      </w:r>
      <w:proofErr w:type="spellStart"/>
      <w:r w:rsidRPr="00DC3922">
        <w:rPr>
          <w:sz w:val="20"/>
          <w:szCs w:val="20"/>
        </w:rPr>
        <w:t>Best</w:t>
      </w:r>
      <w:proofErr w:type="spellEnd"/>
      <w:r w:rsidRPr="00DC3922">
        <w:rPr>
          <w:sz w:val="20"/>
          <w:szCs w:val="20"/>
        </w:rPr>
        <w:t xml:space="preserve"> </w:t>
      </w:r>
      <w:proofErr w:type="spellStart"/>
      <w:r w:rsidRPr="00DC3922">
        <w:rPr>
          <w:sz w:val="20"/>
          <w:szCs w:val="20"/>
        </w:rPr>
        <w:t>Alternative</w:t>
      </w:r>
      <w:proofErr w:type="spellEnd"/>
      <w:r w:rsidRPr="00DC3922">
        <w:rPr>
          <w:sz w:val="20"/>
          <w:szCs w:val="20"/>
        </w:rPr>
        <w:t xml:space="preserve"> </w:t>
      </w:r>
      <w:proofErr w:type="spellStart"/>
      <w:r w:rsidRPr="00DC3922">
        <w:rPr>
          <w:sz w:val="20"/>
          <w:szCs w:val="20"/>
        </w:rPr>
        <w:t>To</w:t>
      </w:r>
      <w:proofErr w:type="spellEnd"/>
      <w:r w:rsidRPr="00DC3922">
        <w:rPr>
          <w:sz w:val="20"/>
          <w:szCs w:val="20"/>
        </w:rPr>
        <w:t xml:space="preserve"> A </w:t>
      </w:r>
      <w:proofErr w:type="spellStart"/>
      <w:r w:rsidRPr="00DC3922">
        <w:rPr>
          <w:sz w:val="20"/>
          <w:szCs w:val="20"/>
        </w:rPr>
        <w:t>Negotiated</w:t>
      </w:r>
      <w:proofErr w:type="spellEnd"/>
      <w:r w:rsidRPr="00DC3922">
        <w:rPr>
          <w:sz w:val="20"/>
          <w:szCs w:val="20"/>
        </w:rPr>
        <w:t xml:space="preserve"> </w:t>
      </w:r>
      <w:proofErr w:type="spellStart"/>
      <w:r w:rsidRPr="00DC3922">
        <w:rPr>
          <w:sz w:val="20"/>
          <w:szCs w:val="20"/>
        </w:rPr>
        <w:t>Agrement’in</w:t>
      </w:r>
      <w:proofErr w:type="spellEnd"/>
      <w:r w:rsidRPr="00DC3922">
        <w:rPr>
          <w:sz w:val="20"/>
          <w:szCs w:val="20"/>
        </w:rPr>
        <w:t xml:space="preserve"> baş </w:t>
      </w:r>
      <w:r w:rsidRPr="00DC3922">
        <w:rPr>
          <w:sz w:val="20"/>
          <w:szCs w:val="20"/>
        </w:rPr>
        <w:lastRenderedPageBreak/>
        <w:t>harfleridir. Bir müzakere anlaşmasında en iyi seçenek anlamına gelmektedir).(</w:t>
      </w:r>
      <w:proofErr w:type="spellStart"/>
      <w:r w:rsidRPr="00DC3922">
        <w:rPr>
          <w:sz w:val="20"/>
          <w:szCs w:val="20"/>
        </w:rPr>
        <w:t>Fisher</w:t>
      </w:r>
      <w:proofErr w:type="spellEnd"/>
      <w:r w:rsidRPr="00DC3922">
        <w:rPr>
          <w:sz w:val="20"/>
          <w:szCs w:val="20"/>
        </w:rPr>
        <w:t xml:space="preserve"> </w:t>
      </w:r>
      <w:proofErr w:type="spellStart"/>
      <w:r w:rsidRPr="00DC3922">
        <w:rPr>
          <w:sz w:val="20"/>
          <w:szCs w:val="20"/>
        </w:rPr>
        <w:t>vd</w:t>
      </w:r>
      <w:proofErr w:type="spellEnd"/>
      <w:proofErr w:type="gramStart"/>
      <w:r w:rsidRPr="00DC3922">
        <w:rPr>
          <w:sz w:val="20"/>
          <w:szCs w:val="20"/>
        </w:rPr>
        <w:t>.,</w:t>
      </w:r>
      <w:proofErr w:type="gramEnd"/>
      <w:r w:rsidRPr="00DC3922">
        <w:rPr>
          <w:sz w:val="20"/>
          <w:szCs w:val="20"/>
        </w:rPr>
        <w:t xml:space="preserve"> 1981:101-134) Uçan (2008: 24) ‘da bu standartları, “bir ilişkideki çekim gücünün(çekim) değeri veya tatmin edicilik durumu” yani Ereğin(enerji yani amaç) Etkilenme Çekim Dengesi olarak adlandırmıştır.</w:t>
      </w:r>
      <w:r w:rsidRPr="00DC3922">
        <w:rPr>
          <w:b/>
          <w:sz w:val="20"/>
          <w:szCs w:val="20"/>
        </w:rPr>
        <w:t xml:space="preserve"> </w:t>
      </w:r>
      <w:r w:rsidRPr="00DC3922">
        <w:rPr>
          <w:sz w:val="20"/>
          <w:szCs w:val="20"/>
        </w:rPr>
        <w:t>Bu ilişkinin değerlendirilmesinde şu ölçütler kullanılır: a</w:t>
      </w:r>
      <w:proofErr w:type="gramStart"/>
      <w:r w:rsidRPr="00DC3922">
        <w:rPr>
          <w:sz w:val="20"/>
          <w:szCs w:val="20"/>
        </w:rPr>
        <w:t>)</w:t>
      </w:r>
      <w:proofErr w:type="gramEnd"/>
      <w:r w:rsidRPr="00DC3922">
        <w:rPr>
          <w:sz w:val="20"/>
          <w:szCs w:val="20"/>
        </w:rPr>
        <w:t xml:space="preserve"> Beklenen Sonuç: Bu ilişkiden ne alacağımız yani umduğumuzdur.(NET SONUÇ=NS); b) Karşılaştırma(mukayese) Seviyesi: Diğer bir ilişkiden ne alabileceğimizdir. Yani bizim standart ölçümüzdür. (KARŞILAŞTIRMA SEVİYESİ=KS); c</w:t>
      </w:r>
      <w:proofErr w:type="gramStart"/>
      <w:r w:rsidRPr="00DC3922">
        <w:rPr>
          <w:sz w:val="20"/>
          <w:szCs w:val="20"/>
        </w:rPr>
        <w:t>)</w:t>
      </w:r>
      <w:proofErr w:type="gramEnd"/>
      <w:r w:rsidRPr="00DC3922">
        <w:rPr>
          <w:sz w:val="20"/>
          <w:szCs w:val="20"/>
        </w:rPr>
        <w:t xml:space="preserve"> Alternatiflerin Karşılaştırma Seviyesi: Diğer ilişkinin değişiminde önce(KS) kabul edilebilecek NS ilişki sonucunun en düşük düzeyidir.(ALTERNATİFLERİN KARŞILAŞTIRMA SEVİYESİ=KS</w:t>
      </w:r>
      <w:r w:rsidRPr="00DC3922">
        <w:rPr>
          <w:sz w:val="20"/>
          <w:szCs w:val="20"/>
          <w:vertAlign w:val="subscript"/>
        </w:rPr>
        <w:t>ALT</w:t>
      </w:r>
      <w:r w:rsidRPr="00DC3922">
        <w:rPr>
          <w:sz w:val="20"/>
          <w:szCs w:val="20"/>
        </w:rPr>
        <w:t xml:space="preserve">). Bu ilişkide beklenen sonuç(NS) KS’ </w:t>
      </w:r>
      <w:proofErr w:type="spellStart"/>
      <w:r w:rsidRPr="00DC3922">
        <w:rPr>
          <w:sz w:val="20"/>
          <w:szCs w:val="20"/>
        </w:rPr>
        <w:t>nin</w:t>
      </w:r>
      <w:proofErr w:type="spellEnd"/>
      <w:r w:rsidRPr="00DC3922">
        <w:rPr>
          <w:sz w:val="20"/>
          <w:szCs w:val="20"/>
        </w:rPr>
        <w:t xml:space="preserve"> üzerinde arzu edilir. Eğer KS’ </w:t>
      </w:r>
      <w:proofErr w:type="spellStart"/>
      <w:r w:rsidRPr="00DC3922">
        <w:rPr>
          <w:sz w:val="20"/>
          <w:szCs w:val="20"/>
        </w:rPr>
        <w:t>nin</w:t>
      </w:r>
      <w:proofErr w:type="spellEnd"/>
      <w:r w:rsidRPr="00DC3922">
        <w:rPr>
          <w:sz w:val="20"/>
          <w:szCs w:val="20"/>
        </w:rPr>
        <w:t xml:space="preserve"> altında ise bu durumda, NS ile KS arasındaki mesafenin büyüklük derecesi ile birlikte NS ve KS</w:t>
      </w:r>
      <w:r w:rsidRPr="00DC3922">
        <w:rPr>
          <w:sz w:val="20"/>
          <w:szCs w:val="20"/>
          <w:vertAlign w:val="subscript"/>
        </w:rPr>
        <w:t xml:space="preserve">ALT </w:t>
      </w:r>
      <w:r w:rsidRPr="00DC3922">
        <w:rPr>
          <w:sz w:val="20"/>
          <w:szCs w:val="20"/>
        </w:rPr>
        <w:t>arasındaki ilişkiye bakılır ve NS&gt; KS</w:t>
      </w:r>
      <w:r w:rsidRPr="00DC3922">
        <w:rPr>
          <w:sz w:val="20"/>
          <w:szCs w:val="20"/>
          <w:vertAlign w:val="subscript"/>
        </w:rPr>
        <w:t>ALT</w:t>
      </w:r>
      <w:r w:rsidRPr="00DC3922">
        <w:rPr>
          <w:sz w:val="20"/>
          <w:szCs w:val="20"/>
        </w:rPr>
        <w:t xml:space="preserve"> ise</w:t>
      </w:r>
      <w:r w:rsidRPr="00DC3922">
        <w:rPr>
          <w:b/>
          <w:sz w:val="20"/>
          <w:szCs w:val="20"/>
        </w:rPr>
        <w:t xml:space="preserve"> </w:t>
      </w:r>
      <w:r w:rsidRPr="00DC3922">
        <w:rPr>
          <w:sz w:val="20"/>
          <w:szCs w:val="20"/>
        </w:rPr>
        <w:t>müzakereye devam eder, eğer NS&lt;KS</w:t>
      </w:r>
      <w:r w:rsidRPr="00DC3922">
        <w:rPr>
          <w:sz w:val="20"/>
          <w:szCs w:val="20"/>
          <w:vertAlign w:val="subscript"/>
        </w:rPr>
        <w:t>ALT</w:t>
      </w:r>
      <w:r w:rsidRPr="00DC3922">
        <w:rPr>
          <w:sz w:val="20"/>
          <w:szCs w:val="20"/>
        </w:rPr>
        <w:t xml:space="preserve"> ise ilişkiyi sonlandırabilir. Sonuçta önemli nokta, karar verme sürecinde, kendimizin sahip olduğu durumla diğer tarafın sahip olduğu durumun bilinmesidir. </w:t>
      </w:r>
    </w:p>
    <w:p w:rsidR="002B51D5" w:rsidRPr="00DC3922" w:rsidRDefault="002B51D5" w:rsidP="007D78BE">
      <w:pPr>
        <w:pStyle w:val="ListeParagraf"/>
        <w:numPr>
          <w:ilvl w:val="0"/>
          <w:numId w:val="23"/>
        </w:numPr>
        <w:shd w:val="clear" w:color="auto" w:fill="FFFFFF"/>
        <w:spacing w:before="60" w:after="60"/>
        <w:ind w:left="425" w:hanging="357"/>
        <w:contextualSpacing w:val="0"/>
        <w:jc w:val="both"/>
        <w:rPr>
          <w:sz w:val="20"/>
          <w:szCs w:val="20"/>
        </w:rPr>
      </w:pPr>
      <w:r w:rsidRPr="00DC3922">
        <w:rPr>
          <w:sz w:val="20"/>
          <w:szCs w:val="20"/>
        </w:rPr>
        <w:t>Tatminlik, herkesin mutabakat olduğu bir durumdur. Bu geçici olabilir. Bunun için müzakere rolü devamlı olarak yeniden koşullara göre başlatılmalıdır.</w:t>
      </w:r>
    </w:p>
    <w:p w:rsidR="002B51D5" w:rsidRPr="00DC3922" w:rsidRDefault="002B51D5" w:rsidP="007D78BE">
      <w:pPr>
        <w:pStyle w:val="ListeParagraf"/>
        <w:numPr>
          <w:ilvl w:val="0"/>
          <w:numId w:val="23"/>
        </w:numPr>
        <w:shd w:val="clear" w:color="auto" w:fill="FFFFFF"/>
        <w:spacing w:before="60" w:after="60"/>
        <w:ind w:left="425" w:hanging="357"/>
        <w:contextualSpacing w:val="0"/>
        <w:jc w:val="both"/>
        <w:rPr>
          <w:sz w:val="20"/>
          <w:szCs w:val="20"/>
        </w:rPr>
      </w:pPr>
      <w:r w:rsidRPr="00DC3922">
        <w:rPr>
          <w:sz w:val="20"/>
          <w:szCs w:val="20"/>
        </w:rPr>
        <w:t>İletişim kısaca müzakeredeki rolü bilgi alışverişidir. Bu rolün başarısı için önemlidir. Kendisini, organizasyonu ve yöneticiyi iyi yönetebilmesi için gereklidir.</w:t>
      </w:r>
    </w:p>
    <w:p w:rsidR="002B51D5" w:rsidRDefault="002B51D5" w:rsidP="002B51D5">
      <w:pPr>
        <w:shd w:val="clear" w:color="auto" w:fill="FFFFFF"/>
        <w:spacing w:before="120" w:after="120"/>
        <w:rPr>
          <w:sz w:val="20"/>
          <w:szCs w:val="20"/>
        </w:rPr>
      </w:pPr>
      <w:r w:rsidRPr="00DC3922">
        <w:rPr>
          <w:sz w:val="20"/>
          <w:szCs w:val="20"/>
        </w:rPr>
        <w:t>Tüm yukarıda verilen bilgiler yönetici asistanının müzakere rolünün yönetim ajandası olarak adlandırılarak aşağıdaki Şekil 2’de gösterilmiştir.</w:t>
      </w:r>
    </w:p>
    <w:p w:rsidR="002B51D5" w:rsidRPr="00E079BA" w:rsidRDefault="002B51D5" w:rsidP="007D78BE">
      <w:pPr>
        <w:pStyle w:val="TabloAdlar"/>
        <w:tabs>
          <w:tab w:val="left" w:pos="1512"/>
        </w:tabs>
        <w:spacing w:before="120" w:after="120"/>
        <w:ind w:firstLine="709"/>
        <w:jc w:val="both"/>
        <w:rPr>
          <w:b w:val="0"/>
          <w:sz w:val="21"/>
          <w:szCs w:val="21"/>
          <w:lang w:val="tr-TR"/>
        </w:rPr>
      </w:pPr>
      <w:r w:rsidRPr="00E079BA">
        <w:rPr>
          <w:b w:val="0"/>
          <w:sz w:val="21"/>
          <w:szCs w:val="21"/>
          <w:lang w:val="tr-TR"/>
        </w:rPr>
        <w:t xml:space="preserve">Şekil 2: </w:t>
      </w:r>
      <w:r w:rsidR="007D78BE">
        <w:rPr>
          <w:b w:val="0"/>
          <w:sz w:val="21"/>
          <w:szCs w:val="21"/>
          <w:lang w:val="tr-TR"/>
        </w:rPr>
        <w:tab/>
      </w:r>
      <w:r w:rsidRPr="00E079BA">
        <w:rPr>
          <w:b w:val="0"/>
          <w:sz w:val="21"/>
          <w:szCs w:val="21"/>
          <w:lang w:val="tr-TR"/>
        </w:rPr>
        <w:t xml:space="preserve">Yönetici Asistanının Müzakere Rolünün (Yönetim) </w:t>
      </w:r>
      <w:r w:rsidR="007D78BE">
        <w:rPr>
          <w:b w:val="0"/>
          <w:sz w:val="21"/>
          <w:szCs w:val="21"/>
          <w:lang w:val="tr-TR"/>
        </w:rPr>
        <w:tab/>
      </w:r>
      <w:r w:rsidRPr="00E079BA">
        <w:rPr>
          <w:b w:val="0"/>
          <w:sz w:val="21"/>
          <w:szCs w:val="21"/>
          <w:lang w:val="tr-TR"/>
        </w:rPr>
        <w:t>Ajandası</w:t>
      </w:r>
    </w:p>
    <w:p w:rsidR="002B51D5" w:rsidRPr="00DC3922" w:rsidRDefault="002B51D5" w:rsidP="002B51D5">
      <w:pPr>
        <w:jc w:val="center"/>
        <w:rPr>
          <w:sz w:val="20"/>
          <w:szCs w:val="20"/>
        </w:rPr>
      </w:pPr>
      <w:r w:rsidRPr="00DC3922">
        <w:rPr>
          <w:noProof/>
          <w:sz w:val="20"/>
          <w:szCs w:val="20"/>
        </w:rPr>
        <w:drawing>
          <wp:inline distT="0" distB="0" distL="0" distR="0">
            <wp:extent cx="2375065" cy="1577467"/>
            <wp:effectExtent l="0" t="0" r="6350" b="3810"/>
            <wp:docPr id="6" name="Resim 6" descr="C:\Documents and Settings\casper\Desktop\Resim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asper\Desktop\Resim1.png"/>
                    <pic:cNvPicPr>
                      <a:picLocks noChangeAspect="1" noChangeArrowheads="1"/>
                    </pic:cNvPicPr>
                  </pic:nvPicPr>
                  <pic:blipFill>
                    <a:blip r:embed="rId9" cstate="print"/>
                    <a:srcRect/>
                    <a:stretch>
                      <a:fillRect/>
                    </a:stretch>
                  </pic:blipFill>
                  <pic:spPr bwMode="auto">
                    <a:xfrm>
                      <a:off x="0" y="0"/>
                      <a:ext cx="2375065" cy="1577467"/>
                    </a:xfrm>
                    <a:prstGeom prst="rect">
                      <a:avLst/>
                    </a:prstGeom>
                    <a:noFill/>
                    <a:ln w="9525">
                      <a:noFill/>
                      <a:miter lim="800000"/>
                      <a:headEnd/>
                      <a:tailEnd/>
                    </a:ln>
                  </pic:spPr>
                </pic:pic>
              </a:graphicData>
            </a:graphic>
          </wp:inline>
        </w:drawing>
      </w:r>
    </w:p>
    <w:p w:rsidR="007D78BE" w:rsidRDefault="007D78BE" w:rsidP="007D78BE">
      <w:pPr>
        <w:shd w:val="clear" w:color="auto" w:fill="FFFFFF"/>
        <w:tabs>
          <w:tab w:val="left" w:pos="980"/>
        </w:tabs>
        <w:spacing w:before="120" w:after="120"/>
        <w:jc w:val="both"/>
        <w:rPr>
          <w:b/>
          <w:sz w:val="21"/>
          <w:szCs w:val="21"/>
        </w:rPr>
      </w:pPr>
    </w:p>
    <w:p w:rsidR="00245E4D" w:rsidRDefault="00245E4D" w:rsidP="007D78BE">
      <w:pPr>
        <w:shd w:val="clear" w:color="auto" w:fill="FFFFFF"/>
        <w:tabs>
          <w:tab w:val="left" w:pos="980"/>
        </w:tabs>
        <w:spacing w:before="120" w:after="120"/>
        <w:jc w:val="both"/>
        <w:rPr>
          <w:b/>
          <w:sz w:val="21"/>
          <w:szCs w:val="21"/>
        </w:rPr>
      </w:pPr>
    </w:p>
    <w:p w:rsidR="00245E4D" w:rsidRPr="007D78BE" w:rsidRDefault="00245E4D" w:rsidP="007D78BE">
      <w:pPr>
        <w:shd w:val="clear" w:color="auto" w:fill="FFFFFF"/>
        <w:tabs>
          <w:tab w:val="left" w:pos="980"/>
        </w:tabs>
        <w:spacing w:before="120" w:after="120"/>
        <w:jc w:val="both"/>
        <w:rPr>
          <w:b/>
          <w:sz w:val="21"/>
          <w:szCs w:val="21"/>
        </w:rPr>
      </w:pPr>
    </w:p>
    <w:p w:rsidR="002B51D5" w:rsidRPr="007D78BE" w:rsidRDefault="007D78BE" w:rsidP="007D78BE">
      <w:pPr>
        <w:pStyle w:val="ListeParagraf"/>
        <w:numPr>
          <w:ilvl w:val="0"/>
          <w:numId w:val="22"/>
        </w:numPr>
        <w:shd w:val="clear" w:color="auto" w:fill="FFFFFF"/>
        <w:tabs>
          <w:tab w:val="left" w:pos="980"/>
        </w:tabs>
        <w:spacing w:before="120" w:after="120"/>
        <w:ind w:left="0" w:firstLine="709"/>
        <w:contextualSpacing w:val="0"/>
        <w:jc w:val="both"/>
        <w:rPr>
          <w:b/>
          <w:sz w:val="21"/>
          <w:szCs w:val="21"/>
        </w:rPr>
      </w:pPr>
      <w:r w:rsidRPr="007D78BE">
        <w:rPr>
          <w:b/>
          <w:sz w:val="21"/>
          <w:szCs w:val="21"/>
        </w:rPr>
        <w:lastRenderedPageBreak/>
        <w:t>SONUÇ</w:t>
      </w:r>
    </w:p>
    <w:p w:rsidR="002B51D5" w:rsidRPr="007D78BE" w:rsidRDefault="002B51D5" w:rsidP="007D78BE">
      <w:pPr>
        <w:shd w:val="clear" w:color="auto" w:fill="FFFFFF"/>
        <w:spacing w:before="120" w:after="120"/>
        <w:ind w:firstLine="709"/>
        <w:jc w:val="both"/>
        <w:rPr>
          <w:sz w:val="21"/>
          <w:szCs w:val="21"/>
        </w:rPr>
      </w:pPr>
      <w:r w:rsidRPr="007D78BE">
        <w:rPr>
          <w:sz w:val="21"/>
          <w:szCs w:val="21"/>
        </w:rPr>
        <w:t xml:space="preserve">Yönetim ve organizasyonun başarısında, çıktıların etkin ve etkiliğinde yönetici asistanının organizasyon şemasındaki önemli yeri sadece statüsünden gelen durumu değildir.  Aynı zamanda ve daha da önemlisi yöneticisinin kurmayıdır.  Klasik sekreterlik veya asistanlık kalıplarının dışına çıkarak, bilgi çağının ve bilgi çağı organizasyonlarının yönetiminde gerektirdiği rolleri başarmasında kullanabileceği ve önemi gittikçe artan müzakere yeteneğini geliştirmesidir. </w:t>
      </w:r>
    </w:p>
    <w:p w:rsidR="002B51D5" w:rsidRPr="007D78BE" w:rsidRDefault="002B51D5" w:rsidP="007D78BE">
      <w:pPr>
        <w:shd w:val="clear" w:color="auto" w:fill="FFFFFF"/>
        <w:spacing w:before="120" w:after="120"/>
        <w:ind w:firstLine="709"/>
        <w:jc w:val="both"/>
        <w:rPr>
          <w:sz w:val="21"/>
          <w:szCs w:val="21"/>
        </w:rPr>
      </w:pPr>
      <w:r w:rsidRPr="007D78BE">
        <w:rPr>
          <w:sz w:val="21"/>
          <w:szCs w:val="21"/>
        </w:rPr>
        <w:t xml:space="preserve">Yönetici asistanının yeni kimliği bunu zorlamaktadır. Eğitim müfredatlarına mutlaka konulması gereklidir. Aynı zamanda bu konuda gerekli eğitim ve öğretim çalışmaları ilgili organizasyonlarca da düzenlenmelidir. </w:t>
      </w:r>
    </w:p>
    <w:p w:rsidR="002B51D5" w:rsidRPr="007D78BE" w:rsidRDefault="002B51D5" w:rsidP="007D78BE">
      <w:pPr>
        <w:shd w:val="clear" w:color="auto" w:fill="FFFFFF"/>
        <w:spacing w:before="120" w:after="120"/>
        <w:ind w:firstLine="709"/>
        <w:jc w:val="both"/>
        <w:rPr>
          <w:sz w:val="21"/>
          <w:szCs w:val="21"/>
        </w:rPr>
      </w:pPr>
      <w:r w:rsidRPr="007D78BE">
        <w:rPr>
          <w:sz w:val="21"/>
          <w:szCs w:val="21"/>
        </w:rPr>
        <w:t xml:space="preserve">Yönetici asistanını mesleki hayatında ajandasını buna göre düzenlemeli ve öğrenmelidir. Bu ajanda üçlü bir ilişkiyi düzenler. Bunlar kendisi, yöneticisi ve yönetimidir. Müzakere rolü bu ilişkinin dengesini sağlayarak, kendisini ve çevresini tanımasını sağlayarak kendi yönetimini oluşturacaktır. Bu süreç bir dinamik yapı üzerine oturur. Her gün yenilebilir. </w:t>
      </w:r>
    </w:p>
    <w:p w:rsidR="002B51D5" w:rsidRDefault="002B51D5" w:rsidP="007D78BE">
      <w:pPr>
        <w:shd w:val="clear" w:color="auto" w:fill="FFFFFF"/>
        <w:spacing w:before="120" w:after="120"/>
        <w:ind w:firstLine="709"/>
        <w:jc w:val="both"/>
        <w:rPr>
          <w:sz w:val="21"/>
          <w:szCs w:val="21"/>
        </w:rPr>
      </w:pPr>
      <w:r w:rsidRPr="007D78BE">
        <w:rPr>
          <w:sz w:val="21"/>
          <w:szCs w:val="21"/>
        </w:rPr>
        <w:t>Sonuç olarak, yönetici asistanı müzakere rolüyle neye sahip olduğunun farkına vararak ki, kendisinin zayıf ve güçlü tarafları, dışsal olarak tehdit ve fırsatları, neye ihtiyacı olduğunu bilmesini sağlayacaktır.</w:t>
      </w:r>
    </w:p>
    <w:p w:rsidR="00245E4D" w:rsidRPr="007D78BE" w:rsidRDefault="00245E4D" w:rsidP="007D78BE">
      <w:pPr>
        <w:shd w:val="clear" w:color="auto" w:fill="FFFFFF"/>
        <w:spacing w:before="120" w:after="120"/>
        <w:ind w:firstLine="709"/>
        <w:jc w:val="both"/>
        <w:rPr>
          <w:sz w:val="21"/>
          <w:szCs w:val="21"/>
        </w:rPr>
      </w:pPr>
    </w:p>
    <w:p w:rsidR="002B51D5" w:rsidRPr="00DC3922" w:rsidRDefault="007D78BE" w:rsidP="002B51D5">
      <w:pPr>
        <w:pStyle w:val="ListeParagraf"/>
        <w:shd w:val="clear" w:color="auto" w:fill="FFFFFF"/>
        <w:tabs>
          <w:tab w:val="left" w:pos="284"/>
        </w:tabs>
        <w:spacing w:before="120" w:after="120"/>
        <w:ind w:left="0"/>
        <w:contextualSpacing w:val="0"/>
        <w:jc w:val="both"/>
        <w:rPr>
          <w:b/>
          <w:sz w:val="20"/>
          <w:szCs w:val="20"/>
        </w:rPr>
      </w:pPr>
      <w:r>
        <w:rPr>
          <w:b/>
          <w:sz w:val="20"/>
          <w:szCs w:val="20"/>
        </w:rPr>
        <w:tab/>
      </w:r>
      <w:r>
        <w:rPr>
          <w:b/>
          <w:sz w:val="20"/>
          <w:szCs w:val="20"/>
        </w:rPr>
        <w:tab/>
      </w:r>
      <w:r w:rsidRPr="00DC3922">
        <w:rPr>
          <w:b/>
          <w:sz w:val="20"/>
          <w:szCs w:val="20"/>
        </w:rPr>
        <w:t>KAYNAKLAR</w:t>
      </w:r>
    </w:p>
    <w:p w:rsidR="002B51D5" w:rsidRPr="007D78BE" w:rsidRDefault="007D78BE" w:rsidP="007D78BE">
      <w:pPr>
        <w:pStyle w:val="DipnotMetni"/>
        <w:spacing w:before="120" w:after="120"/>
        <w:ind w:left="709" w:hanging="709"/>
        <w:jc w:val="both"/>
        <w:rPr>
          <w:sz w:val="21"/>
          <w:szCs w:val="21"/>
        </w:rPr>
      </w:pPr>
      <w:r w:rsidRPr="007D78BE">
        <w:rPr>
          <w:sz w:val="21"/>
          <w:szCs w:val="21"/>
        </w:rPr>
        <w:t>ACUFF</w:t>
      </w:r>
      <w:r w:rsidR="002B51D5" w:rsidRPr="007D78BE">
        <w:rPr>
          <w:sz w:val="21"/>
          <w:szCs w:val="21"/>
        </w:rPr>
        <w:t xml:space="preserve">, Frank L. (2005), Uluslararası Müzakere: Dünyanın Herhangi Bir Yerinde Herhangi Bir Konuyu Müzakere Etme, </w:t>
      </w:r>
      <w:proofErr w:type="gramStart"/>
      <w:r w:rsidR="002B51D5" w:rsidRPr="007D78BE">
        <w:rPr>
          <w:sz w:val="21"/>
          <w:szCs w:val="21"/>
        </w:rPr>
        <w:t>(</w:t>
      </w:r>
      <w:proofErr w:type="spellStart"/>
      <w:proofErr w:type="gramEnd"/>
      <w:r w:rsidR="002B51D5" w:rsidRPr="007D78BE">
        <w:rPr>
          <w:sz w:val="21"/>
          <w:szCs w:val="21"/>
        </w:rPr>
        <w:t>Çev</w:t>
      </w:r>
      <w:proofErr w:type="spellEnd"/>
      <w:r w:rsidR="002B51D5" w:rsidRPr="007D78BE">
        <w:rPr>
          <w:sz w:val="21"/>
          <w:szCs w:val="21"/>
        </w:rPr>
        <w:t>. Serpil Demirci</w:t>
      </w:r>
      <w:proofErr w:type="gramStart"/>
      <w:r w:rsidR="002B51D5" w:rsidRPr="007D78BE">
        <w:rPr>
          <w:sz w:val="21"/>
          <w:szCs w:val="21"/>
        </w:rPr>
        <w:t>)</w:t>
      </w:r>
      <w:proofErr w:type="gramEnd"/>
      <w:r w:rsidR="002B51D5" w:rsidRPr="007D78BE">
        <w:rPr>
          <w:sz w:val="21"/>
          <w:szCs w:val="21"/>
        </w:rPr>
        <w:t>, Elma Yayınevi, 1.Basım, Ankara.</w:t>
      </w:r>
    </w:p>
    <w:p w:rsidR="002B51D5" w:rsidRPr="007D78BE" w:rsidRDefault="007D78BE" w:rsidP="007D78BE">
      <w:pPr>
        <w:pStyle w:val="DipnotMetni"/>
        <w:spacing w:before="120" w:after="120"/>
        <w:ind w:left="709" w:hanging="709"/>
        <w:jc w:val="both"/>
        <w:rPr>
          <w:sz w:val="21"/>
          <w:szCs w:val="21"/>
        </w:rPr>
      </w:pPr>
      <w:r w:rsidRPr="007D78BE">
        <w:rPr>
          <w:sz w:val="21"/>
          <w:szCs w:val="21"/>
        </w:rPr>
        <w:t>BARRY</w:t>
      </w:r>
      <w:r w:rsidR="002B51D5" w:rsidRPr="007D78BE">
        <w:rPr>
          <w:sz w:val="21"/>
          <w:szCs w:val="21"/>
        </w:rPr>
        <w:t xml:space="preserve">, Bruce, </w:t>
      </w:r>
      <w:proofErr w:type="spellStart"/>
      <w:r w:rsidR="002B51D5" w:rsidRPr="007D78BE">
        <w:rPr>
          <w:sz w:val="21"/>
          <w:szCs w:val="21"/>
        </w:rPr>
        <w:t>Roy</w:t>
      </w:r>
      <w:proofErr w:type="spellEnd"/>
      <w:r w:rsidR="002B51D5" w:rsidRPr="007D78BE">
        <w:rPr>
          <w:sz w:val="21"/>
          <w:szCs w:val="21"/>
        </w:rPr>
        <w:t xml:space="preserve"> J. </w:t>
      </w:r>
      <w:proofErr w:type="spellStart"/>
      <w:r w:rsidR="002B51D5" w:rsidRPr="007D78BE">
        <w:rPr>
          <w:sz w:val="21"/>
          <w:szCs w:val="21"/>
        </w:rPr>
        <w:t>Lewicki</w:t>
      </w:r>
      <w:proofErr w:type="spellEnd"/>
      <w:r w:rsidR="002B51D5" w:rsidRPr="007D78BE">
        <w:rPr>
          <w:sz w:val="21"/>
          <w:szCs w:val="21"/>
        </w:rPr>
        <w:t xml:space="preserve">, </w:t>
      </w:r>
      <w:proofErr w:type="spellStart"/>
      <w:r w:rsidR="002B51D5" w:rsidRPr="007D78BE">
        <w:rPr>
          <w:sz w:val="21"/>
          <w:szCs w:val="21"/>
        </w:rPr>
        <w:t>David</w:t>
      </w:r>
      <w:proofErr w:type="spellEnd"/>
      <w:r w:rsidR="002B51D5" w:rsidRPr="007D78BE">
        <w:rPr>
          <w:sz w:val="21"/>
          <w:szCs w:val="21"/>
        </w:rPr>
        <w:t xml:space="preserve"> M. </w:t>
      </w:r>
      <w:proofErr w:type="spellStart"/>
      <w:r w:rsidR="002B51D5" w:rsidRPr="007D78BE">
        <w:rPr>
          <w:sz w:val="21"/>
          <w:szCs w:val="21"/>
        </w:rPr>
        <w:t>Saunders</w:t>
      </w:r>
      <w:proofErr w:type="spellEnd"/>
      <w:r w:rsidR="002B51D5" w:rsidRPr="007D78BE">
        <w:rPr>
          <w:sz w:val="21"/>
          <w:szCs w:val="21"/>
        </w:rPr>
        <w:t xml:space="preserve">, John W. </w:t>
      </w:r>
      <w:proofErr w:type="spellStart"/>
      <w:r w:rsidR="002B51D5" w:rsidRPr="007D78BE">
        <w:rPr>
          <w:sz w:val="21"/>
          <w:szCs w:val="21"/>
        </w:rPr>
        <w:t>Minton</w:t>
      </w:r>
      <w:proofErr w:type="spellEnd"/>
      <w:r w:rsidR="002B51D5" w:rsidRPr="007D78BE">
        <w:rPr>
          <w:sz w:val="21"/>
          <w:szCs w:val="21"/>
        </w:rPr>
        <w:t xml:space="preserve"> (2003), </w:t>
      </w:r>
      <w:proofErr w:type="spellStart"/>
      <w:r w:rsidR="002B51D5" w:rsidRPr="007D78BE">
        <w:rPr>
          <w:sz w:val="21"/>
          <w:szCs w:val="21"/>
        </w:rPr>
        <w:t>Negotiation</w:t>
      </w:r>
      <w:proofErr w:type="spellEnd"/>
      <w:r w:rsidR="002B51D5" w:rsidRPr="007D78BE">
        <w:rPr>
          <w:sz w:val="21"/>
          <w:szCs w:val="21"/>
        </w:rPr>
        <w:t xml:space="preserve">, </w:t>
      </w:r>
      <w:proofErr w:type="spellStart"/>
      <w:r w:rsidR="002B51D5" w:rsidRPr="007D78BE">
        <w:rPr>
          <w:sz w:val="21"/>
          <w:szCs w:val="21"/>
        </w:rPr>
        <w:t>Fourth</w:t>
      </w:r>
      <w:proofErr w:type="spellEnd"/>
      <w:r w:rsidR="002B51D5" w:rsidRPr="007D78BE">
        <w:rPr>
          <w:sz w:val="21"/>
          <w:szCs w:val="21"/>
        </w:rPr>
        <w:t xml:space="preserve"> </w:t>
      </w:r>
      <w:proofErr w:type="spellStart"/>
      <w:proofErr w:type="gramStart"/>
      <w:r w:rsidR="002B51D5" w:rsidRPr="007D78BE">
        <w:rPr>
          <w:sz w:val="21"/>
          <w:szCs w:val="21"/>
        </w:rPr>
        <w:t>Edition</w:t>
      </w:r>
      <w:proofErr w:type="spellEnd"/>
      <w:r w:rsidR="002B51D5" w:rsidRPr="007D78BE">
        <w:rPr>
          <w:sz w:val="21"/>
          <w:szCs w:val="21"/>
        </w:rPr>
        <w:t>,</w:t>
      </w:r>
      <w:proofErr w:type="spellStart"/>
      <w:r w:rsidR="002B51D5" w:rsidRPr="007D78BE">
        <w:rPr>
          <w:sz w:val="21"/>
          <w:szCs w:val="21"/>
        </w:rPr>
        <w:t>Mcgraw</w:t>
      </w:r>
      <w:proofErr w:type="spellEnd"/>
      <w:proofErr w:type="gramEnd"/>
      <w:r w:rsidR="002B51D5" w:rsidRPr="007D78BE">
        <w:rPr>
          <w:sz w:val="21"/>
          <w:szCs w:val="21"/>
        </w:rPr>
        <w:t>-</w:t>
      </w:r>
      <w:proofErr w:type="spellStart"/>
      <w:r w:rsidR="002B51D5" w:rsidRPr="007D78BE">
        <w:rPr>
          <w:sz w:val="21"/>
          <w:szCs w:val="21"/>
        </w:rPr>
        <w:t>Hill</w:t>
      </w:r>
      <w:proofErr w:type="spellEnd"/>
      <w:r w:rsidR="002B51D5" w:rsidRPr="007D78BE">
        <w:rPr>
          <w:sz w:val="21"/>
          <w:szCs w:val="21"/>
        </w:rPr>
        <w:t xml:space="preserve"> </w:t>
      </w:r>
      <w:proofErr w:type="spellStart"/>
      <w:r w:rsidR="002B51D5" w:rsidRPr="007D78BE">
        <w:rPr>
          <w:sz w:val="21"/>
          <w:szCs w:val="21"/>
        </w:rPr>
        <w:t>Company</w:t>
      </w:r>
      <w:proofErr w:type="spellEnd"/>
      <w:r w:rsidR="002B51D5" w:rsidRPr="007D78BE">
        <w:rPr>
          <w:sz w:val="21"/>
          <w:szCs w:val="21"/>
        </w:rPr>
        <w:t>,Usa.</w:t>
      </w:r>
    </w:p>
    <w:p w:rsidR="002B51D5" w:rsidRPr="007D78BE" w:rsidRDefault="007D78BE" w:rsidP="007D78BE">
      <w:pPr>
        <w:pStyle w:val="DipnotMetni"/>
        <w:spacing w:before="120" w:after="120"/>
        <w:ind w:left="709" w:hanging="709"/>
        <w:jc w:val="both"/>
        <w:rPr>
          <w:sz w:val="21"/>
          <w:szCs w:val="21"/>
        </w:rPr>
      </w:pPr>
      <w:r w:rsidRPr="007D78BE">
        <w:rPr>
          <w:sz w:val="21"/>
          <w:szCs w:val="21"/>
        </w:rPr>
        <w:t>BEACH</w:t>
      </w:r>
      <w:r w:rsidR="002B51D5" w:rsidRPr="007D78BE">
        <w:rPr>
          <w:sz w:val="21"/>
          <w:szCs w:val="21"/>
        </w:rPr>
        <w:t xml:space="preserve">, </w:t>
      </w:r>
      <w:proofErr w:type="spellStart"/>
      <w:r w:rsidR="002B51D5" w:rsidRPr="007D78BE">
        <w:rPr>
          <w:sz w:val="21"/>
          <w:szCs w:val="21"/>
        </w:rPr>
        <w:t>Dale</w:t>
      </w:r>
      <w:proofErr w:type="spellEnd"/>
      <w:r w:rsidR="002B51D5" w:rsidRPr="007D78BE">
        <w:rPr>
          <w:sz w:val="21"/>
          <w:szCs w:val="21"/>
        </w:rPr>
        <w:t xml:space="preserve"> S. (1965), </w:t>
      </w:r>
      <w:proofErr w:type="spellStart"/>
      <w:r w:rsidR="002B51D5" w:rsidRPr="007D78BE">
        <w:rPr>
          <w:sz w:val="21"/>
          <w:szCs w:val="21"/>
        </w:rPr>
        <w:t>The</w:t>
      </w:r>
      <w:proofErr w:type="spellEnd"/>
      <w:r w:rsidR="002B51D5" w:rsidRPr="007D78BE">
        <w:rPr>
          <w:sz w:val="21"/>
          <w:szCs w:val="21"/>
        </w:rPr>
        <w:t xml:space="preserve"> </w:t>
      </w:r>
      <w:proofErr w:type="spellStart"/>
      <w:r w:rsidR="002B51D5" w:rsidRPr="007D78BE">
        <w:rPr>
          <w:sz w:val="21"/>
          <w:szCs w:val="21"/>
        </w:rPr>
        <w:t>Management</w:t>
      </w:r>
      <w:proofErr w:type="spellEnd"/>
      <w:r w:rsidR="002B51D5" w:rsidRPr="007D78BE">
        <w:rPr>
          <w:sz w:val="21"/>
          <w:szCs w:val="21"/>
        </w:rPr>
        <w:t xml:space="preserve"> Of </w:t>
      </w:r>
      <w:proofErr w:type="spellStart"/>
      <w:r w:rsidR="002B51D5" w:rsidRPr="007D78BE">
        <w:rPr>
          <w:sz w:val="21"/>
          <w:szCs w:val="21"/>
        </w:rPr>
        <w:t>People</w:t>
      </w:r>
      <w:proofErr w:type="spellEnd"/>
      <w:r w:rsidR="002B51D5" w:rsidRPr="007D78BE">
        <w:rPr>
          <w:sz w:val="21"/>
          <w:szCs w:val="21"/>
        </w:rPr>
        <w:t xml:space="preserve"> At </w:t>
      </w:r>
      <w:proofErr w:type="spellStart"/>
      <w:r w:rsidR="002B51D5" w:rsidRPr="007D78BE">
        <w:rPr>
          <w:sz w:val="21"/>
          <w:szCs w:val="21"/>
        </w:rPr>
        <w:t>Work</w:t>
      </w:r>
      <w:proofErr w:type="spellEnd"/>
      <w:r w:rsidR="002B51D5" w:rsidRPr="007D78BE">
        <w:rPr>
          <w:sz w:val="21"/>
          <w:szCs w:val="21"/>
        </w:rPr>
        <w:t xml:space="preserve"> (</w:t>
      </w:r>
      <w:proofErr w:type="spellStart"/>
      <w:r w:rsidR="002B51D5" w:rsidRPr="007D78BE">
        <w:rPr>
          <w:sz w:val="21"/>
          <w:szCs w:val="21"/>
        </w:rPr>
        <w:t>Personnel</w:t>
      </w:r>
      <w:proofErr w:type="spellEnd"/>
      <w:r w:rsidR="002B51D5" w:rsidRPr="007D78BE">
        <w:rPr>
          <w:sz w:val="21"/>
          <w:szCs w:val="21"/>
        </w:rPr>
        <w:t xml:space="preserve">), </w:t>
      </w:r>
      <w:proofErr w:type="spellStart"/>
      <w:r w:rsidR="002B51D5" w:rsidRPr="007D78BE">
        <w:rPr>
          <w:sz w:val="21"/>
          <w:szCs w:val="21"/>
        </w:rPr>
        <w:t>Fourth</w:t>
      </w:r>
      <w:proofErr w:type="spellEnd"/>
      <w:r w:rsidR="002B51D5" w:rsidRPr="007D78BE">
        <w:rPr>
          <w:sz w:val="21"/>
          <w:szCs w:val="21"/>
        </w:rPr>
        <w:t xml:space="preserve"> </w:t>
      </w:r>
      <w:proofErr w:type="spellStart"/>
      <w:r w:rsidR="002B51D5" w:rsidRPr="007D78BE">
        <w:rPr>
          <w:sz w:val="21"/>
          <w:szCs w:val="21"/>
        </w:rPr>
        <w:t>Edition</w:t>
      </w:r>
      <w:proofErr w:type="spellEnd"/>
      <w:r w:rsidR="002B51D5" w:rsidRPr="007D78BE">
        <w:rPr>
          <w:sz w:val="21"/>
          <w:szCs w:val="21"/>
        </w:rPr>
        <w:t xml:space="preserve">, </w:t>
      </w:r>
      <w:proofErr w:type="spellStart"/>
      <w:r w:rsidR="002B51D5" w:rsidRPr="007D78BE">
        <w:rPr>
          <w:sz w:val="21"/>
          <w:szCs w:val="21"/>
        </w:rPr>
        <w:t>Macmillian</w:t>
      </w:r>
      <w:proofErr w:type="spellEnd"/>
      <w:r w:rsidR="002B51D5" w:rsidRPr="007D78BE">
        <w:rPr>
          <w:sz w:val="21"/>
          <w:szCs w:val="21"/>
        </w:rPr>
        <w:t xml:space="preserve"> </w:t>
      </w:r>
      <w:proofErr w:type="spellStart"/>
      <w:proofErr w:type="gramStart"/>
      <w:r w:rsidR="002B51D5" w:rsidRPr="007D78BE">
        <w:rPr>
          <w:sz w:val="21"/>
          <w:szCs w:val="21"/>
        </w:rPr>
        <w:t>Publishing</w:t>
      </w:r>
      <w:proofErr w:type="spellEnd"/>
      <w:r w:rsidR="002B51D5" w:rsidRPr="007D78BE">
        <w:rPr>
          <w:sz w:val="21"/>
          <w:szCs w:val="21"/>
        </w:rPr>
        <w:t xml:space="preserve">  </w:t>
      </w:r>
      <w:proofErr w:type="spellStart"/>
      <w:r w:rsidR="002B51D5" w:rsidRPr="007D78BE">
        <w:rPr>
          <w:sz w:val="21"/>
          <w:szCs w:val="21"/>
        </w:rPr>
        <w:t>Co</w:t>
      </w:r>
      <w:proofErr w:type="spellEnd"/>
      <w:proofErr w:type="gramEnd"/>
      <w:r w:rsidR="002B51D5" w:rsidRPr="007D78BE">
        <w:rPr>
          <w:sz w:val="21"/>
          <w:szCs w:val="21"/>
        </w:rPr>
        <w:t xml:space="preserve">. </w:t>
      </w:r>
      <w:proofErr w:type="spellStart"/>
      <w:r w:rsidR="002B51D5" w:rsidRPr="007D78BE">
        <w:rPr>
          <w:sz w:val="21"/>
          <w:szCs w:val="21"/>
        </w:rPr>
        <w:t>Inc</w:t>
      </w:r>
      <w:proofErr w:type="spellEnd"/>
      <w:proofErr w:type="gramStart"/>
      <w:r w:rsidR="002B51D5" w:rsidRPr="007D78BE">
        <w:rPr>
          <w:sz w:val="21"/>
          <w:szCs w:val="21"/>
        </w:rPr>
        <w:t>..</w:t>
      </w:r>
      <w:proofErr w:type="gramEnd"/>
      <w:r w:rsidR="002B51D5" w:rsidRPr="007D78BE">
        <w:rPr>
          <w:sz w:val="21"/>
          <w:szCs w:val="21"/>
        </w:rPr>
        <w:t xml:space="preserve"> New York.</w:t>
      </w:r>
    </w:p>
    <w:p w:rsidR="002B51D5" w:rsidRPr="007D78BE" w:rsidRDefault="007D78BE" w:rsidP="007D78BE">
      <w:pPr>
        <w:pStyle w:val="DipnotMetni"/>
        <w:spacing w:before="120" w:after="120"/>
        <w:ind w:left="709" w:hanging="709"/>
        <w:jc w:val="both"/>
        <w:rPr>
          <w:sz w:val="21"/>
          <w:szCs w:val="21"/>
        </w:rPr>
      </w:pPr>
      <w:r w:rsidRPr="007D78BE">
        <w:rPr>
          <w:sz w:val="21"/>
          <w:szCs w:val="21"/>
        </w:rPr>
        <w:t>CERTO</w:t>
      </w:r>
      <w:r w:rsidR="002B51D5" w:rsidRPr="007D78BE">
        <w:rPr>
          <w:sz w:val="21"/>
          <w:szCs w:val="21"/>
        </w:rPr>
        <w:t xml:space="preserve">, </w:t>
      </w:r>
      <w:proofErr w:type="spellStart"/>
      <w:r w:rsidR="002B51D5" w:rsidRPr="007D78BE">
        <w:rPr>
          <w:sz w:val="21"/>
          <w:szCs w:val="21"/>
        </w:rPr>
        <w:t>Samuel</w:t>
      </w:r>
      <w:proofErr w:type="spellEnd"/>
      <w:r w:rsidR="002B51D5" w:rsidRPr="007D78BE">
        <w:rPr>
          <w:sz w:val="21"/>
          <w:szCs w:val="21"/>
        </w:rPr>
        <w:t xml:space="preserve"> C</w:t>
      </w:r>
      <w:proofErr w:type="gramStart"/>
      <w:r w:rsidR="002B51D5" w:rsidRPr="007D78BE">
        <w:rPr>
          <w:sz w:val="21"/>
          <w:szCs w:val="21"/>
        </w:rPr>
        <w:t>.,</w:t>
      </w:r>
      <w:proofErr w:type="gramEnd"/>
      <w:r w:rsidR="002B51D5" w:rsidRPr="007D78BE">
        <w:rPr>
          <w:sz w:val="21"/>
          <w:szCs w:val="21"/>
        </w:rPr>
        <w:t xml:space="preserve">  </w:t>
      </w:r>
      <w:proofErr w:type="spellStart"/>
      <w:r w:rsidR="002B51D5" w:rsidRPr="007D78BE">
        <w:rPr>
          <w:sz w:val="21"/>
          <w:szCs w:val="21"/>
        </w:rPr>
        <w:t>Stewart</w:t>
      </w:r>
      <w:proofErr w:type="spellEnd"/>
      <w:r w:rsidR="002B51D5" w:rsidRPr="007D78BE">
        <w:rPr>
          <w:sz w:val="21"/>
          <w:szCs w:val="21"/>
        </w:rPr>
        <w:t xml:space="preserve"> W. </w:t>
      </w:r>
      <w:proofErr w:type="spellStart"/>
      <w:r w:rsidR="002B51D5" w:rsidRPr="007D78BE">
        <w:rPr>
          <w:sz w:val="21"/>
          <w:szCs w:val="21"/>
        </w:rPr>
        <w:t>Husted</w:t>
      </w:r>
      <w:proofErr w:type="spellEnd"/>
      <w:r w:rsidR="002B51D5" w:rsidRPr="007D78BE">
        <w:rPr>
          <w:sz w:val="21"/>
          <w:szCs w:val="21"/>
        </w:rPr>
        <w:t xml:space="preserve">, </w:t>
      </w:r>
      <w:proofErr w:type="spellStart"/>
      <w:r w:rsidR="002B51D5" w:rsidRPr="007D78BE">
        <w:rPr>
          <w:sz w:val="21"/>
          <w:szCs w:val="21"/>
        </w:rPr>
        <w:t>Max</w:t>
      </w:r>
      <w:proofErr w:type="spellEnd"/>
      <w:r w:rsidR="002B51D5" w:rsidRPr="007D78BE">
        <w:rPr>
          <w:sz w:val="21"/>
          <w:szCs w:val="21"/>
        </w:rPr>
        <w:t xml:space="preserve"> E. </w:t>
      </w:r>
      <w:proofErr w:type="spellStart"/>
      <w:r w:rsidR="002B51D5" w:rsidRPr="007D78BE">
        <w:rPr>
          <w:sz w:val="21"/>
          <w:szCs w:val="21"/>
        </w:rPr>
        <w:t>Douglas</w:t>
      </w:r>
      <w:proofErr w:type="spellEnd"/>
      <w:r w:rsidR="002B51D5" w:rsidRPr="007D78BE">
        <w:rPr>
          <w:sz w:val="21"/>
          <w:szCs w:val="21"/>
        </w:rPr>
        <w:t xml:space="preserve">, (1990) </w:t>
      </w:r>
      <w:proofErr w:type="spellStart"/>
      <w:r w:rsidR="002B51D5" w:rsidRPr="007D78BE">
        <w:rPr>
          <w:sz w:val="21"/>
          <w:szCs w:val="21"/>
        </w:rPr>
        <w:t>Business</w:t>
      </w:r>
      <w:proofErr w:type="spellEnd"/>
      <w:r w:rsidR="002B51D5" w:rsidRPr="007D78BE">
        <w:rPr>
          <w:sz w:val="21"/>
          <w:szCs w:val="21"/>
        </w:rPr>
        <w:t xml:space="preserve">, </w:t>
      </w:r>
      <w:proofErr w:type="spellStart"/>
      <w:r w:rsidR="002B51D5" w:rsidRPr="007D78BE">
        <w:rPr>
          <w:sz w:val="21"/>
          <w:szCs w:val="21"/>
        </w:rPr>
        <w:t>Third</w:t>
      </w:r>
      <w:proofErr w:type="spellEnd"/>
      <w:r w:rsidR="002B51D5" w:rsidRPr="007D78BE">
        <w:rPr>
          <w:sz w:val="21"/>
          <w:szCs w:val="21"/>
        </w:rPr>
        <w:t xml:space="preserve"> </w:t>
      </w:r>
      <w:proofErr w:type="spellStart"/>
      <w:r w:rsidR="002B51D5" w:rsidRPr="007D78BE">
        <w:rPr>
          <w:sz w:val="21"/>
          <w:szCs w:val="21"/>
        </w:rPr>
        <w:t>Edition</w:t>
      </w:r>
      <w:proofErr w:type="spellEnd"/>
      <w:r w:rsidR="002B51D5" w:rsidRPr="007D78BE">
        <w:rPr>
          <w:sz w:val="21"/>
          <w:szCs w:val="21"/>
        </w:rPr>
        <w:t xml:space="preserve">, </w:t>
      </w:r>
      <w:proofErr w:type="spellStart"/>
      <w:r w:rsidR="002B51D5" w:rsidRPr="007D78BE">
        <w:rPr>
          <w:sz w:val="21"/>
          <w:szCs w:val="21"/>
        </w:rPr>
        <w:t>Allyn</w:t>
      </w:r>
      <w:proofErr w:type="spellEnd"/>
      <w:r w:rsidR="002B51D5" w:rsidRPr="007D78BE">
        <w:rPr>
          <w:sz w:val="21"/>
          <w:szCs w:val="21"/>
        </w:rPr>
        <w:t xml:space="preserve"> </w:t>
      </w:r>
      <w:proofErr w:type="spellStart"/>
      <w:r w:rsidR="002B51D5" w:rsidRPr="007D78BE">
        <w:rPr>
          <w:sz w:val="21"/>
          <w:szCs w:val="21"/>
        </w:rPr>
        <w:t>And</w:t>
      </w:r>
      <w:proofErr w:type="spellEnd"/>
      <w:r w:rsidR="002B51D5" w:rsidRPr="007D78BE">
        <w:rPr>
          <w:sz w:val="21"/>
          <w:szCs w:val="21"/>
        </w:rPr>
        <w:t xml:space="preserve"> Bacon A </w:t>
      </w:r>
      <w:proofErr w:type="spellStart"/>
      <w:r w:rsidR="002B51D5" w:rsidRPr="007D78BE">
        <w:rPr>
          <w:sz w:val="21"/>
          <w:szCs w:val="21"/>
        </w:rPr>
        <w:t>Division</w:t>
      </w:r>
      <w:proofErr w:type="spellEnd"/>
      <w:r w:rsidR="002B51D5" w:rsidRPr="007D78BE">
        <w:rPr>
          <w:sz w:val="21"/>
          <w:szCs w:val="21"/>
        </w:rPr>
        <w:t xml:space="preserve"> Of  </w:t>
      </w:r>
      <w:proofErr w:type="spellStart"/>
      <w:r w:rsidR="002B51D5" w:rsidRPr="007D78BE">
        <w:rPr>
          <w:sz w:val="21"/>
          <w:szCs w:val="21"/>
        </w:rPr>
        <w:t>Simon</w:t>
      </w:r>
      <w:proofErr w:type="spellEnd"/>
      <w:r w:rsidR="002B51D5" w:rsidRPr="007D78BE">
        <w:rPr>
          <w:sz w:val="21"/>
          <w:szCs w:val="21"/>
        </w:rPr>
        <w:t xml:space="preserve"> </w:t>
      </w:r>
      <w:proofErr w:type="spellStart"/>
      <w:r w:rsidR="002B51D5" w:rsidRPr="007D78BE">
        <w:rPr>
          <w:sz w:val="21"/>
          <w:szCs w:val="21"/>
        </w:rPr>
        <w:t>And</w:t>
      </w:r>
      <w:proofErr w:type="spellEnd"/>
      <w:r w:rsidR="002B51D5" w:rsidRPr="007D78BE">
        <w:rPr>
          <w:sz w:val="21"/>
          <w:szCs w:val="21"/>
        </w:rPr>
        <w:t xml:space="preserve"> </w:t>
      </w:r>
      <w:proofErr w:type="spellStart"/>
      <w:r w:rsidR="002B51D5" w:rsidRPr="007D78BE">
        <w:rPr>
          <w:sz w:val="21"/>
          <w:szCs w:val="21"/>
        </w:rPr>
        <w:t>Schuster</w:t>
      </w:r>
      <w:proofErr w:type="spellEnd"/>
      <w:r w:rsidR="002B51D5" w:rsidRPr="007D78BE">
        <w:rPr>
          <w:sz w:val="21"/>
          <w:szCs w:val="21"/>
        </w:rPr>
        <w:t xml:space="preserve">  </w:t>
      </w:r>
      <w:proofErr w:type="spellStart"/>
      <w:r w:rsidR="002B51D5" w:rsidRPr="007D78BE">
        <w:rPr>
          <w:sz w:val="21"/>
          <w:szCs w:val="21"/>
        </w:rPr>
        <w:t>Inc</w:t>
      </w:r>
      <w:proofErr w:type="spellEnd"/>
      <w:r w:rsidR="002B51D5" w:rsidRPr="007D78BE">
        <w:rPr>
          <w:sz w:val="21"/>
          <w:szCs w:val="21"/>
        </w:rPr>
        <w:t>., Massachusetts.</w:t>
      </w:r>
    </w:p>
    <w:p w:rsidR="002B51D5" w:rsidRPr="007D78BE" w:rsidRDefault="007D78BE" w:rsidP="007D78BE">
      <w:pPr>
        <w:pStyle w:val="DipnotMetni"/>
        <w:spacing w:before="120" w:after="120"/>
        <w:ind w:left="709" w:hanging="709"/>
        <w:jc w:val="both"/>
        <w:rPr>
          <w:sz w:val="21"/>
          <w:szCs w:val="21"/>
        </w:rPr>
      </w:pPr>
      <w:r w:rsidRPr="007D78BE">
        <w:rPr>
          <w:sz w:val="21"/>
          <w:szCs w:val="21"/>
        </w:rPr>
        <w:t>COBUILD</w:t>
      </w:r>
      <w:r w:rsidR="002B51D5" w:rsidRPr="007D78BE">
        <w:rPr>
          <w:sz w:val="21"/>
          <w:szCs w:val="21"/>
        </w:rPr>
        <w:t xml:space="preserve">, C. (1991), </w:t>
      </w:r>
      <w:proofErr w:type="spellStart"/>
      <w:r w:rsidR="002B51D5" w:rsidRPr="007D78BE">
        <w:rPr>
          <w:sz w:val="21"/>
          <w:szCs w:val="21"/>
        </w:rPr>
        <w:t>Student’s</w:t>
      </w:r>
      <w:proofErr w:type="spellEnd"/>
      <w:r w:rsidR="002B51D5" w:rsidRPr="007D78BE">
        <w:rPr>
          <w:sz w:val="21"/>
          <w:szCs w:val="21"/>
        </w:rPr>
        <w:t xml:space="preserve"> </w:t>
      </w:r>
      <w:proofErr w:type="spellStart"/>
      <w:r w:rsidR="002B51D5" w:rsidRPr="007D78BE">
        <w:rPr>
          <w:sz w:val="21"/>
          <w:szCs w:val="21"/>
        </w:rPr>
        <w:t>Dictionary</w:t>
      </w:r>
      <w:proofErr w:type="spellEnd"/>
      <w:r w:rsidR="002B51D5" w:rsidRPr="007D78BE">
        <w:rPr>
          <w:sz w:val="21"/>
          <w:szCs w:val="21"/>
        </w:rPr>
        <w:t xml:space="preserve">: </w:t>
      </w:r>
      <w:proofErr w:type="spellStart"/>
      <w:r w:rsidR="002B51D5" w:rsidRPr="007D78BE">
        <w:rPr>
          <w:sz w:val="21"/>
          <w:szCs w:val="21"/>
        </w:rPr>
        <w:t>Helping</w:t>
      </w:r>
      <w:proofErr w:type="spellEnd"/>
      <w:r w:rsidR="002B51D5" w:rsidRPr="007D78BE">
        <w:rPr>
          <w:sz w:val="21"/>
          <w:szCs w:val="21"/>
        </w:rPr>
        <w:t xml:space="preserve"> </w:t>
      </w:r>
      <w:proofErr w:type="spellStart"/>
      <w:r w:rsidR="002B51D5" w:rsidRPr="007D78BE">
        <w:rPr>
          <w:sz w:val="21"/>
          <w:szCs w:val="21"/>
        </w:rPr>
        <w:t>Learness</w:t>
      </w:r>
      <w:proofErr w:type="spellEnd"/>
      <w:r w:rsidR="002B51D5" w:rsidRPr="007D78BE">
        <w:rPr>
          <w:sz w:val="21"/>
          <w:szCs w:val="21"/>
        </w:rPr>
        <w:t xml:space="preserve"> </w:t>
      </w:r>
      <w:proofErr w:type="spellStart"/>
      <w:r w:rsidR="002B51D5" w:rsidRPr="007D78BE">
        <w:rPr>
          <w:sz w:val="21"/>
          <w:szCs w:val="21"/>
        </w:rPr>
        <w:t>With</w:t>
      </w:r>
      <w:proofErr w:type="spellEnd"/>
      <w:r w:rsidR="002B51D5" w:rsidRPr="007D78BE">
        <w:rPr>
          <w:sz w:val="21"/>
          <w:szCs w:val="21"/>
        </w:rPr>
        <w:t xml:space="preserve"> Real </w:t>
      </w:r>
      <w:proofErr w:type="spellStart"/>
      <w:proofErr w:type="gramStart"/>
      <w:r w:rsidR="002B51D5" w:rsidRPr="007D78BE">
        <w:rPr>
          <w:sz w:val="21"/>
          <w:szCs w:val="21"/>
        </w:rPr>
        <w:t>English</w:t>
      </w:r>
      <w:proofErr w:type="spellEnd"/>
      <w:r w:rsidR="002B51D5" w:rsidRPr="007D78BE">
        <w:rPr>
          <w:sz w:val="21"/>
          <w:szCs w:val="21"/>
        </w:rPr>
        <w:t>,</w:t>
      </w:r>
      <w:proofErr w:type="spellStart"/>
      <w:r w:rsidR="002B51D5" w:rsidRPr="007D78BE">
        <w:rPr>
          <w:sz w:val="21"/>
          <w:szCs w:val="21"/>
        </w:rPr>
        <w:t>Collins</w:t>
      </w:r>
      <w:proofErr w:type="spellEnd"/>
      <w:proofErr w:type="gramEnd"/>
      <w:r w:rsidR="002B51D5" w:rsidRPr="007D78BE">
        <w:rPr>
          <w:sz w:val="21"/>
          <w:szCs w:val="21"/>
        </w:rPr>
        <w:t xml:space="preserve"> Birmingham </w:t>
      </w:r>
      <w:proofErr w:type="spellStart"/>
      <w:r w:rsidR="002B51D5" w:rsidRPr="007D78BE">
        <w:rPr>
          <w:sz w:val="21"/>
          <w:szCs w:val="21"/>
        </w:rPr>
        <w:t>University</w:t>
      </w:r>
      <w:proofErr w:type="spellEnd"/>
      <w:r w:rsidR="002B51D5" w:rsidRPr="007D78BE">
        <w:rPr>
          <w:sz w:val="21"/>
          <w:szCs w:val="21"/>
        </w:rPr>
        <w:t xml:space="preserve"> </w:t>
      </w:r>
      <w:proofErr w:type="spellStart"/>
      <w:r w:rsidR="002B51D5" w:rsidRPr="007D78BE">
        <w:rPr>
          <w:sz w:val="21"/>
          <w:szCs w:val="21"/>
        </w:rPr>
        <w:t>International</w:t>
      </w:r>
      <w:proofErr w:type="spellEnd"/>
      <w:r w:rsidR="002B51D5" w:rsidRPr="007D78BE">
        <w:rPr>
          <w:sz w:val="21"/>
          <w:szCs w:val="21"/>
        </w:rPr>
        <w:t xml:space="preserve"> </w:t>
      </w:r>
      <w:proofErr w:type="spellStart"/>
      <w:r w:rsidR="002B51D5" w:rsidRPr="007D78BE">
        <w:rPr>
          <w:sz w:val="21"/>
          <w:szCs w:val="21"/>
        </w:rPr>
        <w:t>Language</w:t>
      </w:r>
      <w:proofErr w:type="spellEnd"/>
      <w:r w:rsidR="002B51D5" w:rsidRPr="007D78BE">
        <w:rPr>
          <w:sz w:val="21"/>
          <w:szCs w:val="21"/>
        </w:rPr>
        <w:t xml:space="preserve"> </w:t>
      </w:r>
      <w:proofErr w:type="spellStart"/>
      <w:r w:rsidR="002B51D5" w:rsidRPr="007D78BE">
        <w:rPr>
          <w:sz w:val="21"/>
          <w:szCs w:val="21"/>
        </w:rPr>
        <w:t>Database</w:t>
      </w:r>
      <w:proofErr w:type="spellEnd"/>
      <w:r w:rsidR="002B51D5" w:rsidRPr="007D78BE">
        <w:rPr>
          <w:sz w:val="21"/>
          <w:szCs w:val="21"/>
        </w:rPr>
        <w:t xml:space="preserve"> </w:t>
      </w:r>
      <w:proofErr w:type="spellStart"/>
      <w:r w:rsidR="002B51D5" w:rsidRPr="007D78BE">
        <w:rPr>
          <w:sz w:val="21"/>
          <w:szCs w:val="21"/>
        </w:rPr>
        <w:t>Publishers</w:t>
      </w:r>
      <w:proofErr w:type="spellEnd"/>
      <w:r w:rsidR="002B51D5" w:rsidRPr="007D78BE">
        <w:rPr>
          <w:sz w:val="21"/>
          <w:szCs w:val="21"/>
        </w:rPr>
        <w:t xml:space="preserve">, </w:t>
      </w:r>
      <w:proofErr w:type="spellStart"/>
      <w:r w:rsidR="002B51D5" w:rsidRPr="007D78BE">
        <w:rPr>
          <w:sz w:val="21"/>
          <w:szCs w:val="21"/>
        </w:rPr>
        <w:t>London</w:t>
      </w:r>
      <w:proofErr w:type="spellEnd"/>
      <w:r w:rsidR="002B51D5" w:rsidRPr="007D78BE">
        <w:rPr>
          <w:sz w:val="21"/>
          <w:szCs w:val="21"/>
        </w:rPr>
        <w:t xml:space="preserve"> </w:t>
      </w:r>
      <w:proofErr w:type="spellStart"/>
      <w:r w:rsidR="002B51D5" w:rsidRPr="007D78BE">
        <w:rPr>
          <w:sz w:val="21"/>
          <w:szCs w:val="21"/>
        </w:rPr>
        <w:t>And</w:t>
      </w:r>
      <w:proofErr w:type="spellEnd"/>
      <w:r w:rsidR="002B51D5" w:rsidRPr="007D78BE">
        <w:rPr>
          <w:sz w:val="21"/>
          <w:szCs w:val="21"/>
        </w:rPr>
        <w:t xml:space="preserve"> </w:t>
      </w:r>
      <w:proofErr w:type="spellStart"/>
      <w:r w:rsidR="002B51D5" w:rsidRPr="007D78BE">
        <w:rPr>
          <w:sz w:val="21"/>
          <w:szCs w:val="21"/>
        </w:rPr>
        <w:t>Glasgow</w:t>
      </w:r>
      <w:proofErr w:type="spellEnd"/>
      <w:r w:rsidR="002B51D5" w:rsidRPr="007D78BE">
        <w:rPr>
          <w:sz w:val="21"/>
          <w:szCs w:val="21"/>
        </w:rPr>
        <w:t>.</w:t>
      </w:r>
    </w:p>
    <w:p w:rsidR="002B51D5" w:rsidRPr="007D78BE" w:rsidRDefault="007D78BE" w:rsidP="007D78BE">
      <w:pPr>
        <w:pStyle w:val="DipnotMetni"/>
        <w:spacing w:before="120" w:after="120"/>
        <w:ind w:left="709" w:hanging="709"/>
        <w:jc w:val="both"/>
        <w:rPr>
          <w:sz w:val="21"/>
          <w:szCs w:val="21"/>
        </w:rPr>
      </w:pPr>
      <w:r w:rsidRPr="007D78BE">
        <w:rPr>
          <w:sz w:val="21"/>
          <w:szCs w:val="21"/>
        </w:rPr>
        <w:t>COHEN</w:t>
      </w:r>
      <w:r w:rsidR="002B51D5" w:rsidRPr="007D78BE">
        <w:rPr>
          <w:sz w:val="21"/>
          <w:szCs w:val="21"/>
        </w:rPr>
        <w:t xml:space="preserve">, </w:t>
      </w:r>
      <w:proofErr w:type="spellStart"/>
      <w:r w:rsidR="002B51D5" w:rsidRPr="007D78BE">
        <w:rPr>
          <w:sz w:val="21"/>
          <w:szCs w:val="21"/>
        </w:rPr>
        <w:t>Stewen</w:t>
      </w:r>
      <w:proofErr w:type="spellEnd"/>
      <w:r w:rsidR="002B51D5" w:rsidRPr="007D78BE">
        <w:rPr>
          <w:sz w:val="21"/>
          <w:szCs w:val="21"/>
        </w:rPr>
        <w:t xml:space="preserve"> P</w:t>
      </w:r>
      <w:proofErr w:type="gramStart"/>
      <w:r w:rsidR="002B51D5" w:rsidRPr="007D78BE">
        <w:rPr>
          <w:sz w:val="21"/>
          <w:szCs w:val="21"/>
        </w:rPr>
        <w:t>.,</w:t>
      </w:r>
      <w:proofErr w:type="gramEnd"/>
      <w:r w:rsidR="002B51D5" w:rsidRPr="007D78BE">
        <w:rPr>
          <w:sz w:val="21"/>
          <w:szCs w:val="21"/>
        </w:rPr>
        <w:t xml:space="preserve"> “</w:t>
      </w:r>
      <w:proofErr w:type="spellStart"/>
      <w:r w:rsidR="002B51D5" w:rsidRPr="007D78BE">
        <w:rPr>
          <w:sz w:val="21"/>
          <w:szCs w:val="21"/>
        </w:rPr>
        <w:t>Negotiation</w:t>
      </w:r>
      <w:proofErr w:type="spellEnd"/>
      <w:r w:rsidR="002B51D5" w:rsidRPr="007D78BE">
        <w:rPr>
          <w:sz w:val="21"/>
          <w:szCs w:val="21"/>
        </w:rPr>
        <w:t xml:space="preserve"> İs Not A </w:t>
      </w:r>
      <w:proofErr w:type="spellStart"/>
      <w:r w:rsidR="002B51D5" w:rsidRPr="007D78BE">
        <w:rPr>
          <w:sz w:val="21"/>
          <w:szCs w:val="21"/>
        </w:rPr>
        <w:t>Competitive</w:t>
      </w:r>
      <w:proofErr w:type="spellEnd"/>
      <w:r w:rsidR="002B51D5" w:rsidRPr="007D78BE">
        <w:rPr>
          <w:sz w:val="21"/>
          <w:szCs w:val="21"/>
        </w:rPr>
        <w:t xml:space="preserve"> </w:t>
      </w:r>
      <w:proofErr w:type="spellStart"/>
      <w:r w:rsidR="002B51D5" w:rsidRPr="007D78BE">
        <w:rPr>
          <w:sz w:val="21"/>
          <w:szCs w:val="21"/>
        </w:rPr>
        <w:t>Sport</w:t>
      </w:r>
      <w:proofErr w:type="spellEnd"/>
      <w:r w:rsidR="002B51D5" w:rsidRPr="007D78BE">
        <w:rPr>
          <w:sz w:val="21"/>
          <w:szCs w:val="21"/>
        </w:rPr>
        <w:t xml:space="preserve">” </w:t>
      </w:r>
      <w:proofErr w:type="spellStart"/>
      <w:r w:rsidR="002B51D5" w:rsidRPr="007D78BE">
        <w:rPr>
          <w:sz w:val="21"/>
          <w:szCs w:val="21"/>
        </w:rPr>
        <w:t>Ivey</w:t>
      </w:r>
      <w:proofErr w:type="spellEnd"/>
      <w:r w:rsidR="002B51D5" w:rsidRPr="007D78BE">
        <w:rPr>
          <w:sz w:val="21"/>
          <w:szCs w:val="21"/>
        </w:rPr>
        <w:t xml:space="preserve"> </w:t>
      </w:r>
      <w:proofErr w:type="spellStart"/>
      <w:r w:rsidR="002B51D5" w:rsidRPr="007D78BE">
        <w:rPr>
          <w:sz w:val="21"/>
          <w:szCs w:val="21"/>
        </w:rPr>
        <w:t>Business</w:t>
      </w:r>
      <w:proofErr w:type="spellEnd"/>
      <w:r w:rsidR="002B51D5" w:rsidRPr="007D78BE">
        <w:rPr>
          <w:sz w:val="21"/>
          <w:szCs w:val="21"/>
        </w:rPr>
        <w:t xml:space="preserve"> </w:t>
      </w:r>
      <w:proofErr w:type="spellStart"/>
      <w:r w:rsidR="002B51D5" w:rsidRPr="007D78BE">
        <w:rPr>
          <w:sz w:val="21"/>
          <w:szCs w:val="21"/>
        </w:rPr>
        <w:t>Journal</w:t>
      </w:r>
      <w:proofErr w:type="spellEnd"/>
      <w:r w:rsidR="002B51D5" w:rsidRPr="007D78BE">
        <w:rPr>
          <w:sz w:val="21"/>
          <w:szCs w:val="21"/>
        </w:rPr>
        <w:t xml:space="preserve">, </w:t>
      </w:r>
      <w:proofErr w:type="spellStart"/>
      <w:r w:rsidR="002B51D5" w:rsidRPr="007D78BE">
        <w:rPr>
          <w:sz w:val="21"/>
          <w:szCs w:val="21"/>
        </w:rPr>
        <w:t>July</w:t>
      </w:r>
      <w:proofErr w:type="spellEnd"/>
      <w:r w:rsidR="002B51D5" w:rsidRPr="007D78BE">
        <w:rPr>
          <w:sz w:val="21"/>
          <w:szCs w:val="21"/>
        </w:rPr>
        <w:t xml:space="preserve">/ </w:t>
      </w:r>
      <w:proofErr w:type="spellStart"/>
      <w:r w:rsidR="002B51D5" w:rsidRPr="007D78BE">
        <w:rPr>
          <w:sz w:val="21"/>
          <w:szCs w:val="21"/>
        </w:rPr>
        <w:t>August</w:t>
      </w:r>
      <w:proofErr w:type="spellEnd"/>
      <w:r w:rsidR="002B51D5" w:rsidRPr="007D78BE">
        <w:rPr>
          <w:sz w:val="21"/>
          <w:szCs w:val="21"/>
        </w:rPr>
        <w:t xml:space="preserve">, 2004, </w:t>
      </w:r>
      <w:proofErr w:type="spellStart"/>
      <w:r w:rsidR="002B51D5" w:rsidRPr="007D78BE">
        <w:rPr>
          <w:sz w:val="21"/>
          <w:szCs w:val="21"/>
        </w:rPr>
        <w:t>Pp</w:t>
      </w:r>
      <w:proofErr w:type="spellEnd"/>
      <w:r w:rsidR="002B51D5" w:rsidRPr="007D78BE">
        <w:rPr>
          <w:sz w:val="21"/>
          <w:szCs w:val="21"/>
        </w:rPr>
        <w:t>.  3-5.</w:t>
      </w:r>
    </w:p>
    <w:p w:rsidR="002B51D5" w:rsidRPr="007D78BE" w:rsidRDefault="007D78BE" w:rsidP="007D78BE">
      <w:pPr>
        <w:pStyle w:val="DipnotMetni"/>
        <w:spacing w:before="120" w:after="120"/>
        <w:ind w:left="709" w:hanging="709"/>
        <w:jc w:val="both"/>
        <w:rPr>
          <w:sz w:val="21"/>
          <w:szCs w:val="21"/>
        </w:rPr>
      </w:pPr>
      <w:r w:rsidRPr="007D78BE">
        <w:rPr>
          <w:sz w:val="21"/>
          <w:szCs w:val="21"/>
        </w:rPr>
        <w:lastRenderedPageBreak/>
        <w:t>COHEN</w:t>
      </w:r>
      <w:r w:rsidR="002B51D5" w:rsidRPr="007D78BE">
        <w:rPr>
          <w:sz w:val="21"/>
          <w:szCs w:val="21"/>
        </w:rPr>
        <w:t xml:space="preserve">, </w:t>
      </w:r>
      <w:proofErr w:type="spellStart"/>
      <w:r w:rsidR="002B51D5" w:rsidRPr="007D78BE">
        <w:rPr>
          <w:sz w:val="21"/>
          <w:szCs w:val="21"/>
        </w:rPr>
        <w:t>Herb</w:t>
      </w:r>
      <w:proofErr w:type="spellEnd"/>
      <w:r w:rsidR="002B51D5" w:rsidRPr="007D78BE">
        <w:rPr>
          <w:sz w:val="21"/>
          <w:szCs w:val="21"/>
        </w:rPr>
        <w:t xml:space="preserve">, (2003), Her Konuyu Müzakere Edebilirsiniz, </w:t>
      </w:r>
      <w:proofErr w:type="gramStart"/>
      <w:r w:rsidR="002B51D5" w:rsidRPr="007D78BE">
        <w:rPr>
          <w:sz w:val="21"/>
          <w:szCs w:val="21"/>
        </w:rPr>
        <w:t>(</w:t>
      </w:r>
      <w:proofErr w:type="spellStart"/>
      <w:proofErr w:type="gramEnd"/>
      <w:r w:rsidR="002B51D5" w:rsidRPr="007D78BE">
        <w:rPr>
          <w:sz w:val="21"/>
          <w:szCs w:val="21"/>
        </w:rPr>
        <w:t>Çev</w:t>
      </w:r>
      <w:proofErr w:type="spellEnd"/>
      <w:r w:rsidR="002B51D5" w:rsidRPr="007D78BE">
        <w:rPr>
          <w:sz w:val="21"/>
          <w:szCs w:val="21"/>
        </w:rPr>
        <w:t xml:space="preserve">. Şahin </w:t>
      </w:r>
      <w:proofErr w:type="spellStart"/>
      <w:r w:rsidR="002B51D5" w:rsidRPr="007D78BE">
        <w:rPr>
          <w:sz w:val="21"/>
          <w:szCs w:val="21"/>
        </w:rPr>
        <w:t>Cüceloğlu</w:t>
      </w:r>
      <w:proofErr w:type="spellEnd"/>
      <w:proofErr w:type="gramStart"/>
      <w:r w:rsidR="002B51D5" w:rsidRPr="007D78BE">
        <w:rPr>
          <w:sz w:val="21"/>
          <w:szCs w:val="21"/>
        </w:rPr>
        <w:t>)</w:t>
      </w:r>
      <w:proofErr w:type="gramEnd"/>
      <w:r w:rsidR="002B51D5" w:rsidRPr="007D78BE">
        <w:rPr>
          <w:sz w:val="21"/>
          <w:szCs w:val="21"/>
        </w:rPr>
        <w:t>, Sistem Yayıncılık, 1. Basım, İstanbul.</w:t>
      </w:r>
    </w:p>
    <w:p w:rsidR="002B51D5" w:rsidRPr="007D78BE" w:rsidRDefault="007D78BE" w:rsidP="007D78BE">
      <w:pPr>
        <w:pStyle w:val="DipnotMetni"/>
        <w:spacing w:before="120" w:after="120"/>
        <w:ind w:left="709" w:hanging="709"/>
        <w:jc w:val="both"/>
        <w:rPr>
          <w:sz w:val="21"/>
          <w:szCs w:val="21"/>
        </w:rPr>
      </w:pPr>
      <w:r w:rsidRPr="007D78BE">
        <w:rPr>
          <w:sz w:val="21"/>
          <w:szCs w:val="21"/>
        </w:rPr>
        <w:t>CRUMP</w:t>
      </w:r>
      <w:r w:rsidR="002B51D5" w:rsidRPr="007D78BE">
        <w:rPr>
          <w:sz w:val="21"/>
          <w:szCs w:val="21"/>
        </w:rPr>
        <w:t xml:space="preserve">, </w:t>
      </w:r>
      <w:proofErr w:type="spellStart"/>
      <w:r w:rsidR="002B51D5" w:rsidRPr="007D78BE">
        <w:rPr>
          <w:sz w:val="21"/>
          <w:szCs w:val="21"/>
        </w:rPr>
        <w:t>Larry</w:t>
      </w:r>
      <w:proofErr w:type="spellEnd"/>
      <w:r w:rsidR="002B51D5" w:rsidRPr="007D78BE">
        <w:rPr>
          <w:sz w:val="21"/>
          <w:szCs w:val="21"/>
        </w:rPr>
        <w:t xml:space="preserve">, John S. </w:t>
      </w:r>
      <w:proofErr w:type="spellStart"/>
      <w:r w:rsidR="002B51D5" w:rsidRPr="007D78BE">
        <w:rPr>
          <w:sz w:val="21"/>
          <w:szCs w:val="21"/>
        </w:rPr>
        <w:t>Odell</w:t>
      </w:r>
      <w:proofErr w:type="spellEnd"/>
      <w:r w:rsidR="002B51D5" w:rsidRPr="007D78BE">
        <w:rPr>
          <w:sz w:val="21"/>
          <w:szCs w:val="21"/>
        </w:rPr>
        <w:t>, “</w:t>
      </w:r>
      <w:proofErr w:type="spellStart"/>
      <w:r w:rsidR="002B51D5" w:rsidRPr="007D78BE">
        <w:rPr>
          <w:sz w:val="21"/>
          <w:szCs w:val="21"/>
        </w:rPr>
        <w:t>Analyzing</w:t>
      </w:r>
      <w:proofErr w:type="spellEnd"/>
      <w:r w:rsidR="002B51D5" w:rsidRPr="007D78BE">
        <w:rPr>
          <w:sz w:val="21"/>
          <w:szCs w:val="21"/>
        </w:rPr>
        <w:t xml:space="preserve"> </w:t>
      </w:r>
      <w:proofErr w:type="spellStart"/>
      <w:r w:rsidR="002B51D5" w:rsidRPr="007D78BE">
        <w:rPr>
          <w:sz w:val="21"/>
          <w:szCs w:val="21"/>
        </w:rPr>
        <w:t>Complex</w:t>
      </w:r>
      <w:proofErr w:type="spellEnd"/>
      <w:r w:rsidR="002B51D5" w:rsidRPr="007D78BE">
        <w:rPr>
          <w:sz w:val="21"/>
          <w:szCs w:val="21"/>
        </w:rPr>
        <w:t xml:space="preserve"> U.S. </w:t>
      </w:r>
      <w:proofErr w:type="spellStart"/>
      <w:r w:rsidR="002B51D5" w:rsidRPr="007D78BE">
        <w:rPr>
          <w:sz w:val="21"/>
          <w:szCs w:val="21"/>
        </w:rPr>
        <w:t>Trade</w:t>
      </w:r>
      <w:proofErr w:type="spellEnd"/>
      <w:r w:rsidR="002B51D5" w:rsidRPr="007D78BE">
        <w:rPr>
          <w:sz w:val="21"/>
          <w:szCs w:val="21"/>
        </w:rPr>
        <w:t xml:space="preserve"> </w:t>
      </w:r>
      <w:proofErr w:type="spellStart"/>
      <w:r w:rsidR="002B51D5" w:rsidRPr="007D78BE">
        <w:rPr>
          <w:sz w:val="21"/>
          <w:szCs w:val="21"/>
        </w:rPr>
        <w:t>Negotiations</w:t>
      </w:r>
      <w:proofErr w:type="spellEnd"/>
      <w:r w:rsidR="002B51D5" w:rsidRPr="007D78BE">
        <w:rPr>
          <w:sz w:val="21"/>
          <w:szCs w:val="21"/>
        </w:rPr>
        <w:t xml:space="preserve">” </w:t>
      </w:r>
      <w:proofErr w:type="spellStart"/>
      <w:r w:rsidR="002B51D5" w:rsidRPr="007D78BE">
        <w:rPr>
          <w:sz w:val="21"/>
          <w:szCs w:val="21"/>
        </w:rPr>
        <w:t>Negotiation</w:t>
      </w:r>
      <w:proofErr w:type="spellEnd"/>
      <w:r w:rsidR="002B51D5" w:rsidRPr="007D78BE">
        <w:rPr>
          <w:sz w:val="21"/>
          <w:szCs w:val="21"/>
        </w:rPr>
        <w:t xml:space="preserve"> </w:t>
      </w:r>
      <w:proofErr w:type="spellStart"/>
      <w:r w:rsidR="002B51D5" w:rsidRPr="007D78BE">
        <w:rPr>
          <w:sz w:val="21"/>
          <w:szCs w:val="21"/>
        </w:rPr>
        <w:t>Journal</w:t>
      </w:r>
      <w:proofErr w:type="spellEnd"/>
      <w:r w:rsidR="002B51D5" w:rsidRPr="007D78BE">
        <w:rPr>
          <w:sz w:val="21"/>
          <w:szCs w:val="21"/>
        </w:rPr>
        <w:t xml:space="preserve">, </w:t>
      </w:r>
      <w:proofErr w:type="spellStart"/>
      <w:r w:rsidR="002B51D5" w:rsidRPr="007D78BE">
        <w:rPr>
          <w:sz w:val="21"/>
          <w:szCs w:val="21"/>
        </w:rPr>
        <w:t>July</w:t>
      </w:r>
      <w:proofErr w:type="spellEnd"/>
      <w:r w:rsidR="002B51D5" w:rsidRPr="007D78BE">
        <w:rPr>
          <w:sz w:val="21"/>
          <w:szCs w:val="21"/>
        </w:rPr>
        <w:t xml:space="preserve">, 2008, </w:t>
      </w:r>
      <w:proofErr w:type="spellStart"/>
      <w:r w:rsidR="002B51D5" w:rsidRPr="007D78BE">
        <w:rPr>
          <w:sz w:val="21"/>
          <w:szCs w:val="21"/>
        </w:rPr>
        <w:t>Pp</w:t>
      </w:r>
      <w:proofErr w:type="spellEnd"/>
      <w:r w:rsidR="002B51D5" w:rsidRPr="007D78BE">
        <w:rPr>
          <w:sz w:val="21"/>
          <w:szCs w:val="21"/>
        </w:rPr>
        <w:t>. 361-365.</w:t>
      </w:r>
    </w:p>
    <w:p w:rsidR="002B51D5" w:rsidRPr="007D78BE" w:rsidRDefault="007D78BE" w:rsidP="007D78BE">
      <w:pPr>
        <w:pStyle w:val="DipnotMetni"/>
        <w:spacing w:before="120" w:after="120"/>
        <w:ind w:left="709" w:hanging="709"/>
        <w:jc w:val="both"/>
        <w:rPr>
          <w:sz w:val="21"/>
          <w:szCs w:val="21"/>
        </w:rPr>
      </w:pPr>
      <w:r w:rsidRPr="007D78BE">
        <w:rPr>
          <w:sz w:val="21"/>
          <w:szCs w:val="21"/>
        </w:rPr>
        <w:t>DAFT</w:t>
      </w:r>
      <w:r w:rsidR="002B51D5" w:rsidRPr="007D78BE">
        <w:rPr>
          <w:sz w:val="21"/>
          <w:szCs w:val="21"/>
        </w:rPr>
        <w:t>, Richard L. (1997)</w:t>
      </w:r>
      <w:proofErr w:type="spellStart"/>
      <w:r w:rsidR="002B51D5" w:rsidRPr="007D78BE">
        <w:rPr>
          <w:sz w:val="21"/>
          <w:szCs w:val="21"/>
        </w:rPr>
        <w:t>Management</w:t>
      </w:r>
      <w:proofErr w:type="spellEnd"/>
      <w:r w:rsidR="002B51D5" w:rsidRPr="007D78BE">
        <w:rPr>
          <w:sz w:val="21"/>
          <w:szCs w:val="21"/>
        </w:rPr>
        <w:t xml:space="preserve">, </w:t>
      </w:r>
      <w:proofErr w:type="spellStart"/>
      <w:r w:rsidR="002B51D5" w:rsidRPr="007D78BE">
        <w:rPr>
          <w:sz w:val="21"/>
          <w:szCs w:val="21"/>
        </w:rPr>
        <w:t>Second</w:t>
      </w:r>
      <w:proofErr w:type="spellEnd"/>
      <w:r w:rsidR="002B51D5" w:rsidRPr="007D78BE">
        <w:rPr>
          <w:sz w:val="21"/>
          <w:szCs w:val="21"/>
        </w:rPr>
        <w:t xml:space="preserve"> </w:t>
      </w:r>
      <w:proofErr w:type="spellStart"/>
      <w:r w:rsidR="002B51D5" w:rsidRPr="007D78BE">
        <w:rPr>
          <w:sz w:val="21"/>
          <w:szCs w:val="21"/>
        </w:rPr>
        <w:t>Edition</w:t>
      </w:r>
      <w:proofErr w:type="spellEnd"/>
      <w:r w:rsidR="002B51D5" w:rsidRPr="007D78BE">
        <w:rPr>
          <w:sz w:val="21"/>
          <w:szCs w:val="21"/>
        </w:rPr>
        <w:t xml:space="preserve">, </w:t>
      </w:r>
      <w:proofErr w:type="spellStart"/>
      <w:r w:rsidR="002B51D5" w:rsidRPr="007D78BE">
        <w:rPr>
          <w:sz w:val="21"/>
          <w:szCs w:val="21"/>
        </w:rPr>
        <w:t>The</w:t>
      </w:r>
      <w:proofErr w:type="spellEnd"/>
      <w:r w:rsidR="002B51D5" w:rsidRPr="007D78BE">
        <w:rPr>
          <w:sz w:val="21"/>
          <w:szCs w:val="21"/>
        </w:rPr>
        <w:t xml:space="preserve"> </w:t>
      </w:r>
      <w:proofErr w:type="spellStart"/>
      <w:r w:rsidR="002B51D5" w:rsidRPr="007D78BE">
        <w:rPr>
          <w:sz w:val="21"/>
          <w:szCs w:val="21"/>
        </w:rPr>
        <w:t>Dryden</w:t>
      </w:r>
      <w:proofErr w:type="spellEnd"/>
      <w:r w:rsidR="002B51D5" w:rsidRPr="007D78BE">
        <w:rPr>
          <w:sz w:val="21"/>
          <w:szCs w:val="21"/>
        </w:rPr>
        <w:t xml:space="preserve"> </w:t>
      </w:r>
      <w:proofErr w:type="spellStart"/>
      <w:r w:rsidR="002B51D5" w:rsidRPr="007D78BE">
        <w:rPr>
          <w:sz w:val="21"/>
          <w:szCs w:val="21"/>
        </w:rPr>
        <w:t>Press</w:t>
      </w:r>
      <w:proofErr w:type="spellEnd"/>
      <w:r w:rsidR="002B51D5" w:rsidRPr="007D78BE">
        <w:rPr>
          <w:sz w:val="21"/>
          <w:szCs w:val="21"/>
        </w:rPr>
        <w:t xml:space="preserve"> </w:t>
      </w:r>
      <w:proofErr w:type="spellStart"/>
      <w:r w:rsidR="002B51D5" w:rsidRPr="007D78BE">
        <w:rPr>
          <w:sz w:val="21"/>
          <w:szCs w:val="21"/>
        </w:rPr>
        <w:t>International</w:t>
      </w:r>
      <w:proofErr w:type="spellEnd"/>
      <w:r w:rsidR="002B51D5" w:rsidRPr="007D78BE">
        <w:rPr>
          <w:sz w:val="21"/>
          <w:szCs w:val="21"/>
        </w:rPr>
        <w:t xml:space="preserve"> </w:t>
      </w:r>
      <w:proofErr w:type="spellStart"/>
      <w:r w:rsidR="002B51D5" w:rsidRPr="007D78BE">
        <w:rPr>
          <w:sz w:val="21"/>
          <w:szCs w:val="21"/>
        </w:rPr>
        <w:t>Edition</w:t>
      </w:r>
      <w:proofErr w:type="spellEnd"/>
      <w:r w:rsidR="002B51D5" w:rsidRPr="007D78BE">
        <w:rPr>
          <w:sz w:val="21"/>
          <w:szCs w:val="21"/>
        </w:rPr>
        <w:t>, Usa.</w:t>
      </w:r>
    </w:p>
    <w:p w:rsidR="002B51D5" w:rsidRPr="007D78BE" w:rsidRDefault="007D78BE" w:rsidP="007D78BE">
      <w:pPr>
        <w:pStyle w:val="DipnotMetni"/>
        <w:spacing w:before="120" w:after="120"/>
        <w:ind w:left="709" w:hanging="709"/>
        <w:jc w:val="both"/>
        <w:rPr>
          <w:sz w:val="21"/>
          <w:szCs w:val="21"/>
        </w:rPr>
      </w:pPr>
      <w:r w:rsidRPr="007D78BE">
        <w:rPr>
          <w:sz w:val="21"/>
          <w:szCs w:val="21"/>
        </w:rPr>
        <w:t>DRUCKER</w:t>
      </w:r>
      <w:r w:rsidR="002B51D5" w:rsidRPr="007D78BE">
        <w:rPr>
          <w:sz w:val="21"/>
          <w:szCs w:val="21"/>
        </w:rPr>
        <w:t xml:space="preserve">, Peter F. (1985), </w:t>
      </w:r>
      <w:proofErr w:type="spellStart"/>
      <w:r w:rsidR="002B51D5" w:rsidRPr="007D78BE">
        <w:rPr>
          <w:sz w:val="21"/>
          <w:szCs w:val="21"/>
        </w:rPr>
        <w:t>Management</w:t>
      </w:r>
      <w:proofErr w:type="spellEnd"/>
      <w:r w:rsidR="002B51D5" w:rsidRPr="007D78BE">
        <w:rPr>
          <w:sz w:val="21"/>
          <w:szCs w:val="21"/>
        </w:rPr>
        <w:t xml:space="preserve">, </w:t>
      </w:r>
      <w:proofErr w:type="spellStart"/>
      <w:r w:rsidR="002B51D5" w:rsidRPr="007D78BE">
        <w:rPr>
          <w:sz w:val="21"/>
          <w:szCs w:val="21"/>
        </w:rPr>
        <w:t>Horper</w:t>
      </w:r>
      <w:proofErr w:type="spellEnd"/>
      <w:r w:rsidR="002B51D5" w:rsidRPr="007D78BE">
        <w:rPr>
          <w:sz w:val="21"/>
          <w:szCs w:val="21"/>
        </w:rPr>
        <w:t xml:space="preserve"> </w:t>
      </w:r>
      <w:proofErr w:type="spellStart"/>
      <w:r w:rsidR="002B51D5" w:rsidRPr="007D78BE">
        <w:rPr>
          <w:sz w:val="21"/>
          <w:szCs w:val="21"/>
        </w:rPr>
        <w:t>And</w:t>
      </w:r>
      <w:proofErr w:type="spellEnd"/>
      <w:r w:rsidR="002B51D5" w:rsidRPr="007D78BE">
        <w:rPr>
          <w:sz w:val="21"/>
          <w:szCs w:val="21"/>
        </w:rPr>
        <w:t xml:space="preserve"> </w:t>
      </w:r>
      <w:proofErr w:type="spellStart"/>
      <w:r w:rsidR="002B51D5" w:rsidRPr="007D78BE">
        <w:rPr>
          <w:sz w:val="21"/>
          <w:szCs w:val="21"/>
        </w:rPr>
        <w:t>Row</w:t>
      </w:r>
      <w:proofErr w:type="spellEnd"/>
      <w:r w:rsidR="002B51D5" w:rsidRPr="007D78BE">
        <w:rPr>
          <w:sz w:val="21"/>
          <w:szCs w:val="21"/>
        </w:rPr>
        <w:t xml:space="preserve"> </w:t>
      </w:r>
      <w:proofErr w:type="spellStart"/>
      <w:r w:rsidR="002B51D5" w:rsidRPr="007D78BE">
        <w:rPr>
          <w:sz w:val="21"/>
          <w:szCs w:val="21"/>
        </w:rPr>
        <w:t>Publishers</w:t>
      </w:r>
      <w:proofErr w:type="spellEnd"/>
      <w:r w:rsidR="002B51D5" w:rsidRPr="007D78BE">
        <w:rPr>
          <w:sz w:val="21"/>
          <w:szCs w:val="21"/>
        </w:rPr>
        <w:t xml:space="preserve">, </w:t>
      </w:r>
      <w:proofErr w:type="spellStart"/>
      <w:r w:rsidR="002B51D5" w:rsidRPr="007D78BE">
        <w:rPr>
          <w:sz w:val="21"/>
          <w:szCs w:val="21"/>
        </w:rPr>
        <w:t>Inc</w:t>
      </w:r>
      <w:proofErr w:type="spellEnd"/>
      <w:proofErr w:type="gramStart"/>
      <w:r w:rsidR="002B51D5" w:rsidRPr="007D78BE">
        <w:rPr>
          <w:sz w:val="21"/>
          <w:szCs w:val="21"/>
        </w:rPr>
        <w:t>.,</w:t>
      </w:r>
      <w:proofErr w:type="gramEnd"/>
      <w:r w:rsidR="002B51D5" w:rsidRPr="007D78BE">
        <w:rPr>
          <w:sz w:val="21"/>
          <w:szCs w:val="21"/>
        </w:rPr>
        <w:t xml:space="preserve"> New York.</w:t>
      </w:r>
    </w:p>
    <w:p w:rsidR="002B51D5" w:rsidRPr="007D78BE" w:rsidRDefault="007D78BE" w:rsidP="007D78BE">
      <w:pPr>
        <w:pStyle w:val="DipnotMetni"/>
        <w:spacing w:before="120" w:after="120"/>
        <w:ind w:left="709" w:hanging="709"/>
        <w:jc w:val="both"/>
        <w:rPr>
          <w:sz w:val="21"/>
          <w:szCs w:val="21"/>
        </w:rPr>
      </w:pPr>
      <w:r w:rsidRPr="007D78BE">
        <w:rPr>
          <w:sz w:val="21"/>
          <w:szCs w:val="21"/>
        </w:rPr>
        <w:t>FISHER</w:t>
      </w:r>
      <w:r w:rsidR="002B51D5" w:rsidRPr="007D78BE">
        <w:rPr>
          <w:sz w:val="21"/>
          <w:szCs w:val="21"/>
        </w:rPr>
        <w:t>, R</w:t>
      </w:r>
      <w:proofErr w:type="gramStart"/>
      <w:r w:rsidR="002B51D5" w:rsidRPr="007D78BE">
        <w:rPr>
          <w:sz w:val="21"/>
          <w:szCs w:val="21"/>
        </w:rPr>
        <w:t>.,</w:t>
      </w:r>
      <w:proofErr w:type="gramEnd"/>
      <w:r w:rsidR="002B51D5" w:rsidRPr="007D78BE">
        <w:rPr>
          <w:sz w:val="21"/>
          <w:szCs w:val="21"/>
        </w:rPr>
        <w:t xml:space="preserve"> W. </w:t>
      </w:r>
      <w:proofErr w:type="spellStart"/>
      <w:r w:rsidR="002B51D5" w:rsidRPr="007D78BE">
        <w:rPr>
          <w:sz w:val="21"/>
          <w:szCs w:val="21"/>
        </w:rPr>
        <w:t>Ury</w:t>
      </w:r>
      <w:proofErr w:type="spellEnd"/>
      <w:r w:rsidR="002B51D5" w:rsidRPr="007D78BE">
        <w:rPr>
          <w:sz w:val="21"/>
          <w:szCs w:val="21"/>
        </w:rPr>
        <w:t xml:space="preserve">, Ve B. </w:t>
      </w:r>
      <w:proofErr w:type="spellStart"/>
      <w:r w:rsidR="002B51D5" w:rsidRPr="007D78BE">
        <w:rPr>
          <w:sz w:val="21"/>
          <w:szCs w:val="21"/>
        </w:rPr>
        <w:t>Patton</w:t>
      </w:r>
      <w:proofErr w:type="spellEnd"/>
      <w:r w:rsidR="002B51D5" w:rsidRPr="007D78BE">
        <w:rPr>
          <w:sz w:val="21"/>
          <w:szCs w:val="21"/>
        </w:rPr>
        <w:t xml:space="preserve"> (</w:t>
      </w:r>
      <w:proofErr w:type="spellStart"/>
      <w:r w:rsidR="002B51D5" w:rsidRPr="007D78BE">
        <w:rPr>
          <w:sz w:val="21"/>
          <w:szCs w:val="21"/>
        </w:rPr>
        <w:t>Editor</w:t>
      </w:r>
      <w:proofErr w:type="spellEnd"/>
      <w:r w:rsidR="002B51D5" w:rsidRPr="007D78BE">
        <w:rPr>
          <w:sz w:val="21"/>
          <w:szCs w:val="21"/>
        </w:rPr>
        <w:t xml:space="preserve">), (1981), </w:t>
      </w:r>
      <w:proofErr w:type="spellStart"/>
      <w:r w:rsidR="002B51D5" w:rsidRPr="007D78BE">
        <w:rPr>
          <w:sz w:val="21"/>
          <w:szCs w:val="21"/>
        </w:rPr>
        <w:t>Geting</w:t>
      </w:r>
      <w:proofErr w:type="spellEnd"/>
      <w:r w:rsidR="002B51D5" w:rsidRPr="007D78BE">
        <w:rPr>
          <w:sz w:val="21"/>
          <w:szCs w:val="21"/>
        </w:rPr>
        <w:t xml:space="preserve"> </w:t>
      </w:r>
      <w:proofErr w:type="spellStart"/>
      <w:r w:rsidR="002B51D5" w:rsidRPr="007D78BE">
        <w:rPr>
          <w:sz w:val="21"/>
          <w:szCs w:val="21"/>
        </w:rPr>
        <w:t>To</w:t>
      </w:r>
      <w:proofErr w:type="spellEnd"/>
      <w:r w:rsidR="002B51D5" w:rsidRPr="007D78BE">
        <w:rPr>
          <w:sz w:val="21"/>
          <w:szCs w:val="21"/>
        </w:rPr>
        <w:t xml:space="preserve"> </w:t>
      </w:r>
      <w:proofErr w:type="spellStart"/>
      <w:r w:rsidR="002B51D5" w:rsidRPr="007D78BE">
        <w:rPr>
          <w:sz w:val="21"/>
          <w:szCs w:val="21"/>
        </w:rPr>
        <w:t>Yes</w:t>
      </w:r>
      <w:proofErr w:type="spellEnd"/>
      <w:r w:rsidR="002B51D5" w:rsidRPr="007D78BE">
        <w:rPr>
          <w:sz w:val="21"/>
          <w:szCs w:val="21"/>
        </w:rPr>
        <w:t xml:space="preserve">: </w:t>
      </w:r>
      <w:proofErr w:type="spellStart"/>
      <w:r w:rsidR="002B51D5" w:rsidRPr="007D78BE">
        <w:rPr>
          <w:sz w:val="21"/>
          <w:szCs w:val="21"/>
        </w:rPr>
        <w:t>Negotiating</w:t>
      </w:r>
      <w:proofErr w:type="spellEnd"/>
      <w:r w:rsidR="002B51D5" w:rsidRPr="007D78BE">
        <w:rPr>
          <w:sz w:val="21"/>
          <w:szCs w:val="21"/>
        </w:rPr>
        <w:t xml:space="preserve"> </w:t>
      </w:r>
      <w:proofErr w:type="spellStart"/>
      <w:r w:rsidR="002B51D5" w:rsidRPr="007D78BE">
        <w:rPr>
          <w:sz w:val="21"/>
          <w:szCs w:val="21"/>
        </w:rPr>
        <w:t>Agreement</w:t>
      </w:r>
      <w:proofErr w:type="spellEnd"/>
      <w:r w:rsidR="002B51D5" w:rsidRPr="007D78BE">
        <w:rPr>
          <w:sz w:val="21"/>
          <w:szCs w:val="21"/>
        </w:rPr>
        <w:t xml:space="preserve"> </w:t>
      </w:r>
      <w:proofErr w:type="spellStart"/>
      <w:r w:rsidR="002B51D5" w:rsidRPr="007D78BE">
        <w:rPr>
          <w:sz w:val="21"/>
          <w:szCs w:val="21"/>
        </w:rPr>
        <w:t>Without</w:t>
      </w:r>
      <w:proofErr w:type="spellEnd"/>
      <w:r w:rsidR="002B51D5" w:rsidRPr="007D78BE">
        <w:rPr>
          <w:sz w:val="21"/>
          <w:szCs w:val="21"/>
        </w:rPr>
        <w:t xml:space="preserve"> </w:t>
      </w:r>
      <w:proofErr w:type="spellStart"/>
      <w:r w:rsidR="002B51D5" w:rsidRPr="007D78BE">
        <w:rPr>
          <w:sz w:val="21"/>
          <w:szCs w:val="21"/>
        </w:rPr>
        <w:t>Giving</w:t>
      </w:r>
      <w:proofErr w:type="spellEnd"/>
      <w:r w:rsidR="002B51D5" w:rsidRPr="007D78BE">
        <w:rPr>
          <w:sz w:val="21"/>
          <w:szCs w:val="21"/>
        </w:rPr>
        <w:t xml:space="preserve"> </w:t>
      </w:r>
      <w:proofErr w:type="spellStart"/>
      <w:r w:rsidR="002B51D5" w:rsidRPr="007D78BE">
        <w:rPr>
          <w:sz w:val="21"/>
          <w:szCs w:val="21"/>
        </w:rPr>
        <w:t>In</w:t>
      </w:r>
      <w:proofErr w:type="spellEnd"/>
      <w:r w:rsidR="002B51D5" w:rsidRPr="007D78BE">
        <w:rPr>
          <w:sz w:val="21"/>
          <w:szCs w:val="21"/>
        </w:rPr>
        <w:t xml:space="preserve">, </w:t>
      </w:r>
      <w:proofErr w:type="spellStart"/>
      <w:r w:rsidR="002B51D5" w:rsidRPr="007D78BE">
        <w:rPr>
          <w:sz w:val="21"/>
          <w:szCs w:val="21"/>
        </w:rPr>
        <w:t>Hougton</w:t>
      </w:r>
      <w:proofErr w:type="spellEnd"/>
      <w:r w:rsidR="002B51D5" w:rsidRPr="007D78BE">
        <w:rPr>
          <w:sz w:val="21"/>
          <w:szCs w:val="21"/>
        </w:rPr>
        <w:t xml:space="preserve"> </w:t>
      </w:r>
      <w:proofErr w:type="spellStart"/>
      <w:r w:rsidR="002B51D5" w:rsidRPr="007D78BE">
        <w:rPr>
          <w:sz w:val="21"/>
          <w:szCs w:val="21"/>
        </w:rPr>
        <w:t>Mifflin</w:t>
      </w:r>
      <w:proofErr w:type="spellEnd"/>
      <w:r w:rsidR="002B51D5" w:rsidRPr="007D78BE">
        <w:rPr>
          <w:sz w:val="21"/>
          <w:szCs w:val="21"/>
        </w:rPr>
        <w:t xml:space="preserve"> </w:t>
      </w:r>
      <w:proofErr w:type="spellStart"/>
      <w:r w:rsidR="002B51D5" w:rsidRPr="007D78BE">
        <w:rPr>
          <w:sz w:val="21"/>
          <w:szCs w:val="21"/>
        </w:rPr>
        <w:t>Company</w:t>
      </w:r>
      <w:proofErr w:type="spellEnd"/>
      <w:r w:rsidR="002B51D5" w:rsidRPr="007D78BE">
        <w:rPr>
          <w:sz w:val="21"/>
          <w:szCs w:val="21"/>
        </w:rPr>
        <w:t>, Boston..</w:t>
      </w:r>
    </w:p>
    <w:p w:rsidR="002B51D5" w:rsidRPr="007D78BE" w:rsidRDefault="007D78BE" w:rsidP="007D78BE">
      <w:pPr>
        <w:pStyle w:val="DipnotMetni"/>
        <w:spacing w:before="120" w:after="120"/>
        <w:ind w:left="709" w:hanging="709"/>
        <w:jc w:val="both"/>
        <w:rPr>
          <w:sz w:val="21"/>
          <w:szCs w:val="21"/>
        </w:rPr>
      </w:pPr>
      <w:r w:rsidRPr="007D78BE">
        <w:rPr>
          <w:sz w:val="21"/>
          <w:szCs w:val="21"/>
        </w:rPr>
        <w:t>FOWLER</w:t>
      </w:r>
      <w:r w:rsidR="002B51D5" w:rsidRPr="007D78BE">
        <w:rPr>
          <w:sz w:val="21"/>
          <w:szCs w:val="21"/>
        </w:rPr>
        <w:t xml:space="preserve">, Alan, (1997), Müzakere, İkna Ve Etkileme, </w:t>
      </w:r>
      <w:proofErr w:type="gramStart"/>
      <w:r w:rsidR="002B51D5" w:rsidRPr="007D78BE">
        <w:rPr>
          <w:sz w:val="21"/>
          <w:szCs w:val="21"/>
        </w:rPr>
        <w:t>(</w:t>
      </w:r>
      <w:proofErr w:type="spellStart"/>
      <w:proofErr w:type="gramEnd"/>
      <w:r w:rsidR="002B51D5" w:rsidRPr="007D78BE">
        <w:rPr>
          <w:sz w:val="21"/>
          <w:szCs w:val="21"/>
        </w:rPr>
        <w:t>Çev</w:t>
      </w:r>
      <w:proofErr w:type="spellEnd"/>
      <w:r w:rsidR="002B51D5" w:rsidRPr="007D78BE">
        <w:rPr>
          <w:sz w:val="21"/>
          <w:szCs w:val="21"/>
        </w:rPr>
        <w:t xml:space="preserve">. Aksu Bora Ve Onur </w:t>
      </w:r>
      <w:proofErr w:type="spellStart"/>
      <w:r w:rsidR="002B51D5" w:rsidRPr="007D78BE">
        <w:rPr>
          <w:sz w:val="21"/>
          <w:szCs w:val="21"/>
        </w:rPr>
        <w:t>Cankoçak</w:t>
      </w:r>
      <w:proofErr w:type="spellEnd"/>
      <w:r w:rsidR="002B51D5" w:rsidRPr="007D78BE">
        <w:rPr>
          <w:sz w:val="21"/>
          <w:szCs w:val="21"/>
        </w:rPr>
        <w:t xml:space="preserve">), </w:t>
      </w:r>
      <w:proofErr w:type="spellStart"/>
      <w:r w:rsidR="002B51D5" w:rsidRPr="007D78BE">
        <w:rPr>
          <w:sz w:val="21"/>
          <w:szCs w:val="21"/>
        </w:rPr>
        <w:t>İlkkaynak</w:t>
      </w:r>
      <w:proofErr w:type="spellEnd"/>
      <w:r w:rsidR="002B51D5" w:rsidRPr="007D78BE">
        <w:rPr>
          <w:sz w:val="21"/>
          <w:szCs w:val="21"/>
        </w:rPr>
        <w:t xml:space="preserve"> Kültür Ve Sanat Ürünleri Ltd. Şti</w:t>
      </w:r>
      <w:proofErr w:type="gramStart"/>
      <w:r w:rsidR="002B51D5" w:rsidRPr="007D78BE">
        <w:rPr>
          <w:sz w:val="21"/>
          <w:szCs w:val="21"/>
        </w:rPr>
        <w:t>.,</w:t>
      </w:r>
      <w:proofErr w:type="gramEnd"/>
      <w:r w:rsidR="002B51D5" w:rsidRPr="007D78BE">
        <w:rPr>
          <w:sz w:val="21"/>
          <w:szCs w:val="21"/>
        </w:rPr>
        <w:t xml:space="preserve"> 1. Baskı, Ankara.</w:t>
      </w:r>
    </w:p>
    <w:p w:rsidR="002B51D5" w:rsidRPr="007D78BE" w:rsidRDefault="007D78BE" w:rsidP="007D78BE">
      <w:pPr>
        <w:pStyle w:val="DipnotMetni"/>
        <w:spacing w:before="120" w:after="120"/>
        <w:ind w:left="709" w:hanging="709"/>
        <w:jc w:val="both"/>
        <w:rPr>
          <w:sz w:val="21"/>
          <w:szCs w:val="21"/>
        </w:rPr>
      </w:pPr>
      <w:r w:rsidRPr="007D78BE">
        <w:rPr>
          <w:sz w:val="21"/>
          <w:szCs w:val="21"/>
        </w:rPr>
        <w:t>GÖKÇÜL</w:t>
      </w:r>
      <w:r w:rsidR="002B51D5" w:rsidRPr="007D78BE">
        <w:rPr>
          <w:sz w:val="21"/>
          <w:szCs w:val="21"/>
        </w:rPr>
        <w:t xml:space="preserve">, Banu, (2005),  Stratejik İlişki Kurma: Müzakere, Kapital Medya </w:t>
      </w:r>
      <w:proofErr w:type="spellStart"/>
      <w:r w:rsidR="002B51D5" w:rsidRPr="007D78BE">
        <w:rPr>
          <w:sz w:val="21"/>
          <w:szCs w:val="21"/>
        </w:rPr>
        <w:t>Hiz</w:t>
      </w:r>
      <w:proofErr w:type="spellEnd"/>
      <w:r w:rsidR="002B51D5" w:rsidRPr="007D78BE">
        <w:rPr>
          <w:sz w:val="21"/>
          <w:szCs w:val="21"/>
        </w:rPr>
        <w:t>. A.Ş</w:t>
      </w:r>
      <w:proofErr w:type="gramStart"/>
      <w:r w:rsidR="002B51D5" w:rsidRPr="007D78BE">
        <w:rPr>
          <w:sz w:val="21"/>
          <w:szCs w:val="21"/>
        </w:rPr>
        <w:t>.,</w:t>
      </w:r>
      <w:proofErr w:type="gramEnd"/>
      <w:r w:rsidR="002B51D5" w:rsidRPr="007D78BE">
        <w:rPr>
          <w:sz w:val="21"/>
          <w:szCs w:val="21"/>
        </w:rPr>
        <w:t xml:space="preserve"> İstanbul.</w:t>
      </w:r>
    </w:p>
    <w:p w:rsidR="002B51D5" w:rsidRPr="007D78BE" w:rsidRDefault="007D78BE" w:rsidP="007D78BE">
      <w:pPr>
        <w:pStyle w:val="DipnotMetni"/>
        <w:spacing w:before="120" w:after="120"/>
        <w:ind w:left="709" w:hanging="709"/>
        <w:jc w:val="both"/>
        <w:rPr>
          <w:sz w:val="21"/>
          <w:szCs w:val="21"/>
        </w:rPr>
      </w:pPr>
      <w:r w:rsidRPr="007D78BE">
        <w:rPr>
          <w:sz w:val="21"/>
          <w:szCs w:val="21"/>
        </w:rPr>
        <w:t>GRIFFIN</w:t>
      </w:r>
      <w:r w:rsidR="002B51D5" w:rsidRPr="007D78BE">
        <w:rPr>
          <w:sz w:val="21"/>
          <w:szCs w:val="21"/>
        </w:rPr>
        <w:t xml:space="preserve">, </w:t>
      </w:r>
      <w:proofErr w:type="spellStart"/>
      <w:r w:rsidR="002B51D5" w:rsidRPr="007D78BE">
        <w:rPr>
          <w:sz w:val="21"/>
          <w:szCs w:val="21"/>
        </w:rPr>
        <w:t>Ricky</w:t>
      </w:r>
      <w:proofErr w:type="spellEnd"/>
      <w:r w:rsidR="002B51D5" w:rsidRPr="007D78BE">
        <w:rPr>
          <w:sz w:val="21"/>
          <w:szCs w:val="21"/>
        </w:rPr>
        <w:t xml:space="preserve"> W. (1993),  </w:t>
      </w:r>
      <w:proofErr w:type="spellStart"/>
      <w:r w:rsidR="002B51D5" w:rsidRPr="007D78BE">
        <w:rPr>
          <w:sz w:val="21"/>
          <w:szCs w:val="21"/>
        </w:rPr>
        <w:t>Management</w:t>
      </w:r>
      <w:proofErr w:type="spellEnd"/>
      <w:r w:rsidR="002B51D5" w:rsidRPr="007D78BE">
        <w:rPr>
          <w:sz w:val="21"/>
          <w:szCs w:val="21"/>
        </w:rPr>
        <w:t xml:space="preserve"> </w:t>
      </w:r>
      <w:proofErr w:type="spellStart"/>
      <w:r w:rsidR="002B51D5" w:rsidRPr="007D78BE">
        <w:rPr>
          <w:sz w:val="21"/>
          <w:szCs w:val="21"/>
        </w:rPr>
        <w:t>Fourth</w:t>
      </w:r>
      <w:proofErr w:type="spellEnd"/>
      <w:r w:rsidR="002B51D5" w:rsidRPr="007D78BE">
        <w:rPr>
          <w:sz w:val="21"/>
          <w:szCs w:val="21"/>
        </w:rPr>
        <w:t xml:space="preserve"> </w:t>
      </w:r>
      <w:proofErr w:type="spellStart"/>
      <w:r w:rsidR="002B51D5" w:rsidRPr="007D78BE">
        <w:rPr>
          <w:sz w:val="21"/>
          <w:szCs w:val="21"/>
        </w:rPr>
        <w:t>Edition</w:t>
      </w:r>
      <w:proofErr w:type="spellEnd"/>
      <w:r w:rsidR="002B51D5" w:rsidRPr="007D78BE">
        <w:rPr>
          <w:sz w:val="21"/>
          <w:szCs w:val="21"/>
        </w:rPr>
        <w:t xml:space="preserve">, </w:t>
      </w:r>
      <w:proofErr w:type="spellStart"/>
      <w:r w:rsidR="002B51D5" w:rsidRPr="007D78BE">
        <w:rPr>
          <w:sz w:val="21"/>
          <w:szCs w:val="21"/>
        </w:rPr>
        <w:t>Houghton</w:t>
      </w:r>
      <w:proofErr w:type="spellEnd"/>
      <w:r w:rsidR="002B51D5" w:rsidRPr="007D78BE">
        <w:rPr>
          <w:sz w:val="21"/>
          <w:szCs w:val="21"/>
        </w:rPr>
        <w:t xml:space="preserve"> </w:t>
      </w:r>
      <w:proofErr w:type="spellStart"/>
      <w:r w:rsidR="002B51D5" w:rsidRPr="007D78BE">
        <w:rPr>
          <w:sz w:val="21"/>
          <w:szCs w:val="21"/>
        </w:rPr>
        <w:t>Mifflin</w:t>
      </w:r>
      <w:proofErr w:type="spellEnd"/>
      <w:r w:rsidR="002B51D5" w:rsidRPr="007D78BE">
        <w:rPr>
          <w:sz w:val="21"/>
          <w:szCs w:val="21"/>
        </w:rPr>
        <w:t xml:space="preserve"> </w:t>
      </w:r>
      <w:proofErr w:type="spellStart"/>
      <w:r w:rsidR="002B51D5" w:rsidRPr="007D78BE">
        <w:rPr>
          <w:sz w:val="21"/>
          <w:szCs w:val="21"/>
        </w:rPr>
        <w:t>Company</w:t>
      </w:r>
      <w:proofErr w:type="spellEnd"/>
      <w:r w:rsidR="002B51D5" w:rsidRPr="007D78BE">
        <w:rPr>
          <w:sz w:val="21"/>
          <w:szCs w:val="21"/>
        </w:rPr>
        <w:t>, Baston.</w:t>
      </w:r>
    </w:p>
    <w:p w:rsidR="002B51D5" w:rsidRPr="007D78BE" w:rsidRDefault="007D78BE" w:rsidP="007D78BE">
      <w:pPr>
        <w:pStyle w:val="DipnotMetni"/>
        <w:spacing w:before="120" w:after="120"/>
        <w:ind w:left="709" w:hanging="709"/>
        <w:jc w:val="both"/>
        <w:rPr>
          <w:sz w:val="21"/>
          <w:szCs w:val="21"/>
        </w:rPr>
      </w:pPr>
      <w:r w:rsidRPr="007D78BE">
        <w:rPr>
          <w:sz w:val="21"/>
          <w:szCs w:val="21"/>
        </w:rPr>
        <w:t>HAROLD</w:t>
      </w:r>
      <w:r w:rsidR="002B51D5" w:rsidRPr="007D78BE">
        <w:rPr>
          <w:sz w:val="21"/>
          <w:szCs w:val="21"/>
        </w:rPr>
        <w:t xml:space="preserve">, </w:t>
      </w:r>
      <w:proofErr w:type="spellStart"/>
      <w:r w:rsidR="002B51D5" w:rsidRPr="007D78BE">
        <w:rPr>
          <w:sz w:val="21"/>
          <w:szCs w:val="21"/>
        </w:rPr>
        <w:t>Koontz</w:t>
      </w:r>
      <w:proofErr w:type="spellEnd"/>
      <w:r w:rsidR="002B51D5" w:rsidRPr="007D78BE">
        <w:rPr>
          <w:sz w:val="21"/>
          <w:szCs w:val="21"/>
        </w:rPr>
        <w:t xml:space="preserve">, </w:t>
      </w:r>
      <w:proofErr w:type="spellStart"/>
      <w:r w:rsidR="002B51D5" w:rsidRPr="007D78BE">
        <w:rPr>
          <w:sz w:val="21"/>
          <w:szCs w:val="21"/>
        </w:rPr>
        <w:t>Cryrıl</w:t>
      </w:r>
      <w:proofErr w:type="spellEnd"/>
      <w:r w:rsidR="002B51D5" w:rsidRPr="007D78BE">
        <w:rPr>
          <w:sz w:val="21"/>
          <w:szCs w:val="21"/>
        </w:rPr>
        <w:t xml:space="preserve"> </w:t>
      </w:r>
      <w:proofErr w:type="spellStart"/>
      <w:r w:rsidR="002B51D5" w:rsidRPr="007D78BE">
        <w:rPr>
          <w:sz w:val="21"/>
          <w:szCs w:val="21"/>
        </w:rPr>
        <w:t>O’donnell</w:t>
      </w:r>
      <w:proofErr w:type="spellEnd"/>
      <w:r w:rsidR="002B51D5" w:rsidRPr="007D78BE">
        <w:rPr>
          <w:sz w:val="21"/>
          <w:szCs w:val="21"/>
        </w:rPr>
        <w:t xml:space="preserve"> (1968), </w:t>
      </w:r>
      <w:proofErr w:type="spellStart"/>
      <w:r w:rsidR="002B51D5" w:rsidRPr="007D78BE">
        <w:rPr>
          <w:sz w:val="21"/>
          <w:szCs w:val="21"/>
        </w:rPr>
        <w:t>Principles</w:t>
      </w:r>
      <w:proofErr w:type="spellEnd"/>
      <w:r w:rsidR="002B51D5" w:rsidRPr="007D78BE">
        <w:rPr>
          <w:sz w:val="21"/>
          <w:szCs w:val="21"/>
        </w:rPr>
        <w:t xml:space="preserve"> Of </w:t>
      </w:r>
      <w:proofErr w:type="spellStart"/>
      <w:r w:rsidR="002B51D5" w:rsidRPr="007D78BE">
        <w:rPr>
          <w:sz w:val="21"/>
          <w:szCs w:val="21"/>
        </w:rPr>
        <w:t>Management</w:t>
      </w:r>
      <w:proofErr w:type="spellEnd"/>
      <w:r w:rsidR="002B51D5" w:rsidRPr="007D78BE">
        <w:rPr>
          <w:sz w:val="21"/>
          <w:szCs w:val="21"/>
        </w:rPr>
        <w:t xml:space="preserve">: An </w:t>
      </w:r>
      <w:proofErr w:type="spellStart"/>
      <w:r w:rsidR="002B51D5" w:rsidRPr="007D78BE">
        <w:rPr>
          <w:sz w:val="21"/>
          <w:szCs w:val="21"/>
        </w:rPr>
        <w:t>Analysis</w:t>
      </w:r>
      <w:proofErr w:type="spellEnd"/>
      <w:r w:rsidR="002B51D5" w:rsidRPr="007D78BE">
        <w:rPr>
          <w:sz w:val="21"/>
          <w:szCs w:val="21"/>
        </w:rPr>
        <w:t xml:space="preserve"> Of </w:t>
      </w:r>
      <w:proofErr w:type="spellStart"/>
      <w:r w:rsidR="002B51D5" w:rsidRPr="007D78BE">
        <w:rPr>
          <w:sz w:val="21"/>
          <w:szCs w:val="21"/>
        </w:rPr>
        <w:t>Managerial</w:t>
      </w:r>
      <w:proofErr w:type="spellEnd"/>
      <w:r w:rsidR="002B51D5" w:rsidRPr="007D78BE">
        <w:rPr>
          <w:sz w:val="21"/>
          <w:szCs w:val="21"/>
        </w:rPr>
        <w:t xml:space="preserve"> </w:t>
      </w:r>
      <w:proofErr w:type="spellStart"/>
      <w:r w:rsidR="002B51D5" w:rsidRPr="007D78BE">
        <w:rPr>
          <w:sz w:val="21"/>
          <w:szCs w:val="21"/>
        </w:rPr>
        <w:t>Functions</w:t>
      </w:r>
      <w:proofErr w:type="spellEnd"/>
      <w:r w:rsidR="002B51D5" w:rsidRPr="007D78BE">
        <w:rPr>
          <w:sz w:val="21"/>
          <w:szCs w:val="21"/>
        </w:rPr>
        <w:t xml:space="preserve">, </w:t>
      </w:r>
      <w:proofErr w:type="spellStart"/>
      <w:r w:rsidR="002B51D5" w:rsidRPr="007D78BE">
        <w:rPr>
          <w:sz w:val="21"/>
          <w:szCs w:val="21"/>
        </w:rPr>
        <w:t>Fourth</w:t>
      </w:r>
      <w:proofErr w:type="spellEnd"/>
      <w:r w:rsidR="002B51D5" w:rsidRPr="007D78BE">
        <w:rPr>
          <w:sz w:val="21"/>
          <w:szCs w:val="21"/>
        </w:rPr>
        <w:t xml:space="preserve"> </w:t>
      </w:r>
      <w:proofErr w:type="spellStart"/>
      <w:r w:rsidR="002B51D5" w:rsidRPr="007D78BE">
        <w:rPr>
          <w:sz w:val="21"/>
          <w:szCs w:val="21"/>
        </w:rPr>
        <w:t>Edition</w:t>
      </w:r>
      <w:proofErr w:type="spellEnd"/>
      <w:r w:rsidR="002B51D5" w:rsidRPr="007D78BE">
        <w:rPr>
          <w:sz w:val="21"/>
          <w:szCs w:val="21"/>
        </w:rPr>
        <w:t xml:space="preserve">, </w:t>
      </w:r>
      <w:proofErr w:type="spellStart"/>
      <w:r w:rsidR="002B51D5" w:rsidRPr="007D78BE">
        <w:rPr>
          <w:sz w:val="21"/>
          <w:szCs w:val="21"/>
        </w:rPr>
        <w:t>Mcgrow</w:t>
      </w:r>
      <w:proofErr w:type="spellEnd"/>
      <w:r w:rsidR="002B51D5" w:rsidRPr="007D78BE">
        <w:rPr>
          <w:sz w:val="21"/>
          <w:szCs w:val="21"/>
        </w:rPr>
        <w:t>-</w:t>
      </w:r>
      <w:proofErr w:type="spellStart"/>
      <w:r w:rsidR="002B51D5" w:rsidRPr="007D78BE">
        <w:rPr>
          <w:sz w:val="21"/>
          <w:szCs w:val="21"/>
        </w:rPr>
        <w:t>Hill</w:t>
      </w:r>
      <w:proofErr w:type="spellEnd"/>
      <w:r w:rsidR="002B51D5" w:rsidRPr="007D78BE">
        <w:rPr>
          <w:sz w:val="21"/>
          <w:szCs w:val="21"/>
        </w:rPr>
        <w:t xml:space="preserve"> </w:t>
      </w:r>
      <w:proofErr w:type="spellStart"/>
      <w:r w:rsidR="002B51D5" w:rsidRPr="007D78BE">
        <w:rPr>
          <w:sz w:val="21"/>
          <w:szCs w:val="21"/>
        </w:rPr>
        <w:t>Book</w:t>
      </w:r>
      <w:proofErr w:type="spellEnd"/>
      <w:r w:rsidR="002B51D5" w:rsidRPr="007D78BE">
        <w:rPr>
          <w:sz w:val="21"/>
          <w:szCs w:val="21"/>
        </w:rPr>
        <w:t xml:space="preserve"> </w:t>
      </w:r>
      <w:proofErr w:type="spellStart"/>
      <w:r w:rsidR="002B51D5" w:rsidRPr="007D78BE">
        <w:rPr>
          <w:sz w:val="21"/>
          <w:szCs w:val="21"/>
        </w:rPr>
        <w:t>Company</w:t>
      </w:r>
      <w:proofErr w:type="spellEnd"/>
      <w:r w:rsidR="002B51D5" w:rsidRPr="007D78BE">
        <w:rPr>
          <w:sz w:val="21"/>
          <w:szCs w:val="21"/>
        </w:rPr>
        <w:t>, New York.</w:t>
      </w:r>
    </w:p>
    <w:p w:rsidR="002B51D5" w:rsidRPr="007D78BE" w:rsidRDefault="007D78BE" w:rsidP="007D78BE">
      <w:pPr>
        <w:pStyle w:val="DipnotMetni"/>
        <w:spacing w:before="120" w:after="120"/>
        <w:ind w:left="709" w:hanging="709"/>
        <w:jc w:val="both"/>
        <w:rPr>
          <w:sz w:val="21"/>
          <w:szCs w:val="21"/>
        </w:rPr>
      </w:pPr>
      <w:r w:rsidRPr="007D78BE">
        <w:rPr>
          <w:sz w:val="21"/>
          <w:szCs w:val="21"/>
        </w:rPr>
        <w:t>HILL</w:t>
      </w:r>
      <w:r w:rsidR="002B51D5" w:rsidRPr="007D78BE">
        <w:rPr>
          <w:sz w:val="21"/>
          <w:szCs w:val="21"/>
        </w:rPr>
        <w:t xml:space="preserve">, </w:t>
      </w:r>
      <w:proofErr w:type="spellStart"/>
      <w:r w:rsidR="002B51D5" w:rsidRPr="007D78BE">
        <w:rPr>
          <w:sz w:val="21"/>
          <w:szCs w:val="21"/>
        </w:rPr>
        <w:t>Linda</w:t>
      </w:r>
      <w:proofErr w:type="spellEnd"/>
      <w:r w:rsidR="002B51D5" w:rsidRPr="007D78BE">
        <w:rPr>
          <w:sz w:val="21"/>
          <w:szCs w:val="21"/>
        </w:rPr>
        <w:t xml:space="preserve"> A. (2008), Yöneticiliğe Giden Yol: Yeni Bir Kimlik Edinmek, </w:t>
      </w:r>
      <w:proofErr w:type="gramStart"/>
      <w:r w:rsidR="002B51D5" w:rsidRPr="007D78BE">
        <w:rPr>
          <w:sz w:val="21"/>
          <w:szCs w:val="21"/>
        </w:rPr>
        <w:t>(</w:t>
      </w:r>
      <w:proofErr w:type="spellStart"/>
      <w:proofErr w:type="gramEnd"/>
      <w:r w:rsidR="002B51D5" w:rsidRPr="007D78BE">
        <w:rPr>
          <w:sz w:val="21"/>
          <w:szCs w:val="21"/>
        </w:rPr>
        <w:t>Çev</w:t>
      </w:r>
      <w:proofErr w:type="spellEnd"/>
      <w:r w:rsidR="002B51D5" w:rsidRPr="007D78BE">
        <w:rPr>
          <w:sz w:val="21"/>
          <w:szCs w:val="21"/>
        </w:rPr>
        <w:t xml:space="preserve">. Ümit </w:t>
      </w:r>
      <w:proofErr w:type="spellStart"/>
      <w:r w:rsidR="002B51D5" w:rsidRPr="007D78BE">
        <w:rPr>
          <w:sz w:val="21"/>
          <w:szCs w:val="21"/>
        </w:rPr>
        <w:t>Şenoy</w:t>
      </w:r>
      <w:proofErr w:type="spellEnd"/>
      <w:proofErr w:type="gramStart"/>
      <w:r w:rsidR="002B51D5" w:rsidRPr="007D78BE">
        <w:rPr>
          <w:sz w:val="21"/>
          <w:szCs w:val="21"/>
        </w:rPr>
        <w:t>)</w:t>
      </w:r>
      <w:proofErr w:type="gramEnd"/>
      <w:r w:rsidR="002B51D5" w:rsidRPr="007D78BE">
        <w:rPr>
          <w:sz w:val="21"/>
          <w:szCs w:val="21"/>
        </w:rPr>
        <w:t>, Türkiye İş Bankası Kültür Yayınları, İstanbul.</w:t>
      </w:r>
    </w:p>
    <w:p w:rsidR="002B51D5" w:rsidRPr="007D78BE" w:rsidRDefault="002B51D5" w:rsidP="007D78BE">
      <w:pPr>
        <w:pStyle w:val="DipnotMetni"/>
        <w:spacing w:before="120" w:after="120"/>
        <w:ind w:left="709" w:hanging="709"/>
        <w:jc w:val="both"/>
        <w:rPr>
          <w:sz w:val="21"/>
          <w:szCs w:val="21"/>
        </w:rPr>
      </w:pPr>
      <w:r w:rsidRPr="007D78BE">
        <w:rPr>
          <w:sz w:val="21"/>
          <w:szCs w:val="21"/>
        </w:rPr>
        <w:t>Http://Www.Negotiations.Com/Articles/Negotiation-Conflict/,Erişim Tarihi:  01.06.2008.</w:t>
      </w:r>
    </w:p>
    <w:p w:rsidR="002B51D5" w:rsidRPr="007D78BE" w:rsidRDefault="007D78BE" w:rsidP="007D78BE">
      <w:pPr>
        <w:pStyle w:val="DipnotMetni"/>
        <w:spacing w:before="120" w:after="120"/>
        <w:ind w:left="709" w:hanging="709"/>
        <w:jc w:val="both"/>
        <w:rPr>
          <w:sz w:val="21"/>
          <w:szCs w:val="21"/>
        </w:rPr>
      </w:pPr>
      <w:r w:rsidRPr="007D78BE">
        <w:rPr>
          <w:sz w:val="21"/>
          <w:szCs w:val="21"/>
        </w:rPr>
        <w:t>HUSE</w:t>
      </w:r>
      <w:r w:rsidR="002B51D5" w:rsidRPr="007D78BE">
        <w:rPr>
          <w:sz w:val="21"/>
          <w:szCs w:val="21"/>
        </w:rPr>
        <w:t xml:space="preserve">, Edgar F. (1980), </w:t>
      </w:r>
      <w:proofErr w:type="spellStart"/>
      <w:r w:rsidR="002B51D5" w:rsidRPr="007D78BE">
        <w:rPr>
          <w:sz w:val="21"/>
          <w:szCs w:val="21"/>
        </w:rPr>
        <w:t>The</w:t>
      </w:r>
      <w:proofErr w:type="spellEnd"/>
      <w:r w:rsidR="002B51D5" w:rsidRPr="007D78BE">
        <w:rPr>
          <w:sz w:val="21"/>
          <w:szCs w:val="21"/>
        </w:rPr>
        <w:t xml:space="preserve"> Modern </w:t>
      </w:r>
      <w:proofErr w:type="spellStart"/>
      <w:r w:rsidR="002B51D5" w:rsidRPr="007D78BE">
        <w:rPr>
          <w:sz w:val="21"/>
          <w:szCs w:val="21"/>
        </w:rPr>
        <w:t>Manager</w:t>
      </w:r>
      <w:proofErr w:type="spellEnd"/>
      <w:r w:rsidR="002B51D5" w:rsidRPr="007D78BE">
        <w:rPr>
          <w:sz w:val="21"/>
          <w:szCs w:val="21"/>
        </w:rPr>
        <w:t xml:space="preserve">, </w:t>
      </w:r>
      <w:proofErr w:type="spellStart"/>
      <w:r w:rsidR="002B51D5" w:rsidRPr="007D78BE">
        <w:rPr>
          <w:sz w:val="21"/>
          <w:szCs w:val="21"/>
        </w:rPr>
        <w:t>Third</w:t>
      </w:r>
      <w:proofErr w:type="spellEnd"/>
      <w:r w:rsidR="002B51D5" w:rsidRPr="007D78BE">
        <w:rPr>
          <w:sz w:val="21"/>
          <w:szCs w:val="21"/>
        </w:rPr>
        <w:t xml:space="preserve"> </w:t>
      </w:r>
      <w:proofErr w:type="spellStart"/>
      <w:r w:rsidR="002B51D5" w:rsidRPr="007D78BE">
        <w:rPr>
          <w:sz w:val="21"/>
          <w:szCs w:val="21"/>
        </w:rPr>
        <w:t>Edition</w:t>
      </w:r>
      <w:proofErr w:type="spellEnd"/>
      <w:r w:rsidR="002B51D5" w:rsidRPr="007D78BE">
        <w:rPr>
          <w:sz w:val="21"/>
          <w:szCs w:val="21"/>
        </w:rPr>
        <w:t xml:space="preserve">, </w:t>
      </w:r>
      <w:proofErr w:type="spellStart"/>
      <w:r w:rsidR="002B51D5" w:rsidRPr="007D78BE">
        <w:rPr>
          <w:sz w:val="21"/>
          <w:szCs w:val="21"/>
        </w:rPr>
        <w:t>St</w:t>
      </w:r>
      <w:proofErr w:type="spellEnd"/>
      <w:r w:rsidR="002B51D5" w:rsidRPr="007D78BE">
        <w:rPr>
          <w:sz w:val="21"/>
          <w:szCs w:val="21"/>
        </w:rPr>
        <w:t xml:space="preserve">. </w:t>
      </w:r>
      <w:proofErr w:type="gramStart"/>
      <w:r w:rsidR="002B51D5" w:rsidRPr="007D78BE">
        <w:rPr>
          <w:sz w:val="21"/>
          <w:szCs w:val="21"/>
        </w:rPr>
        <w:t xml:space="preserve">Paul  </w:t>
      </w:r>
      <w:proofErr w:type="spellStart"/>
      <w:r w:rsidR="002B51D5" w:rsidRPr="007D78BE">
        <w:rPr>
          <w:sz w:val="21"/>
          <w:szCs w:val="21"/>
        </w:rPr>
        <w:t>Minesota</w:t>
      </w:r>
      <w:proofErr w:type="spellEnd"/>
      <w:proofErr w:type="gramEnd"/>
      <w:r w:rsidR="002B51D5" w:rsidRPr="007D78BE">
        <w:rPr>
          <w:sz w:val="21"/>
          <w:szCs w:val="21"/>
        </w:rPr>
        <w:t xml:space="preserve"> İn West  </w:t>
      </w:r>
      <w:proofErr w:type="spellStart"/>
      <w:r w:rsidR="002B51D5" w:rsidRPr="007D78BE">
        <w:rPr>
          <w:sz w:val="21"/>
          <w:szCs w:val="21"/>
        </w:rPr>
        <w:t>Publishing</w:t>
      </w:r>
      <w:proofErr w:type="spellEnd"/>
      <w:r w:rsidR="002B51D5" w:rsidRPr="007D78BE">
        <w:rPr>
          <w:sz w:val="21"/>
          <w:szCs w:val="21"/>
        </w:rPr>
        <w:t xml:space="preserve">  </w:t>
      </w:r>
      <w:proofErr w:type="spellStart"/>
      <w:r w:rsidR="002B51D5" w:rsidRPr="007D78BE">
        <w:rPr>
          <w:sz w:val="21"/>
          <w:szCs w:val="21"/>
        </w:rPr>
        <w:t>Company</w:t>
      </w:r>
      <w:proofErr w:type="spellEnd"/>
      <w:r w:rsidR="002B51D5" w:rsidRPr="007D78BE">
        <w:rPr>
          <w:sz w:val="21"/>
          <w:szCs w:val="21"/>
        </w:rPr>
        <w:t>, Usa.</w:t>
      </w:r>
    </w:p>
    <w:p w:rsidR="002B51D5" w:rsidRPr="007D78BE" w:rsidRDefault="007D78BE" w:rsidP="007D78BE">
      <w:pPr>
        <w:pStyle w:val="DipnotMetni"/>
        <w:spacing w:before="120" w:after="120"/>
        <w:ind w:left="709" w:hanging="709"/>
        <w:jc w:val="both"/>
        <w:rPr>
          <w:sz w:val="21"/>
          <w:szCs w:val="21"/>
        </w:rPr>
      </w:pPr>
      <w:r w:rsidRPr="007D78BE">
        <w:rPr>
          <w:sz w:val="21"/>
          <w:szCs w:val="21"/>
        </w:rPr>
        <w:t>LEWICKI</w:t>
      </w:r>
      <w:r w:rsidR="002B51D5" w:rsidRPr="007D78BE">
        <w:rPr>
          <w:sz w:val="21"/>
          <w:szCs w:val="21"/>
        </w:rPr>
        <w:t>, J. L</w:t>
      </w:r>
      <w:proofErr w:type="gramStart"/>
      <w:r w:rsidR="002B51D5" w:rsidRPr="007D78BE">
        <w:rPr>
          <w:sz w:val="21"/>
          <w:szCs w:val="21"/>
        </w:rPr>
        <w:t>.,</w:t>
      </w:r>
      <w:proofErr w:type="gramEnd"/>
      <w:r w:rsidR="002B51D5" w:rsidRPr="007D78BE">
        <w:rPr>
          <w:sz w:val="21"/>
          <w:szCs w:val="21"/>
        </w:rPr>
        <w:t xml:space="preserve"> D. M. </w:t>
      </w:r>
      <w:proofErr w:type="spellStart"/>
      <w:r w:rsidR="002B51D5" w:rsidRPr="007D78BE">
        <w:rPr>
          <w:sz w:val="21"/>
          <w:szCs w:val="21"/>
        </w:rPr>
        <w:t>Saunders</w:t>
      </w:r>
      <w:proofErr w:type="spellEnd"/>
      <w:r w:rsidR="002B51D5" w:rsidRPr="007D78BE">
        <w:rPr>
          <w:sz w:val="21"/>
          <w:szCs w:val="21"/>
        </w:rPr>
        <w:t xml:space="preserve"> Ve J. W. </w:t>
      </w:r>
      <w:proofErr w:type="spellStart"/>
      <w:r w:rsidR="002B51D5" w:rsidRPr="007D78BE">
        <w:rPr>
          <w:sz w:val="21"/>
          <w:szCs w:val="21"/>
        </w:rPr>
        <w:t>Minton</w:t>
      </w:r>
      <w:proofErr w:type="spellEnd"/>
      <w:r w:rsidR="002B51D5" w:rsidRPr="007D78BE">
        <w:rPr>
          <w:sz w:val="21"/>
          <w:szCs w:val="21"/>
        </w:rPr>
        <w:t xml:space="preserve"> (1997), Essentials Of </w:t>
      </w:r>
      <w:proofErr w:type="spellStart"/>
      <w:r w:rsidR="002B51D5" w:rsidRPr="007D78BE">
        <w:rPr>
          <w:sz w:val="21"/>
          <w:szCs w:val="21"/>
        </w:rPr>
        <w:t>Negotiation</w:t>
      </w:r>
      <w:proofErr w:type="spellEnd"/>
      <w:r w:rsidR="002B51D5" w:rsidRPr="007D78BE">
        <w:rPr>
          <w:sz w:val="21"/>
          <w:szCs w:val="21"/>
        </w:rPr>
        <w:t xml:space="preserve">, </w:t>
      </w:r>
      <w:proofErr w:type="spellStart"/>
      <w:r w:rsidR="002B51D5" w:rsidRPr="007D78BE">
        <w:rPr>
          <w:sz w:val="21"/>
          <w:szCs w:val="21"/>
        </w:rPr>
        <w:t>Mcgraw</w:t>
      </w:r>
      <w:proofErr w:type="spellEnd"/>
      <w:r w:rsidR="002B51D5" w:rsidRPr="007D78BE">
        <w:rPr>
          <w:sz w:val="21"/>
          <w:szCs w:val="21"/>
        </w:rPr>
        <w:t>-</w:t>
      </w:r>
      <w:proofErr w:type="spellStart"/>
      <w:r w:rsidR="002B51D5" w:rsidRPr="007D78BE">
        <w:rPr>
          <w:sz w:val="21"/>
          <w:szCs w:val="21"/>
        </w:rPr>
        <w:t>Hill</w:t>
      </w:r>
      <w:proofErr w:type="spellEnd"/>
      <w:r w:rsidR="002B51D5" w:rsidRPr="007D78BE">
        <w:rPr>
          <w:sz w:val="21"/>
          <w:szCs w:val="21"/>
        </w:rPr>
        <w:t xml:space="preserve"> </w:t>
      </w:r>
      <w:proofErr w:type="spellStart"/>
      <w:r w:rsidR="002B51D5" w:rsidRPr="007D78BE">
        <w:rPr>
          <w:sz w:val="21"/>
          <w:szCs w:val="21"/>
        </w:rPr>
        <w:t>Company</w:t>
      </w:r>
      <w:proofErr w:type="spellEnd"/>
      <w:r w:rsidR="002B51D5" w:rsidRPr="007D78BE">
        <w:rPr>
          <w:sz w:val="21"/>
          <w:szCs w:val="21"/>
        </w:rPr>
        <w:t>, Usa.</w:t>
      </w:r>
    </w:p>
    <w:p w:rsidR="002B51D5" w:rsidRPr="007D78BE" w:rsidRDefault="007D78BE" w:rsidP="007D78BE">
      <w:pPr>
        <w:pStyle w:val="DipnotMetni"/>
        <w:spacing w:before="120" w:after="120"/>
        <w:ind w:left="709" w:hanging="709"/>
        <w:jc w:val="both"/>
        <w:rPr>
          <w:sz w:val="21"/>
          <w:szCs w:val="21"/>
        </w:rPr>
      </w:pPr>
      <w:r>
        <w:rPr>
          <w:sz w:val="21"/>
          <w:szCs w:val="21"/>
        </w:rPr>
        <w:t>OLI</w:t>
      </w:r>
      <w:r w:rsidRPr="007D78BE">
        <w:rPr>
          <w:sz w:val="21"/>
          <w:szCs w:val="21"/>
        </w:rPr>
        <w:t>VER</w:t>
      </w:r>
      <w:r w:rsidR="002B51D5" w:rsidRPr="007D78BE">
        <w:rPr>
          <w:sz w:val="21"/>
          <w:szCs w:val="21"/>
        </w:rPr>
        <w:t xml:space="preserve">, </w:t>
      </w:r>
      <w:proofErr w:type="spellStart"/>
      <w:r w:rsidR="002B51D5" w:rsidRPr="007D78BE">
        <w:rPr>
          <w:sz w:val="21"/>
          <w:szCs w:val="21"/>
        </w:rPr>
        <w:t>David</w:t>
      </w:r>
      <w:proofErr w:type="spellEnd"/>
      <w:r w:rsidR="002B51D5" w:rsidRPr="007D78BE">
        <w:rPr>
          <w:sz w:val="21"/>
          <w:szCs w:val="21"/>
        </w:rPr>
        <w:t xml:space="preserve"> (2001), Etkili Müzakerenin 101 Yolu, </w:t>
      </w:r>
      <w:proofErr w:type="gramStart"/>
      <w:r w:rsidR="002B51D5" w:rsidRPr="007D78BE">
        <w:rPr>
          <w:sz w:val="21"/>
          <w:szCs w:val="21"/>
        </w:rPr>
        <w:t>(</w:t>
      </w:r>
      <w:proofErr w:type="spellStart"/>
      <w:proofErr w:type="gramEnd"/>
      <w:r w:rsidR="002B51D5" w:rsidRPr="007D78BE">
        <w:rPr>
          <w:sz w:val="21"/>
          <w:szCs w:val="21"/>
        </w:rPr>
        <w:t>Çev</w:t>
      </w:r>
      <w:proofErr w:type="spellEnd"/>
      <w:r w:rsidR="002B51D5" w:rsidRPr="007D78BE">
        <w:rPr>
          <w:sz w:val="21"/>
          <w:szCs w:val="21"/>
        </w:rPr>
        <w:t>. Hasan Turgay Dursun</w:t>
      </w:r>
      <w:proofErr w:type="gramStart"/>
      <w:r w:rsidR="002B51D5" w:rsidRPr="007D78BE">
        <w:rPr>
          <w:sz w:val="21"/>
          <w:szCs w:val="21"/>
        </w:rPr>
        <w:t>)</w:t>
      </w:r>
      <w:proofErr w:type="gramEnd"/>
      <w:r w:rsidR="002B51D5" w:rsidRPr="007D78BE">
        <w:rPr>
          <w:sz w:val="21"/>
          <w:szCs w:val="21"/>
        </w:rPr>
        <w:t>, Alfa Yayınları, 1.Basım,  İstanbul.</w:t>
      </w:r>
    </w:p>
    <w:p w:rsidR="002B51D5" w:rsidRPr="007D78BE" w:rsidRDefault="007D78BE" w:rsidP="007D78BE">
      <w:pPr>
        <w:pStyle w:val="DipnotMetni"/>
        <w:spacing w:before="120" w:after="120"/>
        <w:ind w:left="709" w:hanging="709"/>
        <w:jc w:val="both"/>
        <w:rPr>
          <w:sz w:val="21"/>
          <w:szCs w:val="21"/>
        </w:rPr>
      </w:pPr>
      <w:r w:rsidRPr="007D78BE">
        <w:rPr>
          <w:sz w:val="21"/>
          <w:szCs w:val="21"/>
        </w:rPr>
        <w:t>STRASUSS</w:t>
      </w:r>
      <w:r w:rsidR="002B51D5" w:rsidRPr="007D78BE">
        <w:rPr>
          <w:sz w:val="21"/>
          <w:szCs w:val="21"/>
        </w:rPr>
        <w:t xml:space="preserve">, </w:t>
      </w:r>
      <w:proofErr w:type="spellStart"/>
      <w:r w:rsidR="002B51D5" w:rsidRPr="007D78BE">
        <w:rPr>
          <w:sz w:val="21"/>
          <w:szCs w:val="21"/>
        </w:rPr>
        <w:t>Anselm</w:t>
      </w:r>
      <w:proofErr w:type="spellEnd"/>
      <w:r w:rsidR="002B51D5" w:rsidRPr="007D78BE">
        <w:rPr>
          <w:sz w:val="21"/>
          <w:szCs w:val="21"/>
        </w:rPr>
        <w:t xml:space="preserve"> (1978), </w:t>
      </w:r>
      <w:proofErr w:type="spellStart"/>
      <w:r w:rsidR="002B51D5" w:rsidRPr="007D78BE">
        <w:rPr>
          <w:sz w:val="21"/>
          <w:szCs w:val="21"/>
        </w:rPr>
        <w:t>Negotiations</w:t>
      </w:r>
      <w:proofErr w:type="spellEnd"/>
      <w:r w:rsidR="002B51D5" w:rsidRPr="007D78BE">
        <w:rPr>
          <w:sz w:val="21"/>
          <w:szCs w:val="21"/>
        </w:rPr>
        <w:t>,</w:t>
      </w:r>
      <w:proofErr w:type="spellStart"/>
      <w:r w:rsidR="002B51D5" w:rsidRPr="007D78BE">
        <w:rPr>
          <w:sz w:val="21"/>
          <w:szCs w:val="21"/>
        </w:rPr>
        <w:t>Jossey</w:t>
      </w:r>
      <w:proofErr w:type="spellEnd"/>
      <w:r w:rsidR="002B51D5" w:rsidRPr="007D78BE">
        <w:rPr>
          <w:sz w:val="21"/>
          <w:szCs w:val="21"/>
        </w:rPr>
        <w:t>-</w:t>
      </w:r>
      <w:proofErr w:type="spellStart"/>
      <w:r w:rsidR="002B51D5" w:rsidRPr="007D78BE">
        <w:rPr>
          <w:sz w:val="21"/>
          <w:szCs w:val="21"/>
        </w:rPr>
        <w:t>Bass</w:t>
      </w:r>
      <w:proofErr w:type="spellEnd"/>
      <w:r w:rsidR="002B51D5" w:rsidRPr="007D78BE">
        <w:rPr>
          <w:sz w:val="21"/>
          <w:szCs w:val="21"/>
        </w:rPr>
        <w:t xml:space="preserve">,San Francisco’dan Aktaran , James A. </w:t>
      </w:r>
      <w:proofErr w:type="spellStart"/>
      <w:r w:rsidR="002B51D5" w:rsidRPr="007D78BE">
        <w:rPr>
          <w:sz w:val="21"/>
          <w:szCs w:val="21"/>
        </w:rPr>
        <w:t>Jr</w:t>
      </w:r>
      <w:proofErr w:type="spellEnd"/>
      <w:r w:rsidR="002B51D5" w:rsidRPr="007D78BE">
        <w:rPr>
          <w:sz w:val="21"/>
          <w:szCs w:val="21"/>
        </w:rPr>
        <w:t xml:space="preserve"> </w:t>
      </w:r>
      <w:proofErr w:type="spellStart"/>
      <w:r w:rsidR="002B51D5" w:rsidRPr="007D78BE">
        <w:rPr>
          <w:sz w:val="21"/>
          <w:szCs w:val="21"/>
        </w:rPr>
        <w:t>Wall</w:t>
      </w:r>
      <w:proofErr w:type="spellEnd"/>
      <w:proofErr w:type="gramStart"/>
      <w:r w:rsidR="002B51D5" w:rsidRPr="007D78BE">
        <w:rPr>
          <w:sz w:val="21"/>
          <w:szCs w:val="21"/>
        </w:rPr>
        <w:t>.,</w:t>
      </w:r>
      <w:proofErr w:type="gramEnd"/>
      <w:r w:rsidR="002B51D5" w:rsidRPr="007D78BE">
        <w:rPr>
          <w:sz w:val="21"/>
          <w:szCs w:val="21"/>
        </w:rPr>
        <w:t xml:space="preserve"> </w:t>
      </w:r>
      <w:proofErr w:type="spellStart"/>
      <w:r w:rsidR="002B51D5" w:rsidRPr="007D78BE">
        <w:rPr>
          <w:sz w:val="21"/>
          <w:szCs w:val="21"/>
        </w:rPr>
        <w:t>Negotiation</w:t>
      </w:r>
      <w:proofErr w:type="spellEnd"/>
      <w:r w:rsidR="002B51D5" w:rsidRPr="007D78BE">
        <w:rPr>
          <w:sz w:val="21"/>
          <w:szCs w:val="21"/>
        </w:rPr>
        <w:t xml:space="preserve">: </w:t>
      </w:r>
      <w:proofErr w:type="spellStart"/>
      <w:r w:rsidR="002B51D5" w:rsidRPr="007D78BE">
        <w:rPr>
          <w:sz w:val="21"/>
          <w:szCs w:val="21"/>
        </w:rPr>
        <w:t>Theory</w:t>
      </w:r>
      <w:proofErr w:type="spellEnd"/>
      <w:r w:rsidR="002B51D5" w:rsidRPr="007D78BE">
        <w:rPr>
          <w:sz w:val="21"/>
          <w:szCs w:val="21"/>
        </w:rPr>
        <w:t xml:space="preserve"> </w:t>
      </w:r>
      <w:proofErr w:type="spellStart"/>
      <w:r w:rsidR="002B51D5" w:rsidRPr="007D78BE">
        <w:rPr>
          <w:sz w:val="21"/>
          <w:szCs w:val="21"/>
        </w:rPr>
        <w:t>And</w:t>
      </w:r>
      <w:proofErr w:type="spellEnd"/>
      <w:r w:rsidR="002B51D5" w:rsidRPr="007D78BE">
        <w:rPr>
          <w:sz w:val="21"/>
          <w:szCs w:val="21"/>
        </w:rPr>
        <w:t xml:space="preserve"> </w:t>
      </w:r>
      <w:proofErr w:type="spellStart"/>
      <w:r w:rsidR="002B51D5" w:rsidRPr="007D78BE">
        <w:rPr>
          <w:sz w:val="21"/>
          <w:szCs w:val="21"/>
        </w:rPr>
        <w:t>Practice</w:t>
      </w:r>
      <w:proofErr w:type="spellEnd"/>
      <w:r w:rsidR="002B51D5" w:rsidRPr="007D78BE">
        <w:rPr>
          <w:sz w:val="21"/>
          <w:szCs w:val="21"/>
        </w:rPr>
        <w:t xml:space="preserve">, </w:t>
      </w:r>
      <w:proofErr w:type="spellStart"/>
      <w:r w:rsidR="002B51D5" w:rsidRPr="007D78BE">
        <w:rPr>
          <w:sz w:val="21"/>
          <w:szCs w:val="21"/>
        </w:rPr>
        <w:t>Scott</w:t>
      </w:r>
      <w:proofErr w:type="spellEnd"/>
      <w:r w:rsidR="002B51D5" w:rsidRPr="007D78BE">
        <w:rPr>
          <w:sz w:val="21"/>
          <w:szCs w:val="21"/>
        </w:rPr>
        <w:t xml:space="preserve">, </w:t>
      </w:r>
      <w:proofErr w:type="spellStart"/>
      <w:r w:rsidR="002B51D5" w:rsidRPr="007D78BE">
        <w:rPr>
          <w:sz w:val="21"/>
          <w:szCs w:val="21"/>
        </w:rPr>
        <w:t>Foreman</w:t>
      </w:r>
      <w:proofErr w:type="spellEnd"/>
      <w:r w:rsidR="002B51D5" w:rsidRPr="007D78BE">
        <w:rPr>
          <w:sz w:val="21"/>
          <w:szCs w:val="21"/>
        </w:rPr>
        <w:t xml:space="preserve"> Ve </w:t>
      </w:r>
      <w:proofErr w:type="spellStart"/>
      <w:r w:rsidR="002B51D5" w:rsidRPr="007D78BE">
        <w:rPr>
          <w:sz w:val="21"/>
          <w:szCs w:val="21"/>
        </w:rPr>
        <w:t>Company</w:t>
      </w:r>
      <w:proofErr w:type="spellEnd"/>
      <w:r w:rsidR="002B51D5" w:rsidRPr="007D78BE">
        <w:rPr>
          <w:sz w:val="21"/>
          <w:szCs w:val="21"/>
        </w:rPr>
        <w:t xml:space="preserve"> </w:t>
      </w:r>
      <w:proofErr w:type="spellStart"/>
      <w:r w:rsidR="002B51D5" w:rsidRPr="007D78BE">
        <w:rPr>
          <w:sz w:val="21"/>
          <w:szCs w:val="21"/>
        </w:rPr>
        <w:t>İllinois</w:t>
      </w:r>
      <w:proofErr w:type="spellEnd"/>
      <w:r w:rsidR="002B51D5" w:rsidRPr="007D78BE">
        <w:rPr>
          <w:sz w:val="21"/>
          <w:szCs w:val="21"/>
        </w:rPr>
        <w:t xml:space="preserve">, </w:t>
      </w:r>
      <w:proofErr w:type="spellStart"/>
      <w:r w:rsidR="002B51D5" w:rsidRPr="007D78BE">
        <w:rPr>
          <w:sz w:val="21"/>
          <w:szCs w:val="21"/>
        </w:rPr>
        <w:t>London</w:t>
      </w:r>
      <w:proofErr w:type="spellEnd"/>
      <w:r w:rsidR="002B51D5" w:rsidRPr="007D78BE">
        <w:rPr>
          <w:sz w:val="21"/>
          <w:szCs w:val="21"/>
        </w:rPr>
        <w:t xml:space="preserve">: </w:t>
      </w:r>
      <w:proofErr w:type="spellStart"/>
      <w:r w:rsidR="002B51D5" w:rsidRPr="007D78BE">
        <w:rPr>
          <w:sz w:val="21"/>
          <w:szCs w:val="21"/>
        </w:rPr>
        <w:t>England</w:t>
      </w:r>
      <w:proofErr w:type="spellEnd"/>
      <w:r w:rsidR="002B51D5" w:rsidRPr="007D78BE">
        <w:rPr>
          <w:sz w:val="21"/>
          <w:szCs w:val="21"/>
        </w:rPr>
        <w:t>, 1985.</w:t>
      </w:r>
    </w:p>
    <w:p w:rsidR="002B51D5" w:rsidRPr="007D78BE" w:rsidRDefault="007D78BE" w:rsidP="007D78BE">
      <w:pPr>
        <w:pStyle w:val="DipnotMetni"/>
        <w:spacing w:before="120" w:after="120"/>
        <w:ind w:left="709" w:hanging="709"/>
        <w:jc w:val="both"/>
        <w:rPr>
          <w:sz w:val="21"/>
          <w:szCs w:val="21"/>
        </w:rPr>
      </w:pPr>
      <w:r w:rsidRPr="007D78BE">
        <w:rPr>
          <w:sz w:val="21"/>
          <w:szCs w:val="21"/>
        </w:rPr>
        <w:lastRenderedPageBreak/>
        <w:t>TORRİNGTON</w:t>
      </w:r>
      <w:r w:rsidR="002B51D5" w:rsidRPr="007D78BE">
        <w:rPr>
          <w:sz w:val="21"/>
          <w:szCs w:val="21"/>
        </w:rPr>
        <w:t xml:space="preserve">, </w:t>
      </w:r>
      <w:proofErr w:type="spellStart"/>
      <w:r w:rsidR="002B51D5" w:rsidRPr="007D78BE">
        <w:rPr>
          <w:sz w:val="21"/>
          <w:szCs w:val="21"/>
        </w:rPr>
        <w:t>Derek</w:t>
      </w:r>
      <w:proofErr w:type="spellEnd"/>
      <w:r w:rsidR="002B51D5" w:rsidRPr="007D78BE">
        <w:rPr>
          <w:sz w:val="21"/>
          <w:szCs w:val="21"/>
        </w:rPr>
        <w:t xml:space="preserve">, John </w:t>
      </w:r>
      <w:proofErr w:type="spellStart"/>
      <w:r w:rsidR="002B51D5" w:rsidRPr="007D78BE">
        <w:rPr>
          <w:sz w:val="21"/>
          <w:szCs w:val="21"/>
        </w:rPr>
        <w:t>Chopman</w:t>
      </w:r>
      <w:proofErr w:type="spellEnd"/>
      <w:r w:rsidR="002B51D5" w:rsidRPr="007D78BE">
        <w:rPr>
          <w:sz w:val="21"/>
          <w:szCs w:val="21"/>
        </w:rPr>
        <w:t xml:space="preserve">, </w:t>
      </w:r>
      <w:proofErr w:type="spellStart"/>
      <w:r w:rsidR="002B51D5" w:rsidRPr="007D78BE">
        <w:rPr>
          <w:sz w:val="21"/>
          <w:szCs w:val="21"/>
        </w:rPr>
        <w:t>Cary</w:t>
      </w:r>
      <w:proofErr w:type="spellEnd"/>
      <w:r w:rsidR="002B51D5" w:rsidRPr="007D78BE">
        <w:rPr>
          <w:sz w:val="21"/>
          <w:szCs w:val="21"/>
        </w:rPr>
        <w:t xml:space="preserve">  L. Cooper (1983), </w:t>
      </w:r>
      <w:proofErr w:type="spellStart"/>
      <w:r w:rsidR="002B51D5" w:rsidRPr="007D78BE">
        <w:rPr>
          <w:sz w:val="21"/>
          <w:szCs w:val="21"/>
        </w:rPr>
        <w:t>Personnel</w:t>
      </w:r>
      <w:proofErr w:type="spellEnd"/>
      <w:r w:rsidR="002B51D5" w:rsidRPr="007D78BE">
        <w:rPr>
          <w:sz w:val="21"/>
          <w:szCs w:val="21"/>
        </w:rPr>
        <w:t xml:space="preserve">  </w:t>
      </w:r>
      <w:proofErr w:type="spellStart"/>
      <w:r w:rsidR="002B51D5" w:rsidRPr="007D78BE">
        <w:rPr>
          <w:sz w:val="21"/>
          <w:szCs w:val="21"/>
        </w:rPr>
        <w:t>Management</w:t>
      </w:r>
      <w:proofErr w:type="spellEnd"/>
      <w:r w:rsidR="002B51D5" w:rsidRPr="007D78BE">
        <w:rPr>
          <w:sz w:val="21"/>
          <w:szCs w:val="21"/>
        </w:rPr>
        <w:t xml:space="preserve">, </w:t>
      </w:r>
      <w:proofErr w:type="spellStart"/>
      <w:r w:rsidR="002B51D5" w:rsidRPr="007D78BE">
        <w:rPr>
          <w:sz w:val="21"/>
          <w:szCs w:val="21"/>
        </w:rPr>
        <w:t>Third</w:t>
      </w:r>
      <w:proofErr w:type="spellEnd"/>
      <w:r w:rsidR="002B51D5" w:rsidRPr="007D78BE">
        <w:rPr>
          <w:sz w:val="21"/>
          <w:szCs w:val="21"/>
        </w:rPr>
        <w:t xml:space="preserve"> </w:t>
      </w:r>
      <w:proofErr w:type="spellStart"/>
      <w:r w:rsidR="002B51D5" w:rsidRPr="007D78BE">
        <w:rPr>
          <w:sz w:val="21"/>
          <w:szCs w:val="21"/>
        </w:rPr>
        <w:t>Edition</w:t>
      </w:r>
      <w:proofErr w:type="spellEnd"/>
      <w:r w:rsidR="002B51D5" w:rsidRPr="007D78BE">
        <w:rPr>
          <w:sz w:val="21"/>
          <w:szCs w:val="21"/>
        </w:rPr>
        <w:t xml:space="preserve">, </w:t>
      </w:r>
      <w:proofErr w:type="spellStart"/>
      <w:r w:rsidR="002B51D5" w:rsidRPr="007D78BE">
        <w:rPr>
          <w:sz w:val="21"/>
          <w:szCs w:val="21"/>
        </w:rPr>
        <w:t>Practice</w:t>
      </w:r>
      <w:proofErr w:type="spellEnd"/>
      <w:r w:rsidR="002B51D5" w:rsidRPr="007D78BE">
        <w:rPr>
          <w:sz w:val="21"/>
          <w:szCs w:val="21"/>
        </w:rPr>
        <w:t>-</w:t>
      </w:r>
      <w:proofErr w:type="spellStart"/>
      <w:r w:rsidR="002B51D5" w:rsidRPr="007D78BE">
        <w:rPr>
          <w:sz w:val="21"/>
          <w:szCs w:val="21"/>
        </w:rPr>
        <w:t>Hall</w:t>
      </w:r>
      <w:proofErr w:type="spellEnd"/>
      <w:r w:rsidR="002B51D5" w:rsidRPr="007D78BE">
        <w:rPr>
          <w:sz w:val="21"/>
          <w:szCs w:val="21"/>
        </w:rPr>
        <w:t xml:space="preserve"> </w:t>
      </w:r>
      <w:proofErr w:type="spellStart"/>
      <w:r w:rsidR="002B51D5" w:rsidRPr="007D78BE">
        <w:rPr>
          <w:sz w:val="21"/>
          <w:szCs w:val="21"/>
        </w:rPr>
        <w:t>International</w:t>
      </w:r>
      <w:proofErr w:type="spellEnd"/>
      <w:r w:rsidR="002B51D5" w:rsidRPr="007D78BE">
        <w:rPr>
          <w:sz w:val="21"/>
          <w:szCs w:val="21"/>
        </w:rPr>
        <w:t xml:space="preserve"> </w:t>
      </w:r>
      <w:proofErr w:type="spellStart"/>
      <w:r w:rsidR="002B51D5" w:rsidRPr="007D78BE">
        <w:rPr>
          <w:sz w:val="21"/>
          <w:szCs w:val="21"/>
        </w:rPr>
        <w:t>Inc</w:t>
      </w:r>
      <w:proofErr w:type="spellEnd"/>
      <w:proofErr w:type="gramStart"/>
      <w:r w:rsidR="002B51D5" w:rsidRPr="007D78BE">
        <w:rPr>
          <w:sz w:val="21"/>
          <w:szCs w:val="21"/>
        </w:rPr>
        <w:t>.,</w:t>
      </w:r>
      <w:proofErr w:type="gramEnd"/>
      <w:r w:rsidR="002B51D5" w:rsidRPr="007D78BE">
        <w:rPr>
          <w:sz w:val="21"/>
          <w:szCs w:val="21"/>
        </w:rPr>
        <w:t xml:space="preserve"> </w:t>
      </w:r>
      <w:proofErr w:type="spellStart"/>
      <w:r w:rsidR="002B51D5" w:rsidRPr="007D78BE">
        <w:rPr>
          <w:sz w:val="21"/>
          <w:szCs w:val="21"/>
        </w:rPr>
        <w:t>London</w:t>
      </w:r>
      <w:proofErr w:type="spellEnd"/>
      <w:r w:rsidR="002B51D5" w:rsidRPr="007D78BE">
        <w:rPr>
          <w:sz w:val="21"/>
          <w:szCs w:val="21"/>
        </w:rPr>
        <w:t>.</w:t>
      </w:r>
    </w:p>
    <w:p w:rsidR="002B51D5" w:rsidRPr="007D78BE" w:rsidRDefault="007D78BE" w:rsidP="007D78BE">
      <w:pPr>
        <w:pStyle w:val="DipnotMetni"/>
        <w:spacing w:before="120" w:after="120"/>
        <w:ind w:left="709" w:hanging="709"/>
        <w:jc w:val="both"/>
        <w:rPr>
          <w:sz w:val="21"/>
          <w:szCs w:val="21"/>
        </w:rPr>
      </w:pPr>
      <w:r w:rsidRPr="007D78BE">
        <w:rPr>
          <w:sz w:val="21"/>
          <w:szCs w:val="21"/>
        </w:rPr>
        <w:t>TUTAR</w:t>
      </w:r>
      <w:r w:rsidR="002B51D5" w:rsidRPr="007D78BE">
        <w:rPr>
          <w:sz w:val="21"/>
          <w:szCs w:val="21"/>
        </w:rPr>
        <w:t>, Hasan, (2007), Bilgi Çağı Örgütleri İçin Yönetici Sekreterliği(Yönetici Asistanlığı), Seçkin Yayıncılık, 1.Baskı, Ankara.</w:t>
      </w:r>
    </w:p>
    <w:p w:rsidR="002B51D5" w:rsidRPr="007D78BE" w:rsidRDefault="007D78BE" w:rsidP="007D78BE">
      <w:pPr>
        <w:pStyle w:val="DipnotMetni"/>
        <w:spacing w:before="120" w:after="120"/>
        <w:ind w:left="709" w:hanging="709"/>
        <w:jc w:val="both"/>
        <w:rPr>
          <w:sz w:val="21"/>
          <w:szCs w:val="21"/>
        </w:rPr>
      </w:pPr>
      <w:r w:rsidRPr="007D78BE">
        <w:rPr>
          <w:sz w:val="21"/>
          <w:szCs w:val="21"/>
        </w:rPr>
        <w:t>TÜRKAN</w:t>
      </w:r>
      <w:r w:rsidR="002B51D5" w:rsidRPr="007D78BE">
        <w:rPr>
          <w:sz w:val="21"/>
          <w:szCs w:val="21"/>
        </w:rPr>
        <w:t>, Reha O. (2004), İkna Ve Uzlaşma Sanatı, Altın Kitapları Yay</w:t>
      </w:r>
      <w:proofErr w:type="gramStart"/>
      <w:r w:rsidR="002B51D5" w:rsidRPr="007D78BE">
        <w:rPr>
          <w:sz w:val="21"/>
          <w:szCs w:val="21"/>
        </w:rPr>
        <w:t>.,</w:t>
      </w:r>
      <w:proofErr w:type="gramEnd"/>
      <w:r w:rsidR="002B51D5" w:rsidRPr="007D78BE">
        <w:rPr>
          <w:sz w:val="21"/>
          <w:szCs w:val="21"/>
        </w:rPr>
        <w:t xml:space="preserve"> 1. Basım. </w:t>
      </w:r>
    </w:p>
    <w:p w:rsidR="002B51D5" w:rsidRPr="007D78BE" w:rsidRDefault="007D78BE" w:rsidP="007D78BE">
      <w:pPr>
        <w:pStyle w:val="DipnotMetni"/>
        <w:spacing w:before="120" w:after="120"/>
        <w:ind w:left="709" w:hanging="709"/>
        <w:jc w:val="both"/>
        <w:rPr>
          <w:sz w:val="21"/>
          <w:szCs w:val="21"/>
        </w:rPr>
      </w:pPr>
      <w:r w:rsidRPr="007D78BE">
        <w:rPr>
          <w:sz w:val="21"/>
          <w:szCs w:val="21"/>
        </w:rPr>
        <w:t>WALL</w:t>
      </w:r>
      <w:r w:rsidR="002B51D5" w:rsidRPr="007D78BE">
        <w:rPr>
          <w:sz w:val="21"/>
          <w:szCs w:val="21"/>
        </w:rPr>
        <w:t xml:space="preserve">, J. A. </w:t>
      </w:r>
      <w:proofErr w:type="spellStart"/>
      <w:r w:rsidR="002B51D5" w:rsidRPr="007D78BE">
        <w:rPr>
          <w:sz w:val="21"/>
          <w:szCs w:val="21"/>
        </w:rPr>
        <w:t>Jr</w:t>
      </w:r>
      <w:proofErr w:type="spellEnd"/>
      <w:r w:rsidR="002B51D5" w:rsidRPr="007D78BE">
        <w:rPr>
          <w:sz w:val="21"/>
          <w:szCs w:val="21"/>
        </w:rPr>
        <w:t xml:space="preserve">. (1985), </w:t>
      </w:r>
      <w:proofErr w:type="spellStart"/>
      <w:r w:rsidR="002B51D5" w:rsidRPr="007D78BE">
        <w:rPr>
          <w:sz w:val="21"/>
          <w:szCs w:val="21"/>
        </w:rPr>
        <w:t>Negotiation</w:t>
      </w:r>
      <w:proofErr w:type="spellEnd"/>
      <w:r w:rsidR="002B51D5" w:rsidRPr="007D78BE">
        <w:rPr>
          <w:sz w:val="21"/>
          <w:szCs w:val="21"/>
        </w:rPr>
        <w:t xml:space="preserve">: </w:t>
      </w:r>
      <w:proofErr w:type="spellStart"/>
      <w:r w:rsidR="002B51D5" w:rsidRPr="007D78BE">
        <w:rPr>
          <w:sz w:val="21"/>
          <w:szCs w:val="21"/>
        </w:rPr>
        <w:t>Theory</w:t>
      </w:r>
      <w:proofErr w:type="spellEnd"/>
      <w:r w:rsidR="002B51D5" w:rsidRPr="007D78BE">
        <w:rPr>
          <w:sz w:val="21"/>
          <w:szCs w:val="21"/>
        </w:rPr>
        <w:t xml:space="preserve"> </w:t>
      </w:r>
      <w:proofErr w:type="spellStart"/>
      <w:r w:rsidR="002B51D5" w:rsidRPr="007D78BE">
        <w:rPr>
          <w:sz w:val="21"/>
          <w:szCs w:val="21"/>
        </w:rPr>
        <w:t>And</w:t>
      </w:r>
      <w:proofErr w:type="spellEnd"/>
      <w:r w:rsidR="002B51D5" w:rsidRPr="007D78BE">
        <w:rPr>
          <w:sz w:val="21"/>
          <w:szCs w:val="21"/>
        </w:rPr>
        <w:t xml:space="preserve"> </w:t>
      </w:r>
      <w:proofErr w:type="spellStart"/>
      <w:r w:rsidR="002B51D5" w:rsidRPr="007D78BE">
        <w:rPr>
          <w:sz w:val="21"/>
          <w:szCs w:val="21"/>
        </w:rPr>
        <w:t>Practice</w:t>
      </w:r>
      <w:proofErr w:type="spellEnd"/>
      <w:r w:rsidR="002B51D5" w:rsidRPr="007D78BE">
        <w:rPr>
          <w:sz w:val="21"/>
          <w:szCs w:val="21"/>
        </w:rPr>
        <w:t xml:space="preserve">, </w:t>
      </w:r>
      <w:proofErr w:type="spellStart"/>
      <w:r w:rsidR="002B51D5" w:rsidRPr="007D78BE">
        <w:rPr>
          <w:sz w:val="21"/>
          <w:szCs w:val="21"/>
        </w:rPr>
        <w:t>Scott</w:t>
      </w:r>
      <w:proofErr w:type="spellEnd"/>
      <w:r w:rsidR="002B51D5" w:rsidRPr="007D78BE">
        <w:rPr>
          <w:sz w:val="21"/>
          <w:szCs w:val="21"/>
        </w:rPr>
        <w:t xml:space="preserve">, </w:t>
      </w:r>
      <w:proofErr w:type="spellStart"/>
      <w:r w:rsidR="002B51D5" w:rsidRPr="007D78BE">
        <w:rPr>
          <w:sz w:val="21"/>
          <w:szCs w:val="21"/>
        </w:rPr>
        <w:t>Foreman</w:t>
      </w:r>
      <w:proofErr w:type="spellEnd"/>
      <w:r w:rsidR="002B51D5" w:rsidRPr="007D78BE">
        <w:rPr>
          <w:sz w:val="21"/>
          <w:szCs w:val="21"/>
        </w:rPr>
        <w:t xml:space="preserve"> Ve </w:t>
      </w:r>
      <w:proofErr w:type="spellStart"/>
      <w:r w:rsidR="002B51D5" w:rsidRPr="007D78BE">
        <w:rPr>
          <w:sz w:val="21"/>
          <w:szCs w:val="21"/>
        </w:rPr>
        <w:t>Company</w:t>
      </w:r>
      <w:proofErr w:type="spellEnd"/>
      <w:r w:rsidR="002B51D5" w:rsidRPr="007D78BE">
        <w:rPr>
          <w:sz w:val="21"/>
          <w:szCs w:val="21"/>
        </w:rPr>
        <w:t xml:space="preserve"> </w:t>
      </w:r>
      <w:proofErr w:type="spellStart"/>
      <w:r w:rsidR="002B51D5" w:rsidRPr="007D78BE">
        <w:rPr>
          <w:sz w:val="21"/>
          <w:szCs w:val="21"/>
        </w:rPr>
        <w:t>İllinois</w:t>
      </w:r>
      <w:proofErr w:type="spellEnd"/>
      <w:r w:rsidR="002B51D5" w:rsidRPr="007D78BE">
        <w:rPr>
          <w:sz w:val="21"/>
          <w:szCs w:val="21"/>
        </w:rPr>
        <w:t xml:space="preserve">, </w:t>
      </w:r>
      <w:proofErr w:type="spellStart"/>
      <w:r w:rsidR="002B51D5" w:rsidRPr="007D78BE">
        <w:rPr>
          <w:sz w:val="21"/>
          <w:szCs w:val="21"/>
        </w:rPr>
        <w:t>London</w:t>
      </w:r>
      <w:proofErr w:type="spellEnd"/>
      <w:r w:rsidR="002B51D5" w:rsidRPr="007D78BE">
        <w:rPr>
          <w:sz w:val="21"/>
          <w:szCs w:val="21"/>
        </w:rPr>
        <w:t xml:space="preserve">: </w:t>
      </w:r>
      <w:proofErr w:type="spellStart"/>
      <w:r w:rsidR="002B51D5" w:rsidRPr="007D78BE">
        <w:rPr>
          <w:sz w:val="21"/>
          <w:szCs w:val="21"/>
        </w:rPr>
        <w:t>England</w:t>
      </w:r>
      <w:proofErr w:type="spellEnd"/>
      <w:r w:rsidR="002B51D5" w:rsidRPr="007D78BE">
        <w:rPr>
          <w:sz w:val="21"/>
          <w:szCs w:val="21"/>
        </w:rPr>
        <w:t>.</w:t>
      </w:r>
    </w:p>
    <w:p w:rsidR="002B51D5" w:rsidRPr="007D78BE" w:rsidRDefault="007D78BE" w:rsidP="007D78BE">
      <w:pPr>
        <w:pStyle w:val="DipnotMetni"/>
        <w:spacing w:before="120" w:after="120"/>
        <w:ind w:left="709" w:hanging="709"/>
        <w:jc w:val="both"/>
        <w:rPr>
          <w:sz w:val="21"/>
          <w:szCs w:val="21"/>
        </w:rPr>
      </w:pPr>
      <w:r w:rsidRPr="007D78BE">
        <w:rPr>
          <w:sz w:val="21"/>
          <w:szCs w:val="21"/>
        </w:rPr>
        <w:t>UÇAN</w:t>
      </w:r>
      <w:r w:rsidR="002B51D5" w:rsidRPr="007D78BE">
        <w:rPr>
          <w:sz w:val="21"/>
          <w:szCs w:val="21"/>
        </w:rPr>
        <w:t>, Murat Y. (2003), Değişim Yönetimi Ve Bir Kamusal Model Denemesi, Süleyman Demirel Üniversitesi, Sosyal Bilimler Enstitüsü, Kamu Yönetimi Anabilin Dalı, Yayınlanmamış Yüksek Lisans Tezi, Isparta</w:t>
      </w:r>
    </w:p>
    <w:p w:rsidR="002B51D5" w:rsidRPr="007D78BE" w:rsidRDefault="007D78BE" w:rsidP="007D78BE">
      <w:pPr>
        <w:pStyle w:val="DipnotMetni"/>
        <w:spacing w:before="120" w:after="120"/>
        <w:ind w:left="709" w:hanging="709"/>
        <w:jc w:val="both"/>
        <w:rPr>
          <w:sz w:val="21"/>
          <w:szCs w:val="21"/>
        </w:rPr>
      </w:pPr>
      <w:r w:rsidRPr="007D78BE">
        <w:rPr>
          <w:sz w:val="21"/>
          <w:szCs w:val="21"/>
        </w:rPr>
        <w:t>UÇAN</w:t>
      </w:r>
      <w:r w:rsidR="002B51D5" w:rsidRPr="007D78BE">
        <w:rPr>
          <w:sz w:val="21"/>
          <w:szCs w:val="21"/>
        </w:rPr>
        <w:t>, Murat Y</w:t>
      </w:r>
      <w:proofErr w:type="gramStart"/>
      <w:r w:rsidR="002B51D5" w:rsidRPr="007D78BE">
        <w:rPr>
          <w:sz w:val="21"/>
          <w:szCs w:val="21"/>
        </w:rPr>
        <w:t>.,</w:t>
      </w:r>
      <w:proofErr w:type="gramEnd"/>
      <w:r w:rsidR="002B51D5" w:rsidRPr="007D78BE">
        <w:rPr>
          <w:sz w:val="21"/>
          <w:szCs w:val="21"/>
        </w:rPr>
        <w:t xml:space="preserve"> "Değişimi Yönetmede Değişim Oranı (Kuvveti) İle Organizasyon Performansı İlişkisi: Bir Değişim Oryantasyon Gelişimin Momenti." Sosyal Gelişim Dergisi (E-Dergi),Haziran 2010,Yıl:1,Sayı:1,</w:t>
      </w:r>
      <w:proofErr w:type="spellStart"/>
      <w:r w:rsidR="002B51D5" w:rsidRPr="007D78BE">
        <w:rPr>
          <w:sz w:val="21"/>
          <w:szCs w:val="21"/>
        </w:rPr>
        <w:t>Pp</w:t>
      </w:r>
      <w:proofErr w:type="spellEnd"/>
      <w:r w:rsidR="002B51D5" w:rsidRPr="007D78BE">
        <w:rPr>
          <w:sz w:val="21"/>
          <w:szCs w:val="21"/>
        </w:rPr>
        <w:t>. 173-186.</w:t>
      </w:r>
    </w:p>
    <w:p w:rsidR="002B51D5" w:rsidRPr="00B66519" w:rsidRDefault="007D78BE" w:rsidP="007D78BE">
      <w:pPr>
        <w:pStyle w:val="DipnotMetni"/>
        <w:spacing w:before="120" w:after="120"/>
        <w:ind w:left="709" w:hanging="709"/>
        <w:jc w:val="both"/>
      </w:pPr>
      <w:r w:rsidRPr="007D78BE">
        <w:rPr>
          <w:sz w:val="21"/>
          <w:szCs w:val="21"/>
        </w:rPr>
        <w:t>UÇAN</w:t>
      </w:r>
      <w:r w:rsidR="002B51D5" w:rsidRPr="007D78BE">
        <w:rPr>
          <w:sz w:val="21"/>
          <w:szCs w:val="21"/>
        </w:rPr>
        <w:t>, Murat Y. (2008), Müzakere Yönetimi Ve Bir Model Denemesi, Süleyman Demirel Üniversitesi, Sosyal Bilimler Enstitüsü, Kamu Yönetimi Anabilin Dalı, Doktora Tezi, Isparta.</w:t>
      </w:r>
    </w:p>
    <w:sectPr w:rsidR="002B51D5" w:rsidRPr="00B66519" w:rsidSect="00245E4D">
      <w:headerReference w:type="even" r:id="rId10"/>
      <w:headerReference w:type="default" r:id="rId11"/>
      <w:footerReference w:type="even" r:id="rId12"/>
      <w:footerReference w:type="default" r:id="rId13"/>
      <w:headerReference w:type="first" r:id="rId14"/>
      <w:footerReference w:type="first" r:id="rId15"/>
      <w:pgSz w:w="11906" w:h="16838" w:code="9"/>
      <w:pgMar w:top="2835" w:right="2268" w:bottom="3402" w:left="2552" w:header="2268" w:footer="2835" w:gutter="567"/>
      <w:pgNumType w:start="12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3B27" w:rsidRDefault="00573B27" w:rsidP="0029745A">
      <w:r>
        <w:separator/>
      </w:r>
    </w:p>
  </w:endnote>
  <w:endnote w:type="continuationSeparator" w:id="0">
    <w:p w:rsidR="00573B27" w:rsidRDefault="00573B27" w:rsidP="0029745A">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A2"/>
    <w:family w:val="roman"/>
    <w:pitch w:val="variable"/>
    <w:sig w:usb0="00000287" w:usb1="00000000" w:usb2="00000000" w:usb3="00000000" w:csb0="000000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54935" w:rsidRDefault="00635490" w:rsidP="00325550">
    <w:pPr>
      <w:pStyle w:val="Altbilgi"/>
      <w:jc w:val="center"/>
      <w:rPr>
        <w:sz w:val="21"/>
        <w:szCs w:val="21"/>
      </w:rPr>
    </w:pPr>
    <w:r w:rsidRPr="00354935">
      <w:rPr>
        <w:sz w:val="21"/>
        <w:szCs w:val="21"/>
      </w:rPr>
      <w:t>[</w:t>
    </w:r>
    <w:r w:rsidR="000643A3" w:rsidRPr="00354935">
      <w:rPr>
        <w:sz w:val="21"/>
        <w:szCs w:val="21"/>
      </w:rPr>
      <w:fldChar w:fldCharType="begin"/>
    </w:r>
    <w:r w:rsidRPr="00354935">
      <w:rPr>
        <w:sz w:val="21"/>
        <w:szCs w:val="21"/>
      </w:rPr>
      <w:instrText xml:space="preserve"> PAGE   \* MERGEFORMAT </w:instrText>
    </w:r>
    <w:r w:rsidR="000643A3" w:rsidRPr="00354935">
      <w:rPr>
        <w:sz w:val="21"/>
        <w:szCs w:val="21"/>
      </w:rPr>
      <w:fldChar w:fldCharType="separate"/>
    </w:r>
    <w:r w:rsidR="007F32D5">
      <w:rPr>
        <w:noProof/>
        <w:sz w:val="21"/>
        <w:szCs w:val="21"/>
      </w:rPr>
      <w:t>136</w:t>
    </w:r>
    <w:r w:rsidR="000643A3" w:rsidRPr="00354935">
      <w:rPr>
        <w:sz w:val="21"/>
        <w:szCs w:val="21"/>
      </w:rPr>
      <w:fldChar w:fldCharType="end"/>
    </w:r>
    <w:r w:rsidRPr="00354935">
      <w:rPr>
        <w:sz w:val="21"/>
        <w:szCs w:val="21"/>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54935" w:rsidRDefault="00635490" w:rsidP="00325550">
    <w:pPr>
      <w:pStyle w:val="Altbilgi"/>
      <w:jc w:val="center"/>
      <w:rPr>
        <w:sz w:val="21"/>
        <w:szCs w:val="21"/>
      </w:rPr>
    </w:pPr>
    <w:r w:rsidRPr="00354935">
      <w:rPr>
        <w:sz w:val="21"/>
        <w:szCs w:val="21"/>
      </w:rPr>
      <w:t>[</w:t>
    </w:r>
    <w:r w:rsidR="000643A3" w:rsidRPr="00354935">
      <w:rPr>
        <w:sz w:val="21"/>
        <w:szCs w:val="21"/>
      </w:rPr>
      <w:fldChar w:fldCharType="begin"/>
    </w:r>
    <w:r w:rsidRPr="00354935">
      <w:rPr>
        <w:sz w:val="21"/>
        <w:szCs w:val="21"/>
      </w:rPr>
      <w:instrText xml:space="preserve"> PAGE   \* MERGEFORMAT </w:instrText>
    </w:r>
    <w:r w:rsidR="000643A3" w:rsidRPr="00354935">
      <w:rPr>
        <w:sz w:val="21"/>
        <w:szCs w:val="21"/>
      </w:rPr>
      <w:fldChar w:fldCharType="separate"/>
    </w:r>
    <w:r w:rsidR="007F32D5">
      <w:rPr>
        <w:noProof/>
        <w:sz w:val="21"/>
        <w:szCs w:val="21"/>
      </w:rPr>
      <w:t>135</w:t>
    </w:r>
    <w:r w:rsidR="000643A3" w:rsidRPr="00354935">
      <w:rPr>
        <w:sz w:val="21"/>
        <w:szCs w:val="21"/>
      </w:rPr>
      <w:fldChar w:fldCharType="end"/>
    </w:r>
    <w:r w:rsidRPr="00354935">
      <w:rPr>
        <w:sz w:val="21"/>
        <w:szCs w:val="21"/>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54935" w:rsidRDefault="00635490" w:rsidP="00325550">
    <w:pPr>
      <w:pStyle w:val="Altbilgi"/>
      <w:jc w:val="center"/>
      <w:rPr>
        <w:sz w:val="21"/>
        <w:szCs w:val="21"/>
      </w:rPr>
    </w:pPr>
    <w:r w:rsidRPr="00354935">
      <w:rPr>
        <w:sz w:val="21"/>
        <w:szCs w:val="21"/>
      </w:rPr>
      <w:t>[</w:t>
    </w:r>
    <w:r w:rsidR="000643A3" w:rsidRPr="00354935">
      <w:rPr>
        <w:sz w:val="21"/>
        <w:szCs w:val="21"/>
      </w:rPr>
      <w:fldChar w:fldCharType="begin"/>
    </w:r>
    <w:r w:rsidRPr="00354935">
      <w:rPr>
        <w:sz w:val="21"/>
        <w:szCs w:val="21"/>
      </w:rPr>
      <w:instrText xml:space="preserve"> PAGE   \* MERGEFORMAT </w:instrText>
    </w:r>
    <w:r w:rsidR="000643A3" w:rsidRPr="00354935">
      <w:rPr>
        <w:sz w:val="21"/>
        <w:szCs w:val="21"/>
      </w:rPr>
      <w:fldChar w:fldCharType="separate"/>
    </w:r>
    <w:r w:rsidR="007F32D5">
      <w:rPr>
        <w:noProof/>
        <w:sz w:val="21"/>
        <w:szCs w:val="21"/>
      </w:rPr>
      <w:t>121</w:t>
    </w:r>
    <w:r w:rsidR="000643A3" w:rsidRPr="00354935">
      <w:rPr>
        <w:sz w:val="21"/>
        <w:szCs w:val="21"/>
      </w:rPr>
      <w:fldChar w:fldCharType="end"/>
    </w:r>
    <w:r w:rsidRPr="00354935">
      <w:rPr>
        <w:sz w:val="21"/>
        <w:szCs w:val="21"/>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3B27" w:rsidRDefault="00573B27" w:rsidP="0029745A">
      <w:r>
        <w:separator/>
      </w:r>
    </w:p>
  </w:footnote>
  <w:footnote w:type="continuationSeparator" w:id="0">
    <w:p w:rsidR="00573B27" w:rsidRDefault="00573B27" w:rsidP="0029745A">
      <w:r>
        <w:continuationSeparator/>
      </w:r>
    </w:p>
  </w:footnote>
  <w:footnote w:id="1">
    <w:p w:rsidR="002B51D5" w:rsidRPr="002B51D5" w:rsidRDefault="002B51D5" w:rsidP="002B51D5">
      <w:pPr>
        <w:pStyle w:val="Altbilgi"/>
        <w:ind w:left="227" w:hanging="227"/>
        <w:rPr>
          <w:sz w:val="16"/>
          <w:szCs w:val="16"/>
        </w:rPr>
      </w:pPr>
      <w:r w:rsidRPr="002B51D5">
        <w:rPr>
          <w:sz w:val="16"/>
          <w:szCs w:val="16"/>
          <w:vertAlign w:val="superscript"/>
        </w:rPr>
        <w:footnoteRef/>
      </w:r>
      <w:r w:rsidRPr="002B51D5">
        <w:rPr>
          <w:sz w:val="16"/>
          <w:szCs w:val="16"/>
          <w:vertAlign w:val="superscript"/>
        </w:rPr>
        <w:t xml:space="preserve"> </w:t>
      </w:r>
      <w:r>
        <w:rPr>
          <w:sz w:val="16"/>
          <w:szCs w:val="16"/>
          <w:vertAlign w:val="superscript"/>
        </w:rPr>
        <w:tab/>
      </w:r>
      <w:r w:rsidRPr="002B51D5">
        <w:rPr>
          <w:sz w:val="16"/>
          <w:szCs w:val="16"/>
        </w:rPr>
        <w:t xml:space="preserve">Süleyman Demirel Üniversitesi, Gönen Meslek Yüksekokulu </w:t>
      </w:r>
      <w:proofErr w:type="spellStart"/>
      <w:r w:rsidRPr="002B51D5">
        <w:rPr>
          <w:sz w:val="16"/>
          <w:szCs w:val="16"/>
        </w:rPr>
        <w:t>Öğr</w:t>
      </w:r>
      <w:proofErr w:type="spellEnd"/>
      <w:r w:rsidRPr="002B51D5">
        <w:rPr>
          <w:sz w:val="16"/>
          <w:szCs w:val="16"/>
        </w:rPr>
        <w:t xml:space="preserve">. Gör. Dr. </w:t>
      </w:r>
    </w:p>
  </w:footnote>
  <w:footnote w:id="2">
    <w:p w:rsidR="002B51D5" w:rsidRPr="001A62D8" w:rsidRDefault="002B51D5" w:rsidP="002B51D5">
      <w:pPr>
        <w:ind w:left="227" w:hanging="227"/>
        <w:jc w:val="both"/>
        <w:rPr>
          <w:sz w:val="14"/>
          <w:szCs w:val="14"/>
        </w:rPr>
      </w:pPr>
      <w:r w:rsidRPr="002B51D5">
        <w:rPr>
          <w:rStyle w:val="DipnotBavurusu"/>
          <w:sz w:val="16"/>
          <w:szCs w:val="16"/>
        </w:rPr>
        <w:footnoteRef/>
      </w:r>
      <w:r w:rsidRPr="002B51D5">
        <w:rPr>
          <w:sz w:val="16"/>
          <w:szCs w:val="16"/>
        </w:rPr>
        <w:t xml:space="preserve"> </w:t>
      </w:r>
      <w:r>
        <w:rPr>
          <w:sz w:val="16"/>
          <w:szCs w:val="16"/>
        </w:rPr>
        <w:tab/>
      </w:r>
      <w:r w:rsidRPr="002B51D5">
        <w:rPr>
          <w:sz w:val="16"/>
          <w:szCs w:val="16"/>
        </w:rPr>
        <w:t>Bilgi çağını organizasyonların yönetiminde bağımlılık gittikçe artmaktadır. Müzakerenin önemli bir unsurudur.</w:t>
      </w:r>
      <w:r w:rsidRPr="001A62D8">
        <w:rPr>
          <w:sz w:val="14"/>
          <w:szCs w:val="14"/>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704EC" w:rsidRDefault="000643A3" w:rsidP="00325550">
    <w:pPr>
      <w:jc w:val="center"/>
      <w:rPr>
        <w:sz w:val="16"/>
        <w:szCs w:val="16"/>
      </w:rPr>
    </w:pPr>
    <w:r>
      <w:rPr>
        <w:noProof/>
        <w:sz w:val="16"/>
        <w:szCs w:val="16"/>
      </w:rPr>
      <w:pict>
        <v:shapetype id="_x0000_t32" coordsize="21600,21600" o:spt="32" o:oned="t" path="m,l21600,21600e" filled="f">
          <v:path arrowok="t" fillok="f" o:connecttype="none"/>
          <o:lock v:ext="edit" shapetype="t"/>
        </v:shapetype>
        <v:shape id="_x0000_s22530" type="#_x0000_t32" style="position:absolute;left:0;text-align:left;margin-left:-.75pt;margin-top:11.2pt;width:325.8pt;height:0;z-index:251662336" o:connectortype="straight"/>
      </w:pict>
    </w:r>
    <w:r w:rsidR="002B51D5">
      <w:rPr>
        <w:noProof/>
        <w:sz w:val="16"/>
        <w:szCs w:val="16"/>
      </w:rPr>
      <w:t xml:space="preserve">Murat Yusuf UÇAN </w:t>
    </w:r>
    <w:r w:rsidR="00635490">
      <w:rPr>
        <w:noProof/>
        <w:sz w:val="16"/>
        <w:szCs w:val="16"/>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1D5" w:rsidRPr="002B51D5" w:rsidRDefault="002B51D5" w:rsidP="002B51D5">
    <w:pPr>
      <w:pStyle w:val="Balk1"/>
      <w:rPr>
        <w:b w:val="0"/>
        <w:sz w:val="16"/>
        <w:szCs w:val="16"/>
      </w:rPr>
    </w:pPr>
    <w:bookmarkStart w:id="9" w:name="_Toc335228556"/>
    <w:bookmarkStart w:id="10" w:name="_Toc341104295"/>
    <w:bookmarkStart w:id="11" w:name="_Toc341104848"/>
    <w:r w:rsidRPr="002B51D5">
      <w:rPr>
        <w:b w:val="0"/>
        <w:caps w:val="0"/>
        <w:sz w:val="16"/>
        <w:szCs w:val="16"/>
      </w:rPr>
      <w:t>Değişen Dünyada Yönetici Asistanının Etkinliğinde ve Etkililiğinde Müzakere Yeteneğinin Rolü</w:t>
    </w:r>
  </w:p>
  <w:bookmarkEnd w:id="9"/>
  <w:bookmarkEnd w:id="10"/>
  <w:bookmarkEnd w:id="11"/>
  <w:p w:rsidR="00635490" w:rsidRPr="00325550" w:rsidRDefault="000643A3">
    <w:pPr>
      <w:pStyle w:val="stbilgi"/>
      <w:rPr>
        <w:sz w:val="16"/>
        <w:szCs w:val="16"/>
      </w:rPr>
    </w:pPr>
    <w:r w:rsidRPr="000643A3">
      <w:rPr>
        <w:b/>
        <w:noProof/>
        <w:sz w:val="16"/>
        <w:szCs w:val="16"/>
      </w:rPr>
      <w:pict>
        <v:shapetype id="_x0000_t32" coordsize="21600,21600" o:spt="32" o:oned="t" path="m,l21600,21600e" filled="f">
          <v:path arrowok="t" fillok="f" o:connecttype="none"/>
          <o:lock v:ext="edit" shapetype="t"/>
        </v:shapetype>
        <v:shape id="_x0000_s22531" type="#_x0000_t32" style="position:absolute;margin-left:1.4pt;margin-top:3.2pt;width:325.8pt;height:0;z-index:25166438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2D5" w:rsidRPr="00487B61" w:rsidRDefault="007F32D5" w:rsidP="007F32D5">
    <w:pPr>
      <w:pStyle w:val="stbilgi"/>
      <w:ind w:left="-210" w:right="-214"/>
      <w:jc w:val="center"/>
      <w:rPr>
        <w:sz w:val="14"/>
        <w:szCs w:val="14"/>
      </w:rPr>
    </w:pPr>
    <w:r w:rsidRPr="00487B61">
      <w:rPr>
        <w:sz w:val="14"/>
        <w:szCs w:val="14"/>
      </w:rPr>
      <w:t>Süleyman Demirel Üniversitesi Sosyal Bilimler Enstitüsü Dergisi</w:t>
    </w:r>
    <w:r w:rsidRPr="00487B61">
      <w:rPr>
        <w:sz w:val="14"/>
        <w:szCs w:val="14"/>
      </w:rPr>
      <w:tab/>
      <w:t>Yıl: 2013/</w:t>
    </w:r>
    <w:r>
      <w:rPr>
        <w:sz w:val="14"/>
        <w:szCs w:val="14"/>
      </w:rPr>
      <w:t>1</w:t>
    </w:r>
    <w:r w:rsidRPr="00487B61">
      <w:rPr>
        <w:sz w:val="14"/>
        <w:szCs w:val="14"/>
      </w:rPr>
      <w:t>, Büro Yönetimi Özel Sayısı</w:t>
    </w:r>
  </w:p>
  <w:p w:rsidR="007F32D5" w:rsidRPr="00487B61" w:rsidRDefault="007F32D5" w:rsidP="007F32D5">
    <w:pPr>
      <w:ind w:left="-210" w:right="-214"/>
      <w:jc w:val="center"/>
      <w:rPr>
        <w:b/>
        <w:sz w:val="14"/>
        <w:szCs w:val="14"/>
      </w:rPr>
    </w:pPr>
    <w:r w:rsidRPr="009167CE">
      <w:rPr>
        <w:sz w:val="14"/>
        <w:szCs w:val="14"/>
      </w:rPr>
      <w:pict>
        <v:shapetype id="_x0000_t32" coordsize="21600,21600" o:spt="32" o:oned="t" path="m,l21600,21600e" filled="f">
          <v:path arrowok="t" fillok="f" o:connecttype="none"/>
          <o:lock v:ext="edit" shapetype="t"/>
        </v:shapetype>
        <v:shape id="_x0000_s22532" type="#_x0000_t32" style="position:absolute;left:0;text-align:left;margin-left:.65pt;margin-top:9.7pt;width:325.8pt;height:0;z-index:251666432" o:connectortype="straight"/>
      </w:pict>
    </w:r>
    <w:proofErr w:type="spellStart"/>
    <w:r w:rsidRPr="00487B61">
      <w:rPr>
        <w:sz w:val="14"/>
        <w:szCs w:val="14"/>
      </w:rPr>
      <w:t>Journal</w:t>
    </w:r>
    <w:proofErr w:type="spellEnd"/>
    <w:r w:rsidRPr="00487B61">
      <w:rPr>
        <w:sz w:val="14"/>
        <w:szCs w:val="14"/>
      </w:rPr>
      <w:t xml:space="preserve"> of Süleyman Demirel </w:t>
    </w:r>
    <w:proofErr w:type="spellStart"/>
    <w:r w:rsidRPr="00487B61">
      <w:rPr>
        <w:sz w:val="14"/>
        <w:szCs w:val="14"/>
      </w:rPr>
      <w:t>Universi</w:t>
    </w:r>
    <w:r>
      <w:rPr>
        <w:sz w:val="14"/>
        <w:szCs w:val="14"/>
      </w:rPr>
      <w:t>ty</w:t>
    </w:r>
    <w:proofErr w:type="spellEnd"/>
    <w:r>
      <w:rPr>
        <w:sz w:val="14"/>
        <w:szCs w:val="14"/>
      </w:rPr>
      <w:t xml:space="preserve"> </w:t>
    </w:r>
    <w:proofErr w:type="spellStart"/>
    <w:r>
      <w:rPr>
        <w:sz w:val="14"/>
        <w:szCs w:val="14"/>
      </w:rPr>
      <w:t>Institute</w:t>
    </w:r>
    <w:proofErr w:type="spellEnd"/>
    <w:r>
      <w:rPr>
        <w:sz w:val="14"/>
        <w:szCs w:val="14"/>
      </w:rPr>
      <w:t xml:space="preserve"> of </w:t>
    </w:r>
    <w:proofErr w:type="spellStart"/>
    <w:r>
      <w:rPr>
        <w:sz w:val="14"/>
        <w:szCs w:val="14"/>
      </w:rPr>
      <w:t>Social</w:t>
    </w:r>
    <w:proofErr w:type="spellEnd"/>
    <w:r>
      <w:rPr>
        <w:sz w:val="14"/>
        <w:szCs w:val="14"/>
      </w:rPr>
      <w:t xml:space="preserve"> </w:t>
    </w:r>
    <w:proofErr w:type="spellStart"/>
    <w:r>
      <w:rPr>
        <w:sz w:val="14"/>
        <w:szCs w:val="14"/>
      </w:rPr>
      <w:t>Sciences</w:t>
    </w:r>
    <w:proofErr w:type="spellEnd"/>
    <w:r>
      <w:rPr>
        <w:sz w:val="14"/>
        <w:szCs w:val="14"/>
      </w:rPr>
      <w:t xml:space="preserve"> </w:t>
    </w:r>
    <w:proofErr w:type="spellStart"/>
    <w:r w:rsidRPr="00487B61">
      <w:rPr>
        <w:sz w:val="14"/>
        <w:szCs w:val="14"/>
      </w:rPr>
      <w:t>Year</w:t>
    </w:r>
    <w:proofErr w:type="spellEnd"/>
    <w:r w:rsidRPr="00487B61">
      <w:rPr>
        <w:sz w:val="14"/>
        <w:szCs w:val="14"/>
      </w:rPr>
      <w:t>: 2013/</w:t>
    </w:r>
    <w:r>
      <w:rPr>
        <w:sz w:val="14"/>
        <w:szCs w:val="14"/>
      </w:rPr>
      <w:t>1</w:t>
    </w:r>
    <w:r w:rsidRPr="00487B61">
      <w:rPr>
        <w:sz w:val="14"/>
        <w:szCs w:val="14"/>
      </w:rPr>
      <w:t xml:space="preserve">,  </w:t>
    </w:r>
    <w:proofErr w:type="spellStart"/>
    <w:r w:rsidRPr="00487B61">
      <w:rPr>
        <w:sz w:val="14"/>
        <w:szCs w:val="14"/>
      </w:rPr>
      <w:t>Special</w:t>
    </w:r>
    <w:proofErr w:type="spellEnd"/>
    <w:r w:rsidRPr="00487B61">
      <w:rPr>
        <w:sz w:val="14"/>
        <w:szCs w:val="14"/>
      </w:rPr>
      <w:t xml:space="preserve"> </w:t>
    </w:r>
    <w:proofErr w:type="spellStart"/>
    <w:r w:rsidRPr="00487B61">
      <w:rPr>
        <w:sz w:val="14"/>
        <w:szCs w:val="14"/>
      </w:rPr>
      <w:t>Volume</w:t>
    </w:r>
    <w:proofErr w:type="spellEnd"/>
    <w:r w:rsidRPr="00487B61">
      <w:rPr>
        <w:sz w:val="14"/>
        <w:szCs w:val="14"/>
      </w:rPr>
      <w:t xml:space="preserve"> on Office </w:t>
    </w:r>
    <w:proofErr w:type="spellStart"/>
    <w:r w:rsidRPr="00487B61">
      <w:rPr>
        <w:sz w:val="14"/>
        <w:szCs w:val="14"/>
      </w:rPr>
      <w:t>Management</w:t>
    </w:r>
    <w:proofErr w:type="spellEnd"/>
  </w:p>
  <w:p w:rsidR="00635490" w:rsidRPr="00325550" w:rsidRDefault="00635490">
    <w:pPr>
      <w:pStyle w:val="stbilgi"/>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92280"/>
    <w:multiLevelType w:val="hybridMultilevel"/>
    <w:tmpl w:val="88441574"/>
    <w:lvl w:ilvl="0" w:tplc="1B9EBCD8">
      <w:numFmt w:val="bullet"/>
      <w:lvlText w:val="-"/>
      <w:lvlJc w:val="left"/>
      <w:pPr>
        <w:tabs>
          <w:tab w:val="num" w:pos="786"/>
        </w:tabs>
        <w:ind w:left="786" w:hanging="360"/>
      </w:pPr>
      <w:rPr>
        <w:rFonts w:ascii="Bookman Old Style" w:eastAsia="Times New Roman" w:hAnsi="Bookman Old Style" w:cs="Tahoma" w:hint="default"/>
      </w:rPr>
    </w:lvl>
    <w:lvl w:ilvl="1" w:tplc="041F0003">
      <w:start w:val="1"/>
      <w:numFmt w:val="bullet"/>
      <w:lvlText w:val="o"/>
      <w:lvlJc w:val="left"/>
      <w:pPr>
        <w:tabs>
          <w:tab w:val="num" w:pos="1157"/>
        </w:tabs>
        <w:ind w:left="1157" w:hanging="360"/>
      </w:pPr>
      <w:rPr>
        <w:rFonts w:ascii="Courier New" w:hAnsi="Courier New" w:cs="Courier New" w:hint="default"/>
      </w:rPr>
    </w:lvl>
    <w:lvl w:ilvl="2" w:tplc="041F0005">
      <w:start w:val="1"/>
      <w:numFmt w:val="bullet"/>
      <w:lvlText w:val=""/>
      <w:lvlJc w:val="left"/>
      <w:pPr>
        <w:tabs>
          <w:tab w:val="num" w:pos="1877"/>
        </w:tabs>
        <w:ind w:left="1877" w:hanging="360"/>
      </w:pPr>
      <w:rPr>
        <w:rFonts w:ascii="Wingdings" w:hAnsi="Wingdings" w:hint="default"/>
      </w:rPr>
    </w:lvl>
    <w:lvl w:ilvl="3" w:tplc="041F0001">
      <w:start w:val="1"/>
      <w:numFmt w:val="bullet"/>
      <w:lvlText w:val=""/>
      <w:lvlJc w:val="left"/>
      <w:pPr>
        <w:tabs>
          <w:tab w:val="num" w:pos="2597"/>
        </w:tabs>
        <w:ind w:left="2597" w:hanging="360"/>
      </w:pPr>
      <w:rPr>
        <w:rFonts w:ascii="Symbol" w:hAnsi="Symbol" w:hint="default"/>
      </w:rPr>
    </w:lvl>
    <w:lvl w:ilvl="4" w:tplc="041F0003">
      <w:start w:val="1"/>
      <w:numFmt w:val="bullet"/>
      <w:lvlText w:val="o"/>
      <w:lvlJc w:val="left"/>
      <w:pPr>
        <w:tabs>
          <w:tab w:val="num" w:pos="3317"/>
        </w:tabs>
        <w:ind w:left="3317" w:hanging="360"/>
      </w:pPr>
      <w:rPr>
        <w:rFonts w:ascii="Courier New" w:hAnsi="Courier New" w:cs="Courier New" w:hint="default"/>
      </w:rPr>
    </w:lvl>
    <w:lvl w:ilvl="5" w:tplc="041F0005">
      <w:start w:val="1"/>
      <w:numFmt w:val="bullet"/>
      <w:lvlText w:val=""/>
      <w:lvlJc w:val="left"/>
      <w:pPr>
        <w:tabs>
          <w:tab w:val="num" w:pos="4037"/>
        </w:tabs>
        <w:ind w:left="4037" w:hanging="360"/>
      </w:pPr>
      <w:rPr>
        <w:rFonts w:ascii="Wingdings" w:hAnsi="Wingdings" w:hint="default"/>
      </w:rPr>
    </w:lvl>
    <w:lvl w:ilvl="6" w:tplc="041F0001">
      <w:start w:val="1"/>
      <w:numFmt w:val="bullet"/>
      <w:lvlText w:val=""/>
      <w:lvlJc w:val="left"/>
      <w:pPr>
        <w:tabs>
          <w:tab w:val="num" w:pos="4757"/>
        </w:tabs>
        <w:ind w:left="4757" w:hanging="360"/>
      </w:pPr>
      <w:rPr>
        <w:rFonts w:ascii="Symbol" w:hAnsi="Symbol" w:hint="default"/>
      </w:rPr>
    </w:lvl>
    <w:lvl w:ilvl="7" w:tplc="041F0003">
      <w:start w:val="1"/>
      <w:numFmt w:val="bullet"/>
      <w:lvlText w:val="o"/>
      <w:lvlJc w:val="left"/>
      <w:pPr>
        <w:tabs>
          <w:tab w:val="num" w:pos="5477"/>
        </w:tabs>
        <w:ind w:left="5477" w:hanging="360"/>
      </w:pPr>
      <w:rPr>
        <w:rFonts w:ascii="Courier New" w:hAnsi="Courier New" w:cs="Courier New" w:hint="default"/>
      </w:rPr>
    </w:lvl>
    <w:lvl w:ilvl="8" w:tplc="041F0005">
      <w:start w:val="1"/>
      <w:numFmt w:val="bullet"/>
      <w:lvlText w:val=""/>
      <w:lvlJc w:val="left"/>
      <w:pPr>
        <w:tabs>
          <w:tab w:val="num" w:pos="6197"/>
        </w:tabs>
        <w:ind w:left="6197" w:hanging="360"/>
      </w:pPr>
      <w:rPr>
        <w:rFonts w:ascii="Wingdings" w:hAnsi="Wingdings" w:hint="default"/>
      </w:rPr>
    </w:lvl>
  </w:abstractNum>
  <w:abstractNum w:abstractNumId="1">
    <w:nsid w:val="0B6C5B87"/>
    <w:multiLevelType w:val="hybridMultilevel"/>
    <w:tmpl w:val="32E03D04"/>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nsid w:val="0CE30F13"/>
    <w:multiLevelType w:val="hybridMultilevel"/>
    <w:tmpl w:val="F54274C2"/>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nsid w:val="1F8574BB"/>
    <w:multiLevelType w:val="hybridMultilevel"/>
    <w:tmpl w:val="AD32F9AA"/>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
    <w:nsid w:val="2C782BA3"/>
    <w:multiLevelType w:val="hybridMultilevel"/>
    <w:tmpl w:val="E7706F76"/>
    <w:lvl w:ilvl="0" w:tplc="041F0017">
      <w:start w:val="1"/>
      <w:numFmt w:val="lowerLetter"/>
      <w:lvlText w:val="%1)"/>
      <w:lvlJc w:val="left"/>
      <w:pPr>
        <w:ind w:left="2061" w:hanging="360"/>
      </w:pPr>
      <w:rPr>
        <w:rFonts w:hint="default"/>
      </w:rPr>
    </w:lvl>
    <w:lvl w:ilvl="1" w:tplc="041F0019" w:tentative="1">
      <w:start w:val="1"/>
      <w:numFmt w:val="lowerLetter"/>
      <w:lvlText w:val="%2."/>
      <w:lvlJc w:val="left"/>
      <w:pPr>
        <w:ind w:left="2781" w:hanging="360"/>
      </w:pPr>
    </w:lvl>
    <w:lvl w:ilvl="2" w:tplc="041F001B" w:tentative="1">
      <w:start w:val="1"/>
      <w:numFmt w:val="lowerRoman"/>
      <w:lvlText w:val="%3."/>
      <w:lvlJc w:val="right"/>
      <w:pPr>
        <w:ind w:left="3501" w:hanging="180"/>
      </w:pPr>
    </w:lvl>
    <w:lvl w:ilvl="3" w:tplc="041F000F" w:tentative="1">
      <w:start w:val="1"/>
      <w:numFmt w:val="decimal"/>
      <w:lvlText w:val="%4."/>
      <w:lvlJc w:val="left"/>
      <w:pPr>
        <w:ind w:left="4221" w:hanging="360"/>
      </w:pPr>
    </w:lvl>
    <w:lvl w:ilvl="4" w:tplc="041F0019" w:tentative="1">
      <w:start w:val="1"/>
      <w:numFmt w:val="lowerLetter"/>
      <w:lvlText w:val="%5."/>
      <w:lvlJc w:val="left"/>
      <w:pPr>
        <w:ind w:left="4941" w:hanging="360"/>
      </w:pPr>
    </w:lvl>
    <w:lvl w:ilvl="5" w:tplc="041F001B" w:tentative="1">
      <w:start w:val="1"/>
      <w:numFmt w:val="lowerRoman"/>
      <w:lvlText w:val="%6."/>
      <w:lvlJc w:val="right"/>
      <w:pPr>
        <w:ind w:left="5661" w:hanging="180"/>
      </w:pPr>
    </w:lvl>
    <w:lvl w:ilvl="6" w:tplc="041F000F" w:tentative="1">
      <w:start w:val="1"/>
      <w:numFmt w:val="decimal"/>
      <w:lvlText w:val="%7."/>
      <w:lvlJc w:val="left"/>
      <w:pPr>
        <w:ind w:left="6381" w:hanging="360"/>
      </w:pPr>
    </w:lvl>
    <w:lvl w:ilvl="7" w:tplc="041F0019" w:tentative="1">
      <w:start w:val="1"/>
      <w:numFmt w:val="lowerLetter"/>
      <w:lvlText w:val="%8."/>
      <w:lvlJc w:val="left"/>
      <w:pPr>
        <w:ind w:left="7101" w:hanging="360"/>
      </w:pPr>
    </w:lvl>
    <w:lvl w:ilvl="8" w:tplc="041F001B" w:tentative="1">
      <w:start w:val="1"/>
      <w:numFmt w:val="lowerRoman"/>
      <w:lvlText w:val="%9."/>
      <w:lvlJc w:val="right"/>
      <w:pPr>
        <w:ind w:left="7821" w:hanging="180"/>
      </w:pPr>
    </w:lvl>
  </w:abstractNum>
  <w:abstractNum w:abstractNumId="5">
    <w:nsid w:val="30695DE0"/>
    <w:multiLevelType w:val="hybridMultilevel"/>
    <w:tmpl w:val="A2B0BAF8"/>
    <w:lvl w:ilvl="0" w:tplc="3028D7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3F62492"/>
    <w:multiLevelType w:val="hybridMultilevel"/>
    <w:tmpl w:val="7AAC75C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342B052B"/>
    <w:multiLevelType w:val="multilevel"/>
    <w:tmpl w:val="396EA03A"/>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8">
    <w:nsid w:val="39C3328D"/>
    <w:multiLevelType w:val="multilevel"/>
    <w:tmpl w:val="A1D2720C"/>
    <w:lvl w:ilvl="0">
      <w:start w:val="1"/>
      <w:numFmt w:val="decimal"/>
      <w:lvlText w:val="%1."/>
      <w:lvlJc w:val="left"/>
      <w:pPr>
        <w:ind w:left="1068" w:hanging="360"/>
      </w:pPr>
      <w:rPr>
        <w:rFonts w:hint="default"/>
        <w:sz w:val="20"/>
        <w:szCs w:val="20"/>
      </w:rPr>
    </w:lvl>
    <w:lvl w:ilvl="1">
      <w:start w:val="1"/>
      <w:numFmt w:val="decimal"/>
      <w:isLgl/>
      <w:lvlText w:val="%1.%2."/>
      <w:lvlJc w:val="left"/>
      <w:pPr>
        <w:ind w:left="1070" w:hanging="360"/>
      </w:pPr>
      <w:rPr>
        <w:rFonts w:hint="default"/>
        <w:b/>
        <w:sz w:val="20"/>
        <w:szCs w:val="20"/>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9">
    <w:nsid w:val="3A227CF8"/>
    <w:multiLevelType w:val="hybridMultilevel"/>
    <w:tmpl w:val="0AD034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E241D9E"/>
    <w:multiLevelType w:val="hybridMultilevel"/>
    <w:tmpl w:val="9A0C6AB8"/>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1">
    <w:nsid w:val="417E4BFF"/>
    <w:multiLevelType w:val="hybridMultilevel"/>
    <w:tmpl w:val="DE703110"/>
    <w:lvl w:ilvl="0" w:tplc="5C6AC54E">
      <w:start w:val="1"/>
      <w:numFmt w:val="lowerRoman"/>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2">
    <w:nsid w:val="549C377A"/>
    <w:multiLevelType w:val="hybridMultilevel"/>
    <w:tmpl w:val="AE4C1066"/>
    <w:lvl w:ilvl="0" w:tplc="041F000F">
      <w:start w:val="1"/>
      <w:numFmt w:val="decimal"/>
      <w:lvlText w:val="%1."/>
      <w:lvlJc w:val="left"/>
      <w:pPr>
        <w:ind w:left="1320" w:hanging="360"/>
      </w:pPr>
      <w:rPr>
        <w:rFonts w:hint="default"/>
      </w:rPr>
    </w:lvl>
    <w:lvl w:ilvl="1" w:tplc="041F0003" w:tentative="1">
      <w:start w:val="1"/>
      <w:numFmt w:val="bullet"/>
      <w:lvlText w:val="o"/>
      <w:lvlJc w:val="left"/>
      <w:pPr>
        <w:ind w:left="2040" w:hanging="360"/>
      </w:pPr>
      <w:rPr>
        <w:rFonts w:ascii="Courier New" w:hAnsi="Courier New" w:cs="Courier New" w:hint="default"/>
      </w:rPr>
    </w:lvl>
    <w:lvl w:ilvl="2" w:tplc="041F0005" w:tentative="1">
      <w:start w:val="1"/>
      <w:numFmt w:val="bullet"/>
      <w:lvlText w:val=""/>
      <w:lvlJc w:val="left"/>
      <w:pPr>
        <w:ind w:left="2760" w:hanging="360"/>
      </w:pPr>
      <w:rPr>
        <w:rFonts w:ascii="Wingdings" w:hAnsi="Wingdings" w:hint="default"/>
      </w:rPr>
    </w:lvl>
    <w:lvl w:ilvl="3" w:tplc="041F0001" w:tentative="1">
      <w:start w:val="1"/>
      <w:numFmt w:val="bullet"/>
      <w:lvlText w:val=""/>
      <w:lvlJc w:val="left"/>
      <w:pPr>
        <w:ind w:left="3480" w:hanging="360"/>
      </w:pPr>
      <w:rPr>
        <w:rFonts w:ascii="Symbol" w:hAnsi="Symbol" w:hint="default"/>
      </w:rPr>
    </w:lvl>
    <w:lvl w:ilvl="4" w:tplc="041F0003" w:tentative="1">
      <w:start w:val="1"/>
      <w:numFmt w:val="bullet"/>
      <w:lvlText w:val="o"/>
      <w:lvlJc w:val="left"/>
      <w:pPr>
        <w:ind w:left="4200" w:hanging="360"/>
      </w:pPr>
      <w:rPr>
        <w:rFonts w:ascii="Courier New" w:hAnsi="Courier New" w:cs="Courier New" w:hint="default"/>
      </w:rPr>
    </w:lvl>
    <w:lvl w:ilvl="5" w:tplc="041F0005" w:tentative="1">
      <w:start w:val="1"/>
      <w:numFmt w:val="bullet"/>
      <w:lvlText w:val=""/>
      <w:lvlJc w:val="left"/>
      <w:pPr>
        <w:ind w:left="4920" w:hanging="360"/>
      </w:pPr>
      <w:rPr>
        <w:rFonts w:ascii="Wingdings" w:hAnsi="Wingdings" w:hint="default"/>
      </w:rPr>
    </w:lvl>
    <w:lvl w:ilvl="6" w:tplc="041F0001" w:tentative="1">
      <w:start w:val="1"/>
      <w:numFmt w:val="bullet"/>
      <w:lvlText w:val=""/>
      <w:lvlJc w:val="left"/>
      <w:pPr>
        <w:ind w:left="5640" w:hanging="360"/>
      </w:pPr>
      <w:rPr>
        <w:rFonts w:ascii="Symbol" w:hAnsi="Symbol" w:hint="default"/>
      </w:rPr>
    </w:lvl>
    <w:lvl w:ilvl="7" w:tplc="041F0003" w:tentative="1">
      <w:start w:val="1"/>
      <w:numFmt w:val="bullet"/>
      <w:lvlText w:val="o"/>
      <w:lvlJc w:val="left"/>
      <w:pPr>
        <w:ind w:left="6360" w:hanging="360"/>
      </w:pPr>
      <w:rPr>
        <w:rFonts w:ascii="Courier New" w:hAnsi="Courier New" w:cs="Courier New" w:hint="default"/>
      </w:rPr>
    </w:lvl>
    <w:lvl w:ilvl="8" w:tplc="041F0005" w:tentative="1">
      <w:start w:val="1"/>
      <w:numFmt w:val="bullet"/>
      <w:lvlText w:val=""/>
      <w:lvlJc w:val="left"/>
      <w:pPr>
        <w:ind w:left="7080" w:hanging="360"/>
      </w:pPr>
      <w:rPr>
        <w:rFonts w:ascii="Wingdings" w:hAnsi="Wingdings" w:hint="default"/>
      </w:rPr>
    </w:lvl>
  </w:abstractNum>
  <w:abstractNum w:abstractNumId="13">
    <w:nsid w:val="54EB7D8A"/>
    <w:multiLevelType w:val="hybridMultilevel"/>
    <w:tmpl w:val="ED38FCA8"/>
    <w:lvl w:ilvl="0" w:tplc="041F0017">
      <w:start w:val="1"/>
      <w:numFmt w:val="lowerLetter"/>
      <w:lvlText w:val="%1)"/>
      <w:lvlJc w:val="left"/>
      <w:pPr>
        <w:ind w:left="2040" w:hanging="360"/>
      </w:pPr>
    </w:lvl>
    <w:lvl w:ilvl="1" w:tplc="041F0019" w:tentative="1">
      <w:start w:val="1"/>
      <w:numFmt w:val="lowerLetter"/>
      <w:lvlText w:val="%2."/>
      <w:lvlJc w:val="left"/>
      <w:pPr>
        <w:ind w:left="2760" w:hanging="360"/>
      </w:pPr>
    </w:lvl>
    <w:lvl w:ilvl="2" w:tplc="041F001B" w:tentative="1">
      <w:start w:val="1"/>
      <w:numFmt w:val="lowerRoman"/>
      <w:lvlText w:val="%3."/>
      <w:lvlJc w:val="right"/>
      <w:pPr>
        <w:ind w:left="3480" w:hanging="180"/>
      </w:pPr>
    </w:lvl>
    <w:lvl w:ilvl="3" w:tplc="041F000F" w:tentative="1">
      <w:start w:val="1"/>
      <w:numFmt w:val="decimal"/>
      <w:lvlText w:val="%4."/>
      <w:lvlJc w:val="left"/>
      <w:pPr>
        <w:ind w:left="4200" w:hanging="360"/>
      </w:pPr>
    </w:lvl>
    <w:lvl w:ilvl="4" w:tplc="041F0019" w:tentative="1">
      <w:start w:val="1"/>
      <w:numFmt w:val="lowerLetter"/>
      <w:lvlText w:val="%5."/>
      <w:lvlJc w:val="left"/>
      <w:pPr>
        <w:ind w:left="4920" w:hanging="360"/>
      </w:pPr>
    </w:lvl>
    <w:lvl w:ilvl="5" w:tplc="041F001B" w:tentative="1">
      <w:start w:val="1"/>
      <w:numFmt w:val="lowerRoman"/>
      <w:lvlText w:val="%6."/>
      <w:lvlJc w:val="right"/>
      <w:pPr>
        <w:ind w:left="5640" w:hanging="180"/>
      </w:pPr>
    </w:lvl>
    <w:lvl w:ilvl="6" w:tplc="041F000F" w:tentative="1">
      <w:start w:val="1"/>
      <w:numFmt w:val="decimal"/>
      <w:lvlText w:val="%7."/>
      <w:lvlJc w:val="left"/>
      <w:pPr>
        <w:ind w:left="6360" w:hanging="360"/>
      </w:pPr>
    </w:lvl>
    <w:lvl w:ilvl="7" w:tplc="041F0019" w:tentative="1">
      <w:start w:val="1"/>
      <w:numFmt w:val="lowerLetter"/>
      <w:lvlText w:val="%8."/>
      <w:lvlJc w:val="left"/>
      <w:pPr>
        <w:ind w:left="7080" w:hanging="360"/>
      </w:pPr>
    </w:lvl>
    <w:lvl w:ilvl="8" w:tplc="041F001B" w:tentative="1">
      <w:start w:val="1"/>
      <w:numFmt w:val="lowerRoman"/>
      <w:lvlText w:val="%9."/>
      <w:lvlJc w:val="right"/>
      <w:pPr>
        <w:ind w:left="7800" w:hanging="180"/>
      </w:pPr>
    </w:lvl>
  </w:abstractNum>
  <w:abstractNum w:abstractNumId="14">
    <w:nsid w:val="59706E27"/>
    <w:multiLevelType w:val="hybridMultilevel"/>
    <w:tmpl w:val="B1244F64"/>
    <w:lvl w:ilvl="0" w:tplc="FD1CA9EA">
      <w:start w:val="1"/>
      <w:numFmt w:val="decimal"/>
      <w:lvlText w:val="%1)"/>
      <w:lvlJc w:val="left"/>
      <w:pPr>
        <w:tabs>
          <w:tab w:val="num" w:pos="443"/>
        </w:tabs>
        <w:ind w:left="443" w:hanging="375"/>
      </w:pPr>
    </w:lvl>
    <w:lvl w:ilvl="1" w:tplc="041F000F">
      <w:start w:val="1"/>
      <w:numFmt w:val="decimal"/>
      <w:lvlText w:val="%2)"/>
      <w:lvlJc w:val="left"/>
      <w:pPr>
        <w:tabs>
          <w:tab w:val="num" w:pos="1148"/>
        </w:tabs>
        <w:ind w:left="1148" w:hanging="360"/>
      </w:pPr>
    </w:lvl>
    <w:lvl w:ilvl="2" w:tplc="041F0005">
      <w:start w:val="1"/>
      <w:numFmt w:val="lowerLetter"/>
      <w:lvlText w:val="%3)"/>
      <w:lvlJc w:val="left"/>
      <w:pPr>
        <w:tabs>
          <w:tab w:val="num" w:pos="2048"/>
        </w:tabs>
        <w:ind w:left="2048" w:hanging="360"/>
      </w:pPr>
    </w:lvl>
    <w:lvl w:ilvl="3" w:tplc="041F0001">
      <w:start w:val="1"/>
      <w:numFmt w:val="decimal"/>
      <w:lvlText w:val="%4."/>
      <w:lvlJc w:val="left"/>
      <w:pPr>
        <w:tabs>
          <w:tab w:val="num" w:pos="2588"/>
        </w:tabs>
        <w:ind w:left="2588" w:hanging="360"/>
      </w:pPr>
    </w:lvl>
    <w:lvl w:ilvl="4" w:tplc="041F0003">
      <w:start w:val="1"/>
      <w:numFmt w:val="lowerLetter"/>
      <w:lvlText w:val="%5."/>
      <w:lvlJc w:val="left"/>
      <w:pPr>
        <w:tabs>
          <w:tab w:val="num" w:pos="3308"/>
        </w:tabs>
        <w:ind w:left="3308" w:hanging="360"/>
      </w:pPr>
    </w:lvl>
    <w:lvl w:ilvl="5" w:tplc="041F0005">
      <w:start w:val="1"/>
      <w:numFmt w:val="lowerRoman"/>
      <w:lvlText w:val="%6."/>
      <w:lvlJc w:val="right"/>
      <w:pPr>
        <w:tabs>
          <w:tab w:val="num" w:pos="4028"/>
        </w:tabs>
        <w:ind w:left="4028" w:hanging="180"/>
      </w:pPr>
    </w:lvl>
    <w:lvl w:ilvl="6" w:tplc="041F0001">
      <w:start w:val="1"/>
      <w:numFmt w:val="decimal"/>
      <w:lvlText w:val="%7."/>
      <w:lvlJc w:val="left"/>
      <w:pPr>
        <w:tabs>
          <w:tab w:val="num" w:pos="4748"/>
        </w:tabs>
        <w:ind w:left="4748" w:hanging="360"/>
      </w:pPr>
    </w:lvl>
    <w:lvl w:ilvl="7" w:tplc="041F0003">
      <w:start w:val="1"/>
      <w:numFmt w:val="lowerLetter"/>
      <w:lvlText w:val="%8."/>
      <w:lvlJc w:val="left"/>
      <w:pPr>
        <w:tabs>
          <w:tab w:val="num" w:pos="5468"/>
        </w:tabs>
        <w:ind w:left="5468" w:hanging="360"/>
      </w:pPr>
    </w:lvl>
    <w:lvl w:ilvl="8" w:tplc="041F0005">
      <w:start w:val="1"/>
      <w:numFmt w:val="lowerRoman"/>
      <w:lvlText w:val="%9."/>
      <w:lvlJc w:val="right"/>
      <w:pPr>
        <w:tabs>
          <w:tab w:val="num" w:pos="6188"/>
        </w:tabs>
        <w:ind w:left="6188" w:hanging="180"/>
      </w:pPr>
    </w:lvl>
  </w:abstractNum>
  <w:abstractNum w:abstractNumId="15">
    <w:nsid w:val="5D24749A"/>
    <w:multiLevelType w:val="hybridMultilevel"/>
    <w:tmpl w:val="FF922C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65314CFB"/>
    <w:multiLevelType w:val="hybridMultilevel"/>
    <w:tmpl w:val="F198DDC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nsid w:val="6951110F"/>
    <w:multiLevelType w:val="hybridMultilevel"/>
    <w:tmpl w:val="EF7AD13C"/>
    <w:lvl w:ilvl="0" w:tplc="717066D2">
      <w:start w:val="1"/>
      <w:numFmt w:val="bullet"/>
      <w:lvlText w:val="-"/>
      <w:lvlJc w:val="left"/>
      <w:pPr>
        <w:tabs>
          <w:tab w:val="num" w:pos="708"/>
        </w:tabs>
        <w:ind w:left="708" w:hanging="360"/>
      </w:pPr>
      <w:rPr>
        <w:rFonts w:ascii="Times New Roman" w:eastAsia="Times New Roman" w:hAnsi="Times New Roman" w:cs="Times New Roman" w:hint="default"/>
      </w:rPr>
    </w:lvl>
    <w:lvl w:ilvl="1" w:tplc="041F0003">
      <w:start w:val="1"/>
      <w:numFmt w:val="bullet"/>
      <w:lvlText w:val="o"/>
      <w:lvlJc w:val="left"/>
      <w:pPr>
        <w:tabs>
          <w:tab w:val="num" w:pos="1428"/>
        </w:tabs>
        <w:ind w:left="1428" w:hanging="360"/>
      </w:pPr>
      <w:rPr>
        <w:rFonts w:ascii="Courier New" w:hAnsi="Courier New" w:cs="Times New Roman" w:hint="default"/>
      </w:rPr>
    </w:lvl>
    <w:lvl w:ilvl="2" w:tplc="041F0005">
      <w:start w:val="1"/>
      <w:numFmt w:val="bullet"/>
      <w:lvlText w:val=""/>
      <w:lvlJc w:val="left"/>
      <w:pPr>
        <w:tabs>
          <w:tab w:val="num" w:pos="2148"/>
        </w:tabs>
        <w:ind w:left="2148" w:hanging="360"/>
      </w:pPr>
      <w:rPr>
        <w:rFonts w:ascii="Wingdings" w:hAnsi="Wingdings" w:hint="default"/>
      </w:rPr>
    </w:lvl>
    <w:lvl w:ilvl="3" w:tplc="041F0001">
      <w:start w:val="1"/>
      <w:numFmt w:val="bullet"/>
      <w:lvlText w:val=""/>
      <w:lvlJc w:val="left"/>
      <w:pPr>
        <w:tabs>
          <w:tab w:val="num" w:pos="2868"/>
        </w:tabs>
        <w:ind w:left="2868" w:hanging="360"/>
      </w:pPr>
      <w:rPr>
        <w:rFonts w:ascii="Symbol" w:hAnsi="Symbol" w:hint="default"/>
      </w:rPr>
    </w:lvl>
    <w:lvl w:ilvl="4" w:tplc="041F0003">
      <w:start w:val="1"/>
      <w:numFmt w:val="bullet"/>
      <w:lvlText w:val="o"/>
      <w:lvlJc w:val="left"/>
      <w:pPr>
        <w:tabs>
          <w:tab w:val="num" w:pos="3588"/>
        </w:tabs>
        <w:ind w:left="3588" w:hanging="360"/>
      </w:pPr>
      <w:rPr>
        <w:rFonts w:ascii="Courier New" w:hAnsi="Courier New" w:cs="Times New Roman" w:hint="default"/>
      </w:rPr>
    </w:lvl>
    <w:lvl w:ilvl="5" w:tplc="041F0005">
      <w:start w:val="1"/>
      <w:numFmt w:val="bullet"/>
      <w:lvlText w:val=""/>
      <w:lvlJc w:val="left"/>
      <w:pPr>
        <w:tabs>
          <w:tab w:val="num" w:pos="4308"/>
        </w:tabs>
        <w:ind w:left="4308" w:hanging="360"/>
      </w:pPr>
      <w:rPr>
        <w:rFonts w:ascii="Wingdings" w:hAnsi="Wingdings" w:hint="default"/>
      </w:rPr>
    </w:lvl>
    <w:lvl w:ilvl="6" w:tplc="041F0001">
      <w:start w:val="1"/>
      <w:numFmt w:val="bullet"/>
      <w:lvlText w:val=""/>
      <w:lvlJc w:val="left"/>
      <w:pPr>
        <w:tabs>
          <w:tab w:val="num" w:pos="5028"/>
        </w:tabs>
        <w:ind w:left="5028" w:hanging="360"/>
      </w:pPr>
      <w:rPr>
        <w:rFonts w:ascii="Symbol" w:hAnsi="Symbol" w:hint="default"/>
      </w:rPr>
    </w:lvl>
    <w:lvl w:ilvl="7" w:tplc="041F0003">
      <w:start w:val="1"/>
      <w:numFmt w:val="bullet"/>
      <w:lvlText w:val="o"/>
      <w:lvlJc w:val="left"/>
      <w:pPr>
        <w:tabs>
          <w:tab w:val="num" w:pos="5748"/>
        </w:tabs>
        <w:ind w:left="5748" w:hanging="360"/>
      </w:pPr>
      <w:rPr>
        <w:rFonts w:ascii="Courier New" w:hAnsi="Courier New" w:cs="Times New Roman" w:hint="default"/>
      </w:rPr>
    </w:lvl>
    <w:lvl w:ilvl="8" w:tplc="041F0005">
      <w:start w:val="1"/>
      <w:numFmt w:val="bullet"/>
      <w:lvlText w:val=""/>
      <w:lvlJc w:val="left"/>
      <w:pPr>
        <w:tabs>
          <w:tab w:val="num" w:pos="6468"/>
        </w:tabs>
        <w:ind w:left="6468" w:hanging="360"/>
      </w:pPr>
      <w:rPr>
        <w:rFonts w:ascii="Wingdings" w:hAnsi="Wingdings" w:hint="default"/>
      </w:rPr>
    </w:lvl>
  </w:abstractNum>
  <w:abstractNum w:abstractNumId="18">
    <w:nsid w:val="6CDC766B"/>
    <w:multiLevelType w:val="hybridMultilevel"/>
    <w:tmpl w:val="4BDEE172"/>
    <w:lvl w:ilvl="0" w:tplc="041F0017">
      <w:start w:val="1"/>
      <w:numFmt w:val="lowerLetter"/>
      <w:lvlText w:val="%1)"/>
      <w:lvlJc w:val="left"/>
      <w:pPr>
        <w:ind w:left="2061" w:hanging="360"/>
      </w:pPr>
      <w:rPr>
        <w:rFonts w:hint="default"/>
      </w:rPr>
    </w:lvl>
    <w:lvl w:ilvl="1" w:tplc="041F0019" w:tentative="1">
      <w:start w:val="1"/>
      <w:numFmt w:val="lowerLetter"/>
      <w:lvlText w:val="%2."/>
      <w:lvlJc w:val="left"/>
      <w:pPr>
        <w:ind w:left="2781" w:hanging="360"/>
      </w:pPr>
    </w:lvl>
    <w:lvl w:ilvl="2" w:tplc="041F001B" w:tentative="1">
      <w:start w:val="1"/>
      <w:numFmt w:val="lowerRoman"/>
      <w:lvlText w:val="%3."/>
      <w:lvlJc w:val="right"/>
      <w:pPr>
        <w:ind w:left="3501" w:hanging="180"/>
      </w:pPr>
    </w:lvl>
    <w:lvl w:ilvl="3" w:tplc="041F000F" w:tentative="1">
      <w:start w:val="1"/>
      <w:numFmt w:val="decimal"/>
      <w:lvlText w:val="%4."/>
      <w:lvlJc w:val="left"/>
      <w:pPr>
        <w:ind w:left="4221" w:hanging="360"/>
      </w:pPr>
    </w:lvl>
    <w:lvl w:ilvl="4" w:tplc="041F0019" w:tentative="1">
      <w:start w:val="1"/>
      <w:numFmt w:val="lowerLetter"/>
      <w:lvlText w:val="%5."/>
      <w:lvlJc w:val="left"/>
      <w:pPr>
        <w:ind w:left="4941" w:hanging="360"/>
      </w:pPr>
    </w:lvl>
    <w:lvl w:ilvl="5" w:tplc="041F001B" w:tentative="1">
      <w:start w:val="1"/>
      <w:numFmt w:val="lowerRoman"/>
      <w:lvlText w:val="%6."/>
      <w:lvlJc w:val="right"/>
      <w:pPr>
        <w:ind w:left="5661" w:hanging="180"/>
      </w:pPr>
    </w:lvl>
    <w:lvl w:ilvl="6" w:tplc="041F000F" w:tentative="1">
      <w:start w:val="1"/>
      <w:numFmt w:val="decimal"/>
      <w:lvlText w:val="%7."/>
      <w:lvlJc w:val="left"/>
      <w:pPr>
        <w:ind w:left="6381" w:hanging="360"/>
      </w:pPr>
    </w:lvl>
    <w:lvl w:ilvl="7" w:tplc="041F0019" w:tentative="1">
      <w:start w:val="1"/>
      <w:numFmt w:val="lowerLetter"/>
      <w:lvlText w:val="%8."/>
      <w:lvlJc w:val="left"/>
      <w:pPr>
        <w:ind w:left="7101" w:hanging="360"/>
      </w:pPr>
    </w:lvl>
    <w:lvl w:ilvl="8" w:tplc="041F001B" w:tentative="1">
      <w:start w:val="1"/>
      <w:numFmt w:val="lowerRoman"/>
      <w:lvlText w:val="%9."/>
      <w:lvlJc w:val="right"/>
      <w:pPr>
        <w:ind w:left="7821" w:hanging="180"/>
      </w:pPr>
    </w:lvl>
  </w:abstractNum>
  <w:abstractNum w:abstractNumId="19">
    <w:nsid w:val="6D0C2E52"/>
    <w:multiLevelType w:val="hybridMultilevel"/>
    <w:tmpl w:val="DAE88D66"/>
    <w:lvl w:ilvl="0" w:tplc="FFFFFFFF">
      <w:start w:val="1"/>
      <w:numFmt w:val="decimal"/>
      <w:lvlText w:val="%1."/>
      <w:lvlJc w:val="left"/>
      <w:pPr>
        <w:tabs>
          <w:tab w:val="num" w:pos="735"/>
        </w:tabs>
        <w:ind w:left="735" w:hanging="375"/>
      </w:pPr>
      <w:rPr>
        <w:rFonts w:cs="Times New Roman" w:hint="default"/>
        <w:color w:val="auto"/>
        <w:sz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nsid w:val="6F015A4B"/>
    <w:multiLevelType w:val="multilevel"/>
    <w:tmpl w:val="9B3234A2"/>
    <w:lvl w:ilvl="0">
      <w:start w:val="1"/>
      <w:numFmt w:val="decimal"/>
      <w:lvlText w:val="%1."/>
      <w:lvlJc w:val="left"/>
      <w:pPr>
        <w:ind w:left="1068" w:hanging="360"/>
      </w:pPr>
      <w:rPr>
        <w:rFonts w:hint="default"/>
      </w:rPr>
    </w:lvl>
    <w:lvl w:ilvl="1">
      <w:start w:val="1"/>
      <w:numFmt w:val="decimal"/>
      <w:isLgl/>
      <w:lvlText w:val="%1.%2."/>
      <w:lvlJc w:val="left"/>
      <w:pPr>
        <w:ind w:left="1069" w:hanging="360"/>
      </w:pPr>
      <w:rPr>
        <w:rFonts w:hint="default"/>
        <w:b/>
      </w:rPr>
    </w:lvl>
    <w:lvl w:ilvl="2">
      <w:start w:val="1"/>
      <w:numFmt w:val="decimal"/>
      <w:isLgl/>
      <w:lvlText w:val="%1.%2.%3."/>
      <w:lvlJc w:val="left"/>
      <w:pPr>
        <w:ind w:left="1430"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3" w:hanging="1080"/>
      </w:pPr>
      <w:rPr>
        <w:rFonts w:hint="default"/>
      </w:rPr>
    </w:lvl>
    <w:lvl w:ilvl="6">
      <w:start w:val="1"/>
      <w:numFmt w:val="decimal"/>
      <w:isLgl/>
      <w:lvlText w:val="%1.%2.%3.%4.%5.%6.%7."/>
      <w:lvlJc w:val="left"/>
      <w:pPr>
        <w:ind w:left="1794" w:hanging="108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156" w:hanging="1440"/>
      </w:pPr>
      <w:rPr>
        <w:rFonts w:hint="default"/>
      </w:rPr>
    </w:lvl>
  </w:abstractNum>
  <w:abstractNum w:abstractNumId="21">
    <w:nsid w:val="6F101840"/>
    <w:multiLevelType w:val="hybridMultilevel"/>
    <w:tmpl w:val="E8F80A68"/>
    <w:lvl w:ilvl="0" w:tplc="041F000F">
      <w:start w:val="1"/>
      <w:numFmt w:val="decimal"/>
      <w:lvlText w:val="%1."/>
      <w:lvlJc w:val="left"/>
      <w:pPr>
        <w:ind w:left="833" w:hanging="360"/>
      </w:pPr>
    </w:lvl>
    <w:lvl w:ilvl="1" w:tplc="041F0019" w:tentative="1">
      <w:start w:val="1"/>
      <w:numFmt w:val="lowerLetter"/>
      <w:lvlText w:val="%2."/>
      <w:lvlJc w:val="left"/>
      <w:pPr>
        <w:ind w:left="1553" w:hanging="360"/>
      </w:pPr>
    </w:lvl>
    <w:lvl w:ilvl="2" w:tplc="041F001B" w:tentative="1">
      <w:start w:val="1"/>
      <w:numFmt w:val="lowerRoman"/>
      <w:lvlText w:val="%3."/>
      <w:lvlJc w:val="right"/>
      <w:pPr>
        <w:ind w:left="2273" w:hanging="180"/>
      </w:pPr>
    </w:lvl>
    <w:lvl w:ilvl="3" w:tplc="041F000F" w:tentative="1">
      <w:start w:val="1"/>
      <w:numFmt w:val="decimal"/>
      <w:lvlText w:val="%4."/>
      <w:lvlJc w:val="left"/>
      <w:pPr>
        <w:ind w:left="2993" w:hanging="360"/>
      </w:pPr>
    </w:lvl>
    <w:lvl w:ilvl="4" w:tplc="041F0019" w:tentative="1">
      <w:start w:val="1"/>
      <w:numFmt w:val="lowerLetter"/>
      <w:lvlText w:val="%5."/>
      <w:lvlJc w:val="left"/>
      <w:pPr>
        <w:ind w:left="3713" w:hanging="360"/>
      </w:pPr>
    </w:lvl>
    <w:lvl w:ilvl="5" w:tplc="041F001B" w:tentative="1">
      <w:start w:val="1"/>
      <w:numFmt w:val="lowerRoman"/>
      <w:lvlText w:val="%6."/>
      <w:lvlJc w:val="right"/>
      <w:pPr>
        <w:ind w:left="4433" w:hanging="180"/>
      </w:pPr>
    </w:lvl>
    <w:lvl w:ilvl="6" w:tplc="041F000F" w:tentative="1">
      <w:start w:val="1"/>
      <w:numFmt w:val="decimal"/>
      <w:lvlText w:val="%7."/>
      <w:lvlJc w:val="left"/>
      <w:pPr>
        <w:ind w:left="5153" w:hanging="360"/>
      </w:pPr>
    </w:lvl>
    <w:lvl w:ilvl="7" w:tplc="041F0019" w:tentative="1">
      <w:start w:val="1"/>
      <w:numFmt w:val="lowerLetter"/>
      <w:lvlText w:val="%8."/>
      <w:lvlJc w:val="left"/>
      <w:pPr>
        <w:ind w:left="5873" w:hanging="360"/>
      </w:pPr>
    </w:lvl>
    <w:lvl w:ilvl="8" w:tplc="041F001B" w:tentative="1">
      <w:start w:val="1"/>
      <w:numFmt w:val="lowerRoman"/>
      <w:lvlText w:val="%9."/>
      <w:lvlJc w:val="right"/>
      <w:pPr>
        <w:ind w:left="6593" w:hanging="180"/>
      </w:pPr>
    </w:lvl>
  </w:abstractNum>
  <w:abstractNum w:abstractNumId="22">
    <w:nsid w:val="75772208"/>
    <w:multiLevelType w:val="hybridMultilevel"/>
    <w:tmpl w:val="3CB0AA3A"/>
    <w:lvl w:ilvl="0" w:tplc="041F0017">
      <w:start w:val="1"/>
      <w:numFmt w:val="lowerLetter"/>
      <w:lvlText w:val="%1)"/>
      <w:lvlJc w:val="left"/>
      <w:pPr>
        <w:ind w:left="2040" w:hanging="360"/>
      </w:pPr>
    </w:lvl>
    <w:lvl w:ilvl="1" w:tplc="041F0019" w:tentative="1">
      <w:start w:val="1"/>
      <w:numFmt w:val="lowerLetter"/>
      <w:lvlText w:val="%2."/>
      <w:lvlJc w:val="left"/>
      <w:pPr>
        <w:ind w:left="2760" w:hanging="360"/>
      </w:pPr>
    </w:lvl>
    <w:lvl w:ilvl="2" w:tplc="041F001B" w:tentative="1">
      <w:start w:val="1"/>
      <w:numFmt w:val="lowerRoman"/>
      <w:lvlText w:val="%3."/>
      <w:lvlJc w:val="right"/>
      <w:pPr>
        <w:ind w:left="3480" w:hanging="180"/>
      </w:pPr>
    </w:lvl>
    <w:lvl w:ilvl="3" w:tplc="041F000F" w:tentative="1">
      <w:start w:val="1"/>
      <w:numFmt w:val="decimal"/>
      <w:lvlText w:val="%4."/>
      <w:lvlJc w:val="left"/>
      <w:pPr>
        <w:ind w:left="4200" w:hanging="360"/>
      </w:pPr>
    </w:lvl>
    <w:lvl w:ilvl="4" w:tplc="041F0019" w:tentative="1">
      <w:start w:val="1"/>
      <w:numFmt w:val="lowerLetter"/>
      <w:lvlText w:val="%5."/>
      <w:lvlJc w:val="left"/>
      <w:pPr>
        <w:ind w:left="4920" w:hanging="360"/>
      </w:pPr>
    </w:lvl>
    <w:lvl w:ilvl="5" w:tplc="041F001B" w:tentative="1">
      <w:start w:val="1"/>
      <w:numFmt w:val="lowerRoman"/>
      <w:lvlText w:val="%6."/>
      <w:lvlJc w:val="right"/>
      <w:pPr>
        <w:ind w:left="5640" w:hanging="180"/>
      </w:pPr>
    </w:lvl>
    <w:lvl w:ilvl="6" w:tplc="041F000F" w:tentative="1">
      <w:start w:val="1"/>
      <w:numFmt w:val="decimal"/>
      <w:lvlText w:val="%7."/>
      <w:lvlJc w:val="left"/>
      <w:pPr>
        <w:ind w:left="6360" w:hanging="360"/>
      </w:pPr>
    </w:lvl>
    <w:lvl w:ilvl="7" w:tplc="041F0019" w:tentative="1">
      <w:start w:val="1"/>
      <w:numFmt w:val="lowerLetter"/>
      <w:lvlText w:val="%8."/>
      <w:lvlJc w:val="left"/>
      <w:pPr>
        <w:ind w:left="7080" w:hanging="360"/>
      </w:pPr>
    </w:lvl>
    <w:lvl w:ilvl="8" w:tplc="041F001B" w:tentative="1">
      <w:start w:val="1"/>
      <w:numFmt w:val="lowerRoman"/>
      <w:lvlText w:val="%9."/>
      <w:lvlJc w:val="right"/>
      <w:pPr>
        <w:ind w:left="7800" w:hanging="180"/>
      </w:pPr>
    </w:lvl>
  </w:abstractNum>
  <w:num w:numId="1">
    <w:abstractNumId w:val="11"/>
  </w:num>
  <w:num w:numId="2">
    <w:abstractNumId w:val="19"/>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7"/>
  </w:num>
  <w:num w:numId="6">
    <w:abstractNumId w:val="15"/>
  </w:num>
  <w:num w:numId="7">
    <w:abstractNumId w:val="8"/>
  </w:num>
  <w:num w:numId="8">
    <w:abstractNumId w:val="16"/>
  </w:num>
  <w:num w:numId="9">
    <w:abstractNumId w:val="6"/>
  </w:num>
  <w:num w:numId="10">
    <w:abstractNumId w:val="5"/>
  </w:num>
  <w:num w:numId="11">
    <w:abstractNumId w:val="2"/>
  </w:num>
  <w:num w:numId="12">
    <w:abstractNumId w:val="7"/>
  </w:num>
  <w:num w:numId="13">
    <w:abstractNumId w:val="3"/>
  </w:num>
  <w:num w:numId="14">
    <w:abstractNumId w:val="10"/>
  </w:num>
  <w:num w:numId="15">
    <w:abstractNumId w:val="18"/>
  </w:num>
  <w:num w:numId="16">
    <w:abstractNumId w:val="12"/>
  </w:num>
  <w:num w:numId="17">
    <w:abstractNumId w:val="13"/>
  </w:num>
  <w:num w:numId="18">
    <w:abstractNumId w:val="22"/>
  </w:num>
  <w:num w:numId="19">
    <w:abstractNumId w:val="4"/>
  </w:num>
  <w:num w:numId="20">
    <w:abstractNumId w:val="21"/>
  </w:num>
  <w:num w:numId="21">
    <w:abstractNumId w:val="9"/>
  </w:num>
  <w:num w:numId="22">
    <w:abstractNumId w:val="20"/>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evenAndOddHeaders/>
  <w:characterSpacingControl w:val="doNotCompress"/>
  <w:hdrShapeDefaults>
    <o:shapedefaults v:ext="edit" spidmax="50178"/>
    <o:shapelayout v:ext="edit">
      <o:idmap v:ext="edit" data="22"/>
      <o:rules v:ext="edit">
        <o:r id="V:Rule5" type="connector" idref="#_x0000_s22531"/>
        <o:r id="V:Rule6" type="connector" idref="#_x0000_s22530"/>
        <o:r id="V:Rule7" type="connector" idref="#_x0000_s22532"/>
      </o:rules>
    </o:shapelayout>
  </w:hdrShapeDefaults>
  <w:footnotePr>
    <w:footnote w:id="-1"/>
    <w:footnote w:id="0"/>
  </w:footnotePr>
  <w:endnotePr>
    <w:endnote w:id="-1"/>
    <w:endnote w:id="0"/>
  </w:endnotePr>
  <w:compat/>
  <w:rsids>
    <w:rsidRoot w:val="00320736"/>
    <w:rsid w:val="000643A3"/>
    <w:rsid w:val="000702F6"/>
    <w:rsid w:val="00070B91"/>
    <w:rsid w:val="000736A9"/>
    <w:rsid w:val="00076361"/>
    <w:rsid w:val="00080256"/>
    <w:rsid w:val="000A0A41"/>
    <w:rsid w:val="000A1242"/>
    <w:rsid w:val="000A150B"/>
    <w:rsid w:val="000B1FC8"/>
    <w:rsid w:val="000B3BB1"/>
    <w:rsid w:val="000B47B8"/>
    <w:rsid w:val="000D13EF"/>
    <w:rsid w:val="000D5113"/>
    <w:rsid w:val="000F4D80"/>
    <w:rsid w:val="000F5F9B"/>
    <w:rsid w:val="001126E3"/>
    <w:rsid w:val="00121EFE"/>
    <w:rsid w:val="00150B4E"/>
    <w:rsid w:val="0017536B"/>
    <w:rsid w:val="00177243"/>
    <w:rsid w:val="001A47B5"/>
    <w:rsid w:val="001B2E7A"/>
    <w:rsid w:val="001C2D99"/>
    <w:rsid w:val="001C32DB"/>
    <w:rsid w:val="001C3E19"/>
    <w:rsid w:val="001D221E"/>
    <w:rsid w:val="001E6742"/>
    <w:rsid w:val="001F62E9"/>
    <w:rsid w:val="0020214F"/>
    <w:rsid w:val="00203A61"/>
    <w:rsid w:val="002177F1"/>
    <w:rsid w:val="00226835"/>
    <w:rsid w:val="0023418C"/>
    <w:rsid w:val="002419E1"/>
    <w:rsid w:val="00245E4D"/>
    <w:rsid w:val="002471BF"/>
    <w:rsid w:val="00247FEB"/>
    <w:rsid w:val="00250924"/>
    <w:rsid w:val="002538CB"/>
    <w:rsid w:val="00266903"/>
    <w:rsid w:val="0027013F"/>
    <w:rsid w:val="00273A8C"/>
    <w:rsid w:val="00277C87"/>
    <w:rsid w:val="00280610"/>
    <w:rsid w:val="00290A6D"/>
    <w:rsid w:val="00290ED5"/>
    <w:rsid w:val="0029745A"/>
    <w:rsid w:val="002A3CB5"/>
    <w:rsid w:val="002B4EE4"/>
    <w:rsid w:val="002B51D5"/>
    <w:rsid w:val="002B6A0B"/>
    <w:rsid w:val="002B76FC"/>
    <w:rsid w:val="002D1A78"/>
    <w:rsid w:val="002D2C3A"/>
    <w:rsid w:val="002E55AB"/>
    <w:rsid w:val="002F2344"/>
    <w:rsid w:val="002F2857"/>
    <w:rsid w:val="002F4BB5"/>
    <w:rsid w:val="00303B08"/>
    <w:rsid w:val="00315EBD"/>
    <w:rsid w:val="003175A5"/>
    <w:rsid w:val="00320736"/>
    <w:rsid w:val="00325550"/>
    <w:rsid w:val="00330EF1"/>
    <w:rsid w:val="00340AB7"/>
    <w:rsid w:val="00341D9F"/>
    <w:rsid w:val="0034789E"/>
    <w:rsid w:val="00355DC8"/>
    <w:rsid w:val="00387C7A"/>
    <w:rsid w:val="00394D84"/>
    <w:rsid w:val="00395170"/>
    <w:rsid w:val="00396897"/>
    <w:rsid w:val="003A04B5"/>
    <w:rsid w:val="003A257B"/>
    <w:rsid w:val="003B065E"/>
    <w:rsid w:val="003B0806"/>
    <w:rsid w:val="003B3C67"/>
    <w:rsid w:val="003B42F4"/>
    <w:rsid w:val="003E1A2E"/>
    <w:rsid w:val="00416096"/>
    <w:rsid w:val="004162AC"/>
    <w:rsid w:val="00417F0B"/>
    <w:rsid w:val="00420B7E"/>
    <w:rsid w:val="0044430F"/>
    <w:rsid w:val="00454FB0"/>
    <w:rsid w:val="004758D2"/>
    <w:rsid w:val="00483CA2"/>
    <w:rsid w:val="00485915"/>
    <w:rsid w:val="0049106C"/>
    <w:rsid w:val="00492036"/>
    <w:rsid w:val="00492D10"/>
    <w:rsid w:val="004A651A"/>
    <w:rsid w:val="004B0D46"/>
    <w:rsid w:val="004B4AC8"/>
    <w:rsid w:val="004B5CB5"/>
    <w:rsid w:val="004C1D3F"/>
    <w:rsid w:val="004C2793"/>
    <w:rsid w:val="004D212F"/>
    <w:rsid w:val="004F44F6"/>
    <w:rsid w:val="0050704A"/>
    <w:rsid w:val="00520D49"/>
    <w:rsid w:val="00520F5C"/>
    <w:rsid w:val="005355C6"/>
    <w:rsid w:val="00545FAA"/>
    <w:rsid w:val="00552766"/>
    <w:rsid w:val="0055341A"/>
    <w:rsid w:val="00573B27"/>
    <w:rsid w:val="00584FA5"/>
    <w:rsid w:val="0058652D"/>
    <w:rsid w:val="00592C5F"/>
    <w:rsid w:val="005932E3"/>
    <w:rsid w:val="00597415"/>
    <w:rsid w:val="005A7435"/>
    <w:rsid w:val="005C1C71"/>
    <w:rsid w:val="005E1C63"/>
    <w:rsid w:val="005F1E16"/>
    <w:rsid w:val="00602BFE"/>
    <w:rsid w:val="00611B9B"/>
    <w:rsid w:val="00615A5F"/>
    <w:rsid w:val="0062136B"/>
    <w:rsid w:val="006278F1"/>
    <w:rsid w:val="00635490"/>
    <w:rsid w:val="00635F12"/>
    <w:rsid w:val="00636AC3"/>
    <w:rsid w:val="006458A8"/>
    <w:rsid w:val="00650690"/>
    <w:rsid w:val="00650D48"/>
    <w:rsid w:val="00652F07"/>
    <w:rsid w:val="0065637C"/>
    <w:rsid w:val="006735A8"/>
    <w:rsid w:val="006901B8"/>
    <w:rsid w:val="0069503A"/>
    <w:rsid w:val="00695A9B"/>
    <w:rsid w:val="006A29E1"/>
    <w:rsid w:val="006A6058"/>
    <w:rsid w:val="006C23A5"/>
    <w:rsid w:val="006C2C2B"/>
    <w:rsid w:val="006D3AC1"/>
    <w:rsid w:val="006F57BF"/>
    <w:rsid w:val="007029C3"/>
    <w:rsid w:val="007414AB"/>
    <w:rsid w:val="00744EAD"/>
    <w:rsid w:val="0075118F"/>
    <w:rsid w:val="007607E0"/>
    <w:rsid w:val="00763D99"/>
    <w:rsid w:val="00773959"/>
    <w:rsid w:val="00774043"/>
    <w:rsid w:val="007A0150"/>
    <w:rsid w:val="007B4BA7"/>
    <w:rsid w:val="007D3779"/>
    <w:rsid w:val="007D78BE"/>
    <w:rsid w:val="007E449A"/>
    <w:rsid w:val="007F32D5"/>
    <w:rsid w:val="00806674"/>
    <w:rsid w:val="00815C2C"/>
    <w:rsid w:val="00821A1C"/>
    <w:rsid w:val="00825080"/>
    <w:rsid w:val="00842895"/>
    <w:rsid w:val="00853201"/>
    <w:rsid w:val="00862221"/>
    <w:rsid w:val="0088075F"/>
    <w:rsid w:val="008828CE"/>
    <w:rsid w:val="008B3480"/>
    <w:rsid w:val="008C29AC"/>
    <w:rsid w:val="008D2C52"/>
    <w:rsid w:val="008D2DAC"/>
    <w:rsid w:val="008E6528"/>
    <w:rsid w:val="008F36A7"/>
    <w:rsid w:val="00905A81"/>
    <w:rsid w:val="0091551F"/>
    <w:rsid w:val="009201F7"/>
    <w:rsid w:val="00923F87"/>
    <w:rsid w:val="0093186D"/>
    <w:rsid w:val="00931DB4"/>
    <w:rsid w:val="0093460D"/>
    <w:rsid w:val="00942565"/>
    <w:rsid w:val="0094360E"/>
    <w:rsid w:val="00944F5B"/>
    <w:rsid w:val="009478E2"/>
    <w:rsid w:val="00957322"/>
    <w:rsid w:val="0096582B"/>
    <w:rsid w:val="00965928"/>
    <w:rsid w:val="00971C53"/>
    <w:rsid w:val="00993F0E"/>
    <w:rsid w:val="00996880"/>
    <w:rsid w:val="009A6042"/>
    <w:rsid w:val="009C0E7C"/>
    <w:rsid w:val="009D0312"/>
    <w:rsid w:val="009D17CB"/>
    <w:rsid w:val="009F5DE5"/>
    <w:rsid w:val="009F66A7"/>
    <w:rsid w:val="00A11D5C"/>
    <w:rsid w:val="00A20491"/>
    <w:rsid w:val="00A32742"/>
    <w:rsid w:val="00A3625B"/>
    <w:rsid w:val="00A424AE"/>
    <w:rsid w:val="00A55714"/>
    <w:rsid w:val="00A72428"/>
    <w:rsid w:val="00A91F2B"/>
    <w:rsid w:val="00AA29E7"/>
    <w:rsid w:val="00AB437A"/>
    <w:rsid w:val="00AC270B"/>
    <w:rsid w:val="00AC6E17"/>
    <w:rsid w:val="00AD6C2A"/>
    <w:rsid w:val="00AE049F"/>
    <w:rsid w:val="00AE5F88"/>
    <w:rsid w:val="00AF40B8"/>
    <w:rsid w:val="00AF5312"/>
    <w:rsid w:val="00AF7A53"/>
    <w:rsid w:val="00B00587"/>
    <w:rsid w:val="00B305E2"/>
    <w:rsid w:val="00B32F53"/>
    <w:rsid w:val="00B50631"/>
    <w:rsid w:val="00B539E0"/>
    <w:rsid w:val="00B61153"/>
    <w:rsid w:val="00B66519"/>
    <w:rsid w:val="00B70DE5"/>
    <w:rsid w:val="00B72410"/>
    <w:rsid w:val="00BA04F2"/>
    <w:rsid w:val="00BA0B05"/>
    <w:rsid w:val="00BB77BD"/>
    <w:rsid w:val="00BC483C"/>
    <w:rsid w:val="00BD060F"/>
    <w:rsid w:val="00BD5350"/>
    <w:rsid w:val="00BE0590"/>
    <w:rsid w:val="00BF282E"/>
    <w:rsid w:val="00BF5F45"/>
    <w:rsid w:val="00C10C80"/>
    <w:rsid w:val="00C205A6"/>
    <w:rsid w:val="00C22679"/>
    <w:rsid w:val="00C22E95"/>
    <w:rsid w:val="00C247A9"/>
    <w:rsid w:val="00C35299"/>
    <w:rsid w:val="00C425E4"/>
    <w:rsid w:val="00C463C7"/>
    <w:rsid w:val="00C932AE"/>
    <w:rsid w:val="00C949F7"/>
    <w:rsid w:val="00CA0C13"/>
    <w:rsid w:val="00CA4B98"/>
    <w:rsid w:val="00CA744D"/>
    <w:rsid w:val="00CC6A6D"/>
    <w:rsid w:val="00CC7869"/>
    <w:rsid w:val="00CD5EE1"/>
    <w:rsid w:val="00D003CE"/>
    <w:rsid w:val="00D10FE5"/>
    <w:rsid w:val="00D13942"/>
    <w:rsid w:val="00D15E4C"/>
    <w:rsid w:val="00D16F5E"/>
    <w:rsid w:val="00D328BC"/>
    <w:rsid w:val="00D57B52"/>
    <w:rsid w:val="00D64D64"/>
    <w:rsid w:val="00D661ED"/>
    <w:rsid w:val="00D71C00"/>
    <w:rsid w:val="00D877B8"/>
    <w:rsid w:val="00D9257A"/>
    <w:rsid w:val="00DA1AC7"/>
    <w:rsid w:val="00DA3503"/>
    <w:rsid w:val="00DA77B7"/>
    <w:rsid w:val="00DD0E9F"/>
    <w:rsid w:val="00DD3A47"/>
    <w:rsid w:val="00DE4F4C"/>
    <w:rsid w:val="00DF7F22"/>
    <w:rsid w:val="00E02EAC"/>
    <w:rsid w:val="00E079BA"/>
    <w:rsid w:val="00E22DCE"/>
    <w:rsid w:val="00E231D2"/>
    <w:rsid w:val="00E36661"/>
    <w:rsid w:val="00E468B3"/>
    <w:rsid w:val="00E51FCB"/>
    <w:rsid w:val="00E56815"/>
    <w:rsid w:val="00E74C5A"/>
    <w:rsid w:val="00E7724B"/>
    <w:rsid w:val="00E80C61"/>
    <w:rsid w:val="00E83C10"/>
    <w:rsid w:val="00E8538D"/>
    <w:rsid w:val="00E92571"/>
    <w:rsid w:val="00EA44BA"/>
    <w:rsid w:val="00EA460C"/>
    <w:rsid w:val="00EA553B"/>
    <w:rsid w:val="00EB6E4B"/>
    <w:rsid w:val="00ED06C1"/>
    <w:rsid w:val="00ED2E0F"/>
    <w:rsid w:val="00ED3B59"/>
    <w:rsid w:val="00EF1D09"/>
    <w:rsid w:val="00EF47AC"/>
    <w:rsid w:val="00F00E11"/>
    <w:rsid w:val="00F1082F"/>
    <w:rsid w:val="00F125A6"/>
    <w:rsid w:val="00F32312"/>
    <w:rsid w:val="00F363B0"/>
    <w:rsid w:val="00F52BB2"/>
    <w:rsid w:val="00F819A5"/>
    <w:rsid w:val="00F81ED5"/>
    <w:rsid w:val="00FA5E98"/>
    <w:rsid w:val="00FB4227"/>
    <w:rsid w:val="00FD3AE0"/>
    <w:rsid w:val="00FD77B8"/>
    <w:rsid w:val="00FE5298"/>
    <w:rsid w:val="00FE53AD"/>
    <w:rsid w:val="00FE5C34"/>
    <w:rsid w:val="00FF681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endnote text" w:uiPriority="99"/>
    <w:lsdException w:name="Title" w:qFormat="1"/>
    <w:lsdException w:name="Subtitle" w:qFormat="1"/>
    <w:lsdException w:name="Hyperlink" w:uiPriority="99"/>
    <w:lsdException w:name="Strong" w:uiPriority="22" w:qFormat="1"/>
    <w:lsdException w:name="Emphasis" w:uiPriority="99"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483C"/>
    <w:rPr>
      <w:sz w:val="24"/>
      <w:szCs w:val="24"/>
    </w:rPr>
  </w:style>
  <w:style w:type="paragraph" w:styleId="Balk1">
    <w:name w:val="heading 1"/>
    <w:basedOn w:val="Normal"/>
    <w:next w:val="Normal"/>
    <w:link w:val="Balk1Char"/>
    <w:qFormat/>
    <w:rsid w:val="00CC6A6D"/>
    <w:pPr>
      <w:keepNext/>
      <w:jc w:val="center"/>
      <w:outlineLvl w:val="0"/>
    </w:pPr>
    <w:rPr>
      <w:b/>
      <w:bCs/>
      <w:caps/>
      <w:sz w:val="20"/>
    </w:rPr>
  </w:style>
  <w:style w:type="paragraph" w:styleId="Balk2">
    <w:name w:val="heading 2"/>
    <w:basedOn w:val="Normal"/>
    <w:next w:val="Normal"/>
    <w:link w:val="Balk2Char"/>
    <w:semiHidden/>
    <w:unhideWhenUsed/>
    <w:qFormat/>
    <w:rsid w:val="00CC6A6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2419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VarsaylanParagrafYazTipi"/>
    <w:rsid w:val="00BA04F2"/>
  </w:style>
  <w:style w:type="paragraph" w:styleId="DipnotMetni">
    <w:name w:val="footnote text"/>
    <w:basedOn w:val="Normal"/>
    <w:link w:val="DipnotMetniChar"/>
    <w:uiPriority w:val="99"/>
    <w:rsid w:val="0029745A"/>
    <w:rPr>
      <w:sz w:val="20"/>
      <w:szCs w:val="20"/>
    </w:rPr>
  </w:style>
  <w:style w:type="character" w:customStyle="1" w:styleId="DipnotMetniChar">
    <w:name w:val="Dipnot Metni Char"/>
    <w:basedOn w:val="VarsaylanParagrafYazTipi"/>
    <w:link w:val="DipnotMetni"/>
    <w:uiPriority w:val="99"/>
    <w:rsid w:val="0029745A"/>
  </w:style>
  <w:style w:type="character" w:styleId="DipnotBavurusu">
    <w:name w:val="footnote reference"/>
    <w:basedOn w:val="VarsaylanParagrafYazTipi"/>
    <w:uiPriority w:val="99"/>
    <w:rsid w:val="0029745A"/>
    <w:rPr>
      <w:vertAlign w:val="superscript"/>
    </w:rPr>
  </w:style>
  <w:style w:type="paragraph" w:styleId="ListeParagraf">
    <w:name w:val="List Paragraph"/>
    <w:basedOn w:val="Normal"/>
    <w:uiPriority w:val="34"/>
    <w:qFormat/>
    <w:rsid w:val="00F363B0"/>
    <w:pPr>
      <w:ind w:left="720"/>
      <w:contextualSpacing/>
    </w:pPr>
  </w:style>
  <w:style w:type="paragraph" w:styleId="stbilgi">
    <w:name w:val="header"/>
    <w:basedOn w:val="Normal"/>
    <w:link w:val="stbilgiChar"/>
    <w:rsid w:val="00325550"/>
    <w:pPr>
      <w:tabs>
        <w:tab w:val="center" w:pos="4536"/>
        <w:tab w:val="right" w:pos="9072"/>
      </w:tabs>
    </w:pPr>
  </w:style>
  <w:style w:type="character" w:customStyle="1" w:styleId="stbilgiChar">
    <w:name w:val="Üstbilgi Char"/>
    <w:basedOn w:val="VarsaylanParagrafYazTipi"/>
    <w:link w:val="stbilgi"/>
    <w:rsid w:val="00325550"/>
    <w:rPr>
      <w:sz w:val="24"/>
      <w:szCs w:val="24"/>
    </w:rPr>
  </w:style>
  <w:style w:type="paragraph" w:styleId="Altbilgi">
    <w:name w:val="footer"/>
    <w:basedOn w:val="Normal"/>
    <w:link w:val="AltbilgiChar"/>
    <w:uiPriority w:val="99"/>
    <w:rsid w:val="00325550"/>
    <w:pPr>
      <w:tabs>
        <w:tab w:val="center" w:pos="4536"/>
        <w:tab w:val="right" w:pos="9072"/>
      </w:tabs>
    </w:pPr>
  </w:style>
  <w:style w:type="character" w:customStyle="1" w:styleId="AltbilgiChar">
    <w:name w:val="Altbilgi Char"/>
    <w:basedOn w:val="VarsaylanParagrafYazTipi"/>
    <w:link w:val="Altbilgi"/>
    <w:uiPriority w:val="99"/>
    <w:rsid w:val="00325550"/>
    <w:rPr>
      <w:sz w:val="24"/>
      <w:szCs w:val="24"/>
    </w:rPr>
  </w:style>
  <w:style w:type="paragraph" w:customStyle="1" w:styleId="Default">
    <w:name w:val="Default"/>
    <w:rsid w:val="00D9257A"/>
    <w:pPr>
      <w:autoSpaceDE w:val="0"/>
      <w:autoSpaceDN w:val="0"/>
      <w:adjustRightInd w:val="0"/>
    </w:pPr>
    <w:rPr>
      <w:color w:val="000000"/>
      <w:sz w:val="24"/>
      <w:szCs w:val="24"/>
    </w:rPr>
  </w:style>
  <w:style w:type="paragraph" w:styleId="NormalWeb">
    <w:name w:val="Normal (Web)"/>
    <w:basedOn w:val="Normal"/>
    <w:uiPriority w:val="99"/>
    <w:rsid w:val="00D9257A"/>
    <w:pPr>
      <w:spacing w:before="100" w:beforeAutospacing="1" w:after="100" w:afterAutospacing="1"/>
    </w:pPr>
  </w:style>
  <w:style w:type="character" w:styleId="Kpr">
    <w:name w:val="Hyperlink"/>
    <w:basedOn w:val="VarsaylanParagrafYazTipi"/>
    <w:uiPriority w:val="99"/>
    <w:rsid w:val="00D9257A"/>
    <w:rPr>
      <w:rFonts w:cs="Times New Roman"/>
      <w:color w:val="0000FF"/>
      <w:u w:val="single"/>
    </w:rPr>
  </w:style>
  <w:style w:type="character" w:customStyle="1" w:styleId="p">
    <w:name w:val="p"/>
    <w:basedOn w:val="VarsaylanParagrafYazTipi"/>
    <w:rsid w:val="00D9257A"/>
    <w:rPr>
      <w:rFonts w:cs="Times New Roman"/>
    </w:rPr>
  </w:style>
  <w:style w:type="paragraph" w:customStyle="1" w:styleId="Varsaylan">
    <w:name w:val="Varsayılan"/>
    <w:rsid w:val="00D9257A"/>
    <w:pPr>
      <w:tabs>
        <w:tab w:val="left" w:pos="708"/>
      </w:tabs>
      <w:suppressAutoHyphens/>
      <w:spacing w:after="200" w:line="276" w:lineRule="auto"/>
    </w:pPr>
    <w:rPr>
      <w:rFonts w:eastAsia="SimSun" w:cs="Mangal"/>
      <w:sz w:val="24"/>
      <w:szCs w:val="24"/>
      <w:lang w:eastAsia="zh-CN" w:bidi="hi-IN"/>
    </w:rPr>
  </w:style>
  <w:style w:type="paragraph" w:styleId="BalonMetni">
    <w:name w:val="Balloon Text"/>
    <w:basedOn w:val="Normal"/>
    <w:link w:val="BalonMetniChar"/>
    <w:rsid w:val="001C2D99"/>
    <w:rPr>
      <w:rFonts w:ascii="Tahoma" w:hAnsi="Tahoma" w:cs="Tahoma"/>
      <w:sz w:val="16"/>
      <w:szCs w:val="16"/>
    </w:rPr>
  </w:style>
  <w:style w:type="character" w:customStyle="1" w:styleId="BalonMetniChar">
    <w:name w:val="Balon Metni Char"/>
    <w:basedOn w:val="VarsaylanParagrafYazTipi"/>
    <w:link w:val="BalonMetni"/>
    <w:rsid w:val="001C2D99"/>
    <w:rPr>
      <w:rFonts w:ascii="Tahoma" w:hAnsi="Tahoma" w:cs="Tahoma"/>
      <w:sz w:val="16"/>
      <w:szCs w:val="16"/>
    </w:rPr>
  </w:style>
  <w:style w:type="character" w:customStyle="1" w:styleId="Balk1Char">
    <w:name w:val="Başlık 1 Char"/>
    <w:basedOn w:val="VarsaylanParagrafYazTipi"/>
    <w:link w:val="Balk1"/>
    <w:rsid w:val="00CC6A6D"/>
    <w:rPr>
      <w:b/>
      <w:bCs/>
      <w:caps/>
      <w:szCs w:val="24"/>
    </w:rPr>
  </w:style>
  <w:style w:type="character" w:customStyle="1" w:styleId="Balk2Char">
    <w:name w:val="Başlık 2 Char"/>
    <w:basedOn w:val="VarsaylanParagrafYazTipi"/>
    <w:link w:val="Balk2"/>
    <w:semiHidden/>
    <w:rsid w:val="00CC6A6D"/>
    <w:rPr>
      <w:rFonts w:asciiTheme="majorHAnsi" w:eastAsiaTheme="majorEastAsia" w:hAnsiTheme="majorHAnsi" w:cstheme="majorBidi"/>
      <w:b/>
      <w:bCs/>
      <w:color w:val="4F81BD" w:themeColor="accent1"/>
      <w:sz w:val="26"/>
      <w:szCs w:val="26"/>
    </w:rPr>
  </w:style>
  <w:style w:type="paragraph" w:customStyle="1" w:styleId="TabloAdlar">
    <w:name w:val="_TabloAdları"/>
    <w:basedOn w:val="Normal"/>
    <w:link w:val="TabloAdlarChar"/>
    <w:qFormat/>
    <w:rsid w:val="00CC6A6D"/>
    <w:pPr>
      <w:jc w:val="center"/>
    </w:pPr>
    <w:rPr>
      <w:rFonts w:eastAsiaTheme="minorHAnsi" w:cstheme="minorBidi"/>
      <w:b/>
      <w:sz w:val="20"/>
      <w:szCs w:val="20"/>
      <w:lang w:val="en-US"/>
    </w:rPr>
  </w:style>
  <w:style w:type="character" w:customStyle="1" w:styleId="TabloAdlarChar">
    <w:name w:val="_TabloAdları Char"/>
    <w:basedOn w:val="VarsaylanParagrafYazTipi"/>
    <w:link w:val="TabloAdlar"/>
    <w:rsid w:val="00CC6A6D"/>
    <w:rPr>
      <w:rFonts w:eastAsiaTheme="minorHAnsi" w:cstheme="minorBidi"/>
      <w:b/>
      <w:lang w:val="en-US"/>
    </w:rPr>
  </w:style>
  <w:style w:type="paragraph" w:styleId="SonnotMetni">
    <w:name w:val="endnote text"/>
    <w:basedOn w:val="Normal"/>
    <w:link w:val="SonnotMetniChar"/>
    <w:uiPriority w:val="99"/>
    <w:unhideWhenUsed/>
    <w:rsid w:val="00B70DE5"/>
    <w:pPr>
      <w:jc w:val="both"/>
    </w:pPr>
    <w:rPr>
      <w:rFonts w:eastAsiaTheme="minorHAnsi" w:cs="Arial"/>
      <w:kern w:val="32"/>
      <w:sz w:val="18"/>
      <w:szCs w:val="20"/>
      <w:lang w:eastAsia="en-US"/>
    </w:rPr>
  </w:style>
  <w:style w:type="character" w:customStyle="1" w:styleId="SonnotMetniChar">
    <w:name w:val="Sonnot Metni Char"/>
    <w:basedOn w:val="VarsaylanParagrafYazTipi"/>
    <w:link w:val="SonnotMetni"/>
    <w:uiPriority w:val="99"/>
    <w:rsid w:val="00B70DE5"/>
    <w:rPr>
      <w:rFonts w:eastAsiaTheme="minorHAnsi" w:cs="Arial"/>
      <w:kern w:val="32"/>
      <w:sz w:val="18"/>
      <w:lang w:eastAsia="en-US"/>
    </w:rPr>
  </w:style>
  <w:style w:type="character" w:styleId="Gl">
    <w:name w:val="Strong"/>
    <w:uiPriority w:val="22"/>
    <w:qFormat/>
    <w:rsid w:val="00150B4E"/>
    <w:rPr>
      <w:rFonts w:cs="Times New Roman"/>
      <w:b/>
      <w:bCs/>
    </w:rPr>
  </w:style>
  <w:style w:type="character" w:styleId="Vurgu">
    <w:name w:val="Emphasis"/>
    <w:basedOn w:val="VarsaylanParagrafYazTipi"/>
    <w:uiPriority w:val="99"/>
    <w:qFormat/>
    <w:rsid w:val="00965928"/>
    <w:rPr>
      <w:i/>
      <w:iCs/>
    </w:rPr>
  </w:style>
  <w:style w:type="character" w:customStyle="1" w:styleId="atn">
    <w:name w:val="atn"/>
    <w:basedOn w:val="VarsaylanParagrafYazTipi"/>
    <w:rsid w:val="00355DC8"/>
  </w:style>
</w:styles>
</file>

<file path=word/webSettings.xml><?xml version="1.0" encoding="utf-8"?>
<w:webSettings xmlns:r="http://schemas.openxmlformats.org/officeDocument/2006/relationships" xmlns:w="http://schemas.openxmlformats.org/wordprocessingml/2006/main">
  <w:divs>
    <w:div w:id="164328136">
      <w:bodyDiv w:val="1"/>
      <w:marLeft w:val="0"/>
      <w:marRight w:val="0"/>
      <w:marTop w:val="0"/>
      <w:marBottom w:val="0"/>
      <w:divBdr>
        <w:top w:val="none" w:sz="0" w:space="0" w:color="auto"/>
        <w:left w:val="none" w:sz="0" w:space="0" w:color="auto"/>
        <w:bottom w:val="none" w:sz="0" w:space="0" w:color="auto"/>
        <w:right w:val="none" w:sz="0" w:space="0" w:color="auto"/>
      </w:divBdr>
      <w:divsChild>
        <w:div w:id="74863285">
          <w:marLeft w:val="0"/>
          <w:marRight w:val="0"/>
          <w:marTop w:val="0"/>
          <w:marBottom w:val="0"/>
          <w:divBdr>
            <w:top w:val="none" w:sz="0" w:space="0" w:color="auto"/>
            <w:left w:val="none" w:sz="0" w:space="0" w:color="auto"/>
            <w:bottom w:val="none" w:sz="0" w:space="0" w:color="auto"/>
            <w:right w:val="none" w:sz="0" w:space="0" w:color="auto"/>
          </w:divBdr>
          <w:divsChild>
            <w:div w:id="1171411220">
              <w:marLeft w:val="0"/>
              <w:marRight w:val="0"/>
              <w:marTop w:val="0"/>
              <w:marBottom w:val="0"/>
              <w:divBdr>
                <w:top w:val="none" w:sz="0" w:space="0" w:color="auto"/>
                <w:left w:val="none" w:sz="0" w:space="0" w:color="auto"/>
                <w:bottom w:val="none" w:sz="0" w:space="0" w:color="auto"/>
                <w:right w:val="none" w:sz="0" w:space="0" w:color="auto"/>
              </w:divBdr>
              <w:divsChild>
                <w:div w:id="332806183">
                  <w:marLeft w:val="0"/>
                  <w:marRight w:val="0"/>
                  <w:marTop w:val="0"/>
                  <w:marBottom w:val="0"/>
                  <w:divBdr>
                    <w:top w:val="none" w:sz="0" w:space="0" w:color="auto"/>
                    <w:left w:val="none" w:sz="0" w:space="0" w:color="auto"/>
                    <w:bottom w:val="none" w:sz="0" w:space="0" w:color="auto"/>
                    <w:right w:val="none" w:sz="0" w:space="0" w:color="auto"/>
                  </w:divBdr>
                  <w:divsChild>
                    <w:div w:id="1870336519">
                      <w:marLeft w:val="0"/>
                      <w:marRight w:val="0"/>
                      <w:marTop w:val="0"/>
                      <w:marBottom w:val="0"/>
                      <w:divBdr>
                        <w:top w:val="none" w:sz="0" w:space="0" w:color="auto"/>
                        <w:left w:val="none" w:sz="0" w:space="0" w:color="auto"/>
                        <w:bottom w:val="none" w:sz="0" w:space="0" w:color="auto"/>
                        <w:right w:val="none" w:sz="0" w:space="0" w:color="auto"/>
                      </w:divBdr>
                      <w:divsChild>
                        <w:div w:id="719328781">
                          <w:marLeft w:val="0"/>
                          <w:marRight w:val="0"/>
                          <w:marTop w:val="0"/>
                          <w:marBottom w:val="0"/>
                          <w:divBdr>
                            <w:top w:val="none" w:sz="0" w:space="0" w:color="auto"/>
                            <w:left w:val="none" w:sz="0" w:space="0" w:color="auto"/>
                            <w:bottom w:val="none" w:sz="0" w:space="0" w:color="auto"/>
                            <w:right w:val="none" w:sz="0" w:space="0" w:color="auto"/>
                          </w:divBdr>
                          <w:divsChild>
                            <w:div w:id="1394040576">
                              <w:marLeft w:val="0"/>
                              <w:marRight w:val="0"/>
                              <w:marTop w:val="0"/>
                              <w:marBottom w:val="0"/>
                              <w:divBdr>
                                <w:top w:val="none" w:sz="0" w:space="0" w:color="auto"/>
                                <w:left w:val="none" w:sz="0" w:space="0" w:color="auto"/>
                                <w:bottom w:val="none" w:sz="0" w:space="0" w:color="auto"/>
                                <w:right w:val="none" w:sz="0" w:space="0" w:color="auto"/>
                              </w:divBdr>
                              <w:divsChild>
                                <w:div w:id="237253364">
                                  <w:marLeft w:val="0"/>
                                  <w:marRight w:val="0"/>
                                  <w:marTop w:val="0"/>
                                  <w:marBottom w:val="0"/>
                                  <w:divBdr>
                                    <w:top w:val="single" w:sz="6" w:space="0" w:color="F5F5F5"/>
                                    <w:left w:val="single" w:sz="6" w:space="0" w:color="F5F5F5"/>
                                    <w:bottom w:val="single" w:sz="6" w:space="0" w:color="F5F5F5"/>
                                    <w:right w:val="single" w:sz="6" w:space="0" w:color="F5F5F5"/>
                                  </w:divBdr>
                                  <w:divsChild>
                                    <w:div w:id="858079157">
                                      <w:marLeft w:val="0"/>
                                      <w:marRight w:val="0"/>
                                      <w:marTop w:val="0"/>
                                      <w:marBottom w:val="0"/>
                                      <w:divBdr>
                                        <w:top w:val="none" w:sz="0" w:space="0" w:color="auto"/>
                                        <w:left w:val="none" w:sz="0" w:space="0" w:color="auto"/>
                                        <w:bottom w:val="none" w:sz="0" w:space="0" w:color="auto"/>
                                        <w:right w:val="none" w:sz="0" w:space="0" w:color="auto"/>
                                      </w:divBdr>
                                      <w:divsChild>
                                        <w:div w:id="1654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8905661">
      <w:bodyDiv w:val="1"/>
      <w:marLeft w:val="0"/>
      <w:marRight w:val="0"/>
      <w:marTop w:val="0"/>
      <w:marBottom w:val="0"/>
      <w:divBdr>
        <w:top w:val="none" w:sz="0" w:space="0" w:color="auto"/>
        <w:left w:val="none" w:sz="0" w:space="0" w:color="auto"/>
        <w:bottom w:val="none" w:sz="0" w:space="0" w:color="auto"/>
        <w:right w:val="none" w:sz="0" w:space="0" w:color="auto"/>
      </w:divBdr>
      <w:divsChild>
        <w:div w:id="1186600415">
          <w:marLeft w:val="0"/>
          <w:marRight w:val="0"/>
          <w:marTop w:val="0"/>
          <w:marBottom w:val="0"/>
          <w:divBdr>
            <w:top w:val="none" w:sz="0" w:space="0" w:color="auto"/>
            <w:left w:val="none" w:sz="0" w:space="0" w:color="auto"/>
            <w:bottom w:val="none" w:sz="0" w:space="0" w:color="auto"/>
            <w:right w:val="none" w:sz="0" w:space="0" w:color="auto"/>
          </w:divBdr>
          <w:divsChild>
            <w:div w:id="673414134">
              <w:marLeft w:val="0"/>
              <w:marRight w:val="0"/>
              <w:marTop w:val="0"/>
              <w:marBottom w:val="0"/>
              <w:divBdr>
                <w:top w:val="none" w:sz="0" w:space="0" w:color="auto"/>
                <w:left w:val="none" w:sz="0" w:space="0" w:color="auto"/>
                <w:bottom w:val="none" w:sz="0" w:space="0" w:color="auto"/>
                <w:right w:val="none" w:sz="0" w:space="0" w:color="auto"/>
              </w:divBdr>
              <w:divsChild>
                <w:div w:id="1233734252">
                  <w:marLeft w:val="0"/>
                  <w:marRight w:val="0"/>
                  <w:marTop w:val="0"/>
                  <w:marBottom w:val="0"/>
                  <w:divBdr>
                    <w:top w:val="none" w:sz="0" w:space="0" w:color="auto"/>
                    <w:left w:val="none" w:sz="0" w:space="0" w:color="auto"/>
                    <w:bottom w:val="none" w:sz="0" w:space="0" w:color="auto"/>
                    <w:right w:val="none" w:sz="0" w:space="0" w:color="auto"/>
                  </w:divBdr>
                  <w:divsChild>
                    <w:div w:id="1010913998">
                      <w:marLeft w:val="0"/>
                      <w:marRight w:val="0"/>
                      <w:marTop w:val="0"/>
                      <w:marBottom w:val="0"/>
                      <w:divBdr>
                        <w:top w:val="none" w:sz="0" w:space="0" w:color="auto"/>
                        <w:left w:val="none" w:sz="0" w:space="0" w:color="auto"/>
                        <w:bottom w:val="none" w:sz="0" w:space="0" w:color="auto"/>
                        <w:right w:val="none" w:sz="0" w:space="0" w:color="auto"/>
                      </w:divBdr>
                      <w:divsChild>
                        <w:div w:id="2054386114">
                          <w:marLeft w:val="0"/>
                          <w:marRight w:val="0"/>
                          <w:marTop w:val="0"/>
                          <w:marBottom w:val="0"/>
                          <w:divBdr>
                            <w:top w:val="none" w:sz="0" w:space="0" w:color="auto"/>
                            <w:left w:val="none" w:sz="0" w:space="0" w:color="auto"/>
                            <w:bottom w:val="none" w:sz="0" w:space="0" w:color="auto"/>
                            <w:right w:val="none" w:sz="0" w:space="0" w:color="auto"/>
                          </w:divBdr>
                          <w:divsChild>
                            <w:div w:id="1696543924">
                              <w:marLeft w:val="0"/>
                              <w:marRight w:val="0"/>
                              <w:marTop w:val="0"/>
                              <w:marBottom w:val="0"/>
                              <w:divBdr>
                                <w:top w:val="none" w:sz="0" w:space="0" w:color="auto"/>
                                <w:left w:val="none" w:sz="0" w:space="0" w:color="auto"/>
                                <w:bottom w:val="none" w:sz="0" w:space="0" w:color="auto"/>
                                <w:right w:val="none" w:sz="0" w:space="0" w:color="auto"/>
                              </w:divBdr>
                              <w:divsChild>
                                <w:div w:id="288362293">
                                  <w:marLeft w:val="0"/>
                                  <w:marRight w:val="0"/>
                                  <w:marTop w:val="0"/>
                                  <w:marBottom w:val="0"/>
                                  <w:divBdr>
                                    <w:top w:val="single" w:sz="6" w:space="0" w:color="F5F5F5"/>
                                    <w:left w:val="single" w:sz="6" w:space="0" w:color="F5F5F5"/>
                                    <w:bottom w:val="single" w:sz="6" w:space="0" w:color="F5F5F5"/>
                                    <w:right w:val="single" w:sz="6" w:space="0" w:color="F5F5F5"/>
                                  </w:divBdr>
                                  <w:divsChild>
                                    <w:div w:id="1781146607">
                                      <w:marLeft w:val="0"/>
                                      <w:marRight w:val="0"/>
                                      <w:marTop w:val="0"/>
                                      <w:marBottom w:val="0"/>
                                      <w:divBdr>
                                        <w:top w:val="none" w:sz="0" w:space="0" w:color="auto"/>
                                        <w:left w:val="none" w:sz="0" w:space="0" w:color="auto"/>
                                        <w:bottom w:val="none" w:sz="0" w:space="0" w:color="auto"/>
                                        <w:right w:val="none" w:sz="0" w:space="0" w:color="auto"/>
                                      </w:divBdr>
                                      <w:divsChild>
                                        <w:div w:id="147995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4672754">
      <w:bodyDiv w:val="1"/>
      <w:marLeft w:val="0"/>
      <w:marRight w:val="0"/>
      <w:marTop w:val="0"/>
      <w:marBottom w:val="0"/>
      <w:divBdr>
        <w:top w:val="none" w:sz="0" w:space="0" w:color="auto"/>
        <w:left w:val="none" w:sz="0" w:space="0" w:color="auto"/>
        <w:bottom w:val="none" w:sz="0" w:space="0" w:color="auto"/>
        <w:right w:val="none" w:sz="0" w:space="0" w:color="auto"/>
      </w:divBdr>
      <w:divsChild>
        <w:div w:id="1250890301">
          <w:marLeft w:val="0"/>
          <w:marRight w:val="0"/>
          <w:marTop w:val="0"/>
          <w:marBottom w:val="0"/>
          <w:divBdr>
            <w:top w:val="none" w:sz="0" w:space="0" w:color="auto"/>
            <w:left w:val="none" w:sz="0" w:space="0" w:color="auto"/>
            <w:bottom w:val="none" w:sz="0" w:space="0" w:color="auto"/>
            <w:right w:val="none" w:sz="0" w:space="0" w:color="auto"/>
          </w:divBdr>
          <w:divsChild>
            <w:div w:id="2041004746">
              <w:marLeft w:val="0"/>
              <w:marRight w:val="0"/>
              <w:marTop w:val="0"/>
              <w:marBottom w:val="0"/>
              <w:divBdr>
                <w:top w:val="none" w:sz="0" w:space="0" w:color="auto"/>
                <w:left w:val="none" w:sz="0" w:space="0" w:color="auto"/>
                <w:bottom w:val="none" w:sz="0" w:space="0" w:color="auto"/>
                <w:right w:val="none" w:sz="0" w:space="0" w:color="auto"/>
              </w:divBdr>
              <w:divsChild>
                <w:div w:id="2086416057">
                  <w:marLeft w:val="0"/>
                  <w:marRight w:val="0"/>
                  <w:marTop w:val="0"/>
                  <w:marBottom w:val="0"/>
                  <w:divBdr>
                    <w:top w:val="none" w:sz="0" w:space="0" w:color="auto"/>
                    <w:left w:val="none" w:sz="0" w:space="0" w:color="auto"/>
                    <w:bottom w:val="none" w:sz="0" w:space="0" w:color="auto"/>
                    <w:right w:val="none" w:sz="0" w:space="0" w:color="auto"/>
                  </w:divBdr>
                  <w:divsChild>
                    <w:div w:id="602766104">
                      <w:marLeft w:val="0"/>
                      <w:marRight w:val="0"/>
                      <w:marTop w:val="0"/>
                      <w:marBottom w:val="0"/>
                      <w:divBdr>
                        <w:top w:val="none" w:sz="0" w:space="0" w:color="auto"/>
                        <w:left w:val="none" w:sz="0" w:space="0" w:color="auto"/>
                        <w:bottom w:val="none" w:sz="0" w:space="0" w:color="auto"/>
                        <w:right w:val="none" w:sz="0" w:space="0" w:color="auto"/>
                      </w:divBdr>
                      <w:divsChild>
                        <w:div w:id="2083940297">
                          <w:marLeft w:val="0"/>
                          <w:marRight w:val="0"/>
                          <w:marTop w:val="0"/>
                          <w:marBottom w:val="0"/>
                          <w:divBdr>
                            <w:top w:val="none" w:sz="0" w:space="0" w:color="auto"/>
                            <w:left w:val="none" w:sz="0" w:space="0" w:color="auto"/>
                            <w:bottom w:val="none" w:sz="0" w:space="0" w:color="auto"/>
                            <w:right w:val="none" w:sz="0" w:space="0" w:color="auto"/>
                          </w:divBdr>
                          <w:divsChild>
                            <w:div w:id="1958483482">
                              <w:marLeft w:val="0"/>
                              <w:marRight w:val="0"/>
                              <w:marTop w:val="0"/>
                              <w:marBottom w:val="0"/>
                              <w:divBdr>
                                <w:top w:val="none" w:sz="0" w:space="0" w:color="auto"/>
                                <w:left w:val="none" w:sz="0" w:space="0" w:color="auto"/>
                                <w:bottom w:val="none" w:sz="0" w:space="0" w:color="auto"/>
                                <w:right w:val="none" w:sz="0" w:space="0" w:color="auto"/>
                              </w:divBdr>
                              <w:divsChild>
                                <w:div w:id="939871534">
                                  <w:marLeft w:val="0"/>
                                  <w:marRight w:val="0"/>
                                  <w:marTop w:val="0"/>
                                  <w:marBottom w:val="0"/>
                                  <w:divBdr>
                                    <w:top w:val="single" w:sz="6" w:space="0" w:color="F5F5F5"/>
                                    <w:left w:val="single" w:sz="6" w:space="0" w:color="F5F5F5"/>
                                    <w:bottom w:val="single" w:sz="6" w:space="0" w:color="F5F5F5"/>
                                    <w:right w:val="single" w:sz="6" w:space="0" w:color="F5F5F5"/>
                                  </w:divBdr>
                                  <w:divsChild>
                                    <w:div w:id="1885360549">
                                      <w:marLeft w:val="0"/>
                                      <w:marRight w:val="0"/>
                                      <w:marTop w:val="0"/>
                                      <w:marBottom w:val="0"/>
                                      <w:divBdr>
                                        <w:top w:val="none" w:sz="0" w:space="0" w:color="auto"/>
                                        <w:left w:val="none" w:sz="0" w:space="0" w:color="auto"/>
                                        <w:bottom w:val="none" w:sz="0" w:space="0" w:color="auto"/>
                                        <w:right w:val="none" w:sz="0" w:space="0" w:color="auto"/>
                                      </w:divBdr>
                                      <w:divsChild>
                                        <w:div w:id="135411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151055">
      <w:bodyDiv w:val="1"/>
      <w:marLeft w:val="0"/>
      <w:marRight w:val="0"/>
      <w:marTop w:val="0"/>
      <w:marBottom w:val="0"/>
      <w:divBdr>
        <w:top w:val="none" w:sz="0" w:space="0" w:color="auto"/>
        <w:left w:val="none" w:sz="0" w:space="0" w:color="auto"/>
        <w:bottom w:val="none" w:sz="0" w:space="0" w:color="auto"/>
        <w:right w:val="none" w:sz="0" w:space="0" w:color="auto"/>
      </w:divBdr>
      <w:divsChild>
        <w:div w:id="2115636694">
          <w:marLeft w:val="0"/>
          <w:marRight w:val="0"/>
          <w:marTop w:val="0"/>
          <w:marBottom w:val="0"/>
          <w:divBdr>
            <w:top w:val="none" w:sz="0" w:space="0" w:color="auto"/>
            <w:left w:val="none" w:sz="0" w:space="0" w:color="auto"/>
            <w:bottom w:val="none" w:sz="0" w:space="0" w:color="auto"/>
            <w:right w:val="none" w:sz="0" w:space="0" w:color="auto"/>
          </w:divBdr>
          <w:divsChild>
            <w:div w:id="611934632">
              <w:marLeft w:val="0"/>
              <w:marRight w:val="0"/>
              <w:marTop w:val="0"/>
              <w:marBottom w:val="0"/>
              <w:divBdr>
                <w:top w:val="none" w:sz="0" w:space="0" w:color="auto"/>
                <w:left w:val="none" w:sz="0" w:space="0" w:color="auto"/>
                <w:bottom w:val="none" w:sz="0" w:space="0" w:color="auto"/>
                <w:right w:val="none" w:sz="0" w:space="0" w:color="auto"/>
              </w:divBdr>
              <w:divsChild>
                <w:div w:id="407196365">
                  <w:marLeft w:val="0"/>
                  <w:marRight w:val="0"/>
                  <w:marTop w:val="0"/>
                  <w:marBottom w:val="0"/>
                  <w:divBdr>
                    <w:top w:val="none" w:sz="0" w:space="0" w:color="auto"/>
                    <w:left w:val="none" w:sz="0" w:space="0" w:color="auto"/>
                    <w:bottom w:val="none" w:sz="0" w:space="0" w:color="auto"/>
                    <w:right w:val="none" w:sz="0" w:space="0" w:color="auto"/>
                  </w:divBdr>
                  <w:divsChild>
                    <w:div w:id="2047678263">
                      <w:marLeft w:val="0"/>
                      <w:marRight w:val="0"/>
                      <w:marTop w:val="0"/>
                      <w:marBottom w:val="0"/>
                      <w:divBdr>
                        <w:top w:val="none" w:sz="0" w:space="0" w:color="auto"/>
                        <w:left w:val="none" w:sz="0" w:space="0" w:color="auto"/>
                        <w:bottom w:val="none" w:sz="0" w:space="0" w:color="auto"/>
                        <w:right w:val="none" w:sz="0" w:space="0" w:color="auto"/>
                      </w:divBdr>
                      <w:divsChild>
                        <w:div w:id="638850483">
                          <w:marLeft w:val="0"/>
                          <w:marRight w:val="0"/>
                          <w:marTop w:val="0"/>
                          <w:marBottom w:val="0"/>
                          <w:divBdr>
                            <w:top w:val="none" w:sz="0" w:space="0" w:color="auto"/>
                            <w:left w:val="none" w:sz="0" w:space="0" w:color="auto"/>
                            <w:bottom w:val="none" w:sz="0" w:space="0" w:color="auto"/>
                            <w:right w:val="none" w:sz="0" w:space="0" w:color="auto"/>
                          </w:divBdr>
                          <w:divsChild>
                            <w:div w:id="656345617">
                              <w:marLeft w:val="0"/>
                              <w:marRight w:val="0"/>
                              <w:marTop w:val="0"/>
                              <w:marBottom w:val="0"/>
                              <w:divBdr>
                                <w:top w:val="none" w:sz="0" w:space="0" w:color="auto"/>
                                <w:left w:val="none" w:sz="0" w:space="0" w:color="auto"/>
                                <w:bottom w:val="none" w:sz="0" w:space="0" w:color="auto"/>
                                <w:right w:val="none" w:sz="0" w:space="0" w:color="auto"/>
                              </w:divBdr>
                              <w:divsChild>
                                <w:div w:id="1776636621">
                                  <w:marLeft w:val="0"/>
                                  <w:marRight w:val="0"/>
                                  <w:marTop w:val="0"/>
                                  <w:marBottom w:val="0"/>
                                  <w:divBdr>
                                    <w:top w:val="single" w:sz="6" w:space="0" w:color="F5F5F5"/>
                                    <w:left w:val="single" w:sz="6" w:space="0" w:color="F5F5F5"/>
                                    <w:bottom w:val="single" w:sz="6" w:space="0" w:color="F5F5F5"/>
                                    <w:right w:val="single" w:sz="6" w:space="0" w:color="F5F5F5"/>
                                  </w:divBdr>
                                  <w:divsChild>
                                    <w:div w:id="1163620876">
                                      <w:marLeft w:val="0"/>
                                      <w:marRight w:val="0"/>
                                      <w:marTop w:val="0"/>
                                      <w:marBottom w:val="0"/>
                                      <w:divBdr>
                                        <w:top w:val="none" w:sz="0" w:space="0" w:color="auto"/>
                                        <w:left w:val="none" w:sz="0" w:space="0" w:color="auto"/>
                                        <w:bottom w:val="none" w:sz="0" w:space="0" w:color="auto"/>
                                        <w:right w:val="none" w:sz="0" w:space="0" w:color="auto"/>
                                      </w:divBdr>
                                      <w:divsChild>
                                        <w:div w:id="134902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88951D-2728-4ADF-B53D-6F1E9AD78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16</Pages>
  <Words>5292</Words>
  <Characters>30166</Characters>
  <Application>Microsoft Office Word</Application>
  <DocSecurity>0</DocSecurity>
  <Lines>251</Lines>
  <Paragraphs>70</Paragraphs>
  <ScaleCrop>false</ScaleCrop>
  <HeadingPairs>
    <vt:vector size="2" baseType="variant">
      <vt:variant>
        <vt:lpstr>Konu Başlığı</vt:lpstr>
      </vt:variant>
      <vt:variant>
        <vt:i4>1</vt:i4>
      </vt:variant>
    </vt:vector>
  </HeadingPairs>
  <TitlesOfParts>
    <vt:vector size="1" baseType="lpstr">
      <vt:lpstr>Bir ödemeli dönemdeki geri ödeme sayısı</vt:lpstr>
    </vt:vector>
  </TitlesOfParts>
  <Company/>
  <LinksUpToDate>false</LinksUpToDate>
  <CharactersWithSpaces>35388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 ödemeli dönemdeki geri ödeme sayısı</dc:title>
  <dc:creator>merve</dc:creator>
  <cp:lastModifiedBy>Ramazan</cp:lastModifiedBy>
  <cp:revision>7</cp:revision>
  <cp:lastPrinted>2013-09-24T06:33:00Z</cp:lastPrinted>
  <dcterms:created xsi:type="dcterms:W3CDTF">2013-09-27T13:50:00Z</dcterms:created>
  <dcterms:modified xsi:type="dcterms:W3CDTF">2013-11-06T12:55:00Z</dcterms:modified>
</cp:coreProperties>
</file>