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10" w:rsidRDefault="00B72410" w:rsidP="00B70DE5">
      <w:pPr>
        <w:jc w:val="center"/>
        <w:rPr>
          <w:b/>
        </w:rPr>
      </w:pPr>
    </w:p>
    <w:p w:rsidR="00150B4E" w:rsidRPr="004758D2" w:rsidRDefault="00150B4E" w:rsidP="004758D2">
      <w:pPr>
        <w:pStyle w:val="Balk1"/>
        <w:rPr>
          <w:sz w:val="24"/>
        </w:rPr>
      </w:pPr>
      <w:bookmarkStart w:id="0" w:name="_Toc335228548"/>
      <w:bookmarkStart w:id="1" w:name="_Toc341104287"/>
      <w:bookmarkStart w:id="2" w:name="_Toc341104840"/>
      <w:r w:rsidRPr="004758D2">
        <w:rPr>
          <w:sz w:val="24"/>
        </w:rPr>
        <w:t>EĞİTİM ORTAMINDA ERGONOMİ KULLANILMASI VE ÖRNEK İDEAL SINIF ÇALIŞMASI</w:t>
      </w:r>
      <w:bookmarkEnd w:id="0"/>
      <w:bookmarkEnd w:id="1"/>
      <w:bookmarkEnd w:id="2"/>
    </w:p>
    <w:p w:rsidR="00150B4E" w:rsidRPr="00DC3922" w:rsidRDefault="00150B4E" w:rsidP="00150B4E">
      <w:pPr>
        <w:spacing w:before="120" w:after="120"/>
        <w:jc w:val="center"/>
        <w:rPr>
          <w:b/>
          <w:sz w:val="20"/>
          <w:szCs w:val="20"/>
        </w:rPr>
      </w:pPr>
    </w:p>
    <w:p w:rsidR="00150B4E" w:rsidRPr="004758D2" w:rsidRDefault="00150B4E" w:rsidP="004758D2">
      <w:pPr>
        <w:pStyle w:val="Balk2"/>
        <w:spacing w:before="0"/>
        <w:jc w:val="right"/>
        <w:rPr>
          <w:rFonts w:ascii="Times New Roman" w:hAnsi="Times New Roman" w:cs="Times New Roman"/>
          <w:color w:val="000000" w:themeColor="text1"/>
          <w:sz w:val="22"/>
          <w:szCs w:val="22"/>
        </w:rPr>
      </w:pPr>
      <w:bookmarkStart w:id="3" w:name="_Toc335228549"/>
      <w:bookmarkStart w:id="4" w:name="_Toc341104288"/>
      <w:bookmarkStart w:id="5" w:name="_Toc341104841"/>
      <w:r w:rsidRPr="004758D2">
        <w:rPr>
          <w:rFonts w:ascii="Times New Roman" w:hAnsi="Times New Roman" w:cs="Times New Roman"/>
          <w:color w:val="000000" w:themeColor="text1"/>
          <w:sz w:val="22"/>
          <w:szCs w:val="22"/>
        </w:rPr>
        <w:t xml:space="preserve">Hasan H. ÖNDER </w:t>
      </w:r>
      <w:r w:rsidRPr="004758D2">
        <w:rPr>
          <w:rStyle w:val="DipnotBavurusu"/>
          <w:rFonts w:ascii="Times New Roman" w:hAnsi="Times New Roman" w:cs="Times New Roman"/>
          <w:color w:val="000000" w:themeColor="text1"/>
          <w:sz w:val="22"/>
          <w:szCs w:val="22"/>
        </w:rPr>
        <w:footnoteReference w:id="1"/>
      </w:r>
      <w:bookmarkEnd w:id="3"/>
      <w:bookmarkEnd w:id="4"/>
      <w:bookmarkEnd w:id="5"/>
    </w:p>
    <w:p w:rsidR="00150B4E" w:rsidRPr="004758D2" w:rsidRDefault="00150B4E" w:rsidP="004758D2">
      <w:pPr>
        <w:pStyle w:val="Balk2"/>
        <w:spacing w:before="0"/>
        <w:jc w:val="right"/>
        <w:rPr>
          <w:rFonts w:ascii="Times New Roman" w:hAnsi="Times New Roman" w:cs="Times New Roman"/>
          <w:color w:val="000000" w:themeColor="text1"/>
          <w:sz w:val="22"/>
          <w:szCs w:val="22"/>
        </w:rPr>
      </w:pPr>
      <w:bookmarkStart w:id="6" w:name="_Toc335228550"/>
      <w:bookmarkStart w:id="7" w:name="_Toc341104289"/>
      <w:bookmarkStart w:id="8" w:name="_Toc341104842"/>
      <w:r w:rsidRPr="004758D2">
        <w:rPr>
          <w:rFonts w:ascii="Times New Roman" w:hAnsi="Times New Roman" w:cs="Times New Roman"/>
          <w:color w:val="000000" w:themeColor="text1"/>
          <w:sz w:val="22"/>
          <w:szCs w:val="22"/>
        </w:rPr>
        <w:t xml:space="preserve">Melike GÜL </w:t>
      </w:r>
      <w:r w:rsidRPr="004758D2">
        <w:rPr>
          <w:rStyle w:val="DipnotBavurusu"/>
          <w:rFonts w:ascii="Times New Roman" w:hAnsi="Times New Roman" w:cs="Times New Roman"/>
          <w:color w:val="000000" w:themeColor="text1"/>
          <w:sz w:val="22"/>
          <w:szCs w:val="22"/>
        </w:rPr>
        <w:footnoteReference w:id="2"/>
      </w:r>
      <w:bookmarkEnd w:id="6"/>
      <w:bookmarkEnd w:id="7"/>
      <w:bookmarkEnd w:id="8"/>
    </w:p>
    <w:p w:rsidR="00150B4E" w:rsidRPr="004758D2" w:rsidRDefault="00150B4E" w:rsidP="004758D2">
      <w:pPr>
        <w:pStyle w:val="Balk2"/>
        <w:spacing w:before="0"/>
        <w:jc w:val="right"/>
        <w:rPr>
          <w:rFonts w:ascii="Times New Roman" w:hAnsi="Times New Roman" w:cs="Times New Roman"/>
          <w:color w:val="000000" w:themeColor="text1"/>
          <w:sz w:val="22"/>
          <w:szCs w:val="22"/>
        </w:rPr>
      </w:pPr>
      <w:bookmarkStart w:id="9" w:name="_Toc335228551"/>
      <w:bookmarkStart w:id="10" w:name="_Toc341104290"/>
      <w:bookmarkStart w:id="11" w:name="_Toc341104843"/>
      <w:r w:rsidRPr="004758D2">
        <w:rPr>
          <w:rFonts w:ascii="Times New Roman" w:hAnsi="Times New Roman" w:cs="Times New Roman"/>
          <w:color w:val="000000" w:themeColor="text1"/>
          <w:sz w:val="22"/>
          <w:szCs w:val="22"/>
        </w:rPr>
        <w:t xml:space="preserve">Gizem ERGÜLDÜRENLER </w:t>
      </w:r>
      <w:r w:rsidRPr="004758D2">
        <w:rPr>
          <w:rStyle w:val="DipnotBavurusu"/>
          <w:rFonts w:ascii="Times New Roman" w:hAnsi="Times New Roman" w:cs="Times New Roman"/>
          <w:color w:val="000000" w:themeColor="text1"/>
          <w:sz w:val="22"/>
          <w:szCs w:val="22"/>
        </w:rPr>
        <w:footnoteReference w:id="3"/>
      </w:r>
      <w:bookmarkEnd w:id="9"/>
      <w:bookmarkEnd w:id="10"/>
      <w:bookmarkEnd w:id="11"/>
    </w:p>
    <w:p w:rsidR="00150B4E" w:rsidRPr="00DC3922" w:rsidRDefault="00150B4E" w:rsidP="00150B4E">
      <w:pPr>
        <w:spacing w:before="120" w:after="120"/>
        <w:rPr>
          <w:sz w:val="20"/>
          <w:szCs w:val="20"/>
        </w:rPr>
      </w:pPr>
    </w:p>
    <w:p w:rsidR="00150B4E" w:rsidRPr="004758D2" w:rsidRDefault="00150B4E" w:rsidP="004758D2">
      <w:pPr>
        <w:pStyle w:val="Balk1"/>
        <w:rPr>
          <w:sz w:val="21"/>
          <w:szCs w:val="21"/>
        </w:rPr>
      </w:pPr>
      <w:bookmarkStart w:id="12" w:name="_Toc335228552"/>
      <w:bookmarkStart w:id="13" w:name="_Toc341104291"/>
      <w:bookmarkStart w:id="14" w:name="_Toc341104844"/>
      <w:r w:rsidRPr="004758D2">
        <w:rPr>
          <w:sz w:val="21"/>
          <w:szCs w:val="21"/>
        </w:rPr>
        <w:t>ÖZET</w:t>
      </w:r>
      <w:bookmarkEnd w:id="12"/>
      <w:bookmarkEnd w:id="13"/>
      <w:bookmarkEnd w:id="14"/>
    </w:p>
    <w:p w:rsidR="00150B4E" w:rsidRPr="004758D2" w:rsidRDefault="00150B4E" w:rsidP="004758D2">
      <w:pPr>
        <w:spacing w:before="120" w:after="120"/>
        <w:ind w:firstLine="709"/>
        <w:jc w:val="both"/>
        <w:rPr>
          <w:sz w:val="21"/>
          <w:szCs w:val="21"/>
        </w:rPr>
      </w:pPr>
      <w:r w:rsidRPr="004758D2">
        <w:rPr>
          <w:sz w:val="21"/>
          <w:szCs w:val="21"/>
        </w:rPr>
        <w:t>Ergonomi, insanın yaşam kalitesini arttırmayı amaçlayan bir bilim dalı olmakla birlikte insanın içinde olduğu her alanla ilgilenmektedir. Temel olarak insanla çalışma çevresi arasındaki ilişkilerin (iş-güç, kullanılan araçlar ve işçilerin içinde bulunduğu çevre…) bilimsel olarak incelenmesi anlamına gelen ergonomi(iş bilim),son yıllarda makine insan uyumu anlayışı çerçevesinde artık hayatın her alanında adından sıkça söz ettirmeye başlamıştır.</w:t>
      </w:r>
    </w:p>
    <w:p w:rsidR="00150B4E" w:rsidRPr="004758D2" w:rsidRDefault="00150B4E" w:rsidP="004758D2">
      <w:pPr>
        <w:spacing w:before="120" w:after="120"/>
        <w:ind w:firstLine="709"/>
        <w:jc w:val="both"/>
        <w:rPr>
          <w:sz w:val="21"/>
          <w:szCs w:val="21"/>
        </w:rPr>
      </w:pPr>
      <w:r w:rsidRPr="004758D2">
        <w:rPr>
          <w:sz w:val="21"/>
          <w:szCs w:val="21"/>
        </w:rPr>
        <w:t>Eğitimde ise ergonomi, öğretmen ve öğrencinin çalışma ve öğrenme ortamlarının azami verim alınabilecek şekilde organize edilmesi anlamına gelmektedir. Tıpkı işletmelerde olduğu gibi eğitimde de bu bilim dalının verilerinden yararlanmak eğitimin kalitesini arttırmaktadır. Eğitimin verildiği sınıflar öğrencilerin öğrenim ortamı olarak önem arz etmektedir. Bu sebeple sınıf ortamlarının yaşam kalitesini arttırmak, öğretmen ve öğrenci açısından verimi de arttıracaktır.</w:t>
      </w:r>
    </w:p>
    <w:p w:rsidR="00150B4E" w:rsidRPr="004758D2" w:rsidRDefault="00150B4E" w:rsidP="004758D2">
      <w:pPr>
        <w:spacing w:before="120" w:after="120"/>
        <w:ind w:firstLine="709"/>
        <w:jc w:val="both"/>
        <w:rPr>
          <w:sz w:val="21"/>
          <w:szCs w:val="21"/>
        </w:rPr>
      </w:pPr>
      <w:r w:rsidRPr="004758D2">
        <w:rPr>
          <w:sz w:val="21"/>
          <w:szCs w:val="21"/>
        </w:rPr>
        <w:t xml:space="preserve">Bu çalışmada SDÜ Mühendislik Fakültesi dersliklerinde ergonomi ve </w:t>
      </w:r>
      <w:proofErr w:type="spellStart"/>
      <w:r w:rsidRPr="004758D2">
        <w:rPr>
          <w:sz w:val="21"/>
          <w:szCs w:val="21"/>
        </w:rPr>
        <w:t>antropometriden</w:t>
      </w:r>
      <w:proofErr w:type="spellEnd"/>
      <w:r w:rsidRPr="004758D2">
        <w:rPr>
          <w:sz w:val="21"/>
          <w:szCs w:val="21"/>
        </w:rPr>
        <w:t xml:space="preserve"> faydalanılarak insan fizyolojisine uygun sınıf düzenlemesinin yapılması amaçlanmıştır. Aynı zamanda sınıf ortamında başarıyı etkileyecek faktörler belirlenmiştir. Sınıf ortamda kullanılacak renkler, aydınlatılma, ısınma, ideal hava akımını sağlayacak havalandırma, etraftan gelebilecek gürültü, sınıf içinde ses yayılımı ile akustik göz önünde bulundurularak yapılmış ergonomik ölçümler, öğrencilerin kullanacağı sıralarda dikkate alınan </w:t>
      </w:r>
      <w:proofErr w:type="spellStart"/>
      <w:r w:rsidRPr="004758D2">
        <w:rPr>
          <w:sz w:val="21"/>
          <w:szCs w:val="21"/>
        </w:rPr>
        <w:t>antropometrik</w:t>
      </w:r>
      <w:proofErr w:type="spellEnd"/>
      <w:r w:rsidRPr="004758D2">
        <w:rPr>
          <w:sz w:val="21"/>
          <w:szCs w:val="21"/>
        </w:rPr>
        <w:t xml:space="preserve"> standart veriler çerçevesinde değerlendirme yapılmıştır. </w:t>
      </w:r>
    </w:p>
    <w:p w:rsidR="00150B4E" w:rsidRPr="004758D2" w:rsidRDefault="00150B4E" w:rsidP="004758D2">
      <w:pPr>
        <w:spacing w:before="120" w:after="120"/>
        <w:ind w:firstLine="709"/>
        <w:jc w:val="both"/>
        <w:rPr>
          <w:bCs/>
          <w:i/>
          <w:sz w:val="21"/>
          <w:szCs w:val="21"/>
        </w:rPr>
      </w:pPr>
      <w:r w:rsidRPr="004758D2">
        <w:rPr>
          <w:b/>
          <w:bCs/>
          <w:i/>
          <w:sz w:val="21"/>
          <w:szCs w:val="21"/>
        </w:rPr>
        <w:t>Anahtar Kelimeler:</w:t>
      </w:r>
      <w:r w:rsidRPr="004758D2">
        <w:rPr>
          <w:i/>
          <w:sz w:val="21"/>
          <w:szCs w:val="21"/>
        </w:rPr>
        <w:t xml:space="preserve"> </w:t>
      </w:r>
      <w:r w:rsidRPr="004758D2">
        <w:rPr>
          <w:bCs/>
          <w:i/>
          <w:sz w:val="21"/>
          <w:szCs w:val="21"/>
        </w:rPr>
        <w:t>Ergonomi, Eğitim Ortamı Düzenlemesi, İdeal Sınıf</w:t>
      </w:r>
    </w:p>
    <w:p w:rsidR="00150B4E" w:rsidRDefault="00150B4E" w:rsidP="00150B4E">
      <w:pPr>
        <w:spacing w:before="120" w:after="120"/>
        <w:rPr>
          <w:sz w:val="20"/>
          <w:szCs w:val="20"/>
        </w:rPr>
      </w:pPr>
    </w:p>
    <w:p w:rsidR="003B2A4C" w:rsidRPr="00F15030" w:rsidRDefault="00F15030" w:rsidP="00F15030">
      <w:pPr>
        <w:pStyle w:val="Balk1"/>
        <w:rPr>
          <w:sz w:val="24"/>
        </w:rPr>
      </w:pPr>
      <w:r w:rsidRPr="00F15030">
        <w:rPr>
          <w:sz w:val="24"/>
        </w:rPr>
        <w:lastRenderedPageBreak/>
        <w:t>USING ERGONOMI</w:t>
      </w:r>
      <w:r w:rsidR="003B2A4C" w:rsidRPr="00F15030">
        <w:rPr>
          <w:sz w:val="24"/>
        </w:rPr>
        <w:t>C RULES IN EDUCATION ENVIRONMENT AND A STUDY ON IDEAL CLASS</w:t>
      </w:r>
    </w:p>
    <w:p w:rsidR="003B2A4C" w:rsidRDefault="003B2A4C" w:rsidP="003B2A4C">
      <w:pPr>
        <w:jc w:val="center"/>
        <w:rPr>
          <w:b/>
        </w:rPr>
      </w:pPr>
    </w:p>
    <w:p w:rsidR="003B2A4C" w:rsidRPr="00F15030" w:rsidRDefault="003B2A4C" w:rsidP="00F15030">
      <w:pPr>
        <w:pStyle w:val="Balk1"/>
        <w:rPr>
          <w:sz w:val="21"/>
          <w:szCs w:val="21"/>
        </w:rPr>
      </w:pPr>
      <w:r w:rsidRPr="00F15030">
        <w:rPr>
          <w:sz w:val="21"/>
          <w:szCs w:val="21"/>
        </w:rPr>
        <w:t>ABSTRACT</w:t>
      </w:r>
    </w:p>
    <w:p w:rsidR="003B2A4C" w:rsidRPr="00F15030" w:rsidRDefault="003B2A4C" w:rsidP="00F15030">
      <w:pPr>
        <w:spacing w:before="80" w:after="80"/>
        <w:ind w:firstLine="709"/>
        <w:jc w:val="both"/>
        <w:rPr>
          <w:bCs/>
          <w:sz w:val="21"/>
          <w:szCs w:val="21"/>
        </w:rPr>
      </w:pPr>
      <w:proofErr w:type="spellStart"/>
      <w:proofErr w:type="gramStart"/>
      <w:r w:rsidRPr="00F15030">
        <w:rPr>
          <w:bCs/>
          <w:sz w:val="21"/>
          <w:szCs w:val="21"/>
        </w:rPr>
        <w:t>Ergonomics</w:t>
      </w:r>
      <w:proofErr w:type="spellEnd"/>
      <w:r w:rsidRPr="00F15030">
        <w:rPr>
          <w:bCs/>
          <w:sz w:val="21"/>
          <w:szCs w:val="21"/>
        </w:rPr>
        <w:t xml:space="preserve"> is a </w:t>
      </w:r>
      <w:proofErr w:type="spellStart"/>
      <w:r w:rsidRPr="00F15030">
        <w:rPr>
          <w:bCs/>
          <w:sz w:val="21"/>
          <w:szCs w:val="21"/>
        </w:rPr>
        <w:t>science</w:t>
      </w:r>
      <w:proofErr w:type="spellEnd"/>
      <w:r w:rsidRPr="00F15030">
        <w:rPr>
          <w:bCs/>
          <w:sz w:val="21"/>
          <w:szCs w:val="21"/>
        </w:rPr>
        <w:t xml:space="preserve"> </w:t>
      </w:r>
      <w:proofErr w:type="spellStart"/>
      <w:r w:rsidRPr="00F15030">
        <w:rPr>
          <w:bCs/>
          <w:sz w:val="21"/>
          <w:szCs w:val="21"/>
        </w:rPr>
        <w:t>that</w:t>
      </w:r>
      <w:proofErr w:type="spellEnd"/>
      <w:r w:rsidRPr="00F15030">
        <w:rPr>
          <w:bCs/>
          <w:sz w:val="21"/>
          <w:szCs w:val="21"/>
        </w:rPr>
        <w:t xml:space="preserve"> </w:t>
      </w:r>
      <w:proofErr w:type="spellStart"/>
      <w:r w:rsidRPr="00F15030">
        <w:rPr>
          <w:bCs/>
          <w:sz w:val="21"/>
          <w:szCs w:val="21"/>
        </w:rPr>
        <w:t>aims</w:t>
      </w:r>
      <w:proofErr w:type="spellEnd"/>
      <w:r w:rsidRPr="00F15030">
        <w:rPr>
          <w:bCs/>
          <w:sz w:val="21"/>
          <w:szCs w:val="21"/>
        </w:rPr>
        <w:t xml:space="preserve"> </w:t>
      </w:r>
      <w:proofErr w:type="spellStart"/>
      <w:r w:rsidRPr="00F15030">
        <w:rPr>
          <w:bCs/>
          <w:sz w:val="21"/>
          <w:szCs w:val="21"/>
        </w:rPr>
        <w:t>to</w:t>
      </w:r>
      <w:proofErr w:type="spellEnd"/>
      <w:r w:rsidRPr="00F15030">
        <w:rPr>
          <w:bCs/>
          <w:sz w:val="21"/>
          <w:szCs w:val="21"/>
        </w:rPr>
        <w:t xml:space="preserve"> </w:t>
      </w:r>
      <w:proofErr w:type="spellStart"/>
      <w:r w:rsidRPr="00F15030">
        <w:rPr>
          <w:bCs/>
          <w:sz w:val="21"/>
          <w:szCs w:val="21"/>
        </w:rPr>
        <w:t>increase</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quality</w:t>
      </w:r>
      <w:proofErr w:type="spellEnd"/>
      <w:r w:rsidRPr="00F15030">
        <w:rPr>
          <w:bCs/>
          <w:sz w:val="21"/>
          <w:szCs w:val="21"/>
        </w:rPr>
        <w:t xml:space="preserve"> of life of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people</w:t>
      </w:r>
      <w:proofErr w:type="spellEnd"/>
      <w:r w:rsidRPr="00F15030">
        <w:rPr>
          <w:bCs/>
          <w:sz w:val="21"/>
          <w:szCs w:val="21"/>
        </w:rPr>
        <w:t xml:space="preserve"> </w:t>
      </w:r>
      <w:proofErr w:type="spellStart"/>
      <w:r w:rsidRPr="00F15030">
        <w:rPr>
          <w:bCs/>
          <w:sz w:val="21"/>
          <w:szCs w:val="21"/>
        </w:rPr>
        <w:t>involved</w:t>
      </w:r>
      <w:proofErr w:type="spellEnd"/>
      <w:r w:rsidRPr="00F15030">
        <w:rPr>
          <w:bCs/>
          <w:sz w:val="21"/>
          <w:szCs w:val="21"/>
        </w:rPr>
        <w:t xml:space="preserve"> in </w:t>
      </w:r>
      <w:proofErr w:type="spellStart"/>
      <w:r w:rsidRPr="00F15030">
        <w:rPr>
          <w:bCs/>
          <w:sz w:val="21"/>
          <w:szCs w:val="21"/>
        </w:rPr>
        <w:t>each</w:t>
      </w:r>
      <w:proofErr w:type="spellEnd"/>
      <w:r w:rsidRPr="00F15030">
        <w:rPr>
          <w:bCs/>
          <w:sz w:val="21"/>
          <w:szCs w:val="21"/>
        </w:rPr>
        <w:t xml:space="preserve"> </w:t>
      </w:r>
      <w:proofErr w:type="spellStart"/>
      <w:r w:rsidRPr="00F15030">
        <w:rPr>
          <w:bCs/>
          <w:sz w:val="21"/>
          <w:szCs w:val="21"/>
        </w:rPr>
        <w:t>field</w:t>
      </w:r>
      <w:proofErr w:type="spellEnd"/>
      <w:r w:rsidRPr="00F15030">
        <w:rPr>
          <w:bCs/>
          <w:sz w:val="21"/>
          <w:szCs w:val="21"/>
        </w:rPr>
        <w:t xml:space="preserve"> is. </w:t>
      </w:r>
      <w:proofErr w:type="spellStart"/>
      <w:r w:rsidRPr="00F15030">
        <w:rPr>
          <w:bCs/>
          <w:sz w:val="21"/>
          <w:szCs w:val="21"/>
        </w:rPr>
        <w:t>Basically</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relationship</w:t>
      </w:r>
      <w:proofErr w:type="spellEnd"/>
      <w:r w:rsidRPr="00F15030">
        <w:rPr>
          <w:bCs/>
          <w:sz w:val="21"/>
          <w:szCs w:val="21"/>
        </w:rPr>
        <w:t xml:space="preserve"> </w:t>
      </w:r>
      <w:proofErr w:type="spellStart"/>
      <w:r w:rsidRPr="00F15030">
        <w:rPr>
          <w:bCs/>
          <w:sz w:val="21"/>
          <w:szCs w:val="21"/>
        </w:rPr>
        <w:t>between</w:t>
      </w:r>
      <w:proofErr w:type="spellEnd"/>
      <w:r w:rsidRPr="00F15030">
        <w:rPr>
          <w:bCs/>
          <w:sz w:val="21"/>
          <w:szCs w:val="21"/>
        </w:rPr>
        <w:t xml:space="preserve"> </w:t>
      </w:r>
      <w:proofErr w:type="spellStart"/>
      <w:r w:rsidRPr="00F15030">
        <w:rPr>
          <w:bCs/>
          <w:sz w:val="21"/>
          <w:szCs w:val="21"/>
        </w:rPr>
        <w:t>man</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working</w:t>
      </w:r>
      <w:proofErr w:type="spellEnd"/>
      <w:r w:rsidRPr="00F15030">
        <w:rPr>
          <w:bCs/>
          <w:sz w:val="21"/>
          <w:szCs w:val="21"/>
        </w:rPr>
        <w:t xml:space="preserve"> </w:t>
      </w:r>
      <w:proofErr w:type="spellStart"/>
      <w:r w:rsidRPr="00F15030">
        <w:rPr>
          <w:bCs/>
          <w:sz w:val="21"/>
          <w:szCs w:val="21"/>
        </w:rPr>
        <w:t>environment</w:t>
      </w:r>
      <w:proofErr w:type="spellEnd"/>
      <w:r w:rsidRPr="00F15030">
        <w:rPr>
          <w:bCs/>
          <w:sz w:val="21"/>
          <w:szCs w:val="21"/>
        </w:rPr>
        <w:t xml:space="preserve"> (</w:t>
      </w:r>
      <w:proofErr w:type="spellStart"/>
      <w:r w:rsidRPr="00F15030">
        <w:rPr>
          <w:bCs/>
          <w:sz w:val="21"/>
          <w:szCs w:val="21"/>
        </w:rPr>
        <w:t>work</w:t>
      </w:r>
      <w:proofErr w:type="spellEnd"/>
      <w:r w:rsidRPr="00F15030">
        <w:rPr>
          <w:bCs/>
          <w:sz w:val="21"/>
          <w:szCs w:val="21"/>
        </w:rPr>
        <w:t>-</w:t>
      </w:r>
      <w:proofErr w:type="spellStart"/>
      <w:r w:rsidRPr="00F15030">
        <w:rPr>
          <w:bCs/>
          <w:sz w:val="21"/>
          <w:szCs w:val="21"/>
        </w:rPr>
        <w:t>force</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tools</w:t>
      </w:r>
      <w:proofErr w:type="spellEnd"/>
      <w:r w:rsidRPr="00F15030">
        <w:rPr>
          <w:bCs/>
          <w:sz w:val="21"/>
          <w:szCs w:val="21"/>
        </w:rPr>
        <w:t xml:space="preserve"> </w:t>
      </w:r>
      <w:proofErr w:type="spellStart"/>
      <w:r w:rsidRPr="00F15030">
        <w:rPr>
          <w:bCs/>
          <w:sz w:val="21"/>
          <w:szCs w:val="21"/>
        </w:rPr>
        <w:t>used</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environment</w:t>
      </w:r>
      <w:proofErr w:type="spellEnd"/>
      <w:r w:rsidRPr="00F15030">
        <w:rPr>
          <w:bCs/>
          <w:sz w:val="21"/>
          <w:szCs w:val="21"/>
        </w:rPr>
        <w:t xml:space="preserve"> in </w:t>
      </w:r>
      <w:proofErr w:type="spellStart"/>
      <w:r w:rsidRPr="00F15030">
        <w:rPr>
          <w:bCs/>
          <w:sz w:val="21"/>
          <w:szCs w:val="21"/>
        </w:rPr>
        <w:t>which</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workers</w:t>
      </w:r>
      <w:proofErr w:type="spellEnd"/>
      <w:r w:rsidRPr="00F15030">
        <w:rPr>
          <w:bCs/>
          <w:sz w:val="21"/>
          <w:szCs w:val="21"/>
        </w:rPr>
        <w:t xml:space="preserve"> ...), </w:t>
      </w:r>
      <w:proofErr w:type="spellStart"/>
      <w:r w:rsidRPr="00F15030">
        <w:rPr>
          <w:bCs/>
          <w:sz w:val="21"/>
          <w:szCs w:val="21"/>
        </w:rPr>
        <w:t>which</w:t>
      </w:r>
      <w:proofErr w:type="spellEnd"/>
      <w:r w:rsidRPr="00F15030">
        <w:rPr>
          <w:bCs/>
          <w:sz w:val="21"/>
          <w:szCs w:val="21"/>
        </w:rPr>
        <w:t xml:space="preserve"> </w:t>
      </w:r>
      <w:proofErr w:type="spellStart"/>
      <w:r w:rsidRPr="00F15030">
        <w:rPr>
          <w:bCs/>
          <w:sz w:val="21"/>
          <w:szCs w:val="21"/>
        </w:rPr>
        <w:t>means</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scientific</w:t>
      </w:r>
      <w:proofErr w:type="spellEnd"/>
      <w:r w:rsidRPr="00F15030">
        <w:rPr>
          <w:bCs/>
          <w:sz w:val="21"/>
          <w:szCs w:val="21"/>
        </w:rPr>
        <w:t xml:space="preserve"> </w:t>
      </w:r>
      <w:proofErr w:type="spellStart"/>
      <w:r w:rsidRPr="00F15030">
        <w:rPr>
          <w:bCs/>
          <w:sz w:val="21"/>
          <w:szCs w:val="21"/>
        </w:rPr>
        <w:t>study</w:t>
      </w:r>
      <w:proofErr w:type="spellEnd"/>
      <w:r w:rsidRPr="00F15030">
        <w:rPr>
          <w:bCs/>
          <w:sz w:val="21"/>
          <w:szCs w:val="21"/>
        </w:rPr>
        <w:t xml:space="preserve"> of </w:t>
      </w:r>
      <w:proofErr w:type="spellStart"/>
      <w:r w:rsidRPr="00F15030">
        <w:rPr>
          <w:bCs/>
          <w:sz w:val="21"/>
          <w:szCs w:val="21"/>
        </w:rPr>
        <w:t>ergonomics</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science</w:t>
      </w:r>
      <w:proofErr w:type="spellEnd"/>
      <w:r w:rsidRPr="00F15030">
        <w:rPr>
          <w:bCs/>
          <w:sz w:val="21"/>
          <w:szCs w:val="21"/>
        </w:rPr>
        <w:t xml:space="preserve"> of </w:t>
      </w:r>
      <w:proofErr w:type="spellStart"/>
      <w:r w:rsidRPr="00F15030">
        <w:rPr>
          <w:bCs/>
          <w:sz w:val="21"/>
          <w:szCs w:val="21"/>
        </w:rPr>
        <w:t>business</w:t>
      </w:r>
      <w:proofErr w:type="spellEnd"/>
      <w:r w:rsidRPr="00F15030">
        <w:rPr>
          <w:bCs/>
          <w:sz w:val="21"/>
          <w:szCs w:val="21"/>
        </w:rPr>
        <w:t xml:space="preserve">), </w:t>
      </w:r>
      <w:proofErr w:type="spellStart"/>
      <w:r w:rsidRPr="00F15030">
        <w:rPr>
          <w:bCs/>
          <w:sz w:val="21"/>
          <w:szCs w:val="21"/>
        </w:rPr>
        <w:t>within</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framework</w:t>
      </w:r>
      <w:proofErr w:type="spellEnd"/>
      <w:r w:rsidRPr="00F15030">
        <w:rPr>
          <w:bCs/>
          <w:sz w:val="21"/>
          <w:szCs w:val="21"/>
        </w:rPr>
        <w:t xml:space="preserve"> of </w:t>
      </w:r>
      <w:proofErr w:type="spellStart"/>
      <w:r w:rsidRPr="00F15030">
        <w:rPr>
          <w:bCs/>
          <w:sz w:val="21"/>
          <w:szCs w:val="21"/>
        </w:rPr>
        <w:t>man</w:t>
      </w:r>
      <w:proofErr w:type="spellEnd"/>
      <w:r w:rsidRPr="00F15030">
        <w:rPr>
          <w:bCs/>
          <w:sz w:val="21"/>
          <w:szCs w:val="21"/>
        </w:rPr>
        <w:t>-</w:t>
      </w:r>
      <w:proofErr w:type="spellStart"/>
      <w:r w:rsidRPr="00F15030">
        <w:rPr>
          <w:bCs/>
          <w:sz w:val="21"/>
          <w:szCs w:val="21"/>
        </w:rPr>
        <w:t>machine</w:t>
      </w:r>
      <w:proofErr w:type="spellEnd"/>
      <w:r w:rsidRPr="00F15030">
        <w:rPr>
          <w:bCs/>
          <w:sz w:val="21"/>
          <w:szCs w:val="21"/>
        </w:rPr>
        <w:t xml:space="preserve"> </w:t>
      </w:r>
      <w:proofErr w:type="spellStart"/>
      <w:r w:rsidRPr="00F15030">
        <w:rPr>
          <w:bCs/>
          <w:sz w:val="21"/>
          <w:szCs w:val="21"/>
        </w:rPr>
        <w:t>connection</w:t>
      </w:r>
      <w:proofErr w:type="spellEnd"/>
      <w:r w:rsidRPr="00F15030">
        <w:rPr>
          <w:bCs/>
          <w:sz w:val="21"/>
          <w:szCs w:val="21"/>
        </w:rPr>
        <w:t xml:space="preserve"> is </w:t>
      </w:r>
      <w:proofErr w:type="spellStart"/>
      <w:r w:rsidRPr="00F15030">
        <w:rPr>
          <w:bCs/>
          <w:sz w:val="21"/>
          <w:szCs w:val="21"/>
        </w:rPr>
        <w:t>now</w:t>
      </w:r>
      <w:proofErr w:type="spellEnd"/>
      <w:r w:rsidRPr="00F15030">
        <w:rPr>
          <w:bCs/>
          <w:sz w:val="21"/>
          <w:szCs w:val="21"/>
        </w:rPr>
        <w:t xml:space="preserve"> </w:t>
      </w:r>
      <w:proofErr w:type="spellStart"/>
      <w:r w:rsidRPr="00F15030">
        <w:rPr>
          <w:bCs/>
          <w:sz w:val="21"/>
          <w:szCs w:val="21"/>
        </w:rPr>
        <w:t>widely</w:t>
      </w:r>
      <w:proofErr w:type="spellEnd"/>
      <w:r w:rsidRPr="00F15030">
        <w:rPr>
          <w:bCs/>
          <w:sz w:val="21"/>
          <w:szCs w:val="21"/>
        </w:rPr>
        <w:t xml:space="preserve"> </w:t>
      </w:r>
      <w:proofErr w:type="spellStart"/>
      <w:r w:rsidRPr="00F15030">
        <w:rPr>
          <w:bCs/>
          <w:sz w:val="21"/>
          <w:szCs w:val="21"/>
        </w:rPr>
        <w:t>began</w:t>
      </w:r>
      <w:proofErr w:type="spellEnd"/>
      <w:r w:rsidRPr="00F15030">
        <w:rPr>
          <w:bCs/>
          <w:sz w:val="21"/>
          <w:szCs w:val="21"/>
        </w:rPr>
        <w:t xml:space="preserve"> </w:t>
      </w:r>
      <w:proofErr w:type="spellStart"/>
      <w:r w:rsidRPr="00F15030">
        <w:rPr>
          <w:bCs/>
          <w:sz w:val="21"/>
          <w:szCs w:val="21"/>
        </w:rPr>
        <w:t>to</w:t>
      </w:r>
      <w:proofErr w:type="spellEnd"/>
      <w:r w:rsidRPr="00F15030">
        <w:rPr>
          <w:bCs/>
          <w:sz w:val="21"/>
          <w:szCs w:val="21"/>
        </w:rPr>
        <w:t xml:space="preserve"> be </w:t>
      </w:r>
      <w:proofErr w:type="spellStart"/>
      <w:r w:rsidRPr="00F15030">
        <w:rPr>
          <w:bCs/>
          <w:sz w:val="21"/>
          <w:szCs w:val="21"/>
        </w:rPr>
        <w:t>talked</w:t>
      </w:r>
      <w:proofErr w:type="spellEnd"/>
      <w:r w:rsidRPr="00F15030">
        <w:rPr>
          <w:bCs/>
          <w:sz w:val="21"/>
          <w:szCs w:val="21"/>
        </w:rPr>
        <w:t xml:space="preserve"> </w:t>
      </w:r>
      <w:proofErr w:type="spellStart"/>
      <w:r w:rsidRPr="00F15030">
        <w:rPr>
          <w:bCs/>
          <w:sz w:val="21"/>
          <w:szCs w:val="21"/>
        </w:rPr>
        <w:t>about</w:t>
      </w:r>
      <w:proofErr w:type="spellEnd"/>
      <w:r w:rsidRPr="00F15030">
        <w:rPr>
          <w:bCs/>
          <w:sz w:val="21"/>
          <w:szCs w:val="21"/>
        </w:rPr>
        <w:t xml:space="preserve"> in </w:t>
      </w:r>
      <w:proofErr w:type="spellStart"/>
      <w:r w:rsidRPr="00F15030">
        <w:rPr>
          <w:bCs/>
          <w:sz w:val="21"/>
          <w:szCs w:val="21"/>
        </w:rPr>
        <w:t>education</w:t>
      </w:r>
      <w:proofErr w:type="spellEnd"/>
      <w:r w:rsidRPr="00F15030">
        <w:rPr>
          <w:bCs/>
          <w:sz w:val="21"/>
          <w:szCs w:val="21"/>
        </w:rPr>
        <w:t xml:space="preserve"> in </w:t>
      </w:r>
      <w:proofErr w:type="spellStart"/>
      <w:r w:rsidRPr="00F15030">
        <w:rPr>
          <w:bCs/>
          <w:sz w:val="21"/>
          <w:szCs w:val="21"/>
        </w:rPr>
        <w:t>recent</w:t>
      </w:r>
      <w:proofErr w:type="spellEnd"/>
      <w:r w:rsidRPr="00F15030">
        <w:rPr>
          <w:bCs/>
          <w:sz w:val="21"/>
          <w:szCs w:val="21"/>
        </w:rPr>
        <w:t xml:space="preserve"> </w:t>
      </w:r>
      <w:proofErr w:type="spellStart"/>
      <w:r w:rsidRPr="00F15030">
        <w:rPr>
          <w:bCs/>
          <w:sz w:val="21"/>
          <w:szCs w:val="21"/>
        </w:rPr>
        <w:t>years</w:t>
      </w:r>
      <w:proofErr w:type="spellEnd"/>
      <w:r w:rsidRPr="00F15030">
        <w:rPr>
          <w:bCs/>
          <w:sz w:val="21"/>
          <w:szCs w:val="21"/>
        </w:rPr>
        <w:t>.</w:t>
      </w:r>
      <w:proofErr w:type="gramEnd"/>
    </w:p>
    <w:p w:rsidR="003B2A4C" w:rsidRPr="00F15030" w:rsidRDefault="003B2A4C" w:rsidP="00F15030">
      <w:pPr>
        <w:spacing w:before="80" w:after="80"/>
        <w:ind w:firstLine="709"/>
        <w:jc w:val="both"/>
        <w:rPr>
          <w:bCs/>
          <w:sz w:val="21"/>
          <w:szCs w:val="21"/>
        </w:rPr>
      </w:pPr>
      <w:proofErr w:type="spellStart"/>
      <w:r w:rsidRPr="00F15030">
        <w:rPr>
          <w:bCs/>
          <w:sz w:val="21"/>
          <w:szCs w:val="21"/>
        </w:rPr>
        <w:t>In</w:t>
      </w:r>
      <w:proofErr w:type="spellEnd"/>
      <w:r w:rsidRPr="00F15030">
        <w:rPr>
          <w:bCs/>
          <w:sz w:val="21"/>
          <w:szCs w:val="21"/>
        </w:rPr>
        <w:t xml:space="preserve"> </w:t>
      </w:r>
      <w:proofErr w:type="spellStart"/>
      <w:r w:rsidRPr="00F15030">
        <w:rPr>
          <w:bCs/>
          <w:sz w:val="21"/>
          <w:szCs w:val="21"/>
        </w:rPr>
        <w:t>education</w:t>
      </w:r>
      <w:proofErr w:type="spellEnd"/>
      <w:r w:rsidRPr="00F15030">
        <w:rPr>
          <w:bCs/>
          <w:sz w:val="21"/>
          <w:szCs w:val="21"/>
        </w:rPr>
        <w:t xml:space="preserve">, </w:t>
      </w:r>
      <w:proofErr w:type="spellStart"/>
      <w:r w:rsidRPr="00F15030">
        <w:rPr>
          <w:bCs/>
          <w:sz w:val="21"/>
          <w:szCs w:val="21"/>
        </w:rPr>
        <w:t>ergonomics</w:t>
      </w:r>
      <w:proofErr w:type="spellEnd"/>
      <w:r w:rsidRPr="00F15030">
        <w:rPr>
          <w:bCs/>
          <w:sz w:val="21"/>
          <w:szCs w:val="21"/>
        </w:rPr>
        <w:t xml:space="preserve">, is a </w:t>
      </w:r>
      <w:proofErr w:type="spellStart"/>
      <w:r w:rsidRPr="00F15030">
        <w:rPr>
          <w:bCs/>
          <w:sz w:val="21"/>
          <w:szCs w:val="21"/>
        </w:rPr>
        <w:t>way</w:t>
      </w:r>
      <w:proofErr w:type="spellEnd"/>
      <w:r w:rsidRPr="00F15030">
        <w:rPr>
          <w:bCs/>
          <w:sz w:val="21"/>
          <w:szCs w:val="21"/>
        </w:rPr>
        <w:t xml:space="preserve"> </w:t>
      </w:r>
      <w:proofErr w:type="spellStart"/>
      <w:r w:rsidRPr="00F15030">
        <w:rPr>
          <w:bCs/>
          <w:sz w:val="21"/>
          <w:szCs w:val="21"/>
        </w:rPr>
        <w:t>between</w:t>
      </w:r>
      <w:proofErr w:type="spellEnd"/>
      <w:r w:rsidRPr="00F15030">
        <w:rPr>
          <w:bCs/>
          <w:sz w:val="21"/>
          <w:szCs w:val="21"/>
        </w:rPr>
        <w:t xml:space="preserve"> </w:t>
      </w:r>
      <w:proofErr w:type="spellStart"/>
      <w:r w:rsidRPr="00F15030">
        <w:rPr>
          <w:bCs/>
          <w:sz w:val="21"/>
          <w:szCs w:val="21"/>
        </w:rPr>
        <w:t>teachers</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students</w:t>
      </w:r>
      <w:proofErr w:type="spellEnd"/>
      <w:r w:rsidRPr="00F15030">
        <w:rPr>
          <w:bCs/>
          <w:sz w:val="21"/>
          <w:szCs w:val="21"/>
        </w:rPr>
        <w:t xml:space="preserve"> </w:t>
      </w:r>
      <w:proofErr w:type="spellStart"/>
      <w:r w:rsidRPr="00F15030">
        <w:rPr>
          <w:bCs/>
          <w:sz w:val="21"/>
          <w:szCs w:val="21"/>
        </w:rPr>
        <w:t>working</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learning</w:t>
      </w:r>
      <w:proofErr w:type="spellEnd"/>
      <w:r w:rsidRPr="00F15030">
        <w:rPr>
          <w:bCs/>
          <w:sz w:val="21"/>
          <w:szCs w:val="21"/>
        </w:rPr>
        <w:t xml:space="preserve"> </w:t>
      </w:r>
      <w:proofErr w:type="spellStart"/>
      <w:r w:rsidRPr="00F15030">
        <w:rPr>
          <w:bCs/>
          <w:sz w:val="21"/>
          <w:szCs w:val="21"/>
        </w:rPr>
        <w:t>environments</w:t>
      </w:r>
      <w:proofErr w:type="spellEnd"/>
      <w:r w:rsidRPr="00F15030">
        <w:rPr>
          <w:bCs/>
          <w:sz w:val="21"/>
          <w:szCs w:val="21"/>
        </w:rPr>
        <w:t xml:space="preserve"> </w:t>
      </w:r>
      <w:proofErr w:type="spellStart"/>
      <w:r w:rsidRPr="00F15030">
        <w:rPr>
          <w:bCs/>
          <w:sz w:val="21"/>
          <w:szCs w:val="21"/>
        </w:rPr>
        <w:t>that</w:t>
      </w:r>
      <w:proofErr w:type="spellEnd"/>
      <w:r w:rsidRPr="00F15030">
        <w:rPr>
          <w:bCs/>
          <w:sz w:val="21"/>
          <w:szCs w:val="21"/>
        </w:rPr>
        <w:t xml:space="preserve"> </w:t>
      </w:r>
      <w:proofErr w:type="spellStart"/>
      <w:r w:rsidRPr="00F15030">
        <w:rPr>
          <w:bCs/>
          <w:sz w:val="21"/>
          <w:szCs w:val="21"/>
        </w:rPr>
        <w:t>maximum</w:t>
      </w:r>
      <w:proofErr w:type="spellEnd"/>
      <w:r w:rsidRPr="00F15030">
        <w:rPr>
          <w:bCs/>
          <w:sz w:val="21"/>
          <w:szCs w:val="21"/>
        </w:rPr>
        <w:t xml:space="preserve"> </w:t>
      </w:r>
      <w:proofErr w:type="spellStart"/>
      <w:r w:rsidRPr="00F15030">
        <w:rPr>
          <w:bCs/>
          <w:sz w:val="21"/>
          <w:szCs w:val="21"/>
        </w:rPr>
        <w:t>efficiency</w:t>
      </w:r>
      <w:proofErr w:type="spellEnd"/>
      <w:r w:rsidRPr="00F15030">
        <w:rPr>
          <w:bCs/>
          <w:sz w:val="21"/>
          <w:szCs w:val="21"/>
        </w:rPr>
        <w:t xml:space="preserve"> is </w:t>
      </w:r>
      <w:proofErr w:type="spellStart"/>
      <w:r w:rsidRPr="00F15030">
        <w:rPr>
          <w:bCs/>
          <w:sz w:val="21"/>
          <w:szCs w:val="21"/>
        </w:rPr>
        <w:t>to</w:t>
      </w:r>
      <w:proofErr w:type="spellEnd"/>
      <w:r w:rsidRPr="00F15030">
        <w:rPr>
          <w:bCs/>
          <w:sz w:val="21"/>
          <w:szCs w:val="21"/>
        </w:rPr>
        <w:t xml:space="preserve"> be </w:t>
      </w:r>
      <w:proofErr w:type="spellStart"/>
      <w:r w:rsidRPr="00F15030">
        <w:rPr>
          <w:bCs/>
          <w:sz w:val="21"/>
          <w:szCs w:val="21"/>
        </w:rPr>
        <w:t>taken</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classes</w:t>
      </w:r>
      <w:proofErr w:type="spellEnd"/>
      <w:r w:rsidRPr="00F15030">
        <w:rPr>
          <w:bCs/>
          <w:sz w:val="21"/>
          <w:szCs w:val="21"/>
        </w:rPr>
        <w:t xml:space="preserve"> </w:t>
      </w:r>
      <w:proofErr w:type="spellStart"/>
      <w:r w:rsidRPr="00F15030">
        <w:rPr>
          <w:bCs/>
          <w:sz w:val="21"/>
          <w:szCs w:val="21"/>
        </w:rPr>
        <w:t>where</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students</w:t>
      </w:r>
      <w:proofErr w:type="spellEnd"/>
      <w:r w:rsidRPr="00F15030">
        <w:rPr>
          <w:bCs/>
          <w:sz w:val="21"/>
          <w:szCs w:val="21"/>
        </w:rPr>
        <w:t xml:space="preserve"> </w:t>
      </w:r>
      <w:proofErr w:type="spellStart"/>
      <w:r w:rsidRPr="00F15030">
        <w:rPr>
          <w:bCs/>
          <w:sz w:val="21"/>
          <w:szCs w:val="21"/>
        </w:rPr>
        <w:t>are</w:t>
      </w:r>
      <w:proofErr w:type="spellEnd"/>
      <w:r w:rsidRPr="00F15030">
        <w:rPr>
          <w:bCs/>
          <w:sz w:val="21"/>
          <w:szCs w:val="21"/>
        </w:rPr>
        <w:t xml:space="preserve"> </w:t>
      </w:r>
      <w:proofErr w:type="spellStart"/>
      <w:r w:rsidRPr="00F15030">
        <w:rPr>
          <w:bCs/>
          <w:sz w:val="21"/>
          <w:szCs w:val="21"/>
        </w:rPr>
        <w:t>educated</w:t>
      </w:r>
      <w:proofErr w:type="spellEnd"/>
      <w:r w:rsidRPr="00F15030">
        <w:rPr>
          <w:bCs/>
          <w:sz w:val="21"/>
          <w:szCs w:val="21"/>
        </w:rPr>
        <w:t xml:space="preserve"> be </w:t>
      </w:r>
      <w:proofErr w:type="spellStart"/>
      <w:r w:rsidRPr="00F15030">
        <w:rPr>
          <w:bCs/>
          <w:sz w:val="21"/>
          <w:szCs w:val="21"/>
        </w:rPr>
        <w:t>coming</w:t>
      </w:r>
      <w:proofErr w:type="spellEnd"/>
      <w:r w:rsidRPr="00F15030">
        <w:rPr>
          <w:bCs/>
          <w:sz w:val="21"/>
          <w:szCs w:val="21"/>
        </w:rPr>
        <w:t xml:space="preserve"> </w:t>
      </w:r>
      <w:proofErr w:type="spellStart"/>
      <w:r w:rsidRPr="00F15030">
        <w:rPr>
          <w:bCs/>
          <w:sz w:val="21"/>
          <w:szCs w:val="21"/>
        </w:rPr>
        <w:t>much</w:t>
      </w:r>
      <w:proofErr w:type="spellEnd"/>
      <w:r w:rsidRPr="00F15030">
        <w:rPr>
          <w:bCs/>
          <w:sz w:val="21"/>
          <w:szCs w:val="21"/>
        </w:rPr>
        <w:t xml:space="preserve"> </w:t>
      </w:r>
      <w:proofErr w:type="spellStart"/>
      <w:r w:rsidRPr="00F15030">
        <w:rPr>
          <w:bCs/>
          <w:sz w:val="21"/>
          <w:szCs w:val="21"/>
        </w:rPr>
        <w:t>more</w:t>
      </w:r>
      <w:proofErr w:type="spellEnd"/>
      <w:r w:rsidRPr="00F15030">
        <w:rPr>
          <w:bCs/>
          <w:sz w:val="21"/>
          <w:szCs w:val="21"/>
        </w:rPr>
        <w:t xml:space="preserve"> </w:t>
      </w:r>
      <w:proofErr w:type="spellStart"/>
      <w:r w:rsidRPr="00F15030">
        <w:rPr>
          <w:bCs/>
          <w:sz w:val="21"/>
          <w:szCs w:val="21"/>
        </w:rPr>
        <w:t>importent</w:t>
      </w:r>
      <w:proofErr w:type="spellEnd"/>
      <w:r w:rsidRPr="00F15030">
        <w:rPr>
          <w:bCs/>
          <w:sz w:val="21"/>
          <w:szCs w:val="21"/>
        </w:rPr>
        <w:t xml:space="preserve">. </w:t>
      </w:r>
      <w:proofErr w:type="spellStart"/>
      <w:r w:rsidRPr="00F15030">
        <w:rPr>
          <w:bCs/>
          <w:sz w:val="21"/>
          <w:szCs w:val="21"/>
        </w:rPr>
        <w:t>For</w:t>
      </w:r>
      <w:proofErr w:type="spellEnd"/>
      <w:r w:rsidRPr="00F15030">
        <w:rPr>
          <w:bCs/>
          <w:sz w:val="21"/>
          <w:szCs w:val="21"/>
        </w:rPr>
        <w:t xml:space="preserve"> </w:t>
      </w:r>
      <w:proofErr w:type="spellStart"/>
      <w:r w:rsidRPr="00F15030">
        <w:rPr>
          <w:bCs/>
          <w:sz w:val="21"/>
          <w:szCs w:val="21"/>
        </w:rPr>
        <w:t>this</w:t>
      </w:r>
      <w:proofErr w:type="spellEnd"/>
      <w:r w:rsidRPr="00F15030">
        <w:rPr>
          <w:bCs/>
          <w:sz w:val="21"/>
          <w:szCs w:val="21"/>
        </w:rPr>
        <w:t xml:space="preserve"> </w:t>
      </w:r>
      <w:proofErr w:type="spellStart"/>
      <w:r w:rsidRPr="00F15030">
        <w:rPr>
          <w:bCs/>
          <w:sz w:val="21"/>
          <w:szCs w:val="21"/>
        </w:rPr>
        <w:t>reason</w:t>
      </w:r>
      <w:proofErr w:type="spellEnd"/>
      <w:r w:rsidRPr="00F15030">
        <w:rPr>
          <w:bCs/>
          <w:sz w:val="21"/>
          <w:szCs w:val="21"/>
        </w:rPr>
        <w:t xml:space="preserve">, </w:t>
      </w:r>
      <w:proofErr w:type="spellStart"/>
      <w:r w:rsidRPr="00F15030">
        <w:rPr>
          <w:bCs/>
          <w:sz w:val="21"/>
          <w:szCs w:val="21"/>
        </w:rPr>
        <w:t>improving</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classroom</w:t>
      </w:r>
      <w:proofErr w:type="spellEnd"/>
      <w:r w:rsidRPr="00F15030">
        <w:rPr>
          <w:bCs/>
          <w:sz w:val="21"/>
          <w:szCs w:val="21"/>
        </w:rPr>
        <w:t xml:space="preserve"> </w:t>
      </w:r>
      <w:proofErr w:type="spellStart"/>
      <w:r w:rsidRPr="00F15030">
        <w:rPr>
          <w:bCs/>
          <w:sz w:val="21"/>
          <w:szCs w:val="21"/>
        </w:rPr>
        <w:t>environments</w:t>
      </w:r>
      <w:proofErr w:type="spellEnd"/>
      <w:r w:rsidRPr="00F15030">
        <w:rPr>
          <w:bCs/>
          <w:sz w:val="21"/>
          <w:szCs w:val="21"/>
        </w:rPr>
        <w:t xml:space="preserve"> is </w:t>
      </w:r>
      <w:proofErr w:type="spellStart"/>
      <w:r w:rsidRPr="00F15030">
        <w:rPr>
          <w:bCs/>
          <w:sz w:val="21"/>
          <w:szCs w:val="21"/>
        </w:rPr>
        <w:t>improving</w:t>
      </w:r>
      <w:proofErr w:type="spellEnd"/>
      <w:r w:rsidRPr="00F15030">
        <w:rPr>
          <w:bCs/>
          <w:sz w:val="21"/>
          <w:szCs w:val="21"/>
        </w:rPr>
        <w:t xml:space="preserve"> </w:t>
      </w:r>
      <w:proofErr w:type="spellStart"/>
      <w:r w:rsidRPr="00F15030">
        <w:rPr>
          <w:bCs/>
          <w:sz w:val="21"/>
          <w:szCs w:val="21"/>
        </w:rPr>
        <w:t>quality</w:t>
      </w:r>
      <w:proofErr w:type="spellEnd"/>
      <w:r w:rsidRPr="00F15030">
        <w:rPr>
          <w:bCs/>
          <w:sz w:val="21"/>
          <w:szCs w:val="21"/>
        </w:rPr>
        <w:t xml:space="preserve"> of life; </w:t>
      </w:r>
      <w:proofErr w:type="spellStart"/>
      <w:r w:rsidRPr="00F15030">
        <w:rPr>
          <w:bCs/>
          <w:sz w:val="21"/>
          <w:szCs w:val="21"/>
        </w:rPr>
        <w:t>improving</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efficiency</w:t>
      </w:r>
      <w:proofErr w:type="spellEnd"/>
      <w:r w:rsidRPr="00F15030">
        <w:rPr>
          <w:bCs/>
          <w:sz w:val="21"/>
          <w:szCs w:val="21"/>
        </w:rPr>
        <w:t xml:space="preserve"> in </w:t>
      </w:r>
      <w:proofErr w:type="spellStart"/>
      <w:r w:rsidRPr="00F15030">
        <w:rPr>
          <w:bCs/>
          <w:sz w:val="21"/>
          <w:szCs w:val="21"/>
        </w:rPr>
        <w:t>terms</w:t>
      </w:r>
      <w:proofErr w:type="spellEnd"/>
      <w:r w:rsidRPr="00F15030">
        <w:rPr>
          <w:bCs/>
          <w:sz w:val="21"/>
          <w:szCs w:val="21"/>
        </w:rPr>
        <w:t xml:space="preserve"> of </w:t>
      </w:r>
      <w:proofErr w:type="spellStart"/>
      <w:r w:rsidRPr="00F15030">
        <w:rPr>
          <w:bCs/>
          <w:sz w:val="21"/>
          <w:szCs w:val="21"/>
        </w:rPr>
        <w:t>teacher</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student</w:t>
      </w:r>
      <w:proofErr w:type="spellEnd"/>
      <w:r w:rsidRPr="00F15030">
        <w:rPr>
          <w:bCs/>
          <w:sz w:val="21"/>
          <w:szCs w:val="21"/>
        </w:rPr>
        <w:t>.</w:t>
      </w:r>
    </w:p>
    <w:p w:rsidR="003B2A4C" w:rsidRPr="00F15030" w:rsidRDefault="003B2A4C" w:rsidP="00F15030">
      <w:pPr>
        <w:spacing w:before="80" w:after="80"/>
        <w:ind w:firstLine="709"/>
        <w:jc w:val="both"/>
        <w:rPr>
          <w:bCs/>
          <w:sz w:val="21"/>
          <w:szCs w:val="21"/>
        </w:rPr>
      </w:pPr>
      <w:proofErr w:type="spellStart"/>
      <w:r w:rsidRPr="00F15030">
        <w:rPr>
          <w:bCs/>
          <w:sz w:val="21"/>
          <w:szCs w:val="21"/>
        </w:rPr>
        <w:t>Aim</w:t>
      </w:r>
      <w:proofErr w:type="spellEnd"/>
      <w:r w:rsidRPr="00F15030">
        <w:rPr>
          <w:bCs/>
          <w:sz w:val="21"/>
          <w:szCs w:val="21"/>
        </w:rPr>
        <w:t xml:space="preserve"> of </w:t>
      </w:r>
      <w:proofErr w:type="spellStart"/>
      <w:r w:rsidRPr="00F15030">
        <w:rPr>
          <w:bCs/>
          <w:sz w:val="21"/>
          <w:szCs w:val="21"/>
        </w:rPr>
        <w:t>this</w:t>
      </w:r>
      <w:proofErr w:type="spellEnd"/>
      <w:r w:rsidRPr="00F15030">
        <w:rPr>
          <w:bCs/>
          <w:sz w:val="21"/>
          <w:szCs w:val="21"/>
        </w:rPr>
        <w:t xml:space="preserve"> </w:t>
      </w:r>
      <w:proofErr w:type="spellStart"/>
      <w:r w:rsidRPr="00F15030">
        <w:rPr>
          <w:bCs/>
          <w:sz w:val="21"/>
          <w:szCs w:val="21"/>
        </w:rPr>
        <w:t>study</w:t>
      </w:r>
      <w:proofErr w:type="spellEnd"/>
      <w:r w:rsidRPr="00F15030">
        <w:rPr>
          <w:bCs/>
          <w:sz w:val="21"/>
          <w:szCs w:val="21"/>
        </w:rPr>
        <w:t xml:space="preserve">, </w:t>
      </w:r>
      <w:proofErr w:type="spellStart"/>
      <w:r w:rsidRPr="00F15030">
        <w:rPr>
          <w:bCs/>
          <w:sz w:val="21"/>
          <w:szCs w:val="21"/>
        </w:rPr>
        <w:t>how</w:t>
      </w:r>
      <w:proofErr w:type="spellEnd"/>
      <w:r w:rsidRPr="00F15030">
        <w:rPr>
          <w:bCs/>
          <w:sz w:val="21"/>
          <w:szCs w:val="21"/>
        </w:rPr>
        <w:t xml:space="preserve"> </w:t>
      </w:r>
      <w:proofErr w:type="spellStart"/>
      <w:proofErr w:type="gramStart"/>
      <w:r w:rsidRPr="00F15030">
        <w:rPr>
          <w:bCs/>
          <w:sz w:val="21"/>
          <w:szCs w:val="21"/>
        </w:rPr>
        <w:t>to</w:t>
      </w:r>
      <w:proofErr w:type="spellEnd"/>
      <w:r w:rsidRPr="00F15030">
        <w:rPr>
          <w:bCs/>
          <w:sz w:val="21"/>
          <w:szCs w:val="21"/>
        </w:rPr>
        <w:t xml:space="preserve">  </w:t>
      </w:r>
      <w:proofErr w:type="spellStart"/>
      <w:r w:rsidRPr="00F15030">
        <w:rPr>
          <w:bCs/>
          <w:sz w:val="21"/>
          <w:szCs w:val="21"/>
        </w:rPr>
        <w:t>improve</w:t>
      </w:r>
      <w:proofErr w:type="spellEnd"/>
      <w:proofErr w:type="gram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human</w:t>
      </w:r>
      <w:proofErr w:type="spellEnd"/>
      <w:r w:rsidRPr="00F15030">
        <w:rPr>
          <w:bCs/>
          <w:sz w:val="21"/>
          <w:szCs w:val="21"/>
        </w:rPr>
        <w:t xml:space="preserve"> </w:t>
      </w:r>
      <w:proofErr w:type="spellStart"/>
      <w:r w:rsidRPr="00F15030">
        <w:rPr>
          <w:bCs/>
          <w:sz w:val="21"/>
          <w:szCs w:val="21"/>
        </w:rPr>
        <w:t>physiology</w:t>
      </w:r>
      <w:proofErr w:type="spellEnd"/>
      <w:r w:rsidRPr="00F15030">
        <w:rPr>
          <w:bCs/>
          <w:sz w:val="21"/>
          <w:szCs w:val="21"/>
        </w:rPr>
        <w:t xml:space="preserve">  in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appropriate</w:t>
      </w:r>
      <w:proofErr w:type="spellEnd"/>
      <w:r w:rsidRPr="00F15030">
        <w:rPr>
          <w:bCs/>
          <w:sz w:val="21"/>
          <w:szCs w:val="21"/>
        </w:rPr>
        <w:t xml:space="preserve"> </w:t>
      </w:r>
      <w:proofErr w:type="spellStart"/>
      <w:r w:rsidRPr="00F15030">
        <w:rPr>
          <w:bCs/>
          <w:sz w:val="21"/>
          <w:szCs w:val="21"/>
        </w:rPr>
        <w:t>class</w:t>
      </w:r>
      <w:proofErr w:type="spellEnd"/>
      <w:r w:rsidRPr="00F15030">
        <w:rPr>
          <w:bCs/>
          <w:sz w:val="21"/>
          <w:szCs w:val="21"/>
        </w:rPr>
        <w:t xml:space="preserve"> </w:t>
      </w:r>
      <w:proofErr w:type="spellStart"/>
      <w:r w:rsidRPr="00F15030">
        <w:rPr>
          <w:bCs/>
          <w:sz w:val="21"/>
          <w:szCs w:val="21"/>
        </w:rPr>
        <w:t>by</w:t>
      </w:r>
      <w:proofErr w:type="spellEnd"/>
      <w:r w:rsidRPr="00F15030">
        <w:rPr>
          <w:bCs/>
          <w:sz w:val="21"/>
          <w:szCs w:val="21"/>
        </w:rPr>
        <w:t xml:space="preserve"> </w:t>
      </w:r>
      <w:proofErr w:type="spellStart"/>
      <w:r w:rsidRPr="00F15030">
        <w:rPr>
          <w:bCs/>
          <w:sz w:val="21"/>
          <w:szCs w:val="21"/>
        </w:rPr>
        <w:t>using</w:t>
      </w:r>
      <w:proofErr w:type="spellEnd"/>
      <w:r w:rsidRPr="00F15030">
        <w:rPr>
          <w:bCs/>
          <w:sz w:val="21"/>
          <w:szCs w:val="21"/>
        </w:rPr>
        <w:t xml:space="preserve"> </w:t>
      </w:r>
      <w:proofErr w:type="spellStart"/>
      <w:r w:rsidRPr="00F15030">
        <w:rPr>
          <w:bCs/>
          <w:sz w:val="21"/>
          <w:szCs w:val="21"/>
        </w:rPr>
        <w:t>ergonomics</w:t>
      </w:r>
      <w:proofErr w:type="spellEnd"/>
      <w:r w:rsidRPr="00F15030">
        <w:rPr>
          <w:bCs/>
          <w:sz w:val="21"/>
          <w:szCs w:val="21"/>
        </w:rPr>
        <w:t xml:space="preserve"> </w:t>
      </w:r>
      <w:proofErr w:type="spellStart"/>
      <w:r w:rsidRPr="00F15030">
        <w:rPr>
          <w:bCs/>
          <w:sz w:val="21"/>
          <w:szCs w:val="21"/>
        </w:rPr>
        <w:t>and</w:t>
      </w:r>
      <w:proofErr w:type="spellEnd"/>
      <w:r w:rsidRPr="00F15030">
        <w:rPr>
          <w:bCs/>
          <w:sz w:val="21"/>
          <w:szCs w:val="21"/>
        </w:rPr>
        <w:t xml:space="preserve"> </w:t>
      </w:r>
      <w:proofErr w:type="spellStart"/>
      <w:r w:rsidRPr="00F15030">
        <w:rPr>
          <w:bCs/>
          <w:sz w:val="21"/>
          <w:szCs w:val="21"/>
        </w:rPr>
        <w:t>anthropometry</w:t>
      </w:r>
      <w:proofErr w:type="spellEnd"/>
      <w:r w:rsidRPr="00F15030">
        <w:rPr>
          <w:bCs/>
          <w:sz w:val="21"/>
          <w:szCs w:val="21"/>
        </w:rPr>
        <w:t xml:space="preserve"> </w:t>
      </w:r>
      <w:proofErr w:type="spellStart"/>
      <w:r w:rsidRPr="00F15030">
        <w:rPr>
          <w:bCs/>
          <w:sz w:val="21"/>
          <w:szCs w:val="21"/>
        </w:rPr>
        <w:t>rules</w:t>
      </w:r>
      <w:proofErr w:type="spellEnd"/>
      <w:r w:rsidRPr="00F15030">
        <w:rPr>
          <w:bCs/>
          <w:sz w:val="21"/>
          <w:szCs w:val="21"/>
        </w:rPr>
        <w:t xml:space="preserve"> in </w:t>
      </w:r>
      <w:proofErr w:type="spellStart"/>
      <w:r w:rsidRPr="00F15030">
        <w:rPr>
          <w:bCs/>
          <w:sz w:val="21"/>
          <w:szCs w:val="21"/>
        </w:rPr>
        <w:t>classrooms</w:t>
      </w:r>
      <w:proofErr w:type="spellEnd"/>
      <w:r w:rsidRPr="00F15030">
        <w:rPr>
          <w:bCs/>
          <w:sz w:val="21"/>
          <w:szCs w:val="21"/>
        </w:rPr>
        <w:t xml:space="preserve"> in SDU </w:t>
      </w:r>
      <w:proofErr w:type="spellStart"/>
      <w:r w:rsidRPr="00F15030">
        <w:rPr>
          <w:bCs/>
          <w:sz w:val="21"/>
          <w:szCs w:val="21"/>
        </w:rPr>
        <w:t>Faculty</w:t>
      </w:r>
      <w:proofErr w:type="spellEnd"/>
      <w:r w:rsidRPr="00F15030">
        <w:rPr>
          <w:bCs/>
          <w:sz w:val="21"/>
          <w:szCs w:val="21"/>
        </w:rPr>
        <w:t xml:space="preserve"> of </w:t>
      </w:r>
      <w:proofErr w:type="spellStart"/>
      <w:r w:rsidRPr="00F15030">
        <w:rPr>
          <w:bCs/>
          <w:sz w:val="21"/>
          <w:szCs w:val="21"/>
        </w:rPr>
        <w:t>Engineering</w:t>
      </w:r>
      <w:proofErr w:type="spellEnd"/>
      <w:r w:rsidRPr="00F15030">
        <w:rPr>
          <w:bCs/>
          <w:sz w:val="21"/>
          <w:szCs w:val="21"/>
        </w:rPr>
        <w:t xml:space="preserve">. </w:t>
      </w:r>
      <w:proofErr w:type="spellStart"/>
      <w:r w:rsidRPr="00F15030">
        <w:rPr>
          <w:bCs/>
          <w:sz w:val="21"/>
          <w:szCs w:val="21"/>
        </w:rPr>
        <w:t>It</w:t>
      </w:r>
      <w:proofErr w:type="spellEnd"/>
      <w:r w:rsidRPr="00F15030">
        <w:rPr>
          <w:bCs/>
          <w:sz w:val="21"/>
          <w:szCs w:val="21"/>
        </w:rPr>
        <w:t xml:space="preserve"> </w:t>
      </w:r>
      <w:proofErr w:type="spellStart"/>
      <w:r w:rsidRPr="00F15030">
        <w:rPr>
          <w:bCs/>
          <w:sz w:val="21"/>
          <w:szCs w:val="21"/>
        </w:rPr>
        <w:t>also</w:t>
      </w:r>
      <w:proofErr w:type="spellEnd"/>
      <w:r w:rsidRPr="00F15030">
        <w:rPr>
          <w:bCs/>
          <w:sz w:val="21"/>
          <w:szCs w:val="21"/>
        </w:rPr>
        <w:t xml:space="preserve"> </w:t>
      </w:r>
      <w:proofErr w:type="spellStart"/>
      <w:r w:rsidRPr="00F15030">
        <w:rPr>
          <w:bCs/>
          <w:sz w:val="21"/>
          <w:szCs w:val="21"/>
        </w:rPr>
        <w:t>identified</w:t>
      </w:r>
      <w:proofErr w:type="spellEnd"/>
      <w:r w:rsidRPr="00F15030">
        <w:rPr>
          <w:bCs/>
          <w:sz w:val="21"/>
          <w:szCs w:val="21"/>
        </w:rPr>
        <w:t xml:space="preserve"> </w:t>
      </w:r>
      <w:proofErr w:type="spellStart"/>
      <w:r w:rsidRPr="00F15030">
        <w:rPr>
          <w:bCs/>
          <w:sz w:val="21"/>
          <w:szCs w:val="21"/>
        </w:rPr>
        <w:t>factors</w:t>
      </w:r>
      <w:proofErr w:type="spellEnd"/>
      <w:r w:rsidRPr="00F15030">
        <w:rPr>
          <w:bCs/>
          <w:sz w:val="21"/>
          <w:szCs w:val="21"/>
        </w:rPr>
        <w:t xml:space="preserve"> </w:t>
      </w:r>
      <w:proofErr w:type="spellStart"/>
      <w:r w:rsidRPr="00F15030">
        <w:rPr>
          <w:bCs/>
          <w:sz w:val="21"/>
          <w:szCs w:val="21"/>
        </w:rPr>
        <w:t>that</w:t>
      </w:r>
      <w:proofErr w:type="spellEnd"/>
      <w:r w:rsidRPr="00F15030">
        <w:rPr>
          <w:bCs/>
          <w:sz w:val="21"/>
          <w:szCs w:val="21"/>
        </w:rPr>
        <w:t xml:space="preserve"> </w:t>
      </w:r>
      <w:proofErr w:type="spellStart"/>
      <w:r w:rsidRPr="00F15030">
        <w:rPr>
          <w:bCs/>
          <w:sz w:val="21"/>
          <w:szCs w:val="21"/>
        </w:rPr>
        <w:t>will</w:t>
      </w:r>
      <w:proofErr w:type="spellEnd"/>
      <w:r w:rsidRPr="00F15030">
        <w:rPr>
          <w:bCs/>
          <w:sz w:val="21"/>
          <w:szCs w:val="21"/>
        </w:rPr>
        <w:t xml:space="preserve"> </w:t>
      </w:r>
      <w:proofErr w:type="spellStart"/>
      <w:r w:rsidRPr="00F15030">
        <w:rPr>
          <w:bCs/>
          <w:sz w:val="21"/>
          <w:szCs w:val="21"/>
        </w:rPr>
        <w:t>affect</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success</w:t>
      </w:r>
      <w:proofErr w:type="spellEnd"/>
      <w:r w:rsidRPr="00F15030">
        <w:rPr>
          <w:bCs/>
          <w:sz w:val="21"/>
          <w:szCs w:val="21"/>
        </w:rPr>
        <w:t xml:space="preserve"> in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classroom</w:t>
      </w:r>
      <w:proofErr w:type="spellEnd"/>
      <w:r w:rsidRPr="00F15030">
        <w:rPr>
          <w:bCs/>
          <w:sz w:val="21"/>
          <w:szCs w:val="21"/>
        </w:rPr>
        <w:t xml:space="preserve">. </w:t>
      </w:r>
      <w:proofErr w:type="spellStart"/>
      <w:r w:rsidRPr="00F15030">
        <w:rPr>
          <w:bCs/>
          <w:sz w:val="21"/>
          <w:szCs w:val="21"/>
        </w:rPr>
        <w:t>In</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class</w:t>
      </w:r>
      <w:proofErr w:type="spellEnd"/>
      <w:r w:rsidRPr="00F15030">
        <w:rPr>
          <w:bCs/>
          <w:sz w:val="21"/>
          <w:szCs w:val="21"/>
        </w:rPr>
        <w:t xml:space="preserve">, </w:t>
      </w:r>
      <w:proofErr w:type="spellStart"/>
      <w:r w:rsidRPr="00F15030">
        <w:rPr>
          <w:bCs/>
          <w:sz w:val="21"/>
          <w:szCs w:val="21"/>
        </w:rPr>
        <w:t>colors</w:t>
      </w:r>
      <w:proofErr w:type="spellEnd"/>
      <w:r w:rsidRPr="00F15030">
        <w:rPr>
          <w:bCs/>
          <w:sz w:val="21"/>
          <w:szCs w:val="21"/>
        </w:rPr>
        <w:t xml:space="preserve">, </w:t>
      </w:r>
      <w:proofErr w:type="spellStart"/>
      <w:r w:rsidRPr="00F15030">
        <w:rPr>
          <w:bCs/>
          <w:sz w:val="21"/>
          <w:szCs w:val="21"/>
        </w:rPr>
        <w:t>illumination</w:t>
      </w:r>
      <w:proofErr w:type="spellEnd"/>
      <w:r w:rsidRPr="00F15030">
        <w:rPr>
          <w:bCs/>
          <w:sz w:val="21"/>
          <w:szCs w:val="21"/>
        </w:rPr>
        <w:t xml:space="preserve">, </w:t>
      </w:r>
      <w:proofErr w:type="spellStart"/>
      <w:r w:rsidRPr="00F15030">
        <w:rPr>
          <w:bCs/>
          <w:sz w:val="21"/>
          <w:szCs w:val="21"/>
        </w:rPr>
        <w:t>heating</w:t>
      </w:r>
      <w:proofErr w:type="spellEnd"/>
      <w:r w:rsidRPr="00F15030">
        <w:rPr>
          <w:bCs/>
          <w:sz w:val="21"/>
          <w:szCs w:val="21"/>
        </w:rPr>
        <w:t xml:space="preserve">, </w:t>
      </w:r>
      <w:proofErr w:type="spellStart"/>
      <w:r w:rsidRPr="00F15030">
        <w:rPr>
          <w:bCs/>
          <w:sz w:val="21"/>
          <w:szCs w:val="21"/>
        </w:rPr>
        <w:t>ventilation</w:t>
      </w:r>
      <w:proofErr w:type="spellEnd"/>
      <w:r w:rsidRPr="00F15030">
        <w:rPr>
          <w:bCs/>
          <w:sz w:val="21"/>
          <w:szCs w:val="21"/>
        </w:rPr>
        <w:t xml:space="preserve">, ideal </w:t>
      </w:r>
      <w:proofErr w:type="spellStart"/>
      <w:r w:rsidRPr="00F15030">
        <w:rPr>
          <w:bCs/>
          <w:sz w:val="21"/>
          <w:szCs w:val="21"/>
        </w:rPr>
        <w:t>airflow</w:t>
      </w:r>
      <w:proofErr w:type="spellEnd"/>
      <w:r w:rsidRPr="00F15030">
        <w:rPr>
          <w:bCs/>
          <w:sz w:val="21"/>
          <w:szCs w:val="21"/>
        </w:rPr>
        <w:t xml:space="preserve">, </w:t>
      </w:r>
      <w:proofErr w:type="spellStart"/>
      <w:r w:rsidRPr="00F15030">
        <w:rPr>
          <w:bCs/>
          <w:sz w:val="21"/>
          <w:szCs w:val="21"/>
        </w:rPr>
        <w:t>noise</w:t>
      </w:r>
      <w:proofErr w:type="spellEnd"/>
      <w:r w:rsidRPr="00F15030">
        <w:rPr>
          <w:bCs/>
          <w:sz w:val="21"/>
          <w:szCs w:val="21"/>
        </w:rPr>
        <w:t xml:space="preserve"> </w:t>
      </w:r>
      <w:proofErr w:type="spellStart"/>
      <w:r w:rsidRPr="00F15030">
        <w:rPr>
          <w:bCs/>
          <w:sz w:val="21"/>
          <w:szCs w:val="21"/>
        </w:rPr>
        <w:t>from</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surrounding</w:t>
      </w:r>
      <w:proofErr w:type="spellEnd"/>
      <w:r w:rsidRPr="00F15030">
        <w:rPr>
          <w:bCs/>
          <w:sz w:val="21"/>
          <w:szCs w:val="21"/>
        </w:rPr>
        <w:t xml:space="preserve"> </w:t>
      </w:r>
      <w:proofErr w:type="spellStart"/>
      <w:r w:rsidRPr="00F15030">
        <w:rPr>
          <w:bCs/>
          <w:sz w:val="21"/>
          <w:szCs w:val="21"/>
        </w:rPr>
        <w:t>environment</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acoustic</w:t>
      </w:r>
      <w:proofErr w:type="spellEnd"/>
      <w:r w:rsidRPr="00F15030">
        <w:rPr>
          <w:bCs/>
          <w:sz w:val="21"/>
          <w:szCs w:val="21"/>
        </w:rPr>
        <w:t xml:space="preserve"> </w:t>
      </w:r>
      <w:proofErr w:type="spellStart"/>
      <w:r w:rsidRPr="00F15030">
        <w:rPr>
          <w:bCs/>
          <w:sz w:val="21"/>
          <w:szCs w:val="21"/>
        </w:rPr>
        <w:t>sound</w:t>
      </w:r>
      <w:proofErr w:type="spellEnd"/>
      <w:r w:rsidRPr="00F15030">
        <w:rPr>
          <w:bCs/>
          <w:sz w:val="21"/>
          <w:szCs w:val="21"/>
        </w:rPr>
        <w:t xml:space="preserve"> </w:t>
      </w:r>
      <w:proofErr w:type="spellStart"/>
      <w:r w:rsidRPr="00F15030">
        <w:rPr>
          <w:bCs/>
          <w:sz w:val="21"/>
          <w:szCs w:val="21"/>
        </w:rPr>
        <w:t>measurements</w:t>
      </w:r>
      <w:proofErr w:type="spellEnd"/>
      <w:r w:rsidRPr="00F15030">
        <w:rPr>
          <w:bCs/>
          <w:sz w:val="21"/>
          <w:szCs w:val="21"/>
        </w:rPr>
        <w:t xml:space="preserve">, </w:t>
      </w:r>
      <w:proofErr w:type="spellStart"/>
      <w:r w:rsidRPr="00F15030">
        <w:rPr>
          <w:bCs/>
          <w:sz w:val="21"/>
          <w:szCs w:val="21"/>
        </w:rPr>
        <w:t>anthropometric</w:t>
      </w:r>
      <w:proofErr w:type="spellEnd"/>
      <w:r w:rsidRPr="00F15030">
        <w:rPr>
          <w:bCs/>
          <w:sz w:val="21"/>
          <w:szCs w:val="21"/>
        </w:rPr>
        <w:t xml:space="preserve"> </w:t>
      </w:r>
      <w:proofErr w:type="spellStart"/>
      <w:r w:rsidRPr="00F15030">
        <w:rPr>
          <w:bCs/>
          <w:sz w:val="21"/>
          <w:szCs w:val="21"/>
        </w:rPr>
        <w:t>assessment</w:t>
      </w:r>
      <w:proofErr w:type="spellEnd"/>
      <w:r w:rsidRPr="00F15030">
        <w:rPr>
          <w:bCs/>
          <w:sz w:val="21"/>
          <w:szCs w:val="21"/>
        </w:rPr>
        <w:t xml:space="preserve"> </w:t>
      </w:r>
      <w:proofErr w:type="spellStart"/>
      <w:r w:rsidRPr="00F15030">
        <w:rPr>
          <w:bCs/>
          <w:sz w:val="21"/>
          <w:szCs w:val="21"/>
        </w:rPr>
        <w:t>rankings</w:t>
      </w:r>
      <w:proofErr w:type="spellEnd"/>
      <w:r w:rsidRPr="00F15030">
        <w:rPr>
          <w:bCs/>
          <w:sz w:val="21"/>
          <w:szCs w:val="21"/>
        </w:rPr>
        <w:t xml:space="preserve"> </w:t>
      </w:r>
      <w:proofErr w:type="spellStart"/>
      <w:r w:rsidRPr="00F15030">
        <w:rPr>
          <w:bCs/>
          <w:sz w:val="21"/>
          <w:szCs w:val="21"/>
        </w:rPr>
        <w:t>were</w:t>
      </w:r>
      <w:proofErr w:type="spellEnd"/>
      <w:r w:rsidRPr="00F15030">
        <w:rPr>
          <w:bCs/>
          <w:sz w:val="21"/>
          <w:szCs w:val="21"/>
        </w:rPr>
        <w:t xml:space="preserve"> </w:t>
      </w:r>
      <w:proofErr w:type="spellStart"/>
      <w:r w:rsidRPr="00F15030">
        <w:rPr>
          <w:bCs/>
          <w:sz w:val="21"/>
          <w:szCs w:val="21"/>
        </w:rPr>
        <w:t>taken</w:t>
      </w:r>
      <w:proofErr w:type="spellEnd"/>
      <w:r w:rsidRPr="00F15030">
        <w:rPr>
          <w:bCs/>
          <w:sz w:val="21"/>
          <w:szCs w:val="21"/>
        </w:rPr>
        <w:t xml:space="preserve"> </w:t>
      </w:r>
      <w:proofErr w:type="spellStart"/>
      <w:r w:rsidRPr="00F15030">
        <w:rPr>
          <w:bCs/>
          <w:sz w:val="21"/>
          <w:szCs w:val="21"/>
        </w:rPr>
        <w:t>into</w:t>
      </w:r>
      <w:proofErr w:type="spellEnd"/>
      <w:r w:rsidRPr="00F15030">
        <w:rPr>
          <w:bCs/>
          <w:sz w:val="21"/>
          <w:szCs w:val="21"/>
        </w:rPr>
        <w:t xml:space="preserve"> </w:t>
      </w:r>
      <w:proofErr w:type="spellStart"/>
      <w:r w:rsidRPr="00F15030">
        <w:rPr>
          <w:bCs/>
          <w:sz w:val="21"/>
          <w:szCs w:val="21"/>
        </w:rPr>
        <w:t>account</w:t>
      </w:r>
      <w:proofErr w:type="spellEnd"/>
      <w:r w:rsidRPr="00F15030">
        <w:rPr>
          <w:bCs/>
          <w:sz w:val="21"/>
          <w:szCs w:val="21"/>
        </w:rPr>
        <w:t xml:space="preserve"> </w:t>
      </w:r>
      <w:proofErr w:type="spellStart"/>
      <w:r w:rsidRPr="00F15030">
        <w:rPr>
          <w:bCs/>
          <w:sz w:val="21"/>
          <w:szCs w:val="21"/>
        </w:rPr>
        <w:t>how</w:t>
      </w:r>
      <w:proofErr w:type="spellEnd"/>
      <w:r w:rsidRPr="00F15030">
        <w:rPr>
          <w:bCs/>
          <w:sz w:val="21"/>
          <w:szCs w:val="21"/>
        </w:rPr>
        <w:t xml:space="preserve"> </w:t>
      </w:r>
      <w:proofErr w:type="spellStart"/>
      <w:r w:rsidRPr="00F15030">
        <w:rPr>
          <w:bCs/>
          <w:sz w:val="21"/>
          <w:szCs w:val="21"/>
        </w:rPr>
        <w:t>to</w:t>
      </w:r>
      <w:proofErr w:type="spellEnd"/>
      <w:r w:rsidRPr="00F15030">
        <w:rPr>
          <w:bCs/>
          <w:sz w:val="21"/>
          <w:szCs w:val="21"/>
        </w:rPr>
        <w:t xml:space="preserve"> </w:t>
      </w:r>
      <w:proofErr w:type="spellStart"/>
      <w:r w:rsidRPr="00F15030">
        <w:rPr>
          <w:bCs/>
          <w:sz w:val="21"/>
          <w:szCs w:val="21"/>
        </w:rPr>
        <w:t>affect</w:t>
      </w:r>
      <w:proofErr w:type="spellEnd"/>
      <w:r w:rsidRPr="00F15030">
        <w:rPr>
          <w:bCs/>
          <w:sz w:val="21"/>
          <w:szCs w:val="21"/>
        </w:rPr>
        <w:t xml:space="preserve"> </w:t>
      </w:r>
      <w:proofErr w:type="spellStart"/>
      <w:r w:rsidRPr="00F15030">
        <w:rPr>
          <w:bCs/>
          <w:sz w:val="21"/>
          <w:szCs w:val="21"/>
        </w:rPr>
        <w:t>the</w:t>
      </w:r>
      <w:proofErr w:type="spellEnd"/>
      <w:r w:rsidRPr="00F15030">
        <w:rPr>
          <w:bCs/>
          <w:sz w:val="21"/>
          <w:szCs w:val="21"/>
        </w:rPr>
        <w:t xml:space="preserve"> </w:t>
      </w:r>
      <w:proofErr w:type="spellStart"/>
      <w:r w:rsidRPr="00F15030">
        <w:rPr>
          <w:bCs/>
          <w:sz w:val="21"/>
          <w:szCs w:val="21"/>
        </w:rPr>
        <w:t>students</w:t>
      </w:r>
      <w:proofErr w:type="spellEnd"/>
      <w:r w:rsidRPr="00F15030">
        <w:rPr>
          <w:bCs/>
          <w:sz w:val="21"/>
          <w:szCs w:val="21"/>
        </w:rPr>
        <w:t xml:space="preserve"> </w:t>
      </w:r>
      <w:proofErr w:type="spellStart"/>
      <w:r w:rsidRPr="00F15030">
        <w:rPr>
          <w:bCs/>
          <w:sz w:val="21"/>
          <w:szCs w:val="21"/>
        </w:rPr>
        <w:t>sucess</w:t>
      </w:r>
      <w:proofErr w:type="spellEnd"/>
      <w:r w:rsidRPr="00F15030">
        <w:rPr>
          <w:bCs/>
          <w:sz w:val="21"/>
          <w:szCs w:val="21"/>
        </w:rPr>
        <w:t>.</w:t>
      </w:r>
    </w:p>
    <w:p w:rsidR="00F15030" w:rsidRPr="004C0522" w:rsidRDefault="00F15030" w:rsidP="00F15030">
      <w:pPr>
        <w:spacing w:before="120" w:after="120"/>
        <w:ind w:firstLine="709"/>
        <w:jc w:val="both"/>
        <w:rPr>
          <w:bCs/>
          <w:i/>
          <w:sz w:val="21"/>
          <w:szCs w:val="21"/>
        </w:rPr>
      </w:pPr>
      <w:proofErr w:type="spellStart"/>
      <w:r w:rsidRPr="004C0522">
        <w:rPr>
          <w:b/>
          <w:i/>
          <w:sz w:val="21"/>
          <w:szCs w:val="21"/>
        </w:rPr>
        <w:t>Key</w:t>
      </w:r>
      <w:proofErr w:type="spellEnd"/>
      <w:r w:rsidRPr="004C0522">
        <w:rPr>
          <w:b/>
          <w:i/>
          <w:sz w:val="21"/>
          <w:szCs w:val="21"/>
        </w:rPr>
        <w:t xml:space="preserve"> </w:t>
      </w:r>
      <w:proofErr w:type="spellStart"/>
      <w:r w:rsidRPr="004C0522">
        <w:rPr>
          <w:b/>
          <w:i/>
          <w:sz w:val="21"/>
          <w:szCs w:val="21"/>
        </w:rPr>
        <w:t>Words</w:t>
      </w:r>
      <w:proofErr w:type="spellEnd"/>
      <w:r w:rsidRPr="004C0522">
        <w:rPr>
          <w:b/>
          <w:i/>
          <w:sz w:val="21"/>
          <w:szCs w:val="21"/>
        </w:rPr>
        <w:t xml:space="preserve">: </w:t>
      </w:r>
      <w:proofErr w:type="spellStart"/>
      <w:r w:rsidR="004C0522" w:rsidRPr="004C0522">
        <w:rPr>
          <w:i/>
          <w:sz w:val="20"/>
          <w:szCs w:val="20"/>
        </w:rPr>
        <w:t>Ergonomics</w:t>
      </w:r>
      <w:proofErr w:type="spellEnd"/>
      <w:r w:rsidR="004C0522" w:rsidRPr="004C0522">
        <w:rPr>
          <w:i/>
          <w:sz w:val="20"/>
          <w:szCs w:val="20"/>
        </w:rPr>
        <w:t xml:space="preserve">, </w:t>
      </w:r>
      <w:proofErr w:type="spellStart"/>
      <w:r w:rsidR="004C0522" w:rsidRPr="004C0522">
        <w:rPr>
          <w:i/>
          <w:sz w:val="20"/>
          <w:szCs w:val="20"/>
        </w:rPr>
        <w:t>Education</w:t>
      </w:r>
      <w:proofErr w:type="spellEnd"/>
      <w:r w:rsidR="004C0522" w:rsidRPr="004C0522">
        <w:rPr>
          <w:i/>
          <w:sz w:val="20"/>
          <w:szCs w:val="20"/>
        </w:rPr>
        <w:t xml:space="preserve">, </w:t>
      </w:r>
      <w:proofErr w:type="spellStart"/>
      <w:r w:rsidR="004C0522" w:rsidRPr="004C0522">
        <w:rPr>
          <w:i/>
          <w:sz w:val="20"/>
          <w:szCs w:val="20"/>
        </w:rPr>
        <w:t>Environment</w:t>
      </w:r>
      <w:proofErr w:type="spellEnd"/>
      <w:r w:rsidR="004C0522" w:rsidRPr="004C0522">
        <w:rPr>
          <w:i/>
          <w:sz w:val="20"/>
          <w:szCs w:val="20"/>
        </w:rPr>
        <w:t xml:space="preserve"> </w:t>
      </w:r>
      <w:proofErr w:type="spellStart"/>
      <w:r w:rsidR="004C0522" w:rsidRPr="004C0522">
        <w:rPr>
          <w:i/>
          <w:sz w:val="20"/>
          <w:szCs w:val="20"/>
        </w:rPr>
        <w:t>Regulation</w:t>
      </w:r>
      <w:proofErr w:type="spellEnd"/>
      <w:r w:rsidR="004C0522" w:rsidRPr="004C0522">
        <w:rPr>
          <w:i/>
          <w:sz w:val="20"/>
          <w:szCs w:val="20"/>
        </w:rPr>
        <w:t xml:space="preserve">, </w:t>
      </w:r>
      <w:proofErr w:type="spellStart"/>
      <w:r w:rsidR="004C0522" w:rsidRPr="004C0522">
        <w:rPr>
          <w:i/>
          <w:sz w:val="20"/>
          <w:szCs w:val="20"/>
        </w:rPr>
        <w:t>Ideal</w:t>
      </w:r>
      <w:proofErr w:type="spellEnd"/>
      <w:r w:rsidR="004C0522" w:rsidRPr="004C0522">
        <w:rPr>
          <w:i/>
          <w:sz w:val="20"/>
          <w:szCs w:val="20"/>
        </w:rPr>
        <w:t xml:space="preserve"> </w:t>
      </w:r>
      <w:proofErr w:type="spellStart"/>
      <w:r w:rsidR="004C0522" w:rsidRPr="004C0522">
        <w:rPr>
          <w:i/>
          <w:sz w:val="20"/>
          <w:szCs w:val="20"/>
        </w:rPr>
        <w:t>Class</w:t>
      </w:r>
      <w:proofErr w:type="spellEnd"/>
    </w:p>
    <w:p w:rsidR="003B2A4C" w:rsidRPr="00DC3922" w:rsidRDefault="003B2A4C" w:rsidP="00150B4E">
      <w:pPr>
        <w:spacing w:before="120" w:after="120"/>
        <w:rPr>
          <w:sz w:val="20"/>
          <w:szCs w:val="20"/>
        </w:rPr>
      </w:pPr>
    </w:p>
    <w:p w:rsidR="00150B4E" w:rsidRPr="004758D2" w:rsidRDefault="00150B4E" w:rsidP="004758D2">
      <w:pPr>
        <w:spacing w:before="120" w:after="120"/>
        <w:ind w:firstLine="709"/>
        <w:jc w:val="both"/>
        <w:rPr>
          <w:sz w:val="21"/>
          <w:szCs w:val="21"/>
        </w:rPr>
      </w:pPr>
      <w:r w:rsidRPr="004758D2">
        <w:rPr>
          <w:b/>
          <w:bCs/>
          <w:sz w:val="21"/>
          <w:szCs w:val="21"/>
        </w:rPr>
        <w:t>1.</w:t>
      </w:r>
      <w:r w:rsidR="004758D2" w:rsidRPr="004758D2">
        <w:rPr>
          <w:b/>
          <w:bCs/>
          <w:sz w:val="21"/>
          <w:szCs w:val="21"/>
        </w:rPr>
        <w:t>GİRİŞ</w:t>
      </w:r>
    </w:p>
    <w:p w:rsidR="00150B4E" w:rsidRPr="004758D2" w:rsidRDefault="00150B4E" w:rsidP="00F125A6">
      <w:pPr>
        <w:spacing w:before="80" w:after="80"/>
        <w:ind w:firstLine="709"/>
        <w:jc w:val="both"/>
        <w:rPr>
          <w:b/>
          <w:bCs/>
          <w:sz w:val="21"/>
          <w:szCs w:val="21"/>
        </w:rPr>
      </w:pPr>
      <w:r w:rsidRPr="004758D2">
        <w:rPr>
          <w:bCs/>
          <w:sz w:val="21"/>
          <w:szCs w:val="21"/>
        </w:rPr>
        <w:t>Eğitim ergonomisi alanında açıklama yapmadan önce ergonomi kavramını ortaya koymak gerekir. Çünkü ergonomi kavramından yola çıkılarak eğitim ergonomisi kavramına varılmıştır. Yani bu iki kavram kendi arasında ilişkilidir.</w:t>
      </w:r>
    </w:p>
    <w:p w:rsidR="00150B4E" w:rsidRPr="004758D2" w:rsidRDefault="00150B4E" w:rsidP="00F125A6">
      <w:pPr>
        <w:spacing w:before="80" w:after="80"/>
        <w:ind w:firstLine="709"/>
        <w:jc w:val="both"/>
        <w:rPr>
          <w:bCs/>
          <w:sz w:val="21"/>
          <w:szCs w:val="21"/>
        </w:rPr>
      </w:pPr>
      <w:r w:rsidRPr="004758D2">
        <w:rPr>
          <w:bCs/>
          <w:sz w:val="21"/>
          <w:szCs w:val="21"/>
        </w:rPr>
        <w:t xml:space="preserve">Yunanca </w:t>
      </w:r>
      <w:proofErr w:type="spellStart"/>
      <w:r w:rsidRPr="004758D2">
        <w:rPr>
          <w:bCs/>
          <w:sz w:val="21"/>
          <w:szCs w:val="21"/>
        </w:rPr>
        <w:t>ergon</w:t>
      </w:r>
      <w:proofErr w:type="spellEnd"/>
      <w:r w:rsidRPr="004758D2">
        <w:rPr>
          <w:bCs/>
          <w:sz w:val="21"/>
          <w:szCs w:val="21"/>
        </w:rPr>
        <w:t xml:space="preserve">(iş) ve </w:t>
      </w:r>
      <w:proofErr w:type="spellStart"/>
      <w:r w:rsidRPr="004758D2">
        <w:rPr>
          <w:bCs/>
          <w:sz w:val="21"/>
          <w:szCs w:val="21"/>
        </w:rPr>
        <w:t>nomos</w:t>
      </w:r>
      <w:proofErr w:type="spellEnd"/>
      <w:r w:rsidRPr="004758D2">
        <w:rPr>
          <w:bCs/>
          <w:sz w:val="21"/>
          <w:szCs w:val="21"/>
        </w:rPr>
        <w:t>(doğal yasa) sözcüklerinden meydana gelen ‘‘Ergonomi’’ kavramı ilk kez 1949 yılında Oxford’da işin insana uyumu sorunuyla ilgilenen anatomi, antropoloji, fizyoloji, psikoloji, mühendislik, mimarlık bilimleri, aydınlatma ve çevre mühendisliği alanlarından gelen uzmanlar ile yapılan toplantıda kullanılmıştır.(Erkan, 1977, s. 202)</w:t>
      </w:r>
    </w:p>
    <w:p w:rsidR="00150B4E" w:rsidRPr="004758D2" w:rsidRDefault="00150B4E" w:rsidP="00F125A6">
      <w:pPr>
        <w:spacing w:before="80" w:after="80"/>
        <w:ind w:firstLine="709"/>
        <w:jc w:val="both"/>
        <w:rPr>
          <w:bCs/>
          <w:sz w:val="21"/>
          <w:szCs w:val="21"/>
        </w:rPr>
      </w:pPr>
      <w:r w:rsidRPr="004758D2">
        <w:rPr>
          <w:bCs/>
          <w:sz w:val="21"/>
          <w:szCs w:val="21"/>
        </w:rPr>
        <w:lastRenderedPageBreak/>
        <w:t xml:space="preserve">Bilindiği gibi ergonomi; insanların anatomik özelliklerini, fizyolojik kapasite ve toleranslarını göz önünde tutarak, endüstriyel iş ortamındaki tüm faktörlerin etkisi ile oluşabilecek, organik ve </w:t>
      </w:r>
      <w:proofErr w:type="spellStart"/>
      <w:r w:rsidRPr="004758D2">
        <w:rPr>
          <w:bCs/>
          <w:sz w:val="21"/>
          <w:szCs w:val="21"/>
        </w:rPr>
        <w:t>psikososyal</w:t>
      </w:r>
      <w:proofErr w:type="spellEnd"/>
      <w:r w:rsidRPr="004758D2">
        <w:rPr>
          <w:bCs/>
          <w:sz w:val="21"/>
          <w:szCs w:val="21"/>
        </w:rPr>
        <w:t xml:space="preserve"> stresler karşısında, sistem verimliliği ve </w:t>
      </w:r>
      <w:proofErr w:type="spellStart"/>
      <w:r w:rsidRPr="004758D2">
        <w:rPr>
          <w:bCs/>
          <w:sz w:val="21"/>
          <w:szCs w:val="21"/>
        </w:rPr>
        <w:t>insanmakine</w:t>
      </w:r>
      <w:proofErr w:type="spellEnd"/>
      <w:r w:rsidRPr="004758D2">
        <w:rPr>
          <w:bCs/>
          <w:sz w:val="21"/>
          <w:szCs w:val="21"/>
        </w:rPr>
        <w:t>-çevre uyumunun temel yasalarını ortaya koymaya çalışan, çok disiplinli bir araştırma ve geliştirme alanıdır (Erkan, 1998, s.13).</w:t>
      </w:r>
    </w:p>
    <w:p w:rsidR="00150B4E" w:rsidRPr="004758D2" w:rsidRDefault="00150B4E" w:rsidP="00F125A6">
      <w:pPr>
        <w:spacing w:before="80" w:after="80"/>
        <w:ind w:firstLine="709"/>
        <w:jc w:val="both"/>
        <w:rPr>
          <w:b/>
          <w:bCs/>
          <w:sz w:val="21"/>
          <w:szCs w:val="21"/>
        </w:rPr>
      </w:pPr>
      <w:r w:rsidRPr="004758D2">
        <w:rPr>
          <w:rStyle w:val="Gl"/>
          <w:sz w:val="21"/>
          <w:szCs w:val="21"/>
        </w:rPr>
        <w:t xml:space="preserve">Anatomi, antropoloji, fizyoloji, psikoloji, mühendislik bilimleri, tasarım gibi çalışma alanlarının inceleme alanları ergonominin de inceleme alanını oluşturmaktadır. Değişen yaşam ve iş biçimleri karşısında daha da genişleyen ve zenginleşen içeriği ile ergonomi bilimi, yaşam kalitemizi arttırmaya yönelik olarak çevreyi de dikkate alan özelliği ile </w:t>
      </w:r>
      <w:r w:rsidRPr="004758D2">
        <w:rPr>
          <w:rStyle w:val="Gl"/>
          <w:i/>
          <w:sz w:val="21"/>
          <w:szCs w:val="21"/>
        </w:rPr>
        <w:t>toplam ergonomik yaklaşımı</w:t>
      </w:r>
      <w:r w:rsidRPr="004758D2">
        <w:rPr>
          <w:rStyle w:val="Gl"/>
          <w:sz w:val="21"/>
          <w:szCs w:val="21"/>
        </w:rPr>
        <w:t xml:space="preserve"> esas alan bir şekle dönüşmüştür (Erkan, 1988, s16). </w:t>
      </w:r>
    </w:p>
    <w:p w:rsidR="00150B4E" w:rsidRPr="004758D2" w:rsidRDefault="00150B4E" w:rsidP="00F125A6">
      <w:pPr>
        <w:spacing w:before="80" w:after="80"/>
        <w:ind w:firstLine="709"/>
        <w:jc w:val="both"/>
        <w:rPr>
          <w:b/>
          <w:bCs/>
          <w:sz w:val="21"/>
          <w:szCs w:val="21"/>
        </w:rPr>
      </w:pPr>
      <w:r w:rsidRPr="004758D2">
        <w:rPr>
          <w:sz w:val="21"/>
          <w:szCs w:val="21"/>
        </w:rPr>
        <w:t>Ergonomi, iş ve çevrenin kişiye uygun duruma getirilmesi ve bireylerin daha az yıpranmaları suretiyle daha verimli çalışmalarını sağlamaktadır. Ergonomi insanın olduğu her yerde ve insanlar tarafından kullanılan her şeyin tasarımında uygulama alanına sahiptir. Dolayısıyla ergonomiden sadece endüstri alanında değil hizmet, tarım sektörlerinde ve hatta evlerde yararlanılmaktadır.</w:t>
      </w:r>
    </w:p>
    <w:p w:rsidR="00150B4E" w:rsidRPr="004758D2" w:rsidRDefault="00150B4E" w:rsidP="00F125A6">
      <w:pPr>
        <w:spacing w:before="80" w:after="80"/>
        <w:ind w:firstLine="709"/>
        <w:jc w:val="both"/>
        <w:rPr>
          <w:sz w:val="21"/>
          <w:szCs w:val="21"/>
        </w:rPr>
      </w:pPr>
      <w:r w:rsidRPr="004758D2">
        <w:rPr>
          <w:sz w:val="21"/>
          <w:szCs w:val="21"/>
        </w:rPr>
        <w:t>Eğer işletmelerde ergonomi üreticilerin çalışma koşullarını iyileştirme yoluyla ürünün kalitesini yükseltmeyi amaçlıyorsa eğitim sürecine katılanların çalışma koşullarını iyileştirmek yoluyla bireylerin daha dengeli gelişmesine ve eğitimin niteliksel yönde gelişmesine katkıda bulunmak mümkündür(Alkan, 1983, s 200). Çünkü iş yaşamında dikkate alınması gereken fiziksel çevre etkenlerini eğitim ortamı için de düşünmek olasıdır.(Alkan, 1979, s 5)</w:t>
      </w:r>
    </w:p>
    <w:p w:rsidR="00150B4E" w:rsidRPr="004758D2" w:rsidRDefault="00150B4E" w:rsidP="00F125A6">
      <w:pPr>
        <w:autoSpaceDE w:val="0"/>
        <w:autoSpaceDN w:val="0"/>
        <w:adjustRightInd w:val="0"/>
        <w:spacing w:before="80" w:after="80"/>
        <w:ind w:firstLine="709"/>
        <w:jc w:val="both"/>
        <w:rPr>
          <w:rFonts w:ascii="Times-Roman" w:hAnsi="Times-Roman" w:cs="Times-Roman"/>
          <w:sz w:val="21"/>
          <w:szCs w:val="21"/>
        </w:rPr>
      </w:pPr>
      <w:r w:rsidRPr="004758D2">
        <w:rPr>
          <w:sz w:val="21"/>
          <w:szCs w:val="21"/>
        </w:rPr>
        <w:t>Eğitim çok genel bir ifade ile davranış değiştirme süreci olarak tanımlanır. Davranış değişikliği için gerekli koşullar; davranışa ilişkin bilginin öğrenilmiş olması, bireyin zihinsel ve fiziksel olarak davranışı gerçekleştirebilecek gelişim düzeyine ulaşmış olması, isteklilik ve ortamdır. Ortam, davranışın gerçekleştirilebilmesi için gerekli fiziksel, sosyal ve psikolojik etkenlerin tümünü kapsayan genel bir kavramdır. Ortam, buradaki anlamı</w:t>
      </w:r>
      <w:r w:rsidRPr="004758D2">
        <w:rPr>
          <w:b/>
          <w:bCs/>
          <w:sz w:val="21"/>
          <w:szCs w:val="21"/>
        </w:rPr>
        <w:t xml:space="preserve"> </w:t>
      </w:r>
      <w:r w:rsidRPr="004758D2">
        <w:rPr>
          <w:sz w:val="21"/>
          <w:szCs w:val="21"/>
        </w:rPr>
        <w:t>dikkate alınarak, öğrenme çevresi olarak ifade edilebilir(Dönmez, 2008). Öğrenme ortamı, öğrenmeyi sağlayacak öğretim yaklaşımının seçilmesini, buna uygun öğretim çevrelerinin tasarlanarak planlanan etkinliklerin yürütülmesini ve ilgili sürecin değerlendirilmesini içine alan oldukça yeni bir kavramdır</w:t>
      </w:r>
      <w:r w:rsidRPr="004758D2">
        <w:rPr>
          <w:b/>
          <w:bCs/>
          <w:sz w:val="21"/>
          <w:szCs w:val="21"/>
        </w:rPr>
        <w:t>.</w:t>
      </w:r>
      <w:r w:rsidRPr="004758D2">
        <w:rPr>
          <w:rFonts w:ascii="Times-Roman" w:hAnsi="Times-Roman" w:cs="Times-Roman"/>
          <w:sz w:val="21"/>
          <w:szCs w:val="21"/>
        </w:rPr>
        <w:t xml:space="preserve"> (Keser ve Akdeniz, 1).</w:t>
      </w:r>
      <w:r w:rsidRPr="004758D2">
        <w:rPr>
          <w:b/>
          <w:bCs/>
          <w:sz w:val="21"/>
          <w:szCs w:val="21"/>
        </w:rPr>
        <w:t xml:space="preserve"> </w:t>
      </w:r>
    </w:p>
    <w:p w:rsidR="00150B4E" w:rsidRPr="004758D2" w:rsidRDefault="00150B4E" w:rsidP="00F125A6">
      <w:pPr>
        <w:tabs>
          <w:tab w:val="center" w:pos="709"/>
        </w:tabs>
        <w:spacing w:before="80" w:after="80"/>
        <w:ind w:firstLine="709"/>
        <w:jc w:val="both"/>
        <w:rPr>
          <w:sz w:val="21"/>
          <w:szCs w:val="21"/>
        </w:rPr>
      </w:pPr>
      <w:r w:rsidRPr="004758D2">
        <w:rPr>
          <w:color w:val="000000"/>
          <w:sz w:val="21"/>
          <w:szCs w:val="21"/>
        </w:rPr>
        <w:t xml:space="preserve">Öğrencilerin içinde yaşadıkları ve çalıştıkları çevrenin onun tüm davranışlarını etkilediği hususu bugün bilimsel bir gerçek olarak kabul edilmektedir. Aslında öğrenme-öğretme işi boşlukta meydana gelmez. Bunun için fiziki, sosyal ve psikolojik bir çevrenin varlığı zorunludur. Çeşitli bina, donatım, model, düzenlemeler, sıcaklık, renk ve çeşitli objelerden oluşan </w:t>
      </w:r>
      <w:r w:rsidRPr="004758D2">
        <w:rPr>
          <w:color w:val="000000"/>
          <w:sz w:val="21"/>
          <w:szCs w:val="21"/>
        </w:rPr>
        <w:lastRenderedPageBreak/>
        <w:t>çevre önce insanlar tarafından şekillendirilmekte, aynı çevre daha sonra da insanları şekillendirmektedir. Eğitimcilere göre öğrenme fiziksel, sosyal ve psikolojik yönlerden uygun bir çevrede oluşabilir. Etkili eğitim için bu çevrenin öğrenme-öğretme faaliyetlerine uygun bir biçimde düzenlenmesi gereklidir. Bu da çevreyle birey arasında söz konusu çeşitli etkileşim boyutlarının eğitim hedefleri doğrultusunda organize edilmesi ve yönlendirilmesini gerektirmektedir.(</w:t>
      </w:r>
      <w:proofErr w:type="spellStart"/>
      <w:r w:rsidRPr="004758D2">
        <w:rPr>
          <w:color w:val="000000"/>
          <w:sz w:val="21"/>
          <w:szCs w:val="21"/>
        </w:rPr>
        <w:t>Özerbaş</w:t>
      </w:r>
      <w:proofErr w:type="spellEnd"/>
      <w:r w:rsidRPr="004758D2">
        <w:rPr>
          <w:color w:val="000000"/>
          <w:sz w:val="21"/>
          <w:szCs w:val="21"/>
        </w:rPr>
        <w:t>&amp;</w:t>
      </w:r>
      <w:proofErr w:type="spellStart"/>
      <w:r w:rsidRPr="004758D2">
        <w:rPr>
          <w:color w:val="000000"/>
          <w:sz w:val="21"/>
          <w:szCs w:val="21"/>
        </w:rPr>
        <w:t>Küçükoğlu</w:t>
      </w:r>
      <w:proofErr w:type="spellEnd"/>
      <w:r w:rsidRPr="004758D2">
        <w:rPr>
          <w:color w:val="000000"/>
          <w:sz w:val="21"/>
          <w:szCs w:val="21"/>
        </w:rPr>
        <w:t xml:space="preserve">, 2004). </w:t>
      </w:r>
      <w:r w:rsidRPr="004758D2">
        <w:rPr>
          <w:bCs/>
          <w:sz w:val="21"/>
          <w:szCs w:val="21"/>
        </w:rPr>
        <w:t xml:space="preserve">İnsanlar ancak sevdikleri ve hoşlandıkları ergonomik bir çalışma ortamında başarılı olabilirler. </w:t>
      </w:r>
      <w:r w:rsidRPr="004758D2">
        <w:rPr>
          <w:sz w:val="21"/>
          <w:szCs w:val="21"/>
        </w:rPr>
        <w:t>Uygun bir çalışma ortamında çalışmak, öğrenmeyi kolaylaştırır ve çalışma için ayrılan zamandan en üst düzeyde yararlanmayı sağlar. (</w:t>
      </w:r>
      <w:proofErr w:type="spellStart"/>
      <w:r w:rsidRPr="004758D2">
        <w:rPr>
          <w:sz w:val="21"/>
          <w:szCs w:val="21"/>
        </w:rPr>
        <w:t>Baltaş</w:t>
      </w:r>
      <w:proofErr w:type="spellEnd"/>
      <w:r w:rsidRPr="004758D2">
        <w:rPr>
          <w:sz w:val="21"/>
          <w:szCs w:val="21"/>
        </w:rPr>
        <w:t xml:space="preserve">, 1994).  </w:t>
      </w:r>
    </w:p>
    <w:p w:rsidR="00150B4E" w:rsidRPr="00F125A6" w:rsidRDefault="00150B4E" w:rsidP="00F125A6">
      <w:pPr>
        <w:tabs>
          <w:tab w:val="center" w:pos="709"/>
        </w:tabs>
        <w:spacing w:before="80" w:after="80"/>
        <w:ind w:firstLine="709"/>
        <w:jc w:val="both"/>
        <w:rPr>
          <w:sz w:val="16"/>
          <w:szCs w:val="21"/>
        </w:rPr>
      </w:pPr>
    </w:p>
    <w:p w:rsidR="00150B4E" w:rsidRPr="004758D2" w:rsidRDefault="00150B4E" w:rsidP="00F125A6">
      <w:pPr>
        <w:tabs>
          <w:tab w:val="left" w:pos="993"/>
        </w:tabs>
        <w:autoSpaceDE w:val="0"/>
        <w:autoSpaceDN w:val="0"/>
        <w:adjustRightInd w:val="0"/>
        <w:spacing w:before="80" w:after="80"/>
        <w:ind w:firstLine="709"/>
        <w:jc w:val="both"/>
        <w:rPr>
          <w:b/>
          <w:sz w:val="21"/>
          <w:szCs w:val="21"/>
        </w:rPr>
      </w:pPr>
      <w:r w:rsidRPr="004758D2">
        <w:rPr>
          <w:b/>
          <w:sz w:val="21"/>
          <w:szCs w:val="21"/>
        </w:rPr>
        <w:t xml:space="preserve">2. </w:t>
      </w:r>
      <w:r w:rsidR="004758D2">
        <w:rPr>
          <w:b/>
          <w:sz w:val="21"/>
          <w:szCs w:val="21"/>
        </w:rPr>
        <w:tab/>
      </w:r>
      <w:r w:rsidR="004758D2" w:rsidRPr="004758D2">
        <w:rPr>
          <w:b/>
          <w:sz w:val="21"/>
          <w:szCs w:val="21"/>
        </w:rPr>
        <w:t xml:space="preserve">EĞİTİM ORTAMININ ERGONOMİK AÇIDAN </w:t>
      </w:r>
      <w:r w:rsidR="004758D2">
        <w:rPr>
          <w:b/>
          <w:sz w:val="21"/>
          <w:szCs w:val="21"/>
        </w:rPr>
        <w:tab/>
      </w:r>
      <w:r w:rsidR="004758D2" w:rsidRPr="004758D2">
        <w:rPr>
          <w:b/>
          <w:sz w:val="21"/>
          <w:szCs w:val="21"/>
        </w:rPr>
        <w:t xml:space="preserve">İNCELENMESİ </w:t>
      </w:r>
    </w:p>
    <w:p w:rsidR="00150B4E" w:rsidRDefault="00150B4E" w:rsidP="00F125A6">
      <w:pPr>
        <w:autoSpaceDE w:val="0"/>
        <w:autoSpaceDN w:val="0"/>
        <w:adjustRightInd w:val="0"/>
        <w:spacing w:before="80" w:after="80"/>
        <w:ind w:firstLine="709"/>
        <w:jc w:val="both"/>
        <w:rPr>
          <w:sz w:val="21"/>
          <w:szCs w:val="21"/>
        </w:rPr>
      </w:pPr>
      <w:r w:rsidRPr="004758D2">
        <w:rPr>
          <w:sz w:val="21"/>
          <w:szCs w:val="21"/>
        </w:rPr>
        <w:t xml:space="preserve">Öğrenme ortamlarının (mekânlarının) düzenlenmesi için kullanılan performans ölçülerini </w:t>
      </w:r>
      <w:proofErr w:type="spellStart"/>
      <w:r w:rsidRPr="004758D2">
        <w:rPr>
          <w:sz w:val="21"/>
          <w:szCs w:val="21"/>
        </w:rPr>
        <w:t>Demirkan</w:t>
      </w:r>
      <w:proofErr w:type="spellEnd"/>
      <w:r w:rsidRPr="004758D2">
        <w:rPr>
          <w:sz w:val="21"/>
          <w:szCs w:val="21"/>
        </w:rPr>
        <w:t xml:space="preserve"> tarafından aşağıdaki gibi sınıflandırmıştır: (</w:t>
      </w:r>
      <w:proofErr w:type="spellStart"/>
      <w:r w:rsidRPr="004758D2">
        <w:rPr>
          <w:sz w:val="21"/>
          <w:szCs w:val="21"/>
        </w:rPr>
        <w:t>Demirkan</w:t>
      </w:r>
      <w:proofErr w:type="spellEnd"/>
      <w:r w:rsidRPr="004758D2">
        <w:rPr>
          <w:sz w:val="21"/>
          <w:szCs w:val="21"/>
        </w:rPr>
        <w:t>, 1995: s420)</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 xml:space="preserve">Şekil </w:t>
      </w:r>
      <w:r w:rsidR="00AF11B6" w:rsidRPr="004758D2">
        <w:rPr>
          <w:sz w:val="21"/>
          <w:szCs w:val="21"/>
        </w:rPr>
        <w:fldChar w:fldCharType="begin"/>
      </w:r>
      <w:r w:rsidRPr="004758D2">
        <w:rPr>
          <w:sz w:val="21"/>
          <w:szCs w:val="21"/>
        </w:rPr>
        <w:instrText xml:space="preserve"> SEQ Şekil \* ARABIC </w:instrText>
      </w:r>
      <w:r w:rsidR="00AF11B6" w:rsidRPr="004758D2">
        <w:rPr>
          <w:sz w:val="21"/>
          <w:szCs w:val="21"/>
        </w:rPr>
        <w:fldChar w:fldCharType="separate"/>
      </w:r>
      <w:r w:rsidR="004C0522">
        <w:rPr>
          <w:noProof/>
          <w:sz w:val="21"/>
          <w:szCs w:val="21"/>
        </w:rPr>
        <w:t>1</w:t>
      </w:r>
      <w:r w:rsidR="00AF11B6" w:rsidRPr="004758D2">
        <w:rPr>
          <w:sz w:val="21"/>
          <w:szCs w:val="21"/>
        </w:rPr>
        <w:fldChar w:fldCharType="end"/>
      </w:r>
      <w:r w:rsidRPr="004758D2">
        <w:rPr>
          <w:sz w:val="21"/>
          <w:szCs w:val="21"/>
        </w:rPr>
        <w:t>: Mekân Performans Öğeleri (</w:t>
      </w:r>
      <w:proofErr w:type="spellStart"/>
      <w:r w:rsidRPr="004758D2">
        <w:rPr>
          <w:sz w:val="21"/>
          <w:szCs w:val="21"/>
        </w:rPr>
        <w:t>Demirkan</w:t>
      </w:r>
      <w:proofErr w:type="spellEnd"/>
      <w:r w:rsidRPr="004758D2">
        <w:rPr>
          <w:sz w:val="21"/>
          <w:szCs w:val="21"/>
        </w:rPr>
        <w:t>, 1995, s420)</w:t>
      </w:r>
    </w:p>
    <w:bookmarkStart w:id="15" w:name="_Toc79168017"/>
    <w:p w:rsidR="00150B4E" w:rsidRPr="00DC3922" w:rsidRDefault="00AF11B6" w:rsidP="00150B4E">
      <w:pPr>
        <w:autoSpaceDE w:val="0"/>
        <w:autoSpaceDN w:val="0"/>
        <w:adjustRightInd w:val="0"/>
        <w:jc w:val="center"/>
        <w:rPr>
          <w:sz w:val="20"/>
          <w:szCs w:val="20"/>
        </w:rPr>
      </w:pPr>
      <w:r>
        <w:rPr>
          <w:sz w:val="20"/>
          <w:szCs w:val="20"/>
        </w:rPr>
      </w:r>
      <w:r>
        <w:rPr>
          <w:sz w:val="20"/>
          <w:szCs w:val="20"/>
        </w:rPr>
        <w:pict>
          <v:group id="_x0000_s1029" style="width:336.25pt;height:141pt;mso-position-horizontal-relative:char;mso-position-vertical-relative:line" coordorigin="2857,9375" coordsize="7668,3244">
            <v:shapetype id="_x0000_t202" coordsize="21600,21600" o:spt="202" path="m,l,21600r21600,l21600,xe">
              <v:stroke joinstyle="miter"/>
              <v:path gradientshapeok="t" o:connecttype="rect"/>
            </v:shapetype>
            <v:shape id="_x0000_s1030" type="#_x0000_t202" style="position:absolute;left:5017;top:9375;width:3240;height:540">
              <v:textbox style="mso-next-textbox:#_x0000_s1030">
                <w:txbxContent>
                  <w:p w:rsidR="00150B4E" w:rsidRPr="004758D2" w:rsidRDefault="00150B4E" w:rsidP="00150B4E">
                    <w:pPr>
                      <w:jc w:val="center"/>
                      <w:rPr>
                        <w:b/>
                        <w:szCs w:val="18"/>
                      </w:rPr>
                    </w:pPr>
                    <w:r w:rsidRPr="004758D2">
                      <w:rPr>
                        <w:b/>
                        <w:sz w:val="20"/>
                        <w:szCs w:val="20"/>
                      </w:rPr>
                      <w:t>Mekân Performans</w:t>
                    </w:r>
                    <w:r w:rsidRPr="004758D2">
                      <w:rPr>
                        <w:b/>
                        <w:szCs w:val="18"/>
                      </w:rPr>
                      <w:t xml:space="preserve"> </w:t>
                    </w:r>
                    <w:r w:rsidRPr="004758D2">
                      <w:rPr>
                        <w:b/>
                        <w:sz w:val="20"/>
                        <w:szCs w:val="20"/>
                      </w:rPr>
                      <w:t>Öğeleri</w:t>
                    </w:r>
                  </w:p>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1" type="#_x0000_t91" style="position:absolute;left:3937;top:9555;width:1080;height:1080;rotation:-90;flip:y"/>
            <v:shape id="_x0000_s1032" type="#_x0000_t91" style="position:absolute;left:8257;top:9555;width:1080;height:1080;rotation:-90;flip:x y"/>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6277;top:9915;width:720;height:720"/>
            <v:shape id="_x0000_s1034" type="#_x0000_t202" style="position:absolute;left:2857;top:10635;width:2268;height:1984">
              <v:textbox style="mso-next-textbox:#_x0000_s1034">
                <w:txbxContent>
                  <w:p w:rsidR="00150B4E" w:rsidRPr="004758D2" w:rsidRDefault="00150B4E" w:rsidP="00150B4E">
                    <w:pPr>
                      <w:jc w:val="center"/>
                      <w:rPr>
                        <w:b/>
                        <w:sz w:val="18"/>
                        <w:szCs w:val="18"/>
                      </w:rPr>
                    </w:pPr>
                    <w:r w:rsidRPr="004758D2">
                      <w:rPr>
                        <w:b/>
                        <w:sz w:val="18"/>
                        <w:szCs w:val="18"/>
                      </w:rPr>
                      <w:t>Teknik</w:t>
                    </w:r>
                  </w:p>
                  <w:p w:rsidR="00150B4E" w:rsidRPr="004758D2" w:rsidRDefault="00150B4E" w:rsidP="00150B4E">
                    <w:pPr>
                      <w:numPr>
                        <w:ilvl w:val="0"/>
                        <w:numId w:val="8"/>
                      </w:numPr>
                      <w:tabs>
                        <w:tab w:val="clear" w:pos="720"/>
                        <w:tab w:val="num" w:pos="180"/>
                      </w:tabs>
                      <w:ind w:left="0" w:firstLine="0"/>
                      <w:rPr>
                        <w:sz w:val="18"/>
                        <w:szCs w:val="18"/>
                      </w:rPr>
                    </w:pPr>
                    <w:r w:rsidRPr="004758D2">
                      <w:rPr>
                        <w:sz w:val="18"/>
                        <w:szCs w:val="18"/>
                      </w:rPr>
                      <w:t>Aydınlatma</w:t>
                    </w:r>
                  </w:p>
                  <w:p w:rsidR="00150B4E" w:rsidRPr="004758D2" w:rsidRDefault="00150B4E" w:rsidP="00150B4E">
                    <w:pPr>
                      <w:numPr>
                        <w:ilvl w:val="0"/>
                        <w:numId w:val="8"/>
                      </w:numPr>
                      <w:tabs>
                        <w:tab w:val="clear" w:pos="720"/>
                        <w:tab w:val="num" w:pos="180"/>
                      </w:tabs>
                      <w:ind w:left="0" w:firstLine="0"/>
                      <w:rPr>
                        <w:sz w:val="18"/>
                        <w:szCs w:val="18"/>
                      </w:rPr>
                    </w:pPr>
                    <w:r w:rsidRPr="004758D2">
                      <w:rPr>
                        <w:sz w:val="18"/>
                        <w:szCs w:val="18"/>
                      </w:rPr>
                      <w:t>Akustik</w:t>
                    </w:r>
                  </w:p>
                  <w:p w:rsidR="00150B4E" w:rsidRPr="004758D2" w:rsidRDefault="00150B4E" w:rsidP="00150B4E">
                    <w:pPr>
                      <w:numPr>
                        <w:ilvl w:val="0"/>
                        <w:numId w:val="8"/>
                      </w:numPr>
                      <w:tabs>
                        <w:tab w:val="clear" w:pos="720"/>
                        <w:tab w:val="num" w:pos="180"/>
                      </w:tabs>
                      <w:ind w:left="0" w:firstLine="0"/>
                      <w:rPr>
                        <w:sz w:val="18"/>
                        <w:szCs w:val="18"/>
                      </w:rPr>
                    </w:pPr>
                    <w:r w:rsidRPr="004758D2">
                      <w:rPr>
                        <w:sz w:val="18"/>
                        <w:szCs w:val="18"/>
                      </w:rPr>
                      <w:t>Sağlık</w:t>
                    </w:r>
                  </w:p>
                  <w:p w:rsidR="00150B4E" w:rsidRPr="004758D2" w:rsidRDefault="00150B4E" w:rsidP="00150B4E">
                    <w:pPr>
                      <w:numPr>
                        <w:ilvl w:val="0"/>
                        <w:numId w:val="8"/>
                      </w:numPr>
                      <w:tabs>
                        <w:tab w:val="clear" w:pos="720"/>
                        <w:tab w:val="num" w:pos="180"/>
                      </w:tabs>
                      <w:ind w:left="0" w:firstLine="0"/>
                      <w:rPr>
                        <w:sz w:val="18"/>
                        <w:szCs w:val="18"/>
                      </w:rPr>
                    </w:pPr>
                    <w:r w:rsidRPr="004758D2">
                      <w:rPr>
                        <w:sz w:val="18"/>
                        <w:szCs w:val="18"/>
                      </w:rPr>
                      <w:t>Dayanıklılık</w:t>
                    </w:r>
                  </w:p>
                  <w:p w:rsidR="00150B4E" w:rsidRPr="004758D2" w:rsidRDefault="00150B4E" w:rsidP="00150B4E">
                    <w:pPr>
                      <w:numPr>
                        <w:ilvl w:val="0"/>
                        <w:numId w:val="8"/>
                      </w:numPr>
                      <w:tabs>
                        <w:tab w:val="clear" w:pos="720"/>
                        <w:tab w:val="num" w:pos="180"/>
                      </w:tabs>
                      <w:ind w:left="0" w:firstLine="0"/>
                      <w:rPr>
                        <w:sz w:val="18"/>
                        <w:szCs w:val="18"/>
                      </w:rPr>
                    </w:pPr>
                    <w:proofErr w:type="spellStart"/>
                    <w:r w:rsidRPr="004758D2">
                      <w:rPr>
                        <w:sz w:val="18"/>
                        <w:szCs w:val="18"/>
                      </w:rPr>
                      <w:t>Strüktüel</w:t>
                    </w:r>
                    <w:proofErr w:type="spellEnd"/>
                    <w:r w:rsidRPr="004758D2">
                      <w:rPr>
                        <w:sz w:val="18"/>
                        <w:szCs w:val="18"/>
                      </w:rPr>
                      <w:t xml:space="preserve"> bütünlük</w:t>
                    </w:r>
                  </w:p>
                  <w:p w:rsidR="00150B4E" w:rsidRPr="004758D2" w:rsidRDefault="00150B4E" w:rsidP="00150B4E">
                    <w:pPr>
                      <w:numPr>
                        <w:ilvl w:val="0"/>
                        <w:numId w:val="8"/>
                      </w:numPr>
                      <w:tabs>
                        <w:tab w:val="clear" w:pos="720"/>
                        <w:tab w:val="num" w:pos="180"/>
                      </w:tabs>
                      <w:ind w:left="0" w:firstLine="0"/>
                      <w:rPr>
                        <w:b/>
                        <w:sz w:val="18"/>
                        <w:szCs w:val="18"/>
                      </w:rPr>
                    </w:pPr>
                    <w:r w:rsidRPr="004758D2">
                      <w:rPr>
                        <w:b/>
                        <w:sz w:val="18"/>
                        <w:szCs w:val="18"/>
                      </w:rPr>
                      <w:t>Yangın Güvenlik</w:t>
                    </w:r>
                  </w:p>
                </w:txbxContent>
              </v:textbox>
            </v:shape>
            <v:shape id="_x0000_s1035" type="#_x0000_t202" style="position:absolute;left:5449;top:10635;width:2268;height:1984">
              <v:textbox style="mso-next-textbox:#_x0000_s1035">
                <w:txbxContent>
                  <w:p w:rsidR="00150B4E" w:rsidRPr="004758D2" w:rsidRDefault="00150B4E" w:rsidP="00150B4E">
                    <w:pPr>
                      <w:jc w:val="center"/>
                      <w:rPr>
                        <w:b/>
                        <w:sz w:val="18"/>
                        <w:szCs w:val="18"/>
                      </w:rPr>
                    </w:pPr>
                    <w:r w:rsidRPr="004758D2">
                      <w:rPr>
                        <w:b/>
                        <w:sz w:val="18"/>
                        <w:szCs w:val="18"/>
                      </w:rPr>
                      <w:t>İşlevsel</w:t>
                    </w:r>
                  </w:p>
                  <w:p w:rsidR="00150B4E" w:rsidRPr="004758D2" w:rsidRDefault="00150B4E" w:rsidP="00150B4E">
                    <w:pPr>
                      <w:numPr>
                        <w:ilvl w:val="0"/>
                        <w:numId w:val="9"/>
                      </w:numPr>
                      <w:tabs>
                        <w:tab w:val="clear" w:pos="720"/>
                        <w:tab w:val="num" w:pos="180"/>
                      </w:tabs>
                      <w:ind w:left="0" w:firstLine="0"/>
                      <w:rPr>
                        <w:sz w:val="18"/>
                        <w:szCs w:val="18"/>
                      </w:rPr>
                    </w:pPr>
                    <w:r w:rsidRPr="004758D2">
                      <w:rPr>
                        <w:sz w:val="18"/>
                        <w:szCs w:val="18"/>
                      </w:rPr>
                      <w:t>Etkinlik</w:t>
                    </w:r>
                  </w:p>
                  <w:p w:rsidR="00150B4E" w:rsidRPr="004758D2" w:rsidRDefault="00150B4E" w:rsidP="00150B4E">
                    <w:pPr>
                      <w:numPr>
                        <w:ilvl w:val="0"/>
                        <w:numId w:val="9"/>
                      </w:numPr>
                      <w:tabs>
                        <w:tab w:val="clear" w:pos="720"/>
                        <w:tab w:val="num" w:pos="180"/>
                      </w:tabs>
                      <w:ind w:left="0" w:firstLine="0"/>
                      <w:rPr>
                        <w:sz w:val="18"/>
                        <w:szCs w:val="18"/>
                      </w:rPr>
                    </w:pPr>
                    <w:r w:rsidRPr="004758D2">
                      <w:rPr>
                        <w:sz w:val="18"/>
                        <w:szCs w:val="18"/>
                      </w:rPr>
                      <w:t>Verimlilik</w:t>
                    </w:r>
                  </w:p>
                  <w:p w:rsidR="00150B4E" w:rsidRPr="004758D2" w:rsidRDefault="00150B4E" w:rsidP="00150B4E">
                    <w:pPr>
                      <w:numPr>
                        <w:ilvl w:val="0"/>
                        <w:numId w:val="9"/>
                      </w:numPr>
                      <w:tabs>
                        <w:tab w:val="clear" w:pos="720"/>
                        <w:tab w:val="num" w:pos="180"/>
                      </w:tabs>
                      <w:ind w:left="0" w:firstLine="0"/>
                      <w:rPr>
                        <w:sz w:val="18"/>
                        <w:szCs w:val="18"/>
                      </w:rPr>
                    </w:pPr>
                    <w:r w:rsidRPr="004758D2">
                      <w:rPr>
                        <w:sz w:val="18"/>
                        <w:szCs w:val="18"/>
                      </w:rPr>
                      <w:t>İş akışı</w:t>
                    </w:r>
                  </w:p>
                  <w:p w:rsidR="00150B4E" w:rsidRPr="004758D2" w:rsidRDefault="00150B4E" w:rsidP="00150B4E">
                    <w:pPr>
                      <w:numPr>
                        <w:ilvl w:val="0"/>
                        <w:numId w:val="9"/>
                      </w:numPr>
                      <w:tabs>
                        <w:tab w:val="clear" w:pos="720"/>
                        <w:tab w:val="num" w:pos="180"/>
                      </w:tabs>
                      <w:ind w:left="0" w:firstLine="0"/>
                      <w:rPr>
                        <w:sz w:val="18"/>
                        <w:szCs w:val="18"/>
                      </w:rPr>
                    </w:pPr>
                    <w:r w:rsidRPr="004758D2">
                      <w:rPr>
                        <w:sz w:val="18"/>
                        <w:szCs w:val="18"/>
                      </w:rPr>
                      <w:t>Organizasyon</w:t>
                    </w:r>
                  </w:p>
                </w:txbxContent>
              </v:textbox>
            </v:shape>
            <v:shape id="_x0000_s1036" type="#_x0000_t202" style="position:absolute;left:8257;top:10635;width:2268;height:1984">
              <v:textbox style="mso-next-textbox:#_x0000_s1036">
                <w:txbxContent>
                  <w:p w:rsidR="00150B4E" w:rsidRPr="004758D2" w:rsidRDefault="00150B4E" w:rsidP="00150B4E">
                    <w:pPr>
                      <w:jc w:val="center"/>
                      <w:rPr>
                        <w:b/>
                        <w:sz w:val="20"/>
                        <w:szCs w:val="20"/>
                      </w:rPr>
                    </w:pPr>
                    <w:r w:rsidRPr="004758D2">
                      <w:rPr>
                        <w:b/>
                        <w:sz w:val="20"/>
                        <w:szCs w:val="20"/>
                      </w:rPr>
                      <w:t>Davranışsal</w:t>
                    </w:r>
                  </w:p>
                  <w:p w:rsidR="00150B4E" w:rsidRPr="004758D2" w:rsidRDefault="00150B4E" w:rsidP="00150B4E">
                    <w:pPr>
                      <w:numPr>
                        <w:ilvl w:val="0"/>
                        <w:numId w:val="9"/>
                      </w:numPr>
                      <w:tabs>
                        <w:tab w:val="clear" w:pos="720"/>
                        <w:tab w:val="num" w:pos="180"/>
                      </w:tabs>
                      <w:ind w:left="0" w:firstLine="0"/>
                      <w:rPr>
                        <w:sz w:val="20"/>
                        <w:szCs w:val="20"/>
                      </w:rPr>
                    </w:pPr>
                    <w:r w:rsidRPr="004758D2">
                      <w:rPr>
                        <w:sz w:val="20"/>
                        <w:szCs w:val="20"/>
                      </w:rPr>
                      <w:t>Mahremiyet</w:t>
                    </w:r>
                  </w:p>
                  <w:p w:rsidR="00150B4E" w:rsidRPr="004758D2" w:rsidRDefault="00150B4E" w:rsidP="00150B4E">
                    <w:pPr>
                      <w:numPr>
                        <w:ilvl w:val="0"/>
                        <w:numId w:val="9"/>
                      </w:numPr>
                      <w:tabs>
                        <w:tab w:val="clear" w:pos="720"/>
                        <w:tab w:val="num" w:pos="180"/>
                      </w:tabs>
                      <w:ind w:left="0" w:firstLine="0"/>
                      <w:rPr>
                        <w:sz w:val="20"/>
                        <w:szCs w:val="20"/>
                      </w:rPr>
                    </w:pPr>
                    <w:r w:rsidRPr="004758D2">
                      <w:rPr>
                        <w:sz w:val="20"/>
                        <w:szCs w:val="20"/>
                      </w:rPr>
                      <w:t>Alansallık</w:t>
                    </w:r>
                  </w:p>
                  <w:p w:rsidR="00150B4E" w:rsidRPr="004758D2" w:rsidRDefault="00150B4E" w:rsidP="00150B4E">
                    <w:pPr>
                      <w:numPr>
                        <w:ilvl w:val="0"/>
                        <w:numId w:val="9"/>
                      </w:numPr>
                      <w:tabs>
                        <w:tab w:val="clear" w:pos="720"/>
                        <w:tab w:val="num" w:pos="180"/>
                      </w:tabs>
                      <w:ind w:left="0" w:firstLine="0"/>
                      <w:rPr>
                        <w:sz w:val="20"/>
                        <w:szCs w:val="20"/>
                      </w:rPr>
                    </w:pPr>
                    <w:r w:rsidRPr="004758D2">
                      <w:rPr>
                        <w:sz w:val="20"/>
                        <w:szCs w:val="20"/>
                      </w:rPr>
                      <w:t>Sosyal etkileşim</w:t>
                    </w:r>
                  </w:p>
                  <w:p w:rsidR="00150B4E" w:rsidRPr="004758D2" w:rsidRDefault="00150B4E" w:rsidP="00150B4E">
                    <w:pPr>
                      <w:numPr>
                        <w:ilvl w:val="0"/>
                        <w:numId w:val="9"/>
                      </w:numPr>
                      <w:tabs>
                        <w:tab w:val="clear" w:pos="720"/>
                        <w:tab w:val="num" w:pos="180"/>
                      </w:tabs>
                      <w:ind w:left="0" w:firstLine="0"/>
                      <w:rPr>
                        <w:sz w:val="20"/>
                        <w:szCs w:val="20"/>
                      </w:rPr>
                    </w:pPr>
                    <w:r w:rsidRPr="004758D2">
                      <w:rPr>
                        <w:sz w:val="20"/>
                        <w:szCs w:val="20"/>
                      </w:rPr>
                      <w:t>Yoğunluk</w:t>
                    </w:r>
                  </w:p>
                </w:txbxContent>
              </v:textbox>
            </v:shape>
            <w10:wrap type="none"/>
            <w10:anchorlock/>
          </v:group>
        </w:pict>
      </w:r>
    </w:p>
    <w:bookmarkEnd w:id="15"/>
    <w:p w:rsidR="00150B4E" w:rsidRPr="004758D2" w:rsidRDefault="00150B4E" w:rsidP="004758D2">
      <w:pPr>
        <w:spacing w:before="120" w:after="120"/>
        <w:ind w:firstLine="709"/>
        <w:jc w:val="both"/>
        <w:rPr>
          <w:sz w:val="21"/>
          <w:szCs w:val="21"/>
        </w:rPr>
      </w:pPr>
      <w:r w:rsidRPr="004758D2">
        <w:rPr>
          <w:bCs/>
          <w:sz w:val="21"/>
          <w:szCs w:val="21"/>
        </w:rPr>
        <w:t>Şekil 1 incelendiğinde ergonomi özellikle teknik alanda olmakla birlikte, işlevsel ve da</w:t>
      </w:r>
      <w:r w:rsidRPr="004758D2">
        <w:rPr>
          <w:sz w:val="21"/>
          <w:szCs w:val="21"/>
        </w:rPr>
        <w:t>vranışsal alanların düzenlenmesi ile de çok yakından ilgili olduğu görülmektedir.</w:t>
      </w:r>
    </w:p>
    <w:p w:rsidR="00150B4E" w:rsidRPr="004758D2" w:rsidRDefault="00150B4E" w:rsidP="004758D2">
      <w:pPr>
        <w:spacing w:before="120" w:after="120"/>
        <w:ind w:firstLine="709"/>
        <w:jc w:val="both"/>
        <w:rPr>
          <w:sz w:val="21"/>
          <w:szCs w:val="21"/>
        </w:rPr>
      </w:pPr>
      <w:r w:rsidRPr="004758D2">
        <w:rPr>
          <w:sz w:val="21"/>
          <w:szCs w:val="21"/>
        </w:rPr>
        <w:t xml:space="preserve">Ergonomi kavramı, özellikle öğrenme ortamları için düşünüldüğünde, bina derslik ve </w:t>
      </w:r>
      <w:r w:rsidRPr="004758D2">
        <w:rPr>
          <w:bCs/>
          <w:sz w:val="21"/>
          <w:szCs w:val="21"/>
        </w:rPr>
        <w:t>laboratuar gibi alanların düzenlenmesinde öncelikle kullanım alanı bulması gereken uygulamalı bir bilim dalıdır. Ergonomik düzenleme ile verimlilik artarak öğrencilerin insancıl ortamlarda eğitim</w:t>
      </w:r>
      <w:r w:rsidRPr="004758D2">
        <w:rPr>
          <w:sz w:val="21"/>
          <w:szCs w:val="21"/>
        </w:rPr>
        <w:t xml:space="preserve"> almaları sağlanabilir. </w:t>
      </w:r>
    </w:p>
    <w:p w:rsidR="00150B4E" w:rsidRPr="004758D2" w:rsidRDefault="00150B4E" w:rsidP="004758D2">
      <w:pPr>
        <w:spacing w:before="120" w:after="120"/>
        <w:ind w:firstLine="709"/>
        <w:jc w:val="both"/>
        <w:rPr>
          <w:sz w:val="21"/>
          <w:szCs w:val="21"/>
        </w:rPr>
      </w:pPr>
      <w:r w:rsidRPr="004758D2">
        <w:rPr>
          <w:sz w:val="21"/>
          <w:szCs w:val="21"/>
        </w:rPr>
        <w:t xml:space="preserve">Eğitim </w:t>
      </w:r>
      <w:r w:rsidRPr="004758D2">
        <w:rPr>
          <w:bCs/>
          <w:sz w:val="21"/>
          <w:szCs w:val="21"/>
        </w:rPr>
        <w:t>ortamı</w:t>
      </w:r>
      <w:r w:rsidRPr="004758D2">
        <w:rPr>
          <w:sz w:val="21"/>
          <w:szCs w:val="21"/>
        </w:rPr>
        <w:t xml:space="preserve">, eğitim etkinliklerinin oluştuğu alan, personel, araç-gereç, tesis ve organizasyon gibi </w:t>
      </w:r>
      <w:proofErr w:type="spellStart"/>
      <w:r w:rsidRPr="004758D2">
        <w:rPr>
          <w:sz w:val="21"/>
          <w:szCs w:val="21"/>
        </w:rPr>
        <w:t>ögelerin</w:t>
      </w:r>
      <w:proofErr w:type="spellEnd"/>
      <w:r w:rsidRPr="004758D2">
        <w:rPr>
          <w:sz w:val="21"/>
          <w:szCs w:val="21"/>
        </w:rPr>
        <w:t xml:space="preserve"> eğitsel iletişim ve etkileşim için bir </w:t>
      </w:r>
      <w:r w:rsidRPr="004758D2">
        <w:rPr>
          <w:sz w:val="21"/>
          <w:szCs w:val="21"/>
        </w:rPr>
        <w:lastRenderedPageBreak/>
        <w:t>araya geldikleri çevredir. Öğrencinin başarısı açısından bunların uygun şekilde düzenlenmesi gerekir. Öğrencilerin başarısına doğrudan etki eden fiziki ortamı; öğrenci sayısı, sıraların yerleştirme düzeni, öğrencilerin oturuş biçimi, ışığın giriş yönü, aydınlatma durumu, ısıtma durumu, sıcaklık-soğukluk durumu, gürültü durumu, ortamın temizliği, araç-gereç durumu, sınıfın boyası ve görünümü gibi faktörler etkilemektedir. Bu faktörlerin öğrenme-öğretme sürecinde etkin rol oynadığı inkâr edilemez. Bundan dolayı yukarıda sayılan durumların en uygun hale getirilmesi gerekmektedir. (Korkmaz, 2003)</w:t>
      </w:r>
    </w:p>
    <w:p w:rsidR="00150B4E" w:rsidRPr="004758D2" w:rsidRDefault="00150B4E" w:rsidP="004758D2">
      <w:pPr>
        <w:tabs>
          <w:tab w:val="center" w:pos="0"/>
        </w:tabs>
        <w:autoSpaceDE w:val="0"/>
        <w:autoSpaceDN w:val="0"/>
        <w:adjustRightInd w:val="0"/>
        <w:spacing w:before="120" w:after="120"/>
        <w:ind w:firstLine="709"/>
        <w:jc w:val="both"/>
        <w:rPr>
          <w:sz w:val="21"/>
          <w:szCs w:val="21"/>
        </w:rPr>
      </w:pPr>
      <w:r w:rsidRPr="004758D2">
        <w:rPr>
          <w:b/>
          <w:sz w:val="21"/>
          <w:szCs w:val="21"/>
        </w:rPr>
        <w:t>Öğrenci Sayısı:</w:t>
      </w:r>
      <w:r w:rsidRPr="004758D2">
        <w:rPr>
          <w:sz w:val="21"/>
          <w:szCs w:val="21"/>
        </w:rPr>
        <w:t xml:space="preserve"> Sınıfta öğrenci sayısının genel olarak 30’un üstünde olması istenmeyen bir durumdur. Ancak bir sınıfta şu kadar öğrenci olmalıdır demek gerçekçi olmaz. Bu durum dersin niteliğine, eğitimin düzeyine ve türüne göre değişebilir.</w:t>
      </w:r>
    </w:p>
    <w:p w:rsidR="00150B4E" w:rsidRPr="004758D2" w:rsidRDefault="00150B4E" w:rsidP="004758D2">
      <w:pPr>
        <w:tabs>
          <w:tab w:val="center" w:pos="0"/>
        </w:tabs>
        <w:autoSpaceDE w:val="0"/>
        <w:autoSpaceDN w:val="0"/>
        <w:adjustRightInd w:val="0"/>
        <w:spacing w:before="120" w:after="120"/>
        <w:ind w:firstLine="709"/>
        <w:jc w:val="both"/>
        <w:rPr>
          <w:sz w:val="21"/>
          <w:szCs w:val="21"/>
        </w:rPr>
      </w:pPr>
      <w:r w:rsidRPr="004758D2">
        <w:rPr>
          <w:sz w:val="21"/>
          <w:szCs w:val="21"/>
        </w:rPr>
        <w:t xml:space="preserve">Grubun büyüklüğü arttıkça üyelerin etkinliği ve katılımı azalır. Büyük gruplarda bireyler, yapılan tartışmalardan daha az doyum sağlar. Diğer taraftan küçük gruplarda da gruba olan bağlılık, üyelerin doyumu ve benlik saygıları daha yüksek olur. Küçük gruplarda üyeler yaptıkları işi daha anlamlı bulurlar, daha az devamsızlık yaparlar ve daha üretkendirler. Bu durumda, sınıf yönetimi açısından sınıfta bulunan öğrenci sayısının az olması önemlidir. (Erdoğan, İ, 2001) </w:t>
      </w:r>
    </w:p>
    <w:p w:rsidR="00150B4E" w:rsidRPr="004758D2" w:rsidRDefault="00150B4E" w:rsidP="004758D2">
      <w:pPr>
        <w:spacing w:before="120" w:after="120"/>
        <w:ind w:firstLine="709"/>
        <w:jc w:val="both"/>
        <w:rPr>
          <w:sz w:val="21"/>
          <w:szCs w:val="21"/>
        </w:rPr>
      </w:pPr>
      <w:r w:rsidRPr="004758D2">
        <w:rPr>
          <w:b/>
          <w:sz w:val="21"/>
          <w:szCs w:val="21"/>
        </w:rPr>
        <w:t xml:space="preserve">Boyut ve Hacim: </w:t>
      </w:r>
      <w:r w:rsidRPr="004758D2">
        <w:rPr>
          <w:sz w:val="21"/>
          <w:szCs w:val="21"/>
        </w:rPr>
        <w:t>Eğitim ortamı; birçok öğrencinin birlikte bulunduğu ve öğrenme etkinliklerinin yapıldığı ortam olarak düşünüldüğünde, bu ortamın verimli olabilmesi için boyutlarının belirli standartlarda olması gerektiği açıktır.</w:t>
      </w:r>
    </w:p>
    <w:p w:rsidR="00150B4E" w:rsidRPr="004758D2" w:rsidRDefault="00150B4E" w:rsidP="004758D2">
      <w:pPr>
        <w:spacing w:before="120" w:after="120"/>
        <w:ind w:firstLine="709"/>
        <w:jc w:val="both"/>
        <w:rPr>
          <w:color w:val="000000"/>
          <w:sz w:val="21"/>
          <w:szCs w:val="21"/>
        </w:rPr>
      </w:pPr>
      <w:r w:rsidRPr="004758D2">
        <w:rPr>
          <w:color w:val="000000"/>
          <w:sz w:val="21"/>
          <w:szCs w:val="21"/>
        </w:rPr>
        <w:t xml:space="preserve">Sınıflarda yükseklik gün ışığı durumuna göre ayarlanmalı, ancak en az 3.00 m olmalıdır. Sabit sıralı dersliklerde sıraların tahtaya mesafesi en az 2.00 m olmalı ve bu mesafe en son sıraya kadar 9,00 </w:t>
      </w:r>
      <w:proofErr w:type="spellStart"/>
      <w:r w:rsidRPr="004758D2">
        <w:rPr>
          <w:color w:val="000000"/>
          <w:sz w:val="21"/>
          <w:szCs w:val="21"/>
        </w:rPr>
        <w:t>m'yi</w:t>
      </w:r>
      <w:proofErr w:type="spellEnd"/>
      <w:r w:rsidRPr="004758D2">
        <w:rPr>
          <w:color w:val="000000"/>
          <w:sz w:val="21"/>
          <w:szCs w:val="21"/>
        </w:rPr>
        <w:t xml:space="preserve"> geçmemelidir.</w:t>
      </w:r>
    </w:p>
    <w:p w:rsidR="00150B4E" w:rsidRPr="004758D2" w:rsidRDefault="00150B4E" w:rsidP="004758D2">
      <w:pPr>
        <w:spacing w:before="120" w:after="120"/>
        <w:ind w:firstLine="709"/>
        <w:jc w:val="both"/>
        <w:rPr>
          <w:color w:val="000000"/>
          <w:sz w:val="21"/>
          <w:szCs w:val="21"/>
        </w:rPr>
      </w:pPr>
      <w:r w:rsidRPr="004758D2">
        <w:rPr>
          <w:color w:val="000000"/>
          <w:sz w:val="21"/>
          <w:szCs w:val="21"/>
        </w:rPr>
        <w:t xml:space="preserve">Sınıf derinliği, oturma yerleri dizisi sayısı ara geçişler sayısı olarak belirlenmeli, boyutları her oturma yeri </w:t>
      </w:r>
      <w:proofErr w:type="spellStart"/>
      <w:r w:rsidRPr="004758D2">
        <w:rPr>
          <w:color w:val="000000"/>
          <w:sz w:val="21"/>
          <w:szCs w:val="21"/>
        </w:rPr>
        <w:t>min</w:t>
      </w:r>
      <w:proofErr w:type="spellEnd"/>
      <w:r w:rsidRPr="004758D2">
        <w:rPr>
          <w:color w:val="000000"/>
          <w:sz w:val="21"/>
          <w:szCs w:val="21"/>
        </w:rPr>
        <w:t>. 0.80 m derinlikten arkada 0,80 m geçiş boşluğu alınarak bulunmalıdır.</w:t>
      </w:r>
    </w:p>
    <w:p w:rsidR="00150B4E" w:rsidRPr="004758D2" w:rsidRDefault="00150B4E" w:rsidP="004758D2">
      <w:pPr>
        <w:spacing w:before="120" w:after="120"/>
        <w:ind w:firstLine="709"/>
        <w:jc w:val="both"/>
        <w:rPr>
          <w:color w:val="000000"/>
          <w:sz w:val="21"/>
          <w:szCs w:val="21"/>
        </w:rPr>
      </w:pPr>
      <w:r w:rsidRPr="004758D2">
        <w:rPr>
          <w:color w:val="000000"/>
          <w:sz w:val="21"/>
          <w:szCs w:val="21"/>
        </w:rPr>
        <w:t xml:space="preserve">İki sınıf arasında oluşturulan, hacimlerden öğrencilerin yağmurluk, palto gibi eşyalarını koruyabilecekleri askılık veya dolapların bulunduğu dersliklerde genişliği en az 2.20 m olan bölüm bulunmalı, askı demirlerinin yerden yüksekliği en çok 1.60 m, </w:t>
      </w:r>
      <w:proofErr w:type="gramStart"/>
      <w:r w:rsidRPr="004758D2">
        <w:rPr>
          <w:color w:val="000000"/>
          <w:sz w:val="21"/>
          <w:szCs w:val="21"/>
        </w:rPr>
        <w:t>aralığı</w:t>
      </w:r>
      <w:proofErr w:type="gramEnd"/>
      <w:r w:rsidRPr="004758D2">
        <w:rPr>
          <w:color w:val="000000"/>
          <w:sz w:val="21"/>
          <w:szCs w:val="21"/>
        </w:rPr>
        <w:t xml:space="preserve"> 0.20 m olmalı, şemsiye, yağmurluk ve paltolardan sızacak yağmur sularının toplanıp tahliyesine imkan verilmeli veya askılıklar koridorlarda nişler içinde düzenlenmelidir.</w:t>
      </w:r>
      <w:r w:rsidRPr="004758D2">
        <w:rPr>
          <w:sz w:val="21"/>
          <w:szCs w:val="21"/>
        </w:rPr>
        <w:t xml:space="preserve"> </w:t>
      </w:r>
      <w:r w:rsidRPr="004758D2">
        <w:rPr>
          <w:color w:val="000000"/>
          <w:sz w:val="21"/>
          <w:szCs w:val="21"/>
        </w:rPr>
        <w:t>(TSE, 1991,3.4)</w:t>
      </w:r>
    </w:p>
    <w:p w:rsidR="00150B4E" w:rsidRPr="004758D2" w:rsidRDefault="00150B4E" w:rsidP="004758D2">
      <w:pPr>
        <w:spacing w:before="120" w:after="120"/>
        <w:ind w:firstLine="709"/>
        <w:jc w:val="both"/>
        <w:rPr>
          <w:color w:val="000000"/>
          <w:sz w:val="21"/>
          <w:szCs w:val="21"/>
        </w:rPr>
      </w:pPr>
      <w:r w:rsidRPr="004758D2">
        <w:rPr>
          <w:color w:val="000000"/>
          <w:sz w:val="21"/>
          <w:szCs w:val="21"/>
        </w:rPr>
        <w:t>Sınıf pencerelerinin alanı derslik taban alanının %18' inden aşağı olmamalıdır. Sınıflarda öğrenci başına düşen kullanım alanı 1,2 m</w:t>
      </w:r>
      <w:r w:rsidRPr="004758D2">
        <w:rPr>
          <w:color w:val="000000"/>
          <w:sz w:val="21"/>
          <w:szCs w:val="21"/>
          <w:vertAlign w:val="superscript"/>
        </w:rPr>
        <w:t>2</w:t>
      </w:r>
      <w:r w:rsidRPr="004758D2">
        <w:rPr>
          <w:color w:val="000000"/>
          <w:sz w:val="21"/>
          <w:szCs w:val="21"/>
        </w:rPr>
        <w:t>’den az olmamalıdır.</w:t>
      </w:r>
    </w:p>
    <w:p w:rsidR="00150B4E" w:rsidRPr="004758D2" w:rsidRDefault="00150B4E" w:rsidP="004758D2">
      <w:pPr>
        <w:spacing w:before="120" w:after="120"/>
        <w:ind w:firstLine="709"/>
        <w:jc w:val="both"/>
        <w:rPr>
          <w:color w:val="000000"/>
          <w:sz w:val="21"/>
          <w:szCs w:val="21"/>
        </w:rPr>
      </w:pPr>
      <w:r w:rsidRPr="004758D2">
        <w:rPr>
          <w:color w:val="000000"/>
          <w:sz w:val="21"/>
          <w:szCs w:val="21"/>
        </w:rPr>
        <w:lastRenderedPageBreak/>
        <w:t>Sınıflarda kapılarının genişliği en az 90 cm olmadır. Sınıf kapılarının genişliği 140 cm ve daha fazla olursa kapılar çift kanatlı yapılır. Sınıf kapıları koridora doğru açılmalıdır. Çift taraflı derslik bulunan koridorlarda kapılar karşılıklı açılmamalıdır. Sınıf kapısı derslik içinde ön sıra ile yazı tahtası arasında olmalıdır.</w:t>
      </w:r>
    </w:p>
    <w:p w:rsidR="00150B4E" w:rsidRPr="004758D2" w:rsidRDefault="00150B4E" w:rsidP="004758D2">
      <w:pPr>
        <w:spacing w:before="120" w:after="120"/>
        <w:ind w:firstLine="709"/>
        <w:jc w:val="both"/>
        <w:rPr>
          <w:color w:val="000000"/>
          <w:sz w:val="21"/>
          <w:szCs w:val="21"/>
        </w:rPr>
      </w:pPr>
      <w:r w:rsidRPr="004758D2">
        <w:rPr>
          <w:color w:val="000000"/>
          <w:sz w:val="21"/>
          <w:szCs w:val="21"/>
        </w:rPr>
        <w:t>Sınıf tavan yükseklikleri kiriş altına kadar bitmiş net 2.50 m den, tavana kadar net 3.00 m den az olmamalıdır.</w:t>
      </w:r>
    </w:p>
    <w:p w:rsidR="00150B4E" w:rsidRPr="004758D2" w:rsidRDefault="00150B4E" w:rsidP="004758D2">
      <w:pPr>
        <w:spacing w:before="120" w:after="120"/>
        <w:ind w:firstLine="709"/>
        <w:jc w:val="both"/>
        <w:rPr>
          <w:b/>
          <w:sz w:val="21"/>
          <w:szCs w:val="21"/>
        </w:rPr>
      </w:pPr>
      <w:r w:rsidRPr="004758D2">
        <w:rPr>
          <w:color w:val="000000"/>
          <w:sz w:val="21"/>
          <w:szCs w:val="21"/>
        </w:rPr>
        <w:t>Ön sıra ile yazı tahtası arasındaki mesafe 1,70 m,sıra dizileri arasındaki mesafe 0,50 m, sıra dizileri ile pencere arasındaki mesafe 0.40 m</w:t>
      </w:r>
      <w:proofErr w:type="gramStart"/>
      <w:r w:rsidRPr="004758D2">
        <w:rPr>
          <w:color w:val="000000"/>
          <w:sz w:val="21"/>
          <w:szCs w:val="21"/>
        </w:rPr>
        <w:t>.,</w:t>
      </w:r>
      <w:proofErr w:type="gramEnd"/>
      <w:r w:rsidRPr="004758D2">
        <w:rPr>
          <w:color w:val="000000"/>
          <w:sz w:val="21"/>
          <w:szCs w:val="21"/>
        </w:rPr>
        <w:t xml:space="preserve"> sıra dizileri ile duvar arasındaki mesafe. 0,60 m</w:t>
      </w:r>
      <w:proofErr w:type="gramStart"/>
      <w:r w:rsidRPr="004758D2">
        <w:rPr>
          <w:color w:val="000000"/>
          <w:sz w:val="21"/>
          <w:szCs w:val="21"/>
        </w:rPr>
        <w:t>.,</w:t>
      </w:r>
      <w:proofErr w:type="gramEnd"/>
      <w:r w:rsidRPr="004758D2">
        <w:rPr>
          <w:color w:val="000000"/>
          <w:sz w:val="21"/>
          <w:szCs w:val="21"/>
        </w:rPr>
        <w:t>arka sıra ile duvar arasındaki mesafe 0.30 m olmalıdır.</w:t>
      </w:r>
      <w:r w:rsidRPr="004758D2">
        <w:rPr>
          <w:sz w:val="21"/>
          <w:szCs w:val="21"/>
        </w:rPr>
        <w:t xml:space="preserve"> </w:t>
      </w:r>
      <w:r w:rsidRPr="004758D2">
        <w:rPr>
          <w:color w:val="000000"/>
          <w:sz w:val="21"/>
          <w:szCs w:val="21"/>
        </w:rPr>
        <w:t>(MEB,1995, 46).</w:t>
      </w:r>
    </w:p>
    <w:p w:rsidR="00150B4E" w:rsidRPr="004758D2" w:rsidRDefault="00150B4E" w:rsidP="004758D2">
      <w:pPr>
        <w:autoSpaceDE w:val="0"/>
        <w:autoSpaceDN w:val="0"/>
        <w:adjustRightInd w:val="0"/>
        <w:spacing w:before="120" w:after="120"/>
        <w:ind w:firstLine="709"/>
        <w:jc w:val="both"/>
        <w:rPr>
          <w:color w:val="000000"/>
          <w:sz w:val="21"/>
          <w:szCs w:val="21"/>
        </w:rPr>
      </w:pPr>
      <w:r w:rsidRPr="004758D2">
        <w:rPr>
          <w:b/>
          <w:sz w:val="21"/>
          <w:szCs w:val="21"/>
        </w:rPr>
        <w:t xml:space="preserve">Aydınlatılma: </w:t>
      </w:r>
      <w:r w:rsidRPr="004758D2">
        <w:rPr>
          <w:color w:val="000000"/>
          <w:sz w:val="21"/>
          <w:szCs w:val="21"/>
        </w:rPr>
        <w:t xml:space="preserve">Sınıfların aydınlatılmada başlıca amacı; eğitimsel görevin gerektirdiği gibi iyi bir görme ortamı sağlamaktır. Böyle bir ortamı hazırlamak çok kolay gibi görünse de yıllardır ışıklandırma konusu geniş bir şekilde tartışılmaktadır. Tartışmanın odak noktası eğer varsa ne kadar gün ışığından faydalanılmalı, aydınlatmanın türü, elektrikle aydınlatmanın düzenlenmesi, parlak numunelerin özellikleri; aydınlatma düzeyi, parlaklık ve parıltı gibi unsurlardır. </w:t>
      </w:r>
      <w:r w:rsidRPr="004758D2">
        <w:rPr>
          <w:sz w:val="21"/>
          <w:szCs w:val="21"/>
        </w:rPr>
        <w:t xml:space="preserve"> </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Işık, insan psikolojisi üzerinde etkili olan önemli bir fiziksel değişkendir. Sınıfta eğitim etkinliklerinin rahat bir ortam içinde gerçekleşmesi için, ışık yeterli olmalıdır. Gereğinden çok aydınlatma veya yetersiz aydınlatma ilginin dağılmasına neden olur. Örneğin; aşırı ışık veya yetersiz aydınlatma gözü yorar.</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 xml:space="preserve">Sınıfların aydınlatılması olanaklar ölçüsünde doğal olarak gün ışığından yararlanılarak yapılmalıdır. Yapay aydınlatmanın gün ışığının yerini tutması olanaksız olmakla birlikte, yapılan aydınlatma gün ışığına yakın olmalıdır. Ancak yapay olarak aydınlatmak gerektiğinde sınıflar, </w:t>
      </w:r>
      <w:proofErr w:type="spellStart"/>
      <w:r w:rsidRPr="004758D2">
        <w:rPr>
          <w:sz w:val="21"/>
          <w:szCs w:val="21"/>
        </w:rPr>
        <w:t>florasan</w:t>
      </w:r>
      <w:proofErr w:type="spellEnd"/>
      <w:r w:rsidRPr="004758D2">
        <w:rPr>
          <w:sz w:val="21"/>
          <w:szCs w:val="21"/>
        </w:rPr>
        <w:t xml:space="preserve"> tip ampullerle aydınlatılmalıdır. Henüz iyi bir aydınlatma miktarı geliştirilememesine karşılık aydınlatma ölçüsü olarak güneş ışığına eşdeğer bir aydınlatma sağlanmalıdır. Aydınlatmanın yetersiz olduğu ya da fazla olduğu durumlar, insan sağlığı için uygun değildir.</w:t>
      </w:r>
    </w:p>
    <w:p w:rsidR="00150B4E" w:rsidRPr="004758D2" w:rsidRDefault="00150B4E" w:rsidP="004758D2">
      <w:pPr>
        <w:autoSpaceDE w:val="0"/>
        <w:autoSpaceDN w:val="0"/>
        <w:adjustRightInd w:val="0"/>
        <w:spacing w:before="120" w:after="120"/>
        <w:ind w:firstLine="709"/>
        <w:jc w:val="both"/>
        <w:rPr>
          <w:color w:val="000000"/>
          <w:sz w:val="21"/>
          <w:szCs w:val="21"/>
        </w:rPr>
      </w:pPr>
      <w:r w:rsidRPr="004758D2">
        <w:rPr>
          <w:color w:val="000000"/>
          <w:sz w:val="21"/>
          <w:szCs w:val="21"/>
        </w:rPr>
        <w:t xml:space="preserve">Optik çevreyi öğrenmeye uygun hale getirmek çok önemlidir. Çünkü insan gözü, aşırı derecede karmaşık makul doğrulukta ışıldayan ortamlarda çok geniş mesafede görev yapan görüşle ilgili hassas ve yetenekli bir araçtır. Uzunluğu </w:t>
      </w:r>
      <w:proofErr w:type="gramStart"/>
      <w:r w:rsidRPr="004758D2">
        <w:rPr>
          <w:color w:val="000000"/>
          <w:sz w:val="21"/>
          <w:szCs w:val="21"/>
        </w:rPr>
        <w:t>0.3</w:t>
      </w:r>
      <w:proofErr w:type="gramEnd"/>
      <w:r w:rsidRPr="004758D2">
        <w:rPr>
          <w:color w:val="000000"/>
          <w:sz w:val="21"/>
          <w:szCs w:val="21"/>
        </w:rPr>
        <w:t xml:space="preserve"> mikrondan 0.7 mikrona ulaşan bölüm “görülebilir tayf” diye adlandırılır. Dalga uzunluğu I/1000 </w:t>
      </w:r>
      <w:proofErr w:type="spellStart"/>
      <w:r w:rsidRPr="004758D2">
        <w:rPr>
          <w:color w:val="000000"/>
          <w:sz w:val="21"/>
          <w:szCs w:val="21"/>
        </w:rPr>
        <w:t>mm'dir</w:t>
      </w:r>
      <w:proofErr w:type="spellEnd"/>
      <w:r w:rsidRPr="004758D2">
        <w:rPr>
          <w:color w:val="000000"/>
          <w:sz w:val="21"/>
          <w:szCs w:val="21"/>
        </w:rPr>
        <w:t xml:space="preserve"> </w:t>
      </w:r>
      <w:r w:rsidRPr="004758D2">
        <w:rPr>
          <w:sz w:val="21"/>
          <w:szCs w:val="21"/>
        </w:rPr>
        <w:t>(</w:t>
      </w:r>
      <w:proofErr w:type="spellStart"/>
      <w:r w:rsidRPr="004758D2">
        <w:rPr>
          <w:sz w:val="21"/>
          <w:szCs w:val="21"/>
        </w:rPr>
        <w:t>Boyd</w:t>
      </w:r>
      <w:proofErr w:type="spellEnd"/>
      <w:r w:rsidRPr="004758D2">
        <w:rPr>
          <w:sz w:val="21"/>
          <w:szCs w:val="21"/>
        </w:rPr>
        <w:t>, 1978, s.36).</w:t>
      </w:r>
      <w:r w:rsidRPr="004758D2">
        <w:rPr>
          <w:color w:val="000000"/>
          <w:sz w:val="21"/>
          <w:szCs w:val="21"/>
        </w:rPr>
        <w:t>Aydınlatmada ölçü birimi lükstür.</w:t>
      </w:r>
      <w:r w:rsidRPr="004758D2">
        <w:rPr>
          <w:sz w:val="21"/>
          <w:szCs w:val="21"/>
        </w:rPr>
        <w:t xml:space="preserve"> </w:t>
      </w:r>
      <w:r w:rsidRPr="004758D2">
        <w:rPr>
          <w:color w:val="000000"/>
          <w:sz w:val="21"/>
          <w:szCs w:val="21"/>
        </w:rPr>
        <w:t>Sınıflarda öğrencilerin rahat okuyup yazabilmeleri için 300 lüks gereklidir. Hazırlanacak öğrenme ortamı bu standartlar göz önünde bulundurularak yapıldığı sürece nitelik arttırılabilir</w:t>
      </w:r>
    </w:p>
    <w:p w:rsidR="00150B4E" w:rsidRPr="004758D2" w:rsidRDefault="00150B4E" w:rsidP="004758D2">
      <w:pPr>
        <w:autoSpaceDE w:val="0"/>
        <w:autoSpaceDN w:val="0"/>
        <w:adjustRightInd w:val="0"/>
        <w:spacing w:before="120" w:after="120"/>
        <w:ind w:firstLine="709"/>
        <w:jc w:val="both"/>
        <w:rPr>
          <w:sz w:val="21"/>
          <w:szCs w:val="21"/>
        </w:rPr>
      </w:pPr>
      <w:r w:rsidRPr="004758D2">
        <w:rPr>
          <w:b/>
          <w:sz w:val="21"/>
          <w:szCs w:val="21"/>
        </w:rPr>
        <w:lastRenderedPageBreak/>
        <w:t xml:space="preserve">Renklendirme: </w:t>
      </w:r>
      <w:r w:rsidRPr="004758D2">
        <w:rPr>
          <w:color w:val="000000"/>
          <w:sz w:val="21"/>
          <w:szCs w:val="21"/>
        </w:rPr>
        <w:t xml:space="preserve">Renk uygulamaları haliyle görünürlük üzerinde etki eder, Hollandalı profesörler ve </w:t>
      </w:r>
      <w:proofErr w:type="spellStart"/>
      <w:r w:rsidRPr="004758D2">
        <w:rPr>
          <w:color w:val="000000"/>
          <w:sz w:val="21"/>
          <w:szCs w:val="21"/>
        </w:rPr>
        <w:t>Harward</w:t>
      </w:r>
      <w:proofErr w:type="spellEnd"/>
      <w:r w:rsidRPr="004758D2">
        <w:rPr>
          <w:color w:val="000000"/>
          <w:sz w:val="21"/>
          <w:szCs w:val="21"/>
        </w:rPr>
        <w:t xml:space="preserve"> Üniversitesinden </w:t>
      </w:r>
      <w:proofErr w:type="spellStart"/>
      <w:r w:rsidRPr="004758D2">
        <w:rPr>
          <w:color w:val="000000"/>
          <w:sz w:val="21"/>
          <w:szCs w:val="21"/>
        </w:rPr>
        <w:t>Skinner'in</w:t>
      </w:r>
      <w:proofErr w:type="spellEnd"/>
      <w:r w:rsidRPr="004758D2">
        <w:rPr>
          <w:color w:val="000000"/>
          <w:sz w:val="21"/>
          <w:szCs w:val="21"/>
        </w:rPr>
        <w:t xml:space="preserve"> deneyleri "renk"in öğrenmenin bir </w:t>
      </w:r>
      <w:r w:rsidRPr="004758D2">
        <w:rPr>
          <w:iCs/>
          <w:color w:val="000000"/>
          <w:sz w:val="21"/>
          <w:szCs w:val="21"/>
        </w:rPr>
        <w:t>ö</w:t>
      </w:r>
      <w:r w:rsidRPr="004758D2">
        <w:rPr>
          <w:color w:val="000000"/>
          <w:sz w:val="21"/>
          <w:szCs w:val="21"/>
        </w:rPr>
        <w:t xml:space="preserve">ğesi olabileceğini kanıtlamıştır. Öğrenme ortamlarında genellikle beyaz ışıklandırma sistemi kabul edilir. Bunlar okullarda öğrenciler için hazırlanmış öğrenme koşullarıdır. Renk diğer bir yönde öğrenciyi öğrenmeye </w:t>
      </w:r>
      <w:proofErr w:type="spellStart"/>
      <w:r w:rsidRPr="004758D2">
        <w:rPr>
          <w:color w:val="000000"/>
          <w:sz w:val="21"/>
          <w:szCs w:val="21"/>
        </w:rPr>
        <w:t>güdüleyen</w:t>
      </w:r>
      <w:proofErr w:type="spellEnd"/>
      <w:r w:rsidRPr="004758D2">
        <w:rPr>
          <w:color w:val="000000"/>
          <w:sz w:val="21"/>
          <w:szCs w:val="21"/>
        </w:rPr>
        <w:t xml:space="preserve"> bir etmen de olabilir.</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Eğitim ortamları için genellikle açık renk tonları tercih edilmelidir. Beyaz, şampanya vb açık renkler yanında pastel tonlardaki renkler de tercih edilebilir. Ancak yapılan araştırmalarda ve gözlemlerimizde kirlenmeyi azaltmak üzere yerden 80-120 cm arasında koyu bir renkle boyanmakta, bunun üstü açık renk boyanmaktadır.</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Estetik açıdan mobilyalarında duvar renkleri ile uyumuna dikkat edilmelidir. Mobilyaların parlama yapmamasına özen gösterilmeli, bu amaçla parlak cilalı yüzeyler yerine matlaştırılmış açık renkli yüzeyler tercih edilmelidir.</w:t>
      </w:r>
    </w:p>
    <w:p w:rsidR="00150B4E" w:rsidRPr="004758D2" w:rsidRDefault="00150B4E" w:rsidP="004758D2">
      <w:pPr>
        <w:spacing w:before="120" w:after="120"/>
        <w:ind w:firstLine="709"/>
        <w:jc w:val="both"/>
        <w:rPr>
          <w:color w:val="000000"/>
          <w:sz w:val="21"/>
          <w:szCs w:val="21"/>
        </w:rPr>
      </w:pPr>
      <w:r w:rsidRPr="004758D2">
        <w:rPr>
          <w:b/>
          <w:color w:val="000000"/>
          <w:sz w:val="21"/>
          <w:szCs w:val="21"/>
        </w:rPr>
        <w:t xml:space="preserve">İklimlendirme: </w:t>
      </w:r>
      <w:r w:rsidRPr="004758D2">
        <w:rPr>
          <w:sz w:val="21"/>
          <w:szCs w:val="21"/>
        </w:rPr>
        <w:t>Eğitim ortamlarında ısı ve nem çalışma performansını etkileyen önemli özelliklerdendir.</w:t>
      </w:r>
      <w:r w:rsidRPr="004758D2">
        <w:rPr>
          <w:color w:val="000000"/>
          <w:sz w:val="21"/>
          <w:szCs w:val="21"/>
        </w:rPr>
        <w:t xml:space="preserve"> Bununla birlikte öğretim ortamındaki, sıcaklık çevresi göz önünde bulundurulmalıdır. "Sıcaklık çevresi"' terimi eğitimcilerin sözlüğüne nispeten yeni eklenmiş bir terimdir. Sıcaklık çevresi, ısıtma, havalandırma, hava dolaşımı, hava soğutma, hava temizleme, nem kontrolü ve taze havayı kapsar. Öğrencilerin öğrendiklerini kavramada fiziksel sağlığına, zihinsel sağlığına ve bağlantılarına ek olarak diğer öğrencilerle ve öğretmenler ile ilişkisine de belirgin bir etkisi vardır.</w:t>
      </w:r>
    </w:p>
    <w:p w:rsidR="00150B4E" w:rsidRPr="004758D2" w:rsidRDefault="00150B4E" w:rsidP="004758D2">
      <w:pPr>
        <w:spacing w:before="120" w:after="120"/>
        <w:ind w:firstLine="709"/>
        <w:jc w:val="both"/>
        <w:rPr>
          <w:color w:val="000000"/>
          <w:sz w:val="21"/>
          <w:szCs w:val="21"/>
        </w:rPr>
      </w:pPr>
      <w:r w:rsidRPr="004758D2">
        <w:rPr>
          <w:color w:val="000000"/>
          <w:sz w:val="21"/>
          <w:szCs w:val="21"/>
        </w:rPr>
        <w:t>Birçok okul planlamacısı uygun öğrenme ortamlarının en temel problemlerinden birisinin oda içerisindeki ısı kazançlarının düzenlemesi olduğunu düşünmektedir. Dış sıcaklık düşük olduğu zaman dış havanın sınıf içine girmesi gerçek soğumanın yeterli olması için en ekonomik yaklaşımdır. Fakat en uygun yaklaşım, bu havanın sınıf içinde nasıl dolaşacağı şeklinde olmasıdır. Eğer soğuk hava öğrencilere doğru yüksek hızda yönelirse rahatsız edici ve sağlık için zararlı şartlar oluşacaktır. Sınıf sıcaklığı, öğrencilerin güvenliği ve üretkenliği ile çok yakından ilgilidir. Öğrenme ortamında 17-23 C</w:t>
      </w:r>
      <w:r w:rsidRPr="004758D2">
        <w:rPr>
          <w:color w:val="000000"/>
          <w:sz w:val="21"/>
          <w:szCs w:val="21"/>
          <w:vertAlign w:val="superscript"/>
        </w:rPr>
        <w:t>0</w:t>
      </w:r>
      <w:r w:rsidRPr="004758D2">
        <w:rPr>
          <w:color w:val="000000"/>
          <w:sz w:val="21"/>
          <w:szCs w:val="21"/>
        </w:rPr>
        <w:t>’nin üstünde ve altında sıcaklıklarda öğrenme niteliği düşmektedir. Çok düşük sıcaklık beceriksizliklere, çok sıcak bir ortam ise, zihinsel tembelliğe yol almaktadır. İdeal sınıf sıcaklığının ise</w:t>
      </w:r>
      <w:r w:rsidRPr="004758D2">
        <w:rPr>
          <w:sz w:val="21"/>
          <w:szCs w:val="21"/>
        </w:rPr>
        <w:t xml:space="preserve"> 19-21,5 C</w:t>
      </w:r>
      <w:r w:rsidRPr="004758D2">
        <w:rPr>
          <w:sz w:val="21"/>
          <w:szCs w:val="21"/>
          <w:vertAlign w:val="superscript"/>
        </w:rPr>
        <w:t>0</w:t>
      </w:r>
      <w:r w:rsidRPr="004758D2">
        <w:rPr>
          <w:sz w:val="21"/>
          <w:szCs w:val="21"/>
        </w:rPr>
        <w:t xml:space="preserve"> aralığında olduğu kabul edilmektedir (Ünal ve Ada, 2000). Aşırı sıcak ve soğuk öğrenme ortamlarında öğrencilerin derse yönelik </w:t>
      </w:r>
      <w:proofErr w:type="gramStart"/>
      <w:r w:rsidRPr="004758D2">
        <w:rPr>
          <w:sz w:val="21"/>
          <w:szCs w:val="21"/>
        </w:rPr>
        <w:t>konsantrasyonlarının</w:t>
      </w:r>
      <w:proofErr w:type="gramEnd"/>
      <w:r w:rsidRPr="004758D2">
        <w:rPr>
          <w:sz w:val="21"/>
          <w:szCs w:val="21"/>
        </w:rPr>
        <w:t xml:space="preserve"> olumsuz etkileneceği belirtilmiştir.(Karaçalı, 2006)</w:t>
      </w:r>
    </w:p>
    <w:p w:rsidR="00150B4E" w:rsidRPr="004758D2" w:rsidRDefault="00150B4E" w:rsidP="004758D2">
      <w:pPr>
        <w:spacing w:before="120" w:after="120"/>
        <w:ind w:firstLine="709"/>
        <w:jc w:val="both"/>
        <w:rPr>
          <w:sz w:val="21"/>
          <w:szCs w:val="21"/>
        </w:rPr>
      </w:pPr>
      <w:r w:rsidRPr="004758D2">
        <w:rPr>
          <w:color w:val="000000"/>
          <w:sz w:val="21"/>
          <w:szCs w:val="21"/>
        </w:rPr>
        <w:t xml:space="preserve">Eğitim ortamları için </w:t>
      </w:r>
      <w:proofErr w:type="spellStart"/>
      <w:r w:rsidRPr="004758D2">
        <w:rPr>
          <w:sz w:val="21"/>
          <w:szCs w:val="21"/>
        </w:rPr>
        <w:t>Küçükoğlu</w:t>
      </w:r>
      <w:proofErr w:type="spellEnd"/>
      <w:r w:rsidRPr="004758D2">
        <w:rPr>
          <w:sz w:val="21"/>
          <w:szCs w:val="21"/>
        </w:rPr>
        <w:t xml:space="preserve"> ve </w:t>
      </w:r>
      <w:proofErr w:type="spellStart"/>
      <w:r w:rsidRPr="004758D2">
        <w:rPr>
          <w:sz w:val="21"/>
          <w:szCs w:val="21"/>
        </w:rPr>
        <w:t>Özerbaş</w:t>
      </w:r>
      <w:proofErr w:type="spellEnd"/>
      <w:r w:rsidRPr="004758D2">
        <w:rPr>
          <w:sz w:val="21"/>
          <w:szCs w:val="21"/>
        </w:rPr>
        <w:t xml:space="preserve"> (2004) öğrenen sağlığı açısından ortam neminin %30-50 arasında olması gerektiğinden bahsetmiştir. İlhan ve </w:t>
      </w:r>
      <w:proofErr w:type="spellStart"/>
      <w:r w:rsidRPr="004758D2">
        <w:rPr>
          <w:sz w:val="21"/>
          <w:szCs w:val="21"/>
        </w:rPr>
        <w:t>Aygün’e</w:t>
      </w:r>
      <w:proofErr w:type="spellEnd"/>
      <w:r w:rsidRPr="004758D2">
        <w:rPr>
          <w:sz w:val="21"/>
          <w:szCs w:val="21"/>
        </w:rPr>
        <w:t xml:space="preserve"> göre (2005) ise bu oran %30 ile %70 arasında olmalıdır. Yani genel olarak r</w:t>
      </w:r>
      <w:r w:rsidRPr="004758D2">
        <w:rPr>
          <w:color w:val="000000"/>
          <w:sz w:val="21"/>
          <w:szCs w:val="21"/>
        </w:rPr>
        <w:t xml:space="preserve">ölatif nemlilik en fazla %70, ideal hava akımı 150 mm/sn </w:t>
      </w:r>
      <w:r w:rsidRPr="004758D2">
        <w:rPr>
          <w:color w:val="000000"/>
          <w:sz w:val="21"/>
          <w:szCs w:val="21"/>
        </w:rPr>
        <w:lastRenderedPageBreak/>
        <w:t>civarındadır. Hava akımı 510 mm/sn düzeyine çıktığında ortam esintili, 100 mm/sn düzeyine düştüğünde ortam havasız olarak adlandırılır.</w:t>
      </w:r>
    </w:p>
    <w:p w:rsidR="00150B4E" w:rsidRPr="004758D2" w:rsidRDefault="00150B4E" w:rsidP="004758D2">
      <w:pPr>
        <w:spacing w:before="120" w:after="120"/>
        <w:ind w:firstLine="709"/>
        <w:jc w:val="both"/>
        <w:rPr>
          <w:sz w:val="21"/>
          <w:szCs w:val="21"/>
        </w:rPr>
      </w:pPr>
      <w:r w:rsidRPr="004758D2">
        <w:rPr>
          <w:b/>
          <w:color w:val="000000"/>
          <w:sz w:val="21"/>
          <w:szCs w:val="21"/>
        </w:rPr>
        <w:t xml:space="preserve">Akustik ve Gürültü: </w:t>
      </w:r>
      <w:r w:rsidRPr="004758D2">
        <w:rPr>
          <w:sz w:val="21"/>
          <w:szCs w:val="21"/>
        </w:rPr>
        <w:t xml:space="preserve">Gürültü, rahatsız edici, işitmeyi engelleyici, dikkati dağıtıcı, fiziksel ve ruhsal sağlığı bozucu bir değişkendir. Sınıf dışından gelen gürültünün engellenmesi daha güçtür, bu iş okul yapımı sürecinde düşünülmelidir. . Gürültü kaynakları dışarıdan ise kapı, pencere, duvar yalıtımı yapılmalı, içerideki cihaz ve araçlardan kaynaklanıyorsa gerekli tedbirler alınmalıdır. Genellikle bilgisayarların soğutucu fanları, </w:t>
      </w:r>
      <w:proofErr w:type="gramStart"/>
      <w:r w:rsidRPr="004758D2">
        <w:rPr>
          <w:sz w:val="21"/>
          <w:szCs w:val="21"/>
        </w:rPr>
        <w:t>regülatör</w:t>
      </w:r>
      <w:proofErr w:type="gramEnd"/>
      <w:r w:rsidRPr="004758D2">
        <w:rPr>
          <w:sz w:val="21"/>
          <w:szCs w:val="21"/>
        </w:rPr>
        <w:t>, klima gibi gürültü kaynakları bakımsızlık ve tozlanma nedeniyle gürültü yapmaktadırlar. Sınıf içinden kaynaklanan gürültüyü azaltmanın temel yolu, sınıf kurallarının gürültüyü de içermesi, bu kurallara özenle uyulmasıdır.</w:t>
      </w:r>
    </w:p>
    <w:p w:rsidR="00150B4E" w:rsidRPr="004758D2" w:rsidRDefault="00150B4E" w:rsidP="004758D2">
      <w:pPr>
        <w:spacing w:before="120" w:after="120"/>
        <w:ind w:firstLine="709"/>
        <w:jc w:val="both"/>
        <w:rPr>
          <w:sz w:val="21"/>
          <w:szCs w:val="21"/>
        </w:rPr>
      </w:pPr>
      <w:r w:rsidRPr="004758D2">
        <w:rPr>
          <w:sz w:val="21"/>
          <w:szCs w:val="21"/>
        </w:rPr>
        <w:t xml:space="preserve">Normal şartlarda kabul edilebilir gürültü düzeyi 40-60 </w:t>
      </w:r>
      <w:proofErr w:type="spellStart"/>
      <w:r w:rsidRPr="004758D2">
        <w:rPr>
          <w:sz w:val="21"/>
          <w:szCs w:val="21"/>
        </w:rPr>
        <w:t>dB’dir</w:t>
      </w:r>
      <w:proofErr w:type="spellEnd"/>
      <w:r w:rsidRPr="004758D2">
        <w:rPr>
          <w:sz w:val="21"/>
          <w:szCs w:val="21"/>
        </w:rPr>
        <w:t xml:space="preserve">. Maksimum müsaade edilebilir gürültü düzeyi sürekli olmamak koşuluyla 90 </w:t>
      </w:r>
      <w:proofErr w:type="spellStart"/>
      <w:r w:rsidRPr="004758D2">
        <w:rPr>
          <w:sz w:val="21"/>
          <w:szCs w:val="21"/>
        </w:rPr>
        <w:t>dB’dir</w:t>
      </w:r>
      <w:proofErr w:type="spellEnd"/>
      <w:r w:rsidRPr="004758D2">
        <w:rPr>
          <w:sz w:val="21"/>
          <w:szCs w:val="21"/>
        </w:rPr>
        <w:t xml:space="preserve"> (</w:t>
      </w:r>
      <w:proofErr w:type="spellStart"/>
      <w:r w:rsidRPr="004758D2">
        <w:rPr>
          <w:sz w:val="21"/>
          <w:szCs w:val="21"/>
        </w:rPr>
        <w:t>Erarslan</w:t>
      </w:r>
      <w:proofErr w:type="spellEnd"/>
      <w:r w:rsidRPr="004758D2">
        <w:rPr>
          <w:sz w:val="21"/>
          <w:szCs w:val="21"/>
        </w:rPr>
        <w:t>, 2007) Gürültü etkisini öğrencilerde dikkatin dağılması, kronik yorgunluk ve direncin düşmesi şeklinde göstermektedir.</w:t>
      </w:r>
    </w:p>
    <w:p w:rsidR="00150B4E" w:rsidRPr="004758D2" w:rsidRDefault="00150B4E" w:rsidP="004758D2">
      <w:pPr>
        <w:spacing w:before="120" w:after="120"/>
        <w:ind w:firstLine="709"/>
        <w:jc w:val="both"/>
        <w:rPr>
          <w:sz w:val="21"/>
          <w:szCs w:val="21"/>
        </w:rPr>
      </w:pPr>
      <w:r w:rsidRPr="004758D2">
        <w:rPr>
          <w:sz w:val="21"/>
          <w:szCs w:val="21"/>
        </w:rPr>
        <w:t>Sınıf ortamında sesin, konuşmacıdan dinleyicilere yansımalar olmadan ulaşması, istenen bir durumdur. Sesin doğrudan ulaşması halinde yansımalar, gürültüye dönüşmeyecektir. Sesin maksimum düzeyde yansımasız olarak dinleyiciye ulaşması için öğretmenin ses tonu, öğretim metodu ve sınıfta oluşturulan ses düzeneği önemli rol oynamaktadır. Sesin ilk yansımaları, dinleyicinin dinlediklerini anlama düzeyini olumlu yönde etkilemektedir. Bu nedenle ilk yansımalar, öğretim için yararlıdır. Yansımaların yansımaları ise gürültü olarak ortaya çıktığından sınıf ortamında istenen bir durum değildir.</w:t>
      </w:r>
    </w:p>
    <w:p w:rsidR="00150B4E" w:rsidRPr="004758D2" w:rsidRDefault="00150B4E" w:rsidP="004758D2">
      <w:pPr>
        <w:spacing w:before="120" w:after="120"/>
        <w:ind w:firstLine="709"/>
        <w:jc w:val="both"/>
        <w:rPr>
          <w:sz w:val="21"/>
          <w:szCs w:val="21"/>
        </w:rPr>
      </w:pPr>
      <w:r w:rsidRPr="004758D2">
        <w:rPr>
          <w:b/>
          <w:sz w:val="21"/>
          <w:szCs w:val="21"/>
        </w:rPr>
        <w:t>CO</w:t>
      </w:r>
      <w:r w:rsidRPr="004758D2">
        <w:rPr>
          <w:b/>
          <w:sz w:val="21"/>
          <w:szCs w:val="21"/>
          <w:vertAlign w:val="subscript"/>
        </w:rPr>
        <w:t>2</w:t>
      </w:r>
      <w:r w:rsidRPr="004758D2">
        <w:rPr>
          <w:b/>
          <w:sz w:val="21"/>
          <w:szCs w:val="21"/>
        </w:rPr>
        <w:t xml:space="preserve"> miktarı ve havalandırma: </w:t>
      </w:r>
      <w:r w:rsidRPr="004758D2">
        <w:rPr>
          <w:sz w:val="21"/>
          <w:szCs w:val="21"/>
        </w:rPr>
        <w:t>Havalandırma, kirlenen iç havanın tazelenmesi ve sağlık için yeterli O</w:t>
      </w:r>
      <w:r w:rsidRPr="004758D2">
        <w:rPr>
          <w:sz w:val="21"/>
          <w:szCs w:val="21"/>
          <w:vertAlign w:val="subscript"/>
        </w:rPr>
        <w:t>2</w:t>
      </w:r>
      <w:r w:rsidRPr="004758D2">
        <w:rPr>
          <w:sz w:val="21"/>
          <w:szCs w:val="21"/>
        </w:rPr>
        <w:t xml:space="preserve"> ve CO</w:t>
      </w:r>
      <w:r w:rsidRPr="004758D2">
        <w:rPr>
          <w:sz w:val="21"/>
          <w:szCs w:val="21"/>
          <w:vertAlign w:val="subscript"/>
        </w:rPr>
        <w:t>2</w:t>
      </w:r>
      <w:r w:rsidRPr="004758D2">
        <w:rPr>
          <w:sz w:val="21"/>
          <w:szCs w:val="21"/>
        </w:rPr>
        <w:t xml:space="preserve">’ye sahip temiz dış havanın sağlanmasıdır. Temiz havanın sağlanması için ortamda bulunan malzemeler ve insanlardan kaynaklanan kirleticilerin kontrolü gerekmektedir.  Ortamdaki radon, formaldehite, değişik organik bileşikler, </w:t>
      </w:r>
      <w:proofErr w:type="gramStart"/>
      <w:r w:rsidRPr="004758D2">
        <w:rPr>
          <w:sz w:val="21"/>
          <w:szCs w:val="21"/>
        </w:rPr>
        <w:t>partikül</w:t>
      </w:r>
      <w:proofErr w:type="gramEnd"/>
      <w:r w:rsidRPr="004758D2">
        <w:rPr>
          <w:sz w:val="21"/>
          <w:szCs w:val="21"/>
        </w:rPr>
        <w:t xml:space="preserve"> madde, CO</w:t>
      </w:r>
      <w:r w:rsidRPr="004758D2">
        <w:rPr>
          <w:sz w:val="21"/>
          <w:szCs w:val="21"/>
          <w:vertAlign w:val="subscript"/>
        </w:rPr>
        <w:t>2</w:t>
      </w:r>
      <w:r w:rsidRPr="004758D2">
        <w:rPr>
          <w:sz w:val="21"/>
          <w:szCs w:val="21"/>
        </w:rPr>
        <w:t xml:space="preserve">, kokular ve </w:t>
      </w:r>
      <w:proofErr w:type="spellStart"/>
      <w:r w:rsidRPr="004758D2">
        <w:rPr>
          <w:sz w:val="21"/>
          <w:szCs w:val="21"/>
        </w:rPr>
        <w:t>NOx’ler</w:t>
      </w:r>
      <w:proofErr w:type="spellEnd"/>
      <w:r w:rsidRPr="004758D2">
        <w:rPr>
          <w:sz w:val="21"/>
          <w:szCs w:val="21"/>
        </w:rPr>
        <w:t xml:space="preserve"> temel iç ortam kirleticilerdir. Her bir kirletici için ortama göre belirli bir sınır belirlenmiştir. Ancak, ortamdaki her bir kirletici miktarının ve yoğunluğunun kontrolü olanaksızdır. CO</w:t>
      </w:r>
      <w:r w:rsidRPr="004758D2">
        <w:rPr>
          <w:sz w:val="21"/>
          <w:szCs w:val="21"/>
          <w:vertAlign w:val="subscript"/>
        </w:rPr>
        <w:t>2</w:t>
      </w:r>
      <w:r w:rsidRPr="004758D2">
        <w:rPr>
          <w:sz w:val="21"/>
          <w:szCs w:val="21"/>
        </w:rPr>
        <w:t xml:space="preserve"> </w:t>
      </w:r>
      <w:proofErr w:type="spellStart"/>
      <w:r w:rsidRPr="004758D2">
        <w:rPr>
          <w:sz w:val="21"/>
          <w:szCs w:val="21"/>
        </w:rPr>
        <w:t>nin</w:t>
      </w:r>
      <w:proofErr w:type="spellEnd"/>
      <w:r w:rsidRPr="004758D2">
        <w:rPr>
          <w:sz w:val="21"/>
          <w:szCs w:val="21"/>
        </w:rPr>
        <w:t xml:space="preserve"> bütün diğer kirleticileri yaklaşık olarak temsil ettiği kabul edilmektedir ve CO</w:t>
      </w:r>
      <w:r w:rsidRPr="004758D2">
        <w:rPr>
          <w:sz w:val="21"/>
          <w:szCs w:val="21"/>
          <w:vertAlign w:val="subscript"/>
        </w:rPr>
        <w:t>2</w:t>
      </w:r>
      <w:r w:rsidRPr="004758D2">
        <w:rPr>
          <w:sz w:val="21"/>
          <w:szCs w:val="21"/>
        </w:rPr>
        <w:t xml:space="preserve"> miktarına göre havalandırma yapılmaktadır(BAS, E</w:t>
      </w:r>
      <w:proofErr w:type="gramStart"/>
      <w:r w:rsidRPr="004758D2">
        <w:rPr>
          <w:sz w:val="21"/>
          <w:szCs w:val="21"/>
        </w:rPr>
        <w:t>.,</w:t>
      </w:r>
      <w:proofErr w:type="gramEnd"/>
      <w:r w:rsidRPr="004758D2">
        <w:rPr>
          <w:sz w:val="21"/>
          <w:szCs w:val="21"/>
        </w:rPr>
        <w:t xml:space="preserve"> 2004.).</w:t>
      </w:r>
    </w:p>
    <w:p w:rsidR="00150B4E" w:rsidRPr="004758D2" w:rsidRDefault="00150B4E" w:rsidP="004758D2">
      <w:pPr>
        <w:spacing w:before="120" w:after="120"/>
        <w:ind w:firstLine="709"/>
        <w:jc w:val="both"/>
        <w:rPr>
          <w:sz w:val="21"/>
          <w:szCs w:val="21"/>
        </w:rPr>
      </w:pPr>
      <w:r w:rsidRPr="004758D2">
        <w:rPr>
          <w:sz w:val="21"/>
          <w:szCs w:val="21"/>
        </w:rPr>
        <w:t>CO</w:t>
      </w:r>
      <w:r w:rsidRPr="004758D2">
        <w:rPr>
          <w:sz w:val="21"/>
          <w:szCs w:val="21"/>
          <w:vertAlign w:val="subscript"/>
        </w:rPr>
        <w:t>2</w:t>
      </w:r>
      <w:r w:rsidRPr="004758D2">
        <w:rPr>
          <w:sz w:val="21"/>
          <w:szCs w:val="21"/>
        </w:rPr>
        <w:t xml:space="preserve"> zehirli bir gaz değildir fakat oksijensizlikten boğma tehlikesi ortaya çıkarabilir. Yoğunluk değeri 35000 </w:t>
      </w:r>
      <w:proofErr w:type="spellStart"/>
      <w:r w:rsidRPr="004758D2">
        <w:rPr>
          <w:sz w:val="21"/>
          <w:szCs w:val="21"/>
        </w:rPr>
        <w:t>ppm’i</w:t>
      </w:r>
      <w:proofErr w:type="spellEnd"/>
      <w:r w:rsidRPr="004758D2">
        <w:rPr>
          <w:sz w:val="21"/>
          <w:szCs w:val="21"/>
        </w:rPr>
        <w:t xml:space="preserve"> geçtiğinde, merkezi nefes sinir alıcıları tetiklenerek nefes alma noksanlığına sebep olur. Daha yüksek yoğunluklarda oksijen azlığından dolayı merkezi sinir sistemi görevini yapamamaya başlar (</w:t>
      </w:r>
      <w:proofErr w:type="spellStart"/>
      <w:r w:rsidRPr="004758D2">
        <w:rPr>
          <w:sz w:val="21"/>
          <w:szCs w:val="21"/>
        </w:rPr>
        <w:t>Ashrae</w:t>
      </w:r>
      <w:proofErr w:type="spellEnd"/>
      <w:r w:rsidRPr="004758D2">
        <w:rPr>
          <w:sz w:val="21"/>
          <w:szCs w:val="21"/>
        </w:rPr>
        <w:t xml:space="preserve">, 2003) Havalandırma miktarı, ortamdaki kişi sayısına ve ortam alanına bağlı olarak değişmektedir. İnsanlar nefes alıp </w:t>
      </w:r>
      <w:r w:rsidRPr="004758D2">
        <w:rPr>
          <w:sz w:val="21"/>
          <w:szCs w:val="21"/>
        </w:rPr>
        <w:lastRenderedPageBreak/>
        <w:t>vermeleri ile iç ortama CO</w:t>
      </w:r>
      <w:r w:rsidRPr="004758D2">
        <w:rPr>
          <w:sz w:val="21"/>
          <w:szCs w:val="21"/>
          <w:vertAlign w:val="subscript"/>
        </w:rPr>
        <w:t>2</w:t>
      </w:r>
      <w:r w:rsidRPr="004758D2">
        <w:rPr>
          <w:sz w:val="21"/>
          <w:szCs w:val="21"/>
          <w:vertAlign w:val="superscript"/>
        </w:rPr>
        <w:t xml:space="preserve"> </w:t>
      </w:r>
      <w:r w:rsidRPr="004758D2">
        <w:rPr>
          <w:sz w:val="21"/>
          <w:szCs w:val="21"/>
        </w:rPr>
        <w:t>verirler. Sınıfta oturan ve herhangi bir işle uğraşmayan öğrenci bile saatte 15 litre CO</w:t>
      </w:r>
      <w:r w:rsidRPr="004758D2">
        <w:rPr>
          <w:sz w:val="21"/>
          <w:szCs w:val="21"/>
          <w:vertAlign w:val="subscript"/>
        </w:rPr>
        <w:t>2</w:t>
      </w:r>
      <w:r w:rsidRPr="004758D2">
        <w:rPr>
          <w:sz w:val="21"/>
          <w:szCs w:val="21"/>
        </w:rPr>
        <w:t xml:space="preserve"> üretir  (SCHRAMEK, E. 1999).  Bu yüzden iç ortamda havalandırma yapılmazsa sınıftaki öğrenci sayısı artıkça, CO</w:t>
      </w:r>
      <w:r w:rsidRPr="004758D2">
        <w:rPr>
          <w:sz w:val="21"/>
          <w:szCs w:val="21"/>
          <w:vertAlign w:val="subscript"/>
        </w:rPr>
        <w:t>2</w:t>
      </w:r>
      <w:r w:rsidRPr="004758D2">
        <w:rPr>
          <w:sz w:val="21"/>
          <w:szCs w:val="21"/>
        </w:rPr>
        <w:t xml:space="preserve"> derişimi artar. Bu da öğrenim ortamını olumsuz etkiler.</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Sınır CO</w:t>
      </w:r>
      <w:r w:rsidRPr="004758D2">
        <w:rPr>
          <w:sz w:val="21"/>
          <w:szCs w:val="21"/>
          <w:vertAlign w:val="subscript"/>
        </w:rPr>
        <w:t>2</w:t>
      </w:r>
      <w:r w:rsidRPr="004758D2">
        <w:rPr>
          <w:sz w:val="21"/>
          <w:szCs w:val="21"/>
        </w:rPr>
        <w:t xml:space="preserve"> miktarı ile ilgili kesin bir değer olmamakla beraber 1000 </w:t>
      </w:r>
      <w:proofErr w:type="spellStart"/>
      <w:r w:rsidRPr="004758D2">
        <w:rPr>
          <w:sz w:val="21"/>
          <w:szCs w:val="21"/>
        </w:rPr>
        <w:t>ppm</w:t>
      </w:r>
      <w:proofErr w:type="spellEnd"/>
      <w:r w:rsidRPr="004758D2">
        <w:rPr>
          <w:sz w:val="21"/>
          <w:szCs w:val="21"/>
        </w:rPr>
        <w:t xml:space="preserve"> en çok kabul edilen değerdir. Dolayısıyla 1000 </w:t>
      </w:r>
      <w:proofErr w:type="spellStart"/>
      <w:r w:rsidRPr="004758D2">
        <w:rPr>
          <w:sz w:val="21"/>
          <w:szCs w:val="21"/>
        </w:rPr>
        <w:t>ppm</w:t>
      </w:r>
      <w:proofErr w:type="spellEnd"/>
      <w:r w:rsidRPr="004758D2">
        <w:rPr>
          <w:sz w:val="21"/>
          <w:szCs w:val="21"/>
        </w:rPr>
        <w:t xml:space="preserve"> CO</w:t>
      </w:r>
      <w:r w:rsidRPr="004758D2">
        <w:rPr>
          <w:sz w:val="21"/>
          <w:szCs w:val="21"/>
          <w:vertAlign w:val="subscript"/>
        </w:rPr>
        <w:t>2</w:t>
      </w:r>
      <w:r w:rsidRPr="004758D2">
        <w:rPr>
          <w:sz w:val="21"/>
          <w:szCs w:val="21"/>
          <w:vertAlign w:val="superscript"/>
        </w:rPr>
        <w:t xml:space="preserve"> </w:t>
      </w:r>
      <w:r w:rsidRPr="004758D2">
        <w:rPr>
          <w:sz w:val="21"/>
          <w:szCs w:val="21"/>
        </w:rPr>
        <w:t>yoğunluğu, iç hava kalitesi için temel kabul edilmektedir (ASHRAE, 1989) (BAS, E. 2004). CO</w:t>
      </w:r>
      <w:r w:rsidRPr="004758D2">
        <w:rPr>
          <w:sz w:val="21"/>
          <w:szCs w:val="21"/>
          <w:vertAlign w:val="subscript"/>
        </w:rPr>
        <w:t>2</w:t>
      </w:r>
      <w:r w:rsidRPr="004758D2">
        <w:rPr>
          <w:sz w:val="21"/>
          <w:szCs w:val="21"/>
        </w:rPr>
        <w:t xml:space="preserve"> miktarı bu seviyeden düşük ise iç ortamdaki hava, kabul edilebilir iç hava kalitesindedir. Bu oran 1000 </w:t>
      </w:r>
      <w:proofErr w:type="spellStart"/>
      <w:r w:rsidRPr="004758D2">
        <w:rPr>
          <w:sz w:val="21"/>
          <w:szCs w:val="21"/>
        </w:rPr>
        <w:t>ppm’in</w:t>
      </w:r>
      <w:proofErr w:type="spellEnd"/>
      <w:r w:rsidRPr="004758D2">
        <w:rPr>
          <w:sz w:val="21"/>
          <w:szCs w:val="21"/>
        </w:rPr>
        <w:t xml:space="preserve"> üzerine çıktığında ise uyku isteği, baş ağrısı ve yoğunlaşma bozukluğu görülebilir. Sonuç olarak sınıf ortamı için ortalama CO</w:t>
      </w:r>
      <w:r w:rsidRPr="004758D2">
        <w:rPr>
          <w:sz w:val="21"/>
          <w:szCs w:val="21"/>
          <w:vertAlign w:val="subscript"/>
        </w:rPr>
        <w:t>2</w:t>
      </w:r>
      <w:r w:rsidRPr="004758D2">
        <w:rPr>
          <w:sz w:val="21"/>
          <w:szCs w:val="21"/>
        </w:rPr>
        <w:t xml:space="preserve"> miktarının 600-1000 </w:t>
      </w:r>
      <w:proofErr w:type="spellStart"/>
      <w:r w:rsidRPr="004758D2">
        <w:rPr>
          <w:sz w:val="21"/>
          <w:szCs w:val="21"/>
        </w:rPr>
        <w:t>ppm</w:t>
      </w:r>
      <w:proofErr w:type="spellEnd"/>
      <w:r w:rsidRPr="004758D2">
        <w:rPr>
          <w:sz w:val="21"/>
          <w:szCs w:val="21"/>
        </w:rPr>
        <w:t xml:space="preserve"> arasında olması idealdir. Sınıf ortamlarında kabul edilebilir iç hava kalitesi oluşturabilmek için teneffüslerde sınıflar yeterince havalandırılmalı ve CO</w:t>
      </w:r>
      <w:r w:rsidRPr="004758D2">
        <w:rPr>
          <w:sz w:val="21"/>
          <w:szCs w:val="21"/>
          <w:vertAlign w:val="subscript"/>
        </w:rPr>
        <w:t>2</w:t>
      </w:r>
      <w:r w:rsidRPr="004758D2">
        <w:rPr>
          <w:sz w:val="21"/>
          <w:szCs w:val="21"/>
        </w:rPr>
        <w:t xml:space="preserve"> yoğunluğunun azalması sağlanmalıdır.</w:t>
      </w:r>
    </w:p>
    <w:p w:rsidR="00150B4E" w:rsidRPr="004758D2" w:rsidRDefault="00150B4E" w:rsidP="004758D2">
      <w:pPr>
        <w:autoSpaceDE w:val="0"/>
        <w:autoSpaceDN w:val="0"/>
        <w:adjustRightInd w:val="0"/>
        <w:spacing w:before="120" w:after="120"/>
        <w:ind w:firstLine="709"/>
        <w:jc w:val="both"/>
        <w:rPr>
          <w:sz w:val="21"/>
          <w:szCs w:val="21"/>
        </w:rPr>
      </w:pPr>
      <w:r w:rsidRPr="004758D2">
        <w:rPr>
          <w:b/>
          <w:sz w:val="21"/>
          <w:szCs w:val="21"/>
        </w:rPr>
        <w:t xml:space="preserve">Temizlik: </w:t>
      </w:r>
      <w:r w:rsidRPr="004758D2">
        <w:rPr>
          <w:sz w:val="21"/>
          <w:szCs w:val="21"/>
        </w:rPr>
        <w:t>Uygar bir sınıf ortamı, sağlık kurallarına ve insan onuruna uygun olmalıdır. Sınıftaki yerlerin, pencerelerin, sıra ve masaların ve duvarların temiz olması, sınıfı daha çekici bir mekân haline getirir. Pislik insan doğasına aykırı bir durumdur. İnsanlar temiz ortamlarda yaşamak, çalışmak ve eğitim görmek isterler. Sınıfın temiz olması, eğitim ve öğretime verilen önemi de gösterir. Sınıfta yerlerin duvarların, pencerelerin, sıra ve masaların, eşyaların, havanın temiz olması, fiziksel ve düşünsel rahatlık açılarından gereklidir. Öğrenciler sınıfı temiz bulmalı, sınıftan çıkarken temiz bırakmalıdır.</w:t>
      </w:r>
    </w:p>
    <w:p w:rsidR="00150B4E" w:rsidRPr="004758D2" w:rsidRDefault="00150B4E" w:rsidP="00F125A6">
      <w:pPr>
        <w:tabs>
          <w:tab w:val="left" w:pos="1134"/>
        </w:tabs>
        <w:autoSpaceDE w:val="0"/>
        <w:autoSpaceDN w:val="0"/>
        <w:adjustRightInd w:val="0"/>
        <w:spacing w:before="120" w:after="120"/>
        <w:ind w:firstLine="709"/>
        <w:jc w:val="both"/>
        <w:rPr>
          <w:b/>
          <w:sz w:val="21"/>
          <w:szCs w:val="21"/>
        </w:rPr>
      </w:pPr>
      <w:r w:rsidRPr="004758D2">
        <w:rPr>
          <w:b/>
          <w:sz w:val="21"/>
          <w:szCs w:val="21"/>
        </w:rPr>
        <w:t xml:space="preserve">2.1. </w:t>
      </w:r>
      <w:r w:rsidR="00F125A6">
        <w:rPr>
          <w:b/>
          <w:sz w:val="21"/>
          <w:szCs w:val="21"/>
        </w:rPr>
        <w:tab/>
      </w:r>
      <w:r w:rsidRPr="004758D2">
        <w:rPr>
          <w:b/>
          <w:sz w:val="21"/>
          <w:szCs w:val="21"/>
        </w:rPr>
        <w:t xml:space="preserve">Eğitim Ortamında Ergonomi Kullanılması Ve Örnek İdeal </w:t>
      </w:r>
      <w:r w:rsidR="00F125A6">
        <w:rPr>
          <w:b/>
          <w:sz w:val="21"/>
          <w:szCs w:val="21"/>
        </w:rPr>
        <w:tab/>
      </w:r>
      <w:r w:rsidRPr="004758D2">
        <w:rPr>
          <w:b/>
          <w:sz w:val="21"/>
          <w:szCs w:val="21"/>
        </w:rPr>
        <w:t>Sınıf Çalışmasının Amacı</w:t>
      </w:r>
    </w:p>
    <w:p w:rsidR="00150B4E" w:rsidRPr="004758D2" w:rsidRDefault="00150B4E" w:rsidP="004758D2">
      <w:pPr>
        <w:autoSpaceDE w:val="0"/>
        <w:autoSpaceDN w:val="0"/>
        <w:adjustRightInd w:val="0"/>
        <w:spacing w:before="120" w:after="120"/>
        <w:ind w:firstLine="709"/>
        <w:jc w:val="both"/>
        <w:rPr>
          <w:sz w:val="21"/>
          <w:szCs w:val="21"/>
        </w:rPr>
      </w:pPr>
      <w:r w:rsidRPr="004758D2">
        <w:rPr>
          <w:sz w:val="21"/>
          <w:szCs w:val="21"/>
        </w:rPr>
        <w:t xml:space="preserve">SDÜ Mühendislik Fakültesi dersliklerinde ergonomi ve </w:t>
      </w:r>
      <w:proofErr w:type="spellStart"/>
      <w:r w:rsidRPr="004758D2">
        <w:rPr>
          <w:sz w:val="21"/>
          <w:szCs w:val="21"/>
        </w:rPr>
        <w:t>antropometriden</w:t>
      </w:r>
      <w:proofErr w:type="spellEnd"/>
      <w:r w:rsidRPr="004758D2">
        <w:rPr>
          <w:sz w:val="21"/>
          <w:szCs w:val="21"/>
        </w:rPr>
        <w:t xml:space="preserve"> faydalanılarak insan fizyolojisine uygun sınıf düzenlemesinin yapılması amaçlanmıştır. Eğitim ortamlarında ergonomik düzenlemeler yapılması, ortamların kalitesi ile verimi arttıracak, öğretmen ve öğrencilerin “insancıllaştırılmış” bir ortamda öğrenme yaşantıları geçirmelerini ve kalıcı öğrenmelerden deneyim kazanmalarını kolaylaştıracaktır. Ayrıca ergonomik düzenlemelerin, sağlık sorunları ve kazalara karşı da önleyici ve engelleyici olacağı unutulmamalıdır.</w:t>
      </w:r>
    </w:p>
    <w:p w:rsidR="00150B4E" w:rsidRPr="004758D2" w:rsidRDefault="00150B4E" w:rsidP="004758D2">
      <w:pPr>
        <w:autoSpaceDE w:val="0"/>
        <w:autoSpaceDN w:val="0"/>
        <w:adjustRightInd w:val="0"/>
        <w:spacing w:before="120" w:after="120"/>
        <w:ind w:firstLine="709"/>
        <w:jc w:val="both"/>
        <w:rPr>
          <w:b/>
          <w:color w:val="FF0000"/>
          <w:sz w:val="21"/>
          <w:szCs w:val="21"/>
        </w:rPr>
      </w:pPr>
      <w:r w:rsidRPr="004758D2">
        <w:rPr>
          <w:b/>
          <w:sz w:val="21"/>
          <w:szCs w:val="21"/>
        </w:rPr>
        <w:t>2.2.</w:t>
      </w:r>
      <w:r w:rsidRPr="004758D2">
        <w:rPr>
          <w:b/>
          <w:color w:val="FF0000"/>
          <w:sz w:val="21"/>
          <w:szCs w:val="21"/>
        </w:rPr>
        <w:t xml:space="preserve"> </w:t>
      </w:r>
      <w:r w:rsidRPr="004758D2">
        <w:rPr>
          <w:b/>
          <w:sz w:val="21"/>
          <w:szCs w:val="21"/>
        </w:rPr>
        <w:t>SDÜ’ de Sınıf Ortamlarının İncelenmesi Ve Ölçümler</w:t>
      </w:r>
    </w:p>
    <w:p w:rsidR="00150B4E" w:rsidRPr="004758D2" w:rsidRDefault="00150B4E" w:rsidP="004758D2">
      <w:pPr>
        <w:autoSpaceDE w:val="0"/>
        <w:autoSpaceDN w:val="0"/>
        <w:adjustRightInd w:val="0"/>
        <w:spacing w:before="120" w:after="120"/>
        <w:ind w:firstLine="709"/>
        <w:jc w:val="both"/>
        <w:rPr>
          <w:b/>
          <w:sz w:val="21"/>
          <w:szCs w:val="21"/>
        </w:rPr>
      </w:pPr>
      <w:r w:rsidRPr="004758D2">
        <w:rPr>
          <w:sz w:val="21"/>
          <w:szCs w:val="21"/>
        </w:rPr>
        <w:t xml:space="preserve">Bu çalışmada sınıf ortamında başarıyı etkileyecek faktörler belirlenmiştir. Sınıf ortamında kullanılacak renkler, aydınlatma, ısınma, ideal hava akımını sağlayacak havalandırma, etraftan gelebilecek gürültü, sınıf içinde ses yayılımı ile akustik göz önünde bulundurularak yapılmış ergonomik ölçümler, öğrencilerin kullanacağı sıralarda dikkate alınan </w:t>
      </w:r>
      <w:proofErr w:type="spellStart"/>
      <w:r w:rsidRPr="004758D2">
        <w:rPr>
          <w:sz w:val="21"/>
          <w:szCs w:val="21"/>
        </w:rPr>
        <w:t>antropometrik</w:t>
      </w:r>
      <w:proofErr w:type="spellEnd"/>
      <w:r w:rsidRPr="004758D2">
        <w:rPr>
          <w:sz w:val="21"/>
          <w:szCs w:val="21"/>
        </w:rPr>
        <w:t xml:space="preserve"> standart veriler çerçevesinde değerlendirme yapılmıştır. </w:t>
      </w:r>
    </w:p>
    <w:p w:rsidR="00150B4E" w:rsidRPr="004758D2" w:rsidRDefault="00150B4E" w:rsidP="004758D2">
      <w:pPr>
        <w:pStyle w:val="Default"/>
        <w:spacing w:before="120" w:after="120"/>
        <w:ind w:firstLine="709"/>
        <w:jc w:val="both"/>
        <w:rPr>
          <w:b/>
          <w:bCs/>
          <w:color w:val="FF0000"/>
          <w:sz w:val="21"/>
          <w:szCs w:val="21"/>
        </w:rPr>
      </w:pPr>
      <w:r w:rsidRPr="004758D2">
        <w:rPr>
          <w:b/>
          <w:bCs/>
          <w:sz w:val="21"/>
          <w:szCs w:val="21"/>
        </w:rPr>
        <w:lastRenderedPageBreak/>
        <w:t>2.2.1. Ergonomik Ölçüm Verileri</w:t>
      </w:r>
    </w:p>
    <w:p w:rsidR="00150B4E" w:rsidRPr="004758D2" w:rsidRDefault="00150B4E" w:rsidP="004758D2">
      <w:pPr>
        <w:spacing w:before="120" w:after="120"/>
        <w:ind w:firstLine="709"/>
        <w:jc w:val="both"/>
        <w:rPr>
          <w:sz w:val="21"/>
          <w:szCs w:val="21"/>
        </w:rPr>
      </w:pPr>
      <w:r w:rsidRPr="004758D2">
        <w:rPr>
          <w:sz w:val="21"/>
          <w:szCs w:val="21"/>
        </w:rPr>
        <w:t>Araştırmanın evreni Süleyman Demirel Üniversitesi’nin derslikleridir. Örneklem olarak ise bu evrenden rastgele bir derslik seçilmiştir. Bu derslikte günün belirli saatlerinde ölçümler yapılarak ergonomik açıdan uygunluk test edilmiştir.</w:t>
      </w:r>
    </w:p>
    <w:p w:rsidR="00150B4E" w:rsidRPr="004758D2" w:rsidRDefault="00150B4E" w:rsidP="004758D2">
      <w:pPr>
        <w:spacing w:before="120" w:after="120"/>
        <w:ind w:firstLine="709"/>
        <w:jc w:val="both"/>
        <w:rPr>
          <w:b/>
          <w:sz w:val="21"/>
          <w:szCs w:val="21"/>
        </w:rPr>
      </w:pPr>
      <w:r w:rsidRPr="004758D2">
        <w:rPr>
          <w:b/>
          <w:sz w:val="21"/>
          <w:szCs w:val="21"/>
        </w:rPr>
        <w:t>2.3.Bulgular</w:t>
      </w:r>
    </w:p>
    <w:p w:rsidR="00150B4E" w:rsidRPr="004758D2" w:rsidRDefault="00150B4E" w:rsidP="00692D9F">
      <w:pPr>
        <w:spacing w:before="40" w:after="40"/>
        <w:ind w:right="-228"/>
        <w:rPr>
          <w:sz w:val="21"/>
          <w:szCs w:val="21"/>
        </w:rPr>
      </w:pPr>
      <w:r w:rsidRPr="004758D2">
        <w:rPr>
          <w:sz w:val="21"/>
          <w:szCs w:val="21"/>
          <w:u w:val="single"/>
        </w:rPr>
        <w:t xml:space="preserve">ÖLÇÜM YERİ: </w:t>
      </w:r>
      <w:r w:rsidRPr="004758D2">
        <w:rPr>
          <w:sz w:val="21"/>
          <w:szCs w:val="21"/>
        </w:rPr>
        <w:t>E 4 101 NOLU SINIF</w:t>
      </w:r>
    </w:p>
    <w:p w:rsidR="00150B4E" w:rsidRPr="004758D2" w:rsidRDefault="00150B4E" w:rsidP="00692D9F">
      <w:pPr>
        <w:spacing w:before="40" w:after="40"/>
        <w:ind w:right="-18"/>
        <w:rPr>
          <w:sz w:val="21"/>
          <w:szCs w:val="21"/>
        </w:rPr>
      </w:pPr>
      <w:r w:rsidRPr="004758D2">
        <w:rPr>
          <w:sz w:val="21"/>
          <w:szCs w:val="21"/>
          <w:u w:val="single"/>
        </w:rPr>
        <w:t>ALAN ÖLÇÜM DEĞERLERİ</w:t>
      </w:r>
      <w:r w:rsidRPr="004758D2">
        <w:rPr>
          <w:sz w:val="21"/>
          <w:szCs w:val="21"/>
        </w:rPr>
        <w:t>: 8.45</w:t>
      </w:r>
      <w:r w:rsidR="004758D2">
        <w:rPr>
          <w:sz w:val="21"/>
          <w:szCs w:val="21"/>
        </w:rPr>
        <w:t xml:space="preserve">2metre uzunluk *5.163metre en* </w:t>
      </w:r>
      <w:r w:rsidRPr="004758D2">
        <w:rPr>
          <w:sz w:val="21"/>
          <w:szCs w:val="21"/>
        </w:rPr>
        <w:t>3.</w:t>
      </w:r>
      <w:proofErr w:type="gramStart"/>
      <w:r w:rsidRPr="004758D2">
        <w:rPr>
          <w:sz w:val="21"/>
          <w:szCs w:val="21"/>
        </w:rPr>
        <w:t>630</w:t>
      </w:r>
      <w:r w:rsidR="00F125A6">
        <w:rPr>
          <w:sz w:val="21"/>
          <w:szCs w:val="21"/>
        </w:rPr>
        <w:t xml:space="preserve">          </w:t>
      </w:r>
      <w:r w:rsidRPr="004758D2">
        <w:rPr>
          <w:sz w:val="21"/>
          <w:szCs w:val="21"/>
        </w:rPr>
        <w:t>metre</w:t>
      </w:r>
      <w:proofErr w:type="gramEnd"/>
      <w:r w:rsidRPr="004758D2">
        <w:rPr>
          <w:sz w:val="21"/>
          <w:szCs w:val="21"/>
        </w:rPr>
        <w:t xml:space="preserve"> yükseklik</w:t>
      </w:r>
    </w:p>
    <w:p w:rsidR="00150B4E" w:rsidRPr="004758D2" w:rsidRDefault="00150B4E" w:rsidP="00692D9F">
      <w:pPr>
        <w:spacing w:before="40" w:after="40"/>
        <w:ind w:right="-228"/>
        <w:rPr>
          <w:sz w:val="21"/>
          <w:szCs w:val="21"/>
        </w:rPr>
      </w:pPr>
      <w:r w:rsidRPr="004758D2">
        <w:rPr>
          <w:sz w:val="21"/>
          <w:szCs w:val="21"/>
          <w:u w:val="single"/>
        </w:rPr>
        <w:t>ÖLÇÜM YAPILAN SINIFIN:</w:t>
      </w:r>
    </w:p>
    <w:p w:rsidR="00150B4E" w:rsidRPr="004758D2" w:rsidRDefault="00150B4E" w:rsidP="00692D9F">
      <w:pPr>
        <w:spacing w:before="40" w:after="40"/>
        <w:ind w:right="-228"/>
        <w:rPr>
          <w:sz w:val="21"/>
          <w:szCs w:val="21"/>
        </w:rPr>
      </w:pPr>
      <w:r w:rsidRPr="004758D2">
        <w:rPr>
          <w:sz w:val="21"/>
          <w:szCs w:val="21"/>
          <w:u w:val="single"/>
        </w:rPr>
        <w:t>DUVAR YAPISI:</w:t>
      </w:r>
      <w:r w:rsidRPr="004758D2">
        <w:rPr>
          <w:sz w:val="21"/>
          <w:szCs w:val="21"/>
        </w:rPr>
        <w:t xml:space="preserve"> Alçıpen üzerinde Plastik Beyaz Boya</w:t>
      </w:r>
    </w:p>
    <w:p w:rsidR="00150B4E" w:rsidRPr="004758D2" w:rsidRDefault="00150B4E" w:rsidP="00692D9F">
      <w:pPr>
        <w:spacing w:before="40" w:after="40"/>
        <w:ind w:right="-228"/>
        <w:rPr>
          <w:sz w:val="21"/>
          <w:szCs w:val="21"/>
        </w:rPr>
      </w:pPr>
      <w:r w:rsidRPr="004758D2">
        <w:rPr>
          <w:sz w:val="21"/>
          <w:szCs w:val="21"/>
          <w:u w:val="single"/>
        </w:rPr>
        <w:t>PENCERE BÜYÜKLÜĞÜ:</w:t>
      </w:r>
      <w:r w:rsidRPr="004758D2">
        <w:rPr>
          <w:sz w:val="21"/>
          <w:szCs w:val="21"/>
        </w:rPr>
        <w:t>105cm*195cm  (4 adet)</w:t>
      </w:r>
    </w:p>
    <w:p w:rsidR="00150B4E" w:rsidRPr="004758D2" w:rsidRDefault="00150B4E" w:rsidP="00692D9F">
      <w:pPr>
        <w:spacing w:before="40" w:after="40"/>
        <w:ind w:right="-228"/>
        <w:rPr>
          <w:sz w:val="21"/>
          <w:szCs w:val="21"/>
        </w:rPr>
      </w:pPr>
      <w:r w:rsidRPr="004758D2">
        <w:rPr>
          <w:sz w:val="21"/>
          <w:szCs w:val="21"/>
          <w:u w:val="single"/>
        </w:rPr>
        <w:t>KALORİFER BÜYÜKLÜĞÜ:</w:t>
      </w:r>
      <w:r w:rsidRPr="004758D2">
        <w:rPr>
          <w:sz w:val="21"/>
          <w:szCs w:val="21"/>
        </w:rPr>
        <w:t>90cmm(27,1 DERECE)(2 adet)</w:t>
      </w:r>
    </w:p>
    <w:p w:rsidR="00150B4E" w:rsidRPr="004758D2" w:rsidRDefault="00150B4E" w:rsidP="00692D9F">
      <w:pPr>
        <w:spacing w:before="40" w:after="40"/>
        <w:ind w:right="-228"/>
        <w:rPr>
          <w:sz w:val="21"/>
          <w:szCs w:val="21"/>
        </w:rPr>
      </w:pPr>
      <w:r w:rsidRPr="004758D2">
        <w:rPr>
          <w:sz w:val="21"/>
          <w:szCs w:val="21"/>
        </w:rPr>
        <w:t xml:space="preserve"> </w:t>
      </w:r>
      <w:r w:rsidRPr="004758D2">
        <w:rPr>
          <w:sz w:val="21"/>
          <w:szCs w:val="21"/>
          <w:u w:val="single"/>
        </w:rPr>
        <w:t>SIRA BÜYÜKLÜĞÜ:</w:t>
      </w:r>
      <w:r w:rsidRPr="004758D2">
        <w:rPr>
          <w:sz w:val="21"/>
          <w:szCs w:val="21"/>
        </w:rPr>
        <w:t xml:space="preserve"> 110cm 30cm 75cm(24 adet)</w:t>
      </w:r>
    </w:p>
    <w:p w:rsidR="00150B4E" w:rsidRPr="004758D2" w:rsidRDefault="00150B4E" w:rsidP="00692D9F">
      <w:pPr>
        <w:spacing w:before="40" w:after="40"/>
        <w:ind w:right="-228"/>
        <w:rPr>
          <w:sz w:val="21"/>
          <w:szCs w:val="21"/>
        </w:rPr>
      </w:pPr>
      <w:r w:rsidRPr="004758D2">
        <w:rPr>
          <w:sz w:val="21"/>
          <w:szCs w:val="21"/>
        </w:rPr>
        <w:t xml:space="preserve"> 54cm 40cm 75cm (8 adet)</w:t>
      </w:r>
    </w:p>
    <w:p w:rsidR="00150B4E" w:rsidRPr="004758D2" w:rsidRDefault="00150B4E" w:rsidP="00692D9F">
      <w:pPr>
        <w:spacing w:before="40" w:after="40"/>
        <w:ind w:right="-228"/>
        <w:rPr>
          <w:sz w:val="21"/>
          <w:szCs w:val="21"/>
        </w:rPr>
      </w:pPr>
      <w:r w:rsidRPr="004758D2">
        <w:rPr>
          <w:sz w:val="21"/>
          <w:szCs w:val="21"/>
          <w:u w:val="single"/>
        </w:rPr>
        <w:t xml:space="preserve">SINIF MEVCUDU: </w:t>
      </w:r>
      <w:r w:rsidRPr="004758D2">
        <w:rPr>
          <w:sz w:val="21"/>
          <w:szCs w:val="21"/>
        </w:rPr>
        <w:t>40</w:t>
      </w:r>
    </w:p>
    <w:p w:rsidR="00150B4E" w:rsidRPr="00F125A6" w:rsidRDefault="00150B4E" w:rsidP="00F125A6">
      <w:pPr>
        <w:tabs>
          <w:tab w:val="left" w:pos="1540"/>
        </w:tabs>
        <w:spacing w:before="120" w:after="120"/>
        <w:ind w:firstLine="709"/>
        <w:jc w:val="both"/>
        <w:rPr>
          <w:sz w:val="21"/>
          <w:szCs w:val="21"/>
        </w:rPr>
      </w:pPr>
      <w:r w:rsidRPr="00F125A6">
        <w:rPr>
          <w:sz w:val="21"/>
          <w:szCs w:val="21"/>
        </w:rPr>
        <w:t xml:space="preserve">Tablo 1: </w:t>
      </w:r>
      <w:r w:rsidR="00F125A6">
        <w:rPr>
          <w:sz w:val="21"/>
          <w:szCs w:val="21"/>
        </w:rPr>
        <w:tab/>
      </w:r>
      <w:r w:rsidRPr="00F125A6">
        <w:rPr>
          <w:sz w:val="21"/>
          <w:szCs w:val="21"/>
        </w:rPr>
        <w:t xml:space="preserve">Sınıf İçi Sıcaklık, CO2 Yoğunluğu, Işık Şiddeti ve Ses </w:t>
      </w:r>
      <w:r w:rsidR="00F125A6">
        <w:rPr>
          <w:sz w:val="21"/>
          <w:szCs w:val="21"/>
        </w:rPr>
        <w:tab/>
      </w:r>
      <w:r w:rsidRPr="00F125A6">
        <w:rPr>
          <w:sz w:val="21"/>
          <w:szCs w:val="21"/>
        </w:rPr>
        <w:t>Şiddeti Ölçüm Sonuçları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3"/>
        <w:gridCol w:w="436"/>
        <w:gridCol w:w="749"/>
        <w:gridCol w:w="477"/>
        <w:gridCol w:w="828"/>
        <w:gridCol w:w="884"/>
        <w:gridCol w:w="874"/>
        <w:gridCol w:w="703"/>
        <w:gridCol w:w="703"/>
        <w:gridCol w:w="698"/>
      </w:tblGrid>
      <w:tr w:rsidR="00F125A6" w:rsidRPr="00F125A6" w:rsidTr="00F125A6">
        <w:trPr>
          <w:cantSplit/>
          <w:trHeight w:val="1097"/>
          <w:jc w:val="center"/>
        </w:trPr>
        <w:tc>
          <w:tcPr>
            <w:tcW w:w="284" w:type="pct"/>
            <w:textDirection w:val="btLr"/>
            <w:vAlign w:val="center"/>
          </w:tcPr>
          <w:p w:rsidR="00150B4E" w:rsidRPr="00F125A6" w:rsidRDefault="00150B4E" w:rsidP="00774A38">
            <w:pPr>
              <w:ind w:left="113" w:right="113"/>
              <w:jc w:val="center"/>
              <w:rPr>
                <w:b/>
                <w:sz w:val="18"/>
                <w:szCs w:val="18"/>
              </w:rPr>
            </w:pPr>
            <w:r w:rsidRPr="00F125A6">
              <w:rPr>
                <w:b/>
                <w:sz w:val="18"/>
                <w:szCs w:val="18"/>
              </w:rPr>
              <w:t>Ölçüm saati</w:t>
            </w:r>
          </w:p>
        </w:tc>
        <w:tc>
          <w:tcPr>
            <w:tcW w:w="324" w:type="pct"/>
            <w:textDirection w:val="btLr"/>
            <w:vAlign w:val="center"/>
          </w:tcPr>
          <w:p w:rsidR="00150B4E" w:rsidRPr="00F125A6" w:rsidRDefault="00150B4E" w:rsidP="00774A38">
            <w:pPr>
              <w:ind w:left="113" w:right="113"/>
              <w:jc w:val="center"/>
              <w:rPr>
                <w:b/>
                <w:sz w:val="18"/>
                <w:szCs w:val="18"/>
              </w:rPr>
            </w:pPr>
            <w:r w:rsidRPr="00F125A6">
              <w:rPr>
                <w:b/>
                <w:sz w:val="18"/>
                <w:szCs w:val="18"/>
              </w:rPr>
              <w:t>Ortamın sıcaklığı</w:t>
            </w:r>
          </w:p>
        </w:tc>
        <w:tc>
          <w:tcPr>
            <w:tcW w:w="556" w:type="pct"/>
            <w:textDirection w:val="btLr"/>
            <w:vAlign w:val="center"/>
          </w:tcPr>
          <w:p w:rsidR="00150B4E" w:rsidRPr="00F125A6" w:rsidRDefault="00150B4E" w:rsidP="00774A38">
            <w:pPr>
              <w:ind w:left="113" w:right="113"/>
              <w:jc w:val="center"/>
              <w:rPr>
                <w:b/>
                <w:sz w:val="18"/>
                <w:szCs w:val="18"/>
              </w:rPr>
            </w:pPr>
            <w:r w:rsidRPr="00F125A6">
              <w:rPr>
                <w:b/>
                <w:sz w:val="18"/>
                <w:szCs w:val="18"/>
              </w:rPr>
              <w:t>Karbondioksit yoğunluğu</w:t>
            </w:r>
          </w:p>
        </w:tc>
        <w:tc>
          <w:tcPr>
            <w:tcW w:w="354" w:type="pct"/>
            <w:textDirection w:val="btLr"/>
            <w:vAlign w:val="center"/>
          </w:tcPr>
          <w:p w:rsidR="00150B4E" w:rsidRPr="00F125A6" w:rsidRDefault="00150B4E" w:rsidP="00774A38">
            <w:pPr>
              <w:ind w:left="113" w:right="113"/>
              <w:jc w:val="center"/>
              <w:rPr>
                <w:b/>
                <w:sz w:val="18"/>
                <w:szCs w:val="18"/>
              </w:rPr>
            </w:pPr>
            <w:r w:rsidRPr="00F125A6">
              <w:rPr>
                <w:b/>
                <w:sz w:val="18"/>
                <w:szCs w:val="18"/>
              </w:rPr>
              <w:t>Nem</w:t>
            </w:r>
          </w:p>
        </w:tc>
        <w:tc>
          <w:tcPr>
            <w:tcW w:w="615" w:type="pct"/>
            <w:textDirection w:val="btLr"/>
            <w:vAlign w:val="center"/>
          </w:tcPr>
          <w:p w:rsidR="00150B4E" w:rsidRPr="00F125A6" w:rsidRDefault="00150B4E" w:rsidP="00774A38">
            <w:pPr>
              <w:ind w:left="113" w:right="113"/>
              <w:jc w:val="center"/>
              <w:rPr>
                <w:b/>
                <w:sz w:val="18"/>
                <w:szCs w:val="18"/>
              </w:rPr>
            </w:pPr>
            <w:r w:rsidRPr="00F125A6">
              <w:rPr>
                <w:b/>
                <w:sz w:val="18"/>
                <w:szCs w:val="18"/>
              </w:rPr>
              <w:t>Işık şiddeti 1.bölge</w:t>
            </w:r>
          </w:p>
          <w:p w:rsidR="00150B4E" w:rsidRPr="00F125A6" w:rsidRDefault="00150B4E" w:rsidP="00774A38">
            <w:pPr>
              <w:ind w:left="113" w:right="113"/>
              <w:jc w:val="center"/>
              <w:rPr>
                <w:b/>
                <w:sz w:val="18"/>
                <w:szCs w:val="18"/>
              </w:rPr>
            </w:pPr>
            <w:r w:rsidRPr="00F125A6">
              <w:rPr>
                <w:b/>
                <w:sz w:val="18"/>
                <w:szCs w:val="18"/>
              </w:rPr>
              <w:t>(kapı)</w:t>
            </w:r>
          </w:p>
        </w:tc>
        <w:tc>
          <w:tcPr>
            <w:tcW w:w="656" w:type="pct"/>
            <w:textDirection w:val="btLr"/>
            <w:vAlign w:val="center"/>
          </w:tcPr>
          <w:p w:rsidR="00150B4E" w:rsidRPr="00F125A6" w:rsidRDefault="00150B4E" w:rsidP="00774A38">
            <w:pPr>
              <w:ind w:left="113" w:right="113"/>
              <w:jc w:val="center"/>
              <w:rPr>
                <w:b/>
                <w:sz w:val="18"/>
                <w:szCs w:val="18"/>
              </w:rPr>
            </w:pPr>
            <w:r w:rsidRPr="00F125A6">
              <w:rPr>
                <w:b/>
                <w:sz w:val="18"/>
                <w:szCs w:val="18"/>
              </w:rPr>
              <w:t>Işık şiddeti 2.bölge</w:t>
            </w:r>
          </w:p>
          <w:p w:rsidR="00150B4E" w:rsidRPr="00F125A6" w:rsidRDefault="00150B4E" w:rsidP="00774A38">
            <w:pPr>
              <w:ind w:left="113" w:right="113"/>
              <w:jc w:val="center"/>
              <w:rPr>
                <w:b/>
                <w:sz w:val="18"/>
                <w:szCs w:val="18"/>
              </w:rPr>
            </w:pPr>
            <w:r w:rsidRPr="00F125A6">
              <w:rPr>
                <w:b/>
                <w:sz w:val="18"/>
                <w:szCs w:val="18"/>
              </w:rPr>
              <w:t>(orta)</w:t>
            </w:r>
          </w:p>
        </w:tc>
        <w:tc>
          <w:tcPr>
            <w:tcW w:w="649" w:type="pct"/>
            <w:textDirection w:val="btLr"/>
            <w:vAlign w:val="center"/>
          </w:tcPr>
          <w:p w:rsidR="00150B4E" w:rsidRPr="00F125A6" w:rsidRDefault="00150B4E" w:rsidP="00774A38">
            <w:pPr>
              <w:ind w:left="113" w:right="113"/>
              <w:jc w:val="center"/>
              <w:rPr>
                <w:b/>
                <w:sz w:val="18"/>
                <w:szCs w:val="18"/>
              </w:rPr>
            </w:pPr>
            <w:r w:rsidRPr="00F125A6">
              <w:rPr>
                <w:b/>
                <w:sz w:val="18"/>
                <w:szCs w:val="18"/>
              </w:rPr>
              <w:t>Işık şiddeti 3.bölge</w:t>
            </w:r>
          </w:p>
          <w:p w:rsidR="00150B4E" w:rsidRPr="00F125A6" w:rsidRDefault="00150B4E" w:rsidP="00774A38">
            <w:pPr>
              <w:ind w:left="113" w:right="113"/>
              <w:jc w:val="center"/>
              <w:rPr>
                <w:b/>
                <w:sz w:val="18"/>
                <w:szCs w:val="18"/>
              </w:rPr>
            </w:pPr>
            <w:r w:rsidRPr="00F125A6">
              <w:rPr>
                <w:b/>
                <w:sz w:val="18"/>
                <w:szCs w:val="18"/>
              </w:rPr>
              <w:t>(cam)</w:t>
            </w:r>
          </w:p>
        </w:tc>
        <w:tc>
          <w:tcPr>
            <w:tcW w:w="522" w:type="pct"/>
            <w:textDirection w:val="btLr"/>
            <w:vAlign w:val="center"/>
          </w:tcPr>
          <w:p w:rsidR="00150B4E" w:rsidRPr="00F125A6" w:rsidRDefault="00150B4E" w:rsidP="00774A38">
            <w:pPr>
              <w:ind w:left="113" w:right="113"/>
              <w:jc w:val="center"/>
              <w:rPr>
                <w:b/>
                <w:sz w:val="18"/>
                <w:szCs w:val="18"/>
              </w:rPr>
            </w:pPr>
            <w:r w:rsidRPr="00F125A6">
              <w:rPr>
                <w:b/>
                <w:sz w:val="18"/>
                <w:szCs w:val="18"/>
              </w:rPr>
              <w:t>Ses şiddeti</w:t>
            </w:r>
          </w:p>
          <w:p w:rsidR="00150B4E" w:rsidRPr="00F125A6" w:rsidRDefault="00150B4E" w:rsidP="00774A38">
            <w:pPr>
              <w:ind w:left="113" w:right="113"/>
              <w:jc w:val="center"/>
              <w:rPr>
                <w:b/>
                <w:sz w:val="18"/>
                <w:szCs w:val="18"/>
              </w:rPr>
            </w:pPr>
            <w:r w:rsidRPr="00F125A6">
              <w:rPr>
                <w:b/>
                <w:sz w:val="18"/>
                <w:szCs w:val="18"/>
              </w:rPr>
              <w:t>1.bölge</w:t>
            </w:r>
          </w:p>
          <w:p w:rsidR="00150B4E" w:rsidRPr="00F125A6" w:rsidRDefault="00150B4E" w:rsidP="00774A38">
            <w:pPr>
              <w:ind w:left="113" w:right="113"/>
              <w:jc w:val="center"/>
              <w:rPr>
                <w:b/>
                <w:sz w:val="18"/>
                <w:szCs w:val="18"/>
              </w:rPr>
            </w:pPr>
            <w:r w:rsidRPr="00F125A6">
              <w:rPr>
                <w:b/>
                <w:sz w:val="18"/>
                <w:szCs w:val="18"/>
              </w:rPr>
              <w:t>(kapı)</w:t>
            </w:r>
          </w:p>
        </w:tc>
        <w:tc>
          <w:tcPr>
            <w:tcW w:w="522" w:type="pct"/>
            <w:textDirection w:val="btLr"/>
            <w:vAlign w:val="center"/>
          </w:tcPr>
          <w:p w:rsidR="00150B4E" w:rsidRPr="00F125A6" w:rsidRDefault="00150B4E" w:rsidP="00774A38">
            <w:pPr>
              <w:ind w:left="113" w:right="113"/>
              <w:jc w:val="center"/>
              <w:rPr>
                <w:b/>
                <w:sz w:val="18"/>
                <w:szCs w:val="18"/>
              </w:rPr>
            </w:pPr>
            <w:r w:rsidRPr="00F125A6">
              <w:rPr>
                <w:b/>
                <w:sz w:val="18"/>
                <w:szCs w:val="18"/>
              </w:rPr>
              <w:t>Ses şiddeti</w:t>
            </w:r>
          </w:p>
          <w:p w:rsidR="00150B4E" w:rsidRPr="00F125A6" w:rsidRDefault="00150B4E" w:rsidP="00774A38">
            <w:pPr>
              <w:ind w:left="113" w:right="113"/>
              <w:jc w:val="center"/>
              <w:rPr>
                <w:b/>
                <w:sz w:val="18"/>
                <w:szCs w:val="18"/>
              </w:rPr>
            </w:pPr>
            <w:r w:rsidRPr="00F125A6">
              <w:rPr>
                <w:b/>
                <w:sz w:val="18"/>
                <w:szCs w:val="18"/>
              </w:rPr>
              <w:t>2.bölge</w:t>
            </w:r>
          </w:p>
          <w:p w:rsidR="00150B4E" w:rsidRPr="00F125A6" w:rsidRDefault="00150B4E" w:rsidP="00774A38">
            <w:pPr>
              <w:ind w:left="113" w:right="113"/>
              <w:jc w:val="center"/>
              <w:rPr>
                <w:b/>
                <w:sz w:val="18"/>
                <w:szCs w:val="18"/>
              </w:rPr>
            </w:pPr>
            <w:r w:rsidRPr="00F125A6">
              <w:rPr>
                <w:b/>
                <w:sz w:val="18"/>
                <w:szCs w:val="18"/>
              </w:rPr>
              <w:t>(orta)</w:t>
            </w:r>
          </w:p>
        </w:tc>
        <w:tc>
          <w:tcPr>
            <w:tcW w:w="518" w:type="pct"/>
            <w:textDirection w:val="btLr"/>
            <w:vAlign w:val="center"/>
          </w:tcPr>
          <w:p w:rsidR="00150B4E" w:rsidRPr="00F125A6" w:rsidRDefault="00150B4E" w:rsidP="00774A38">
            <w:pPr>
              <w:ind w:left="113" w:right="113"/>
              <w:jc w:val="center"/>
              <w:rPr>
                <w:b/>
                <w:sz w:val="18"/>
                <w:szCs w:val="18"/>
              </w:rPr>
            </w:pPr>
            <w:r w:rsidRPr="00F125A6">
              <w:rPr>
                <w:b/>
                <w:sz w:val="18"/>
                <w:szCs w:val="18"/>
              </w:rPr>
              <w:t>Ses şiddeti</w:t>
            </w:r>
          </w:p>
          <w:p w:rsidR="00150B4E" w:rsidRPr="00F125A6" w:rsidRDefault="00150B4E" w:rsidP="00774A38">
            <w:pPr>
              <w:ind w:left="113" w:right="113"/>
              <w:jc w:val="center"/>
              <w:rPr>
                <w:b/>
                <w:sz w:val="18"/>
                <w:szCs w:val="18"/>
              </w:rPr>
            </w:pPr>
            <w:r w:rsidRPr="00F125A6">
              <w:rPr>
                <w:b/>
                <w:sz w:val="18"/>
                <w:szCs w:val="18"/>
              </w:rPr>
              <w:t>3.bölge</w:t>
            </w:r>
          </w:p>
          <w:p w:rsidR="00150B4E" w:rsidRPr="00F125A6" w:rsidRDefault="00150B4E" w:rsidP="00774A38">
            <w:pPr>
              <w:ind w:left="113" w:right="113"/>
              <w:jc w:val="center"/>
              <w:rPr>
                <w:b/>
                <w:sz w:val="18"/>
                <w:szCs w:val="18"/>
              </w:rPr>
            </w:pPr>
            <w:r w:rsidRPr="00F125A6">
              <w:rPr>
                <w:b/>
                <w:sz w:val="18"/>
                <w:szCs w:val="18"/>
              </w:rPr>
              <w:t>(cam)</w:t>
            </w:r>
          </w:p>
        </w:tc>
      </w:tr>
      <w:tr w:rsidR="00F125A6" w:rsidRPr="00F125A6" w:rsidTr="00F125A6">
        <w:trPr>
          <w:cantSplit/>
          <w:trHeight w:val="646"/>
          <w:jc w:val="center"/>
        </w:trPr>
        <w:tc>
          <w:tcPr>
            <w:tcW w:w="284" w:type="pct"/>
            <w:textDirection w:val="btLr"/>
          </w:tcPr>
          <w:p w:rsidR="00150B4E" w:rsidRPr="00F125A6" w:rsidRDefault="00150B4E" w:rsidP="00774A38">
            <w:pPr>
              <w:ind w:left="113" w:right="113"/>
              <w:rPr>
                <w:sz w:val="18"/>
                <w:szCs w:val="18"/>
              </w:rPr>
            </w:pPr>
            <w:r w:rsidRPr="00F125A6">
              <w:rPr>
                <w:sz w:val="18"/>
                <w:szCs w:val="18"/>
              </w:rPr>
              <w:t>09.10</w:t>
            </w:r>
          </w:p>
        </w:tc>
        <w:tc>
          <w:tcPr>
            <w:tcW w:w="324" w:type="pct"/>
            <w:vAlign w:val="center"/>
          </w:tcPr>
          <w:p w:rsidR="00150B4E" w:rsidRPr="00F125A6" w:rsidRDefault="00150B4E" w:rsidP="00F125A6">
            <w:pPr>
              <w:ind w:left="-42" w:right="-68"/>
              <w:jc w:val="center"/>
              <w:rPr>
                <w:sz w:val="18"/>
                <w:szCs w:val="18"/>
              </w:rPr>
            </w:pPr>
            <w:r w:rsidRPr="00F125A6">
              <w:rPr>
                <w:sz w:val="18"/>
                <w:szCs w:val="18"/>
              </w:rPr>
              <w:t>19.7</w:t>
            </w:r>
          </w:p>
        </w:tc>
        <w:tc>
          <w:tcPr>
            <w:tcW w:w="556" w:type="pct"/>
            <w:vAlign w:val="center"/>
          </w:tcPr>
          <w:p w:rsidR="00150B4E" w:rsidRPr="00F125A6" w:rsidRDefault="00150B4E" w:rsidP="00F125A6">
            <w:pPr>
              <w:ind w:left="-42" w:right="-68"/>
              <w:jc w:val="center"/>
              <w:rPr>
                <w:sz w:val="18"/>
                <w:szCs w:val="18"/>
              </w:rPr>
            </w:pPr>
            <w:r w:rsidRPr="00F125A6">
              <w:rPr>
                <w:sz w:val="18"/>
                <w:szCs w:val="18"/>
              </w:rPr>
              <w:t>669</w:t>
            </w:r>
          </w:p>
        </w:tc>
        <w:tc>
          <w:tcPr>
            <w:tcW w:w="354" w:type="pct"/>
            <w:vAlign w:val="center"/>
          </w:tcPr>
          <w:p w:rsidR="00150B4E" w:rsidRPr="00F125A6" w:rsidRDefault="00150B4E" w:rsidP="00F125A6">
            <w:pPr>
              <w:ind w:left="-42" w:right="-68"/>
              <w:jc w:val="center"/>
              <w:rPr>
                <w:sz w:val="18"/>
                <w:szCs w:val="18"/>
              </w:rPr>
            </w:pPr>
            <w:r w:rsidRPr="00F125A6">
              <w:rPr>
                <w:sz w:val="18"/>
                <w:szCs w:val="18"/>
              </w:rPr>
              <w:t>37.8</w:t>
            </w:r>
          </w:p>
        </w:tc>
        <w:tc>
          <w:tcPr>
            <w:tcW w:w="615" w:type="pct"/>
            <w:vAlign w:val="center"/>
          </w:tcPr>
          <w:p w:rsidR="00150B4E" w:rsidRPr="00F125A6" w:rsidRDefault="00150B4E" w:rsidP="00F125A6">
            <w:pPr>
              <w:ind w:left="-42" w:right="-68"/>
              <w:jc w:val="center"/>
              <w:rPr>
                <w:sz w:val="18"/>
                <w:szCs w:val="18"/>
              </w:rPr>
            </w:pPr>
            <w:r w:rsidRPr="00F125A6">
              <w:rPr>
                <w:sz w:val="18"/>
                <w:szCs w:val="18"/>
              </w:rPr>
              <w:t>308lüx</w:t>
            </w:r>
          </w:p>
        </w:tc>
        <w:tc>
          <w:tcPr>
            <w:tcW w:w="656" w:type="pct"/>
            <w:vAlign w:val="center"/>
          </w:tcPr>
          <w:p w:rsidR="00150B4E" w:rsidRPr="00F125A6" w:rsidRDefault="00150B4E" w:rsidP="00F125A6">
            <w:pPr>
              <w:ind w:left="-42" w:right="-68"/>
              <w:jc w:val="center"/>
              <w:rPr>
                <w:sz w:val="18"/>
                <w:szCs w:val="18"/>
              </w:rPr>
            </w:pPr>
            <w:r w:rsidRPr="00F125A6">
              <w:rPr>
                <w:sz w:val="18"/>
                <w:szCs w:val="18"/>
              </w:rPr>
              <w:t>562lüx</w:t>
            </w:r>
          </w:p>
        </w:tc>
        <w:tc>
          <w:tcPr>
            <w:tcW w:w="649" w:type="pct"/>
            <w:vAlign w:val="center"/>
          </w:tcPr>
          <w:p w:rsidR="00150B4E" w:rsidRPr="00F125A6" w:rsidRDefault="00150B4E" w:rsidP="00F125A6">
            <w:pPr>
              <w:ind w:left="-42" w:right="-68"/>
              <w:jc w:val="center"/>
              <w:rPr>
                <w:sz w:val="18"/>
                <w:szCs w:val="18"/>
              </w:rPr>
            </w:pPr>
            <w:r w:rsidRPr="00F125A6">
              <w:rPr>
                <w:sz w:val="18"/>
                <w:szCs w:val="18"/>
              </w:rPr>
              <w:t xml:space="preserve">434 </w:t>
            </w:r>
            <w:proofErr w:type="spellStart"/>
            <w:r w:rsidRPr="00F125A6">
              <w:rPr>
                <w:sz w:val="18"/>
                <w:szCs w:val="18"/>
              </w:rPr>
              <w:t>lüx</w:t>
            </w:r>
            <w:proofErr w:type="spellEnd"/>
          </w:p>
        </w:tc>
        <w:tc>
          <w:tcPr>
            <w:tcW w:w="522" w:type="pct"/>
          </w:tcPr>
          <w:p w:rsidR="00150B4E" w:rsidRPr="00F125A6" w:rsidRDefault="00150B4E" w:rsidP="00F125A6">
            <w:pPr>
              <w:ind w:left="-42" w:right="-68"/>
              <w:rPr>
                <w:sz w:val="18"/>
                <w:szCs w:val="18"/>
              </w:rPr>
            </w:pPr>
          </w:p>
        </w:tc>
        <w:tc>
          <w:tcPr>
            <w:tcW w:w="522" w:type="pct"/>
          </w:tcPr>
          <w:p w:rsidR="00150B4E" w:rsidRPr="00F125A6" w:rsidRDefault="00150B4E" w:rsidP="00F125A6">
            <w:pPr>
              <w:ind w:left="-42" w:right="-68"/>
              <w:rPr>
                <w:sz w:val="18"/>
                <w:szCs w:val="18"/>
              </w:rPr>
            </w:pPr>
          </w:p>
        </w:tc>
        <w:tc>
          <w:tcPr>
            <w:tcW w:w="518" w:type="pct"/>
          </w:tcPr>
          <w:p w:rsidR="00150B4E" w:rsidRPr="00F125A6" w:rsidRDefault="00150B4E" w:rsidP="00F125A6">
            <w:pPr>
              <w:ind w:left="-42" w:right="-68"/>
              <w:rPr>
                <w:sz w:val="18"/>
                <w:szCs w:val="18"/>
              </w:rPr>
            </w:pPr>
          </w:p>
        </w:tc>
      </w:tr>
      <w:tr w:rsidR="00F125A6" w:rsidRPr="00F125A6" w:rsidTr="00F125A6">
        <w:trPr>
          <w:cantSplit/>
          <w:trHeight w:val="1279"/>
          <w:jc w:val="center"/>
        </w:trPr>
        <w:tc>
          <w:tcPr>
            <w:tcW w:w="284" w:type="pct"/>
            <w:textDirection w:val="btLr"/>
            <w:vAlign w:val="center"/>
          </w:tcPr>
          <w:p w:rsidR="00150B4E" w:rsidRPr="00F125A6" w:rsidRDefault="00150B4E" w:rsidP="00774A38">
            <w:pPr>
              <w:ind w:left="113" w:right="113"/>
              <w:jc w:val="center"/>
              <w:rPr>
                <w:sz w:val="18"/>
                <w:szCs w:val="18"/>
              </w:rPr>
            </w:pPr>
            <w:r w:rsidRPr="00F125A6">
              <w:rPr>
                <w:sz w:val="18"/>
                <w:szCs w:val="18"/>
              </w:rPr>
              <w:t>09.40</w:t>
            </w:r>
          </w:p>
        </w:tc>
        <w:tc>
          <w:tcPr>
            <w:tcW w:w="324" w:type="pct"/>
            <w:vAlign w:val="center"/>
          </w:tcPr>
          <w:p w:rsidR="00150B4E" w:rsidRPr="00F125A6" w:rsidRDefault="00150B4E" w:rsidP="00F125A6">
            <w:pPr>
              <w:ind w:left="-42" w:right="-68"/>
              <w:jc w:val="center"/>
              <w:rPr>
                <w:sz w:val="18"/>
                <w:szCs w:val="18"/>
              </w:rPr>
            </w:pPr>
            <w:r w:rsidRPr="00F125A6">
              <w:rPr>
                <w:sz w:val="18"/>
                <w:szCs w:val="18"/>
              </w:rPr>
              <w:t>20.9</w:t>
            </w:r>
          </w:p>
        </w:tc>
        <w:tc>
          <w:tcPr>
            <w:tcW w:w="556" w:type="pct"/>
            <w:vAlign w:val="center"/>
          </w:tcPr>
          <w:p w:rsidR="00150B4E" w:rsidRPr="00F125A6" w:rsidRDefault="00150B4E" w:rsidP="00F125A6">
            <w:pPr>
              <w:ind w:left="-77" w:right="-118"/>
              <w:jc w:val="center"/>
              <w:rPr>
                <w:sz w:val="18"/>
                <w:szCs w:val="18"/>
              </w:rPr>
            </w:pPr>
            <w:r w:rsidRPr="00F125A6">
              <w:rPr>
                <w:sz w:val="18"/>
                <w:szCs w:val="18"/>
              </w:rPr>
              <w:t>1515</w:t>
            </w:r>
          </w:p>
          <w:p w:rsidR="00150B4E" w:rsidRPr="00F125A6" w:rsidRDefault="00150B4E" w:rsidP="00F125A6">
            <w:pPr>
              <w:ind w:left="-77" w:right="-118"/>
              <w:jc w:val="center"/>
              <w:rPr>
                <w:sz w:val="18"/>
                <w:szCs w:val="18"/>
              </w:rPr>
            </w:pPr>
            <w:r w:rsidRPr="00F125A6">
              <w:rPr>
                <w:sz w:val="18"/>
                <w:szCs w:val="18"/>
              </w:rPr>
              <w:t>2020</w:t>
            </w:r>
          </w:p>
          <w:p w:rsidR="00150B4E" w:rsidRPr="00F125A6" w:rsidRDefault="00150B4E" w:rsidP="00F125A6">
            <w:pPr>
              <w:ind w:left="-77" w:right="-118"/>
              <w:jc w:val="center"/>
              <w:rPr>
                <w:sz w:val="18"/>
                <w:szCs w:val="18"/>
              </w:rPr>
            </w:pPr>
            <w:r w:rsidRPr="00F125A6">
              <w:rPr>
                <w:sz w:val="18"/>
                <w:szCs w:val="18"/>
              </w:rPr>
              <w:t>(09.45te)</w:t>
            </w:r>
          </w:p>
          <w:p w:rsidR="00150B4E" w:rsidRPr="00F125A6" w:rsidRDefault="00150B4E" w:rsidP="00F125A6">
            <w:pPr>
              <w:ind w:left="-77" w:right="-118"/>
              <w:jc w:val="center"/>
              <w:rPr>
                <w:sz w:val="18"/>
                <w:szCs w:val="18"/>
              </w:rPr>
            </w:pPr>
            <w:r w:rsidRPr="00F125A6">
              <w:rPr>
                <w:sz w:val="18"/>
                <w:szCs w:val="18"/>
              </w:rPr>
              <w:t>3000</w:t>
            </w:r>
          </w:p>
          <w:p w:rsidR="00150B4E" w:rsidRPr="00F125A6" w:rsidRDefault="00150B4E" w:rsidP="00F125A6">
            <w:pPr>
              <w:ind w:left="-77" w:right="-118"/>
              <w:jc w:val="center"/>
              <w:rPr>
                <w:sz w:val="18"/>
                <w:szCs w:val="18"/>
              </w:rPr>
            </w:pPr>
            <w:r w:rsidRPr="00F125A6">
              <w:rPr>
                <w:sz w:val="18"/>
                <w:szCs w:val="18"/>
              </w:rPr>
              <w:t>(10.00da)</w:t>
            </w:r>
          </w:p>
          <w:p w:rsidR="00150B4E" w:rsidRPr="00F125A6" w:rsidRDefault="00150B4E" w:rsidP="00F125A6">
            <w:pPr>
              <w:ind w:left="-77" w:right="-118"/>
              <w:jc w:val="center"/>
              <w:rPr>
                <w:sz w:val="18"/>
                <w:szCs w:val="18"/>
              </w:rPr>
            </w:pPr>
          </w:p>
        </w:tc>
        <w:tc>
          <w:tcPr>
            <w:tcW w:w="354" w:type="pct"/>
            <w:vAlign w:val="center"/>
          </w:tcPr>
          <w:p w:rsidR="00150B4E" w:rsidRPr="00F125A6" w:rsidRDefault="00150B4E" w:rsidP="00F125A6">
            <w:pPr>
              <w:ind w:left="-42" w:right="-68"/>
              <w:jc w:val="center"/>
              <w:rPr>
                <w:sz w:val="18"/>
                <w:szCs w:val="18"/>
              </w:rPr>
            </w:pPr>
            <w:r w:rsidRPr="00F125A6">
              <w:rPr>
                <w:sz w:val="18"/>
                <w:szCs w:val="18"/>
              </w:rPr>
              <w:t>48.4</w:t>
            </w:r>
          </w:p>
        </w:tc>
        <w:tc>
          <w:tcPr>
            <w:tcW w:w="615" w:type="pct"/>
          </w:tcPr>
          <w:p w:rsidR="00150B4E" w:rsidRPr="00F125A6" w:rsidRDefault="00150B4E" w:rsidP="00F125A6">
            <w:pPr>
              <w:ind w:left="-42" w:right="-68"/>
              <w:rPr>
                <w:sz w:val="18"/>
                <w:szCs w:val="18"/>
              </w:rPr>
            </w:pPr>
          </w:p>
        </w:tc>
        <w:tc>
          <w:tcPr>
            <w:tcW w:w="656" w:type="pct"/>
          </w:tcPr>
          <w:p w:rsidR="00150B4E" w:rsidRPr="00F125A6" w:rsidRDefault="00150B4E" w:rsidP="00F125A6">
            <w:pPr>
              <w:ind w:left="-42" w:right="-68"/>
              <w:rPr>
                <w:sz w:val="18"/>
                <w:szCs w:val="18"/>
              </w:rPr>
            </w:pPr>
          </w:p>
        </w:tc>
        <w:tc>
          <w:tcPr>
            <w:tcW w:w="649" w:type="pct"/>
          </w:tcPr>
          <w:p w:rsidR="00150B4E" w:rsidRPr="00F125A6" w:rsidRDefault="00150B4E" w:rsidP="00F125A6">
            <w:pPr>
              <w:ind w:left="-42" w:right="-68"/>
              <w:rPr>
                <w:sz w:val="18"/>
                <w:szCs w:val="18"/>
              </w:rPr>
            </w:pPr>
          </w:p>
        </w:tc>
        <w:tc>
          <w:tcPr>
            <w:tcW w:w="522"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71.1</w:t>
            </w:r>
            <w:proofErr w:type="gramEnd"/>
            <w:r w:rsidRPr="00F125A6">
              <w:rPr>
                <w:sz w:val="18"/>
                <w:szCs w:val="18"/>
              </w:rPr>
              <w:t xml:space="preserve"> - </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68.1</w:t>
            </w:r>
            <w:proofErr w:type="gramEnd"/>
          </w:p>
          <w:p w:rsidR="00150B4E" w:rsidRPr="00F125A6" w:rsidRDefault="00150B4E" w:rsidP="00F125A6">
            <w:pPr>
              <w:ind w:left="-42" w:right="-68"/>
              <w:rPr>
                <w:sz w:val="18"/>
                <w:szCs w:val="18"/>
              </w:rPr>
            </w:pPr>
            <w:r w:rsidRPr="00F125A6">
              <w:rPr>
                <w:sz w:val="18"/>
                <w:szCs w:val="18"/>
              </w:rPr>
              <w:t>A/</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65.2</w:t>
            </w:r>
            <w:proofErr w:type="gramEnd"/>
            <w:r w:rsidRPr="00F125A6">
              <w:rPr>
                <w:sz w:val="18"/>
                <w:szCs w:val="18"/>
              </w:rPr>
              <w:t xml:space="preserve">- </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76.3</w:t>
            </w:r>
            <w:proofErr w:type="gramEnd"/>
          </w:p>
        </w:tc>
        <w:tc>
          <w:tcPr>
            <w:tcW w:w="522"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61.8</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75.1</w:t>
            </w:r>
            <w:proofErr w:type="gramEnd"/>
            <w:r w:rsidRPr="00F125A6">
              <w:rPr>
                <w:sz w:val="18"/>
                <w:szCs w:val="18"/>
              </w:rPr>
              <w:t xml:space="preserve"> </w:t>
            </w:r>
          </w:p>
          <w:p w:rsidR="00150B4E" w:rsidRPr="00F125A6" w:rsidRDefault="00150B4E" w:rsidP="00F125A6">
            <w:pPr>
              <w:ind w:left="-42" w:right="-68"/>
              <w:rPr>
                <w:sz w:val="18"/>
                <w:szCs w:val="18"/>
              </w:rPr>
            </w:pPr>
            <w:r w:rsidRPr="00F125A6">
              <w:rPr>
                <w:sz w:val="18"/>
                <w:szCs w:val="18"/>
              </w:rPr>
              <w:t>A/</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59.2</w:t>
            </w:r>
            <w:proofErr w:type="gramEnd"/>
            <w:r w:rsidRPr="00F125A6">
              <w:rPr>
                <w:sz w:val="18"/>
                <w:szCs w:val="18"/>
              </w:rPr>
              <w:t xml:space="preserve">- </w:t>
            </w:r>
            <w:proofErr w:type="spellStart"/>
            <w:r w:rsidRPr="00F125A6">
              <w:rPr>
                <w:sz w:val="18"/>
                <w:szCs w:val="18"/>
              </w:rPr>
              <w:t>Hi</w:t>
            </w:r>
            <w:proofErr w:type="spellEnd"/>
            <w:r w:rsidRPr="00F125A6">
              <w:rPr>
                <w:sz w:val="18"/>
                <w:szCs w:val="18"/>
              </w:rPr>
              <w:t xml:space="preserve"> 57.1 </w:t>
            </w:r>
          </w:p>
        </w:tc>
        <w:tc>
          <w:tcPr>
            <w:tcW w:w="518"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57.3</w:t>
            </w:r>
            <w:proofErr w:type="gramEnd"/>
            <w:r w:rsidRPr="00F125A6">
              <w:rPr>
                <w:sz w:val="18"/>
                <w:szCs w:val="18"/>
              </w:rPr>
              <w:t xml:space="preserve">- </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57.1</w:t>
            </w:r>
            <w:proofErr w:type="gramEnd"/>
          </w:p>
          <w:p w:rsidR="00150B4E" w:rsidRPr="00F125A6" w:rsidRDefault="00150B4E" w:rsidP="00F125A6">
            <w:pPr>
              <w:ind w:left="-42" w:right="-68"/>
              <w:rPr>
                <w:sz w:val="18"/>
                <w:szCs w:val="18"/>
              </w:rPr>
            </w:pPr>
            <w:r w:rsidRPr="00F125A6">
              <w:rPr>
                <w:sz w:val="18"/>
                <w:szCs w:val="18"/>
              </w:rPr>
              <w:t xml:space="preserve">A/ </w:t>
            </w:r>
            <w:proofErr w:type="spellStart"/>
            <w:r w:rsidRPr="00F125A6">
              <w:rPr>
                <w:sz w:val="18"/>
                <w:szCs w:val="18"/>
              </w:rPr>
              <w:t>Lo</w:t>
            </w:r>
            <w:proofErr w:type="spellEnd"/>
            <w:r w:rsidRPr="00F125A6">
              <w:rPr>
                <w:sz w:val="18"/>
                <w:szCs w:val="18"/>
              </w:rPr>
              <w:t xml:space="preserve"> 57-</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57</w:t>
            </w:r>
          </w:p>
        </w:tc>
      </w:tr>
      <w:tr w:rsidR="00F125A6" w:rsidRPr="00F125A6" w:rsidTr="00F125A6">
        <w:trPr>
          <w:cantSplit/>
          <w:trHeight w:val="1297"/>
          <w:jc w:val="center"/>
        </w:trPr>
        <w:tc>
          <w:tcPr>
            <w:tcW w:w="284" w:type="pct"/>
            <w:textDirection w:val="btLr"/>
            <w:vAlign w:val="center"/>
          </w:tcPr>
          <w:p w:rsidR="00150B4E" w:rsidRPr="00F125A6" w:rsidRDefault="00150B4E" w:rsidP="00774A38">
            <w:pPr>
              <w:ind w:left="113" w:right="113"/>
              <w:jc w:val="center"/>
              <w:rPr>
                <w:sz w:val="18"/>
                <w:szCs w:val="18"/>
              </w:rPr>
            </w:pPr>
            <w:r w:rsidRPr="00F125A6">
              <w:rPr>
                <w:sz w:val="18"/>
                <w:szCs w:val="18"/>
              </w:rPr>
              <w:t>10.30</w:t>
            </w:r>
          </w:p>
        </w:tc>
        <w:tc>
          <w:tcPr>
            <w:tcW w:w="324" w:type="pct"/>
            <w:vAlign w:val="center"/>
          </w:tcPr>
          <w:p w:rsidR="00150B4E" w:rsidRPr="00F125A6" w:rsidRDefault="00150B4E" w:rsidP="00F125A6">
            <w:pPr>
              <w:ind w:left="-42" w:right="-68"/>
              <w:jc w:val="center"/>
              <w:rPr>
                <w:sz w:val="18"/>
                <w:szCs w:val="18"/>
              </w:rPr>
            </w:pPr>
            <w:r w:rsidRPr="00F125A6">
              <w:rPr>
                <w:sz w:val="18"/>
                <w:szCs w:val="18"/>
              </w:rPr>
              <w:t>19.5</w:t>
            </w:r>
          </w:p>
        </w:tc>
        <w:tc>
          <w:tcPr>
            <w:tcW w:w="556" w:type="pct"/>
            <w:vAlign w:val="center"/>
          </w:tcPr>
          <w:p w:rsidR="00150B4E" w:rsidRPr="00F125A6" w:rsidRDefault="00150B4E" w:rsidP="00F125A6">
            <w:pPr>
              <w:ind w:left="-77" w:right="-118"/>
              <w:jc w:val="center"/>
              <w:rPr>
                <w:sz w:val="18"/>
                <w:szCs w:val="18"/>
              </w:rPr>
            </w:pPr>
            <w:r w:rsidRPr="00F125A6">
              <w:rPr>
                <w:sz w:val="18"/>
                <w:szCs w:val="18"/>
              </w:rPr>
              <w:t>2480</w:t>
            </w:r>
          </w:p>
          <w:p w:rsidR="00150B4E" w:rsidRPr="00F125A6" w:rsidRDefault="00150B4E" w:rsidP="00F125A6">
            <w:pPr>
              <w:ind w:left="-77" w:right="-118"/>
              <w:jc w:val="center"/>
              <w:rPr>
                <w:sz w:val="18"/>
                <w:szCs w:val="18"/>
              </w:rPr>
            </w:pPr>
            <w:r w:rsidRPr="00F125A6">
              <w:rPr>
                <w:sz w:val="18"/>
                <w:szCs w:val="18"/>
              </w:rPr>
              <w:t>3000</w:t>
            </w:r>
          </w:p>
          <w:p w:rsidR="00150B4E" w:rsidRPr="00F125A6" w:rsidRDefault="00150B4E" w:rsidP="00F125A6">
            <w:pPr>
              <w:ind w:left="-77" w:right="-118"/>
              <w:jc w:val="center"/>
              <w:rPr>
                <w:b/>
                <w:sz w:val="18"/>
                <w:szCs w:val="18"/>
              </w:rPr>
            </w:pPr>
            <w:r w:rsidRPr="00F125A6">
              <w:rPr>
                <w:sz w:val="18"/>
                <w:szCs w:val="18"/>
              </w:rPr>
              <w:t>(11.00de)</w:t>
            </w:r>
          </w:p>
        </w:tc>
        <w:tc>
          <w:tcPr>
            <w:tcW w:w="354" w:type="pct"/>
            <w:vAlign w:val="center"/>
          </w:tcPr>
          <w:p w:rsidR="00150B4E" w:rsidRPr="00F125A6" w:rsidRDefault="00150B4E" w:rsidP="00F125A6">
            <w:pPr>
              <w:ind w:left="-42" w:right="-68"/>
              <w:jc w:val="center"/>
              <w:rPr>
                <w:sz w:val="18"/>
                <w:szCs w:val="18"/>
              </w:rPr>
            </w:pPr>
            <w:r w:rsidRPr="00F125A6">
              <w:rPr>
                <w:sz w:val="18"/>
                <w:szCs w:val="18"/>
              </w:rPr>
              <w:t>49.2</w:t>
            </w:r>
          </w:p>
        </w:tc>
        <w:tc>
          <w:tcPr>
            <w:tcW w:w="615" w:type="pct"/>
            <w:vAlign w:val="center"/>
          </w:tcPr>
          <w:p w:rsidR="00150B4E" w:rsidRPr="00F125A6" w:rsidRDefault="00150B4E" w:rsidP="00F125A6">
            <w:pPr>
              <w:ind w:left="-42" w:right="-68"/>
              <w:jc w:val="center"/>
              <w:rPr>
                <w:sz w:val="18"/>
                <w:szCs w:val="18"/>
              </w:rPr>
            </w:pPr>
            <w:r w:rsidRPr="00F125A6">
              <w:rPr>
                <w:sz w:val="18"/>
                <w:szCs w:val="18"/>
              </w:rPr>
              <w:t>13lüx</w:t>
            </w:r>
          </w:p>
          <w:p w:rsidR="00150B4E" w:rsidRPr="00F125A6" w:rsidRDefault="00150B4E" w:rsidP="00F125A6">
            <w:pPr>
              <w:ind w:left="-42" w:right="-68"/>
              <w:jc w:val="center"/>
              <w:rPr>
                <w:sz w:val="18"/>
                <w:szCs w:val="18"/>
              </w:rPr>
            </w:pPr>
          </w:p>
          <w:p w:rsidR="00150B4E" w:rsidRPr="00F125A6" w:rsidRDefault="00150B4E" w:rsidP="00F125A6">
            <w:pPr>
              <w:ind w:left="-42" w:right="-68"/>
              <w:jc w:val="center"/>
              <w:rPr>
                <w:sz w:val="18"/>
                <w:szCs w:val="18"/>
              </w:rPr>
            </w:pPr>
            <w:r w:rsidRPr="00F125A6">
              <w:rPr>
                <w:sz w:val="18"/>
                <w:szCs w:val="18"/>
              </w:rPr>
              <w:t>(pencerelerden gelen ışık)</w:t>
            </w:r>
          </w:p>
        </w:tc>
        <w:tc>
          <w:tcPr>
            <w:tcW w:w="656" w:type="pct"/>
            <w:vAlign w:val="center"/>
          </w:tcPr>
          <w:p w:rsidR="00150B4E" w:rsidRPr="00F125A6" w:rsidRDefault="00150B4E" w:rsidP="00F125A6">
            <w:pPr>
              <w:ind w:left="-42" w:right="-68"/>
              <w:jc w:val="center"/>
              <w:rPr>
                <w:sz w:val="18"/>
                <w:szCs w:val="18"/>
              </w:rPr>
            </w:pPr>
            <w:r w:rsidRPr="00F125A6">
              <w:rPr>
                <w:sz w:val="18"/>
                <w:szCs w:val="18"/>
              </w:rPr>
              <w:t>48lüx</w:t>
            </w:r>
          </w:p>
          <w:p w:rsidR="00150B4E" w:rsidRPr="00F125A6" w:rsidRDefault="00150B4E" w:rsidP="00F125A6">
            <w:pPr>
              <w:ind w:left="-42" w:right="-68"/>
              <w:jc w:val="center"/>
              <w:rPr>
                <w:sz w:val="18"/>
                <w:szCs w:val="18"/>
              </w:rPr>
            </w:pPr>
            <w:r w:rsidRPr="00F125A6">
              <w:rPr>
                <w:sz w:val="18"/>
                <w:szCs w:val="18"/>
              </w:rPr>
              <w:t>(pencerelerden gelen ışık)</w:t>
            </w:r>
          </w:p>
        </w:tc>
        <w:tc>
          <w:tcPr>
            <w:tcW w:w="649" w:type="pct"/>
            <w:vAlign w:val="center"/>
          </w:tcPr>
          <w:p w:rsidR="00150B4E" w:rsidRPr="00F125A6" w:rsidRDefault="00150B4E" w:rsidP="00F125A6">
            <w:pPr>
              <w:ind w:left="-42" w:right="-68"/>
              <w:jc w:val="center"/>
              <w:rPr>
                <w:sz w:val="18"/>
                <w:szCs w:val="18"/>
              </w:rPr>
            </w:pPr>
            <w:r w:rsidRPr="00F125A6">
              <w:rPr>
                <w:sz w:val="18"/>
                <w:szCs w:val="18"/>
              </w:rPr>
              <w:t>117</w:t>
            </w:r>
          </w:p>
          <w:p w:rsidR="00150B4E" w:rsidRPr="00F125A6" w:rsidRDefault="00150B4E" w:rsidP="00F125A6">
            <w:pPr>
              <w:ind w:left="-42" w:right="-68"/>
              <w:jc w:val="center"/>
              <w:rPr>
                <w:sz w:val="18"/>
                <w:szCs w:val="18"/>
              </w:rPr>
            </w:pPr>
            <w:proofErr w:type="spellStart"/>
            <w:r w:rsidRPr="00F125A6">
              <w:rPr>
                <w:sz w:val="18"/>
                <w:szCs w:val="18"/>
              </w:rPr>
              <w:t>lüx</w:t>
            </w:r>
            <w:proofErr w:type="spellEnd"/>
          </w:p>
          <w:p w:rsidR="00150B4E" w:rsidRPr="00F125A6" w:rsidRDefault="00150B4E" w:rsidP="00F125A6">
            <w:pPr>
              <w:ind w:left="-42" w:right="-68"/>
              <w:jc w:val="center"/>
              <w:rPr>
                <w:sz w:val="18"/>
                <w:szCs w:val="18"/>
              </w:rPr>
            </w:pPr>
            <w:r w:rsidRPr="00F125A6">
              <w:rPr>
                <w:sz w:val="18"/>
                <w:szCs w:val="18"/>
              </w:rPr>
              <w:t>(pencerelerden gelen ışık)</w:t>
            </w:r>
          </w:p>
        </w:tc>
        <w:tc>
          <w:tcPr>
            <w:tcW w:w="522"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68.5</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73.6</w:t>
            </w:r>
            <w:proofErr w:type="gramEnd"/>
          </w:p>
          <w:p w:rsidR="00150B4E" w:rsidRPr="00F125A6" w:rsidRDefault="00150B4E" w:rsidP="00F125A6">
            <w:pPr>
              <w:ind w:left="-42" w:right="-68"/>
              <w:rPr>
                <w:sz w:val="18"/>
                <w:szCs w:val="18"/>
              </w:rPr>
            </w:pPr>
            <w:r w:rsidRPr="00F125A6">
              <w:rPr>
                <w:sz w:val="18"/>
                <w:szCs w:val="18"/>
              </w:rPr>
              <w:t>A/</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70.1</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58.6</w:t>
            </w:r>
            <w:proofErr w:type="gramEnd"/>
          </w:p>
        </w:tc>
        <w:tc>
          <w:tcPr>
            <w:tcW w:w="522"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70.6</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p>
          <w:p w:rsidR="00150B4E" w:rsidRPr="00F125A6" w:rsidRDefault="00150B4E" w:rsidP="00F125A6">
            <w:pPr>
              <w:ind w:left="-42" w:right="-68"/>
              <w:rPr>
                <w:sz w:val="18"/>
                <w:szCs w:val="18"/>
              </w:rPr>
            </w:pPr>
            <w:r w:rsidRPr="00F125A6">
              <w:rPr>
                <w:sz w:val="18"/>
                <w:szCs w:val="18"/>
              </w:rPr>
              <w:t>63.2</w:t>
            </w:r>
          </w:p>
          <w:p w:rsidR="00150B4E" w:rsidRPr="00F125A6" w:rsidRDefault="00150B4E" w:rsidP="00F125A6">
            <w:pPr>
              <w:ind w:left="-42" w:right="-68"/>
              <w:rPr>
                <w:sz w:val="18"/>
                <w:szCs w:val="18"/>
              </w:rPr>
            </w:pPr>
            <w:r w:rsidRPr="00F125A6">
              <w:rPr>
                <w:sz w:val="18"/>
                <w:szCs w:val="18"/>
              </w:rPr>
              <w:t>A/</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66.4</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62.5</w:t>
            </w:r>
            <w:proofErr w:type="gramEnd"/>
          </w:p>
        </w:tc>
        <w:tc>
          <w:tcPr>
            <w:tcW w:w="518" w:type="pct"/>
          </w:tcPr>
          <w:p w:rsidR="00150B4E" w:rsidRPr="00F125A6" w:rsidRDefault="00150B4E" w:rsidP="00F125A6">
            <w:pPr>
              <w:ind w:left="-42" w:right="-68"/>
              <w:rPr>
                <w:sz w:val="18"/>
                <w:szCs w:val="18"/>
              </w:rPr>
            </w:pPr>
            <w:r w:rsidRPr="00F125A6">
              <w:rPr>
                <w:sz w:val="18"/>
                <w:szCs w:val="18"/>
              </w:rPr>
              <w:t>C/</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72.5</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w:t>
            </w:r>
            <w:proofErr w:type="gramStart"/>
            <w:r w:rsidRPr="00F125A6">
              <w:rPr>
                <w:sz w:val="18"/>
                <w:szCs w:val="18"/>
              </w:rPr>
              <w:t>65.6</w:t>
            </w:r>
            <w:proofErr w:type="gramEnd"/>
          </w:p>
          <w:p w:rsidR="00150B4E" w:rsidRPr="00F125A6" w:rsidRDefault="00150B4E" w:rsidP="00F125A6">
            <w:pPr>
              <w:ind w:left="-42" w:right="-68"/>
              <w:rPr>
                <w:sz w:val="18"/>
                <w:szCs w:val="18"/>
              </w:rPr>
            </w:pPr>
            <w:r w:rsidRPr="00F125A6">
              <w:rPr>
                <w:sz w:val="18"/>
                <w:szCs w:val="18"/>
              </w:rPr>
              <w:t>A/</w:t>
            </w:r>
            <w:proofErr w:type="spellStart"/>
            <w:r w:rsidRPr="00F125A6">
              <w:rPr>
                <w:sz w:val="18"/>
                <w:szCs w:val="18"/>
              </w:rPr>
              <w:t>Lo</w:t>
            </w:r>
            <w:proofErr w:type="spellEnd"/>
            <w:r w:rsidRPr="00F125A6">
              <w:rPr>
                <w:sz w:val="18"/>
                <w:szCs w:val="18"/>
              </w:rPr>
              <w:t xml:space="preserve"> </w:t>
            </w:r>
            <w:proofErr w:type="gramStart"/>
            <w:r w:rsidRPr="00F125A6">
              <w:rPr>
                <w:sz w:val="18"/>
                <w:szCs w:val="18"/>
              </w:rPr>
              <w:t>64.8</w:t>
            </w:r>
            <w:proofErr w:type="gramEnd"/>
            <w:r w:rsidRPr="00F125A6">
              <w:rPr>
                <w:sz w:val="18"/>
                <w:szCs w:val="18"/>
              </w:rPr>
              <w:t>-</w:t>
            </w:r>
          </w:p>
          <w:p w:rsidR="00150B4E" w:rsidRPr="00F125A6" w:rsidRDefault="00150B4E" w:rsidP="00F125A6">
            <w:pPr>
              <w:ind w:left="-42" w:right="-68"/>
              <w:rPr>
                <w:sz w:val="18"/>
                <w:szCs w:val="18"/>
              </w:rPr>
            </w:pPr>
            <w:proofErr w:type="spellStart"/>
            <w:r w:rsidRPr="00F125A6">
              <w:rPr>
                <w:sz w:val="18"/>
                <w:szCs w:val="18"/>
              </w:rPr>
              <w:t>Hi</w:t>
            </w:r>
            <w:proofErr w:type="spellEnd"/>
            <w:r w:rsidRPr="00F125A6">
              <w:rPr>
                <w:sz w:val="18"/>
                <w:szCs w:val="18"/>
              </w:rPr>
              <w:t xml:space="preserve"> 64</w:t>
            </w:r>
          </w:p>
        </w:tc>
      </w:tr>
      <w:tr w:rsidR="00F125A6" w:rsidRPr="00F125A6" w:rsidTr="00F125A6">
        <w:trPr>
          <w:cantSplit/>
          <w:trHeight w:val="667"/>
          <w:jc w:val="center"/>
        </w:trPr>
        <w:tc>
          <w:tcPr>
            <w:tcW w:w="284" w:type="pct"/>
            <w:textDirection w:val="btLr"/>
          </w:tcPr>
          <w:p w:rsidR="00150B4E" w:rsidRPr="00F125A6" w:rsidRDefault="00150B4E" w:rsidP="00774A38">
            <w:pPr>
              <w:ind w:left="113" w:right="113"/>
              <w:rPr>
                <w:sz w:val="18"/>
                <w:szCs w:val="18"/>
              </w:rPr>
            </w:pPr>
            <w:r w:rsidRPr="00F125A6">
              <w:rPr>
                <w:sz w:val="18"/>
                <w:szCs w:val="18"/>
              </w:rPr>
              <w:t>11.20</w:t>
            </w:r>
          </w:p>
        </w:tc>
        <w:tc>
          <w:tcPr>
            <w:tcW w:w="324" w:type="pct"/>
            <w:vAlign w:val="center"/>
          </w:tcPr>
          <w:p w:rsidR="00150B4E" w:rsidRPr="00F125A6" w:rsidRDefault="00150B4E" w:rsidP="00F125A6">
            <w:pPr>
              <w:ind w:left="-42" w:right="-68"/>
              <w:jc w:val="center"/>
              <w:rPr>
                <w:sz w:val="18"/>
                <w:szCs w:val="18"/>
              </w:rPr>
            </w:pPr>
            <w:r w:rsidRPr="00F125A6">
              <w:rPr>
                <w:sz w:val="18"/>
                <w:szCs w:val="18"/>
              </w:rPr>
              <w:t>22</w:t>
            </w:r>
          </w:p>
        </w:tc>
        <w:tc>
          <w:tcPr>
            <w:tcW w:w="556" w:type="pct"/>
          </w:tcPr>
          <w:p w:rsidR="00150B4E" w:rsidRPr="00F125A6" w:rsidRDefault="00150B4E" w:rsidP="00F125A6">
            <w:pPr>
              <w:ind w:left="-77" w:right="-118"/>
              <w:rPr>
                <w:sz w:val="18"/>
                <w:szCs w:val="18"/>
              </w:rPr>
            </w:pPr>
          </w:p>
        </w:tc>
        <w:tc>
          <w:tcPr>
            <w:tcW w:w="354" w:type="pct"/>
            <w:vAlign w:val="center"/>
          </w:tcPr>
          <w:p w:rsidR="00150B4E" w:rsidRPr="00F125A6" w:rsidRDefault="00150B4E" w:rsidP="00F125A6">
            <w:pPr>
              <w:ind w:left="-42" w:right="-68"/>
              <w:jc w:val="center"/>
              <w:rPr>
                <w:sz w:val="18"/>
                <w:szCs w:val="18"/>
              </w:rPr>
            </w:pPr>
            <w:r w:rsidRPr="00F125A6">
              <w:rPr>
                <w:sz w:val="18"/>
                <w:szCs w:val="18"/>
              </w:rPr>
              <w:t>59.2</w:t>
            </w:r>
          </w:p>
        </w:tc>
        <w:tc>
          <w:tcPr>
            <w:tcW w:w="615" w:type="pct"/>
          </w:tcPr>
          <w:p w:rsidR="00150B4E" w:rsidRPr="00F125A6" w:rsidRDefault="00150B4E" w:rsidP="00F125A6">
            <w:pPr>
              <w:ind w:left="-42" w:right="-68"/>
              <w:rPr>
                <w:sz w:val="18"/>
                <w:szCs w:val="18"/>
              </w:rPr>
            </w:pPr>
          </w:p>
        </w:tc>
        <w:tc>
          <w:tcPr>
            <w:tcW w:w="656" w:type="pct"/>
          </w:tcPr>
          <w:p w:rsidR="00150B4E" w:rsidRPr="00F125A6" w:rsidRDefault="00150B4E" w:rsidP="00F125A6">
            <w:pPr>
              <w:ind w:left="-42" w:right="-68"/>
              <w:rPr>
                <w:sz w:val="18"/>
                <w:szCs w:val="18"/>
              </w:rPr>
            </w:pPr>
          </w:p>
        </w:tc>
        <w:tc>
          <w:tcPr>
            <w:tcW w:w="649" w:type="pct"/>
          </w:tcPr>
          <w:p w:rsidR="00150B4E" w:rsidRPr="00F125A6" w:rsidRDefault="00150B4E" w:rsidP="00F125A6">
            <w:pPr>
              <w:ind w:left="-42" w:right="-68"/>
              <w:rPr>
                <w:sz w:val="18"/>
                <w:szCs w:val="18"/>
              </w:rPr>
            </w:pPr>
          </w:p>
        </w:tc>
        <w:tc>
          <w:tcPr>
            <w:tcW w:w="522" w:type="pct"/>
          </w:tcPr>
          <w:p w:rsidR="00150B4E" w:rsidRPr="00F125A6" w:rsidRDefault="00150B4E" w:rsidP="00F125A6">
            <w:pPr>
              <w:ind w:left="-42" w:right="-68"/>
              <w:rPr>
                <w:sz w:val="18"/>
                <w:szCs w:val="18"/>
              </w:rPr>
            </w:pPr>
          </w:p>
        </w:tc>
        <w:tc>
          <w:tcPr>
            <w:tcW w:w="522" w:type="pct"/>
          </w:tcPr>
          <w:p w:rsidR="00150B4E" w:rsidRPr="00F125A6" w:rsidRDefault="00150B4E" w:rsidP="00F125A6">
            <w:pPr>
              <w:ind w:left="-42" w:right="-68"/>
              <w:rPr>
                <w:sz w:val="18"/>
                <w:szCs w:val="18"/>
              </w:rPr>
            </w:pPr>
          </w:p>
        </w:tc>
        <w:tc>
          <w:tcPr>
            <w:tcW w:w="518" w:type="pct"/>
          </w:tcPr>
          <w:p w:rsidR="00150B4E" w:rsidRPr="00F125A6" w:rsidRDefault="00150B4E" w:rsidP="00F125A6">
            <w:pPr>
              <w:ind w:left="-42" w:right="-68"/>
              <w:rPr>
                <w:sz w:val="18"/>
                <w:szCs w:val="18"/>
              </w:rPr>
            </w:pPr>
          </w:p>
        </w:tc>
      </w:tr>
    </w:tbl>
    <w:p w:rsidR="00150B4E" w:rsidRPr="00F125A6" w:rsidRDefault="00150B4E" w:rsidP="00F125A6">
      <w:pPr>
        <w:spacing w:before="120" w:after="120"/>
        <w:ind w:firstLine="709"/>
        <w:jc w:val="both"/>
        <w:rPr>
          <w:b/>
          <w:sz w:val="21"/>
          <w:szCs w:val="21"/>
        </w:rPr>
      </w:pPr>
      <w:r w:rsidRPr="00F125A6">
        <w:rPr>
          <w:b/>
          <w:sz w:val="21"/>
          <w:szCs w:val="21"/>
        </w:rPr>
        <w:lastRenderedPageBreak/>
        <w:t xml:space="preserve">3. </w:t>
      </w:r>
      <w:r w:rsidR="00F125A6" w:rsidRPr="00F125A6">
        <w:rPr>
          <w:b/>
          <w:sz w:val="21"/>
          <w:szCs w:val="21"/>
        </w:rPr>
        <w:t>SONUÇ VE TARTIŞMA</w:t>
      </w:r>
    </w:p>
    <w:p w:rsidR="00150B4E" w:rsidRPr="00F125A6" w:rsidRDefault="00150B4E" w:rsidP="00F125A6">
      <w:pPr>
        <w:spacing w:before="120" w:after="120"/>
        <w:ind w:firstLine="709"/>
        <w:jc w:val="both"/>
        <w:rPr>
          <w:b/>
          <w:sz w:val="21"/>
          <w:szCs w:val="21"/>
        </w:rPr>
      </w:pPr>
      <w:r w:rsidRPr="00F125A6">
        <w:rPr>
          <w:b/>
          <w:sz w:val="21"/>
          <w:szCs w:val="21"/>
        </w:rPr>
        <w:t>3.1. Ölçümlerin Tartışılması</w:t>
      </w:r>
    </w:p>
    <w:p w:rsidR="00150B4E" w:rsidRPr="00F125A6" w:rsidRDefault="00150B4E" w:rsidP="00F125A6">
      <w:pPr>
        <w:spacing w:before="120" w:after="120"/>
        <w:ind w:firstLine="709"/>
        <w:jc w:val="both"/>
        <w:rPr>
          <w:b/>
          <w:sz w:val="21"/>
          <w:szCs w:val="21"/>
        </w:rPr>
      </w:pPr>
      <w:r w:rsidRPr="00F125A6">
        <w:rPr>
          <w:sz w:val="21"/>
          <w:szCs w:val="21"/>
        </w:rPr>
        <w:t xml:space="preserve">Ölçüm yapılan sınıfın ergonomik ve </w:t>
      </w:r>
      <w:proofErr w:type="spellStart"/>
      <w:r w:rsidRPr="00F125A6">
        <w:rPr>
          <w:sz w:val="21"/>
          <w:szCs w:val="21"/>
        </w:rPr>
        <w:t>antropometrik</w:t>
      </w:r>
      <w:proofErr w:type="spellEnd"/>
      <w:r w:rsidRPr="00F125A6">
        <w:rPr>
          <w:sz w:val="21"/>
          <w:szCs w:val="21"/>
        </w:rPr>
        <w:t xml:space="preserve"> ölçüleri verilmiştir. Yapılan ölçümler ile standartlar karşılaştırarak sınıfın ergonomik açıdan uygun olup olmadığı incelenmiş ve aşağıdaki sonuçlara ulaşılmıştır:</w:t>
      </w:r>
    </w:p>
    <w:p w:rsidR="00150B4E" w:rsidRPr="00F125A6" w:rsidRDefault="00150B4E" w:rsidP="00F125A6">
      <w:pPr>
        <w:spacing w:before="120" w:after="120"/>
        <w:ind w:firstLine="709"/>
        <w:jc w:val="both"/>
        <w:rPr>
          <w:sz w:val="21"/>
          <w:szCs w:val="21"/>
        </w:rPr>
      </w:pPr>
      <w:r w:rsidRPr="00F125A6">
        <w:rPr>
          <w:sz w:val="21"/>
          <w:szCs w:val="21"/>
        </w:rPr>
        <w:t>Öğrenci sayısı açısından değerlendirirsek sınıf mevcudu 30 öğrenciyi aştığından uygun değildir.</w:t>
      </w:r>
    </w:p>
    <w:p w:rsidR="00150B4E" w:rsidRPr="00F125A6" w:rsidRDefault="00150B4E" w:rsidP="00F125A6">
      <w:pPr>
        <w:spacing w:before="120" w:after="120"/>
        <w:ind w:firstLine="709"/>
        <w:jc w:val="both"/>
        <w:rPr>
          <w:sz w:val="21"/>
          <w:szCs w:val="21"/>
        </w:rPr>
      </w:pPr>
      <w:r w:rsidRPr="00F125A6">
        <w:rPr>
          <w:sz w:val="21"/>
          <w:szCs w:val="21"/>
        </w:rPr>
        <w:t>Boyut ve hacim açısından sınıfın yüksekliği 3.630 metre olup en az 3.00 m olma koşulunu sağladığından uygundur. Sınıf boyutu toplam 43,637676 m</w:t>
      </w:r>
      <w:r w:rsidRPr="00F125A6">
        <w:rPr>
          <w:sz w:val="21"/>
          <w:szCs w:val="21"/>
          <w:vertAlign w:val="superscript"/>
        </w:rPr>
        <w:t>2</w:t>
      </w:r>
      <w:r w:rsidRPr="00F125A6">
        <w:rPr>
          <w:sz w:val="21"/>
          <w:szCs w:val="21"/>
        </w:rPr>
        <w:t>’dir. Sınıfta 40 öğrenci bulunduğundan kişi başına düşen ortalama alan 1,0909419 m2dir.Alan 1,2 m</w:t>
      </w:r>
      <w:r w:rsidRPr="00F125A6">
        <w:rPr>
          <w:sz w:val="21"/>
          <w:szCs w:val="21"/>
          <w:vertAlign w:val="superscript"/>
        </w:rPr>
        <w:t>2</w:t>
      </w:r>
      <w:r w:rsidRPr="00F125A6">
        <w:rPr>
          <w:sz w:val="21"/>
          <w:szCs w:val="21"/>
        </w:rPr>
        <w:t xml:space="preserve"> den küçük olma koşulunu sağlamadığı için uygun değildir. (</w:t>
      </w:r>
      <w:proofErr w:type="spellStart"/>
      <w:r w:rsidRPr="00F125A6">
        <w:rPr>
          <w:sz w:val="21"/>
          <w:szCs w:val="21"/>
        </w:rPr>
        <w:t>Küçükoğlu</w:t>
      </w:r>
      <w:proofErr w:type="spellEnd"/>
      <w:r w:rsidRPr="00F125A6">
        <w:rPr>
          <w:sz w:val="21"/>
          <w:szCs w:val="21"/>
        </w:rPr>
        <w:t xml:space="preserve"> ve </w:t>
      </w:r>
      <w:proofErr w:type="spellStart"/>
      <w:r w:rsidRPr="00F125A6">
        <w:rPr>
          <w:sz w:val="21"/>
          <w:szCs w:val="21"/>
        </w:rPr>
        <w:t>Özerbaş</w:t>
      </w:r>
      <w:proofErr w:type="spellEnd"/>
      <w:r w:rsidRPr="00F125A6">
        <w:rPr>
          <w:sz w:val="21"/>
          <w:szCs w:val="21"/>
        </w:rPr>
        <w:t>, 2004).</w:t>
      </w:r>
    </w:p>
    <w:p w:rsidR="00150B4E" w:rsidRPr="00F125A6" w:rsidRDefault="00150B4E" w:rsidP="00F125A6">
      <w:pPr>
        <w:spacing w:before="120" w:after="120"/>
        <w:ind w:firstLine="709"/>
        <w:jc w:val="both"/>
        <w:rPr>
          <w:sz w:val="21"/>
          <w:szCs w:val="21"/>
        </w:rPr>
      </w:pPr>
      <w:r w:rsidRPr="00F125A6">
        <w:rPr>
          <w:sz w:val="21"/>
          <w:szCs w:val="21"/>
        </w:rPr>
        <w:t>Aydınlatma açısından ise gün ışığı yapay aydınlatmadan daha faydalıdır. Ancak sadece gün ışığı kullanılırsa pencere kenarlarında bile gün içinde en fazla ışık şiddeti 117 lüks olmaktadır. Bu da iyi bir aydınlatma değildir. Bu sebeple yapay aydınlatma tercih edilmelidir. Yapay aydınlatmanın ışık şiddeti 300 lüksün üzerinde olduğu için ortamda yapay aydınlatma kullanıldığı takdirde sınıf aydınlatma açısından uygundur.</w:t>
      </w:r>
    </w:p>
    <w:p w:rsidR="00150B4E" w:rsidRPr="00F125A6" w:rsidRDefault="00150B4E" w:rsidP="00F125A6">
      <w:pPr>
        <w:spacing w:before="120" w:after="120"/>
        <w:ind w:firstLine="709"/>
        <w:jc w:val="both"/>
        <w:rPr>
          <w:sz w:val="21"/>
          <w:szCs w:val="21"/>
        </w:rPr>
      </w:pPr>
      <w:r w:rsidRPr="00F125A6">
        <w:rPr>
          <w:sz w:val="21"/>
          <w:szCs w:val="21"/>
        </w:rPr>
        <w:t xml:space="preserve">Renklendirme açısından duvarlarda alçıpen üzerine plastik beyaz boya kullanılmıştır. Beyaz renk ergonomik açıdan uygundur. Plastik boya ise su ile silinebilir ve yıkanmaya dayanıklıdır. Dolayısıyla okullardaki </w:t>
      </w:r>
      <w:proofErr w:type="gramStart"/>
      <w:r w:rsidRPr="00F125A6">
        <w:rPr>
          <w:sz w:val="21"/>
          <w:szCs w:val="21"/>
        </w:rPr>
        <w:t>hijyen</w:t>
      </w:r>
      <w:proofErr w:type="gramEnd"/>
      <w:r w:rsidRPr="00F125A6">
        <w:rPr>
          <w:sz w:val="21"/>
          <w:szCs w:val="21"/>
        </w:rPr>
        <w:t xml:space="preserve"> şartları bakımından faydalı bir tercihtir. Ayrıca plastik boyalar teneffüs edebilme özelliği ile duvardaki rutubetin dışarı atılmasını sağlar. (MEB, 2009).</w:t>
      </w:r>
    </w:p>
    <w:p w:rsidR="00150B4E" w:rsidRPr="00F125A6" w:rsidRDefault="00150B4E" w:rsidP="00F125A6">
      <w:pPr>
        <w:spacing w:before="120" w:after="120"/>
        <w:ind w:firstLine="709"/>
        <w:jc w:val="both"/>
        <w:rPr>
          <w:sz w:val="21"/>
          <w:szCs w:val="21"/>
        </w:rPr>
      </w:pPr>
      <w:r w:rsidRPr="00F125A6">
        <w:rPr>
          <w:sz w:val="21"/>
          <w:szCs w:val="21"/>
        </w:rPr>
        <w:t>İklimlendirme açısından bakarsak sıcaklık 19-21,5 C</w:t>
      </w:r>
      <w:r w:rsidRPr="00F125A6">
        <w:rPr>
          <w:sz w:val="21"/>
          <w:szCs w:val="21"/>
          <w:vertAlign w:val="superscript"/>
        </w:rPr>
        <w:t>0</w:t>
      </w:r>
      <w:r w:rsidRPr="00F125A6">
        <w:rPr>
          <w:sz w:val="21"/>
          <w:szCs w:val="21"/>
        </w:rPr>
        <w:t xml:space="preserve"> aralığında olduğundan ortam sıcaklığı yeterlidir. Ancak öğlene doğru sıcaklık artarak 22 C</w:t>
      </w:r>
      <w:r w:rsidRPr="00F125A6">
        <w:rPr>
          <w:sz w:val="21"/>
          <w:szCs w:val="21"/>
          <w:vertAlign w:val="superscript"/>
        </w:rPr>
        <w:t>0</w:t>
      </w:r>
      <w:r w:rsidRPr="00F125A6">
        <w:rPr>
          <w:sz w:val="21"/>
          <w:szCs w:val="21"/>
        </w:rPr>
        <w:t xml:space="preserve"> olduğu için sınıf ortamı sıcaklığı sürekli artmıştır ve az da olsa sınır değerin üzerine çıkmıştır. Nem oranı standartlar aralığında olduğundan bir sorun oluşturmamaktadır.</w:t>
      </w:r>
    </w:p>
    <w:p w:rsidR="00150B4E" w:rsidRPr="00F125A6" w:rsidRDefault="00150B4E" w:rsidP="00F125A6">
      <w:pPr>
        <w:spacing w:before="120" w:after="120"/>
        <w:ind w:firstLine="709"/>
        <w:jc w:val="both"/>
        <w:rPr>
          <w:sz w:val="21"/>
          <w:szCs w:val="21"/>
        </w:rPr>
      </w:pPr>
      <w:r w:rsidRPr="00F125A6">
        <w:rPr>
          <w:sz w:val="21"/>
          <w:szCs w:val="21"/>
        </w:rPr>
        <w:t>Akustik ve gürültü açısından değerlendirirsek sınıftaki gürültü ortamı normal şartlarda kabul edilebilir gürültü düzeyinin üzerindedir. Bu yüzden uygun değildir.</w:t>
      </w:r>
    </w:p>
    <w:p w:rsidR="00150B4E" w:rsidRPr="00F125A6" w:rsidRDefault="00150B4E" w:rsidP="00F125A6">
      <w:pPr>
        <w:spacing w:before="120" w:after="120"/>
        <w:ind w:firstLine="709"/>
        <w:jc w:val="both"/>
        <w:rPr>
          <w:sz w:val="21"/>
          <w:szCs w:val="21"/>
        </w:rPr>
      </w:pPr>
      <w:r w:rsidRPr="00F125A6">
        <w:rPr>
          <w:sz w:val="21"/>
          <w:szCs w:val="21"/>
        </w:rPr>
        <w:t>CO</w:t>
      </w:r>
      <w:r w:rsidRPr="00F125A6">
        <w:rPr>
          <w:sz w:val="21"/>
          <w:szCs w:val="21"/>
          <w:vertAlign w:val="subscript"/>
        </w:rPr>
        <w:t>2</w:t>
      </w:r>
      <w:r w:rsidRPr="00F125A6">
        <w:rPr>
          <w:sz w:val="21"/>
          <w:szCs w:val="21"/>
        </w:rPr>
        <w:t xml:space="preserve"> yoğunluğu ve havalandırma açısından günün ilk saatinde sınıf ortamındaki CO</w:t>
      </w:r>
      <w:r w:rsidRPr="00F125A6">
        <w:rPr>
          <w:sz w:val="21"/>
          <w:szCs w:val="21"/>
          <w:vertAlign w:val="subscript"/>
        </w:rPr>
        <w:t>2</w:t>
      </w:r>
      <w:r w:rsidRPr="00F125A6">
        <w:rPr>
          <w:sz w:val="21"/>
          <w:szCs w:val="21"/>
        </w:rPr>
        <w:t xml:space="preserve"> miktarı sınır değer olan 1000 </w:t>
      </w:r>
      <w:proofErr w:type="spellStart"/>
      <w:r w:rsidRPr="00F125A6">
        <w:rPr>
          <w:sz w:val="21"/>
          <w:szCs w:val="21"/>
        </w:rPr>
        <w:t>ppm</w:t>
      </w:r>
      <w:proofErr w:type="spellEnd"/>
      <w:r w:rsidRPr="00F125A6">
        <w:rPr>
          <w:sz w:val="21"/>
          <w:szCs w:val="21"/>
        </w:rPr>
        <w:t>’ in altında iken günün ilerleyen saatlerinde bu oran sürekli artmış ve sınır değerin üzerinde değerler göstermiştir. Bu da sınıfta yeterince havalandırma yapılmadığını kanıtlamaktadır. Bu durumda sınıf ortamı CO</w:t>
      </w:r>
      <w:r w:rsidRPr="00F125A6">
        <w:rPr>
          <w:sz w:val="21"/>
          <w:szCs w:val="21"/>
          <w:vertAlign w:val="subscript"/>
        </w:rPr>
        <w:t>2</w:t>
      </w:r>
      <w:r w:rsidRPr="00F125A6">
        <w:rPr>
          <w:sz w:val="21"/>
          <w:szCs w:val="21"/>
        </w:rPr>
        <w:t xml:space="preserve"> yoğunluğu ve havalandırma açısından uygun değildir.</w:t>
      </w:r>
    </w:p>
    <w:p w:rsidR="00150B4E" w:rsidRPr="00F125A6" w:rsidRDefault="00150B4E" w:rsidP="00F125A6">
      <w:pPr>
        <w:spacing w:before="120" w:after="120"/>
        <w:ind w:firstLine="709"/>
        <w:jc w:val="both"/>
        <w:rPr>
          <w:b/>
          <w:sz w:val="21"/>
          <w:szCs w:val="21"/>
        </w:rPr>
      </w:pPr>
      <w:r w:rsidRPr="00F125A6">
        <w:rPr>
          <w:b/>
          <w:sz w:val="21"/>
          <w:szCs w:val="21"/>
        </w:rPr>
        <w:lastRenderedPageBreak/>
        <w:t>3.2.Sonuç</w:t>
      </w:r>
    </w:p>
    <w:p w:rsidR="00150B4E" w:rsidRPr="00F125A6" w:rsidRDefault="00150B4E" w:rsidP="00F125A6">
      <w:pPr>
        <w:spacing w:before="120" w:after="120"/>
        <w:ind w:firstLine="709"/>
        <w:jc w:val="both"/>
        <w:rPr>
          <w:b/>
          <w:sz w:val="21"/>
          <w:szCs w:val="21"/>
        </w:rPr>
      </w:pPr>
      <w:r w:rsidRPr="00F125A6">
        <w:rPr>
          <w:sz w:val="21"/>
          <w:szCs w:val="21"/>
        </w:rPr>
        <w:t>Araştırma sonuçlarına bakarsak sınıfın boyut açısından yeterli olmadığı, her öğrenciye sahip olması gereken alanı sağlayamadığı görülmektedir. Fiziksel koşulların kimileri yeterli olsa da sınıfın bütün fiziksel ve ergonomik özelliklerinin yeterli olduğu söylenemez. Öğrenim görülen sınıfın bütün standartlara uygun olmaması okul inşası ve öğretim esnasında bu hususlara gerektiği kadar özen gösterilmediğini yansıtmaktadır. Bütün bulgular sonucunda aşağıdaki önlemlerin öğrenme ortamlarına yönelik problemlerin giderilmesinde fayda sağlayacağı düşünülmektedir:</w:t>
      </w:r>
    </w:p>
    <w:p w:rsidR="00150B4E" w:rsidRPr="00F125A6" w:rsidRDefault="00150B4E" w:rsidP="00F125A6">
      <w:pPr>
        <w:spacing w:before="120" w:after="120"/>
        <w:ind w:firstLine="709"/>
        <w:jc w:val="both"/>
        <w:rPr>
          <w:sz w:val="21"/>
          <w:szCs w:val="21"/>
        </w:rPr>
      </w:pPr>
      <w:r w:rsidRPr="00F125A6">
        <w:rPr>
          <w:sz w:val="21"/>
          <w:szCs w:val="21"/>
        </w:rPr>
        <w:t>Öğrenci başına düşen alan göz önüne alınarak sınıftaki öğrenci mevcudunun belirlenmesi ve bu sayının aşılmaması gerekmektedir. Aksi takdirde öğrenci başına düşen alan yetersiz olacaktır.</w:t>
      </w:r>
    </w:p>
    <w:p w:rsidR="00150B4E" w:rsidRPr="00F125A6" w:rsidRDefault="00150B4E" w:rsidP="00F125A6">
      <w:pPr>
        <w:spacing w:before="120" w:after="120"/>
        <w:ind w:firstLine="709"/>
        <w:jc w:val="both"/>
        <w:rPr>
          <w:color w:val="FF0000"/>
          <w:sz w:val="21"/>
          <w:szCs w:val="21"/>
        </w:rPr>
      </w:pPr>
      <w:r w:rsidRPr="00F125A6">
        <w:rPr>
          <w:sz w:val="21"/>
          <w:szCs w:val="21"/>
        </w:rPr>
        <w:t>Sınıflarda CO</w:t>
      </w:r>
      <w:r w:rsidRPr="00F125A6">
        <w:rPr>
          <w:sz w:val="21"/>
          <w:szCs w:val="21"/>
          <w:vertAlign w:val="subscript"/>
        </w:rPr>
        <w:t>2</w:t>
      </w:r>
      <w:r w:rsidRPr="00F125A6">
        <w:rPr>
          <w:sz w:val="21"/>
          <w:szCs w:val="21"/>
        </w:rPr>
        <w:t xml:space="preserve"> miktarı sınır değerden yüksek çıktığı için bu durum öğrencilerin eğitim ve öğretiminde olumsuz etkiler yapacaktır. Ortamdaki CO</w:t>
      </w:r>
      <w:r w:rsidRPr="00F125A6">
        <w:rPr>
          <w:sz w:val="21"/>
          <w:szCs w:val="21"/>
          <w:vertAlign w:val="subscript"/>
        </w:rPr>
        <w:t>2</w:t>
      </w:r>
      <w:r w:rsidRPr="00F125A6">
        <w:rPr>
          <w:sz w:val="21"/>
          <w:szCs w:val="21"/>
        </w:rPr>
        <w:t xml:space="preserve"> seviyesinin fazlalığının öğrencilerin dikkatini dağıttığı bilinmektedir. (Karaçalı, 2006) Bunu engellemek için sınıflar ders aralarında havalandırılmalıdır ancak kış aylarında pencere açıldığı zaman soğuk hava direkt olarak öğrencilere geldiğinden öğrenciler bu durumdan rahatsız olmakta ve bu yüzden yeterince havalandırma yapılamamaktadır. Bu durumu önleyebilmek için pencere mekanizmaları değiştirilerek çift açılımlı yapılmalıdır. Böylece kış aylarında hem sınıfın havalanması sağlanacak hem de soğuk havanın öğrencileri rahatsız etmesi ortadan kalkacaktır.</w:t>
      </w:r>
    </w:p>
    <w:p w:rsidR="00150B4E" w:rsidRPr="00F125A6" w:rsidRDefault="00150B4E" w:rsidP="00F125A6">
      <w:pPr>
        <w:spacing w:before="120" w:after="120"/>
        <w:ind w:firstLine="709"/>
        <w:jc w:val="both"/>
        <w:rPr>
          <w:sz w:val="21"/>
          <w:szCs w:val="21"/>
        </w:rPr>
      </w:pPr>
      <w:r w:rsidRPr="00F125A6">
        <w:rPr>
          <w:sz w:val="21"/>
          <w:szCs w:val="21"/>
        </w:rPr>
        <w:t>Sınıflarda ses ve gürültü düzeyi standartlardan yüksektir. Gürültüyü önleyebilmek için öncelikle gürültü kaynağı belirlenmelidir. İki tür gürültü vardır: Birincisi, eğitim mekânının yerinin seçiminden kaynaklanan gürültü, ikincisi ise mevcut eğitim mekânlarının akustik açıdan yetersizliğinden kaynaklanan gürültüdür. İncelediğimiz sınıftaki gürültü eğitim mekânının akustik açıdan yetersizliğinden kaynaklanan gürültüdür. Çözüm</w:t>
      </w:r>
      <w:r w:rsidRPr="00F125A6">
        <w:rPr>
          <w:color w:val="FF0000"/>
          <w:sz w:val="21"/>
          <w:szCs w:val="21"/>
        </w:rPr>
        <w:t xml:space="preserve"> </w:t>
      </w:r>
      <w:r w:rsidRPr="00F125A6">
        <w:rPr>
          <w:sz w:val="21"/>
          <w:szCs w:val="21"/>
        </w:rPr>
        <w:t>için büyük yüzey alanlarına sahip mekânlarda ses daha büyük hacimde yansıdığından dolayı koridorların taban, tavan ve duvar yüzeyleri sert malzemelerle kaplanmamalıdır. Yumuşak sıvalar ve boyalar tercih edilmelidir. Düşük ve orta frekanslardaki gürültülerin yutulması için ses yutucu geniş yüzeyli malzemeler kullanılarak sınıf ortamları düzenlenmelidir. Bunlar genellikle tavana asılan akustik kaplamalar olup, en yaygın kullanılanları elyaftan veya şeker kamışı lifinden yapılan ince delikli panellerdir. Fiberglas yalıtım panelleri de ses yutucudur. Söz konusu değişiklikler ile gürültünün önüne geçilebilir.</w:t>
      </w:r>
    </w:p>
    <w:p w:rsidR="00150B4E" w:rsidRPr="00F125A6" w:rsidRDefault="00150B4E" w:rsidP="00F125A6">
      <w:pPr>
        <w:spacing w:before="120" w:after="120"/>
        <w:ind w:firstLine="709"/>
        <w:jc w:val="both"/>
        <w:rPr>
          <w:sz w:val="21"/>
          <w:szCs w:val="21"/>
        </w:rPr>
      </w:pPr>
      <w:r w:rsidRPr="00F125A6">
        <w:rPr>
          <w:sz w:val="21"/>
          <w:szCs w:val="21"/>
        </w:rPr>
        <w:t>Sınıflarda doğal ışıklandırma yetersizse yapay ışıklandırma kullanımının ihmal edilmemesi gerekmektedir. Aksi halde yetersiz aydınlatmadan kaynaklanan erken yorulma ve dikkat dağılması gibi durumların görülmesi beklenebilir(</w:t>
      </w:r>
      <w:proofErr w:type="spellStart"/>
      <w:r w:rsidRPr="00F125A6">
        <w:rPr>
          <w:sz w:val="21"/>
          <w:szCs w:val="21"/>
        </w:rPr>
        <w:t>Atiş</w:t>
      </w:r>
      <w:proofErr w:type="spellEnd"/>
      <w:r w:rsidRPr="00F125A6">
        <w:rPr>
          <w:sz w:val="21"/>
          <w:szCs w:val="21"/>
        </w:rPr>
        <w:t xml:space="preserve">, 2009). İncelenen sınıfta doğal </w:t>
      </w:r>
      <w:r w:rsidRPr="00F125A6">
        <w:rPr>
          <w:sz w:val="21"/>
          <w:szCs w:val="21"/>
        </w:rPr>
        <w:lastRenderedPageBreak/>
        <w:t>ışıklandırma kullanıldığında aydınlatma yetersiz kaldığından sürekli olarak yapay ışıklandırma kullanılmalıdır. Yapay ışıklandırmanın aydınlatma miktarı standartlar açısından değerlendirildiğinde uygun bir düzeydedir.</w:t>
      </w:r>
    </w:p>
    <w:p w:rsidR="00150B4E" w:rsidRPr="00F125A6" w:rsidRDefault="00150B4E" w:rsidP="00F125A6">
      <w:pPr>
        <w:spacing w:before="120" w:after="120"/>
        <w:ind w:firstLine="709"/>
        <w:jc w:val="both"/>
        <w:rPr>
          <w:sz w:val="21"/>
          <w:szCs w:val="21"/>
        </w:rPr>
      </w:pPr>
      <w:r w:rsidRPr="00F125A6">
        <w:rPr>
          <w:sz w:val="21"/>
          <w:szCs w:val="21"/>
        </w:rPr>
        <w:t>Eğitim ortamlarının hava kalitesi ve dış ortam değerleri ölçülerek sınıf ortamındaki ideal ergonomik özelliklerin sağlanıp sağlanamadığı düzenli olarak kontrol edilmelidir. Eğer bu standartlara uymayan sınıflar varsa öğrenim ortamları gerekli düzenlemeler yapılarak en uygun düzeye getirilmelidir. Dış ortam değerlerinin anormal bir durum gösterdiği (hava sıcaklığının çok düşük olması vb) durumlarda ise gerekli önlemler alınarak sınıf ortamının kalitesinin düşmesi önlenmelidir.</w:t>
      </w:r>
    </w:p>
    <w:p w:rsidR="00150B4E" w:rsidRPr="00F125A6" w:rsidRDefault="00150B4E" w:rsidP="00F125A6">
      <w:pPr>
        <w:pStyle w:val="Default"/>
        <w:spacing w:before="120" w:after="120"/>
        <w:ind w:firstLine="709"/>
        <w:jc w:val="both"/>
        <w:rPr>
          <w:sz w:val="21"/>
          <w:szCs w:val="21"/>
        </w:rPr>
      </w:pPr>
      <w:r w:rsidRPr="00F125A6">
        <w:rPr>
          <w:sz w:val="21"/>
          <w:szCs w:val="21"/>
        </w:rPr>
        <w:t xml:space="preserve">Her eğitim kademesi için ayrı </w:t>
      </w:r>
      <w:proofErr w:type="spellStart"/>
      <w:r w:rsidRPr="00F125A6">
        <w:rPr>
          <w:sz w:val="21"/>
          <w:szCs w:val="21"/>
        </w:rPr>
        <w:t>ayrı</w:t>
      </w:r>
      <w:proofErr w:type="spellEnd"/>
      <w:r w:rsidRPr="00F125A6">
        <w:rPr>
          <w:sz w:val="21"/>
          <w:szCs w:val="21"/>
        </w:rPr>
        <w:t xml:space="preserve"> standartlar içeren ve resmi organlarca hazırlanan bir yönerge yazılmalıdır. Bu yönergede sınıflardaki fiziksel özellikler, ergonomi ölçütleri, hava kalite ölçütleri, öğrenci sayısı v.b. durumlara yönelik standartlar yer almalıdır.</w:t>
      </w:r>
    </w:p>
    <w:p w:rsidR="00150B4E" w:rsidRPr="00DC3922" w:rsidRDefault="00150B4E" w:rsidP="00150B4E">
      <w:pPr>
        <w:pStyle w:val="Default"/>
        <w:spacing w:before="120" w:after="120"/>
        <w:jc w:val="both"/>
        <w:rPr>
          <w:sz w:val="20"/>
          <w:szCs w:val="20"/>
        </w:rPr>
      </w:pPr>
    </w:p>
    <w:p w:rsidR="00150B4E" w:rsidRPr="00F125A6" w:rsidRDefault="00F125A6" w:rsidP="00F125A6">
      <w:pPr>
        <w:pStyle w:val="Default"/>
        <w:spacing w:before="120" w:after="120"/>
        <w:ind w:firstLine="708"/>
        <w:jc w:val="both"/>
        <w:rPr>
          <w:b/>
          <w:sz w:val="21"/>
          <w:szCs w:val="21"/>
        </w:rPr>
      </w:pPr>
      <w:r w:rsidRPr="00F125A6">
        <w:rPr>
          <w:b/>
          <w:sz w:val="21"/>
          <w:szCs w:val="21"/>
        </w:rPr>
        <w:t>KAYNAKLAR</w:t>
      </w:r>
    </w:p>
    <w:p w:rsidR="00150B4E" w:rsidRPr="00F125A6" w:rsidRDefault="00F125A6" w:rsidP="00F125A6">
      <w:pPr>
        <w:pStyle w:val="Default"/>
        <w:spacing w:before="120" w:after="120"/>
        <w:ind w:left="709" w:hanging="709"/>
        <w:jc w:val="both"/>
        <w:rPr>
          <w:sz w:val="21"/>
          <w:szCs w:val="21"/>
        </w:rPr>
      </w:pPr>
      <w:r w:rsidRPr="00F125A6">
        <w:rPr>
          <w:sz w:val="21"/>
          <w:szCs w:val="21"/>
        </w:rPr>
        <w:t>AKBAŞ</w:t>
      </w:r>
      <w:r w:rsidR="00150B4E" w:rsidRPr="00F125A6">
        <w:rPr>
          <w:sz w:val="21"/>
          <w:szCs w:val="21"/>
        </w:rPr>
        <w:t>, Mehmet, (2006 ) Eğitim Mekânlarında Gürültü, Sızıntı Dergisi.</w:t>
      </w:r>
    </w:p>
    <w:p w:rsidR="00150B4E" w:rsidRPr="00F125A6" w:rsidRDefault="00F125A6" w:rsidP="00F125A6">
      <w:pPr>
        <w:pStyle w:val="Default"/>
        <w:spacing w:before="120" w:after="120"/>
        <w:ind w:left="709" w:hanging="709"/>
        <w:jc w:val="both"/>
        <w:rPr>
          <w:sz w:val="21"/>
          <w:szCs w:val="21"/>
        </w:rPr>
      </w:pPr>
      <w:r w:rsidRPr="00F125A6">
        <w:rPr>
          <w:sz w:val="21"/>
          <w:szCs w:val="21"/>
        </w:rPr>
        <w:t xml:space="preserve">ALARKO </w:t>
      </w:r>
      <w:proofErr w:type="spellStart"/>
      <w:r w:rsidR="00150B4E" w:rsidRPr="00F125A6">
        <w:rPr>
          <w:sz w:val="21"/>
          <w:szCs w:val="21"/>
        </w:rPr>
        <w:t>Carrier</w:t>
      </w:r>
      <w:proofErr w:type="spellEnd"/>
      <w:r w:rsidR="00150B4E" w:rsidRPr="00F125A6">
        <w:rPr>
          <w:sz w:val="21"/>
          <w:szCs w:val="21"/>
        </w:rPr>
        <w:t>, “ İç Hava Kalitesi” , Ekim 2001.</w:t>
      </w:r>
    </w:p>
    <w:p w:rsidR="00150B4E" w:rsidRPr="00F125A6" w:rsidRDefault="00F125A6" w:rsidP="00F125A6">
      <w:pPr>
        <w:pStyle w:val="Default"/>
        <w:spacing w:before="120" w:after="120"/>
        <w:ind w:left="709" w:hanging="709"/>
        <w:jc w:val="both"/>
        <w:rPr>
          <w:sz w:val="21"/>
          <w:szCs w:val="21"/>
        </w:rPr>
      </w:pPr>
      <w:r w:rsidRPr="00F125A6">
        <w:rPr>
          <w:sz w:val="21"/>
          <w:szCs w:val="21"/>
        </w:rPr>
        <w:t xml:space="preserve">ALKAN, </w:t>
      </w:r>
      <w:r w:rsidR="00150B4E" w:rsidRPr="00F125A6">
        <w:rPr>
          <w:sz w:val="21"/>
          <w:szCs w:val="21"/>
        </w:rPr>
        <w:t>Cevat, (1979), Eğitim Ortamları, A.Ü. Eğitim Fakültesi Yayınları, Ankara.</w:t>
      </w:r>
    </w:p>
    <w:p w:rsidR="00150B4E" w:rsidRPr="00F125A6" w:rsidRDefault="00F125A6" w:rsidP="00F125A6">
      <w:pPr>
        <w:pStyle w:val="Default"/>
        <w:spacing w:before="120" w:after="120"/>
        <w:ind w:left="709" w:hanging="709"/>
        <w:jc w:val="both"/>
        <w:rPr>
          <w:sz w:val="21"/>
          <w:szCs w:val="21"/>
        </w:rPr>
      </w:pPr>
      <w:r w:rsidRPr="00F125A6">
        <w:rPr>
          <w:sz w:val="21"/>
          <w:szCs w:val="21"/>
        </w:rPr>
        <w:t>ALKAN</w:t>
      </w:r>
      <w:r w:rsidR="00150B4E" w:rsidRPr="00F125A6">
        <w:rPr>
          <w:sz w:val="21"/>
          <w:szCs w:val="21"/>
        </w:rPr>
        <w:t xml:space="preserve">, Cevat, (1983), “Eğitim Ergonomisi”, A.Ü. </w:t>
      </w:r>
      <w:proofErr w:type="spellStart"/>
      <w:r w:rsidR="00150B4E" w:rsidRPr="00F125A6">
        <w:rPr>
          <w:sz w:val="21"/>
          <w:szCs w:val="21"/>
        </w:rPr>
        <w:t>Ebf</w:t>
      </w:r>
      <w:proofErr w:type="spellEnd"/>
      <w:r w:rsidR="00150B4E" w:rsidRPr="00F125A6">
        <w:rPr>
          <w:sz w:val="21"/>
          <w:szCs w:val="21"/>
        </w:rPr>
        <w:t xml:space="preserve"> Dergisi, Cilt16, Sayı:1, Ankara</w:t>
      </w:r>
    </w:p>
    <w:p w:rsidR="00150B4E" w:rsidRPr="00F125A6" w:rsidRDefault="00F125A6" w:rsidP="00F125A6">
      <w:pPr>
        <w:pStyle w:val="Default"/>
        <w:spacing w:before="120" w:after="120"/>
        <w:ind w:left="709" w:hanging="709"/>
        <w:jc w:val="both"/>
        <w:rPr>
          <w:sz w:val="21"/>
          <w:szCs w:val="21"/>
        </w:rPr>
      </w:pPr>
      <w:r w:rsidRPr="00F125A6">
        <w:rPr>
          <w:sz w:val="21"/>
          <w:szCs w:val="21"/>
        </w:rPr>
        <w:t>ASHRAE</w:t>
      </w:r>
      <w:r w:rsidR="00150B4E" w:rsidRPr="00F125A6">
        <w:rPr>
          <w:sz w:val="21"/>
          <w:szCs w:val="21"/>
        </w:rPr>
        <w:t xml:space="preserve">, (1989 )“Standard 62- 1989- </w:t>
      </w:r>
      <w:proofErr w:type="spellStart"/>
      <w:r w:rsidR="00150B4E" w:rsidRPr="00F125A6">
        <w:rPr>
          <w:sz w:val="21"/>
          <w:szCs w:val="21"/>
        </w:rPr>
        <w:t>Ventilation</w:t>
      </w:r>
      <w:proofErr w:type="spellEnd"/>
      <w:r w:rsidR="00150B4E" w:rsidRPr="00F125A6">
        <w:rPr>
          <w:sz w:val="21"/>
          <w:szCs w:val="21"/>
        </w:rPr>
        <w:t xml:space="preserve"> </w:t>
      </w:r>
      <w:proofErr w:type="spellStart"/>
      <w:r w:rsidR="00150B4E" w:rsidRPr="00F125A6">
        <w:rPr>
          <w:sz w:val="21"/>
          <w:szCs w:val="21"/>
        </w:rPr>
        <w:t>For</w:t>
      </w:r>
      <w:proofErr w:type="spellEnd"/>
      <w:r w:rsidR="00150B4E" w:rsidRPr="00F125A6">
        <w:rPr>
          <w:sz w:val="21"/>
          <w:szCs w:val="21"/>
        </w:rPr>
        <w:t xml:space="preserve"> </w:t>
      </w:r>
      <w:proofErr w:type="spellStart"/>
      <w:r w:rsidR="00150B4E" w:rsidRPr="00F125A6">
        <w:rPr>
          <w:sz w:val="21"/>
          <w:szCs w:val="21"/>
        </w:rPr>
        <w:t>Acceptable</w:t>
      </w:r>
      <w:proofErr w:type="spellEnd"/>
      <w:r w:rsidR="00150B4E" w:rsidRPr="00F125A6">
        <w:rPr>
          <w:sz w:val="21"/>
          <w:szCs w:val="21"/>
        </w:rPr>
        <w:t xml:space="preserve"> </w:t>
      </w:r>
      <w:proofErr w:type="spellStart"/>
      <w:r w:rsidR="00150B4E" w:rsidRPr="00F125A6">
        <w:rPr>
          <w:sz w:val="21"/>
          <w:szCs w:val="21"/>
        </w:rPr>
        <w:t>Indoor</w:t>
      </w:r>
      <w:proofErr w:type="spellEnd"/>
      <w:r w:rsidR="00150B4E" w:rsidRPr="00F125A6">
        <w:rPr>
          <w:sz w:val="21"/>
          <w:szCs w:val="21"/>
        </w:rPr>
        <w:t xml:space="preserve"> </w:t>
      </w:r>
      <w:proofErr w:type="spellStart"/>
      <w:r w:rsidR="00150B4E" w:rsidRPr="00F125A6">
        <w:rPr>
          <w:sz w:val="21"/>
          <w:szCs w:val="21"/>
        </w:rPr>
        <w:t>Air</w:t>
      </w:r>
      <w:proofErr w:type="spellEnd"/>
      <w:r w:rsidR="00150B4E" w:rsidRPr="00F125A6">
        <w:rPr>
          <w:sz w:val="21"/>
          <w:szCs w:val="21"/>
        </w:rPr>
        <w:t xml:space="preserve"> </w:t>
      </w:r>
      <w:proofErr w:type="spellStart"/>
      <w:r w:rsidR="00150B4E" w:rsidRPr="00F125A6">
        <w:rPr>
          <w:sz w:val="21"/>
          <w:szCs w:val="21"/>
        </w:rPr>
        <w:t>Quality</w:t>
      </w:r>
      <w:proofErr w:type="spellEnd"/>
      <w:r w:rsidR="00150B4E" w:rsidRPr="00F125A6">
        <w:rPr>
          <w:sz w:val="21"/>
          <w:szCs w:val="21"/>
        </w:rPr>
        <w:t xml:space="preserve">”, </w:t>
      </w:r>
      <w:proofErr w:type="spellStart"/>
      <w:r w:rsidR="00150B4E" w:rsidRPr="00F125A6">
        <w:rPr>
          <w:sz w:val="21"/>
          <w:szCs w:val="21"/>
        </w:rPr>
        <w:t>American</w:t>
      </w:r>
      <w:proofErr w:type="spellEnd"/>
      <w:r w:rsidR="00150B4E" w:rsidRPr="00F125A6">
        <w:rPr>
          <w:sz w:val="21"/>
          <w:szCs w:val="21"/>
        </w:rPr>
        <w:t xml:space="preserve"> </w:t>
      </w:r>
      <w:proofErr w:type="spellStart"/>
      <w:r w:rsidR="00150B4E" w:rsidRPr="00F125A6">
        <w:rPr>
          <w:sz w:val="21"/>
          <w:szCs w:val="21"/>
        </w:rPr>
        <w:t>Society</w:t>
      </w:r>
      <w:proofErr w:type="spellEnd"/>
      <w:r w:rsidR="00150B4E" w:rsidRPr="00F125A6">
        <w:rPr>
          <w:sz w:val="21"/>
          <w:szCs w:val="21"/>
        </w:rPr>
        <w:t xml:space="preserve"> Of </w:t>
      </w:r>
      <w:proofErr w:type="spellStart"/>
      <w:r w:rsidR="00150B4E" w:rsidRPr="00F125A6">
        <w:rPr>
          <w:sz w:val="21"/>
          <w:szCs w:val="21"/>
        </w:rPr>
        <w:t>Heating</w:t>
      </w:r>
      <w:proofErr w:type="spellEnd"/>
      <w:r w:rsidR="00150B4E" w:rsidRPr="00F125A6">
        <w:rPr>
          <w:sz w:val="21"/>
          <w:szCs w:val="21"/>
        </w:rPr>
        <w:t xml:space="preserve">, </w:t>
      </w:r>
      <w:proofErr w:type="spellStart"/>
      <w:r w:rsidR="00150B4E" w:rsidRPr="00F125A6">
        <w:rPr>
          <w:sz w:val="21"/>
          <w:szCs w:val="21"/>
        </w:rPr>
        <w:t>Refrigerating</w:t>
      </w:r>
      <w:proofErr w:type="spellEnd"/>
      <w:r w:rsidR="00150B4E" w:rsidRPr="00F125A6">
        <w:rPr>
          <w:sz w:val="21"/>
          <w:szCs w:val="21"/>
        </w:rPr>
        <w:t xml:space="preserve"> </w:t>
      </w:r>
      <w:proofErr w:type="spellStart"/>
      <w:r w:rsidR="00150B4E" w:rsidRPr="00F125A6">
        <w:rPr>
          <w:sz w:val="21"/>
          <w:szCs w:val="21"/>
        </w:rPr>
        <w:t>And</w:t>
      </w:r>
      <w:proofErr w:type="spellEnd"/>
      <w:r w:rsidR="00150B4E" w:rsidRPr="00F125A6">
        <w:rPr>
          <w:sz w:val="21"/>
          <w:szCs w:val="21"/>
        </w:rPr>
        <w:t xml:space="preserve"> </w:t>
      </w:r>
      <w:proofErr w:type="spellStart"/>
      <w:r w:rsidR="00150B4E" w:rsidRPr="00F125A6">
        <w:rPr>
          <w:sz w:val="21"/>
          <w:szCs w:val="21"/>
        </w:rPr>
        <w:t>Air</w:t>
      </w:r>
      <w:proofErr w:type="spellEnd"/>
      <w:r w:rsidR="00150B4E" w:rsidRPr="00F125A6">
        <w:rPr>
          <w:sz w:val="21"/>
          <w:szCs w:val="21"/>
        </w:rPr>
        <w:t xml:space="preserve">- </w:t>
      </w:r>
      <w:proofErr w:type="spellStart"/>
      <w:r w:rsidR="00150B4E" w:rsidRPr="00F125A6">
        <w:rPr>
          <w:sz w:val="21"/>
          <w:szCs w:val="21"/>
        </w:rPr>
        <w:t>Conditioning</w:t>
      </w:r>
      <w:proofErr w:type="spellEnd"/>
      <w:r w:rsidR="00150B4E" w:rsidRPr="00F125A6">
        <w:rPr>
          <w:sz w:val="21"/>
          <w:szCs w:val="21"/>
        </w:rPr>
        <w:t xml:space="preserve"> </w:t>
      </w:r>
      <w:proofErr w:type="spellStart"/>
      <w:r w:rsidR="00150B4E" w:rsidRPr="00F125A6">
        <w:rPr>
          <w:sz w:val="21"/>
          <w:szCs w:val="21"/>
        </w:rPr>
        <w:t>Engineers</w:t>
      </w:r>
      <w:proofErr w:type="spellEnd"/>
      <w:r w:rsidR="00150B4E" w:rsidRPr="00F125A6">
        <w:rPr>
          <w:sz w:val="21"/>
          <w:szCs w:val="21"/>
        </w:rPr>
        <w:t>, Atlanta.</w:t>
      </w:r>
    </w:p>
    <w:p w:rsidR="00150B4E" w:rsidRPr="00F125A6" w:rsidRDefault="00F125A6" w:rsidP="00F125A6">
      <w:pPr>
        <w:pStyle w:val="Default"/>
        <w:spacing w:before="120" w:after="120"/>
        <w:ind w:left="709" w:hanging="709"/>
        <w:jc w:val="both"/>
        <w:rPr>
          <w:sz w:val="21"/>
          <w:szCs w:val="21"/>
        </w:rPr>
      </w:pPr>
      <w:r w:rsidRPr="00F125A6">
        <w:rPr>
          <w:sz w:val="21"/>
          <w:szCs w:val="21"/>
        </w:rPr>
        <w:t>ASHRAE</w:t>
      </w:r>
      <w:r w:rsidR="00150B4E" w:rsidRPr="00F125A6">
        <w:rPr>
          <w:sz w:val="21"/>
          <w:szCs w:val="21"/>
        </w:rPr>
        <w:t>, (2003), “</w:t>
      </w:r>
      <w:proofErr w:type="spellStart"/>
      <w:r w:rsidR="00150B4E" w:rsidRPr="00F125A6">
        <w:rPr>
          <w:sz w:val="21"/>
          <w:szCs w:val="21"/>
        </w:rPr>
        <w:t>Ashrae</w:t>
      </w:r>
      <w:proofErr w:type="spellEnd"/>
      <w:r w:rsidR="00150B4E" w:rsidRPr="00F125A6">
        <w:rPr>
          <w:sz w:val="21"/>
          <w:szCs w:val="21"/>
        </w:rPr>
        <w:t xml:space="preserve"> </w:t>
      </w:r>
      <w:proofErr w:type="spellStart"/>
      <w:r w:rsidR="00150B4E" w:rsidRPr="00F125A6">
        <w:rPr>
          <w:sz w:val="21"/>
          <w:szCs w:val="21"/>
        </w:rPr>
        <w:t>Handbook</w:t>
      </w:r>
      <w:proofErr w:type="spellEnd"/>
      <w:r w:rsidR="00150B4E" w:rsidRPr="00F125A6">
        <w:rPr>
          <w:sz w:val="21"/>
          <w:szCs w:val="21"/>
        </w:rPr>
        <w:t xml:space="preserve"> </w:t>
      </w:r>
      <w:proofErr w:type="spellStart"/>
      <w:r w:rsidR="00150B4E" w:rsidRPr="00F125A6">
        <w:rPr>
          <w:sz w:val="21"/>
          <w:szCs w:val="21"/>
        </w:rPr>
        <w:t>Cd</w:t>
      </w:r>
      <w:proofErr w:type="spellEnd"/>
      <w:r w:rsidR="00150B4E" w:rsidRPr="00F125A6">
        <w:rPr>
          <w:sz w:val="21"/>
          <w:szCs w:val="21"/>
        </w:rPr>
        <w:t>”.</w:t>
      </w:r>
    </w:p>
    <w:p w:rsidR="00150B4E" w:rsidRPr="00F125A6" w:rsidRDefault="00F125A6" w:rsidP="00F125A6">
      <w:pPr>
        <w:pStyle w:val="Default"/>
        <w:spacing w:before="120" w:after="120"/>
        <w:ind w:left="709" w:hanging="709"/>
        <w:jc w:val="both"/>
        <w:rPr>
          <w:sz w:val="21"/>
          <w:szCs w:val="21"/>
        </w:rPr>
      </w:pPr>
      <w:r w:rsidRPr="00F125A6">
        <w:rPr>
          <w:sz w:val="21"/>
          <w:szCs w:val="21"/>
        </w:rPr>
        <w:t>ATİŞ</w:t>
      </w:r>
      <w:r w:rsidR="00150B4E" w:rsidRPr="00F125A6">
        <w:rPr>
          <w:sz w:val="21"/>
          <w:szCs w:val="21"/>
        </w:rPr>
        <w:t xml:space="preserve">, S.(2009), Eğitim Kurumlarında Aydınlatma Sistemi, I. </w:t>
      </w:r>
      <w:proofErr w:type="spellStart"/>
      <w:r w:rsidR="00150B4E" w:rsidRPr="00F125A6">
        <w:rPr>
          <w:sz w:val="21"/>
          <w:szCs w:val="21"/>
        </w:rPr>
        <w:t>International</w:t>
      </w:r>
      <w:proofErr w:type="spellEnd"/>
      <w:r w:rsidR="00150B4E" w:rsidRPr="00F125A6">
        <w:rPr>
          <w:sz w:val="21"/>
          <w:szCs w:val="21"/>
        </w:rPr>
        <w:t xml:space="preserve"> </w:t>
      </w:r>
      <w:proofErr w:type="spellStart"/>
      <w:r w:rsidR="00150B4E" w:rsidRPr="00F125A6">
        <w:rPr>
          <w:sz w:val="21"/>
          <w:szCs w:val="21"/>
        </w:rPr>
        <w:t>Congress</w:t>
      </w:r>
      <w:proofErr w:type="spellEnd"/>
      <w:r w:rsidR="00150B4E" w:rsidRPr="00F125A6">
        <w:rPr>
          <w:sz w:val="21"/>
          <w:szCs w:val="21"/>
        </w:rPr>
        <w:t xml:space="preserve"> Of </w:t>
      </w:r>
      <w:proofErr w:type="spellStart"/>
      <w:r w:rsidR="00150B4E" w:rsidRPr="00F125A6">
        <w:rPr>
          <w:sz w:val="21"/>
          <w:szCs w:val="21"/>
        </w:rPr>
        <w:t>Educational</w:t>
      </w:r>
      <w:proofErr w:type="spellEnd"/>
      <w:r w:rsidR="00150B4E" w:rsidRPr="00F125A6">
        <w:rPr>
          <w:sz w:val="21"/>
          <w:szCs w:val="21"/>
        </w:rPr>
        <w:t xml:space="preserve"> </w:t>
      </w:r>
      <w:proofErr w:type="spellStart"/>
      <w:r w:rsidR="00150B4E" w:rsidRPr="00F125A6">
        <w:rPr>
          <w:sz w:val="21"/>
          <w:szCs w:val="21"/>
        </w:rPr>
        <w:t>Research</w:t>
      </w:r>
      <w:proofErr w:type="spellEnd"/>
      <w:r w:rsidR="00150B4E" w:rsidRPr="00F125A6">
        <w:rPr>
          <w:sz w:val="21"/>
          <w:szCs w:val="21"/>
        </w:rPr>
        <w:t xml:space="preserve">, 1-3 May, Çanakkale.     </w:t>
      </w:r>
    </w:p>
    <w:p w:rsidR="00150B4E" w:rsidRPr="00F125A6" w:rsidRDefault="00F125A6" w:rsidP="00F125A6">
      <w:pPr>
        <w:pStyle w:val="Default"/>
        <w:spacing w:before="120" w:after="120"/>
        <w:ind w:left="709" w:hanging="709"/>
        <w:jc w:val="both"/>
        <w:rPr>
          <w:sz w:val="21"/>
          <w:szCs w:val="21"/>
        </w:rPr>
      </w:pPr>
      <w:r w:rsidRPr="00F125A6">
        <w:rPr>
          <w:sz w:val="21"/>
          <w:szCs w:val="21"/>
        </w:rPr>
        <w:t>BALTAŞ</w:t>
      </w:r>
      <w:r w:rsidR="00150B4E" w:rsidRPr="00F125A6">
        <w:rPr>
          <w:sz w:val="21"/>
          <w:szCs w:val="21"/>
        </w:rPr>
        <w:t xml:space="preserve">,  Acar, (1994), “Öğrenmede Ve Sınavlarda Üstün Başarı”, 9. Basım, Remzi </w:t>
      </w:r>
      <w:proofErr w:type="spellStart"/>
      <w:r w:rsidR="00150B4E" w:rsidRPr="00F125A6">
        <w:rPr>
          <w:sz w:val="21"/>
          <w:szCs w:val="21"/>
        </w:rPr>
        <w:t>Kitabevi</w:t>
      </w:r>
      <w:proofErr w:type="spellEnd"/>
      <w:r w:rsidR="00150B4E" w:rsidRPr="00F125A6">
        <w:rPr>
          <w:sz w:val="21"/>
          <w:szCs w:val="21"/>
        </w:rPr>
        <w:t>, İstanbul.</w:t>
      </w:r>
    </w:p>
    <w:p w:rsidR="00150B4E" w:rsidRPr="00F125A6" w:rsidRDefault="00F125A6" w:rsidP="00F125A6">
      <w:pPr>
        <w:spacing w:before="120" w:after="120"/>
        <w:ind w:left="709" w:hanging="709"/>
        <w:jc w:val="both"/>
        <w:rPr>
          <w:sz w:val="21"/>
          <w:szCs w:val="21"/>
        </w:rPr>
      </w:pPr>
      <w:r w:rsidRPr="00F125A6">
        <w:rPr>
          <w:sz w:val="21"/>
          <w:szCs w:val="21"/>
        </w:rPr>
        <w:t>BAS</w:t>
      </w:r>
      <w:r w:rsidR="00150B4E" w:rsidRPr="00F125A6">
        <w:rPr>
          <w:sz w:val="21"/>
          <w:szCs w:val="21"/>
        </w:rPr>
        <w:t>, E</w:t>
      </w:r>
      <w:proofErr w:type="gramStart"/>
      <w:r w:rsidR="00150B4E" w:rsidRPr="00F125A6">
        <w:rPr>
          <w:sz w:val="21"/>
          <w:szCs w:val="21"/>
        </w:rPr>
        <w:t>.,</w:t>
      </w:r>
      <w:proofErr w:type="gramEnd"/>
      <w:r w:rsidR="00150B4E" w:rsidRPr="00F125A6">
        <w:rPr>
          <w:sz w:val="21"/>
          <w:szCs w:val="21"/>
        </w:rPr>
        <w:t xml:space="preserve"> (2004), “</w:t>
      </w:r>
      <w:proofErr w:type="spellStart"/>
      <w:r w:rsidR="00150B4E" w:rsidRPr="00F125A6">
        <w:rPr>
          <w:sz w:val="21"/>
          <w:szCs w:val="21"/>
        </w:rPr>
        <w:t>Indoor</w:t>
      </w:r>
      <w:proofErr w:type="spellEnd"/>
      <w:r w:rsidR="00150B4E" w:rsidRPr="00F125A6">
        <w:rPr>
          <w:sz w:val="21"/>
          <w:szCs w:val="21"/>
        </w:rPr>
        <w:t xml:space="preserve"> </w:t>
      </w:r>
      <w:proofErr w:type="spellStart"/>
      <w:r w:rsidR="00150B4E" w:rsidRPr="00F125A6">
        <w:rPr>
          <w:sz w:val="21"/>
          <w:szCs w:val="21"/>
        </w:rPr>
        <w:t>Air</w:t>
      </w:r>
      <w:proofErr w:type="spellEnd"/>
      <w:r w:rsidR="00150B4E" w:rsidRPr="00F125A6">
        <w:rPr>
          <w:sz w:val="21"/>
          <w:szCs w:val="21"/>
        </w:rPr>
        <w:t xml:space="preserve"> </w:t>
      </w:r>
      <w:proofErr w:type="spellStart"/>
      <w:r w:rsidR="00150B4E" w:rsidRPr="00F125A6">
        <w:rPr>
          <w:sz w:val="21"/>
          <w:szCs w:val="21"/>
        </w:rPr>
        <w:t>Quality</w:t>
      </w:r>
      <w:proofErr w:type="spellEnd"/>
      <w:r w:rsidR="00150B4E" w:rsidRPr="00F125A6">
        <w:rPr>
          <w:sz w:val="21"/>
          <w:szCs w:val="21"/>
        </w:rPr>
        <w:t xml:space="preserve">-A </w:t>
      </w:r>
      <w:proofErr w:type="spellStart"/>
      <w:r w:rsidR="00150B4E" w:rsidRPr="00F125A6">
        <w:rPr>
          <w:sz w:val="21"/>
          <w:szCs w:val="21"/>
        </w:rPr>
        <w:t>Guide</w:t>
      </w:r>
      <w:proofErr w:type="spellEnd"/>
      <w:r w:rsidR="00150B4E" w:rsidRPr="00F125A6">
        <w:rPr>
          <w:sz w:val="21"/>
          <w:szCs w:val="21"/>
        </w:rPr>
        <w:t xml:space="preserve"> </w:t>
      </w:r>
      <w:proofErr w:type="spellStart"/>
      <w:r w:rsidR="00150B4E" w:rsidRPr="00F125A6">
        <w:rPr>
          <w:sz w:val="21"/>
          <w:szCs w:val="21"/>
        </w:rPr>
        <w:t>For</w:t>
      </w:r>
      <w:proofErr w:type="spellEnd"/>
      <w:r w:rsidR="00150B4E" w:rsidRPr="00F125A6">
        <w:rPr>
          <w:sz w:val="21"/>
          <w:szCs w:val="21"/>
        </w:rPr>
        <w:t xml:space="preserve"> </w:t>
      </w:r>
      <w:proofErr w:type="spellStart"/>
      <w:r w:rsidR="00150B4E" w:rsidRPr="00F125A6">
        <w:rPr>
          <w:sz w:val="21"/>
          <w:szCs w:val="21"/>
        </w:rPr>
        <w:t>Facility</w:t>
      </w:r>
      <w:proofErr w:type="spellEnd"/>
      <w:r w:rsidR="00150B4E" w:rsidRPr="00F125A6">
        <w:rPr>
          <w:sz w:val="21"/>
          <w:szCs w:val="21"/>
        </w:rPr>
        <w:t xml:space="preserve"> </w:t>
      </w:r>
      <w:proofErr w:type="spellStart"/>
      <w:r w:rsidR="00150B4E" w:rsidRPr="00F125A6">
        <w:rPr>
          <w:sz w:val="21"/>
          <w:szCs w:val="21"/>
        </w:rPr>
        <w:t>Managers</w:t>
      </w:r>
      <w:proofErr w:type="spellEnd"/>
      <w:r w:rsidR="00150B4E" w:rsidRPr="00F125A6">
        <w:rPr>
          <w:sz w:val="21"/>
          <w:szCs w:val="21"/>
        </w:rPr>
        <w:t xml:space="preserve">”, </w:t>
      </w:r>
      <w:proofErr w:type="spellStart"/>
      <w:r w:rsidR="00150B4E" w:rsidRPr="00F125A6">
        <w:rPr>
          <w:sz w:val="21"/>
          <w:szCs w:val="21"/>
        </w:rPr>
        <w:t>The</w:t>
      </w:r>
      <w:proofErr w:type="spellEnd"/>
      <w:r w:rsidR="00150B4E" w:rsidRPr="00F125A6">
        <w:rPr>
          <w:sz w:val="21"/>
          <w:szCs w:val="21"/>
        </w:rPr>
        <w:t xml:space="preserve"> </w:t>
      </w:r>
      <w:proofErr w:type="spellStart"/>
      <w:r w:rsidR="00150B4E" w:rsidRPr="00F125A6">
        <w:rPr>
          <w:sz w:val="21"/>
          <w:szCs w:val="21"/>
        </w:rPr>
        <w:t>Fairmont</w:t>
      </w:r>
      <w:proofErr w:type="spellEnd"/>
      <w:r w:rsidR="00150B4E" w:rsidRPr="00F125A6">
        <w:rPr>
          <w:sz w:val="21"/>
          <w:szCs w:val="21"/>
        </w:rPr>
        <w:t xml:space="preserve"> Pres. Fundamentals”, </w:t>
      </w:r>
      <w:proofErr w:type="spellStart"/>
      <w:r w:rsidR="00150B4E" w:rsidRPr="00F125A6">
        <w:rPr>
          <w:sz w:val="21"/>
          <w:szCs w:val="21"/>
        </w:rPr>
        <w:t>Chapter</w:t>
      </w:r>
      <w:proofErr w:type="spellEnd"/>
      <w:r w:rsidR="00150B4E" w:rsidRPr="00F125A6">
        <w:rPr>
          <w:sz w:val="21"/>
          <w:szCs w:val="21"/>
        </w:rPr>
        <w:t xml:space="preserve"> 9: </w:t>
      </w:r>
      <w:proofErr w:type="spellStart"/>
      <w:r w:rsidR="00150B4E" w:rsidRPr="00F125A6">
        <w:rPr>
          <w:sz w:val="21"/>
          <w:szCs w:val="21"/>
        </w:rPr>
        <w:t>Indoor</w:t>
      </w:r>
      <w:proofErr w:type="spellEnd"/>
      <w:r w:rsidR="00150B4E" w:rsidRPr="00F125A6">
        <w:rPr>
          <w:sz w:val="21"/>
          <w:szCs w:val="21"/>
        </w:rPr>
        <w:t xml:space="preserve"> </w:t>
      </w:r>
      <w:proofErr w:type="spellStart"/>
      <w:r w:rsidR="00150B4E" w:rsidRPr="00F125A6">
        <w:rPr>
          <w:sz w:val="21"/>
          <w:szCs w:val="21"/>
        </w:rPr>
        <w:t>Environmental</w:t>
      </w:r>
      <w:proofErr w:type="spellEnd"/>
      <w:r w:rsidR="00150B4E" w:rsidRPr="00F125A6">
        <w:rPr>
          <w:sz w:val="21"/>
          <w:szCs w:val="21"/>
        </w:rPr>
        <w:t xml:space="preserve"> </w:t>
      </w:r>
      <w:proofErr w:type="spellStart"/>
      <w:r w:rsidR="00150B4E" w:rsidRPr="00F125A6">
        <w:rPr>
          <w:sz w:val="21"/>
          <w:szCs w:val="21"/>
        </w:rPr>
        <w:t>Health</w:t>
      </w:r>
      <w:proofErr w:type="spellEnd"/>
      <w:r w:rsidR="00150B4E" w:rsidRPr="00F125A6">
        <w:rPr>
          <w:sz w:val="21"/>
          <w:szCs w:val="21"/>
        </w:rPr>
        <w:t>, Atlanta, Usa.</w:t>
      </w:r>
    </w:p>
    <w:p w:rsidR="00150B4E" w:rsidRPr="00F125A6" w:rsidRDefault="00F125A6" w:rsidP="00F125A6">
      <w:pPr>
        <w:spacing w:before="120" w:after="120"/>
        <w:ind w:left="709" w:hanging="709"/>
        <w:jc w:val="both"/>
        <w:rPr>
          <w:sz w:val="21"/>
          <w:szCs w:val="21"/>
        </w:rPr>
      </w:pPr>
      <w:r w:rsidRPr="00F125A6">
        <w:rPr>
          <w:sz w:val="21"/>
          <w:szCs w:val="21"/>
        </w:rPr>
        <w:t>BIYIKLI</w:t>
      </w:r>
      <w:r w:rsidR="00150B4E" w:rsidRPr="00F125A6">
        <w:rPr>
          <w:sz w:val="21"/>
          <w:szCs w:val="21"/>
        </w:rPr>
        <w:t xml:space="preserve">, Sevgi, (1992), “Çalışma Ortamlarında Çevre Koşullarının Ergonomik Açıdan İncelenmesi Ve İşgücü Verimliliği Üzerine </w:t>
      </w:r>
      <w:r w:rsidR="00150B4E" w:rsidRPr="00F125A6">
        <w:rPr>
          <w:sz w:val="21"/>
          <w:szCs w:val="21"/>
        </w:rPr>
        <w:lastRenderedPageBreak/>
        <w:t>Etkisi”. Yayınlanmamış Bilim Uzmanlığı Tezi, İstanbul Üniversitesi, İstanbul.</w:t>
      </w:r>
    </w:p>
    <w:p w:rsidR="00150B4E" w:rsidRPr="00F125A6" w:rsidRDefault="00F125A6" w:rsidP="00F125A6">
      <w:pPr>
        <w:spacing w:before="120" w:after="120"/>
        <w:ind w:left="709" w:hanging="709"/>
        <w:jc w:val="both"/>
        <w:rPr>
          <w:sz w:val="21"/>
          <w:szCs w:val="21"/>
        </w:rPr>
      </w:pPr>
      <w:r w:rsidRPr="00F125A6">
        <w:rPr>
          <w:sz w:val="21"/>
          <w:szCs w:val="21"/>
        </w:rPr>
        <w:t>BOYD</w:t>
      </w:r>
      <w:r w:rsidR="00150B4E" w:rsidRPr="00F125A6">
        <w:rPr>
          <w:sz w:val="21"/>
          <w:szCs w:val="21"/>
        </w:rPr>
        <w:t>, Robert, (1978), “</w:t>
      </w:r>
      <w:proofErr w:type="spellStart"/>
      <w:r w:rsidR="00150B4E" w:rsidRPr="00F125A6">
        <w:rPr>
          <w:bCs/>
          <w:sz w:val="21"/>
          <w:szCs w:val="21"/>
        </w:rPr>
        <w:t>Light</w:t>
      </w:r>
      <w:proofErr w:type="spellEnd"/>
      <w:r w:rsidR="00150B4E" w:rsidRPr="00F125A6">
        <w:rPr>
          <w:bCs/>
          <w:sz w:val="21"/>
          <w:szCs w:val="21"/>
        </w:rPr>
        <w:t xml:space="preserve">: </w:t>
      </w:r>
      <w:proofErr w:type="spellStart"/>
      <w:r w:rsidR="00150B4E" w:rsidRPr="00F125A6">
        <w:rPr>
          <w:bCs/>
          <w:sz w:val="21"/>
          <w:szCs w:val="21"/>
        </w:rPr>
        <w:t>Its</w:t>
      </w:r>
      <w:proofErr w:type="spellEnd"/>
      <w:r w:rsidR="00150B4E" w:rsidRPr="00F125A6">
        <w:rPr>
          <w:bCs/>
          <w:sz w:val="21"/>
          <w:szCs w:val="21"/>
        </w:rPr>
        <w:t xml:space="preserve"> </w:t>
      </w:r>
      <w:proofErr w:type="spellStart"/>
      <w:r w:rsidR="00150B4E" w:rsidRPr="00F125A6">
        <w:rPr>
          <w:bCs/>
          <w:sz w:val="21"/>
          <w:szCs w:val="21"/>
        </w:rPr>
        <w:t>Effect</w:t>
      </w:r>
      <w:proofErr w:type="spellEnd"/>
      <w:r w:rsidR="00150B4E" w:rsidRPr="00F125A6">
        <w:rPr>
          <w:bCs/>
          <w:sz w:val="21"/>
          <w:szCs w:val="21"/>
        </w:rPr>
        <w:t xml:space="preserve"> On </w:t>
      </w:r>
      <w:proofErr w:type="spellStart"/>
      <w:r w:rsidR="00150B4E" w:rsidRPr="00F125A6">
        <w:rPr>
          <w:bCs/>
          <w:sz w:val="21"/>
          <w:szCs w:val="21"/>
        </w:rPr>
        <w:t>Teaching</w:t>
      </w:r>
      <w:proofErr w:type="spellEnd"/>
      <w:r w:rsidR="00150B4E" w:rsidRPr="00F125A6">
        <w:rPr>
          <w:bCs/>
          <w:sz w:val="21"/>
          <w:szCs w:val="21"/>
        </w:rPr>
        <w:t xml:space="preserve"> </w:t>
      </w:r>
      <w:proofErr w:type="spellStart"/>
      <w:r w:rsidR="00150B4E" w:rsidRPr="00F125A6">
        <w:rPr>
          <w:bCs/>
          <w:sz w:val="21"/>
          <w:szCs w:val="21"/>
        </w:rPr>
        <w:t>And</w:t>
      </w:r>
      <w:proofErr w:type="spellEnd"/>
      <w:r w:rsidR="00150B4E" w:rsidRPr="00F125A6">
        <w:rPr>
          <w:bCs/>
          <w:sz w:val="21"/>
          <w:szCs w:val="21"/>
        </w:rPr>
        <w:t xml:space="preserve"> </w:t>
      </w:r>
      <w:proofErr w:type="spellStart"/>
      <w:r w:rsidR="00150B4E" w:rsidRPr="00F125A6">
        <w:rPr>
          <w:bCs/>
          <w:sz w:val="21"/>
          <w:szCs w:val="21"/>
        </w:rPr>
        <w:t>Learning</w:t>
      </w:r>
      <w:proofErr w:type="spellEnd"/>
      <w:r w:rsidR="00150B4E" w:rsidRPr="00F125A6">
        <w:rPr>
          <w:sz w:val="21"/>
          <w:szCs w:val="21"/>
        </w:rPr>
        <w:t xml:space="preserve">. Modern </w:t>
      </w:r>
      <w:proofErr w:type="spellStart"/>
      <w:r w:rsidR="00150B4E" w:rsidRPr="00F125A6">
        <w:rPr>
          <w:sz w:val="21"/>
          <w:szCs w:val="21"/>
        </w:rPr>
        <w:t>School</w:t>
      </w:r>
      <w:proofErr w:type="spellEnd"/>
      <w:r w:rsidR="00150B4E" w:rsidRPr="00F125A6">
        <w:rPr>
          <w:sz w:val="21"/>
          <w:szCs w:val="21"/>
        </w:rPr>
        <w:t xml:space="preserve"> </w:t>
      </w:r>
      <w:proofErr w:type="spellStart"/>
      <w:r w:rsidR="00150B4E" w:rsidRPr="00F125A6">
        <w:rPr>
          <w:sz w:val="21"/>
          <w:szCs w:val="21"/>
        </w:rPr>
        <w:t>Shops</w:t>
      </w:r>
      <w:proofErr w:type="spellEnd"/>
      <w:r w:rsidR="00150B4E" w:rsidRPr="00F125A6">
        <w:rPr>
          <w:sz w:val="21"/>
          <w:szCs w:val="21"/>
        </w:rPr>
        <w:t xml:space="preserve"> </w:t>
      </w:r>
      <w:proofErr w:type="spellStart"/>
      <w:r w:rsidR="00150B4E" w:rsidRPr="00F125A6">
        <w:rPr>
          <w:sz w:val="21"/>
          <w:szCs w:val="21"/>
        </w:rPr>
        <w:t>Planning</w:t>
      </w:r>
      <w:proofErr w:type="spellEnd"/>
      <w:r w:rsidR="00150B4E" w:rsidRPr="00F125A6">
        <w:rPr>
          <w:sz w:val="21"/>
          <w:szCs w:val="21"/>
        </w:rPr>
        <w:t>”,  Michigan.</w:t>
      </w:r>
    </w:p>
    <w:p w:rsidR="00150B4E" w:rsidRPr="00F125A6" w:rsidRDefault="00F125A6" w:rsidP="00F125A6">
      <w:pPr>
        <w:spacing w:before="120" w:after="120"/>
        <w:ind w:left="709" w:hanging="709"/>
        <w:jc w:val="both"/>
        <w:rPr>
          <w:sz w:val="21"/>
          <w:szCs w:val="21"/>
        </w:rPr>
      </w:pPr>
      <w:r w:rsidRPr="00F125A6">
        <w:rPr>
          <w:sz w:val="21"/>
          <w:szCs w:val="21"/>
        </w:rPr>
        <w:t>BULUT</w:t>
      </w:r>
      <w:r w:rsidR="00150B4E" w:rsidRPr="00F125A6">
        <w:rPr>
          <w:sz w:val="21"/>
          <w:szCs w:val="21"/>
        </w:rPr>
        <w:t>, Hüsamettin, (2012), Havalandırma Ve İç Hava Kalitesi Açısından Co2 Miktarının Analizi.</w:t>
      </w:r>
    </w:p>
    <w:p w:rsidR="00150B4E" w:rsidRPr="00F125A6" w:rsidRDefault="00F125A6" w:rsidP="00F125A6">
      <w:pPr>
        <w:spacing w:before="120" w:after="120"/>
        <w:ind w:left="709" w:hanging="709"/>
        <w:jc w:val="both"/>
        <w:rPr>
          <w:sz w:val="21"/>
          <w:szCs w:val="21"/>
        </w:rPr>
      </w:pPr>
      <w:r w:rsidRPr="00F125A6">
        <w:rPr>
          <w:sz w:val="21"/>
          <w:szCs w:val="21"/>
        </w:rPr>
        <w:t>DEMİRKAN</w:t>
      </w:r>
      <w:r w:rsidR="00150B4E" w:rsidRPr="00F125A6">
        <w:rPr>
          <w:sz w:val="21"/>
          <w:szCs w:val="21"/>
        </w:rPr>
        <w:t xml:space="preserve">, Halime, (1995), “Eğitim Kalitesine Uygun Öğrenme Mekânları Tasarımı”, 5. Ergonomi Kongresi, </w:t>
      </w:r>
      <w:proofErr w:type="spellStart"/>
      <w:r w:rsidR="00150B4E" w:rsidRPr="00F125A6">
        <w:rPr>
          <w:sz w:val="21"/>
          <w:szCs w:val="21"/>
        </w:rPr>
        <w:t>Mpm</w:t>
      </w:r>
      <w:proofErr w:type="spellEnd"/>
      <w:r w:rsidR="00150B4E" w:rsidRPr="00F125A6">
        <w:rPr>
          <w:sz w:val="21"/>
          <w:szCs w:val="21"/>
        </w:rPr>
        <w:t xml:space="preserve"> Yayınları, No:570, S:413-420. İstanbul, 413-420.</w:t>
      </w:r>
    </w:p>
    <w:p w:rsidR="00150B4E" w:rsidRPr="00F125A6" w:rsidRDefault="00F125A6" w:rsidP="00F125A6">
      <w:pPr>
        <w:spacing w:before="120" w:after="120"/>
        <w:ind w:left="709" w:hanging="709"/>
        <w:jc w:val="both"/>
        <w:rPr>
          <w:sz w:val="21"/>
          <w:szCs w:val="21"/>
        </w:rPr>
      </w:pPr>
      <w:r w:rsidRPr="00F125A6">
        <w:rPr>
          <w:sz w:val="21"/>
          <w:szCs w:val="21"/>
        </w:rPr>
        <w:t>DÖNMEZ</w:t>
      </w:r>
      <w:r w:rsidR="00150B4E" w:rsidRPr="00F125A6">
        <w:rPr>
          <w:sz w:val="21"/>
          <w:szCs w:val="21"/>
        </w:rPr>
        <w:t xml:space="preserve">, </w:t>
      </w:r>
      <w:proofErr w:type="spellStart"/>
      <w:r w:rsidR="00150B4E" w:rsidRPr="00F125A6">
        <w:rPr>
          <w:sz w:val="21"/>
          <w:szCs w:val="21"/>
        </w:rPr>
        <w:t>Burhanettin</w:t>
      </w:r>
      <w:proofErr w:type="spellEnd"/>
      <w:r w:rsidR="00150B4E" w:rsidRPr="00F125A6">
        <w:rPr>
          <w:sz w:val="21"/>
          <w:szCs w:val="21"/>
        </w:rPr>
        <w:t>, Okul Ve Sınıf Ergonomisi Ya Da İnsanı Öncelemek.</w:t>
      </w:r>
    </w:p>
    <w:p w:rsidR="00150B4E" w:rsidRPr="00F125A6" w:rsidRDefault="00F125A6" w:rsidP="00F125A6">
      <w:pPr>
        <w:spacing w:before="120" w:after="120"/>
        <w:ind w:left="709" w:hanging="709"/>
        <w:jc w:val="both"/>
        <w:rPr>
          <w:sz w:val="21"/>
          <w:szCs w:val="21"/>
        </w:rPr>
      </w:pPr>
      <w:r w:rsidRPr="00F125A6">
        <w:rPr>
          <w:sz w:val="21"/>
          <w:szCs w:val="21"/>
        </w:rPr>
        <w:t>ERARSLAN</w:t>
      </w:r>
      <w:r w:rsidR="00150B4E" w:rsidRPr="00F125A6">
        <w:rPr>
          <w:sz w:val="21"/>
          <w:szCs w:val="21"/>
        </w:rPr>
        <w:t>, E. (2007), Ergonomi Ders Notları.</w:t>
      </w:r>
    </w:p>
    <w:p w:rsidR="00150B4E" w:rsidRPr="00F125A6" w:rsidRDefault="00F125A6" w:rsidP="00F125A6">
      <w:pPr>
        <w:spacing w:before="120" w:after="120"/>
        <w:ind w:left="709" w:hanging="709"/>
        <w:jc w:val="both"/>
        <w:rPr>
          <w:sz w:val="21"/>
          <w:szCs w:val="21"/>
        </w:rPr>
      </w:pPr>
      <w:r w:rsidRPr="00F125A6">
        <w:rPr>
          <w:sz w:val="21"/>
          <w:szCs w:val="21"/>
        </w:rPr>
        <w:t>ERKAN</w:t>
      </w:r>
      <w:r w:rsidR="00150B4E" w:rsidRPr="00F125A6">
        <w:rPr>
          <w:sz w:val="21"/>
          <w:szCs w:val="21"/>
        </w:rPr>
        <w:t>, Necmettin, (1987), “Uluslararası Endüstrileşme Sürecinde İnsan-Makine-Çevre Faktörlerine Ergonomi Yaklaşımının Temelleri”, 13. Türk Tüberküloz Kongresi, İstanbul.</w:t>
      </w:r>
    </w:p>
    <w:p w:rsidR="00150B4E" w:rsidRPr="00F125A6" w:rsidRDefault="00F125A6" w:rsidP="00F125A6">
      <w:pPr>
        <w:spacing w:before="120" w:after="120"/>
        <w:ind w:left="709" w:hanging="709"/>
        <w:jc w:val="both"/>
        <w:rPr>
          <w:sz w:val="21"/>
          <w:szCs w:val="21"/>
        </w:rPr>
      </w:pPr>
      <w:r w:rsidRPr="00F125A6">
        <w:rPr>
          <w:sz w:val="21"/>
          <w:szCs w:val="21"/>
        </w:rPr>
        <w:t>ERKAN</w:t>
      </w:r>
      <w:r w:rsidR="00150B4E" w:rsidRPr="00F125A6">
        <w:rPr>
          <w:sz w:val="21"/>
          <w:szCs w:val="21"/>
        </w:rPr>
        <w:t xml:space="preserve">, Necmettin. (1988),  “Ergonomi”, </w:t>
      </w:r>
      <w:proofErr w:type="spellStart"/>
      <w:r w:rsidR="00150B4E" w:rsidRPr="00F125A6">
        <w:rPr>
          <w:sz w:val="21"/>
          <w:szCs w:val="21"/>
        </w:rPr>
        <w:t>Mpm</w:t>
      </w:r>
      <w:proofErr w:type="spellEnd"/>
      <w:r w:rsidR="00150B4E" w:rsidRPr="00F125A6">
        <w:rPr>
          <w:sz w:val="21"/>
          <w:szCs w:val="21"/>
        </w:rPr>
        <w:t xml:space="preserve"> Yayınları, No:373, Ankara.</w:t>
      </w:r>
    </w:p>
    <w:p w:rsidR="00150B4E" w:rsidRPr="00F125A6" w:rsidRDefault="00F125A6" w:rsidP="00F125A6">
      <w:pPr>
        <w:spacing w:before="120" w:after="120"/>
        <w:ind w:left="709" w:hanging="709"/>
        <w:jc w:val="both"/>
        <w:rPr>
          <w:sz w:val="21"/>
          <w:szCs w:val="21"/>
        </w:rPr>
      </w:pPr>
      <w:r w:rsidRPr="00F125A6">
        <w:rPr>
          <w:sz w:val="21"/>
          <w:szCs w:val="21"/>
        </w:rPr>
        <w:t>ERKAN</w:t>
      </w:r>
      <w:r w:rsidR="00150B4E" w:rsidRPr="00F125A6">
        <w:rPr>
          <w:sz w:val="21"/>
          <w:szCs w:val="21"/>
        </w:rPr>
        <w:t xml:space="preserve">, N. (1998), “Ergonomi, Verimlilik, Sağlık Ve Güvenlik İçin İnsan Faktörü Mühendisliği”, </w:t>
      </w:r>
      <w:proofErr w:type="spellStart"/>
      <w:r w:rsidR="00150B4E" w:rsidRPr="00F125A6">
        <w:rPr>
          <w:sz w:val="21"/>
          <w:szCs w:val="21"/>
        </w:rPr>
        <w:t>Mpm</w:t>
      </w:r>
      <w:proofErr w:type="spellEnd"/>
      <w:r w:rsidR="00150B4E" w:rsidRPr="00F125A6">
        <w:rPr>
          <w:sz w:val="21"/>
          <w:szCs w:val="21"/>
        </w:rPr>
        <w:t xml:space="preserve"> Yayınları. Yayın No: 373, Ankara.</w:t>
      </w:r>
    </w:p>
    <w:p w:rsidR="00150B4E" w:rsidRPr="00F125A6" w:rsidRDefault="00F125A6" w:rsidP="00F125A6">
      <w:pPr>
        <w:spacing w:before="120" w:after="120"/>
        <w:ind w:left="709" w:hanging="709"/>
        <w:jc w:val="both"/>
        <w:rPr>
          <w:sz w:val="21"/>
          <w:szCs w:val="21"/>
        </w:rPr>
      </w:pPr>
      <w:r w:rsidRPr="00F125A6">
        <w:rPr>
          <w:sz w:val="21"/>
          <w:szCs w:val="21"/>
        </w:rPr>
        <w:t>GELİŞLİ</w:t>
      </w:r>
      <w:r w:rsidR="00150B4E" w:rsidRPr="00F125A6">
        <w:rPr>
          <w:sz w:val="21"/>
          <w:szCs w:val="21"/>
        </w:rPr>
        <w:t>, Yücel (2007), Öğretim Teknolojisi Kullanımı Açısından Bir Öğretim Kurumunun Değerlendirilmesi:“</w:t>
      </w:r>
      <w:proofErr w:type="spellStart"/>
      <w:r w:rsidR="00150B4E" w:rsidRPr="00F125A6">
        <w:rPr>
          <w:sz w:val="21"/>
          <w:szCs w:val="21"/>
        </w:rPr>
        <w:t>Red</w:t>
      </w:r>
      <w:proofErr w:type="spellEnd"/>
      <w:r w:rsidR="00150B4E" w:rsidRPr="00F125A6">
        <w:rPr>
          <w:sz w:val="21"/>
          <w:szCs w:val="21"/>
        </w:rPr>
        <w:t xml:space="preserve"> </w:t>
      </w:r>
      <w:proofErr w:type="spellStart"/>
      <w:r w:rsidR="00150B4E" w:rsidRPr="00F125A6">
        <w:rPr>
          <w:sz w:val="21"/>
          <w:szCs w:val="21"/>
        </w:rPr>
        <w:t>Cedar</w:t>
      </w:r>
      <w:proofErr w:type="spellEnd"/>
      <w:r w:rsidR="00150B4E" w:rsidRPr="00F125A6">
        <w:rPr>
          <w:sz w:val="21"/>
          <w:szCs w:val="21"/>
        </w:rPr>
        <w:t xml:space="preserve"> İlköğretim Okulu”. </w:t>
      </w:r>
    </w:p>
    <w:p w:rsidR="00150B4E" w:rsidRPr="00F125A6" w:rsidRDefault="00F125A6" w:rsidP="00F125A6">
      <w:pPr>
        <w:spacing w:before="120" w:after="120"/>
        <w:ind w:left="709" w:hanging="709"/>
        <w:jc w:val="both"/>
        <w:rPr>
          <w:sz w:val="21"/>
          <w:szCs w:val="21"/>
        </w:rPr>
      </w:pPr>
      <w:r w:rsidRPr="00F125A6">
        <w:rPr>
          <w:sz w:val="21"/>
          <w:szCs w:val="21"/>
        </w:rPr>
        <w:t>HATAWAY</w:t>
      </w:r>
      <w:r w:rsidR="00150B4E" w:rsidRPr="00F125A6">
        <w:rPr>
          <w:sz w:val="21"/>
          <w:szCs w:val="21"/>
        </w:rPr>
        <w:t xml:space="preserve">, W. (1987), </w:t>
      </w:r>
      <w:proofErr w:type="spellStart"/>
      <w:r w:rsidR="00150B4E" w:rsidRPr="00F125A6">
        <w:rPr>
          <w:sz w:val="21"/>
          <w:szCs w:val="21"/>
        </w:rPr>
        <w:t>Light</w:t>
      </w:r>
      <w:proofErr w:type="spellEnd"/>
      <w:r w:rsidR="00150B4E" w:rsidRPr="00F125A6">
        <w:rPr>
          <w:sz w:val="21"/>
          <w:szCs w:val="21"/>
        </w:rPr>
        <w:t xml:space="preserve"> </w:t>
      </w:r>
      <w:proofErr w:type="spellStart"/>
      <w:r w:rsidR="00150B4E" w:rsidRPr="00F125A6">
        <w:rPr>
          <w:sz w:val="21"/>
          <w:szCs w:val="21"/>
        </w:rPr>
        <w:t>Color</w:t>
      </w:r>
      <w:proofErr w:type="spellEnd"/>
      <w:r w:rsidR="00150B4E" w:rsidRPr="00F125A6">
        <w:rPr>
          <w:sz w:val="21"/>
          <w:szCs w:val="21"/>
        </w:rPr>
        <w:t xml:space="preserve"> </w:t>
      </w:r>
      <w:proofErr w:type="spellStart"/>
      <w:r w:rsidR="00150B4E" w:rsidRPr="00F125A6">
        <w:rPr>
          <w:sz w:val="21"/>
          <w:szCs w:val="21"/>
        </w:rPr>
        <w:t>And</w:t>
      </w:r>
      <w:proofErr w:type="spellEnd"/>
      <w:r w:rsidR="00150B4E" w:rsidRPr="00F125A6">
        <w:rPr>
          <w:sz w:val="21"/>
          <w:szCs w:val="21"/>
        </w:rPr>
        <w:t xml:space="preserve"> </w:t>
      </w:r>
      <w:proofErr w:type="spellStart"/>
      <w:r w:rsidR="00150B4E" w:rsidRPr="00F125A6">
        <w:rPr>
          <w:sz w:val="21"/>
          <w:szCs w:val="21"/>
        </w:rPr>
        <w:t>Air</w:t>
      </w:r>
      <w:proofErr w:type="spellEnd"/>
      <w:r w:rsidR="00150B4E" w:rsidRPr="00F125A6">
        <w:rPr>
          <w:sz w:val="21"/>
          <w:szCs w:val="21"/>
        </w:rPr>
        <w:t xml:space="preserve"> </w:t>
      </w:r>
      <w:proofErr w:type="spellStart"/>
      <w:proofErr w:type="gramStart"/>
      <w:r w:rsidR="00150B4E" w:rsidRPr="00F125A6">
        <w:rPr>
          <w:sz w:val="21"/>
          <w:szCs w:val="21"/>
        </w:rPr>
        <w:t>Quality</w:t>
      </w:r>
      <w:proofErr w:type="spellEnd"/>
      <w:r w:rsidR="00150B4E" w:rsidRPr="00F125A6">
        <w:rPr>
          <w:sz w:val="21"/>
          <w:szCs w:val="21"/>
        </w:rPr>
        <w:t>:</w:t>
      </w:r>
      <w:proofErr w:type="spellStart"/>
      <w:r w:rsidR="00150B4E" w:rsidRPr="00F125A6">
        <w:rPr>
          <w:sz w:val="21"/>
          <w:szCs w:val="21"/>
        </w:rPr>
        <w:t>Important</w:t>
      </w:r>
      <w:proofErr w:type="spellEnd"/>
      <w:proofErr w:type="gramEnd"/>
      <w:r w:rsidR="00150B4E" w:rsidRPr="00F125A6">
        <w:rPr>
          <w:sz w:val="21"/>
          <w:szCs w:val="21"/>
        </w:rPr>
        <w:t xml:space="preserve"> </w:t>
      </w:r>
      <w:proofErr w:type="spellStart"/>
      <w:r w:rsidR="00150B4E" w:rsidRPr="00F125A6">
        <w:rPr>
          <w:sz w:val="21"/>
          <w:szCs w:val="21"/>
        </w:rPr>
        <w:t>Elements</w:t>
      </w:r>
      <w:proofErr w:type="spellEnd"/>
      <w:r w:rsidR="00150B4E" w:rsidRPr="00F125A6">
        <w:rPr>
          <w:sz w:val="21"/>
          <w:szCs w:val="21"/>
        </w:rPr>
        <w:t xml:space="preserve"> Of </w:t>
      </w:r>
      <w:proofErr w:type="spellStart"/>
      <w:r w:rsidR="00150B4E" w:rsidRPr="00F125A6">
        <w:rPr>
          <w:sz w:val="21"/>
          <w:szCs w:val="21"/>
        </w:rPr>
        <w:t>The</w:t>
      </w:r>
      <w:proofErr w:type="spellEnd"/>
      <w:r w:rsidR="00150B4E" w:rsidRPr="00F125A6">
        <w:rPr>
          <w:sz w:val="21"/>
          <w:szCs w:val="21"/>
        </w:rPr>
        <w:t xml:space="preserve"> </w:t>
      </w:r>
      <w:proofErr w:type="spellStart"/>
      <w:r w:rsidR="00150B4E" w:rsidRPr="00F125A6">
        <w:rPr>
          <w:sz w:val="21"/>
          <w:szCs w:val="21"/>
        </w:rPr>
        <w:t>Learning</w:t>
      </w:r>
      <w:proofErr w:type="spellEnd"/>
      <w:r w:rsidR="00150B4E" w:rsidRPr="00F125A6">
        <w:rPr>
          <w:sz w:val="21"/>
          <w:szCs w:val="21"/>
        </w:rPr>
        <w:t xml:space="preserve"> </w:t>
      </w:r>
      <w:proofErr w:type="spellStart"/>
      <w:r w:rsidR="00150B4E" w:rsidRPr="00F125A6">
        <w:rPr>
          <w:sz w:val="21"/>
          <w:szCs w:val="21"/>
        </w:rPr>
        <w:t>Environments</w:t>
      </w:r>
      <w:proofErr w:type="spellEnd"/>
      <w:r w:rsidR="00150B4E" w:rsidRPr="00F125A6">
        <w:rPr>
          <w:sz w:val="21"/>
          <w:szCs w:val="21"/>
        </w:rPr>
        <w:t xml:space="preserve">, </w:t>
      </w:r>
      <w:proofErr w:type="spellStart"/>
      <w:r w:rsidR="00150B4E" w:rsidRPr="00F125A6">
        <w:rPr>
          <w:sz w:val="21"/>
          <w:szCs w:val="21"/>
        </w:rPr>
        <w:t>Education</w:t>
      </w:r>
      <w:proofErr w:type="spellEnd"/>
      <w:r w:rsidR="00150B4E" w:rsidRPr="00F125A6">
        <w:rPr>
          <w:sz w:val="21"/>
          <w:szCs w:val="21"/>
        </w:rPr>
        <w:t xml:space="preserve"> </w:t>
      </w:r>
      <w:proofErr w:type="spellStart"/>
      <w:r w:rsidR="00150B4E" w:rsidRPr="00F125A6">
        <w:rPr>
          <w:sz w:val="21"/>
          <w:szCs w:val="21"/>
        </w:rPr>
        <w:t>Canada</w:t>
      </w:r>
      <w:proofErr w:type="spellEnd"/>
      <w:r w:rsidR="00150B4E" w:rsidRPr="00F125A6">
        <w:rPr>
          <w:sz w:val="21"/>
          <w:szCs w:val="21"/>
        </w:rPr>
        <w:t xml:space="preserve"> , 7, 35-44.</w:t>
      </w:r>
    </w:p>
    <w:p w:rsidR="00150B4E" w:rsidRPr="00F125A6" w:rsidRDefault="00F125A6" w:rsidP="00F125A6">
      <w:pPr>
        <w:spacing w:before="120" w:after="120"/>
        <w:ind w:left="709" w:hanging="709"/>
        <w:jc w:val="both"/>
        <w:rPr>
          <w:sz w:val="21"/>
          <w:szCs w:val="21"/>
        </w:rPr>
      </w:pPr>
      <w:r w:rsidRPr="00F125A6">
        <w:rPr>
          <w:sz w:val="21"/>
          <w:szCs w:val="21"/>
        </w:rPr>
        <w:t>İLHAN</w:t>
      </w:r>
      <w:r w:rsidR="00150B4E" w:rsidRPr="00F125A6">
        <w:rPr>
          <w:sz w:val="21"/>
          <w:szCs w:val="21"/>
        </w:rPr>
        <w:t xml:space="preserve">, Y. &amp; </w:t>
      </w:r>
      <w:proofErr w:type="spellStart"/>
      <w:r w:rsidR="00150B4E" w:rsidRPr="00F125A6">
        <w:rPr>
          <w:sz w:val="21"/>
          <w:szCs w:val="21"/>
        </w:rPr>
        <w:t>Aygün</w:t>
      </w:r>
      <w:proofErr w:type="spellEnd"/>
      <w:r w:rsidR="00150B4E" w:rsidRPr="00F125A6">
        <w:rPr>
          <w:sz w:val="21"/>
          <w:szCs w:val="21"/>
        </w:rPr>
        <w:t>, M</w:t>
      </w:r>
      <w:proofErr w:type="gramStart"/>
      <w:r w:rsidR="00150B4E" w:rsidRPr="00F125A6">
        <w:rPr>
          <w:sz w:val="21"/>
          <w:szCs w:val="21"/>
        </w:rPr>
        <w:t>.,</w:t>
      </w:r>
      <w:proofErr w:type="gramEnd"/>
      <w:r w:rsidR="00150B4E" w:rsidRPr="00F125A6">
        <w:rPr>
          <w:sz w:val="21"/>
          <w:szCs w:val="21"/>
        </w:rPr>
        <w:t xml:space="preserve"> (2005), Cephe Sistemlerinde Kullanılan Yalıtım Camı Kombinasyonları,2. Ulusal Çatı Ve Cephe Kaplamalarında Çağdaş Malzeme Ve Teknolojiler Sempozyumu, 25-26 Mart, İstanbul.</w:t>
      </w:r>
    </w:p>
    <w:p w:rsidR="00150B4E" w:rsidRPr="00F125A6" w:rsidRDefault="00F125A6" w:rsidP="00F125A6">
      <w:pPr>
        <w:spacing w:before="120" w:after="120"/>
        <w:ind w:left="709" w:hanging="709"/>
        <w:jc w:val="both"/>
        <w:rPr>
          <w:sz w:val="21"/>
          <w:szCs w:val="21"/>
        </w:rPr>
      </w:pPr>
      <w:r w:rsidRPr="00F125A6">
        <w:rPr>
          <w:sz w:val="21"/>
          <w:szCs w:val="21"/>
        </w:rPr>
        <w:t>KARAÇALI</w:t>
      </w:r>
      <w:r w:rsidR="00150B4E" w:rsidRPr="00F125A6">
        <w:rPr>
          <w:sz w:val="21"/>
          <w:szCs w:val="21"/>
        </w:rPr>
        <w:t xml:space="preserve">, A.(2006), Sınıf Yönetimini Etkileyen Fiziksel Değişkenlerin Değerlendirilmesi. Gazi Üniversitesi Kırşehir Eğitim Fakültesi Dergisi, Cilt 7, Sayı:1, 145-155. </w:t>
      </w:r>
    </w:p>
    <w:p w:rsidR="00150B4E" w:rsidRPr="00F125A6" w:rsidRDefault="00F125A6" w:rsidP="00F125A6">
      <w:pPr>
        <w:spacing w:before="120" w:after="120"/>
        <w:ind w:left="709" w:hanging="709"/>
        <w:jc w:val="both"/>
        <w:rPr>
          <w:sz w:val="21"/>
          <w:szCs w:val="21"/>
        </w:rPr>
      </w:pPr>
      <w:r w:rsidRPr="00F125A6">
        <w:rPr>
          <w:sz w:val="21"/>
          <w:szCs w:val="21"/>
        </w:rPr>
        <w:t>KESER</w:t>
      </w:r>
      <w:r w:rsidR="00150B4E" w:rsidRPr="00F125A6">
        <w:rPr>
          <w:sz w:val="21"/>
          <w:szCs w:val="21"/>
        </w:rPr>
        <w:t>, Ö. F</w:t>
      </w:r>
      <w:proofErr w:type="gramStart"/>
      <w:r w:rsidR="00150B4E" w:rsidRPr="00F125A6">
        <w:rPr>
          <w:sz w:val="21"/>
          <w:szCs w:val="21"/>
        </w:rPr>
        <w:t>.,</w:t>
      </w:r>
      <w:proofErr w:type="gramEnd"/>
      <w:r w:rsidR="00150B4E" w:rsidRPr="00F125A6">
        <w:rPr>
          <w:sz w:val="21"/>
          <w:szCs w:val="21"/>
        </w:rPr>
        <w:t xml:space="preserve"> Akdeniz. A. R. Bütünleştirici Öğrenme Ortamlarının Çoklu Araştırma Yaklaşımıyla Değerlendirilmesi, , Trabzon, </w:t>
      </w:r>
    </w:p>
    <w:p w:rsidR="00150B4E" w:rsidRPr="00F125A6" w:rsidRDefault="00F125A6" w:rsidP="00F125A6">
      <w:pPr>
        <w:spacing w:before="120" w:after="120"/>
        <w:ind w:left="709" w:hanging="709"/>
        <w:jc w:val="both"/>
        <w:rPr>
          <w:sz w:val="21"/>
          <w:szCs w:val="21"/>
        </w:rPr>
      </w:pPr>
      <w:r w:rsidRPr="00F125A6">
        <w:rPr>
          <w:sz w:val="21"/>
          <w:szCs w:val="21"/>
        </w:rPr>
        <w:t>KORKMAZ</w:t>
      </w:r>
      <w:r w:rsidR="00150B4E" w:rsidRPr="00F125A6">
        <w:rPr>
          <w:sz w:val="21"/>
          <w:szCs w:val="21"/>
        </w:rPr>
        <w:t>, A. (2003) Sınıf Organizasyonu,</w:t>
      </w:r>
    </w:p>
    <w:p w:rsidR="00150B4E" w:rsidRPr="00F125A6" w:rsidRDefault="00F125A6" w:rsidP="00F125A6">
      <w:pPr>
        <w:spacing w:before="120" w:after="120"/>
        <w:ind w:left="709" w:hanging="709"/>
        <w:jc w:val="both"/>
        <w:rPr>
          <w:sz w:val="21"/>
          <w:szCs w:val="21"/>
        </w:rPr>
      </w:pPr>
      <w:r w:rsidRPr="00F125A6">
        <w:rPr>
          <w:sz w:val="21"/>
          <w:szCs w:val="21"/>
        </w:rPr>
        <w:t>KUŞ</w:t>
      </w:r>
      <w:r w:rsidR="00150B4E" w:rsidRPr="00F125A6">
        <w:rPr>
          <w:sz w:val="21"/>
          <w:szCs w:val="21"/>
        </w:rPr>
        <w:t>, M</w:t>
      </w:r>
      <w:proofErr w:type="gramStart"/>
      <w:r w:rsidR="00150B4E" w:rsidRPr="00F125A6">
        <w:rPr>
          <w:sz w:val="21"/>
          <w:szCs w:val="21"/>
        </w:rPr>
        <w:t>.,</w:t>
      </w:r>
      <w:proofErr w:type="gramEnd"/>
      <w:r w:rsidR="00150B4E" w:rsidRPr="00F125A6">
        <w:rPr>
          <w:sz w:val="21"/>
          <w:szCs w:val="21"/>
        </w:rPr>
        <w:t xml:space="preserve"> Okuyan, C., Bulut, H., Bulgurcu, H., (2008), Üniversite Dersliklerinde İç Hava Kalitesinin Değerlendirilmesi, 8. Uluslar </w:t>
      </w:r>
      <w:r w:rsidR="00150B4E" w:rsidRPr="00F125A6">
        <w:rPr>
          <w:sz w:val="21"/>
          <w:szCs w:val="21"/>
        </w:rPr>
        <w:lastRenderedPageBreak/>
        <w:t xml:space="preserve">Arası Yapıda Tesisat Teknolojisi Sempozyumu / 8. </w:t>
      </w:r>
      <w:proofErr w:type="spellStart"/>
      <w:r w:rsidR="00150B4E" w:rsidRPr="00F125A6">
        <w:rPr>
          <w:sz w:val="21"/>
          <w:szCs w:val="21"/>
        </w:rPr>
        <w:t>International</w:t>
      </w:r>
      <w:proofErr w:type="spellEnd"/>
      <w:r w:rsidR="00150B4E" w:rsidRPr="00F125A6">
        <w:rPr>
          <w:sz w:val="21"/>
          <w:szCs w:val="21"/>
        </w:rPr>
        <w:t xml:space="preserve"> </w:t>
      </w:r>
      <w:proofErr w:type="spellStart"/>
      <w:r w:rsidR="00150B4E" w:rsidRPr="00F125A6">
        <w:rPr>
          <w:sz w:val="21"/>
          <w:szCs w:val="21"/>
        </w:rPr>
        <w:t>Hvac</w:t>
      </w:r>
      <w:proofErr w:type="spellEnd"/>
      <w:r w:rsidR="00150B4E" w:rsidRPr="00F125A6">
        <w:rPr>
          <w:sz w:val="21"/>
          <w:szCs w:val="21"/>
        </w:rPr>
        <w:t xml:space="preserve"> +R </w:t>
      </w:r>
      <w:proofErr w:type="spellStart"/>
      <w:r w:rsidR="00150B4E" w:rsidRPr="00F125A6">
        <w:rPr>
          <w:sz w:val="21"/>
          <w:szCs w:val="21"/>
        </w:rPr>
        <w:t>Technology</w:t>
      </w:r>
      <w:proofErr w:type="spellEnd"/>
      <w:r w:rsidR="00150B4E" w:rsidRPr="00F125A6">
        <w:rPr>
          <w:sz w:val="21"/>
          <w:szCs w:val="21"/>
        </w:rPr>
        <w:t xml:space="preserve"> </w:t>
      </w:r>
      <w:proofErr w:type="spellStart"/>
      <w:r w:rsidR="00150B4E" w:rsidRPr="00F125A6">
        <w:rPr>
          <w:sz w:val="21"/>
          <w:szCs w:val="21"/>
        </w:rPr>
        <w:t>Symposium</w:t>
      </w:r>
      <w:proofErr w:type="spellEnd"/>
      <w:r w:rsidR="00150B4E" w:rsidRPr="00F125A6">
        <w:rPr>
          <w:sz w:val="21"/>
          <w:szCs w:val="21"/>
        </w:rPr>
        <w:t>, 223-237, İstanbul.</w:t>
      </w:r>
    </w:p>
    <w:p w:rsidR="00150B4E" w:rsidRPr="00F125A6" w:rsidRDefault="00F125A6" w:rsidP="00F125A6">
      <w:pPr>
        <w:spacing w:before="120" w:after="120"/>
        <w:ind w:left="709" w:hanging="709"/>
        <w:jc w:val="both"/>
        <w:rPr>
          <w:sz w:val="21"/>
          <w:szCs w:val="21"/>
        </w:rPr>
      </w:pPr>
      <w:r w:rsidRPr="00F125A6">
        <w:rPr>
          <w:sz w:val="21"/>
          <w:szCs w:val="21"/>
        </w:rPr>
        <w:t>KÜÇÜKOĞLU</w:t>
      </w:r>
      <w:r w:rsidR="00150B4E" w:rsidRPr="00F125A6">
        <w:rPr>
          <w:sz w:val="21"/>
          <w:szCs w:val="21"/>
        </w:rPr>
        <w:t xml:space="preserve">, A. &amp; </w:t>
      </w:r>
      <w:proofErr w:type="spellStart"/>
      <w:r w:rsidR="00150B4E" w:rsidRPr="00F125A6">
        <w:rPr>
          <w:sz w:val="21"/>
          <w:szCs w:val="21"/>
        </w:rPr>
        <w:t>Özerbaş</w:t>
      </w:r>
      <w:proofErr w:type="spellEnd"/>
      <w:r w:rsidR="00150B4E" w:rsidRPr="00F125A6">
        <w:rPr>
          <w:sz w:val="21"/>
          <w:szCs w:val="21"/>
        </w:rPr>
        <w:t>, M.A.(2004), Eğitim Ergonomisi Ve Sınıf İçi Fiziksel Değişkenlerin Organizasyonu. Atatürk Üniversitesi Sosyal Bilimler Enstitüsü Dergisi.</w:t>
      </w:r>
    </w:p>
    <w:p w:rsidR="00150B4E" w:rsidRPr="00F125A6" w:rsidRDefault="00150B4E" w:rsidP="00F125A6">
      <w:pPr>
        <w:spacing w:before="120" w:after="120"/>
        <w:ind w:left="709" w:hanging="709"/>
        <w:jc w:val="both"/>
        <w:rPr>
          <w:sz w:val="21"/>
          <w:szCs w:val="21"/>
        </w:rPr>
      </w:pPr>
      <w:r w:rsidRPr="00F125A6">
        <w:rPr>
          <w:sz w:val="21"/>
          <w:szCs w:val="21"/>
        </w:rPr>
        <w:t xml:space="preserve">MEB (1995), </w:t>
      </w:r>
      <w:r w:rsidRPr="00F125A6">
        <w:rPr>
          <w:bCs/>
          <w:sz w:val="21"/>
          <w:szCs w:val="21"/>
        </w:rPr>
        <w:t>Özel Öğretim Kurumlarına Ait Standartlar Yönergesi</w:t>
      </w:r>
      <w:r w:rsidRPr="00F125A6">
        <w:rPr>
          <w:sz w:val="21"/>
          <w:szCs w:val="21"/>
        </w:rPr>
        <w:t>. Ankara.</w:t>
      </w:r>
    </w:p>
    <w:p w:rsidR="00150B4E" w:rsidRPr="00F125A6" w:rsidRDefault="00150B4E" w:rsidP="00F125A6">
      <w:pPr>
        <w:spacing w:before="120" w:after="120"/>
        <w:ind w:left="709" w:hanging="709"/>
        <w:jc w:val="both"/>
        <w:rPr>
          <w:sz w:val="21"/>
          <w:szCs w:val="21"/>
        </w:rPr>
      </w:pPr>
      <w:r w:rsidRPr="00F125A6">
        <w:rPr>
          <w:sz w:val="21"/>
          <w:szCs w:val="21"/>
        </w:rPr>
        <w:t xml:space="preserve">MEB, (2009), Kimya Teknolojisi: Boya Üretimi Modülü. Mesleki Eğitim Ve Öğretim Sisteminin Güçlendirilmesi Projesi. </w:t>
      </w:r>
    </w:p>
    <w:p w:rsidR="00150B4E" w:rsidRPr="00F125A6" w:rsidRDefault="00150B4E" w:rsidP="00F125A6">
      <w:pPr>
        <w:spacing w:before="120" w:after="120"/>
        <w:ind w:left="709" w:hanging="709"/>
        <w:jc w:val="both"/>
        <w:rPr>
          <w:sz w:val="21"/>
          <w:szCs w:val="21"/>
        </w:rPr>
      </w:pPr>
      <w:r w:rsidRPr="00F125A6">
        <w:rPr>
          <w:sz w:val="21"/>
          <w:szCs w:val="21"/>
        </w:rPr>
        <w:t>MEB, (2011), Özel Öğretim Kurumları Standartlar Yönergesi.</w:t>
      </w:r>
    </w:p>
    <w:p w:rsidR="00150B4E" w:rsidRPr="00F125A6" w:rsidRDefault="00150B4E" w:rsidP="00F125A6">
      <w:pPr>
        <w:spacing w:before="120" w:after="120"/>
        <w:ind w:left="709" w:hanging="709"/>
        <w:jc w:val="both"/>
        <w:rPr>
          <w:sz w:val="21"/>
          <w:szCs w:val="21"/>
        </w:rPr>
      </w:pPr>
      <w:r w:rsidRPr="00F125A6">
        <w:rPr>
          <w:sz w:val="21"/>
          <w:szCs w:val="21"/>
        </w:rPr>
        <w:t>MEB (2012), Özel Öğretim Kurumları Standartlar Yönergesi.</w:t>
      </w:r>
    </w:p>
    <w:p w:rsidR="00150B4E" w:rsidRPr="00F125A6" w:rsidRDefault="00F125A6" w:rsidP="00F125A6">
      <w:pPr>
        <w:spacing w:before="120" w:after="120"/>
        <w:ind w:left="709" w:hanging="709"/>
        <w:jc w:val="both"/>
        <w:rPr>
          <w:sz w:val="21"/>
          <w:szCs w:val="21"/>
        </w:rPr>
      </w:pPr>
      <w:r w:rsidRPr="00F125A6">
        <w:rPr>
          <w:sz w:val="21"/>
          <w:szCs w:val="21"/>
        </w:rPr>
        <w:t>POLAT</w:t>
      </w:r>
      <w:r w:rsidR="00150B4E" w:rsidRPr="00F125A6">
        <w:rPr>
          <w:sz w:val="21"/>
          <w:szCs w:val="21"/>
        </w:rPr>
        <w:t xml:space="preserve">, S. &amp; </w:t>
      </w:r>
      <w:proofErr w:type="spellStart"/>
      <w:r w:rsidR="00150B4E" w:rsidRPr="00F125A6">
        <w:rPr>
          <w:sz w:val="21"/>
          <w:szCs w:val="21"/>
        </w:rPr>
        <w:t>Kırıkkaya</w:t>
      </w:r>
      <w:proofErr w:type="spellEnd"/>
      <w:r w:rsidR="00150B4E" w:rsidRPr="00F125A6">
        <w:rPr>
          <w:sz w:val="21"/>
          <w:szCs w:val="21"/>
        </w:rPr>
        <w:t>, E</w:t>
      </w:r>
      <w:proofErr w:type="gramStart"/>
      <w:r w:rsidR="00150B4E" w:rsidRPr="00F125A6">
        <w:rPr>
          <w:sz w:val="21"/>
          <w:szCs w:val="21"/>
        </w:rPr>
        <w:t>.,</w:t>
      </w:r>
      <w:proofErr w:type="gramEnd"/>
      <w:r w:rsidR="00150B4E" w:rsidRPr="00F125A6">
        <w:rPr>
          <w:sz w:val="21"/>
          <w:szCs w:val="21"/>
        </w:rPr>
        <w:t xml:space="preserve"> B. (2004), Gürültünün Eğitim-Öğretim Ortamına Etkileri. </w:t>
      </w:r>
      <w:proofErr w:type="spellStart"/>
      <w:r w:rsidR="00150B4E" w:rsidRPr="00F125A6">
        <w:rPr>
          <w:sz w:val="21"/>
          <w:szCs w:val="21"/>
        </w:rPr>
        <w:t>Xııı</w:t>
      </w:r>
      <w:proofErr w:type="spellEnd"/>
      <w:r w:rsidR="00150B4E" w:rsidRPr="00F125A6">
        <w:rPr>
          <w:sz w:val="21"/>
          <w:szCs w:val="21"/>
        </w:rPr>
        <w:t>. Eğitim Bilimleri Kurultayı, 6-9 Temmuz İnönü Üniversitesi, Malatya.</w:t>
      </w:r>
    </w:p>
    <w:p w:rsidR="00150B4E" w:rsidRPr="00F125A6" w:rsidRDefault="00F125A6" w:rsidP="00F125A6">
      <w:pPr>
        <w:autoSpaceDE w:val="0"/>
        <w:autoSpaceDN w:val="0"/>
        <w:adjustRightInd w:val="0"/>
        <w:spacing w:before="120" w:after="120"/>
        <w:ind w:left="709" w:hanging="709"/>
        <w:jc w:val="both"/>
        <w:rPr>
          <w:rFonts w:ascii="Times-Roman" w:hAnsi="Times-Roman" w:cs="Times-Roman"/>
          <w:sz w:val="21"/>
          <w:szCs w:val="21"/>
        </w:rPr>
      </w:pPr>
      <w:r w:rsidRPr="00F125A6">
        <w:rPr>
          <w:rFonts w:ascii="Times-Roman" w:hAnsi="Times-Roman" w:cs="Times-Roman"/>
          <w:sz w:val="21"/>
          <w:szCs w:val="21"/>
        </w:rPr>
        <w:t>SCHRAMEK</w:t>
      </w:r>
      <w:r w:rsidR="00150B4E" w:rsidRPr="00F125A6">
        <w:rPr>
          <w:rFonts w:ascii="Times-Roman" w:hAnsi="Times-Roman" w:cs="Times-Roman"/>
          <w:sz w:val="21"/>
          <w:szCs w:val="21"/>
        </w:rPr>
        <w:t>, E, (1999),  “</w:t>
      </w:r>
      <w:proofErr w:type="spellStart"/>
      <w:r w:rsidR="00150B4E" w:rsidRPr="00F125A6">
        <w:rPr>
          <w:rFonts w:ascii="Times-Roman" w:hAnsi="Times-Roman" w:cs="Times-Roman"/>
          <w:sz w:val="21"/>
          <w:szCs w:val="21"/>
        </w:rPr>
        <w:t>Recknagel</w:t>
      </w:r>
      <w:proofErr w:type="spellEnd"/>
      <w:r w:rsidR="00150B4E" w:rsidRPr="00F125A6">
        <w:rPr>
          <w:rFonts w:ascii="Times-Roman" w:hAnsi="Times-Roman" w:cs="Times-Roman"/>
          <w:sz w:val="21"/>
          <w:szCs w:val="21"/>
        </w:rPr>
        <w:t>-</w:t>
      </w:r>
      <w:proofErr w:type="spellStart"/>
      <w:r w:rsidR="00150B4E" w:rsidRPr="00F125A6">
        <w:rPr>
          <w:rFonts w:ascii="Times-Roman" w:hAnsi="Times-Roman" w:cs="Times-Roman"/>
          <w:sz w:val="21"/>
          <w:szCs w:val="21"/>
        </w:rPr>
        <w:t>Sprenger</w:t>
      </w:r>
      <w:proofErr w:type="spellEnd"/>
      <w:r w:rsidR="00150B4E" w:rsidRPr="00F125A6">
        <w:rPr>
          <w:rFonts w:ascii="Times-Roman" w:hAnsi="Times-Roman" w:cs="Times-Roman"/>
          <w:sz w:val="21"/>
          <w:szCs w:val="21"/>
        </w:rPr>
        <w:t xml:space="preserve"> </w:t>
      </w:r>
      <w:proofErr w:type="spellStart"/>
      <w:r w:rsidR="00150B4E" w:rsidRPr="00F125A6">
        <w:rPr>
          <w:rFonts w:ascii="Times-Roman" w:hAnsi="Times-Roman" w:cs="Times-Roman"/>
          <w:sz w:val="21"/>
          <w:szCs w:val="21"/>
        </w:rPr>
        <w:t>Schramek</w:t>
      </w:r>
      <w:proofErr w:type="spellEnd"/>
      <w:r w:rsidR="00150B4E" w:rsidRPr="00F125A6">
        <w:rPr>
          <w:rFonts w:ascii="Times-Roman" w:hAnsi="Times-Roman" w:cs="Times-Roman"/>
          <w:sz w:val="21"/>
          <w:szCs w:val="21"/>
        </w:rPr>
        <w:t xml:space="preserve"> - Isıtma Ve Klima Tekniği El Kitabı”, </w:t>
      </w:r>
      <w:proofErr w:type="spellStart"/>
      <w:r w:rsidR="00150B4E" w:rsidRPr="00F125A6">
        <w:rPr>
          <w:rFonts w:ascii="Times-Roman" w:hAnsi="Times-Roman" w:cs="Times-Roman"/>
          <w:sz w:val="21"/>
          <w:szCs w:val="21"/>
        </w:rPr>
        <w:t>Ttmd</w:t>
      </w:r>
      <w:proofErr w:type="spellEnd"/>
      <w:r w:rsidR="00150B4E" w:rsidRPr="00F125A6">
        <w:rPr>
          <w:rFonts w:ascii="Times-Roman" w:hAnsi="Times-Roman" w:cs="Times-Roman"/>
          <w:sz w:val="21"/>
          <w:szCs w:val="21"/>
        </w:rPr>
        <w:t xml:space="preserve">, Ankara. </w:t>
      </w:r>
    </w:p>
    <w:p w:rsidR="00150B4E" w:rsidRPr="00F125A6" w:rsidRDefault="00150B4E" w:rsidP="00F125A6">
      <w:pPr>
        <w:autoSpaceDE w:val="0"/>
        <w:autoSpaceDN w:val="0"/>
        <w:adjustRightInd w:val="0"/>
        <w:spacing w:before="120" w:after="120"/>
        <w:ind w:left="709" w:hanging="709"/>
        <w:jc w:val="both"/>
        <w:rPr>
          <w:rFonts w:ascii="Times-Roman" w:hAnsi="Times-Roman" w:cs="Times-Roman"/>
          <w:sz w:val="21"/>
          <w:szCs w:val="21"/>
        </w:rPr>
      </w:pPr>
      <w:r w:rsidRPr="00F125A6">
        <w:rPr>
          <w:rFonts w:ascii="Times-Roman" w:hAnsi="Times-Roman" w:cs="Times-Roman"/>
          <w:sz w:val="21"/>
          <w:szCs w:val="21"/>
        </w:rPr>
        <w:t xml:space="preserve">TSE  (1991), </w:t>
      </w:r>
      <w:r w:rsidRPr="00F125A6">
        <w:rPr>
          <w:rFonts w:ascii="Times-Roman" w:hAnsi="Times-Roman" w:cs="Times-Roman"/>
          <w:bCs/>
          <w:sz w:val="21"/>
          <w:szCs w:val="21"/>
        </w:rPr>
        <w:t>Ortaöğretim Donanım Genel Kurulları</w:t>
      </w:r>
      <w:r w:rsidRPr="00F125A6">
        <w:rPr>
          <w:rFonts w:ascii="Times-Roman" w:hAnsi="Times-Roman" w:cs="Times-Roman"/>
          <w:sz w:val="21"/>
          <w:szCs w:val="21"/>
        </w:rPr>
        <w:t>. Ankara.</w:t>
      </w:r>
    </w:p>
    <w:p w:rsidR="00150B4E" w:rsidRPr="00F125A6" w:rsidRDefault="00F125A6" w:rsidP="00F125A6">
      <w:pPr>
        <w:autoSpaceDE w:val="0"/>
        <w:autoSpaceDN w:val="0"/>
        <w:adjustRightInd w:val="0"/>
        <w:spacing w:before="120" w:after="120"/>
        <w:ind w:left="709" w:hanging="709"/>
        <w:jc w:val="both"/>
        <w:rPr>
          <w:bCs/>
          <w:sz w:val="21"/>
          <w:szCs w:val="21"/>
        </w:rPr>
      </w:pPr>
      <w:r w:rsidRPr="00F125A6">
        <w:rPr>
          <w:sz w:val="21"/>
          <w:szCs w:val="21"/>
        </w:rPr>
        <w:t xml:space="preserve">TUNCER  </w:t>
      </w:r>
      <w:r w:rsidR="00150B4E" w:rsidRPr="00F125A6">
        <w:rPr>
          <w:sz w:val="21"/>
          <w:szCs w:val="21"/>
        </w:rPr>
        <w:t>M</w:t>
      </w:r>
      <w:proofErr w:type="gramStart"/>
      <w:r w:rsidR="00150B4E" w:rsidRPr="00F125A6">
        <w:rPr>
          <w:sz w:val="21"/>
          <w:szCs w:val="21"/>
        </w:rPr>
        <w:t>.,</w:t>
      </w:r>
      <w:proofErr w:type="gramEnd"/>
      <w:r w:rsidR="00150B4E" w:rsidRPr="00F125A6">
        <w:rPr>
          <w:sz w:val="21"/>
          <w:szCs w:val="21"/>
        </w:rPr>
        <w:t xml:space="preserve"> Bal S., Özüt A., Köse N.,</w:t>
      </w:r>
      <w:r w:rsidR="00150B4E" w:rsidRPr="00F125A6">
        <w:rPr>
          <w:bCs/>
          <w:sz w:val="21"/>
          <w:szCs w:val="21"/>
        </w:rPr>
        <w:t xml:space="preserve"> (2012), </w:t>
      </w:r>
      <w:r w:rsidR="00150B4E" w:rsidRPr="00F125A6">
        <w:rPr>
          <w:sz w:val="21"/>
          <w:szCs w:val="21"/>
        </w:rPr>
        <w:t xml:space="preserve"> “ </w:t>
      </w:r>
      <w:r w:rsidR="00150B4E" w:rsidRPr="00F125A6">
        <w:rPr>
          <w:bCs/>
          <w:sz w:val="21"/>
          <w:szCs w:val="21"/>
        </w:rPr>
        <w:t>Ortaöğretim Kurumları Öğrenme Ortamlarının Çeşitli Değişkenler Açısından Değerlendirilmesi”,</w:t>
      </w:r>
      <w:r w:rsidR="00150B4E" w:rsidRPr="00F125A6">
        <w:rPr>
          <w:sz w:val="21"/>
          <w:szCs w:val="21"/>
        </w:rPr>
        <w:t xml:space="preserve"> </w:t>
      </w:r>
      <w:r w:rsidR="00150B4E" w:rsidRPr="00F125A6">
        <w:rPr>
          <w:bCs/>
          <w:sz w:val="21"/>
          <w:szCs w:val="21"/>
        </w:rPr>
        <w:t>Gaziantep Üniversitesi Sosyal Bilimler Dergisi.</w:t>
      </w:r>
    </w:p>
    <w:p w:rsidR="00150B4E" w:rsidRPr="00F125A6" w:rsidRDefault="00F125A6" w:rsidP="00F125A6">
      <w:pPr>
        <w:autoSpaceDE w:val="0"/>
        <w:autoSpaceDN w:val="0"/>
        <w:adjustRightInd w:val="0"/>
        <w:spacing w:before="120" w:after="120"/>
        <w:ind w:left="709" w:hanging="709"/>
        <w:jc w:val="both"/>
        <w:rPr>
          <w:bCs/>
          <w:sz w:val="21"/>
          <w:szCs w:val="21"/>
        </w:rPr>
      </w:pPr>
      <w:r w:rsidRPr="00F125A6">
        <w:rPr>
          <w:bCs/>
          <w:sz w:val="21"/>
          <w:szCs w:val="21"/>
        </w:rPr>
        <w:t>ÜNAL</w:t>
      </w:r>
      <w:r w:rsidR="00150B4E" w:rsidRPr="00F125A6">
        <w:rPr>
          <w:bCs/>
          <w:sz w:val="21"/>
          <w:szCs w:val="21"/>
        </w:rPr>
        <w:t>, S. Ve Ada S. (2000), Sınıf Yönetimi, İstanbul, Marmara Üniversitesi Teknik Eğitim Fakültesi Matbaası.</w:t>
      </w:r>
    </w:p>
    <w:p w:rsidR="00150B4E" w:rsidRPr="00F125A6" w:rsidRDefault="00150B4E" w:rsidP="00F125A6">
      <w:pPr>
        <w:pStyle w:val="Default"/>
        <w:spacing w:before="120" w:after="120"/>
        <w:ind w:left="709" w:hanging="709"/>
        <w:jc w:val="both"/>
        <w:rPr>
          <w:sz w:val="21"/>
          <w:szCs w:val="21"/>
        </w:rPr>
      </w:pPr>
      <w:r w:rsidRPr="00F125A6">
        <w:rPr>
          <w:sz w:val="21"/>
          <w:szCs w:val="21"/>
        </w:rPr>
        <w:t xml:space="preserve">Z. </w:t>
      </w:r>
      <w:r w:rsidR="00F125A6" w:rsidRPr="00F125A6">
        <w:rPr>
          <w:sz w:val="21"/>
          <w:szCs w:val="21"/>
        </w:rPr>
        <w:t>KARABİBER</w:t>
      </w:r>
      <w:r w:rsidRPr="00F125A6">
        <w:rPr>
          <w:sz w:val="21"/>
          <w:szCs w:val="21"/>
        </w:rPr>
        <w:t>, E. Çelik, (2002) Dersliklerin Akustik Yönden Öznel Ve Nesnel Olarak Değerlendirilmesi Üzerine Bir Çalışma, 6.Ulusal Akustik Kongresi,</w:t>
      </w:r>
    </w:p>
    <w:p w:rsidR="00150B4E" w:rsidRPr="00B70DE5" w:rsidRDefault="00150B4E" w:rsidP="00B70DE5">
      <w:pPr>
        <w:jc w:val="center"/>
        <w:rPr>
          <w:b/>
        </w:rPr>
      </w:pPr>
    </w:p>
    <w:sectPr w:rsidR="00150B4E" w:rsidRPr="00B70DE5" w:rsidSect="005442BA">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4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0C" w:rsidRDefault="0076550C" w:rsidP="0029745A">
      <w:r>
        <w:separator/>
      </w:r>
    </w:p>
  </w:endnote>
  <w:endnote w:type="continuationSeparator" w:id="0">
    <w:p w:rsidR="0076550C" w:rsidRDefault="0076550C"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E5" w:rsidRPr="00354935" w:rsidRDefault="00B70DE5" w:rsidP="00325550">
    <w:pPr>
      <w:pStyle w:val="Altbilgi"/>
      <w:jc w:val="center"/>
      <w:rPr>
        <w:sz w:val="21"/>
        <w:szCs w:val="21"/>
      </w:rPr>
    </w:pPr>
    <w:r w:rsidRPr="00354935">
      <w:rPr>
        <w:sz w:val="21"/>
        <w:szCs w:val="21"/>
      </w:rPr>
      <w:t>[</w:t>
    </w:r>
    <w:r w:rsidR="00AF11B6" w:rsidRPr="00354935">
      <w:rPr>
        <w:sz w:val="21"/>
        <w:szCs w:val="21"/>
      </w:rPr>
      <w:fldChar w:fldCharType="begin"/>
    </w:r>
    <w:r w:rsidRPr="00354935">
      <w:rPr>
        <w:sz w:val="21"/>
        <w:szCs w:val="21"/>
      </w:rPr>
      <w:instrText xml:space="preserve"> PAGE   \* MERGEFORMAT </w:instrText>
    </w:r>
    <w:r w:rsidR="00AF11B6" w:rsidRPr="00354935">
      <w:rPr>
        <w:sz w:val="21"/>
        <w:szCs w:val="21"/>
      </w:rPr>
      <w:fldChar w:fldCharType="separate"/>
    </w:r>
    <w:r w:rsidR="002201C2">
      <w:rPr>
        <w:noProof/>
        <w:sz w:val="21"/>
        <w:szCs w:val="21"/>
      </w:rPr>
      <w:t>54</w:t>
    </w:r>
    <w:r w:rsidR="00AF11B6"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E5" w:rsidRPr="00354935" w:rsidRDefault="00B70DE5" w:rsidP="00325550">
    <w:pPr>
      <w:pStyle w:val="Altbilgi"/>
      <w:jc w:val="center"/>
      <w:rPr>
        <w:sz w:val="21"/>
        <w:szCs w:val="21"/>
      </w:rPr>
    </w:pPr>
    <w:r w:rsidRPr="00354935">
      <w:rPr>
        <w:sz w:val="21"/>
        <w:szCs w:val="21"/>
      </w:rPr>
      <w:t>[</w:t>
    </w:r>
    <w:r w:rsidR="00AF11B6" w:rsidRPr="00354935">
      <w:rPr>
        <w:sz w:val="21"/>
        <w:szCs w:val="21"/>
      </w:rPr>
      <w:fldChar w:fldCharType="begin"/>
    </w:r>
    <w:r w:rsidRPr="00354935">
      <w:rPr>
        <w:sz w:val="21"/>
        <w:szCs w:val="21"/>
      </w:rPr>
      <w:instrText xml:space="preserve"> PAGE   \* MERGEFORMAT </w:instrText>
    </w:r>
    <w:r w:rsidR="00AF11B6" w:rsidRPr="00354935">
      <w:rPr>
        <w:sz w:val="21"/>
        <w:szCs w:val="21"/>
      </w:rPr>
      <w:fldChar w:fldCharType="separate"/>
    </w:r>
    <w:r w:rsidR="002201C2">
      <w:rPr>
        <w:noProof/>
        <w:sz w:val="21"/>
        <w:szCs w:val="21"/>
      </w:rPr>
      <w:t>55</w:t>
    </w:r>
    <w:r w:rsidR="00AF11B6"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E5" w:rsidRPr="00354935" w:rsidRDefault="00B70DE5" w:rsidP="00325550">
    <w:pPr>
      <w:pStyle w:val="Altbilgi"/>
      <w:jc w:val="center"/>
      <w:rPr>
        <w:sz w:val="21"/>
        <w:szCs w:val="21"/>
      </w:rPr>
    </w:pPr>
    <w:r w:rsidRPr="00354935">
      <w:rPr>
        <w:sz w:val="21"/>
        <w:szCs w:val="21"/>
      </w:rPr>
      <w:t>[</w:t>
    </w:r>
    <w:r w:rsidR="00AF11B6" w:rsidRPr="00354935">
      <w:rPr>
        <w:sz w:val="21"/>
        <w:szCs w:val="21"/>
      </w:rPr>
      <w:fldChar w:fldCharType="begin"/>
    </w:r>
    <w:r w:rsidRPr="00354935">
      <w:rPr>
        <w:sz w:val="21"/>
        <w:szCs w:val="21"/>
      </w:rPr>
      <w:instrText xml:space="preserve"> PAGE   \* MERGEFORMAT </w:instrText>
    </w:r>
    <w:r w:rsidR="00AF11B6" w:rsidRPr="00354935">
      <w:rPr>
        <w:sz w:val="21"/>
        <w:szCs w:val="21"/>
      </w:rPr>
      <w:fldChar w:fldCharType="separate"/>
    </w:r>
    <w:r w:rsidR="002201C2">
      <w:rPr>
        <w:noProof/>
        <w:sz w:val="21"/>
        <w:szCs w:val="21"/>
      </w:rPr>
      <w:t>41</w:t>
    </w:r>
    <w:r w:rsidR="00AF11B6"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0C" w:rsidRDefault="0076550C" w:rsidP="0029745A">
      <w:r>
        <w:separator/>
      </w:r>
    </w:p>
  </w:footnote>
  <w:footnote w:type="continuationSeparator" w:id="0">
    <w:p w:rsidR="0076550C" w:rsidRDefault="0076550C" w:rsidP="0029745A">
      <w:r>
        <w:continuationSeparator/>
      </w:r>
    </w:p>
  </w:footnote>
  <w:footnote w:id="1">
    <w:p w:rsidR="00150B4E" w:rsidRPr="004758D2" w:rsidRDefault="00150B4E" w:rsidP="004758D2">
      <w:pPr>
        <w:pStyle w:val="Altbilgi"/>
        <w:ind w:left="227" w:hanging="227"/>
        <w:rPr>
          <w:sz w:val="16"/>
          <w:szCs w:val="16"/>
        </w:rPr>
      </w:pPr>
      <w:r w:rsidRPr="004758D2">
        <w:rPr>
          <w:sz w:val="16"/>
          <w:szCs w:val="16"/>
          <w:vertAlign w:val="superscript"/>
        </w:rPr>
        <w:footnoteRef/>
      </w:r>
      <w:r w:rsidRPr="004758D2">
        <w:rPr>
          <w:sz w:val="16"/>
          <w:szCs w:val="16"/>
        </w:rPr>
        <w:t xml:space="preserve"> </w:t>
      </w:r>
      <w:r w:rsidR="004758D2">
        <w:rPr>
          <w:sz w:val="16"/>
          <w:szCs w:val="16"/>
        </w:rPr>
        <w:tab/>
      </w:r>
      <w:r w:rsidRPr="004758D2">
        <w:rPr>
          <w:sz w:val="16"/>
          <w:szCs w:val="16"/>
        </w:rPr>
        <w:t>Süleyman Demirel Üniversitesi Mühendislik Fakültesi, Prof. Dr.</w:t>
      </w:r>
    </w:p>
  </w:footnote>
  <w:footnote w:id="2">
    <w:p w:rsidR="00150B4E" w:rsidRPr="004758D2" w:rsidRDefault="00150B4E" w:rsidP="004758D2">
      <w:pPr>
        <w:pStyle w:val="Altbilgi"/>
        <w:ind w:left="227" w:hanging="227"/>
        <w:rPr>
          <w:sz w:val="16"/>
          <w:szCs w:val="16"/>
        </w:rPr>
      </w:pPr>
      <w:r w:rsidRPr="004758D2">
        <w:rPr>
          <w:sz w:val="16"/>
          <w:szCs w:val="16"/>
          <w:vertAlign w:val="superscript"/>
        </w:rPr>
        <w:footnoteRef/>
      </w:r>
      <w:r w:rsidRPr="004758D2">
        <w:rPr>
          <w:sz w:val="16"/>
          <w:szCs w:val="16"/>
        </w:rPr>
        <w:t xml:space="preserve"> </w:t>
      </w:r>
      <w:r w:rsidR="004758D2">
        <w:rPr>
          <w:sz w:val="16"/>
          <w:szCs w:val="16"/>
        </w:rPr>
        <w:tab/>
      </w:r>
      <w:r w:rsidRPr="004758D2">
        <w:rPr>
          <w:sz w:val="16"/>
          <w:szCs w:val="16"/>
        </w:rPr>
        <w:t xml:space="preserve">Süleyman Demirel Üniversitesi Mühendislik Fakültesi Lisans Öğrencisi </w:t>
      </w:r>
    </w:p>
  </w:footnote>
  <w:footnote w:id="3">
    <w:p w:rsidR="00150B4E" w:rsidRPr="00E665A1" w:rsidRDefault="00150B4E" w:rsidP="004758D2">
      <w:pPr>
        <w:pStyle w:val="Altbilgi"/>
        <w:ind w:left="227" w:hanging="227"/>
      </w:pPr>
      <w:r w:rsidRPr="004758D2">
        <w:rPr>
          <w:sz w:val="16"/>
          <w:szCs w:val="16"/>
          <w:vertAlign w:val="superscript"/>
        </w:rPr>
        <w:footnoteRef/>
      </w:r>
      <w:r w:rsidRPr="004758D2">
        <w:rPr>
          <w:sz w:val="16"/>
          <w:szCs w:val="16"/>
        </w:rPr>
        <w:t xml:space="preserve"> </w:t>
      </w:r>
      <w:r w:rsidR="004758D2">
        <w:rPr>
          <w:sz w:val="16"/>
          <w:szCs w:val="16"/>
        </w:rPr>
        <w:tab/>
      </w:r>
      <w:r w:rsidRPr="004758D2">
        <w:rPr>
          <w:sz w:val="16"/>
          <w:szCs w:val="16"/>
        </w:rPr>
        <w:t xml:space="preserve">Süleyman Demirel Üniversitesi Mühendislik Fakültesi Lisans Öğrencisi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E5" w:rsidRPr="003704EC" w:rsidRDefault="00AF11B6"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2F2857">
      <w:rPr>
        <w:noProof/>
        <w:sz w:val="16"/>
        <w:szCs w:val="16"/>
      </w:rPr>
      <w:t xml:space="preserve">Hasan H. ÖNDER – Melike GÜL – Gizem ERGÜLDÜRENLER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E5" w:rsidRPr="00325550" w:rsidRDefault="00150B4E" w:rsidP="00CC6A6D">
    <w:pPr>
      <w:pStyle w:val="Balk1"/>
      <w:rPr>
        <w:color w:val="000000"/>
        <w:sz w:val="16"/>
        <w:szCs w:val="16"/>
        <w:lang w:val="en-US"/>
      </w:rPr>
    </w:pPr>
    <w:r>
      <w:rPr>
        <w:b w:val="0"/>
        <w:bCs w:val="0"/>
        <w:caps w:val="0"/>
        <w:noProof/>
        <w:sz w:val="16"/>
        <w:szCs w:val="16"/>
      </w:rPr>
      <w:t>Eğitim Ortamında Ergonomi Kullanılması ve Örnek İdeal Sınıf Çalışması</w:t>
    </w:r>
  </w:p>
  <w:p w:rsidR="00B70DE5" w:rsidRPr="00325550" w:rsidRDefault="00AF11B6">
    <w:pPr>
      <w:pStyle w:val="stbilgi"/>
      <w:rPr>
        <w:sz w:val="16"/>
        <w:szCs w:val="16"/>
      </w:rPr>
    </w:pPr>
    <w:r w:rsidRPr="00AF11B6">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2" w:rsidRPr="00487B61" w:rsidRDefault="002201C2" w:rsidP="002201C2">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2201C2" w:rsidRPr="00487B61" w:rsidRDefault="002201C2" w:rsidP="002201C2">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B70DE5" w:rsidRPr="00325550" w:rsidRDefault="00B70DE5">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5">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8">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48130"/>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C073B"/>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201C2"/>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F2344"/>
    <w:rsid w:val="002F2857"/>
    <w:rsid w:val="002F4BB5"/>
    <w:rsid w:val="00303B08"/>
    <w:rsid w:val="00315EBD"/>
    <w:rsid w:val="003175A5"/>
    <w:rsid w:val="00320736"/>
    <w:rsid w:val="00325550"/>
    <w:rsid w:val="00330EF1"/>
    <w:rsid w:val="00341D9F"/>
    <w:rsid w:val="0034789E"/>
    <w:rsid w:val="00394D84"/>
    <w:rsid w:val="00395170"/>
    <w:rsid w:val="00396897"/>
    <w:rsid w:val="003A04B5"/>
    <w:rsid w:val="003A257B"/>
    <w:rsid w:val="003B065E"/>
    <w:rsid w:val="003B0806"/>
    <w:rsid w:val="003B2A4C"/>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0522"/>
    <w:rsid w:val="004C1D3F"/>
    <w:rsid w:val="004C2793"/>
    <w:rsid w:val="004D212F"/>
    <w:rsid w:val="004F44F6"/>
    <w:rsid w:val="0050704A"/>
    <w:rsid w:val="00520F5C"/>
    <w:rsid w:val="005355C6"/>
    <w:rsid w:val="005442BA"/>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27DD"/>
    <w:rsid w:val="00635F12"/>
    <w:rsid w:val="006458A8"/>
    <w:rsid w:val="00650690"/>
    <w:rsid w:val="00650D48"/>
    <w:rsid w:val="00652F07"/>
    <w:rsid w:val="0065637C"/>
    <w:rsid w:val="006735A8"/>
    <w:rsid w:val="006901B8"/>
    <w:rsid w:val="006914BD"/>
    <w:rsid w:val="00692D9F"/>
    <w:rsid w:val="0069503A"/>
    <w:rsid w:val="00695A9B"/>
    <w:rsid w:val="006A29E1"/>
    <w:rsid w:val="006A6058"/>
    <w:rsid w:val="006C23A5"/>
    <w:rsid w:val="006C2C2B"/>
    <w:rsid w:val="006D3AC1"/>
    <w:rsid w:val="006F57BF"/>
    <w:rsid w:val="00715A82"/>
    <w:rsid w:val="007414AB"/>
    <w:rsid w:val="00744EAD"/>
    <w:rsid w:val="0075118F"/>
    <w:rsid w:val="007607E0"/>
    <w:rsid w:val="0076550C"/>
    <w:rsid w:val="00773959"/>
    <w:rsid w:val="00774043"/>
    <w:rsid w:val="007A0150"/>
    <w:rsid w:val="007B4BA7"/>
    <w:rsid w:val="007D3779"/>
    <w:rsid w:val="007E449A"/>
    <w:rsid w:val="00806674"/>
    <w:rsid w:val="00815C2C"/>
    <w:rsid w:val="00821A1C"/>
    <w:rsid w:val="00825080"/>
    <w:rsid w:val="00842895"/>
    <w:rsid w:val="00853201"/>
    <w:rsid w:val="00862221"/>
    <w:rsid w:val="008828CE"/>
    <w:rsid w:val="008B3480"/>
    <w:rsid w:val="008D2C52"/>
    <w:rsid w:val="008D2DAC"/>
    <w:rsid w:val="008E6528"/>
    <w:rsid w:val="008F36A7"/>
    <w:rsid w:val="00905A81"/>
    <w:rsid w:val="0091551F"/>
    <w:rsid w:val="009201F7"/>
    <w:rsid w:val="00923F87"/>
    <w:rsid w:val="0093186D"/>
    <w:rsid w:val="0093460D"/>
    <w:rsid w:val="00942565"/>
    <w:rsid w:val="0094360E"/>
    <w:rsid w:val="00957322"/>
    <w:rsid w:val="0096582B"/>
    <w:rsid w:val="00971C53"/>
    <w:rsid w:val="00993F0E"/>
    <w:rsid w:val="00996880"/>
    <w:rsid w:val="009A6042"/>
    <w:rsid w:val="009C0E7C"/>
    <w:rsid w:val="009D0312"/>
    <w:rsid w:val="009D17CB"/>
    <w:rsid w:val="009F5DE5"/>
    <w:rsid w:val="009F66A7"/>
    <w:rsid w:val="00A11D5C"/>
    <w:rsid w:val="00A20491"/>
    <w:rsid w:val="00A3625B"/>
    <w:rsid w:val="00A424AE"/>
    <w:rsid w:val="00A72428"/>
    <w:rsid w:val="00A91F2B"/>
    <w:rsid w:val="00AA29E7"/>
    <w:rsid w:val="00AB437A"/>
    <w:rsid w:val="00AC270B"/>
    <w:rsid w:val="00AC6E17"/>
    <w:rsid w:val="00AD6C2A"/>
    <w:rsid w:val="00AE049F"/>
    <w:rsid w:val="00AE5F88"/>
    <w:rsid w:val="00AF11B6"/>
    <w:rsid w:val="00AF40B8"/>
    <w:rsid w:val="00AF5312"/>
    <w:rsid w:val="00AF7A53"/>
    <w:rsid w:val="00B00587"/>
    <w:rsid w:val="00B305E2"/>
    <w:rsid w:val="00B50631"/>
    <w:rsid w:val="00B539E0"/>
    <w:rsid w:val="00B61153"/>
    <w:rsid w:val="00B70DE5"/>
    <w:rsid w:val="00B72410"/>
    <w:rsid w:val="00BA04F2"/>
    <w:rsid w:val="00BA0B05"/>
    <w:rsid w:val="00BB1EDF"/>
    <w:rsid w:val="00BB77BD"/>
    <w:rsid w:val="00BC483C"/>
    <w:rsid w:val="00BD060F"/>
    <w:rsid w:val="00BD5350"/>
    <w:rsid w:val="00BF282E"/>
    <w:rsid w:val="00BF5F45"/>
    <w:rsid w:val="00C205A6"/>
    <w:rsid w:val="00C22679"/>
    <w:rsid w:val="00C22E95"/>
    <w:rsid w:val="00C247A9"/>
    <w:rsid w:val="00C425E4"/>
    <w:rsid w:val="00C463C7"/>
    <w:rsid w:val="00C932AE"/>
    <w:rsid w:val="00C949F7"/>
    <w:rsid w:val="00CA0C13"/>
    <w:rsid w:val="00CA4B98"/>
    <w:rsid w:val="00CA744D"/>
    <w:rsid w:val="00CC6A6D"/>
    <w:rsid w:val="00CC7869"/>
    <w:rsid w:val="00CD5EE1"/>
    <w:rsid w:val="00CD7838"/>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E4F4C"/>
    <w:rsid w:val="00E02EAC"/>
    <w:rsid w:val="00E22DCE"/>
    <w:rsid w:val="00E231D2"/>
    <w:rsid w:val="00E35E72"/>
    <w:rsid w:val="00E36661"/>
    <w:rsid w:val="00E468B3"/>
    <w:rsid w:val="00E51FCB"/>
    <w:rsid w:val="00E54107"/>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15030"/>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DD05C-7568-4EB9-8243-BB2E4B74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4989</Words>
  <Characters>28440</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7</cp:revision>
  <cp:lastPrinted>2013-09-24T06:33:00Z</cp:lastPrinted>
  <dcterms:created xsi:type="dcterms:W3CDTF">2013-09-26T08:31:00Z</dcterms:created>
  <dcterms:modified xsi:type="dcterms:W3CDTF">2013-11-06T12:54:00Z</dcterms:modified>
</cp:coreProperties>
</file>