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36570" w14:textId="77777777" w:rsidR="00583E57" w:rsidRDefault="00D01EB1" w:rsidP="00B844B7">
      <w:pPr>
        <w:spacing w:before="100" w:beforeAutospacing="1" w:after="0" w:line="240" w:lineRule="auto"/>
        <w:jc w:val="center"/>
        <w:rPr>
          <w:b/>
          <w:bCs/>
        </w:rPr>
      </w:pPr>
      <w:r w:rsidRPr="00B844B7">
        <w:rPr>
          <w:b/>
          <w:bCs/>
        </w:rPr>
        <w:t>GEMİADAMLARIN</w:t>
      </w:r>
      <w:r w:rsidR="00583E57" w:rsidRPr="00B844B7">
        <w:rPr>
          <w:b/>
          <w:bCs/>
        </w:rPr>
        <w:t xml:space="preserve">IN </w:t>
      </w:r>
      <w:r w:rsidRPr="00B844B7">
        <w:rPr>
          <w:b/>
          <w:bCs/>
        </w:rPr>
        <w:t>İŞ</w:t>
      </w:r>
      <w:r w:rsidR="00895C73" w:rsidRPr="00B844B7">
        <w:rPr>
          <w:b/>
          <w:bCs/>
        </w:rPr>
        <w:t>-</w:t>
      </w:r>
      <w:r w:rsidRPr="00B844B7">
        <w:rPr>
          <w:b/>
          <w:bCs/>
        </w:rPr>
        <w:t xml:space="preserve">AİLE </w:t>
      </w:r>
      <w:r w:rsidR="003C3E2C" w:rsidRPr="00B844B7">
        <w:rPr>
          <w:b/>
          <w:bCs/>
        </w:rPr>
        <w:t xml:space="preserve">VE AİLE-İŞ </w:t>
      </w:r>
      <w:r w:rsidRPr="00B844B7">
        <w:rPr>
          <w:b/>
          <w:bCs/>
        </w:rPr>
        <w:t>ÇATIŞMASI</w:t>
      </w:r>
      <w:r w:rsidR="003C3E2C" w:rsidRPr="00B844B7">
        <w:rPr>
          <w:b/>
          <w:bCs/>
        </w:rPr>
        <w:t xml:space="preserve">NA İLİŞKİN BİR </w:t>
      </w:r>
      <w:r w:rsidR="00D3496F" w:rsidRPr="00B844B7">
        <w:rPr>
          <w:b/>
          <w:bCs/>
        </w:rPr>
        <w:t>SAHA ÇALIŞMASI</w:t>
      </w:r>
      <w:r w:rsidR="00E45EB1" w:rsidRPr="00B844B7">
        <w:rPr>
          <w:rStyle w:val="DipnotBavurusu"/>
          <w:b/>
          <w:bCs/>
        </w:rPr>
        <w:footnoteReference w:id="1"/>
      </w:r>
    </w:p>
    <w:p w14:paraId="25E736AE" w14:textId="77777777" w:rsidR="00B844B7" w:rsidRPr="00B844B7" w:rsidRDefault="00B844B7" w:rsidP="00B844B7">
      <w:pPr>
        <w:spacing w:before="100" w:beforeAutospacing="1" w:after="0" w:line="240" w:lineRule="auto"/>
        <w:jc w:val="center"/>
        <w:rPr>
          <w:b/>
          <w:bCs/>
        </w:rPr>
      </w:pPr>
    </w:p>
    <w:p w14:paraId="32298582" w14:textId="77777777" w:rsidR="006B6F06" w:rsidRPr="00A27E96" w:rsidRDefault="00CB423C" w:rsidP="00B844B7">
      <w:pPr>
        <w:spacing w:before="0" w:after="0" w:line="240" w:lineRule="auto"/>
        <w:jc w:val="right"/>
        <w:rPr>
          <w:b/>
          <w:bCs/>
          <w:color w:val="000000"/>
          <w:vertAlign w:val="superscript"/>
        </w:rPr>
      </w:pPr>
      <w:r w:rsidRPr="00A27E96">
        <w:rPr>
          <w:b/>
          <w:bCs/>
          <w:color w:val="000000"/>
        </w:rPr>
        <w:t>Umut TAŞDELEN</w:t>
      </w:r>
      <w:r w:rsidR="00FF132A" w:rsidRPr="00A27E96">
        <w:rPr>
          <w:b/>
          <w:bCs/>
          <w:color w:val="000000"/>
          <w:vertAlign w:val="superscript"/>
        </w:rPr>
        <w:t>1</w:t>
      </w:r>
    </w:p>
    <w:p w14:paraId="7DF3A3F7" w14:textId="77777777" w:rsidR="00CB423C" w:rsidRPr="00A27E96" w:rsidRDefault="00CB423C" w:rsidP="00B844B7">
      <w:pPr>
        <w:spacing w:before="0" w:after="0" w:line="240" w:lineRule="auto"/>
        <w:ind w:firstLine="706"/>
        <w:jc w:val="right"/>
        <w:rPr>
          <w:b/>
          <w:bCs/>
          <w:color w:val="000000"/>
          <w:vertAlign w:val="superscript"/>
        </w:rPr>
      </w:pPr>
      <w:r w:rsidRPr="00A27E96">
        <w:rPr>
          <w:b/>
          <w:bCs/>
          <w:color w:val="000000"/>
        </w:rPr>
        <w:t>Ramazan AKSOY</w:t>
      </w:r>
      <w:r w:rsidR="00FF132A" w:rsidRPr="00A27E96">
        <w:rPr>
          <w:b/>
          <w:bCs/>
          <w:color w:val="000000"/>
          <w:vertAlign w:val="superscript"/>
        </w:rPr>
        <w:t>2</w:t>
      </w:r>
    </w:p>
    <w:p w14:paraId="06E62F79" w14:textId="77777777" w:rsidR="00CB423C" w:rsidRPr="00A27E96" w:rsidRDefault="00CB423C" w:rsidP="00B844B7">
      <w:pPr>
        <w:spacing w:before="0" w:after="0" w:line="240" w:lineRule="auto"/>
        <w:ind w:firstLine="706"/>
        <w:jc w:val="right"/>
        <w:rPr>
          <w:b/>
          <w:bCs/>
          <w:color w:val="000000"/>
          <w:vertAlign w:val="superscript"/>
        </w:rPr>
      </w:pPr>
      <w:r w:rsidRPr="00A27E96">
        <w:rPr>
          <w:b/>
          <w:bCs/>
          <w:color w:val="000000"/>
        </w:rPr>
        <w:t>Ahmet Ferda ÇAKMAK</w:t>
      </w:r>
      <w:r w:rsidR="00FF132A" w:rsidRPr="00A27E96">
        <w:rPr>
          <w:b/>
          <w:bCs/>
          <w:color w:val="000000"/>
          <w:vertAlign w:val="superscript"/>
        </w:rPr>
        <w:t>3</w:t>
      </w:r>
    </w:p>
    <w:p w14:paraId="47B7E86F" w14:textId="77777777" w:rsidR="00B844B7" w:rsidRPr="00C03FA0" w:rsidRDefault="00B844B7" w:rsidP="00B844B7">
      <w:pPr>
        <w:spacing w:before="0" w:after="0" w:line="240" w:lineRule="auto"/>
        <w:ind w:firstLine="706"/>
        <w:jc w:val="right"/>
        <w:rPr>
          <w:rFonts w:asciiTheme="majorBidi" w:hAnsiTheme="majorBidi" w:cstheme="majorBidi"/>
          <w:b/>
          <w:bCs/>
          <w:color w:val="000000"/>
          <w:vertAlign w:val="superscript"/>
        </w:rPr>
      </w:pPr>
    </w:p>
    <w:p w14:paraId="755CBBFE" w14:textId="77777777" w:rsidR="00D01EB1" w:rsidRPr="00A27E96" w:rsidRDefault="00CF1DE7" w:rsidP="00B844B7">
      <w:pPr>
        <w:spacing w:before="0" w:after="0" w:line="240" w:lineRule="auto"/>
        <w:ind w:firstLine="709"/>
        <w:jc w:val="center"/>
        <w:rPr>
          <w:b/>
          <w:i/>
          <w:sz w:val="20"/>
          <w:szCs w:val="20"/>
        </w:rPr>
      </w:pPr>
      <w:r w:rsidRPr="00A27E96">
        <w:rPr>
          <w:b/>
          <w:i/>
          <w:sz w:val="20"/>
          <w:szCs w:val="20"/>
        </w:rPr>
        <w:t>ÖZET</w:t>
      </w:r>
    </w:p>
    <w:p w14:paraId="01A4FF08" w14:textId="77777777" w:rsidR="00B844B7" w:rsidRPr="00B844B7" w:rsidRDefault="00B844B7" w:rsidP="00B844B7">
      <w:pPr>
        <w:spacing w:before="0" w:after="0" w:line="240" w:lineRule="auto"/>
        <w:ind w:firstLine="709"/>
        <w:jc w:val="center"/>
        <w:rPr>
          <w:b/>
          <w:i/>
          <w:sz w:val="22"/>
          <w:szCs w:val="22"/>
        </w:rPr>
      </w:pPr>
    </w:p>
    <w:p w14:paraId="31D87DD8" w14:textId="77777777" w:rsidR="00D01EB1" w:rsidRPr="00A27E96" w:rsidRDefault="00814758" w:rsidP="005E0961">
      <w:pPr>
        <w:spacing w:before="0" w:after="0" w:line="240" w:lineRule="auto"/>
        <w:ind w:firstLine="708"/>
        <w:rPr>
          <w:i/>
          <w:sz w:val="20"/>
          <w:szCs w:val="20"/>
          <w:lang w:eastAsia="en-US"/>
        </w:rPr>
      </w:pPr>
      <w:r w:rsidRPr="00A27E96">
        <w:rPr>
          <w:i/>
          <w:sz w:val="20"/>
          <w:szCs w:val="20"/>
        </w:rPr>
        <w:t xml:space="preserve">İş ve aile alanları arasındaki çatışma, çalışan bireyin üstlendiği çeşitli rollerin gerekleri arasındaki çatışmanın bir sonucu olarak ortaya çıkmaktadır. </w:t>
      </w:r>
      <w:r w:rsidR="00D01EB1" w:rsidRPr="00A27E96">
        <w:rPr>
          <w:i/>
          <w:sz w:val="20"/>
          <w:szCs w:val="20"/>
        </w:rPr>
        <w:t>Bu çalışma</w:t>
      </w:r>
      <w:r w:rsidRPr="00A27E96">
        <w:rPr>
          <w:i/>
          <w:sz w:val="20"/>
          <w:szCs w:val="20"/>
        </w:rPr>
        <w:t>da</w:t>
      </w:r>
      <w:r w:rsidR="00D01EB1" w:rsidRPr="00A27E96">
        <w:rPr>
          <w:i/>
          <w:sz w:val="20"/>
          <w:szCs w:val="20"/>
        </w:rPr>
        <w:t xml:space="preserve">, </w:t>
      </w:r>
      <w:r w:rsidR="00CF1DE7" w:rsidRPr="00A27E96">
        <w:rPr>
          <w:i/>
          <w:sz w:val="20"/>
          <w:szCs w:val="20"/>
        </w:rPr>
        <w:t>gemi adamlarının</w:t>
      </w:r>
      <w:r w:rsidR="00D01EB1" w:rsidRPr="00A27E96">
        <w:rPr>
          <w:i/>
          <w:sz w:val="20"/>
          <w:szCs w:val="20"/>
        </w:rPr>
        <w:t xml:space="preserve"> iş aile ve aile iş çatışmalarının saptanması</w:t>
      </w:r>
      <w:r w:rsidRPr="00A27E96">
        <w:rPr>
          <w:i/>
          <w:sz w:val="20"/>
          <w:szCs w:val="20"/>
        </w:rPr>
        <w:t xml:space="preserve"> amaçlanmaktadır</w:t>
      </w:r>
      <w:r w:rsidR="00D01EB1" w:rsidRPr="00A27E96">
        <w:rPr>
          <w:i/>
          <w:sz w:val="20"/>
          <w:szCs w:val="20"/>
        </w:rPr>
        <w:t xml:space="preserve">.  </w:t>
      </w:r>
      <w:r w:rsidRPr="00A27E96">
        <w:rPr>
          <w:i/>
          <w:sz w:val="20"/>
          <w:szCs w:val="20"/>
        </w:rPr>
        <w:t>Araştırmada, v</w:t>
      </w:r>
      <w:r w:rsidR="00D01EB1" w:rsidRPr="00A27E96">
        <w:rPr>
          <w:i/>
          <w:sz w:val="20"/>
          <w:szCs w:val="20"/>
        </w:rPr>
        <w:t xml:space="preserve">eri toplama aracı olarak anket formu kullanılmıştır. Anket formunda iş-aile yaşam çatışması ölçeği kullanılmıştır. </w:t>
      </w:r>
      <w:r w:rsidR="004910CC" w:rsidRPr="00A27E96">
        <w:rPr>
          <w:i/>
          <w:sz w:val="20"/>
          <w:szCs w:val="20"/>
        </w:rPr>
        <w:t>Araştırma örneklemi 259 gemi adamından oluşmaktadır</w:t>
      </w:r>
      <w:r w:rsidR="00D01EB1" w:rsidRPr="00A27E96">
        <w:rPr>
          <w:i/>
          <w:sz w:val="20"/>
          <w:szCs w:val="20"/>
        </w:rPr>
        <w:t xml:space="preserve">. Bu çalışma sonuçlarına göre katılımcıların iş sorumlulukları nedeniyle çoğunlukla aileleriyle ilgili planlarını değiştirdikleri ve katılımcıların aile yaşamlarının iş yaşamları üzerinde fazla etkili olmadığı tespit edilmiştir. </w:t>
      </w:r>
      <w:r w:rsidR="004F62FD" w:rsidRPr="00A27E96">
        <w:rPr>
          <w:i/>
          <w:sz w:val="20"/>
          <w:szCs w:val="20"/>
          <w:lang w:eastAsia="en-US"/>
        </w:rPr>
        <w:t>Y</w:t>
      </w:r>
      <w:r w:rsidR="00D01EB1" w:rsidRPr="00A27E96">
        <w:rPr>
          <w:i/>
          <w:sz w:val="20"/>
          <w:szCs w:val="20"/>
          <w:lang w:eastAsia="en-US"/>
        </w:rPr>
        <w:t>aşa bağlı olarak iş-ail</w:t>
      </w:r>
      <w:r w:rsidR="004F62FD" w:rsidRPr="00A27E96">
        <w:rPr>
          <w:i/>
          <w:sz w:val="20"/>
          <w:szCs w:val="20"/>
          <w:lang w:eastAsia="en-US"/>
        </w:rPr>
        <w:t xml:space="preserve">e ve aile-iş çatışması arasında, medeni duruma bağlı olarak iş-aile ve aile-iş çatışması arasında, eğitim durumuna bağlı olarak iş-aile ve aile-iş çatışması arasında, çalışma durumuna bağlı olarak iş-aile ve aile-iş çatışması arasında, gemi sınıfına bağlı olarak iş-aile ve aile-iş çatışması arasında anlamlı ilişki olduğu tespit edilmiştir. </w:t>
      </w:r>
      <w:r w:rsidR="00B60551" w:rsidRPr="00A27E96">
        <w:rPr>
          <w:i/>
          <w:sz w:val="20"/>
          <w:szCs w:val="20"/>
          <w:lang w:eastAsia="en-US"/>
        </w:rPr>
        <w:t>G</w:t>
      </w:r>
      <w:r w:rsidR="00D01EB1" w:rsidRPr="00A27E96">
        <w:rPr>
          <w:i/>
          <w:sz w:val="20"/>
          <w:szCs w:val="20"/>
          <w:lang w:eastAsia="en-US"/>
        </w:rPr>
        <w:t>öreve bağlı olarak iş-aile ve aile-iş çatışması arasında</w:t>
      </w:r>
      <w:r w:rsidR="00B60551" w:rsidRPr="00A27E96">
        <w:rPr>
          <w:i/>
          <w:sz w:val="20"/>
          <w:szCs w:val="20"/>
          <w:lang w:eastAsia="en-US"/>
        </w:rPr>
        <w:t>,</w:t>
      </w:r>
      <w:r w:rsidR="00D01EB1" w:rsidRPr="00A27E96">
        <w:rPr>
          <w:i/>
          <w:sz w:val="20"/>
          <w:szCs w:val="20"/>
          <w:lang w:eastAsia="en-US"/>
        </w:rPr>
        <w:t xml:space="preserve"> cinsiyete bağlı olarak iş-aile ve aile-iş çatışması arasında</w:t>
      </w:r>
      <w:r w:rsidR="00B60551" w:rsidRPr="00A27E96">
        <w:rPr>
          <w:i/>
          <w:sz w:val="20"/>
          <w:szCs w:val="20"/>
          <w:lang w:eastAsia="en-US"/>
        </w:rPr>
        <w:t>,</w:t>
      </w:r>
      <w:r w:rsidR="00D01EB1" w:rsidRPr="00A27E96">
        <w:rPr>
          <w:i/>
          <w:sz w:val="20"/>
          <w:szCs w:val="20"/>
          <w:lang w:eastAsia="en-US"/>
        </w:rPr>
        <w:t xml:space="preserve"> üniversite okumaya bağlı olarak iş-aile ve aile-iş çatışması arasında anlamlı ilişki olmadığı tespit edilmiştir. Aynı şirkette çalışma durumu ve çatışma ölçeği ilişkisi incelendiğinde aynı şirkette çalışma durumuna bağlı olarak iş-aile çatışması arasında anlamlı ilişki tespit edilememişken, aile-iş çatışması arasında anlamlı ilişki olduğu tespit edilmiştir. </w:t>
      </w:r>
    </w:p>
    <w:p w14:paraId="59609A31" w14:textId="77777777" w:rsidR="00C667E0" w:rsidRPr="00A27E96" w:rsidRDefault="00C667E0" w:rsidP="005E0961">
      <w:pPr>
        <w:spacing w:before="0" w:after="0" w:line="240" w:lineRule="auto"/>
        <w:ind w:firstLine="708"/>
        <w:rPr>
          <w:sz w:val="20"/>
          <w:szCs w:val="20"/>
          <w:lang w:eastAsia="en-US"/>
        </w:rPr>
      </w:pPr>
    </w:p>
    <w:p w14:paraId="6A081D28" w14:textId="77777777" w:rsidR="00583E57" w:rsidRPr="007E3E1F" w:rsidRDefault="006B6F06" w:rsidP="007E3E1F">
      <w:pPr>
        <w:spacing w:before="0" w:after="0" w:line="240" w:lineRule="auto"/>
        <w:ind w:firstLine="708"/>
        <w:rPr>
          <w:i/>
          <w:sz w:val="20"/>
          <w:szCs w:val="20"/>
        </w:rPr>
      </w:pPr>
      <w:r w:rsidRPr="00A27E96">
        <w:rPr>
          <w:b/>
          <w:i/>
          <w:sz w:val="20"/>
          <w:szCs w:val="20"/>
          <w:lang w:eastAsia="en-US"/>
        </w:rPr>
        <w:t>Anahtar Kelimeler:</w:t>
      </w:r>
      <w:r w:rsidRPr="00A27E96">
        <w:rPr>
          <w:i/>
          <w:sz w:val="20"/>
          <w:szCs w:val="20"/>
          <w:lang w:eastAsia="en-US"/>
        </w:rPr>
        <w:t xml:space="preserve"> Gemi</w:t>
      </w:r>
      <w:r w:rsidR="004F62FD" w:rsidRPr="00A27E96">
        <w:rPr>
          <w:i/>
          <w:sz w:val="20"/>
          <w:szCs w:val="20"/>
          <w:lang w:eastAsia="en-US"/>
        </w:rPr>
        <w:t xml:space="preserve"> </w:t>
      </w:r>
      <w:r w:rsidRPr="00A27E96">
        <w:rPr>
          <w:i/>
          <w:sz w:val="20"/>
          <w:szCs w:val="20"/>
          <w:lang w:eastAsia="en-US"/>
        </w:rPr>
        <w:t>adamla</w:t>
      </w:r>
      <w:r w:rsidR="00B844B7" w:rsidRPr="00A27E96">
        <w:rPr>
          <w:i/>
          <w:sz w:val="20"/>
          <w:szCs w:val="20"/>
          <w:lang w:eastAsia="en-US"/>
        </w:rPr>
        <w:t>rı, iş, aile, ç</w:t>
      </w:r>
      <w:r w:rsidRPr="00A27E96">
        <w:rPr>
          <w:i/>
          <w:sz w:val="20"/>
          <w:szCs w:val="20"/>
          <w:lang w:eastAsia="en-US"/>
        </w:rPr>
        <w:t>atışma</w:t>
      </w:r>
      <w:r w:rsidR="00B844B7" w:rsidRPr="00A27E96">
        <w:rPr>
          <w:i/>
          <w:sz w:val="20"/>
          <w:szCs w:val="20"/>
          <w:lang w:eastAsia="en-US"/>
        </w:rPr>
        <w:t xml:space="preserve">, </w:t>
      </w:r>
      <w:r w:rsidR="0072202E" w:rsidRPr="00A27E96">
        <w:rPr>
          <w:i/>
          <w:sz w:val="20"/>
          <w:szCs w:val="20"/>
          <w:lang w:eastAsia="en-US"/>
        </w:rPr>
        <w:t>uzak yol</w:t>
      </w:r>
      <w:r w:rsidR="00B844B7" w:rsidRPr="00A27E96">
        <w:rPr>
          <w:i/>
          <w:sz w:val="20"/>
          <w:szCs w:val="20"/>
          <w:lang w:eastAsia="en-US"/>
        </w:rPr>
        <w:t xml:space="preserve"> vardiya zabiti. </w:t>
      </w:r>
    </w:p>
    <w:p w14:paraId="6A2DA194" w14:textId="77777777" w:rsidR="00855396" w:rsidRDefault="00855396" w:rsidP="007E3E1F">
      <w:pPr>
        <w:spacing w:before="0" w:after="0" w:line="240" w:lineRule="auto"/>
        <w:jc w:val="center"/>
        <w:rPr>
          <w:b/>
        </w:rPr>
      </w:pPr>
    </w:p>
    <w:p w14:paraId="54537779" w14:textId="77777777" w:rsidR="00583E57" w:rsidRPr="00275247" w:rsidRDefault="00D3496F" w:rsidP="007E3E1F">
      <w:pPr>
        <w:spacing w:before="0" w:after="0" w:line="240" w:lineRule="auto"/>
        <w:jc w:val="center"/>
        <w:rPr>
          <w:b/>
        </w:rPr>
      </w:pPr>
      <w:r w:rsidRPr="00275247">
        <w:rPr>
          <w:b/>
        </w:rPr>
        <w:t xml:space="preserve">A FIELD </w:t>
      </w:r>
      <w:r w:rsidR="00814758" w:rsidRPr="00275247">
        <w:rPr>
          <w:b/>
        </w:rPr>
        <w:t>STUDY</w:t>
      </w:r>
      <w:r w:rsidRPr="00275247">
        <w:rPr>
          <w:b/>
        </w:rPr>
        <w:t xml:space="preserve"> </w:t>
      </w:r>
      <w:r w:rsidR="00814758" w:rsidRPr="00275247">
        <w:rPr>
          <w:b/>
        </w:rPr>
        <w:t>ON</w:t>
      </w:r>
      <w:r w:rsidRPr="00275247">
        <w:rPr>
          <w:b/>
        </w:rPr>
        <w:t xml:space="preserve"> FAMILY-WORK AND </w:t>
      </w:r>
      <w:r w:rsidR="00275247">
        <w:rPr>
          <w:b/>
        </w:rPr>
        <w:t xml:space="preserve">WORK </w:t>
      </w:r>
      <w:r w:rsidR="00583E57" w:rsidRPr="00275247">
        <w:rPr>
          <w:b/>
        </w:rPr>
        <w:t>FAMILY CONFLICT</w:t>
      </w:r>
      <w:r w:rsidR="00814758" w:rsidRPr="00275247">
        <w:rPr>
          <w:b/>
        </w:rPr>
        <w:t>S</w:t>
      </w:r>
      <w:r w:rsidR="00583E57" w:rsidRPr="00275247">
        <w:rPr>
          <w:b/>
        </w:rPr>
        <w:t xml:space="preserve"> OF SEAFARERS</w:t>
      </w:r>
    </w:p>
    <w:p w14:paraId="211B4509" w14:textId="77777777" w:rsidR="00D01EB1" w:rsidRPr="007E3E1F" w:rsidRDefault="00895C73" w:rsidP="007E3E1F">
      <w:pPr>
        <w:spacing w:before="0" w:after="0" w:line="240" w:lineRule="auto"/>
        <w:ind w:firstLine="709"/>
        <w:jc w:val="center"/>
        <w:rPr>
          <w:b/>
          <w:i/>
          <w:sz w:val="20"/>
          <w:szCs w:val="20"/>
          <w:lang w:eastAsia="en-US"/>
        </w:rPr>
      </w:pPr>
      <w:r>
        <w:br/>
      </w:r>
      <w:r w:rsidR="00CF1DE7" w:rsidRPr="007E3E1F">
        <w:rPr>
          <w:b/>
          <w:i/>
          <w:sz w:val="20"/>
          <w:szCs w:val="20"/>
          <w:lang w:eastAsia="en-US"/>
        </w:rPr>
        <w:t>ABSTRACT</w:t>
      </w:r>
    </w:p>
    <w:p w14:paraId="2E342936" w14:textId="77777777" w:rsidR="007E3E1F" w:rsidRPr="006B6F06" w:rsidRDefault="007E3E1F" w:rsidP="007E3E1F">
      <w:pPr>
        <w:spacing w:before="0" w:after="0" w:line="240" w:lineRule="auto"/>
        <w:ind w:firstLine="709"/>
        <w:jc w:val="center"/>
        <w:rPr>
          <w:b/>
          <w:sz w:val="20"/>
          <w:szCs w:val="20"/>
          <w:lang w:eastAsia="en-US"/>
        </w:rPr>
      </w:pPr>
    </w:p>
    <w:p w14:paraId="221DC646" w14:textId="77777777" w:rsidR="00895C73" w:rsidRPr="007E3E1F" w:rsidRDefault="00814758" w:rsidP="007E3E1F">
      <w:pPr>
        <w:spacing w:before="0" w:after="0" w:line="240" w:lineRule="auto"/>
        <w:ind w:firstLine="708"/>
        <w:rPr>
          <w:i/>
          <w:spacing w:val="-4"/>
          <w:sz w:val="20"/>
          <w:szCs w:val="20"/>
          <w:lang w:val="en-US"/>
        </w:rPr>
      </w:pPr>
      <w:r w:rsidRPr="007E3E1F">
        <w:rPr>
          <w:i/>
          <w:spacing w:val="-4"/>
          <w:sz w:val="20"/>
          <w:szCs w:val="20"/>
          <w:lang w:val="en-US"/>
        </w:rPr>
        <w:t xml:space="preserve">Conflict between work and family domains is a result of conflicts between the role requirements of various roles employees assume. </w:t>
      </w:r>
      <w:r w:rsidR="00D01EB1" w:rsidRPr="007E3E1F">
        <w:rPr>
          <w:i/>
          <w:spacing w:val="-4"/>
          <w:sz w:val="20"/>
          <w:szCs w:val="20"/>
          <w:lang w:val="en-US"/>
        </w:rPr>
        <w:t xml:space="preserve">The aim of this study is to determine the </w:t>
      </w:r>
      <w:r w:rsidR="00C455C2" w:rsidRPr="007E3E1F">
        <w:rPr>
          <w:i/>
          <w:spacing w:val="-4"/>
          <w:sz w:val="20"/>
          <w:szCs w:val="20"/>
          <w:lang w:val="en-US"/>
        </w:rPr>
        <w:t>work-</w:t>
      </w:r>
      <w:r w:rsidR="00D01EB1" w:rsidRPr="007E3E1F">
        <w:rPr>
          <w:i/>
          <w:spacing w:val="-4"/>
          <w:sz w:val="20"/>
          <w:szCs w:val="20"/>
          <w:lang w:val="en-US"/>
        </w:rPr>
        <w:t xml:space="preserve">family and </w:t>
      </w:r>
      <w:r w:rsidR="00C455C2" w:rsidRPr="007E3E1F">
        <w:rPr>
          <w:i/>
          <w:spacing w:val="-4"/>
          <w:sz w:val="20"/>
          <w:szCs w:val="20"/>
          <w:lang w:val="en-US"/>
        </w:rPr>
        <w:t>work</w:t>
      </w:r>
      <w:r w:rsidR="00D01EB1" w:rsidRPr="007E3E1F">
        <w:rPr>
          <w:i/>
          <w:spacing w:val="-4"/>
          <w:sz w:val="20"/>
          <w:szCs w:val="20"/>
          <w:lang w:val="en-US"/>
        </w:rPr>
        <w:t xml:space="preserve"> conflicts of seafarers. A questionnaire</w:t>
      </w:r>
      <w:r w:rsidR="00C455C2" w:rsidRPr="007E3E1F">
        <w:rPr>
          <w:i/>
          <w:spacing w:val="-4"/>
          <w:sz w:val="20"/>
          <w:szCs w:val="20"/>
          <w:lang w:val="en-US"/>
        </w:rPr>
        <w:t xml:space="preserve"> containing work-family conflict scale</w:t>
      </w:r>
      <w:r w:rsidR="00D01EB1" w:rsidRPr="007E3E1F">
        <w:rPr>
          <w:i/>
          <w:spacing w:val="-4"/>
          <w:sz w:val="20"/>
          <w:szCs w:val="20"/>
          <w:lang w:val="en-US"/>
        </w:rPr>
        <w:t xml:space="preserve"> was used </w:t>
      </w:r>
      <w:r w:rsidR="00C455C2" w:rsidRPr="007E3E1F">
        <w:rPr>
          <w:i/>
          <w:spacing w:val="-4"/>
          <w:sz w:val="20"/>
          <w:szCs w:val="20"/>
          <w:lang w:val="en-US"/>
        </w:rPr>
        <w:t>for</w:t>
      </w:r>
      <w:r w:rsidR="00D01EB1" w:rsidRPr="007E3E1F">
        <w:rPr>
          <w:i/>
          <w:spacing w:val="-4"/>
          <w:sz w:val="20"/>
          <w:szCs w:val="20"/>
          <w:lang w:val="en-US"/>
        </w:rPr>
        <w:t xml:space="preserve"> data collection. </w:t>
      </w:r>
      <w:r w:rsidR="004910CC" w:rsidRPr="007E3E1F">
        <w:rPr>
          <w:i/>
          <w:spacing w:val="-4"/>
          <w:sz w:val="20"/>
          <w:szCs w:val="20"/>
          <w:lang w:val="en-US"/>
        </w:rPr>
        <w:t xml:space="preserve">The research sample is </w:t>
      </w:r>
      <w:r w:rsidR="005C0C41" w:rsidRPr="007E3E1F">
        <w:rPr>
          <w:i/>
          <w:spacing w:val="-4"/>
          <w:sz w:val="20"/>
          <w:szCs w:val="20"/>
          <w:lang w:val="en-US"/>
        </w:rPr>
        <w:t xml:space="preserve">composed </w:t>
      </w:r>
      <w:r w:rsidR="00C455C2" w:rsidRPr="007E3E1F">
        <w:rPr>
          <w:i/>
          <w:spacing w:val="-4"/>
          <w:sz w:val="20"/>
          <w:szCs w:val="20"/>
          <w:lang w:val="en-US"/>
        </w:rPr>
        <w:t>of 259</w:t>
      </w:r>
      <w:r w:rsidR="00D01EB1" w:rsidRPr="007E3E1F">
        <w:rPr>
          <w:i/>
          <w:spacing w:val="-4"/>
          <w:sz w:val="20"/>
          <w:szCs w:val="20"/>
          <w:lang w:val="en-US"/>
        </w:rPr>
        <w:t xml:space="preserve"> </w:t>
      </w:r>
      <w:r w:rsidR="00DA7C7C" w:rsidRPr="007E3E1F">
        <w:rPr>
          <w:i/>
          <w:spacing w:val="-4"/>
          <w:sz w:val="20"/>
          <w:szCs w:val="20"/>
          <w:lang w:val="en-US"/>
        </w:rPr>
        <w:t>seafarers</w:t>
      </w:r>
      <w:r w:rsidR="00D01EB1" w:rsidRPr="007E3E1F">
        <w:rPr>
          <w:i/>
          <w:spacing w:val="-4"/>
          <w:sz w:val="20"/>
          <w:szCs w:val="20"/>
          <w:lang w:val="en-US"/>
        </w:rPr>
        <w:t xml:space="preserve">. </w:t>
      </w:r>
      <w:r w:rsidR="00C455C2" w:rsidRPr="007E3E1F">
        <w:rPr>
          <w:i/>
          <w:spacing w:val="-4"/>
          <w:sz w:val="20"/>
          <w:szCs w:val="20"/>
          <w:lang w:val="en-US"/>
        </w:rPr>
        <w:t>According to</w:t>
      </w:r>
      <w:r w:rsidR="00AC1ECE" w:rsidRPr="007E3E1F">
        <w:rPr>
          <w:i/>
          <w:spacing w:val="-4"/>
          <w:sz w:val="20"/>
          <w:szCs w:val="20"/>
          <w:lang w:val="en-US"/>
        </w:rPr>
        <w:t xml:space="preserve"> the</w:t>
      </w:r>
      <w:r w:rsidR="00C455C2" w:rsidRPr="007E3E1F">
        <w:rPr>
          <w:i/>
          <w:spacing w:val="-4"/>
          <w:sz w:val="20"/>
          <w:szCs w:val="20"/>
          <w:lang w:val="en-US"/>
        </w:rPr>
        <w:t xml:space="preserve"> findings</w:t>
      </w:r>
      <w:r w:rsidR="00AC1ECE" w:rsidRPr="007E3E1F">
        <w:rPr>
          <w:i/>
          <w:spacing w:val="-4"/>
          <w:sz w:val="20"/>
          <w:szCs w:val="20"/>
          <w:lang w:val="en-US"/>
        </w:rPr>
        <w:t>,</w:t>
      </w:r>
      <w:r w:rsidR="00C455C2" w:rsidRPr="007E3E1F">
        <w:rPr>
          <w:i/>
          <w:spacing w:val="-4"/>
          <w:sz w:val="20"/>
          <w:szCs w:val="20"/>
          <w:lang w:val="en-US"/>
        </w:rPr>
        <w:t xml:space="preserve"> work</w:t>
      </w:r>
      <w:r w:rsidR="00D01EB1" w:rsidRPr="007E3E1F">
        <w:rPr>
          <w:i/>
          <w:spacing w:val="-4"/>
          <w:sz w:val="20"/>
          <w:szCs w:val="20"/>
          <w:lang w:val="en-US"/>
        </w:rPr>
        <w:t xml:space="preserve"> responsibilities of </w:t>
      </w:r>
      <w:r w:rsidR="00C455C2" w:rsidRPr="007E3E1F">
        <w:rPr>
          <w:i/>
          <w:spacing w:val="-4"/>
          <w:sz w:val="20"/>
          <w:szCs w:val="20"/>
          <w:lang w:val="en-US"/>
        </w:rPr>
        <w:t>respondents cause frequent c</w:t>
      </w:r>
      <w:r w:rsidR="00D01EB1" w:rsidRPr="007E3E1F">
        <w:rPr>
          <w:i/>
          <w:spacing w:val="-4"/>
          <w:sz w:val="20"/>
          <w:szCs w:val="20"/>
          <w:lang w:val="en-US"/>
        </w:rPr>
        <w:t>hange</w:t>
      </w:r>
      <w:r w:rsidR="00C455C2" w:rsidRPr="007E3E1F">
        <w:rPr>
          <w:i/>
          <w:spacing w:val="-4"/>
          <w:sz w:val="20"/>
          <w:szCs w:val="20"/>
          <w:lang w:val="en-US"/>
        </w:rPr>
        <w:t>s</w:t>
      </w:r>
      <w:r w:rsidR="00D01EB1" w:rsidRPr="007E3E1F">
        <w:rPr>
          <w:i/>
          <w:spacing w:val="-4"/>
          <w:sz w:val="20"/>
          <w:szCs w:val="20"/>
          <w:lang w:val="en-US"/>
        </w:rPr>
        <w:t xml:space="preserve"> </w:t>
      </w:r>
      <w:r w:rsidR="00C455C2" w:rsidRPr="007E3E1F">
        <w:rPr>
          <w:i/>
          <w:spacing w:val="-4"/>
          <w:sz w:val="20"/>
          <w:szCs w:val="20"/>
          <w:lang w:val="en-US"/>
        </w:rPr>
        <w:t xml:space="preserve">in their plans regarding </w:t>
      </w:r>
      <w:r w:rsidR="00D01EB1" w:rsidRPr="007E3E1F">
        <w:rPr>
          <w:i/>
          <w:spacing w:val="-4"/>
          <w:sz w:val="20"/>
          <w:szCs w:val="20"/>
          <w:lang w:val="en-US"/>
        </w:rPr>
        <w:t>famil</w:t>
      </w:r>
      <w:r w:rsidR="00C455C2" w:rsidRPr="007E3E1F">
        <w:rPr>
          <w:i/>
          <w:spacing w:val="-4"/>
          <w:sz w:val="20"/>
          <w:szCs w:val="20"/>
          <w:lang w:val="en-US"/>
        </w:rPr>
        <w:t>y activities</w:t>
      </w:r>
      <w:r w:rsidR="00D01EB1" w:rsidRPr="007E3E1F">
        <w:rPr>
          <w:i/>
          <w:spacing w:val="-4"/>
          <w:sz w:val="20"/>
          <w:szCs w:val="20"/>
          <w:lang w:val="en-US"/>
        </w:rPr>
        <w:t xml:space="preserve"> </w:t>
      </w:r>
      <w:r w:rsidR="00C455C2" w:rsidRPr="007E3E1F">
        <w:rPr>
          <w:i/>
          <w:spacing w:val="-4"/>
          <w:sz w:val="20"/>
          <w:szCs w:val="20"/>
          <w:lang w:val="en-US"/>
        </w:rPr>
        <w:t xml:space="preserve">while </w:t>
      </w:r>
      <w:r w:rsidR="00D01EB1" w:rsidRPr="007E3E1F">
        <w:rPr>
          <w:i/>
          <w:spacing w:val="-4"/>
          <w:sz w:val="20"/>
          <w:szCs w:val="20"/>
          <w:lang w:val="en-US"/>
        </w:rPr>
        <w:t xml:space="preserve">family life has little effect on </w:t>
      </w:r>
      <w:r w:rsidR="00C455C2" w:rsidRPr="007E3E1F">
        <w:rPr>
          <w:i/>
          <w:spacing w:val="-4"/>
          <w:sz w:val="20"/>
          <w:szCs w:val="20"/>
          <w:lang w:val="en-US"/>
        </w:rPr>
        <w:t xml:space="preserve">their </w:t>
      </w:r>
      <w:r w:rsidR="00D01EB1" w:rsidRPr="007E3E1F">
        <w:rPr>
          <w:i/>
          <w:spacing w:val="-4"/>
          <w:sz w:val="20"/>
          <w:szCs w:val="20"/>
          <w:lang w:val="en-US"/>
        </w:rPr>
        <w:t>working lives</w:t>
      </w:r>
      <w:r w:rsidR="00C455C2" w:rsidRPr="007E3E1F">
        <w:rPr>
          <w:i/>
          <w:spacing w:val="-4"/>
          <w:sz w:val="20"/>
          <w:szCs w:val="20"/>
          <w:lang w:val="en-US"/>
        </w:rPr>
        <w:t>.</w:t>
      </w:r>
      <w:r w:rsidR="00D01EB1" w:rsidRPr="007E3E1F">
        <w:rPr>
          <w:i/>
          <w:spacing w:val="-4"/>
          <w:sz w:val="20"/>
          <w:szCs w:val="20"/>
          <w:lang w:val="en-US"/>
        </w:rPr>
        <w:t xml:space="preserve"> </w:t>
      </w:r>
      <w:r w:rsidR="00A221F0" w:rsidRPr="007E3E1F">
        <w:rPr>
          <w:i/>
          <w:spacing w:val="-4"/>
          <w:sz w:val="20"/>
          <w:szCs w:val="20"/>
          <w:lang w:val="en-US"/>
        </w:rPr>
        <w:t xml:space="preserve">The findings reveal that age, </w:t>
      </w:r>
      <w:r w:rsidR="00DA7C7C" w:rsidRPr="007E3E1F">
        <w:rPr>
          <w:i/>
          <w:spacing w:val="-4"/>
          <w:sz w:val="20"/>
          <w:szCs w:val="20"/>
          <w:lang w:val="en-US"/>
        </w:rPr>
        <w:t>marital</w:t>
      </w:r>
      <w:r w:rsidR="00A221F0" w:rsidRPr="007E3E1F">
        <w:rPr>
          <w:i/>
          <w:spacing w:val="-4"/>
          <w:sz w:val="20"/>
          <w:szCs w:val="20"/>
          <w:lang w:val="en-US"/>
        </w:rPr>
        <w:t xml:space="preserve"> </w:t>
      </w:r>
      <w:r w:rsidR="00DA7C7C" w:rsidRPr="007E3E1F">
        <w:rPr>
          <w:i/>
          <w:spacing w:val="-4"/>
          <w:sz w:val="20"/>
          <w:szCs w:val="20"/>
          <w:lang w:val="en-US"/>
        </w:rPr>
        <w:t>status</w:t>
      </w:r>
      <w:r w:rsidR="00A221F0" w:rsidRPr="007E3E1F">
        <w:rPr>
          <w:i/>
          <w:spacing w:val="-4"/>
          <w:sz w:val="20"/>
          <w:szCs w:val="20"/>
          <w:lang w:val="en-US"/>
        </w:rPr>
        <w:t xml:space="preserve">, level of education, experience and ship class is </w:t>
      </w:r>
      <w:r w:rsidR="00DA7C7C" w:rsidRPr="007E3E1F">
        <w:rPr>
          <w:i/>
          <w:spacing w:val="-4"/>
          <w:sz w:val="20"/>
          <w:szCs w:val="20"/>
          <w:lang w:val="en-US"/>
        </w:rPr>
        <w:t>significantly</w:t>
      </w:r>
      <w:r w:rsidR="00A221F0" w:rsidRPr="007E3E1F">
        <w:rPr>
          <w:i/>
          <w:spacing w:val="-4"/>
          <w:sz w:val="20"/>
          <w:szCs w:val="20"/>
          <w:lang w:val="en-US"/>
        </w:rPr>
        <w:t xml:space="preserve"> correlated with work-family and family-work conflicts. Gender, task and university diploma</w:t>
      </w:r>
      <w:r w:rsidR="00AC1ECE" w:rsidRPr="007E3E1F">
        <w:rPr>
          <w:i/>
          <w:spacing w:val="-4"/>
          <w:sz w:val="20"/>
          <w:szCs w:val="20"/>
          <w:lang w:val="en-US"/>
        </w:rPr>
        <w:t xml:space="preserve">, </w:t>
      </w:r>
      <w:r w:rsidR="00710446" w:rsidRPr="007E3E1F">
        <w:rPr>
          <w:i/>
          <w:spacing w:val="-4"/>
          <w:sz w:val="20"/>
          <w:szCs w:val="20"/>
          <w:lang w:val="en-US"/>
        </w:rPr>
        <w:t>however</w:t>
      </w:r>
      <w:r w:rsidR="00AC1ECE" w:rsidRPr="007E3E1F">
        <w:rPr>
          <w:i/>
          <w:spacing w:val="-4"/>
          <w:sz w:val="20"/>
          <w:szCs w:val="20"/>
          <w:lang w:val="en-US"/>
        </w:rPr>
        <w:t>,</w:t>
      </w:r>
      <w:r w:rsidR="00A221F0" w:rsidRPr="007E3E1F">
        <w:rPr>
          <w:i/>
          <w:spacing w:val="-4"/>
          <w:sz w:val="20"/>
          <w:szCs w:val="20"/>
          <w:lang w:val="en-US"/>
        </w:rPr>
        <w:t xml:space="preserve"> is not significantly </w:t>
      </w:r>
      <w:r w:rsidR="00DA7C7C" w:rsidRPr="007E3E1F">
        <w:rPr>
          <w:i/>
          <w:spacing w:val="-4"/>
          <w:sz w:val="20"/>
          <w:szCs w:val="20"/>
          <w:lang w:val="en-US"/>
        </w:rPr>
        <w:t>correlated</w:t>
      </w:r>
      <w:r w:rsidR="00A221F0" w:rsidRPr="007E3E1F">
        <w:rPr>
          <w:i/>
          <w:spacing w:val="-4"/>
          <w:sz w:val="20"/>
          <w:szCs w:val="20"/>
          <w:lang w:val="en-US"/>
        </w:rPr>
        <w:t xml:space="preserve"> with work-family and family-work conflict</w:t>
      </w:r>
      <w:r w:rsidR="00AC1ECE" w:rsidRPr="007E3E1F">
        <w:rPr>
          <w:i/>
          <w:spacing w:val="-4"/>
          <w:sz w:val="20"/>
          <w:szCs w:val="20"/>
          <w:lang w:val="en-US"/>
        </w:rPr>
        <w:t>s</w:t>
      </w:r>
      <w:r w:rsidR="00A221F0" w:rsidRPr="007E3E1F">
        <w:rPr>
          <w:i/>
          <w:spacing w:val="-4"/>
          <w:sz w:val="20"/>
          <w:szCs w:val="20"/>
          <w:lang w:val="en-US"/>
        </w:rPr>
        <w:t xml:space="preserve">. </w:t>
      </w:r>
      <w:r w:rsidR="000372AE" w:rsidRPr="007E3E1F">
        <w:rPr>
          <w:i/>
          <w:spacing w:val="-4"/>
          <w:sz w:val="20"/>
          <w:szCs w:val="20"/>
          <w:lang w:val="en-US"/>
        </w:rPr>
        <w:t>When t</w:t>
      </w:r>
      <w:r w:rsidR="00A221F0" w:rsidRPr="007E3E1F">
        <w:rPr>
          <w:i/>
          <w:spacing w:val="-4"/>
          <w:sz w:val="20"/>
          <w:szCs w:val="20"/>
          <w:lang w:val="en-US"/>
        </w:rPr>
        <w:t>enure in the same company</w:t>
      </w:r>
      <w:r w:rsidR="000372AE" w:rsidRPr="007E3E1F">
        <w:rPr>
          <w:i/>
          <w:spacing w:val="-4"/>
          <w:sz w:val="20"/>
          <w:szCs w:val="20"/>
          <w:lang w:val="en-US"/>
        </w:rPr>
        <w:t xml:space="preserve"> and conflict scale results are examined</w:t>
      </w:r>
      <w:r w:rsidR="00AC1ECE" w:rsidRPr="007E3E1F">
        <w:rPr>
          <w:i/>
          <w:spacing w:val="-4"/>
          <w:sz w:val="20"/>
          <w:szCs w:val="20"/>
          <w:lang w:val="en-US"/>
        </w:rPr>
        <w:t>,</w:t>
      </w:r>
      <w:r w:rsidR="000372AE" w:rsidRPr="007E3E1F">
        <w:rPr>
          <w:i/>
          <w:spacing w:val="-4"/>
          <w:sz w:val="20"/>
          <w:szCs w:val="20"/>
          <w:lang w:val="en-US"/>
        </w:rPr>
        <w:t xml:space="preserve"> no significant relationship between tenure and work-family conflict could be found while a significant relationship was found for family-work conflict. </w:t>
      </w:r>
    </w:p>
    <w:p w14:paraId="6B4C341C" w14:textId="77777777" w:rsidR="00895C73" w:rsidRPr="00DA7C7C" w:rsidRDefault="00895C73" w:rsidP="00895C73">
      <w:pPr>
        <w:spacing w:before="0" w:after="0" w:line="240" w:lineRule="auto"/>
        <w:ind w:firstLine="708"/>
        <w:rPr>
          <w:spacing w:val="-4"/>
          <w:sz w:val="20"/>
          <w:szCs w:val="20"/>
          <w:lang w:val="en-US"/>
        </w:rPr>
      </w:pPr>
    </w:p>
    <w:p w14:paraId="6577F75A" w14:textId="77777777" w:rsidR="00583E57" w:rsidRDefault="00895C73" w:rsidP="007E3E1F">
      <w:pPr>
        <w:spacing w:before="0" w:after="0" w:line="240" w:lineRule="auto"/>
        <w:ind w:firstLine="708"/>
        <w:rPr>
          <w:rStyle w:val="hps"/>
          <w:rFonts w:eastAsiaTheme="majorEastAsia"/>
          <w:i/>
          <w:spacing w:val="-4"/>
          <w:sz w:val="20"/>
          <w:szCs w:val="20"/>
          <w:lang w:val="en-US"/>
        </w:rPr>
      </w:pPr>
      <w:r w:rsidRPr="007E3E1F">
        <w:rPr>
          <w:rStyle w:val="hps"/>
          <w:rFonts w:eastAsiaTheme="majorEastAsia"/>
          <w:b/>
          <w:i/>
          <w:spacing w:val="-4"/>
          <w:sz w:val="20"/>
          <w:szCs w:val="20"/>
          <w:lang w:val="en-US"/>
        </w:rPr>
        <w:t>Keywords:</w:t>
      </w:r>
      <w:r w:rsidRPr="007E3E1F">
        <w:rPr>
          <w:rStyle w:val="shorttext"/>
          <w:i/>
          <w:spacing w:val="-4"/>
          <w:sz w:val="20"/>
          <w:szCs w:val="20"/>
          <w:lang w:val="en-US"/>
        </w:rPr>
        <w:t xml:space="preserve"> </w:t>
      </w:r>
      <w:r w:rsidRPr="007E3E1F">
        <w:rPr>
          <w:rStyle w:val="hps"/>
          <w:rFonts w:eastAsiaTheme="majorEastAsia"/>
          <w:i/>
          <w:spacing w:val="-4"/>
          <w:sz w:val="20"/>
          <w:szCs w:val="20"/>
          <w:lang w:val="en-US"/>
        </w:rPr>
        <w:t>Seafarers</w:t>
      </w:r>
      <w:r w:rsidR="007E3E1F">
        <w:rPr>
          <w:rStyle w:val="shorttext"/>
          <w:i/>
          <w:spacing w:val="-4"/>
          <w:sz w:val="20"/>
          <w:szCs w:val="20"/>
          <w:lang w:val="en-US"/>
        </w:rPr>
        <w:t>, work, family</w:t>
      </w:r>
      <w:r w:rsidRPr="007E3E1F">
        <w:rPr>
          <w:rStyle w:val="shorttext"/>
          <w:i/>
          <w:spacing w:val="-4"/>
          <w:sz w:val="20"/>
          <w:szCs w:val="20"/>
          <w:lang w:val="en-US"/>
        </w:rPr>
        <w:t xml:space="preserve">, </w:t>
      </w:r>
      <w:r w:rsidR="007E3E1F">
        <w:rPr>
          <w:rStyle w:val="hps"/>
          <w:rFonts w:eastAsiaTheme="majorEastAsia"/>
          <w:i/>
          <w:spacing w:val="-4"/>
          <w:sz w:val="20"/>
          <w:szCs w:val="20"/>
          <w:lang w:val="en-US"/>
        </w:rPr>
        <w:t>c</w:t>
      </w:r>
      <w:r w:rsidRPr="007E3E1F">
        <w:rPr>
          <w:rStyle w:val="hps"/>
          <w:rFonts w:eastAsiaTheme="majorEastAsia"/>
          <w:i/>
          <w:spacing w:val="-4"/>
          <w:sz w:val="20"/>
          <w:szCs w:val="20"/>
          <w:lang w:val="en-US"/>
        </w:rPr>
        <w:t>onflict</w:t>
      </w:r>
      <w:r w:rsidR="0031555D">
        <w:rPr>
          <w:rStyle w:val="hps"/>
          <w:rFonts w:eastAsiaTheme="majorEastAsia"/>
          <w:i/>
          <w:spacing w:val="-4"/>
          <w:sz w:val="20"/>
          <w:szCs w:val="20"/>
          <w:lang w:val="en-US"/>
        </w:rPr>
        <w:t>, o</w:t>
      </w:r>
      <w:r w:rsidR="007A7437" w:rsidRPr="007E3E1F">
        <w:rPr>
          <w:rStyle w:val="hps"/>
          <w:rFonts w:eastAsiaTheme="majorEastAsia"/>
          <w:i/>
          <w:spacing w:val="-4"/>
          <w:sz w:val="20"/>
          <w:szCs w:val="20"/>
          <w:lang w:val="en-US"/>
        </w:rPr>
        <w:t>ceangoing</w:t>
      </w:r>
      <w:r w:rsidR="00D10A3A">
        <w:rPr>
          <w:rStyle w:val="hps"/>
          <w:rFonts w:eastAsiaTheme="majorEastAsia"/>
          <w:i/>
          <w:spacing w:val="-4"/>
          <w:sz w:val="20"/>
          <w:szCs w:val="20"/>
          <w:lang w:val="en-US"/>
        </w:rPr>
        <w:t xml:space="preserve"> </w:t>
      </w:r>
      <w:proofErr w:type="spellStart"/>
      <w:r w:rsidR="00D10A3A">
        <w:rPr>
          <w:rStyle w:val="hps"/>
          <w:rFonts w:eastAsiaTheme="majorEastAsia"/>
          <w:i/>
          <w:spacing w:val="-4"/>
          <w:sz w:val="20"/>
          <w:szCs w:val="20"/>
          <w:lang w:val="en-US"/>
        </w:rPr>
        <w:t>watchkeeping</w:t>
      </w:r>
      <w:proofErr w:type="spellEnd"/>
      <w:r w:rsidR="00D10A3A">
        <w:rPr>
          <w:rStyle w:val="hps"/>
          <w:rFonts w:eastAsiaTheme="majorEastAsia"/>
          <w:i/>
          <w:spacing w:val="-4"/>
          <w:sz w:val="20"/>
          <w:szCs w:val="20"/>
          <w:lang w:val="en-US"/>
        </w:rPr>
        <w:t xml:space="preserve"> officer.</w:t>
      </w:r>
    </w:p>
    <w:p w14:paraId="4659282A" w14:textId="77777777" w:rsidR="007E3E1F" w:rsidRPr="007E3E1F" w:rsidRDefault="007E3E1F" w:rsidP="007E3E1F">
      <w:pPr>
        <w:spacing w:before="0" w:after="0" w:line="240" w:lineRule="auto"/>
        <w:ind w:firstLine="708"/>
        <w:rPr>
          <w:rFonts w:eastAsiaTheme="majorEastAsia"/>
          <w:i/>
          <w:spacing w:val="-4"/>
          <w:sz w:val="20"/>
          <w:szCs w:val="20"/>
          <w:lang w:val="en-US"/>
        </w:rPr>
      </w:pPr>
    </w:p>
    <w:p w14:paraId="65669F62" w14:textId="77777777" w:rsidR="00F45546" w:rsidRDefault="00D01EB1" w:rsidP="007E3E1F">
      <w:pPr>
        <w:spacing w:before="0" w:after="0" w:line="240" w:lineRule="auto"/>
        <w:rPr>
          <w:b/>
        </w:rPr>
      </w:pPr>
      <w:r w:rsidRPr="000D6DA0">
        <w:rPr>
          <w:b/>
        </w:rPr>
        <w:t>1.GİRİŞ</w:t>
      </w:r>
    </w:p>
    <w:p w14:paraId="2CFD616C" w14:textId="77777777" w:rsidR="007E3E1F" w:rsidRPr="000D6DA0" w:rsidRDefault="007E3E1F" w:rsidP="007E3E1F">
      <w:pPr>
        <w:spacing w:before="0" w:after="0" w:line="240" w:lineRule="auto"/>
        <w:rPr>
          <w:b/>
        </w:rPr>
      </w:pPr>
    </w:p>
    <w:p w14:paraId="0F8F3884" w14:textId="77777777" w:rsidR="00D01EB1" w:rsidRDefault="0072202E" w:rsidP="007E3E1F">
      <w:pPr>
        <w:spacing w:before="0" w:after="0" w:line="240" w:lineRule="auto"/>
        <w:ind w:firstLine="567"/>
        <w:rPr>
          <w:sz w:val="22"/>
          <w:szCs w:val="22"/>
          <w:lang w:eastAsia="en-US"/>
        </w:rPr>
      </w:pPr>
      <w:r w:rsidRPr="005E0961">
        <w:rPr>
          <w:sz w:val="22"/>
          <w:szCs w:val="22"/>
          <w:lang w:eastAsia="en-US"/>
        </w:rPr>
        <w:t>Gemi adamları</w:t>
      </w:r>
      <w:r w:rsidR="00D01EB1" w:rsidRPr="005E0961">
        <w:rPr>
          <w:sz w:val="22"/>
          <w:szCs w:val="22"/>
          <w:lang w:eastAsia="en-US"/>
        </w:rPr>
        <w:t xml:space="preserve"> ailelerinden ve sosyal çevrelerinden uzak bir şekilde çalışma hayatını sürdürmektedirler. Bu durum gemi adamlarını, iş ve aileleri arasında zaman zaman tercih yapma durumunda bırakmaktadır. </w:t>
      </w:r>
      <w:r w:rsidR="00D01EB1" w:rsidRPr="005E0961">
        <w:rPr>
          <w:sz w:val="22"/>
          <w:szCs w:val="22"/>
        </w:rPr>
        <w:t xml:space="preserve">Gemi adamlarının işgücü dolaşımı, başka mesleklerde görülmeyecek kadar uluslararası karakter kazanmıştır. Denizcilik mesleğinin taşıdığı uluslararası özellik, gemi adamlarının iş bulma ve çalışma konularına yansıdıkça, aynı gemide farklı ülkelerden insanlar bir arada çalışmaya başlamışlardır. </w:t>
      </w:r>
      <w:r w:rsidR="00D01EB1" w:rsidRPr="005E0961">
        <w:rPr>
          <w:sz w:val="22"/>
          <w:szCs w:val="22"/>
          <w:lang w:eastAsia="en-US"/>
        </w:rPr>
        <w:t xml:space="preserve">Bu durum gemi adamlarının işleriyle veya aileleriyle problem yaşamasına neden olabilmektedir. </w:t>
      </w:r>
    </w:p>
    <w:p w14:paraId="0477CFFC" w14:textId="77777777" w:rsidR="007E3E1F" w:rsidRPr="005E0961" w:rsidRDefault="007E3E1F" w:rsidP="007E3E1F">
      <w:pPr>
        <w:spacing w:before="0" w:after="0" w:line="240" w:lineRule="auto"/>
        <w:ind w:firstLine="567"/>
        <w:rPr>
          <w:sz w:val="22"/>
          <w:szCs w:val="22"/>
          <w:lang w:eastAsia="en-US"/>
        </w:rPr>
      </w:pPr>
    </w:p>
    <w:p w14:paraId="0372BA96" w14:textId="77777777" w:rsidR="00D01EB1" w:rsidRDefault="00B60070" w:rsidP="007E3E1F">
      <w:pPr>
        <w:spacing w:before="0" w:after="0" w:line="240" w:lineRule="auto"/>
        <w:ind w:firstLine="567"/>
        <w:rPr>
          <w:sz w:val="22"/>
          <w:szCs w:val="22"/>
          <w:lang w:eastAsia="en-US"/>
        </w:rPr>
      </w:pPr>
      <w:r w:rsidRPr="005E0961">
        <w:rPr>
          <w:sz w:val="22"/>
          <w:szCs w:val="22"/>
        </w:rPr>
        <w:t>Gemi adamlarının</w:t>
      </w:r>
      <w:r w:rsidR="00D01EB1" w:rsidRPr="005E0961">
        <w:rPr>
          <w:sz w:val="22"/>
          <w:szCs w:val="22"/>
        </w:rPr>
        <w:t xml:space="preserve"> hem kendileri hem de aileleri sosyal çevre bakımından zorluk çekmektedir. Ailelerde, eşlerin yokluğu durumunda normalde alınması gereken sorumluluğun iki katını karada kalan eş almak zorunda kalmaktadır. </w:t>
      </w:r>
      <w:r w:rsidRPr="005E0961">
        <w:rPr>
          <w:sz w:val="22"/>
          <w:szCs w:val="22"/>
        </w:rPr>
        <w:t>Gemi adamlarının</w:t>
      </w:r>
      <w:r w:rsidR="00D01EB1" w:rsidRPr="005E0961">
        <w:rPr>
          <w:sz w:val="22"/>
          <w:szCs w:val="22"/>
        </w:rPr>
        <w:t xml:space="preserve"> mesleği sosyal çevre</w:t>
      </w:r>
      <w:r w:rsidR="007B015A">
        <w:rPr>
          <w:sz w:val="22"/>
          <w:szCs w:val="22"/>
        </w:rPr>
        <w:t xml:space="preserve">leri ile ilişkilerinde </w:t>
      </w:r>
      <w:r w:rsidR="00C71E6E">
        <w:rPr>
          <w:sz w:val="22"/>
          <w:szCs w:val="22"/>
        </w:rPr>
        <w:t>yetersizlik yaşamalarına sebep olabilmektedir</w:t>
      </w:r>
      <w:r w:rsidR="007B015A">
        <w:rPr>
          <w:sz w:val="22"/>
          <w:szCs w:val="22"/>
        </w:rPr>
        <w:t>.</w:t>
      </w:r>
      <w:r w:rsidR="00D01EB1" w:rsidRPr="005E0961">
        <w:rPr>
          <w:sz w:val="22"/>
          <w:szCs w:val="22"/>
        </w:rPr>
        <w:t xml:space="preserve"> </w:t>
      </w:r>
      <w:r w:rsidRPr="005E0961">
        <w:rPr>
          <w:sz w:val="22"/>
          <w:szCs w:val="22"/>
        </w:rPr>
        <w:t>Gemi adamlarının</w:t>
      </w:r>
      <w:r w:rsidR="00D01EB1" w:rsidRPr="005E0961">
        <w:rPr>
          <w:sz w:val="22"/>
          <w:szCs w:val="22"/>
        </w:rPr>
        <w:t xml:space="preserve"> iş sözleşmelerinin kısa süreler için yapılmış olması, </w:t>
      </w:r>
      <w:r w:rsidR="000C7EE5" w:rsidRPr="005E0961">
        <w:rPr>
          <w:sz w:val="22"/>
          <w:szCs w:val="22"/>
        </w:rPr>
        <w:t>gemi adamların</w:t>
      </w:r>
      <w:r w:rsidR="00D01EB1" w:rsidRPr="005E0961">
        <w:rPr>
          <w:sz w:val="22"/>
          <w:szCs w:val="22"/>
        </w:rPr>
        <w:t xml:space="preserve"> her kontrat bitiminde yeniden iş aramalarına neden olmaktadır. Denizcilik sektöründe deniz kenarında ikamet etmeyen </w:t>
      </w:r>
      <w:r w:rsidR="000C7EE5" w:rsidRPr="005E0961">
        <w:rPr>
          <w:sz w:val="22"/>
          <w:szCs w:val="22"/>
        </w:rPr>
        <w:t>gemi adamının</w:t>
      </w:r>
      <w:r w:rsidR="00D01EB1" w:rsidRPr="005E0961">
        <w:rPr>
          <w:sz w:val="22"/>
          <w:szCs w:val="22"/>
        </w:rPr>
        <w:t xml:space="preserve"> ikamet ettiği yerden farklı bir yerde iş bulması normal bir durum olarak karşımıza çıkmaktadır. Bu durumda farklı gemilerde sürekli </w:t>
      </w:r>
      <w:r w:rsidR="000C7EE5" w:rsidRPr="005E0961">
        <w:rPr>
          <w:sz w:val="22"/>
          <w:szCs w:val="22"/>
        </w:rPr>
        <w:t>seyahat</w:t>
      </w:r>
      <w:r w:rsidR="00D01EB1" w:rsidRPr="005E0961">
        <w:rPr>
          <w:sz w:val="22"/>
          <w:szCs w:val="22"/>
        </w:rPr>
        <w:t xml:space="preserve"> </w:t>
      </w:r>
      <w:r w:rsidR="00D01EB1" w:rsidRPr="005E0961">
        <w:rPr>
          <w:sz w:val="22"/>
          <w:szCs w:val="22"/>
        </w:rPr>
        <w:lastRenderedPageBreak/>
        <w:t xml:space="preserve">halinde olmaları nedeniyle gemi adamları uzun bir dönem ailelerinden ve evlerinden uzak kalmaktadırlar. Dolayısıyla </w:t>
      </w:r>
      <w:r w:rsidRPr="005E0961">
        <w:rPr>
          <w:sz w:val="22"/>
          <w:szCs w:val="22"/>
        </w:rPr>
        <w:t>Gemi adamlarının</w:t>
      </w:r>
      <w:r w:rsidR="00D01EB1" w:rsidRPr="005E0961">
        <w:rPr>
          <w:sz w:val="22"/>
          <w:szCs w:val="22"/>
          <w:lang w:eastAsia="en-US"/>
        </w:rPr>
        <w:t xml:space="preserve"> uzun süreler boyunca ailelerinden uzak olarak çalışmaları, ailelerinden veya işten kaynaklı çatışmalara neden olabilir. Bu tür çatışmalar hem ailelerine hem de işlerine yansımaktadır.</w:t>
      </w:r>
    </w:p>
    <w:p w14:paraId="636CBD45" w14:textId="77777777" w:rsidR="007E3E1F" w:rsidRPr="005E0961" w:rsidRDefault="007E3E1F" w:rsidP="007E3E1F">
      <w:pPr>
        <w:spacing w:before="0" w:after="0" w:line="240" w:lineRule="auto"/>
        <w:ind w:firstLine="567"/>
        <w:rPr>
          <w:sz w:val="22"/>
          <w:szCs w:val="22"/>
          <w:lang w:eastAsia="en-US"/>
        </w:rPr>
      </w:pPr>
    </w:p>
    <w:p w14:paraId="5DA5E36B" w14:textId="77777777" w:rsidR="00D01EB1" w:rsidRDefault="00CF1DE7" w:rsidP="007E3E1F">
      <w:pPr>
        <w:spacing w:before="0" w:after="0" w:line="240" w:lineRule="auto"/>
        <w:rPr>
          <w:b/>
        </w:rPr>
      </w:pPr>
      <w:r w:rsidRPr="000D6DA0">
        <w:rPr>
          <w:b/>
        </w:rPr>
        <w:t>2. İŞ-AİLE ÇATIŞMASI</w:t>
      </w:r>
    </w:p>
    <w:p w14:paraId="40127A87" w14:textId="77777777" w:rsidR="0031555D" w:rsidRPr="000D6DA0" w:rsidRDefault="0031555D" w:rsidP="007E3E1F">
      <w:pPr>
        <w:spacing w:before="0" w:after="0" w:line="240" w:lineRule="auto"/>
      </w:pPr>
    </w:p>
    <w:p w14:paraId="1FF37426" w14:textId="77777777" w:rsidR="00D01EB1" w:rsidRDefault="00D01EB1" w:rsidP="0031555D">
      <w:pPr>
        <w:spacing w:before="0" w:after="0" w:line="240" w:lineRule="auto"/>
        <w:ind w:firstLine="567"/>
        <w:rPr>
          <w:spacing w:val="-4"/>
          <w:sz w:val="22"/>
          <w:szCs w:val="22"/>
        </w:rPr>
      </w:pPr>
      <w:r w:rsidRPr="005E0961">
        <w:rPr>
          <w:spacing w:val="-4"/>
          <w:sz w:val="22"/>
          <w:szCs w:val="22"/>
        </w:rPr>
        <w:t>Çatışma, güdülerin türüne, şiddetine, içinde bulunulan duruma göre değişiklik göstermekle birlikte, birbiriyle uyuşmayan iki veya daha fazla güdünün aynı zamanda kişiyi etkilediği durumlarda ortaya çıkmaktadır. Kişi belirli bir olayda gerginleşmeye, herhangi bir konu hakkında karar vermekte zorlanmaya başladığı anlarda, büyük bir olasılıkla kişinin çatışma anının içerisinde bulunmaktadır. Farklı türlerde çatışmalar bulunmakta olup; bu farklı çatışmaların her biri kendine özgü sorunları da beraberinde getirmektedir (</w:t>
      </w:r>
      <w:proofErr w:type="spellStart"/>
      <w:r w:rsidRPr="005E0961">
        <w:rPr>
          <w:spacing w:val="-4"/>
          <w:sz w:val="22"/>
          <w:szCs w:val="22"/>
        </w:rPr>
        <w:t>Cüceloğlu</w:t>
      </w:r>
      <w:proofErr w:type="spellEnd"/>
      <w:r w:rsidRPr="005E0961">
        <w:rPr>
          <w:spacing w:val="-4"/>
          <w:sz w:val="22"/>
          <w:szCs w:val="22"/>
        </w:rPr>
        <w:t>, 1999:</w:t>
      </w:r>
      <w:r w:rsidR="00D8529F">
        <w:rPr>
          <w:spacing w:val="-4"/>
          <w:sz w:val="22"/>
          <w:szCs w:val="22"/>
        </w:rPr>
        <w:t xml:space="preserve"> </w:t>
      </w:r>
      <w:r w:rsidRPr="005E0961">
        <w:rPr>
          <w:spacing w:val="-4"/>
          <w:sz w:val="22"/>
          <w:szCs w:val="22"/>
        </w:rPr>
        <w:t>282).</w:t>
      </w:r>
    </w:p>
    <w:p w14:paraId="59BB86E2" w14:textId="77777777" w:rsidR="0031555D" w:rsidRPr="005E0961" w:rsidRDefault="0031555D" w:rsidP="0031555D">
      <w:pPr>
        <w:spacing w:before="0" w:after="0" w:line="240" w:lineRule="auto"/>
        <w:ind w:firstLine="567"/>
        <w:rPr>
          <w:spacing w:val="-4"/>
          <w:sz w:val="22"/>
          <w:szCs w:val="22"/>
        </w:rPr>
      </w:pPr>
    </w:p>
    <w:p w14:paraId="0A3264F8" w14:textId="77777777" w:rsidR="00D01EB1" w:rsidRDefault="00D01EB1" w:rsidP="0031555D">
      <w:pPr>
        <w:spacing w:before="0" w:after="0" w:line="240" w:lineRule="auto"/>
        <w:ind w:firstLine="567"/>
        <w:rPr>
          <w:sz w:val="22"/>
          <w:szCs w:val="22"/>
        </w:rPr>
      </w:pPr>
      <w:r w:rsidRPr="005E0961">
        <w:rPr>
          <w:sz w:val="22"/>
          <w:szCs w:val="22"/>
        </w:rPr>
        <w:t>Bireyin üstlendiği iş sorumluluklarının, aile içindeki rolü gereği yapması gereken sorumlulukları yerine getirmesini engellemesi ile ortaya çıkan çatışmaya iş-aile çatışması adı verilmektedir. Bu çatışma, iş ile ilgili sorumluluklar, mesai saatleri, fazla çalışma, iş seyahatleri ve evde yerine getirilmek zorunda kalınan iş yükümlülükleri gibi nedenlerle ortaya çıkabilmektedir (</w:t>
      </w:r>
      <w:proofErr w:type="spellStart"/>
      <w:r w:rsidRPr="005E0961">
        <w:rPr>
          <w:sz w:val="22"/>
          <w:szCs w:val="22"/>
        </w:rPr>
        <w:t>Hennessy</w:t>
      </w:r>
      <w:proofErr w:type="spellEnd"/>
      <w:r w:rsidRPr="005E0961">
        <w:rPr>
          <w:sz w:val="22"/>
          <w:szCs w:val="22"/>
        </w:rPr>
        <w:t>, 2005:</w:t>
      </w:r>
      <w:r w:rsidR="00D8529F">
        <w:rPr>
          <w:sz w:val="22"/>
          <w:szCs w:val="22"/>
        </w:rPr>
        <w:t xml:space="preserve"> </w:t>
      </w:r>
      <w:r w:rsidRPr="005E0961">
        <w:rPr>
          <w:sz w:val="22"/>
          <w:szCs w:val="22"/>
        </w:rPr>
        <w:t>2).</w:t>
      </w:r>
    </w:p>
    <w:p w14:paraId="4A5841E7" w14:textId="77777777" w:rsidR="0031555D" w:rsidRPr="005E0961" w:rsidRDefault="0031555D" w:rsidP="0031555D">
      <w:pPr>
        <w:spacing w:before="0" w:after="0" w:line="240" w:lineRule="auto"/>
        <w:ind w:firstLine="567"/>
        <w:rPr>
          <w:sz w:val="22"/>
          <w:szCs w:val="22"/>
        </w:rPr>
      </w:pPr>
    </w:p>
    <w:p w14:paraId="36E52385" w14:textId="77777777" w:rsidR="00D01EB1" w:rsidRDefault="00D01EB1" w:rsidP="0031555D">
      <w:pPr>
        <w:spacing w:before="0" w:after="0" w:line="240" w:lineRule="auto"/>
        <w:ind w:firstLine="567"/>
        <w:rPr>
          <w:sz w:val="22"/>
          <w:szCs w:val="22"/>
        </w:rPr>
      </w:pPr>
      <w:r w:rsidRPr="005E0961">
        <w:rPr>
          <w:sz w:val="22"/>
          <w:szCs w:val="22"/>
        </w:rPr>
        <w:t>Günümüzde insanlar için en önemli konuların başında iş yaşamı, yaşam koşulları, beklentileri ve gelecekle ilgili planları yer almaktadır. Bu konular, insanların yaşamlarının büyük bölümünü oluşturmaktadır. İnsanlar günlük hayatlarında işi ve evi arasında yaşamlarını sürdürmekte, iş ve aile için ait oldukları rolleri de yerine getirmektedirler. İnsanlar işi ve evi arasında ikili roller taşırken ve ister istemez ailedeki problemleri işe, işteki problemlerini ise aileye yansıtabilmektedir. Yoğun ve uzun süreli çalışma yaşamı, kişinin aile içindeki rolleri ve ailenin, kişiden beklentileri de etkilemekte ve kimi zaman da yük olabilmektedir. Kişinin aile ve iş yaşamından beklentileri ise oynadığı rollerde başarılı olmasını ve aynı zamanda huzur ve tatmin duygusu yaşaması sonuçlarını doğurabilir. İş-aile çatışması, iş ve aile alanlarından kaynaklanan rol taleplerinin bazı tarafları itibari ile birbiri ile karşılıklı uyumsuz olması sonucu oluşan bir tür roller arası çatışma şeklind</w:t>
      </w:r>
      <w:r w:rsidR="00D8529F">
        <w:rPr>
          <w:sz w:val="22"/>
          <w:szCs w:val="22"/>
        </w:rPr>
        <w:t>e tanımlanabilir (</w:t>
      </w:r>
      <w:proofErr w:type="spellStart"/>
      <w:r w:rsidR="00D8529F">
        <w:rPr>
          <w:sz w:val="22"/>
          <w:szCs w:val="22"/>
        </w:rPr>
        <w:t>Greenhaus</w:t>
      </w:r>
      <w:proofErr w:type="spellEnd"/>
      <w:r w:rsidR="00D8529F">
        <w:rPr>
          <w:sz w:val="22"/>
          <w:szCs w:val="22"/>
        </w:rPr>
        <w:t xml:space="preserve"> vd.</w:t>
      </w:r>
      <w:r w:rsidRPr="005E0961">
        <w:rPr>
          <w:sz w:val="22"/>
          <w:szCs w:val="22"/>
        </w:rPr>
        <w:t xml:space="preserve"> 1989:</w:t>
      </w:r>
      <w:r w:rsidR="00D8529F">
        <w:rPr>
          <w:sz w:val="22"/>
          <w:szCs w:val="22"/>
        </w:rPr>
        <w:t xml:space="preserve"> </w:t>
      </w:r>
      <w:r w:rsidRPr="005E0961">
        <w:rPr>
          <w:sz w:val="22"/>
          <w:szCs w:val="22"/>
        </w:rPr>
        <w:t>313).</w:t>
      </w:r>
    </w:p>
    <w:p w14:paraId="0F906EAD" w14:textId="77777777" w:rsidR="0031555D" w:rsidRPr="005E0961" w:rsidRDefault="0031555D" w:rsidP="0031555D">
      <w:pPr>
        <w:spacing w:before="0" w:after="0" w:line="240" w:lineRule="auto"/>
        <w:ind w:firstLine="567"/>
        <w:rPr>
          <w:sz w:val="22"/>
          <w:szCs w:val="22"/>
        </w:rPr>
      </w:pPr>
    </w:p>
    <w:p w14:paraId="32F28FA8" w14:textId="77777777" w:rsidR="00D01EB1" w:rsidRDefault="00D01EB1" w:rsidP="0031555D">
      <w:pPr>
        <w:spacing w:before="0" w:after="0" w:line="240" w:lineRule="auto"/>
        <w:ind w:firstLine="567"/>
        <w:rPr>
          <w:sz w:val="22"/>
          <w:szCs w:val="22"/>
        </w:rPr>
      </w:pPr>
      <w:r w:rsidRPr="005E0961">
        <w:rPr>
          <w:sz w:val="22"/>
          <w:szCs w:val="22"/>
        </w:rPr>
        <w:t xml:space="preserve">Bir aile içerisinde, iş-aile çatışmasının oluşabilmesi için, bireylerin aynı anda çalışan, ebeveyn, eş gibi rolleri üstlenmeleri gerekmektedir. Bireyler bu rolleri üstlenirken, aynı anda belirli sorumlulukları da </w:t>
      </w:r>
      <w:r w:rsidRPr="005E0961">
        <w:rPr>
          <w:sz w:val="22"/>
          <w:szCs w:val="22"/>
        </w:rPr>
        <w:lastRenderedPageBreak/>
        <w:t>beraberinde yüklenmektedirler. Bu sorumluluklar nedeniyle bireyler, her rol için ayrıca ilave zaman ayırmak durumunda kalabilmektedirler. Bu durumda birey, her ilave zaman için enerji harcar ve birey için bağlayıcılığı bulunmaktadır. Sahip olunan bu rollerin toplamı kişide aşırı yük ve engellenme olmak üzere iki türlü zorlama meydana getirebilmektedir. Bireyler için aşırı yük, farklı rollerin gerektirdiği sorumluluklar yerine getirebilmek için ihtiyaç duyulan toplam enerji ve zamanın kişinin karşılayabileceğinden fazla olmasıdır. Engellenme durumu ise, çatışan rollerin gerektirdiği sorumlulukların yerine getirmesinin zorlaşmasıyla ortaya çıkmaktadır. İş-aile çatışmasıyla, rol belirsizliği, rol çatışması, zihinsel ve fiziksel çabalar, iş kalitesiyle ilgili baskı, çok çalışmanın yarattığı psikolojik baskı ve aşırı yükleme gibi iş stresi unsurlarının doğrudan bir ilişkisi bulunmaktadır (Kaya, 2003:</w:t>
      </w:r>
      <w:r w:rsidR="00D8529F">
        <w:rPr>
          <w:sz w:val="22"/>
          <w:szCs w:val="22"/>
        </w:rPr>
        <w:t xml:space="preserve"> </w:t>
      </w:r>
      <w:r w:rsidRPr="005E0961">
        <w:rPr>
          <w:sz w:val="22"/>
          <w:szCs w:val="22"/>
        </w:rPr>
        <w:t>18).</w:t>
      </w:r>
    </w:p>
    <w:p w14:paraId="1E7DEB56" w14:textId="77777777" w:rsidR="0031555D" w:rsidRPr="005E0961" w:rsidRDefault="0031555D" w:rsidP="0031555D">
      <w:pPr>
        <w:spacing w:before="0" w:after="0" w:line="240" w:lineRule="auto"/>
        <w:rPr>
          <w:sz w:val="22"/>
          <w:szCs w:val="22"/>
        </w:rPr>
      </w:pPr>
    </w:p>
    <w:p w14:paraId="5FBA0AC5" w14:textId="77777777" w:rsidR="00D01EB1" w:rsidRDefault="00D01EB1" w:rsidP="0072202E">
      <w:pPr>
        <w:spacing w:before="0" w:after="0" w:line="240" w:lineRule="auto"/>
        <w:ind w:firstLine="567"/>
        <w:rPr>
          <w:sz w:val="22"/>
          <w:szCs w:val="22"/>
        </w:rPr>
      </w:pPr>
      <w:proofErr w:type="spellStart"/>
      <w:r w:rsidRPr="005E0961">
        <w:rPr>
          <w:sz w:val="22"/>
          <w:szCs w:val="22"/>
        </w:rPr>
        <w:t>Duxbury</w:t>
      </w:r>
      <w:proofErr w:type="spellEnd"/>
      <w:r w:rsidRPr="005E0961">
        <w:rPr>
          <w:sz w:val="22"/>
          <w:szCs w:val="22"/>
        </w:rPr>
        <w:t xml:space="preserve"> </w:t>
      </w:r>
      <w:proofErr w:type="spellStart"/>
      <w:r w:rsidR="001D46CA">
        <w:rPr>
          <w:sz w:val="22"/>
          <w:szCs w:val="22"/>
        </w:rPr>
        <w:t>vd</w:t>
      </w:r>
      <w:proofErr w:type="spellEnd"/>
      <w:r w:rsidR="001D46CA">
        <w:rPr>
          <w:sz w:val="22"/>
          <w:szCs w:val="22"/>
        </w:rPr>
        <w:t>.</w:t>
      </w:r>
      <w:r w:rsidR="0072202E">
        <w:rPr>
          <w:sz w:val="22"/>
          <w:szCs w:val="22"/>
        </w:rPr>
        <w:t>’e</w:t>
      </w:r>
      <w:r w:rsidRPr="005E0961">
        <w:rPr>
          <w:sz w:val="22"/>
          <w:szCs w:val="22"/>
        </w:rPr>
        <w:t xml:space="preserve"> </w:t>
      </w:r>
      <w:r w:rsidR="0072202E">
        <w:rPr>
          <w:sz w:val="22"/>
          <w:szCs w:val="22"/>
        </w:rPr>
        <w:t>(</w:t>
      </w:r>
      <w:r w:rsidR="0072202E" w:rsidRPr="005E0961">
        <w:rPr>
          <w:sz w:val="22"/>
          <w:szCs w:val="22"/>
        </w:rPr>
        <w:t>1994:</w:t>
      </w:r>
      <w:r w:rsidR="0072202E">
        <w:rPr>
          <w:sz w:val="22"/>
          <w:szCs w:val="22"/>
        </w:rPr>
        <w:t xml:space="preserve"> 459</w:t>
      </w:r>
      <w:r w:rsidR="0072202E" w:rsidRPr="005E0961">
        <w:rPr>
          <w:sz w:val="22"/>
          <w:szCs w:val="22"/>
        </w:rPr>
        <w:t>-</w:t>
      </w:r>
      <w:r w:rsidR="0072202E">
        <w:rPr>
          <w:sz w:val="22"/>
          <w:szCs w:val="22"/>
        </w:rPr>
        <w:t xml:space="preserve">460) </w:t>
      </w:r>
      <w:r w:rsidRPr="005E0961">
        <w:rPr>
          <w:sz w:val="22"/>
          <w:szCs w:val="22"/>
        </w:rPr>
        <w:t xml:space="preserve">göre de çalışan kişinin iki rol birden üstlenmesi yükünü arttırmaktadır.  İş-aile çatışmasının ortaya çıkışı kişinin birden fazla role sahip olması durumunda meydana gelir. Çalışan kişi ailede hem eş hem anne/baba rolü üstlenmişse </w:t>
      </w:r>
      <w:r w:rsidR="0072202E">
        <w:rPr>
          <w:sz w:val="22"/>
          <w:szCs w:val="22"/>
        </w:rPr>
        <w:t>yükü artmış demektir.</w:t>
      </w:r>
    </w:p>
    <w:p w14:paraId="7F3C212C" w14:textId="77777777" w:rsidR="0031555D" w:rsidRPr="005E0961" w:rsidRDefault="0031555D" w:rsidP="0031555D">
      <w:pPr>
        <w:spacing w:before="0" w:after="0" w:line="240" w:lineRule="auto"/>
        <w:ind w:firstLine="567"/>
        <w:rPr>
          <w:sz w:val="22"/>
          <w:szCs w:val="22"/>
        </w:rPr>
      </w:pPr>
    </w:p>
    <w:p w14:paraId="40D18D9F" w14:textId="77777777" w:rsidR="00D01EB1" w:rsidRDefault="00D01EB1" w:rsidP="0031555D">
      <w:pPr>
        <w:spacing w:before="0" w:after="0" w:line="240" w:lineRule="auto"/>
        <w:ind w:firstLine="567"/>
        <w:rPr>
          <w:sz w:val="22"/>
          <w:szCs w:val="22"/>
        </w:rPr>
      </w:pPr>
      <w:r w:rsidRPr="005E0961">
        <w:rPr>
          <w:sz w:val="22"/>
          <w:szCs w:val="22"/>
        </w:rPr>
        <w:t>İş-aile çatışması iki yönlüdür. İş-aile çatışması; işin aile rolünün yapılmasını engellemesi sonucu ortaya çıkar. Aile-iş çatışması ise,  ailenin iş rolünün yapılmasını engellemesi durumunda oluşur (</w:t>
      </w:r>
      <w:proofErr w:type="spellStart"/>
      <w:r w:rsidRPr="005E0961">
        <w:rPr>
          <w:sz w:val="22"/>
          <w:szCs w:val="22"/>
        </w:rPr>
        <w:t>Duxburry</w:t>
      </w:r>
      <w:proofErr w:type="spellEnd"/>
      <w:r w:rsidRPr="005E0961">
        <w:rPr>
          <w:sz w:val="22"/>
          <w:szCs w:val="22"/>
        </w:rPr>
        <w:t xml:space="preserve"> </w:t>
      </w:r>
      <w:r w:rsidR="00A97BDC" w:rsidRPr="005E0961">
        <w:rPr>
          <w:sz w:val="22"/>
          <w:szCs w:val="22"/>
        </w:rPr>
        <w:t>v</w:t>
      </w:r>
      <w:r w:rsidR="00A97BDC">
        <w:rPr>
          <w:sz w:val="22"/>
          <w:szCs w:val="22"/>
        </w:rPr>
        <w:t>d.</w:t>
      </w:r>
      <w:r w:rsidRPr="005E0961">
        <w:rPr>
          <w:sz w:val="22"/>
          <w:szCs w:val="22"/>
        </w:rPr>
        <w:t xml:space="preserve"> 1994:</w:t>
      </w:r>
      <w:r w:rsidR="004C2BFD">
        <w:rPr>
          <w:sz w:val="22"/>
          <w:szCs w:val="22"/>
        </w:rPr>
        <w:t xml:space="preserve"> </w:t>
      </w:r>
      <w:r w:rsidRPr="005E0961">
        <w:rPr>
          <w:sz w:val="22"/>
          <w:szCs w:val="22"/>
        </w:rPr>
        <w:t>450).</w:t>
      </w:r>
    </w:p>
    <w:p w14:paraId="4232D152" w14:textId="77777777" w:rsidR="0031555D" w:rsidRPr="005E0961" w:rsidRDefault="0031555D" w:rsidP="0031555D">
      <w:pPr>
        <w:spacing w:before="0" w:after="0" w:line="240" w:lineRule="auto"/>
        <w:ind w:firstLine="567"/>
        <w:rPr>
          <w:sz w:val="22"/>
          <w:szCs w:val="22"/>
        </w:rPr>
      </w:pPr>
    </w:p>
    <w:p w14:paraId="32951859" w14:textId="77777777" w:rsidR="00D01EB1" w:rsidRDefault="00D01EB1" w:rsidP="0031555D">
      <w:pPr>
        <w:spacing w:before="0" w:after="0" w:line="240" w:lineRule="auto"/>
        <w:ind w:firstLine="567"/>
        <w:rPr>
          <w:sz w:val="22"/>
          <w:szCs w:val="22"/>
        </w:rPr>
      </w:pPr>
      <w:r w:rsidRPr="005E0961">
        <w:rPr>
          <w:sz w:val="22"/>
          <w:szCs w:val="22"/>
        </w:rPr>
        <w:t>Çatı</w:t>
      </w:r>
      <w:r w:rsidRPr="005E0961">
        <w:rPr>
          <w:rFonts w:eastAsia="TimesNewRoman"/>
          <w:sz w:val="22"/>
          <w:szCs w:val="22"/>
        </w:rPr>
        <w:t>ş</w:t>
      </w:r>
      <w:r w:rsidRPr="005E0961">
        <w:rPr>
          <w:sz w:val="22"/>
          <w:szCs w:val="22"/>
        </w:rPr>
        <w:t>ma, nedenlerine göre üç farklı boyutta ya</w:t>
      </w:r>
      <w:r w:rsidRPr="005E0961">
        <w:rPr>
          <w:rFonts w:eastAsia="TimesNewRoman"/>
          <w:sz w:val="22"/>
          <w:szCs w:val="22"/>
        </w:rPr>
        <w:t>ş</w:t>
      </w:r>
      <w:r w:rsidRPr="005E0961">
        <w:rPr>
          <w:sz w:val="22"/>
          <w:szCs w:val="22"/>
        </w:rPr>
        <w:t>anmaktadır (Özen ve Uzun, 2005:</w:t>
      </w:r>
      <w:r w:rsidR="004C2BFD">
        <w:rPr>
          <w:sz w:val="22"/>
          <w:szCs w:val="22"/>
        </w:rPr>
        <w:t xml:space="preserve"> </w:t>
      </w:r>
      <w:r w:rsidR="00A97BDC">
        <w:rPr>
          <w:sz w:val="22"/>
          <w:szCs w:val="22"/>
        </w:rPr>
        <w:t>130-133</w:t>
      </w:r>
      <w:r w:rsidR="0031555D">
        <w:rPr>
          <w:sz w:val="22"/>
          <w:szCs w:val="22"/>
        </w:rPr>
        <w:t>).</w:t>
      </w:r>
    </w:p>
    <w:p w14:paraId="1CD3D4D8" w14:textId="77777777" w:rsidR="0031555D" w:rsidRPr="005E0961" w:rsidRDefault="0031555D" w:rsidP="0031555D">
      <w:pPr>
        <w:spacing w:before="0" w:after="0" w:line="240" w:lineRule="auto"/>
        <w:ind w:firstLine="567"/>
        <w:rPr>
          <w:sz w:val="22"/>
          <w:szCs w:val="22"/>
        </w:rPr>
      </w:pPr>
    </w:p>
    <w:p w14:paraId="05991307" w14:textId="77777777" w:rsidR="0031555D" w:rsidRDefault="00CF1DE7" w:rsidP="0031555D">
      <w:pPr>
        <w:spacing w:before="0" w:after="0" w:line="240" w:lineRule="auto"/>
        <w:rPr>
          <w:b/>
          <w:bCs/>
        </w:rPr>
      </w:pPr>
      <w:r w:rsidRPr="00764381">
        <w:rPr>
          <w:b/>
          <w:bCs/>
        </w:rPr>
        <w:t>2.1.</w:t>
      </w:r>
      <w:r w:rsidR="000C692C" w:rsidRPr="00764381">
        <w:rPr>
          <w:b/>
          <w:bCs/>
        </w:rPr>
        <w:t xml:space="preserve"> </w:t>
      </w:r>
      <w:r w:rsidR="00D01EB1" w:rsidRPr="00764381">
        <w:rPr>
          <w:b/>
          <w:bCs/>
        </w:rPr>
        <w:t>Zaman Esaslı Çatı</w:t>
      </w:r>
      <w:r w:rsidR="00D01EB1" w:rsidRPr="00764381">
        <w:rPr>
          <w:rFonts w:eastAsia="TimesNewRoman"/>
        </w:rPr>
        <w:t>ş</w:t>
      </w:r>
      <w:r w:rsidR="00D01EB1" w:rsidRPr="00764381">
        <w:rPr>
          <w:b/>
          <w:bCs/>
        </w:rPr>
        <w:t>ma</w:t>
      </w:r>
    </w:p>
    <w:p w14:paraId="5C7B9BA1" w14:textId="77777777" w:rsidR="0031555D" w:rsidRDefault="0031555D" w:rsidP="0031555D">
      <w:pPr>
        <w:spacing w:before="0" w:after="0" w:line="240" w:lineRule="auto"/>
        <w:rPr>
          <w:b/>
          <w:bCs/>
        </w:rPr>
      </w:pPr>
    </w:p>
    <w:p w14:paraId="0D0E5026" w14:textId="77777777" w:rsidR="00D01EB1" w:rsidRPr="005E0961" w:rsidRDefault="00D01EB1" w:rsidP="0031555D">
      <w:pPr>
        <w:spacing w:before="0" w:after="0" w:line="240" w:lineRule="auto"/>
        <w:ind w:firstLine="567"/>
        <w:rPr>
          <w:sz w:val="22"/>
          <w:szCs w:val="22"/>
        </w:rPr>
      </w:pPr>
      <w:r w:rsidRPr="005E0961">
        <w:rPr>
          <w:sz w:val="22"/>
          <w:szCs w:val="22"/>
        </w:rPr>
        <w:t>Zaman esaslı çatı</w:t>
      </w:r>
      <w:r w:rsidRPr="005E0961">
        <w:rPr>
          <w:rFonts w:eastAsia="TimesNewRoman"/>
          <w:sz w:val="22"/>
          <w:szCs w:val="22"/>
        </w:rPr>
        <w:t>ş</w:t>
      </w:r>
      <w:r w:rsidRPr="005E0961">
        <w:rPr>
          <w:sz w:val="22"/>
          <w:szCs w:val="22"/>
        </w:rPr>
        <w:t xml:space="preserve">ma iki </w:t>
      </w:r>
      <w:r w:rsidRPr="005E0961">
        <w:rPr>
          <w:rFonts w:eastAsia="TimesNewRoman"/>
          <w:sz w:val="22"/>
          <w:szCs w:val="22"/>
        </w:rPr>
        <w:t>ş</w:t>
      </w:r>
      <w:r w:rsidRPr="005E0961">
        <w:rPr>
          <w:sz w:val="22"/>
          <w:szCs w:val="22"/>
        </w:rPr>
        <w:t xml:space="preserve">ekilde ortaya çıkabilir: </w:t>
      </w:r>
    </w:p>
    <w:p w14:paraId="7925816A" w14:textId="77777777" w:rsidR="00D01EB1" w:rsidRPr="005E0961" w:rsidRDefault="00D01EB1" w:rsidP="0031555D">
      <w:pPr>
        <w:pStyle w:val="ListeParagraf"/>
        <w:numPr>
          <w:ilvl w:val="0"/>
          <w:numId w:val="1"/>
        </w:numPr>
        <w:spacing w:before="0" w:after="0" w:line="240" w:lineRule="auto"/>
        <w:ind w:left="851" w:hanging="284"/>
        <w:rPr>
          <w:rFonts w:cs="Times New Roman"/>
          <w:sz w:val="22"/>
        </w:rPr>
      </w:pPr>
      <w:r w:rsidRPr="005E0961">
        <w:rPr>
          <w:rFonts w:cs="Times New Roman"/>
          <w:sz w:val="22"/>
        </w:rPr>
        <w:t>Bir role ili</w:t>
      </w:r>
      <w:r w:rsidRPr="005E0961">
        <w:rPr>
          <w:rFonts w:eastAsia="TimesNewRoman" w:cs="Times New Roman"/>
          <w:sz w:val="22"/>
        </w:rPr>
        <w:t>ş</w:t>
      </w:r>
      <w:r w:rsidRPr="005E0961">
        <w:rPr>
          <w:rFonts w:cs="Times New Roman"/>
          <w:sz w:val="22"/>
        </w:rPr>
        <w:t>kin zaman baskıları fiziksel olarak di</w:t>
      </w:r>
      <w:r w:rsidRPr="005E0961">
        <w:rPr>
          <w:rFonts w:eastAsia="TimesNewRoman" w:cs="Times New Roman"/>
          <w:sz w:val="22"/>
        </w:rPr>
        <w:t>ğ</w:t>
      </w:r>
      <w:r w:rsidRPr="005E0961">
        <w:rPr>
          <w:rFonts w:cs="Times New Roman"/>
          <w:sz w:val="22"/>
        </w:rPr>
        <w:t>er rolün beklentilerini gerçekle</w:t>
      </w:r>
      <w:r w:rsidRPr="005E0961">
        <w:rPr>
          <w:rFonts w:eastAsia="TimesNewRoman" w:cs="Times New Roman"/>
          <w:sz w:val="22"/>
        </w:rPr>
        <w:t>ş</w:t>
      </w:r>
      <w:r w:rsidRPr="005E0961">
        <w:rPr>
          <w:rFonts w:cs="Times New Roman"/>
          <w:sz w:val="22"/>
        </w:rPr>
        <w:t xml:space="preserve">tirmeyi imkânsız kılabilir. </w:t>
      </w:r>
    </w:p>
    <w:p w14:paraId="2EE2C7E1" w14:textId="77777777" w:rsidR="00D01EB1" w:rsidRDefault="00D01EB1" w:rsidP="0031555D">
      <w:pPr>
        <w:pStyle w:val="ListeParagraf"/>
        <w:numPr>
          <w:ilvl w:val="0"/>
          <w:numId w:val="1"/>
        </w:numPr>
        <w:spacing w:before="0" w:after="0" w:line="240" w:lineRule="auto"/>
        <w:ind w:left="851" w:hanging="284"/>
        <w:rPr>
          <w:rFonts w:cs="Times New Roman"/>
          <w:sz w:val="22"/>
        </w:rPr>
      </w:pPr>
      <w:r w:rsidRPr="005E0961">
        <w:rPr>
          <w:rFonts w:cs="Times New Roman"/>
          <w:sz w:val="22"/>
        </w:rPr>
        <w:t>Fiziksel olarak bir rolün talepleri kar</w:t>
      </w:r>
      <w:r w:rsidRPr="005E0961">
        <w:rPr>
          <w:rFonts w:eastAsia="TimesNewRoman" w:cs="Times New Roman"/>
          <w:sz w:val="22"/>
        </w:rPr>
        <w:t>ş</w:t>
      </w:r>
      <w:r w:rsidRPr="005E0961">
        <w:rPr>
          <w:rFonts w:cs="Times New Roman"/>
          <w:sz w:val="22"/>
        </w:rPr>
        <w:t>ılanırken bile baskılar ba</w:t>
      </w:r>
      <w:r w:rsidRPr="005E0961">
        <w:rPr>
          <w:rFonts w:eastAsia="TimesNewRoman" w:cs="Times New Roman"/>
          <w:sz w:val="22"/>
        </w:rPr>
        <w:t>ş</w:t>
      </w:r>
      <w:r w:rsidRPr="005E0961">
        <w:rPr>
          <w:rFonts w:cs="Times New Roman"/>
          <w:sz w:val="22"/>
        </w:rPr>
        <w:t>ka bir rolde zihinsel me</w:t>
      </w:r>
      <w:r w:rsidRPr="005E0961">
        <w:rPr>
          <w:rFonts w:eastAsia="TimesNewRoman" w:cs="Times New Roman"/>
          <w:sz w:val="22"/>
        </w:rPr>
        <w:t>ş</w:t>
      </w:r>
      <w:r w:rsidRPr="005E0961">
        <w:rPr>
          <w:rFonts w:cs="Times New Roman"/>
          <w:sz w:val="22"/>
        </w:rPr>
        <w:t xml:space="preserve">guliyete neden olabilir. </w:t>
      </w:r>
    </w:p>
    <w:p w14:paraId="4D1ACCB1" w14:textId="77777777" w:rsidR="0031555D" w:rsidRPr="005E0961" w:rsidRDefault="0031555D" w:rsidP="0031555D">
      <w:pPr>
        <w:pStyle w:val="ListeParagraf"/>
        <w:spacing w:before="0" w:after="0" w:line="240" w:lineRule="auto"/>
        <w:ind w:left="851" w:firstLine="0"/>
        <w:rPr>
          <w:rFonts w:cs="Times New Roman"/>
          <w:sz w:val="22"/>
        </w:rPr>
      </w:pPr>
    </w:p>
    <w:p w14:paraId="182B86DB" w14:textId="77777777" w:rsidR="00D01EB1" w:rsidRDefault="00D01EB1" w:rsidP="0031555D">
      <w:pPr>
        <w:spacing w:before="0" w:after="0" w:line="240" w:lineRule="auto"/>
        <w:ind w:firstLine="567"/>
        <w:rPr>
          <w:sz w:val="22"/>
          <w:szCs w:val="22"/>
        </w:rPr>
      </w:pPr>
      <w:r w:rsidRPr="005E0961">
        <w:rPr>
          <w:sz w:val="22"/>
          <w:szCs w:val="22"/>
        </w:rPr>
        <w:t>Zamansal çatı</w:t>
      </w:r>
      <w:r w:rsidRPr="005E0961">
        <w:rPr>
          <w:rFonts w:eastAsia="TimesNewRoman"/>
          <w:sz w:val="22"/>
          <w:szCs w:val="22"/>
        </w:rPr>
        <w:t>ş</w:t>
      </w:r>
      <w:r w:rsidRPr="005E0961">
        <w:rPr>
          <w:sz w:val="22"/>
          <w:szCs w:val="22"/>
        </w:rPr>
        <w:t>manın i</w:t>
      </w:r>
      <w:r w:rsidRPr="005E0961">
        <w:rPr>
          <w:rFonts w:eastAsia="TimesNewRoman"/>
          <w:sz w:val="22"/>
          <w:szCs w:val="22"/>
        </w:rPr>
        <w:t>şl</w:t>
      </w:r>
      <w:r w:rsidRPr="005E0961">
        <w:rPr>
          <w:sz w:val="22"/>
          <w:szCs w:val="22"/>
        </w:rPr>
        <w:t>e ilgili nedenleri şu şekilde sıralanabilir; çalı</w:t>
      </w:r>
      <w:r w:rsidRPr="005E0961">
        <w:rPr>
          <w:rFonts w:eastAsia="TimesNewRoman"/>
          <w:sz w:val="22"/>
          <w:szCs w:val="22"/>
        </w:rPr>
        <w:t>ş</w:t>
      </w:r>
      <w:r w:rsidRPr="005E0961">
        <w:rPr>
          <w:sz w:val="22"/>
          <w:szCs w:val="22"/>
        </w:rPr>
        <w:t>ılan saatlerin sayısı, fazla çalı</w:t>
      </w:r>
      <w:r w:rsidRPr="005E0961">
        <w:rPr>
          <w:rFonts w:eastAsia="TimesNewRoman"/>
          <w:sz w:val="22"/>
          <w:szCs w:val="22"/>
        </w:rPr>
        <w:t>ş</w:t>
      </w:r>
      <w:r w:rsidRPr="005E0961">
        <w:rPr>
          <w:sz w:val="22"/>
          <w:szCs w:val="22"/>
        </w:rPr>
        <w:t>manın sıklı</w:t>
      </w:r>
      <w:r w:rsidRPr="005E0961">
        <w:rPr>
          <w:rFonts w:eastAsia="TimesNewRoman"/>
          <w:sz w:val="22"/>
          <w:szCs w:val="22"/>
        </w:rPr>
        <w:t>ğ</w:t>
      </w:r>
      <w:r w:rsidRPr="005E0961">
        <w:rPr>
          <w:sz w:val="22"/>
          <w:szCs w:val="22"/>
        </w:rPr>
        <w:t>ı, çalı</w:t>
      </w:r>
      <w:r w:rsidRPr="005E0961">
        <w:rPr>
          <w:rFonts w:eastAsia="TimesNewRoman"/>
          <w:sz w:val="22"/>
          <w:szCs w:val="22"/>
        </w:rPr>
        <w:t>ş</w:t>
      </w:r>
      <w:r w:rsidRPr="005E0961">
        <w:rPr>
          <w:sz w:val="22"/>
          <w:szCs w:val="22"/>
        </w:rPr>
        <w:t>ma programları, vardiya çalı</w:t>
      </w:r>
      <w:r w:rsidRPr="005E0961">
        <w:rPr>
          <w:rFonts w:eastAsia="TimesNewRoman"/>
          <w:sz w:val="22"/>
          <w:szCs w:val="22"/>
        </w:rPr>
        <w:t>ş</w:t>
      </w:r>
      <w:r w:rsidRPr="005E0961">
        <w:rPr>
          <w:sz w:val="22"/>
          <w:szCs w:val="22"/>
        </w:rPr>
        <w:t>masının varlı</w:t>
      </w:r>
      <w:r w:rsidRPr="005E0961">
        <w:rPr>
          <w:rFonts w:eastAsia="TimesNewRoman"/>
          <w:sz w:val="22"/>
          <w:szCs w:val="22"/>
        </w:rPr>
        <w:t>ğ</w:t>
      </w:r>
      <w:r w:rsidRPr="005E0961">
        <w:rPr>
          <w:sz w:val="22"/>
          <w:szCs w:val="22"/>
        </w:rPr>
        <w:t>ı ve düzensizli</w:t>
      </w:r>
      <w:r w:rsidRPr="005E0961">
        <w:rPr>
          <w:rFonts w:eastAsia="TimesNewRoman"/>
          <w:sz w:val="22"/>
          <w:szCs w:val="22"/>
        </w:rPr>
        <w:t>ğ</w:t>
      </w:r>
      <w:r w:rsidRPr="005E0961">
        <w:rPr>
          <w:sz w:val="22"/>
          <w:szCs w:val="22"/>
        </w:rPr>
        <w:t>i ve çalı</w:t>
      </w:r>
      <w:r w:rsidRPr="005E0961">
        <w:rPr>
          <w:rFonts w:eastAsia="TimesNewRoman"/>
          <w:sz w:val="22"/>
          <w:szCs w:val="22"/>
        </w:rPr>
        <w:t>ş</w:t>
      </w:r>
      <w:r w:rsidRPr="005E0961">
        <w:rPr>
          <w:sz w:val="22"/>
          <w:szCs w:val="22"/>
        </w:rPr>
        <w:t>ma programlarının esnek olmaması. Bu nedenlerden kaynaklanan zaman baskıları di</w:t>
      </w:r>
      <w:r w:rsidRPr="005E0961">
        <w:rPr>
          <w:rFonts w:eastAsia="TimesNewRoman"/>
          <w:sz w:val="22"/>
          <w:szCs w:val="22"/>
        </w:rPr>
        <w:t>ğ</w:t>
      </w:r>
      <w:r w:rsidRPr="005E0961">
        <w:rPr>
          <w:sz w:val="22"/>
          <w:szCs w:val="22"/>
        </w:rPr>
        <w:t>er rolün talepleriyle uyu</w:t>
      </w:r>
      <w:r w:rsidRPr="005E0961">
        <w:rPr>
          <w:rFonts w:eastAsia="TimesNewRoman"/>
          <w:sz w:val="22"/>
          <w:szCs w:val="22"/>
        </w:rPr>
        <w:t>ş</w:t>
      </w:r>
      <w:r w:rsidRPr="005E0961">
        <w:rPr>
          <w:sz w:val="22"/>
          <w:szCs w:val="22"/>
        </w:rPr>
        <w:t>madı</w:t>
      </w:r>
      <w:r w:rsidRPr="005E0961">
        <w:rPr>
          <w:rFonts w:eastAsia="TimesNewRoman"/>
          <w:sz w:val="22"/>
          <w:szCs w:val="22"/>
        </w:rPr>
        <w:t>ğ</w:t>
      </w:r>
      <w:r w:rsidRPr="005E0961">
        <w:rPr>
          <w:sz w:val="22"/>
          <w:szCs w:val="22"/>
        </w:rPr>
        <w:t>ında ya</w:t>
      </w:r>
      <w:r w:rsidRPr="005E0961">
        <w:rPr>
          <w:rFonts w:eastAsia="TimesNewRoman"/>
          <w:sz w:val="22"/>
          <w:szCs w:val="22"/>
        </w:rPr>
        <w:t>ş</w:t>
      </w:r>
      <w:r w:rsidRPr="005E0961">
        <w:rPr>
          <w:sz w:val="22"/>
          <w:szCs w:val="22"/>
        </w:rPr>
        <w:t>anmaktadır. Zamansal çatı</w:t>
      </w:r>
      <w:r w:rsidRPr="005E0961">
        <w:rPr>
          <w:rFonts w:eastAsia="TimesNewRoman"/>
          <w:sz w:val="22"/>
          <w:szCs w:val="22"/>
        </w:rPr>
        <w:t>ş</w:t>
      </w:r>
      <w:r w:rsidRPr="005E0961">
        <w:rPr>
          <w:sz w:val="22"/>
          <w:szCs w:val="22"/>
        </w:rPr>
        <w:t>manın aile ile ilgili nedenleri, aile rolüne ayrılacak zamanın çok daha fazla olması gereken durumlarda ortaya çıkmaktadır. Bu açıdan incelendi</w:t>
      </w:r>
      <w:r w:rsidRPr="005E0961">
        <w:rPr>
          <w:rFonts w:eastAsia="TimesNewRoman"/>
          <w:sz w:val="22"/>
          <w:szCs w:val="22"/>
        </w:rPr>
        <w:t>ğ</w:t>
      </w:r>
      <w:r w:rsidRPr="005E0961">
        <w:rPr>
          <w:sz w:val="22"/>
          <w:szCs w:val="22"/>
        </w:rPr>
        <w:t xml:space="preserve">inde </w:t>
      </w:r>
      <w:r w:rsidRPr="005E0961">
        <w:rPr>
          <w:sz w:val="22"/>
          <w:szCs w:val="22"/>
        </w:rPr>
        <w:lastRenderedPageBreak/>
        <w:t>evli olanların bekâr çalı</w:t>
      </w:r>
      <w:r w:rsidRPr="005E0961">
        <w:rPr>
          <w:rFonts w:eastAsia="TimesNewRoman"/>
          <w:sz w:val="22"/>
          <w:szCs w:val="22"/>
        </w:rPr>
        <w:t>ş</w:t>
      </w:r>
      <w:r w:rsidRPr="005E0961">
        <w:rPr>
          <w:sz w:val="22"/>
          <w:szCs w:val="22"/>
        </w:rPr>
        <w:t>anlara göre, çocuklu evli çalı</w:t>
      </w:r>
      <w:r w:rsidRPr="005E0961">
        <w:rPr>
          <w:rFonts w:eastAsia="TimesNewRoman"/>
          <w:sz w:val="22"/>
          <w:szCs w:val="22"/>
        </w:rPr>
        <w:t>ş</w:t>
      </w:r>
      <w:r w:rsidRPr="005E0961">
        <w:rPr>
          <w:sz w:val="22"/>
          <w:szCs w:val="22"/>
        </w:rPr>
        <w:t>anların da çocuk sahibi olmayanlara göre daha fazla i</w:t>
      </w:r>
      <w:r w:rsidRPr="005E0961">
        <w:rPr>
          <w:rFonts w:eastAsia="TimesNewRoman"/>
          <w:sz w:val="22"/>
          <w:szCs w:val="22"/>
        </w:rPr>
        <w:t>ş</w:t>
      </w:r>
      <w:r w:rsidRPr="005E0961">
        <w:rPr>
          <w:sz w:val="22"/>
          <w:szCs w:val="22"/>
        </w:rPr>
        <w:t>-aile çatı</w:t>
      </w:r>
      <w:r w:rsidRPr="005E0961">
        <w:rPr>
          <w:rFonts w:eastAsia="TimesNewRoman"/>
          <w:sz w:val="22"/>
          <w:szCs w:val="22"/>
        </w:rPr>
        <w:t>ş</w:t>
      </w:r>
      <w:r w:rsidRPr="005E0961">
        <w:rPr>
          <w:sz w:val="22"/>
          <w:szCs w:val="22"/>
        </w:rPr>
        <w:t>ması ya</w:t>
      </w:r>
      <w:r w:rsidRPr="005E0961">
        <w:rPr>
          <w:rFonts w:eastAsia="TimesNewRoman"/>
          <w:sz w:val="22"/>
          <w:szCs w:val="22"/>
        </w:rPr>
        <w:t>ş</w:t>
      </w:r>
      <w:r w:rsidRPr="005E0961">
        <w:rPr>
          <w:sz w:val="22"/>
          <w:szCs w:val="22"/>
        </w:rPr>
        <w:t>adıkları söylenmektedir.</w:t>
      </w:r>
    </w:p>
    <w:p w14:paraId="58E15041" w14:textId="77777777" w:rsidR="0031555D" w:rsidRPr="005E0961" w:rsidRDefault="0031555D" w:rsidP="0031555D">
      <w:pPr>
        <w:spacing w:before="0" w:after="0" w:line="240" w:lineRule="auto"/>
        <w:ind w:firstLine="567"/>
        <w:rPr>
          <w:sz w:val="22"/>
          <w:szCs w:val="22"/>
        </w:rPr>
      </w:pPr>
    </w:p>
    <w:p w14:paraId="56D0BF81" w14:textId="77777777" w:rsidR="0031555D" w:rsidRDefault="00CF1DE7" w:rsidP="0031555D">
      <w:pPr>
        <w:spacing w:before="0" w:after="0" w:line="240" w:lineRule="auto"/>
        <w:rPr>
          <w:b/>
          <w:bCs/>
        </w:rPr>
      </w:pPr>
      <w:r w:rsidRPr="00764381">
        <w:rPr>
          <w:b/>
          <w:bCs/>
        </w:rPr>
        <w:t>2.2.</w:t>
      </w:r>
      <w:r w:rsidR="000C692C" w:rsidRPr="00764381">
        <w:rPr>
          <w:b/>
          <w:bCs/>
        </w:rPr>
        <w:t xml:space="preserve"> </w:t>
      </w:r>
      <w:r w:rsidR="00D01EB1" w:rsidRPr="00764381">
        <w:rPr>
          <w:b/>
          <w:bCs/>
        </w:rPr>
        <w:t>Zihinsel ve Duygusal Gerginlik Esaslı Çatı</w:t>
      </w:r>
      <w:r w:rsidR="00D01EB1" w:rsidRPr="00764381">
        <w:rPr>
          <w:rFonts w:eastAsia="TimesNewRoman"/>
        </w:rPr>
        <w:t>ş</w:t>
      </w:r>
      <w:r w:rsidR="00D01EB1" w:rsidRPr="00764381">
        <w:rPr>
          <w:b/>
          <w:bCs/>
        </w:rPr>
        <w:t>ma</w:t>
      </w:r>
    </w:p>
    <w:p w14:paraId="214F954D" w14:textId="77777777" w:rsidR="0031555D" w:rsidRDefault="0031555D" w:rsidP="0031555D">
      <w:pPr>
        <w:spacing w:before="0" w:after="0" w:line="240" w:lineRule="auto"/>
        <w:rPr>
          <w:b/>
          <w:bCs/>
        </w:rPr>
      </w:pPr>
    </w:p>
    <w:p w14:paraId="051F71DC" w14:textId="77777777" w:rsidR="00D01EB1" w:rsidRDefault="00D01EB1" w:rsidP="0031555D">
      <w:pPr>
        <w:spacing w:before="0" w:after="0" w:line="240" w:lineRule="auto"/>
        <w:ind w:firstLine="708"/>
        <w:rPr>
          <w:sz w:val="22"/>
          <w:szCs w:val="22"/>
        </w:rPr>
      </w:pPr>
      <w:r w:rsidRPr="005E0961">
        <w:rPr>
          <w:sz w:val="22"/>
          <w:szCs w:val="22"/>
        </w:rPr>
        <w:t xml:space="preserve"> Bir roldeki gerginlik sendromları di</w:t>
      </w:r>
      <w:r w:rsidRPr="005E0961">
        <w:rPr>
          <w:rFonts w:eastAsia="TimesNewRoman"/>
          <w:sz w:val="22"/>
          <w:szCs w:val="22"/>
        </w:rPr>
        <w:t>ğ</w:t>
      </w:r>
      <w:r w:rsidRPr="005E0961">
        <w:rPr>
          <w:sz w:val="22"/>
          <w:szCs w:val="22"/>
        </w:rPr>
        <w:t>er roldeki sendromları etkileyebilmektedir. Bu durum işte yaşanan gerginliğin aileye yansıması veya ailede yaşanan gerginliğin işe yansımasıdır. Özellikle iş yaşamındaki aşırı iş yükü, ki</w:t>
      </w:r>
      <w:r w:rsidRPr="005E0961">
        <w:rPr>
          <w:rFonts w:eastAsia="TimesNewRoman"/>
          <w:sz w:val="22"/>
          <w:szCs w:val="22"/>
        </w:rPr>
        <w:t>ş</w:t>
      </w:r>
      <w:r w:rsidRPr="005E0961">
        <w:rPr>
          <w:sz w:val="22"/>
          <w:szCs w:val="22"/>
        </w:rPr>
        <w:t>iler arası zayıf ili</w:t>
      </w:r>
      <w:r w:rsidRPr="005E0961">
        <w:rPr>
          <w:rFonts w:eastAsia="TimesNewRoman"/>
          <w:sz w:val="22"/>
          <w:szCs w:val="22"/>
        </w:rPr>
        <w:t>ş</w:t>
      </w:r>
      <w:r w:rsidRPr="005E0961">
        <w:rPr>
          <w:sz w:val="22"/>
          <w:szCs w:val="22"/>
        </w:rPr>
        <w:t>kiler, i</w:t>
      </w:r>
      <w:r w:rsidRPr="005E0961">
        <w:rPr>
          <w:rFonts w:eastAsia="TimesNewRoman"/>
          <w:sz w:val="22"/>
          <w:szCs w:val="22"/>
        </w:rPr>
        <w:t xml:space="preserve">ş </w:t>
      </w:r>
      <w:r w:rsidRPr="005E0961">
        <w:rPr>
          <w:sz w:val="22"/>
          <w:szCs w:val="22"/>
        </w:rPr>
        <w:t>güvensizli</w:t>
      </w:r>
      <w:r w:rsidRPr="005E0961">
        <w:rPr>
          <w:rFonts w:eastAsia="TimesNewRoman"/>
          <w:sz w:val="22"/>
          <w:szCs w:val="22"/>
        </w:rPr>
        <w:t>ğ</w:t>
      </w:r>
      <w:r w:rsidRPr="005E0961">
        <w:rPr>
          <w:sz w:val="22"/>
          <w:szCs w:val="22"/>
        </w:rPr>
        <w:t>i, kontrol, i</w:t>
      </w:r>
      <w:r w:rsidRPr="005E0961">
        <w:rPr>
          <w:rFonts w:eastAsia="TimesNewRoman"/>
          <w:sz w:val="22"/>
          <w:szCs w:val="22"/>
        </w:rPr>
        <w:t xml:space="preserve">ş </w:t>
      </w:r>
      <w:r w:rsidRPr="005E0961">
        <w:rPr>
          <w:sz w:val="22"/>
          <w:szCs w:val="22"/>
        </w:rPr>
        <w:t>rolü içindeki belirsizlik ve/veya çatı</w:t>
      </w:r>
      <w:r w:rsidRPr="005E0961">
        <w:rPr>
          <w:rFonts w:eastAsia="TimesNewRoman"/>
          <w:sz w:val="22"/>
          <w:szCs w:val="22"/>
        </w:rPr>
        <w:t>ş</w:t>
      </w:r>
      <w:r w:rsidRPr="005E0961">
        <w:rPr>
          <w:sz w:val="22"/>
          <w:szCs w:val="22"/>
        </w:rPr>
        <w:t>ma, a</w:t>
      </w:r>
      <w:r w:rsidRPr="005E0961">
        <w:rPr>
          <w:rFonts w:eastAsia="TimesNewRoman"/>
          <w:sz w:val="22"/>
          <w:szCs w:val="22"/>
        </w:rPr>
        <w:t>ş</w:t>
      </w:r>
      <w:r w:rsidRPr="005E0961">
        <w:rPr>
          <w:sz w:val="22"/>
          <w:szCs w:val="22"/>
        </w:rPr>
        <w:t>ırı rol yükü, lider deste</w:t>
      </w:r>
      <w:r w:rsidRPr="005E0961">
        <w:rPr>
          <w:rFonts w:eastAsia="TimesNewRoman"/>
          <w:sz w:val="22"/>
          <w:szCs w:val="22"/>
        </w:rPr>
        <w:t>ğ</w:t>
      </w:r>
      <w:r w:rsidRPr="005E0961">
        <w:rPr>
          <w:sz w:val="22"/>
          <w:szCs w:val="22"/>
        </w:rPr>
        <w:t>inin ve etkile</w:t>
      </w:r>
      <w:r w:rsidRPr="005E0961">
        <w:rPr>
          <w:rFonts w:eastAsia="TimesNewRoman"/>
          <w:sz w:val="22"/>
          <w:szCs w:val="22"/>
        </w:rPr>
        <w:t>ş</w:t>
      </w:r>
      <w:r w:rsidRPr="005E0961">
        <w:rPr>
          <w:sz w:val="22"/>
          <w:szCs w:val="22"/>
        </w:rPr>
        <w:t>im kolaylı</w:t>
      </w:r>
      <w:r w:rsidRPr="005E0961">
        <w:rPr>
          <w:rFonts w:eastAsia="TimesNewRoman"/>
          <w:sz w:val="22"/>
          <w:szCs w:val="22"/>
        </w:rPr>
        <w:t>ğ</w:t>
      </w:r>
      <w:r w:rsidRPr="005E0961">
        <w:rPr>
          <w:sz w:val="22"/>
          <w:szCs w:val="22"/>
        </w:rPr>
        <w:t>ının dü</w:t>
      </w:r>
      <w:r w:rsidRPr="005E0961">
        <w:rPr>
          <w:rFonts w:eastAsia="TimesNewRoman"/>
          <w:sz w:val="22"/>
          <w:szCs w:val="22"/>
        </w:rPr>
        <w:t>ş</w:t>
      </w:r>
      <w:r w:rsidRPr="005E0961">
        <w:rPr>
          <w:sz w:val="22"/>
          <w:szCs w:val="22"/>
        </w:rPr>
        <w:t>ük olması, fiziksel ve psikolojik i</w:t>
      </w:r>
      <w:r w:rsidRPr="005E0961">
        <w:rPr>
          <w:rFonts w:eastAsia="TimesNewRoman"/>
          <w:sz w:val="22"/>
          <w:szCs w:val="22"/>
        </w:rPr>
        <w:t xml:space="preserve">ş </w:t>
      </w:r>
      <w:r w:rsidRPr="005E0961">
        <w:rPr>
          <w:sz w:val="22"/>
          <w:szCs w:val="22"/>
        </w:rPr>
        <w:t>talepleri, i</w:t>
      </w:r>
      <w:r w:rsidRPr="005E0961">
        <w:rPr>
          <w:rFonts w:eastAsia="TimesNewRoman"/>
          <w:sz w:val="22"/>
          <w:szCs w:val="22"/>
        </w:rPr>
        <w:t xml:space="preserve">ş </w:t>
      </w:r>
      <w:r w:rsidRPr="005E0961">
        <w:rPr>
          <w:sz w:val="22"/>
          <w:szCs w:val="22"/>
        </w:rPr>
        <w:t>çevresindeki de</w:t>
      </w:r>
      <w:r w:rsidRPr="005E0961">
        <w:rPr>
          <w:rFonts w:eastAsia="TimesNewRoman"/>
          <w:sz w:val="22"/>
          <w:szCs w:val="22"/>
        </w:rPr>
        <w:t>ğ</w:t>
      </w:r>
      <w:r w:rsidRPr="005E0961">
        <w:rPr>
          <w:sz w:val="22"/>
          <w:szCs w:val="22"/>
        </w:rPr>
        <w:t>i</w:t>
      </w:r>
      <w:r w:rsidRPr="005E0961">
        <w:rPr>
          <w:rFonts w:eastAsia="TimesNewRoman"/>
          <w:sz w:val="22"/>
          <w:szCs w:val="22"/>
        </w:rPr>
        <w:t>ş</w:t>
      </w:r>
      <w:r w:rsidRPr="005E0961">
        <w:rPr>
          <w:sz w:val="22"/>
          <w:szCs w:val="22"/>
        </w:rPr>
        <w:t>ikliklerin oranı, ileti</w:t>
      </w:r>
      <w:r w:rsidRPr="005E0961">
        <w:rPr>
          <w:rFonts w:eastAsia="TimesNewRoman"/>
          <w:sz w:val="22"/>
          <w:szCs w:val="22"/>
        </w:rPr>
        <w:t>ş</w:t>
      </w:r>
      <w:r w:rsidRPr="005E0961">
        <w:rPr>
          <w:sz w:val="22"/>
          <w:szCs w:val="22"/>
        </w:rPr>
        <w:t>imde stres ve i</w:t>
      </w:r>
      <w:r w:rsidRPr="005E0961">
        <w:rPr>
          <w:rFonts w:eastAsia="TimesNewRoman"/>
          <w:sz w:val="22"/>
          <w:szCs w:val="22"/>
        </w:rPr>
        <w:t>ş</w:t>
      </w:r>
      <w:r w:rsidRPr="005E0961">
        <w:rPr>
          <w:sz w:val="22"/>
          <w:szCs w:val="22"/>
        </w:rPr>
        <w:t>te beklenilen zihinsel konsantrasyon, i</w:t>
      </w:r>
      <w:r w:rsidRPr="005E0961">
        <w:rPr>
          <w:rFonts w:eastAsia="TimesNewRoman"/>
          <w:sz w:val="22"/>
          <w:szCs w:val="22"/>
        </w:rPr>
        <w:t>ş</w:t>
      </w:r>
      <w:r w:rsidRPr="005E0961">
        <w:rPr>
          <w:sz w:val="22"/>
          <w:szCs w:val="22"/>
        </w:rPr>
        <w:t>e ba</w:t>
      </w:r>
      <w:r w:rsidRPr="005E0961">
        <w:rPr>
          <w:rFonts w:eastAsia="TimesNewRoman"/>
          <w:sz w:val="22"/>
          <w:szCs w:val="22"/>
        </w:rPr>
        <w:t>ğ</w:t>
      </w:r>
      <w:r w:rsidRPr="005E0961">
        <w:rPr>
          <w:sz w:val="22"/>
          <w:szCs w:val="22"/>
        </w:rPr>
        <w:t>lılık ve yönetme fırsatlarının yoklu</w:t>
      </w:r>
      <w:r w:rsidRPr="005E0961">
        <w:rPr>
          <w:rFonts w:eastAsia="TimesNewRoman"/>
          <w:sz w:val="22"/>
          <w:szCs w:val="22"/>
        </w:rPr>
        <w:t>ğ</w:t>
      </w:r>
      <w:r w:rsidRPr="005E0961">
        <w:rPr>
          <w:sz w:val="22"/>
          <w:szCs w:val="22"/>
        </w:rPr>
        <w:t>u gibi olumsuz etkiler bireylerin aile yaşamlarını da doğru orantılı olarak etkilemektedir. Bir role yönelik bili</w:t>
      </w:r>
      <w:r w:rsidRPr="005E0961">
        <w:rPr>
          <w:rFonts w:eastAsia="TimesNewRoman"/>
          <w:sz w:val="22"/>
          <w:szCs w:val="22"/>
        </w:rPr>
        <w:t>ş</w:t>
      </w:r>
      <w:r w:rsidRPr="005E0961">
        <w:rPr>
          <w:sz w:val="22"/>
          <w:szCs w:val="22"/>
        </w:rPr>
        <w:t>sel ve duygusal ba</w:t>
      </w:r>
      <w:r w:rsidRPr="005E0961">
        <w:rPr>
          <w:rFonts w:eastAsia="TimesNewRoman"/>
          <w:sz w:val="22"/>
          <w:szCs w:val="22"/>
        </w:rPr>
        <w:t>ğ</w:t>
      </w:r>
      <w:r w:rsidRPr="005E0961">
        <w:rPr>
          <w:sz w:val="22"/>
          <w:szCs w:val="22"/>
        </w:rPr>
        <w:t>lılık, üstlenilen ikinci rolün talepleri üstlenilen ikinci rolün talepleri fiziksel olarak kar</w:t>
      </w:r>
      <w:r w:rsidRPr="005E0961">
        <w:rPr>
          <w:rFonts w:eastAsia="TimesNewRoman"/>
          <w:sz w:val="22"/>
          <w:szCs w:val="22"/>
        </w:rPr>
        <w:t>ş</w:t>
      </w:r>
      <w:r w:rsidRPr="005E0961">
        <w:rPr>
          <w:sz w:val="22"/>
          <w:szCs w:val="22"/>
        </w:rPr>
        <w:t>ılanmaya çalı</w:t>
      </w:r>
      <w:r w:rsidRPr="005E0961">
        <w:rPr>
          <w:rFonts w:eastAsia="TimesNewRoman"/>
          <w:sz w:val="22"/>
          <w:szCs w:val="22"/>
        </w:rPr>
        <w:t>ş</w:t>
      </w:r>
      <w:r w:rsidRPr="005E0961">
        <w:rPr>
          <w:sz w:val="22"/>
          <w:szCs w:val="22"/>
        </w:rPr>
        <w:t>ılsa bile, zihinsel bir me</w:t>
      </w:r>
      <w:r w:rsidRPr="005E0961">
        <w:rPr>
          <w:rFonts w:eastAsia="TimesNewRoman"/>
          <w:sz w:val="22"/>
          <w:szCs w:val="22"/>
        </w:rPr>
        <w:t>ş</w:t>
      </w:r>
      <w:r w:rsidRPr="005E0961">
        <w:rPr>
          <w:sz w:val="22"/>
          <w:szCs w:val="22"/>
        </w:rPr>
        <w:t>guliyete neden olabilir. Bu zihin me</w:t>
      </w:r>
      <w:r w:rsidRPr="005E0961">
        <w:rPr>
          <w:rFonts w:eastAsia="TimesNewRoman"/>
          <w:sz w:val="22"/>
          <w:szCs w:val="22"/>
        </w:rPr>
        <w:t>ş</w:t>
      </w:r>
      <w:r w:rsidRPr="005E0961">
        <w:rPr>
          <w:sz w:val="22"/>
          <w:szCs w:val="22"/>
        </w:rPr>
        <w:t>guliyeti, rekabet eden di</w:t>
      </w:r>
      <w:r w:rsidRPr="005E0961">
        <w:rPr>
          <w:rFonts w:eastAsia="TimesNewRoman"/>
          <w:sz w:val="22"/>
          <w:szCs w:val="22"/>
        </w:rPr>
        <w:t>ğ</w:t>
      </w:r>
      <w:r w:rsidRPr="005E0961">
        <w:rPr>
          <w:sz w:val="22"/>
          <w:szCs w:val="22"/>
        </w:rPr>
        <w:t>er rol taleplerini gerçekle</w:t>
      </w:r>
      <w:r w:rsidRPr="005E0961">
        <w:rPr>
          <w:rFonts w:eastAsia="TimesNewRoman"/>
          <w:sz w:val="22"/>
          <w:szCs w:val="22"/>
        </w:rPr>
        <w:t>ş</w:t>
      </w:r>
      <w:r w:rsidRPr="005E0961">
        <w:rPr>
          <w:sz w:val="22"/>
          <w:szCs w:val="22"/>
        </w:rPr>
        <w:t>tirmek için bireyin harcadı</w:t>
      </w:r>
      <w:r w:rsidRPr="005E0961">
        <w:rPr>
          <w:rFonts w:eastAsia="TimesNewRoman"/>
          <w:sz w:val="22"/>
          <w:szCs w:val="22"/>
        </w:rPr>
        <w:t>ğ</w:t>
      </w:r>
      <w:r w:rsidRPr="005E0961">
        <w:rPr>
          <w:sz w:val="22"/>
          <w:szCs w:val="22"/>
        </w:rPr>
        <w:t>ı çabayı engelleyebilir.</w:t>
      </w:r>
    </w:p>
    <w:p w14:paraId="225FB1F5" w14:textId="77777777" w:rsidR="0031555D" w:rsidRPr="005E0961" w:rsidRDefault="0031555D" w:rsidP="0031555D">
      <w:pPr>
        <w:spacing w:before="0" w:after="0" w:line="240" w:lineRule="auto"/>
        <w:ind w:firstLine="708"/>
        <w:rPr>
          <w:sz w:val="22"/>
          <w:szCs w:val="22"/>
        </w:rPr>
      </w:pPr>
    </w:p>
    <w:p w14:paraId="4C3ABDD9" w14:textId="77777777" w:rsidR="0031555D" w:rsidRDefault="00CF1DE7" w:rsidP="0031555D">
      <w:pPr>
        <w:spacing w:before="0" w:after="0" w:line="240" w:lineRule="auto"/>
        <w:rPr>
          <w:b/>
          <w:bCs/>
        </w:rPr>
      </w:pPr>
      <w:r w:rsidRPr="00764381">
        <w:rPr>
          <w:b/>
          <w:bCs/>
        </w:rPr>
        <w:t>2.3.</w:t>
      </w:r>
      <w:r w:rsidR="000C692C" w:rsidRPr="00764381">
        <w:rPr>
          <w:b/>
          <w:bCs/>
        </w:rPr>
        <w:t xml:space="preserve"> </w:t>
      </w:r>
      <w:r w:rsidR="00D01EB1" w:rsidRPr="00764381">
        <w:rPr>
          <w:b/>
          <w:bCs/>
        </w:rPr>
        <w:t>Davranı</w:t>
      </w:r>
      <w:r w:rsidR="00D01EB1" w:rsidRPr="00764381">
        <w:rPr>
          <w:rFonts w:eastAsia="TimesNewRoman"/>
        </w:rPr>
        <w:t xml:space="preserve">ş </w:t>
      </w:r>
      <w:r w:rsidR="00D01EB1" w:rsidRPr="00764381">
        <w:rPr>
          <w:b/>
          <w:bCs/>
        </w:rPr>
        <w:t>Esaslı Çatı</w:t>
      </w:r>
      <w:r w:rsidR="00D01EB1" w:rsidRPr="00764381">
        <w:rPr>
          <w:rFonts w:eastAsia="TimesNewRoman"/>
          <w:b/>
        </w:rPr>
        <w:t>ş</w:t>
      </w:r>
      <w:r w:rsidR="00D01EB1" w:rsidRPr="00764381">
        <w:rPr>
          <w:b/>
          <w:bCs/>
        </w:rPr>
        <w:t>ma</w:t>
      </w:r>
    </w:p>
    <w:p w14:paraId="0492105E" w14:textId="77777777" w:rsidR="00710446" w:rsidRDefault="00710446" w:rsidP="0031555D">
      <w:pPr>
        <w:spacing w:before="0" w:after="0" w:line="240" w:lineRule="auto"/>
        <w:rPr>
          <w:b/>
          <w:bCs/>
        </w:rPr>
      </w:pPr>
    </w:p>
    <w:p w14:paraId="728A9427" w14:textId="77777777" w:rsidR="00D01EB1" w:rsidRDefault="00D01EB1" w:rsidP="0031555D">
      <w:pPr>
        <w:spacing w:before="0" w:after="0" w:line="240" w:lineRule="auto"/>
        <w:ind w:firstLine="567"/>
        <w:rPr>
          <w:sz w:val="22"/>
          <w:szCs w:val="22"/>
        </w:rPr>
      </w:pPr>
      <w:r w:rsidRPr="005E0961">
        <w:rPr>
          <w:sz w:val="22"/>
          <w:szCs w:val="22"/>
        </w:rPr>
        <w:t>Bireyin her iki roldeki davranı</w:t>
      </w:r>
      <w:r w:rsidRPr="005E0961">
        <w:rPr>
          <w:rFonts w:eastAsia="TimesNewRoman"/>
          <w:sz w:val="22"/>
          <w:szCs w:val="22"/>
        </w:rPr>
        <w:t xml:space="preserve">ş </w:t>
      </w:r>
      <w:r w:rsidRPr="005E0961">
        <w:rPr>
          <w:sz w:val="22"/>
          <w:szCs w:val="22"/>
        </w:rPr>
        <w:t>beklentilerinin çatı</w:t>
      </w:r>
      <w:r w:rsidRPr="005E0961">
        <w:rPr>
          <w:rFonts w:eastAsia="TimesNewRoman"/>
          <w:sz w:val="22"/>
          <w:szCs w:val="22"/>
        </w:rPr>
        <w:t>ş</w:t>
      </w:r>
      <w:r w:rsidRPr="005E0961">
        <w:rPr>
          <w:sz w:val="22"/>
          <w:szCs w:val="22"/>
        </w:rPr>
        <w:t>tı</w:t>
      </w:r>
      <w:r w:rsidRPr="005E0961">
        <w:rPr>
          <w:rFonts w:eastAsia="TimesNewRoman"/>
          <w:sz w:val="22"/>
          <w:szCs w:val="22"/>
        </w:rPr>
        <w:t>ğ</w:t>
      </w:r>
      <w:r w:rsidRPr="005E0961">
        <w:rPr>
          <w:sz w:val="22"/>
          <w:szCs w:val="22"/>
        </w:rPr>
        <w:t>ı durumlarda davranı</w:t>
      </w:r>
      <w:r w:rsidRPr="005E0961">
        <w:rPr>
          <w:rFonts w:eastAsia="TimesNewRoman"/>
          <w:sz w:val="22"/>
          <w:szCs w:val="22"/>
        </w:rPr>
        <w:t xml:space="preserve">ş </w:t>
      </w:r>
      <w:r w:rsidRPr="005E0961">
        <w:rPr>
          <w:sz w:val="22"/>
          <w:szCs w:val="22"/>
        </w:rPr>
        <w:t>esaslı çatı</w:t>
      </w:r>
      <w:r w:rsidRPr="005E0961">
        <w:rPr>
          <w:rFonts w:eastAsia="TimesNewRoman"/>
          <w:sz w:val="22"/>
          <w:szCs w:val="22"/>
        </w:rPr>
        <w:t>ş</w:t>
      </w:r>
      <w:r w:rsidRPr="005E0961">
        <w:rPr>
          <w:sz w:val="22"/>
          <w:szCs w:val="22"/>
        </w:rPr>
        <w:t>ma ortaya çıkmaktadır. Yani ki</w:t>
      </w:r>
      <w:r w:rsidRPr="005E0961">
        <w:rPr>
          <w:rFonts w:eastAsia="TimesNewRoman"/>
          <w:sz w:val="22"/>
          <w:szCs w:val="22"/>
        </w:rPr>
        <w:t>ş</w:t>
      </w:r>
      <w:r w:rsidRPr="005E0961">
        <w:rPr>
          <w:sz w:val="22"/>
          <w:szCs w:val="22"/>
        </w:rPr>
        <w:t>inin i</w:t>
      </w:r>
      <w:r w:rsidRPr="005E0961">
        <w:rPr>
          <w:rFonts w:eastAsia="TimesNewRoman"/>
          <w:sz w:val="22"/>
          <w:szCs w:val="22"/>
        </w:rPr>
        <w:t>ş</w:t>
      </w:r>
      <w:r w:rsidRPr="005E0961">
        <w:rPr>
          <w:sz w:val="22"/>
          <w:szCs w:val="22"/>
        </w:rPr>
        <w:t>te saldırgan, azimli, giri</w:t>
      </w:r>
      <w:r w:rsidRPr="005E0961">
        <w:rPr>
          <w:rFonts w:eastAsia="TimesNewRoman"/>
          <w:sz w:val="22"/>
          <w:szCs w:val="22"/>
        </w:rPr>
        <w:t>ş</w:t>
      </w:r>
      <w:r w:rsidRPr="005E0961">
        <w:rPr>
          <w:sz w:val="22"/>
          <w:szCs w:val="22"/>
        </w:rPr>
        <w:t>ken olması beklenirken, evde uyumlu, destekleyici, aileye yönelik davranı</w:t>
      </w:r>
      <w:r w:rsidRPr="005E0961">
        <w:rPr>
          <w:rFonts w:eastAsia="TimesNewRoman"/>
          <w:sz w:val="22"/>
          <w:szCs w:val="22"/>
        </w:rPr>
        <w:t>ş</w:t>
      </w:r>
      <w:r w:rsidRPr="005E0961">
        <w:rPr>
          <w:sz w:val="22"/>
          <w:szCs w:val="22"/>
        </w:rPr>
        <w:t>lar beklenmektedir. Bu iki roldeki davranı</w:t>
      </w:r>
      <w:r w:rsidRPr="005E0961">
        <w:rPr>
          <w:rFonts w:eastAsia="TimesNewRoman"/>
          <w:sz w:val="22"/>
          <w:szCs w:val="22"/>
        </w:rPr>
        <w:t>ş</w:t>
      </w:r>
      <w:r w:rsidRPr="005E0961">
        <w:rPr>
          <w:sz w:val="22"/>
          <w:szCs w:val="22"/>
        </w:rPr>
        <w:t>ın zıtlı</w:t>
      </w:r>
      <w:r w:rsidRPr="005E0961">
        <w:rPr>
          <w:rFonts w:eastAsia="TimesNewRoman"/>
          <w:sz w:val="22"/>
          <w:szCs w:val="22"/>
        </w:rPr>
        <w:t>ğ</w:t>
      </w:r>
      <w:r w:rsidRPr="005E0961">
        <w:rPr>
          <w:sz w:val="22"/>
          <w:szCs w:val="22"/>
        </w:rPr>
        <w:t>ı davranı</w:t>
      </w:r>
      <w:r w:rsidRPr="005E0961">
        <w:rPr>
          <w:rFonts w:eastAsia="TimesNewRoman"/>
          <w:sz w:val="22"/>
          <w:szCs w:val="22"/>
        </w:rPr>
        <w:t xml:space="preserve">ş </w:t>
      </w:r>
      <w:r w:rsidRPr="005E0961">
        <w:rPr>
          <w:sz w:val="22"/>
          <w:szCs w:val="22"/>
        </w:rPr>
        <w:t>temelli çatı</w:t>
      </w:r>
      <w:r w:rsidRPr="005E0961">
        <w:rPr>
          <w:rFonts w:eastAsia="TimesNewRoman"/>
          <w:sz w:val="22"/>
          <w:szCs w:val="22"/>
        </w:rPr>
        <w:t>ş</w:t>
      </w:r>
      <w:r w:rsidRPr="005E0961">
        <w:rPr>
          <w:sz w:val="22"/>
          <w:szCs w:val="22"/>
        </w:rPr>
        <w:t>mayı do</w:t>
      </w:r>
      <w:r w:rsidRPr="005E0961">
        <w:rPr>
          <w:rFonts w:eastAsia="TimesNewRoman"/>
          <w:sz w:val="22"/>
          <w:szCs w:val="22"/>
        </w:rPr>
        <w:t>ğ</w:t>
      </w:r>
      <w:r w:rsidRPr="005E0961">
        <w:rPr>
          <w:sz w:val="22"/>
          <w:szCs w:val="22"/>
        </w:rPr>
        <w:t>urabilmektedir. Davranış Esaslı Çatışmalarda iş veya aileden kaynaklı özel bir husus olmamasına karşın iş-aile çatışması yaşanabilmektedir.</w:t>
      </w:r>
    </w:p>
    <w:p w14:paraId="49628A3D" w14:textId="77777777" w:rsidR="00710446" w:rsidRPr="005E0961" w:rsidRDefault="00710446" w:rsidP="0031555D">
      <w:pPr>
        <w:spacing w:before="0" w:after="0" w:line="240" w:lineRule="auto"/>
        <w:ind w:firstLine="567"/>
        <w:rPr>
          <w:sz w:val="22"/>
          <w:szCs w:val="22"/>
        </w:rPr>
      </w:pPr>
    </w:p>
    <w:p w14:paraId="645E198E" w14:textId="77777777" w:rsidR="00D01EB1" w:rsidRDefault="00D01EB1" w:rsidP="0031555D">
      <w:pPr>
        <w:spacing w:before="0" w:after="0" w:line="240" w:lineRule="auto"/>
        <w:ind w:firstLine="567"/>
        <w:rPr>
          <w:sz w:val="22"/>
          <w:szCs w:val="22"/>
        </w:rPr>
      </w:pPr>
      <w:r w:rsidRPr="005E0961">
        <w:rPr>
          <w:sz w:val="22"/>
          <w:szCs w:val="22"/>
        </w:rPr>
        <w:t>İş-aile çatışması çok boyutlu ve çok yönlü bir süreçtir. Kişinin iş ya da ailesine bağlılık durumu, işinde ya da ailesinde yaşadığı sorunlar, iş ya da aileden gelen talepler, beklentiler çatışmanın öncesini belirlerken, çatışmanın sonucunda kişinin iş ya da aile hayatından alınan tatmin ve bunlarla bağlantılı olarak kişinin hayattan aldığı tatminde aza</w:t>
      </w:r>
      <w:r w:rsidR="004C2BFD">
        <w:rPr>
          <w:sz w:val="22"/>
          <w:szCs w:val="22"/>
        </w:rPr>
        <w:t>lmalar görülebilir (Jackson vd.</w:t>
      </w:r>
      <w:r w:rsidRPr="005E0961">
        <w:rPr>
          <w:sz w:val="22"/>
          <w:szCs w:val="22"/>
        </w:rPr>
        <w:t xml:space="preserve"> 1985:</w:t>
      </w:r>
      <w:r w:rsidR="004C2BFD">
        <w:rPr>
          <w:sz w:val="22"/>
          <w:szCs w:val="22"/>
        </w:rPr>
        <w:t xml:space="preserve"> </w:t>
      </w:r>
      <w:r w:rsidRPr="005E0961">
        <w:rPr>
          <w:sz w:val="22"/>
          <w:szCs w:val="22"/>
        </w:rPr>
        <w:t>575).</w:t>
      </w:r>
    </w:p>
    <w:p w14:paraId="09073CCC" w14:textId="77777777" w:rsidR="00710446" w:rsidRPr="005E0961" w:rsidRDefault="00710446" w:rsidP="0031555D">
      <w:pPr>
        <w:spacing w:before="0" w:after="0" w:line="240" w:lineRule="auto"/>
        <w:ind w:firstLine="567"/>
        <w:rPr>
          <w:sz w:val="22"/>
          <w:szCs w:val="22"/>
        </w:rPr>
      </w:pPr>
    </w:p>
    <w:p w14:paraId="75B41A46" w14:textId="77777777" w:rsidR="00D01EB1" w:rsidRDefault="00D01EB1" w:rsidP="0031555D">
      <w:pPr>
        <w:spacing w:before="0" w:after="0" w:line="240" w:lineRule="auto"/>
        <w:ind w:firstLine="567"/>
        <w:rPr>
          <w:sz w:val="22"/>
          <w:szCs w:val="22"/>
        </w:rPr>
      </w:pPr>
      <w:r w:rsidRPr="005E0961">
        <w:rPr>
          <w:sz w:val="22"/>
          <w:szCs w:val="22"/>
        </w:rPr>
        <w:t xml:space="preserve">Bireyler için işin ve ailenin eş zamanlı talep ve beklentileri kişide baskılara sebep olabilmekte ve kişiyi önceliklerini düşünmeye sevk edebilmektedir. İş-aile çatışmasının; anne/baba ve eş olmaktan kaynaklanan üçlü rolünün oluşmasıyla gerçekleştiği söylenebilir. Bu durum bireyin sorumluluklarının artmasına ve rollerin birbirlerine </w:t>
      </w:r>
      <w:r w:rsidRPr="005E0961">
        <w:rPr>
          <w:sz w:val="22"/>
          <w:szCs w:val="22"/>
        </w:rPr>
        <w:lastRenderedPageBreak/>
        <w:t>karıştırılmasına neden olabilmektedir (</w:t>
      </w:r>
      <w:proofErr w:type="spellStart"/>
      <w:r w:rsidRPr="005E0961">
        <w:rPr>
          <w:sz w:val="22"/>
          <w:szCs w:val="22"/>
        </w:rPr>
        <w:t>Carlson</w:t>
      </w:r>
      <w:proofErr w:type="spellEnd"/>
      <w:r w:rsidRPr="005E0961">
        <w:rPr>
          <w:sz w:val="22"/>
          <w:szCs w:val="22"/>
        </w:rPr>
        <w:t>, 2000:</w:t>
      </w:r>
      <w:r w:rsidR="004C2BFD">
        <w:rPr>
          <w:sz w:val="22"/>
          <w:szCs w:val="22"/>
        </w:rPr>
        <w:t xml:space="preserve"> </w:t>
      </w:r>
      <w:r w:rsidR="00023641">
        <w:rPr>
          <w:sz w:val="22"/>
          <w:szCs w:val="22"/>
        </w:rPr>
        <w:t>10</w:t>
      </w:r>
      <w:r w:rsidRPr="005E0961">
        <w:rPr>
          <w:sz w:val="22"/>
          <w:szCs w:val="22"/>
        </w:rPr>
        <w:t>43). Bireyler çeşitli nedenlerle rollerini karıştırdıklarında gerek işte gerekse aile ortamında huzurlu ortamı yakalayamamaktadırlar.</w:t>
      </w:r>
    </w:p>
    <w:p w14:paraId="1960EA2A" w14:textId="77777777" w:rsidR="00710446" w:rsidRDefault="00710446" w:rsidP="0031555D">
      <w:pPr>
        <w:spacing w:before="0" w:after="0" w:line="240" w:lineRule="auto"/>
        <w:ind w:firstLine="567"/>
        <w:rPr>
          <w:sz w:val="22"/>
          <w:szCs w:val="22"/>
        </w:rPr>
      </w:pPr>
    </w:p>
    <w:p w14:paraId="3604151D" w14:textId="77777777" w:rsidR="00D01EB1" w:rsidRDefault="00CF1DE7" w:rsidP="0031555D">
      <w:pPr>
        <w:spacing w:before="0" w:after="0" w:line="240" w:lineRule="auto"/>
        <w:rPr>
          <w:b/>
        </w:rPr>
      </w:pPr>
      <w:r w:rsidRPr="000D6DA0">
        <w:rPr>
          <w:b/>
        </w:rPr>
        <w:t>3. İŞ-AİLE ÇATIŞMASI BOYUTLARI</w:t>
      </w:r>
    </w:p>
    <w:p w14:paraId="55AADACB" w14:textId="77777777" w:rsidR="00710446" w:rsidRPr="000D6DA0" w:rsidRDefault="00710446" w:rsidP="0031555D">
      <w:pPr>
        <w:spacing w:before="0" w:after="0" w:line="240" w:lineRule="auto"/>
      </w:pPr>
    </w:p>
    <w:p w14:paraId="16986EBF" w14:textId="77777777" w:rsidR="001D01DD" w:rsidRDefault="001D01DD" w:rsidP="0031555D">
      <w:pPr>
        <w:spacing w:before="0" w:after="0" w:line="240" w:lineRule="auto"/>
        <w:ind w:firstLine="567"/>
        <w:rPr>
          <w:sz w:val="22"/>
          <w:szCs w:val="22"/>
        </w:rPr>
      </w:pPr>
      <w:r w:rsidRPr="005E0961">
        <w:rPr>
          <w:sz w:val="22"/>
          <w:szCs w:val="22"/>
        </w:rPr>
        <w:t xml:space="preserve">Bir yaşam alanında ortaya çıkan stres kaynağı ya da ihtiyaç diğer yaşam alanını farklı bir yoğunluk derecesinde etkiler. Örneğin, çalışanın iş yaşamında yaşadığı iş stresi aile yaşamını yoğun olarak etkileyebilir. Bununla birlikte, yine aynı kişinin aile yaşantısından kaynaklanan stresi iş yaşantısı üzerinde çok küçük bir etki yaratabilir. Son yıllarda geliştirilen ve iş-aile yaşam çatışmasını konu alan modellerin büyük bir bölümü </w:t>
      </w:r>
      <w:proofErr w:type="spellStart"/>
      <w:r w:rsidRPr="005E0961">
        <w:rPr>
          <w:sz w:val="22"/>
          <w:szCs w:val="22"/>
        </w:rPr>
        <w:t>Pleck’in</w:t>
      </w:r>
      <w:proofErr w:type="spellEnd"/>
      <w:r w:rsidRPr="005E0961">
        <w:rPr>
          <w:sz w:val="22"/>
          <w:szCs w:val="22"/>
        </w:rPr>
        <w:t xml:space="preserve"> “asimetrik geçirgenlik” kavramına dayanmaktadır (</w:t>
      </w:r>
      <w:proofErr w:type="spellStart"/>
      <w:r w:rsidRPr="005E0961">
        <w:rPr>
          <w:sz w:val="22"/>
          <w:szCs w:val="22"/>
        </w:rPr>
        <w:t>Pleck</w:t>
      </w:r>
      <w:proofErr w:type="spellEnd"/>
      <w:r w:rsidRPr="005E0961">
        <w:rPr>
          <w:sz w:val="22"/>
          <w:szCs w:val="22"/>
        </w:rPr>
        <w:t>, 1977:</w:t>
      </w:r>
      <w:r w:rsidR="004C2BFD">
        <w:rPr>
          <w:sz w:val="22"/>
          <w:szCs w:val="22"/>
        </w:rPr>
        <w:t xml:space="preserve"> </w:t>
      </w:r>
      <w:r w:rsidR="007F51FE">
        <w:rPr>
          <w:sz w:val="22"/>
          <w:szCs w:val="22"/>
        </w:rPr>
        <w:t>417</w:t>
      </w:r>
      <w:r w:rsidR="00710446">
        <w:rPr>
          <w:sz w:val="22"/>
          <w:szCs w:val="22"/>
        </w:rPr>
        <w:t>).</w:t>
      </w:r>
    </w:p>
    <w:p w14:paraId="70DD566C" w14:textId="77777777" w:rsidR="00710446" w:rsidRPr="005E0961" w:rsidRDefault="00710446" w:rsidP="0031555D">
      <w:pPr>
        <w:spacing w:before="0" w:after="0" w:line="240" w:lineRule="auto"/>
        <w:ind w:firstLine="567"/>
        <w:rPr>
          <w:sz w:val="22"/>
          <w:szCs w:val="22"/>
        </w:rPr>
      </w:pPr>
    </w:p>
    <w:p w14:paraId="7649608C" w14:textId="77777777" w:rsidR="00710446" w:rsidRDefault="001D01DD" w:rsidP="00710446">
      <w:pPr>
        <w:pStyle w:val="Balk3"/>
        <w:spacing w:before="0" w:after="0" w:line="240" w:lineRule="auto"/>
        <w:rPr>
          <w:rFonts w:eastAsia="Arial-BoldMT" w:cs="Times New Roman"/>
        </w:rPr>
      </w:pPr>
      <w:bookmarkStart w:id="0" w:name="_Toc318797644"/>
      <w:bookmarkStart w:id="1" w:name="_Toc419545447"/>
      <w:bookmarkStart w:id="2" w:name="_Toc421751973"/>
      <w:r w:rsidRPr="00764381">
        <w:rPr>
          <w:rFonts w:cs="Times New Roman"/>
        </w:rPr>
        <w:t>3.1.</w:t>
      </w:r>
      <w:r w:rsidRPr="00764381">
        <w:rPr>
          <w:rFonts w:eastAsia="Arial-BoldMT" w:cs="Times New Roman"/>
        </w:rPr>
        <w:t xml:space="preserve"> İş Stresi</w:t>
      </w:r>
      <w:bookmarkEnd w:id="0"/>
      <w:bookmarkEnd w:id="1"/>
      <w:bookmarkEnd w:id="2"/>
    </w:p>
    <w:p w14:paraId="7809C9AD" w14:textId="77777777" w:rsidR="00710446" w:rsidRDefault="00710446" w:rsidP="00710446">
      <w:pPr>
        <w:spacing w:before="0" w:after="0" w:line="240" w:lineRule="auto"/>
        <w:rPr>
          <w:rFonts w:eastAsia="Arial-BoldMT"/>
        </w:rPr>
      </w:pPr>
    </w:p>
    <w:p w14:paraId="2A8AE491" w14:textId="77777777" w:rsidR="001D01DD" w:rsidRDefault="001D01DD" w:rsidP="00710446">
      <w:pPr>
        <w:spacing w:before="0" w:after="0" w:line="240" w:lineRule="auto"/>
        <w:ind w:firstLine="567"/>
        <w:rPr>
          <w:sz w:val="22"/>
          <w:szCs w:val="22"/>
        </w:rPr>
      </w:pPr>
      <w:r w:rsidRPr="005E0961">
        <w:rPr>
          <w:sz w:val="22"/>
          <w:szCs w:val="22"/>
        </w:rPr>
        <w:t>Stres insanların var oluşundan beri olmasına karşın günümüzde evrensel bir ilgi odağı düzeyine gelmiştir. Bu ilginin nedenleri stresin insan sa</w:t>
      </w:r>
      <w:r w:rsidRPr="005E0961">
        <w:rPr>
          <w:rFonts w:eastAsia="TimesNewRoman"/>
          <w:sz w:val="22"/>
          <w:szCs w:val="22"/>
        </w:rPr>
        <w:t>ğ</w:t>
      </w:r>
      <w:r w:rsidRPr="005E0961">
        <w:rPr>
          <w:sz w:val="22"/>
          <w:szCs w:val="22"/>
        </w:rPr>
        <w:t>lı</w:t>
      </w:r>
      <w:r w:rsidRPr="005E0961">
        <w:rPr>
          <w:rFonts w:eastAsia="TimesNewRoman"/>
          <w:sz w:val="22"/>
          <w:szCs w:val="22"/>
        </w:rPr>
        <w:t>ğ</w:t>
      </w:r>
      <w:r w:rsidRPr="005E0961">
        <w:rPr>
          <w:sz w:val="22"/>
          <w:szCs w:val="22"/>
        </w:rPr>
        <w:t>ı ve i</w:t>
      </w:r>
      <w:r w:rsidRPr="005E0961">
        <w:rPr>
          <w:rFonts w:eastAsia="TimesNewRoman"/>
          <w:sz w:val="22"/>
          <w:szCs w:val="22"/>
        </w:rPr>
        <w:t xml:space="preserve">ş </w:t>
      </w:r>
      <w:r w:rsidRPr="005E0961">
        <w:rPr>
          <w:sz w:val="22"/>
          <w:szCs w:val="22"/>
        </w:rPr>
        <w:t>ya</w:t>
      </w:r>
      <w:r w:rsidRPr="005E0961">
        <w:rPr>
          <w:rFonts w:eastAsia="TimesNewRoman"/>
          <w:sz w:val="22"/>
          <w:szCs w:val="22"/>
        </w:rPr>
        <w:t>ş</w:t>
      </w:r>
      <w:r w:rsidRPr="005E0961">
        <w:rPr>
          <w:sz w:val="22"/>
          <w:szCs w:val="22"/>
        </w:rPr>
        <w:t>amındaki performansını olumsuz yönde etkilemesinden kaynaklanmaktadır. Modern toplum hastalı</w:t>
      </w:r>
      <w:r w:rsidRPr="005E0961">
        <w:rPr>
          <w:rFonts w:eastAsia="TimesNewRoman"/>
          <w:sz w:val="22"/>
          <w:szCs w:val="22"/>
        </w:rPr>
        <w:t>ğ</w:t>
      </w:r>
      <w:r w:rsidRPr="005E0961">
        <w:rPr>
          <w:sz w:val="22"/>
          <w:szCs w:val="22"/>
        </w:rPr>
        <w:t>ı olarak bilinen stres, aslında günlük ya</w:t>
      </w:r>
      <w:r w:rsidRPr="005E0961">
        <w:rPr>
          <w:rFonts w:eastAsia="TimesNewRoman"/>
          <w:sz w:val="22"/>
          <w:szCs w:val="22"/>
        </w:rPr>
        <w:t>ş</w:t>
      </w:r>
      <w:r w:rsidRPr="005E0961">
        <w:rPr>
          <w:sz w:val="22"/>
          <w:szCs w:val="22"/>
        </w:rPr>
        <w:t>amın bir parçası olarak ifade edilmektedir. Stresle ilgili tanımların bir kısmı, uyarıcıların önemini vurgularken, bir kısmı da içsel tepkilerin ya da fizyolojik, psikolojik ve davranışsal savunmaların üzerinde durmaktadır. Bazı tanımlamalar stresle ilgili,  uyarıcı ve tepki etkileşimindeki bireysel özellikleri, diğer bir deyişle bireyin başa çıkma mekanizmalarını vurgulamaktadır. Bu tanımların her biri, stresin oluşumuyla ilgili önemli bilgiler sağlamaktadır. Stres hem uyarıcı, hem tepki, hem de bu ikisi arasındaki etkileşimi içeren bir kavramdır. Günümüzde en çok kullanılan ve kabul gören tanım, bu üç unsurun birlikte ele alındığı ve işleyişlerinin birlikte değerlendirildiği tanımdır. Sonuç olarak stres, organizmanın kendisi ve çevresi arasındaki ilişkiye bağlı olarak ortaya çıkan ve uygun düzeyde olduğu sürece gelişmeye yardımcı, aşırı olduğu durumlarda ise bireyin tüm biyolojik ve psikolojik kaynaklarını tüketen bir durum olarak değerlendirilmektedir (Balaban, 2000:</w:t>
      </w:r>
      <w:r w:rsidR="004C2BFD">
        <w:rPr>
          <w:sz w:val="22"/>
          <w:szCs w:val="22"/>
        </w:rPr>
        <w:t xml:space="preserve"> </w:t>
      </w:r>
      <w:r w:rsidRPr="005E0961">
        <w:rPr>
          <w:sz w:val="22"/>
          <w:szCs w:val="22"/>
        </w:rPr>
        <w:t>59).</w:t>
      </w:r>
    </w:p>
    <w:p w14:paraId="2D6F45C0" w14:textId="77777777" w:rsidR="00710446" w:rsidRPr="005E0961" w:rsidRDefault="00710446" w:rsidP="0031555D">
      <w:pPr>
        <w:spacing w:before="0" w:after="0" w:line="240" w:lineRule="auto"/>
        <w:ind w:firstLine="567"/>
        <w:rPr>
          <w:sz w:val="22"/>
          <w:szCs w:val="22"/>
        </w:rPr>
      </w:pPr>
    </w:p>
    <w:p w14:paraId="20D39DA2" w14:textId="77777777" w:rsidR="001D01DD" w:rsidRDefault="001D01DD" w:rsidP="0031555D">
      <w:pPr>
        <w:spacing w:before="0" w:after="0" w:line="240" w:lineRule="auto"/>
        <w:ind w:firstLine="567"/>
        <w:rPr>
          <w:sz w:val="22"/>
          <w:szCs w:val="22"/>
        </w:rPr>
      </w:pPr>
      <w:r w:rsidRPr="005E0961">
        <w:rPr>
          <w:sz w:val="22"/>
          <w:szCs w:val="22"/>
        </w:rPr>
        <w:t xml:space="preserve">Stres bireylerin gerek iş gerekse aile yaşamını olumsuz yönde etkilemektedir. Etkileri nedeniyle stresin kaynakları, stres yapıcıların neler olduğu, kişiyi ne gibi psikolojik veya fizyolojik rahatsızlıklara sürüklediği, stresle baş etmek için kişinin, sosyal çevrenin ve örgütün ne tür önlemler alıp uygulayacağı konuları, günümüzde son derece önem kazanmıştır. Günümüzde stres modern toplum hastalığı niteliğindedir. </w:t>
      </w:r>
      <w:r w:rsidRPr="005E0961">
        <w:rPr>
          <w:sz w:val="22"/>
          <w:szCs w:val="22"/>
        </w:rPr>
        <w:lastRenderedPageBreak/>
        <w:t>Kişilerde gerilim yaratan olaylar, eski çağlardan beri süregelmiştir. İnsanların mağarada yaşam dönemlerinde yırtıcı hayvanlarla ya da kendi aralarındaki savaş sırasında yaşanan gerilim yaratıcı olaylar, günümüzde teknolojik, ekonomik, politik ve sosyal konularda hızlı değişimlerle devam etmektedir. Son zamanlarda örgütsel psikoloji ile uğraşan bilim adamları stres ile ilgili olarak çalışmaya ve bunu önleyici tedbirler üzerinde fikirler, yenilikler getirmeye başlamışla</w:t>
      </w:r>
      <w:r w:rsidR="004C2BFD">
        <w:rPr>
          <w:sz w:val="22"/>
          <w:szCs w:val="22"/>
        </w:rPr>
        <w:t xml:space="preserve">rdır (Sabuncuoğlu ve </w:t>
      </w:r>
      <w:proofErr w:type="spellStart"/>
      <w:r w:rsidR="004C2BFD">
        <w:rPr>
          <w:sz w:val="22"/>
          <w:szCs w:val="22"/>
        </w:rPr>
        <w:t>Tüz</w:t>
      </w:r>
      <w:proofErr w:type="spellEnd"/>
      <w:r w:rsidR="004C2BFD">
        <w:rPr>
          <w:sz w:val="22"/>
          <w:szCs w:val="22"/>
        </w:rPr>
        <w:t xml:space="preserve">, 1998: </w:t>
      </w:r>
      <w:r w:rsidRPr="005E0961">
        <w:rPr>
          <w:sz w:val="22"/>
          <w:szCs w:val="22"/>
        </w:rPr>
        <w:t>185-186)</w:t>
      </w:r>
      <w:r w:rsidR="00710446">
        <w:rPr>
          <w:sz w:val="22"/>
          <w:szCs w:val="22"/>
        </w:rPr>
        <w:t>.</w:t>
      </w:r>
    </w:p>
    <w:p w14:paraId="7153233E" w14:textId="77777777" w:rsidR="00710446" w:rsidRPr="005E0961" w:rsidRDefault="00710446" w:rsidP="0031555D">
      <w:pPr>
        <w:spacing w:before="0" w:after="0" w:line="240" w:lineRule="auto"/>
        <w:ind w:firstLine="567"/>
        <w:rPr>
          <w:sz w:val="22"/>
          <w:szCs w:val="22"/>
        </w:rPr>
      </w:pPr>
    </w:p>
    <w:p w14:paraId="1D7C0819" w14:textId="77777777" w:rsidR="001D01DD" w:rsidRDefault="001D01DD" w:rsidP="0031555D">
      <w:pPr>
        <w:spacing w:before="0" w:after="0" w:line="240" w:lineRule="auto"/>
        <w:ind w:firstLine="567"/>
        <w:rPr>
          <w:sz w:val="22"/>
          <w:szCs w:val="22"/>
        </w:rPr>
      </w:pPr>
      <w:r w:rsidRPr="005E0961">
        <w:rPr>
          <w:sz w:val="22"/>
          <w:szCs w:val="22"/>
        </w:rPr>
        <w:t>İş stresi çalışan ve çevresi arasındaki gerilimdir. Çalışan iş çevresinden dolayı baskı hissedebilir, bu baskı ile çalışanın kapasitesi arasında uyumsuzluk bulunması çalışanın iş stresi yaşamasına neden olur. İş gerekleri ve çalışma şartları ile kişinin kapasitesi durağan değil değişken özellikler taşımaktadır. Dolayısıyla, iş stresi değişken yapıdadır (</w:t>
      </w:r>
      <w:proofErr w:type="spellStart"/>
      <w:r w:rsidRPr="005E0961">
        <w:rPr>
          <w:sz w:val="22"/>
          <w:szCs w:val="22"/>
        </w:rPr>
        <w:t>Lazarus</w:t>
      </w:r>
      <w:proofErr w:type="spellEnd"/>
      <w:r w:rsidRPr="005E0961">
        <w:rPr>
          <w:sz w:val="22"/>
          <w:szCs w:val="22"/>
        </w:rPr>
        <w:t>, 1991:</w:t>
      </w:r>
      <w:r w:rsidR="004C2BFD">
        <w:rPr>
          <w:sz w:val="22"/>
          <w:szCs w:val="22"/>
        </w:rPr>
        <w:t xml:space="preserve"> </w:t>
      </w:r>
      <w:r w:rsidRPr="005E0961">
        <w:rPr>
          <w:sz w:val="22"/>
          <w:szCs w:val="22"/>
        </w:rPr>
        <w:t>7).</w:t>
      </w:r>
    </w:p>
    <w:p w14:paraId="3A4F6340" w14:textId="77777777" w:rsidR="00710446" w:rsidRPr="005E0961" w:rsidRDefault="00710446" w:rsidP="0031555D">
      <w:pPr>
        <w:spacing w:before="0" w:after="0" w:line="240" w:lineRule="auto"/>
        <w:ind w:firstLine="567"/>
        <w:rPr>
          <w:sz w:val="22"/>
          <w:szCs w:val="22"/>
        </w:rPr>
      </w:pPr>
    </w:p>
    <w:p w14:paraId="129F629F" w14:textId="77777777" w:rsidR="001D01DD" w:rsidRPr="00764381" w:rsidRDefault="001D01DD" w:rsidP="0031555D">
      <w:pPr>
        <w:pStyle w:val="Balk3"/>
        <w:spacing w:before="0" w:after="0" w:line="240" w:lineRule="auto"/>
        <w:rPr>
          <w:rFonts w:eastAsia="Arial-BoldMT" w:cs="Times New Roman"/>
        </w:rPr>
      </w:pPr>
      <w:bookmarkStart w:id="3" w:name="_Toc318797645"/>
      <w:bookmarkStart w:id="4" w:name="_Toc419545448"/>
      <w:bookmarkStart w:id="5" w:name="_Toc421751974"/>
      <w:r w:rsidRPr="00764381">
        <w:rPr>
          <w:rFonts w:cs="Times New Roman"/>
        </w:rPr>
        <w:t>3.2.</w:t>
      </w:r>
      <w:r w:rsidRPr="00764381">
        <w:rPr>
          <w:rFonts w:eastAsia="Arial-BoldMT" w:cs="Times New Roman"/>
        </w:rPr>
        <w:t xml:space="preserve"> İş Doyumu</w:t>
      </w:r>
      <w:bookmarkEnd w:id="3"/>
      <w:bookmarkEnd w:id="4"/>
      <w:bookmarkEnd w:id="5"/>
    </w:p>
    <w:p w14:paraId="07973579" w14:textId="77777777" w:rsidR="00710446" w:rsidRDefault="00710446" w:rsidP="00710446">
      <w:pPr>
        <w:spacing w:before="0" w:after="0" w:line="240" w:lineRule="auto"/>
        <w:rPr>
          <w:sz w:val="22"/>
          <w:szCs w:val="22"/>
        </w:rPr>
      </w:pPr>
    </w:p>
    <w:p w14:paraId="4EEB0FEA" w14:textId="77777777" w:rsidR="001D01DD" w:rsidRDefault="001D01DD" w:rsidP="00710446">
      <w:pPr>
        <w:spacing w:before="0" w:after="0" w:line="240" w:lineRule="auto"/>
        <w:ind w:firstLine="567"/>
        <w:rPr>
          <w:sz w:val="22"/>
          <w:szCs w:val="22"/>
        </w:rPr>
      </w:pPr>
      <w:r w:rsidRPr="005E0961">
        <w:rPr>
          <w:sz w:val="22"/>
          <w:szCs w:val="22"/>
        </w:rPr>
        <w:t xml:space="preserve">İş doyumu, işin özellikleri ve bireyin kişisel özelliklerinin bir bütün olup uyum sağlamasından kaynaklıdır. </w:t>
      </w:r>
      <w:proofErr w:type="spellStart"/>
      <w:r w:rsidRPr="005E0961">
        <w:rPr>
          <w:sz w:val="22"/>
          <w:szCs w:val="22"/>
        </w:rPr>
        <w:t>İşgören</w:t>
      </w:r>
      <w:proofErr w:type="spellEnd"/>
      <w:r w:rsidRPr="005E0961">
        <w:rPr>
          <w:sz w:val="22"/>
          <w:szCs w:val="22"/>
        </w:rPr>
        <w:t>, kendi standartları ile bu standartların hangisinin ne ölçüde karşılandığını karşılaştırdığında oluşan farklılıklar iş doyumunu belirlemektedir. Bu konuda ileri sürülen bir diğer tanım ise, iş görenlerin işlerinden duydukları hoşnutluk ya da hoşnutsuzluğun iş doyumu olduğu şeklindedir. Endüstri ve örgüt psikolojisi alanında iş doyumunun çalışanların güdülenme düzeylerine bağlı olarak açıklanması oldukça yaygındır. Bu açıklamaya göre güdülenme düzeyi arttıkça, işteki performans ve doyum art</w:t>
      </w:r>
      <w:r w:rsidR="00EA6F92">
        <w:rPr>
          <w:sz w:val="22"/>
          <w:szCs w:val="22"/>
        </w:rPr>
        <w:t xml:space="preserve">ığı tespit edilmiştir. </w:t>
      </w:r>
      <w:r w:rsidRPr="005E0961">
        <w:rPr>
          <w:sz w:val="22"/>
          <w:szCs w:val="22"/>
        </w:rPr>
        <w:t>İş doyumunda bireyin güdülenme düzeyinin önemini vurgulayan kuramlar arasında</w:t>
      </w:r>
      <w:r w:rsidR="00EA6F92">
        <w:rPr>
          <w:sz w:val="22"/>
          <w:szCs w:val="22"/>
        </w:rPr>
        <w:t xml:space="preserve"> yer alan </w:t>
      </w:r>
      <w:proofErr w:type="spellStart"/>
      <w:r w:rsidR="00EA6F92" w:rsidRPr="005E0961">
        <w:rPr>
          <w:sz w:val="22"/>
          <w:szCs w:val="22"/>
        </w:rPr>
        <w:t>Herzberg’in</w:t>
      </w:r>
      <w:proofErr w:type="spellEnd"/>
      <w:r w:rsidR="00EA6F92" w:rsidRPr="005E0961">
        <w:rPr>
          <w:sz w:val="22"/>
          <w:szCs w:val="22"/>
        </w:rPr>
        <w:t xml:space="preserve"> güdülenme-hijyen kuramı</w:t>
      </w:r>
      <w:r w:rsidR="00EA6F92">
        <w:rPr>
          <w:sz w:val="22"/>
          <w:szCs w:val="22"/>
        </w:rPr>
        <w:t xml:space="preserve"> </w:t>
      </w:r>
      <w:r w:rsidRPr="005E0961">
        <w:rPr>
          <w:sz w:val="22"/>
          <w:szCs w:val="22"/>
        </w:rPr>
        <w:t>öne çık</w:t>
      </w:r>
      <w:r w:rsidR="00EA6F92">
        <w:rPr>
          <w:sz w:val="22"/>
          <w:szCs w:val="22"/>
        </w:rPr>
        <w:t>a</w:t>
      </w:r>
      <w:r w:rsidRPr="005E0961">
        <w:rPr>
          <w:sz w:val="22"/>
          <w:szCs w:val="22"/>
        </w:rPr>
        <w:t>r (Bilge</w:t>
      </w:r>
      <w:r w:rsidR="004C2BFD">
        <w:rPr>
          <w:sz w:val="22"/>
          <w:szCs w:val="22"/>
        </w:rPr>
        <w:t xml:space="preserve"> vd. </w:t>
      </w:r>
      <w:r w:rsidRPr="005E0961">
        <w:rPr>
          <w:sz w:val="22"/>
          <w:szCs w:val="22"/>
        </w:rPr>
        <w:t>2007:</w:t>
      </w:r>
      <w:r w:rsidR="004C2BFD">
        <w:rPr>
          <w:sz w:val="22"/>
          <w:szCs w:val="22"/>
        </w:rPr>
        <w:t xml:space="preserve"> </w:t>
      </w:r>
      <w:r w:rsidR="00F74CF0">
        <w:rPr>
          <w:sz w:val="22"/>
          <w:szCs w:val="22"/>
        </w:rPr>
        <w:t>3</w:t>
      </w:r>
      <w:r w:rsidRPr="005E0961">
        <w:rPr>
          <w:sz w:val="22"/>
          <w:szCs w:val="22"/>
        </w:rPr>
        <w:t>2).</w:t>
      </w:r>
    </w:p>
    <w:p w14:paraId="2ACE5D40" w14:textId="77777777" w:rsidR="00710446" w:rsidRPr="005E0961" w:rsidRDefault="00710446" w:rsidP="00710446">
      <w:pPr>
        <w:spacing w:before="0" w:after="0" w:line="240" w:lineRule="auto"/>
        <w:ind w:firstLine="567"/>
        <w:rPr>
          <w:sz w:val="22"/>
          <w:szCs w:val="22"/>
        </w:rPr>
      </w:pPr>
    </w:p>
    <w:p w14:paraId="49DC208A" w14:textId="77777777" w:rsidR="001D01DD" w:rsidRDefault="001D01DD" w:rsidP="0031555D">
      <w:pPr>
        <w:spacing w:before="0" w:after="0" w:line="240" w:lineRule="auto"/>
        <w:ind w:firstLine="567"/>
        <w:rPr>
          <w:sz w:val="22"/>
          <w:szCs w:val="22"/>
        </w:rPr>
      </w:pPr>
      <w:r w:rsidRPr="005E0961">
        <w:rPr>
          <w:sz w:val="22"/>
          <w:szCs w:val="22"/>
        </w:rPr>
        <w:t>İş doyumu kavramı çalışanın, işine veya işteki deneyimlerine dayanan mutlu ve olumlu ruh hali; sahip olduğu değerlere göre değişen işten duyduğu haz; işinden beklentisi ve işinden sağladığı ödüller arasındaki uyum; işine karşı tutumu; işine karşı tutumunun bir sonucu; işine karşı duygusal tepkileri olarak farklı şekillerde tanımlanmaktadır. Bu tanıma göre, çalışanın iş doyum düzeyi çalışanın beklentilerinin hangi ölçüde karşılandığını gösterir. Çalışanın çalıştığı işle ilgili beklentileri elbette ki önem derecesi açısından farklılaşabilir ancak göz önünde bulundurulması gereken çalışanın karşılanmış ihtiyaçlarının görece olarak fazlalığının iş doyum düzeyini artıracak olduğudur (</w:t>
      </w:r>
      <w:proofErr w:type="spellStart"/>
      <w:r w:rsidRPr="005E0961">
        <w:rPr>
          <w:sz w:val="22"/>
          <w:szCs w:val="22"/>
        </w:rPr>
        <w:t>Meyer</w:t>
      </w:r>
      <w:proofErr w:type="spellEnd"/>
      <w:r w:rsidRPr="005E0961">
        <w:rPr>
          <w:sz w:val="22"/>
          <w:szCs w:val="22"/>
        </w:rPr>
        <w:t xml:space="preserve"> ve </w:t>
      </w:r>
      <w:proofErr w:type="spellStart"/>
      <w:r w:rsidRPr="005E0961">
        <w:rPr>
          <w:sz w:val="22"/>
          <w:szCs w:val="22"/>
        </w:rPr>
        <w:t>Allen</w:t>
      </w:r>
      <w:proofErr w:type="spellEnd"/>
      <w:r w:rsidRPr="005E0961">
        <w:rPr>
          <w:sz w:val="22"/>
          <w:szCs w:val="22"/>
        </w:rPr>
        <w:t>, 1997:</w:t>
      </w:r>
      <w:r w:rsidR="004C2BFD">
        <w:rPr>
          <w:sz w:val="22"/>
          <w:szCs w:val="22"/>
        </w:rPr>
        <w:t xml:space="preserve"> </w:t>
      </w:r>
      <w:r w:rsidRPr="005E0961">
        <w:rPr>
          <w:sz w:val="22"/>
          <w:szCs w:val="22"/>
        </w:rPr>
        <w:t>39).</w:t>
      </w:r>
    </w:p>
    <w:p w14:paraId="1CD92221" w14:textId="77777777" w:rsidR="00710446" w:rsidRPr="005E0961" w:rsidRDefault="00710446" w:rsidP="0031555D">
      <w:pPr>
        <w:spacing w:before="0" w:after="0" w:line="240" w:lineRule="auto"/>
        <w:ind w:firstLine="567"/>
        <w:rPr>
          <w:sz w:val="22"/>
          <w:szCs w:val="22"/>
        </w:rPr>
      </w:pPr>
    </w:p>
    <w:p w14:paraId="50FF1737" w14:textId="77777777" w:rsidR="001D01DD" w:rsidRDefault="001D01DD" w:rsidP="0031555D">
      <w:pPr>
        <w:pStyle w:val="Balk3"/>
        <w:spacing w:before="0" w:after="0" w:line="240" w:lineRule="auto"/>
        <w:rPr>
          <w:rFonts w:cs="Times New Roman"/>
        </w:rPr>
      </w:pPr>
      <w:bookmarkStart w:id="6" w:name="_Toc318797646"/>
      <w:bookmarkStart w:id="7" w:name="_Toc419545449"/>
      <w:bookmarkStart w:id="8" w:name="_Toc421751975"/>
      <w:r w:rsidRPr="00764381">
        <w:rPr>
          <w:rFonts w:cs="Times New Roman"/>
        </w:rPr>
        <w:lastRenderedPageBreak/>
        <w:t>3.3. Örgütsel Bağlılık</w:t>
      </w:r>
      <w:bookmarkEnd w:id="6"/>
      <w:bookmarkEnd w:id="7"/>
      <w:bookmarkEnd w:id="8"/>
    </w:p>
    <w:p w14:paraId="652A80E7" w14:textId="77777777" w:rsidR="00710446" w:rsidRDefault="00710446" w:rsidP="00710446">
      <w:pPr>
        <w:spacing w:before="0" w:after="0" w:line="240" w:lineRule="auto"/>
      </w:pPr>
    </w:p>
    <w:p w14:paraId="2AA01BA6" w14:textId="77777777" w:rsidR="001D01DD" w:rsidRDefault="001D01DD" w:rsidP="00710446">
      <w:pPr>
        <w:spacing w:before="0" w:after="0" w:line="240" w:lineRule="auto"/>
        <w:ind w:firstLine="708"/>
        <w:rPr>
          <w:sz w:val="22"/>
          <w:szCs w:val="22"/>
        </w:rPr>
      </w:pPr>
      <w:r w:rsidRPr="005E0961">
        <w:rPr>
          <w:sz w:val="22"/>
          <w:szCs w:val="22"/>
        </w:rPr>
        <w:t>Örgütsel bağlılık kavramının farklı tanımları incelendiğinde, çalışanın örgüt amaçlarına bağlılığı, örgütten ayrılmanın çalışan açısından olası maliyetleri ve çalışan üzerinde örgüte bağlı kalma yönünde baskı yaratan manevi yükümlülüklerin bu farklı tanımlarda üzerinde durulan esas temalar olduğu görülmektedir. Genel olarak, örgütsel bağlılık, çalışanın kimliğini örgütle ilişkilendiren bir tutum, örgütün amaçlarının çalışanın amaçlarıyla uyum gösterdiği bir süreç, örgütün amaçlarına bağlı kalmanın getireceği faydaların ve örgütten ayrılmanın maliyetlerinin algılanması sonucunda sergilenen davranış, örgüt amaçlarına bağlı kalma yönündeki normatif baskının yarattığı durum vb. farklı şekillerde tanımlanmaktadır (</w:t>
      </w:r>
      <w:proofErr w:type="spellStart"/>
      <w:r w:rsidRPr="005E0961">
        <w:rPr>
          <w:sz w:val="22"/>
          <w:szCs w:val="22"/>
        </w:rPr>
        <w:t>Meyer</w:t>
      </w:r>
      <w:proofErr w:type="spellEnd"/>
      <w:r w:rsidRPr="005E0961">
        <w:rPr>
          <w:sz w:val="22"/>
          <w:szCs w:val="22"/>
        </w:rPr>
        <w:t xml:space="preserve"> ve </w:t>
      </w:r>
      <w:proofErr w:type="spellStart"/>
      <w:r w:rsidRPr="005E0961">
        <w:rPr>
          <w:sz w:val="22"/>
          <w:szCs w:val="22"/>
        </w:rPr>
        <w:t>Allen</w:t>
      </w:r>
      <w:proofErr w:type="spellEnd"/>
      <w:r w:rsidRPr="005E0961">
        <w:rPr>
          <w:sz w:val="22"/>
          <w:szCs w:val="22"/>
        </w:rPr>
        <w:t>, 1997:</w:t>
      </w:r>
      <w:r w:rsidR="004C2BFD">
        <w:rPr>
          <w:sz w:val="22"/>
          <w:szCs w:val="22"/>
        </w:rPr>
        <w:t xml:space="preserve"> </w:t>
      </w:r>
      <w:r w:rsidRPr="005E0961">
        <w:rPr>
          <w:sz w:val="22"/>
          <w:szCs w:val="22"/>
        </w:rPr>
        <w:t>53).</w:t>
      </w:r>
    </w:p>
    <w:p w14:paraId="5B518133" w14:textId="77777777" w:rsidR="00710446" w:rsidRPr="005E0961" w:rsidRDefault="00710446" w:rsidP="00710446">
      <w:pPr>
        <w:spacing w:before="0" w:after="0" w:line="240" w:lineRule="auto"/>
        <w:ind w:firstLine="708"/>
        <w:rPr>
          <w:b/>
          <w:sz w:val="22"/>
          <w:szCs w:val="22"/>
        </w:rPr>
      </w:pPr>
    </w:p>
    <w:p w14:paraId="60D66FD2" w14:textId="08B9EBB9" w:rsidR="00321D64" w:rsidRDefault="00CF1DE7" w:rsidP="0031555D">
      <w:pPr>
        <w:pStyle w:val="Balk2"/>
        <w:spacing w:before="0" w:line="240" w:lineRule="auto"/>
        <w:rPr>
          <w:rFonts w:ascii="Times New Roman" w:hAnsi="Times New Roman" w:cs="Times New Roman"/>
          <w:color w:val="000000" w:themeColor="text1"/>
          <w:sz w:val="24"/>
          <w:szCs w:val="24"/>
        </w:rPr>
      </w:pPr>
      <w:r w:rsidRPr="000D6DA0">
        <w:rPr>
          <w:rFonts w:ascii="Times New Roman" w:hAnsi="Times New Roman" w:cs="Times New Roman"/>
          <w:color w:val="000000" w:themeColor="text1"/>
          <w:sz w:val="24"/>
          <w:szCs w:val="24"/>
        </w:rPr>
        <w:t>4.GEMİ</w:t>
      </w:r>
      <w:r w:rsidR="0072202E">
        <w:rPr>
          <w:rFonts w:ascii="Times New Roman" w:hAnsi="Times New Roman" w:cs="Times New Roman"/>
          <w:color w:val="000000" w:themeColor="text1"/>
          <w:sz w:val="24"/>
          <w:szCs w:val="24"/>
        </w:rPr>
        <w:t xml:space="preserve"> </w:t>
      </w:r>
      <w:r w:rsidR="00196968">
        <w:rPr>
          <w:rFonts w:ascii="Times New Roman" w:hAnsi="Times New Roman" w:cs="Times New Roman"/>
          <w:color w:val="000000" w:themeColor="text1"/>
          <w:sz w:val="24"/>
          <w:szCs w:val="24"/>
        </w:rPr>
        <w:t>ADAMLARININ İŞ-AİLE ÇATIŞMASINA</w:t>
      </w:r>
      <w:r w:rsidRPr="000D6DA0">
        <w:rPr>
          <w:rFonts w:ascii="Times New Roman" w:hAnsi="Times New Roman" w:cs="Times New Roman"/>
          <w:color w:val="000000" w:themeColor="text1"/>
          <w:sz w:val="24"/>
          <w:szCs w:val="24"/>
        </w:rPr>
        <w:t xml:space="preserve"> YÖNELİK LİTERATÜR TARAMASI</w:t>
      </w:r>
    </w:p>
    <w:p w14:paraId="1D8CB384" w14:textId="77777777" w:rsidR="00710446" w:rsidRDefault="00710446" w:rsidP="00710446">
      <w:pPr>
        <w:spacing w:before="0" w:after="0" w:line="240" w:lineRule="auto"/>
      </w:pPr>
    </w:p>
    <w:p w14:paraId="39CF9BD5" w14:textId="14D12D20" w:rsidR="00321D64" w:rsidRDefault="00C736B8" w:rsidP="00710446">
      <w:pPr>
        <w:spacing w:before="0" w:after="0" w:line="240" w:lineRule="auto"/>
        <w:ind w:firstLine="708"/>
        <w:rPr>
          <w:sz w:val="22"/>
          <w:szCs w:val="22"/>
        </w:rPr>
      </w:pPr>
      <w:r>
        <w:rPr>
          <w:sz w:val="22"/>
          <w:szCs w:val="22"/>
        </w:rPr>
        <w:t>Kurt (2010)</w:t>
      </w:r>
      <w:r w:rsidR="00AD5397">
        <w:rPr>
          <w:sz w:val="22"/>
          <w:szCs w:val="22"/>
        </w:rPr>
        <w:t xml:space="preserve"> tarafından yapılmış olan çalışmada</w:t>
      </w:r>
      <w:r w:rsidR="00321D64" w:rsidRPr="005E0961">
        <w:rPr>
          <w:sz w:val="22"/>
          <w:szCs w:val="22"/>
        </w:rPr>
        <w:t xml:space="preserve">, Türk bayraklı ticari gemilerde farklı görevlerde çalışan </w:t>
      </w:r>
      <w:r w:rsidR="00B60070" w:rsidRPr="005E0961">
        <w:rPr>
          <w:sz w:val="22"/>
          <w:szCs w:val="22"/>
        </w:rPr>
        <w:t>Gemi adamlarının</w:t>
      </w:r>
      <w:r w:rsidR="00321D64" w:rsidRPr="005E0961">
        <w:rPr>
          <w:sz w:val="22"/>
          <w:szCs w:val="22"/>
        </w:rPr>
        <w:t xml:space="preserve"> tükenmişlik düzeylerini belirle</w:t>
      </w:r>
      <w:r w:rsidR="00AD5397">
        <w:rPr>
          <w:sz w:val="22"/>
          <w:szCs w:val="22"/>
        </w:rPr>
        <w:t>n</w:t>
      </w:r>
      <w:r w:rsidR="00321D64" w:rsidRPr="005E0961">
        <w:rPr>
          <w:sz w:val="22"/>
          <w:szCs w:val="22"/>
        </w:rPr>
        <w:t>mek</w:t>
      </w:r>
      <w:r w:rsidR="00AD5397">
        <w:rPr>
          <w:sz w:val="22"/>
          <w:szCs w:val="22"/>
        </w:rPr>
        <w:t>ted</w:t>
      </w:r>
      <w:r w:rsidR="00321D64" w:rsidRPr="005E0961">
        <w:rPr>
          <w:sz w:val="22"/>
          <w:szCs w:val="22"/>
        </w:rPr>
        <w:t xml:space="preserve">ir. Ayrıca, bu çalışma ile tükenmişlik durumlarının, </w:t>
      </w:r>
      <w:r w:rsidR="00B60070" w:rsidRPr="005E0961">
        <w:rPr>
          <w:sz w:val="22"/>
          <w:szCs w:val="22"/>
        </w:rPr>
        <w:t>Gemi adamlarının</w:t>
      </w:r>
      <w:r w:rsidR="00321D64" w:rsidRPr="005E0961">
        <w:rPr>
          <w:sz w:val="22"/>
          <w:szCs w:val="22"/>
        </w:rPr>
        <w:t xml:space="preserve"> yaşlarına, denizde çalışma sürelerine ve gemideki görevlerine göre farklılıklarını ortaya koymaktır. Bu araştırma da Türk ticaret gemilerinde çalışan 43 </w:t>
      </w:r>
      <w:r w:rsidR="00710446" w:rsidRPr="005E0961">
        <w:rPr>
          <w:sz w:val="22"/>
          <w:szCs w:val="22"/>
        </w:rPr>
        <w:t>Gemi adamı</w:t>
      </w:r>
      <w:r w:rsidR="00321D64" w:rsidRPr="005E0961">
        <w:rPr>
          <w:sz w:val="22"/>
          <w:szCs w:val="22"/>
        </w:rPr>
        <w:t xml:space="preserve"> örnek hacmi olarak alınmış ve </w:t>
      </w:r>
      <w:proofErr w:type="spellStart"/>
      <w:r w:rsidR="00321D64" w:rsidRPr="005E0961">
        <w:rPr>
          <w:sz w:val="22"/>
          <w:szCs w:val="22"/>
        </w:rPr>
        <w:t>Maslach</w:t>
      </w:r>
      <w:proofErr w:type="spellEnd"/>
      <w:r w:rsidR="00321D64" w:rsidRPr="005E0961">
        <w:rPr>
          <w:sz w:val="22"/>
          <w:szCs w:val="22"/>
        </w:rPr>
        <w:t xml:space="preserve"> Tükenmişlik </w:t>
      </w:r>
      <w:proofErr w:type="spellStart"/>
      <w:r w:rsidR="00321D64" w:rsidRPr="005E0961">
        <w:rPr>
          <w:sz w:val="22"/>
          <w:szCs w:val="22"/>
        </w:rPr>
        <w:t>Envanteri’nden</w:t>
      </w:r>
      <w:proofErr w:type="spellEnd"/>
      <w:r w:rsidR="00321D64" w:rsidRPr="005E0961">
        <w:rPr>
          <w:sz w:val="22"/>
          <w:szCs w:val="22"/>
        </w:rPr>
        <w:t xml:space="preserve"> yararlanılarak geliştirilen 23 maddelik </w:t>
      </w:r>
      <w:r w:rsidR="00CA5F09">
        <w:rPr>
          <w:sz w:val="22"/>
          <w:szCs w:val="22"/>
        </w:rPr>
        <w:t>Gemi A</w:t>
      </w:r>
      <w:r w:rsidR="00710446" w:rsidRPr="005E0961">
        <w:rPr>
          <w:sz w:val="22"/>
          <w:szCs w:val="22"/>
        </w:rPr>
        <w:t>damı</w:t>
      </w:r>
      <w:r w:rsidR="00321D64" w:rsidRPr="005E0961">
        <w:rPr>
          <w:sz w:val="22"/>
          <w:szCs w:val="22"/>
        </w:rPr>
        <w:t xml:space="preserve"> Tükenmişlik Anketi (GTA) kullanılmıştır. Yapılan bu çalışma ile </w:t>
      </w:r>
      <w:r w:rsidR="00B60070" w:rsidRPr="005E0961">
        <w:rPr>
          <w:sz w:val="22"/>
          <w:szCs w:val="22"/>
        </w:rPr>
        <w:t>Gemi adamlarının</w:t>
      </w:r>
      <w:r w:rsidR="00321D64" w:rsidRPr="005E0961">
        <w:rPr>
          <w:sz w:val="22"/>
          <w:szCs w:val="22"/>
        </w:rPr>
        <w:t xml:space="preserve"> Duygusal Tükenmişlik alt boyutunda tükenmişlik yaşamadığı, buna karşın Duyarsızlaşma ve kişisel başarı alt boyutlarında ileri düzeyde tükenmişlik yaşadıkları sonucuna ulaşılmıştır. Bununla beraber, </w:t>
      </w:r>
      <w:r w:rsidR="00B60070" w:rsidRPr="005E0961">
        <w:rPr>
          <w:sz w:val="22"/>
          <w:szCs w:val="22"/>
        </w:rPr>
        <w:t>Gemi adamlarının</w:t>
      </w:r>
      <w:r w:rsidR="00321D64" w:rsidRPr="005E0961">
        <w:rPr>
          <w:sz w:val="22"/>
          <w:szCs w:val="22"/>
        </w:rPr>
        <w:t xml:space="preserve"> yaş, denizde çalışma süreleri ve gemideki görevlerine göre tükenmişlik alt boyutlarının, anlamlı bir farklılık göstermediği de belirlenmiştir. Bunun nedeni olarak, </w:t>
      </w:r>
      <w:r w:rsidR="00710446" w:rsidRPr="005E0961">
        <w:rPr>
          <w:sz w:val="22"/>
          <w:szCs w:val="22"/>
        </w:rPr>
        <w:t>gemi adamı</w:t>
      </w:r>
      <w:r w:rsidR="00321D64" w:rsidRPr="005E0961">
        <w:rPr>
          <w:sz w:val="22"/>
          <w:szCs w:val="22"/>
        </w:rPr>
        <w:t xml:space="preserve"> sayısının yetersizliği, uzun çalışma saatleri, düşük kalitede uyku, beslenme yetersizlikleri, elektromanyetik kirlilik, gürültü ve olumsuz çevre koşulları gösterilebilir.</w:t>
      </w:r>
    </w:p>
    <w:p w14:paraId="6C99FBCA" w14:textId="77777777" w:rsidR="00710446" w:rsidRPr="005E0961" w:rsidRDefault="00710446" w:rsidP="00710446">
      <w:pPr>
        <w:spacing w:before="0" w:after="0" w:line="240" w:lineRule="auto"/>
        <w:ind w:firstLine="708"/>
        <w:rPr>
          <w:sz w:val="22"/>
          <w:szCs w:val="22"/>
        </w:rPr>
      </w:pPr>
    </w:p>
    <w:p w14:paraId="6A5D642C" w14:textId="076538EB" w:rsidR="00321D64" w:rsidRDefault="00321D64" w:rsidP="0031555D">
      <w:pPr>
        <w:autoSpaceDE w:val="0"/>
        <w:autoSpaceDN w:val="0"/>
        <w:adjustRightInd w:val="0"/>
        <w:spacing w:before="0" w:after="0" w:line="240" w:lineRule="auto"/>
        <w:ind w:firstLine="708"/>
        <w:rPr>
          <w:spacing w:val="-2"/>
          <w:sz w:val="22"/>
          <w:szCs w:val="22"/>
        </w:rPr>
      </w:pPr>
      <w:r w:rsidRPr="005E0961">
        <w:rPr>
          <w:rFonts w:eastAsiaTheme="minorHAnsi"/>
          <w:spacing w:val="-2"/>
          <w:sz w:val="22"/>
          <w:szCs w:val="22"/>
          <w:lang w:eastAsia="en-US"/>
        </w:rPr>
        <w:t xml:space="preserve">Ağartan (2006), tarafından yapılan çalışma ile gemi adamlarının Dünya’daki ve Türkiye’deki mevcut denizcilik piyasalarında çalışma yaşamları ve çalışma ilişkileri ile bu faktörlerin, denizcilik piyasaları üzerindeki etkileri araştırılmıştır.  Bu çalışmada yarı yapılandırılmış mülakat gözlem yöntemi ile birlikte denizcilik firmalarından sağlanan birincil kaynaklar ve şirket verileri ile ILO, UNCTAD, IMO gibi uluslararası kuruluşlardan elde edilen istatistik ve ikincil kaynaklar kullanılmıştır. Bu çalışmada, 75 denizci ve 25 denizcilik şirketi yöneticisi </w:t>
      </w:r>
      <w:r w:rsidRPr="005E0961">
        <w:rPr>
          <w:rFonts w:eastAsiaTheme="minorHAnsi"/>
          <w:spacing w:val="-2"/>
          <w:sz w:val="22"/>
          <w:szCs w:val="22"/>
          <w:lang w:eastAsia="en-US"/>
        </w:rPr>
        <w:lastRenderedPageBreak/>
        <w:t>kartopu örneklem yöntemi ile tespit edilmiş olup; yarı-yapılandırılmış derinlemesine mülakat yöntemi kullanılmıştır. Bu çalışma sonucunda, s</w:t>
      </w:r>
      <w:r w:rsidRPr="005E0961">
        <w:rPr>
          <w:spacing w:val="-2"/>
          <w:sz w:val="22"/>
          <w:szCs w:val="22"/>
        </w:rPr>
        <w:t>on yıllarda, denizcilik piyasalarında yaşanan küreselleşme ve diğer bazı faktörlerin etkisi ile birlikte denizcilik piyasalarında yaşanan değişiklikler, bu sektörü her yönü ile etkilediği tespit edilmiştir. Dolayısıyla sektörde yaşanan bu değişim emek piyasalarında bir belirsizlik yaratmış bu</w:t>
      </w:r>
      <w:r w:rsidR="00C736B8">
        <w:rPr>
          <w:spacing w:val="-2"/>
          <w:sz w:val="22"/>
          <w:szCs w:val="22"/>
        </w:rPr>
        <w:t xml:space="preserve"> </w:t>
      </w:r>
      <w:r w:rsidRPr="005E0961">
        <w:rPr>
          <w:spacing w:val="-2"/>
          <w:sz w:val="22"/>
          <w:szCs w:val="22"/>
        </w:rPr>
        <w:t>da çalışma şartlarını etkilemektedir. Bu değişimden, Türk gemi</w:t>
      </w:r>
      <w:r w:rsidR="004E016B">
        <w:rPr>
          <w:spacing w:val="-2"/>
          <w:sz w:val="22"/>
          <w:szCs w:val="22"/>
        </w:rPr>
        <w:t xml:space="preserve"> </w:t>
      </w:r>
      <w:r w:rsidRPr="005E0961">
        <w:rPr>
          <w:spacing w:val="-2"/>
          <w:sz w:val="22"/>
          <w:szCs w:val="22"/>
        </w:rPr>
        <w:t>adamları piyasası da aynı oranda etkilenmiştir. Bu değişim, Türk gemi adamlarının ücret ve çalışma şartlarını da olumsuz yönde etkilediği tespit edilmiştir.</w:t>
      </w:r>
    </w:p>
    <w:p w14:paraId="1BD8EC7D" w14:textId="77777777" w:rsidR="00710446" w:rsidRPr="005E0961" w:rsidRDefault="00710446" w:rsidP="0031555D">
      <w:pPr>
        <w:autoSpaceDE w:val="0"/>
        <w:autoSpaceDN w:val="0"/>
        <w:adjustRightInd w:val="0"/>
        <w:spacing w:before="0" w:after="0" w:line="240" w:lineRule="auto"/>
        <w:ind w:firstLine="708"/>
        <w:rPr>
          <w:spacing w:val="-2"/>
          <w:sz w:val="22"/>
          <w:szCs w:val="22"/>
        </w:rPr>
      </w:pPr>
    </w:p>
    <w:p w14:paraId="6BF53E97" w14:textId="1A52C199" w:rsidR="00321D64" w:rsidRDefault="00321D64" w:rsidP="0031555D">
      <w:pPr>
        <w:autoSpaceDE w:val="0"/>
        <w:autoSpaceDN w:val="0"/>
        <w:adjustRightInd w:val="0"/>
        <w:spacing w:before="0" w:after="0" w:line="240" w:lineRule="auto"/>
        <w:ind w:firstLine="708"/>
        <w:rPr>
          <w:sz w:val="22"/>
          <w:szCs w:val="22"/>
        </w:rPr>
      </w:pPr>
      <w:r w:rsidRPr="005E0961">
        <w:rPr>
          <w:sz w:val="22"/>
          <w:szCs w:val="22"/>
        </w:rPr>
        <w:t>Cömert (2008), tarafından yapılan çalışma gemi</w:t>
      </w:r>
      <w:r w:rsidR="004E016B">
        <w:rPr>
          <w:sz w:val="22"/>
          <w:szCs w:val="22"/>
        </w:rPr>
        <w:t xml:space="preserve"> </w:t>
      </w:r>
      <w:r w:rsidRPr="005E0961">
        <w:rPr>
          <w:sz w:val="22"/>
          <w:szCs w:val="22"/>
        </w:rPr>
        <w:t xml:space="preserve">adamı arzı ve istihdamı üzerine öneriler </w:t>
      </w:r>
      <w:r w:rsidR="001E58FD">
        <w:rPr>
          <w:sz w:val="22"/>
          <w:szCs w:val="22"/>
        </w:rPr>
        <w:t>getirmek için yapılmıştır. 2005</w:t>
      </w:r>
      <w:r w:rsidRPr="005E0961">
        <w:rPr>
          <w:sz w:val="22"/>
          <w:szCs w:val="22"/>
        </w:rPr>
        <w:t>-2008 yılları arasında, 544 gemi</w:t>
      </w:r>
      <w:r w:rsidR="004E016B">
        <w:rPr>
          <w:sz w:val="22"/>
          <w:szCs w:val="22"/>
        </w:rPr>
        <w:t xml:space="preserve"> </w:t>
      </w:r>
      <w:r w:rsidRPr="005E0961">
        <w:rPr>
          <w:sz w:val="22"/>
          <w:szCs w:val="22"/>
        </w:rPr>
        <w:t>adamına ulaşılarak Türk Gemi</w:t>
      </w:r>
      <w:r w:rsidR="004E016B">
        <w:rPr>
          <w:sz w:val="22"/>
          <w:szCs w:val="22"/>
        </w:rPr>
        <w:t xml:space="preserve"> </w:t>
      </w:r>
      <w:r w:rsidRPr="005E0961">
        <w:rPr>
          <w:sz w:val="22"/>
          <w:szCs w:val="22"/>
        </w:rPr>
        <w:t>adamları Anketi -2008 isimli anket çalışması uygulanmıştır.</w:t>
      </w:r>
      <w:r w:rsidRPr="005E0961">
        <w:rPr>
          <w:rFonts w:eastAsia="TimesNewRomanPSMT"/>
          <w:sz w:val="22"/>
          <w:szCs w:val="22"/>
          <w:lang w:eastAsia="en-US"/>
        </w:rPr>
        <w:t xml:space="preserve"> Bu çalışma ile gemi</w:t>
      </w:r>
      <w:r w:rsidR="004E016B">
        <w:rPr>
          <w:rFonts w:eastAsia="TimesNewRomanPSMT"/>
          <w:sz w:val="22"/>
          <w:szCs w:val="22"/>
          <w:lang w:eastAsia="en-US"/>
        </w:rPr>
        <w:t xml:space="preserve"> </w:t>
      </w:r>
      <w:r w:rsidRPr="005E0961">
        <w:rPr>
          <w:rFonts w:eastAsia="TimesNewRomanPSMT"/>
          <w:sz w:val="22"/>
          <w:szCs w:val="22"/>
          <w:lang w:eastAsia="en-US"/>
        </w:rPr>
        <w:t>adamı arz ve talep dengesi farklı değişkenleriyle incelenmeye çalışılmıştır. Sonuç olarak bu değişkenlerin hepsi dikkate alınarak, ulusal filomuzun gelişimi ve bu gelişime uygun emek arz talep dengesinin ve istihdam stratejilerinin belirlenmesi denizcilik politikalarının temelini oluşturmalıdır.</w:t>
      </w:r>
      <w:r w:rsidRPr="005E0961">
        <w:rPr>
          <w:sz w:val="22"/>
          <w:szCs w:val="22"/>
        </w:rPr>
        <w:t xml:space="preserve"> </w:t>
      </w:r>
    </w:p>
    <w:p w14:paraId="3A6F1620" w14:textId="77777777" w:rsidR="00710446" w:rsidRPr="005E0961" w:rsidRDefault="00710446" w:rsidP="0031555D">
      <w:pPr>
        <w:autoSpaceDE w:val="0"/>
        <w:autoSpaceDN w:val="0"/>
        <w:adjustRightInd w:val="0"/>
        <w:spacing w:before="0" w:after="0" w:line="240" w:lineRule="auto"/>
        <w:ind w:firstLine="708"/>
        <w:rPr>
          <w:sz w:val="22"/>
          <w:szCs w:val="22"/>
        </w:rPr>
      </w:pPr>
    </w:p>
    <w:p w14:paraId="52B0996C" w14:textId="614B4E3B" w:rsidR="00321D64" w:rsidRDefault="00321D64" w:rsidP="0031555D">
      <w:pPr>
        <w:autoSpaceDE w:val="0"/>
        <w:autoSpaceDN w:val="0"/>
        <w:adjustRightInd w:val="0"/>
        <w:spacing w:before="0" w:after="0" w:line="240" w:lineRule="auto"/>
        <w:ind w:firstLine="709"/>
        <w:rPr>
          <w:rFonts w:eastAsiaTheme="minorHAnsi"/>
          <w:sz w:val="22"/>
          <w:szCs w:val="22"/>
          <w:lang w:eastAsia="en-US"/>
        </w:rPr>
      </w:pPr>
      <w:proofErr w:type="spellStart"/>
      <w:r w:rsidRPr="005E0961">
        <w:rPr>
          <w:sz w:val="22"/>
          <w:szCs w:val="22"/>
        </w:rPr>
        <w:t>Hanhan</w:t>
      </w:r>
      <w:proofErr w:type="spellEnd"/>
      <w:r w:rsidRPr="005E0961">
        <w:rPr>
          <w:sz w:val="22"/>
          <w:szCs w:val="22"/>
        </w:rPr>
        <w:t xml:space="preserve"> ve Arslan, (2007) tarafından yapılan çalışma ile Türkiye’nin önemli bir ihracat-ithalat limanı olan İzmir’de bulunan denizcilik şirketlerinin gemilerinde çalışan gemi</w:t>
      </w:r>
      <w:r w:rsidR="004E016B">
        <w:rPr>
          <w:sz w:val="22"/>
          <w:szCs w:val="22"/>
        </w:rPr>
        <w:t xml:space="preserve"> </w:t>
      </w:r>
      <w:r w:rsidRPr="005E0961">
        <w:rPr>
          <w:sz w:val="22"/>
          <w:szCs w:val="22"/>
        </w:rPr>
        <w:t xml:space="preserve">adamlarına uyguladığı insan kaynakları politikalarından ağırlıklı olarak </w:t>
      </w:r>
      <w:proofErr w:type="spellStart"/>
      <w:r w:rsidRPr="005E0961">
        <w:rPr>
          <w:sz w:val="22"/>
          <w:szCs w:val="22"/>
        </w:rPr>
        <w:t>gemiadamı</w:t>
      </w:r>
      <w:proofErr w:type="spellEnd"/>
      <w:r w:rsidRPr="005E0961">
        <w:rPr>
          <w:sz w:val="22"/>
          <w:szCs w:val="22"/>
        </w:rPr>
        <w:t xml:space="preserve"> temini konusunu nitel analiz yöntemiyle incelenmiştir. Ş</w:t>
      </w:r>
      <w:r w:rsidRPr="005E0961">
        <w:rPr>
          <w:rFonts w:eastAsiaTheme="minorHAnsi"/>
          <w:sz w:val="22"/>
          <w:szCs w:val="22"/>
          <w:lang w:eastAsia="en-US"/>
        </w:rPr>
        <w:t>irketlerin, gemi</w:t>
      </w:r>
      <w:r w:rsidR="004E016B">
        <w:rPr>
          <w:rFonts w:eastAsiaTheme="minorHAnsi"/>
          <w:sz w:val="22"/>
          <w:szCs w:val="22"/>
          <w:lang w:eastAsia="en-US"/>
        </w:rPr>
        <w:t xml:space="preserve"> </w:t>
      </w:r>
      <w:r w:rsidRPr="005E0961">
        <w:rPr>
          <w:rFonts w:eastAsiaTheme="minorHAnsi"/>
          <w:sz w:val="22"/>
          <w:szCs w:val="22"/>
          <w:lang w:eastAsia="en-US"/>
        </w:rPr>
        <w:t>adamı seçme ölçütleri arasında, “deneyim” ve “İngilizce Bilgisi”nin en çok istenilen ölçütlerden olduğu tespit edilmiştir. Ayrıca şirketlerin, adayların “sözsüz mesajlarına” önem verdiği görülmüştür. Bu çalışma ile güler yüzlü, yaşamla barışık, daha önce çalıştığı işyerlerinden sorun yaşamamış olan adayların daha çok tercih edildiği sonucuna ulaşılmıştır.</w:t>
      </w:r>
    </w:p>
    <w:p w14:paraId="5BFAAF3B" w14:textId="77777777" w:rsidR="00710446" w:rsidRPr="005E0961" w:rsidRDefault="00710446" w:rsidP="0031555D">
      <w:pPr>
        <w:autoSpaceDE w:val="0"/>
        <w:autoSpaceDN w:val="0"/>
        <w:adjustRightInd w:val="0"/>
        <w:spacing w:before="0" w:after="0" w:line="240" w:lineRule="auto"/>
        <w:ind w:firstLine="709"/>
        <w:rPr>
          <w:rFonts w:eastAsiaTheme="minorHAnsi"/>
          <w:sz w:val="22"/>
          <w:szCs w:val="22"/>
          <w:lang w:eastAsia="en-US"/>
        </w:rPr>
      </w:pPr>
    </w:p>
    <w:p w14:paraId="3B2152F6" w14:textId="77777777" w:rsidR="00321D64" w:rsidRDefault="007E634E" w:rsidP="0031555D">
      <w:pPr>
        <w:spacing w:before="0" w:after="0" w:line="240" w:lineRule="auto"/>
        <w:ind w:firstLine="709"/>
        <w:rPr>
          <w:sz w:val="22"/>
          <w:szCs w:val="22"/>
        </w:rPr>
      </w:pPr>
      <w:r>
        <w:rPr>
          <w:sz w:val="22"/>
          <w:szCs w:val="22"/>
        </w:rPr>
        <w:t>Arslan ve Er</w:t>
      </w:r>
      <w:r w:rsidR="00321D64" w:rsidRPr="005E0961">
        <w:rPr>
          <w:sz w:val="22"/>
          <w:szCs w:val="22"/>
        </w:rPr>
        <w:t xml:space="preserve"> (2007) tarafından yapılan çalışma gemide çalışmanın, </w:t>
      </w:r>
      <w:r w:rsidR="00710446" w:rsidRPr="005E0961">
        <w:rPr>
          <w:sz w:val="22"/>
          <w:szCs w:val="22"/>
        </w:rPr>
        <w:t>gemi adamları</w:t>
      </w:r>
      <w:r w:rsidR="00321D64" w:rsidRPr="005E0961">
        <w:rPr>
          <w:sz w:val="22"/>
          <w:szCs w:val="22"/>
        </w:rPr>
        <w:t xml:space="preserve"> üzerindeki etkilerini değerlendirmek amacıyla yapılmıştır. </w:t>
      </w:r>
      <w:r w:rsidR="00B60070" w:rsidRPr="005E0961">
        <w:rPr>
          <w:sz w:val="22"/>
          <w:szCs w:val="22"/>
        </w:rPr>
        <w:t>Gemi adamlarının</w:t>
      </w:r>
      <w:r w:rsidR="00321D64" w:rsidRPr="005E0961">
        <w:rPr>
          <w:sz w:val="22"/>
          <w:szCs w:val="22"/>
        </w:rPr>
        <w:t xml:space="preserve"> meslekleri hakkındaki kişisel düşüncelerini belirtmek için tükenmişliğin üç boyutu duygusal tükenme, duyarsızlaşma ve kişisel başarı boyutunda etkili olacağı dikkate alınmıştır. </w:t>
      </w:r>
      <w:r w:rsidR="00E45EB1" w:rsidRPr="005E0961">
        <w:rPr>
          <w:sz w:val="22"/>
          <w:szCs w:val="22"/>
        </w:rPr>
        <w:t>Gemi adamı</w:t>
      </w:r>
      <w:r w:rsidR="00321D64" w:rsidRPr="005E0961">
        <w:rPr>
          <w:sz w:val="22"/>
          <w:szCs w:val="22"/>
        </w:rPr>
        <w:t xml:space="preserve"> üzerinde oluşan stres kaynakları, gemideki en önemli zorluklar ve kontrat sürelerinin uzunluğu konularında toplam 212 gemi adamının katılımıyla anket yapılmıştır. Bu çalışmada </w:t>
      </w:r>
      <w:r w:rsidR="00B60070" w:rsidRPr="005E0961">
        <w:rPr>
          <w:sz w:val="22"/>
          <w:szCs w:val="22"/>
        </w:rPr>
        <w:t>Gemi adamlarının</w:t>
      </w:r>
      <w:r w:rsidR="00321D64" w:rsidRPr="005E0961">
        <w:rPr>
          <w:sz w:val="22"/>
          <w:szCs w:val="22"/>
        </w:rPr>
        <w:t xml:space="preserve"> meslekleri hakkında düşünceleri ve sosyal hayata adapte olmaları ile ilgili anket sorularına verdikleri cevaplar ve elde edilen yüzdeler şu şekildedir: </w:t>
      </w:r>
      <w:r w:rsidR="00B60070" w:rsidRPr="005E0961">
        <w:rPr>
          <w:sz w:val="22"/>
          <w:szCs w:val="22"/>
        </w:rPr>
        <w:t>Gemi adamlarının</w:t>
      </w:r>
      <w:r w:rsidR="00321D64" w:rsidRPr="005E0961">
        <w:rPr>
          <w:sz w:val="22"/>
          <w:szCs w:val="22"/>
        </w:rPr>
        <w:t xml:space="preserve"> %26,79’u mesleklerini yeniden seçme fırsatı bulsaydı yeniden seçmeyecekleri yargısına katılırken, %30,62’si bu yargıya katılmamıştır. Bu yargıya katılım en yüksek tayfa </w:t>
      </w:r>
      <w:r w:rsidR="00321D64" w:rsidRPr="005E0961">
        <w:rPr>
          <w:sz w:val="22"/>
          <w:szCs w:val="22"/>
        </w:rPr>
        <w:lastRenderedPageBreak/>
        <w:t xml:space="preserve">sınıfı </w:t>
      </w:r>
      <w:r w:rsidR="00E45EB1" w:rsidRPr="005E0961">
        <w:rPr>
          <w:sz w:val="22"/>
          <w:szCs w:val="22"/>
        </w:rPr>
        <w:t>gemi adamlarında</w:t>
      </w:r>
      <w:r w:rsidR="00321D64" w:rsidRPr="005E0961">
        <w:rPr>
          <w:sz w:val="22"/>
          <w:szCs w:val="22"/>
        </w:rPr>
        <w:t xml:space="preserve">, en düşük katılım ise yönetici düzey </w:t>
      </w:r>
      <w:r w:rsidR="00E45EB1" w:rsidRPr="005E0961">
        <w:rPr>
          <w:sz w:val="22"/>
          <w:szCs w:val="22"/>
        </w:rPr>
        <w:t>gemi adamlarında</w:t>
      </w:r>
      <w:r w:rsidR="0072202E">
        <w:rPr>
          <w:sz w:val="22"/>
          <w:szCs w:val="22"/>
        </w:rPr>
        <w:t xml:space="preserve"> görülmüştür. </w:t>
      </w:r>
      <w:r w:rsidR="00321D64" w:rsidRPr="005E0961">
        <w:rPr>
          <w:sz w:val="22"/>
          <w:szCs w:val="22"/>
        </w:rPr>
        <w:t>Gemideki en</w:t>
      </w:r>
      <w:r w:rsidR="0072202E">
        <w:rPr>
          <w:sz w:val="22"/>
          <w:szCs w:val="22"/>
        </w:rPr>
        <w:t xml:space="preserve"> önemli/etkili stres kaynağın,</w:t>
      </w:r>
      <w:r w:rsidR="00321D64" w:rsidRPr="005E0961">
        <w:rPr>
          <w:sz w:val="22"/>
          <w:szCs w:val="22"/>
        </w:rPr>
        <w:t xml:space="preserve"> en az </w:t>
      </w:r>
      <w:r w:rsidR="0072202E">
        <w:rPr>
          <w:sz w:val="22"/>
          <w:szCs w:val="22"/>
        </w:rPr>
        <w:t>önemli/etkisize doğru sıralandığında</w:t>
      </w:r>
      <w:r w:rsidR="00321D64" w:rsidRPr="005E0961">
        <w:rPr>
          <w:sz w:val="22"/>
          <w:szCs w:val="22"/>
        </w:rPr>
        <w:t>; a) Personel ilişkileri b) Yorgunluk, c) Aile özlemi, d) Gemi ortamının sıkıcı olmasıdır; Gemideki en önemli zorluklar ise (a en etkili olacak şekilde sıralarsak): a) Sosyal yaşamdan uzak kalmak b) Aile ve çevreden uzak kalmak c) Gerektiğinde ihtiyaç duyulan şeylere ulaşamama d) Gemide ast-üst ilişkisi e) Çalışma saatlerinin fazlalığı f) Kötü hava şartları g) Kapa</w:t>
      </w:r>
      <w:r w:rsidR="0072202E">
        <w:rPr>
          <w:sz w:val="22"/>
          <w:szCs w:val="22"/>
        </w:rPr>
        <w:t>lı mekânda bulunmak faktörleri ön plana çıkmaktadır.</w:t>
      </w:r>
    </w:p>
    <w:p w14:paraId="087869C2" w14:textId="77777777" w:rsidR="00710446" w:rsidRPr="005E0961" w:rsidRDefault="00710446" w:rsidP="0031555D">
      <w:pPr>
        <w:spacing w:before="0" w:after="0" w:line="240" w:lineRule="auto"/>
        <w:ind w:firstLine="709"/>
        <w:rPr>
          <w:sz w:val="22"/>
          <w:szCs w:val="22"/>
        </w:rPr>
      </w:pPr>
    </w:p>
    <w:p w14:paraId="0E7DE868" w14:textId="38A6BC89" w:rsidR="00321D64" w:rsidRDefault="00321D64" w:rsidP="0031555D">
      <w:pPr>
        <w:spacing w:before="0" w:after="0" w:line="240" w:lineRule="auto"/>
        <w:ind w:firstLine="567"/>
        <w:rPr>
          <w:sz w:val="22"/>
          <w:szCs w:val="22"/>
        </w:rPr>
      </w:pPr>
      <w:r w:rsidRPr="005E0961">
        <w:rPr>
          <w:sz w:val="22"/>
          <w:szCs w:val="22"/>
        </w:rPr>
        <w:t>Thomas</w:t>
      </w:r>
      <w:r w:rsidR="007C4DA0">
        <w:rPr>
          <w:sz w:val="22"/>
          <w:szCs w:val="22"/>
        </w:rPr>
        <w:t xml:space="preserve"> </w:t>
      </w:r>
      <w:r w:rsidRPr="005E0961">
        <w:rPr>
          <w:sz w:val="22"/>
          <w:szCs w:val="22"/>
        </w:rPr>
        <w:t>(2010)</w:t>
      </w:r>
      <w:r w:rsidR="006C2200">
        <w:rPr>
          <w:sz w:val="22"/>
          <w:szCs w:val="22"/>
        </w:rPr>
        <w:t xml:space="preserve"> tarafından gerçekleştirilen</w:t>
      </w:r>
      <w:r w:rsidRPr="005E0961">
        <w:rPr>
          <w:sz w:val="22"/>
          <w:szCs w:val="22"/>
        </w:rPr>
        <w:t xml:space="preserve"> çalışma</w:t>
      </w:r>
      <w:r w:rsidR="005913C6">
        <w:rPr>
          <w:sz w:val="22"/>
          <w:szCs w:val="22"/>
        </w:rPr>
        <w:t xml:space="preserve">, </w:t>
      </w:r>
      <w:r w:rsidRPr="005E0961">
        <w:rPr>
          <w:sz w:val="22"/>
          <w:szCs w:val="22"/>
        </w:rPr>
        <w:t>denizciliğin aileler açısından olums</w:t>
      </w:r>
      <w:r w:rsidR="005913C6">
        <w:rPr>
          <w:sz w:val="22"/>
          <w:szCs w:val="22"/>
        </w:rPr>
        <w:t>uz sonuçlarını ortaya koymak amacıyla</w:t>
      </w:r>
      <w:r w:rsidRPr="005E0961">
        <w:rPr>
          <w:sz w:val="22"/>
          <w:szCs w:val="22"/>
        </w:rPr>
        <w:t xml:space="preserve"> yapılmıştır. </w:t>
      </w:r>
      <w:r w:rsidR="00B60070" w:rsidRPr="005E0961">
        <w:rPr>
          <w:sz w:val="22"/>
          <w:szCs w:val="22"/>
        </w:rPr>
        <w:t>Gemi adamlarının</w:t>
      </w:r>
      <w:r w:rsidRPr="005E0961">
        <w:rPr>
          <w:sz w:val="22"/>
          <w:szCs w:val="22"/>
        </w:rPr>
        <w:t xml:space="preserve"> eşlerinden ve ailelerinden ayrı kalmaları, en önemli stres kaynaklarından birini oluşturmaktadır. Bu çalışma için İngiltere, Çin ve Hindi</w:t>
      </w:r>
      <w:r w:rsidR="0072202E">
        <w:rPr>
          <w:sz w:val="22"/>
          <w:szCs w:val="22"/>
        </w:rPr>
        <w:t>stan'daki denizcilerin yakınları</w:t>
      </w:r>
      <w:r w:rsidRPr="005E0961">
        <w:rPr>
          <w:sz w:val="22"/>
          <w:szCs w:val="22"/>
        </w:rPr>
        <w:t xml:space="preserve"> ile derinlemesine görüşmeler yapılmıştır. Ayrıca bu çalışma için kullanılabilir farklı hizmet koşulları ve şirket destek aralığının etkilerine verilen özel önem ile denizciliğin aile hayatına etkisi üzerinde durulmuştur. Sonuç olarak iyi eğitimli denizcilerin yetiştirilmesi sonucuna ulaşılmıştır.</w:t>
      </w:r>
    </w:p>
    <w:p w14:paraId="0F49A8B6" w14:textId="77777777" w:rsidR="00710446" w:rsidRDefault="00710446" w:rsidP="0031555D">
      <w:pPr>
        <w:spacing w:before="0" w:after="0" w:line="240" w:lineRule="auto"/>
        <w:ind w:firstLine="567"/>
        <w:rPr>
          <w:sz w:val="22"/>
          <w:szCs w:val="22"/>
        </w:rPr>
      </w:pPr>
    </w:p>
    <w:p w14:paraId="17DA1A2C" w14:textId="77777777" w:rsidR="00AC1222" w:rsidRDefault="00AC1222" w:rsidP="0031555D">
      <w:pPr>
        <w:spacing w:before="0" w:after="0" w:line="240" w:lineRule="auto"/>
        <w:ind w:firstLine="567"/>
        <w:rPr>
          <w:sz w:val="22"/>
          <w:szCs w:val="22"/>
        </w:rPr>
      </w:pPr>
      <w:r w:rsidRPr="00AC1222">
        <w:rPr>
          <w:sz w:val="22"/>
          <w:szCs w:val="22"/>
        </w:rPr>
        <w:t>Ceyhun</w:t>
      </w:r>
      <w:r w:rsidR="007A0604">
        <w:rPr>
          <w:sz w:val="22"/>
          <w:szCs w:val="22"/>
        </w:rPr>
        <w:t xml:space="preserve"> </w:t>
      </w:r>
      <w:r w:rsidRPr="00AC1222">
        <w:rPr>
          <w:sz w:val="22"/>
          <w:szCs w:val="22"/>
        </w:rPr>
        <w:t>(2014) yaptığı çalışmada, 100 kılavuz kaptanın vardiyalı çalışma günleri ve saatleri ile iş – aile çatışmasını incelemiştir. Çalışmanın sonuçlarına göre; vardiyalı çalışma sisteminin gereği 3, 4, bazen 7 ya da 10 günü ailesinden uzakta geçirmek zorunda kalan kılavuz kaptanlarda bu durum yorgunluğu arttırıcı yönde etki yapmaktadır. Uzak kalınan zamanlardan dolayı aile sorumluluklarını tam olarak yerine getirememe durumunun kılavuz kaptanlar üzerinde baskı yarattığı ve bu durumun da yorgunluğu tetiklediği değerlendirilmektedir. Hem iş hem de aile yaşantısında denge kurabilmenin yolu iş – aile çatışmasının azalmasından geçmekte olduğu belirtilmektedir.</w:t>
      </w:r>
    </w:p>
    <w:p w14:paraId="252ACB79" w14:textId="77777777" w:rsidR="00710446" w:rsidRDefault="00710446" w:rsidP="0031555D">
      <w:pPr>
        <w:spacing w:before="0" w:after="0" w:line="240" w:lineRule="auto"/>
        <w:ind w:firstLine="567"/>
        <w:rPr>
          <w:sz w:val="22"/>
          <w:szCs w:val="22"/>
        </w:rPr>
      </w:pPr>
    </w:p>
    <w:p w14:paraId="75CCB15A" w14:textId="4CC167DD" w:rsidR="00CC0723" w:rsidRDefault="00CC0723" w:rsidP="0031555D">
      <w:pPr>
        <w:spacing w:before="0" w:after="0" w:line="240" w:lineRule="auto"/>
        <w:ind w:firstLine="567"/>
        <w:rPr>
          <w:sz w:val="22"/>
          <w:szCs w:val="22"/>
        </w:rPr>
      </w:pPr>
      <w:proofErr w:type="spellStart"/>
      <w:r>
        <w:rPr>
          <w:sz w:val="22"/>
          <w:szCs w:val="22"/>
        </w:rPr>
        <w:t>Yur</w:t>
      </w:r>
      <w:proofErr w:type="spellEnd"/>
      <w:r>
        <w:rPr>
          <w:sz w:val="22"/>
          <w:szCs w:val="22"/>
        </w:rPr>
        <w:t xml:space="preserve"> ve Nas (2012) yaptıkları çalışmada İzmir ilinde bulunan 15 </w:t>
      </w:r>
      <w:r w:rsidR="0072202E">
        <w:rPr>
          <w:sz w:val="22"/>
          <w:szCs w:val="22"/>
        </w:rPr>
        <w:t>gemi adamı</w:t>
      </w:r>
      <w:r w:rsidR="00880322">
        <w:rPr>
          <w:sz w:val="22"/>
          <w:szCs w:val="22"/>
        </w:rPr>
        <w:t xml:space="preserve"> eşlerini örnek kapsamına</w:t>
      </w:r>
      <w:r>
        <w:rPr>
          <w:sz w:val="22"/>
          <w:szCs w:val="22"/>
        </w:rPr>
        <w:t xml:space="preserve"> aldıkları nitel bir çalışma yürütmüşlerdir. </w:t>
      </w:r>
      <w:r w:rsidR="00C74304">
        <w:rPr>
          <w:sz w:val="22"/>
          <w:szCs w:val="22"/>
        </w:rPr>
        <w:t xml:space="preserve">Söz konusu çalışmanın bulguları, </w:t>
      </w:r>
      <w:r w:rsidR="0072202E">
        <w:rPr>
          <w:sz w:val="22"/>
          <w:szCs w:val="22"/>
        </w:rPr>
        <w:t>gemi adamlarının</w:t>
      </w:r>
      <w:r w:rsidR="00C74304">
        <w:rPr>
          <w:sz w:val="22"/>
          <w:szCs w:val="22"/>
        </w:rPr>
        <w:t xml:space="preserve"> denizde geçirdikleri sürelerde aile yaşantısı kapsamındaki sorumlulukları yerine getiremedikleri ve bu sorumlulukların karada kalan eşlerinin üzerine yüklendiğini ifade etmektedir. Aynı zamanda denizde geçen sürenin çocukların psikolojisi üzerinde de olumsuz et</w:t>
      </w:r>
      <w:r w:rsidR="00880322">
        <w:rPr>
          <w:sz w:val="22"/>
          <w:szCs w:val="22"/>
        </w:rPr>
        <w:t>kilerinin olduğu belirtilmiştir</w:t>
      </w:r>
      <w:r w:rsidR="00C74304">
        <w:rPr>
          <w:sz w:val="22"/>
          <w:szCs w:val="22"/>
        </w:rPr>
        <w:t xml:space="preserve">. </w:t>
      </w:r>
      <w:r w:rsidR="00EE1A21">
        <w:rPr>
          <w:sz w:val="22"/>
          <w:szCs w:val="22"/>
        </w:rPr>
        <w:t xml:space="preserve">Benzer şekilde </w:t>
      </w:r>
      <w:proofErr w:type="spellStart"/>
      <w:r w:rsidR="0072202E">
        <w:rPr>
          <w:sz w:val="22"/>
          <w:szCs w:val="22"/>
        </w:rPr>
        <w:t>Rydstedt</w:t>
      </w:r>
      <w:proofErr w:type="spellEnd"/>
      <w:r w:rsidR="0072202E">
        <w:rPr>
          <w:sz w:val="22"/>
          <w:szCs w:val="22"/>
        </w:rPr>
        <w:t xml:space="preserve"> ve</w:t>
      </w:r>
      <w:r w:rsidR="00EE1A21" w:rsidRPr="00EE1A21">
        <w:rPr>
          <w:sz w:val="22"/>
          <w:szCs w:val="22"/>
        </w:rPr>
        <w:t xml:space="preserve"> </w:t>
      </w:r>
      <w:proofErr w:type="spellStart"/>
      <w:r w:rsidR="00EE1A21" w:rsidRPr="00EE1A21">
        <w:rPr>
          <w:sz w:val="22"/>
          <w:szCs w:val="22"/>
        </w:rPr>
        <w:t>Lundh</w:t>
      </w:r>
      <w:proofErr w:type="spellEnd"/>
      <w:r w:rsidR="00EE1A21">
        <w:rPr>
          <w:sz w:val="22"/>
          <w:szCs w:val="22"/>
        </w:rPr>
        <w:t xml:space="preserve"> (2010) </w:t>
      </w:r>
      <w:r w:rsidR="0072202E">
        <w:rPr>
          <w:sz w:val="22"/>
          <w:szCs w:val="22"/>
        </w:rPr>
        <w:t>gemi adamlarının</w:t>
      </w:r>
      <w:r w:rsidR="00EE1A21">
        <w:rPr>
          <w:sz w:val="22"/>
          <w:szCs w:val="22"/>
        </w:rPr>
        <w:t xml:space="preserve"> psikolojik sorunlar yaşadığını belirtmektedir. </w:t>
      </w:r>
      <w:r w:rsidR="00EE1A21" w:rsidRPr="00EE1A21">
        <w:rPr>
          <w:sz w:val="22"/>
          <w:szCs w:val="22"/>
        </w:rPr>
        <w:t>Gemilerde çalışmak, mürettebatın uzun sürelerle ailesinden ayrı kala</w:t>
      </w:r>
      <w:r w:rsidR="00880322">
        <w:rPr>
          <w:sz w:val="22"/>
          <w:szCs w:val="22"/>
        </w:rPr>
        <w:t>cağı anlamına gelmektedir ve</w:t>
      </w:r>
      <w:r w:rsidR="00EE1A21" w:rsidRPr="00EE1A21">
        <w:rPr>
          <w:sz w:val="22"/>
          <w:szCs w:val="22"/>
        </w:rPr>
        <w:t xml:space="preserve"> </w:t>
      </w:r>
      <w:r w:rsidR="00EE1A21">
        <w:rPr>
          <w:sz w:val="22"/>
          <w:szCs w:val="22"/>
        </w:rPr>
        <w:t>h</w:t>
      </w:r>
      <w:r w:rsidR="00EE1A21" w:rsidRPr="00EE1A21">
        <w:rPr>
          <w:sz w:val="22"/>
          <w:szCs w:val="22"/>
        </w:rPr>
        <w:t xml:space="preserve">em iş aile hem de aile iş çatışması yaratabilmektedir. Evden uzun sürelerle ayrı kalmak, yaşanan rol farklılaşması ve ailesine yabancılaşma </w:t>
      </w:r>
      <w:r w:rsidR="00EE1A21" w:rsidRPr="00EE1A21">
        <w:rPr>
          <w:sz w:val="22"/>
          <w:szCs w:val="22"/>
        </w:rPr>
        <w:lastRenderedPageBreak/>
        <w:t xml:space="preserve">hissi ile birleşerek </w:t>
      </w:r>
      <w:r w:rsidR="00880322" w:rsidRPr="00EE1A21">
        <w:rPr>
          <w:sz w:val="22"/>
          <w:szCs w:val="22"/>
        </w:rPr>
        <w:t>gemi adamları</w:t>
      </w:r>
      <w:r w:rsidR="00EE1A21" w:rsidRPr="00EE1A21">
        <w:rPr>
          <w:sz w:val="22"/>
          <w:szCs w:val="22"/>
        </w:rPr>
        <w:t xml:space="preserve"> üzerinde duygusal probl</w:t>
      </w:r>
      <w:r w:rsidR="00710446">
        <w:rPr>
          <w:sz w:val="22"/>
          <w:szCs w:val="22"/>
        </w:rPr>
        <w:t>emler yaratmaktadır  (</w:t>
      </w:r>
      <w:proofErr w:type="spellStart"/>
      <w:r w:rsidR="00710446">
        <w:rPr>
          <w:sz w:val="22"/>
          <w:szCs w:val="22"/>
        </w:rPr>
        <w:t>Rydstedt</w:t>
      </w:r>
      <w:proofErr w:type="spellEnd"/>
      <w:r w:rsidR="00710446">
        <w:rPr>
          <w:sz w:val="22"/>
          <w:szCs w:val="22"/>
        </w:rPr>
        <w:t xml:space="preserve"> ve</w:t>
      </w:r>
      <w:r w:rsidR="00EE1A21" w:rsidRPr="00EE1A21">
        <w:rPr>
          <w:sz w:val="22"/>
          <w:szCs w:val="22"/>
        </w:rPr>
        <w:t xml:space="preserve"> </w:t>
      </w:r>
      <w:proofErr w:type="spellStart"/>
      <w:r w:rsidR="00EE1A21" w:rsidRPr="00EE1A21">
        <w:rPr>
          <w:sz w:val="22"/>
          <w:szCs w:val="22"/>
        </w:rPr>
        <w:t>Lundh</w:t>
      </w:r>
      <w:proofErr w:type="spellEnd"/>
      <w:r w:rsidR="00EE1A21" w:rsidRPr="00EE1A21">
        <w:rPr>
          <w:sz w:val="22"/>
          <w:szCs w:val="22"/>
        </w:rPr>
        <w:t>, 2010:170)</w:t>
      </w:r>
      <w:r w:rsidR="00EE1A21">
        <w:rPr>
          <w:sz w:val="22"/>
          <w:szCs w:val="22"/>
        </w:rPr>
        <w:t>.</w:t>
      </w:r>
    </w:p>
    <w:p w14:paraId="48BCC613" w14:textId="77777777" w:rsidR="00710446" w:rsidRDefault="00710446" w:rsidP="0031555D">
      <w:pPr>
        <w:spacing w:before="0" w:after="0" w:line="240" w:lineRule="auto"/>
        <w:ind w:firstLine="567"/>
        <w:rPr>
          <w:sz w:val="22"/>
          <w:szCs w:val="22"/>
        </w:rPr>
      </w:pPr>
    </w:p>
    <w:p w14:paraId="0D07B4D3" w14:textId="010985E6" w:rsidR="00EE1A21" w:rsidRDefault="008957FA" w:rsidP="0031555D">
      <w:pPr>
        <w:spacing w:before="0" w:after="0" w:line="240" w:lineRule="auto"/>
        <w:ind w:firstLine="567"/>
        <w:rPr>
          <w:sz w:val="22"/>
          <w:szCs w:val="22"/>
        </w:rPr>
      </w:pPr>
      <w:r w:rsidRPr="00C40859">
        <w:rPr>
          <w:sz w:val="22"/>
          <w:szCs w:val="22"/>
        </w:rPr>
        <w:t>Gemi adamlığı</w:t>
      </w:r>
      <w:r w:rsidR="00C40859" w:rsidRPr="00C40859">
        <w:rPr>
          <w:sz w:val="22"/>
          <w:szCs w:val="22"/>
        </w:rPr>
        <w:t xml:space="preserve"> kariyeri ile istikrarlı bir aile hayatı görünüşte uyumsuzdur. Nihayetinde, birçok </w:t>
      </w:r>
      <w:r w:rsidRPr="00C40859">
        <w:rPr>
          <w:sz w:val="22"/>
          <w:szCs w:val="22"/>
        </w:rPr>
        <w:t>gemi adamı</w:t>
      </w:r>
      <w:r w:rsidR="00C40859" w:rsidRPr="00C40859">
        <w:rPr>
          <w:sz w:val="22"/>
          <w:szCs w:val="22"/>
        </w:rPr>
        <w:t xml:space="preserve"> ya denizcilik adına ailesini terk</w:t>
      </w:r>
      <w:r w:rsidR="00C40859">
        <w:rPr>
          <w:sz w:val="22"/>
          <w:szCs w:val="22"/>
        </w:rPr>
        <w:t xml:space="preserve"> </w:t>
      </w:r>
      <w:r w:rsidR="00C40859" w:rsidRPr="00C40859">
        <w:rPr>
          <w:sz w:val="22"/>
          <w:szCs w:val="22"/>
        </w:rPr>
        <w:t>etmekte ya da aile hayatını normal bir düzende devam ettirebilmek adına</w:t>
      </w:r>
      <w:r w:rsidR="00C40859">
        <w:rPr>
          <w:sz w:val="22"/>
          <w:szCs w:val="22"/>
        </w:rPr>
        <w:t>,</w:t>
      </w:r>
      <w:r w:rsidR="00C40859" w:rsidRPr="00C40859">
        <w:rPr>
          <w:sz w:val="22"/>
          <w:szCs w:val="22"/>
        </w:rPr>
        <w:t xml:space="preserve"> denizlerdeki yaşamından vazgeçmektedir. Ev hayatı düzeninin bozulması ve eşler arası uyumsuzluklar, </w:t>
      </w:r>
      <w:r w:rsidRPr="00C40859">
        <w:rPr>
          <w:sz w:val="22"/>
          <w:szCs w:val="22"/>
        </w:rPr>
        <w:t>gemi adamlarını</w:t>
      </w:r>
      <w:r w:rsidR="00C40859" w:rsidRPr="00C40859">
        <w:rPr>
          <w:sz w:val="22"/>
          <w:szCs w:val="22"/>
        </w:rPr>
        <w:t xml:space="preserve"> yıpratan temel nedenler olarak gösterilmektedir (</w:t>
      </w:r>
      <w:proofErr w:type="spellStart"/>
      <w:r w:rsidR="00C40859" w:rsidRPr="00C40859">
        <w:rPr>
          <w:sz w:val="22"/>
          <w:szCs w:val="22"/>
        </w:rPr>
        <w:t>Fo</w:t>
      </w:r>
      <w:r w:rsidR="00710446">
        <w:rPr>
          <w:sz w:val="22"/>
          <w:szCs w:val="22"/>
        </w:rPr>
        <w:t>rsyth</w:t>
      </w:r>
      <w:proofErr w:type="spellEnd"/>
      <w:r w:rsidR="00710446">
        <w:rPr>
          <w:sz w:val="22"/>
          <w:szCs w:val="22"/>
        </w:rPr>
        <w:t xml:space="preserve"> ve</w:t>
      </w:r>
      <w:r w:rsidR="00C40859" w:rsidRPr="00C40859">
        <w:rPr>
          <w:sz w:val="22"/>
          <w:szCs w:val="22"/>
        </w:rPr>
        <w:t xml:space="preserve"> </w:t>
      </w:r>
      <w:proofErr w:type="spellStart"/>
      <w:r w:rsidR="00C40859" w:rsidRPr="00C40859">
        <w:rPr>
          <w:sz w:val="22"/>
          <w:szCs w:val="22"/>
        </w:rPr>
        <w:t>Gramling</w:t>
      </w:r>
      <w:proofErr w:type="spellEnd"/>
      <w:r w:rsidR="00C40859" w:rsidRPr="00C40859">
        <w:rPr>
          <w:sz w:val="22"/>
          <w:szCs w:val="22"/>
        </w:rPr>
        <w:t>, 1990:183).</w:t>
      </w:r>
    </w:p>
    <w:p w14:paraId="7BB0C808" w14:textId="77777777" w:rsidR="00710446" w:rsidRPr="005E0961" w:rsidRDefault="00710446" w:rsidP="0031555D">
      <w:pPr>
        <w:spacing w:before="0" w:after="0" w:line="240" w:lineRule="auto"/>
        <w:ind w:firstLine="567"/>
        <w:rPr>
          <w:sz w:val="22"/>
          <w:szCs w:val="22"/>
        </w:rPr>
      </w:pPr>
    </w:p>
    <w:p w14:paraId="47F6E2C0" w14:textId="77777777" w:rsidR="00321D64" w:rsidRDefault="00CF1DE7" w:rsidP="0031555D">
      <w:pPr>
        <w:pStyle w:val="Balk1"/>
        <w:spacing w:before="0" w:line="240" w:lineRule="auto"/>
        <w:rPr>
          <w:rFonts w:ascii="Times New Roman" w:hAnsi="Times New Roman" w:cs="Times New Roman"/>
          <w:color w:val="000000" w:themeColor="text1"/>
          <w:sz w:val="24"/>
          <w:szCs w:val="24"/>
        </w:rPr>
      </w:pPr>
      <w:r w:rsidRPr="000D6DA0">
        <w:rPr>
          <w:rFonts w:ascii="Times New Roman" w:hAnsi="Times New Roman" w:cs="Times New Roman"/>
          <w:color w:val="000000" w:themeColor="text1"/>
          <w:sz w:val="24"/>
          <w:szCs w:val="24"/>
        </w:rPr>
        <w:t xml:space="preserve">5. </w:t>
      </w:r>
      <w:r w:rsidR="00321D64" w:rsidRPr="000D6DA0">
        <w:rPr>
          <w:rFonts w:ascii="Times New Roman" w:hAnsi="Times New Roman" w:cs="Times New Roman"/>
          <w:color w:val="000000" w:themeColor="text1"/>
          <w:sz w:val="24"/>
          <w:szCs w:val="24"/>
        </w:rPr>
        <w:t>UYGULAMA</w:t>
      </w:r>
    </w:p>
    <w:p w14:paraId="5F94D7AB" w14:textId="77777777" w:rsidR="00196968" w:rsidRPr="00196968" w:rsidRDefault="00196968" w:rsidP="00196968">
      <w:pPr>
        <w:spacing w:before="0" w:after="0" w:line="240" w:lineRule="auto"/>
      </w:pPr>
    </w:p>
    <w:p w14:paraId="6565C5BA" w14:textId="77777777" w:rsidR="00321D64" w:rsidRDefault="00CF1DE7" w:rsidP="0031555D">
      <w:pPr>
        <w:pStyle w:val="Balk2"/>
        <w:spacing w:before="0" w:line="240" w:lineRule="auto"/>
        <w:rPr>
          <w:rFonts w:ascii="Times New Roman" w:hAnsi="Times New Roman" w:cs="Times New Roman"/>
          <w:color w:val="000000" w:themeColor="text1"/>
          <w:sz w:val="24"/>
          <w:szCs w:val="24"/>
        </w:rPr>
      </w:pPr>
      <w:bookmarkStart w:id="9" w:name="_Toc419545468"/>
      <w:bookmarkStart w:id="10" w:name="_Toc421751994"/>
      <w:r w:rsidRPr="00764381">
        <w:rPr>
          <w:rFonts w:ascii="Times New Roman" w:hAnsi="Times New Roman" w:cs="Times New Roman"/>
          <w:color w:val="000000" w:themeColor="text1"/>
          <w:sz w:val="24"/>
          <w:szCs w:val="24"/>
        </w:rPr>
        <w:t>5</w:t>
      </w:r>
      <w:r w:rsidR="00321D64" w:rsidRPr="00764381">
        <w:rPr>
          <w:rFonts w:ascii="Times New Roman" w:hAnsi="Times New Roman" w:cs="Times New Roman"/>
          <w:color w:val="000000" w:themeColor="text1"/>
          <w:sz w:val="24"/>
          <w:szCs w:val="24"/>
        </w:rPr>
        <w:t>.1. Çalışmanın Amacı</w:t>
      </w:r>
      <w:bookmarkEnd w:id="9"/>
      <w:bookmarkEnd w:id="10"/>
    </w:p>
    <w:p w14:paraId="0C5F5294" w14:textId="77777777" w:rsidR="00710446" w:rsidRDefault="00710446" w:rsidP="00710446">
      <w:pPr>
        <w:spacing w:before="0" w:after="0" w:line="240" w:lineRule="auto"/>
      </w:pPr>
    </w:p>
    <w:p w14:paraId="3FEFC1B8" w14:textId="77777777" w:rsidR="00321D64" w:rsidRDefault="00321D64" w:rsidP="00710446">
      <w:pPr>
        <w:spacing w:before="0" w:after="0" w:line="240" w:lineRule="auto"/>
        <w:ind w:firstLine="708"/>
        <w:rPr>
          <w:sz w:val="22"/>
          <w:szCs w:val="22"/>
          <w:lang w:eastAsia="en-US"/>
        </w:rPr>
      </w:pPr>
      <w:r w:rsidRPr="005E0961">
        <w:rPr>
          <w:sz w:val="22"/>
          <w:szCs w:val="22"/>
          <w:lang w:eastAsia="en-US"/>
        </w:rPr>
        <w:t xml:space="preserve">Bu çalışma </w:t>
      </w:r>
      <w:proofErr w:type="spellStart"/>
      <w:r w:rsidRPr="005E0961">
        <w:rPr>
          <w:sz w:val="22"/>
          <w:szCs w:val="22"/>
          <w:lang w:eastAsia="en-US"/>
        </w:rPr>
        <w:t>uzakyol</w:t>
      </w:r>
      <w:proofErr w:type="spellEnd"/>
      <w:r w:rsidRPr="005E0961">
        <w:rPr>
          <w:sz w:val="22"/>
          <w:szCs w:val="22"/>
          <w:lang w:eastAsia="en-US"/>
        </w:rPr>
        <w:t xml:space="preserve"> çalışan </w:t>
      </w:r>
      <w:r w:rsidR="00CF1DE7" w:rsidRPr="005E0961">
        <w:rPr>
          <w:sz w:val="22"/>
          <w:szCs w:val="22"/>
          <w:lang w:eastAsia="en-US"/>
        </w:rPr>
        <w:t>gemi adamlarının</w:t>
      </w:r>
      <w:r w:rsidRPr="005E0961">
        <w:rPr>
          <w:sz w:val="22"/>
          <w:szCs w:val="22"/>
          <w:lang w:eastAsia="en-US"/>
        </w:rPr>
        <w:t xml:space="preserve"> ailelerinden uzak kaldığı sürede iş-aile, aile-iş çatışmasını yaşayıp yaşamadığı, yaşıyorsa bu çatışmanın yaş, eğitim durumu, gemideki mevkii ve benzeri değişkenlerle ilgili olup olmadığı eğer ilgili ise ne boyutta olduğunu incelemek amacıyla yapılmıştır. </w:t>
      </w:r>
    </w:p>
    <w:p w14:paraId="6BE79465" w14:textId="77777777" w:rsidR="00710446" w:rsidRPr="005E0961" w:rsidRDefault="00710446" w:rsidP="00710446">
      <w:pPr>
        <w:spacing w:before="0" w:after="0" w:line="240" w:lineRule="auto"/>
        <w:ind w:firstLine="708"/>
        <w:rPr>
          <w:sz w:val="22"/>
          <w:szCs w:val="22"/>
          <w:lang w:eastAsia="en-US"/>
        </w:rPr>
      </w:pPr>
    </w:p>
    <w:p w14:paraId="2E34DDC1" w14:textId="77777777" w:rsidR="00321D64" w:rsidRDefault="00CF1DE7" w:rsidP="0031555D">
      <w:pPr>
        <w:pStyle w:val="Balk2"/>
        <w:spacing w:before="0" w:line="240" w:lineRule="auto"/>
        <w:rPr>
          <w:rFonts w:ascii="Times New Roman" w:hAnsi="Times New Roman" w:cs="Times New Roman"/>
          <w:color w:val="000000" w:themeColor="text1"/>
          <w:sz w:val="24"/>
          <w:szCs w:val="24"/>
        </w:rPr>
      </w:pPr>
      <w:bookmarkStart w:id="11" w:name="_Toc419545469"/>
      <w:bookmarkStart w:id="12" w:name="_Toc421751995"/>
      <w:r w:rsidRPr="00764381">
        <w:rPr>
          <w:rFonts w:ascii="Times New Roman" w:hAnsi="Times New Roman" w:cs="Times New Roman"/>
          <w:color w:val="000000" w:themeColor="text1"/>
          <w:sz w:val="24"/>
          <w:szCs w:val="24"/>
        </w:rPr>
        <w:t>5</w:t>
      </w:r>
      <w:r w:rsidR="00321D64" w:rsidRPr="00764381">
        <w:rPr>
          <w:rFonts w:ascii="Times New Roman" w:hAnsi="Times New Roman" w:cs="Times New Roman"/>
          <w:color w:val="000000" w:themeColor="text1"/>
          <w:sz w:val="24"/>
          <w:szCs w:val="24"/>
        </w:rPr>
        <w:t>.2. Veri Toplama Aracı</w:t>
      </w:r>
      <w:bookmarkEnd w:id="11"/>
      <w:bookmarkEnd w:id="12"/>
    </w:p>
    <w:p w14:paraId="3D2C00B7" w14:textId="77777777" w:rsidR="00710446" w:rsidRDefault="00710446" w:rsidP="00710446">
      <w:pPr>
        <w:spacing w:before="0" w:after="0" w:line="240" w:lineRule="auto"/>
      </w:pPr>
    </w:p>
    <w:p w14:paraId="5C2450E2" w14:textId="77777777" w:rsidR="00321D64" w:rsidRDefault="00321D64" w:rsidP="00710446">
      <w:pPr>
        <w:spacing w:before="0" w:after="0" w:line="240" w:lineRule="auto"/>
        <w:ind w:firstLine="708"/>
        <w:rPr>
          <w:sz w:val="22"/>
          <w:szCs w:val="22"/>
          <w:lang w:eastAsia="en-US"/>
        </w:rPr>
      </w:pPr>
      <w:r w:rsidRPr="005E0961">
        <w:rPr>
          <w:sz w:val="22"/>
          <w:szCs w:val="22"/>
          <w:lang w:eastAsia="en-US"/>
        </w:rPr>
        <w:t>Veri toplama aracı olarak anket formu kullanılmı</w:t>
      </w:r>
      <w:r w:rsidR="00710446">
        <w:rPr>
          <w:sz w:val="22"/>
          <w:szCs w:val="22"/>
          <w:lang w:eastAsia="en-US"/>
        </w:rPr>
        <w:t xml:space="preserve">ştır. Anket formunda </w:t>
      </w:r>
      <w:proofErr w:type="spellStart"/>
      <w:r w:rsidR="00710446">
        <w:rPr>
          <w:sz w:val="22"/>
          <w:szCs w:val="22"/>
          <w:lang w:eastAsia="en-US"/>
        </w:rPr>
        <w:t>Netemeyer</w:t>
      </w:r>
      <w:proofErr w:type="spellEnd"/>
      <w:r w:rsidR="00710446">
        <w:rPr>
          <w:sz w:val="22"/>
          <w:szCs w:val="22"/>
          <w:lang w:eastAsia="en-US"/>
        </w:rPr>
        <w:t xml:space="preserve"> vd. </w:t>
      </w:r>
      <w:r w:rsidRPr="005E0961">
        <w:rPr>
          <w:sz w:val="22"/>
          <w:szCs w:val="22"/>
          <w:lang w:eastAsia="en-US"/>
        </w:rPr>
        <w:t>(1996) tar</w:t>
      </w:r>
      <w:r w:rsidR="007E634E">
        <w:rPr>
          <w:sz w:val="22"/>
          <w:szCs w:val="22"/>
          <w:lang w:eastAsia="en-US"/>
        </w:rPr>
        <w:t>afından geliştirilen iş-aile yaş</w:t>
      </w:r>
      <w:r w:rsidRPr="005E0961">
        <w:rPr>
          <w:sz w:val="22"/>
          <w:szCs w:val="22"/>
          <w:lang w:eastAsia="en-US"/>
        </w:rPr>
        <w:t>am çatışması ölçeği kullanılmıştır. Bu ölçek, iş yaşamından kaynaklanan iş-aile çatışması ve aile yaşamından kaynaklanan aile-iş çatışması düzeylerini ölçmeyi amaçlayan iki alt ölçekten oluşmaktadır. Her iki ölçek de çatışma durumunu belirlemeye yönelik 5 maddelik yargı cümlelerinden oluşmaktadır.</w:t>
      </w:r>
      <w:r w:rsidR="00710446">
        <w:rPr>
          <w:sz w:val="22"/>
          <w:szCs w:val="22"/>
          <w:lang w:eastAsia="en-US"/>
        </w:rPr>
        <w:t xml:space="preserve"> </w:t>
      </w:r>
      <w:r w:rsidR="00CB338F">
        <w:rPr>
          <w:sz w:val="22"/>
          <w:szCs w:val="22"/>
          <w:lang w:eastAsia="en-US"/>
        </w:rPr>
        <w:t>Yapılan a</w:t>
      </w:r>
      <w:r w:rsidR="007E634E">
        <w:rPr>
          <w:sz w:val="22"/>
          <w:szCs w:val="22"/>
          <w:lang w:eastAsia="en-US"/>
        </w:rPr>
        <w:t>çık</w:t>
      </w:r>
      <w:r w:rsidRPr="005E0961">
        <w:rPr>
          <w:sz w:val="22"/>
          <w:szCs w:val="22"/>
          <w:lang w:eastAsia="en-US"/>
        </w:rPr>
        <w:t>layıcı (keşfedi</w:t>
      </w:r>
      <w:r w:rsidR="00CB338F">
        <w:rPr>
          <w:sz w:val="22"/>
          <w:szCs w:val="22"/>
          <w:lang w:eastAsia="en-US"/>
        </w:rPr>
        <w:t xml:space="preserve">ci) faktör analizi </w:t>
      </w:r>
      <w:r w:rsidRPr="005E0961">
        <w:rPr>
          <w:sz w:val="22"/>
          <w:szCs w:val="22"/>
          <w:lang w:eastAsia="en-US"/>
        </w:rPr>
        <w:t xml:space="preserve">neticesinde </w:t>
      </w:r>
      <w:r w:rsidRPr="005E0961">
        <w:rPr>
          <w:sz w:val="22"/>
          <w:szCs w:val="22"/>
        </w:rPr>
        <w:t xml:space="preserve">örnek uygunluk ölçüsü olan KMO değeri 0,82 çıkmıştır. Bu değer, örneğin faktör analizi için uygun ve yeterli olduğunu göstermektedir. </w:t>
      </w:r>
      <w:proofErr w:type="spellStart"/>
      <w:r w:rsidRPr="005E0961">
        <w:rPr>
          <w:sz w:val="22"/>
          <w:szCs w:val="22"/>
        </w:rPr>
        <w:t>Bartlett</w:t>
      </w:r>
      <w:proofErr w:type="spellEnd"/>
      <w:r w:rsidRPr="005E0961">
        <w:rPr>
          <w:sz w:val="22"/>
          <w:szCs w:val="22"/>
        </w:rPr>
        <w:t xml:space="preserve"> testi</w:t>
      </w:r>
      <w:r w:rsidR="001852FF">
        <w:rPr>
          <w:sz w:val="22"/>
          <w:szCs w:val="22"/>
        </w:rPr>
        <w:t xml:space="preserve"> sonuçları da (</w:t>
      </w:r>
      <w:r w:rsidR="00230DB2">
        <w:rPr>
          <w:sz w:val="22"/>
          <w:szCs w:val="22"/>
        </w:rPr>
        <w:t>X</w:t>
      </w:r>
      <w:r w:rsidR="00230DB2" w:rsidRPr="00230DB2">
        <w:rPr>
          <w:sz w:val="22"/>
          <w:szCs w:val="22"/>
          <w:vertAlign w:val="superscript"/>
        </w:rPr>
        <w:t>2</w:t>
      </w:r>
      <w:r w:rsidR="00516BA8" w:rsidRPr="00516BA8">
        <w:rPr>
          <w:sz w:val="22"/>
          <w:szCs w:val="22"/>
        </w:rPr>
        <w:t>(45)</w:t>
      </w:r>
      <w:r w:rsidR="00142C42">
        <w:rPr>
          <w:sz w:val="22"/>
          <w:szCs w:val="22"/>
        </w:rPr>
        <w:t>=2341</w:t>
      </w:r>
      <w:r w:rsidR="001852FF">
        <w:rPr>
          <w:sz w:val="22"/>
          <w:szCs w:val="22"/>
        </w:rPr>
        <w:t>.</w:t>
      </w:r>
      <w:r w:rsidR="00142C42">
        <w:rPr>
          <w:sz w:val="22"/>
          <w:szCs w:val="22"/>
        </w:rPr>
        <w:t>928</w:t>
      </w:r>
      <w:r w:rsidR="00516BA8">
        <w:rPr>
          <w:sz w:val="22"/>
          <w:szCs w:val="22"/>
        </w:rPr>
        <w:t xml:space="preserve"> </w:t>
      </w:r>
      <w:r w:rsidR="001852FF">
        <w:rPr>
          <w:sz w:val="22"/>
          <w:szCs w:val="22"/>
        </w:rPr>
        <w:t xml:space="preserve">ve </w:t>
      </w:r>
      <w:r w:rsidR="00230DB2">
        <w:rPr>
          <w:sz w:val="22"/>
          <w:szCs w:val="22"/>
        </w:rPr>
        <w:t>p&lt;</w:t>
      </w:r>
      <w:r w:rsidR="001852FF">
        <w:rPr>
          <w:sz w:val="22"/>
          <w:szCs w:val="22"/>
        </w:rPr>
        <w:t xml:space="preserve"> 0.</w:t>
      </w:r>
      <w:r w:rsidR="00230DB2">
        <w:rPr>
          <w:sz w:val="22"/>
          <w:szCs w:val="22"/>
        </w:rPr>
        <w:t>1</w:t>
      </w:r>
      <w:r w:rsidR="001852FF">
        <w:rPr>
          <w:sz w:val="22"/>
          <w:szCs w:val="22"/>
        </w:rPr>
        <w:t>)</w:t>
      </w:r>
      <w:r w:rsidRPr="005E0961">
        <w:rPr>
          <w:sz w:val="22"/>
          <w:szCs w:val="22"/>
        </w:rPr>
        <w:t xml:space="preserve"> değişkenlerin faktör analizi uygulama için uygun ve yeterli olduğunu göstermektedir. </w:t>
      </w:r>
      <w:r w:rsidR="00710446">
        <w:rPr>
          <w:sz w:val="22"/>
          <w:szCs w:val="22"/>
          <w:lang w:eastAsia="en-US"/>
        </w:rPr>
        <w:t xml:space="preserve">Tablo </w:t>
      </w:r>
      <w:r w:rsidR="00895C73">
        <w:rPr>
          <w:sz w:val="22"/>
          <w:szCs w:val="22"/>
          <w:lang w:eastAsia="en-US"/>
        </w:rPr>
        <w:t>1’de</w:t>
      </w:r>
      <w:r w:rsidRPr="005E0961">
        <w:rPr>
          <w:sz w:val="22"/>
          <w:szCs w:val="22"/>
          <w:lang w:eastAsia="en-US"/>
        </w:rPr>
        <w:t xml:space="preserve"> ölçek maddelerine ilişkin faktör yükleri ve güvenirlik katsayısı verilmiştir. </w:t>
      </w:r>
    </w:p>
    <w:p w14:paraId="783FD739" w14:textId="77777777" w:rsidR="00710446" w:rsidRPr="005E0961" w:rsidRDefault="00710446" w:rsidP="00710446">
      <w:pPr>
        <w:spacing w:before="0" w:after="0" w:line="240" w:lineRule="auto"/>
        <w:ind w:firstLine="708"/>
        <w:rPr>
          <w:sz w:val="22"/>
          <w:szCs w:val="22"/>
        </w:rPr>
      </w:pPr>
    </w:p>
    <w:p w14:paraId="44309FD7" w14:textId="77777777" w:rsidR="00895C73" w:rsidRDefault="00895C73" w:rsidP="0031555D">
      <w:pPr>
        <w:autoSpaceDE w:val="0"/>
        <w:autoSpaceDN w:val="0"/>
        <w:adjustRightInd w:val="0"/>
        <w:spacing w:before="0" w:after="0" w:line="240" w:lineRule="auto"/>
        <w:ind w:firstLine="708"/>
        <w:rPr>
          <w:sz w:val="22"/>
          <w:szCs w:val="22"/>
        </w:rPr>
      </w:pPr>
      <w:r w:rsidRPr="005E0961">
        <w:rPr>
          <w:sz w:val="22"/>
          <w:szCs w:val="22"/>
        </w:rPr>
        <w:t xml:space="preserve">Faktör analizi sonucunda teoriyle tutarlı olacak şekilde değişkenler 2 başlık altında faktörleşmiştir. Birinci faktör iş-aile çatışması olarak adlandırılıp toplam 5 maddeden oluşmaktadır. Bu faktöre ait maddelerin faktör yükleri 0,59 ile 0,89 arasında değişmekte olup toplam </w:t>
      </w:r>
      <w:proofErr w:type="spellStart"/>
      <w:r w:rsidRPr="005E0961">
        <w:rPr>
          <w:sz w:val="22"/>
          <w:szCs w:val="22"/>
        </w:rPr>
        <w:t>varyansın</w:t>
      </w:r>
      <w:proofErr w:type="spellEnd"/>
      <w:r w:rsidRPr="005E0961">
        <w:rPr>
          <w:sz w:val="22"/>
          <w:szCs w:val="22"/>
        </w:rPr>
        <w:t xml:space="preserve"> % 55.228’ini açıklamaktadır. İkinci faktör aile-iş çatışması olarak adlandırılıp toplam 5 maddeden oluşmaktadır. Bu faktöre ait maddelerin faktör yükleri 0.65 ile 0.93 arasında değişmektedir. Bu faktör </w:t>
      </w:r>
      <w:r w:rsidRPr="005E0961">
        <w:rPr>
          <w:sz w:val="22"/>
          <w:szCs w:val="22"/>
        </w:rPr>
        <w:lastRenderedPageBreak/>
        <w:t xml:space="preserve">tek başına toplam </w:t>
      </w:r>
      <w:proofErr w:type="spellStart"/>
      <w:r w:rsidRPr="005E0961">
        <w:rPr>
          <w:sz w:val="22"/>
          <w:szCs w:val="22"/>
        </w:rPr>
        <w:t>varyansın</w:t>
      </w:r>
      <w:proofErr w:type="spellEnd"/>
      <w:r w:rsidRPr="005E0961">
        <w:rPr>
          <w:sz w:val="22"/>
          <w:szCs w:val="22"/>
        </w:rPr>
        <w:t xml:space="preserve"> % 19.696’unu açıklamaktadır. İki faktörün açıklama yüzdesi de % 74,924 olarak saptanmıştır. Bu açıklama gücü oldukça yeterlidir.</w:t>
      </w:r>
    </w:p>
    <w:p w14:paraId="1870D7F2" w14:textId="77777777" w:rsidR="00710446" w:rsidRPr="005E0961" w:rsidRDefault="00710446" w:rsidP="0031555D">
      <w:pPr>
        <w:autoSpaceDE w:val="0"/>
        <w:autoSpaceDN w:val="0"/>
        <w:adjustRightInd w:val="0"/>
        <w:spacing w:before="0" w:after="0" w:line="240" w:lineRule="auto"/>
        <w:ind w:firstLine="708"/>
        <w:rPr>
          <w:sz w:val="22"/>
          <w:szCs w:val="22"/>
        </w:rPr>
      </w:pPr>
    </w:p>
    <w:p w14:paraId="3C19146A" w14:textId="77777777" w:rsidR="00895C73" w:rsidRDefault="00895C73" w:rsidP="0031555D">
      <w:pPr>
        <w:autoSpaceDE w:val="0"/>
        <w:autoSpaceDN w:val="0"/>
        <w:adjustRightInd w:val="0"/>
        <w:spacing w:before="0" w:after="0" w:line="240" w:lineRule="auto"/>
        <w:ind w:firstLine="708"/>
        <w:rPr>
          <w:sz w:val="22"/>
          <w:szCs w:val="22"/>
        </w:rPr>
      </w:pPr>
      <w:r w:rsidRPr="005E0961">
        <w:rPr>
          <w:sz w:val="22"/>
          <w:szCs w:val="22"/>
        </w:rPr>
        <w:t xml:space="preserve">İş-aile çatışması faktörüne ilişkin maddelerin </w:t>
      </w:r>
      <w:proofErr w:type="spellStart"/>
      <w:r w:rsidRPr="005E0961">
        <w:rPr>
          <w:sz w:val="22"/>
          <w:szCs w:val="22"/>
        </w:rPr>
        <w:t>Cronbach</w:t>
      </w:r>
      <w:proofErr w:type="spellEnd"/>
      <w:r w:rsidRPr="005E0961">
        <w:rPr>
          <w:sz w:val="22"/>
          <w:szCs w:val="22"/>
        </w:rPr>
        <w:t xml:space="preserve"> Alpha iç tutarlılık katsayısı 0.902 bulunurken; aile-iş çatışması faktörüne ilişkin maddelerin </w:t>
      </w:r>
      <w:proofErr w:type="spellStart"/>
      <w:r w:rsidRPr="005E0961">
        <w:rPr>
          <w:sz w:val="22"/>
          <w:szCs w:val="22"/>
        </w:rPr>
        <w:t>Cronbach</w:t>
      </w:r>
      <w:proofErr w:type="spellEnd"/>
      <w:r w:rsidRPr="005E0961">
        <w:rPr>
          <w:sz w:val="22"/>
          <w:szCs w:val="22"/>
        </w:rPr>
        <w:t xml:space="preserve"> Alpha iç tutarlılık katsayısı 0.908 olarak bulunmuştur. Bu değerler ölçek maddelerinin oldukça güvenilir sonuçlar verdiğini göstermektedir. </w:t>
      </w:r>
    </w:p>
    <w:p w14:paraId="2930F483" w14:textId="77777777" w:rsidR="00710446" w:rsidRPr="005E0961" w:rsidRDefault="00710446" w:rsidP="0031555D">
      <w:pPr>
        <w:autoSpaceDE w:val="0"/>
        <w:autoSpaceDN w:val="0"/>
        <w:adjustRightInd w:val="0"/>
        <w:spacing w:before="0" w:after="0" w:line="240" w:lineRule="auto"/>
        <w:ind w:firstLine="708"/>
        <w:rPr>
          <w:sz w:val="22"/>
          <w:szCs w:val="22"/>
        </w:rPr>
      </w:pPr>
    </w:p>
    <w:p w14:paraId="5620FC70" w14:textId="77777777" w:rsidR="00710446" w:rsidRPr="00710446" w:rsidRDefault="00895C73" w:rsidP="00710446">
      <w:pPr>
        <w:pStyle w:val="Balk2"/>
        <w:spacing w:before="0" w:line="240" w:lineRule="auto"/>
        <w:rPr>
          <w:rFonts w:ascii="Times New Roman" w:hAnsi="Times New Roman" w:cs="Times New Roman"/>
          <w:color w:val="000000" w:themeColor="text1"/>
          <w:sz w:val="24"/>
          <w:szCs w:val="24"/>
        </w:rPr>
      </w:pPr>
      <w:bookmarkStart w:id="13" w:name="_Toc419545470"/>
      <w:bookmarkStart w:id="14" w:name="_Toc421751996"/>
      <w:r w:rsidRPr="00764381">
        <w:rPr>
          <w:rFonts w:ascii="Times New Roman" w:hAnsi="Times New Roman" w:cs="Times New Roman"/>
          <w:color w:val="000000" w:themeColor="text1"/>
          <w:sz w:val="24"/>
          <w:szCs w:val="24"/>
        </w:rPr>
        <w:t>5.3. Evren ve Örneklem</w:t>
      </w:r>
      <w:bookmarkEnd w:id="13"/>
      <w:bookmarkEnd w:id="14"/>
    </w:p>
    <w:p w14:paraId="4A812D07" w14:textId="77777777" w:rsidR="00710446" w:rsidRDefault="00710446" w:rsidP="00710446">
      <w:pPr>
        <w:spacing w:before="0" w:after="0" w:line="240" w:lineRule="auto"/>
        <w:rPr>
          <w:sz w:val="22"/>
          <w:szCs w:val="22"/>
        </w:rPr>
      </w:pPr>
    </w:p>
    <w:p w14:paraId="58A9454D" w14:textId="5574CBF6" w:rsidR="00895C73" w:rsidRPr="00196968" w:rsidRDefault="0040264B" w:rsidP="00DF4150">
      <w:pPr>
        <w:widowControl w:val="0"/>
        <w:autoSpaceDE w:val="0"/>
        <w:autoSpaceDN w:val="0"/>
        <w:adjustRightInd w:val="0"/>
        <w:spacing w:before="0" w:after="0" w:line="240" w:lineRule="auto"/>
        <w:ind w:firstLine="708"/>
        <w:rPr>
          <w:rFonts w:eastAsiaTheme="minorHAnsi"/>
          <w:sz w:val="22"/>
          <w:szCs w:val="22"/>
          <w:lang w:eastAsia="en-US"/>
        </w:rPr>
      </w:pPr>
      <w:r w:rsidRPr="00196968">
        <w:rPr>
          <w:rFonts w:eastAsiaTheme="minorHAnsi"/>
          <w:sz w:val="22"/>
          <w:szCs w:val="22"/>
          <w:lang w:eastAsia="en-US"/>
        </w:rPr>
        <w:t>Türkiye’de aktif zabitan sınıfı gemi adamı sayısı, 2015 yılı sonundaki verilere</w:t>
      </w:r>
      <w:r w:rsidR="003838D6" w:rsidRPr="00196968">
        <w:rPr>
          <w:rFonts w:eastAsiaTheme="minorHAnsi"/>
          <w:sz w:val="22"/>
          <w:szCs w:val="22"/>
          <w:lang w:eastAsia="en-US"/>
        </w:rPr>
        <w:t xml:space="preserve"> </w:t>
      </w:r>
      <w:r w:rsidRPr="00196968">
        <w:rPr>
          <w:rFonts w:eastAsiaTheme="minorHAnsi"/>
          <w:sz w:val="22"/>
          <w:szCs w:val="22"/>
          <w:lang w:eastAsia="en-US"/>
        </w:rPr>
        <w:t>göre, 19.397 adet güverte sınıfı ve 10.808 adet makine sınıfı olmak üzere</w:t>
      </w:r>
      <w:r w:rsidR="003838D6" w:rsidRPr="00196968">
        <w:rPr>
          <w:rFonts w:eastAsiaTheme="minorHAnsi"/>
          <w:sz w:val="22"/>
          <w:szCs w:val="22"/>
          <w:lang w:eastAsia="en-US"/>
        </w:rPr>
        <w:t xml:space="preserve"> </w:t>
      </w:r>
      <w:r w:rsidRPr="00196968">
        <w:rPr>
          <w:rFonts w:eastAsiaTheme="minorHAnsi"/>
          <w:sz w:val="22"/>
          <w:szCs w:val="22"/>
          <w:lang w:eastAsia="en-US"/>
        </w:rPr>
        <w:t>30.205’tir. Aktif tayfa sınıfı gemi adamı sayısı ise 59.809 adet güverte sınıfı, 12.</w:t>
      </w:r>
      <w:proofErr w:type="gramStart"/>
      <w:r w:rsidRPr="00196968">
        <w:rPr>
          <w:rFonts w:eastAsiaTheme="minorHAnsi"/>
          <w:sz w:val="22"/>
          <w:szCs w:val="22"/>
          <w:lang w:eastAsia="en-US"/>
        </w:rPr>
        <w:t xml:space="preserve">851 </w:t>
      </w:r>
      <w:r w:rsidR="003838D6" w:rsidRPr="00196968">
        <w:rPr>
          <w:rFonts w:eastAsiaTheme="minorHAnsi"/>
          <w:sz w:val="22"/>
          <w:szCs w:val="22"/>
          <w:lang w:eastAsia="en-US"/>
        </w:rPr>
        <w:t xml:space="preserve"> </w:t>
      </w:r>
      <w:r w:rsidRPr="00196968">
        <w:rPr>
          <w:rFonts w:eastAsiaTheme="minorHAnsi"/>
          <w:sz w:val="22"/>
          <w:szCs w:val="22"/>
          <w:lang w:eastAsia="en-US"/>
        </w:rPr>
        <w:t>adet</w:t>
      </w:r>
      <w:proofErr w:type="gramEnd"/>
      <w:r w:rsidRPr="00196968">
        <w:rPr>
          <w:rFonts w:eastAsiaTheme="minorHAnsi"/>
          <w:sz w:val="22"/>
          <w:szCs w:val="22"/>
          <w:lang w:eastAsia="en-US"/>
        </w:rPr>
        <w:t xml:space="preserve"> makine sınıfı olmak üzere toplam 72.660’tir (</w:t>
      </w:r>
      <w:proofErr w:type="spellStart"/>
      <w:r w:rsidRPr="00196968">
        <w:rPr>
          <w:rFonts w:eastAsiaTheme="minorHAnsi"/>
          <w:sz w:val="22"/>
          <w:szCs w:val="22"/>
          <w:lang w:eastAsia="en-US"/>
        </w:rPr>
        <w:t>Gönülalçak</w:t>
      </w:r>
      <w:proofErr w:type="spellEnd"/>
      <w:r w:rsidRPr="00196968">
        <w:rPr>
          <w:rFonts w:eastAsiaTheme="minorHAnsi"/>
          <w:sz w:val="22"/>
          <w:szCs w:val="22"/>
          <w:lang w:eastAsia="en-US"/>
        </w:rPr>
        <w:t>, 2016:3).</w:t>
      </w:r>
      <w:r w:rsidR="003838D6" w:rsidRPr="00196968">
        <w:rPr>
          <w:rFonts w:ascii="Courier" w:eastAsiaTheme="minorHAnsi" w:hAnsi="Courier" w:cs="Courier"/>
          <w:sz w:val="22"/>
          <w:szCs w:val="22"/>
          <w:lang w:eastAsia="en-US"/>
        </w:rPr>
        <w:t xml:space="preserve"> </w:t>
      </w:r>
      <w:r>
        <w:rPr>
          <w:sz w:val="22"/>
          <w:szCs w:val="22"/>
        </w:rPr>
        <w:t>Bu alan ilgilenilen</w:t>
      </w:r>
      <w:r w:rsidR="00895C73" w:rsidRPr="005E0961">
        <w:rPr>
          <w:sz w:val="22"/>
          <w:szCs w:val="22"/>
        </w:rPr>
        <w:t xml:space="preserve"> kısım değildir. Çünkü bu sayının içinde balıkçı teknelerinde çalışan, limanlarda çalışan, kabotaj seferinde çalışan ve mesleği bırakan gemi adamları mevcuttur.</w:t>
      </w:r>
      <w:r w:rsidR="00895C73" w:rsidRPr="005E0961">
        <w:rPr>
          <w:sz w:val="22"/>
          <w:szCs w:val="22"/>
          <w:lang w:eastAsia="en-US"/>
        </w:rPr>
        <w:t xml:space="preserve"> </w:t>
      </w:r>
      <w:r w:rsidR="00895C73" w:rsidRPr="005E0961">
        <w:rPr>
          <w:sz w:val="22"/>
          <w:szCs w:val="22"/>
        </w:rPr>
        <w:t>Bu sebepten evren sayısı tam olarak</w:t>
      </w:r>
      <w:r w:rsidR="00895C73" w:rsidRPr="00895C73">
        <w:rPr>
          <w:sz w:val="22"/>
          <w:szCs w:val="22"/>
        </w:rPr>
        <w:t xml:space="preserve"> </w:t>
      </w:r>
      <w:r w:rsidR="00895C73" w:rsidRPr="005E0961">
        <w:rPr>
          <w:sz w:val="22"/>
          <w:szCs w:val="22"/>
        </w:rPr>
        <w:t xml:space="preserve">belirlenememiştir. </w:t>
      </w:r>
      <w:proofErr w:type="spellStart"/>
      <w:r w:rsidR="00895C73" w:rsidRPr="005E0961">
        <w:rPr>
          <w:sz w:val="22"/>
          <w:szCs w:val="22"/>
        </w:rPr>
        <w:t>Uzakyol</w:t>
      </w:r>
      <w:proofErr w:type="spellEnd"/>
      <w:r w:rsidR="00895C73" w:rsidRPr="005E0961">
        <w:rPr>
          <w:sz w:val="22"/>
          <w:szCs w:val="22"/>
        </w:rPr>
        <w:t xml:space="preserve"> çalışan gemi adamı sayısı tam olarak tespit edilemediğinden tesadüfi örnekleme yapılamamıştır. Bunun yerine tesadüfi olmayan örnekleme yöntemlerinden kasıtlı örnekleme yöntemi kullanılmıştır (</w:t>
      </w:r>
      <w:r w:rsidR="00895C73" w:rsidRPr="005E0961">
        <w:rPr>
          <w:color w:val="000000" w:themeColor="text1"/>
          <w:sz w:val="22"/>
          <w:szCs w:val="22"/>
        </w:rPr>
        <w:t>Kurtuluş, 1998:231).</w:t>
      </w:r>
      <w:r w:rsidR="00895C73" w:rsidRPr="005E0961">
        <w:rPr>
          <w:sz w:val="22"/>
          <w:szCs w:val="22"/>
        </w:rPr>
        <w:t xml:space="preserve"> </w:t>
      </w:r>
      <w:r w:rsidR="00895C73" w:rsidRPr="005E0961">
        <w:rPr>
          <w:sz w:val="22"/>
          <w:szCs w:val="22"/>
          <w:lang w:eastAsia="en-US"/>
        </w:rPr>
        <w:t xml:space="preserve"> </w:t>
      </w:r>
    </w:p>
    <w:p w14:paraId="70D47A0E" w14:textId="77777777" w:rsidR="00710446" w:rsidRDefault="00710446" w:rsidP="00710446">
      <w:pPr>
        <w:spacing w:before="0" w:after="0" w:line="240" w:lineRule="auto"/>
        <w:ind w:firstLine="708"/>
        <w:rPr>
          <w:sz w:val="22"/>
          <w:szCs w:val="22"/>
          <w:lang w:eastAsia="en-US"/>
        </w:rPr>
      </w:pPr>
    </w:p>
    <w:p w14:paraId="225B582F" w14:textId="549C55C0" w:rsidR="00E36EB0" w:rsidRDefault="00E36EB0" w:rsidP="00710446">
      <w:pPr>
        <w:spacing w:before="0" w:after="0" w:line="240" w:lineRule="auto"/>
        <w:ind w:firstLine="708"/>
        <w:rPr>
          <w:color w:val="000000" w:themeColor="text1"/>
          <w:sz w:val="22"/>
          <w:szCs w:val="22"/>
        </w:rPr>
      </w:pPr>
      <w:r w:rsidRPr="005E0961">
        <w:rPr>
          <w:sz w:val="22"/>
          <w:szCs w:val="22"/>
          <w:lang w:eastAsia="en-US"/>
        </w:rPr>
        <w:t xml:space="preserve">Bu çalışma kapsamında </w:t>
      </w:r>
      <w:r>
        <w:rPr>
          <w:sz w:val="22"/>
          <w:szCs w:val="22"/>
        </w:rPr>
        <w:t>2014 yılı Nisan Aralık ayları arasındaki 9 aylık dönemde</w:t>
      </w:r>
      <w:r w:rsidRPr="005E0961">
        <w:rPr>
          <w:sz w:val="22"/>
          <w:szCs w:val="22"/>
          <w:lang w:eastAsia="en-US"/>
        </w:rPr>
        <w:t xml:space="preserve"> gemi adamlarında iş ve aile çatışmasının sebeplerini araştırmak için 259 adet anket çalışması uygulanmıştır. </w:t>
      </w:r>
      <w:r>
        <w:rPr>
          <w:sz w:val="22"/>
          <w:szCs w:val="22"/>
          <w:lang w:eastAsia="en-US"/>
        </w:rPr>
        <w:t>Gemi</w:t>
      </w:r>
      <w:r w:rsidR="00B0383E">
        <w:rPr>
          <w:sz w:val="22"/>
          <w:szCs w:val="22"/>
          <w:lang w:eastAsia="en-US"/>
        </w:rPr>
        <w:t xml:space="preserve"> </w:t>
      </w:r>
      <w:r>
        <w:rPr>
          <w:sz w:val="22"/>
          <w:szCs w:val="22"/>
          <w:lang w:eastAsia="en-US"/>
        </w:rPr>
        <w:t>adamlarına</w:t>
      </w:r>
      <w:r w:rsidRPr="005E0961">
        <w:rPr>
          <w:sz w:val="22"/>
          <w:szCs w:val="22"/>
        </w:rPr>
        <w:t xml:space="preserve"> </w:t>
      </w:r>
      <w:r>
        <w:rPr>
          <w:sz w:val="22"/>
          <w:szCs w:val="22"/>
        </w:rPr>
        <w:t xml:space="preserve">Ereğli ve Zonguldak limanlarındaki bayrak devleti kontrolörleri aracılığı ile ulaşılmıştır. Örnek büyüklüğünün belirlenmesinde, analizler sırasında oluşabilecek en büyük matrisin aralık sayısının </w:t>
      </w:r>
      <w:r w:rsidRPr="005E0961">
        <w:rPr>
          <w:sz w:val="22"/>
          <w:szCs w:val="22"/>
        </w:rPr>
        <w:t xml:space="preserve">10 katından fazla olması yeterli görülmüştür </w:t>
      </w:r>
      <w:r w:rsidRPr="005E0961">
        <w:rPr>
          <w:color w:val="000000" w:themeColor="text1"/>
          <w:sz w:val="22"/>
          <w:szCs w:val="22"/>
        </w:rPr>
        <w:t>(</w:t>
      </w:r>
      <w:proofErr w:type="spellStart"/>
      <w:r w:rsidRPr="005E0961">
        <w:rPr>
          <w:color w:val="000000" w:themeColor="text1"/>
          <w:sz w:val="22"/>
          <w:szCs w:val="22"/>
        </w:rPr>
        <w:t>Hair</w:t>
      </w:r>
      <w:proofErr w:type="spellEnd"/>
      <w:r w:rsidRPr="005E0961">
        <w:rPr>
          <w:color w:val="000000" w:themeColor="text1"/>
          <w:sz w:val="22"/>
          <w:szCs w:val="22"/>
        </w:rPr>
        <w:t xml:space="preserve"> vd.1998:604).</w:t>
      </w:r>
    </w:p>
    <w:p w14:paraId="2552C889" w14:textId="77777777" w:rsidR="00710446" w:rsidRPr="005E0961" w:rsidRDefault="00710446" w:rsidP="00710446">
      <w:pPr>
        <w:spacing w:before="0" w:after="0" w:line="240" w:lineRule="auto"/>
        <w:ind w:firstLine="708"/>
        <w:rPr>
          <w:color w:val="000000" w:themeColor="text1"/>
          <w:sz w:val="22"/>
          <w:szCs w:val="22"/>
        </w:rPr>
      </w:pPr>
    </w:p>
    <w:p w14:paraId="73E3F1DA" w14:textId="77777777" w:rsidR="00E36EB0" w:rsidRDefault="00E36EB0" w:rsidP="0031555D">
      <w:pPr>
        <w:pStyle w:val="Balk2"/>
        <w:spacing w:before="0" w:line="240" w:lineRule="auto"/>
        <w:rPr>
          <w:rFonts w:ascii="Times New Roman" w:hAnsi="Times New Roman" w:cs="Times New Roman"/>
          <w:color w:val="000000" w:themeColor="text1"/>
          <w:sz w:val="24"/>
          <w:szCs w:val="24"/>
        </w:rPr>
      </w:pPr>
      <w:r w:rsidRPr="00764381">
        <w:rPr>
          <w:rFonts w:ascii="Times New Roman" w:hAnsi="Times New Roman" w:cs="Times New Roman"/>
          <w:color w:val="000000" w:themeColor="text1"/>
          <w:sz w:val="24"/>
          <w:szCs w:val="24"/>
        </w:rPr>
        <w:t>5.4. Veri Analizi</w:t>
      </w:r>
    </w:p>
    <w:p w14:paraId="0AC24058" w14:textId="77777777" w:rsidR="00710446" w:rsidRDefault="00710446" w:rsidP="00710446">
      <w:pPr>
        <w:spacing w:before="0" w:after="0" w:line="240" w:lineRule="auto"/>
      </w:pPr>
    </w:p>
    <w:p w14:paraId="592B2517" w14:textId="77777777" w:rsidR="00E36EB0" w:rsidRDefault="00E36EB0" w:rsidP="00710446">
      <w:pPr>
        <w:spacing w:before="0" w:after="0" w:line="240" w:lineRule="auto"/>
        <w:ind w:firstLine="708"/>
        <w:rPr>
          <w:sz w:val="22"/>
          <w:szCs w:val="22"/>
          <w:lang w:eastAsia="en-US"/>
        </w:rPr>
      </w:pPr>
      <w:r w:rsidRPr="005E0961">
        <w:rPr>
          <w:sz w:val="22"/>
          <w:szCs w:val="22"/>
          <w:lang w:eastAsia="en-US"/>
        </w:rPr>
        <w:t>Veri analizinde SPSS 16 paket programı kullanılmıştır. Veri çözümlemesinde frekans, yüzde, ortalama gibi tanımlayıcı istatistikler ile t testi ve ANOVA testinden faydalanılmıştır.</w:t>
      </w:r>
    </w:p>
    <w:p w14:paraId="673ADB3D" w14:textId="77777777" w:rsidR="00710446" w:rsidRDefault="00710446" w:rsidP="00710446">
      <w:pPr>
        <w:spacing w:before="0" w:after="0" w:line="240" w:lineRule="auto"/>
        <w:ind w:firstLine="708"/>
        <w:rPr>
          <w:sz w:val="22"/>
          <w:szCs w:val="22"/>
          <w:lang w:eastAsia="en-US"/>
        </w:rPr>
      </w:pPr>
    </w:p>
    <w:p w14:paraId="57F9A4FA" w14:textId="77777777" w:rsidR="00710446" w:rsidRDefault="00710446" w:rsidP="00710446">
      <w:pPr>
        <w:spacing w:before="0" w:after="0" w:line="240" w:lineRule="auto"/>
        <w:ind w:firstLine="708"/>
        <w:rPr>
          <w:sz w:val="22"/>
          <w:szCs w:val="22"/>
          <w:lang w:eastAsia="en-US"/>
        </w:rPr>
      </w:pPr>
    </w:p>
    <w:p w14:paraId="1F3AE14A" w14:textId="77777777" w:rsidR="00710446" w:rsidRDefault="00710446" w:rsidP="00710446">
      <w:pPr>
        <w:spacing w:before="0" w:after="0" w:line="240" w:lineRule="auto"/>
        <w:ind w:firstLine="708"/>
        <w:rPr>
          <w:sz w:val="22"/>
          <w:szCs w:val="22"/>
          <w:lang w:eastAsia="en-US"/>
        </w:rPr>
      </w:pPr>
    </w:p>
    <w:p w14:paraId="30E19EE3" w14:textId="77777777" w:rsidR="00710446" w:rsidRDefault="00710446" w:rsidP="00710446">
      <w:pPr>
        <w:spacing w:before="0" w:after="0" w:line="240" w:lineRule="auto"/>
        <w:ind w:firstLine="708"/>
        <w:rPr>
          <w:sz w:val="22"/>
          <w:szCs w:val="22"/>
          <w:lang w:eastAsia="en-US"/>
        </w:rPr>
      </w:pPr>
    </w:p>
    <w:p w14:paraId="5A993D7C" w14:textId="77777777" w:rsidR="00710446" w:rsidRDefault="00710446" w:rsidP="00710446">
      <w:pPr>
        <w:spacing w:before="0" w:after="0" w:line="240" w:lineRule="auto"/>
        <w:ind w:firstLine="708"/>
        <w:rPr>
          <w:sz w:val="22"/>
          <w:szCs w:val="22"/>
          <w:lang w:eastAsia="en-US"/>
        </w:rPr>
      </w:pPr>
    </w:p>
    <w:p w14:paraId="43D8A1C7" w14:textId="77777777" w:rsidR="00710446" w:rsidRDefault="00710446" w:rsidP="00710446">
      <w:pPr>
        <w:spacing w:before="0" w:after="0" w:line="240" w:lineRule="auto"/>
        <w:ind w:firstLine="708"/>
        <w:rPr>
          <w:sz w:val="22"/>
          <w:szCs w:val="22"/>
          <w:lang w:eastAsia="en-US"/>
        </w:rPr>
      </w:pPr>
    </w:p>
    <w:p w14:paraId="68C32010" w14:textId="77777777" w:rsidR="00E36EB0" w:rsidRPr="005E0961" w:rsidRDefault="00E36EB0" w:rsidP="0031555D">
      <w:pPr>
        <w:spacing w:before="0" w:after="0" w:line="240" w:lineRule="auto"/>
        <w:rPr>
          <w:color w:val="000000" w:themeColor="text1"/>
          <w:sz w:val="22"/>
          <w:szCs w:val="22"/>
        </w:rPr>
      </w:pPr>
    </w:p>
    <w:p w14:paraId="20B1FEAD" w14:textId="77777777" w:rsidR="00CF1DE7" w:rsidRPr="00710446" w:rsidRDefault="00710446" w:rsidP="0031555D">
      <w:pPr>
        <w:spacing w:before="0" w:after="0" w:line="240" w:lineRule="auto"/>
        <w:jc w:val="center"/>
        <w:rPr>
          <w:sz w:val="22"/>
          <w:szCs w:val="22"/>
          <w:lang w:eastAsia="en-US"/>
        </w:rPr>
      </w:pPr>
      <w:r>
        <w:rPr>
          <w:b/>
          <w:sz w:val="22"/>
          <w:szCs w:val="22"/>
          <w:lang w:eastAsia="en-US"/>
        </w:rPr>
        <w:t xml:space="preserve">Tablo </w:t>
      </w:r>
      <w:r w:rsidR="00CF1DE7" w:rsidRPr="005E0961">
        <w:rPr>
          <w:b/>
          <w:sz w:val="22"/>
          <w:szCs w:val="22"/>
          <w:lang w:eastAsia="en-US"/>
        </w:rPr>
        <w:t>1:</w:t>
      </w:r>
      <w:r w:rsidR="00CF1DE7" w:rsidRPr="00710446">
        <w:rPr>
          <w:sz w:val="22"/>
          <w:szCs w:val="22"/>
          <w:lang w:eastAsia="en-US"/>
        </w:rPr>
        <w:t>Açı</w:t>
      </w:r>
      <w:r w:rsidR="00CB338F" w:rsidRPr="00710446">
        <w:rPr>
          <w:sz w:val="22"/>
          <w:szCs w:val="22"/>
          <w:lang w:eastAsia="en-US"/>
        </w:rPr>
        <w:t>k</w:t>
      </w:r>
      <w:r w:rsidR="00CF1DE7" w:rsidRPr="00710446">
        <w:rPr>
          <w:sz w:val="22"/>
          <w:szCs w:val="22"/>
          <w:lang w:eastAsia="en-US"/>
        </w:rPr>
        <w:t>layıcı Faktör Analizi Sonuçları</w:t>
      </w:r>
    </w:p>
    <w:tbl>
      <w:tblPr>
        <w:tblStyle w:val="TabloKlavuzu"/>
        <w:tblW w:w="0" w:type="auto"/>
        <w:tblLook w:val="04A0" w:firstRow="1" w:lastRow="0" w:firstColumn="1" w:lastColumn="0" w:noHBand="0" w:noVBand="1"/>
      </w:tblPr>
      <w:tblGrid>
        <w:gridCol w:w="4193"/>
        <w:gridCol w:w="1142"/>
        <w:gridCol w:w="1141"/>
      </w:tblGrid>
      <w:tr w:rsidR="00321D64" w:rsidRPr="00895C73" w14:paraId="0B0461CE" w14:textId="77777777" w:rsidTr="00895C73">
        <w:trPr>
          <w:trHeight w:val="5"/>
        </w:trPr>
        <w:tc>
          <w:tcPr>
            <w:tcW w:w="4193" w:type="dxa"/>
          </w:tcPr>
          <w:p w14:paraId="6783E5CC" w14:textId="77777777" w:rsidR="00321D64" w:rsidRPr="00895C73" w:rsidRDefault="00321D64" w:rsidP="0031555D">
            <w:pPr>
              <w:spacing w:before="0" w:after="0" w:line="240" w:lineRule="auto"/>
              <w:jc w:val="center"/>
              <w:rPr>
                <w:sz w:val="20"/>
                <w:szCs w:val="20"/>
                <w:lang w:eastAsia="en-US"/>
              </w:rPr>
            </w:pPr>
          </w:p>
        </w:tc>
        <w:tc>
          <w:tcPr>
            <w:tcW w:w="1142" w:type="dxa"/>
            <w:vAlign w:val="center"/>
          </w:tcPr>
          <w:p w14:paraId="4A13B0BB" w14:textId="77777777" w:rsidR="00321D64" w:rsidRPr="00895C73" w:rsidRDefault="00321D64" w:rsidP="0031555D">
            <w:pPr>
              <w:spacing w:before="0" w:after="0" w:line="240" w:lineRule="auto"/>
              <w:jc w:val="center"/>
              <w:rPr>
                <w:sz w:val="20"/>
                <w:szCs w:val="20"/>
                <w:lang w:eastAsia="en-US"/>
              </w:rPr>
            </w:pPr>
            <w:r w:rsidRPr="00895C73">
              <w:rPr>
                <w:sz w:val="20"/>
                <w:szCs w:val="20"/>
                <w:lang w:eastAsia="en-US"/>
              </w:rPr>
              <w:t>İş-Aile Çatışması</w:t>
            </w:r>
          </w:p>
        </w:tc>
        <w:tc>
          <w:tcPr>
            <w:tcW w:w="1141" w:type="dxa"/>
            <w:vAlign w:val="center"/>
          </w:tcPr>
          <w:p w14:paraId="706FC5CE" w14:textId="77777777" w:rsidR="00321D64" w:rsidRPr="00895C73" w:rsidRDefault="00321D64" w:rsidP="0031555D">
            <w:pPr>
              <w:spacing w:before="0" w:after="0" w:line="240" w:lineRule="auto"/>
              <w:jc w:val="center"/>
              <w:rPr>
                <w:sz w:val="20"/>
                <w:szCs w:val="20"/>
                <w:lang w:eastAsia="en-US"/>
              </w:rPr>
            </w:pPr>
            <w:r w:rsidRPr="00895C73">
              <w:rPr>
                <w:sz w:val="20"/>
                <w:szCs w:val="20"/>
                <w:lang w:eastAsia="en-US"/>
              </w:rPr>
              <w:t>Aile-İş Çatışması</w:t>
            </w:r>
          </w:p>
        </w:tc>
      </w:tr>
      <w:tr w:rsidR="00321D64" w:rsidRPr="00895C73" w14:paraId="763444F4" w14:textId="77777777" w:rsidTr="00895C73">
        <w:trPr>
          <w:trHeight w:val="8"/>
        </w:trPr>
        <w:tc>
          <w:tcPr>
            <w:tcW w:w="4193" w:type="dxa"/>
          </w:tcPr>
          <w:p w14:paraId="4228D9F4" w14:textId="77777777" w:rsidR="00321D64" w:rsidRPr="00895C73" w:rsidRDefault="00321D64" w:rsidP="0031555D">
            <w:pPr>
              <w:spacing w:before="0" w:after="0" w:line="240" w:lineRule="auto"/>
              <w:jc w:val="center"/>
              <w:rPr>
                <w:b/>
                <w:color w:val="000000"/>
                <w:sz w:val="20"/>
                <w:szCs w:val="20"/>
              </w:rPr>
            </w:pPr>
            <w:r w:rsidRPr="00895C73">
              <w:rPr>
                <w:b/>
                <w:sz w:val="20"/>
                <w:szCs w:val="20"/>
                <w:lang w:eastAsia="en-US"/>
              </w:rPr>
              <w:t>Maddeler</w:t>
            </w:r>
          </w:p>
        </w:tc>
        <w:tc>
          <w:tcPr>
            <w:tcW w:w="1142" w:type="dxa"/>
            <w:vAlign w:val="center"/>
          </w:tcPr>
          <w:p w14:paraId="343E2F5F" w14:textId="77777777" w:rsidR="00321D64" w:rsidRPr="00710446" w:rsidRDefault="00321D64" w:rsidP="0031555D">
            <w:pPr>
              <w:autoSpaceDE w:val="0"/>
              <w:autoSpaceDN w:val="0"/>
              <w:adjustRightInd w:val="0"/>
              <w:spacing w:before="0" w:after="0" w:line="240" w:lineRule="auto"/>
              <w:ind w:left="60" w:right="60"/>
              <w:jc w:val="center"/>
              <w:rPr>
                <w:color w:val="000000"/>
                <w:sz w:val="20"/>
                <w:szCs w:val="20"/>
              </w:rPr>
            </w:pPr>
            <w:r w:rsidRPr="00710446">
              <w:rPr>
                <w:sz w:val="20"/>
                <w:szCs w:val="20"/>
                <w:lang w:eastAsia="en-US"/>
              </w:rPr>
              <w:t>Faktör Yükleri</w:t>
            </w:r>
          </w:p>
        </w:tc>
        <w:tc>
          <w:tcPr>
            <w:tcW w:w="1141" w:type="dxa"/>
            <w:vAlign w:val="center"/>
          </w:tcPr>
          <w:p w14:paraId="50AC1F29" w14:textId="77777777" w:rsidR="00321D64" w:rsidRPr="00710446" w:rsidRDefault="00321D64" w:rsidP="0031555D">
            <w:pPr>
              <w:spacing w:before="0" w:after="0" w:line="240" w:lineRule="auto"/>
              <w:jc w:val="center"/>
              <w:rPr>
                <w:sz w:val="20"/>
                <w:szCs w:val="20"/>
                <w:lang w:eastAsia="en-US"/>
              </w:rPr>
            </w:pPr>
            <w:r w:rsidRPr="00710446">
              <w:rPr>
                <w:sz w:val="20"/>
                <w:szCs w:val="20"/>
                <w:lang w:eastAsia="en-US"/>
              </w:rPr>
              <w:t>Faktör Yükleri</w:t>
            </w:r>
          </w:p>
        </w:tc>
      </w:tr>
      <w:tr w:rsidR="00321D64" w:rsidRPr="00895C73" w14:paraId="683B33F0" w14:textId="77777777" w:rsidTr="00895C73">
        <w:trPr>
          <w:trHeight w:val="8"/>
        </w:trPr>
        <w:tc>
          <w:tcPr>
            <w:tcW w:w="4193" w:type="dxa"/>
          </w:tcPr>
          <w:p w14:paraId="4E463568" w14:textId="77777777" w:rsidR="00321D64" w:rsidRPr="00710446" w:rsidRDefault="00321D64" w:rsidP="0031555D">
            <w:pPr>
              <w:spacing w:before="0" w:after="0" w:line="240" w:lineRule="auto"/>
              <w:jc w:val="center"/>
              <w:rPr>
                <w:sz w:val="20"/>
                <w:szCs w:val="20"/>
                <w:lang w:eastAsia="en-US"/>
              </w:rPr>
            </w:pPr>
            <w:r w:rsidRPr="00710446">
              <w:rPr>
                <w:color w:val="000000"/>
                <w:sz w:val="20"/>
                <w:szCs w:val="20"/>
              </w:rPr>
              <w:t>İş sorumluluklarım aile ve ev yaşantımı olumsuz olarak etkiliyor.</w:t>
            </w:r>
          </w:p>
        </w:tc>
        <w:tc>
          <w:tcPr>
            <w:tcW w:w="1142" w:type="dxa"/>
            <w:vAlign w:val="center"/>
          </w:tcPr>
          <w:p w14:paraId="767BBEDB" w14:textId="77777777" w:rsidR="00321D64" w:rsidRPr="00710446" w:rsidRDefault="00321D64" w:rsidP="0031555D">
            <w:pPr>
              <w:autoSpaceDE w:val="0"/>
              <w:autoSpaceDN w:val="0"/>
              <w:adjustRightInd w:val="0"/>
              <w:spacing w:before="0" w:after="0" w:line="240" w:lineRule="auto"/>
              <w:ind w:left="60" w:right="60"/>
              <w:jc w:val="center"/>
              <w:rPr>
                <w:color w:val="000000"/>
                <w:sz w:val="20"/>
                <w:szCs w:val="20"/>
              </w:rPr>
            </w:pPr>
            <w:r w:rsidRPr="00710446">
              <w:rPr>
                <w:color w:val="000000"/>
                <w:sz w:val="20"/>
                <w:szCs w:val="20"/>
              </w:rPr>
              <w:t>.894</w:t>
            </w:r>
          </w:p>
        </w:tc>
        <w:tc>
          <w:tcPr>
            <w:tcW w:w="1141" w:type="dxa"/>
            <w:vAlign w:val="center"/>
          </w:tcPr>
          <w:p w14:paraId="0455BCDE" w14:textId="77777777" w:rsidR="00321D64" w:rsidRPr="00895C73" w:rsidRDefault="00321D64" w:rsidP="0031555D">
            <w:pPr>
              <w:spacing w:before="0" w:after="0" w:line="240" w:lineRule="auto"/>
              <w:jc w:val="center"/>
              <w:rPr>
                <w:sz w:val="20"/>
                <w:szCs w:val="20"/>
                <w:lang w:eastAsia="en-US"/>
              </w:rPr>
            </w:pPr>
          </w:p>
        </w:tc>
      </w:tr>
      <w:tr w:rsidR="00321D64" w:rsidRPr="00895C73" w14:paraId="0D6A1520" w14:textId="77777777" w:rsidTr="00895C73">
        <w:trPr>
          <w:trHeight w:val="10"/>
        </w:trPr>
        <w:tc>
          <w:tcPr>
            <w:tcW w:w="4193" w:type="dxa"/>
          </w:tcPr>
          <w:p w14:paraId="42446D3B" w14:textId="77777777" w:rsidR="00321D64" w:rsidRPr="00710446" w:rsidRDefault="00321D64" w:rsidP="0031555D">
            <w:pPr>
              <w:spacing w:before="0" w:after="0" w:line="240" w:lineRule="auto"/>
              <w:jc w:val="center"/>
              <w:rPr>
                <w:sz w:val="20"/>
                <w:szCs w:val="20"/>
                <w:lang w:eastAsia="en-US"/>
              </w:rPr>
            </w:pPr>
            <w:r w:rsidRPr="00710446">
              <w:rPr>
                <w:color w:val="000000"/>
                <w:sz w:val="20"/>
                <w:szCs w:val="20"/>
              </w:rPr>
              <w:t>İşimin aldığı zaman aileme karşı sorumluluklarımı yerine getirmemi zorlaştırıyor.</w:t>
            </w:r>
          </w:p>
        </w:tc>
        <w:tc>
          <w:tcPr>
            <w:tcW w:w="1142" w:type="dxa"/>
            <w:vAlign w:val="center"/>
          </w:tcPr>
          <w:p w14:paraId="561F519D" w14:textId="77777777" w:rsidR="00321D64" w:rsidRPr="00710446" w:rsidRDefault="00321D64" w:rsidP="0031555D">
            <w:pPr>
              <w:autoSpaceDE w:val="0"/>
              <w:autoSpaceDN w:val="0"/>
              <w:adjustRightInd w:val="0"/>
              <w:spacing w:before="0" w:after="0" w:line="240" w:lineRule="auto"/>
              <w:ind w:left="60" w:right="60"/>
              <w:jc w:val="center"/>
              <w:rPr>
                <w:color w:val="000000"/>
                <w:sz w:val="20"/>
                <w:szCs w:val="20"/>
              </w:rPr>
            </w:pPr>
            <w:r w:rsidRPr="00710446">
              <w:rPr>
                <w:color w:val="000000"/>
                <w:sz w:val="20"/>
                <w:szCs w:val="20"/>
              </w:rPr>
              <w:t>.881</w:t>
            </w:r>
          </w:p>
        </w:tc>
        <w:tc>
          <w:tcPr>
            <w:tcW w:w="1141" w:type="dxa"/>
            <w:vAlign w:val="center"/>
          </w:tcPr>
          <w:p w14:paraId="0A8AE46E" w14:textId="77777777" w:rsidR="00321D64" w:rsidRPr="00895C73" w:rsidRDefault="00321D64" w:rsidP="0031555D">
            <w:pPr>
              <w:spacing w:before="0" w:after="0" w:line="240" w:lineRule="auto"/>
              <w:jc w:val="center"/>
              <w:rPr>
                <w:sz w:val="20"/>
                <w:szCs w:val="20"/>
                <w:lang w:eastAsia="en-US"/>
              </w:rPr>
            </w:pPr>
          </w:p>
        </w:tc>
      </w:tr>
      <w:tr w:rsidR="00321D64" w:rsidRPr="00895C73" w14:paraId="7D89B837" w14:textId="77777777" w:rsidTr="00895C73">
        <w:trPr>
          <w:trHeight w:val="8"/>
        </w:trPr>
        <w:tc>
          <w:tcPr>
            <w:tcW w:w="4193" w:type="dxa"/>
          </w:tcPr>
          <w:p w14:paraId="39B912D7" w14:textId="77777777" w:rsidR="00321D64" w:rsidRPr="00710446" w:rsidRDefault="00321D64" w:rsidP="0031555D">
            <w:pPr>
              <w:spacing w:before="0" w:after="0" w:line="240" w:lineRule="auto"/>
              <w:jc w:val="center"/>
              <w:rPr>
                <w:sz w:val="20"/>
                <w:szCs w:val="20"/>
                <w:lang w:eastAsia="en-US"/>
              </w:rPr>
            </w:pPr>
            <w:r w:rsidRPr="00710446">
              <w:rPr>
                <w:color w:val="000000"/>
                <w:sz w:val="20"/>
                <w:szCs w:val="20"/>
              </w:rPr>
              <w:t>İşimin gereksinimleri nedeniyle evde yapmak istediğim şeyleri yapamıyorum.</w:t>
            </w:r>
          </w:p>
        </w:tc>
        <w:tc>
          <w:tcPr>
            <w:tcW w:w="1142" w:type="dxa"/>
            <w:vAlign w:val="center"/>
          </w:tcPr>
          <w:p w14:paraId="0C148E03" w14:textId="77777777" w:rsidR="00321D64" w:rsidRPr="00710446" w:rsidRDefault="00321D64" w:rsidP="0031555D">
            <w:pPr>
              <w:autoSpaceDE w:val="0"/>
              <w:autoSpaceDN w:val="0"/>
              <w:adjustRightInd w:val="0"/>
              <w:spacing w:before="0" w:after="0" w:line="240" w:lineRule="auto"/>
              <w:ind w:left="60" w:right="60"/>
              <w:jc w:val="center"/>
              <w:rPr>
                <w:color w:val="000000"/>
                <w:sz w:val="20"/>
                <w:szCs w:val="20"/>
              </w:rPr>
            </w:pPr>
            <w:r w:rsidRPr="00710446">
              <w:rPr>
                <w:color w:val="000000"/>
                <w:sz w:val="20"/>
                <w:szCs w:val="20"/>
              </w:rPr>
              <w:t>.881</w:t>
            </w:r>
          </w:p>
        </w:tc>
        <w:tc>
          <w:tcPr>
            <w:tcW w:w="1141" w:type="dxa"/>
            <w:vAlign w:val="center"/>
          </w:tcPr>
          <w:p w14:paraId="0B98BCA5" w14:textId="77777777" w:rsidR="00321D64" w:rsidRPr="00895C73" w:rsidRDefault="00321D64" w:rsidP="0031555D">
            <w:pPr>
              <w:spacing w:before="0" w:after="0" w:line="240" w:lineRule="auto"/>
              <w:jc w:val="center"/>
              <w:rPr>
                <w:sz w:val="20"/>
                <w:szCs w:val="20"/>
                <w:lang w:eastAsia="en-US"/>
              </w:rPr>
            </w:pPr>
          </w:p>
        </w:tc>
      </w:tr>
      <w:tr w:rsidR="00321D64" w:rsidRPr="00895C73" w14:paraId="64BE19EE" w14:textId="77777777" w:rsidTr="00895C73">
        <w:trPr>
          <w:trHeight w:val="10"/>
        </w:trPr>
        <w:tc>
          <w:tcPr>
            <w:tcW w:w="4193" w:type="dxa"/>
          </w:tcPr>
          <w:p w14:paraId="276D119D" w14:textId="77777777" w:rsidR="00321D64" w:rsidRPr="00710446" w:rsidRDefault="00321D64" w:rsidP="0031555D">
            <w:pPr>
              <w:spacing w:before="0" w:after="0" w:line="240" w:lineRule="auto"/>
              <w:jc w:val="center"/>
              <w:rPr>
                <w:sz w:val="20"/>
                <w:szCs w:val="20"/>
                <w:lang w:eastAsia="en-US"/>
              </w:rPr>
            </w:pPr>
            <w:r w:rsidRPr="00710446">
              <w:rPr>
                <w:color w:val="000000"/>
                <w:sz w:val="20"/>
                <w:szCs w:val="20"/>
              </w:rPr>
              <w:t>İşimin yarattığı gerginlik ve yük nedeniyle aile yaşantımla ilgili yapmak istediğim şeyleri yapamıyorum.</w:t>
            </w:r>
          </w:p>
        </w:tc>
        <w:tc>
          <w:tcPr>
            <w:tcW w:w="1142" w:type="dxa"/>
            <w:vAlign w:val="center"/>
          </w:tcPr>
          <w:p w14:paraId="1E4982CA" w14:textId="77777777" w:rsidR="00321D64" w:rsidRPr="00710446" w:rsidRDefault="00321D64" w:rsidP="0031555D">
            <w:pPr>
              <w:autoSpaceDE w:val="0"/>
              <w:autoSpaceDN w:val="0"/>
              <w:adjustRightInd w:val="0"/>
              <w:spacing w:before="0" w:after="0" w:line="240" w:lineRule="auto"/>
              <w:ind w:left="60" w:right="60"/>
              <w:jc w:val="center"/>
              <w:rPr>
                <w:color w:val="000000"/>
                <w:sz w:val="20"/>
                <w:szCs w:val="20"/>
              </w:rPr>
            </w:pPr>
            <w:r w:rsidRPr="00710446">
              <w:rPr>
                <w:color w:val="000000"/>
                <w:sz w:val="20"/>
                <w:szCs w:val="20"/>
              </w:rPr>
              <w:t>.815</w:t>
            </w:r>
          </w:p>
        </w:tc>
        <w:tc>
          <w:tcPr>
            <w:tcW w:w="1141" w:type="dxa"/>
            <w:vAlign w:val="center"/>
          </w:tcPr>
          <w:p w14:paraId="052B2F31" w14:textId="77777777" w:rsidR="00321D64" w:rsidRPr="00895C73" w:rsidRDefault="00321D64" w:rsidP="0031555D">
            <w:pPr>
              <w:spacing w:before="0" w:after="0" w:line="240" w:lineRule="auto"/>
              <w:jc w:val="center"/>
              <w:rPr>
                <w:sz w:val="20"/>
                <w:szCs w:val="20"/>
                <w:lang w:eastAsia="en-US"/>
              </w:rPr>
            </w:pPr>
          </w:p>
        </w:tc>
      </w:tr>
      <w:tr w:rsidR="00321D64" w:rsidRPr="00895C73" w14:paraId="71ABAC21" w14:textId="77777777" w:rsidTr="00895C73">
        <w:trPr>
          <w:trHeight w:val="4"/>
        </w:trPr>
        <w:tc>
          <w:tcPr>
            <w:tcW w:w="4193" w:type="dxa"/>
          </w:tcPr>
          <w:p w14:paraId="6BF5A2F7" w14:textId="77777777" w:rsidR="00321D64" w:rsidRPr="00710446" w:rsidRDefault="00321D64" w:rsidP="0031555D">
            <w:pPr>
              <w:spacing w:before="0" w:after="0" w:line="240" w:lineRule="auto"/>
              <w:jc w:val="center"/>
              <w:rPr>
                <w:color w:val="000000"/>
                <w:sz w:val="20"/>
                <w:szCs w:val="20"/>
              </w:rPr>
            </w:pPr>
            <w:r w:rsidRPr="00710446">
              <w:rPr>
                <w:color w:val="000000"/>
                <w:sz w:val="20"/>
                <w:szCs w:val="20"/>
              </w:rPr>
              <w:t>İş sorumluluklarım nedeniyle ailemle ilgili planlarımı değiştirmek zorunda kalıyorum.</w:t>
            </w:r>
          </w:p>
        </w:tc>
        <w:tc>
          <w:tcPr>
            <w:tcW w:w="1142" w:type="dxa"/>
            <w:vAlign w:val="center"/>
          </w:tcPr>
          <w:p w14:paraId="4979BFF6" w14:textId="77777777" w:rsidR="00321D64" w:rsidRPr="00710446" w:rsidRDefault="00321D64" w:rsidP="0031555D">
            <w:pPr>
              <w:autoSpaceDE w:val="0"/>
              <w:autoSpaceDN w:val="0"/>
              <w:adjustRightInd w:val="0"/>
              <w:spacing w:before="0" w:after="0" w:line="240" w:lineRule="auto"/>
              <w:ind w:left="60" w:right="60"/>
              <w:jc w:val="center"/>
              <w:rPr>
                <w:color w:val="000000"/>
                <w:sz w:val="20"/>
                <w:szCs w:val="20"/>
              </w:rPr>
            </w:pPr>
            <w:r w:rsidRPr="00710446">
              <w:rPr>
                <w:color w:val="000000"/>
                <w:sz w:val="20"/>
                <w:szCs w:val="20"/>
              </w:rPr>
              <w:t>.590</w:t>
            </w:r>
          </w:p>
        </w:tc>
        <w:tc>
          <w:tcPr>
            <w:tcW w:w="1141" w:type="dxa"/>
            <w:vAlign w:val="center"/>
          </w:tcPr>
          <w:p w14:paraId="5EC61F4D" w14:textId="77777777" w:rsidR="00321D64" w:rsidRPr="00710446" w:rsidRDefault="00321D64" w:rsidP="0031555D">
            <w:pPr>
              <w:spacing w:before="0" w:after="0" w:line="240" w:lineRule="auto"/>
              <w:jc w:val="center"/>
              <w:rPr>
                <w:sz w:val="20"/>
                <w:szCs w:val="20"/>
                <w:lang w:eastAsia="en-US"/>
              </w:rPr>
            </w:pPr>
          </w:p>
        </w:tc>
      </w:tr>
      <w:tr w:rsidR="00321D64" w:rsidRPr="00895C73" w14:paraId="0477539B" w14:textId="77777777" w:rsidTr="00895C73">
        <w:trPr>
          <w:trHeight w:val="8"/>
        </w:trPr>
        <w:tc>
          <w:tcPr>
            <w:tcW w:w="4193" w:type="dxa"/>
          </w:tcPr>
          <w:p w14:paraId="61F7620D" w14:textId="77777777" w:rsidR="00321D64" w:rsidRPr="00895C73" w:rsidRDefault="00321D64" w:rsidP="0031555D">
            <w:pPr>
              <w:spacing w:before="0" w:after="0" w:line="240" w:lineRule="auto"/>
              <w:jc w:val="center"/>
              <w:rPr>
                <w:b/>
                <w:color w:val="000000"/>
                <w:sz w:val="20"/>
                <w:szCs w:val="20"/>
              </w:rPr>
            </w:pPr>
            <w:r w:rsidRPr="00895C73">
              <w:rPr>
                <w:color w:val="000000"/>
                <w:sz w:val="20"/>
                <w:szCs w:val="20"/>
              </w:rPr>
              <w:t>Ailemin gereksinimleri iş yaşamımı olumsuz etkiliyor.</w:t>
            </w:r>
          </w:p>
        </w:tc>
        <w:tc>
          <w:tcPr>
            <w:tcW w:w="1142" w:type="dxa"/>
            <w:vAlign w:val="center"/>
          </w:tcPr>
          <w:p w14:paraId="6A79747F" w14:textId="77777777" w:rsidR="00321D64" w:rsidRPr="00710446" w:rsidRDefault="00321D64" w:rsidP="0031555D">
            <w:pPr>
              <w:spacing w:before="0" w:after="0" w:line="240" w:lineRule="auto"/>
              <w:jc w:val="center"/>
              <w:rPr>
                <w:sz w:val="20"/>
                <w:szCs w:val="20"/>
                <w:lang w:eastAsia="en-US"/>
              </w:rPr>
            </w:pPr>
          </w:p>
        </w:tc>
        <w:tc>
          <w:tcPr>
            <w:tcW w:w="1141" w:type="dxa"/>
            <w:vAlign w:val="center"/>
          </w:tcPr>
          <w:p w14:paraId="50771BEE" w14:textId="77777777" w:rsidR="00321D64" w:rsidRPr="00710446" w:rsidRDefault="00321D64" w:rsidP="0031555D">
            <w:pPr>
              <w:autoSpaceDE w:val="0"/>
              <w:autoSpaceDN w:val="0"/>
              <w:adjustRightInd w:val="0"/>
              <w:spacing w:before="0" w:after="0" w:line="240" w:lineRule="auto"/>
              <w:ind w:left="60" w:right="60"/>
              <w:jc w:val="center"/>
              <w:rPr>
                <w:color w:val="000000"/>
                <w:sz w:val="20"/>
                <w:szCs w:val="20"/>
              </w:rPr>
            </w:pPr>
            <w:r w:rsidRPr="00710446">
              <w:rPr>
                <w:color w:val="000000"/>
                <w:sz w:val="20"/>
                <w:szCs w:val="20"/>
              </w:rPr>
              <w:t>.670</w:t>
            </w:r>
          </w:p>
        </w:tc>
      </w:tr>
      <w:tr w:rsidR="00321D64" w:rsidRPr="00895C73" w14:paraId="2AE988E9" w14:textId="77777777" w:rsidTr="00895C73">
        <w:trPr>
          <w:trHeight w:val="10"/>
        </w:trPr>
        <w:tc>
          <w:tcPr>
            <w:tcW w:w="4193" w:type="dxa"/>
          </w:tcPr>
          <w:p w14:paraId="70CF0220" w14:textId="77777777" w:rsidR="00321D64" w:rsidRPr="00895C73" w:rsidRDefault="00321D64" w:rsidP="0031555D">
            <w:pPr>
              <w:spacing w:before="0" w:after="0" w:line="240" w:lineRule="auto"/>
              <w:jc w:val="center"/>
              <w:rPr>
                <w:b/>
                <w:color w:val="000000"/>
                <w:sz w:val="20"/>
                <w:szCs w:val="20"/>
              </w:rPr>
            </w:pPr>
            <w:r w:rsidRPr="00895C73">
              <w:rPr>
                <w:color w:val="000000"/>
                <w:sz w:val="20"/>
                <w:szCs w:val="20"/>
              </w:rPr>
              <w:t>Ev yaşantımın gereksinimleri nedeniyle isimle ilgili çalışmalarımı sonraya bırakmak zorunda kalıyorum.</w:t>
            </w:r>
          </w:p>
        </w:tc>
        <w:tc>
          <w:tcPr>
            <w:tcW w:w="1142" w:type="dxa"/>
            <w:vAlign w:val="center"/>
          </w:tcPr>
          <w:p w14:paraId="509174E5" w14:textId="77777777" w:rsidR="00321D64" w:rsidRPr="00710446" w:rsidRDefault="00321D64" w:rsidP="0031555D">
            <w:pPr>
              <w:spacing w:before="0" w:after="0" w:line="240" w:lineRule="auto"/>
              <w:jc w:val="center"/>
              <w:rPr>
                <w:sz w:val="20"/>
                <w:szCs w:val="20"/>
                <w:lang w:eastAsia="en-US"/>
              </w:rPr>
            </w:pPr>
          </w:p>
        </w:tc>
        <w:tc>
          <w:tcPr>
            <w:tcW w:w="1141" w:type="dxa"/>
            <w:vAlign w:val="center"/>
          </w:tcPr>
          <w:p w14:paraId="773E44FD" w14:textId="77777777" w:rsidR="00321D64" w:rsidRPr="00710446" w:rsidRDefault="00321D64" w:rsidP="0031555D">
            <w:pPr>
              <w:autoSpaceDE w:val="0"/>
              <w:autoSpaceDN w:val="0"/>
              <w:adjustRightInd w:val="0"/>
              <w:spacing w:before="0" w:after="0" w:line="240" w:lineRule="auto"/>
              <w:ind w:left="60" w:right="60"/>
              <w:jc w:val="center"/>
              <w:rPr>
                <w:color w:val="000000"/>
                <w:sz w:val="20"/>
                <w:szCs w:val="20"/>
              </w:rPr>
            </w:pPr>
            <w:r w:rsidRPr="00710446">
              <w:rPr>
                <w:color w:val="000000"/>
                <w:sz w:val="20"/>
                <w:szCs w:val="20"/>
              </w:rPr>
              <w:t>.934</w:t>
            </w:r>
          </w:p>
        </w:tc>
      </w:tr>
      <w:tr w:rsidR="00321D64" w:rsidRPr="00895C73" w14:paraId="5DFDF9F2" w14:textId="77777777" w:rsidTr="00895C73">
        <w:trPr>
          <w:trHeight w:val="8"/>
        </w:trPr>
        <w:tc>
          <w:tcPr>
            <w:tcW w:w="4193" w:type="dxa"/>
          </w:tcPr>
          <w:p w14:paraId="5C3614CE" w14:textId="77777777" w:rsidR="00321D64" w:rsidRPr="00895C73" w:rsidRDefault="00321D64" w:rsidP="0031555D">
            <w:pPr>
              <w:spacing w:before="0" w:after="0" w:line="240" w:lineRule="auto"/>
              <w:jc w:val="center"/>
              <w:rPr>
                <w:b/>
                <w:color w:val="000000"/>
                <w:sz w:val="20"/>
                <w:szCs w:val="20"/>
              </w:rPr>
            </w:pPr>
            <w:r w:rsidRPr="00895C73">
              <w:rPr>
                <w:color w:val="000000"/>
                <w:sz w:val="20"/>
                <w:szCs w:val="20"/>
              </w:rPr>
              <w:t>Aileme karşı sorumluluklarım nedeniyle isimle ilgili yapmak istediğim şeyleri yapamıyorum.</w:t>
            </w:r>
          </w:p>
        </w:tc>
        <w:tc>
          <w:tcPr>
            <w:tcW w:w="1142" w:type="dxa"/>
            <w:vAlign w:val="center"/>
          </w:tcPr>
          <w:p w14:paraId="21C90B96" w14:textId="77777777" w:rsidR="00321D64" w:rsidRPr="00710446" w:rsidRDefault="00321D64" w:rsidP="0031555D">
            <w:pPr>
              <w:spacing w:before="0" w:after="0" w:line="240" w:lineRule="auto"/>
              <w:jc w:val="center"/>
              <w:rPr>
                <w:sz w:val="20"/>
                <w:szCs w:val="20"/>
                <w:lang w:eastAsia="en-US"/>
              </w:rPr>
            </w:pPr>
          </w:p>
        </w:tc>
        <w:tc>
          <w:tcPr>
            <w:tcW w:w="1141" w:type="dxa"/>
            <w:vAlign w:val="center"/>
          </w:tcPr>
          <w:p w14:paraId="38CE50C9" w14:textId="77777777" w:rsidR="00321D64" w:rsidRPr="00710446" w:rsidRDefault="00321D64" w:rsidP="0031555D">
            <w:pPr>
              <w:autoSpaceDE w:val="0"/>
              <w:autoSpaceDN w:val="0"/>
              <w:adjustRightInd w:val="0"/>
              <w:spacing w:before="0" w:after="0" w:line="240" w:lineRule="auto"/>
              <w:ind w:left="60" w:right="60"/>
              <w:jc w:val="center"/>
              <w:rPr>
                <w:color w:val="000000"/>
                <w:sz w:val="20"/>
                <w:szCs w:val="20"/>
              </w:rPr>
            </w:pPr>
            <w:r w:rsidRPr="00710446">
              <w:rPr>
                <w:color w:val="000000"/>
                <w:sz w:val="20"/>
                <w:szCs w:val="20"/>
              </w:rPr>
              <w:t>.883</w:t>
            </w:r>
          </w:p>
        </w:tc>
      </w:tr>
      <w:tr w:rsidR="00321D64" w:rsidRPr="00895C73" w14:paraId="14C8639F" w14:textId="77777777" w:rsidTr="00895C73">
        <w:trPr>
          <w:trHeight w:val="13"/>
        </w:trPr>
        <w:tc>
          <w:tcPr>
            <w:tcW w:w="4193" w:type="dxa"/>
          </w:tcPr>
          <w:p w14:paraId="736AAB54" w14:textId="77777777" w:rsidR="00321D64" w:rsidRPr="00895C73" w:rsidRDefault="00321D64" w:rsidP="0031555D">
            <w:pPr>
              <w:spacing w:before="0" w:after="0" w:line="240" w:lineRule="auto"/>
              <w:jc w:val="center"/>
              <w:rPr>
                <w:b/>
                <w:color w:val="000000"/>
                <w:sz w:val="20"/>
                <w:szCs w:val="20"/>
              </w:rPr>
            </w:pPr>
            <w:r w:rsidRPr="00895C73">
              <w:rPr>
                <w:color w:val="000000"/>
                <w:sz w:val="20"/>
                <w:szCs w:val="20"/>
              </w:rPr>
              <w:t>Aile yaşantım işe zamanında gitmek, günlük iş gereklerini yerine getirmek ve fazla mesaiye kalmak gibi işimle ilgili sorumluluklarımı olumsuz olarak etkiliyor.</w:t>
            </w:r>
          </w:p>
        </w:tc>
        <w:tc>
          <w:tcPr>
            <w:tcW w:w="1142" w:type="dxa"/>
            <w:vAlign w:val="center"/>
          </w:tcPr>
          <w:p w14:paraId="5E3B9D5D" w14:textId="77777777" w:rsidR="00321D64" w:rsidRPr="00710446" w:rsidRDefault="00321D64" w:rsidP="0031555D">
            <w:pPr>
              <w:spacing w:before="0" w:after="0" w:line="240" w:lineRule="auto"/>
              <w:jc w:val="center"/>
              <w:rPr>
                <w:sz w:val="20"/>
                <w:szCs w:val="20"/>
                <w:lang w:eastAsia="en-US"/>
              </w:rPr>
            </w:pPr>
          </w:p>
        </w:tc>
        <w:tc>
          <w:tcPr>
            <w:tcW w:w="1141" w:type="dxa"/>
            <w:vAlign w:val="center"/>
          </w:tcPr>
          <w:p w14:paraId="3010EFB3" w14:textId="77777777" w:rsidR="00321D64" w:rsidRPr="00710446" w:rsidRDefault="00321D64" w:rsidP="0031555D">
            <w:pPr>
              <w:autoSpaceDE w:val="0"/>
              <w:autoSpaceDN w:val="0"/>
              <w:adjustRightInd w:val="0"/>
              <w:spacing w:before="0" w:after="0" w:line="240" w:lineRule="auto"/>
              <w:ind w:left="60" w:right="60"/>
              <w:jc w:val="center"/>
              <w:rPr>
                <w:color w:val="000000"/>
                <w:sz w:val="20"/>
                <w:szCs w:val="20"/>
              </w:rPr>
            </w:pPr>
            <w:r w:rsidRPr="00710446">
              <w:rPr>
                <w:color w:val="000000"/>
                <w:sz w:val="20"/>
                <w:szCs w:val="20"/>
              </w:rPr>
              <w:t>.924</w:t>
            </w:r>
          </w:p>
        </w:tc>
      </w:tr>
      <w:tr w:rsidR="00321D64" w:rsidRPr="00895C73" w14:paraId="3B59DAD4" w14:textId="77777777" w:rsidTr="00895C73">
        <w:trPr>
          <w:trHeight w:val="6"/>
        </w:trPr>
        <w:tc>
          <w:tcPr>
            <w:tcW w:w="4193" w:type="dxa"/>
          </w:tcPr>
          <w:p w14:paraId="66A28A13" w14:textId="77777777" w:rsidR="00321D64" w:rsidRPr="00895C73" w:rsidRDefault="00321D64" w:rsidP="0031555D">
            <w:pPr>
              <w:spacing w:before="0" w:after="0" w:line="240" w:lineRule="auto"/>
              <w:jc w:val="center"/>
              <w:rPr>
                <w:b/>
                <w:color w:val="000000"/>
                <w:sz w:val="20"/>
                <w:szCs w:val="20"/>
              </w:rPr>
            </w:pPr>
            <w:r w:rsidRPr="00895C73">
              <w:rPr>
                <w:color w:val="000000"/>
                <w:sz w:val="20"/>
                <w:szCs w:val="20"/>
              </w:rPr>
              <w:t>Aile yaşantımın yarattığı gerginlik ve yük, işimle ilgili görevlerimi yapma becerimi olumsuz olarak etkiliyor.</w:t>
            </w:r>
          </w:p>
        </w:tc>
        <w:tc>
          <w:tcPr>
            <w:tcW w:w="1142" w:type="dxa"/>
            <w:vAlign w:val="center"/>
          </w:tcPr>
          <w:p w14:paraId="0497E767" w14:textId="77777777" w:rsidR="00321D64" w:rsidRPr="00710446" w:rsidRDefault="00321D64" w:rsidP="0031555D">
            <w:pPr>
              <w:spacing w:before="0" w:after="0" w:line="240" w:lineRule="auto"/>
              <w:jc w:val="center"/>
              <w:rPr>
                <w:sz w:val="20"/>
                <w:szCs w:val="20"/>
                <w:lang w:eastAsia="en-US"/>
              </w:rPr>
            </w:pPr>
          </w:p>
        </w:tc>
        <w:tc>
          <w:tcPr>
            <w:tcW w:w="1141" w:type="dxa"/>
            <w:vAlign w:val="center"/>
          </w:tcPr>
          <w:p w14:paraId="52950E7E" w14:textId="77777777" w:rsidR="00321D64" w:rsidRPr="00710446" w:rsidRDefault="00321D64" w:rsidP="0031555D">
            <w:pPr>
              <w:autoSpaceDE w:val="0"/>
              <w:autoSpaceDN w:val="0"/>
              <w:adjustRightInd w:val="0"/>
              <w:spacing w:before="0" w:after="0" w:line="240" w:lineRule="auto"/>
              <w:ind w:left="60" w:right="60"/>
              <w:jc w:val="center"/>
              <w:rPr>
                <w:color w:val="000000"/>
                <w:sz w:val="20"/>
                <w:szCs w:val="20"/>
              </w:rPr>
            </w:pPr>
            <w:r w:rsidRPr="00710446">
              <w:rPr>
                <w:color w:val="000000"/>
                <w:sz w:val="20"/>
                <w:szCs w:val="20"/>
              </w:rPr>
              <w:t>.650</w:t>
            </w:r>
          </w:p>
        </w:tc>
      </w:tr>
      <w:tr w:rsidR="00321D64" w:rsidRPr="00895C73" w14:paraId="216620C4" w14:textId="77777777" w:rsidTr="00895C73">
        <w:trPr>
          <w:trHeight w:val="6"/>
        </w:trPr>
        <w:tc>
          <w:tcPr>
            <w:tcW w:w="4193" w:type="dxa"/>
          </w:tcPr>
          <w:p w14:paraId="012CD5CE" w14:textId="77777777" w:rsidR="00321D64" w:rsidRPr="00710446" w:rsidRDefault="00321D64" w:rsidP="0031555D">
            <w:pPr>
              <w:spacing w:before="0" w:after="0" w:line="240" w:lineRule="auto"/>
              <w:jc w:val="center"/>
              <w:rPr>
                <w:color w:val="000000"/>
                <w:sz w:val="20"/>
                <w:szCs w:val="20"/>
              </w:rPr>
            </w:pPr>
            <w:proofErr w:type="spellStart"/>
            <w:r w:rsidRPr="00710446">
              <w:rPr>
                <w:color w:val="000000"/>
                <w:sz w:val="20"/>
                <w:szCs w:val="20"/>
              </w:rPr>
              <w:t>Cronbach</w:t>
            </w:r>
            <w:proofErr w:type="spellEnd"/>
            <w:r w:rsidRPr="00710446">
              <w:rPr>
                <w:color w:val="000000"/>
                <w:sz w:val="20"/>
                <w:szCs w:val="20"/>
              </w:rPr>
              <w:t xml:space="preserve"> Alpha İç Tutarlılık Katsayısı</w:t>
            </w:r>
          </w:p>
        </w:tc>
        <w:tc>
          <w:tcPr>
            <w:tcW w:w="1142" w:type="dxa"/>
            <w:vAlign w:val="center"/>
          </w:tcPr>
          <w:p w14:paraId="3012EAB2" w14:textId="77777777" w:rsidR="00321D64" w:rsidRPr="00710446" w:rsidRDefault="00321D64" w:rsidP="0031555D">
            <w:pPr>
              <w:spacing w:before="0" w:after="0" w:line="240" w:lineRule="auto"/>
              <w:jc w:val="center"/>
              <w:rPr>
                <w:sz w:val="20"/>
                <w:szCs w:val="20"/>
                <w:lang w:eastAsia="en-US"/>
              </w:rPr>
            </w:pPr>
            <w:r w:rsidRPr="00710446">
              <w:rPr>
                <w:sz w:val="20"/>
                <w:szCs w:val="20"/>
                <w:lang w:eastAsia="en-US"/>
              </w:rPr>
              <w:t>0.902</w:t>
            </w:r>
          </w:p>
        </w:tc>
        <w:tc>
          <w:tcPr>
            <w:tcW w:w="1141" w:type="dxa"/>
            <w:vAlign w:val="center"/>
          </w:tcPr>
          <w:p w14:paraId="60C2849B" w14:textId="77777777" w:rsidR="00321D64" w:rsidRPr="00710446" w:rsidRDefault="00321D64" w:rsidP="0031555D">
            <w:pPr>
              <w:autoSpaceDE w:val="0"/>
              <w:autoSpaceDN w:val="0"/>
              <w:adjustRightInd w:val="0"/>
              <w:spacing w:before="0" w:after="0" w:line="240" w:lineRule="auto"/>
              <w:ind w:right="62"/>
              <w:jc w:val="center"/>
              <w:rPr>
                <w:color w:val="000000"/>
                <w:sz w:val="20"/>
                <w:szCs w:val="20"/>
              </w:rPr>
            </w:pPr>
            <w:r w:rsidRPr="00710446">
              <w:rPr>
                <w:color w:val="000000"/>
                <w:sz w:val="20"/>
                <w:szCs w:val="20"/>
              </w:rPr>
              <w:t>0.908</w:t>
            </w:r>
          </w:p>
        </w:tc>
      </w:tr>
    </w:tbl>
    <w:p w14:paraId="6603B0F4" w14:textId="77777777" w:rsidR="00710446" w:rsidRDefault="00710446" w:rsidP="0031555D">
      <w:pPr>
        <w:pStyle w:val="Balk2"/>
        <w:spacing w:before="0" w:line="240" w:lineRule="auto"/>
        <w:rPr>
          <w:rFonts w:ascii="Times New Roman" w:hAnsi="Times New Roman" w:cs="Times New Roman"/>
          <w:color w:val="000000" w:themeColor="text1"/>
          <w:sz w:val="24"/>
          <w:szCs w:val="24"/>
        </w:rPr>
      </w:pPr>
      <w:bookmarkStart w:id="15" w:name="_Toc419545472"/>
      <w:bookmarkStart w:id="16" w:name="_Toc421751998"/>
    </w:p>
    <w:p w14:paraId="36A871DC" w14:textId="77777777" w:rsidR="003C1EBF" w:rsidRPr="00764381" w:rsidRDefault="00CF1DE7" w:rsidP="0031555D">
      <w:pPr>
        <w:pStyle w:val="Balk2"/>
        <w:spacing w:before="0" w:line="240" w:lineRule="auto"/>
        <w:rPr>
          <w:rFonts w:ascii="Times New Roman" w:hAnsi="Times New Roman" w:cs="Times New Roman"/>
          <w:color w:val="000000" w:themeColor="text1"/>
          <w:sz w:val="24"/>
          <w:szCs w:val="24"/>
        </w:rPr>
      </w:pPr>
      <w:r w:rsidRPr="00764381">
        <w:rPr>
          <w:rFonts w:ascii="Times New Roman" w:hAnsi="Times New Roman" w:cs="Times New Roman"/>
          <w:color w:val="000000" w:themeColor="text1"/>
          <w:sz w:val="24"/>
          <w:szCs w:val="24"/>
        </w:rPr>
        <w:t>5</w:t>
      </w:r>
      <w:r w:rsidR="003C1EBF" w:rsidRPr="00764381">
        <w:rPr>
          <w:rFonts w:ascii="Times New Roman" w:hAnsi="Times New Roman" w:cs="Times New Roman"/>
          <w:color w:val="000000" w:themeColor="text1"/>
          <w:sz w:val="24"/>
          <w:szCs w:val="24"/>
        </w:rPr>
        <w:t>.5. Bulgular ve Yorum</w:t>
      </w:r>
      <w:bookmarkEnd w:id="15"/>
      <w:bookmarkEnd w:id="16"/>
    </w:p>
    <w:p w14:paraId="7724CA01" w14:textId="77777777" w:rsidR="00710446" w:rsidRDefault="00710446" w:rsidP="00710446">
      <w:pPr>
        <w:spacing w:before="0" w:after="0" w:line="240" w:lineRule="auto"/>
      </w:pPr>
      <w:bookmarkStart w:id="17" w:name="_Toc415151452"/>
      <w:bookmarkStart w:id="18" w:name="_Toc419545474"/>
      <w:bookmarkStart w:id="19" w:name="_Toc421752000"/>
    </w:p>
    <w:p w14:paraId="59667455" w14:textId="77777777" w:rsidR="00710446" w:rsidRDefault="00710446" w:rsidP="00710446">
      <w:pPr>
        <w:spacing w:before="0" w:after="0" w:line="240" w:lineRule="auto"/>
        <w:ind w:firstLine="708"/>
        <w:rPr>
          <w:sz w:val="22"/>
          <w:szCs w:val="22"/>
        </w:rPr>
      </w:pPr>
      <w:r w:rsidRPr="00E55B86">
        <w:rPr>
          <w:sz w:val="22"/>
          <w:szCs w:val="22"/>
        </w:rPr>
        <w:t>Tablo 2’de yer alan tanımlayıcı istatistiklere göre; katılımcıların %20’si 45 yaş üstünde iken, yaklaşık yüzde altmışı 45 yaş altındadır. Katılımcıların % 54’ü tayfa sınıfından % 46’sı ise zabit sınıfındandır. Sadece 1 kadın katılımcı bulunmaktadır. Bu sonuçlar, gemi adamlığı mesleğinin erkeklere özgü olduğu inancı ile tutarlıdır.  Ankete katılanları yarısından fazlası evli iken, % 52’i ise boşanmıştır. Bekarların oranını yüksek çıkması dikkat çekicidir.</w:t>
      </w:r>
    </w:p>
    <w:p w14:paraId="746FF6D2" w14:textId="77777777" w:rsidR="00E55B86" w:rsidRPr="00E55B86" w:rsidRDefault="00E55B86" w:rsidP="00710446">
      <w:pPr>
        <w:spacing w:before="0" w:after="0" w:line="240" w:lineRule="auto"/>
        <w:ind w:firstLine="708"/>
        <w:rPr>
          <w:sz w:val="22"/>
          <w:szCs w:val="22"/>
        </w:rPr>
      </w:pPr>
    </w:p>
    <w:p w14:paraId="4A89D757" w14:textId="77777777" w:rsidR="00710446" w:rsidRPr="00E55B86" w:rsidRDefault="00A07D2A" w:rsidP="00E55B86">
      <w:pPr>
        <w:spacing w:before="0" w:after="0" w:line="240" w:lineRule="auto"/>
        <w:ind w:firstLine="708"/>
        <w:rPr>
          <w:sz w:val="22"/>
          <w:szCs w:val="22"/>
        </w:rPr>
      </w:pPr>
      <w:r w:rsidRPr="00E55B86">
        <w:rPr>
          <w:sz w:val="22"/>
          <w:szCs w:val="22"/>
        </w:rPr>
        <w:t>A</w:t>
      </w:r>
      <w:r w:rsidR="00710446" w:rsidRPr="00E55B86">
        <w:rPr>
          <w:sz w:val="22"/>
          <w:szCs w:val="22"/>
        </w:rPr>
        <w:t xml:space="preserve">nkete katılanların 2/3’ü lise ve daha alt öğrenim düzeyindedir. En büyük öğrenim gurubu 89 kişi (% 34) ile lise mezunlarıdır. </w:t>
      </w:r>
      <w:r w:rsidRPr="00E55B86">
        <w:rPr>
          <w:sz w:val="22"/>
          <w:szCs w:val="22"/>
        </w:rPr>
        <w:lastRenderedPageBreak/>
        <w:t>Katılımcıların</w:t>
      </w:r>
      <w:r w:rsidR="00710446" w:rsidRPr="00E55B86">
        <w:rPr>
          <w:sz w:val="22"/>
          <w:szCs w:val="22"/>
        </w:rPr>
        <w:t xml:space="preserve"> % 34’ü 10 yıl ve üstü deneyime sahip çalışanlardan oluşmaktadır. Aynı şirkette çalışma sürelerine bakıldığında, en büyük grup 6 aydan daha az olan gruptur. İkinci büyük grup 1-5 yıldır. Şirkete bağlılığın düşük olduğu görünmektedir. Ankete katılanların görev alanları dağılımı ise</w:t>
      </w:r>
      <w:r w:rsidRPr="00E55B86">
        <w:rPr>
          <w:sz w:val="22"/>
          <w:szCs w:val="22"/>
        </w:rPr>
        <w:t xml:space="preserve"> % 56 güverte ve % 37 </w:t>
      </w:r>
      <w:r w:rsidR="00710446" w:rsidRPr="00E55B86">
        <w:rPr>
          <w:sz w:val="22"/>
          <w:szCs w:val="22"/>
        </w:rPr>
        <w:t xml:space="preserve"> </w:t>
      </w:r>
      <w:r w:rsidRPr="00E55B86">
        <w:rPr>
          <w:sz w:val="22"/>
          <w:szCs w:val="22"/>
        </w:rPr>
        <w:t xml:space="preserve">şeklindedir. </w:t>
      </w:r>
    </w:p>
    <w:p w14:paraId="2517051D" w14:textId="77777777" w:rsidR="00281AD7" w:rsidRDefault="00281AD7" w:rsidP="00710446">
      <w:pPr>
        <w:pStyle w:val="Balk3"/>
        <w:spacing w:before="0" w:after="0" w:line="240" w:lineRule="auto"/>
        <w:rPr>
          <w:rFonts w:cs="Times New Roman"/>
          <w:sz w:val="22"/>
          <w:szCs w:val="22"/>
        </w:rPr>
      </w:pPr>
    </w:p>
    <w:p w14:paraId="7F2C0193" w14:textId="77777777" w:rsidR="00E349AA" w:rsidRPr="00710446" w:rsidRDefault="00710446" w:rsidP="00710446">
      <w:pPr>
        <w:spacing w:before="0" w:after="0" w:line="240" w:lineRule="auto"/>
        <w:jc w:val="center"/>
      </w:pPr>
      <w:r>
        <w:rPr>
          <w:b/>
        </w:rPr>
        <w:t xml:space="preserve">Tablo </w:t>
      </w:r>
      <w:r w:rsidR="00E349AA" w:rsidRPr="00E349AA">
        <w:rPr>
          <w:b/>
        </w:rPr>
        <w:t xml:space="preserve">2: </w:t>
      </w:r>
      <w:r w:rsidR="00E349AA" w:rsidRPr="00710446">
        <w:t>Frekans Dağılımları</w:t>
      </w:r>
    </w:p>
    <w:tbl>
      <w:tblPr>
        <w:tblStyle w:val="TabloKlavuzu"/>
        <w:tblW w:w="5129" w:type="pct"/>
        <w:tblInd w:w="108" w:type="dxa"/>
        <w:tblLook w:val="0480" w:firstRow="0" w:lastRow="0" w:firstColumn="1" w:lastColumn="0" w:noHBand="0" w:noVBand="1"/>
      </w:tblPr>
      <w:tblGrid>
        <w:gridCol w:w="1135"/>
        <w:gridCol w:w="1116"/>
        <w:gridCol w:w="2328"/>
        <w:gridCol w:w="2330"/>
      </w:tblGrid>
      <w:tr w:rsidR="00E349AA" w:rsidRPr="008957FA" w14:paraId="02175301" w14:textId="77777777" w:rsidTr="00710446">
        <w:trPr>
          <w:trHeight w:val="299"/>
        </w:trPr>
        <w:tc>
          <w:tcPr>
            <w:tcW w:w="1629" w:type="pct"/>
            <w:gridSpan w:val="2"/>
          </w:tcPr>
          <w:p w14:paraId="56454EA6" w14:textId="77777777" w:rsidR="00E349AA" w:rsidRPr="008957FA" w:rsidRDefault="00E349AA" w:rsidP="00710446">
            <w:pPr>
              <w:spacing w:before="0" w:after="0" w:line="240" w:lineRule="auto"/>
              <w:rPr>
                <w:sz w:val="20"/>
                <w:szCs w:val="20"/>
              </w:rPr>
            </w:pPr>
          </w:p>
        </w:tc>
        <w:tc>
          <w:tcPr>
            <w:tcW w:w="1685" w:type="pct"/>
          </w:tcPr>
          <w:p w14:paraId="3BE72606" w14:textId="77777777" w:rsidR="00E349AA" w:rsidRPr="008957FA" w:rsidRDefault="00E349AA" w:rsidP="00710446">
            <w:pPr>
              <w:spacing w:before="0" w:after="0" w:line="240" w:lineRule="auto"/>
              <w:jc w:val="center"/>
              <w:rPr>
                <w:b/>
                <w:sz w:val="20"/>
                <w:szCs w:val="20"/>
              </w:rPr>
            </w:pPr>
            <w:r w:rsidRPr="008957FA">
              <w:rPr>
                <w:b/>
                <w:sz w:val="20"/>
                <w:szCs w:val="20"/>
              </w:rPr>
              <w:t>Frekans</w:t>
            </w:r>
          </w:p>
        </w:tc>
        <w:tc>
          <w:tcPr>
            <w:tcW w:w="1686" w:type="pct"/>
          </w:tcPr>
          <w:p w14:paraId="2DAA875A" w14:textId="77777777" w:rsidR="00E349AA" w:rsidRPr="008957FA" w:rsidRDefault="00E349AA" w:rsidP="00710446">
            <w:pPr>
              <w:spacing w:before="0" w:after="0" w:line="240" w:lineRule="auto"/>
              <w:jc w:val="center"/>
              <w:rPr>
                <w:b/>
                <w:sz w:val="20"/>
                <w:szCs w:val="20"/>
              </w:rPr>
            </w:pPr>
            <w:r w:rsidRPr="008957FA">
              <w:rPr>
                <w:b/>
                <w:sz w:val="20"/>
                <w:szCs w:val="20"/>
              </w:rPr>
              <w:t>Yüzde</w:t>
            </w:r>
          </w:p>
        </w:tc>
      </w:tr>
      <w:tr w:rsidR="00E349AA" w:rsidRPr="008957FA" w14:paraId="6DB2256B" w14:textId="77777777" w:rsidTr="00710446">
        <w:trPr>
          <w:cantSplit/>
          <w:trHeight w:hRule="exact" w:val="296"/>
        </w:trPr>
        <w:tc>
          <w:tcPr>
            <w:tcW w:w="821" w:type="pct"/>
            <w:vMerge w:val="restart"/>
            <w:textDirection w:val="btLr"/>
          </w:tcPr>
          <w:p w14:paraId="53D7EF88" w14:textId="77777777" w:rsidR="00E349AA" w:rsidRPr="008957FA" w:rsidRDefault="00E349AA" w:rsidP="00710446">
            <w:pPr>
              <w:spacing w:before="0" w:after="0" w:line="240" w:lineRule="auto"/>
              <w:ind w:left="113" w:right="113"/>
              <w:jc w:val="center"/>
              <w:rPr>
                <w:b/>
                <w:sz w:val="20"/>
                <w:szCs w:val="20"/>
              </w:rPr>
            </w:pPr>
            <w:r w:rsidRPr="008957FA">
              <w:rPr>
                <w:b/>
                <w:sz w:val="20"/>
                <w:szCs w:val="20"/>
              </w:rPr>
              <w:t>Yaş Dağılımı</w:t>
            </w:r>
          </w:p>
        </w:tc>
        <w:tc>
          <w:tcPr>
            <w:tcW w:w="808" w:type="pct"/>
          </w:tcPr>
          <w:p w14:paraId="1E0D07A8" w14:textId="77777777" w:rsidR="00E349AA" w:rsidRPr="008957FA" w:rsidRDefault="00E349AA" w:rsidP="00710446">
            <w:pPr>
              <w:spacing w:before="0" w:after="0" w:line="240" w:lineRule="auto"/>
              <w:jc w:val="center"/>
              <w:rPr>
                <w:sz w:val="20"/>
                <w:szCs w:val="20"/>
              </w:rPr>
            </w:pPr>
            <w:r w:rsidRPr="008957FA">
              <w:rPr>
                <w:sz w:val="20"/>
                <w:szCs w:val="20"/>
              </w:rPr>
              <w:t>16-32</w:t>
            </w:r>
          </w:p>
        </w:tc>
        <w:tc>
          <w:tcPr>
            <w:tcW w:w="0" w:type="auto"/>
          </w:tcPr>
          <w:p w14:paraId="74EB7AF0" w14:textId="77777777" w:rsidR="00E349AA" w:rsidRPr="008957FA" w:rsidRDefault="00E349AA" w:rsidP="00710446">
            <w:pPr>
              <w:spacing w:before="0" w:after="0" w:line="240" w:lineRule="auto"/>
              <w:jc w:val="center"/>
              <w:rPr>
                <w:sz w:val="20"/>
                <w:szCs w:val="20"/>
              </w:rPr>
            </w:pPr>
            <w:r w:rsidRPr="008957FA">
              <w:rPr>
                <w:sz w:val="20"/>
                <w:szCs w:val="20"/>
              </w:rPr>
              <w:t>100</w:t>
            </w:r>
          </w:p>
        </w:tc>
        <w:tc>
          <w:tcPr>
            <w:tcW w:w="0" w:type="auto"/>
          </w:tcPr>
          <w:p w14:paraId="08D85143" w14:textId="77777777" w:rsidR="00E349AA" w:rsidRPr="008957FA" w:rsidRDefault="00E349AA" w:rsidP="00710446">
            <w:pPr>
              <w:spacing w:before="0" w:after="0" w:line="240" w:lineRule="auto"/>
              <w:jc w:val="center"/>
              <w:rPr>
                <w:sz w:val="20"/>
                <w:szCs w:val="20"/>
              </w:rPr>
            </w:pPr>
            <w:r w:rsidRPr="008957FA">
              <w:rPr>
                <w:sz w:val="20"/>
                <w:szCs w:val="20"/>
              </w:rPr>
              <w:t>38,6</w:t>
            </w:r>
          </w:p>
        </w:tc>
      </w:tr>
      <w:tr w:rsidR="00E349AA" w:rsidRPr="008957FA" w14:paraId="17A2E3A3" w14:textId="77777777" w:rsidTr="00710446">
        <w:trPr>
          <w:cantSplit/>
          <w:trHeight w:hRule="exact" w:val="272"/>
        </w:trPr>
        <w:tc>
          <w:tcPr>
            <w:tcW w:w="821" w:type="pct"/>
            <w:vMerge/>
            <w:textDirection w:val="btLr"/>
          </w:tcPr>
          <w:p w14:paraId="66526EE8" w14:textId="77777777" w:rsidR="00E349AA" w:rsidRPr="008957FA" w:rsidRDefault="00E349AA" w:rsidP="00710446">
            <w:pPr>
              <w:spacing w:before="0" w:after="0" w:line="240" w:lineRule="auto"/>
              <w:ind w:left="113" w:right="113"/>
              <w:jc w:val="center"/>
              <w:rPr>
                <w:b/>
                <w:sz w:val="20"/>
                <w:szCs w:val="20"/>
              </w:rPr>
            </w:pPr>
          </w:p>
        </w:tc>
        <w:tc>
          <w:tcPr>
            <w:tcW w:w="808" w:type="pct"/>
          </w:tcPr>
          <w:p w14:paraId="0375AFFF" w14:textId="77777777" w:rsidR="00E349AA" w:rsidRPr="008957FA" w:rsidRDefault="00E349AA" w:rsidP="00710446">
            <w:pPr>
              <w:spacing w:before="0" w:after="0" w:line="240" w:lineRule="auto"/>
              <w:jc w:val="center"/>
              <w:rPr>
                <w:sz w:val="20"/>
                <w:szCs w:val="20"/>
              </w:rPr>
            </w:pPr>
            <w:r w:rsidRPr="008957FA">
              <w:rPr>
                <w:sz w:val="20"/>
                <w:szCs w:val="20"/>
              </w:rPr>
              <w:t>33-44</w:t>
            </w:r>
          </w:p>
        </w:tc>
        <w:tc>
          <w:tcPr>
            <w:tcW w:w="0" w:type="auto"/>
          </w:tcPr>
          <w:p w14:paraId="54ED8AD3" w14:textId="77777777" w:rsidR="00E349AA" w:rsidRPr="008957FA" w:rsidRDefault="00E349AA" w:rsidP="00710446">
            <w:pPr>
              <w:spacing w:before="0" w:after="0" w:line="240" w:lineRule="auto"/>
              <w:jc w:val="center"/>
              <w:rPr>
                <w:sz w:val="20"/>
                <w:szCs w:val="20"/>
              </w:rPr>
            </w:pPr>
            <w:r w:rsidRPr="008957FA">
              <w:rPr>
                <w:sz w:val="20"/>
                <w:szCs w:val="20"/>
              </w:rPr>
              <w:t>104</w:t>
            </w:r>
          </w:p>
        </w:tc>
        <w:tc>
          <w:tcPr>
            <w:tcW w:w="0" w:type="auto"/>
          </w:tcPr>
          <w:p w14:paraId="37F39B8B" w14:textId="77777777" w:rsidR="00E349AA" w:rsidRPr="008957FA" w:rsidRDefault="00E349AA" w:rsidP="00710446">
            <w:pPr>
              <w:spacing w:before="0" w:after="0" w:line="240" w:lineRule="auto"/>
              <w:jc w:val="center"/>
              <w:rPr>
                <w:sz w:val="20"/>
                <w:szCs w:val="20"/>
              </w:rPr>
            </w:pPr>
            <w:r w:rsidRPr="008957FA">
              <w:rPr>
                <w:sz w:val="20"/>
                <w:szCs w:val="20"/>
              </w:rPr>
              <w:t>40,1</w:t>
            </w:r>
          </w:p>
        </w:tc>
      </w:tr>
      <w:tr w:rsidR="00E349AA" w:rsidRPr="008957FA" w14:paraId="76BC00B6" w14:textId="77777777" w:rsidTr="00710446">
        <w:trPr>
          <w:cantSplit/>
          <w:trHeight w:hRule="exact" w:val="246"/>
        </w:trPr>
        <w:tc>
          <w:tcPr>
            <w:tcW w:w="821" w:type="pct"/>
            <w:vMerge/>
            <w:textDirection w:val="btLr"/>
          </w:tcPr>
          <w:p w14:paraId="5F03AA45" w14:textId="77777777" w:rsidR="00E349AA" w:rsidRPr="008957FA" w:rsidRDefault="00E349AA" w:rsidP="00710446">
            <w:pPr>
              <w:spacing w:before="0" w:after="0" w:line="240" w:lineRule="auto"/>
              <w:ind w:left="113" w:right="113"/>
              <w:jc w:val="center"/>
              <w:rPr>
                <w:b/>
                <w:sz w:val="20"/>
                <w:szCs w:val="20"/>
              </w:rPr>
            </w:pPr>
          </w:p>
        </w:tc>
        <w:tc>
          <w:tcPr>
            <w:tcW w:w="808" w:type="pct"/>
          </w:tcPr>
          <w:p w14:paraId="2AA812E7" w14:textId="77777777" w:rsidR="00E349AA" w:rsidRPr="008957FA" w:rsidRDefault="00E349AA" w:rsidP="00710446">
            <w:pPr>
              <w:spacing w:before="0" w:after="0" w:line="240" w:lineRule="auto"/>
              <w:jc w:val="center"/>
              <w:rPr>
                <w:sz w:val="20"/>
                <w:szCs w:val="20"/>
              </w:rPr>
            </w:pPr>
            <w:r w:rsidRPr="008957FA">
              <w:rPr>
                <w:sz w:val="20"/>
                <w:szCs w:val="20"/>
              </w:rPr>
              <w:t>45 ve üstü</w:t>
            </w:r>
          </w:p>
        </w:tc>
        <w:tc>
          <w:tcPr>
            <w:tcW w:w="0" w:type="auto"/>
          </w:tcPr>
          <w:p w14:paraId="0CE9E8BC" w14:textId="77777777" w:rsidR="00E349AA" w:rsidRPr="008957FA" w:rsidRDefault="00E349AA" w:rsidP="00710446">
            <w:pPr>
              <w:spacing w:before="0" w:after="0" w:line="240" w:lineRule="auto"/>
              <w:jc w:val="center"/>
              <w:rPr>
                <w:sz w:val="20"/>
                <w:szCs w:val="20"/>
              </w:rPr>
            </w:pPr>
            <w:r w:rsidRPr="008957FA">
              <w:rPr>
                <w:sz w:val="20"/>
                <w:szCs w:val="20"/>
              </w:rPr>
              <w:t>55</w:t>
            </w:r>
          </w:p>
        </w:tc>
        <w:tc>
          <w:tcPr>
            <w:tcW w:w="0" w:type="auto"/>
          </w:tcPr>
          <w:p w14:paraId="04922C59" w14:textId="77777777" w:rsidR="00E349AA" w:rsidRPr="008957FA" w:rsidRDefault="00E349AA" w:rsidP="00710446">
            <w:pPr>
              <w:spacing w:before="0" w:after="0" w:line="240" w:lineRule="auto"/>
              <w:jc w:val="center"/>
              <w:rPr>
                <w:sz w:val="20"/>
                <w:szCs w:val="20"/>
              </w:rPr>
            </w:pPr>
            <w:r w:rsidRPr="008957FA">
              <w:rPr>
                <w:sz w:val="20"/>
                <w:szCs w:val="20"/>
              </w:rPr>
              <w:t>21,2</w:t>
            </w:r>
          </w:p>
        </w:tc>
      </w:tr>
      <w:tr w:rsidR="00E349AA" w:rsidRPr="008957FA" w14:paraId="2AD7F427" w14:textId="77777777" w:rsidTr="00710446">
        <w:trPr>
          <w:cantSplit/>
          <w:trHeight w:hRule="exact" w:val="405"/>
        </w:trPr>
        <w:tc>
          <w:tcPr>
            <w:tcW w:w="821" w:type="pct"/>
            <w:vMerge/>
            <w:textDirection w:val="btLr"/>
          </w:tcPr>
          <w:p w14:paraId="257430AB" w14:textId="77777777" w:rsidR="00E349AA" w:rsidRPr="008957FA" w:rsidRDefault="00E349AA" w:rsidP="00710446">
            <w:pPr>
              <w:spacing w:before="0" w:after="0" w:line="240" w:lineRule="auto"/>
              <w:ind w:left="113" w:right="113"/>
              <w:jc w:val="center"/>
              <w:rPr>
                <w:b/>
                <w:sz w:val="20"/>
                <w:szCs w:val="20"/>
              </w:rPr>
            </w:pPr>
          </w:p>
        </w:tc>
        <w:tc>
          <w:tcPr>
            <w:tcW w:w="808" w:type="pct"/>
          </w:tcPr>
          <w:p w14:paraId="757BCEFC" w14:textId="77777777" w:rsidR="00E349AA" w:rsidRPr="008957FA" w:rsidRDefault="00E349AA" w:rsidP="00710446">
            <w:pPr>
              <w:spacing w:before="0" w:after="0" w:line="240" w:lineRule="auto"/>
              <w:jc w:val="center"/>
              <w:rPr>
                <w:b/>
                <w:sz w:val="20"/>
                <w:szCs w:val="20"/>
              </w:rPr>
            </w:pPr>
            <w:r w:rsidRPr="008957FA">
              <w:rPr>
                <w:b/>
                <w:sz w:val="20"/>
                <w:szCs w:val="20"/>
              </w:rPr>
              <w:t>Toplam</w:t>
            </w:r>
          </w:p>
        </w:tc>
        <w:tc>
          <w:tcPr>
            <w:tcW w:w="0" w:type="auto"/>
          </w:tcPr>
          <w:p w14:paraId="29C08299" w14:textId="77777777" w:rsidR="00E349AA" w:rsidRPr="008957FA" w:rsidRDefault="00CB6F96" w:rsidP="00710446">
            <w:pPr>
              <w:spacing w:before="0" w:after="0" w:line="240" w:lineRule="auto"/>
              <w:jc w:val="center"/>
              <w:rPr>
                <w:b/>
                <w:sz w:val="20"/>
                <w:szCs w:val="20"/>
              </w:rPr>
            </w:pPr>
            <w:r w:rsidRPr="008957FA">
              <w:rPr>
                <w:b/>
                <w:sz w:val="20"/>
                <w:szCs w:val="20"/>
              </w:rPr>
              <w:t>2</w:t>
            </w:r>
            <w:r w:rsidR="00E349AA" w:rsidRPr="008957FA">
              <w:rPr>
                <w:b/>
                <w:sz w:val="20"/>
                <w:szCs w:val="20"/>
              </w:rPr>
              <w:t>59</w:t>
            </w:r>
          </w:p>
        </w:tc>
        <w:tc>
          <w:tcPr>
            <w:tcW w:w="0" w:type="auto"/>
          </w:tcPr>
          <w:p w14:paraId="595EF488" w14:textId="77777777" w:rsidR="00E349AA" w:rsidRPr="008957FA" w:rsidRDefault="00E349AA" w:rsidP="00710446">
            <w:pPr>
              <w:spacing w:before="0" w:after="0" w:line="240" w:lineRule="auto"/>
              <w:jc w:val="center"/>
              <w:rPr>
                <w:b/>
                <w:sz w:val="20"/>
                <w:szCs w:val="20"/>
              </w:rPr>
            </w:pPr>
            <w:r w:rsidRPr="008957FA">
              <w:rPr>
                <w:b/>
                <w:sz w:val="20"/>
                <w:szCs w:val="20"/>
              </w:rPr>
              <w:t>100,0</w:t>
            </w:r>
          </w:p>
        </w:tc>
      </w:tr>
      <w:tr w:rsidR="00E349AA" w:rsidRPr="008957FA" w14:paraId="326CD13A" w14:textId="77777777" w:rsidTr="00710446">
        <w:trPr>
          <w:cantSplit/>
          <w:trHeight w:hRule="exact" w:val="405"/>
        </w:trPr>
        <w:tc>
          <w:tcPr>
            <w:tcW w:w="821" w:type="pct"/>
            <w:vMerge w:val="restart"/>
            <w:textDirection w:val="btLr"/>
          </w:tcPr>
          <w:p w14:paraId="39BE417A" w14:textId="77777777" w:rsidR="00E349AA" w:rsidRPr="008957FA" w:rsidRDefault="00E349AA" w:rsidP="00710446">
            <w:pPr>
              <w:spacing w:before="0" w:after="0" w:line="240" w:lineRule="auto"/>
              <w:ind w:left="113" w:right="113"/>
              <w:jc w:val="center"/>
              <w:rPr>
                <w:b/>
                <w:sz w:val="20"/>
                <w:szCs w:val="20"/>
              </w:rPr>
            </w:pPr>
            <w:r w:rsidRPr="008957FA">
              <w:rPr>
                <w:b/>
                <w:sz w:val="20"/>
                <w:szCs w:val="20"/>
              </w:rPr>
              <w:t>Gemi Adamı Sınıfı</w:t>
            </w:r>
          </w:p>
        </w:tc>
        <w:tc>
          <w:tcPr>
            <w:tcW w:w="808" w:type="pct"/>
          </w:tcPr>
          <w:p w14:paraId="52E2BFD5" w14:textId="77777777" w:rsidR="00E349AA" w:rsidRPr="008957FA" w:rsidRDefault="00E349AA" w:rsidP="00710446">
            <w:pPr>
              <w:spacing w:before="0" w:after="0" w:line="240" w:lineRule="auto"/>
              <w:jc w:val="center"/>
              <w:rPr>
                <w:sz w:val="20"/>
                <w:szCs w:val="20"/>
              </w:rPr>
            </w:pPr>
            <w:r w:rsidRPr="008957FA">
              <w:rPr>
                <w:sz w:val="20"/>
                <w:szCs w:val="20"/>
              </w:rPr>
              <w:t>Zabit</w:t>
            </w:r>
          </w:p>
        </w:tc>
        <w:tc>
          <w:tcPr>
            <w:tcW w:w="0" w:type="auto"/>
          </w:tcPr>
          <w:p w14:paraId="5FE63867" w14:textId="77777777" w:rsidR="00E349AA" w:rsidRPr="008957FA" w:rsidRDefault="00E349AA" w:rsidP="00710446">
            <w:pPr>
              <w:spacing w:before="0" w:after="0" w:line="240" w:lineRule="auto"/>
              <w:jc w:val="center"/>
              <w:rPr>
                <w:sz w:val="20"/>
                <w:szCs w:val="20"/>
              </w:rPr>
            </w:pPr>
            <w:r w:rsidRPr="008957FA">
              <w:rPr>
                <w:sz w:val="20"/>
                <w:szCs w:val="20"/>
              </w:rPr>
              <w:t>120</w:t>
            </w:r>
          </w:p>
        </w:tc>
        <w:tc>
          <w:tcPr>
            <w:tcW w:w="0" w:type="auto"/>
          </w:tcPr>
          <w:p w14:paraId="1E0EA215" w14:textId="77777777" w:rsidR="00E349AA" w:rsidRPr="008957FA" w:rsidRDefault="00E349AA" w:rsidP="00710446">
            <w:pPr>
              <w:spacing w:before="0" w:after="0" w:line="240" w:lineRule="auto"/>
              <w:jc w:val="center"/>
              <w:rPr>
                <w:sz w:val="20"/>
                <w:szCs w:val="20"/>
              </w:rPr>
            </w:pPr>
            <w:r w:rsidRPr="008957FA">
              <w:rPr>
                <w:sz w:val="20"/>
                <w:szCs w:val="20"/>
              </w:rPr>
              <w:t>46,3</w:t>
            </w:r>
          </w:p>
        </w:tc>
      </w:tr>
      <w:tr w:rsidR="00E349AA" w:rsidRPr="008957FA" w14:paraId="2774B7C7" w14:textId="77777777" w:rsidTr="00710446">
        <w:trPr>
          <w:cantSplit/>
          <w:trHeight w:hRule="exact" w:val="405"/>
        </w:trPr>
        <w:tc>
          <w:tcPr>
            <w:tcW w:w="821" w:type="pct"/>
            <w:vMerge/>
          </w:tcPr>
          <w:p w14:paraId="13A3707F" w14:textId="77777777" w:rsidR="00E349AA" w:rsidRPr="008957FA" w:rsidRDefault="00E349AA" w:rsidP="00710446">
            <w:pPr>
              <w:spacing w:before="0" w:after="0" w:line="240" w:lineRule="auto"/>
              <w:jc w:val="center"/>
              <w:rPr>
                <w:b/>
                <w:sz w:val="20"/>
                <w:szCs w:val="20"/>
              </w:rPr>
            </w:pPr>
          </w:p>
        </w:tc>
        <w:tc>
          <w:tcPr>
            <w:tcW w:w="808" w:type="pct"/>
          </w:tcPr>
          <w:p w14:paraId="001F6420" w14:textId="77777777" w:rsidR="00E349AA" w:rsidRPr="008957FA" w:rsidRDefault="00E349AA" w:rsidP="00710446">
            <w:pPr>
              <w:spacing w:before="0" w:after="0" w:line="240" w:lineRule="auto"/>
              <w:jc w:val="center"/>
              <w:rPr>
                <w:sz w:val="20"/>
                <w:szCs w:val="20"/>
              </w:rPr>
            </w:pPr>
            <w:r w:rsidRPr="008957FA">
              <w:rPr>
                <w:sz w:val="20"/>
                <w:szCs w:val="20"/>
              </w:rPr>
              <w:t>Tayfa</w:t>
            </w:r>
          </w:p>
        </w:tc>
        <w:tc>
          <w:tcPr>
            <w:tcW w:w="0" w:type="auto"/>
          </w:tcPr>
          <w:p w14:paraId="4F50C4A4" w14:textId="77777777" w:rsidR="00E349AA" w:rsidRPr="008957FA" w:rsidRDefault="00E349AA" w:rsidP="00710446">
            <w:pPr>
              <w:spacing w:before="0" w:after="0" w:line="240" w:lineRule="auto"/>
              <w:jc w:val="center"/>
              <w:rPr>
                <w:sz w:val="20"/>
                <w:szCs w:val="20"/>
              </w:rPr>
            </w:pPr>
            <w:r w:rsidRPr="008957FA">
              <w:rPr>
                <w:sz w:val="20"/>
                <w:szCs w:val="20"/>
              </w:rPr>
              <w:t>139</w:t>
            </w:r>
          </w:p>
        </w:tc>
        <w:tc>
          <w:tcPr>
            <w:tcW w:w="0" w:type="auto"/>
          </w:tcPr>
          <w:p w14:paraId="68949714" w14:textId="77777777" w:rsidR="00E349AA" w:rsidRPr="008957FA" w:rsidRDefault="00E349AA" w:rsidP="00710446">
            <w:pPr>
              <w:spacing w:before="0" w:after="0" w:line="240" w:lineRule="auto"/>
              <w:jc w:val="center"/>
              <w:rPr>
                <w:sz w:val="20"/>
                <w:szCs w:val="20"/>
              </w:rPr>
            </w:pPr>
            <w:r w:rsidRPr="008957FA">
              <w:rPr>
                <w:sz w:val="20"/>
                <w:szCs w:val="20"/>
              </w:rPr>
              <w:t>53,7</w:t>
            </w:r>
          </w:p>
        </w:tc>
      </w:tr>
      <w:tr w:rsidR="00E349AA" w:rsidRPr="008957FA" w14:paraId="399A344A" w14:textId="77777777" w:rsidTr="00710446">
        <w:trPr>
          <w:cantSplit/>
          <w:trHeight w:hRule="exact" w:val="405"/>
        </w:trPr>
        <w:tc>
          <w:tcPr>
            <w:tcW w:w="821" w:type="pct"/>
            <w:vMerge/>
          </w:tcPr>
          <w:p w14:paraId="43BB1B25" w14:textId="77777777" w:rsidR="00E349AA" w:rsidRPr="008957FA" w:rsidRDefault="00E349AA" w:rsidP="00710446">
            <w:pPr>
              <w:spacing w:before="0" w:after="0" w:line="240" w:lineRule="auto"/>
              <w:jc w:val="center"/>
              <w:rPr>
                <w:b/>
                <w:sz w:val="20"/>
                <w:szCs w:val="20"/>
              </w:rPr>
            </w:pPr>
          </w:p>
        </w:tc>
        <w:tc>
          <w:tcPr>
            <w:tcW w:w="808" w:type="pct"/>
          </w:tcPr>
          <w:p w14:paraId="7C0D29B6" w14:textId="77777777" w:rsidR="00E349AA" w:rsidRPr="008957FA" w:rsidRDefault="00E349AA" w:rsidP="00710446">
            <w:pPr>
              <w:spacing w:before="0" w:after="0" w:line="240" w:lineRule="auto"/>
              <w:jc w:val="center"/>
              <w:rPr>
                <w:b/>
                <w:sz w:val="20"/>
                <w:szCs w:val="20"/>
              </w:rPr>
            </w:pPr>
            <w:r w:rsidRPr="008957FA">
              <w:rPr>
                <w:b/>
                <w:sz w:val="20"/>
                <w:szCs w:val="20"/>
              </w:rPr>
              <w:t>Toplam</w:t>
            </w:r>
          </w:p>
        </w:tc>
        <w:tc>
          <w:tcPr>
            <w:tcW w:w="0" w:type="auto"/>
          </w:tcPr>
          <w:p w14:paraId="20063211" w14:textId="77777777" w:rsidR="00E349AA" w:rsidRPr="008957FA" w:rsidRDefault="00E349AA" w:rsidP="00710446">
            <w:pPr>
              <w:spacing w:before="0" w:after="0" w:line="240" w:lineRule="auto"/>
              <w:jc w:val="center"/>
              <w:rPr>
                <w:b/>
                <w:sz w:val="20"/>
                <w:szCs w:val="20"/>
              </w:rPr>
            </w:pPr>
            <w:r w:rsidRPr="008957FA">
              <w:rPr>
                <w:b/>
                <w:sz w:val="20"/>
                <w:szCs w:val="20"/>
              </w:rPr>
              <w:t>259</w:t>
            </w:r>
          </w:p>
        </w:tc>
        <w:tc>
          <w:tcPr>
            <w:tcW w:w="0" w:type="auto"/>
          </w:tcPr>
          <w:p w14:paraId="28BB6EE6" w14:textId="77777777" w:rsidR="00E349AA" w:rsidRPr="008957FA" w:rsidRDefault="00E349AA" w:rsidP="00710446">
            <w:pPr>
              <w:spacing w:before="0" w:after="0" w:line="240" w:lineRule="auto"/>
              <w:jc w:val="center"/>
              <w:rPr>
                <w:b/>
                <w:sz w:val="20"/>
                <w:szCs w:val="20"/>
              </w:rPr>
            </w:pPr>
            <w:r w:rsidRPr="008957FA">
              <w:rPr>
                <w:b/>
                <w:sz w:val="20"/>
                <w:szCs w:val="20"/>
              </w:rPr>
              <w:t>100,0</w:t>
            </w:r>
          </w:p>
        </w:tc>
      </w:tr>
      <w:tr w:rsidR="00E349AA" w:rsidRPr="008957FA" w14:paraId="67F46825" w14:textId="77777777" w:rsidTr="00710446">
        <w:trPr>
          <w:cantSplit/>
          <w:trHeight w:hRule="exact" w:val="405"/>
        </w:trPr>
        <w:tc>
          <w:tcPr>
            <w:tcW w:w="821" w:type="pct"/>
            <w:vMerge w:val="restart"/>
            <w:textDirection w:val="btLr"/>
          </w:tcPr>
          <w:p w14:paraId="6BD4C057" w14:textId="77777777" w:rsidR="00E349AA" w:rsidRPr="008957FA" w:rsidRDefault="00E349AA" w:rsidP="00710446">
            <w:pPr>
              <w:spacing w:before="0" w:after="0" w:line="240" w:lineRule="auto"/>
              <w:ind w:left="113" w:right="113"/>
              <w:jc w:val="center"/>
              <w:rPr>
                <w:b/>
                <w:sz w:val="20"/>
                <w:szCs w:val="20"/>
              </w:rPr>
            </w:pPr>
            <w:r w:rsidRPr="008957FA">
              <w:rPr>
                <w:b/>
                <w:sz w:val="20"/>
                <w:szCs w:val="20"/>
              </w:rPr>
              <w:t>Cinsiyet Dağılımı</w:t>
            </w:r>
          </w:p>
        </w:tc>
        <w:tc>
          <w:tcPr>
            <w:tcW w:w="808" w:type="pct"/>
          </w:tcPr>
          <w:p w14:paraId="5BE3B20E" w14:textId="77777777" w:rsidR="00E349AA" w:rsidRPr="008957FA" w:rsidRDefault="00E349AA" w:rsidP="00710446">
            <w:pPr>
              <w:spacing w:before="0" w:after="0" w:line="240" w:lineRule="auto"/>
              <w:jc w:val="center"/>
              <w:rPr>
                <w:sz w:val="20"/>
                <w:szCs w:val="20"/>
              </w:rPr>
            </w:pPr>
            <w:r w:rsidRPr="008957FA">
              <w:rPr>
                <w:sz w:val="20"/>
                <w:szCs w:val="20"/>
              </w:rPr>
              <w:t>Kadın</w:t>
            </w:r>
          </w:p>
        </w:tc>
        <w:tc>
          <w:tcPr>
            <w:tcW w:w="0" w:type="auto"/>
          </w:tcPr>
          <w:p w14:paraId="4932A504" w14:textId="77777777" w:rsidR="00E349AA" w:rsidRPr="008957FA" w:rsidRDefault="00E349AA" w:rsidP="00710446">
            <w:pPr>
              <w:spacing w:before="0" w:after="0" w:line="240" w:lineRule="auto"/>
              <w:jc w:val="center"/>
              <w:rPr>
                <w:sz w:val="20"/>
                <w:szCs w:val="20"/>
              </w:rPr>
            </w:pPr>
            <w:r w:rsidRPr="008957FA">
              <w:rPr>
                <w:sz w:val="20"/>
                <w:szCs w:val="20"/>
              </w:rPr>
              <w:t>1</w:t>
            </w:r>
          </w:p>
        </w:tc>
        <w:tc>
          <w:tcPr>
            <w:tcW w:w="0" w:type="auto"/>
          </w:tcPr>
          <w:p w14:paraId="36F173CE" w14:textId="77777777" w:rsidR="00E349AA" w:rsidRPr="008957FA" w:rsidRDefault="00E349AA" w:rsidP="00710446">
            <w:pPr>
              <w:spacing w:before="0" w:after="0" w:line="240" w:lineRule="auto"/>
              <w:jc w:val="center"/>
              <w:rPr>
                <w:sz w:val="20"/>
                <w:szCs w:val="20"/>
              </w:rPr>
            </w:pPr>
            <w:r w:rsidRPr="008957FA">
              <w:rPr>
                <w:sz w:val="20"/>
                <w:szCs w:val="20"/>
              </w:rPr>
              <w:t>0,4</w:t>
            </w:r>
          </w:p>
        </w:tc>
      </w:tr>
      <w:tr w:rsidR="00E349AA" w:rsidRPr="008957FA" w14:paraId="0FA1238C" w14:textId="77777777" w:rsidTr="00710446">
        <w:trPr>
          <w:cantSplit/>
          <w:trHeight w:hRule="exact" w:val="405"/>
        </w:trPr>
        <w:tc>
          <w:tcPr>
            <w:tcW w:w="821" w:type="pct"/>
            <w:vMerge/>
          </w:tcPr>
          <w:p w14:paraId="264C4A21" w14:textId="77777777" w:rsidR="00E349AA" w:rsidRPr="008957FA" w:rsidRDefault="00E349AA" w:rsidP="00710446">
            <w:pPr>
              <w:spacing w:before="0" w:after="0" w:line="240" w:lineRule="auto"/>
              <w:jc w:val="center"/>
              <w:rPr>
                <w:sz w:val="20"/>
                <w:szCs w:val="20"/>
              </w:rPr>
            </w:pPr>
          </w:p>
        </w:tc>
        <w:tc>
          <w:tcPr>
            <w:tcW w:w="808" w:type="pct"/>
          </w:tcPr>
          <w:p w14:paraId="57C4A309" w14:textId="77777777" w:rsidR="00E349AA" w:rsidRPr="008957FA" w:rsidRDefault="00E349AA" w:rsidP="00710446">
            <w:pPr>
              <w:spacing w:before="0" w:after="0" w:line="240" w:lineRule="auto"/>
              <w:jc w:val="center"/>
              <w:rPr>
                <w:b/>
                <w:sz w:val="20"/>
                <w:szCs w:val="20"/>
              </w:rPr>
            </w:pPr>
            <w:r w:rsidRPr="008957FA">
              <w:rPr>
                <w:sz w:val="20"/>
                <w:szCs w:val="20"/>
              </w:rPr>
              <w:t>Erkek</w:t>
            </w:r>
          </w:p>
        </w:tc>
        <w:tc>
          <w:tcPr>
            <w:tcW w:w="0" w:type="auto"/>
          </w:tcPr>
          <w:p w14:paraId="2DAF8250" w14:textId="77777777" w:rsidR="00E349AA" w:rsidRPr="008957FA" w:rsidRDefault="00E349AA" w:rsidP="00710446">
            <w:pPr>
              <w:spacing w:before="0" w:after="0" w:line="240" w:lineRule="auto"/>
              <w:jc w:val="center"/>
              <w:rPr>
                <w:b/>
                <w:sz w:val="20"/>
                <w:szCs w:val="20"/>
              </w:rPr>
            </w:pPr>
            <w:r w:rsidRPr="008957FA">
              <w:rPr>
                <w:sz w:val="20"/>
                <w:szCs w:val="20"/>
              </w:rPr>
              <w:t>247</w:t>
            </w:r>
          </w:p>
        </w:tc>
        <w:tc>
          <w:tcPr>
            <w:tcW w:w="0" w:type="auto"/>
          </w:tcPr>
          <w:p w14:paraId="4126FC12" w14:textId="77777777" w:rsidR="00E349AA" w:rsidRPr="008957FA" w:rsidRDefault="00E349AA" w:rsidP="00710446">
            <w:pPr>
              <w:spacing w:before="0" w:after="0" w:line="240" w:lineRule="auto"/>
              <w:jc w:val="center"/>
              <w:rPr>
                <w:sz w:val="20"/>
                <w:szCs w:val="20"/>
              </w:rPr>
            </w:pPr>
            <w:r w:rsidRPr="008957FA">
              <w:rPr>
                <w:sz w:val="20"/>
                <w:szCs w:val="20"/>
              </w:rPr>
              <w:t>95,8</w:t>
            </w:r>
          </w:p>
        </w:tc>
      </w:tr>
      <w:tr w:rsidR="00E349AA" w:rsidRPr="008957FA" w14:paraId="79D9B3DD" w14:textId="77777777" w:rsidTr="00710446">
        <w:trPr>
          <w:cantSplit/>
          <w:trHeight w:hRule="exact" w:val="405"/>
        </w:trPr>
        <w:tc>
          <w:tcPr>
            <w:tcW w:w="821" w:type="pct"/>
            <w:vMerge/>
          </w:tcPr>
          <w:p w14:paraId="33DD5FA4" w14:textId="77777777" w:rsidR="00E349AA" w:rsidRPr="008957FA" w:rsidRDefault="00E349AA" w:rsidP="00710446">
            <w:pPr>
              <w:spacing w:before="0" w:after="0" w:line="240" w:lineRule="auto"/>
              <w:jc w:val="center"/>
              <w:rPr>
                <w:sz w:val="20"/>
                <w:szCs w:val="20"/>
              </w:rPr>
            </w:pPr>
          </w:p>
        </w:tc>
        <w:tc>
          <w:tcPr>
            <w:tcW w:w="808" w:type="pct"/>
          </w:tcPr>
          <w:p w14:paraId="4EAAEFBE" w14:textId="77777777" w:rsidR="00E349AA" w:rsidRPr="008957FA" w:rsidRDefault="00E349AA" w:rsidP="00710446">
            <w:pPr>
              <w:spacing w:before="0" w:after="0" w:line="240" w:lineRule="auto"/>
              <w:jc w:val="center"/>
              <w:rPr>
                <w:sz w:val="20"/>
                <w:szCs w:val="20"/>
              </w:rPr>
            </w:pPr>
            <w:r w:rsidRPr="008957FA">
              <w:rPr>
                <w:sz w:val="20"/>
                <w:szCs w:val="20"/>
              </w:rPr>
              <w:t>Cevapsız</w:t>
            </w:r>
          </w:p>
        </w:tc>
        <w:tc>
          <w:tcPr>
            <w:tcW w:w="0" w:type="auto"/>
          </w:tcPr>
          <w:p w14:paraId="0EBC2BB6" w14:textId="77777777" w:rsidR="00E349AA" w:rsidRPr="008957FA" w:rsidRDefault="00E349AA" w:rsidP="00710446">
            <w:pPr>
              <w:spacing w:before="0" w:after="0" w:line="240" w:lineRule="auto"/>
              <w:jc w:val="center"/>
              <w:rPr>
                <w:sz w:val="20"/>
                <w:szCs w:val="20"/>
              </w:rPr>
            </w:pPr>
            <w:r w:rsidRPr="008957FA">
              <w:rPr>
                <w:sz w:val="20"/>
                <w:szCs w:val="20"/>
              </w:rPr>
              <w:t>10</w:t>
            </w:r>
          </w:p>
        </w:tc>
        <w:tc>
          <w:tcPr>
            <w:tcW w:w="0" w:type="auto"/>
          </w:tcPr>
          <w:p w14:paraId="63E596DE" w14:textId="77777777" w:rsidR="00E349AA" w:rsidRPr="008957FA" w:rsidRDefault="00E349AA" w:rsidP="00710446">
            <w:pPr>
              <w:spacing w:before="0" w:after="0" w:line="240" w:lineRule="auto"/>
              <w:jc w:val="center"/>
              <w:rPr>
                <w:sz w:val="20"/>
                <w:szCs w:val="20"/>
              </w:rPr>
            </w:pPr>
            <w:r w:rsidRPr="008957FA">
              <w:rPr>
                <w:sz w:val="20"/>
                <w:szCs w:val="20"/>
              </w:rPr>
              <w:t>3,9</w:t>
            </w:r>
          </w:p>
        </w:tc>
      </w:tr>
      <w:tr w:rsidR="00E349AA" w:rsidRPr="008957FA" w14:paraId="57EDCBF1" w14:textId="77777777" w:rsidTr="00710446">
        <w:trPr>
          <w:cantSplit/>
          <w:trHeight w:hRule="exact" w:val="319"/>
        </w:trPr>
        <w:tc>
          <w:tcPr>
            <w:tcW w:w="821" w:type="pct"/>
            <w:vMerge/>
          </w:tcPr>
          <w:p w14:paraId="2FD610BC" w14:textId="77777777" w:rsidR="00E349AA" w:rsidRPr="008957FA" w:rsidRDefault="00E349AA" w:rsidP="00710446">
            <w:pPr>
              <w:spacing w:before="0" w:after="0" w:line="240" w:lineRule="auto"/>
              <w:jc w:val="center"/>
              <w:rPr>
                <w:sz w:val="20"/>
                <w:szCs w:val="20"/>
              </w:rPr>
            </w:pPr>
          </w:p>
        </w:tc>
        <w:tc>
          <w:tcPr>
            <w:tcW w:w="808" w:type="pct"/>
          </w:tcPr>
          <w:p w14:paraId="424CC20E" w14:textId="77777777" w:rsidR="00E349AA" w:rsidRPr="008957FA" w:rsidRDefault="00E349AA" w:rsidP="00710446">
            <w:pPr>
              <w:spacing w:before="0" w:after="0" w:line="240" w:lineRule="auto"/>
              <w:jc w:val="center"/>
              <w:rPr>
                <w:b/>
                <w:sz w:val="20"/>
                <w:szCs w:val="20"/>
              </w:rPr>
            </w:pPr>
            <w:r w:rsidRPr="008957FA">
              <w:rPr>
                <w:b/>
                <w:sz w:val="20"/>
                <w:szCs w:val="20"/>
              </w:rPr>
              <w:t>Toplam</w:t>
            </w:r>
          </w:p>
        </w:tc>
        <w:tc>
          <w:tcPr>
            <w:tcW w:w="0" w:type="auto"/>
          </w:tcPr>
          <w:p w14:paraId="15BD710D" w14:textId="77777777" w:rsidR="00E349AA" w:rsidRPr="008957FA" w:rsidRDefault="00CB6F96" w:rsidP="00710446">
            <w:pPr>
              <w:spacing w:before="0" w:after="0" w:line="240" w:lineRule="auto"/>
              <w:jc w:val="center"/>
              <w:rPr>
                <w:b/>
                <w:sz w:val="20"/>
                <w:szCs w:val="20"/>
              </w:rPr>
            </w:pPr>
            <w:r w:rsidRPr="008957FA">
              <w:rPr>
                <w:b/>
                <w:sz w:val="20"/>
                <w:szCs w:val="20"/>
              </w:rPr>
              <w:t>2</w:t>
            </w:r>
            <w:r w:rsidR="00E349AA" w:rsidRPr="008957FA">
              <w:rPr>
                <w:b/>
                <w:sz w:val="20"/>
                <w:szCs w:val="20"/>
              </w:rPr>
              <w:t>59</w:t>
            </w:r>
          </w:p>
        </w:tc>
        <w:tc>
          <w:tcPr>
            <w:tcW w:w="0" w:type="auto"/>
          </w:tcPr>
          <w:p w14:paraId="1FA6AAA9" w14:textId="77777777" w:rsidR="00E349AA" w:rsidRPr="008957FA" w:rsidRDefault="00E349AA" w:rsidP="00710446">
            <w:pPr>
              <w:spacing w:before="0" w:after="0" w:line="240" w:lineRule="auto"/>
              <w:jc w:val="center"/>
              <w:rPr>
                <w:b/>
                <w:sz w:val="20"/>
                <w:szCs w:val="20"/>
              </w:rPr>
            </w:pPr>
            <w:r w:rsidRPr="008957FA">
              <w:rPr>
                <w:b/>
                <w:sz w:val="20"/>
                <w:szCs w:val="20"/>
              </w:rPr>
              <w:t>100,0</w:t>
            </w:r>
          </w:p>
        </w:tc>
      </w:tr>
      <w:tr w:rsidR="00E349AA" w:rsidRPr="008957FA" w14:paraId="22F5669F" w14:textId="77777777" w:rsidTr="00710446">
        <w:trPr>
          <w:cantSplit/>
          <w:trHeight w:hRule="exact" w:val="282"/>
        </w:trPr>
        <w:tc>
          <w:tcPr>
            <w:tcW w:w="821" w:type="pct"/>
            <w:vMerge w:val="restart"/>
            <w:textDirection w:val="btLr"/>
          </w:tcPr>
          <w:p w14:paraId="58B5BF61" w14:textId="77777777" w:rsidR="00E349AA" w:rsidRPr="008957FA" w:rsidRDefault="00E349AA" w:rsidP="00710446">
            <w:pPr>
              <w:spacing w:before="0" w:after="0" w:line="240" w:lineRule="auto"/>
              <w:ind w:left="113" w:right="113"/>
              <w:jc w:val="center"/>
              <w:rPr>
                <w:b/>
                <w:sz w:val="20"/>
                <w:szCs w:val="20"/>
              </w:rPr>
            </w:pPr>
            <w:r w:rsidRPr="008957FA">
              <w:rPr>
                <w:b/>
                <w:sz w:val="20"/>
                <w:szCs w:val="20"/>
              </w:rPr>
              <w:t xml:space="preserve">Medeni Durum </w:t>
            </w:r>
          </w:p>
        </w:tc>
        <w:tc>
          <w:tcPr>
            <w:tcW w:w="808" w:type="pct"/>
          </w:tcPr>
          <w:p w14:paraId="4F7BDC7B" w14:textId="77777777" w:rsidR="00E349AA" w:rsidRPr="008957FA" w:rsidRDefault="00E349AA" w:rsidP="00710446">
            <w:pPr>
              <w:spacing w:before="0" w:after="0" w:line="240" w:lineRule="auto"/>
              <w:jc w:val="center"/>
              <w:rPr>
                <w:sz w:val="20"/>
                <w:szCs w:val="20"/>
              </w:rPr>
            </w:pPr>
            <w:r w:rsidRPr="008957FA">
              <w:rPr>
                <w:sz w:val="20"/>
                <w:szCs w:val="20"/>
              </w:rPr>
              <w:t>Bekar</w:t>
            </w:r>
          </w:p>
        </w:tc>
        <w:tc>
          <w:tcPr>
            <w:tcW w:w="0" w:type="auto"/>
          </w:tcPr>
          <w:p w14:paraId="5DC63844" w14:textId="77777777" w:rsidR="00E349AA" w:rsidRPr="008957FA" w:rsidRDefault="00E349AA" w:rsidP="00710446">
            <w:pPr>
              <w:spacing w:before="0" w:after="0" w:line="240" w:lineRule="auto"/>
              <w:jc w:val="center"/>
              <w:rPr>
                <w:sz w:val="20"/>
                <w:szCs w:val="20"/>
              </w:rPr>
            </w:pPr>
            <w:r w:rsidRPr="008957FA">
              <w:rPr>
                <w:sz w:val="20"/>
                <w:szCs w:val="20"/>
              </w:rPr>
              <w:t>109</w:t>
            </w:r>
          </w:p>
        </w:tc>
        <w:tc>
          <w:tcPr>
            <w:tcW w:w="0" w:type="auto"/>
          </w:tcPr>
          <w:p w14:paraId="186983E3" w14:textId="77777777" w:rsidR="00E349AA" w:rsidRPr="008957FA" w:rsidRDefault="00E349AA" w:rsidP="00710446">
            <w:pPr>
              <w:spacing w:before="0" w:after="0" w:line="240" w:lineRule="auto"/>
              <w:jc w:val="center"/>
              <w:rPr>
                <w:sz w:val="20"/>
                <w:szCs w:val="20"/>
              </w:rPr>
            </w:pPr>
            <w:r w:rsidRPr="008957FA">
              <w:rPr>
                <w:sz w:val="20"/>
                <w:szCs w:val="20"/>
              </w:rPr>
              <w:t>42,1</w:t>
            </w:r>
          </w:p>
        </w:tc>
      </w:tr>
      <w:tr w:rsidR="00E349AA" w:rsidRPr="008957FA" w14:paraId="17779C8E" w14:textId="77777777" w:rsidTr="00710446">
        <w:trPr>
          <w:cantSplit/>
          <w:trHeight w:hRule="exact" w:val="405"/>
        </w:trPr>
        <w:tc>
          <w:tcPr>
            <w:tcW w:w="821" w:type="pct"/>
            <w:vMerge/>
          </w:tcPr>
          <w:p w14:paraId="3B6E9C5B" w14:textId="77777777" w:rsidR="00E349AA" w:rsidRPr="008957FA" w:rsidRDefault="00E349AA" w:rsidP="00710446">
            <w:pPr>
              <w:spacing w:before="0" w:after="0" w:line="240" w:lineRule="auto"/>
              <w:rPr>
                <w:sz w:val="20"/>
                <w:szCs w:val="20"/>
              </w:rPr>
            </w:pPr>
          </w:p>
        </w:tc>
        <w:tc>
          <w:tcPr>
            <w:tcW w:w="808" w:type="pct"/>
          </w:tcPr>
          <w:p w14:paraId="1D712A8C" w14:textId="77777777" w:rsidR="00E349AA" w:rsidRPr="008957FA" w:rsidRDefault="00E349AA" w:rsidP="00710446">
            <w:pPr>
              <w:spacing w:before="0" w:after="0" w:line="240" w:lineRule="auto"/>
              <w:jc w:val="center"/>
              <w:rPr>
                <w:sz w:val="20"/>
                <w:szCs w:val="20"/>
              </w:rPr>
            </w:pPr>
            <w:r w:rsidRPr="008957FA">
              <w:rPr>
                <w:sz w:val="20"/>
                <w:szCs w:val="20"/>
              </w:rPr>
              <w:t>Evli</w:t>
            </w:r>
          </w:p>
        </w:tc>
        <w:tc>
          <w:tcPr>
            <w:tcW w:w="0" w:type="auto"/>
          </w:tcPr>
          <w:p w14:paraId="197A0E62" w14:textId="77777777" w:rsidR="00E349AA" w:rsidRPr="008957FA" w:rsidRDefault="00E349AA" w:rsidP="00710446">
            <w:pPr>
              <w:spacing w:before="0" w:after="0" w:line="240" w:lineRule="auto"/>
              <w:jc w:val="center"/>
              <w:rPr>
                <w:sz w:val="20"/>
                <w:szCs w:val="20"/>
              </w:rPr>
            </w:pPr>
            <w:r w:rsidRPr="008957FA">
              <w:rPr>
                <w:sz w:val="20"/>
                <w:szCs w:val="20"/>
              </w:rPr>
              <w:t>137</w:t>
            </w:r>
          </w:p>
        </w:tc>
        <w:tc>
          <w:tcPr>
            <w:tcW w:w="0" w:type="auto"/>
          </w:tcPr>
          <w:p w14:paraId="7A86910D" w14:textId="77777777" w:rsidR="00E349AA" w:rsidRPr="008957FA" w:rsidRDefault="00E349AA" w:rsidP="00710446">
            <w:pPr>
              <w:spacing w:before="0" w:after="0" w:line="240" w:lineRule="auto"/>
              <w:jc w:val="center"/>
              <w:rPr>
                <w:sz w:val="20"/>
                <w:szCs w:val="20"/>
              </w:rPr>
            </w:pPr>
            <w:r w:rsidRPr="008957FA">
              <w:rPr>
                <w:sz w:val="20"/>
                <w:szCs w:val="20"/>
              </w:rPr>
              <w:t>52,9</w:t>
            </w:r>
          </w:p>
        </w:tc>
      </w:tr>
      <w:tr w:rsidR="00E349AA" w:rsidRPr="008957FA" w14:paraId="23EAFB5D" w14:textId="77777777" w:rsidTr="00710446">
        <w:trPr>
          <w:cantSplit/>
          <w:trHeight w:hRule="exact" w:val="405"/>
        </w:trPr>
        <w:tc>
          <w:tcPr>
            <w:tcW w:w="821" w:type="pct"/>
            <w:vMerge/>
          </w:tcPr>
          <w:p w14:paraId="62BDBEBD" w14:textId="77777777" w:rsidR="00E349AA" w:rsidRPr="008957FA" w:rsidRDefault="00E349AA" w:rsidP="00710446">
            <w:pPr>
              <w:spacing w:before="0" w:after="0" w:line="240" w:lineRule="auto"/>
              <w:rPr>
                <w:sz w:val="20"/>
                <w:szCs w:val="20"/>
              </w:rPr>
            </w:pPr>
          </w:p>
        </w:tc>
        <w:tc>
          <w:tcPr>
            <w:tcW w:w="808" w:type="pct"/>
          </w:tcPr>
          <w:p w14:paraId="244B399F" w14:textId="77777777" w:rsidR="00E349AA" w:rsidRPr="008957FA" w:rsidRDefault="00E349AA" w:rsidP="00710446">
            <w:pPr>
              <w:spacing w:before="0" w:after="0" w:line="240" w:lineRule="auto"/>
              <w:jc w:val="center"/>
              <w:rPr>
                <w:sz w:val="20"/>
                <w:szCs w:val="20"/>
              </w:rPr>
            </w:pPr>
            <w:r w:rsidRPr="008957FA">
              <w:rPr>
                <w:sz w:val="20"/>
                <w:szCs w:val="20"/>
              </w:rPr>
              <w:t>Boşanmış</w:t>
            </w:r>
          </w:p>
        </w:tc>
        <w:tc>
          <w:tcPr>
            <w:tcW w:w="0" w:type="auto"/>
          </w:tcPr>
          <w:p w14:paraId="74EE3DE2" w14:textId="77777777" w:rsidR="00E349AA" w:rsidRPr="008957FA" w:rsidRDefault="00E349AA" w:rsidP="00710446">
            <w:pPr>
              <w:spacing w:before="0" w:after="0" w:line="240" w:lineRule="auto"/>
              <w:jc w:val="center"/>
              <w:rPr>
                <w:sz w:val="20"/>
                <w:szCs w:val="20"/>
              </w:rPr>
            </w:pPr>
            <w:r w:rsidRPr="008957FA">
              <w:rPr>
                <w:sz w:val="20"/>
                <w:szCs w:val="20"/>
              </w:rPr>
              <w:t>13</w:t>
            </w:r>
          </w:p>
        </w:tc>
        <w:tc>
          <w:tcPr>
            <w:tcW w:w="0" w:type="auto"/>
          </w:tcPr>
          <w:p w14:paraId="72C8FEFC" w14:textId="77777777" w:rsidR="00E349AA" w:rsidRPr="008957FA" w:rsidRDefault="00E349AA" w:rsidP="00710446">
            <w:pPr>
              <w:spacing w:before="0" w:after="0" w:line="240" w:lineRule="auto"/>
              <w:jc w:val="center"/>
              <w:rPr>
                <w:sz w:val="20"/>
                <w:szCs w:val="20"/>
              </w:rPr>
            </w:pPr>
            <w:r w:rsidRPr="008957FA">
              <w:rPr>
                <w:sz w:val="20"/>
                <w:szCs w:val="20"/>
              </w:rPr>
              <w:t>5,0</w:t>
            </w:r>
          </w:p>
        </w:tc>
      </w:tr>
      <w:tr w:rsidR="00E349AA" w:rsidRPr="008957FA" w14:paraId="538BA516" w14:textId="77777777" w:rsidTr="00710446">
        <w:trPr>
          <w:cantSplit/>
          <w:trHeight w:hRule="exact" w:val="405"/>
        </w:trPr>
        <w:tc>
          <w:tcPr>
            <w:tcW w:w="821" w:type="pct"/>
            <w:vMerge/>
          </w:tcPr>
          <w:p w14:paraId="08B9F555" w14:textId="77777777" w:rsidR="00E349AA" w:rsidRPr="008957FA" w:rsidRDefault="00E349AA" w:rsidP="00710446">
            <w:pPr>
              <w:spacing w:before="0" w:after="0" w:line="240" w:lineRule="auto"/>
              <w:rPr>
                <w:sz w:val="20"/>
                <w:szCs w:val="20"/>
              </w:rPr>
            </w:pPr>
          </w:p>
        </w:tc>
        <w:tc>
          <w:tcPr>
            <w:tcW w:w="808" w:type="pct"/>
          </w:tcPr>
          <w:p w14:paraId="6105697C" w14:textId="77777777" w:rsidR="00E349AA" w:rsidRPr="008957FA" w:rsidRDefault="00E349AA" w:rsidP="00710446">
            <w:pPr>
              <w:spacing w:before="0" w:after="0" w:line="240" w:lineRule="auto"/>
              <w:jc w:val="center"/>
              <w:rPr>
                <w:b/>
                <w:sz w:val="20"/>
                <w:szCs w:val="20"/>
              </w:rPr>
            </w:pPr>
            <w:r w:rsidRPr="008957FA">
              <w:rPr>
                <w:b/>
                <w:sz w:val="20"/>
                <w:szCs w:val="20"/>
              </w:rPr>
              <w:t>Toplam</w:t>
            </w:r>
          </w:p>
        </w:tc>
        <w:tc>
          <w:tcPr>
            <w:tcW w:w="0" w:type="auto"/>
          </w:tcPr>
          <w:p w14:paraId="27ACAF50" w14:textId="77777777" w:rsidR="00E349AA" w:rsidRPr="008957FA" w:rsidRDefault="00E349AA" w:rsidP="00710446">
            <w:pPr>
              <w:spacing w:before="0" w:after="0" w:line="240" w:lineRule="auto"/>
              <w:jc w:val="center"/>
              <w:rPr>
                <w:b/>
                <w:sz w:val="20"/>
                <w:szCs w:val="20"/>
              </w:rPr>
            </w:pPr>
            <w:r w:rsidRPr="008957FA">
              <w:rPr>
                <w:b/>
                <w:sz w:val="20"/>
                <w:szCs w:val="20"/>
              </w:rPr>
              <w:t>259</w:t>
            </w:r>
          </w:p>
        </w:tc>
        <w:tc>
          <w:tcPr>
            <w:tcW w:w="0" w:type="auto"/>
          </w:tcPr>
          <w:p w14:paraId="26CE4DCE" w14:textId="77777777" w:rsidR="00E349AA" w:rsidRPr="008957FA" w:rsidRDefault="00E349AA" w:rsidP="00710446">
            <w:pPr>
              <w:spacing w:before="0" w:after="0" w:line="240" w:lineRule="auto"/>
              <w:jc w:val="center"/>
              <w:rPr>
                <w:b/>
                <w:sz w:val="20"/>
                <w:szCs w:val="20"/>
              </w:rPr>
            </w:pPr>
            <w:r w:rsidRPr="008957FA">
              <w:rPr>
                <w:b/>
                <w:sz w:val="20"/>
                <w:szCs w:val="20"/>
              </w:rPr>
              <w:t>100,0</w:t>
            </w:r>
          </w:p>
        </w:tc>
      </w:tr>
    </w:tbl>
    <w:p w14:paraId="2F49213F" w14:textId="77777777" w:rsidR="00E349AA" w:rsidRDefault="00E349AA" w:rsidP="00710446">
      <w:pPr>
        <w:spacing w:before="0" w:after="0" w:line="240" w:lineRule="auto"/>
      </w:pPr>
    </w:p>
    <w:p w14:paraId="238D4914" w14:textId="77777777" w:rsidR="00710446" w:rsidRPr="00A07D2A" w:rsidRDefault="00A07D2A" w:rsidP="00710446">
      <w:pPr>
        <w:spacing w:before="0" w:after="0" w:line="240" w:lineRule="auto"/>
        <w:rPr>
          <w:color w:val="FF0000"/>
        </w:rPr>
      </w:pPr>
      <w:r w:rsidRPr="00A07D2A">
        <w:rPr>
          <w:color w:val="FF0000"/>
        </w:rPr>
        <w:t>Bu iki tablo birleşsin</w:t>
      </w:r>
    </w:p>
    <w:p w14:paraId="7E3939E9" w14:textId="77777777" w:rsidR="00710446" w:rsidRDefault="00710446" w:rsidP="00710446">
      <w:pPr>
        <w:spacing w:before="0" w:after="0" w:line="240" w:lineRule="auto"/>
      </w:pPr>
    </w:p>
    <w:tbl>
      <w:tblPr>
        <w:tblStyle w:val="TabloKlavuzu"/>
        <w:tblW w:w="6844"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78"/>
        <w:gridCol w:w="1579"/>
        <w:gridCol w:w="1787"/>
        <w:gridCol w:w="1700"/>
      </w:tblGrid>
      <w:tr w:rsidR="00E349AA" w:rsidRPr="008957FA" w14:paraId="07B9F25B" w14:textId="77777777" w:rsidTr="005A5185">
        <w:trPr>
          <w:trHeight w:val="518"/>
        </w:trPr>
        <w:tc>
          <w:tcPr>
            <w:tcW w:w="3357" w:type="dxa"/>
            <w:gridSpan w:val="2"/>
          </w:tcPr>
          <w:p w14:paraId="746FA1F1" w14:textId="77777777" w:rsidR="00E349AA" w:rsidRPr="008957FA" w:rsidRDefault="00E349AA" w:rsidP="0031555D">
            <w:pPr>
              <w:spacing w:before="0" w:after="0" w:line="240" w:lineRule="auto"/>
              <w:rPr>
                <w:sz w:val="20"/>
                <w:szCs w:val="20"/>
              </w:rPr>
            </w:pPr>
          </w:p>
        </w:tc>
        <w:tc>
          <w:tcPr>
            <w:tcW w:w="1787" w:type="dxa"/>
          </w:tcPr>
          <w:p w14:paraId="79A495F4" w14:textId="77777777" w:rsidR="00E349AA" w:rsidRPr="008957FA" w:rsidRDefault="00E349AA" w:rsidP="0031555D">
            <w:pPr>
              <w:spacing w:before="0" w:after="0" w:line="240" w:lineRule="auto"/>
              <w:jc w:val="center"/>
              <w:rPr>
                <w:b/>
                <w:sz w:val="20"/>
                <w:szCs w:val="20"/>
              </w:rPr>
            </w:pPr>
            <w:r w:rsidRPr="008957FA">
              <w:rPr>
                <w:b/>
                <w:sz w:val="20"/>
                <w:szCs w:val="20"/>
              </w:rPr>
              <w:t>Frekans</w:t>
            </w:r>
          </w:p>
        </w:tc>
        <w:tc>
          <w:tcPr>
            <w:tcW w:w="1700" w:type="dxa"/>
          </w:tcPr>
          <w:p w14:paraId="3A19B823" w14:textId="77777777" w:rsidR="00E349AA" w:rsidRPr="008957FA" w:rsidRDefault="00E349AA" w:rsidP="0031555D">
            <w:pPr>
              <w:spacing w:before="0" w:after="0" w:line="240" w:lineRule="auto"/>
              <w:jc w:val="center"/>
              <w:rPr>
                <w:b/>
                <w:sz w:val="20"/>
                <w:szCs w:val="20"/>
              </w:rPr>
            </w:pPr>
            <w:r w:rsidRPr="008957FA">
              <w:rPr>
                <w:b/>
                <w:sz w:val="20"/>
                <w:szCs w:val="20"/>
              </w:rPr>
              <w:t>Yüzde</w:t>
            </w:r>
          </w:p>
        </w:tc>
      </w:tr>
      <w:tr w:rsidR="00E349AA" w:rsidRPr="008957FA" w14:paraId="6942364B" w14:textId="77777777" w:rsidTr="005A5185">
        <w:trPr>
          <w:trHeight w:hRule="exact" w:val="423"/>
        </w:trPr>
        <w:tc>
          <w:tcPr>
            <w:tcW w:w="1778" w:type="dxa"/>
            <w:vMerge w:val="restart"/>
            <w:textDirection w:val="btLr"/>
          </w:tcPr>
          <w:p w14:paraId="03934628" w14:textId="77777777" w:rsidR="00E349AA" w:rsidRPr="008957FA" w:rsidRDefault="00E349AA" w:rsidP="0031555D">
            <w:pPr>
              <w:spacing w:before="0" w:after="0" w:line="240" w:lineRule="auto"/>
              <w:ind w:left="113" w:right="113"/>
              <w:jc w:val="center"/>
              <w:rPr>
                <w:b/>
                <w:sz w:val="20"/>
                <w:szCs w:val="20"/>
              </w:rPr>
            </w:pPr>
            <w:r w:rsidRPr="008957FA">
              <w:rPr>
                <w:b/>
                <w:sz w:val="20"/>
                <w:szCs w:val="20"/>
              </w:rPr>
              <w:t>Eğitim Düzeyi</w:t>
            </w:r>
          </w:p>
        </w:tc>
        <w:tc>
          <w:tcPr>
            <w:tcW w:w="1579" w:type="dxa"/>
          </w:tcPr>
          <w:p w14:paraId="43F72FBE" w14:textId="77777777" w:rsidR="00E349AA" w:rsidRPr="008957FA" w:rsidRDefault="00E349AA" w:rsidP="0031555D">
            <w:pPr>
              <w:spacing w:before="0" w:after="0" w:line="240" w:lineRule="auto"/>
              <w:jc w:val="center"/>
              <w:rPr>
                <w:sz w:val="20"/>
                <w:szCs w:val="20"/>
              </w:rPr>
            </w:pPr>
            <w:r w:rsidRPr="008957FA">
              <w:rPr>
                <w:sz w:val="20"/>
                <w:szCs w:val="20"/>
              </w:rPr>
              <w:t>İlköğretim</w:t>
            </w:r>
          </w:p>
        </w:tc>
        <w:tc>
          <w:tcPr>
            <w:tcW w:w="1787" w:type="dxa"/>
          </w:tcPr>
          <w:p w14:paraId="7CEF633D" w14:textId="77777777" w:rsidR="00E349AA" w:rsidRPr="008957FA" w:rsidRDefault="00E349AA" w:rsidP="0031555D">
            <w:pPr>
              <w:spacing w:before="0" w:after="0" w:line="240" w:lineRule="auto"/>
              <w:jc w:val="center"/>
              <w:rPr>
                <w:sz w:val="20"/>
                <w:szCs w:val="20"/>
              </w:rPr>
            </w:pPr>
            <w:r w:rsidRPr="008957FA">
              <w:rPr>
                <w:sz w:val="20"/>
                <w:szCs w:val="20"/>
              </w:rPr>
              <w:t>42</w:t>
            </w:r>
          </w:p>
        </w:tc>
        <w:tc>
          <w:tcPr>
            <w:tcW w:w="1700" w:type="dxa"/>
          </w:tcPr>
          <w:p w14:paraId="06BF057D" w14:textId="77777777" w:rsidR="00E349AA" w:rsidRPr="008957FA" w:rsidRDefault="00E349AA" w:rsidP="0031555D">
            <w:pPr>
              <w:spacing w:before="0" w:after="0" w:line="240" w:lineRule="auto"/>
              <w:jc w:val="center"/>
              <w:rPr>
                <w:sz w:val="20"/>
                <w:szCs w:val="20"/>
              </w:rPr>
            </w:pPr>
            <w:r w:rsidRPr="008957FA">
              <w:rPr>
                <w:sz w:val="20"/>
                <w:szCs w:val="20"/>
              </w:rPr>
              <w:t>16,2</w:t>
            </w:r>
          </w:p>
        </w:tc>
      </w:tr>
      <w:tr w:rsidR="00E349AA" w:rsidRPr="008957FA" w14:paraId="52C45A22" w14:textId="77777777" w:rsidTr="005A5185">
        <w:trPr>
          <w:trHeight w:hRule="exact" w:val="423"/>
        </w:trPr>
        <w:tc>
          <w:tcPr>
            <w:tcW w:w="1778" w:type="dxa"/>
            <w:vMerge/>
            <w:textDirection w:val="btLr"/>
          </w:tcPr>
          <w:p w14:paraId="2C29C9B1" w14:textId="77777777" w:rsidR="00E349AA" w:rsidRPr="008957FA" w:rsidRDefault="00E349AA" w:rsidP="0031555D">
            <w:pPr>
              <w:spacing w:before="0" w:after="0" w:line="240" w:lineRule="auto"/>
              <w:ind w:left="113" w:right="113"/>
              <w:jc w:val="center"/>
              <w:rPr>
                <w:sz w:val="20"/>
                <w:szCs w:val="20"/>
              </w:rPr>
            </w:pPr>
          </w:p>
        </w:tc>
        <w:tc>
          <w:tcPr>
            <w:tcW w:w="1579" w:type="dxa"/>
          </w:tcPr>
          <w:p w14:paraId="5A2B5B19" w14:textId="77777777" w:rsidR="00E349AA" w:rsidRPr="008957FA" w:rsidRDefault="00E349AA" w:rsidP="0031555D">
            <w:pPr>
              <w:spacing w:before="0" w:after="0" w:line="240" w:lineRule="auto"/>
              <w:jc w:val="center"/>
              <w:rPr>
                <w:sz w:val="20"/>
                <w:szCs w:val="20"/>
              </w:rPr>
            </w:pPr>
            <w:r w:rsidRPr="008957FA">
              <w:rPr>
                <w:sz w:val="20"/>
                <w:szCs w:val="20"/>
              </w:rPr>
              <w:t>Ortaöğretim</w:t>
            </w:r>
          </w:p>
        </w:tc>
        <w:tc>
          <w:tcPr>
            <w:tcW w:w="1787" w:type="dxa"/>
          </w:tcPr>
          <w:p w14:paraId="4C52B914" w14:textId="77777777" w:rsidR="00E349AA" w:rsidRPr="008957FA" w:rsidRDefault="00E349AA" w:rsidP="0031555D">
            <w:pPr>
              <w:spacing w:before="0" w:after="0" w:line="240" w:lineRule="auto"/>
              <w:jc w:val="center"/>
              <w:rPr>
                <w:sz w:val="20"/>
                <w:szCs w:val="20"/>
              </w:rPr>
            </w:pPr>
            <w:r w:rsidRPr="008957FA">
              <w:rPr>
                <w:sz w:val="20"/>
                <w:szCs w:val="20"/>
              </w:rPr>
              <w:t>34</w:t>
            </w:r>
          </w:p>
        </w:tc>
        <w:tc>
          <w:tcPr>
            <w:tcW w:w="1700" w:type="dxa"/>
          </w:tcPr>
          <w:p w14:paraId="1C931CCB" w14:textId="77777777" w:rsidR="00E349AA" w:rsidRPr="008957FA" w:rsidRDefault="00E349AA" w:rsidP="0031555D">
            <w:pPr>
              <w:spacing w:before="0" w:after="0" w:line="240" w:lineRule="auto"/>
              <w:jc w:val="center"/>
              <w:rPr>
                <w:sz w:val="20"/>
                <w:szCs w:val="20"/>
              </w:rPr>
            </w:pPr>
            <w:r w:rsidRPr="008957FA">
              <w:rPr>
                <w:sz w:val="20"/>
                <w:szCs w:val="20"/>
              </w:rPr>
              <w:t>13,1</w:t>
            </w:r>
          </w:p>
        </w:tc>
      </w:tr>
      <w:tr w:rsidR="00E349AA" w:rsidRPr="008957FA" w14:paraId="058F7729" w14:textId="77777777" w:rsidTr="005A5185">
        <w:trPr>
          <w:trHeight w:hRule="exact" w:val="423"/>
        </w:trPr>
        <w:tc>
          <w:tcPr>
            <w:tcW w:w="1778" w:type="dxa"/>
            <w:vMerge/>
            <w:textDirection w:val="btLr"/>
          </w:tcPr>
          <w:p w14:paraId="51C2A1A4" w14:textId="77777777" w:rsidR="00E349AA" w:rsidRPr="008957FA" w:rsidRDefault="00E349AA" w:rsidP="0031555D">
            <w:pPr>
              <w:spacing w:before="0" w:after="0" w:line="240" w:lineRule="auto"/>
              <w:ind w:left="113" w:right="113"/>
              <w:jc w:val="center"/>
              <w:rPr>
                <w:sz w:val="20"/>
                <w:szCs w:val="20"/>
              </w:rPr>
            </w:pPr>
          </w:p>
        </w:tc>
        <w:tc>
          <w:tcPr>
            <w:tcW w:w="1579" w:type="dxa"/>
          </w:tcPr>
          <w:p w14:paraId="32C001DF" w14:textId="77777777" w:rsidR="00E349AA" w:rsidRPr="008957FA" w:rsidRDefault="00E349AA" w:rsidP="0031555D">
            <w:pPr>
              <w:spacing w:before="0" w:after="0" w:line="240" w:lineRule="auto"/>
              <w:jc w:val="center"/>
              <w:rPr>
                <w:sz w:val="20"/>
                <w:szCs w:val="20"/>
              </w:rPr>
            </w:pPr>
            <w:r w:rsidRPr="008957FA">
              <w:rPr>
                <w:sz w:val="20"/>
                <w:szCs w:val="20"/>
              </w:rPr>
              <w:t>Lise</w:t>
            </w:r>
          </w:p>
        </w:tc>
        <w:tc>
          <w:tcPr>
            <w:tcW w:w="1787" w:type="dxa"/>
          </w:tcPr>
          <w:p w14:paraId="0B149411" w14:textId="77777777" w:rsidR="00E349AA" w:rsidRPr="008957FA" w:rsidRDefault="00E349AA" w:rsidP="0031555D">
            <w:pPr>
              <w:spacing w:before="0" w:after="0" w:line="240" w:lineRule="auto"/>
              <w:jc w:val="center"/>
              <w:rPr>
                <w:sz w:val="20"/>
                <w:szCs w:val="20"/>
              </w:rPr>
            </w:pPr>
            <w:r w:rsidRPr="008957FA">
              <w:rPr>
                <w:sz w:val="20"/>
                <w:szCs w:val="20"/>
              </w:rPr>
              <w:t>89</w:t>
            </w:r>
          </w:p>
        </w:tc>
        <w:tc>
          <w:tcPr>
            <w:tcW w:w="1700" w:type="dxa"/>
          </w:tcPr>
          <w:p w14:paraId="2F8111AA" w14:textId="77777777" w:rsidR="00E349AA" w:rsidRPr="008957FA" w:rsidRDefault="00E349AA" w:rsidP="0031555D">
            <w:pPr>
              <w:spacing w:before="0" w:after="0" w:line="240" w:lineRule="auto"/>
              <w:jc w:val="center"/>
              <w:rPr>
                <w:sz w:val="20"/>
                <w:szCs w:val="20"/>
              </w:rPr>
            </w:pPr>
            <w:r w:rsidRPr="008957FA">
              <w:rPr>
                <w:sz w:val="20"/>
                <w:szCs w:val="20"/>
              </w:rPr>
              <w:t>34,4</w:t>
            </w:r>
          </w:p>
        </w:tc>
      </w:tr>
      <w:tr w:rsidR="00E349AA" w:rsidRPr="008957FA" w14:paraId="7295DA53" w14:textId="77777777" w:rsidTr="005A5185">
        <w:trPr>
          <w:trHeight w:hRule="exact" w:val="423"/>
        </w:trPr>
        <w:tc>
          <w:tcPr>
            <w:tcW w:w="1778" w:type="dxa"/>
            <w:vMerge/>
            <w:textDirection w:val="btLr"/>
          </w:tcPr>
          <w:p w14:paraId="6BDB0F8C" w14:textId="77777777" w:rsidR="00E349AA" w:rsidRPr="008957FA" w:rsidRDefault="00E349AA" w:rsidP="0031555D">
            <w:pPr>
              <w:spacing w:before="0" w:after="0" w:line="240" w:lineRule="auto"/>
              <w:ind w:left="113" w:right="113"/>
              <w:jc w:val="center"/>
              <w:rPr>
                <w:sz w:val="20"/>
                <w:szCs w:val="20"/>
              </w:rPr>
            </w:pPr>
          </w:p>
        </w:tc>
        <w:tc>
          <w:tcPr>
            <w:tcW w:w="1579" w:type="dxa"/>
          </w:tcPr>
          <w:p w14:paraId="4DF05BC7" w14:textId="77777777" w:rsidR="00E349AA" w:rsidRPr="008957FA" w:rsidRDefault="00E349AA" w:rsidP="0031555D">
            <w:pPr>
              <w:spacing w:before="0" w:after="0" w:line="240" w:lineRule="auto"/>
              <w:jc w:val="center"/>
              <w:rPr>
                <w:sz w:val="20"/>
                <w:szCs w:val="20"/>
              </w:rPr>
            </w:pPr>
            <w:r w:rsidRPr="008957FA">
              <w:rPr>
                <w:sz w:val="20"/>
                <w:szCs w:val="20"/>
              </w:rPr>
              <w:t>Ön lisans</w:t>
            </w:r>
          </w:p>
        </w:tc>
        <w:tc>
          <w:tcPr>
            <w:tcW w:w="1787" w:type="dxa"/>
          </w:tcPr>
          <w:p w14:paraId="18FDCD1E" w14:textId="77777777" w:rsidR="00E349AA" w:rsidRPr="008957FA" w:rsidRDefault="00E349AA" w:rsidP="0031555D">
            <w:pPr>
              <w:spacing w:before="0" w:after="0" w:line="240" w:lineRule="auto"/>
              <w:jc w:val="center"/>
              <w:rPr>
                <w:sz w:val="20"/>
                <w:szCs w:val="20"/>
              </w:rPr>
            </w:pPr>
            <w:r w:rsidRPr="008957FA">
              <w:rPr>
                <w:sz w:val="20"/>
                <w:szCs w:val="20"/>
              </w:rPr>
              <w:t>44</w:t>
            </w:r>
          </w:p>
        </w:tc>
        <w:tc>
          <w:tcPr>
            <w:tcW w:w="1700" w:type="dxa"/>
          </w:tcPr>
          <w:p w14:paraId="5BB2B9FC" w14:textId="77777777" w:rsidR="00E349AA" w:rsidRPr="008957FA" w:rsidRDefault="00E349AA" w:rsidP="0031555D">
            <w:pPr>
              <w:spacing w:before="0" w:after="0" w:line="240" w:lineRule="auto"/>
              <w:jc w:val="center"/>
              <w:rPr>
                <w:sz w:val="20"/>
                <w:szCs w:val="20"/>
              </w:rPr>
            </w:pPr>
            <w:r w:rsidRPr="008957FA">
              <w:rPr>
                <w:sz w:val="20"/>
                <w:szCs w:val="20"/>
              </w:rPr>
              <w:t>17,0</w:t>
            </w:r>
          </w:p>
        </w:tc>
      </w:tr>
      <w:tr w:rsidR="00E349AA" w:rsidRPr="008957FA" w14:paraId="037B6C81" w14:textId="77777777" w:rsidTr="005A5185">
        <w:trPr>
          <w:trHeight w:hRule="exact" w:val="423"/>
        </w:trPr>
        <w:tc>
          <w:tcPr>
            <w:tcW w:w="1778" w:type="dxa"/>
            <w:vMerge/>
            <w:textDirection w:val="btLr"/>
          </w:tcPr>
          <w:p w14:paraId="79E5A3ED" w14:textId="77777777" w:rsidR="00E349AA" w:rsidRPr="008957FA" w:rsidRDefault="00E349AA" w:rsidP="0031555D">
            <w:pPr>
              <w:spacing w:before="0" w:after="0" w:line="240" w:lineRule="auto"/>
              <w:ind w:left="113" w:right="113"/>
              <w:jc w:val="center"/>
              <w:rPr>
                <w:sz w:val="20"/>
                <w:szCs w:val="20"/>
              </w:rPr>
            </w:pPr>
          </w:p>
        </w:tc>
        <w:tc>
          <w:tcPr>
            <w:tcW w:w="1579" w:type="dxa"/>
          </w:tcPr>
          <w:p w14:paraId="79CEAC03" w14:textId="77777777" w:rsidR="00E349AA" w:rsidRPr="008957FA" w:rsidRDefault="00E349AA" w:rsidP="0031555D">
            <w:pPr>
              <w:spacing w:before="0" w:after="0" w:line="240" w:lineRule="auto"/>
              <w:jc w:val="center"/>
              <w:rPr>
                <w:sz w:val="20"/>
                <w:szCs w:val="20"/>
              </w:rPr>
            </w:pPr>
            <w:r w:rsidRPr="008957FA">
              <w:rPr>
                <w:sz w:val="20"/>
                <w:szCs w:val="20"/>
              </w:rPr>
              <w:t>Lisans</w:t>
            </w:r>
          </w:p>
        </w:tc>
        <w:tc>
          <w:tcPr>
            <w:tcW w:w="1787" w:type="dxa"/>
          </w:tcPr>
          <w:p w14:paraId="08A9E51B" w14:textId="77777777" w:rsidR="00E349AA" w:rsidRPr="008957FA" w:rsidRDefault="00E349AA" w:rsidP="0031555D">
            <w:pPr>
              <w:spacing w:before="0" w:after="0" w:line="240" w:lineRule="auto"/>
              <w:jc w:val="center"/>
              <w:rPr>
                <w:sz w:val="20"/>
                <w:szCs w:val="20"/>
              </w:rPr>
            </w:pPr>
            <w:r w:rsidRPr="008957FA">
              <w:rPr>
                <w:sz w:val="20"/>
                <w:szCs w:val="20"/>
              </w:rPr>
              <w:t>45</w:t>
            </w:r>
          </w:p>
        </w:tc>
        <w:tc>
          <w:tcPr>
            <w:tcW w:w="1700" w:type="dxa"/>
          </w:tcPr>
          <w:p w14:paraId="78C6F394" w14:textId="77777777" w:rsidR="00E349AA" w:rsidRPr="008957FA" w:rsidRDefault="00E349AA" w:rsidP="0031555D">
            <w:pPr>
              <w:spacing w:before="0" w:after="0" w:line="240" w:lineRule="auto"/>
              <w:jc w:val="center"/>
              <w:rPr>
                <w:sz w:val="20"/>
                <w:szCs w:val="20"/>
              </w:rPr>
            </w:pPr>
            <w:r w:rsidRPr="008957FA">
              <w:rPr>
                <w:sz w:val="20"/>
                <w:szCs w:val="20"/>
              </w:rPr>
              <w:t>17,4</w:t>
            </w:r>
          </w:p>
        </w:tc>
      </w:tr>
      <w:tr w:rsidR="00E349AA" w:rsidRPr="008957FA" w14:paraId="513B84E8" w14:textId="77777777" w:rsidTr="005A5185">
        <w:trPr>
          <w:trHeight w:hRule="exact" w:val="423"/>
        </w:trPr>
        <w:tc>
          <w:tcPr>
            <w:tcW w:w="1778" w:type="dxa"/>
            <w:vMerge/>
            <w:textDirection w:val="btLr"/>
          </w:tcPr>
          <w:p w14:paraId="30FE4E88" w14:textId="77777777" w:rsidR="00E349AA" w:rsidRPr="008957FA" w:rsidRDefault="00E349AA" w:rsidP="0031555D">
            <w:pPr>
              <w:spacing w:before="0" w:after="0" w:line="240" w:lineRule="auto"/>
              <w:ind w:left="113" w:right="113"/>
              <w:jc w:val="center"/>
              <w:rPr>
                <w:sz w:val="20"/>
                <w:szCs w:val="20"/>
              </w:rPr>
            </w:pPr>
          </w:p>
        </w:tc>
        <w:tc>
          <w:tcPr>
            <w:tcW w:w="1579" w:type="dxa"/>
          </w:tcPr>
          <w:p w14:paraId="27177DB1" w14:textId="77777777" w:rsidR="00E349AA" w:rsidRPr="008957FA" w:rsidRDefault="00E349AA" w:rsidP="0031555D">
            <w:pPr>
              <w:spacing w:before="0" w:after="0" w:line="240" w:lineRule="auto"/>
              <w:jc w:val="center"/>
              <w:rPr>
                <w:sz w:val="20"/>
                <w:szCs w:val="20"/>
              </w:rPr>
            </w:pPr>
            <w:r w:rsidRPr="008957FA">
              <w:rPr>
                <w:sz w:val="20"/>
                <w:szCs w:val="20"/>
              </w:rPr>
              <w:t>Yüksek lisans</w:t>
            </w:r>
          </w:p>
        </w:tc>
        <w:tc>
          <w:tcPr>
            <w:tcW w:w="1787" w:type="dxa"/>
          </w:tcPr>
          <w:p w14:paraId="4B3DB150" w14:textId="77777777" w:rsidR="00E349AA" w:rsidRPr="008957FA" w:rsidRDefault="00E349AA" w:rsidP="0031555D">
            <w:pPr>
              <w:spacing w:before="0" w:after="0" w:line="240" w:lineRule="auto"/>
              <w:jc w:val="center"/>
              <w:rPr>
                <w:sz w:val="20"/>
                <w:szCs w:val="20"/>
              </w:rPr>
            </w:pPr>
            <w:r w:rsidRPr="008957FA">
              <w:rPr>
                <w:sz w:val="20"/>
                <w:szCs w:val="20"/>
              </w:rPr>
              <w:t>5</w:t>
            </w:r>
          </w:p>
        </w:tc>
        <w:tc>
          <w:tcPr>
            <w:tcW w:w="1700" w:type="dxa"/>
          </w:tcPr>
          <w:p w14:paraId="18C824E1" w14:textId="77777777" w:rsidR="00E349AA" w:rsidRPr="008957FA" w:rsidRDefault="00E349AA" w:rsidP="0031555D">
            <w:pPr>
              <w:spacing w:before="0" w:after="0" w:line="240" w:lineRule="auto"/>
              <w:jc w:val="center"/>
              <w:rPr>
                <w:sz w:val="20"/>
                <w:szCs w:val="20"/>
              </w:rPr>
            </w:pPr>
            <w:r w:rsidRPr="008957FA">
              <w:rPr>
                <w:sz w:val="20"/>
                <w:szCs w:val="20"/>
              </w:rPr>
              <w:t>1,9</w:t>
            </w:r>
          </w:p>
        </w:tc>
      </w:tr>
      <w:tr w:rsidR="00E349AA" w:rsidRPr="008957FA" w14:paraId="1DE165B5" w14:textId="77777777" w:rsidTr="005A5185">
        <w:trPr>
          <w:trHeight w:hRule="exact" w:val="423"/>
        </w:trPr>
        <w:tc>
          <w:tcPr>
            <w:tcW w:w="1778" w:type="dxa"/>
            <w:vMerge/>
            <w:textDirection w:val="btLr"/>
          </w:tcPr>
          <w:p w14:paraId="7366A8D2" w14:textId="77777777" w:rsidR="00E349AA" w:rsidRPr="008957FA" w:rsidRDefault="00E349AA" w:rsidP="0031555D">
            <w:pPr>
              <w:spacing w:before="0" w:after="0" w:line="240" w:lineRule="auto"/>
              <w:ind w:left="113" w:right="113"/>
              <w:jc w:val="center"/>
              <w:rPr>
                <w:sz w:val="20"/>
                <w:szCs w:val="20"/>
              </w:rPr>
            </w:pPr>
          </w:p>
        </w:tc>
        <w:tc>
          <w:tcPr>
            <w:tcW w:w="1579" w:type="dxa"/>
          </w:tcPr>
          <w:p w14:paraId="446779BF" w14:textId="77777777" w:rsidR="00E349AA" w:rsidRPr="008957FA" w:rsidRDefault="00E349AA" w:rsidP="0031555D">
            <w:pPr>
              <w:spacing w:before="0" w:after="0" w:line="240" w:lineRule="auto"/>
              <w:jc w:val="center"/>
              <w:rPr>
                <w:b/>
                <w:sz w:val="20"/>
                <w:szCs w:val="20"/>
              </w:rPr>
            </w:pPr>
            <w:r w:rsidRPr="008957FA">
              <w:rPr>
                <w:b/>
                <w:sz w:val="20"/>
                <w:szCs w:val="20"/>
              </w:rPr>
              <w:t>Toplam</w:t>
            </w:r>
          </w:p>
        </w:tc>
        <w:tc>
          <w:tcPr>
            <w:tcW w:w="1787" w:type="dxa"/>
          </w:tcPr>
          <w:p w14:paraId="50B67F29" w14:textId="77777777" w:rsidR="00E349AA" w:rsidRPr="008957FA" w:rsidRDefault="00E349AA" w:rsidP="0031555D">
            <w:pPr>
              <w:spacing w:before="0" w:after="0" w:line="240" w:lineRule="auto"/>
              <w:jc w:val="center"/>
              <w:rPr>
                <w:b/>
                <w:sz w:val="20"/>
                <w:szCs w:val="20"/>
              </w:rPr>
            </w:pPr>
            <w:r w:rsidRPr="008957FA">
              <w:rPr>
                <w:b/>
                <w:sz w:val="20"/>
                <w:szCs w:val="20"/>
              </w:rPr>
              <w:t>259</w:t>
            </w:r>
          </w:p>
        </w:tc>
        <w:tc>
          <w:tcPr>
            <w:tcW w:w="1700" w:type="dxa"/>
          </w:tcPr>
          <w:p w14:paraId="04391B85" w14:textId="77777777" w:rsidR="00E349AA" w:rsidRPr="008957FA" w:rsidRDefault="00E349AA" w:rsidP="0031555D">
            <w:pPr>
              <w:spacing w:before="0" w:after="0" w:line="240" w:lineRule="auto"/>
              <w:jc w:val="center"/>
              <w:rPr>
                <w:b/>
                <w:sz w:val="20"/>
                <w:szCs w:val="20"/>
              </w:rPr>
            </w:pPr>
            <w:r w:rsidRPr="008957FA">
              <w:rPr>
                <w:b/>
                <w:sz w:val="20"/>
                <w:szCs w:val="20"/>
              </w:rPr>
              <w:t>100,0</w:t>
            </w:r>
          </w:p>
        </w:tc>
      </w:tr>
      <w:tr w:rsidR="00E349AA" w:rsidRPr="008957FA" w14:paraId="5E0830AD" w14:textId="77777777" w:rsidTr="005A5185">
        <w:trPr>
          <w:trHeight w:hRule="exact" w:val="423"/>
        </w:trPr>
        <w:tc>
          <w:tcPr>
            <w:tcW w:w="1778" w:type="dxa"/>
            <w:vMerge w:val="restart"/>
            <w:textDirection w:val="btLr"/>
          </w:tcPr>
          <w:p w14:paraId="6B07808E" w14:textId="77777777" w:rsidR="00E349AA" w:rsidRPr="008957FA" w:rsidRDefault="00E349AA" w:rsidP="0031555D">
            <w:pPr>
              <w:spacing w:before="0" w:after="0" w:line="240" w:lineRule="auto"/>
              <w:ind w:left="113" w:right="113"/>
              <w:jc w:val="center"/>
              <w:rPr>
                <w:b/>
                <w:sz w:val="20"/>
                <w:szCs w:val="20"/>
              </w:rPr>
            </w:pPr>
            <w:r w:rsidRPr="008957FA">
              <w:rPr>
                <w:b/>
                <w:sz w:val="20"/>
                <w:szCs w:val="20"/>
              </w:rPr>
              <w:t>Çalışma Süreleri</w:t>
            </w:r>
          </w:p>
        </w:tc>
        <w:tc>
          <w:tcPr>
            <w:tcW w:w="1579" w:type="dxa"/>
          </w:tcPr>
          <w:p w14:paraId="19DBC372" w14:textId="77777777" w:rsidR="00E349AA" w:rsidRPr="008957FA" w:rsidRDefault="00E349AA" w:rsidP="0031555D">
            <w:pPr>
              <w:spacing w:before="0" w:after="0" w:line="240" w:lineRule="auto"/>
              <w:jc w:val="center"/>
              <w:rPr>
                <w:sz w:val="20"/>
                <w:szCs w:val="20"/>
              </w:rPr>
            </w:pPr>
            <w:r w:rsidRPr="008957FA">
              <w:rPr>
                <w:sz w:val="20"/>
                <w:szCs w:val="20"/>
              </w:rPr>
              <w:t>6 aydan az</w:t>
            </w:r>
          </w:p>
        </w:tc>
        <w:tc>
          <w:tcPr>
            <w:tcW w:w="1787" w:type="dxa"/>
          </w:tcPr>
          <w:p w14:paraId="1EE5A9A2" w14:textId="77777777" w:rsidR="00E349AA" w:rsidRPr="008957FA" w:rsidRDefault="00E349AA" w:rsidP="0031555D">
            <w:pPr>
              <w:spacing w:before="0" w:after="0" w:line="240" w:lineRule="auto"/>
              <w:jc w:val="center"/>
              <w:rPr>
                <w:sz w:val="20"/>
                <w:szCs w:val="20"/>
              </w:rPr>
            </w:pPr>
            <w:r w:rsidRPr="008957FA">
              <w:rPr>
                <w:sz w:val="20"/>
                <w:szCs w:val="20"/>
              </w:rPr>
              <w:t>43</w:t>
            </w:r>
          </w:p>
        </w:tc>
        <w:tc>
          <w:tcPr>
            <w:tcW w:w="1700" w:type="dxa"/>
          </w:tcPr>
          <w:p w14:paraId="6BA96EAF" w14:textId="77777777" w:rsidR="00E349AA" w:rsidRPr="008957FA" w:rsidRDefault="00E349AA" w:rsidP="0031555D">
            <w:pPr>
              <w:spacing w:before="0" w:after="0" w:line="240" w:lineRule="auto"/>
              <w:jc w:val="center"/>
              <w:rPr>
                <w:sz w:val="20"/>
                <w:szCs w:val="20"/>
              </w:rPr>
            </w:pPr>
            <w:r w:rsidRPr="008957FA">
              <w:rPr>
                <w:sz w:val="20"/>
                <w:szCs w:val="20"/>
              </w:rPr>
              <w:t>16,6</w:t>
            </w:r>
          </w:p>
        </w:tc>
      </w:tr>
      <w:tr w:rsidR="00E349AA" w:rsidRPr="008957FA" w14:paraId="36412243" w14:textId="77777777" w:rsidTr="005A5185">
        <w:trPr>
          <w:trHeight w:hRule="exact" w:val="423"/>
        </w:trPr>
        <w:tc>
          <w:tcPr>
            <w:tcW w:w="1778" w:type="dxa"/>
            <w:vMerge/>
            <w:textDirection w:val="btLr"/>
          </w:tcPr>
          <w:p w14:paraId="7B40357C" w14:textId="77777777" w:rsidR="00E349AA" w:rsidRPr="008957FA" w:rsidRDefault="00E349AA" w:rsidP="0031555D">
            <w:pPr>
              <w:spacing w:before="0" w:after="0" w:line="240" w:lineRule="auto"/>
              <w:ind w:left="113" w:right="113"/>
              <w:jc w:val="center"/>
              <w:rPr>
                <w:b/>
                <w:sz w:val="20"/>
                <w:szCs w:val="20"/>
              </w:rPr>
            </w:pPr>
          </w:p>
        </w:tc>
        <w:tc>
          <w:tcPr>
            <w:tcW w:w="1579" w:type="dxa"/>
          </w:tcPr>
          <w:p w14:paraId="6950D1AD" w14:textId="77777777" w:rsidR="00E349AA" w:rsidRPr="008957FA" w:rsidRDefault="00E349AA" w:rsidP="0031555D">
            <w:pPr>
              <w:spacing w:before="0" w:after="0" w:line="240" w:lineRule="auto"/>
              <w:jc w:val="center"/>
              <w:rPr>
                <w:sz w:val="20"/>
                <w:szCs w:val="20"/>
              </w:rPr>
            </w:pPr>
            <w:r w:rsidRPr="008957FA">
              <w:rPr>
                <w:sz w:val="20"/>
                <w:szCs w:val="20"/>
              </w:rPr>
              <w:t>6 ay 1 yıl arası</w:t>
            </w:r>
          </w:p>
        </w:tc>
        <w:tc>
          <w:tcPr>
            <w:tcW w:w="1787" w:type="dxa"/>
          </w:tcPr>
          <w:p w14:paraId="5C88CEF6" w14:textId="77777777" w:rsidR="00E349AA" w:rsidRPr="008957FA" w:rsidRDefault="00E349AA" w:rsidP="0031555D">
            <w:pPr>
              <w:spacing w:before="0" w:after="0" w:line="240" w:lineRule="auto"/>
              <w:jc w:val="center"/>
              <w:rPr>
                <w:sz w:val="20"/>
                <w:szCs w:val="20"/>
              </w:rPr>
            </w:pPr>
            <w:r w:rsidRPr="008957FA">
              <w:rPr>
                <w:sz w:val="20"/>
                <w:szCs w:val="20"/>
              </w:rPr>
              <w:t>10</w:t>
            </w:r>
          </w:p>
        </w:tc>
        <w:tc>
          <w:tcPr>
            <w:tcW w:w="1700" w:type="dxa"/>
          </w:tcPr>
          <w:p w14:paraId="0778898A" w14:textId="77777777" w:rsidR="00E349AA" w:rsidRPr="008957FA" w:rsidRDefault="00E349AA" w:rsidP="0031555D">
            <w:pPr>
              <w:spacing w:before="0" w:after="0" w:line="240" w:lineRule="auto"/>
              <w:jc w:val="center"/>
              <w:rPr>
                <w:sz w:val="20"/>
                <w:szCs w:val="20"/>
              </w:rPr>
            </w:pPr>
            <w:r w:rsidRPr="008957FA">
              <w:rPr>
                <w:sz w:val="20"/>
                <w:szCs w:val="20"/>
              </w:rPr>
              <w:t>3,9</w:t>
            </w:r>
          </w:p>
        </w:tc>
      </w:tr>
      <w:tr w:rsidR="00E349AA" w:rsidRPr="008957FA" w14:paraId="512A84BE" w14:textId="77777777" w:rsidTr="005A5185">
        <w:trPr>
          <w:trHeight w:hRule="exact" w:val="423"/>
        </w:trPr>
        <w:tc>
          <w:tcPr>
            <w:tcW w:w="1778" w:type="dxa"/>
            <w:vMerge/>
            <w:textDirection w:val="btLr"/>
          </w:tcPr>
          <w:p w14:paraId="7BCC47D7" w14:textId="77777777" w:rsidR="00E349AA" w:rsidRPr="008957FA" w:rsidRDefault="00E349AA" w:rsidP="0031555D">
            <w:pPr>
              <w:spacing w:before="0" w:after="0" w:line="240" w:lineRule="auto"/>
              <w:ind w:left="113" w:right="113"/>
              <w:jc w:val="center"/>
              <w:rPr>
                <w:b/>
                <w:sz w:val="20"/>
                <w:szCs w:val="20"/>
              </w:rPr>
            </w:pPr>
          </w:p>
        </w:tc>
        <w:tc>
          <w:tcPr>
            <w:tcW w:w="1579" w:type="dxa"/>
          </w:tcPr>
          <w:p w14:paraId="66ED0BB3" w14:textId="77777777" w:rsidR="00E349AA" w:rsidRPr="008957FA" w:rsidRDefault="00E349AA" w:rsidP="0031555D">
            <w:pPr>
              <w:spacing w:before="0" w:after="0" w:line="240" w:lineRule="auto"/>
              <w:jc w:val="center"/>
              <w:rPr>
                <w:sz w:val="20"/>
                <w:szCs w:val="20"/>
              </w:rPr>
            </w:pPr>
            <w:r w:rsidRPr="008957FA">
              <w:rPr>
                <w:sz w:val="20"/>
                <w:szCs w:val="20"/>
              </w:rPr>
              <w:t>1-5 yıl arası</w:t>
            </w:r>
          </w:p>
        </w:tc>
        <w:tc>
          <w:tcPr>
            <w:tcW w:w="1787" w:type="dxa"/>
          </w:tcPr>
          <w:p w14:paraId="2EE6B0F6" w14:textId="77777777" w:rsidR="00E349AA" w:rsidRPr="008957FA" w:rsidRDefault="00E349AA" w:rsidP="0031555D">
            <w:pPr>
              <w:spacing w:before="0" w:after="0" w:line="240" w:lineRule="auto"/>
              <w:jc w:val="center"/>
              <w:rPr>
                <w:sz w:val="20"/>
                <w:szCs w:val="20"/>
              </w:rPr>
            </w:pPr>
            <w:r w:rsidRPr="008957FA">
              <w:rPr>
                <w:sz w:val="20"/>
                <w:szCs w:val="20"/>
              </w:rPr>
              <w:t>40</w:t>
            </w:r>
          </w:p>
        </w:tc>
        <w:tc>
          <w:tcPr>
            <w:tcW w:w="1700" w:type="dxa"/>
          </w:tcPr>
          <w:p w14:paraId="631FAC86" w14:textId="77777777" w:rsidR="00E349AA" w:rsidRPr="008957FA" w:rsidRDefault="00E349AA" w:rsidP="0031555D">
            <w:pPr>
              <w:spacing w:before="0" w:after="0" w:line="240" w:lineRule="auto"/>
              <w:jc w:val="center"/>
              <w:rPr>
                <w:sz w:val="20"/>
                <w:szCs w:val="20"/>
              </w:rPr>
            </w:pPr>
            <w:r w:rsidRPr="008957FA">
              <w:rPr>
                <w:sz w:val="20"/>
                <w:szCs w:val="20"/>
              </w:rPr>
              <w:t>15,4</w:t>
            </w:r>
          </w:p>
        </w:tc>
      </w:tr>
      <w:tr w:rsidR="00E349AA" w:rsidRPr="008957FA" w14:paraId="4F0FB763" w14:textId="77777777" w:rsidTr="005A5185">
        <w:trPr>
          <w:trHeight w:hRule="exact" w:val="423"/>
        </w:trPr>
        <w:tc>
          <w:tcPr>
            <w:tcW w:w="1778" w:type="dxa"/>
            <w:vMerge/>
            <w:textDirection w:val="btLr"/>
          </w:tcPr>
          <w:p w14:paraId="673354B9" w14:textId="77777777" w:rsidR="00E349AA" w:rsidRPr="008957FA" w:rsidRDefault="00E349AA" w:rsidP="0031555D">
            <w:pPr>
              <w:spacing w:before="0" w:after="0" w:line="240" w:lineRule="auto"/>
              <w:ind w:left="113" w:right="113"/>
              <w:jc w:val="center"/>
              <w:rPr>
                <w:b/>
                <w:sz w:val="20"/>
                <w:szCs w:val="20"/>
              </w:rPr>
            </w:pPr>
          </w:p>
        </w:tc>
        <w:tc>
          <w:tcPr>
            <w:tcW w:w="1579" w:type="dxa"/>
          </w:tcPr>
          <w:p w14:paraId="37462608" w14:textId="77777777" w:rsidR="00E349AA" w:rsidRPr="008957FA" w:rsidRDefault="00E349AA" w:rsidP="0031555D">
            <w:pPr>
              <w:spacing w:before="0" w:after="0" w:line="240" w:lineRule="auto"/>
              <w:jc w:val="center"/>
              <w:rPr>
                <w:sz w:val="20"/>
                <w:szCs w:val="20"/>
              </w:rPr>
            </w:pPr>
            <w:r w:rsidRPr="008957FA">
              <w:rPr>
                <w:sz w:val="20"/>
                <w:szCs w:val="20"/>
              </w:rPr>
              <w:t>6-10 yıl arası</w:t>
            </w:r>
          </w:p>
        </w:tc>
        <w:tc>
          <w:tcPr>
            <w:tcW w:w="1787" w:type="dxa"/>
          </w:tcPr>
          <w:p w14:paraId="192DDF2B" w14:textId="77777777" w:rsidR="00E349AA" w:rsidRPr="008957FA" w:rsidRDefault="00E349AA" w:rsidP="0031555D">
            <w:pPr>
              <w:spacing w:before="0" w:after="0" w:line="240" w:lineRule="auto"/>
              <w:jc w:val="center"/>
              <w:rPr>
                <w:sz w:val="20"/>
                <w:szCs w:val="20"/>
              </w:rPr>
            </w:pPr>
            <w:r w:rsidRPr="008957FA">
              <w:rPr>
                <w:sz w:val="20"/>
                <w:szCs w:val="20"/>
              </w:rPr>
              <w:t>79</w:t>
            </w:r>
          </w:p>
        </w:tc>
        <w:tc>
          <w:tcPr>
            <w:tcW w:w="1700" w:type="dxa"/>
          </w:tcPr>
          <w:p w14:paraId="0FD73B6E" w14:textId="77777777" w:rsidR="00E349AA" w:rsidRPr="008957FA" w:rsidRDefault="00E349AA" w:rsidP="0031555D">
            <w:pPr>
              <w:spacing w:before="0" w:after="0" w:line="240" w:lineRule="auto"/>
              <w:jc w:val="center"/>
              <w:rPr>
                <w:sz w:val="20"/>
                <w:szCs w:val="20"/>
              </w:rPr>
            </w:pPr>
            <w:r w:rsidRPr="008957FA">
              <w:rPr>
                <w:sz w:val="20"/>
                <w:szCs w:val="20"/>
              </w:rPr>
              <w:t>30,5</w:t>
            </w:r>
          </w:p>
        </w:tc>
      </w:tr>
      <w:tr w:rsidR="00E349AA" w:rsidRPr="008957FA" w14:paraId="5450EA89" w14:textId="77777777" w:rsidTr="005A5185">
        <w:trPr>
          <w:trHeight w:hRule="exact" w:val="423"/>
        </w:trPr>
        <w:tc>
          <w:tcPr>
            <w:tcW w:w="1778" w:type="dxa"/>
            <w:vMerge/>
          </w:tcPr>
          <w:p w14:paraId="28FB354C" w14:textId="77777777" w:rsidR="00E349AA" w:rsidRPr="008957FA" w:rsidRDefault="00E349AA" w:rsidP="0031555D">
            <w:pPr>
              <w:spacing w:before="0" w:after="0" w:line="240" w:lineRule="auto"/>
              <w:jc w:val="center"/>
              <w:rPr>
                <w:sz w:val="20"/>
                <w:szCs w:val="20"/>
              </w:rPr>
            </w:pPr>
          </w:p>
        </w:tc>
        <w:tc>
          <w:tcPr>
            <w:tcW w:w="1579" w:type="dxa"/>
          </w:tcPr>
          <w:p w14:paraId="48386067" w14:textId="77777777" w:rsidR="00E349AA" w:rsidRPr="008957FA" w:rsidRDefault="00E349AA" w:rsidP="0031555D">
            <w:pPr>
              <w:spacing w:before="0" w:after="0" w:line="240" w:lineRule="auto"/>
              <w:jc w:val="center"/>
              <w:rPr>
                <w:sz w:val="20"/>
                <w:szCs w:val="20"/>
              </w:rPr>
            </w:pPr>
            <w:r w:rsidRPr="008957FA">
              <w:rPr>
                <w:sz w:val="20"/>
                <w:szCs w:val="20"/>
              </w:rPr>
              <w:t>10 yıldan fazla</w:t>
            </w:r>
          </w:p>
        </w:tc>
        <w:tc>
          <w:tcPr>
            <w:tcW w:w="1787" w:type="dxa"/>
          </w:tcPr>
          <w:p w14:paraId="35D7274F" w14:textId="77777777" w:rsidR="00E349AA" w:rsidRPr="008957FA" w:rsidRDefault="00E349AA" w:rsidP="0031555D">
            <w:pPr>
              <w:spacing w:before="0" w:after="0" w:line="240" w:lineRule="auto"/>
              <w:jc w:val="center"/>
              <w:rPr>
                <w:sz w:val="20"/>
                <w:szCs w:val="20"/>
              </w:rPr>
            </w:pPr>
            <w:r w:rsidRPr="008957FA">
              <w:rPr>
                <w:sz w:val="20"/>
                <w:szCs w:val="20"/>
              </w:rPr>
              <w:t>87</w:t>
            </w:r>
          </w:p>
        </w:tc>
        <w:tc>
          <w:tcPr>
            <w:tcW w:w="1700" w:type="dxa"/>
          </w:tcPr>
          <w:p w14:paraId="1A0BDE03" w14:textId="77777777" w:rsidR="00E349AA" w:rsidRPr="008957FA" w:rsidRDefault="00E349AA" w:rsidP="0031555D">
            <w:pPr>
              <w:spacing w:before="0" w:after="0" w:line="240" w:lineRule="auto"/>
              <w:jc w:val="center"/>
              <w:rPr>
                <w:sz w:val="20"/>
                <w:szCs w:val="20"/>
              </w:rPr>
            </w:pPr>
            <w:r w:rsidRPr="008957FA">
              <w:rPr>
                <w:sz w:val="20"/>
                <w:szCs w:val="20"/>
              </w:rPr>
              <w:t>33,6</w:t>
            </w:r>
          </w:p>
        </w:tc>
      </w:tr>
      <w:tr w:rsidR="00E349AA" w:rsidRPr="008957FA" w14:paraId="3DBA5DD2" w14:textId="77777777" w:rsidTr="005A5185">
        <w:trPr>
          <w:trHeight w:hRule="exact" w:val="423"/>
        </w:trPr>
        <w:tc>
          <w:tcPr>
            <w:tcW w:w="1778" w:type="dxa"/>
            <w:vMerge/>
          </w:tcPr>
          <w:p w14:paraId="3F42749E" w14:textId="77777777" w:rsidR="00E349AA" w:rsidRPr="008957FA" w:rsidRDefault="00E349AA" w:rsidP="0031555D">
            <w:pPr>
              <w:spacing w:before="0" w:after="0" w:line="240" w:lineRule="auto"/>
              <w:jc w:val="center"/>
              <w:rPr>
                <w:sz w:val="20"/>
                <w:szCs w:val="20"/>
              </w:rPr>
            </w:pPr>
          </w:p>
        </w:tc>
        <w:tc>
          <w:tcPr>
            <w:tcW w:w="1579" w:type="dxa"/>
          </w:tcPr>
          <w:p w14:paraId="7380ABFC" w14:textId="77777777" w:rsidR="00E349AA" w:rsidRPr="008957FA" w:rsidRDefault="00E349AA" w:rsidP="0031555D">
            <w:pPr>
              <w:spacing w:before="0" w:after="0" w:line="240" w:lineRule="auto"/>
              <w:jc w:val="center"/>
              <w:rPr>
                <w:b/>
                <w:sz w:val="20"/>
                <w:szCs w:val="20"/>
              </w:rPr>
            </w:pPr>
            <w:r w:rsidRPr="008957FA">
              <w:rPr>
                <w:b/>
                <w:sz w:val="20"/>
                <w:szCs w:val="20"/>
              </w:rPr>
              <w:t>Toplam</w:t>
            </w:r>
          </w:p>
        </w:tc>
        <w:tc>
          <w:tcPr>
            <w:tcW w:w="1787" w:type="dxa"/>
          </w:tcPr>
          <w:p w14:paraId="2A52D38A" w14:textId="77777777" w:rsidR="00E349AA" w:rsidRPr="008957FA" w:rsidRDefault="00E349AA" w:rsidP="0031555D">
            <w:pPr>
              <w:spacing w:before="0" w:after="0" w:line="240" w:lineRule="auto"/>
              <w:jc w:val="center"/>
              <w:rPr>
                <w:b/>
                <w:sz w:val="20"/>
                <w:szCs w:val="20"/>
              </w:rPr>
            </w:pPr>
            <w:r w:rsidRPr="008957FA">
              <w:rPr>
                <w:b/>
                <w:sz w:val="20"/>
                <w:szCs w:val="20"/>
              </w:rPr>
              <w:t>259</w:t>
            </w:r>
          </w:p>
        </w:tc>
        <w:tc>
          <w:tcPr>
            <w:tcW w:w="1700" w:type="dxa"/>
          </w:tcPr>
          <w:p w14:paraId="468A2BAD" w14:textId="77777777" w:rsidR="00E349AA" w:rsidRPr="008957FA" w:rsidRDefault="00E349AA" w:rsidP="0031555D">
            <w:pPr>
              <w:spacing w:before="0" w:after="0" w:line="240" w:lineRule="auto"/>
              <w:jc w:val="center"/>
              <w:rPr>
                <w:b/>
                <w:sz w:val="20"/>
                <w:szCs w:val="20"/>
              </w:rPr>
            </w:pPr>
            <w:r w:rsidRPr="008957FA">
              <w:rPr>
                <w:b/>
                <w:sz w:val="20"/>
                <w:szCs w:val="20"/>
              </w:rPr>
              <w:t>100,0</w:t>
            </w:r>
          </w:p>
        </w:tc>
      </w:tr>
      <w:tr w:rsidR="00E349AA" w:rsidRPr="008957FA" w14:paraId="014AC7A4" w14:textId="77777777" w:rsidTr="005A5185">
        <w:trPr>
          <w:trHeight w:hRule="exact" w:val="423"/>
        </w:trPr>
        <w:tc>
          <w:tcPr>
            <w:tcW w:w="1778" w:type="dxa"/>
            <w:vMerge w:val="restart"/>
            <w:textDirection w:val="btLr"/>
          </w:tcPr>
          <w:p w14:paraId="31AE1031" w14:textId="77777777" w:rsidR="00E349AA" w:rsidRPr="008957FA" w:rsidRDefault="00A07D2A" w:rsidP="0031555D">
            <w:pPr>
              <w:spacing w:before="0" w:after="0" w:line="240" w:lineRule="auto"/>
              <w:ind w:left="113" w:right="113"/>
              <w:jc w:val="center"/>
              <w:rPr>
                <w:sz w:val="20"/>
                <w:szCs w:val="20"/>
              </w:rPr>
            </w:pPr>
            <w:r w:rsidRPr="008957FA">
              <w:rPr>
                <w:b/>
                <w:sz w:val="20"/>
                <w:szCs w:val="20"/>
              </w:rPr>
              <w:t>Aynı Ş</w:t>
            </w:r>
            <w:r w:rsidR="00E349AA" w:rsidRPr="008957FA">
              <w:rPr>
                <w:b/>
                <w:sz w:val="20"/>
                <w:szCs w:val="20"/>
              </w:rPr>
              <w:t>irkette Çalışma Süreleri</w:t>
            </w:r>
          </w:p>
        </w:tc>
        <w:tc>
          <w:tcPr>
            <w:tcW w:w="1579" w:type="dxa"/>
          </w:tcPr>
          <w:p w14:paraId="7DAFE58A" w14:textId="77777777" w:rsidR="00E349AA" w:rsidRPr="008957FA" w:rsidRDefault="00E349AA" w:rsidP="0031555D">
            <w:pPr>
              <w:spacing w:before="0" w:after="0" w:line="240" w:lineRule="auto"/>
              <w:jc w:val="center"/>
              <w:rPr>
                <w:sz w:val="20"/>
                <w:szCs w:val="20"/>
              </w:rPr>
            </w:pPr>
            <w:r w:rsidRPr="008957FA">
              <w:rPr>
                <w:sz w:val="20"/>
                <w:szCs w:val="20"/>
              </w:rPr>
              <w:t>6 aydan az</w:t>
            </w:r>
          </w:p>
        </w:tc>
        <w:tc>
          <w:tcPr>
            <w:tcW w:w="1787" w:type="dxa"/>
          </w:tcPr>
          <w:p w14:paraId="6005D2BF" w14:textId="77777777" w:rsidR="00E349AA" w:rsidRPr="008957FA" w:rsidRDefault="00E349AA" w:rsidP="0031555D">
            <w:pPr>
              <w:spacing w:before="0" w:after="0" w:line="240" w:lineRule="auto"/>
              <w:jc w:val="center"/>
              <w:rPr>
                <w:sz w:val="20"/>
                <w:szCs w:val="20"/>
              </w:rPr>
            </w:pPr>
            <w:r w:rsidRPr="008957FA">
              <w:rPr>
                <w:sz w:val="20"/>
                <w:szCs w:val="20"/>
              </w:rPr>
              <w:t>87</w:t>
            </w:r>
          </w:p>
        </w:tc>
        <w:tc>
          <w:tcPr>
            <w:tcW w:w="1700" w:type="dxa"/>
          </w:tcPr>
          <w:p w14:paraId="5A72CDB7" w14:textId="77777777" w:rsidR="00E349AA" w:rsidRPr="008957FA" w:rsidRDefault="00E349AA" w:rsidP="0031555D">
            <w:pPr>
              <w:spacing w:before="0" w:after="0" w:line="240" w:lineRule="auto"/>
              <w:jc w:val="center"/>
              <w:rPr>
                <w:sz w:val="20"/>
                <w:szCs w:val="20"/>
              </w:rPr>
            </w:pPr>
            <w:r w:rsidRPr="008957FA">
              <w:rPr>
                <w:sz w:val="20"/>
                <w:szCs w:val="20"/>
              </w:rPr>
              <w:t>33,6</w:t>
            </w:r>
          </w:p>
        </w:tc>
      </w:tr>
      <w:tr w:rsidR="00E349AA" w:rsidRPr="008957FA" w14:paraId="535ACCB6" w14:textId="77777777" w:rsidTr="005A5185">
        <w:trPr>
          <w:trHeight w:hRule="exact" w:val="423"/>
        </w:trPr>
        <w:tc>
          <w:tcPr>
            <w:tcW w:w="1778" w:type="dxa"/>
            <w:vMerge/>
            <w:textDirection w:val="btLr"/>
          </w:tcPr>
          <w:p w14:paraId="2CD9901B" w14:textId="77777777" w:rsidR="00E349AA" w:rsidRPr="008957FA" w:rsidRDefault="00E349AA" w:rsidP="0031555D">
            <w:pPr>
              <w:spacing w:before="0" w:after="0" w:line="240" w:lineRule="auto"/>
              <w:ind w:left="113" w:right="113"/>
              <w:jc w:val="center"/>
              <w:rPr>
                <w:b/>
                <w:sz w:val="20"/>
                <w:szCs w:val="20"/>
              </w:rPr>
            </w:pPr>
          </w:p>
        </w:tc>
        <w:tc>
          <w:tcPr>
            <w:tcW w:w="1579" w:type="dxa"/>
          </w:tcPr>
          <w:p w14:paraId="317A381F" w14:textId="77777777" w:rsidR="00E349AA" w:rsidRPr="008957FA" w:rsidRDefault="00E349AA" w:rsidP="0031555D">
            <w:pPr>
              <w:spacing w:before="0" w:after="0" w:line="240" w:lineRule="auto"/>
              <w:jc w:val="center"/>
              <w:rPr>
                <w:sz w:val="20"/>
                <w:szCs w:val="20"/>
              </w:rPr>
            </w:pPr>
            <w:r w:rsidRPr="008957FA">
              <w:rPr>
                <w:sz w:val="20"/>
                <w:szCs w:val="20"/>
              </w:rPr>
              <w:t>6 ay 1 yıl arası</w:t>
            </w:r>
          </w:p>
        </w:tc>
        <w:tc>
          <w:tcPr>
            <w:tcW w:w="1787" w:type="dxa"/>
          </w:tcPr>
          <w:p w14:paraId="38C7DA36" w14:textId="77777777" w:rsidR="00E349AA" w:rsidRPr="008957FA" w:rsidRDefault="00E349AA" w:rsidP="0031555D">
            <w:pPr>
              <w:spacing w:before="0" w:after="0" w:line="240" w:lineRule="auto"/>
              <w:jc w:val="center"/>
              <w:rPr>
                <w:sz w:val="20"/>
                <w:szCs w:val="20"/>
              </w:rPr>
            </w:pPr>
            <w:r w:rsidRPr="008957FA">
              <w:rPr>
                <w:sz w:val="20"/>
                <w:szCs w:val="20"/>
              </w:rPr>
              <w:t>24</w:t>
            </w:r>
          </w:p>
        </w:tc>
        <w:tc>
          <w:tcPr>
            <w:tcW w:w="1700" w:type="dxa"/>
          </w:tcPr>
          <w:p w14:paraId="660B1CC0" w14:textId="77777777" w:rsidR="00E349AA" w:rsidRPr="008957FA" w:rsidRDefault="00E349AA" w:rsidP="0031555D">
            <w:pPr>
              <w:spacing w:before="0" w:after="0" w:line="240" w:lineRule="auto"/>
              <w:jc w:val="center"/>
              <w:rPr>
                <w:sz w:val="20"/>
                <w:szCs w:val="20"/>
              </w:rPr>
            </w:pPr>
            <w:r w:rsidRPr="008957FA">
              <w:rPr>
                <w:sz w:val="20"/>
                <w:szCs w:val="20"/>
              </w:rPr>
              <w:t>9,3</w:t>
            </w:r>
          </w:p>
        </w:tc>
      </w:tr>
      <w:tr w:rsidR="00E349AA" w:rsidRPr="008957FA" w14:paraId="2B8D3F8C" w14:textId="77777777" w:rsidTr="005A5185">
        <w:trPr>
          <w:trHeight w:hRule="exact" w:val="423"/>
        </w:trPr>
        <w:tc>
          <w:tcPr>
            <w:tcW w:w="1778" w:type="dxa"/>
            <w:vMerge/>
            <w:textDirection w:val="btLr"/>
          </w:tcPr>
          <w:p w14:paraId="5D6C4F96" w14:textId="77777777" w:rsidR="00E349AA" w:rsidRPr="008957FA" w:rsidRDefault="00E349AA" w:rsidP="0031555D">
            <w:pPr>
              <w:spacing w:before="0" w:after="0" w:line="240" w:lineRule="auto"/>
              <w:ind w:left="113" w:right="113"/>
              <w:jc w:val="center"/>
              <w:rPr>
                <w:b/>
                <w:sz w:val="20"/>
                <w:szCs w:val="20"/>
              </w:rPr>
            </w:pPr>
          </w:p>
        </w:tc>
        <w:tc>
          <w:tcPr>
            <w:tcW w:w="1579" w:type="dxa"/>
          </w:tcPr>
          <w:p w14:paraId="1F3615CB" w14:textId="77777777" w:rsidR="00E349AA" w:rsidRPr="008957FA" w:rsidRDefault="00E349AA" w:rsidP="0031555D">
            <w:pPr>
              <w:spacing w:before="0" w:after="0" w:line="240" w:lineRule="auto"/>
              <w:jc w:val="center"/>
              <w:rPr>
                <w:sz w:val="20"/>
                <w:szCs w:val="20"/>
              </w:rPr>
            </w:pPr>
            <w:r w:rsidRPr="008957FA">
              <w:rPr>
                <w:sz w:val="20"/>
                <w:szCs w:val="20"/>
              </w:rPr>
              <w:t>1-5 yıl arası</w:t>
            </w:r>
          </w:p>
        </w:tc>
        <w:tc>
          <w:tcPr>
            <w:tcW w:w="1787" w:type="dxa"/>
          </w:tcPr>
          <w:p w14:paraId="78EEE096" w14:textId="77777777" w:rsidR="00E349AA" w:rsidRPr="008957FA" w:rsidRDefault="00E349AA" w:rsidP="0031555D">
            <w:pPr>
              <w:spacing w:before="0" w:after="0" w:line="240" w:lineRule="auto"/>
              <w:jc w:val="center"/>
              <w:rPr>
                <w:sz w:val="20"/>
                <w:szCs w:val="20"/>
              </w:rPr>
            </w:pPr>
            <w:r w:rsidRPr="008957FA">
              <w:rPr>
                <w:sz w:val="20"/>
                <w:szCs w:val="20"/>
              </w:rPr>
              <w:t>71</w:t>
            </w:r>
          </w:p>
        </w:tc>
        <w:tc>
          <w:tcPr>
            <w:tcW w:w="1700" w:type="dxa"/>
          </w:tcPr>
          <w:p w14:paraId="7F2AE482" w14:textId="77777777" w:rsidR="00E349AA" w:rsidRPr="008957FA" w:rsidRDefault="00E349AA" w:rsidP="0031555D">
            <w:pPr>
              <w:spacing w:before="0" w:after="0" w:line="240" w:lineRule="auto"/>
              <w:jc w:val="center"/>
              <w:rPr>
                <w:sz w:val="20"/>
                <w:szCs w:val="20"/>
              </w:rPr>
            </w:pPr>
            <w:r w:rsidRPr="008957FA">
              <w:rPr>
                <w:sz w:val="20"/>
                <w:szCs w:val="20"/>
              </w:rPr>
              <w:t>27,4</w:t>
            </w:r>
          </w:p>
        </w:tc>
      </w:tr>
      <w:tr w:rsidR="00E349AA" w:rsidRPr="008957FA" w14:paraId="723B94E9" w14:textId="77777777" w:rsidTr="005A5185">
        <w:trPr>
          <w:trHeight w:hRule="exact" w:val="423"/>
        </w:trPr>
        <w:tc>
          <w:tcPr>
            <w:tcW w:w="1778" w:type="dxa"/>
            <w:vMerge/>
            <w:textDirection w:val="btLr"/>
          </w:tcPr>
          <w:p w14:paraId="64CB9C1F" w14:textId="77777777" w:rsidR="00E349AA" w:rsidRPr="008957FA" w:rsidRDefault="00E349AA" w:rsidP="0031555D">
            <w:pPr>
              <w:spacing w:before="0" w:after="0" w:line="240" w:lineRule="auto"/>
              <w:ind w:left="113" w:right="113"/>
              <w:jc w:val="center"/>
              <w:rPr>
                <w:b/>
                <w:sz w:val="20"/>
                <w:szCs w:val="20"/>
              </w:rPr>
            </w:pPr>
          </w:p>
        </w:tc>
        <w:tc>
          <w:tcPr>
            <w:tcW w:w="1579" w:type="dxa"/>
          </w:tcPr>
          <w:p w14:paraId="72314F4A" w14:textId="77777777" w:rsidR="00E349AA" w:rsidRPr="008957FA" w:rsidRDefault="00E349AA" w:rsidP="0031555D">
            <w:pPr>
              <w:spacing w:before="0" w:after="0" w:line="240" w:lineRule="auto"/>
              <w:jc w:val="center"/>
              <w:rPr>
                <w:sz w:val="20"/>
                <w:szCs w:val="20"/>
              </w:rPr>
            </w:pPr>
            <w:r w:rsidRPr="008957FA">
              <w:rPr>
                <w:sz w:val="20"/>
                <w:szCs w:val="20"/>
              </w:rPr>
              <w:t>6-10 yıl arası</w:t>
            </w:r>
          </w:p>
        </w:tc>
        <w:tc>
          <w:tcPr>
            <w:tcW w:w="1787" w:type="dxa"/>
          </w:tcPr>
          <w:p w14:paraId="68BBB7A7" w14:textId="77777777" w:rsidR="00E349AA" w:rsidRPr="008957FA" w:rsidRDefault="00E349AA" w:rsidP="0031555D">
            <w:pPr>
              <w:spacing w:before="0" w:after="0" w:line="240" w:lineRule="auto"/>
              <w:jc w:val="center"/>
              <w:rPr>
                <w:sz w:val="20"/>
                <w:szCs w:val="20"/>
              </w:rPr>
            </w:pPr>
            <w:r w:rsidRPr="008957FA">
              <w:rPr>
                <w:sz w:val="20"/>
                <w:szCs w:val="20"/>
              </w:rPr>
              <w:t>26</w:t>
            </w:r>
          </w:p>
        </w:tc>
        <w:tc>
          <w:tcPr>
            <w:tcW w:w="1700" w:type="dxa"/>
          </w:tcPr>
          <w:p w14:paraId="04815F8F" w14:textId="77777777" w:rsidR="00E349AA" w:rsidRPr="008957FA" w:rsidRDefault="00E349AA" w:rsidP="0031555D">
            <w:pPr>
              <w:spacing w:before="0" w:after="0" w:line="240" w:lineRule="auto"/>
              <w:jc w:val="center"/>
              <w:rPr>
                <w:sz w:val="20"/>
                <w:szCs w:val="20"/>
              </w:rPr>
            </w:pPr>
            <w:r w:rsidRPr="008957FA">
              <w:rPr>
                <w:sz w:val="20"/>
                <w:szCs w:val="20"/>
              </w:rPr>
              <w:t>10,0</w:t>
            </w:r>
          </w:p>
        </w:tc>
      </w:tr>
      <w:tr w:rsidR="00E349AA" w:rsidRPr="008957FA" w14:paraId="414BDA60" w14:textId="77777777" w:rsidTr="005A5185">
        <w:trPr>
          <w:trHeight w:hRule="exact" w:val="423"/>
        </w:trPr>
        <w:tc>
          <w:tcPr>
            <w:tcW w:w="1778" w:type="dxa"/>
            <w:vMerge/>
          </w:tcPr>
          <w:p w14:paraId="72CCB60A" w14:textId="77777777" w:rsidR="00E349AA" w:rsidRPr="008957FA" w:rsidRDefault="00E349AA" w:rsidP="0031555D">
            <w:pPr>
              <w:spacing w:before="0" w:after="0" w:line="240" w:lineRule="auto"/>
              <w:jc w:val="center"/>
              <w:rPr>
                <w:sz w:val="20"/>
                <w:szCs w:val="20"/>
              </w:rPr>
            </w:pPr>
          </w:p>
        </w:tc>
        <w:tc>
          <w:tcPr>
            <w:tcW w:w="1579" w:type="dxa"/>
          </w:tcPr>
          <w:p w14:paraId="3270802A" w14:textId="77777777" w:rsidR="00E349AA" w:rsidRPr="008957FA" w:rsidRDefault="00E349AA" w:rsidP="0031555D">
            <w:pPr>
              <w:spacing w:before="0" w:after="0" w:line="240" w:lineRule="auto"/>
              <w:jc w:val="center"/>
              <w:rPr>
                <w:sz w:val="20"/>
                <w:szCs w:val="20"/>
              </w:rPr>
            </w:pPr>
            <w:r w:rsidRPr="008957FA">
              <w:rPr>
                <w:sz w:val="20"/>
                <w:szCs w:val="20"/>
              </w:rPr>
              <w:t>10 yıldan fazla</w:t>
            </w:r>
          </w:p>
        </w:tc>
        <w:tc>
          <w:tcPr>
            <w:tcW w:w="1787" w:type="dxa"/>
          </w:tcPr>
          <w:p w14:paraId="20F19FB4" w14:textId="77777777" w:rsidR="00E349AA" w:rsidRPr="008957FA" w:rsidRDefault="00E349AA" w:rsidP="0031555D">
            <w:pPr>
              <w:spacing w:before="0" w:after="0" w:line="240" w:lineRule="auto"/>
              <w:jc w:val="center"/>
              <w:rPr>
                <w:sz w:val="20"/>
                <w:szCs w:val="20"/>
              </w:rPr>
            </w:pPr>
            <w:r w:rsidRPr="008957FA">
              <w:rPr>
                <w:sz w:val="20"/>
                <w:szCs w:val="20"/>
              </w:rPr>
              <w:t>32</w:t>
            </w:r>
          </w:p>
        </w:tc>
        <w:tc>
          <w:tcPr>
            <w:tcW w:w="1700" w:type="dxa"/>
          </w:tcPr>
          <w:p w14:paraId="70888B10" w14:textId="77777777" w:rsidR="00E349AA" w:rsidRPr="008957FA" w:rsidRDefault="00E349AA" w:rsidP="0031555D">
            <w:pPr>
              <w:spacing w:before="0" w:after="0" w:line="240" w:lineRule="auto"/>
              <w:jc w:val="center"/>
              <w:rPr>
                <w:sz w:val="20"/>
                <w:szCs w:val="20"/>
              </w:rPr>
            </w:pPr>
            <w:r w:rsidRPr="008957FA">
              <w:rPr>
                <w:sz w:val="20"/>
                <w:szCs w:val="20"/>
              </w:rPr>
              <w:t>12,4</w:t>
            </w:r>
          </w:p>
        </w:tc>
      </w:tr>
      <w:tr w:rsidR="00E349AA" w:rsidRPr="008957FA" w14:paraId="176DA484" w14:textId="77777777" w:rsidTr="005A5185">
        <w:trPr>
          <w:trHeight w:hRule="exact" w:val="423"/>
        </w:trPr>
        <w:tc>
          <w:tcPr>
            <w:tcW w:w="1778" w:type="dxa"/>
            <w:vMerge/>
          </w:tcPr>
          <w:p w14:paraId="16056E91" w14:textId="77777777" w:rsidR="00E349AA" w:rsidRPr="008957FA" w:rsidRDefault="00E349AA" w:rsidP="0031555D">
            <w:pPr>
              <w:spacing w:before="0" w:after="0" w:line="240" w:lineRule="auto"/>
              <w:jc w:val="center"/>
              <w:rPr>
                <w:sz w:val="20"/>
                <w:szCs w:val="20"/>
              </w:rPr>
            </w:pPr>
          </w:p>
        </w:tc>
        <w:tc>
          <w:tcPr>
            <w:tcW w:w="1579" w:type="dxa"/>
          </w:tcPr>
          <w:p w14:paraId="696F7469" w14:textId="77777777" w:rsidR="00E349AA" w:rsidRPr="008957FA" w:rsidRDefault="00E349AA" w:rsidP="0031555D">
            <w:pPr>
              <w:spacing w:before="0" w:after="0" w:line="240" w:lineRule="auto"/>
              <w:jc w:val="center"/>
              <w:rPr>
                <w:sz w:val="20"/>
                <w:szCs w:val="20"/>
              </w:rPr>
            </w:pPr>
            <w:r w:rsidRPr="008957FA">
              <w:rPr>
                <w:sz w:val="20"/>
                <w:szCs w:val="20"/>
              </w:rPr>
              <w:t>Cevaplamayan</w:t>
            </w:r>
          </w:p>
        </w:tc>
        <w:tc>
          <w:tcPr>
            <w:tcW w:w="1787" w:type="dxa"/>
          </w:tcPr>
          <w:p w14:paraId="73D1C1C6" w14:textId="77777777" w:rsidR="00E349AA" w:rsidRPr="008957FA" w:rsidRDefault="00E349AA" w:rsidP="0031555D">
            <w:pPr>
              <w:spacing w:before="0" w:after="0" w:line="240" w:lineRule="auto"/>
              <w:jc w:val="center"/>
              <w:rPr>
                <w:sz w:val="20"/>
                <w:szCs w:val="20"/>
              </w:rPr>
            </w:pPr>
            <w:r w:rsidRPr="008957FA">
              <w:rPr>
                <w:sz w:val="20"/>
                <w:szCs w:val="20"/>
              </w:rPr>
              <w:t>19</w:t>
            </w:r>
          </w:p>
        </w:tc>
        <w:tc>
          <w:tcPr>
            <w:tcW w:w="1700" w:type="dxa"/>
          </w:tcPr>
          <w:p w14:paraId="5103BCC5" w14:textId="77777777" w:rsidR="00E349AA" w:rsidRPr="008957FA" w:rsidRDefault="00E349AA" w:rsidP="0031555D">
            <w:pPr>
              <w:spacing w:before="0" w:after="0" w:line="240" w:lineRule="auto"/>
              <w:jc w:val="center"/>
              <w:rPr>
                <w:sz w:val="20"/>
                <w:szCs w:val="20"/>
              </w:rPr>
            </w:pPr>
            <w:r w:rsidRPr="008957FA">
              <w:rPr>
                <w:sz w:val="20"/>
                <w:szCs w:val="20"/>
              </w:rPr>
              <w:t>7,3</w:t>
            </w:r>
          </w:p>
        </w:tc>
      </w:tr>
      <w:tr w:rsidR="00E349AA" w:rsidRPr="008957FA" w14:paraId="7BB3F8F7" w14:textId="77777777" w:rsidTr="005A5185">
        <w:trPr>
          <w:trHeight w:hRule="exact" w:val="423"/>
        </w:trPr>
        <w:tc>
          <w:tcPr>
            <w:tcW w:w="1778" w:type="dxa"/>
            <w:vMerge/>
          </w:tcPr>
          <w:p w14:paraId="644D1259" w14:textId="77777777" w:rsidR="00E349AA" w:rsidRPr="008957FA" w:rsidRDefault="00E349AA" w:rsidP="0031555D">
            <w:pPr>
              <w:spacing w:before="0" w:after="0" w:line="240" w:lineRule="auto"/>
              <w:jc w:val="center"/>
              <w:rPr>
                <w:sz w:val="20"/>
                <w:szCs w:val="20"/>
              </w:rPr>
            </w:pPr>
          </w:p>
        </w:tc>
        <w:tc>
          <w:tcPr>
            <w:tcW w:w="1579" w:type="dxa"/>
          </w:tcPr>
          <w:p w14:paraId="7BC5DB96" w14:textId="77777777" w:rsidR="00E349AA" w:rsidRPr="008957FA" w:rsidRDefault="00E349AA" w:rsidP="0031555D">
            <w:pPr>
              <w:spacing w:before="0" w:after="0" w:line="240" w:lineRule="auto"/>
              <w:jc w:val="center"/>
              <w:rPr>
                <w:b/>
                <w:sz w:val="20"/>
                <w:szCs w:val="20"/>
              </w:rPr>
            </w:pPr>
            <w:r w:rsidRPr="008957FA">
              <w:rPr>
                <w:b/>
                <w:sz w:val="20"/>
                <w:szCs w:val="20"/>
              </w:rPr>
              <w:t>Toplam</w:t>
            </w:r>
          </w:p>
        </w:tc>
        <w:tc>
          <w:tcPr>
            <w:tcW w:w="1787" w:type="dxa"/>
          </w:tcPr>
          <w:p w14:paraId="708601F9" w14:textId="77777777" w:rsidR="00E349AA" w:rsidRPr="008957FA" w:rsidRDefault="00E349AA" w:rsidP="0031555D">
            <w:pPr>
              <w:spacing w:before="0" w:after="0" w:line="240" w:lineRule="auto"/>
              <w:jc w:val="center"/>
              <w:rPr>
                <w:b/>
                <w:sz w:val="20"/>
                <w:szCs w:val="20"/>
              </w:rPr>
            </w:pPr>
            <w:r w:rsidRPr="008957FA">
              <w:rPr>
                <w:b/>
                <w:sz w:val="20"/>
                <w:szCs w:val="20"/>
              </w:rPr>
              <w:t>259</w:t>
            </w:r>
          </w:p>
        </w:tc>
        <w:tc>
          <w:tcPr>
            <w:tcW w:w="1700" w:type="dxa"/>
          </w:tcPr>
          <w:p w14:paraId="6006B0A8" w14:textId="77777777" w:rsidR="00E349AA" w:rsidRPr="008957FA" w:rsidRDefault="00E349AA" w:rsidP="0031555D">
            <w:pPr>
              <w:spacing w:before="0" w:after="0" w:line="240" w:lineRule="auto"/>
              <w:jc w:val="center"/>
              <w:rPr>
                <w:b/>
                <w:sz w:val="20"/>
                <w:szCs w:val="20"/>
              </w:rPr>
            </w:pPr>
            <w:r w:rsidRPr="008957FA">
              <w:rPr>
                <w:b/>
                <w:sz w:val="20"/>
                <w:szCs w:val="20"/>
              </w:rPr>
              <w:t>100,0</w:t>
            </w:r>
          </w:p>
        </w:tc>
      </w:tr>
      <w:tr w:rsidR="00E349AA" w:rsidRPr="008957FA" w14:paraId="7C7E4EC3" w14:textId="77777777" w:rsidTr="005A5185">
        <w:trPr>
          <w:cantSplit/>
          <w:trHeight w:hRule="exact" w:val="423"/>
        </w:trPr>
        <w:tc>
          <w:tcPr>
            <w:tcW w:w="1778" w:type="dxa"/>
            <w:vMerge w:val="restart"/>
            <w:textDirection w:val="btLr"/>
          </w:tcPr>
          <w:p w14:paraId="42631710" w14:textId="77777777" w:rsidR="00E349AA" w:rsidRPr="008957FA" w:rsidRDefault="00E349AA" w:rsidP="0031555D">
            <w:pPr>
              <w:spacing w:before="0" w:after="0" w:line="240" w:lineRule="auto"/>
              <w:ind w:left="113" w:right="113"/>
              <w:jc w:val="center"/>
              <w:rPr>
                <w:b/>
                <w:sz w:val="20"/>
                <w:szCs w:val="20"/>
              </w:rPr>
            </w:pPr>
            <w:r w:rsidRPr="008957FA">
              <w:rPr>
                <w:b/>
                <w:sz w:val="20"/>
                <w:szCs w:val="20"/>
              </w:rPr>
              <w:t>Görev Alanına İlişkin Bulgular</w:t>
            </w:r>
          </w:p>
          <w:p w14:paraId="6E789A0D" w14:textId="77777777" w:rsidR="00E349AA" w:rsidRPr="008957FA" w:rsidRDefault="00E349AA" w:rsidP="0031555D">
            <w:pPr>
              <w:spacing w:before="0" w:after="0" w:line="240" w:lineRule="auto"/>
              <w:ind w:left="113" w:right="113"/>
              <w:jc w:val="center"/>
              <w:rPr>
                <w:sz w:val="20"/>
                <w:szCs w:val="20"/>
              </w:rPr>
            </w:pPr>
          </w:p>
          <w:p w14:paraId="23BACB60" w14:textId="77777777" w:rsidR="00E349AA" w:rsidRPr="008957FA" w:rsidRDefault="00E349AA" w:rsidP="0031555D">
            <w:pPr>
              <w:spacing w:before="0" w:after="0" w:line="240" w:lineRule="auto"/>
              <w:ind w:left="113" w:right="113"/>
              <w:jc w:val="center"/>
              <w:rPr>
                <w:sz w:val="20"/>
                <w:szCs w:val="20"/>
              </w:rPr>
            </w:pPr>
          </w:p>
        </w:tc>
        <w:tc>
          <w:tcPr>
            <w:tcW w:w="1579" w:type="dxa"/>
          </w:tcPr>
          <w:p w14:paraId="5018F605" w14:textId="77777777" w:rsidR="00E349AA" w:rsidRPr="008957FA" w:rsidRDefault="00E349AA" w:rsidP="0031555D">
            <w:pPr>
              <w:spacing w:before="0" w:after="0" w:line="240" w:lineRule="auto"/>
              <w:jc w:val="center"/>
              <w:rPr>
                <w:sz w:val="20"/>
                <w:szCs w:val="20"/>
              </w:rPr>
            </w:pPr>
            <w:r w:rsidRPr="008957FA">
              <w:rPr>
                <w:sz w:val="20"/>
                <w:szCs w:val="20"/>
              </w:rPr>
              <w:t>Güverte</w:t>
            </w:r>
          </w:p>
        </w:tc>
        <w:tc>
          <w:tcPr>
            <w:tcW w:w="1787" w:type="dxa"/>
          </w:tcPr>
          <w:p w14:paraId="68A2F6FB" w14:textId="77777777" w:rsidR="00E349AA" w:rsidRPr="008957FA" w:rsidRDefault="00E349AA" w:rsidP="0031555D">
            <w:pPr>
              <w:spacing w:before="0" w:after="0" w:line="240" w:lineRule="auto"/>
              <w:jc w:val="center"/>
              <w:rPr>
                <w:sz w:val="20"/>
                <w:szCs w:val="20"/>
              </w:rPr>
            </w:pPr>
            <w:r w:rsidRPr="008957FA">
              <w:rPr>
                <w:sz w:val="20"/>
                <w:szCs w:val="20"/>
              </w:rPr>
              <w:t>146</w:t>
            </w:r>
          </w:p>
        </w:tc>
        <w:tc>
          <w:tcPr>
            <w:tcW w:w="1700" w:type="dxa"/>
          </w:tcPr>
          <w:p w14:paraId="4EE9DADE" w14:textId="77777777" w:rsidR="00E349AA" w:rsidRPr="008957FA" w:rsidRDefault="00E349AA" w:rsidP="0031555D">
            <w:pPr>
              <w:spacing w:before="0" w:after="0" w:line="240" w:lineRule="auto"/>
              <w:jc w:val="center"/>
              <w:rPr>
                <w:sz w:val="20"/>
                <w:szCs w:val="20"/>
              </w:rPr>
            </w:pPr>
            <w:r w:rsidRPr="008957FA">
              <w:rPr>
                <w:sz w:val="20"/>
                <w:szCs w:val="20"/>
              </w:rPr>
              <w:t>56,4</w:t>
            </w:r>
          </w:p>
        </w:tc>
      </w:tr>
      <w:tr w:rsidR="00E349AA" w:rsidRPr="008957FA" w14:paraId="558051D3" w14:textId="77777777" w:rsidTr="005A5185">
        <w:trPr>
          <w:cantSplit/>
          <w:trHeight w:hRule="exact" w:val="423"/>
        </w:trPr>
        <w:tc>
          <w:tcPr>
            <w:tcW w:w="1778" w:type="dxa"/>
            <w:vMerge/>
            <w:textDirection w:val="btLr"/>
          </w:tcPr>
          <w:p w14:paraId="14A0800F" w14:textId="77777777" w:rsidR="00E349AA" w:rsidRPr="008957FA" w:rsidRDefault="00E349AA" w:rsidP="0031555D">
            <w:pPr>
              <w:spacing w:before="0" w:after="0" w:line="240" w:lineRule="auto"/>
              <w:ind w:left="113" w:right="113"/>
              <w:jc w:val="center"/>
              <w:rPr>
                <w:sz w:val="20"/>
                <w:szCs w:val="20"/>
              </w:rPr>
            </w:pPr>
          </w:p>
        </w:tc>
        <w:tc>
          <w:tcPr>
            <w:tcW w:w="1579" w:type="dxa"/>
          </w:tcPr>
          <w:p w14:paraId="6C5D849B" w14:textId="77777777" w:rsidR="00E349AA" w:rsidRPr="008957FA" w:rsidRDefault="00E349AA" w:rsidP="0031555D">
            <w:pPr>
              <w:spacing w:before="0" w:after="0" w:line="240" w:lineRule="auto"/>
              <w:jc w:val="center"/>
              <w:rPr>
                <w:sz w:val="20"/>
                <w:szCs w:val="20"/>
              </w:rPr>
            </w:pPr>
            <w:r w:rsidRPr="008957FA">
              <w:rPr>
                <w:sz w:val="20"/>
                <w:szCs w:val="20"/>
              </w:rPr>
              <w:t>Makine</w:t>
            </w:r>
          </w:p>
        </w:tc>
        <w:tc>
          <w:tcPr>
            <w:tcW w:w="1787" w:type="dxa"/>
          </w:tcPr>
          <w:p w14:paraId="5AB5213F" w14:textId="77777777" w:rsidR="00E349AA" w:rsidRPr="008957FA" w:rsidRDefault="00E349AA" w:rsidP="0031555D">
            <w:pPr>
              <w:spacing w:before="0" w:after="0" w:line="240" w:lineRule="auto"/>
              <w:jc w:val="center"/>
              <w:rPr>
                <w:sz w:val="20"/>
                <w:szCs w:val="20"/>
              </w:rPr>
            </w:pPr>
            <w:r w:rsidRPr="008957FA">
              <w:rPr>
                <w:sz w:val="20"/>
                <w:szCs w:val="20"/>
              </w:rPr>
              <w:t>95</w:t>
            </w:r>
          </w:p>
        </w:tc>
        <w:tc>
          <w:tcPr>
            <w:tcW w:w="1700" w:type="dxa"/>
          </w:tcPr>
          <w:p w14:paraId="71C9604D" w14:textId="77777777" w:rsidR="00E349AA" w:rsidRPr="008957FA" w:rsidRDefault="00E349AA" w:rsidP="0031555D">
            <w:pPr>
              <w:spacing w:before="0" w:after="0" w:line="240" w:lineRule="auto"/>
              <w:jc w:val="center"/>
              <w:rPr>
                <w:sz w:val="20"/>
                <w:szCs w:val="20"/>
              </w:rPr>
            </w:pPr>
            <w:r w:rsidRPr="008957FA">
              <w:rPr>
                <w:sz w:val="20"/>
                <w:szCs w:val="20"/>
              </w:rPr>
              <w:t>36,7</w:t>
            </w:r>
          </w:p>
        </w:tc>
      </w:tr>
      <w:tr w:rsidR="00E349AA" w:rsidRPr="008957FA" w14:paraId="0E3C0AD0" w14:textId="77777777" w:rsidTr="005A5185">
        <w:trPr>
          <w:cantSplit/>
          <w:trHeight w:hRule="exact" w:val="423"/>
        </w:trPr>
        <w:tc>
          <w:tcPr>
            <w:tcW w:w="1778" w:type="dxa"/>
            <w:vMerge/>
            <w:textDirection w:val="btLr"/>
          </w:tcPr>
          <w:p w14:paraId="36CFDC33" w14:textId="77777777" w:rsidR="00E349AA" w:rsidRPr="008957FA" w:rsidRDefault="00E349AA" w:rsidP="0031555D">
            <w:pPr>
              <w:spacing w:before="0" w:after="0" w:line="240" w:lineRule="auto"/>
              <w:ind w:left="113" w:right="113"/>
              <w:jc w:val="center"/>
              <w:rPr>
                <w:sz w:val="20"/>
                <w:szCs w:val="20"/>
              </w:rPr>
            </w:pPr>
          </w:p>
        </w:tc>
        <w:tc>
          <w:tcPr>
            <w:tcW w:w="1579" w:type="dxa"/>
          </w:tcPr>
          <w:p w14:paraId="5F3F747B" w14:textId="77777777" w:rsidR="00E349AA" w:rsidRPr="008957FA" w:rsidRDefault="00E349AA" w:rsidP="0031555D">
            <w:pPr>
              <w:spacing w:before="0" w:after="0" w:line="240" w:lineRule="auto"/>
              <w:jc w:val="center"/>
              <w:rPr>
                <w:sz w:val="20"/>
                <w:szCs w:val="20"/>
              </w:rPr>
            </w:pPr>
            <w:r w:rsidRPr="008957FA">
              <w:rPr>
                <w:sz w:val="20"/>
                <w:szCs w:val="20"/>
              </w:rPr>
              <w:t>Cevaplamayan</w:t>
            </w:r>
          </w:p>
        </w:tc>
        <w:tc>
          <w:tcPr>
            <w:tcW w:w="1787" w:type="dxa"/>
          </w:tcPr>
          <w:p w14:paraId="2064785D" w14:textId="77777777" w:rsidR="00E349AA" w:rsidRPr="008957FA" w:rsidRDefault="00E349AA" w:rsidP="0031555D">
            <w:pPr>
              <w:spacing w:before="0" w:after="0" w:line="240" w:lineRule="auto"/>
              <w:jc w:val="center"/>
              <w:rPr>
                <w:sz w:val="20"/>
                <w:szCs w:val="20"/>
              </w:rPr>
            </w:pPr>
            <w:r w:rsidRPr="008957FA">
              <w:rPr>
                <w:sz w:val="20"/>
                <w:szCs w:val="20"/>
              </w:rPr>
              <w:t>18</w:t>
            </w:r>
          </w:p>
        </w:tc>
        <w:tc>
          <w:tcPr>
            <w:tcW w:w="1700" w:type="dxa"/>
          </w:tcPr>
          <w:p w14:paraId="496A4DEB" w14:textId="77777777" w:rsidR="00E349AA" w:rsidRPr="008957FA" w:rsidRDefault="00E349AA" w:rsidP="0031555D">
            <w:pPr>
              <w:spacing w:before="0" w:after="0" w:line="240" w:lineRule="auto"/>
              <w:jc w:val="center"/>
              <w:rPr>
                <w:sz w:val="20"/>
                <w:szCs w:val="20"/>
              </w:rPr>
            </w:pPr>
            <w:r w:rsidRPr="008957FA">
              <w:rPr>
                <w:sz w:val="20"/>
                <w:szCs w:val="20"/>
              </w:rPr>
              <w:t>6,9</w:t>
            </w:r>
          </w:p>
        </w:tc>
      </w:tr>
      <w:tr w:rsidR="00E349AA" w:rsidRPr="008957FA" w14:paraId="0C572840" w14:textId="77777777" w:rsidTr="005A5185">
        <w:trPr>
          <w:cantSplit/>
          <w:trHeight w:hRule="exact" w:val="423"/>
        </w:trPr>
        <w:tc>
          <w:tcPr>
            <w:tcW w:w="1778" w:type="dxa"/>
            <w:vMerge/>
            <w:textDirection w:val="btLr"/>
          </w:tcPr>
          <w:p w14:paraId="30778A41" w14:textId="77777777" w:rsidR="00E349AA" w:rsidRPr="008957FA" w:rsidRDefault="00E349AA" w:rsidP="0031555D">
            <w:pPr>
              <w:spacing w:before="0" w:after="0" w:line="240" w:lineRule="auto"/>
              <w:ind w:left="113" w:right="113"/>
              <w:jc w:val="center"/>
              <w:rPr>
                <w:sz w:val="20"/>
                <w:szCs w:val="20"/>
              </w:rPr>
            </w:pPr>
          </w:p>
        </w:tc>
        <w:tc>
          <w:tcPr>
            <w:tcW w:w="1579" w:type="dxa"/>
          </w:tcPr>
          <w:p w14:paraId="74FFBE65" w14:textId="77777777" w:rsidR="00E349AA" w:rsidRPr="008957FA" w:rsidRDefault="00E349AA" w:rsidP="0031555D">
            <w:pPr>
              <w:spacing w:before="0" w:after="0" w:line="240" w:lineRule="auto"/>
              <w:jc w:val="center"/>
              <w:rPr>
                <w:b/>
                <w:sz w:val="20"/>
                <w:szCs w:val="20"/>
              </w:rPr>
            </w:pPr>
            <w:r w:rsidRPr="008957FA">
              <w:rPr>
                <w:b/>
                <w:sz w:val="20"/>
                <w:szCs w:val="20"/>
              </w:rPr>
              <w:t>Toplam</w:t>
            </w:r>
          </w:p>
        </w:tc>
        <w:tc>
          <w:tcPr>
            <w:tcW w:w="1787" w:type="dxa"/>
          </w:tcPr>
          <w:p w14:paraId="12382048" w14:textId="77777777" w:rsidR="00E349AA" w:rsidRPr="008957FA" w:rsidRDefault="00E349AA" w:rsidP="0031555D">
            <w:pPr>
              <w:spacing w:before="0" w:after="0" w:line="240" w:lineRule="auto"/>
              <w:jc w:val="center"/>
              <w:rPr>
                <w:b/>
                <w:sz w:val="20"/>
                <w:szCs w:val="20"/>
              </w:rPr>
            </w:pPr>
            <w:r w:rsidRPr="008957FA">
              <w:rPr>
                <w:b/>
                <w:sz w:val="20"/>
                <w:szCs w:val="20"/>
              </w:rPr>
              <w:t>259</w:t>
            </w:r>
          </w:p>
        </w:tc>
        <w:tc>
          <w:tcPr>
            <w:tcW w:w="1700" w:type="dxa"/>
          </w:tcPr>
          <w:p w14:paraId="0E3B19BD" w14:textId="77777777" w:rsidR="00E349AA" w:rsidRPr="008957FA" w:rsidRDefault="00E349AA" w:rsidP="0031555D">
            <w:pPr>
              <w:spacing w:before="0" w:after="0" w:line="240" w:lineRule="auto"/>
              <w:jc w:val="center"/>
              <w:rPr>
                <w:b/>
                <w:sz w:val="20"/>
                <w:szCs w:val="20"/>
              </w:rPr>
            </w:pPr>
            <w:r w:rsidRPr="008957FA">
              <w:rPr>
                <w:b/>
                <w:sz w:val="20"/>
                <w:szCs w:val="20"/>
              </w:rPr>
              <w:t>100,0</w:t>
            </w:r>
          </w:p>
        </w:tc>
      </w:tr>
    </w:tbl>
    <w:p w14:paraId="06AFE8C2" w14:textId="77777777" w:rsidR="00710446" w:rsidRDefault="00710446" w:rsidP="0031555D">
      <w:pPr>
        <w:spacing w:before="0" w:after="0" w:line="240" w:lineRule="auto"/>
        <w:ind w:firstLine="708"/>
        <w:jc w:val="center"/>
        <w:rPr>
          <w:b/>
          <w:sz w:val="22"/>
          <w:szCs w:val="22"/>
        </w:rPr>
      </w:pPr>
    </w:p>
    <w:p w14:paraId="25811539" w14:textId="77777777" w:rsidR="00A07D2A" w:rsidRDefault="00A07D2A" w:rsidP="00A07D2A">
      <w:pPr>
        <w:spacing w:before="0" w:after="0" w:line="240" w:lineRule="auto"/>
        <w:ind w:firstLine="708"/>
        <w:jc w:val="center"/>
        <w:rPr>
          <w:b/>
          <w:sz w:val="22"/>
          <w:szCs w:val="22"/>
        </w:rPr>
      </w:pPr>
    </w:p>
    <w:p w14:paraId="6417EEC4" w14:textId="77777777" w:rsidR="00A07D2A" w:rsidRDefault="00A07D2A" w:rsidP="00A07D2A">
      <w:pPr>
        <w:spacing w:before="0" w:after="0" w:line="240" w:lineRule="auto"/>
        <w:ind w:firstLine="708"/>
        <w:jc w:val="center"/>
        <w:rPr>
          <w:b/>
          <w:sz w:val="22"/>
          <w:szCs w:val="22"/>
        </w:rPr>
      </w:pPr>
    </w:p>
    <w:p w14:paraId="052FC4DA" w14:textId="77777777" w:rsidR="00A07D2A" w:rsidRDefault="00A07D2A" w:rsidP="00A07D2A">
      <w:pPr>
        <w:spacing w:before="0" w:after="0" w:line="240" w:lineRule="auto"/>
        <w:ind w:firstLine="708"/>
        <w:jc w:val="center"/>
        <w:rPr>
          <w:b/>
          <w:sz w:val="22"/>
          <w:szCs w:val="22"/>
        </w:rPr>
      </w:pPr>
    </w:p>
    <w:p w14:paraId="149F8509" w14:textId="77777777" w:rsidR="00A07D2A" w:rsidRDefault="00A07D2A" w:rsidP="00A07D2A">
      <w:pPr>
        <w:spacing w:before="0" w:after="0" w:line="240" w:lineRule="auto"/>
        <w:ind w:firstLine="708"/>
        <w:jc w:val="center"/>
        <w:rPr>
          <w:b/>
          <w:sz w:val="22"/>
          <w:szCs w:val="22"/>
        </w:rPr>
      </w:pPr>
    </w:p>
    <w:p w14:paraId="46BF79B2" w14:textId="77777777" w:rsidR="00A07D2A" w:rsidRDefault="00A07D2A" w:rsidP="00A07D2A">
      <w:pPr>
        <w:spacing w:before="0" w:after="0" w:line="240" w:lineRule="auto"/>
        <w:ind w:firstLine="708"/>
        <w:jc w:val="center"/>
        <w:rPr>
          <w:b/>
          <w:sz w:val="22"/>
          <w:szCs w:val="22"/>
        </w:rPr>
      </w:pPr>
    </w:p>
    <w:p w14:paraId="3AAC69D2" w14:textId="77777777" w:rsidR="00A07D2A" w:rsidRDefault="00A07D2A" w:rsidP="00A07D2A">
      <w:pPr>
        <w:spacing w:before="0" w:after="0" w:line="240" w:lineRule="auto"/>
        <w:ind w:firstLine="708"/>
        <w:jc w:val="center"/>
        <w:rPr>
          <w:b/>
          <w:sz w:val="22"/>
          <w:szCs w:val="22"/>
        </w:rPr>
      </w:pPr>
    </w:p>
    <w:p w14:paraId="0364740F" w14:textId="77777777" w:rsidR="00A07D2A" w:rsidRDefault="00A07D2A" w:rsidP="00A07D2A">
      <w:pPr>
        <w:spacing w:before="0" w:after="0" w:line="240" w:lineRule="auto"/>
        <w:ind w:firstLine="708"/>
        <w:jc w:val="center"/>
        <w:rPr>
          <w:b/>
          <w:sz w:val="22"/>
          <w:szCs w:val="22"/>
        </w:rPr>
      </w:pPr>
    </w:p>
    <w:p w14:paraId="3FC523F6" w14:textId="77777777" w:rsidR="00A07D2A" w:rsidRDefault="00A07D2A" w:rsidP="00A07D2A">
      <w:pPr>
        <w:spacing w:before="0" w:after="0" w:line="240" w:lineRule="auto"/>
        <w:ind w:firstLine="708"/>
        <w:jc w:val="center"/>
        <w:rPr>
          <w:b/>
          <w:sz w:val="22"/>
          <w:szCs w:val="22"/>
        </w:rPr>
      </w:pPr>
    </w:p>
    <w:p w14:paraId="09017D45" w14:textId="77777777" w:rsidR="00A07D2A" w:rsidRDefault="00A07D2A" w:rsidP="00A07D2A">
      <w:pPr>
        <w:spacing w:before="0" w:after="0" w:line="240" w:lineRule="auto"/>
        <w:ind w:firstLine="708"/>
        <w:jc w:val="center"/>
        <w:rPr>
          <w:b/>
          <w:sz w:val="22"/>
          <w:szCs w:val="22"/>
        </w:rPr>
      </w:pPr>
    </w:p>
    <w:p w14:paraId="192F7EEF" w14:textId="77777777" w:rsidR="00A07D2A" w:rsidRDefault="00A07D2A" w:rsidP="00A07D2A">
      <w:pPr>
        <w:spacing w:before="0" w:after="0" w:line="240" w:lineRule="auto"/>
        <w:ind w:firstLine="708"/>
        <w:jc w:val="center"/>
        <w:rPr>
          <w:b/>
          <w:sz w:val="22"/>
          <w:szCs w:val="22"/>
        </w:rPr>
      </w:pPr>
    </w:p>
    <w:p w14:paraId="4E255983" w14:textId="77777777" w:rsidR="00A07D2A" w:rsidRDefault="00A07D2A" w:rsidP="00A07D2A">
      <w:pPr>
        <w:spacing w:before="0" w:after="0" w:line="240" w:lineRule="auto"/>
        <w:ind w:firstLine="708"/>
        <w:jc w:val="center"/>
        <w:rPr>
          <w:b/>
          <w:sz w:val="22"/>
          <w:szCs w:val="22"/>
        </w:rPr>
      </w:pPr>
    </w:p>
    <w:p w14:paraId="09E7C365" w14:textId="77777777" w:rsidR="00CF2E5A" w:rsidRPr="00CF2E5A" w:rsidRDefault="00CF2E5A" w:rsidP="00A07D2A">
      <w:pPr>
        <w:spacing w:before="0" w:after="0" w:line="240" w:lineRule="auto"/>
        <w:ind w:firstLine="708"/>
        <w:jc w:val="center"/>
        <w:rPr>
          <w:b/>
        </w:rPr>
      </w:pPr>
      <w:r w:rsidRPr="00CF2E5A">
        <w:rPr>
          <w:b/>
          <w:sz w:val="22"/>
          <w:szCs w:val="22"/>
        </w:rPr>
        <w:lastRenderedPageBreak/>
        <w:t>Tabl</w:t>
      </w:r>
      <w:r w:rsidR="00A07D2A">
        <w:rPr>
          <w:b/>
          <w:sz w:val="22"/>
          <w:szCs w:val="22"/>
        </w:rPr>
        <w:t>o 3</w:t>
      </w:r>
      <w:r w:rsidRPr="00CF2E5A">
        <w:rPr>
          <w:b/>
          <w:sz w:val="22"/>
          <w:szCs w:val="22"/>
        </w:rPr>
        <w:t xml:space="preserve">: </w:t>
      </w:r>
      <w:r w:rsidR="00A07D2A" w:rsidRPr="00A07D2A">
        <w:rPr>
          <w:sz w:val="22"/>
          <w:szCs w:val="22"/>
        </w:rPr>
        <w:t xml:space="preserve">Katılımcıların </w:t>
      </w:r>
      <w:r w:rsidRPr="00A07D2A">
        <w:rPr>
          <w:sz w:val="22"/>
          <w:szCs w:val="22"/>
        </w:rPr>
        <w:t>Görev Dağılımına İlişkin Bulgular</w:t>
      </w:r>
    </w:p>
    <w:tbl>
      <w:tblPr>
        <w:tblStyle w:val="KlavuzTablo1Ak1"/>
        <w:tblpPr w:leftFromText="141" w:rightFromText="141" w:vertAnchor="text" w:horzAnchor="margin" w:tblpXSpec="center" w:tblpY="36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68"/>
        <w:gridCol w:w="1294"/>
        <w:gridCol w:w="1818"/>
      </w:tblGrid>
      <w:tr w:rsidR="00CF2E5A" w:rsidRPr="005E0961" w14:paraId="0EDF5873" w14:textId="77777777" w:rsidTr="005A5185">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14:paraId="1B3FB423" w14:textId="77777777" w:rsidR="00CF2E5A" w:rsidRPr="005E0961" w:rsidRDefault="00CF2E5A" w:rsidP="00A07D2A">
            <w:pPr>
              <w:spacing w:before="0" w:after="0" w:line="240" w:lineRule="auto"/>
              <w:jc w:val="center"/>
            </w:pPr>
          </w:p>
        </w:tc>
        <w:tc>
          <w:tcPr>
            <w:tcW w:w="1294" w:type="dxa"/>
            <w:tcBorders>
              <w:bottom w:val="none" w:sz="0" w:space="0" w:color="auto"/>
            </w:tcBorders>
          </w:tcPr>
          <w:p w14:paraId="75EE7043" w14:textId="77777777" w:rsidR="00CF2E5A" w:rsidRPr="00E920D6" w:rsidRDefault="00CF2E5A" w:rsidP="00A07D2A">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E920D6">
              <w:rPr>
                <w:b w:val="0"/>
              </w:rPr>
              <w:t>Frekans</w:t>
            </w:r>
          </w:p>
        </w:tc>
        <w:tc>
          <w:tcPr>
            <w:tcW w:w="1818" w:type="dxa"/>
            <w:tcBorders>
              <w:bottom w:val="none" w:sz="0" w:space="0" w:color="auto"/>
            </w:tcBorders>
          </w:tcPr>
          <w:p w14:paraId="5755BA77" w14:textId="77777777" w:rsidR="00CF2E5A" w:rsidRPr="005E0961" w:rsidRDefault="00CF2E5A" w:rsidP="00A07D2A">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5E0961">
              <w:t>%</w:t>
            </w:r>
          </w:p>
        </w:tc>
      </w:tr>
      <w:tr w:rsidR="00CF2E5A" w:rsidRPr="005E0961" w14:paraId="070D2786" w14:textId="77777777" w:rsidTr="005A5185">
        <w:trPr>
          <w:trHeight w:val="239"/>
        </w:trPr>
        <w:tc>
          <w:tcPr>
            <w:cnfStyle w:val="001000000000" w:firstRow="0" w:lastRow="0" w:firstColumn="1" w:lastColumn="0" w:oddVBand="0" w:evenVBand="0" w:oddHBand="0" w:evenHBand="0" w:firstRowFirstColumn="0" w:firstRowLastColumn="0" w:lastRowFirstColumn="0" w:lastRowLastColumn="0"/>
            <w:tcW w:w="2268" w:type="dxa"/>
          </w:tcPr>
          <w:p w14:paraId="2950F8DD" w14:textId="77777777" w:rsidR="00CF2E5A" w:rsidRPr="00E920D6" w:rsidRDefault="003B2A7D" w:rsidP="00A07D2A">
            <w:pPr>
              <w:autoSpaceDE w:val="0"/>
              <w:autoSpaceDN w:val="0"/>
              <w:adjustRightInd w:val="0"/>
              <w:spacing w:before="0" w:after="0" w:line="240" w:lineRule="auto"/>
              <w:jc w:val="center"/>
              <w:rPr>
                <w:b w:val="0"/>
                <w:color w:val="000000"/>
              </w:rPr>
            </w:pPr>
            <w:r w:rsidRPr="00E920D6">
              <w:rPr>
                <w:b w:val="0"/>
                <w:color w:val="000000"/>
              </w:rPr>
              <w:t xml:space="preserve">İkinci </w:t>
            </w:r>
            <w:r w:rsidR="000C692C" w:rsidRPr="00E920D6">
              <w:rPr>
                <w:b w:val="0"/>
                <w:color w:val="000000"/>
              </w:rPr>
              <w:t>M</w:t>
            </w:r>
            <w:r w:rsidRPr="00E920D6">
              <w:rPr>
                <w:b w:val="0"/>
                <w:color w:val="000000"/>
              </w:rPr>
              <w:t xml:space="preserve">ühendis </w:t>
            </w:r>
          </w:p>
        </w:tc>
        <w:tc>
          <w:tcPr>
            <w:tcW w:w="1294" w:type="dxa"/>
            <w:vAlign w:val="center"/>
          </w:tcPr>
          <w:p w14:paraId="2267FBE5"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4</w:t>
            </w:r>
          </w:p>
        </w:tc>
        <w:tc>
          <w:tcPr>
            <w:tcW w:w="1818" w:type="dxa"/>
            <w:vAlign w:val="center"/>
          </w:tcPr>
          <w:p w14:paraId="0A375038"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1,5</w:t>
            </w:r>
          </w:p>
        </w:tc>
      </w:tr>
      <w:tr w:rsidR="00CF2E5A" w:rsidRPr="005E0961" w14:paraId="25D3F1AB" w14:textId="77777777" w:rsidTr="005A5185">
        <w:trPr>
          <w:trHeight w:val="264"/>
        </w:trPr>
        <w:tc>
          <w:tcPr>
            <w:cnfStyle w:val="001000000000" w:firstRow="0" w:lastRow="0" w:firstColumn="1" w:lastColumn="0" w:oddVBand="0" w:evenVBand="0" w:oddHBand="0" w:evenHBand="0" w:firstRowFirstColumn="0" w:firstRowLastColumn="0" w:lastRowFirstColumn="0" w:lastRowLastColumn="0"/>
            <w:tcW w:w="2268" w:type="dxa"/>
          </w:tcPr>
          <w:p w14:paraId="1EB1F57B" w14:textId="77777777" w:rsidR="00CF2E5A" w:rsidRPr="00E920D6" w:rsidRDefault="003B2A7D" w:rsidP="00A07D2A">
            <w:pPr>
              <w:autoSpaceDE w:val="0"/>
              <w:autoSpaceDN w:val="0"/>
              <w:adjustRightInd w:val="0"/>
              <w:spacing w:before="0" w:after="0" w:line="240" w:lineRule="auto"/>
              <w:jc w:val="center"/>
              <w:rPr>
                <w:b w:val="0"/>
                <w:color w:val="000000"/>
              </w:rPr>
            </w:pPr>
            <w:r w:rsidRPr="00E920D6">
              <w:rPr>
                <w:b w:val="0"/>
                <w:color w:val="000000"/>
              </w:rPr>
              <w:t xml:space="preserve">Birinci </w:t>
            </w:r>
            <w:r w:rsidR="000C692C" w:rsidRPr="00E920D6">
              <w:rPr>
                <w:b w:val="0"/>
                <w:color w:val="000000"/>
              </w:rPr>
              <w:t>Z</w:t>
            </w:r>
            <w:r w:rsidRPr="00E920D6">
              <w:rPr>
                <w:b w:val="0"/>
                <w:color w:val="000000"/>
              </w:rPr>
              <w:t xml:space="preserve">abit </w:t>
            </w:r>
          </w:p>
        </w:tc>
        <w:tc>
          <w:tcPr>
            <w:tcW w:w="1294" w:type="dxa"/>
            <w:vAlign w:val="center"/>
          </w:tcPr>
          <w:p w14:paraId="2C233332"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29</w:t>
            </w:r>
          </w:p>
        </w:tc>
        <w:tc>
          <w:tcPr>
            <w:tcW w:w="1818" w:type="dxa"/>
            <w:vAlign w:val="center"/>
          </w:tcPr>
          <w:p w14:paraId="5D6FD1E4"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11,2</w:t>
            </w:r>
          </w:p>
        </w:tc>
      </w:tr>
      <w:tr w:rsidR="00CF2E5A" w:rsidRPr="005E0961" w14:paraId="5B78684D" w14:textId="77777777" w:rsidTr="005A5185">
        <w:trPr>
          <w:trHeight w:val="283"/>
        </w:trPr>
        <w:tc>
          <w:tcPr>
            <w:cnfStyle w:val="001000000000" w:firstRow="0" w:lastRow="0" w:firstColumn="1" w:lastColumn="0" w:oddVBand="0" w:evenVBand="0" w:oddHBand="0" w:evenHBand="0" w:firstRowFirstColumn="0" w:firstRowLastColumn="0" w:lastRowFirstColumn="0" w:lastRowLastColumn="0"/>
            <w:tcW w:w="2268" w:type="dxa"/>
          </w:tcPr>
          <w:p w14:paraId="4EEAFECB" w14:textId="77777777" w:rsidR="00CF2E5A" w:rsidRPr="00E920D6" w:rsidRDefault="003B2A7D" w:rsidP="00A07D2A">
            <w:pPr>
              <w:autoSpaceDE w:val="0"/>
              <w:autoSpaceDN w:val="0"/>
              <w:adjustRightInd w:val="0"/>
              <w:spacing w:before="0" w:after="0" w:line="240" w:lineRule="auto"/>
              <w:jc w:val="center"/>
              <w:rPr>
                <w:b w:val="0"/>
                <w:color w:val="000000"/>
              </w:rPr>
            </w:pPr>
            <w:r w:rsidRPr="00E920D6">
              <w:rPr>
                <w:b w:val="0"/>
                <w:color w:val="000000"/>
              </w:rPr>
              <w:t xml:space="preserve">Vardiya Zabiti </w:t>
            </w:r>
          </w:p>
        </w:tc>
        <w:tc>
          <w:tcPr>
            <w:tcW w:w="1294" w:type="dxa"/>
            <w:vAlign w:val="center"/>
          </w:tcPr>
          <w:p w14:paraId="283D8B23"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25</w:t>
            </w:r>
          </w:p>
        </w:tc>
        <w:tc>
          <w:tcPr>
            <w:tcW w:w="1818" w:type="dxa"/>
            <w:vAlign w:val="center"/>
          </w:tcPr>
          <w:p w14:paraId="5C0F8BF0"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9,7</w:t>
            </w:r>
          </w:p>
        </w:tc>
      </w:tr>
      <w:tr w:rsidR="00CF2E5A" w:rsidRPr="005E0961" w14:paraId="45B108F8"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35464450" w14:textId="77777777" w:rsidR="00CF2E5A" w:rsidRPr="00E920D6" w:rsidRDefault="003B2A7D" w:rsidP="00A07D2A">
            <w:pPr>
              <w:autoSpaceDE w:val="0"/>
              <w:autoSpaceDN w:val="0"/>
              <w:adjustRightInd w:val="0"/>
              <w:spacing w:before="0" w:after="0" w:line="240" w:lineRule="auto"/>
              <w:jc w:val="center"/>
              <w:rPr>
                <w:b w:val="0"/>
                <w:color w:val="000000"/>
              </w:rPr>
            </w:pPr>
            <w:r w:rsidRPr="00E920D6">
              <w:rPr>
                <w:b w:val="0"/>
                <w:color w:val="000000"/>
              </w:rPr>
              <w:t xml:space="preserve">Üçüncü Mühendis </w:t>
            </w:r>
          </w:p>
        </w:tc>
        <w:tc>
          <w:tcPr>
            <w:tcW w:w="1294" w:type="dxa"/>
            <w:vAlign w:val="center"/>
          </w:tcPr>
          <w:p w14:paraId="63B791F1"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1</w:t>
            </w:r>
          </w:p>
        </w:tc>
        <w:tc>
          <w:tcPr>
            <w:tcW w:w="1818" w:type="dxa"/>
            <w:vAlign w:val="center"/>
          </w:tcPr>
          <w:p w14:paraId="1466C570" w14:textId="65627B81" w:rsidR="00CF2E5A" w:rsidRPr="005E0961" w:rsidRDefault="008957F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w:t>
            </w:r>
            <w:r w:rsidR="00CF2E5A" w:rsidRPr="005E0961">
              <w:rPr>
                <w:color w:val="000000"/>
              </w:rPr>
              <w:t>,4</w:t>
            </w:r>
          </w:p>
        </w:tc>
      </w:tr>
      <w:tr w:rsidR="00CF2E5A" w:rsidRPr="005E0961" w14:paraId="793CD752"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33B1DD2C" w14:textId="77777777" w:rsidR="00CF2E5A" w:rsidRPr="00E920D6" w:rsidRDefault="003B2A7D" w:rsidP="00A07D2A">
            <w:pPr>
              <w:autoSpaceDE w:val="0"/>
              <w:autoSpaceDN w:val="0"/>
              <w:adjustRightInd w:val="0"/>
              <w:spacing w:before="0" w:after="0" w:line="240" w:lineRule="auto"/>
              <w:jc w:val="center"/>
              <w:rPr>
                <w:b w:val="0"/>
                <w:color w:val="000000"/>
              </w:rPr>
            </w:pPr>
            <w:r w:rsidRPr="00E920D6">
              <w:rPr>
                <w:b w:val="0"/>
                <w:color w:val="000000"/>
              </w:rPr>
              <w:t xml:space="preserve">Dördüncü Mühendis </w:t>
            </w:r>
          </w:p>
        </w:tc>
        <w:tc>
          <w:tcPr>
            <w:tcW w:w="1294" w:type="dxa"/>
            <w:vAlign w:val="center"/>
          </w:tcPr>
          <w:p w14:paraId="497EBAF9"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13</w:t>
            </w:r>
          </w:p>
        </w:tc>
        <w:tc>
          <w:tcPr>
            <w:tcW w:w="1818" w:type="dxa"/>
            <w:vAlign w:val="center"/>
          </w:tcPr>
          <w:p w14:paraId="1DD7C211"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5</w:t>
            </w:r>
          </w:p>
        </w:tc>
      </w:tr>
      <w:tr w:rsidR="00CF2E5A" w:rsidRPr="005E0961" w14:paraId="57540AF1"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2E1D5A21" w14:textId="77777777" w:rsidR="00CF2E5A" w:rsidRPr="00E920D6" w:rsidRDefault="003B2A7D" w:rsidP="00A07D2A">
            <w:pPr>
              <w:autoSpaceDE w:val="0"/>
              <w:autoSpaceDN w:val="0"/>
              <w:adjustRightInd w:val="0"/>
              <w:spacing w:before="0" w:after="0" w:line="240" w:lineRule="auto"/>
              <w:jc w:val="center"/>
              <w:rPr>
                <w:b w:val="0"/>
                <w:color w:val="000000"/>
              </w:rPr>
            </w:pPr>
            <w:r w:rsidRPr="00E920D6">
              <w:rPr>
                <w:b w:val="0"/>
                <w:color w:val="000000"/>
              </w:rPr>
              <w:t xml:space="preserve">Vardiya Zabiti </w:t>
            </w:r>
          </w:p>
        </w:tc>
        <w:tc>
          <w:tcPr>
            <w:tcW w:w="1294" w:type="dxa"/>
            <w:vAlign w:val="center"/>
          </w:tcPr>
          <w:p w14:paraId="371768D9"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9</w:t>
            </w:r>
          </w:p>
        </w:tc>
        <w:tc>
          <w:tcPr>
            <w:tcW w:w="1818" w:type="dxa"/>
            <w:vAlign w:val="center"/>
          </w:tcPr>
          <w:p w14:paraId="181E23E7"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3,5</w:t>
            </w:r>
          </w:p>
        </w:tc>
      </w:tr>
      <w:tr w:rsidR="00CF2E5A" w:rsidRPr="005E0961" w14:paraId="53CC66B3"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4E3497F7" w14:textId="77777777" w:rsidR="00CF2E5A" w:rsidRPr="00E920D6" w:rsidRDefault="00CF2E5A" w:rsidP="00A07D2A">
            <w:pPr>
              <w:autoSpaceDE w:val="0"/>
              <w:autoSpaceDN w:val="0"/>
              <w:adjustRightInd w:val="0"/>
              <w:spacing w:before="0" w:after="0" w:line="240" w:lineRule="auto"/>
              <w:jc w:val="center"/>
              <w:rPr>
                <w:b w:val="0"/>
                <w:color w:val="000000"/>
              </w:rPr>
            </w:pPr>
            <w:r w:rsidRPr="00E920D6">
              <w:rPr>
                <w:b w:val="0"/>
                <w:color w:val="000000"/>
              </w:rPr>
              <w:t>Aşçı</w:t>
            </w:r>
          </w:p>
        </w:tc>
        <w:tc>
          <w:tcPr>
            <w:tcW w:w="1294" w:type="dxa"/>
            <w:vAlign w:val="center"/>
          </w:tcPr>
          <w:p w14:paraId="52B6C575"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10</w:t>
            </w:r>
          </w:p>
        </w:tc>
        <w:tc>
          <w:tcPr>
            <w:tcW w:w="1818" w:type="dxa"/>
            <w:vAlign w:val="center"/>
          </w:tcPr>
          <w:p w14:paraId="48C1F477"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3,9</w:t>
            </w:r>
          </w:p>
        </w:tc>
      </w:tr>
      <w:tr w:rsidR="00CF2E5A" w:rsidRPr="005E0961" w14:paraId="236CC912"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638CC953" w14:textId="77777777" w:rsidR="00CF2E5A" w:rsidRPr="00E920D6" w:rsidRDefault="000C692C" w:rsidP="00A07D2A">
            <w:pPr>
              <w:autoSpaceDE w:val="0"/>
              <w:autoSpaceDN w:val="0"/>
              <w:adjustRightInd w:val="0"/>
              <w:spacing w:before="0" w:after="0" w:line="240" w:lineRule="auto"/>
              <w:jc w:val="center"/>
              <w:rPr>
                <w:b w:val="0"/>
                <w:color w:val="000000"/>
              </w:rPr>
            </w:pPr>
            <w:r w:rsidRPr="00E920D6">
              <w:rPr>
                <w:b w:val="0"/>
                <w:color w:val="000000"/>
              </w:rPr>
              <w:t xml:space="preserve">Başmühendis </w:t>
            </w:r>
          </w:p>
        </w:tc>
        <w:tc>
          <w:tcPr>
            <w:tcW w:w="1294" w:type="dxa"/>
            <w:vAlign w:val="center"/>
          </w:tcPr>
          <w:p w14:paraId="2B146F5D"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9</w:t>
            </w:r>
          </w:p>
        </w:tc>
        <w:tc>
          <w:tcPr>
            <w:tcW w:w="1818" w:type="dxa"/>
            <w:vAlign w:val="center"/>
          </w:tcPr>
          <w:p w14:paraId="4A010014"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3,5</w:t>
            </w:r>
          </w:p>
        </w:tc>
      </w:tr>
      <w:tr w:rsidR="00CF2E5A" w:rsidRPr="005E0961" w14:paraId="05F761C8"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1F6A8E29" w14:textId="77777777" w:rsidR="00CF2E5A" w:rsidRPr="00E920D6" w:rsidRDefault="00CF2E5A" w:rsidP="00A07D2A">
            <w:pPr>
              <w:autoSpaceDE w:val="0"/>
              <w:autoSpaceDN w:val="0"/>
              <w:adjustRightInd w:val="0"/>
              <w:spacing w:before="0" w:after="0" w:line="240" w:lineRule="auto"/>
              <w:jc w:val="center"/>
              <w:rPr>
                <w:b w:val="0"/>
                <w:color w:val="000000"/>
              </w:rPr>
            </w:pPr>
            <w:r w:rsidRPr="00E920D6">
              <w:rPr>
                <w:b w:val="0"/>
                <w:color w:val="000000"/>
              </w:rPr>
              <w:t>Elektrik Zabiti</w:t>
            </w:r>
          </w:p>
        </w:tc>
        <w:tc>
          <w:tcPr>
            <w:tcW w:w="1294" w:type="dxa"/>
            <w:vAlign w:val="center"/>
          </w:tcPr>
          <w:p w14:paraId="55DC6D78"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14</w:t>
            </w:r>
          </w:p>
        </w:tc>
        <w:tc>
          <w:tcPr>
            <w:tcW w:w="1818" w:type="dxa"/>
            <w:vAlign w:val="center"/>
          </w:tcPr>
          <w:p w14:paraId="046085BD"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5,4</w:t>
            </w:r>
          </w:p>
        </w:tc>
      </w:tr>
      <w:tr w:rsidR="00CF2E5A" w:rsidRPr="005E0961" w14:paraId="6E6BDD9D"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7E6ED905" w14:textId="77777777" w:rsidR="00CF2E5A" w:rsidRPr="00E920D6" w:rsidRDefault="000C692C" w:rsidP="00A07D2A">
            <w:pPr>
              <w:autoSpaceDE w:val="0"/>
              <w:autoSpaceDN w:val="0"/>
              <w:adjustRightInd w:val="0"/>
              <w:spacing w:before="0" w:after="0" w:line="240" w:lineRule="auto"/>
              <w:jc w:val="center"/>
              <w:rPr>
                <w:b w:val="0"/>
                <w:color w:val="000000"/>
              </w:rPr>
            </w:pPr>
            <w:r w:rsidRPr="00E920D6">
              <w:rPr>
                <w:b w:val="0"/>
                <w:color w:val="000000"/>
              </w:rPr>
              <w:t>Kaynakçı</w:t>
            </w:r>
          </w:p>
        </w:tc>
        <w:tc>
          <w:tcPr>
            <w:tcW w:w="1294" w:type="dxa"/>
            <w:vAlign w:val="center"/>
          </w:tcPr>
          <w:p w14:paraId="7D888AD3"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5</w:t>
            </w:r>
          </w:p>
        </w:tc>
        <w:tc>
          <w:tcPr>
            <w:tcW w:w="1818" w:type="dxa"/>
            <w:vAlign w:val="center"/>
          </w:tcPr>
          <w:p w14:paraId="7A42C426"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1,9</w:t>
            </w:r>
          </w:p>
        </w:tc>
      </w:tr>
      <w:tr w:rsidR="00CF2E5A" w:rsidRPr="005E0961" w14:paraId="2C6A6519"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3B21BAF5" w14:textId="77777777" w:rsidR="00CF2E5A" w:rsidRPr="00E920D6" w:rsidRDefault="00CF2E5A" w:rsidP="00A07D2A">
            <w:pPr>
              <w:autoSpaceDE w:val="0"/>
              <w:autoSpaceDN w:val="0"/>
              <w:adjustRightInd w:val="0"/>
              <w:spacing w:before="0" w:after="0" w:line="240" w:lineRule="auto"/>
              <w:jc w:val="center"/>
              <w:rPr>
                <w:b w:val="0"/>
                <w:color w:val="000000"/>
              </w:rPr>
            </w:pPr>
            <w:r w:rsidRPr="00E920D6">
              <w:rPr>
                <w:b w:val="0"/>
                <w:color w:val="000000"/>
              </w:rPr>
              <w:t>Gemici</w:t>
            </w:r>
          </w:p>
        </w:tc>
        <w:tc>
          <w:tcPr>
            <w:tcW w:w="1294" w:type="dxa"/>
            <w:vAlign w:val="center"/>
          </w:tcPr>
          <w:p w14:paraId="180E2AA3"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14</w:t>
            </w:r>
          </w:p>
        </w:tc>
        <w:tc>
          <w:tcPr>
            <w:tcW w:w="1818" w:type="dxa"/>
            <w:vAlign w:val="center"/>
          </w:tcPr>
          <w:p w14:paraId="72867CB0"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5,4</w:t>
            </w:r>
          </w:p>
        </w:tc>
      </w:tr>
      <w:tr w:rsidR="00CF2E5A" w:rsidRPr="005E0961" w14:paraId="3F764F9B"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08B53EFC" w14:textId="77777777" w:rsidR="00CF2E5A" w:rsidRPr="00E920D6" w:rsidRDefault="00CF2E5A" w:rsidP="00A07D2A">
            <w:pPr>
              <w:autoSpaceDE w:val="0"/>
              <w:autoSpaceDN w:val="0"/>
              <w:adjustRightInd w:val="0"/>
              <w:spacing w:before="0" w:after="0" w:line="240" w:lineRule="auto"/>
              <w:jc w:val="center"/>
              <w:rPr>
                <w:b w:val="0"/>
                <w:color w:val="000000"/>
              </w:rPr>
            </w:pPr>
            <w:r w:rsidRPr="00E920D6">
              <w:rPr>
                <w:b w:val="0"/>
                <w:color w:val="000000"/>
              </w:rPr>
              <w:t>Kamarot</w:t>
            </w:r>
          </w:p>
        </w:tc>
        <w:tc>
          <w:tcPr>
            <w:tcW w:w="1294" w:type="dxa"/>
            <w:vAlign w:val="center"/>
          </w:tcPr>
          <w:p w14:paraId="2C3E074A"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13</w:t>
            </w:r>
          </w:p>
        </w:tc>
        <w:tc>
          <w:tcPr>
            <w:tcW w:w="1818" w:type="dxa"/>
            <w:vAlign w:val="center"/>
          </w:tcPr>
          <w:p w14:paraId="62AA6F22"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5,0</w:t>
            </w:r>
          </w:p>
        </w:tc>
      </w:tr>
      <w:tr w:rsidR="00CF2E5A" w:rsidRPr="005E0961" w14:paraId="75AE7310"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38D8C87F" w14:textId="77777777" w:rsidR="00CF2E5A" w:rsidRPr="00E920D6" w:rsidRDefault="00CF2E5A" w:rsidP="00A07D2A">
            <w:pPr>
              <w:autoSpaceDE w:val="0"/>
              <w:autoSpaceDN w:val="0"/>
              <w:adjustRightInd w:val="0"/>
              <w:spacing w:before="0" w:after="0" w:line="240" w:lineRule="auto"/>
              <w:jc w:val="center"/>
              <w:rPr>
                <w:b w:val="0"/>
                <w:color w:val="000000"/>
              </w:rPr>
            </w:pPr>
            <w:r w:rsidRPr="00E920D6">
              <w:rPr>
                <w:b w:val="0"/>
                <w:color w:val="000000"/>
              </w:rPr>
              <w:t>Kaptan</w:t>
            </w:r>
          </w:p>
        </w:tc>
        <w:tc>
          <w:tcPr>
            <w:tcW w:w="1294" w:type="dxa"/>
            <w:vAlign w:val="center"/>
          </w:tcPr>
          <w:p w14:paraId="6F908C25"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16</w:t>
            </w:r>
          </w:p>
        </w:tc>
        <w:tc>
          <w:tcPr>
            <w:tcW w:w="1818" w:type="dxa"/>
            <w:vAlign w:val="center"/>
          </w:tcPr>
          <w:p w14:paraId="175D69BF"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6,2</w:t>
            </w:r>
          </w:p>
        </w:tc>
      </w:tr>
      <w:tr w:rsidR="00CF2E5A" w:rsidRPr="005E0961" w14:paraId="3C75114A"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4081333C" w14:textId="77777777" w:rsidR="00CF2E5A" w:rsidRPr="00E920D6" w:rsidRDefault="00CF2E5A" w:rsidP="00A07D2A">
            <w:pPr>
              <w:autoSpaceDE w:val="0"/>
              <w:autoSpaceDN w:val="0"/>
              <w:adjustRightInd w:val="0"/>
              <w:spacing w:before="0" w:after="0" w:line="240" w:lineRule="auto"/>
              <w:jc w:val="center"/>
              <w:rPr>
                <w:b w:val="0"/>
                <w:color w:val="000000"/>
              </w:rPr>
            </w:pPr>
            <w:r w:rsidRPr="00E920D6">
              <w:rPr>
                <w:b w:val="0"/>
                <w:color w:val="000000"/>
              </w:rPr>
              <w:t xml:space="preserve">Güverte </w:t>
            </w:r>
            <w:proofErr w:type="spellStart"/>
            <w:r w:rsidRPr="00E920D6">
              <w:rPr>
                <w:b w:val="0"/>
                <w:color w:val="000000"/>
              </w:rPr>
              <w:t>Lostramosu</w:t>
            </w:r>
            <w:proofErr w:type="spellEnd"/>
          </w:p>
        </w:tc>
        <w:tc>
          <w:tcPr>
            <w:tcW w:w="1294" w:type="dxa"/>
            <w:vAlign w:val="center"/>
          </w:tcPr>
          <w:p w14:paraId="3797598B"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8</w:t>
            </w:r>
          </w:p>
        </w:tc>
        <w:tc>
          <w:tcPr>
            <w:tcW w:w="1818" w:type="dxa"/>
            <w:vAlign w:val="center"/>
          </w:tcPr>
          <w:p w14:paraId="4452EDAE"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3,1</w:t>
            </w:r>
          </w:p>
        </w:tc>
      </w:tr>
      <w:tr w:rsidR="00CF2E5A" w:rsidRPr="005E0961" w14:paraId="73AE8B87"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72251EFE" w14:textId="77777777" w:rsidR="00CF2E5A" w:rsidRPr="00E920D6" w:rsidRDefault="00CF2E5A" w:rsidP="00A07D2A">
            <w:pPr>
              <w:autoSpaceDE w:val="0"/>
              <w:autoSpaceDN w:val="0"/>
              <w:adjustRightInd w:val="0"/>
              <w:spacing w:before="0" w:after="0" w:line="240" w:lineRule="auto"/>
              <w:jc w:val="center"/>
              <w:rPr>
                <w:b w:val="0"/>
                <w:color w:val="000000"/>
              </w:rPr>
            </w:pPr>
            <w:r w:rsidRPr="00E920D6">
              <w:rPr>
                <w:b w:val="0"/>
                <w:color w:val="000000"/>
              </w:rPr>
              <w:t xml:space="preserve">Makine </w:t>
            </w:r>
            <w:proofErr w:type="spellStart"/>
            <w:r w:rsidRPr="00E920D6">
              <w:rPr>
                <w:b w:val="0"/>
                <w:color w:val="000000"/>
              </w:rPr>
              <w:t>Lostramosu</w:t>
            </w:r>
            <w:proofErr w:type="spellEnd"/>
          </w:p>
        </w:tc>
        <w:tc>
          <w:tcPr>
            <w:tcW w:w="1294" w:type="dxa"/>
            <w:vAlign w:val="center"/>
          </w:tcPr>
          <w:p w14:paraId="1522F1AF"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10</w:t>
            </w:r>
          </w:p>
        </w:tc>
        <w:tc>
          <w:tcPr>
            <w:tcW w:w="1818" w:type="dxa"/>
            <w:vAlign w:val="center"/>
          </w:tcPr>
          <w:p w14:paraId="789E8057"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3,8</w:t>
            </w:r>
          </w:p>
        </w:tc>
      </w:tr>
      <w:tr w:rsidR="00CF2E5A" w:rsidRPr="005E0961" w14:paraId="61F77D7A"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0A2BB90D" w14:textId="77777777" w:rsidR="00CF2E5A" w:rsidRPr="00E920D6" w:rsidRDefault="00CF2E5A" w:rsidP="00A07D2A">
            <w:pPr>
              <w:autoSpaceDE w:val="0"/>
              <w:autoSpaceDN w:val="0"/>
              <w:adjustRightInd w:val="0"/>
              <w:spacing w:before="0" w:after="0" w:line="240" w:lineRule="auto"/>
              <w:jc w:val="center"/>
              <w:rPr>
                <w:b w:val="0"/>
                <w:color w:val="000000"/>
              </w:rPr>
            </w:pPr>
            <w:r w:rsidRPr="00E920D6">
              <w:rPr>
                <w:b w:val="0"/>
                <w:color w:val="000000"/>
              </w:rPr>
              <w:t>Staj</w:t>
            </w:r>
            <w:r w:rsidR="000C692C" w:rsidRPr="00E920D6">
              <w:rPr>
                <w:b w:val="0"/>
                <w:color w:val="000000"/>
              </w:rPr>
              <w:t>y</w:t>
            </w:r>
            <w:r w:rsidRPr="00E920D6">
              <w:rPr>
                <w:b w:val="0"/>
                <w:color w:val="000000"/>
              </w:rPr>
              <w:t>er</w:t>
            </w:r>
          </w:p>
        </w:tc>
        <w:tc>
          <w:tcPr>
            <w:tcW w:w="1294" w:type="dxa"/>
            <w:vAlign w:val="center"/>
          </w:tcPr>
          <w:p w14:paraId="4A66D6B4"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21</w:t>
            </w:r>
          </w:p>
        </w:tc>
        <w:tc>
          <w:tcPr>
            <w:tcW w:w="1818" w:type="dxa"/>
            <w:vAlign w:val="center"/>
          </w:tcPr>
          <w:p w14:paraId="66478CF5"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8,1</w:t>
            </w:r>
          </w:p>
        </w:tc>
      </w:tr>
      <w:tr w:rsidR="00CF2E5A" w:rsidRPr="005E0961" w14:paraId="2E9CB6E8"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6E958F6D" w14:textId="77777777" w:rsidR="00CF2E5A" w:rsidRPr="00E920D6" w:rsidRDefault="00CF2E5A" w:rsidP="00A07D2A">
            <w:pPr>
              <w:autoSpaceDE w:val="0"/>
              <w:autoSpaceDN w:val="0"/>
              <w:adjustRightInd w:val="0"/>
              <w:spacing w:before="0" w:after="0" w:line="240" w:lineRule="auto"/>
              <w:jc w:val="center"/>
              <w:rPr>
                <w:b w:val="0"/>
                <w:color w:val="000000"/>
              </w:rPr>
            </w:pPr>
            <w:r w:rsidRPr="00E920D6">
              <w:rPr>
                <w:b w:val="0"/>
                <w:color w:val="000000"/>
              </w:rPr>
              <w:t>Usta Gemici</w:t>
            </w:r>
          </w:p>
        </w:tc>
        <w:tc>
          <w:tcPr>
            <w:tcW w:w="1294" w:type="dxa"/>
            <w:vAlign w:val="center"/>
          </w:tcPr>
          <w:p w14:paraId="7AAC4E31"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31</w:t>
            </w:r>
          </w:p>
        </w:tc>
        <w:tc>
          <w:tcPr>
            <w:tcW w:w="1818" w:type="dxa"/>
            <w:vAlign w:val="center"/>
          </w:tcPr>
          <w:p w14:paraId="3F40A8E9"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12,0</w:t>
            </w:r>
          </w:p>
        </w:tc>
      </w:tr>
      <w:tr w:rsidR="00CF2E5A" w:rsidRPr="005E0961" w14:paraId="3D2AD9A9"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4D21A7F7" w14:textId="77777777" w:rsidR="00CF2E5A" w:rsidRPr="00E920D6" w:rsidRDefault="00CF2E5A" w:rsidP="00A07D2A">
            <w:pPr>
              <w:autoSpaceDE w:val="0"/>
              <w:autoSpaceDN w:val="0"/>
              <w:adjustRightInd w:val="0"/>
              <w:spacing w:before="0" w:after="0" w:line="240" w:lineRule="auto"/>
              <w:jc w:val="center"/>
              <w:rPr>
                <w:b w:val="0"/>
                <w:color w:val="000000"/>
              </w:rPr>
            </w:pPr>
            <w:r w:rsidRPr="00E920D6">
              <w:rPr>
                <w:b w:val="0"/>
                <w:color w:val="000000"/>
              </w:rPr>
              <w:t>Yağcı</w:t>
            </w:r>
          </w:p>
        </w:tc>
        <w:tc>
          <w:tcPr>
            <w:tcW w:w="1294" w:type="dxa"/>
            <w:vAlign w:val="center"/>
          </w:tcPr>
          <w:p w14:paraId="1F3585B9"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27</w:t>
            </w:r>
          </w:p>
        </w:tc>
        <w:tc>
          <w:tcPr>
            <w:tcW w:w="1818" w:type="dxa"/>
            <w:vAlign w:val="center"/>
          </w:tcPr>
          <w:p w14:paraId="6357DFA0"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10,4</w:t>
            </w:r>
          </w:p>
        </w:tc>
      </w:tr>
      <w:tr w:rsidR="00CF2E5A" w:rsidRPr="005E0961" w14:paraId="3DC978A2" w14:textId="77777777" w:rsidTr="005A5185">
        <w:trPr>
          <w:trHeight w:val="175"/>
        </w:trPr>
        <w:tc>
          <w:tcPr>
            <w:cnfStyle w:val="001000000000" w:firstRow="0" w:lastRow="0" w:firstColumn="1" w:lastColumn="0" w:oddVBand="0" w:evenVBand="0" w:oddHBand="0" w:evenHBand="0" w:firstRowFirstColumn="0" w:firstRowLastColumn="0" w:lastRowFirstColumn="0" w:lastRowLastColumn="0"/>
            <w:tcW w:w="2268" w:type="dxa"/>
          </w:tcPr>
          <w:p w14:paraId="2FED0EBF" w14:textId="77777777" w:rsidR="00CF2E5A" w:rsidRPr="00E920D6" w:rsidRDefault="00CF2E5A" w:rsidP="00A07D2A">
            <w:pPr>
              <w:autoSpaceDE w:val="0"/>
              <w:autoSpaceDN w:val="0"/>
              <w:adjustRightInd w:val="0"/>
              <w:spacing w:before="0" w:after="0" w:line="240" w:lineRule="auto"/>
              <w:jc w:val="center"/>
              <w:rPr>
                <w:b w:val="0"/>
                <w:color w:val="000000"/>
              </w:rPr>
            </w:pPr>
            <w:r w:rsidRPr="00E920D6">
              <w:rPr>
                <w:b w:val="0"/>
                <w:color w:val="000000"/>
              </w:rPr>
              <w:t>Toplam</w:t>
            </w:r>
          </w:p>
        </w:tc>
        <w:tc>
          <w:tcPr>
            <w:tcW w:w="1294" w:type="dxa"/>
            <w:vAlign w:val="center"/>
          </w:tcPr>
          <w:p w14:paraId="345B93DF"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259</w:t>
            </w:r>
          </w:p>
        </w:tc>
        <w:tc>
          <w:tcPr>
            <w:tcW w:w="1818" w:type="dxa"/>
            <w:vAlign w:val="center"/>
          </w:tcPr>
          <w:p w14:paraId="3844ADBA" w14:textId="77777777" w:rsidR="00CF2E5A" w:rsidRPr="005E0961" w:rsidRDefault="00CF2E5A" w:rsidP="00A07D2A">
            <w:pPr>
              <w:autoSpaceDE w:val="0"/>
              <w:autoSpaceDN w:val="0"/>
              <w:adjustRightInd w:val="0"/>
              <w:spacing w:before="0" w:after="0" w:line="24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5E0961">
              <w:rPr>
                <w:color w:val="000000"/>
              </w:rPr>
              <w:t>100,0</w:t>
            </w:r>
          </w:p>
        </w:tc>
      </w:tr>
    </w:tbl>
    <w:p w14:paraId="7525C44D" w14:textId="77777777" w:rsidR="003C1EBF" w:rsidRPr="00CF2E5A" w:rsidRDefault="00CF2E5A" w:rsidP="00A07D2A">
      <w:pPr>
        <w:spacing w:before="0" w:after="0" w:line="240" w:lineRule="auto"/>
        <w:ind w:firstLine="708"/>
      </w:pPr>
      <w:r w:rsidRPr="005E0961">
        <w:rPr>
          <w:sz w:val="22"/>
          <w:szCs w:val="22"/>
        </w:rPr>
        <w:t xml:space="preserve"> </w:t>
      </w:r>
      <w:bookmarkEnd w:id="17"/>
      <w:bookmarkEnd w:id="18"/>
      <w:bookmarkEnd w:id="19"/>
    </w:p>
    <w:p w14:paraId="44E8BBED" w14:textId="77777777" w:rsidR="000D6DA0" w:rsidRDefault="000D6DA0" w:rsidP="00A07D2A">
      <w:pPr>
        <w:spacing w:before="0" w:after="0" w:line="240" w:lineRule="auto"/>
        <w:ind w:firstLine="708"/>
        <w:rPr>
          <w:sz w:val="22"/>
          <w:szCs w:val="22"/>
        </w:rPr>
      </w:pPr>
    </w:p>
    <w:p w14:paraId="2F7E59FA" w14:textId="77777777" w:rsidR="000D6DA0" w:rsidRDefault="000D6DA0" w:rsidP="00A07D2A">
      <w:pPr>
        <w:spacing w:before="0" w:after="0" w:line="240" w:lineRule="auto"/>
        <w:ind w:firstLine="708"/>
        <w:rPr>
          <w:sz w:val="22"/>
          <w:szCs w:val="22"/>
        </w:rPr>
      </w:pPr>
    </w:p>
    <w:p w14:paraId="20B384A5" w14:textId="77777777" w:rsidR="005C752D" w:rsidRDefault="005C752D" w:rsidP="00A07D2A">
      <w:pPr>
        <w:spacing w:before="0" w:after="0" w:line="240" w:lineRule="auto"/>
        <w:ind w:firstLine="708"/>
        <w:rPr>
          <w:sz w:val="22"/>
          <w:szCs w:val="22"/>
        </w:rPr>
      </w:pPr>
    </w:p>
    <w:p w14:paraId="21F47B32" w14:textId="77777777" w:rsidR="005C752D" w:rsidRDefault="005C752D" w:rsidP="00A07D2A">
      <w:pPr>
        <w:spacing w:before="0" w:after="0" w:line="240" w:lineRule="auto"/>
        <w:ind w:firstLine="708"/>
        <w:rPr>
          <w:sz w:val="22"/>
          <w:szCs w:val="22"/>
        </w:rPr>
      </w:pPr>
    </w:p>
    <w:p w14:paraId="3B26EB0E" w14:textId="77777777" w:rsidR="005C752D" w:rsidRDefault="005C752D" w:rsidP="00A07D2A">
      <w:pPr>
        <w:spacing w:before="0" w:after="0" w:line="240" w:lineRule="auto"/>
        <w:ind w:firstLine="708"/>
        <w:rPr>
          <w:sz w:val="22"/>
          <w:szCs w:val="22"/>
        </w:rPr>
      </w:pPr>
    </w:p>
    <w:p w14:paraId="5F145346" w14:textId="77777777" w:rsidR="005C752D" w:rsidRDefault="005C752D" w:rsidP="00A07D2A">
      <w:pPr>
        <w:spacing w:before="0" w:after="0" w:line="240" w:lineRule="auto"/>
        <w:ind w:firstLine="708"/>
        <w:rPr>
          <w:sz w:val="22"/>
          <w:szCs w:val="22"/>
        </w:rPr>
      </w:pPr>
    </w:p>
    <w:p w14:paraId="1D4E8E5C" w14:textId="77777777" w:rsidR="003C1EBF" w:rsidRDefault="00A07D2A" w:rsidP="00A07D2A">
      <w:pPr>
        <w:spacing w:before="0" w:after="0" w:line="240" w:lineRule="auto"/>
        <w:ind w:firstLine="708"/>
        <w:rPr>
          <w:sz w:val="22"/>
          <w:szCs w:val="22"/>
        </w:rPr>
      </w:pPr>
      <w:r>
        <w:rPr>
          <w:sz w:val="22"/>
          <w:szCs w:val="22"/>
        </w:rPr>
        <w:t>Tablo 3’</w:t>
      </w:r>
      <w:r w:rsidR="003C1EBF" w:rsidRPr="005E0961">
        <w:rPr>
          <w:sz w:val="22"/>
          <w:szCs w:val="22"/>
        </w:rPr>
        <w:t>e göre araştırmaya katılanların %12’si usta gemici ve %11,2’si 2.kaptan ve % 10’u ise yağcıdır. Yaklaşık % 10’u 3. Kaptan, % 8’i ise stajyerdir.</w:t>
      </w:r>
    </w:p>
    <w:p w14:paraId="69B81E49" w14:textId="77777777" w:rsidR="00E920D6" w:rsidRDefault="00E920D6" w:rsidP="00A07D2A">
      <w:pPr>
        <w:spacing w:before="0" w:after="0" w:line="240" w:lineRule="auto"/>
        <w:ind w:firstLine="708"/>
        <w:rPr>
          <w:sz w:val="22"/>
          <w:szCs w:val="22"/>
        </w:rPr>
      </w:pPr>
    </w:p>
    <w:p w14:paraId="576EBF91" w14:textId="77777777" w:rsidR="00E920D6" w:rsidRDefault="00E920D6" w:rsidP="00E920D6">
      <w:pPr>
        <w:spacing w:before="0" w:after="0" w:line="240" w:lineRule="auto"/>
        <w:ind w:firstLine="567"/>
        <w:rPr>
          <w:sz w:val="22"/>
          <w:szCs w:val="22"/>
        </w:rPr>
      </w:pPr>
      <w:r>
        <w:rPr>
          <w:sz w:val="22"/>
          <w:szCs w:val="22"/>
        </w:rPr>
        <w:t>Tablo 4’</w:t>
      </w:r>
      <w:r w:rsidRPr="005E0961">
        <w:rPr>
          <w:sz w:val="22"/>
          <w:szCs w:val="22"/>
        </w:rPr>
        <w:t xml:space="preserve">e göre yaş ve çatışma ölçeği ilişkisi incelendiğinde, yaşa bağlı olarak iş-aile çatışmasında anlamlı bir farklılık tespit edilemezken; aile-iş çatışmasının yaşa bağlı olarak anlamlı bir şekilde farklılaştığı söylenebilir (p&lt;0,05). Buna göre yaşın iş aile çatışmasında etkili olmadığı fakat aile iş çatışması üzerinde etkili olduğu söylenebilir. </w:t>
      </w:r>
      <w:r>
        <w:rPr>
          <w:sz w:val="22"/>
          <w:szCs w:val="22"/>
        </w:rPr>
        <w:t>Tabloda</w:t>
      </w:r>
      <w:r w:rsidRPr="005E0961">
        <w:rPr>
          <w:sz w:val="22"/>
          <w:szCs w:val="22"/>
        </w:rPr>
        <w:t xml:space="preserve"> 45 ve üzeri yaşa sahip gemi adamları </w:t>
      </w:r>
      <w:r>
        <w:rPr>
          <w:sz w:val="22"/>
          <w:szCs w:val="22"/>
        </w:rPr>
        <w:t xml:space="preserve">3,07 ortalama ile </w:t>
      </w:r>
      <w:r w:rsidRPr="005E0961">
        <w:rPr>
          <w:sz w:val="22"/>
          <w:szCs w:val="22"/>
        </w:rPr>
        <w:t xml:space="preserve">daha küçük yaştakilerden aile iş çatışmasını daha fazla yaşadıklarını ifade etmiştir. 45 ve üzeri yaştaki gemi adamları ailelerine daha fazla vakit ayırmak ihtiyacı hissettiğinden bu çatışmayı yaşıyor </w:t>
      </w:r>
      <w:r w:rsidRPr="000C692C">
        <w:rPr>
          <w:sz w:val="22"/>
          <w:szCs w:val="22"/>
        </w:rPr>
        <w:t>olabileceği düşünülmektedir.</w:t>
      </w:r>
      <w:r w:rsidRPr="005E0961">
        <w:rPr>
          <w:sz w:val="22"/>
          <w:szCs w:val="22"/>
        </w:rPr>
        <w:t xml:space="preserve"> </w:t>
      </w:r>
    </w:p>
    <w:p w14:paraId="4EB810D7" w14:textId="77777777" w:rsidR="00E920D6" w:rsidRDefault="00E920D6" w:rsidP="00E920D6">
      <w:pPr>
        <w:spacing w:before="0" w:after="0" w:line="240" w:lineRule="auto"/>
        <w:ind w:firstLine="567"/>
        <w:rPr>
          <w:sz w:val="22"/>
          <w:szCs w:val="22"/>
        </w:rPr>
      </w:pPr>
    </w:p>
    <w:p w14:paraId="066AE8EB" w14:textId="77777777" w:rsidR="00E920D6" w:rsidRDefault="00E920D6" w:rsidP="00E920D6">
      <w:pPr>
        <w:spacing w:before="0" w:after="0" w:line="240" w:lineRule="auto"/>
        <w:ind w:firstLine="567"/>
        <w:rPr>
          <w:sz w:val="22"/>
          <w:szCs w:val="22"/>
        </w:rPr>
      </w:pPr>
    </w:p>
    <w:p w14:paraId="4E76268F" w14:textId="77777777" w:rsidR="00E920D6" w:rsidRDefault="00E920D6" w:rsidP="00E920D6">
      <w:pPr>
        <w:spacing w:before="0" w:after="0" w:line="240" w:lineRule="auto"/>
        <w:ind w:firstLine="567"/>
        <w:rPr>
          <w:sz w:val="22"/>
          <w:szCs w:val="22"/>
        </w:rPr>
      </w:pPr>
    </w:p>
    <w:p w14:paraId="25B215B7" w14:textId="77777777" w:rsidR="00E920D6" w:rsidRPr="005E0961" w:rsidRDefault="00E920D6" w:rsidP="00E920D6">
      <w:pPr>
        <w:spacing w:before="0" w:after="0" w:line="240" w:lineRule="auto"/>
        <w:ind w:firstLine="567"/>
        <w:rPr>
          <w:sz w:val="22"/>
          <w:szCs w:val="22"/>
        </w:rPr>
      </w:pPr>
    </w:p>
    <w:p w14:paraId="3BF7D82F" w14:textId="77777777" w:rsidR="00A07D2A" w:rsidRDefault="00A07D2A" w:rsidP="00A07D2A">
      <w:pPr>
        <w:spacing w:before="0" w:after="0" w:line="240" w:lineRule="auto"/>
        <w:ind w:firstLine="708"/>
        <w:rPr>
          <w:sz w:val="22"/>
          <w:szCs w:val="22"/>
        </w:rPr>
      </w:pPr>
    </w:p>
    <w:p w14:paraId="437F28B8" w14:textId="77777777" w:rsidR="004B3812" w:rsidRPr="005E0961" w:rsidRDefault="004B3812" w:rsidP="00A07D2A">
      <w:pPr>
        <w:spacing w:before="0" w:after="0" w:line="240" w:lineRule="auto"/>
        <w:ind w:firstLine="708"/>
        <w:rPr>
          <w:sz w:val="22"/>
          <w:szCs w:val="22"/>
        </w:rPr>
      </w:pPr>
    </w:p>
    <w:p w14:paraId="2E2D6096" w14:textId="77777777" w:rsidR="007661AE" w:rsidRPr="005E0961" w:rsidRDefault="00E920D6" w:rsidP="00A07D2A">
      <w:pPr>
        <w:pStyle w:val="Balk3"/>
        <w:spacing w:before="0" w:after="0" w:line="240" w:lineRule="auto"/>
        <w:jc w:val="center"/>
        <w:rPr>
          <w:rFonts w:cs="Times New Roman"/>
          <w:sz w:val="22"/>
          <w:szCs w:val="22"/>
        </w:rPr>
      </w:pPr>
      <w:bookmarkStart w:id="20" w:name="_Toc415151461"/>
      <w:bookmarkStart w:id="21" w:name="_Toc419545482"/>
      <w:bookmarkStart w:id="22" w:name="_Toc421752010"/>
      <w:r>
        <w:rPr>
          <w:rFonts w:cs="Times New Roman"/>
          <w:sz w:val="22"/>
          <w:szCs w:val="22"/>
        </w:rPr>
        <w:lastRenderedPageBreak/>
        <w:t>Tablo 4</w:t>
      </w:r>
      <w:r w:rsidR="007661AE" w:rsidRPr="005E0961">
        <w:rPr>
          <w:rFonts w:cs="Times New Roman"/>
          <w:sz w:val="22"/>
          <w:szCs w:val="22"/>
        </w:rPr>
        <w:t xml:space="preserve">: </w:t>
      </w:r>
      <w:r w:rsidR="007661AE" w:rsidRPr="00E920D6">
        <w:rPr>
          <w:rFonts w:cs="Times New Roman"/>
          <w:b w:val="0"/>
          <w:sz w:val="22"/>
          <w:szCs w:val="22"/>
        </w:rPr>
        <w:t>Yaş ve Çatışma Ölçeği İlişkisi ANOVA Testi</w:t>
      </w:r>
      <w:bookmarkEnd w:id="20"/>
      <w:bookmarkEnd w:id="21"/>
      <w:bookmarkEnd w:id="22"/>
    </w:p>
    <w:tbl>
      <w:tblPr>
        <w:tblStyle w:val="KlavuzTablo1Ak1"/>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40"/>
        <w:gridCol w:w="1259"/>
        <w:gridCol w:w="1434"/>
        <w:gridCol w:w="1221"/>
        <w:gridCol w:w="1273"/>
      </w:tblGrid>
      <w:tr w:rsidR="007661AE" w:rsidRPr="005E0961" w14:paraId="564A02AA" w14:textId="77777777" w:rsidTr="005A5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Borders>
              <w:bottom w:val="none" w:sz="0" w:space="0" w:color="auto"/>
            </w:tcBorders>
            <w:vAlign w:val="center"/>
          </w:tcPr>
          <w:p w14:paraId="1DDF2858" w14:textId="77777777" w:rsidR="007661AE" w:rsidRPr="005E0961" w:rsidRDefault="007661AE" w:rsidP="00A07D2A">
            <w:pPr>
              <w:spacing w:before="0" w:after="0" w:line="240" w:lineRule="auto"/>
            </w:pPr>
          </w:p>
        </w:tc>
        <w:tc>
          <w:tcPr>
            <w:tcW w:w="1635" w:type="dxa"/>
            <w:tcBorders>
              <w:bottom w:val="none" w:sz="0" w:space="0" w:color="auto"/>
            </w:tcBorders>
            <w:vAlign w:val="center"/>
          </w:tcPr>
          <w:p w14:paraId="151B873F" w14:textId="77777777" w:rsidR="007661AE" w:rsidRPr="005E0961" w:rsidRDefault="007661AE" w:rsidP="00A07D2A">
            <w:pPr>
              <w:spacing w:before="0" w:after="0" w:line="240" w:lineRule="auto"/>
              <w:cnfStyle w:val="100000000000" w:firstRow="1" w:lastRow="0" w:firstColumn="0" w:lastColumn="0" w:oddVBand="0" w:evenVBand="0" w:oddHBand="0" w:evenHBand="0" w:firstRowFirstColumn="0" w:firstRowLastColumn="0" w:lastRowFirstColumn="0" w:lastRowLastColumn="0"/>
            </w:pPr>
          </w:p>
        </w:tc>
        <w:tc>
          <w:tcPr>
            <w:tcW w:w="1621" w:type="dxa"/>
            <w:tcBorders>
              <w:bottom w:val="none" w:sz="0" w:space="0" w:color="auto"/>
            </w:tcBorders>
            <w:vAlign w:val="center"/>
          </w:tcPr>
          <w:p w14:paraId="5C20361B" w14:textId="77777777" w:rsidR="007661AE" w:rsidRPr="005E0961" w:rsidRDefault="007661AE" w:rsidP="00A07D2A">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5E0961">
              <w:t>Ortalama</w:t>
            </w:r>
          </w:p>
        </w:tc>
        <w:tc>
          <w:tcPr>
            <w:tcW w:w="1539" w:type="dxa"/>
            <w:tcBorders>
              <w:bottom w:val="none" w:sz="0" w:space="0" w:color="auto"/>
            </w:tcBorders>
            <w:vAlign w:val="center"/>
          </w:tcPr>
          <w:p w14:paraId="5AC888D1" w14:textId="77777777" w:rsidR="007661AE" w:rsidRPr="005E0961" w:rsidRDefault="007661AE" w:rsidP="00A07D2A">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5E0961">
              <w:t>F</w:t>
            </w:r>
          </w:p>
        </w:tc>
        <w:tc>
          <w:tcPr>
            <w:tcW w:w="1555" w:type="dxa"/>
            <w:tcBorders>
              <w:bottom w:val="none" w:sz="0" w:space="0" w:color="auto"/>
            </w:tcBorders>
            <w:vAlign w:val="center"/>
          </w:tcPr>
          <w:p w14:paraId="5A35A00D" w14:textId="77777777" w:rsidR="007661AE" w:rsidRPr="005E0961" w:rsidRDefault="007661AE" w:rsidP="00A07D2A">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5E0961">
              <w:t>p</w:t>
            </w:r>
          </w:p>
        </w:tc>
      </w:tr>
      <w:tr w:rsidR="007661AE" w:rsidRPr="005E0961" w14:paraId="24F98FE0" w14:textId="77777777" w:rsidTr="005A5185">
        <w:tc>
          <w:tcPr>
            <w:cnfStyle w:val="001000000000" w:firstRow="0" w:lastRow="0" w:firstColumn="1" w:lastColumn="0" w:oddVBand="0" w:evenVBand="0" w:oddHBand="0" w:evenHBand="0" w:firstRowFirstColumn="0" w:firstRowLastColumn="0" w:lastRowFirstColumn="0" w:lastRowLastColumn="0"/>
            <w:tcW w:w="1694" w:type="dxa"/>
            <w:vMerge w:val="restart"/>
            <w:vAlign w:val="center"/>
          </w:tcPr>
          <w:p w14:paraId="70551BD5" w14:textId="77777777" w:rsidR="007661AE" w:rsidRPr="00E920D6" w:rsidRDefault="007661AE" w:rsidP="00A07D2A">
            <w:pPr>
              <w:spacing w:before="0" w:after="0" w:line="240" w:lineRule="auto"/>
              <w:jc w:val="center"/>
              <w:rPr>
                <w:b w:val="0"/>
              </w:rPr>
            </w:pPr>
            <w:r w:rsidRPr="00E920D6">
              <w:rPr>
                <w:b w:val="0"/>
              </w:rPr>
              <w:t>İş aile çatışması</w:t>
            </w:r>
          </w:p>
        </w:tc>
        <w:tc>
          <w:tcPr>
            <w:tcW w:w="1635" w:type="dxa"/>
            <w:vAlign w:val="center"/>
          </w:tcPr>
          <w:p w14:paraId="0C199FAF"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16-32</w:t>
            </w:r>
          </w:p>
        </w:tc>
        <w:tc>
          <w:tcPr>
            <w:tcW w:w="1621" w:type="dxa"/>
            <w:shd w:val="clear" w:color="auto" w:fill="FFFFFF" w:themeFill="background1"/>
            <w:vAlign w:val="center"/>
          </w:tcPr>
          <w:p w14:paraId="4E0FC63A"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highlight w:val="red"/>
              </w:rPr>
            </w:pPr>
            <w:r w:rsidRPr="005E0961">
              <w:t>3,02</w:t>
            </w:r>
          </w:p>
        </w:tc>
        <w:tc>
          <w:tcPr>
            <w:tcW w:w="1539" w:type="dxa"/>
            <w:vMerge w:val="restart"/>
            <w:vAlign w:val="center"/>
          </w:tcPr>
          <w:p w14:paraId="4E348E1D"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2,317</w:t>
            </w:r>
          </w:p>
        </w:tc>
        <w:tc>
          <w:tcPr>
            <w:tcW w:w="1555" w:type="dxa"/>
            <w:vMerge w:val="restart"/>
            <w:vAlign w:val="center"/>
          </w:tcPr>
          <w:p w14:paraId="513CCFB7"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0,101</w:t>
            </w:r>
          </w:p>
        </w:tc>
      </w:tr>
      <w:tr w:rsidR="007661AE" w:rsidRPr="005E0961" w14:paraId="11C26FD3" w14:textId="77777777" w:rsidTr="005A5185">
        <w:tc>
          <w:tcPr>
            <w:cnfStyle w:val="001000000000" w:firstRow="0" w:lastRow="0" w:firstColumn="1" w:lastColumn="0" w:oddVBand="0" w:evenVBand="0" w:oddHBand="0" w:evenHBand="0" w:firstRowFirstColumn="0" w:firstRowLastColumn="0" w:lastRowFirstColumn="0" w:lastRowLastColumn="0"/>
            <w:tcW w:w="1694" w:type="dxa"/>
            <w:vMerge/>
            <w:vAlign w:val="center"/>
          </w:tcPr>
          <w:p w14:paraId="15114989" w14:textId="77777777" w:rsidR="007661AE" w:rsidRPr="00E920D6" w:rsidRDefault="007661AE" w:rsidP="00A07D2A">
            <w:pPr>
              <w:spacing w:before="0" w:after="0" w:line="240" w:lineRule="auto"/>
              <w:jc w:val="center"/>
              <w:rPr>
                <w:b w:val="0"/>
              </w:rPr>
            </w:pPr>
          </w:p>
        </w:tc>
        <w:tc>
          <w:tcPr>
            <w:tcW w:w="1635" w:type="dxa"/>
            <w:vAlign w:val="center"/>
          </w:tcPr>
          <w:p w14:paraId="533ED958"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33-44</w:t>
            </w:r>
          </w:p>
        </w:tc>
        <w:tc>
          <w:tcPr>
            <w:tcW w:w="1621" w:type="dxa"/>
            <w:shd w:val="clear" w:color="auto" w:fill="FFFFFF" w:themeFill="background1"/>
            <w:vAlign w:val="center"/>
          </w:tcPr>
          <w:p w14:paraId="2D24F73C"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highlight w:val="red"/>
              </w:rPr>
            </w:pPr>
            <w:r w:rsidRPr="005E0961">
              <w:t>3,28</w:t>
            </w:r>
          </w:p>
        </w:tc>
        <w:tc>
          <w:tcPr>
            <w:tcW w:w="1539" w:type="dxa"/>
            <w:vMerge/>
            <w:vAlign w:val="center"/>
          </w:tcPr>
          <w:p w14:paraId="7E2D92B5"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555" w:type="dxa"/>
            <w:vMerge/>
            <w:vAlign w:val="center"/>
          </w:tcPr>
          <w:p w14:paraId="356228C2"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5E0961" w14:paraId="0AD67B18" w14:textId="77777777" w:rsidTr="005A5185">
        <w:tc>
          <w:tcPr>
            <w:cnfStyle w:val="001000000000" w:firstRow="0" w:lastRow="0" w:firstColumn="1" w:lastColumn="0" w:oddVBand="0" w:evenVBand="0" w:oddHBand="0" w:evenHBand="0" w:firstRowFirstColumn="0" w:firstRowLastColumn="0" w:lastRowFirstColumn="0" w:lastRowLastColumn="0"/>
            <w:tcW w:w="1694" w:type="dxa"/>
            <w:vMerge/>
            <w:vAlign w:val="center"/>
          </w:tcPr>
          <w:p w14:paraId="6B48A0DB" w14:textId="77777777" w:rsidR="007661AE" w:rsidRPr="00E920D6" w:rsidRDefault="007661AE" w:rsidP="00A07D2A">
            <w:pPr>
              <w:spacing w:before="0" w:after="0" w:line="240" w:lineRule="auto"/>
              <w:jc w:val="center"/>
              <w:rPr>
                <w:b w:val="0"/>
              </w:rPr>
            </w:pPr>
          </w:p>
        </w:tc>
        <w:tc>
          <w:tcPr>
            <w:tcW w:w="1635" w:type="dxa"/>
            <w:vAlign w:val="center"/>
          </w:tcPr>
          <w:p w14:paraId="5C4FDC08"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45 ve üzeri</w:t>
            </w:r>
          </w:p>
        </w:tc>
        <w:tc>
          <w:tcPr>
            <w:tcW w:w="1621" w:type="dxa"/>
            <w:shd w:val="clear" w:color="auto" w:fill="FFFFFF" w:themeFill="background1"/>
            <w:vAlign w:val="center"/>
          </w:tcPr>
          <w:p w14:paraId="7EB8FD16"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highlight w:val="red"/>
              </w:rPr>
            </w:pPr>
            <w:r w:rsidRPr="005E0961">
              <w:t>2,90</w:t>
            </w:r>
          </w:p>
        </w:tc>
        <w:tc>
          <w:tcPr>
            <w:tcW w:w="1539" w:type="dxa"/>
            <w:vMerge/>
            <w:vAlign w:val="center"/>
          </w:tcPr>
          <w:p w14:paraId="19D2418F"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555" w:type="dxa"/>
            <w:vMerge/>
            <w:vAlign w:val="center"/>
          </w:tcPr>
          <w:p w14:paraId="3229DB80"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5E0961" w14:paraId="36A8EF67" w14:textId="77777777" w:rsidTr="005A5185">
        <w:tc>
          <w:tcPr>
            <w:cnfStyle w:val="001000000000" w:firstRow="0" w:lastRow="0" w:firstColumn="1" w:lastColumn="0" w:oddVBand="0" w:evenVBand="0" w:oddHBand="0" w:evenHBand="0" w:firstRowFirstColumn="0" w:firstRowLastColumn="0" w:lastRowFirstColumn="0" w:lastRowLastColumn="0"/>
            <w:tcW w:w="1694" w:type="dxa"/>
            <w:vMerge w:val="restart"/>
            <w:vAlign w:val="center"/>
          </w:tcPr>
          <w:p w14:paraId="613D0708" w14:textId="77777777" w:rsidR="007661AE" w:rsidRPr="00E920D6" w:rsidRDefault="007661AE" w:rsidP="00A07D2A">
            <w:pPr>
              <w:spacing w:before="0" w:after="0" w:line="240" w:lineRule="auto"/>
              <w:jc w:val="center"/>
              <w:rPr>
                <w:b w:val="0"/>
              </w:rPr>
            </w:pPr>
            <w:r w:rsidRPr="00E920D6">
              <w:rPr>
                <w:b w:val="0"/>
              </w:rPr>
              <w:t>Aile iş çatışması</w:t>
            </w:r>
          </w:p>
        </w:tc>
        <w:tc>
          <w:tcPr>
            <w:tcW w:w="1635" w:type="dxa"/>
            <w:vAlign w:val="center"/>
          </w:tcPr>
          <w:p w14:paraId="7D43AA66"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16-32</w:t>
            </w:r>
          </w:p>
        </w:tc>
        <w:tc>
          <w:tcPr>
            <w:tcW w:w="1621" w:type="dxa"/>
            <w:shd w:val="clear" w:color="auto" w:fill="FFFFFF" w:themeFill="background1"/>
            <w:vAlign w:val="center"/>
          </w:tcPr>
          <w:p w14:paraId="27ED0BDC"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highlight w:val="red"/>
              </w:rPr>
            </w:pPr>
            <w:r w:rsidRPr="005E0961">
              <w:t>2,52</w:t>
            </w:r>
          </w:p>
        </w:tc>
        <w:tc>
          <w:tcPr>
            <w:tcW w:w="1539" w:type="dxa"/>
            <w:vMerge w:val="restart"/>
            <w:vAlign w:val="center"/>
          </w:tcPr>
          <w:p w14:paraId="4BECB3B0"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8,207</w:t>
            </w:r>
          </w:p>
        </w:tc>
        <w:tc>
          <w:tcPr>
            <w:tcW w:w="1555" w:type="dxa"/>
            <w:vMerge w:val="restart"/>
            <w:vAlign w:val="center"/>
          </w:tcPr>
          <w:p w14:paraId="52B64CB0"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0,000*</w:t>
            </w:r>
          </w:p>
        </w:tc>
      </w:tr>
      <w:tr w:rsidR="007661AE" w:rsidRPr="005E0961" w14:paraId="421D4D81" w14:textId="77777777" w:rsidTr="005A5185">
        <w:tc>
          <w:tcPr>
            <w:cnfStyle w:val="001000000000" w:firstRow="0" w:lastRow="0" w:firstColumn="1" w:lastColumn="0" w:oddVBand="0" w:evenVBand="0" w:oddHBand="0" w:evenHBand="0" w:firstRowFirstColumn="0" w:firstRowLastColumn="0" w:lastRowFirstColumn="0" w:lastRowLastColumn="0"/>
            <w:tcW w:w="1694" w:type="dxa"/>
            <w:vMerge/>
            <w:vAlign w:val="center"/>
          </w:tcPr>
          <w:p w14:paraId="09F518BD" w14:textId="77777777" w:rsidR="007661AE" w:rsidRPr="005E0961" w:rsidRDefault="007661AE" w:rsidP="00A07D2A">
            <w:pPr>
              <w:spacing w:before="0" w:after="0" w:line="240" w:lineRule="auto"/>
            </w:pPr>
          </w:p>
        </w:tc>
        <w:tc>
          <w:tcPr>
            <w:tcW w:w="1635" w:type="dxa"/>
            <w:vAlign w:val="center"/>
          </w:tcPr>
          <w:p w14:paraId="1AC2C7BB"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33-44</w:t>
            </w:r>
          </w:p>
        </w:tc>
        <w:tc>
          <w:tcPr>
            <w:tcW w:w="1621" w:type="dxa"/>
            <w:shd w:val="clear" w:color="auto" w:fill="FFFFFF" w:themeFill="background1"/>
            <w:vAlign w:val="center"/>
          </w:tcPr>
          <w:p w14:paraId="3D7505D5"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highlight w:val="red"/>
              </w:rPr>
            </w:pPr>
            <w:r w:rsidRPr="005E0961">
              <w:t>2,42</w:t>
            </w:r>
          </w:p>
        </w:tc>
        <w:tc>
          <w:tcPr>
            <w:tcW w:w="1539" w:type="dxa"/>
            <w:vMerge/>
            <w:vAlign w:val="center"/>
          </w:tcPr>
          <w:p w14:paraId="4D6D9F5C" w14:textId="77777777" w:rsidR="007661AE" w:rsidRPr="005E0961" w:rsidRDefault="007661AE" w:rsidP="00A07D2A">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555" w:type="dxa"/>
            <w:vMerge/>
            <w:vAlign w:val="center"/>
          </w:tcPr>
          <w:p w14:paraId="0187643E" w14:textId="77777777" w:rsidR="007661AE" w:rsidRPr="005E0961" w:rsidRDefault="007661AE" w:rsidP="00A07D2A">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661AE" w:rsidRPr="005E0961" w14:paraId="312C58D8" w14:textId="77777777" w:rsidTr="005A5185">
        <w:tc>
          <w:tcPr>
            <w:cnfStyle w:val="001000000000" w:firstRow="0" w:lastRow="0" w:firstColumn="1" w:lastColumn="0" w:oddVBand="0" w:evenVBand="0" w:oddHBand="0" w:evenHBand="0" w:firstRowFirstColumn="0" w:firstRowLastColumn="0" w:lastRowFirstColumn="0" w:lastRowLastColumn="0"/>
            <w:tcW w:w="1694" w:type="dxa"/>
            <w:vMerge/>
            <w:vAlign w:val="center"/>
          </w:tcPr>
          <w:p w14:paraId="7933236E" w14:textId="77777777" w:rsidR="007661AE" w:rsidRPr="005E0961" w:rsidRDefault="007661AE" w:rsidP="00A07D2A">
            <w:pPr>
              <w:spacing w:before="0" w:after="0" w:line="240" w:lineRule="auto"/>
            </w:pPr>
          </w:p>
        </w:tc>
        <w:tc>
          <w:tcPr>
            <w:tcW w:w="1635" w:type="dxa"/>
            <w:vAlign w:val="center"/>
          </w:tcPr>
          <w:p w14:paraId="39E328E6"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45 ve üzeri</w:t>
            </w:r>
          </w:p>
        </w:tc>
        <w:tc>
          <w:tcPr>
            <w:tcW w:w="1621" w:type="dxa"/>
            <w:shd w:val="clear" w:color="auto" w:fill="FFFFFF" w:themeFill="background1"/>
            <w:vAlign w:val="center"/>
          </w:tcPr>
          <w:p w14:paraId="5AA4D5CC" w14:textId="77777777" w:rsidR="007661AE" w:rsidRPr="005E0961" w:rsidRDefault="007661AE" w:rsidP="00A07D2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highlight w:val="red"/>
              </w:rPr>
            </w:pPr>
            <w:r w:rsidRPr="005E0961">
              <w:t>3,07</w:t>
            </w:r>
          </w:p>
        </w:tc>
        <w:tc>
          <w:tcPr>
            <w:tcW w:w="1539" w:type="dxa"/>
            <w:vMerge/>
            <w:vAlign w:val="center"/>
          </w:tcPr>
          <w:p w14:paraId="00AACF93" w14:textId="77777777" w:rsidR="007661AE" w:rsidRPr="005E0961" w:rsidRDefault="007661AE" w:rsidP="00A07D2A">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555" w:type="dxa"/>
            <w:vMerge/>
            <w:vAlign w:val="center"/>
          </w:tcPr>
          <w:p w14:paraId="33E9F36D" w14:textId="77777777" w:rsidR="007661AE" w:rsidRPr="005E0961" w:rsidRDefault="007661AE" w:rsidP="00A07D2A">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0D5916F3" w14:textId="77777777" w:rsidR="00E920D6" w:rsidRDefault="007661AE" w:rsidP="00A07D2A">
      <w:pPr>
        <w:spacing w:before="0" w:after="0" w:line="240" w:lineRule="auto"/>
        <w:rPr>
          <w:sz w:val="22"/>
          <w:szCs w:val="22"/>
        </w:rPr>
      </w:pPr>
      <w:r w:rsidRPr="005E0961">
        <w:rPr>
          <w:sz w:val="22"/>
          <w:szCs w:val="22"/>
        </w:rPr>
        <w:t xml:space="preserve">* p&lt;0,05   </w:t>
      </w:r>
    </w:p>
    <w:p w14:paraId="2DD21426" w14:textId="77777777" w:rsidR="007661AE" w:rsidRPr="005E0961" w:rsidRDefault="007661AE" w:rsidP="00A07D2A">
      <w:pPr>
        <w:spacing w:before="0" w:after="0" w:line="240" w:lineRule="auto"/>
        <w:rPr>
          <w:color w:val="FF0000"/>
          <w:sz w:val="22"/>
          <w:szCs w:val="22"/>
        </w:rPr>
      </w:pPr>
      <w:r w:rsidRPr="005E0961">
        <w:rPr>
          <w:sz w:val="22"/>
          <w:szCs w:val="22"/>
        </w:rPr>
        <w:t xml:space="preserve">                 </w:t>
      </w:r>
    </w:p>
    <w:p w14:paraId="6F5BC9E9" w14:textId="77777777" w:rsidR="00E920D6" w:rsidRPr="005E0961" w:rsidRDefault="00E920D6" w:rsidP="00E920D6">
      <w:pPr>
        <w:spacing w:before="0" w:after="0" w:line="240" w:lineRule="auto"/>
        <w:ind w:firstLine="567"/>
        <w:rPr>
          <w:color w:val="FF0000"/>
          <w:sz w:val="22"/>
          <w:szCs w:val="22"/>
        </w:rPr>
      </w:pPr>
      <w:bookmarkStart w:id="23" w:name="_Toc415151462"/>
      <w:bookmarkStart w:id="24" w:name="_Toc419545483"/>
      <w:bookmarkStart w:id="25" w:name="_Toc421752011"/>
      <w:r w:rsidRPr="005E0961">
        <w:rPr>
          <w:sz w:val="22"/>
          <w:szCs w:val="22"/>
        </w:rPr>
        <w:t>Tablo 5</w:t>
      </w:r>
      <w:r>
        <w:rPr>
          <w:sz w:val="22"/>
          <w:szCs w:val="22"/>
        </w:rPr>
        <w:t>’e</w:t>
      </w:r>
      <w:r w:rsidRPr="005E0961">
        <w:rPr>
          <w:sz w:val="22"/>
          <w:szCs w:val="22"/>
        </w:rPr>
        <w:t xml:space="preserve"> göre gemi adamı sınıfı ve çatışma ölçeği ilişkisi incelendiğinde sınıfa bağlı olarak iş-aile ve aile-iş çatışması arasında anlamlı ilişki olduğu tespit edilmiştir (p&lt;0,05). Tabloya göre tayfa sınıfı zabit sınıfına göre iş-aile çatışmasını daha fazla yaşadığını ifade ederken zabit sınıfı tayfa sınıfına göre aile-iş çatışmasını daha fazla yaşadığını ifade etmiştir. Tayfa sınıfının iş-aile çatışmasını daha fazla yaşamasının sebebi düşük düzeyde ücret alması ve buna bağlı olarak daha uzun süre çalışıp ailesinden daha çok uzak kalması olabilir. Zabit sınıfı </w:t>
      </w:r>
      <w:r>
        <w:rPr>
          <w:sz w:val="22"/>
          <w:szCs w:val="22"/>
        </w:rPr>
        <w:t xml:space="preserve">gemi adamları </w:t>
      </w:r>
      <w:r w:rsidRPr="005E0961">
        <w:rPr>
          <w:sz w:val="22"/>
          <w:szCs w:val="22"/>
        </w:rPr>
        <w:t>daha yüksek ücretlere çalıştığından</w:t>
      </w:r>
      <w:r>
        <w:rPr>
          <w:sz w:val="22"/>
          <w:szCs w:val="22"/>
        </w:rPr>
        <w:t xml:space="preserve"> </w:t>
      </w:r>
      <w:r w:rsidRPr="005E0961">
        <w:rPr>
          <w:sz w:val="22"/>
          <w:szCs w:val="22"/>
        </w:rPr>
        <w:t>ailes</w:t>
      </w:r>
      <w:r>
        <w:rPr>
          <w:sz w:val="22"/>
          <w:szCs w:val="22"/>
        </w:rPr>
        <w:t>i ile daha fazla vakit geçirebilmektedir. B</w:t>
      </w:r>
      <w:r w:rsidRPr="005E0961">
        <w:rPr>
          <w:sz w:val="22"/>
          <w:szCs w:val="22"/>
        </w:rPr>
        <w:t>undan dolayı</w:t>
      </w:r>
      <w:r>
        <w:rPr>
          <w:sz w:val="22"/>
          <w:szCs w:val="22"/>
        </w:rPr>
        <w:t>,</w:t>
      </w:r>
      <w:r w:rsidRPr="005E0961">
        <w:rPr>
          <w:sz w:val="22"/>
          <w:szCs w:val="22"/>
        </w:rPr>
        <w:t xml:space="preserve"> işinde istediği verimi sağlayamayabilir.  </w:t>
      </w:r>
    </w:p>
    <w:p w14:paraId="2F5DD882" w14:textId="77777777" w:rsidR="007661AE" w:rsidRPr="005E0961" w:rsidRDefault="007661AE" w:rsidP="0031555D">
      <w:pPr>
        <w:pStyle w:val="Balk3"/>
        <w:spacing w:before="0" w:after="0" w:line="240" w:lineRule="auto"/>
        <w:rPr>
          <w:rFonts w:cs="Times New Roman"/>
          <w:sz w:val="22"/>
          <w:szCs w:val="22"/>
        </w:rPr>
      </w:pPr>
    </w:p>
    <w:p w14:paraId="3E47C1D4" w14:textId="5050B0FA" w:rsidR="007661AE" w:rsidRPr="005E0961" w:rsidRDefault="00CF1DE7" w:rsidP="0031555D">
      <w:pPr>
        <w:pStyle w:val="Balk3"/>
        <w:spacing w:before="0" w:after="0" w:line="240" w:lineRule="auto"/>
        <w:jc w:val="center"/>
        <w:rPr>
          <w:rFonts w:cs="Times New Roman"/>
          <w:sz w:val="22"/>
          <w:szCs w:val="22"/>
        </w:rPr>
      </w:pPr>
      <w:r w:rsidRPr="005E0961">
        <w:rPr>
          <w:rFonts w:cs="Times New Roman"/>
          <w:sz w:val="22"/>
          <w:szCs w:val="22"/>
        </w:rPr>
        <w:t>Tablo 5</w:t>
      </w:r>
      <w:r w:rsidR="007661AE" w:rsidRPr="005E0961">
        <w:rPr>
          <w:rFonts w:cs="Times New Roman"/>
          <w:sz w:val="22"/>
          <w:szCs w:val="22"/>
        </w:rPr>
        <w:t xml:space="preserve">: </w:t>
      </w:r>
      <w:r w:rsidR="005C752D">
        <w:rPr>
          <w:rFonts w:cs="Times New Roman"/>
          <w:b w:val="0"/>
          <w:sz w:val="22"/>
          <w:szCs w:val="22"/>
        </w:rPr>
        <w:t>Gemi A</w:t>
      </w:r>
      <w:r w:rsidR="005A5185" w:rsidRPr="00E920D6">
        <w:rPr>
          <w:rFonts w:cs="Times New Roman"/>
          <w:b w:val="0"/>
          <w:sz w:val="22"/>
          <w:szCs w:val="22"/>
        </w:rPr>
        <w:t>damı</w:t>
      </w:r>
      <w:r w:rsidR="007661AE" w:rsidRPr="00E920D6">
        <w:rPr>
          <w:rFonts w:cs="Times New Roman"/>
          <w:b w:val="0"/>
          <w:sz w:val="22"/>
          <w:szCs w:val="22"/>
        </w:rPr>
        <w:t xml:space="preserve"> Sınıfı ve Çatışma Ölçeği İlişkisi t Testi</w:t>
      </w:r>
      <w:bookmarkEnd w:id="23"/>
      <w:bookmarkEnd w:id="24"/>
      <w:bookmarkEnd w:id="25"/>
    </w:p>
    <w:tbl>
      <w:tblPr>
        <w:tblStyle w:val="KlavuzTablo1Ak1"/>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63"/>
        <w:gridCol w:w="1222"/>
        <w:gridCol w:w="1394"/>
        <w:gridCol w:w="1237"/>
        <w:gridCol w:w="1211"/>
      </w:tblGrid>
      <w:tr w:rsidR="007661AE" w:rsidRPr="005E0961" w14:paraId="6BAD1B84" w14:textId="77777777" w:rsidTr="005A5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tcPr>
          <w:p w14:paraId="61E3AA3F" w14:textId="77777777" w:rsidR="007661AE" w:rsidRPr="005E0961" w:rsidRDefault="007661AE" w:rsidP="0031555D">
            <w:pPr>
              <w:spacing w:before="0" w:after="0" w:line="240" w:lineRule="auto"/>
            </w:pPr>
          </w:p>
        </w:tc>
        <w:tc>
          <w:tcPr>
            <w:tcW w:w="1509" w:type="dxa"/>
            <w:tcBorders>
              <w:bottom w:val="none" w:sz="0" w:space="0" w:color="auto"/>
            </w:tcBorders>
            <w:vAlign w:val="center"/>
          </w:tcPr>
          <w:p w14:paraId="7607109E" w14:textId="77777777" w:rsidR="007661AE" w:rsidRPr="005E0961" w:rsidRDefault="007661AE" w:rsidP="0031555D">
            <w:pPr>
              <w:spacing w:before="0" w:after="0" w:line="240" w:lineRule="auto"/>
              <w:cnfStyle w:val="100000000000" w:firstRow="1" w:lastRow="0" w:firstColumn="0" w:lastColumn="0" w:oddVBand="0" w:evenVBand="0" w:oddHBand="0" w:evenHBand="0" w:firstRowFirstColumn="0" w:firstRowLastColumn="0" w:lastRowFirstColumn="0" w:lastRowLastColumn="0"/>
            </w:pPr>
          </w:p>
        </w:tc>
        <w:tc>
          <w:tcPr>
            <w:tcW w:w="1604" w:type="dxa"/>
            <w:tcBorders>
              <w:bottom w:val="none" w:sz="0" w:space="0" w:color="auto"/>
            </w:tcBorders>
            <w:vAlign w:val="center"/>
          </w:tcPr>
          <w:p w14:paraId="08158685" w14:textId="77777777" w:rsidR="007661AE" w:rsidRPr="005A5185"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5A5185">
              <w:rPr>
                <w:b w:val="0"/>
              </w:rPr>
              <w:t>Ortalama</w:t>
            </w:r>
          </w:p>
        </w:tc>
        <w:tc>
          <w:tcPr>
            <w:tcW w:w="1544" w:type="dxa"/>
            <w:tcBorders>
              <w:bottom w:val="none" w:sz="0" w:space="0" w:color="auto"/>
            </w:tcBorders>
            <w:vAlign w:val="center"/>
          </w:tcPr>
          <w:p w14:paraId="3CD65F61" w14:textId="77777777" w:rsidR="007661AE" w:rsidRPr="005A5185"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5A5185">
              <w:rPr>
                <w:b w:val="0"/>
              </w:rPr>
              <w:t>t</w:t>
            </w:r>
          </w:p>
        </w:tc>
        <w:tc>
          <w:tcPr>
            <w:tcW w:w="1438" w:type="dxa"/>
            <w:tcBorders>
              <w:bottom w:val="none" w:sz="0" w:space="0" w:color="auto"/>
            </w:tcBorders>
            <w:vAlign w:val="center"/>
          </w:tcPr>
          <w:p w14:paraId="0715D586" w14:textId="77777777" w:rsidR="007661AE" w:rsidRPr="005A5185"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5A5185">
              <w:rPr>
                <w:b w:val="0"/>
              </w:rPr>
              <w:t>p</w:t>
            </w:r>
          </w:p>
        </w:tc>
      </w:tr>
      <w:tr w:rsidR="007661AE" w:rsidRPr="005E0961" w14:paraId="25804152" w14:textId="77777777" w:rsidTr="005A5185">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6B058CBD" w14:textId="77777777" w:rsidR="007661AE" w:rsidRPr="005E0961" w:rsidRDefault="007661AE" w:rsidP="0031555D">
            <w:pPr>
              <w:spacing w:before="0" w:after="0" w:line="240" w:lineRule="auto"/>
              <w:jc w:val="center"/>
            </w:pPr>
            <w:r w:rsidRPr="005E0961">
              <w:t>İş aile çatışması</w:t>
            </w:r>
          </w:p>
        </w:tc>
        <w:tc>
          <w:tcPr>
            <w:tcW w:w="1509" w:type="dxa"/>
            <w:vAlign w:val="center"/>
          </w:tcPr>
          <w:p w14:paraId="4EF51D2E" w14:textId="77777777" w:rsidR="007661AE" w:rsidRPr="005E0961" w:rsidRDefault="0076216D"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t>Zabi</w:t>
            </w:r>
            <w:r w:rsidR="007661AE" w:rsidRPr="005E0961">
              <w:t>t</w:t>
            </w:r>
          </w:p>
        </w:tc>
        <w:tc>
          <w:tcPr>
            <w:tcW w:w="1604" w:type="dxa"/>
            <w:vAlign w:val="center"/>
          </w:tcPr>
          <w:p w14:paraId="2C6D448E"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2,32</w:t>
            </w:r>
          </w:p>
        </w:tc>
        <w:tc>
          <w:tcPr>
            <w:tcW w:w="1544" w:type="dxa"/>
            <w:vMerge w:val="restart"/>
            <w:vAlign w:val="center"/>
          </w:tcPr>
          <w:p w14:paraId="76EBC311"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3,247</w:t>
            </w:r>
          </w:p>
        </w:tc>
        <w:tc>
          <w:tcPr>
            <w:tcW w:w="1438" w:type="dxa"/>
            <w:vMerge w:val="restart"/>
            <w:vAlign w:val="center"/>
          </w:tcPr>
          <w:p w14:paraId="4DA747F4"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0,001*</w:t>
            </w:r>
          </w:p>
        </w:tc>
      </w:tr>
      <w:tr w:rsidR="007661AE" w:rsidRPr="005E0961" w14:paraId="4481C9A9" w14:textId="77777777" w:rsidTr="005A5185">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4456ACEC" w14:textId="77777777" w:rsidR="007661AE" w:rsidRPr="005E0961" w:rsidRDefault="007661AE" w:rsidP="0031555D">
            <w:pPr>
              <w:spacing w:before="0" w:after="0" w:line="240" w:lineRule="auto"/>
              <w:jc w:val="center"/>
            </w:pPr>
          </w:p>
        </w:tc>
        <w:tc>
          <w:tcPr>
            <w:tcW w:w="1509" w:type="dxa"/>
            <w:vAlign w:val="center"/>
          </w:tcPr>
          <w:p w14:paraId="4C34B42C"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Tayfa</w:t>
            </w:r>
          </w:p>
        </w:tc>
        <w:tc>
          <w:tcPr>
            <w:tcW w:w="1604" w:type="dxa"/>
            <w:vAlign w:val="center"/>
          </w:tcPr>
          <w:p w14:paraId="1CF0DF0B"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2,82</w:t>
            </w:r>
          </w:p>
        </w:tc>
        <w:tc>
          <w:tcPr>
            <w:tcW w:w="1544" w:type="dxa"/>
            <w:vMerge/>
            <w:vAlign w:val="center"/>
          </w:tcPr>
          <w:p w14:paraId="5FA9616A"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38" w:type="dxa"/>
            <w:vMerge/>
            <w:vAlign w:val="center"/>
          </w:tcPr>
          <w:p w14:paraId="000B1719"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5E0961" w14:paraId="48F16056" w14:textId="77777777" w:rsidTr="005A5185">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42223F59" w14:textId="77777777" w:rsidR="007661AE" w:rsidRPr="005E0961" w:rsidRDefault="007661AE" w:rsidP="0031555D">
            <w:pPr>
              <w:spacing w:before="0" w:after="0" w:line="240" w:lineRule="auto"/>
              <w:jc w:val="center"/>
            </w:pPr>
            <w:r w:rsidRPr="005E0961">
              <w:t>Aile iş çatışması</w:t>
            </w:r>
          </w:p>
        </w:tc>
        <w:tc>
          <w:tcPr>
            <w:tcW w:w="1509" w:type="dxa"/>
            <w:vAlign w:val="center"/>
          </w:tcPr>
          <w:p w14:paraId="36E51079"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Zab</w:t>
            </w:r>
            <w:r w:rsidR="00A83518">
              <w:t>i</w:t>
            </w:r>
            <w:r w:rsidRPr="005E0961">
              <w:t>t</w:t>
            </w:r>
          </w:p>
        </w:tc>
        <w:tc>
          <w:tcPr>
            <w:tcW w:w="1604" w:type="dxa"/>
            <w:vAlign w:val="center"/>
          </w:tcPr>
          <w:p w14:paraId="0CB5D551"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3,34</w:t>
            </w:r>
          </w:p>
        </w:tc>
        <w:tc>
          <w:tcPr>
            <w:tcW w:w="1544" w:type="dxa"/>
            <w:vMerge w:val="restart"/>
            <w:vAlign w:val="center"/>
          </w:tcPr>
          <w:p w14:paraId="36C5325C"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4,113</w:t>
            </w:r>
          </w:p>
        </w:tc>
        <w:tc>
          <w:tcPr>
            <w:tcW w:w="1438" w:type="dxa"/>
            <w:vMerge w:val="restart"/>
            <w:vAlign w:val="center"/>
          </w:tcPr>
          <w:p w14:paraId="4629B429"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0,000*</w:t>
            </w:r>
          </w:p>
        </w:tc>
      </w:tr>
      <w:tr w:rsidR="007661AE" w:rsidRPr="005E0961" w14:paraId="27FEB7DE" w14:textId="77777777" w:rsidTr="005A5185">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6F099C1B" w14:textId="77777777" w:rsidR="007661AE" w:rsidRPr="005E0961" w:rsidRDefault="007661AE" w:rsidP="0031555D">
            <w:pPr>
              <w:spacing w:before="0" w:after="0" w:line="240" w:lineRule="auto"/>
            </w:pPr>
          </w:p>
        </w:tc>
        <w:tc>
          <w:tcPr>
            <w:tcW w:w="1509" w:type="dxa"/>
            <w:vAlign w:val="center"/>
          </w:tcPr>
          <w:p w14:paraId="5EB6A1FB"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Tayfa</w:t>
            </w:r>
          </w:p>
        </w:tc>
        <w:tc>
          <w:tcPr>
            <w:tcW w:w="1604" w:type="dxa"/>
            <w:vAlign w:val="center"/>
          </w:tcPr>
          <w:p w14:paraId="1F7102DC"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2,89</w:t>
            </w:r>
          </w:p>
        </w:tc>
        <w:tc>
          <w:tcPr>
            <w:tcW w:w="1544" w:type="dxa"/>
            <w:vMerge/>
            <w:vAlign w:val="center"/>
          </w:tcPr>
          <w:p w14:paraId="4D87823F"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38" w:type="dxa"/>
            <w:vMerge/>
            <w:vAlign w:val="center"/>
          </w:tcPr>
          <w:p w14:paraId="629C79EF"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71E084A8" w14:textId="77777777" w:rsidR="00E920D6" w:rsidRDefault="007661AE" w:rsidP="0031555D">
      <w:pPr>
        <w:spacing w:before="0" w:after="0" w:line="240" w:lineRule="auto"/>
        <w:rPr>
          <w:sz w:val="22"/>
          <w:szCs w:val="22"/>
        </w:rPr>
      </w:pPr>
      <w:r w:rsidRPr="005E0961">
        <w:rPr>
          <w:sz w:val="22"/>
          <w:szCs w:val="22"/>
        </w:rPr>
        <w:t xml:space="preserve">* p&lt;0,05     </w:t>
      </w:r>
    </w:p>
    <w:p w14:paraId="4D4E0609" w14:textId="77777777" w:rsidR="00E920D6" w:rsidRDefault="007661AE" w:rsidP="0031555D">
      <w:pPr>
        <w:spacing w:before="0" w:after="0" w:line="240" w:lineRule="auto"/>
        <w:rPr>
          <w:sz w:val="22"/>
          <w:szCs w:val="22"/>
        </w:rPr>
      </w:pPr>
      <w:r w:rsidRPr="005E0961">
        <w:rPr>
          <w:sz w:val="22"/>
          <w:szCs w:val="22"/>
        </w:rPr>
        <w:t xml:space="preserve">         </w:t>
      </w:r>
    </w:p>
    <w:p w14:paraId="454A5B6A" w14:textId="373BD10B" w:rsidR="00E920D6" w:rsidRDefault="007661AE" w:rsidP="00E920D6">
      <w:pPr>
        <w:spacing w:before="0" w:after="0" w:line="240" w:lineRule="auto"/>
        <w:ind w:firstLine="567"/>
        <w:rPr>
          <w:sz w:val="22"/>
          <w:szCs w:val="22"/>
        </w:rPr>
      </w:pPr>
      <w:r w:rsidRPr="005E0961">
        <w:rPr>
          <w:sz w:val="22"/>
          <w:szCs w:val="22"/>
        </w:rPr>
        <w:t xml:space="preserve">  </w:t>
      </w:r>
      <w:r w:rsidR="00E920D6">
        <w:rPr>
          <w:sz w:val="22"/>
          <w:szCs w:val="22"/>
        </w:rPr>
        <w:t>Tablo 6</w:t>
      </w:r>
      <w:r w:rsidR="00E920D6" w:rsidRPr="005E0961">
        <w:rPr>
          <w:sz w:val="22"/>
          <w:szCs w:val="22"/>
        </w:rPr>
        <w:t>’</w:t>
      </w:r>
      <w:r w:rsidR="00E920D6">
        <w:rPr>
          <w:sz w:val="22"/>
          <w:szCs w:val="22"/>
        </w:rPr>
        <w:t>y</w:t>
      </w:r>
      <w:r w:rsidR="005C752D">
        <w:rPr>
          <w:sz w:val="22"/>
          <w:szCs w:val="22"/>
        </w:rPr>
        <w:t>a</w:t>
      </w:r>
      <w:r w:rsidR="00E920D6" w:rsidRPr="005E0961">
        <w:rPr>
          <w:sz w:val="22"/>
          <w:szCs w:val="22"/>
        </w:rPr>
        <w:t xml:space="preserve"> göre medeni durum ve çatışma ölçeği ilişkisi incelendiğinde medeni duruma bağlı olarak iş-aile ve aile-iş çatışması arasında anlamlı ilişki olduğu tespit edilmiştir (p&lt;0,05). Boşanmış bireylerin iş-aile ve aile-iş çatışması algıları diğer bireylere oranla</w:t>
      </w:r>
      <w:r w:rsidR="005C752D">
        <w:rPr>
          <w:sz w:val="22"/>
          <w:szCs w:val="22"/>
        </w:rPr>
        <w:t xml:space="preserve"> daha yüksektir. Bu durum</w:t>
      </w:r>
      <w:r w:rsidR="00E920D6" w:rsidRPr="005E0961">
        <w:rPr>
          <w:sz w:val="22"/>
          <w:szCs w:val="22"/>
        </w:rPr>
        <w:t>da boşanmış olmanın verdiği psikolojik durumun iş-aile ve ai</w:t>
      </w:r>
      <w:r w:rsidR="005C752D">
        <w:rPr>
          <w:sz w:val="22"/>
          <w:szCs w:val="22"/>
        </w:rPr>
        <w:t>le-iş çatışmasını tetiklediği belirtilebilir</w:t>
      </w:r>
      <w:r w:rsidR="00E920D6" w:rsidRPr="005E0961">
        <w:rPr>
          <w:sz w:val="22"/>
          <w:szCs w:val="22"/>
        </w:rPr>
        <w:t>. Boşanmış bireylerin ailevi problemlerinin daha fazla olması çatışma algı</w:t>
      </w:r>
      <w:r w:rsidR="00E920D6">
        <w:rPr>
          <w:sz w:val="22"/>
          <w:szCs w:val="22"/>
        </w:rPr>
        <w:t>sı</w:t>
      </w:r>
      <w:r w:rsidR="00E920D6" w:rsidRPr="005E0961">
        <w:rPr>
          <w:sz w:val="22"/>
          <w:szCs w:val="22"/>
        </w:rPr>
        <w:t>nı yükseltmektedir. Boşanma süreci, çocuğun durumu ve eşin isteklerinin boşanmaya olan etkisi ve bunlarla beraber gemi adamının bu durumlardan uzak kalması</w:t>
      </w:r>
      <w:r w:rsidR="005C752D">
        <w:rPr>
          <w:sz w:val="22"/>
          <w:szCs w:val="22"/>
        </w:rPr>
        <w:t>nın</w:t>
      </w:r>
      <w:r w:rsidR="00E920D6" w:rsidRPr="005E0961">
        <w:rPr>
          <w:sz w:val="22"/>
          <w:szCs w:val="22"/>
        </w:rPr>
        <w:t xml:space="preserve"> çatışma algısını tetikle</w:t>
      </w:r>
      <w:r w:rsidR="00E920D6">
        <w:rPr>
          <w:sz w:val="22"/>
          <w:szCs w:val="22"/>
        </w:rPr>
        <w:t>diği düşünülmekte</w:t>
      </w:r>
      <w:r w:rsidR="00E920D6" w:rsidRPr="005E0961">
        <w:rPr>
          <w:sz w:val="22"/>
          <w:szCs w:val="22"/>
        </w:rPr>
        <w:t>dir.</w:t>
      </w:r>
    </w:p>
    <w:p w14:paraId="50A1CAAC" w14:textId="77777777" w:rsidR="00E920D6" w:rsidRPr="005E0961" w:rsidRDefault="00E920D6" w:rsidP="00E920D6">
      <w:pPr>
        <w:spacing w:before="0" w:after="0" w:line="240" w:lineRule="auto"/>
        <w:ind w:firstLine="567"/>
        <w:rPr>
          <w:sz w:val="22"/>
          <w:szCs w:val="22"/>
        </w:rPr>
      </w:pPr>
    </w:p>
    <w:p w14:paraId="69E9082A" w14:textId="77777777" w:rsidR="007661AE" w:rsidRPr="005E0961" w:rsidRDefault="007661AE" w:rsidP="0031555D">
      <w:pPr>
        <w:spacing w:before="0" w:after="0" w:line="240" w:lineRule="auto"/>
        <w:rPr>
          <w:color w:val="FF0000"/>
          <w:sz w:val="22"/>
          <w:szCs w:val="22"/>
        </w:rPr>
      </w:pPr>
      <w:r w:rsidRPr="005E0961">
        <w:rPr>
          <w:sz w:val="22"/>
          <w:szCs w:val="22"/>
        </w:rPr>
        <w:t xml:space="preserve">    </w:t>
      </w:r>
    </w:p>
    <w:p w14:paraId="2BEB31BD" w14:textId="77777777" w:rsidR="007661AE" w:rsidRPr="005E0961" w:rsidRDefault="00E920D6" w:rsidP="0031555D">
      <w:pPr>
        <w:pStyle w:val="Balk3"/>
        <w:spacing w:before="0" w:after="0" w:line="240" w:lineRule="auto"/>
        <w:jc w:val="center"/>
        <w:rPr>
          <w:rFonts w:cs="Times New Roman"/>
          <w:sz w:val="22"/>
          <w:szCs w:val="22"/>
        </w:rPr>
      </w:pPr>
      <w:bookmarkStart w:id="26" w:name="_Toc415151464"/>
      <w:bookmarkStart w:id="27" w:name="_Toc419545484"/>
      <w:bookmarkStart w:id="28" w:name="_Toc421752012"/>
      <w:r>
        <w:rPr>
          <w:rFonts w:cs="Times New Roman"/>
          <w:sz w:val="22"/>
          <w:szCs w:val="22"/>
        </w:rPr>
        <w:lastRenderedPageBreak/>
        <w:t>Tablo 6</w:t>
      </w:r>
      <w:r w:rsidR="007661AE" w:rsidRPr="005E0961">
        <w:rPr>
          <w:rFonts w:cs="Times New Roman"/>
          <w:sz w:val="22"/>
          <w:szCs w:val="22"/>
        </w:rPr>
        <w:t xml:space="preserve">: </w:t>
      </w:r>
      <w:r w:rsidR="007661AE" w:rsidRPr="00E920D6">
        <w:rPr>
          <w:rFonts w:cs="Times New Roman"/>
          <w:b w:val="0"/>
          <w:sz w:val="22"/>
          <w:szCs w:val="22"/>
        </w:rPr>
        <w:t>Medeni Durum ve Çatışma Ölçeği İlişkisi ANOVA Testi</w:t>
      </w:r>
      <w:bookmarkEnd w:id="26"/>
      <w:bookmarkEnd w:id="27"/>
      <w:bookmarkEnd w:id="28"/>
    </w:p>
    <w:tbl>
      <w:tblPr>
        <w:tblStyle w:val="KlavuzTablo1Ak1"/>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29"/>
        <w:gridCol w:w="1432"/>
        <w:gridCol w:w="1355"/>
        <w:gridCol w:w="1240"/>
        <w:gridCol w:w="1171"/>
      </w:tblGrid>
      <w:tr w:rsidR="007661AE" w:rsidRPr="005E0961" w14:paraId="4BA44B9F" w14:textId="77777777" w:rsidTr="005A5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Borders>
              <w:bottom w:val="none" w:sz="0" w:space="0" w:color="auto"/>
            </w:tcBorders>
            <w:vAlign w:val="center"/>
          </w:tcPr>
          <w:p w14:paraId="78DFEA83" w14:textId="77777777" w:rsidR="007661AE" w:rsidRPr="005E0961" w:rsidRDefault="007661AE" w:rsidP="0031555D">
            <w:pPr>
              <w:spacing w:before="0" w:after="0" w:line="240" w:lineRule="auto"/>
            </w:pPr>
          </w:p>
        </w:tc>
        <w:tc>
          <w:tcPr>
            <w:tcW w:w="1688" w:type="dxa"/>
            <w:tcBorders>
              <w:bottom w:val="none" w:sz="0" w:space="0" w:color="auto"/>
            </w:tcBorders>
            <w:vAlign w:val="center"/>
          </w:tcPr>
          <w:p w14:paraId="41348F0A" w14:textId="77777777" w:rsidR="007661AE" w:rsidRPr="005E0961" w:rsidRDefault="007661AE" w:rsidP="0031555D">
            <w:pPr>
              <w:spacing w:before="0" w:after="0" w:line="240" w:lineRule="auto"/>
              <w:cnfStyle w:val="100000000000" w:firstRow="1" w:lastRow="0" w:firstColumn="0" w:lastColumn="0" w:oddVBand="0" w:evenVBand="0" w:oddHBand="0" w:evenHBand="0" w:firstRowFirstColumn="0" w:firstRowLastColumn="0" w:lastRowFirstColumn="0" w:lastRowLastColumn="0"/>
            </w:pPr>
          </w:p>
        </w:tc>
        <w:tc>
          <w:tcPr>
            <w:tcW w:w="1590" w:type="dxa"/>
            <w:tcBorders>
              <w:bottom w:val="none" w:sz="0" w:space="0" w:color="auto"/>
            </w:tcBorders>
            <w:vAlign w:val="center"/>
          </w:tcPr>
          <w:p w14:paraId="18603865" w14:textId="77777777" w:rsidR="007661AE" w:rsidRPr="005A5185"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5A5185">
              <w:rPr>
                <w:b w:val="0"/>
              </w:rPr>
              <w:t>Ortalama</w:t>
            </w:r>
          </w:p>
        </w:tc>
        <w:tc>
          <w:tcPr>
            <w:tcW w:w="1548" w:type="dxa"/>
            <w:tcBorders>
              <w:bottom w:val="none" w:sz="0" w:space="0" w:color="auto"/>
            </w:tcBorders>
            <w:vAlign w:val="center"/>
          </w:tcPr>
          <w:p w14:paraId="3E60324A" w14:textId="77777777" w:rsidR="007661AE" w:rsidRPr="005A5185"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5A5185">
              <w:rPr>
                <w:b w:val="0"/>
              </w:rPr>
              <w:t>F</w:t>
            </w:r>
          </w:p>
        </w:tc>
        <w:tc>
          <w:tcPr>
            <w:tcW w:w="1428" w:type="dxa"/>
            <w:tcBorders>
              <w:bottom w:val="none" w:sz="0" w:space="0" w:color="auto"/>
            </w:tcBorders>
            <w:vAlign w:val="center"/>
          </w:tcPr>
          <w:p w14:paraId="0B76122F" w14:textId="77777777" w:rsidR="007661AE" w:rsidRPr="005A5185"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5A5185">
              <w:rPr>
                <w:b w:val="0"/>
              </w:rPr>
              <w:t>p</w:t>
            </w:r>
          </w:p>
        </w:tc>
      </w:tr>
      <w:tr w:rsidR="007661AE" w:rsidRPr="005E0961" w14:paraId="53FD14C1" w14:textId="77777777" w:rsidTr="005A5185">
        <w:tc>
          <w:tcPr>
            <w:cnfStyle w:val="001000000000" w:firstRow="0" w:lastRow="0" w:firstColumn="1" w:lastColumn="0" w:oddVBand="0" w:evenVBand="0" w:oddHBand="0" w:evenHBand="0" w:firstRowFirstColumn="0" w:firstRowLastColumn="0" w:lastRowFirstColumn="0" w:lastRowLastColumn="0"/>
            <w:tcW w:w="1684" w:type="dxa"/>
            <w:vMerge w:val="restart"/>
            <w:vAlign w:val="center"/>
          </w:tcPr>
          <w:p w14:paraId="78F5F597" w14:textId="77777777" w:rsidR="007661AE" w:rsidRPr="005E0961" w:rsidRDefault="007661AE" w:rsidP="0031555D">
            <w:pPr>
              <w:spacing w:before="0" w:after="0" w:line="240" w:lineRule="auto"/>
              <w:jc w:val="center"/>
            </w:pPr>
            <w:r w:rsidRPr="005E0961">
              <w:t>İş aile çatışması</w:t>
            </w:r>
          </w:p>
        </w:tc>
        <w:tc>
          <w:tcPr>
            <w:tcW w:w="1688" w:type="dxa"/>
          </w:tcPr>
          <w:p w14:paraId="0EDB921A"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Bekar</w:t>
            </w:r>
          </w:p>
        </w:tc>
        <w:tc>
          <w:tcPr>
            <w:tcW w:w="1590" w:type="dxa"/>
            <w:vAlign w:val="center"/>
          </w:tcPr>
          <w:p w14:paraId="1880A6D2"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3,10</w:t>
            </w:r>
          </w:p>
        </w:tc>
        <w:tc>
          <w:tcPr>
            <w:tcW w:w="1548" w:type="dxa"/>
            <w:vMerge w:val="restart"/>
            <w:vAlign w:val="center"/>
          </w:tcPr>
          <w:p w14:paraId="1A8C82AF"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4,743</w:t>
            </w:r>
          </w:p>
        </w:tc>
        <w:tc>
          <w:tcPr>
            <w:tcW w:w="1428" w:type="dxa"/>
            <w:vMerge w:val="restart"/>
            <w:vAlign w:val="center"/>
          </w:tcPr>
          <w:p w14:paraId="1B7E367D"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0,009*</w:t>
            </w:r>
          </w:p>
        </w:tc>
      </w:tr>
      <w:tr w:rsidR="007661AE" w:rsidRPr="005E0961" w14:paraId="0B738AA3" w14:textId="77777777" w:rsidTr="005A5185">
        <w:tc>
          <w:tcPr>
            <w:cnfStyle w:val="001000000000" w:firstRow="0" w:lastRow="0" w:firstColumn="1" w:lastColumn="0" w:oddVBand="0" w:evenVBand="0" w:oddHBand="0" w:evenHBand="0" w:firstRowFirstColumn="0" w:firstRowLastColumn="0" w:lastRowFirstColumn="0" w:lastRowLastColumn="0"/>
            <w:tcW w:w="1684" w:type="dxa"/>
            <w:vMerge/>
            <w:vAlign w:val="center"/>
          </w:tcPr>
          <w:p w14:paraId="2F12048F" w14:textId="77777777" w:rsidR="007661AE" w:rsidRPr="005E0961" w:rsidRDefault="007661AE" w:rsidP="0031555D">
            <w:pPr>
              <w:spacing w:before="0" w:after="0" w:line="240" w:lineRule="auto"/>
              <w:jc w:val="center"/>
            </w:pPr>
          </w:p>
        </w:tc>
        <w:tc>
          <w:tcPr>
            <w:tcW w:w="1688" w:type="dxa"/>
          </w:tcPr>
          <w:p w14:paraId="6145B09F"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Evli</w:t>
            </w:r>
          </w:p>
        </w:tc>
        <w:tc>
          <w:tcPr>
            <w:tcW w:w="1590" w:type="dxa"/>
            <w:vAlign w:val="center"/>
          </w:tcPr>
          <w:p w14:paraId="4995B953"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3,00</w:t>
            </w:r>
          </w:p>
        </w:tc>
        <w:tc>
          <w:tcPr>
            <w:tcW w:w="1548" w:type="dxa"/>
            <w:vMerge/>
            <w:vAlign w:val="center"/>
          </w:tcPr>
          <w:p w14:paraId="0FF37EC5"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28" w:type="dxa"/>
            <w:vMerge/>
            <w:vAlign w:val="center"/>
          </w:tcPr>
          <w:p w14:paraId="0B530856"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5E0961" w14:paraId="088B40C7" w14:textId="77777777" w:rsidTr="005A5185">
        <w:tc>
          <w:tcPr>
            <w:cnfStyle w:val="001000000000" w:firstRow="0" w:lastRow="0" w:firstColumn="1" w:lastColumn="0" w:oddVBand="0" w:evenVBand="0" w:oddHBand="0" w:evenHBand="0" w:firstRowFirstColumn="0" w:firstRowLastColumn="0" w:lastRowFirstColumn="0" w:lastRowLastColumn="0"/>
            <w:tcW w:w="1684" w:type="dxa"/>
            <w:vMerge/>
            <w:vAlign w:val="center"/>
          </w:tcPr>
          <w:p w14:paraId="6A9A35F3" w14:textId="77777777" w:rsidR="007661AE" w:rsidRPr="005E0961" w:rsidRDefault="007661AE" w:rsidP="0031555D">
            <w:pPr>
              <w:spacing w:before="0" w:after="0" w:line="240" w:lineRule="auto"/>
              <w:jc w:val="center"/>
            </w:pPr>
          </w:p>
        </w:tc>
        <w:tc>
          <w:tcPr>
            <w:tcW w:w="1688" w:type="dxa"/>
          </w:tcPr>
          <w:p w14:paraId="3914A7F5"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Boşanmış</w:t>
            </w:r>
          </w:p>
        </w:tc>
        <w:tc>
          <w:tcPr>
            <w:tcW w:w="1590" w:type="dxa"/>
            <w:vAlign w:val="center"/>
          </w:tcPr>
          <w:p w14:paraId="687C456E"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4,01</w:t>
            </w:r>
          </w:p>
        </w:tc>
        <w:tc>
          <w:tcPr>
            <w:tcW w:w="1548" w:type="dxa"/>
            <w:vMerge/>
            <w:vAlign w:val="center"/>
          </w:tcPr>
          <w:p w14:paraId="02808E97"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28" w:type="dxa"/>
            <w:vMerge/>
            <w:vAlign w:val="center"/>
          </w:tcPr>
          <w:p w14:paraId="18EAF37A"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5E0961" w14:paraId="43204646" w14:textId="77777777" w:rsidTr="005A5185">
        <w:tc>
          <w:tcPr>
            <w:cnfStyle w:val="001000000000" w:firstRow="0" w:lastRow="0" w:firstColumn="1" w:lastColumn="0" w:oddVBand="0" w:evenVBand="0" w:oddHBand="0" w:evenHBand="0" w:firstRowFirstColumn="0" w:firstRowLastColumn="0" w:lastRowFirstColumn="0" w:lastRowLastColumn="0"/>
            <w:tcW w:w="1684" w:type="dxa"/>
            <w:vMerge w:val="restart"/>
            <w:vAlign w:val="center"/>
          </w:tcPr>
          <w:p w14:paraId="6140D846" w14:textId="77777777" w:rsidR="007661AE" w:rsidRPr="005E0961" w:rsidRDefault="007661AE" w:rsidP="0031555D">
            <w:pPr>
              <w:spacing w:before="0" w:after="0" w:line="240" w:lineRule="auto"/>
              <w:jc w:val="center"/>
            </w:pPr>
            <w:r w:rsidRPr="005E0961">
              <w:t>Aile iş çatışması</w:t>
            </w:r>
          </w:p>
        </w:tc>
        <w:tc>
          <w:tcPr>
            <w:tcW w:w="1688" w:type="dxa"/>
          </w:tcPr>
          <w:p w14:paraId="0FB5E84C"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Bekar</w:t>
            </w:r>
          </w:p>
        </w:tc>
        <w:tc>
          <w:tcPr>
            <w:tcW w:w="1590" w:type="dxa"/>
            <w:vAlign w:val="center"/>
          </w:tcPr>
          <w:p w14:paraId="509D708B"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2,67</w:t>
            </w:r>
          </w:p>
        </w:tc>
        <w:tc>
          <w:tcPr>
            <w:tcW w:w="1548" w:type="dxa"/>
            <w:vMerge w:val="restart"/>
            <w:vAlign w:val="center"/>
          </w:tcPr>
          <w:p w14:paraId="42F36288"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11,843</w:t>
            </w:r>
          </w:p>
        </w:tc>
        <w:tc>
          <w:tcPr>
            <w:tcW w:w="1428" w:type="dxa"/>
            <w:vMerge w:val="restart"/>
            <w:vAlign w:val="center"/>
          </w:tcPr>
          <w:p w14:paraId="0E17D3AD"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0,000*</w:t>
            </w:r>
          </w:p>
        </w:tc>
      </w:tr>
      <w:tr w:rsidR="007661AE" w:rsidRPr="005E0961" w14:paraId="6AE9ED30" w14:textId="77777777" w:rsidTr="005A5185">
        <w:tc>
          <w:tcPr>
            <w:cnfStyle w:val="001000000000" w:firstRow="0" w:lastRow="0" w:firstColumn="1" w:lastColumn="0" w:oddVBand="0" w:evenVBand="0" w:oddHBand="0" w:evenHBand="0" w:firstRowFirstColumn="0" w:firstRowLastColumn="0" w:lastRowFirstColumn="0" w:lastRowLastColumn="0"/>
            <w:tcW w:w="1684" w:type="dxa"/>
            <w:vMerge/>
            <w:vAlign w:val="center"/>
          </w:tcPr>
          <w:p w14:paraId="4834CEA2" w14:textId="77777777" w:rsidR="007661AE" w:rsidRPr="005E0961" w:rsidRDefault="007661AE" w:rsidP="0031555D">
            <w:pPr>
              <w:spacing w:before="0" w:after="0" w:line="240" w:lineRule="auto"/>
            </w:pPr>
          </w:p>
        </w:tc>
        <w:tc>
          <w:tcPr>
            <w:tcW w:w="1688" w:type="dxa"/>
          </w:tcPr>
          <w:p w14:paraId="2CE80993"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Evli</w:t>
            </w:r>
          </w:p>
        </w:tc>
        <w:tc>
          <w:tcPr>
            <w:tcW w:w="1590" w:type="dxa"/>
            <w:vAlign w:val="center"/>
          </w:tcPr>
          <w:p w14:paraId="5CC41562"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2,42</w:t>
            </w:r>
          </w:p>
        </w:tc>
        <w:tc>
          <w:tcPr>
            <w:tcW w:w="1548" w:type="dxa"/>
            <w:vMerge/>
            <w:vAlign w:val="center"/>
          </w:tcPr>
          <w:p w14:paraId="6975274B"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28" w:type="dxa"/>
            <w:vMerge/>
            <w:vAlign w:val="center"/>
          </w:tcPr>
          <w:p w14:paraId="4E714827"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661AE" w:rsidRPr="005E0961" w14:paraId="1AD6C8B9" w14:textId="77777777" w:rsidTr="005A5185">
        <w:tc>
          <w:tcPr>
            <w:cnfStyle w:val="001000000000" w:firstRow="0" w:lastRow="0" w:firstColumn="1" w:lastColumn="0" w:oddVBand="0" w:evenVBand="0" w:oddHBand="0" w:evenHBand="0" w:firstRowFirstColumn="0" w:firstRowLastColumn="0" w:lastRowFirstColumn="0" w:lastRowLastColumn="0"/>
            <w:tcW w:w="1684" w:type="dxa"/>
            <w:vMerge/>
            <w:vAlign w:val="center"/>
          </w:tcPr>
          <w:p w14:paraId="2B3D2F4B" w14:textId="77777777" w:rsidR="007661AE" w:rsidRPr="005E0961" w:rsidRDefault="007661AE" w:rsidP="0031555D">
            <w:pPr>
              <w:spacing w:before="0" w:after="0" w:line="240" w:lineRule="auto"/>
            </w:pPr>
          </w:p>
        </w:tc>
        <w:tc>
          <w:tcPr>
            <w:tcW w:w="1688" w:type="dxa"/>
          </w:tcPr>
          <w:p w14:paraId="654C169A"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Boşanmış</w:t>
            </w:r>
          </w:p>
        </w:tc>
        <w:tc>
          <w:tcPr>
            <w:tcW w:w="1590" w:type="dxa"/>
            <w:vAlign w:val="center"/>
          </w:tcPr>
          <w:p w14:paraId="330C014A"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3,76</w:t>
            </w:r>
          </w:p>
        </w:tc>
        <w:tc>
          <w:tcPr>
            <w:tcW w:w="1548" w:type="dxa"/>
            <w:vMerge/>
            <w:vAlign w:val="center"/>
          </w:tcPr>
          <w:p w14:paraId="6E9A4A93"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28" w:type="dxa"/>
            <w:vMerge/>
            <w:vAlign w:val="center"/>
          </w:tcPr>
          <w:p w14:paraId="302BC950"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3CDF1FB3" w14:textId="77777777" w:rsidR="00E920D6" w:rsidRDefault="007661AE" w:rsidP="00E920D6">
      <w:pPr>
        <w:spacing w:before="0" w:after="0" w:line="240" w:lineRule="auto"/>
        <w:rPr>
          <w:sz w:val="22"/>
          <w:szCs w:val="22"/>
        </w:rPr>
      </w:pPr>
      <w:r w:rsidRPr="005E0961">
        <w:rPr>
          <w:sz w:val="22"/>
          <w:szCs w:val="22"/>
        </w:rPr>
        <w:t xml:space="preserve">* p&lt;0,05  </w:t>
      </w:r>
    </w:p>
    <w:p w14:paraId="56CFDC3C" w14:textId="77777777" w:rsidR="00E920D6" w:rsidRDefault="00E920D6" w:rsidP="00E920D6">
      <w:pPr>
        <w:spacing w:before="0" w:after="0" w:line="240" w:lineRule="auto"/>
        <w:rPr>
          <w:sz w:val="22"/>
          <w:szCs w:val="22"/>
        </w:rPr>
      </w:pPr>
    </w:p>
    <w:p w14:paraId="7F40CB33" w14:textId="0C6CA0F8" w:rsidR="00E920D6" w:rsidRPr="005E0961" w:rsidRDefault="00E920D6" w:rsidP="00E920D6">
      <w:pPr>
        <w:spacing w:before="0" w:after="0" w:line="240" w:lineRule="auto"/>
        <w:ind w:firstLine="708"/>
        <w:rPr>
          <w:sz w:val="22"/>
          <w:szCs w:val="22"/>
        </w:rPr>
      </w:pPr>
      <w:r>
        <w:rPr>
          <w:sz w:val="22"/>
          <w:szCs w:val="22"/>
        </w:rPr>
        <w:t>Tablo 7</w:t>
      </w:r>
      <w:r w:rsidRPr="005E0961">
        <w:rPr>
          <w:sz w:val="22"/>
          <w:szCs w:val="22"/>
        </w:rPr>
        <w:t>’</w:t>
      </w:r>
      <w:r w:rsidR="005C752D">
        <w:rPr>
          <w:sz w:val="22"/>
          <w:szCs w:val="22"/>
        </w:rPr>
        <w:t>y</w:t>
      </w:r>
      <w:r w:rsidRPr="005E0961">
        <w:rPr>
          <w:sz w:val="22"/>
          <w:szCs w:val="22"/>
        </w:rPr>
        <w:t xml:space="preserve">e göre eğitim durumu ve çatışma ölçeği ilişkisi incelendiğinde eğitim durumuna bağlı olarak iş-aile ve aile-iş çatışması arasında anlamlı ilişki olduğu tespit edilmiştir (p&lt;0,05). İş-aile çatışması algısında, ortaöğretim, lise ve lisans mezunlarının iş-aile çatışması algısı diğer çalışanlara göre daha yüksektir. Aile-iş çatışması algısında ise ortaöğretim ve lise mezunlarının aile-iş çatışması algısı diğer çalışanlardan daha yüksektir. Analizde yüksek lisans eğitimine sahip bireylerin algıları düşük çıkmıştır. Ancak yüksek lisans eğitime sahip olan bireylerin az olması nedeniyle bu istatistik dikkate alınmamıştır. </w:t>
      </w:r>
    </w:p>
    <w:p w14:paraId="73C068D2" w14:textId="77777777" w:rsidR="007661AE" w:rsidRPr="005E0961" w:rsidRDefault="007661AE" w:rsidP="0031555D">
      <w:pPr>
        <w:spacing w:before="0" w:after="0" w:line="240" w:lineRule="auto"/>
        <w:rPr>
          <w:color w:val="FF0000"/>
          <w:sz w:val="22"/>
          <w:szCs w:val="22"/>
        </w:rPr>
      </w:pPr>
    </w:p>
    <w:p w14:paraId="378245E3" w14:textId="77777777" w:rsidR="007661AE" w:rsidRPr="00E920D6" w:rsidRDefault="00E920D6" w:rsidP="0031555D">
      <w:pPr>
        <w:pStyle w:val="Balk3"/>
        <w:spacing w:before="0" w:after="0" w:line="240" w:lineRule="auto"/>
        <w:jc w:val="center"/>
        <w:rPr>
          <w:rFonts w:cs="Times New Roman"/>
          <w:b w:val="0"/>
          <w:sz w:val="22"/>
          <w:szCs w:val="22"/>
        </w:rPr>
      </w:pPr>
      <w:bookmarkStart w:id="29" w:name="_Toc415151465"/>
      <w:bookmarkStart w:id="30" w:name="_Toc419545485"/>
      <w:bookmarkStart w:id="31" w:name="_Toc421752013"/>
      <w:r>
        <w:rPr>
          <w:rFonts w:cs="Times New Roman"/>
          <w:sz w:val="22"/>
          <w:szCs w:val="22"/>
        </w:rPr>
        <w:t>Tablo 7</w:t>
      </w:r>
      <w:r w:rsidR="007661AE" w:rsidRPr="005E0961">
        <w:rPr>
          <w:rFonts w:cs="Times New Roman"/>
          <w:sz w:val="22"/>
          <w:szCs w:val="22"/>
        </w:rPr>
        <w:t xml:space="preserve">: </w:t>
      </w:r>
      <w:r w:rsidR="007661AE" w:rsidRPr="00E920D6">
        <w:rPr>
          <w:rFonts w:cs="Times New Roman"/>
          <w:b w:val="0"/>
          <w:sz w:val="22"/>
          <w:szCs w:val="22"/>
        </w:rPr>
        <w:t>Eğitim Durumu ve Çatışma Ölçeği İlişkisi ANOVA Testi</w:t>
      </w:r>
      <w:bookmarkEnd w:id="29"/>
      <w:bookmarkEnd w:id="30"/>
      <w:bookmarkEnd w:id="31"/>
    </w:p>
    <w:tbl>
      <w:tblPr>
        <w:tblStyle w:val="KlavuzTablo1Ak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68"/>
        <w:gridCol w:w="1526"/>
        <w:gridCol w:w="1383"/>
        <w:gridCol w:w="1213"/>
        <w:gridCol w:w="1145"/>
      </w:tblGrid>
      <w:tr w:rsidR="007661AE" w:rsidRPr="005E0961" w14:paraId="3BA40294" w14:textId="77777777" w:rsidTr="008830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Borders>
              <w:bottom w:val="none" w:sz="0" w:space="0" w:color="auto"/>
            </w:tcBorders>
            <w:vAlign w:val="center"/>
          </w:tcPr>
          <w:p w14:paraId="1BBFEA36" w14:textId="77777777" w:rsidR="007661AE" w:rsidRPr="005E0961" w:rsidRDefault="007661AE" w:rsidP="0031555D">
            <w:pPr>
              <w:spacing w:before="0" w:after="0" w:line="240" w:lineRule="auto"/>
            </w:pPr>
          </w:p>
        </w:tc>
        <w:tc>
          <w:tcPr>
            <w:tcW w:w="1719" w:type="dxa"/>
            <w:tcBorders>
              <w:bottom w:val="none" w:sz="0" w:space="0" w:color="auto"/>
            </w:tcBorders>
            <w:vAlign w:val="center"/>
          </w:tcPr>
          <w:p w14:paraId="2C88DDCE" w14:textId="77777777" w:rsidR="007661AE" w:rsidRPr="005E0961" w:rsidRDefault="007661AE" w:rsidP="0031555D">
            <w:pPr>
              <w:spacing w:before="0" w:after="0" w:line="240" w:lineRule="auto"/>
              <w:cnfStyle w:val="100000000000" w:firstRow="1" w:lastRow="0" w:firstColumn="0" w:lastColumn="0" w:oddVBand="0" w:evenVBand="0" w:oddHBand="0" w:evenHBand="0" w:firstRowFirstColumn="0" w:firstRowLastColumn="0" w:lastRowFirstColumn="0" w:lastRowLastColumn="0"/>
            </w:pPr>
          </w:p>
        </w:tc>
        <w:tc>
          <w:tcPr>
            <w:tcW w:w="1590" w:type="dxa"/>
            <w:tcBorders>
              <w:bottom w:val="none" w:sz="0" w:space="0" w:color="auto"/>
            </w:tcBorders>
            <w:vAlign w:val="center"/>
          </w:tcPr>
          <w:p w14:paraId="19B1E68E" w14:textId="77777777" w:rsidR="007661AE" w:rsidRPr="005E0961"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5E0961">
              <w:t>Ortalama</w:t>
            </w:r>
          </w:p>
        </w:tc>
        <w:tc>
          <w:tcPr>
            <w:tcW w:w="1538" w:type="dxa"/>
            <w:tcBorders>
              <w:bottom w:val="none" w:sz="0" w:space="0" w:color="auto"/>
            </w:tcBorders>
            <w:vAlign w:val="center"/>
          </w:tcPr>
          <w:p w14:paraId="58E68A56" w14:textId="77777777" w:rsidR="007661AE" w:rsidRPr="005E0961"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5E0961">
              <w:t>F</w:t>
            </w:r>
          </w:p>
        </w:tc>
        <w:tc>
          <w:tcPr>
            <w:tcW w:w="1414" w:type="dxa"/>
            <w:tcBorders>
              <w:bottom w:val="none" w:sz="0" w:space="0" w:color="auto"/>
            </w:tcBorders>
            <w:vAlign w:val="center"/>
          </w:tcPr>
          <w:p w14:paraId="1F55DA4A" w14:textId="77777777" w:rsidR="007661AE" w:rsidRPr="005E0961"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5E0961">
              <w:t>p</w:t>
            </w:r>
          </w:p>
        </w:tc>
      </w:tr>
      <w:tr w:rsidR="007661AE" w:rsidRPr="005E0961" w14:paraId="0F6D79CB" w14:textId="77777777" w:rsidTr="008830FE">
        <w:tc>
          <w:tcPr>
            <w:cnfStyle w:val="001000000000" w:firstRow="0" w:lastRow="0" w:firstColumn="1" w:lastColumn="0" w:oddVBand="0" w:evenVBand="0" w:oddHBand="0" w:evenHBand="0" w:firstRowFirstColumn="0" w:firstRowLastColumn="0" w:lastRowFirstColumn="0" w:lastRowLastColumn="0"/>
            <w:tcW w:w="1785" w:type="dxa"/>
            <w:vMerge w:val="restart"/>
            <w:vAlign w:val="center"/>
          </w:tcPr>
          <w:p w14:paraId="1E03BC5D" w14:textId="77777777" w:rsidR="007661AE" w:rsidRPr="005E0961" w:rsidRDefault="007661AE" w:rsidP="0031555D">
            <w:pPr>
              <w:spacing w:before="0" w:after="0" w:line="240" w:lineRule="auto"/>
              <w:jc w:val="center"/>
            </w:pPr>
            <w:r w:rsidRPr="005E0961">
              <w:t>İş aile çatışması</w:t>
            </w:r>
          </w:p>
        </w:tc>
        <w:tc>
          <w:tcPr>
            <w:tcW w:w="1719" w:type="dxa"/>
          </w:tcPr>
          <w:p w14:paraId="105DF209"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İlköğretim</w:t>
            </w:r>
          </w:p>
        </w:tc>
        <w:tc>
          <w:tcPr>
            <w:tcW w:w="1590" w:type="dxa"/>
            <w:vAlign w:val="center"/>
          </w:tcPr>
          <w:p w14:paraId="7F1B0A39"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2,48</w:t>
            </w:r>
          </w:p>
        </w:tc>
        <w:tc>
          <w:tcPr>
            <w:tcW w:w="1538" w:type="dxa"/>
            <w:vMerge w:val="restart"/>
            <w:vAlign w:val="center"/>
          </w:tcPr>
          <w:p w14:paraId="4B642D6F"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10,028</w:t>
            </w:r>
          </w:p>
        </w:tc>
        <w:tc>
          <w:tcPr>
            <w:tcW w:w="1414" w:type="dxa"/>
            <w:vMerge w:val="restart"/>
            <w:vAlign w:val="center"/>
          </w:tcPr>
          <w:p w14:paraId="5D2FD78F"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0,000*</w:t>
            </w:r>
          </w:p>
        </w:tc>
      </w:tr>
      <w:tr w:rsidR="007661AE" w:rsidRPr="005E0961" w14:paraId="729FFD21" w14:textId="77777777" w:rsidTr="008830FE">
        <w:tc>
          <w:tcPr>
            <w:cnfStyle w:val="001000000000" w:firstRow="0" w:lastRow="0" w:firstColumn="1" w:lastColumn="0" w:oddVBand="0" w:evenVBand="0" w:oddHBand="0" w:evenHBand="0" w:firstRowFirstColumn="0" w:firstRowLastColumn="0" w:lastRowFirstColumn="0" w:lastRowLastColumn="0"/>
            <w:tcW w:w="1785" w:type="dxa"/>
            <w:vMerge/>
            <w:vAlign w:val="center"/>
          </w:tcPr>
          <w:p w14:paraId="75E62959" w14:textId="77777777" w:rsidR="007661AE" w:rsidRPr="005E0961" w:rsidRDefault="007661AE" w:rsidP="0031555D">
            <w:pPr>
              <w:spacing w:before="0" w:after="0" w:line="240" w:lineRule="auto"/>
              <w:jc w:val="center"/>
            </w:pPr>
          </w:p>
        </w:tc>
        <w:tc>
          <w:tcPr>
            <w:tcW w:w="1719" w:type="dxa"/>
          </w:tcPr>
          <w:p w14:paraId="19CD3BE9"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Ortaöğretim</w:t>
            </w:r>
          </w:p>
        </w:tc>
        <w:tc>
          <w:tcPr>
            <w:tcW w:w="1590" w:type="dxa"/>
            <w:vAlign w:val="center"/>
          </w:tcPr>
          <w:p w14:paraId="718027CB"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3,38</w:t>
            </w:r>
          </w:p>
        </w:tc>
        <w:tc>
          <w:tcPr>
            <w:tcW w:w="1538" w:type="dxa"/>
            <w:vMerge/>
            <w:vAlign w:val="center"/>
          </w:tcPr>
          <w:p w14:paraId="5C8381E4"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14" w:type="dxa"/>
            <w:vMerge/>
            <w:vAlign w:val="center"/>
          </w:tcPr>
          <w:p w14:paraId="3C1AFE71"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5E0961" w14:paraId="5BFF695E" w14:textId="77777777" w:rsidTr="008830FE">
        <w:tc>
          <w:tcPr>
            <w:cnfStyle w:val="001000000000" w:firstRow="0" w:lastRow="0" w:firstColumn="1" w:lastColumn="0" w:oddVBand="0" w:evenVBand="0" w:oddHBand="0" w:evenHBand="0" w:firstRowFirstColumn="0" w:firstRowLastColumn="0" w:lastRowFirstColumn="0" w:lastRowLastColumn="0"/>
            <w:tcW w:w="1785" w:type="dxa"/>
            <w:vMerge/>
            <w:vAlign w:val="center"/>
          </w:tcPr>
          <w:p w14:paraId="7EBED126" w14:textId="77777777" w:rsidR="007661AE" w:rsidRPr="005E0961" w:rsidRDefault="007661AE" w:rsidP="0031555D">
            <w:pPr>
              <w:spacing w:before="0" w:after="0" w:line="240" w:lineRule="auto"/>
              <w:jc w:val="center"/>
            </w:pPr>
          </w:p>
        </w:tc>
        <w:tc>
          <w:tcPr>
            <w:tcW w:w="1719" w:type="dxa"/>
          </w:tcPr>
          <w:p w14:paraId="796A89E0"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Lise</w:t>
            </w:r>
          </w:p>
        </w:tc>
        <w:tc>
          <w:tcPr>
            <w:tcW w:w="1590" w:type="dxa"/>
            <w:vAlign w:val="center"/>
          </w:tcPr>
          <w:p w14:paraId="073845F2"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3,39</w:t>
            </w:r>
          </w:p>
        </w:tc>
        <w:tc>
          <w:tcPr>
            <w:tcW w:w="1538" w:type="dxa"/>
            <w:vMerge/>
            <w:vAlign w:val="center"/>
          </w:tcPr>
          <w:p w14:paraId="14E01A3A"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14" w:type="dxa"/>
            <w:vMerge/>
            <w:vAlign w:val="center"/>
          </w:tcPr>
          <w:p w14:paraId="745AD738"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5E0961" w14:paraId="1224F283" w14:textId="77777777" w:rsidTr="008830FE">
        <w:tc>
          <w:tcPr>
            <w:cnfStyle w:val="001000000000" w:firstRow="0" w:lastRow="0" w:firstColumn="1" w:lastColumn="0" w:oddVBand="0" w:evenVBand="0" w:oddHBand="0" w:evenHBand="0" w:firstRowFirstColumn="0" w:firstRowLastColumn="0" w:lastRowFirstColumn="0" w:lastRowLastColumn="0"/>
            <w:tcW w:w="1785" w:type="dxa"/>
            <w:vMerge/>
            <w:vAlign w:val="center"/>
          </w:tcPr>
          <w:p w14:paraId="707A15E2" w14:textId="77777777" w:rsidR="007661AE" w:rsidRPr="005E0961" w:rsidRDefault="007661AE" w:rsidP="0031555D">
            <w:pPr>
              <w:spacing w:before="0" w:after="0" w:line="240" w:lineRule="auto"/>
              <w:jc w:val="center"/>
            </w:pPr>
          </w:p>
        </w:tc>
        <w:tc>
          <w:tcPr>
            <w:tcW w:w="1719" w:type="dxa"/>
          </w:tcPr>
          <w:p w14:paraId="16A67E08"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Ön lisans</w:t>
            </w:r>
          </w:p>
        </w:tc>
        <w:tc>
          <w:tcPr>
            <w:tcW w:w="1590" w:type="dxa"/>
            <w:vAlign w:val="center"/>
          </w:tcPr>
          <w:p w14:paraId="0C3DC75C"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2,79</w:t>
            </w:r>
          </w:p>
        </w:tc>
        <w:tc>
          <w:tcPr>
            <w:tcW w:w="1538" w:type="dxa"/>
            <w:vMerge/>
            <w:vAlign w:val="center"/>
          </w:tcPr>
          <w:p w14:paraId="3915CEB8"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14" w:type="dxa"/>
            <w:vMerge/>
            <w:vAlign w:val="center"/>
          </w:tcPr>
          <w:p w14:paraId="14A82876"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5E0961" w14:paraId="37633BAD" w14:textId="77777777" w:rsidTr="008830FE">
        <w:tc>
          <w:tcPr>
            <w:cnfStyle w:val="001000000000" w:firstRow="0" w:lastRow="0" w:firstColumn="1" w:lastColumn="0" w:oddVBand="0" w:evenVBand="0" w:oddHBand="0" w:evenHBand="0" w:firstRowFirstColumn="0" w:firstRowLastColumn="0" w:lastRowFirstColumn="0" w:lastRowLastColumn="0"/>
            <w:tcW w:w="1785" w:type="dxa"/>
            <w:vMerge/>
            <w:vAlign w:val="center"/>
          </w:tcPr>
          <w:p w14:paraId="2E78558C" w14:textId="77777777" w:rsidR="007661AE" w:rsidRPr="005E0961" w:rsidRDefault="007661AE" w:rsidP="0031555D">
            <w:pPr>
              <w:spacing w:before="0" w:after="0" w:line="240" w:lineRule="auto"/>
              <w:jc w:val="center"/>
            </w:pPr>
          </w:p>
        </w:tc>
        <w:tc>
          <w:tcPr>
            <w:tcW w:w="1719" w:type="dxa"/>
          </w:tcPr>
          <w:p w14:paraId="59769A0C"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Lisans</w:t>
            </w:r>
          </w:p>
        </w:tc>
        <w:tc>
          <w:tcPr>
            <w:tcW w:w="1590" w:type="dxa"/>
            <w:vAlign w:val="center"/>
          </w:tcPr>
          <w:p w14:paraId="3600B56C"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3,38</w:t>
            </w:r>
          </w:p>
        </w:tc>
        <w:tc>
          <w:tcPr>
            <w:tcW w:w="1538" w:type="dxa"/>
            <w:vMerge/>
            <w:vAlign w:val="center"/>
          </w:tcPr>
          <w:p w14:paraId="543CBBC3"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14" w:type="dxa"/>
            <w:vMerge/>
            <w:vAlign w:val="center"/>
          </w:tcPr>
          <w:p w14:paraId="38FC0547"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5E0961" w14:paraId="0157D8E2" w14:textId="77777777" w:rsidTr="008830FE">
        <w:tc>
          <w:tcPr>
            <w:cnfStyle w:val="001000000000" w:firstRow="0" w:lastRow="0" w:firstColumn="1" w:lastColumn="0" w:oddVBand="0" w:evenVBand="0" w:oddHBand="0" w:evenHBand="0" w:firstRowFirstColumn="0" w:firstRowLastColumn="0" w:lastRowFirstColumn="0" w:lastRowLastColumn="0"/>
            <w:tcW w:w="1785" w:type="dxa"/>
            <w:vMerge/>
            <w:vAlign w:val="center"/>
          </w:tcPr>
          <w:p w14:paraId="74F52F3D" w14:textId="77777777" w:rsidR="007661AE" w:rsidRPr="005E0961" w:rsidRDefault="007661AE" w:rsidP="0031555D">
            <w:pPr>
              <w:spacing w:before="0" w:after="0" w:line="240" w:lineRule="auto"/>
              <w:jc w:val="center"/>
            </w:pPr>
          </w:p>
        </w:tc>
        <w:tc>
          <w:tcPr>
            <w:tcW w:w="1719" w:type="dxa"/>
          </w:tcPr>
          <w:p w14:paraId="7D223DBA"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Yüksek lisans</w:t>
            </w:r>
          </w:p>
        </w:tc>
        <w:tc>
          <w:tcPr>
            <w:tcW w:w="1590" w:type="dxa"/>
            <w:vAlign w:val="center"/>
          </w:tcPr>
          <w:p w14:paraId="25A71177"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1,00</w:t>
            </w:r>
          </w:p>
        </w:tc>
        <w:tc>
          <w:tcPr>
            <w:tcW w:w="1538" w:type="dxa"/>
            <w:vMerge/>
            <w:vAlign w:val="center"/>
          </w:tcPr>
          <w:p w14:paraId="1555D6AD"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14" w:type="dxa"/>
            <w:vMerge/>
            <w:vAlign w:val="center"/>
          </w:tcPr>
          <w:p w14:paraId="19197986"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5E0961" w14:paraId="1242E63F" w14:textId="77777777" w:rsidTr="008830FE">
        <w:tc>
          <w:tcPr>
            <w:cnfStyle w:val="001000000000" w:firstRow="0" w:lastRow="0" w:firstColumn="1" w:lastColumn="0" w:oddVBand="0" w:evenVBand="0" w:oddHBand="0" w:evenHBand="0" w:firstRowFirstColumn="0" w:firstRowLastColumn="0" w:lastRowFirstColumn="0" w:lastRowLastColumn="0"/>
            <w:tcW w:w="1785" w:type="dxa"/>
            <w:vMerge w:val="restart"/>
            <w:vAlign w:val="center"/>
          </w:tcPr>
          <w:p w14:paraId="2228095B" w14:textId="77777777" w:rsidR="007661AE" w:rsidRPr="005E0961" w:rsidRDefault="007661AE" w:rsidP="0031555D">
            <w:pPr>
              <w:spacing w:before="0" w:after="0" w:line="240" w:lineRule="auto"/>
              <w:jc w:val="center"/>
            </w:pPr>
            <w:r w:rsidRPr="005E0961">
              <w:t>Aile iş çatışması</w:t>
            </w:r>
          </w:p>
        </w:tc>
        <w:tc>
          <w:tcPr>
            <w:tcW w:w="1719" w:type="dxa"/>
          </w:tcPr>
          <w:p w14:paraId="74FBA4D3"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İlköğretim</w:t>
            </w:r>
          </w:p>
        </w:tc>
        <w:tc>
          <w:tcPr>
            <w:tcW w:w="1590" w:type="dxa"/>
            <w:vAlign w:val="center"/>
          </w:tcPr>
          <w:p w14:paraId="74EF23E7"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2,50</w:t>
            </w:r>
          </w:p>
        </w:tc>
        <w:tc>
          <w:tcPr>
            <w:tcW w:w="1538" w:type="dxa"/>
            <w:vMerge w:val="restart"/>
            <w:vAlign w:val="center"/>
          </w:tcPr>
          <w:p w14:paraId="15415712"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17,625</w:t>
            </w:r>
          </w:p>
        </w:tc>
        <w:tc>
          <w:tcPr>
            <w:tcW w:w="1414" w:type="dxa"/>
            <w:vMerge w:val="restart"/>
            <w:vAlign w:val="center"/>
          </w:tcPr>
          <w:p w14:paraId="06B614A6"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0,000*</w:t>
            </w:r>
          </w:p>
        </w:tc>
      </w:tr>
      <w:tr w:rsidR="007661AE" w:rsidRPr="005E0961" w14:paraId="09397897" w14:textId="77777777" w:rsidTr="008830FE">
        <w:tc>
          <w:tcPr>
            <w:cnfStyle w:val="001000000000" w:firstRow="0" w:lastRow="0" w:firstColumn="1" w:lastColumn="0" w:oddVBand="0" w:evenVBand="0" w:oddHBand="0" w:evenHBand="0" w:firstRowFirstColumn="0" w:firstRowLastColumn="0" w:lastRowFirstColumn="0" w:lastRowLastColumn="0"/>
            <w:tcW w:w="1785" w:type="dxa"/>
            <w:vMerge/>
            <w:vAlign w:val="center"/>
          </w:tcPr>
          <w:p w14:paraId="2B87AC5F" w14:textId="77777777" w:rsidR="007661AE" w:rsidRPr="005E0961" w:rsidRDefault="007661AE" w:rsidP="0031555D">
            <w:pPr>
              <w:spacing w:before="0" w:after="0" w:line="240" w:lineRule="auto"/>
            </w:pPr>
          </w:p>
        </w:tc>
        <w:tc>
          <w:tcPr>
            <w:tcW w:w="1719" w:type="dxa"/>
          </w:tcPr>
          <w:p w14:paraId="0EEC75CE"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Ortaöğretim</w:t>
            </w:r>
          </w:p>
        </w:tc>
        <w:tc>
          <w:tcPr>
            <w:tcW w:w="1590" w:type="dxa"/>
            <w:vAlign w:val="center"/>
          </w:tcPr>
          <w:p w14:paraId="207029A4"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3,34</w:t>
            </w:r>
          </w:p>
        </w:tc>
        <w:tc>
          <w:tcPr>
            <w:tcW w:w="1538" w:type="dxa"/>
            <w:vMerge/>
            <w:vAlign w:val="center"/>
          </w:tcPr>
          <w:p w14:paraId="09FA4F33"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14" w:type="dxa"/>
            <w:vMerge/>
            <w:vAlign w:val="center"/>
          </w:tcPr>
          <w:p w14:paraId="62BD0A1A"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661AE" w:rsidRPr="005E0961" w14:paraId="6EA10839" w14:textId="77777777" w:rsidTr="008830FE">
        <w:tc>
          <w:tcPr>
            <w:cnfStyle w:val="001000000000" w:firstRow="0" w:lastRow="0" w:firstColumn="1" w:lastColumn="0" w:oddVBand="0" w:evenVBand="0" w:oddHBand="0" w:evenHBand="0" w:firstRowFirstColumn="0" w:firstRowLastColumn="0" w:lastRowFirstColumn="0" w:lastRowLastColumn="0"/>
            <w:tcW w:w="1785" w:type="dxa"/>
            <w:vMerge/>
            <w:vAlign w:val="center"/>
          </w:tcPr>
          <w:p w14:paraId="7CD3F6F8" w14:textId="77777777" w:rsidR="007661AE" w:rsidRPr="005E0961" w:rsidRDefault="007661AE" w:rsidP="0031555D">
            <w:pPr>
              <w:spacing w:before="0" w:after="0" w:line="240" w:lineRule="auto"/>
            </w:pPr>
          </w:p>
        </w:tc>
        <w:tc>
          <w:tcPr>
            <w:tcW w:w="1719" w:type="dxa"/>
          </w:tcPr>
          <w:p w14:paraId="6AB6782F"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Lise</w:t>
            </w:r>
          </w:p>
        </w:tc>
        <w:tc>
          <w:tcPr>
            <w:tcW w:w="1590" w:type="dxa"/>
            <w:vAlign w:val="center"/>
          </w:tcPr>
          <w:p w14:paraId="752D9915"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2,86</w:t>
            </w:r>
          </w:p>
        </w:tc>
        <w:tc>
          <w:tcPr>
            <w:tcW w:w="1538" w:type="dxa"/>
            <w:vMerge/>
            <w:vAlign w:val="center"/>
          </w:tcPr>
          <w:p w14:paraId="7156BE0D"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14" w:type="dxa"/>
            <w:vMerge/>
            <w:vAlign w:val="center"/>
          </w:tcPr>
          <w:p w14:paraId="27C5E9A4"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661AE" w:rsidRPr="005E0961" w14:paraId="58575E6D" w14:textId="77777777" w:rsidTr="008830FE">
        <w:tc>
          <w:tcPr>
            <w:cnfStyle w:val="001000000000" w:firstRow="0" w:lastRow="0" w:firstColumn="1" w:lastColumn="0" w:oddVBand="0" w:evenVBand="0" w:oddHBand="0" w:evenHBand="0" w:firstRowFirstColumn="0" w:firstRowLastColumn="0" w:lastRowFirstColumn="0" w:lastRowLastColumn="0"/>
            <w:tcW w:w="1785" w:type="dxa"/>
            <w:vMerge/>
            <w:vAlign w:val="center"/>
          </w:tcPr>
          <w:p w14:paraId="32C57622" w14:textId="77777777" w:rsidR="007661AE" w:rsidRPr="005E0961" w:rsidRDefault="007661AE" w:rsidP="0031555D">
            <w:pPr>
              <w:spacing w:before="0" w:after="0" w:line="240" w:lineRule="auto"/>
            </w:pPr>
          </w:p>
        </w:tc>
        <w:tc>
          <w:tcPr>
            <w:tcW w:w="1719" w:type="dxa"/>
          </w:tcPr>
          <w:p w14:paraId="5C51C0E7"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Ön lisans</w:t>
            </w:r>
          </w:p>
        </w:tc>
        <w:tc>
          <w:tcPr>
            <w:tcW w:w="1590" w:type="dxa"/>
            <w:vAlign w:val="center"/>
          </w:tcPr>
          <w:p w14:paraId="476253DB"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1,75</w:t>
            </w:r>
          </w:p>
        </w:tc>
        <w:tc>
          <w:tcPr>
            <w:tcW w:w="1538" w:type="dxa"/>
            <w:vMerge/>
            <w:vAlign w:val="center"/>
          </w:tcPr>
          <w:p w14:paraId="2237CEA7"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14" w:type="dxa"/>
            <w:vMerge/>
            <w:vAlign w:val="center"/>
          </w:tcPr>
          <w:p w14:paraId="51FFAB31"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661AE" w:rsidRPr="005E0961" w14:paraId="49FD44D5" w14:textId="77777777" w:rsidTr="008830FE">
        <w:tc>
          <w:tcPr>
            <w:cnfStyle w:val="001000000000" w:firstRow="0" w:lastRow="0" w:firstColumn="1" w:lastColumn="0" w:oddVBand="0" w:evenVBand="0" w:oddHBand="0" w:evenHBand="0" w:firstRowFirstColumn="0" w:firstRowLastColumn="0" w:lastRowFirstColumn="0" w:lastRowLastColumn="0"/>
            <w:tcW w:w="1785" w:type="dxa"/>
            <w:vMerge/>
            <w:vAlign w:val="center"/>
          </w:tcPr>
          <w:p w14:paraId="2ACE5D75" w14:textId="77777777" w:rsidR="007661AE" w:rsidRPr="005E0961" w:rsidRDefault="007661AE" w:rsidP="0031555D">
            <w:pPr>
              <w:spacing w:before="0" w:after="0" w:line="240" w:lineRule="auto"/>
            </w:pPr>
          </w:p>
        </w:tc>
        <w:tc>
          <w:tcPr>
            <w:tcW w:w="1719" w:type="dxa"/>
          </w:tcPr>
          <w:p w14:paraId="49E40D85"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Lisans</w:t>
            </w:r>
          </w:p>
        </w:tc>
        <w:tc>
          <w:tcPr>
            <w:tcW w:w="1590" w:type="dxa"/>
            <w:vAlign w:val="center"/>
          </w:tcPr>
          <w:p w14:paraId="4CE7941D"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2,58</w:t>
            </w:r>
          </w:p>
        </w:tc>
        <w:tc>
          <w:tcPr>
            <w:tcW w:w="1538" w:type="dxa"/>
            <w:vMerge/>
            <w:vAlign w:val="center"/>
          </w:tcPr>
          <w:p w14:paraId="6B29EC7B"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14" w:type="dxa"/>
            <w:vMerge/>
            <w:vAlign w:val="center"/>
          </w:tcPr>
          <w:p w14:paraId="4262239E"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661AE" w:rsidRPr="005E0961" w14:paraId="68F599AA" w14:textId="77777777" w:rsidTr="008830FE">
        <w:tc>
          <w:tcPr>
            <w:cnfStyle w:val="001000000000" w:firstRow="0" w:lastRow="0" w:firstColumn="1" w:lastColumn="0" w:oddVBand="0" w:evenVBand="0" w:oddHBand="0" w:evenHBand="0" w:firstRowFirstColumn="0" w:firstRowLastColumn="0" w:lastRowFirstColumn="0" w:lastRowLastColumn="0"/>
            <w:tcW w:w="1785" w:type="dxa"/>
            <w:vMerge/>
            <w:vAlign w:val="center"/>
          </w:tcPr>
          <w:p w14:paraId="14467074" w14:textId="77777777" w:rsidR="007661AE" w:rsidRPr="005E0961" w:rsidRDefault="007661AE" w:rsidP="0031555D">
            <w:pPr>
              <w:spacing w:before="0" w:after="0" w:line="240" w:lineRule="auto"/>
            </w:pPr>
          </w:p>
        </w:tc>
        <w:tc>
          <w:tcPr>
            <w:tcW w:w="1719" w:type="dxa"/>
          </w:tcPr>
          <w:p w14:paraId="6D54DA25"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Yüksek lisans</w:t>
            </w:r>
          </w:p>
        </w:tc>
        <w:tc>
          <w:tcPr>
            <w:tcW w:w="1590" w:type="dxa"/>
            <w:vAlign w:val="center"/>
          </w:tcPr>
          <w:p w14:paraId="6B41ACA2"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1,00</w:t>
            </w:r>
          </w:p>
        </w:tc>
        <w:tc>
          <w:tcPr>
            <w:tcW w:w="1538" w:type="dxa"/>
            <w:vMerge/>
            <w:vAlign w:val="center"/>
          </w:tcPr>
          <w:p w14:paraId="5188B1F8"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14" w:type="dxa"/>
            <w:vMerge/>
            <w:vAlign w:val="center"/>
          </w:tcPr>
          <w:p w14:paraId="04205F53"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3114F689" w14:textId="77777777" w:rsidR="00E920D6" w:rsidRDefault="007661AE" w:rsidP="0031555D">
      <w:pPr>
        <w:spacing w:before="0" w:after="0" w:line="240" w:lineRule="auto"/>
        <w:rPr>
          <w:sz w:val="22"/>
          <w:szCs w:val="22"/>
        </w:rPr>
      </w:pPr>
      <w:r w:rsidRPr="005E0961">
        <w:rPr>
          <w:sz w:val="22"/>
          <w:szCs w:val="22"/>
        </w:rPr>
        <w:t>* p&lt;0,05</w:t>
      </w:r>
    </w:p>
    <w:p w14:paraId="0C42AF34" w14:textId="77777777" w:rsidR="00E920D6" w:rsidRDefault="007661AE" w:rsidP="00E920D6">
      <w:pPr>
        <w:spacing w:before="0" w:after="0" w:line="240" w:lineRule="auto"/>
        <w:ind w:firstLine="567"/>
        <w:rPr>
          <w:sz w:val="22"/>
          <w:szCs w:val="22"/>
        </w:rPr>
      </w:pPr>
      <w:r w:rsidRPr="005E0961">
        <w:rPr>
          <w:sz w:val="22"/>
          <w:szCs w:val="22"/>
        </w:rPr>
        <w:tab/>
      </w:r>
    </w:p>
    <w:p w14:paraId="754811AA" w14:textId="4BB05D5A" w:rsidR="00E920D6" w:rsidRPr="005E0961" w:rsidRDefault="0067380F" w:rsidP="00E920D6">
      <w:pPr>
        <w:spacing w:before="0" w:after="0" w:line="240" w:lineRule="auto"/>
        <w:ind w:firstLine="567"/>
        <w:rPr>
          <w:color w:val="FF0000"/>
          <w:sz w:val="22"/>
          <w:szCs w:val="22"/>
        </w:rPr>
      </w:pPr>
      <w:r>
        <w:rPr>
          <w:sz w:val="22"/>
          <w:szCs w:val="22"/>
        </w:rPr>
        <w:t>Tablo 8’e</w:t>
      </w:r>
      <w:r w:rsidR="00E920D6" w:rsidRPr="005E0961">
        <w:rPr>
          <w:sz w:val="22"/>
          <w:szCs w:val="22"/>
        </w:rPr>
        <w:t xml:space="preserve"> göre çalışma süresi ve çatışma ölçeği ilişkisi incelendiğinde çalışma süresine bağlı olarak iş-aile ve aile-iş çatışması arasında anlamlı ilişki olduğu tespit edilmiştir (p&lt;0,05). 1-5 yıl arası çalışanların iş-aile ve aile-iş çatışması algıları diğer çalışanlarda göre daha yüksektir. Bu durum hem iş yerinde çok yeni olmamaktan hem de daha uzun yıllar çalışma süresinin olmasından kaynaklanıyor olabilir. İş yerinde ortal</w:t>
      </w:r>
      <w:r>
        <w:rPr>
          <w:sz w:val="22"/>
          <w:szCs w:val="22"/>
        </w:rPr>
        <w:t>ama bir çalışma süresinde olan g</w:t>
      </w:r>
      <w:r w:rsidR="00E920D6" w:rsidRPr="005E0961">
        <w:rPr>
          <w:sz w:val="22"/>
          <w:szCs w:val="22"/>
        </w:rPr>
        <w:t xml:space="preserve">emi adamlarının, aile </w:t>
      </w:r>
      <w:r w:rsidR="00E920D6" w:rsidRPr="005E0961">
        <w:rPr>
          <w:sz w:val="22"/>
          <w:szCs w:val="22"/>
        </w:rPr>
        <w:lastRenderedPageBreak/>
        <w:t>hayatlarını düzene sokma isteği ve b</w:t>
      </w:r>
      <w:r>
        <w:rPr>
          <w:sz w:val="22"/>
          <w:szCs w:val="22"/>
        </w:rPr>
        <w:t>u duruma uzak olmaları</w:t>
      </w:r>
      <w:r w:rsidR="00E920D6" w:rsidRPr="005E0961">
        <w:rPr>
          <w:sz w:val="22"/>
          <w:szCs w:val="22"/>
        </w:rPr>
        <w:t>, iş-aile çatışması algı</w:t>
      </w:r>
      <w:r w:rsidR="00E920D6">
        <w:rPr>
          <w:sz w:val="22"/>
          <w:szCs w:val="22"/>
        </w:rPr>
        <w:t>sını</w:t>
      </w:r>
      <w:r w:rsidR="00E920D6" w:rsidRPr="005E0961">
        <w:rPr>
          <w:sz w:val="22"/>
          <w:szCs w:val="22"/>
        </w:rPr>
        <w:t xml:space="preserve"> yükseltmektedir.</w:t>
      </w:r>
    </w:p>
    <w:p w14:paraId="68DA944D" w14:textId="77777777" w:rsidR="007661AE" w:rsidRPr="005E0961" w:rsidRDefault="007661AE" w:rsidP="0031555D">
      <w:pPr>
        <w:spacing w:before="0" w:after="0" w:line="240" w:lineRule="auto"/>
        <w:rPr>
          <w:color w:val="FF0000"/>
          <w:sz w:val="22"/>
          <w:szCs w:val="22"/>
        </w:rPr>
      </w:pPr>
    </w:p>
    <w:p w14:paraId="24783D65" w14:textId="77777777" w:rsidR="007661AE" w:rsidRPr="005E0961" w:rsidRDefault="00E920D6" w:rsidP="0031555D">
      <w:pPr>
        <w:pStyle w:val="Balk3"/>
        <w:spacing w:before="0" w:after="0" w:line="240" w:lineRule="auto"/>
        <w:jc w:val="center"/>
        <w:rPr>
          <w:rFonts w:cs="Times New Roman"/>
          <w:sz w:val="22"/>
          <w:szCs w:val="22"/>
        </w:rPr>
      </w:pPr>
      <w:bookmarkStart w:id="32" w:name="_Toc415151467"/>
      <w:bookmarkStart w:id="33" w:name="_Toc419545487"/>
      <w:bookmarkStart w:id="34" w:name="_Toc421752015"/>
      <w:r>
        <w:rPr>
          <w:rFonts w:cs="Times New Roman"/>
          <w:sz w:val="22"/>
          <w:szCs w:val="22"/>
        </w:rPr>
        <w:t>Tablo 8</w:t>
      </w:r>
      <w:r w:rsidR="007661AE" w:rsidRPr="005E0961">
        <w:rPr>
          <w:rFonts w:cs="Times New Roman"/>
          <w:sz w:val="22"/>
          <w:szCs w:val="22"/>
        </w:rPr>
        <w:t xml:space="preserve">: </w:t>
      </w:r>
      <w:r w:rsidR="007661AE" w:rsidRPr="00E920D6">
        <w:rPr>
          <w:rFonts w:cs="Times New Roman"/>
          <w:b w:val="0"/>
          <w:sz w:val="22"/>
          <w:szCs w:val="22"/>
        </w:rPr>
        <w:t>Çalışma Süresi ve Çatışma Ölçeği İlişkisi ANOVA Testi</w:t>
      </w:r>
      <w:bookmarkEnd w:id="32"/>
      <w:bookmarkEnd w:id="33"/>
      <w:bookmarkEnd w:id="34"/>
    </w:p>
    <w:tbl>
      <w:tblPr>
        <w:tblStyle w:val="KlavuzTablo1Ak1"/>
        <w:tblW w:w="0" w:type="auto"/>
        <w:tblInd w:w="108" w:type="dxa"/>
        <w:tblLook w:val="04A0" w:firstRow="1" w:lastRow="0" w:firstColumn="1" w:lastColumn="0" w:noHBand="0" w:noVBand="1"/>
      </w:tblPr>
      <w:tblGrid>
        <w:gridCol w:w="1451"/>
        <w:gridCol w:w="1304"/>
        <w:gridCol w:w="1413"/>
        <w:gridCol w:w="1266"/>
        <w:gridCol w:w="1193"/>
      </w:tblGrid>
      <w:tr w:rsidR="007661AE" w:rsidRPr="008830FE" w14:paraId="44095431" w14:textId="77777777" w:rsidTr="00CF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vAlign w:val="center"/>
          </w:tcPr>
          <w:p w14:paraId="33D802FD" w14:textId="77777777" w:rsidR="007661AE" w:rsidRPr="008830FE" w:rsidRDefault="007661AE" w:rsidP="0031555D">
            <w:pPr>
              <w:spacing w:before="0" w:after="0" w:line="240" w:lineRule="auto"/>
            </w:pPr>
          </w:p>
        </w:tc>
        <w:tc>
          <w:tcPr>
            <w:tcW w:w="1656" w:type="dxa"/>
            <w:vAlign w:val="center"/>
          </w:tcPr>
          <w:p w14:paraId="00F77FB4" w14:textId="77777777" w:rsidR="007661AE" w:rsidRPr="008830FE" w:rsidRDefault="007661AE" w:rsidP="0031555D">
            <w:pPr>
              <w:spacing w:before="0" w:after="0" w:line="240" w:lineRule="auto"/>
              <w:cnfStyle w:val="100000000000" w:firstRow="1" w:lastRow="0" w:firstColumn="0" w:lastColumn="0" w:oddVBand="0" w:evenVBand="0" w:oddHBand="0" w:evenHBand="0" w:firstRowFirstColumn="0" w:firstRowLastColumn="0" w:lastRowFirstColumn="0" w:lastRowLastColumn="0"/>
            </w:pPr>
          </w:p>
        </w:tc>
        <w:tc>
          <w:tcPr>
            <w:tcW w:w="1596" w:type="dxa"/>
            <w:vAlign w:val="center"/>
          </w:tcPr>
          <w:p w14:paraId="31EABD10" w14:textId="77777777" w:rsidR="007661AE" w:rsidRPr="008830FE"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8830FE">
              <w:t>Ortalama</w:t>
            </w:r>
          </w:p>
        </w:tc>
        <w:tc>
          <w:tcPr>
            <w:tcW w:w="1557" w:type="dxa"/>
            <w:vAlign w:val="center"/>
          </w:tcPr>
          <w:p w14:paraId="1563C9C9" w14:textId="77777777" w:rsidR="007661AE" w:rsidRPr="008830FE"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8830FE">
              <w:t>F</w:t>
            </w:r>
          </w:p>
        </w:tc>
        <w:tc>
          <w:tcPr>
            <w:tcW w:w="1437" w:type="dxa"/>
            <w:vAlign w:val="center"/>
          </w:tcPr>
          <w:p w14:paraId="3040E120" w14:textId="77777777" w:rsidR="007661AE" w:rsidRPr="008830FE"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8830FE">
              <w:t>p</w:t>
            </w:r>
          </w:p>
        </w:tc>
      </w:tr>
      <w:tr w:rsidR="007661AE" w:rsidRPr="008830FE" w14:paraId="524FECD5" w14:textId="77777777" w:rsidTr="00CF1DE7">
        <w:tc>
          <w:tcPr>
            <w:cnfStyle w:val="001000000000" w:firstRow="0" w:lastRow="0" w:firstColumn="1" w:lastColumn="0" w:oddVBand="0" w:evenVBand="0" w:oddHBand="0" w:evenHBand="0" w:firstRowFirstColumn="0" w:firstRowLastColumn="0" w:lastRowFirstColumn="0" w:lastRowLastColumn="0"/>
            <w:tcW w:w="1692" w:type="dxa"/>
            <w:vMerge w:val="restart"/>
            <w:vAlign w:val="center"/>
          </w:tcPr>
          <w:p w14:paraId="34EFA98A" w14:textId="77777777" w:rsidR="007661AE" w:rsidRPr="008830FE" w:rsidRDefault="007661AE" w:rsidP="0031555D">
            <w:pPr>
              <w:spacing w:before="0" w:after="0" w:line="240" w:lineRule="auto"/>
              <w:jc w:val="center"/>
            </w:pPr>
            <w:r w:rsidRPr="008830FE">
              <w:t>İş aile çatışması</w:t>
            </w:r>
          </w:p>
        </w:tc>
        <w:tc>
          <w:tcPr>
            <w:tcW w:w="1656" w:type="dxa"/>
          </w:tcPr>
          <w:p w14:paraId="6947EB19"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6 aydan az</w:t>
            </w:r>
          </w:p>
        </w:tc>
        <w:tc>
          <w:tcPr>
            <w:tcW w:w="1596" w:type="dxa"/>
            <w:vAlign w:val="center"/>
          </w:tcPr>
          <w:p w14:paraId="0713015E"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3,01</w:t>
            </w:r>
          </w:p>
        </w:tc>
        <w:tc>
          <w:tcPr>
            <w:tcW w:w="1557" w:type="dxa"/>
            <w:vMerge w:val="restart"/>
            <w:vAlign w:val="center"/>
          </w:tcPr>
          <w:p w14:paraId="7F281A1C"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12,601</w:t>
            </w:r>
          </w:p>
        </w:tc>
        <w:tc>
          <w:tcPr>
            <w:tcW w:w="1437" w:type="dxa"/>
            <w:vMerge w:val="restart"/>
            <w:vAlign w:val="center"/>
          </w:tcPr>
          <w:p w14:paraId="407E8F65"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0,000*</w:t>
            </w:r>
          </w:p>
        </w:tc>
      </w:tr>
      <w:tr w:rsidR="007661AE" w:rsidRPr="008830FE" w14:paraId="2AFCE6F8" w14:textId="77777777" w:rsidTr="00CF1DE7">
        <w:tc>
          <w:tcPr>
            <w:cnfStyle w:val="001000000000" w:firstRow="0" w:lastRow="0" w:firstColumn="1" w:lastColumn="0" w:oddVBand="0" w:evenVBand="0" w:oddHBand="0" w:evenHBand="0" w:firstRowFirstColumn="0" w:firstRowLastColumn="0" w:lastRowFirstColumn="0" w:lastRowLastColumn="0"/>
            <w:tcW w:w="1692" w:type="dxa"/>
            <w:vMerge/>
            <w:vAlign w:val="center"/>
          </w:tcPr>
          <w:p w14:paraId="5F3D8ABB" w14:textId="77777777" w:rsidR="007661AE" w:rsidRPr="008830FE" w:rsidRDefault="007661AE" w:rsidP="0031555D">
            <w:pPr>
              <w:spacing w:before="0" w:after="0" w:line="240" w:lineRule="auto"/>
              <w:jc w:val="center"/>
            </w:pPr>
          </w:p>
        </w:tc>
        <w:tc>
          <w:tcPr>
            <w:tcW w:w="1656" w:type="dxa"/>
          </w:tcPr>
          <w:p w14:paraId="57002297"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6 ay 1 yıl arası</w:t>
            </w:r>
          </w:p>
        </w:tc>
        <w:tc>
          <w:tcPr>
            <w:tcW w:w="1596" w:type="dxa"/>
            <w:vAlign w:val="center"/>
          </w:tcPr>
          <w:p w14:paraId="3B3BE1F5"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2,80</w:t>
            </w:r>
          </w:p>
        </w:tc>
        <w:tc>
          <w:tcPr>
            <w:tcW w:w="1557" w:type="dxa"/>
            <w:vMerge/>
            <w:vAlign w:val="center"/>
          </w:tcPr>
          <w:p w14:paraId="03584B73"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37" w:type="dxa"/>
            <w:vMerge/>
            <w:vAlign w:val="center"/>
          </w:tcPr>
          <w:p w14:paraId="6D532D47"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8830FE" w14:paraId="6D6CCC7A" w14:textId="77777777" w:rsidTr="00CF1DE7">
        <w:tc>
          <w:tcPr>
            <w:cnfStyle w:val="001000000000" w:firstRow="0" w:lastRow="0" w:firstColumn="1" w:lastColumn="0" w:oddVBand="0" w:evenVBand="0" w:oddHBand="0" w:evenHBand="0" w:firstRowFirstColumn="0" w:firstRowLastColumn="0" w:lastRowFirstColumn="0" w:lastRowLastColumn="0"/>
            <w:tcW w:w="1692" w:type="dxa"/>
            <w:vMerge/>
            <w:vAlign w:val="center"/>
          </w:tcPr>
          <w:p w14:paraId="43357A68" w14:textId="77777777" w:rsidR="007661AE" w:rsidRPr="008830FE" w:rsidRDefault="007661AE" w:rsidP="0031555D">
            <w:pPr>
              <w:spacing w:before="0" w:after="0" w:line="240" w:lineRule="auto"/>
              <w:jc w:val="center"/>
            </w:pPr>
          </w:p>
        </w:tc>
        <w:tc>
          <w:tcPr>
            <w:tcW w:w="1656" w:type="dxa"/>
          </w:tcPr>
          <w:p w14:paraId="75A5B81A"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1-5 yıl arası</w:t>
            </w:r>
          </w:p>
        </w:tc>
        <w:tc>
          <w:tcPr>
            <w:tcW w:w="1596" w:type="dxa"/>
            <w:vAlign w:val="center"/>
          </w:tcPr>
          <w:p w14:paraId="7194B2DB"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3,79</w:t>
            </w:r>
          </w:p>
        </w:tc>
        <w:tc>
          <w:tcPr>
            <w:tcW w:w="1557" w:type="dxa"/>
            <w:vMerge/>
            <w:vAlign w:val="center"/>
          </w:tcPr>
          <w:p w14:paraId="709E6DAC"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37" w:type="dxa"/>
            <w:vMerge/>
            <w:vAlign w:val="center"/>
          </w:tcPr>
          <w:p w14:paraId="08E251E7"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8830FE" w14:paraId="3DC3AB18" w14:textId="77777777" w:rsidTr="00CF1DE7">
        <w:tc>
          <w:tcPr>
            <w:cnfStyle w:val="001000000000" w:firstRow="0" w:lastRow="0" w:firstColumn="1" w:lastColumn="0" w:oddVBand="0" w:evenVBand="0" w:oddHBand="0" w:evenHBand="0" w:firstRowFirstColumn="0" w:firstRowLastColumn="0" w:lastRowFirstColumn="0" w:lastRowLastColumn="0"/>
            <w:tcW w:w="1692" w:type="dxa"/>
            <w:vMerge/>
            <w:vAlign w:val="center"/>
          </w:tcPr>
          <w:p w14:paraId="01ED620E" w14:textId="77777777" w:rsidR="007661AE" w:rsidRPr="008830FE" w:rsidRDefault="007661AE" w:rsidP="0031555D">
            <w:pPr>
              <w:spacing w:before="0" w:after="0" w:line="240" w:lineRule="auto"/>
              <w:jc w:val="center"/>
            </w:pPr>
          </w:p>
        </w:tc>
        <w:tc>
          <w:tcPr>
            <w:tcW w:w="1656" w:type="dxa"/>
          </w:tcPr>
          <w:p w14:paraId="0AD75EC6"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6-10 yıl arası</w:t>
            </w:r>
          </w:p>
        </w:tc>
        <w:tc>
          <w:tcPr>
            <w:tcW w:w="1596" w:type="dxa"/>
            <w:vAlign w:val="center"/>
          </w:tcPr>
          <w:p w14:paraId="035B8171"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3,43</w:t>
            </w:r>
          </w:p>
        </w:tc>
        <w:tc>
          <w:tcPr>
            <w:tcW w:w="1557" w:type="dxa"/>
            <w:vMerge/>
            <w:vAlign w:val="center"/>
          </w:tcPr>
          <w:p w14:paraId="6881764D"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37" w:type="dxa"/>
            <w:vMerge/>
            <w:vAlign w:val="center"/>
          </w:tcPr>
          <w:p w14:paraId="49A443A3"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8830FE" w14:paraId="11B9727E" w14:textId="77777777" w:rsidTr="00CF1DE7">
        <w:tc>
          <w:tcPr>
            <w:cnfStyle w:val="001000000000" w:firstRow="0" w:lastRow="0" w:firstColumn="1" w:lastColumn="0" w:oddVBand="0" w:evenVBand="0" w:oddHBand="0" w:evenHBand="0" w:firstRowFirstColumn="0" w:firstRowLastColumn="0" w:lastRowFirstColumn="0" w:lastRowLastColumn="0"/>
            <w:tcW w:w="1692" w:type="dxa"/>
            <w:vMerge/>
            <w:vAlign w:val="center"/>
          </w:tcPr>
          <w:p w14:paraId="16877A42" w14:textId="77777777" w:rsidR="007661AE" w:rsidRPr="008830FE" w:rsidRDefault="007661AE" w:rsidP="0031555D">
            <w:pPr>
              <w:spacing w:before="0" w:after="0" w:line="240" w:lineRule="auto"/>
              <w:jc w:val="center"/>
            </w:pPr>
          </w:p>
        </w:tc>
        <w:tc>
          <w:tcPr>
            <w:tcW w:w="1656" w:type="dxa"/>
          </w:tcPr>
          <w:p w14:paraId="6669F4D7"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10 yıldan fazla</w:t>
            </w:r>
          </w:p>
        </w:tc>
        <w:tc>
          <w:tcPr>
            <w:tcW w:w="1596" w:type="dxa"/>
            <w:vAlign w:val="center"/>
          </w:tcPr>
          <w:p w14:paraId="09E2C529"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2,54</w:t>
            </w:r>
          </w:p>
        </w:tc>
        <w:tc>
          <w:tcPr>
            <w:tcW w:w="1557" w:type="dxa"/>
            <w:vMerge/>
            <w:vAlign w:val="center"/>
          </w:tcPr>
          <w:p w14:paraId="5BB25C55"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37" w:type="dxa"/>
            <w:vMerge/>
            <w:vAlign w:val="center"/>
          </w:tcPr>
          <w:p w14:paraId="648D09AF"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8830FE" w14:paraId="360A0059" w14:textId="77777777" w:rsidTr="00CF1DE7">
        <w:tc>
          <w:tcPr>
            <w:cnfStyle w:val="001000000000" w:firstRow="0" w:lastRow="0" w:firstColumn="1" w:lastColumn="0" w:oddVBand="0" w:evenVBand="0" w:oddHBand="0" w:evenHBand="0" w:firstRowFirstColumn="0" w:firstRowLastColumn="0" w:lastRowFirstColumn="0" w:lastRowLastColumn="0"/>
            <w:tcW w:w="1692" w:type="dxa"/>
            <w:vMerge w:val="restart"/>
            <w:vAlign w:val="center"/>
          </w:tcPr>
          <w:p w14:paraId="1269FF2D" w14:textId="77777777" w:rsidR="007661AE" w:rsidRPr="008830FE" w:rsidRDefault="007661AE" w:rsidP="0031555D">
            <w:pPr>
              <w:spacing w:before="0" w:after="0" w:line="240" w:lineRule="auto"/>
              <w:jc w:val="center"/>
            </w:pPr>
            <w:r w:rsidRPr="008830FE">
              <w:t>Aile iş çatışması</w:t>
            </w:r>
          </w:p>
        </w:tc>
        <w:tc>
          <w:tcPr>
            <w:tcW w:w="1656" w:type="dxa"/>
          </w:tcPr>
          <w:p w14:paraId="076F2C0E"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6 aydan az</w:t>
            </w:r>
          </w:p>
        </w:tc>
        <w:tc>
          <w:tcPr>
            <w:tcW w:w="1596" w:type="dxa"/>
            <w:vAlign w:val="center"/>
          </w:tcPr>
          <w:p w14:paraId="4EF9CC3C"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2,65</w:t>
            </w:r>
          </w:p>
        </w:tc>
        <w:tc>
          <w:tcPr>
            <w:tcW w:w="1557" w:type="dxa"/>
            <w:vMerge w:val="restart"/>
            <w:vAlign w:val="center"/>
          </w:tcPr>
          <w:p w14:paraId="601CE7A5"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3,041</w:t>
            </w:r>
          </w:p>
        </w:tc>
        <w:tc>
          <w:tcPr>
            <w:tcW w:w="1437" w:type="dxa"/>
            <w:vMerge w:val="restart"/>
            <w:vAlign w:val="center"/>
          </w:tcPr>
          <w:p w14:paraId="4FEF9A94"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0,018*</w:t>
            </w:r>
          </w:p>
        </w:tc>
      </w:tr>
      <w:tr w:rsidR="007661AE" w:rsidRPr="008830FE" w14:paraId="046CE64A" w14:textId="77777777" w:rsidTr="00CF1DE7">
        <w:tc>
          <w:tcPr>
            <w:cnfStyle w:val="001000000000" w:firstRow="0" w:lastRow="0" w:firstColumn="1" w:lastColumn="0" w:oddVBand="0" w:evenVBand="0" w:oddHBand="0" w:evenHBand="0" w:firstRowFirstColumn="0" w:firstRowLastColumn="0" w:lastRowFirstColumn="0" w:lastRowLastColumn="0"/>
            <w:tcW w:w="1692" w:type="dxa"/>
            <w:vMerge/>
            <w:vAlign w:val="center"/>
          </w:tcPr>
          <w:p w14:paraId="38BC3558" w14:textId="77777777" w:rsidR="007661AE" w:rsidRPr="008830FE" w:rsidRDefault="007661AE" w:rsidP="0031555D">
            <w:pPr>
              <w:spacing w:before="0" w:after="0" w:line="240" w:lineRule="auto"/>
              <w:jc w:val="center"/>
            </w:pPr>
          </w:p>
        </w:tc>
        <w:tc>
          <w:tcPr>
            <w:tcW w:w="1656" w:type="dxa"/>
          </w:tcPr>
          <w:p w14:paraId="275730BC"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6 ay 1 yıl arası</w:t>
            </w:r>
          </w:p>
        </w:tc>
        <w:tc>
          <w:tcPr>
            <w:tcW w:w="1596" w:type="dxa"/>
            <w:vAlign w:val="center"/>
          </w:tcPr>
          <w:p w14:paraId="56F565E0"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1,70</w:t>
            </w:r>
          </w:p>
        </w:tc>
        <w:tc>
          <w:tcPr>
            <w:tcW w:w="1557" w:type="dxa"/>
            <w:vMerge/>
            <w:vAlign w:val="center"/>
          </w:tcPr>
          <w:p w14:paraId="1F522A74" w14:textId="77777777" w:rsidR="007661AE" w:rsidRPr="008830FE"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37" w:type="dxa"/>
            <w:vMerge/>
            <w:vAlign w:val="center"/>
          </w:tcPr>
          <w:p w14:paraId="2E336315" w14:textId="77777777" w:rsidR="007661AE" w:rsidRPr="008830FE"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661AE" w:rsidRPr="008830FE" w14:paraId="758E7899" w14:textId="77777777" w:rsidTr="00CF1DE7">
        <w:tc>
          <w:tcPr>
            <w:cnfStyle w:val="001000000000" w:firstRow="0" w:lastRow="0" w:firstColumn="1" w:lastColumn="0" w:oddVBand="0" w:evenVBand="0" w:oddHBand="0" w:evenHBand="0" w:firstRowFirstColumn="0" w:firstRowLastColumn="0" w:lastRowFirstColumn="0" w:lastRowLastColumn="0"/>
            <w:tcW w:w="1692" w:type="dxa"/>
            <w:vMerge/>
            <w:vAlign w:val="center"/>
          </w:tcPr>
          <w:p w14:paraId="60CB4733" w14:textId="77777777" w:rsidR="007661AE" w:rsidRPr="008830FE" w:rsidRDefault="007661AE" w:rsidP="0031555D">
            <w:pPr>
              <w:spacing w:before="0" w:after="0" w:line="240" w:lineRule="auto"/>
              <w:jc w:val="center"/>
            </w:pPr>
          </w:p>
        </w:tc>
        <w:tc>
          <w:tcPr>
            <w:tcW w:w="1656" w:type="dxa"/>
          </w:tcPr>
          <w:p w14:paraId="717750B5"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1-5 yıl arası</w:t>
            </w:r>
          </w:p>
        </w:tc>
        <w:tc>
          <w:tcPr>
            <w:tcW w:w="1596" w:type="dxa"/>
            <w:vAlign w:val="center"/>
          </w:tcPr>
          <w:p w14:paraId="09602026"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2,90</w:t>
            </w:r>
          </w:p>
        </w:tc>
        <w:tc>
          <w:tcPr>
            <w:tcW w:w="1557" w:type="dxa"/>
            <w:vMerge/>
            <w:vAlign w:val="center"/>
          </w:tcPr>
          <w:p w14:paraId="47BE16F7" w14:textId="77777777" w:rsidR="007661AE" w:rsidRPr="008830FE"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37" w:type="dxa"/>
            <w:vMerge/>
            <w:vAlign w:val="center"/>
          </w:tcPr>
          <w:p w14:paraId="6283CE4E" w14:textId="77777777" w:rsidR="007661AE" w:rsidRPr="008830FE"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661AE" w:rsidRPr="008830FE" w14:paraId="67FEBEEF" w14:textId="77777777" w:rsidTr="00CF1DE7">
        <w:tc>
          <w:tcPr>
            <w:cnfStyle w:val="001000000000" w:firstRow="0" w:lastRow="0" w:firstColumn="1" w:lastColumn="0" w:oddVBand="0" w:evenVBand="0" w:oddHBand="0" w:evenHBand="0" w:firstRowFirstColumn="0" w:firstRowLastColumn="0" w:lastRowFirstColumn="0" w:lastRowLastColumn="0"/>
            <w:tcW w:w="1692" w:type="dxa"/>
            <w:vMerge/>
            <w:vAlign w:val="center"/>
          </w:tcPr>
          <w:p w14:paraId="75B585DB" w14:textId="77777777" w:rsidR="007661AE" w:rsidRPr="008830FE" w:rsidRDefault="007661AE" w:rsidP="0031555D">
            <w:pPr>
              <w:spacing w:before="0" w:after="0" w:line="240" w:lineRule="auto"/>
              <w:jc w:val="center"/>
            </w:pPr>
          </w:p>
        </w:tc>
        <w:tc>
          <w:tcPr>
            <w:tcW w:w="1656" w:type="dxa"/>
          </w:tcPr>
          <w:p w14:paraId="4FDD2190"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6-10 yıl arası</w:t>
            </w:r>
          </w:p>
        </w:tc>
        <w:tc>
          <w:tcPr>
            <w:tcW w:w="1596" w:type="dxa"/>
            <w:vAlign w:val="center"/>
          </w:tcPr>
          <w:p w14:paraId="715D66A7"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2,52</w:t>
            </w:r>
          </w:p>
        </w:tc>
        <w:tc>
          <w:tcPr>
            <w:tcW w:w="1557" w:type="dxa"/>
            <w:vMerge/>
            <w:vAlign w:val="center"/>
          </w:tcPr>
          <w:p w14:paraId="2738109A" w14:textId="77777777" w:rsidR="007661AE" w:rsidRPr="008830FE"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37" w:type="dxa"/>
            <w:vMerge/>
            <w:vAlign w:val="center"/>
          </w:tcPr>
          <w:p w14:paraId="2CE1A835" w14:textId="77777777" w:rsidR="007661AE" w:rsidRPr="008830FE"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661AE" w:rsidRPr="008830FE" w14:paraId="55E33C0A" w14:textId="77777777" w:rsidTr="00CF1DE7">
        <w:tc>
          <w:tcPr>
            <w:cnfStyle w:val="001000000000" w:firstRow="0" w:lastRow="0" w:firstColumn="1" w:lastColumn="0" w:oddVBand="0" w:evenVBand="0" w:oddHBand="0" w:evenHBand="0" w:firstRowFirstColumn="0" w:firstRowLastColumn="0" w:lastRowFirstColumn="0" w:lastRowLastColumn="0"/>
            <w:tcW w:w="1692" w:type="dxa"/>
            <w:vMerge/>
            <w:vAlign w:val="center"/>
          </w:tcPr>
          <w:p w14:paraId="32EFD42E" w14:textId="77777777" w:rsidR="007661AE" w:rsidRPr="008830FE" w:rsidRDefault="007661AE" w:rsidP="0031555D">
            <w:pPr>
              <w:spacing w:before="0" w:after="0" w:line="240" w:lineRule="auto"/>
              <w:jc w:val="center"/>
            </w:pPr>
          </w:p>
        </w:tc>
        <w:tc>
          <w:tcPr>
            <w:tcW w:w="1656" w:type="dxa"/>
          </w:tcPr>
          <w:p w14:paraId="35ABBE21"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10 yıldan fazla</w:t>
            </w:r>
          </w:p>
        </w:tc>
        <w:tc>
          <w:tcPr>
            <w:tcW w:w="1596" w:type="dxa"/>
            <w:vAlign w:val="center"/>
          </w:tcPr>
          <w:p w14:paraId="18A9D487" w14:textId="77777777" w:rsidR="007661AE" w:rsidRPr="008830FE"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8830FE">
              <w:t>2,60</w:t>
            </w:r>
          </w:p>
        </w:tc>
        <w:tc>
          <w:tcPr>
            <w:tcW w:w="1557" w:type="dxa"/>
            <w:vMerge/>
            <w:vAlign w:val="center"/>
          </w:tcPr>
          <w:p w14:paraId="464AFF08" w14:textId="77777777" w:rsidR="007661AE" w:rsidRPr="008830FE"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437" w:type="dxa"/>
            <w:vMerge/>
            <w:vAlign w:val="center"/>
          </w:tcPr>
          <w:p w14:paraId="4626B464" w14:textId="77777777" w:rsidR="007661AE" w:rsidRPr="008830FE"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09833210" w14:textId="77777777" w:rsidR="007661AE" w:rsidRPr="005E0961" w:rsidRDefault="007661AE" w:rsidP="0031555D">
      <w:pPr>
        <w:spacing w:before="0" w:after="0" w:line="240" w:lineRule="auto"/>
        <w:rPr>
          <w:sz w:val="22"/>
          <w:szCs w:val="22"/>
        </w:rPr>
      </w:pPr>
      <w:r w:rsidRPr="005E0961">
        <w:rPr>
          <w:sz w:val="22"/>
          <w:szCs w:val="22"/>
        </w:rPr>
        <w:t>* p&lt;0,05</w:t>
      </w:r>
    </w:p>
    <w:p w14:paraId="09244EE8" w14:textId="77777777" w:rsidR="00E920D6" w:rsidRDefault="00E920D6" w:rsidP="0031555D">
      <w:pPr>
        <w:pStyle w:val="Balk3"/>
        <w:spacing w:before="0" w:after="0" w:line="240" w:lineRule="auto"/>
        <w:ind w:left="1418" w:hanging="1418"/>
        <w:jc w:val="center"/>
        <w:rPr>
          <w:rFonts w:cs="Times New Roman"/>
          <w:sz w:val="22"/>
          <w:szCs w:val="22"/>
        </w:rPr>
      </w:pPr>
      <w:bookmarkStart w:id="35" w:name="_Toc415151468"/>
      <w:bookmarkStart w:id="36" w:name="_Toc419545488"/>
      <w:bookmarkStart w:id="37" w:name="_Toc421752016"/>
    </w:p>
    <w:p w14:paraId="50F3CB82" w14:textId="3BA96451" w:rsidR="00E920D6" w:rsidRPr="005E0961" w:rsidRDefault="00E920D6" w:rsidP="00E920D6">
      <w:pPr>
        <w:spacing w:before="0" w:after="0" w:line="240" w:lineRule="auto"/>
        <w:ind w:firstLine="709"/>
        <w:rPr>
          <w:sz w:val="22"/>
          <w:szCs w:val="22"/>
        </w:rPr>
      </w:pPr>
      <w:r>
        <w:rPr>
          <w:sz w:val="22"/>
          <w:szCs w:val="22"/>
        </w:rPr>
        <w:t>Tablo 9</w:t>
      </w:r>
      <w:r w:rsidRPr="005E0961">
        <w:rPr>
          <w:sz w:val="22"/>
          <w:szCs w:val="22"/>
        </w:rPr>
        <w:t>’</w:t>
      </w:r>
      <w:r>
        <w:rPr>
          <w:sz w:val="22"/>
          <w:szCs w:val="22"/>
        </w:rPr>
        <w:t>a</w:t>
      </w:r>
      <w:r w:rsidRPr="005E0961">
        <w:rPr>
          <w:sz w:val="22"/>
          <w:szCs w:val="22"/>
        </w:rPr>
        <w:t xml:space="preserve"> göre aynı şirkette çalışma süresi ve çatışma ölçeği ilişkisi incelendiğinde aynı şirkette çalışma süresine bağlı olarak iş-aile çatışması ve aile-iş çatışması arasında anlamlı bir ilişki tespit edilememiştir. Buna göre a</w:t>
      </w:r>
      <w:r w:rsidR="008D35FA">
        <w:rPr>
          <w:sz w:val="22"/>
          <w:szCs w:val="22"/>
        </w:rPr>
        <w:t>ynı şirkette çalışma durumunun g</w:t>
      </w:r>
      <w:r w:rsidRPr="005E0961">
        <w:rPr>
          <w:sz w:val="22"/>
          <w:szCs w:val="22"/>
        </w:rPr>
        <w:t>emi adamlarının yaşadığı çatışma durumu üzerinde etkili b</w:t>
      </w:r>
      <w:r w:rsidR="008D35FA">
        <w:rPr>
          <w:sz w:val="22"/>
          <w:szCs w:val="22"/>
        </w:rPr>
        <w:t>ir faktör olmadığı sonucuna varılabilir.</w:t>
      </w:r>
      <w:r w:rsidRPr="005E0961">
        <w:rPr>
          <w:sz w:val="22"/>
          <w:szCs w:val="22"/>
        </w:rPr>
        <w:t xml:space="preserve"> Bunun sebebi gemi şirketlerinin çalışma koşullarının b</w:t>
      </w:r>
      <w:r w:rsidR="008D35FA">
        <w:rPr>
          <w:sz w:val="22"/>
          <w:szCs w:val="22"/>
        </w:rPr>
        <w:t>irbirine benzer olması olabilmektedir.</w:t>
      </w:r>
    </w:p>
    <w:p w14:paraId="33D32107" w14:textId="77777777" w:rsidR="00E920D6" w:rsidRDefault="00E920D6" w:rsidP="0031555D">
      <w:pPr>
        <w:pStyle w:val="Balk3"/>
        <w:spacing w:before="0" w:after="0" w:line="240" w:lineRule="auto"/>
        <w:ind w:left="1418" w:hanging="1418"/>
        <w:jc w:val="center"/>
        <w:rPr>
          <w:rFonts w:cs="Times New Roman"/>
          <w:sz w:val="22"/>
          <w:szCs w:val="22"/>
        </w:rPr>
      </w:pPr>
    </w:p>
    <w:p w14:paraId="45A6EB79" w14:textId="77777777" w:rsidR="007661AE" w:rsidRPr="005E0961" w:rsidRDefault="00E920D6" w:rsidP="0031555D">
      <w:pPr>
        <w:pStyle w:val="Balk3"/>
        <w:spacing w:before="0" w:after="0" w:line="240" w:lineRule="auto"/>
        <w:ind w:left="1418" w:hanging="1418"/>
        <w:jc w:val="center"/>
        <w:rPr>
          <w:rFonts w:cs="Times New Roman"/>
          <w:color w:val="FF0000"/>
          <w:sz w:val="22"/>
          <w:szCs w:val="22"/>
        </w:rPr>
      </w:pPr>
      <w:r>
        <w:rPr>
          <w:rFonts w:cs="Times New Roman"/>
          <w:sz w:val="22"/>
          <w:szCs w:val="22"/>
        </w:rPr>
        <w:t>Tablo 9</w:t>
      </w:r>
      <w:r w:rsidR="007661AE" w:rsidRPr="005E0961">
        <w:rPr>
          <w:rFonts w:cs="Times New Roman"/>
          <w:sz w:val="22"/>
          <w:szCs w:val="22"/>
        </w:rPr>
        <w:t xml:space="preserve">: </w:t>
      </w:r>
      <w:r w:rsidR="007661AE" w:rsidRPr="00E920D6">
        <w:rPr>
          <w:rFonts w:cs="Times New Roman"/>
          <w:b w:val="0"/>
          <w:sz w:val="22"/>
          <w:szCs w:val="22"/>
        </w:rPr>
        <w:t>Aynı Şirkette Çalışma Süresi ve Çatışma Ölçeği İlişkisi ANOVA Testi</w:t>
      </w:r>
      <w:bookmarkEnd w:id="35"/>
      <w:bookmarkEnd w:id="36"/>
      <w:bookmarkEnd w:id="37"/>
    </w:p>
    <w:tbl>
      <w:tblPr>
        <w:tblStyle w:val="KlavuzTablo1Ak1"/>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58"/>
        <w:gridCol w:w="1311"/>
        <w:gridCol w:w="1416"/>
        <w:gridCol w:w="1221"/>
        <w:gridCol w:w="1221"/>
      </w:tblGrid>
      <w:tr w:rsidR="007661AE" w:rsidRPr="00E920D6" w14:paraId="388CCD5E" w14:textId="77777777" w:rsidTr="008830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Borders>
              <w:bottom w:val="none" w:sz="0" w:space="0" w:color="auto"/>
            </w:tcBorders>
            <w:vAlign w:val="center"/>
          </w:tcPr>
          <w:p w14:paraId="2FA46A4F" w14:textId="77777777" w:rsidR="007661AE" w:rsidRPr="00E920D6" w:rsidRDefault="007661AE" w:rsidP="0031555D">
            <w:pPr>
              <w:spacing w:before="0" w:after="0" w:line="240" w:lineRule="auto"/>
            </w:pPr>
          </w:p>
        </w:tc>
        <w:tc>
          <w:tcPr>
            <w:tcW w:w="1311" w:type="dxa"/>
            <w:tcBorders>
              <w:bottom w:val="none" w:sz="0" w:space="0" w:color="auto"/>
            </w:tcBorders>
            <w:vAlign w:val="center"/>
          </w:tcPr>
          <w:p w14:paraId="518F1B03" w14:textId="77777777" w:rsidR="007661AE" w:rsidRPr="00E920D6" w:rsidRDefault="007661AE" w:rsidP="0031555D">
            <w:pPr>
              <w:spacing w:before="0" w:after="0" w:line="240" w:lineRule="auto"/>
              <w:cnfStyle w:val="100000000000" w:firstRow="1" w:lastRow="0" w:firstColumn="0" w:lastColumn="0" w:oddVBand="0" w:evenVBand="0" w:oddHBand="0" w:evenHBand="0" w:firstRowFirstColumn="0" w:firstRowLastColumn="0" w:lastRowFirstColumn="0" w:lastRowLastColumn="0"/>
            </w:pPr>
          </w:p>
        </w:tc>
        <w:tc>
          <w:tcPr>
            <w:tcW w:w="1416" w:type="dxa"/>
            <w:tcBorders>
              <w:bottom w:val="none" w:sz="0" w:space="0" w:color="auto"/>
            </w:tcBorders>
            <w:vAlign w:val="center"/>
          </w:tcPr>
          <w:p w14:paraId="7A0C1269" w14:textId="77777777" w:rsidR="007661AE" w:rsidRPr="00E920D6"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E920D6">
              <w:t>Ortalama</w:t>
            </w:r>
          </w:p>
        </w:tc>
        <w:tc>
          <w:tcPr>
            <w:tcW w:w="1221" w:type="dxa"/>
            <w:tcBorders>
              <w:bottom w:val="none" w:sz="0" w:space="0" w:color="auto"/>
            </w:tcBorders>
            <w:vAlign w:val="center"/>
          </w:tcPr>
          <w:p w14:paraId="3C2B3B8F" w14:textId="77777777" w:rsidR="007661AE" w:rsidRPr="00E920D6"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E920D6">
              <w:t>F</w:t>
            </w:r>
          </w:p>
        </w:tc>
        <w:tc>
          <w:tcPr>
            <w:tcW w:w="1221" w:type="dxa"/>
            <w:tcBorders>
              <w:bottom w:val="none" w:sz="0" w:space="0" w:color="auto"/>
            </w:tcBorders>
            <w:vAlign w:val="center"/>
          </w:tcPr>
          <w:p w14:paraId="6198A8B3" w14:textId="77777777" w:rsidR="007661AE" w:rsidRPr="00E920D6"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E920D6">
              <w:t>p</w:t>
            </w:r>
          </w:p>
        </w:tc>
      </w:tr>
      <w:tr w:rsidR="007661AE" w:rsidRPr="00E920D6" w14:paraId="1B5C846F" w14:textId="77777777" w:rsidTr="008830FE">
        <w:trPr>
          <w:trHeight w:hRule="exact" w:val="340"/>
        </w:trPr>
        <w:tc>
          <w:tcPr>
            <w:cnfStyle w:val="001000000000" w:firstRow="0" w:lastRow="0" w:firstColumn="1" w:lastColumn="0" w:oddVBand="0" w:evenVBand="0" w:oddHBand="0" w:evenHBand="0" w:firstRowFirstColumn="0" w:firstRowLastColumn="0" w:lastRowFirstColumn="0" w:lastRowLastColumn="0"/>
            <w:tcW w:w="1458" w:type="dxa"/>
            <w:vMerge w:val="restart"/>
            <w:vAlign w:val="center"/>
          </w:tcPr>
          <w:p w14:paraId="0CAF7009" w14:textId="77777777" w:rsidR="007661AE" w:rsidRPr="00E920D6" w:rsidRDefault="007661AE" w:rsidP="0031555D">
            <w:pPr>
              <w:spacing w:before="0" w:after="0" w:line="240" w:lineRule="auto"/>
              <w:jc w:val="center"/>
            </w:pPr>
            <w:r w:rsidRPr="00E920D6">
              <w:t>İş aile çatışması</w:t>
            </w:r>
          </w:p>
        </w:tc>
        <w:tc>
          <w:tcPr>
            <w:tcW w:w="1311" w:type="dxa"/>
          </w:tcPr>
          <w:p w14:paraId="4169B76D"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6 aydan az</w:t>
            </w:r>
          </w:p>
        </w:tc>
        <w:tc>
          <w:tcPr>
            <w:tcW w:w="1416" w:type="dxa"/>
            <w:vAlign w:val="center"/>
          </w:tcPr>
          <w:p w14:paraId="0FAEA63E"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3,29</w:t>
            </w:r>
          </w:p>
        </w:tc>
        <w:tc>
          <w:tcPr>
            <w:tcW w:w="1221" w:type="dxa"/>
            <w:vMerge w:val="restart"/>
            <w:vAlign w:val="center"/>
          </w:tcPr>
          <w:p w14:paraId="3A2C639A"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1,650</w:t>
            </w:r>
          </w:p>
        </w:tc>
        <w:tc>
          <w:tcPr>
            <w:tcW w:w="1221" w:type="dxa"/>
            <w:vMerge w:val="restart"/>
            <w:vAlign w:val="center"/>
          </w:tcPr>
          <w:p w14:paraId="53F5E4EF"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0,163</w:t>
            </w:r>
          </w:p>
        </w:tc>
      </w:tr>
      <w:tr w:rsidR="007661AE" w:rsidRPr="00E920D6" w14:paraId="4A5552BD" w14:textId="77777777" w:rsidTr="008830FE">
        <w:trPr>
          <w:trHeight w:hRule="exact" w:val="340"/>
        </w:trPr>
        <w:tc>
          <w:tcPr>
            <w:cnfStyle w:val="001000000000" w:firstRow="0" w:lastRow="0" w:firstColumn="1" w:lastColumn="0" w:oddVBand="0" w:evenVBand="0" w:oddHBand="0" w:evenHBand="0" w:firstRowFirstColumn="0" w:firstRowLastColumn="0" w:lastRowFirstColumn="0" w:lastRowLastColumn="0"/>
            <w:tcW w:w="1458" w:type="dxa"/>
            <w:vMerge/>
            <w:vAlign w:val="center"/>
          </w:tcPr>
          <w:p w14:paraId="47516779" w14:textId="77777777" w:rsidR="007661AE" w:rsidRPr="00E920D6" w:rsidRDefault="007661AE" w:rsidP="0031555D">
            <w:pPr>
              <w:spacing w:before="0" w:after="0" w:line="240" w:lineRule="auto"/>
              <w:jc w:val="center"/>
            </w:pPr>
          </w:p>
        </w:tc>
        <w:tc>
          <w:tcPr>
            <w:tcW w:w="1311" w:type="dxa"/>
          </w:tcPr>
          <w:p w14:paraId="18FB5BEF"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6 ay 1 yıl arası</w:t>
            </w:r>
          </w:p>
        </w:tc>
        <w:tc>
          <w:tcPr>
            <w:tcW w:w="1416" w:type="dxa"/>
            <w:vAlign w:val="center"/>
          </w:tcPr>
          <w:p w14:paraId="7E02A488"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2,66</w:t>
            </w:r>
          </w:p>
        </w:tc>
        <w:tc>
          <w:tcPr>
            <w:tcW w:w="1221" w:type="dxa"/>
            <w:vMerge/>
            <w:vAlign w:val="center"/>
          </w:tcPr>
          <w:p w14:paraId="466EE4E6"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221" w:type="dxa"/>
            <w:vMerge/>
            <w:vAlign w:val="center"/>
          </w:tcPr>
          <w:p w14:paraId="2750302F"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E920D6" w14:paraId="675EAE9E" w14:textId="77777777" w:rsidTr="008830FE">
        <w:trPr>
          <w:trHeight w:hRule="exact" w:val="340"/>
        </w:trPr>
        <w:tc>
          <w:tcPr>
            <w:cnfStyle w:val="001000000000" w:firstRow="0" w:lastRow="0" w:firstColumn="1" w:lastColumn="0" w:oddVBand="0" w:evenVBand="0" w:oddHBand="0" w:evenHBand="0" w:firstRowFirstColumn="0" w:firstRowLastColumn="0" w:lastRowFirstColumn="0" w:lastRowLastColumn="0"/>
            <w:tcW w:w="1458" w:type="dxa"/>
            <w:vMerge/>
            <w:vAlign w:val="center"/>
          </w:tcPr>
          <w:p w14:paraId="46540A6E" w14:textId="77777777" w:rsidR="007661AE" w:rsidRPr="00E920D6" w:rsidRDefault="007661AE" w:rsidP="0031555D">
            <w:pPr>
              <w:spacing w:before="0" w:after="0" w:line="240" w:lineRule="auto"/>
              <w:jc w:val="center"/>
            </w:pPr>
          </w:p>
        </w:tc>
        <w:tc>
          <w:tcPr>
            <w:tcW w:w="1311" w:type="dxa"/>
          </w:tcPr>
          <w:p w14:paraId="2120FBC6"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1-5 yıl arası</w:t>
            </w:r>
          </w:p>
        </w:tc>
        <w:tc>
          <w:tcPr>
            <w:tcW w:w="1416" w:type="dxa"/>
            <w:vAlign w:val="center"/>
          </w:tcPr>
          <w:p w14:paraId="09679E4B"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3,19</w:t>
            </w:r>
          </w:p>
        </w:tc>
        <w:tc>
          <w:tcPr>
            <w:tcW w:w="1221" w:type="dxa"/>
            <w:vMerge/>
            <w:vAlign w:val="center"/>
          </w:tcPr>
          <w:p w14:paraId="67306209"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221" w:type="dxa"/>
            <w:vMerge/>
            <w:vAlign w:val="center"/>
          </w:tcPr>
          <w:p w14:paraId="462DD55A"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E920D6" w14:paraId="08B9F23F" w14:textId="77777777" w:rsidTr="008830FE">
        <w:trPr>
          <w:trHeight w:hRule="exact" w:val="340"/>
        </w:trPr>
        <w:tc>
          <w:tcPr>
            <w:cnfStyle w:val="001000000000" w:firstRow="0" w:lastRow="0" w:firstColumn="1" w:lastColumn="0" w:oddVBand="0" w:evenVBand="0" w:oddHBand="0" w:evenHBand="0" w:firstRowFirstColumn="0" w:firstRowLastColumn="0" w:lastRowFirstColumn="0" w:lastRowLastColumn="0"/>
            <w:tcW w:w="1458" w:type="dxa"/>
            <w:vMerge/>
            <w:vAlign w:val="center"/>
          </w:tcPr>
          <w:p w14:paraId="365DC3D5" w14:textId="77777777" w:rsidR="007661AE" w:rsidRPr="00E920D6" w:rsidRDefault="007661AE" w:rsidP="0031555D">
            <w:pPr>
              <w:spacing w:before="0" w:after="0" w:line="240" w:lineRule="auto"/>
              <w:jc w:val="center"/>
            </w:pPr>
          </w:p>
        </w:tc>
        <w:tc>
          <w:tcPr>
            <w:tcW w:w="1311" w:type="dxa"/>
          </w:tcPr>
          <w:p w14:paraId="462E9374"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6-10 yıl arası</w:t>
            </w:r>
          </w:p>
        </w:tc>
        <w:tc>
          <w:tcPr>
            <w:tcW w:w="1416" w:type="dxa"/>
            <w:vAlign w:val="center"/>
          </w:tcPr>
          <w:p w14:paraId="03DB9127"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2,96</w:t>
            </w:r>
          </w:p>
        </w:tc>
        <w:tc>
          <w:tcPr>
            <w:tcW w:w="1221" w:type="dxa"/>
            <w:vMerge/>
            <w:vAlign w:val="center"/>
          </w:tcPr>
          <w:p w14:paraId="195C27A3"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221" w:type="dxa"/>
            <w:vMerge/>
            <w:vAlign w:val="center"/>
          </w:tcPr>
          <w:p w14:paraId="7F6960F7"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E920D6" w14:paraId="41E5C7CA" w14:textId="77777777" w:rsidTr="008830FE">
        <w:trPr>
          <w:trHeight w:hRule="exact" w:val="511"/>
        </w:trPr>
        <w:tc>
          <w:tcPr>
            <w:cnfStyle w:val="001000000000" w:firstRow="0" w:lastRow="0" w:firstColumn="1" w:lastColumn="0" w:oddVBand="0" w:evenVBand="0" w:oddHBand="0" w:evenHBand="0" w:firstRowFirstColumn="0" w:firstRowLastColumn="0" w:lastRowFirstColumn="0" w:lastRowLastColumn="0"/>
            <w:tcW w:w="1458" w:type="dxa"/>
            <w:vMerge/>
            <w:vAlign w:val="center"/>
          </w:tcPr>
          <w:p w14:paraId="608F20F1" w14:textId="77777777" w:rsidR="007661AE" w:rsidRPr="00E920D6" w:rsidRDefault="007661AE" w:rsidP="0031555D">
            <w:pPr>
              <w:spacing w:before="0" w:after="0" w:line="240" w:lineRule="auto"/>
              <w:jc w:val="center"/>
            </w:pPr>
          </w:p>
        </w:tc>
        <w:tc>
          <w:tcPr>
            <w:tcW w:w="1311" w:type="dxa"/>
          </w:tcPr>
          <w:p w14:paraId="6DEFB762"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10 yıldan fazla</w:t>
            </w:r>
          </w:p>
        </w:tc>
        <w:tc>
          <w:tcPr>
            <w:tcW w:w="1416" w:type="dxa"/>
            <w:vAlign w:val="center"/>
          </w:tcPr>
          <w:p w14:paraId="205B11C8"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3,08</w:t>
            </w:r>
          </w:p>
        </w:tc>
        <w:tc>
          <w:tcPr>
            <w:tcW w:w="1221" w:type="dxa"/>
            <w:vMerge/>
            <w:vAlign w:val="center"/>
          </w:tcPr>
          <w:p w14:paraId="60C5DDC7"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221" w:type="dxa"/>
            <w:vMerge/>
            <w:vAlign w:val="center"/>
          </w:tcPr>
          <w:p w14:paraId="21D9F702"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E920D6" w14:paraId="3B018A25" w14:textId="77777777" w:rsidTr="008830FE">
        <w:trPr>
          <w:trHeight w:hRule="exact" w:val="340"/>
        </w:trPr>
        <w:tc>
          <w:tcPr>
            <w:cnfStyle w:val="001000000000" w:firstRow="0" w:lastRow="0" w:firstColumn="1" w:lastColumn="0" w:oddVBand="0" w:evenVBand="0" w:oddHBand="0" w:evenHBand="0" w:firstRowFirstColumn="0" w:firstRowLastColumn="0" w:lastRowFirstColumn="0" w:lastRowLastColumn="0"/>
            <w:tcW w:w="1458" w:type="dxa"/>
            <w:vMerge w:val="restart"/>
            <w:vAlign w:val="center"/>
          </w:tcPr>
          <w:p w14:paraId="272E75D6" w14:textId="77777777" w:rsidR="007661AE" w:rsidRPr="00E920D6" w:rsidRDefault="007661AE" w:rsidP="0031555D">
            <w:pPr>
              <w:spacing w:before="0" w:after="0" w:line="240" w:lineRule="auto"/>
              <w:jc w:val="center"/>
            </w:pPr>
            <w:r w:rsidRPr="00E920D6">
              <w:t xml:space="preserve">Aile iş </w:t>
            </w:r>
            <w:r w:rsidRPr="00E920D6">
              <w:lastRenderedPageBreak/>
              <w:t>çatışması</w:t>
            </w:r>
          </w:p>
        </w:tc>
        <w:tc>
          <w:tcPr>
            <w:tcW w:w="1311" w:type="dxa"/>
          </w:tcPr>
          <w:p w14:paraId="3C6B6A55"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lastRenderedPageBreak/>
              <w:t>6 aydan az</w:t>
            </w:r>
          </w:p>
        </w:tc>
        <w:tc>
          <w:tcPr>
            <w:tcW w:w="1416" w:type="dxa"/>
            <w:vAlign w:val="center"/>
          </w:tcPr>
          <w:p w14:paraId="7FDB25AD"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2,48</w:t>
            </w:r>
          </w:p>
        </w:tc>
        <w:tc>
          <w:tcPr>
            <w:tcW w:w="1221" w:type="dxa"/>
            <w:vMerge w:val="restart"/>
            <w:vAlign w:val="center"/>
          </w:tcPr>
          <w:p w14:paraId="15416625"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1,704</w:t>
            </w:r>
          </w:p>
        </w:tc>
        <w:tc>
          <w:tcPr>
            <w:tcW w:w="1221" w:type="dxa"/>
            <w:vMerge w:val="restart"/>
            <w:vAlign w:val="center"/>
          </w:tcPr>
          <w:p w14:paraId="08F85C82"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0,150</w:t>
            </w:r>
          </w:p>
        </w:tc>
      </w:tr>
      <w:tr w:rsidR="007661AE" w:rsidRPr="00E920D6" w14:paraId="4B4781B0" w14:textId="77777777" w:rsidTr="008830FE">
        <w:trPr>
          <w:trHeight w:hRule="exact" w:val="340"/>
        </w:trPr>
        <w:tc>
          <w:tcPr>
            <w:cnfStyle w:val="001000000000" w:firstRow="0" w:lastRow="0" w:firstColumn="1" w:lastColumn="0" w:oddVBand="0" w:evenVBand="0" w:oddHBand="0" w:evenHBand="0" w:firstRowFirstColumn="0" w:firstRowLastColumn="0" w:lastRowFirstColumn="0" w:lastRowLastColumn="0"/>
            <w:tcW w:w="1458" w:type="dxa"/>
            <w:vMerge/>
            <w:vAlign w:val="center"/>
          </w:tcPr>
          <w:p w14:paraId="451D79A5" w14:textId="77777777" w:rsidR="007661AE" w:rsidRPr="00E920D6" w:rsidRDefault="007661AE" w:rsidP="0031555D">
            <w:pPr>
              <w:spacing w:before="0" w:after="0" w:line="240" w:lineRule="auto"/>
              <w:jc w:val="center"/>
            </w:pPr>
          </w:p>
        </w:tc>
        <w:tc>
          <w:tcPr>
            <w:tcW w:w="1311" w:type="dxa"/>
          </w:tcPr>
          <w:p w14:paraId="16D07E5E"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6 ay 1 yıl arası</w:t>
            </w:r>
          </w:p>
        </w:tc>
        <w:tc>
          <w:tcPr>
            <w:tcW w:w="1416" w:type="dxa"/>
            <w:vAlign w:val="center"/>
          </w:tcPr>
          <w:p w14:paraId="578CA44E"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2,60</w:t>
            </w:r>
          </w:p>
        </w:tc>
        <w:tc>
          <w:tcPr>
            <w:tcW w:w="1221" w:type="dxa"/>
            <w:vMerge/>
            <w:vAlign w:val="center"/>
          </w:tcPr>
          <w:p w14:paraId="49881B1A" w14:textId="77777777" w:rsidR="007661AE" w:rsidRPr="00E920D6"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221" w:type="dxa"/>
            <w:vMerge/>
            <w:vAlign w:val="center"/>
          </w:tcPr>
          <w:p w14:paraId="05849B53" w14:textId="77777777" w:rsidR="007661AE" w:rsidRPr="00E920D6"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661AE" w:rsidRPr="00E920D6" w14:paraId="7E2652E7" w14:textId="77777777" w:rsidTr="008830FE">
        <w:trPr>
          <w:trHeight w:hRule="exact" w:val="340"/>
        </w:trPr>
        <w:tc>
          <w:tcPr>
            <w:cnfStyle w:val="001000000000" w:firstRow="0" w:lastRow="0" w:firstColumn="1" w:lastColumn="0" w:oddVBand="0" w:evenVBand="0" w:oddHBand="0" w:evenHBand="0" w:firstRowFirstColumn="0" w:firstRowLastColumn="0" w:lastRowFirstColumn="0" w:lastRowLastColumn="0"/>
            <w:tcW w:w="1458" w:type="dxa"/>
            <w:vMerge/>
            <w:vAlign w:val="center"/>
          </w:tcPr>
          <w:p w14:paraId="1147222B" w14:textId="77777777" w:rsidR="007661AE" w:rsidRPr="00E920D6" w:rsidRDefault="007661AE" w:rsidP="0031555D">
            <w:pPr>
              <w:spacing w:before="0" w:after="0" w:line="240" w:lineRule="auto"/>
              <w:jc w:val="center"/>
            </w:pPr>
          </w:p>
        </w:tc>
        <w:tc>
          <w:tcPr>
            <w:tcW w:w="1311" w:type="dxa"/>
          </w:tcPr>
          <w:p w14:paraId="70F68E4E"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1-5 yıl arası</w:t>
            </w:r>
          </w:p>
        </w:tc>
        <w:tc>
          <w:tcPr>
            <w:tcW w:w="1416" w:type="dxa"/>
            <w:vAlign w:val="center"/>
          </w:tcPr>
          <w:p w14:paraId="3DBE3980"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2,85</w:t>
            </w:r>
          </w:p>
        </w:tc>
        <w:tc>
          <w:tcPr>
            <w:tcW w:w="1221" w:type="dxa"/>
            <w:vMerge/>
            <w:vAlign w:val="center"/>
          </w:tcPr>
          <w:p w14:paraId="45B0C462" w14:textId="77777777" w:rsidR="007661AE" w:rsidRPr="00E920D6"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221" w:type="dxa"/>
            <w:vMerge/>
            <w:vAlign w:val="center"/>
          </w:tcPr>
          <w:p w14:paraId="296AB81F" w14:textId="77777777" w:rsidR="007661AE" w:rsidRPr="00E920D6"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661AE" w:rsidRPr="00E920D6" w14:paraId="3D904FE0" w14:textId="77777777" w:rsidTr="008830FE">
        <w:trPr>
          <w:trHeight w:hRule="exact" w:val="340"/>
        </w:trPr>
        <w:tc>
          <w:tcPr>
            <w:cnfStyle w:val="001000000000" w:firstRow="0" w:lastRow="0" w:firstColumn="1" w:lastColumn="0" w:oddVBand="0" w:evenVBand="0" w:oddHBand="0" w:evenHBand="0" w:firstRowFirstColumn="0" w:firstRowLastColumn="0" w:lastRowFirstColumn="0" w:lastRowLastColumn="0"/>
            <w:tcW w:w="1458" w:type="dxa"/>
            <w:vMerge/>
            <w:vAlign w:val="center"/>
          </w:tcPr>
          <w:p w14:paraId="1F47595D" w14:textId="77777777" w:rsidR="007661AE" w:rsidRPr="00E920D6" w:rsidRDefault="007661AE" w:rsidP="0031555D">
            <w:pPr>
              <w:spacing w:before="0" w:after="0" w:line="240" w:lineRule="auto"/>
              <w:jc w:val="center"/>
            </w:pPr>
          </w:p>
        </w:tc>
        <w:tc>
          <w:tcPr>
            <w:tcW w:w="1311" w:type="dxa"/>
          </w:tcPr>
          <w:p w14:paraId="0F3BF890"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6-10 yıl arası</w:t>
            </w:r>
          </w:p>
        </w:tc>
        <w:tc>
          <w:tcPr>
            <w:tcW w:w="1416" w:type="dxa"/>
            <w:vAlign w:val="center"/>
          </w:tcPr>
          <w:p w14:paraId="0ABB737F"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2,42</w:t>
            </w:r>
          </w:p>
        </w:tc>
        <w:tc>
          <w:tcPr>
            <w:tcW w:w="1221" w:type="dxa"/>
            <w:vMerge/>
            <w:vAlign w:val="center"/>
          </w:tcPr>
          <w:p w14:paraId="544A980B" w14:textId="77777777" w:rsidR="007661AE" w:rsidRPr="00E920D6"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221" w:type="dxa"/>
            <w:vMerge/>
            <w:vAlign w:val="center"/>
          </w:tcPr>
          <w:p w14:paraId="4CB7ADB8" w14:textId="77777777" w:rsidR="007661AE" w:rsidRPr="00E920D6"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7661AE" w:rsidRPr="00E920D6" w14:paraId="72791B57" w14:textId="77777777" w:rsidTr="008830FE">
        <w:trPr>
          <w:trHeight w:hRule="exact" w:val="590"/>
        </w:trPr>
        <w:tc>
          <w:tcPr>
            <w:cnfStyle w:val="001000000000" w:firstRow="0" w:lastRow="0" w:firstColumn="1" w:lastColumn="0" w:oddVBand="0" w:evenVBand="0" w:oddHBand="0" w:evenHBand="0" w:firstRowFirstColumn="0" w:firstRowLastColumn="0" w:lastRowFirstColumn="0" w:lastRowLastColumn="0"/>
            <w:tcW w:w="1458" w:type="dxa"/>
            <w:vMerge/>
            <w:vAlign w:val="center"/>
          </w:tcPr>
          <w:p w14:paraId="64550AA8" w14:textId="77777777" w:rsidR="007661AE" w:rsidRPr="00E920D6" w:rsidRDefault="007661AE" w:rsidP="0031555D">
            <w:pPr>
              <w:spacing w:before="0" w:after="0" w:line="240" w:lineRule="auto"/>
              <w:jc w:val="center"/>
            </w:pPr>
          </w:p>
        </w:tc>
        <w:tc>
          <w:tcPr>
            <w:tcW w:w="1311" w:type="dxa"/>
          </w:tcPr>
          <w:p w14:paraId="2D86B768"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10 yıldan fazla</w:t>
            </w:r>
          </w:p>
        </w:tc>
        <w:tc>
          <w:tcPr>
            <w:tcW w:w="1416" w:type="dxa"/>
            <w:vAlign w:val="center"/>
          </w:tcPr>
          <w:p w14:paraId="2436EB99" w14:textId="77777777" w:rsidR="007661AE" w:rsidRPr="00E920D6"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E920D6">
              <w:t>2,60</w:t>
            </w:r>
          </w:p>
        </w:tc>
        <w:tc>
          <w:tcPr>
            <w:tcW w:w="1221" w:type="dxa"/>
            <w:vMerge/>
            <w:vAlign w:val="center"/>
          </w:tcPr>
          <w:p w14:paraId="69F905C0" w14:textId="77777777" w:rsidR="007661AE" w:rsidRPr="00E920D6"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221" w:type="dxa"/>
            <w:vMerge/>
            <w:vAlign w:val="center"/>
          </w:tcPr>
          <w:p w14:paraId="115E874C" w14:textId="77777777" w:rsidR="007661AE" w:rsidRPr="00E920D6"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2B1AC34E" w14:textId="77777777" w:rsidR="00E920D6" w:rsidRDefault="00E920D6" w:rsidP="00E920D6">
      <w:pPr>
        <w:spacing w:before="0" w:after="0" w:line="240" w:lineRule="auto"/>
        <w:ind w:firstLine="709"/>
        <w:rPr>
          <w:sz w:val="22"/>
          <w:szCs w:val="22"/>
        </w:rPr>
      </w:pPr>
      <w:bookmarkStart w:id="38" w:name="_Toc415151469"/>
      <w:bookmarkStart w:id="39" w:name="_Toc419545489"/>
      <w:bookmarkStart w:id="40" w:name="_Toc421752017"/>
    </w:p>
    <w:p w14:paraId="3CC353FD" w14:textId="1F5AAB4F" w:rsidR="00E920D6" w:rsidRDefault="008D35FA" w:rsidP="00E920D6">
      <w:pPr>
        <w:spacing w:before="0" w:after="0" w:line="240" w:lineRule="auto"/>
        <w:ind w:firstLine="567"/>
        <w:rPr>
          <w:sz w:val="22"/>
          <w:szCs w:val="22"/>
        </w:rPr>
      </w:pPr>
      <w:r>
        <w:rPr>
          <w:sz w:val="22"/>
          <w:szCs w:val="22"/>
        </w:rPr>
        <w:t>Tablo 10’a</w:t>
      </w:r>
      <w:r w:rsidR="00E920D6" w:rsidRPr="005E0961">
        <w:rPr>
          <w:sz w:val="22"/>
          <w:szCs w:val="22"/>
        </w:rPr>
        <w:t xml:space="preserve"> göre görev alanı ve çatışma ölçeği ilişkisi incelendiğinde görev alanına bağlı olarak iş-aile ve aile-iş çatışması arasında anlamlı ilişki olduğu tespit edilmiştir (p&lt;0,05). Buna göre güverte çalışanlarının makine çalışanlarına göre iş-aile çatışmasını daha fazla yaşadıkları; makine çalışanlarının ise aile iş çatışmasını güverte çalışanlarına göre daha fazla yaşadıkları söylenebilir. Güverte çalışanlarının makine çalışanlarına göre daha yoğ</w:t>
      </w:r>
      <w:r>
        <w:rPr>
          <w:sz w:val="22"/>
          <w:szCs w:val="22"/>
        </w:rPr>
        <w:t>un iş ortamında bulunması,</w:t>
      </w:r>
      <w:r w:rsidR="00E920D6" w:rsidRPr="005E0961">
        <w:rPr>
          <w:sz w:val="22"/>
          <w:szCs w:val="22"/>
        </w:rPr>
        <w:t xml:space="preserve"> daha fazla iş-aile çatışması</w:t>
      </w:r>
      <w:r>
        <w:rPr>
          <w:sz w:val="22"/>
          <w:szCs w:val="22"/>
        </w:rPr>
        <w:t xml:space="preserve"> yaratabilmektedir</w:t>
      </w:r>
      <w:r w:rsidR="00E920D6" w:rsidRPr="005E0961">
        <w:rPr>
          <w:sz w:val="22"/>
          <w:szCs w:val="22"/>
        </w:rPr>
        <w:t xml:space="preserve">. Makine çalışanları ise </w:t>
      </w:r>
      <w:r w:rsidR="00E920D6">
        <w:rPr>
          <w:sz w:val="22"/>
          <w:szCs w:val="22"/>
        </w:rPr>
        <w:t xml:space="preserve">işyerinde </w:t>
      </w:r>
      <w:r w:rsidR="00E920D6" w:rsidRPr="005E0961">
        <w:rPr>
          <w:sz w:val="22"/>
          <w:szCs w:val="22"/>
        </w:rPr>
        <w:t xml:space="preserve">daha fazla sosyal </w:t>
      </w:r>
      <w:r>
        <w:rPr>
          <w:sz w:val="22"/>
          <w:szCs w:val="22"/>
        </w:rPr>
        <w:t>ortamlarda bulundukları sebebiyle</w:t>
      </w:r>
      <w:r w:rsidR="00E920D6" w:rsidRPr="005E0961">
        <w:rPr>
          <w:sz w:val="22"/>
          <w:szCs w:val="22"/>
        </w:rPr>
        <w:t xml:space="preserve"> aile iş çatışmas</w:t>
      </w:r>
      <w:r>
        <w:rPr>
          <w:sz w:val="22"/>
          <w:szCs w:val="22"/>
        </w:rPr>
        <w:t>ını daha fazla yaşıyor olabilmektedir.</w:t>
      </w:r>
    </w:p>
    <w:p w14:paraId="2C79E3C8" w14:textId="77777777" w:rsidR="00E920D6" w:rsidRDefault="00E920D6" w:rsidP="0031555D">
      <w:pPr>
        <w:pStyle w:val="Balk3"/>
        <w:spacing w:before="0" w:after="0" w:line="240" w:lineRule="auto"/>
        <w:jc w:val="center"/>
        <w:rPr>
          <w:rFonts w:cs="Times New Roman"/>
          <w:sz w:val="22"/>
          <w:szCs w:val="22"/>
        </w:rPr>
      </w:pPr>
    </w:p>
    <w:p w14:paraId="5B244573" w14:textId="77777777" w:rsidR="007661AE" w:rsidRPr="005E0961" w:rsidRDefault="00E920D6" w:rsidP="0031555D">
      <w:pPr>
        <w:pStyle w:val="Balk3"/>
        <w:spacing w:before="0" w:after="0" w:line="240" w:lineRule="auto"/>
        <w:jc w:val="center"/>
        <w:rPr>
          <w:rFonts w:cs="Times New Roman"/>
          <w:sz w:val="22"/>
          <w:szCs w:val="22"/>
        </w:rPr>
      </w:pPr>
      <w:r>
        <w:rPr>
          <w:rFonts w:cs="Times New Roman"/>
          <w:sz w:val="22"/>
          <w:szCs w:val="22"/>
        </w:rPr>
        <w:t xml:space="preserve">Tablo 10: </w:t>
      </w:r>
      <w:r w:rsidR="007661AE" w:rsidRPr="005E0961">
        <w:rPr>
          <w:rFonts w:cs="Times New Roman"/>
          <w:sz w:val="22"/>
          <w:szCs w:val="22"/>
        </w:rPr>
        <w:t xml:space="preserve"> </w:t>
      </w:r>
      <w:r w:rsidR="007661AE" w:rsidRPr="00E920D6">
        <w:rPr>
          <w:rFonts w:cs="Times New Roman"/>
          <w:b w:val="0"/>
          <w:sz w:val="22"/>
          <w:szCs w:val="22"/>
        </w:rPr>
        <w:t>Görev Alanı ve Çatışma Ölçeği İlişkisi t Testi</w:t>
      </w:r>
      <w:bookmarkEnd w:id="38"/>
      <w:bookmarkEnd w:id="39"/>
      <w:bookmarkEnd w:id="40"/>
    </w:p>
    <w:tbl>
      <w:tblPr>
        <w:tblStyle w:val="KlavuzTablo1Ak1"/>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25"/>
        <w:gridCol w:w="1371"/>
        <w:gridCol w:w="1368"/>
        <w:gridCol w:w="1205"/>
        <w:gridCol w:w="1258"/>
      </w:tblGrid>
      <w:tr w:rsidR="007661AE" w:rsidRPr="005E0961" w14:paraId="7AAFDD4E" w14:textId="77777777" w:rsidTr="008830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Borders>
              <w:bottom w:val="none" w:sz="0" w:space="0" w:color="auto"/>
            </w:tcBorders>
            <w:vAlign w:val="center"/>
          </w:tcPr>
          <w:p w14:paraId="198925CB" w14:textId="77777777" w:rsidR="007661AE" w:rsidRPr="005E0961" w:rsidRDefault="007661AE" w:rsidP="0031555D">
            <w:pPr>
              <w:spacing w:before="0" w:after="0" w:line="240" w:lineRule="auto"/>
            </w:pPr>
          </w:p>
        </w:tc>
        <w:tc>
          <w:tcPr>
            <w:tcW w:w="1672" w:type="dxa"/>
            <w:tcBorders>
              <w:bottom w:val="none" w:sz="0" w:space="0" w:color="auto"/>
            </w:tcBorders>
            <w:vAlign w:val="center"/>
          </w:tcPr>
          <w:p w14:paraId="3D7BAE7E" w14:textId="77777777" w:rsidR="007661AE" w:rsidRPr="005E0961" w:rsidRDefault="007661AE" w:rsidP="0031555D">
            <w:pPr>
              <w:spacing w:before="0" w:after="0" w:line="240" w:lineRule="auto"/>
              <w:cnfStyle w:val="100000000000" w:firstRow="1" w:lastRow="0" w:firstColumn="0" w:lastColumn="0" w:oddVBand="0" w:evenVBand="0" w:oddHBand="0" w:evenHBand="0" w:firstRowFirstColumn="0" w:firstRowLastColumn="0" w:lastRowFirstColumn="0" w:lastRowLastColumn="0"/>
            </w:pPr>
          </w:p>
        </w:tc>
        <w:tc>
          <w:tcPr>
            <w:tcW w:w="1593" w:type="dxa"/>
            <w:tcBorders>
              <w:bottom w:val="none" w:sz="0" w:space="0" w:color="auto"/>
            </w:tcBorders>
            <w:vAlign w:val="center"/>
          </w:tcPr>
          <w:p w14:paraId="4CE1F821" w14:textId="77777777" w:rsidR="007661AE" w:rsidRPr="008830FE"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8830FE">
              <w:rPr>
                <w:b w:val="0"/>
              </w:rPr>
              <w:t>Ortalama</w:t>
            </w:r>
          </w:p>
        </w:tc>
        <w:tc>
          <w:tcPr>
            <w:tcW w:w="1539" w:type="dxa"/>
            <w:tcBorders>
              <w:bottom w:val="none" w:sz="0" w:space="0" w:color="auto"/>
            </w:tcBorders>
            <w:vAlign w:val="center"/>
          </w:tcPr>
          <w:p w14:paraId="13F8FA75" w14:textId="77777777" w:rsidR="007661AE" w:rsidRPr="008830FE"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8830FE">
              <w:rPr>
                <w:b w:val="0"/>
              </w:rPr>
              <w:t>t</w:t>
            </w:r>
          </w:p>
        </w:tc>
        <w:tc>
          <w:tcPr>
            <w:tcW w:w="1553" w:type="dxa"/>
            <w:tcBorders>
              <w:bottom w:val="none" w:sz="0" w:space="0" w:color="auto"/>
            </w:tcBorders>
            <w:vAlign w:val="center"/>
          </w:tcPr>
          <w:p w14:paraId="51AD26A1" w14:textId="77777777" w:rsidR="007661AE" w:rsidRPr="008830FE" w:rsidRDefault="007661AE" w:rsidP="0031555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8830FE">
              <w:rPr>
                <w:b w:val="0"/>
              </w:rPr>
              <w:t>p</w:t>
            </w:r>
          </w:p>
        </w:tc>
      </w:tr>
      <w:tr w:rsidR="007661AE" w:rsidRPr="005E0961" w14:paraId="2959B270" w14:textId="77777777" w:rsidTr="008830FE">
        <w:tc>
          <w:tcPr>
            <w:cnfStyle w:val="001000000000" w:firstRow="0" w:lastRow="0" w:firstColumn="1" w:lastColumn="0" w:oddVBand="0" w:evenVBand="0" w:oddHBand="0" w:evenHBand="0" w:firstRowFirstColumn="0" w:firstRowLastColumn="0" w:lastRowFirstColumn="0" w:lastRowLastColumn="0"/>
            <w:tcW w:w="1687" w:type="dxa"/>
            <w:vMerge w:val="restart"/>
            <w:vAlign w:val="center"/>
          </w:tcPr>
          <w:p w14:paraId="47C9EBFA" w14:textId="77777777" w:rsidR="007661AE" w:rsidRPr="008830FE" w:rsidRDefault="007661AE" w:rsidP="0031555D">
            <w:pPr>
              <w:spacing w:before="0" w:after="0" w:line="240" w:lineRule="auto"/>
              <w:jc w:val="center"/>
              <w:rPr>
                <w:b w:val="0"/>
              </w:rPr>
            </w:pPr>
            <w:r w:rsidRPr="008830FE">
              <w:rPr>
                <w:b w:val="0"/>
              </w:rPr>
              <w:t>İş aile çatışması</w:t>
            </w:r>
          </w:p>
        </w:tc>
        <w:tc>
          <w:tcPr>
            <w:tcW w:w="1672" w:type="dxa"/>
          </w:tcPr>
          <w:p w14:paraId="286EAC5D"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Güverte</w:t>
            </w:r>
          </w:p>
        </w:tc>
        <w:tc>
          <w:tcPr>
            <w:tcW w:w="1593" w:type="dxa"/>
            <w:vAlign w:val="center"/>
          </w:tcPr>
          <w:p w14:paraId="38D73DC2"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3,34</w:t>
            </w:r>
          </w:p>
        </w:tc>
        <w:tc>
          <w:tcPr>
            <w:tcW w:w="1539" w:type="dxa"/>
            <w:vMerge w:val="restart"/>
            <w:vAlign w:val="center"/>
          </w:tcPr>
          <w:p w14:paraId="34690A61"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3,270</w:t>
            </w:r>
          </w:p>
        </w:tc>
        <w:tc>
          <w:tcPr>
            <w:tcW w:w="1553" w:type="dxa"/>
            <w:vMerge w:val="restart"/>
            <w:vAlign w:val="center"/>
          </w:tcPr>
          <w:p w14:paraId="3CBFE8FB"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0,001*</w:t>
            </w:r>
          </w:p>
        </w:tc>
      </w:tr>
      <w:tr w:rsidR="007661AE" w:rsidRPr="005E0961" w14:paraId="6497C615" w14:textId="77777777" w:rsidTr="008830FE">
        <w:tc>
          <w:tcPr>
            <w:cnfStyle w:val="001000000000" w:firstRow="0" w:lastRow="0" w:firstColumn="1" w:lastColumn="0" w:oddVBand="0" w:evenVBand="0" w:oddHBand="0" w:evenHBand="0" w:firstRowFirstColumn="0" w:firstRowLastColumn="0" w:lastRowFirstColumn="0" w:lastRowLastColumn="0"/>
            <w:tcW w:w="1687" w:type="dxa"/>
            <w:vMerge/>
            <w:vAlign w:val="center"/>
          </w:tcPr>
          <w:p w14:paraId="711F3093" w14:textId="77777777" w:rsidR="007661AE" w:rsidRPr="008830FE" w:rsidRDefault="007661AE" w:rsidP="0031555D">
            <w:pPr>
              <w:spacing w:before="0" w:after="0" w:line="240" w:lineRule="auto"/>
              <w:jc w:val="center"/>
              <w:rPr>
                <w:b w:val="0"/>
              </w:rPr>
            </w:pPr>
          </w:p>
        </w:tc>
        <w:tc>
          <w:tcPr>
            <w:tcW w:w="1672" w:type="dxa"/>
          </w:tcPr>
          <w:p w14:paraId="549778F4"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Makine</w:t>
            </w:r>
          </w:p>
        </w:tc>
        <w:tc>
          <w:tcPr>
            <w:tcW w:w="1593" w:type="dxa"/>
            <w:vAlign w:val="center"/>
          </w:tcPr>
          <w:p w14:paraId="520804BA"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2,88</w:t>
            </w:r>
          </w:p>
        </w:tc>
        <w:tc>
          <w:tcPr>
            <w:tcW w:w="1539" w:type="dxa"/>
            <w:vMerge/>
            <w:vAlign w:val="center"/>
          </w:tcPr>
          <w:p w14:paraId="18AA367A"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553" w:type="dxa"/>
            <w:vMerge/>
            <w:vAlign w:val="center"/>
          </w:tcPr>
          <w:p w14:paraId="54F8B72B"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661AE" w:rsidRPr="005E0961" w14:paraId="0BD148BE" w14:textId="77777777" w:rsidTr="008830FE">
        <w:tc>
          <w:tcPr>
            <w:cnfStyle w:val="001000000000" w:firstRow="0" w:lastRow="0" w:firstColumn="1" w:lastColumn="0" w:oddVBand="0" w:evenVBand="0" w:oddHBand="0" w:evenHBand="0" w:firstRowFirstColumn="0" w:firstRowLastColumn="0" w:lastRowFirstColumn="0" w:lastRowLastColumn="0"/>
            <w:tcW w:w="1687" w:type="dxa"/>
            <w:vMerge w:val="restart"/>
            <w:vAlign w:val="center"/>
          </w:tcPr>
          <w:p w14:paraId="2D970F30" w14:textId="77777777" w:rsidR="007661AE" w:rsidRPr="008830FE" w:rsidRDefault="007661AE" w:rsidP="0031555D">
            <w:pPr>
              <w:spacing w:before="0" w:after="0" w:line="240" w:lineRule="auto"/>
              <w:jc w:val="center"/>
              <w:rPr>
                <w:b w:val="0"/>
              </w:rPr>
            </w:pPr>
            <w:r w:rsidRPr="008830FE">
              <w:rPr>
                <w:b w:val="0"/>
              </w:rPr>
              <w:t>Aile iş çatışması</w:t>
            </w:r>
          </w:p>
        </w:tc>
        <w:tc>
          <w:tcPr>
            <w:tcW w:w="1672" w:type="dxa"/>
          </w:tcPr>
          <w:p w14:paraId="172E6C12"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Güverte</w:t>
            </w:r>
          </w:p>
        </w:tc>
        <w:tc>
          <w:tcPr>
            <w:tcW w:w="1593" w:type="dxa"/>
            <w:vAlign w:val="center"/>
          </w:tcPr>
          <w:p w14:paraId="6AF4BAE4"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2,32</w:t>
            </w:r>
          </w:p>
        </w:tc>
        <w:tc>
          <w:tcPr>
            <w:tcW w:w="1539" w:type="dxa"/>
            <w:vMerge w:val="restart"/>
            <w:vAlign w:val="center"/>
          </w:tcPr>
          <w:p w14:paraId="49B29A30"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-4,198</w:t>
            </w:r>
          </w:p>
        </w:tc>
        <w:tc>
          <w:tcPr>
            <w:tcW w:w="1553" w:type="dxa"/>
            <w:vMerge w:val="restart"/>
            <w:vAlign w:val="center"/>
          </w:tcPr>
          <w:p w14:paraId="63D209DD"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0,000*</w:t>
            </w:r>
          </w:p>
        </w:tc>
      </w:tr>
      <w:tr w:rsidR="007661AE" w:rsidRPr="005E0961" w14:paraId="1C1C5850" w14:textId="77777777" w:rsidTr="008830FE">
        <w:tc>
          <w:tcPr>
            <w:cnfStyle w:val="001000000000" w:firstRow="0" w:lastRow="0" w:firstColumn="1" w:lastColumn="0" w:oddVBand="0" w:evenVBand="0" w:oddHBand="0" w:evenHBand="0" w:firstRowFirstColumn="0" w:firstRowLastColumn="0" w:lastRowFirstColumn="0" w:lastRowLastColumn="0"/>
            <w:tcW w:w="1687" w:type="dxa"/>
            <w:vMerge/>
            <w:vAlign w:val="center"/>
          </w:tcPr>
          <w:p w14:paraId="76E05240" w14:textId="77777777" w:rsidR="007661AE" w:rsidRPr="005E0961" w:rsidRDefault="007661AE" w:rsidP="0031555D">
            <w:pPr>
              <w:spacing w:before="0" w:after="0" w:line="240" w:lineRule="auto"/>
            </w:pPr>
          </w:p>
        </w:tc>
        <w:tc>
          <w:tcPr>
            <w:tcW w:w="1672" w:type="dxa"/>
          </w:tcPr>
          <w:p w14:paraId="16C0480E"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Makine</w:t>
            </w:r>
          </w:p>
        </w:tc>
        <w:tc>
          <w:tcPr>
            <w:tcW w:w="1593" w:type="dxa"/>
            <w:vAlign w:val="center"/>
          </w:tcPr>
          <w:p w14:paraId="6998FCA7" w14:textId="77777777" w:rsidR="007661AE" w:rsidRPr="005E0961" w:rsidRDefault="007661AE" w:rsidP="0031555D">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5E0961">
              <w:t>2,83</w:t>
            </w:r>
          </w:p>
        </w:tc>
        <w:tc>
          <w:tcPr>
            <w:tcW w:w="1539" w:type="dxa"/>
            <w:vMerge/>
            <w:vAlign w:val="center"/>
          </w:tcPr>
          <w:p w14:paraId="2D217C05"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1553" w:type="dxa"/>
            <w:vMerge/>
            <w:vAlign w:val="center"/>
          </w:tcPr>
          <w:p w14:paraId="789F8E20" w14:textId="77777777" w:rsidR="007661AE" w:rsidRPr="005E0961" w:rsidRDefault="007661AE" w:rsidP="0031555D">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0674C41E" w14:textId="77777777" w:rsidR="00E920D6" w:rsidRDefault="007661AE" w:rsidP="0031555D">
      <w:pPr>
        <w:spacing w:before="0" w:after="0" w:line="240" w:lineRule="auto"/>
        <w:rPr>
          <w:sz w:val="22"/>
          <w:szCs w:val="22"/>
        </w:rPr>
      </w:pPr>
      <w:r w:rsidRPr="005E0961">
        <w:rPr>
          <w:sz w:val="22"/>
          <w:szCs w:val="22"/>
        </w:rPr>
        <w:t>* p&lt;0,05</w:t>
      </w:r>
    </w:p>
    <w:p w14:paraId="48945836" w14:textId="77777777" w:rsidR="007661AE" w:rsidRPr="005E0961" w:rsidRDefault="007661AE" w:rsidP="0031555D">
      <w:pPr>
        <w:spacing w:before="0" w:after="0" w:line="240" w:lineRule="auto"/>
        <w:rPr>
          <w:sz w:val="22"/>
          <w:szCs w:val="22"/>
        </w:rPr>
      </w:pPr>
      <w:r w:rsidRPr="005E0961">
        <w:rPr>
          <w:sz w:val="22"/>
          <w:szCs w:val="22"/>
        </w:rPr>
        <w:tab/>
      </w:r>
    </w:p>
    <w:p w14:paraId="7E08FAFC" w14:textId="77777777" w:rsidR="007661AE" w:rsidRDefault="000D6DA0" w:rsidP="0031555D">
      <w:pPr>
        <w:pStyle w:val="Balk1"/>
        <w:spacing w:before="0" w:line="240" w:lineRule="auto"/>
        <w:rPr>
          <w:rFonts w:ascii="Times New Roman" w:hAnsi="Times New Roman" w:cs="Times New Roman"/>
          <w:color w:val="000000" w:themeColor="text1"/>
          <w:sz w:val="24"/>
          <w:szCs w:val="24"/>
        </w:rPr>
      </w:pPr>
      <w:bookmarkStart w:id="41" w:name="_Toc419545490"/>
      <w:bookmarkStart w:id="42" w:name="_Toc421752018"/>
      <w:r w:rsidRPr="000D6DA0">
        <w:rPr>
          <w:rFonts w:ascii="Times New Roman" w:hAnsi="Times New Roman" w:cs="Times New Roman"/>
          <w:color w:val="000000" w:themeColor="text1"/>
          <w:sz w:val="24"/>
          <w:szCs w:val="24"/>
        </w:rPr>
        <w:t xml:space="preserve">6. </w:t>
      </w:r>
      <w:r w:rsidR="007661AE" w:rsidRPr="000D6DA0">
        <w:rPr>
          <w:rFonts w:ascii="Times New Roman" w:hAnsi="Times New Roman" w:cs="Times New Roman"/>
          <w:color w:val="000000" w:themeColor="text1"/>
          <w:sz w:val="24"/>
          <w:szCs w:val="24"/>
        </w:rPr>
        <w:t>SONUÇ</w:t>
      </w:r>
      <w:bookmarkEnd w:id="41"/>
      <w:bookmarkEnd w:id="42"/>
    </w:p>
    <w:p w14:paraId="3991A0EA" w14:textId="77777777" w:rsidR="00E920D6" w:rsidRDefault="00E920D6" w:rsidP="00E920D6">
      <w:pPr>
        <w:spacing w:before="0" w:after="0" w:line="240" w:lineRule="auto"/>
      </w:pPr>
    </w:p>
    <w:p w14:paraId="22D70528" w14:textId="77777777" w:rsidR="007661AE" w:rsidRDefault="007661AE" w:rsidP="00E920D6">
      <w:pPr>
        <w:spacing w:before="0" w:after="0" w:line="240" w:lineRule="auto"/>
        <w:ind w:firstLine="697"/>
        <w:rPr>
          <w:sz w:val="22"/>
          <w:szCs w:val="22"/>
          <w:lang w:eastAsia="en-US"/>
        </w:rPr>
      </w:pPr>
      <w:r w:rsidRPr="005E0961">
        <w:rPr>
          <w:sz w:val="22"/>
          <w:szCs w:val="22"/>
          <w:lang w:eastAsia="en-US"/>
        </w:rPr>
        <w:t>Bu çalışmada gemi adamlarının iş aile ve aile iş çatışması algıları incelenmiştir. Araştırma kapsamında elde edilen sonuçlar şu şekildedir:</w:t>
      </w:r>
    </w:p>
    <w:p w14:paraId="6C7A5C34" w14:textId="77777777" w:rsidR="008D35FA" w:rsidRPr="005E0961" w:rsidRDefault="008D35FA" w:rsidP="00E920D6">
      <w:pPr>
        <w:spacing w:before="0" w:after="0" w:line="240" w:lineRule="auto"/>
        <w:ind w:firstLine="697"/>
        <w:rPr>
          <w:sz w:val="22"/>
          <w:szCs w:val="22"/>
          <w:lang w:eastAsia="en-US"/>
        </w:rPr>
      </w:pPr>
    </w:p>
    <w:p w14:paraId="2DED8256" w14:textId="7E66B188" w:rsidR="007661AE" w:rsidRDefault="007661AE" w:rsidP="00E920D6">
      <w:pPr>
        <w:spacing w:before="0" w:after="0" w:line="240" w:lineRule="auto"/>
        <w:ind w:firstLine="697"/>
        <w:rPr>
          <w:sz w:val="22"/>
        </w:rPr>
      </w:pPr>
      <w:r w:rsidRPr="00E920D6">
        <w:rPr>
          <w:sz w:val="22"/>
        </w:rPr>
        <w:t>İş-aile çatışması ölçeğinde ortalamalar incelendiğinde</w:t>
      </w:r>
      <w:r w:rsidR="006B6F06" w:rsidRPr="00E920D6">
        <w:rPr>
          <w:sz w:val="22"/>
        </w:rPr>
        <w:t>;</w:t>
      </w:r>
      <w:r w:rsidR="009F591D">
        <w:rPr>
          <w:sz w:val="22"/>
        </w:rPr>
        <w:t xml:space="preserve"> en yüksek ortalama;</w:t>
      </w:r>
      <w:r w:rsidRPr="00E920D6">
        <w:rPr>
          <w:sz w:val="22"/>
        </w:rPr>
        <w:t xml:space="preserve"> 3,26 ile “</w:t>
      </w:r>
      <w:r w:rsidRPr="00E920D6">
        <w:rPr>
          <w:rFonts w:eastAsia="TimesNewRoman"/>
          <w:sz w:val="22"/>
        </w:rPr>
        <w:t xml:space="preserve">İş </w:t>
      </w:r>
      <w:r w:rsidRPr="00E920D6">
        <w:rPr>
          <w:sz w:val="22"/>
        </w:rPr>
        <w:t>sorumluluklarım nedeniyle ailemle ilgili planlarımı de</w:t>
      </w:r>
      <w:r w:rsidRPr="00E920D6">
        <w:rPr>
          <w:rFonts w:eastAsia="TimesNewRoman"/>
          <w:sz w:val="22"/>
        </w:rPr>
        <w:t>ğ</w:t>
      </w:r>
      <w:r w:rsidRPr="00E920D6">
        <w:rPr>
          <w:sz w:val="22"/>
        </w:rPr>
        <w:t>i</w:t>
      </w:r>
      <w:r w:rsidRPr="00E920D6">
        <w:rPr>
          <w:rFonts w:eastAsia="TimesNewRoman"/>
          <w:sz w:val="22"/>
        </w:rPr>
        <w:t>ş</w:t>
      </w:r>
      <w:r w:rsidR="009F591D">
        <w:rPr>
          <w:sz w:val="22"/>
        </w:rPr>
        <w:t>tirmek zorunda kalıyorum” ifadesi, en düşük ortalama</w:t>
      </w:r>
      <w:r w:rsidRPr="00E920D6">
        <w:rPr>
          <w:sz w:val="22"/>
        </w:rPr>
        <w:t xml:space="preserve"> ise 2,42 ile “Aile ya</w:t>
      </w:r>
      <w:r w:rsidRPr="00E920D6">
        <w:rPr>
          <w:rFonts w:eastAsia="TimesNewRoman"/>
          <w:sz w:val="22"/>
        </w:rPr>
        <w:t>ş</w:t>
      </w:r>
      <w:r w:rsidRPr="00E920D6">
        <w:rPr>
          <w:sz w:val="22"/>
        </w:rPr>
        <w:t>antım i</w:t>
      </w:r>
      <w:r w:rsidRPr="00E920D6">
        <w:rPr>
          <w:rFonts w:eastAsia="TimesNewRoman"/>
          <w:sz w:val="22"/>
        </w:rPr>
        <w:t>ş</w:t>
      </w:r>
      <w:r w:rsidRPr="00E920D6">
        <w:rPr>
          <w:sz w:val="22"/>
        </w:rPr>
        <w:t>e zamanında gitmek, günlük i</w:t>
      </w:r>
      <w:r w:rsidRPr="00E920D6">
        <w:rPr>
          <w:rFonts w:eastAsia="TimesNewRoman"/>
          <w:sz w:val="22"/>
        </w:rPr>
        <w:t xml:space="preserve">ş </w:t>
      </w:r>
      <w:r w:rsidRPr="00E920D6">
        <w:rPr>
          <w:sz w:val="22"/>
        </w:rPr>
        <w:t>gereklerini yerine getirmek, iş dı</w:t>
      </w:r>
      <w:r w:rsidRPr="00E920D6">
        <w:rPr>
          <w:rFonts w:eastAsia="TimesNewRoman"/>
          <w:sz w:val="22"/>
        </w:rPr>
        <w:t>ş</w:t>
      </w:r>
      <w:r w:rsidRPr="00E920D6">
        <w:rPr>
          <w:sz w:val="22"/>
        </w:rPr>
        <w:t>ı etkinlikler yapmak gibi sorumlulukl</w:t>
      </w:r>
      <w:r w:rsidR="009F591D">
        <w:rPr>
          <w:sz w:val="22"/>
        </w:rPr>
        <w:t xml:space="preserve">arımı olumsuz olarak etkiliyor” ifadesidir. </w:t>
      </w:r>
      <w:r w:rsidRPr="00E920D6">
        <w:rPr>
          <w:sz w:val="22"/>
        </w:rPr>
        <w:t>Bu durum katılımcıların iş sorumlulukları nedeniyle çoğunlukla aileleriyle ilgili planlarını değiştirdiklerini ve katılımcıların aile yaşamlarının iş yaşamları üzerinde fazla etkili olmadığını göstermektedir.</w:t>
      </w:r>
    </w:p>
    <w:p w14:paraId="0BADD691" w14:textId="77777777" w:rsidR="00E920D6" w:rsidRPr="00E920D6" w:rsidRDefault="00E920D6" w:rsidP="00E920D6">
      <w:pPr>
        <w:spacing w:before="0" w:after="0" w:line="240" w:lineRule="auto"/>
        <w:ind w:firstLine="697"/>
        <w:rPr>
          <w:sz w:val="22"/>
        </w:rPr>
      </w:pPr>
    </w:p>
    <w:p w14:paraId="270D2A6E" w14:textId="4E585477" w:rsidR="007661AE" w:rsidRDefault="007661AE" w:rsidP="00E920D6">
      <w:pPr>
        <w:spacing w:before="0" w:after="0" w:line="240" w:lineRule="auto"/>
        <w:ind w:firstLine="697"/>
        <w:rPr>
          <w:sz w:val="22"/>
        </w:rPr>
      </w:pPr>
      <w:r w:rsidRPr="00E920D6">
        <w:rPr>
          <w:sz w:val="22"/>
        </w:rPr>
        <w:t>Yaş ve çatışma ölçeği ilişkisi incelendiğinde, yaşa bağlı olarak iş-aile çatışmasında an</w:t>
      </w:r>
      <w:r w:rsidR="00651DFE">
        <w:rPr>
          <w:sz w:val="22"/>
        </w:rPr>
        <w:t>lamlı bir farklılık tespit edil</w:t>
      </w:r>
      <w:r w:rsidRPr="00E920D6">
        <w:rPr>
          <w:sz w:val="22"/>
        </w:rPr>
        <w:t xml:space="preserve">mezken; aile-iş </w:t>
      </w:r>
      <w:r w:rsidRPr="00E920D6">
        <w:rPr>
          <w:sz w:val="22"/>
        </w:rPr>
        <w:lastRenderedPageBreak/>
        <w:t>çatışmasının yaşa bağlı olarak anlamlı bir şekilde farklılaştığı söylenebilir. Buna göre yaşın iş-aile çatışmas</w:t>
      </w:r>
      <w:r w:rsidR="00651DFE">
        <w:rPr>
          <w:sz w:val="22"/>
        </w:rPr>
        <w:t>ında etkili olmadığı fakat aile-</w:t>
      </w:r>
      <w:r w:rsidRPr="00E920D6">
        <w:rPr>
          <w:sz w:val="22"/>
        </w:rPr>
        <w:t>iş çatışması üzeri</w:t>
      </w:r>
      <w:r w:rsidR="00651DFE">
        <w:rPr>
          <w:sz w:val="22"/>
        </w:rPr>
        <w:t>nde etkili olduğu söylenebilir, ç</w:t>
      </w:r>
      <w:r w:rsidRPr="00E920D6">
        <w:rPr>
          <w:sz w:val="22"/>
        </w:rPr>
        <w:t xml:space="preserve">ünkü 45 ve üzeri yaşa sahip </w:t>
      </w:r>
      <w:r w:rsidR="006B6F06" w:rsidRPr="00E920D6">
        <w:rPr>
          <w:sz w:val="22"/>
        </w:rPr>
        <w:t>gemi adamları</w:t>
      </w:r>
      <w:r w:rsidRPr="00E920D6">
        <w:rPr>
          <w:sz w:val="22"/>
        </w:rPr>
        <w:t xml:space="preserve"> daha küçük yaştakilerden aile iş çatışmasını daha fazla yaşadıklarını ifade etmiştir. 45 ve üzeri yaştaki </w:t>
      </w:r>
      <w:r w:rsidR="006B6F06" w:rsidRPr="00E920D6">
        <w:rPr>
          <w:sz w:val="22"/>
        </w:rPr>
        <w:t>gemi adamları</w:t>
      </w:r>
      <w:r w:rsidRPr="00E920D6">
        <w:rPr>
          <w:sz w:val="22"/>
        </w:rPr>
        <w:t xml:space="preserve"> ailelerine daha fazla vakit ayırmak ihtiyacı hissettiğinde</w:t>
      </w:r>
      <w:r w:rsidR="00651DFE">
        <w:rPr>
          <w:sz w:val="22"/>
        </w:rPr>
        <w:t>n bu çatışmayı yaşıyor olabilmektedir.</w:t>
      </w:r>
    </w:p>
    <w:p w14:paraId="3F2188D1" w14:textId="77777777" w:rsidR="00E920D6" w:rsidRPr="00E920D6" w:rsidRDefault="00E920D6" w:rsidP="00E920D6">
      <w:pPr>
        <w:spacing w:before="0" w:after="0" w:line="240" w:lineRule="auto"/>
        <w:ind w:firstLine="697"/>
        <w:rPr>
          <w:sz w:val="22"/>
        </w:rPr>
      </w:pPr>
    </w:p>
    <w:p w14:paraId="048A7F03" w14:textId="199925E8" w:rsidR="007661AE" w:rsidRDefault="006B6F06" w:rsidP="00E920D6">
      <w:pPr>
        <w:spacing w:before="0" w:after="0" w:line="240" w:lineRule="auto"/>
        <w:ind w:firstLine="697"/>
        <w:rPr>
          <w:sz w:val="22"/>
        </w:rPr>
      </w:pPr>
      <w:r w:rsidRPr="00E920D6">
        <w:rPr>
          <w:sz w:val="22"/>
        </w:rPr>
        <w:t>Gemi adamı</w:t>
      </w:r>
      <w:r w:rsidR="007661AE" w:rsidRPr="00E920D6">
        <w:rPr>
          <w:sz w:val="22"/>
        </w:rPr>
        <w:t xml:space="preserve"> sınıfı ve çatışma ölçeği ilişkisi incelendiğinde sınıfa bağlı olarak iş-aile ve aile-iş çatışması arasında anlamlı ilişki olduğu tespit edilmiştir. Tabloya göre tayfa sınıfı zabit sınıfına göre iş aile çatışmasını daha fazla yaşadığını ifade ederken zabit sınıfı tayfa sınıfına göre aile-iş çatışmasını daha fazla yaşadığını ifade etmiştir. Tayfa sınıfının iş-aile çatışmasını daha fazla yaşamasının sebebi düşük düzeyde ücret alması ve buna bağlı olarak daha uzun süre çalışıp ailesinden daha çok uzak kalması olabilir. Zabit sınıfı daha yüksek ücretler</w:t>
      </w:r>
      <w:r w:rsidR="00651DFE">
        <w:rPr>
          <w:sz w:val="22"/>
        </w:rPr>
        <w:t>l</w:t>
      </w:r>
      <w:r w:rsidR="007661AE" w:rsidRPr="00E920D6">
        <w:rPr>
          <w:sz w:val="22"/>
        </w:rPr>
        <w:t>e çalıştığından</w:t>
      </w:r>
      <w:r w:rsidR="00651DFE">
        <w:rPr>
          <w:sz w:val="22"/>
        </w:rPr>
        <w:t xml:space="preserve"> dolayı</w:t>
      </w:r>
      <w:r w:rsidR="007661AE" w:rsidRPr="00E920D6">
        <w:rPr>
          <w:sz w:val="22"/>
        </w:rPr>
        <w:t xml:space="preserve"> ailes</w:t>
      </w:r>
      <w:r w:rsidR="00651DFE">
        <w:rPr>
          <w:sz w:val="22"/>
        </w:rPr>
        <w:t>i ile daha fazla vakit geçirebilmekte</w:t>
      </w:r>
      <w:r w:rsidR="007661AE" w:rsidRPr="00E920D6">
        <w:rPr>
          <w:sz w:val="22"/>
        </w:rPr>
        <w:t xml:space="preserve"> ve bundan dolayı işinde istediği verimi </w:t>
      </w:r>
      <w:r w:rsidR="00651DFE">
        <w:rPr>
          <w:sz w:val="22"/>
        </w:rPr>
        <w:t xml:space="preserve">elde edememektedir. </w:t>
      </w:r>
      <w:r w:rsidR="007661AE" w:rsidRPr="00E920D6">
        <w:rPr>
          <w:sz w:val="22"/>
        </w:rPr>
        <w:t xml:space="preserve">  </w:t>
      </w:r>
    </w:p>
    <w:p w14:paraId="50375BB3" w14:textId="77777777" w:rsidR="00E920D6" w:rsidRPr="00E920D6" w:rsidRDefault="00E920D6" w:rsidP="00E920D6">
      <w:pPr>
        <w:spacing w:before="0" w:after="0" w:line="240" w:lineRule="auto"/>
        <w:ind w:firstLine="357"/>
        <w:rPr>
          <w:color w:val="FF0000"/>
          <w:sz w:val="22"/>
        </w:rPr>
      </w:pPr>
    </w:p>
    <w:p w14:paraId="76C5B20C" w14:textId="1EA3FB77" w:rsidR="007661AE" w:rsidRDefault="007661AE" w:rsidP="00E920D6">
      <w:pPr>
        <w:spacing w:before="0" w:after="0" w:line="240" w:lineRule="auto"/>
        <w:ind w:firstLine="708"/>
        <w:rPr>
          <w:sz w:val="22"/>
        </w:rPr>
      </w:pPr>
      <w:r w:rsidRPr="00E920D6">
        <w:rPr>
          <w:sz w:val="22"/>
        </w:rPr>
        <w:t>Medeni durum ve çatışma ölçeği ilişkisi incelendiğinde medeni duruma bağlı olarak iş-aile ve aile-iş çatışması arasında anlamlı ilişki olduğu tespit edilmiştir. Boşanmış bireylerin iş-aile ve aile-iş çatışması algıları diğer bireylere oranla dah</w:t>
      </w:r>
      <w:r w:rsidR="006F738B">
        <w:rPr>
          <w:sz w:val="22"/>
        </w:rPr>
        <w:t xml:space="preserve">a yüksektir. Bu durum, </w:t>
      </w:r>
      <w:r w:rsidRPr="00E920D6">
        <w:rPr>
          <w:sz w:val="22"/>
        </w:rPr>
        <w:t>boşanmış olmanın verdiği psikolojik durumun iş-aile ve aile-iş çatışması</w:t>
      </w:r>
      <w:r w:rsidR="006F738B">
        <w:rPr>
          <w:sz w:val="22"/>
        </w:rPr>
        <w:t xml:space="preserve">nı tetiklediğini göstermektedir. </w:t>
      </w:r>
      <w:r w:rsidRPr="00E920D6">
        <w:rPr>
          <w:sz w:val="22"/>
        </w:rPr>
        <w:t xml:space="preserve"> Boşanmış bireylerin ailevi problemlerinin daha fazla olması çatışma algı</w:t>
      </w:r>
      <w:r w:rsidR="00F152DE" w:rsidRPr="00E920D6">
        <w:rPr>
          <w:sz w:val="22"/>
        </w:rPr>
        <w:t>sı</w:t>
      </w:r>
      <w:r w:rsidRPr="00E920D6">
        <w:rPr>
          <w:sz w:val="22"/>
        </w:rPr>
        <w:t xml:space="preserve">nı yükseltmektedir. Boşanma süreci, çocuğun durumu ve eşin isteklerinin boşanmaya olan etkisi ve bunlarla </w:t>
      </w:r>
      <w:r w:rsidR="00F152DE" w:rsidRPr="00E920D6">
        <w:rPr>
          <w:sz w:val="22"/>
        </w:rPr>
        <w:t>birlikte</w:t>
      </w:r>
      <w:r w:rsidRPr="00E920D6">
        <w:rPr>
          <w:sz w:val="22"/>
        </w:rPr>
        <w:t xml:space="preserve"> </w:t>
      </w:r>
      <w:r w:rsidR="00B60070" w:rsidRPr="00E920D6">
        <w:rPr>
          <w:sz w:val="22"/>
        </w:rPr>
        <w:t>gemi adamının</w:t>
      </w:r>
      <w:r w:rsidRPr="00E920D6">
        <w:rPr>
          <w:sz w:val="22"/>
        </w:rPr>
        <w:t xml:space="preserve"> bu durumlardan uzak kalması çatışma algısını tetiklemektedir.</w:t>
      </w:r>
    </w:p>
    <w:p w14:paraId="194C7644" w14:textId="77777777" w:rsidR="00E920D6" w:rsidRPr="00E920D6" w:rsidRDefault="00E920D6" w:rsidP="00E920D6">
      <w:pPr>
        <w:spacing w:before="0" w:after="0" w:line="240" w:lineRule="auto"/>
        <w:ind w:firstLine="708"/>
        <w:rPr>
          <w:sz w:val="22"/>
        </w:rPr>
      </w:pPr>
    </w:p>
    <w:p w14:paraId="2561C494" w14:textId="77777777" w:rsidR="007661AE" w:rsidRDefault="007661AE" w:rsidP="00E920D6">
      <w:pPr>
        <w:spacing w:before="0" w:after="0" w:line="240" w:lineRule="auto"/>
        <w:ind w:firstLine="708"/>
        <w:rPr>
          <w:sz w:val="22"/>
        </w:rPr>
      </w:pPr>
      <w:r w:rsidRPr="00E920D6">
        <w:rPr>
          <w:sz w:val="22"/>
        </w:rPr>
        <w:t>Eğitim durumu ve çatışma ölçeği ilişkisi incelendiğinde eğitim durumuna bağlı olarak iş-aile ve aile-iş çatışması arasında anlamlı ilişki olduğu tespit edilmiştir. İş aile çatışması algısında, ortaöğretim, lise ve lisans mezunlarının iş-aile çatışması algısı diğer çalışanlara göre daha yüksektir. Aile-iş çatışması algısında ise ortaöğretim ve lise mezunlarının aile-iş çatışması algısı diğer çalışanlardan daha yüksektir.</w:t>
      </w:r>
    </w:p>
    <w:p w14:paraId="32BF2C3F" w14:textId="77777777" w:rsidR="00E920D6" w:rsidRPr="00E920D6" w:rsidRDefault="00E920D6" w:rsidP="00E920D6">
      <w:pPr>
        <w:spacing w:before="0" w:after="0" w:line="240" w:lineRule="auto"/>
        <w:ind w:firstLine="708"/>
        <w:rPr>
          <w:sz w:val="22"/>
        </w:rPr>
      </w:pPr>
    </w:p>
    <w:p w14:paraId="6B11357D" w14:textId="643EACBD" w:rsidR="007661AE" w:rsidRDefault="007661AE" w:rsidP="00E920D6">
      <w:pPr>
        <w:spacing w:before="0" w:after="0" w:line="240" w:lineRule="auto"/>
        <w:ind w:firstLine="708"/>
        <w:rPr>
          <w:sz w:val="22"/>
        </w:rPr>
      </w:pPr>
      <w:r w:rsidRPr="00E920D6">
        <w:rPr>
          <w:sz w:val="22"/>
        </w:rPr>
        <w:t>Çalışma süresi ve çatışma ölçeği ilişkisi incelendiğinde çalışma süresine bağlı olarak iş-aile ve aile-iş çatışması arasında anlamlı ilişki olduğu tespit edilmiştir. 1-5 yıl arası çalışanların iş-aile ve aile-iş çatış</w:t>
      </w:r>
      <w:r w:rsidR="006F738B">
        <w:rPr>
          <w:sz w:val="22"/>
        </w:rPr>
        <w:t>ması algıları diğer çalışanlara</w:t>
      </w:r>
      <w:r w:rsidRPr="00E920D6">
        <w:rPr>
          <w:sz w:val="22"/>
        </w:rPr>
        <w:t xml:space="preserve"> göre daha yüksektir. </w:t>
      </w:r>
    </w:p>
    <w:p w14:paraId="0E3DFCFE" w14:textId="77777777" w:rsidR="00E920D6" w:rsidRPr="00E920D6" w:rsidRDefault="00E920D6" w:rsidP="00E920D6">
      <w:pPr>
        <w:spacing w:before="0" w:after="0" w:line="240" w:lineRule="auto"/>
        <w:ind w:firstLine="708"/>
        <w:rPr>
          <w:color w:val="FF0000"/>
          <w:sz w:val="22"/>
        </w:rPr>
      </w:pPr>
    </w:p>
    <w:p w14:paraId="7B1F440F" w14:textId="67A7FBD0" w:rsidR="007661AE" w:rsidRDefault="007661AE" w:rsidP="00E920D6">
      <w:pPr>
        <w:spacing w:before="0" w:after="0" w:line="240" w:lineRule="auto"/>
        <w:ind w:firstLine="708"/>
        <w:rPr>
          <w:sz w:val="22"/>
        </w:rPr>
      </w:pPr>
      <w:r w:rsidRPr="00E920D6">
        <w:rPr>
          <w:sz w:val="22"/>
        </w:rPr>
        <w:t xml:space="preserve">Aynı şirkette çalışma süresi ve çatışma ölçeği ilişkisi incelendiğinde aynı şirkette çalışma süresine bağlı olarak iş-aile çatışması </w:t>
      </w:r>
      <w:r w:rsidRPr="00E920D6">
        <w:rPr>
          <w:sz w:val="22"/>
        </w:rPr>
        <w:lastRenderedPageBreak/>
        <w:t xml:space="preserve">ve aile-iş çatışması arasında anlamlı bir ilişki tespit edilememiştir. Buna göre aynı şirkette çalışma durumunun </w:t>
      </w:r>
      <w:r w:rsidR="006F738B">
        <w:rPr>
          <w:sz w:val="22"/>
        </w:rPr>
        <w:t>g</w:t>
      </w:r>
      <w:r w:rsidR="00B60070" w:rsidRPr="00E920D6">
        <w:rPr>
          <w:sz w:val="22"/>
        </w:rPr>
        <w:t>emi adamlarının</w:t>
      </w:r>
      <w:r w:rsidRPr="00E920D6">
        <w:rPr>
          <w:sz w:val="22"/>
        </w:rPr>
        <w:t xml:space="preserve"> yaşadığı çatışma durumu üzerinde etkili bir faktör olmadığı söylenebilir. Bunun sebebi gemi şirketlerinin çalışma koşullarının birbirine benzer olması olabilir.</w:t>
      </w:r>
    </w:p>
    <w:p w14:paraId="7982DE98" w14:textId="77777777" w:rsidR="00E920D6" w:rsidRPr="00E920D6" w:rsidRDefault="00E920D6" w:rsidP="00E920D6">
      <w:pPr>
        <w:spacing w:before="0" w:after="0" w:line="240" w:lineRule="auto"/>
        <w:ind w:firstLine="708"/>
        <w:rPr>
          <w:sz w:val="22"/>
        </w:rPr>
      </w:pPr>
    </w:p>
    <w:p w14:paraId="2CA263D5" w14:textId="77777777" w:rsidR="007661AE" w:rsidRDefault="007661AE" w:rsidP="00E920D6">
      <w:pPr>
        <w:spacing w:before="0" w:after="0" w:line="240" w:lineRule="auto"/>
        <w:ind w:firstLine="708"/>
        <w:rPr>
          <w:sz w:val="22"/>
        </w:rPr>
      </w:pPr>
      <w:r w:rsidRPr="00E920D6">
        <w:rPr>
          <w:sz w:val="22"/>
        </w:rPr>
        <w:t xml:space="preserve">Görev alanı ve çatışma ölçeği ilişkisi incelendiğinde görev alanına bağlı olarak iş-aile ve aile-iş çatışması arasında anlamlı ilişki olduğu tespit edilmiştir. Buna göre güverte çalışanlarının makine çalışanlarına göre iş-aile çatışmasını daha fazla yaşadıkları; makine çalışanlarının ise aile-iş çatışmasını güverte çalışanlarına göre daha fazla yaşadıkları söylenebilir. </w:t>
      </w:r>
    </w:p>
    <w:p w14:paraId="6CDCAA88" w14:textId="77777777" w:rsidR="00E920D6" w:rsidRPr="00E920D6" w:rsidRDefault="00E920D6" w:rsidP="00E920D6">
      <w:pPr>
        <w:spacing w:before="0" w:after="0" w:line="240" w:lineRule="auto"/>
        <w:ind w:firstLine="708"/>
        <w:rPr>
          <w:sz w:val="22"/>
        </w:rPr>
      </w:pPr>
    </w:p>
    <w:p w14:paraId="68872089" w14:textId="327439DF" w:rsidR="007661AE" w:rsidRDefault="00B60070" w:rsidP="0031555D">
      <w:pPr>
        <w:spacing w:before="0" w:after="0" w:line="240" w:lineRule="auto"/>
        <w:ind w:firstLine="708"/>
        <w:rPr>
          <w:sz w:val="22"/>
          <w:szCs w:val="22"/>
        </w:rPr>
      </w:pPr>
      <w:r w:rsidRPr="005E0961">
        <w:rPr>
          <w:sz w:val="22"/>
          <w:szCs w:val="22"/>
        </w:rPr>
        <w:t>Gemi adamlarının</w:t>
      </w:r>
      <w:r w:rsidR="007661AE" w:rsidRPr="005E0961">
        <w:rPr>
          <w:sz w:val="22"/>
          <w:szCs w:val="22"/>
        </w:rPr>
        <w:t xml:space="preserve"> iş-aile çatışması algıları, çalıştıkları ortama ve çalışma tempolarına bağlı olarak değişmektedir. </w:t>
      </w:r>
      <w:r w:rsidRPr="005E0961">
        <w:rPr>
          <w:sz w:val="22"/>
          <w:szCs w:val="22"/>
        </w:rPr>
        <w:t>Gemi adamlarının</w:t>
      </w:r>
      <w:r w:rsidR="007661AE" w:rsidRPr="005E0961">
        <w:rPr>
          <w:sz w:val="22"/>
          <w:szCs w:val="22"/>
        </w:rPr>
        <w:t xml:space="preserve"> ailelerinin yanında olmaları gereken önemli veya acil durumlarda aileleriyle birlikte olamamaları, iş-aile çatışması algılarını yükseltmektedir. Bu durum </w:t>
      </w:r>
      <w:r w:rsidRPr="005E0961">
        <w:rPr>
          <w:sz w:val="22"/>
          <w:szCs w:val="22"/>
        </w:rPr>
        <w:t>gem</w:t>
      </w:r>
      <w:r w:rsidR="006F738B">
        <w:rPr>
          <w:sz w:val="22"/>
          <w:szCs w:val="22"/>
        </w:rPr>
        <w:t>i</w:t>
      </w:r>
      <w:r w:rsidRPr="005E0961">
        <w:rPr>
          <w:sz w:val="22"/>
          <w:szCs w:val="22"/>
        </w:rPr>
        <w:t xml:space="preserve"> adamlarının</w:t>
      </w:r>
      <w:r w:rsidR="007661AE" w:rsidRPr="005E0961">
        <w:rPr>
          <w:sz w:val="22"/>
          <w:szCs w:val="22"/>
        </w:rPr>
        <w:t xml:space="preserve"> performanslarını da olumsuz yönde etkilemektedir.</w:t>
      </w:r>
    </w:p>
    <w:p w14:paraId="22F80ECC" w14:textId="77777777" w:rsidR="00E920D6" w:rsidRPr="005E0961" w:rsidRDefault="00E920D6" w:rsidP="0031555D">
      <w:pPr>
        <w:spacing w:before="0" w:after="0" w:line="240" w:lineRule="auto"/>
        <w:ind w:firstLine="708"/>
        <w:rPr>
          <w:sz w:val="22"/>
          <w:szCs w:val="22"/>
        </w:rPr>
      </w:pPr>
    </w:p>
    <w:p w14:paraId="215C7896" w14:textId="77777777" w:rsidR="007661AE" w:rsidRDefault="007661AE" w:rsidP="0031555D">
      <w:pPr>
        <w:spacing w:before="0" w:after="0" w:line="240" w:lineRule="auto"/>
        <w:ind w:firstLine="708"/>
        <w:rPr>
          <w:sz w:val="22"/>
          <w:szCs w:val="22"/>
        </w:rPr>
      </w:pPr>
      <w:r w:rsidRPr="005E0961">
        <w:rPr>
          <w:sz w:val="22"/>
          <w:szCs w:val="22"/>
        </w:rPr>
        <w:t>İş-aile çatışması, bireyin iş stresi ve işten ayrılma ile sonuçlanabilecek durumlara yol açması nedeni ile üzerinde önemle durulması gereken ve yaşanılan çatışma düzeyinin azaltılması için birtakım önlemlerin alınmasını gerektiren bir konudur. Çalışanların iş alanında sahip oldukları yükümlülüklerinin aile alanında, aile alanında sahip oldukları yükümlülüklerin ise iş alanındaki rolleri ile çatışmasının önüne geçmek için iş ve aile desteğine önem verilmelidir. İş ve aile arasında denge kurulmasına imkân tanıyacak çalışma sistemleri düzenlenmeli ve çalışma saatleri ile ilgili iyileştirmelere gidilmelidir. Yine örgütler çalışanların gerek işyeri gerekse aile ortamında karşılaştığı sorunların çözümünü kolaylaştırmak için rehberlik ve danışmanlık hizmetleri oluşturmaya gayret etmelidir.</w:t>
      </w:r>
    </w:p>
    <w:p w14:paraId="738AC91D" w14:textId="77777777" w:rsidR="0031555D" w:rsidRPr="005E0961" w:rsidRDefault="0031555D" w:rsidP="0031555D">
      <w:pPr>
        <w:spacing w:before="0" w:after="0" w:line="240" w:lineRule="auto"/>
        <w:ind w:firstLine="708"/>
        <w:rPr>
          <w:sz w:val="22"/>
          <w:szCs w:val="22"/>
        </w:rPr>
      </w:pPr>
    </w:p>
    <w:p w14:paraId="2E524756" w14:textId="2FDCFBA6" w:rsidR="007661AE" w:rsidRDefault="00124604" w:rsidP="0031555D">
      <w:pPr>
        <w:spacing w:before="0" w:after="0" w:line="240" w:lineRule="auto"/>
        <w:ind w:firstLine="708"/>
        <w:rPr>
          <w:sz w:val="22"/>
          <w:szCs w:val="22"/>
        </w:rPr>
      </w:pPr>
      <w:r>
        <w:rPr>
          <w:sz w:val="22"/>
          <w:szCs w:val="22"/>
        </w:rPr>
        <w:t>T</w:t>
      </w:r>
      <w:r w:rsidR="007661AE" w:rsidRPr="005E0961">
        <w:rPr>
          <w:sz w:val="22"/>
          <w:szCs w:val="22"/>
        </w:rPr>
        <w:t>üm gemiler</w:t>
      </w:r>
      <w:r>
        <w:rPr>
          <w:sz w:val="22"/>
          <w:szCs w:val="22"/>
        </w:rPr>
        <w:t>d</w:t>
      </w:r>
      <w:r w:rsidR="007661AE" w:rsidRPr="005E0961">
        <w:rPr>
          <w:sz w:val="22"/>
          <w:szCs w:val="22"/>
        </w:rPr>
        <w:t>e gelişmiş iletişim araçları (internet ve uydu telefonu vb.) bulundur</w:t>
      </w:r>
      <w:r w:rsidR="006F738B">
        <w:rPr>
          <w:sz w:val="22"/>
          <w:szCs w:val="22"/>
        </w:rPr>
        <w:t>ul</w:t>
      </w:r>
      <w:r w:rsidR="007661AE" w:rsidRPr="005E0961">
        <w:rPr>
          <w:sz w:val="22"/>
          <w:szCs w:val="22"/>
        </w:rPr>
        <w:t>ma</w:t>
      </w:r>
      <w:r>
        <w:rPr>
          <w:sz w:val="22"/>
          <w:szCs w:val="22"/>
        </w:rPr>
        <w:t>sı teşvik edilebilir</w:t>
      </w:r>
      <w:r w:rsidR="007661AE" w:rsidRPr="005E0961">
        <w:rPr>
          <w:sz w:val="22"/>
          <w:szCs w:val="22"/>
        </w:rPr>
        <w:t xml:space="preserve">. Bu iletişim araçlarından </w:t>
      </w:r>
      <w:r w:rsidR="00B60070" w:rsidRPr="005E0961">
        <w:rPr>
          <w:sz w:val="22"/>
          <w:szCs w:val="22"/>
        </w:rPr>
        <w:t>gemi adamları</w:t>
      </w:r>
      <w:r w:rsidR="007661AE" w:rsidRPr="005E0961">
        <w:rPr>
          <w:sz w:val="22"/>
          <w:szCs w:val="22"/>
        </w:rPr>
        <w:t xml:space="preserve"> aileleri ile yapacakları görüşmelerde belli oranda ücretsiz olarak faydalanabilir hale getirilebilir. Böylece tüm </w:t>
      </w:r>
      <w:r w:rsidR="00B60070" w:rsidRPr="005E0961">
        <w:rPr>
          <w:sz w:val="22"/>
          <w:szCs w:val="22"/>
        </w:rPr>
        <w:t>gemi adamları</w:t>
      </w:r>
      <w:r w:rsidR="007661AE" w:rsidRPr="005E0961">
        <w:rPr>
          <w:sz w:val="22"/>
          <w:szCs w:val="22"/>
        </w:rPr>
        <w:t xml:space="preserve"> ailelerinden uzak kaldığı dönemlerde rahatlıkla onlara görsel ve işitsel olarak ulaşma imkânına sahip olacaktır. </w:t>
      </w:r>
    </w:p>
    <w:p w14:paraId="25877401" w14:textId="77777777" w:rsidR="0031555D" w:rsidRPr="005E0961" w:rsidRDefault="0031555D" w:rsidP="0031555D">
      <w:pPr>
        <w:spacing w:before="0" w:after="0" w:line="240" w:lineRule="auto"/>
        <w:ind w:firstLine="708"/>
        <w:rPr>
          <w:sz w:val="22"/>
          <w:szCs w:val="22"/>
        </w:rPr>
      </w:pPr>
      <w:bookmarkStart w:id="43" w:name="_GoBack"/>
      <w:bookmarkEnd w:id="43"/>
    </w:p>
    <w:p w14:paraId="7BB95B1F" w14:textId="77777777" w:rsidR="005347D6" w:rsidRDefault="005347D6" w:rsidP="0031555D">
      <w:pPr>
        <w:pStyle w:val="Balk1"/>
        <w:spacing w:before="0" w:line="240" w:lineRule="auto"/>
        <w:rPr>
          <w:rFonts w:ascii="Times New Roman" w:hAnsi="Times New Roman" w:cs="Times New Roman"/>
          <w:color w:val="000000" w:themeColor="text1"/>
          <w:sz w:val="24"/>
          <w:szCs w:val="24"/>
        </w:rPr>
      </w:pPr>
      <w:bookmarkStart w:id="44" w:name="_Toc419545491"/>
      <w:bookmarkStart w:id="45" w:name="_Toc421752019"/>
    </w:p>
    <w:p w14:paraId="11EF3D59" w14:textId="77777777" w:rsidR="00196968" w:rsidRPr="00196968" w:rsidRDefault="00196968" w:rsidP="00196968"/>
    <w:p w14:paraId="587A01F5" w14:textId="77777777" w:rsidR="00A11D57" w:rsidRDefault="00A11D57" w:rsidP="0031555D">
      <w:pPr>
        <w:pStyle w:val="Balk1"/>
        <w:spacing w:before="0" w:line="240" w:lineRule="auto"/>
        <w:rPr>
          <w:rFonts w:ascii="Times New Roman" w:hAnsi="Times New Roman" w:cs="Times New Roman"/>
          <w:color w:val="000000" w:themeColor="text1"/>
          <w:sz w:val="24"/>
          <w:szCs w:val="24"/>
        </w:rPr>
      </w:pPr>
      <w:r w:rsidRPr="000D6DA0">
        <w:rPr>
          <w:rFonts w:ascii="Times New Roman" w:hAnsi="Times New Roman" w:cs="Times New Roman"/>
          <w:color w:val="000000" w:themeColor="text1"/>
          <w:sz w:val="24"/>
          <w:szCs w:val="24"/>
        </w:rPr>
        <w:lastRenderedPageBreak/>
        <w:t>KAYNAK</w:t>
      </w:r>
      <w:bookmarkEnd w:id="44"/>
      <w:bookmarkEnd w:id="45"/>
      <w:r w:rsidR="006B6F06" w:rsidRPr="000D6DA0">
        <w:rPr>
          <w:rFonts w:ascii="Times New Roman" w:hAnsi="Times New Roman" w:cs="Times New Roman"/>
          <w:color w:val="000000" w:themeColor="text1"/>
          <w:sz w:val="24"/>
          <w:szCs w:val="24"/>
        </w:rPr>
        <w:t>LAR</w:t>
      </w:r>
    </w:p>
    <w:p w14:paraId="5BAA0BAA" w14:textId="77777777" w:rsidR="0031555D" w:rsidRPr="0031555D" w:rsidRDefault="0031555D" w:rsidP="0031555D">
      <w:pPr>
        <w:spacing w:before="0" w:after="0" w:line="240" w:lineRule="auto"/>
      </w:pPr>
    </w:p>
    <w:p w14:paraId="258E55AC" w14:textId="0356D65F" w:rsidR="00A11D57" w:rsidRPr="008C4EE4" w:rsidRDefault="00A65C71" w:rsidP="00FC008F">
      <w:pPr>
        <w:spacing w:before="0" w:after="0" w:line="240" w:lineRule="auto"/>
        <w:rPr>
          <w:spacing w:val="-4"/>
          <w:sz w:val="22"/>
          <w:szCs w:val="22"/>
        </w:rPr>
      </w:pPr>
      <w:r w:rsidRPr="008C4EE4">
        <w:rPr>
          <w:spacing w:val="-4"/>
          <w:sz w:val="22"/>
          <w:szCs w:val="22"/>
        </w:rPr>
        <w:t>Ağartan, E. T</w:t>
      </w:r>
      <w:r w:rsidR="00F76CA9" w:rsidRPr="008C4EE4">
        <w:rPr>
          <w:spacing w:val="-4"/>
          <w:sz w:val="22"/>
          <w:szCs w:val="22"/>
        </w:rPr>
        <w:t xml:space="preserve">. (2006). </w:t>
      </w:r>
      <w:r w:rsidR="00A11D57" w:rsidRPr="008C4EE4">
        <w:rPr>
          <w:bCs/>
          <w:i/>
          <w:spacing w:val="-4"/>
          <w:sz w:val="22"/>
          <w:szCs w:val="22"/>
        </w:rPr>
        <w:t>Gem</w:t>
      </w:r>
      <w:r w:rsidR="00A11D57" w:rsidRPr="008C4EE4">
        <w:rPr>
          <w:i/>
          <w:spacing w:val="-4"/>
          <w:sz w:val="22"/>
          <w:szCs w:val="22"/>
        </w:rPr>
        <w:t xml:space="preserve">i </w:t>
      </w:r>
      <w:r w:rsidR="004E016B" w:rsidRPr="008C4EE4">
        <w:rPr>
          <w:bCs/>
          <w:i/>
          <w:spacing w:val="-4"/>
          <w:sz w:val="22"/>
          <w:szCs w:val="22"/>
        </w:rPr>
        <w:t>adamlarının ç</w:t>
      </w:r>
      <w:r w:rsidR="00A11D57" w:rsidRPr="008C4EE4">
        <w:rPr>
          <w:bCs/>
          <w:i/>
          <w:spacing w:val="-4"/>
          <w:sz w:val="22"/>
          <w:szCs w:val="22"/>
        </w:rPr>
        <w:t>alı</w:t>
      </w:r>
      <w:r w:rsidR="00A11D57" w:rsidRPr="008C4EE4">
        <w:rPr>
          <w:i/>
          <w:spacing w:val="-4"/>
          <w:sz w:val="22"/>
          <w:szCs w:val="22"/>
        </w:rPr>
        <w:t>ş</w:t>
      </w:r>
      <w:r w:rsidR="004E016B" w:rsidRPr="008C4EE4">
        <w:rPr>
          <w:bCs/>
          <w:i/>
          <w:spacing w:val="-4"/>
          <w:sz w:val="22"/>
          <w:szCs w:val="22"/>
        </w:rPr>
        <w:t>ma y</w:t>
      </w:r>
      <w:r w:rsidR="00A11D57" w:rsidRPr="008C4EE4">
        <w:rPr>
          <w:bCs/>
          <w:i/>
          <w:spacing w:val="-4"/>
          <w:sz w:val="22"/>
          <w:szCs w:val="22"/>
        </w:rPr>
        <w:t>a</w:t>
      </w:r>
      <w:r w:rsidR="004E016B" w:rsidRPr="008C4EE4">
        <w:rPr>
          <w:i/>
          <w:spacing w:val="-4"/>
          <w:sz w:val="22"/>
          <w:szCs w:val="22"/>
        </w:rPr>
        <w:t>ş</w:t>
      </w:r>
      <w:r w:rsidR="004E016B" w:rsidRPr="008C4EE4">
        <w:rPr>
          <w:bCs/>
          <w:i/>
          <w:spacing w:val="-4"/>
          <w:sz w:val="22"/>
          <w:szCs w:val="22"/>
        </w:rPr>
        <w:t>amı ve ç</w:t>
      </w:r>
      <w:r w:rsidR="00A11D57" w:rsidRPr="008C4EE4">
        <w:rPr>
          <w:bCs/>
          <w:i/>
          <w:spacing w:val="-4"/>
          <w:sz w:val="22"/>
          <w:szCs w:val="22"/>
        </w:rPr>
        <w:t>alı</w:t>
      </w:r>
      <w:r w:rsidR="00A11D57" w:rsidRPr="008C4EE4">
        <w:rPr>
          <w:i/>
          <w:spacing w:val="-4"/>
          <w:sz w:val="22"/>
          <w:szCs w:val="22"/>
        </w:rPr>
        <w:t>ş</w:t>
      </w:r>
      <w:r w:rsidR="00A11D57" w:rsidRPr="008C4EE4">
        <w:rPr>
          <w:bCs/>
          <w:i/>
          <w:spacing w:val="-4"/>
          <w:sz w:val="22"/>
          <w:szCs w:val="22"/>
        </w:rPr>
        <w:t xml:space="preserve">ma </w:t>
      </w:r>
      <w:r w:rsidR="004E016B" w:rsidRPr="008C4EE4">
        <w:rPr>
          <w:i/>
          <w:spacing w:val="-4"/>
          <w:sz w:val="22"/>
          <w:szCs w:val="22"/>
        </w:rPr>
        <w:t>i</w:t>
      </w:r>
      <w:r w:rsidR="00A11D57" w:rsidRPr="008C4EE4">
        <w:rPr>
          <w:bCs/>
          <w:i/>
          <w:spacing w:val="-4"/>
          <w:sz w:val="22"/>
          <w:szCs w:val="22"/>
        </w:rPr>
        <w:t>l</w:t>
      </w:r>
      <w:r w:rsidR="00A11D57" w:rsidRPr="008C4EE4">
        <w:rPr>
          <w:i/>
          <w:spacing w:val="-4"/>
          <w:sz w:val="22"/>
          <w:szCs w:val="22"/>
        </w:rPr>
        <w:t>iş</w:t>
      </w:r>
      <w:r w:rsidR="00A11D57" w:rsidRPr="008C4EE4">
        <w:rPr>
          <w:bCs/>
          <w:i/>
          <w:spacing w:val="-4"/>
          <w:sz w:val="22"/>
          <w:szCs w:val="22"/>
        </w:rPr>
        <w:t>k</w:t>
      </w:r>
      <w:r w:rsidR="00A11D57" w:rsidRPr="008C4EE4">
        <w:rPr>
          <w:i/>
          <w:spacing w:val="-4"/>
          <w:sz w:val="22"/>
          <w:szCs w:val="22"/>
        </w:rPr>
        <w:t>i</w:t>
      </w:r>
      <w:r w:rsidR="00A11D57" w:rsidRPr="008C4EE4">
        <w:rPr>
          <w:bCs/>
          <w:i/>
          <w:spacing w:val="-4"/>
          <w:sz w:val="22"/>
          <w:szCs w:val="22"/>
        </w:rPr>
        <w:t>ler</w:t>
      </w:r>
      <w:r w:rsidR="00A11D57" w:rsidRPr="008C4EE4">
        <w:rPr>
          <w:i/>
          <w:spacing w:val="-4"/>
          <w:sz w:val="22"/>
          <w:szCs w:val="22"/>
        </w:rPr>
        <w:t>i</w:t>
      </w:r>
      <w:r w:rsidR="00F76CA9" w:rsidRPr="008C4EE4">
        <w:rPr>
          <w:i/>
          <w:spacing w:val="-4"/>
          <w:sz w:val="22"/>
          <w:szCs w:val="22"/>
        </w:rPr>
        <w:t>,</w:t>
      </w:r>
      <w:r w:rsidR="00A11D57" w:rsidRPr="008C4EE4">
        <w:rPr>
          <w:spacing w:val="-4"/>
          <w:sz w:val="22"/>
          <w:szCs w:val="22"/>
        </w:rPr>
        <w:t xml:space="preserve"> Yayınlanmamış Yüksek Lisans Tezi, Marmara Üniversitesi Sosyal Bilimler Enstitüsü, İstanbul.</w:t>
      </w:r>
    </w:p>
    <w:p w14:paraId="1BB00B67" w14:textId="77777777" w:rsidR="005347D6" w:rsidRPr="008C4EE4" w:rsidRDefault="005347D6" w:rsidP="00FC008F">
      <w:pPr>
        <w:spacing w:before="0" w:after="0" w:line="240" w:lineRule="auto"/>
        <w:rPr>
          <w:spacing w:val="-4"/>
          <w:sz w:val="22"/>
          <w:szCs w:val="22"/>
        </w:rPr>
      </w:pPr>
    </w:p>
    <w:p w14:paraId="607963F3" w14:textId="444EF975" w:rsidR="00A11D57" w:rsidRPr="008C4EE4" w:rsidRDefault="00CA5F09" w:rsidP="00FC008F">
      <w:pPr>
        <w:spacing w:before="0" w:after="0" w:line="240" w:lineRule="auto"/>
        <w:rPr>
          <w:spacing w:val="-4"/>
          <w:sz w:val="22"/>
          <w:szCs w:val="22"/>
        </w:rPr>
      </w:pPr>
      <w:r w:rsidRPr="008C4EE4">
        <w:rPr>
          <w:spacing w:val="-4"/>
          <w:sz w:val="22"/>
          <w:szCs w:val="22"/>
        </w:rPr>
        <w:t>Arslan, Ö. ve</w:t>
      </w:r>
      <w:r w:rsidR="00EF086C" w:rsidRPr="008C4EE4">
        <w:rPr>
          <w:spacing w:val="-4"/>
          <w:sz w:val="22"/>
          <w:szCs w:val="22"/>
        </w:rPr>
        <w:t xml:space="preserve"> </w:t>
      </w:r>
      <w:r w:rsidR="00BB7215" w:rsidRPr="008C4EE4">
        <w:rPr>
          <w:spacing w:val="-4"/>
          <w:sz w:val="22"/>
          <w:szCs w:val="22"/>
        </w:rPr>
        <w:t xml:space="preserve">Er, </w:t>
      </w:r>
      <w:r w:rsidRPr="008C4EE4">
        <w:rPr>
          <w:spacing w:val="-4"/>
          <w:sz w:val="22"/>
          <w:szCs w:val="22"/>
        </w:rPr>
        <w:t>İ. D.</w:t>
      </w:r>
      <w:r w:rsidR="00A11D57" w:rsidRPr="008C4EE4">
        <w:rPr>
          <w:spacing w:val="-4"/>
          <w:sz w:val="22"/>
          <w:szCs w:val="22"/>
        </w:rPr>
        <w:t xml:space="preserve"> </w:t>
      </w:r>
      <w:r w:rsidR="00BB7215" w:rsidRPr="008C4EE4">
        <w:rPr>
          <w:spacing w:val="-4"/>
          <w:sz w:val="22"/>
          <w:szCs w:val="22"/>
        </w:rPr>
        <w:t xml:space="preserve">(2007). </w:t>
      </w:r>
      <w:r w:rsidRPr="008C4EE4">
        <w:rPr>
          <w:spacing w:val="-4"/>
          <w:sz w:val="22"/>
          <w:szCs w:val="22"/>
        </w:rPr>
        <w:t xml:space="preserve"> </w:t>
      </w:r>
      <w:proofErr w:type="spellStart"/>
      <w:r w:rsidRPr="008C4EE4">
        <w:rPr>
          <w:spacing w:val="-4"/>
          <w:sz w:val="22"/>
          <w:szCs w:val="22"/>
        </w:rPr>
        <w:t>Effects</w:t>
      </w:r>
      <w:proofErr w:type="spellEnd"/>
      <w:r w:rsidRPr="008C4EE4">
        <w:rPr>
          <w:spacing w:val="-4"/>
          <w:sz w:val="22"/>
          <w:szCs w:val="22"/>
        </w:rPr>
        <w:t xml:space="preserve"> of </w:t>
      </w:r>
      <w:proofErr w:type="spellStart"/>
      <w:r w:rsidRPr="008C4EE4">
        <w:rPr>
          <w:spacing w:val="-4"/>
          <w:sz w:val="22"/>
          <w:szCs w:val="22"/>
        </w:rPr>
        <w:t>fatigue</w:t>
      </w:r>
      <w:proofErr w:type="spellEnd"/>
      <w:r w:rsidRPr="008C4EE4">
        <w:rPr>
          <w:spacing w:val="-4"/>
          <w:sz w:val="22"/>
          <w:szCs w:val="22"/>
        </w:rPr>
        <w:t xml:space="preserve"> on </w:t>
      </w:r>
      <w:proofErr w:type="spellStart"/>
      <w:r w:rsidRPr="008C4EE4">
        <w:rPr>
          <w:spacing w:val="-4"/>
          <w:sz w:val="22"/>
          <w:szCs w:val="22"/>
        </w:rPr>
        <w:t>navigation</w:t>
      </w:r>
      <w:proofErr w:type="spellEnd"/>
      <w:r w:rsidRPr="008C4EE4">
        <w:rPr>
          <w:spacing w:val="-4"/>
          <w:sz w:val="22"/>
          <w:szCs w:val="22"/>
        </w:rPr>
        <w:t xml:space="preserve"> </w:t>
      </w:r>
      <w:proofErr w:type="spellStart"/>
      <w:r w:rsidRPr="008C4EE4">
        <w:rPr>
          <w:spacing w:val="-4"/>
          <w:sz w:val="22"/>
          <w:szCs w:val="22"/>
        </w:rPr>
        <w:t>officers</w:t>
      </w:r>
      <w:proofErr w:type="spellEnd"/>
      <w:r w:rsidRPr="008C4EE4">
        <w:rPr>
          <w:spacing w:val="-4"/>
          <w:sz w:val="22"/>
          <w:szCs w:val="22"/>
        </w:rPr>
        <w:t xml:space="preserve"> </w:t>
      </w:r>
      <w:proofErr w:type="spellStart"/>
      <w:r w:rsidRPr="008C4EE4">
        <w:rPr>
          <w:spacing w:val="-4"/>
          <w:sz w:val="22"/>
          <w:szCs w:val="22"/>
        </w:rPr>
        <w:t>and</w:t>
      </w:r>
      <w:proofErr w:type="spellEnd"/>
      <w:r w:rsidRPr="008C4EE4">
        <w:rPr>
          <w:spacing w:val="-4"/>
          <w:sz w:val="22"/>
          <w:szCs w:val="22"/>
        </w:rPr>
        <w:t xml:space="preserve"> SWOT </w:t>
      </w:r>
      <w:proofErr w:type="spellStart"/>
      <w:r w:rsidRPr="008C4EE4">
        <w:rPr>
          <w:spacing w:val="-4"/>
          <w:sz w:val="22"/>
          <w:szCs w:val="22"/>
        </w:rPr>
        <w:t>analysis</w:t>
      </w:r>
      <w:proofErr w:type="spellEnd"/>
      <w:r w:rsidRPr="008C4EE4">
        <w:rPr>
          <w:spacing w:val="-4"/>
          <w:sz w:val="22"/>
          <w:szCs w:val="22"/>
        </w:rPr>
        <w:t xml:space="preserve"> </w:t>
      </w:r>
      <w:proofErr w:type="spellStart"/>
      <w:r w:rsidRPr="008C4EE4">
        <w:rPr>
          <w:spacing w:val="-4"/>
          <w:sz w:val="22"/>
          <w:szCs w:val="22"/>
        </w:rPr>
        <w:t>for</w:t>
      </w:r>
      <w:proofErr w:type="spellEnd"/>
      <w:r w:rsidRPr="008C4EE4">
        <w:rPr>
          <w:spacing w:val="-4"/>
          <w:sz w:val="22"/>
          <w:szCs w:val="22"/>
        </w:rPr>
        <w:t xml:space="preserve"> </w:t>
      </w:r>
      <w:proofErr w:type="spellStart"/>
      <w:r w:rsidRPr="008C4EE4">
        <w:rPr>
          <w:spacing w:val="-4"/>
          <w:sz w:val="22"/>
          <w:szCs w:val="22"/>
        </w:rPr>
        <w:t>reducing</w:t>
      </w:r>
      <w:proofErr w:type="spellEnd"/>
      <w:r w:rsidRPr="008C4EE4">
        <w:rPr>
          <w:spacing w:val="-4"/>
          <w:sz w:val="22"/>
          <w:szCs w:val="22"/>
        </w:rPr>
        <w:t xml:space="preserve"> </w:t>
      </w:r>
      <w:proofErr w:type="spellStart"/>
      <w:r w:rsidRPr="008C4EE4">
        <w:rPr>
          <w:spacing w:val="-4"/>
          <w:sz w:val="22"/>
          <w:szCs w:val="22"/>
        </w:rPr>
        <w:t>fatigue</w:t>
      </w:r>
      <w:proofErr w:type="spellEnd"/>
      <w:r w:rsidRPr="008C4EE4">
        <w:rPr>
          <w:spacing w:val="-4"/>
          <w:sz w:val="22"/>
          <w:szCs w:val="22"/>
        </w:rPr>
        <w:t xml:space="preserve"> </w:t>
      </w:r>
      <w:proofErr w:type="spellStart"/>
      <w:r w:rsidRPr="008C4EE4">
        <w:rPr>
          <w:spacing w:val="-4"/>
          <w:sz w:val="22"/>
          <w:szCs w:val="22"/>
        </w:rPr>
        <w:t>related</w:t>
      </w:r>
      <w:proofErr w:type="spellEnd"/>
      <w:r w:rsidRPr="008C4EE4">
        <w:rPr>
          <w:spacing w:val="-4"/>
          <w:sz w:val="22"/>
          <w:szCs w:val="22"/>
        </w:rPr>
        <w:t xml:space="preserve"> </w:t>
      </w:r>
      <w:proofErr w:type="spellStart"/>
      <w:r w:rsidRPr="008C4EE4">
        <w:rPr>
          <w:spacing w:val="-4"/>
          <w:sz w:val="22"/>
          <w:szCs w:val="22"/>
        </w:rPr>
        <w:t>human</w:t>
      </w:r>
      <w:proofErr w:type="spellEnd"/>
      <w:r w:rsidRPr="008C4EE4">
        <w:rPr>
          <w:spacing w:val="-4"/>
          <w:sz w:val="22"/>
          <w:szCs w:val="22"/>
        </w:rPr>
        <w:t xml:space="preserve"> </w:t>
      </w:r>
      <w:proofErr w:type="spellStart"/>
      <w:r w:rsidRPr="008C4EE4">
        <w:rPr>
          <w:spacing w:val="-4"/>
          <w:sz w:val="22"/>
          <w:szCs w:val="22"/>
        </w:rPr>
        <w:t>errors</w:t>
      </w:r>
      <w:proofErr w:type="spellEnd"/>
      <w:r w:rsidRPr="008C4EE4">
        <w:rPr>
          <w:spacing w:val="-4"/>
          <w:sz w:val="22"/>
          <w:szCs w:val="22"/>
        </w:rPr>
        <w:t xml:space="preserve"> on b</w:t>
      </w:r>
      <w:r w:rsidR="00A11D57" w:rsidRPr="008C4EE4">
        <w:rPr>
          <w:spacing w:val="-4"/>
          <w:sz w:val="22"/>
          <w:szCs w:val="22"/>
        </w:rPr>
        <w:t>oard</w:t>
      </w:r>
      <w:r w:rsidRPr="008C4EE4">
        <w:rPr>
          <w:spacing w:val="-4"/>
          <w:sz w:val="22"/>
          <w:szCs w:val="22"/>
        </w:rPr>
        <w:t xml:space="preserve">. </w:t>
      </w:r>
      <w:proofErr w:type="spellStart"/>
      <w:r w:rsidRPr="008C4EE4">
        <w:rPr>
          <w:spacing w:val="-4"/>
          <w:sz w:val="22"/>
          <w:szCs w:val="22"/>
        </w:rPr>
        <w:t>In</w:t>
      </w:r>
      <w:proofErr w:type="spellEnd"/>
      <w:r w:rsidRPr="008C4EE4">
        <w:rPr>
          <w:spacing w:val="-4"/>
          <w:sz w:val="22"/>
          <w:szCs w:val="22"/>
        </w:rPr>
        <w:t xml:space="preserve">: </w:t>
      </w:r>
      <w:proofErr w:type="spellStart"/>
      <w:r w:rsidRPr="008C4EE4">
        <w:rPr>
          <w:i/>
          <w:spacing w:val="-4"/>
          <w:sz w:val="22"/>
          <w:szCs w:val="22"/>
        </w:rPr>
        <w:t>Proceedings</w:t>
      </w:r>
      <w:proofErr w:type="spellEnd"/>
      <w:r w:rsidRPr="008C4EE4">
        <w:rPr>
          <w:i/>
          <w:spacing w:val="-4"/>
          <w:sz w:val="22"/>
          <w:szCs w:val="22"/>
        </w:rPr>
        <w:t xml:space="preserve"> of</w:t>
      </w:r>
      <w:r w:rsidRPr="008C4EE4">
        <w:rPr>
          <w:spacing w:val="-4"/>
          <w:sz w:val="22"/>
          <w:szCs w:val="22"/>
        </w:rPr>
        <w:t xml:space="preserve"> </w:t>
      </w:r>
      <w:r w:rsidR="00A11D57" w:rsidRPr="008C4EE4">
        <w:rPr>
          <w:i/>
          <w:spacing w:val="-4"/>
          <w:sz w:val="22"/>
          <w:szCs w:val="22"/>
        </w:rPr>
        <w:t xml:space="preserve"> International </w:t>
      </w:r>
      <w:proofErr w:type="spellStart"/>
      <w:r w:rsidR="00A11D57" w:rsidRPr="008C4EE4">
        <w:rPr>
          <w:i/>
          <w:spacing w:val="-4"/>
          <w:sz w:val="22"/>
          <w:szCs w:val="22"/>
        </w:rPr>
        <w:t>Symposium</w:t>
      </w:r>
      <w:proofErr w:type="spellEnd"/>
      <w:r w:rsidR="00A11D57" w:rsidRPr="008C4EE4">
        <w:rPr>
          <w:i/>
          <w:spacing w:val="-4"/>
          <w:sz w:val="22"/>
          <w:szCs w:val="22"/>
        </w:rPr>
        <w:t xml:space="preserve"> on Marine </w:t>
      </w:r>
      <w:proofErr w:type="spellStart"/>
      <w:r w:rsidR="00A11D57" w:rsidRPr="008C4EE4">
        <w:rPr>
          <w:i/>
          <w:spacing w:val="-4"/>
          <w:sz w:val="22"/>
          <w:szCs w:val="22"/>
        </w:rPr>
        <w:t>Navigation</w:t>
      </w:r>
      <w:proofErr w:type="spellEnd"/>
      <w:r w:rsidR="00A11D57" w:rsidRPr="008C4EE4">
        <w:rPr>
          <w:i/>
          <w:spacing w:val="-4"/>
          <w:sz w:val="22"/>
          <w:szCs w:val="22"/>
        </w:rPr>
        <w:t xml:space="preserve"> </w:t>
      </w:r>
      <w:proofErr w:type="spellStart"/>
      <w:r w:rsidR="00A11D57" w:rsidRPr="008C4EE4">
        <w:rPr>
          <w:i/>
          <w:spacing w:val="-4"/>
          <w:sz w:val="22"/>
          <w:szCs w:val="22"/>
        </w:rPr>
        <w:t>a</w:t>
      </w:r>
      <w:r w:rsidR="00BB7215" w:rsidRPr="008C4EE4">
        <w:rPr>
          <w:i/>
          <w:spacing w:val="-4"/>
          <w:sz w:val="22"/>
          <w:szCs w:val="22"/>
        </w:rPr>
        <w:t>nd</w:t>
      </w:r>
      <w:proofErr w:type="spellEnd"/>
      <w:r w:rsidR="00BB7215" w:rsidRPr="008C4EE4">
        <w:rPr>
          <w:i/>
          <w:spacing w:val="-4"/>
          <w:sz w:val="22"/>
          <w:szCs w:val="22"/>
        </w:rPr>
        <w:t xml:space="preserve"> </w:t>
      </w:r>
      <w:proofErr w:type="spellStart"/>
      <w:r w:rsidR="00BB7215" w:rsidRPr="008C4EE4">
        <w:rPr>
          <w:i/>
          <w:spacing w:val="-4"/>
          <w:sz w:val="22"/>
          <w:szCs w:val="22"/>
        </w:rPr>
        <w:t>Safety</w:t>
      </w:r>
      <w:proofErr w:type="spellEnd"/>
      <w:r w:rsidR="00BB7215" w:rsidRPr="008C4EE4">
        <w:rPr>
          <w:i/>
          <w:spacing w:val="-4"/>
          <w:sz w:val="22"/>
          <w:szCs w:val="22"/>
        </w:rPr>
        <w:t xml:space="preserve"> of </w:t>
      </w:r>
      <w:proofErr w:type="spellStart"/>
      <w:r w:rsidR="00BB7215" w:rsidRPr="008C4EE4">
        <w:rPr>
          <w:i/>
          <w:spacing w:val="-4"/>
          <w:sz w:val="22"/>
          <w:szCs w:val="22"/>
        </w:rPr>
        <w:t>Sea</w:t>
      </w:r>
      <w:proofErr w:type="spellEnd"/>
      <w:r w:rsidR="00BB7215" w:rsidRPr="008C4EE4">
        <w:rPr>
          <w:i/>
          <w:spacing w:val="-4"/>
          <w:sz w:val="22"/>
          <w:szCs w:val="22"/>
        </w:rPr>
        <w:t xml:space="preserve"> </w:t>
      </w:r>
      <w:proofErr w:type="spellStart"/>
      <w:r w:rsidR="00BB7215" w:rsidRPr="008C4EE4">
        <w:rPr>
          <w:i/>
          <w:spacing w:val="-4"/>
          <w:sz w:val="22"/>
          <w:szCs w:val="22"/>
        </w:rPr>
        <w:t>Transportation</w:t>
      </w:r>
      <w:proofErr w:type="spellEnd"/>
      <w:r w:rsidR="00BB7215" w:rsidRPr="008C4EE4">
        <w:rPr>
          <w:i/>
          <w:spacing w:val="-4"/>
          <w:sz w:val="22"/>
          <w:szCs w:val="22"/>
        </w:rPr>
        <w:t>.</w:t>
      </w:r>
      <w:r w:rsidR="00BB7215" w:rsidRPr="008C4EE4">
        <w:rPr>
          <w:spacing w:val="-4"/>
          <w:sz w:val="22"/>
          <w:szCs w:val="22"/>
        </w:rPr>
        <w:t xml:space="preserve"> </w:t>
      </w:r>
      <w:r w:rsidRPr="008C4EE4">
        <w:rPr>
          <w:spacing w:val="-4"/>
          <w:sz w:val="22"/>
          <w:szCs w:val="22"/>
        </w:rPr>
        <w:t xml:space="preserve">p. 623-631, </w:t>
      </w:r>
      <w:proofErr w:type="spellStart"/>
      <w:r w:rsidR="00BB7215" w:rsidRPr="008C4EE4">
        <w:rPr>
          <w:spacing w:val="-4"/>
          <w:sz w:val="22"/>
          <w:szCs w:val="22"/>
        </w:rPr>
        <w:t>Gdynia,</w:t>
      </w:r>
      <w:r w:rsidRPr="008C4EE4">
        <w:rPr>
          <w:spacing w:val="-4"/>
          <w:sz w:val="22"/>
          <w:szCs w:val="22"/>
        </w:rPr>
        <w:t>Poland</w:t>
      </w:r>
      <w:proofErr w:type="spellEnd"/>
      <w:r w:rsidRPr="008C4EE4">
        <w:rPr>
          <w:spacing w:val="-4"/>
          <w:sz w:val="22"/>
          <w:szCs w:val="22"/>
        </w:rPr>
        <w:t>.</w:t>
      </w:r>
      <w:r w:rsidR="00A11D57" w:rsidRPr="008C4EE4">
        <w:rPr>
          <w:spacing w:val="-4"/>
          <w:sz w:val="22"/>
          <w:szCs w:val="22"/>
        </w:rPr>
        <w:t xml:space="preserve"> </w:t>
      </w:r>
    </w:p>
    <w:p w14:paraId="4BB21D79" w14:textId="77777777" w:rsidR="005347D6" w:rsidRPr="008C4EE4" w:rsidRDefault="005347D6" w:rsidP="00FC008F">
      <w:pPr>
        <w:spacing w:before="0" w:after="0" w:line="240" w:lineRule="auto"/>
        <w:rPr>
          <w:spacing w:val="-4"/>
          <w:sz w:val="22"/>
          <w:szCs w:val="22"/>
        </w:rPr>
      </w:pPr>
    </w:p>
    <w:p w14:paraId="2BFC5185" w14:textId="67E3AEBB" w:rsidR="00A11D57" w:rsidRPr="008C4EE4" w:rsidRDefault="00A53C05" w:rsidP="00FC008F">
      <w:pPr>
        <w:spacing w:before="0" w:after="0" w:line="240" w:lineRule="auto"/>
        <w:rPr>
          <w:rStyle w:val="HTMLCite"/>
          <w:rFonts w:eastAsiaTheme="majorEastAsia"/>
          <w:spacing w:val="-4"/>
          <w:sz w:val="22"/>
          <w:szCs w:val="22"/>
        </w:rPr>
      </w:pPr>
      <w:r w:rsidRPr="008C4EE4">
        <w:rPr>
          <w:spacing w:val="-4"/>
          <w:sz w:val="22"/>
          <w:szCs w:val="22"/>
        </w:rPr>
        <w:t xml:space="preserve">Balaban, J. (2000). </w:t>
      </w:r>
      <w:r w:rsidR="00626C46" w:rsidRPr="008C4EE4">
        <w:rPr>
          <w:spacing w:val="-4"/>
          <w:sz w:val="22"/>
          <w:szCs w:val="22"/>
        </w:rPr>
        <w:t>Temel eğitimde öğretmenlerin stres k</w:t>
      </w:r>
      <w:r w:rsidR="00A11D57" w:rsidRPr="008C4EE4">
        <w:rPr>
          <w:spacing w:val="-4"/>
          <w:sz w:val="22"/>
          <w:szCs w:val="22"/>
        </w:rPr>
        <w:t>ayna</w:t>
      </w:r>
      <w:r w:rsidR="00626C46" w:rsidRPr="008C4EE4">
        <w:rPr>
          <w:spacing w:val="-4"/>
          <w:sz w:val="22"/>
          <w:szCs w:val="22"/>
        </w:rPr>
        <w:t>kları ve başa çıkma t</w:t>
      </w:r>
      <w:r w:rsidRPr="008C4EE4">
        <w:rPr>
          <w:spacing w:val="-4"/>
          <w:sz w:val="22"/>
          <w:szCs w:val="22"/>
        </w:rPr>
        <w:t>eknikleri.</w:t>
      </w:r>
      <w:r w:rsidR="00A11D57" w:rsidRPr="008C4EE4">
        <w:rPr>
          <w:spacing w:val="-4"/>
          <w:sz w:val="22"/>
          <w:szCs w:val="22"/>
        </w:rPr>
        <w:t xml:space="preserve"> </w:t>
      </w:r>
      <w:r w:rsidR="00A11D57" w:rsidRPr="008C4EE4">
        <w:rPr>
          <w:bCs/>
          <w:i/>
          <w:spacing w:val="-4"/>
          <w:sz w:val="22"/>
          <w:szCs w:val="22"/>
        </w:rPr>
        <w:t>Pamukkale Üniversitesi Eğitim Fakültesi Dergisi</w:t>
      </w:r>
      <w:r w:rsidR="00A11D57" w:rsidRPr="008C4EE4">
        <w:rPr>
          <w:bCs/>
          <w:spacing w:val="-4"/>
          <w:sz w:val="22"/>
          <w:szCs w:val="22"/>
        </w:rPr>
        <w:t xml:space="preserve">, </w:t>
      </w:r>
      <w:r w:rsidR="00626C46" w:rsidRPr="008C4EE4">
        <w:rPr>
          <w:spacing w:val="-4"/>
          <w:sz w:val="22"/>
          <w:szCs w:val="22"/>
        </w:rPr>
        <w:t>7, 188-195.</w:t>
      </w:r>
    </w:p>
    <w:p w14:paraId="0B21877F" w14:textId="77777777" w:rsidR="005347D6" w:rsidRPr="008C4EE4" w:rsidRDefault="005347D6" w:rsidP="00FC008F">
      <w:pPr>
        <w:spacing w:before="0" w:after="0" w:line="240" w:lineRule="auto"/>
        <w:rPr>
          <w:rStyle w:val="HTMLCite"/>
          <w:rFonts w:eastAsiaTheme="majorEastAsia"/>
          <w:i w:val="0"/>
          <w:spacing w:val="-4"/>
          <w:sz w:val="22"/>
          <w:szCs w:val="22"/>
        </w:rPr>
      </w:pPr>
    </w:p>
    <w:p w14:paraId="09D038E8" w14:textId="461B10F8" w:rsidR="00A11D57" w:rsidRPr="008C4EE4" w:rsidRDefault="00A11D57" w:rsidP="00FC008F">
      <w:pPr>
        <w:spacing w:before="0" w:after="0" w:line="240" w:lineRule="auto"/>
        <w:rPr>
          <w:spacing w:val="-4"/>
          <w:sz w:val="22"/>
          <w:szCs w:val="22"/>
        </w:rPr>
      </w:pPr>
      <w:r w:rsidRPr="008C4EE4">
        <w:rPr>
          <w:spacing w:val="-4"/>
          <w:sz w:val="22"/>
          <w:szCs w:val="22"/>
        </w:rPr>
        <w:t>Bilge</w:t>
      </w:r>
      <w:r w:rsidR="00A53C05" w:rsidRPr="008C4EE4">
        <w:rPr>
          <w:spacing w:val="-4"/>
          <w:sz w:val="22"/>
          <w:szCs w:val="22"/>
        </w:rPr>
        <w:t>, F.,</w:t>
      </w:r>
      <w:r w:rsidRPr="008C4EE4">
        <w:rPr>
          <w:spacing w:val="-4"/>
          <w:sz w:val="22"/>
          <w:szCs w:val="22"/>
        </w:rPr>
        <w:t xml:space="preserve"> </w:t>
      </w:r>
      <w:r w:rsidR="00BB71E0" w:rsidRPr="008C4EE4">
        <w:rPr>
          <w:spacing w:val="-4"/>
          <w:sz w:val="22"/>
          <w:szCs w:val="22"/>
        </w:rPr>
        <w:t xml:space="preserve">Akman, Y. </w:t>
      </w:r>
      <w:r w:rsidR="004931AC" w:rsidRPr="008C4EE4">
        <w:rPr>
          <w:spacing w:val="-4"/>
          <w:sz w:val="22"/>
          <w:szCs w:val="22"/>
        </w:rPr>
        <w:t>v</w:t>
      </w:r>
      <w:r w:rsidR="00BB71E0" w:rsidRPr="008C4EE4">
        <w:rPr>
          <w:spacing w:val="-4"/>
          <w:sz w:val="22"/>
          <w:szCs w:val="22"/>
        </w:rPr>
        <w:t xml:space="preserve">e </w:t>
      </w:r>
      <w:proofErr w:type="spellStart"/>
      <w:r w:rsidR="00932129" w:rsidRPr="008C4EE4">
        <w:rPr>
          <w:spacing w:val="-4"/>
          <w:sz w:val="22"/>
          <w:szCs w:val="22"/>
        </w:rPr>
        <w:t>Kalecioğlu</w:t>
      </w:r>
      <w:proofErr w:type="spellEnd"/>
      <w:r w:rsidR="00932129" w:rsidRPr="008C4EE4">
        <w:rPr>
          <w:spacing w:val="-4"/>
          <w:sz w:val="22"/>
          <w:szCs w:val="22"/>
        </w:rPr>
        <w:t>, H</w:t>
      </w:r>
      <w:r w:rsidR="00A53C05" w:rsidRPr="008C4EE4">
        <w:rPr>
          <w:spacing w:val="-4"/>
          <w:sz w:val="22"/>
          <w:szCs w:val="22"/>
        </w:rPr>
        <w:t>.</w:t>
      </w:r>
      <w:r w:rsidR="004931AC" w:rsidRPr="008C4EE4">
        <w:rPr>
          <w:spacing w:val="-4"/>
          <w:sz w:val="22"/>
          <w:szCs w:val="22"/>
        </w:rPr>
        <w:t xml:space="preserve"> </w:t>
      </w:r>
      <w:r w:rsidR="00A53C05" w:rsidRPr="008C4EE4">
        <w:rPr>
          <w:spacing w:val="-4"/>
          <w:sz w:val="22"/>
          <w:szCs w:val="22"/>
        </w:rPr>
        <w:t xml:space="preserve">(2007). </w:t>
      </w:r>
      <w:r w:rsidR="00BB71E0" w:rsidRPr="008C4EE4">
        <w:rPr>
          <w:bCs/>
          <w:spacing w:val="-4"/>
          <w:sz w:val="22"/>
          <w:szCs w:val="22"/>
        </w:rPr>
        <w:t>Öğretim e</w:t>
      </w:r>
      <w:r w:rsidRPr="008C4EE4">
        <w:rPr>
          <w:bCs/>
          <w:spacing w:val="-4"/>
          <w:sz w:val="22"/>
          <w:szCs w:val="22"/>
        </w:rPr>
        <w:t>lemanların</w:t>
      </w:r>
      <w:r w:rsidR="00BB71E0" w:rsidRPr="008C4EE4">
        <w:rPr>
          <w:bCs/>
          <w:spacing w:val="-4"/>
          <w:sz w:val="22"/>
          <w:szCs w:val="22"/>
        </w:rPr>
        <w:t>ın iş doyumlarının i</w:t>
      </w:r>
      <w:r w:rsidR="00A53C05" w:rsidRPr="008C4EE4">
        <w:rPr>
          <w:bCs/>
          <w:spacing w:val="-4"/>
          <w:sz w:val="22"/>
          <w:szCs w:val="22"/>
        </w:rPr>
        <w:t>ncelenmesi.</w:t>
      </w:r>
      <w:r w:rsidRPr="008C4EE4">
        <w:rPr>
          <w:bCs/>
          <w:spacing w:val="-4"/>
          <w:sz w:val="22"/>
          <w:szCs w:val="22"/>
        </w:rPr>
        <w:t xml:space="preserve"> </w:t>
      </w:r>
      <w:r w:rsidRPr="008C4EE4">
        <w:rPr>
          <w:i/>
          <w:spacing w:val="-4"/>
          <w:sz w:val="22"/>
          <w:szCs w:val="22"/>
        </w:rPr>
        <w:t>Hacettepe Üniversitesi Eğitim Fakültesi Dergisi</w:t>
      </w:r>
      <w:r w:rsidR="00BB71E0" w:rsidRPr="008C4EE4">
        <w:rPr>
          <w:i/>
          <w:spacing w:val="-4"/>
          <w:sz w:val="22"/>
          <w:szCs w:val="22"/>
        </w:rPr>
        <w:t xml:space="preserve">, </w:t>
      </w:r>
      <w:r w:rsidR="00BB71E0" w:rsidRPr="008C4EE4">
        <w:rPr>
          <w:spacing w:val="-4"/>
          <w:sz w:val="22"/>
          <w:szCs w:val="22"/>
        </w:rPr>
        <w:t>32,</w:t>
      </w:r>
      <w:r w:rsidRPr="008C4EE4">
        <w:rPr>
          <w:spacing w:val="-4"/>
          <w:sz w:val="22"/>
          <w:szCs w:val="22"/>
        </w:rPr>
        <w:t xml:space="preserve"> 32-</w:t>
      </w:r>
      <w:r w:rsidR="00C3795B" w:rsidRPr="008C4EE4">
        <w:rPr>
          <w:spacing w:val="-4"/>
          <w:sz w:val="22"/>
          <w:szCs w:val="22"/>
        </w:rPr>
        <w:t>41</w:t>
      </w:r>
      <w:r w:rsidR="005347D6" w:rsidRPr="008C4EE4">
        <w:rPr>
          <w:spacing w:val="-4"/>
          <w:sz w:val="22"/>
          <w:szCs w:val="22"/>
        </w:rPr>
        <w:t>.</w:t>
      </w:r>
    </w:p>
    <w:p w14:paraId="2057D321" w14:textId="77777777" w:rsidR="005347D6" w:rsidRPr="008C4EE4" w:rsidRDefault="005347D6" w:rsidP="00FC008F">
      <w:pPr>
        <w:spacing w:before="0" w:after="0" w:line="240" w:lineRule="auto"/>
        <w:rPr>
          <w:spacing w:val="-4"/>
          <w:sz w:val="22"/>
          <w:szCs w:val="22"/>
        </w:rPr>
      </w:pPr>
    </w:p>
    <w:p w14:paraId="1423CABD" w14:textId="7549AD26" w:rsidR="00A11D57" w:rsidRPr="008C4EE4" w:rsidRDefault="00A746BD" w:rsidP="00FC008F">
      <w:pPr>
        <w:spacing w:before="0" w:after="0" w:line="240" w:lineRule="auto"/>
        <w:rPr>
          <w:spacing w:val="-4"/>
          <w:sz w:val="22"/>
          <w:szCs w:val="22"/>
        </w:rPr>
      </w:pPr>
      <w:proofErr w:type="spellStart"/>
      <w:r w:rsidRPr="008C4EE4">
        <w:rPr>
          <w:spacing w:val="-4"/>
          <w:sz w:val="22"/>
          <w:szCs w:val="22"/>
        </w:rPr>
        <w:t>Carlson</w:t>
      </w:r>
      <w:proofErr w:type="spellEnd"/>
      <w:r w:rsidRPr="008C4EE4">
        <w:rPr>
          <w:spacing w:val="-4"/>
          <w:sz w:val="22"/>
          <w:szCs w:val="22"/>
        </w:rPr>
        <w:t>, D.</w:t>
      </w:r>
      <w:r w:rsidR="00A11D57" w:rsidRPr="008C4EE4">
        <w:rPr>
          <w:spacing w:val="-4"/>
          <w:sz w:val="22"/>
          <w:szCs w:val="22"/>
        </w:rPr>
        <w:t xml:space="preserve"> S.</w:t>
      </w:r>
      <w:r w:rsidR="005C1F4E" w:rsidRPr="008C4EE4">
        <w:rPr>
          <w:spacing w:val="-4"/>
          <w:sz w:val="22"/>
          <w:szCs w:val="22"/>
        </w:rPr>
        <w:t xml:space="preserve"> ve</w:t>
      </w:r>
      <w:r w:rsidR="00825562" w:rsidRPr="008C4EE4">
        <w:rPr>
          <w:spacing w:val="-4"/>
          <w:sz w:val="22"/>
          <w:szCs w:val="22"/>
        </w:rPr>
        <w:t xml:space="preserve"> </w:t>
      </w:r>
      <w:proofErr w:type="spellStart"/>
      <w:r w:rsidR="00825562" w:rsidRPr="008C4EE4">
        <w:rPr>
          <w:spacing w:val="-4"/>
          <w:sz w:val="22"/>
          <w:szCs w:val="22"/>
        </w:rPr>
        <w:t>Kacmar</w:t>
      </w:r>
      <w:proofErr w:type="spellEnd"/>
      <w:r w:rsidR="00825562" w:rsidRPr="008C4EE4">
        <w:rPr>
          <w:spacing w:val="-4"/>
          <w:sz w:val="22"/>
          <w:szCs w:val="22"/>
        </w:rPr>
        <w:t>,</w:t>
      </w:r>
      <w:r w:rsidR="00A11D57" w:rsidRPr="008C4EE4">
        <w:rPr>
          <w:spacing w:val="-4"/>
          <w:sz w:val="22"/>
          <w:szCs w:val="22"/>
        </w:rPr>
        <w:t xml:space="preserve"> K. M</w:t>
      </w:r>
      <w:r w:rsidRPr="008C4EE4">
        <w:rPr>
          <w:spacing w:val="-4"/>
          <w:sz w:val="22"/>
          <w:szCs w:val="22"/>
        </w:rPr>
        <w:t xml:space="preserve">. (2000). </w:t>
      </w:r>
      <w:proofErr w:type="spellStart"/>
      <w:r w:rsidR="005C1F4E" w:rsidRPr="008C4EE4">
        <w:rPr>
          <w:iCs/>
          <w:spacing w:val="-4"/>
          <w:sz w:val="22"/>
          <w:szCs w:val="22"/>
        </w:rPr>
        <w:t>Work-family</w:t>
      </w:r>
      <w:proofErr w:type="spellEnd"/>
      <w:r w:rsidR="005C1F4E" w:rsidRPr="008C4EE4">
        <w:rPr>
          <w:iCs/>
          <w:spacing w:val="-4"/>
          <w:sz w:val="22"/>
          <w:szCs w:val="22"/>
        </w:rPr>
        <w:t xml:space="preserve"> </w:t>
      </w:r>
      <w:proofErr w:type="spellStart"/>
      <w:r w:rsidR="005C1F4E" w:rsidRPr="008C4EE4">
        <w:rPr>
          <w:iCs/>
          <w:spacing w:val="-4"/>
          <w:sz w:val="22"/>
          <w:szCs w:val="22"/>
        </w:rPr>
        <w:t>conflict</w:t>
      </w:r>
      <w:proofErr w:type="spellEnd"/>
      <w:r w:rsidR="005C1F4E" w:rsidRPr="008C4EE4">
        <w:rPr>
          <w:iCs/>
          <w:spacing w:val="-4"/>
          <w:sz w:val="22"/>
          <w:szCs w:val="22"/>
        </w:rPr>
        <w:t xml:space="preserve"> in </w:t>
      </w:r>
      <w:proofErr w:type="spellStart"/>
      <w:r w:rsidR="005C1F4E" w:rsidRPr="008C4EE4">
        <w:rPr>
          <w:iCs/>
          <w:spacing w:val="-4"/>
          <w:sz w:val="22"/>
          <w:szCs w:val="22"/>
        </w:rPr>
        <w:t>the</w:t>
      </w:r>
      <w:proofErr w:type="spellEnd"/>
      <w:r w:rsidR="005C1F4E" w:rsidRPr="008C4EE4">
        <w:rPr>
          <w:iCs/>
          <w:spacing w:val="-4"/>
          <w:sz w:val="22"/>
          <w:szCs w:val="22"/>
        </w:rPr>
        <w:t xml:space="preserve"> </w:t>
      </w:r>
      <w:proofErr w:type="spellStart"/>
      <w:r w:rsidR="005C1F4E" w:rsidRPr="008C4EE4">
        <w:rPr>
          <w:iCs/>
          <w:spacing w:val="-4"/>
          <w:sz w:val="22"/>
          <w:szCs w:val="22"/>
        </w:rPr>
        <w:t>organization</w:t>
      </w:r>
      <w:proofErr w:type="spellEnd"/>
      <w:r w:rsidR="005C1F4E" w:rsidRPr="008C4EE4">
        <w:rPr>
          <w:iCs/>
          <w:spacing w:val="-4"/>
          <w:sz w:val="22"/>
          <w:szCs w:val="22"/>
        </w:rPr>
        <w:t>: Do l</w:t>
      </w:r>
      <w:r w:rsidR="00A11D57" w:rsidRPr="008C4EE4">
        <w:rPr>
          <w:iCs/>
          <w:spacing w:val="-4"/>
          <w:sz w:val="22"/>
          <w:szCs w:val="22"/>
        </w:rPr>
        <w:t xml:space="preserve">ife </w:t>
      </w:r>
      <w:r w:rsidR="005C1F4E" w:rsidRPr="008C4EE4">
        <w:rPr>
          <w:iCs/>
          <w:spacing w:val="-4"/>
          <w:sz w:val="22"/>
          <w:szCs w:val="22"/>
        </w:rPr>
        <w:t xml:space="preserve">role </w:t>
      </w:r>
      <w:proofErr w:type="spellStart"/>
      <w:r w:rsidR="005C1F4E" w:rsidRPr="008C4EE4">
        <w:rPr>
          <w:iCs/>
          <w:spacing w:val="-4"/>
          <w:sz w:val="22"/>
          <w:szCs w:val="22"/>
        </w:rPr>
        <w:t>values</w:t>
      </w:r>
      <w:proofErr w:type="spellEnd"/>
      <w:r w:rsidR="005C1F4E" w:rsidRPr="008C4EE4">
        <w:rPr>
          <w:iCs/>
          <w:spacing w:val="-4"/>
          <w:sz w:val="22"/>
          <w:szCs w:val="22"/>
        </w:rPr>
        <w:t xml:space="preserve"> </w:t>
      </w:r>
      <w:proofErr w:type="spellStart"/>
      <w:r w:rsidR="005C1F4E" w:rsidRPr="008C4EE4">
        <w:rPr>
          <w:iCs/>
          <w:spacing w:val="-4"/>
          <w:sz w:val="22"/>
          <w:szCs w:val="22"/>
        </w:rPr>
        <w:t>make</w:t>
      </w:r>
      <w:proofErr w:type="spellEnd"/>
      <w:r w:rsidR="005C1F4E" w:rsidRPr="008C4EE4">
        <w:rPr>
          <w:iCs/>
          <w:spacing w:val="-4"/>
          <w:sz w:val="22"/>
          <w:szCs w:val="22"/>
        </w:rPr>
        <w:t xml:space="preserve"> a </w:t>
      </w:r>
      <w:proofErr w:type="spellStart"/>
      <w:r w:rsidR="005C1F4E" w:rsidRPr="008C4EE4">
        <w:rPr>
          <w:iCs/>
          <w:spacing w:val="-4"/>
          <w:sz w:val="22"/>
          <w:szCs w:val="22"/>
        </w:rPr>
        <w:t>d</w:t>
      </w:r>
      <w:r w:rsidRPr="008C4EE4">
        <w:rPr>
          <w:iCs/>
          <w:spacing w:val="-4"/>
          <w:sz w:val="22"/>
          <w:szCs w:val="22"/>
        </w:rPr>
        <w:t>ifference</w:t>
      </w:r>
      <w:proofErr w:type="spellEnd"/>
      <w:r w:rsidRPr="008C4EE4">
        <w:rPr>
          <w:iCs/>
          <w:spacing w:val="-4"/>
          <w:sz w:val="22"/>
          <w:szCs w:val="22"/>
        </w:rPr>
        <w:t>?.</w:t>
      </w:r>
      <w:r w:rsidR="00A11D57" w:rsidRPr="008C4EE4">
        <w:rPr>
          <w:iCs/>
          <w:spacing w:val="-4"/>
          <w:sz w:val="22"/>
          <w:szCs w:val="22"/>
        </w:rPr>
        <w:t xml:space="preserve"> </w:t>
      </w:r>
      <w:proofErr w:type="spellStart"/>
      <w:r w:rsidR="00A11D57" w:rsidRPr="008C4EE4">
        <w:rPr>
          <w:i/>
          <w:spacing w:val="-4"/>
          <w:sz w:val="22"/>
          <w:szCs w:val="22"/>
        </w:rPr>
        <w:t>Journal</w:t>
      </w:r>
      <w:proofErr w:type="spellEnd"/>
      <w:r w:rsidR="00A11D57" w:rsidRPr="008C4EE4">
        <w:rPr>
          <w:i/>
          <w:spacing w:val="-4"/>
          <w:sz w:val="22"/>
          <w:szCs w:val="22"/>
        </w:rPr>
        <w:t xml:space="preserve"> of Management</w:t>
      </w:r>
      <w:r w:rsidR="005C1F4E" w:rsidRPr="008C4EE4">
        <w:rPr>
          <w:spacing w:val="-4"/>
          <w:sz w:val="22"/>
          <w:szCs w:val="22"/>
        </w:rPr>
        <w:t>,  26 (5),</w:t>
      </w:r>
      <w:r w:rsidR="00A11D57" w:rsidRPr="008C4EE4">
        <w:rPr>
          <w:spacing w:val="-4"/>
          <w:sz w:val="22"/>
          <w:szCs w:val="22"/>
        </w:rPr>
        <w:t xml:space="preserve"> 1031-1054.</w:t>
      </w:r>
    </w:p>
    <w:p w14:paraId="38737AE3" w14:textId="77777777" w:rsidR="005347D6" w:rsidRPr="008C4EE4" w:rsidRDefault="005347D6" w:rsidP="00FC008F">
      <w:pPr>
        <w:spacing w:before="0" w:after="0" w:line="240" w:lineRule="auto"/>
        <w:rPr>
          <w:spacing w:val="-4"/>
          <w:sz w:val="22"/>
          <w:szCs w:val="22"/>
        </w:rPr>
      </w:pPr>
    </w:p>
    <w:p w14:paraId="05A52F86" w14:textId="1179ABD4" w:rsidR="00E45D4F" w:rsidRPr="008C4EE4" w:rsidRDefault="007A7CE2" w:rsidP="00353747">
      <w:pPr>
        <w:pStyle w:val="Default"/>
        <w:jc w:val="both"/>
        <w:rPr>
          <w:bCs/>
          <w:color w:val="auto"/>
          <w:sz w:val="22"/>
          <w:szCs w:val="22"/>
        </w:rPr>
      </w:pPr>
      <w:r w:rsidRPr="008C4EE4">
        <w:rPr>
          <w:color w:val="auto"/>
          <w:spacing w:val="-4"/>
          <w:sz w:val="22"/>
          <w:szCs w:val="22"/>
        </w:rPr>
        <w:t>Ceyhun, Gökçe Çiçek (2014).</w:t>
      </w:r>
      <w:r w:rsidR="00E45D4F" w:rsidRPr="008C4EE4">
        <w:rPr>
          <w:color w:val="auto"/>
          <w:spacing w:val="-4"/>
          <w:sz w:val="22"/>
          <w:szCs w:val="22"/>
        </w:rPr>
        <w:t xml:space="preserve"> </w:t>
      </w:r>
      <w:r w:rsidRPr="008C4EE4">
        <w:rPr>
          <w:bCs/>
          <w:color w:val="auto"/>
          <w:sz w:val="22"/>
          <w:szCs w:val="22"/>
        </w:rPr>
        <w:t>Güvenlik iklimi ve iş-aile ç</w:t>
      </w:r>
      <w:r w:rsidR="00E45D4F" w:rsidRPr="008C4EE4">
        <w:rPr>
          <w:bCs/>
          <w:color w:val="auto"/>
          <w:sz w:val="22"/>
          <w:szCs w:val="22"/>
        </w:rPr>
        <w:t xml:space="preserve">atışmasının </w:t>
      </w:r>
      <w:r w:rsidR="00353747" w:rsidRPr="008C4EE4">
        <w:rPr>
          <w:bCs/>
          <w:color w:val="auto"/>
          <w:sz w:val="22"/>
          <w:szCs w:val="22"/>
        </w:rPr>
        <w:t xml:space="preserve"> </w:t>
      </w:r>
      <w:r w:rsidRPr="008C4EE4">
        <w:rPr>
          <w:bCs/>
          <w:color w:val="auto"/>
          <w:sz w:val="22"/>
          <w:szCs w:val="22"/>
        </w:rPr>
        <w:t>yorgunluğa etkileri: Türk kılavuz kaptanlar ü</w:t>
      </w:r>
      <w:r w:rsidR="00E45D4F" w:rsidRPr="008C4EE4">
        <w:rPr>
          <w:bCs/>
          <w:color w:val="auto"/>
          <w:sz w:val="22"/>
          <w:szCs w:val="22"/>
        </w:rPr>
        <w:t>zer</w:t>
      </w:r>
      <w:r w:rsidRPr="008C4EE4">
        <w:rPr>
          <w:bCs/>
          <w:color w:val="auto"/>
          <w:sz w:val="22"/>
          <w:szCs w:val="22"/>
        </w:rPr>
        <w:t>ine bir araştırma.</w:t>
      </w:r>
      <w:r w:rsidR="00E45D4F" w:rsidRPr="008C4EE4">
        <w:rPr>
          <w:bCs/>
          <w:color w:val="auto"/>
          <w:sz w:val="22"/>
          <w:szCs w:val="22"/>
        </w:rPr>
        <w:t xml:space="preserve"> </w:t>
      </w:r>
      <w:r w:rsidR="00E45D4F" w:rsidRPr="008C4EE4">
        <w:rPr>
          <w:bCs/>
          <w:i/>
          <w:color w:val="auto"/>
          <w:sz w:val="22"/>
          <w:szCs w:val="22"/>
        </w:rPr>
        <w:t>İşletme Araştırmaları Dergisi,</w:t>
      </w:r>
      <w:r w:rsidRPr="008C4EE4">
        <w:rPr>
          <w:bCs/>
          <w:color w:val="auto"/>
          <w:sz w:val="22"/>
          <w:szCs w:val="22"/>
        </w:rPr>
        <w:t xml:space="preserve"> 6(</w:t>
      </w:r>
      <w:r w:rsidR="00E45D4F" w:rsidRPr="008C4EE4">
        <w:rPr>
          <w:bCs/>
          <w:color w:val="auto"/>
          <w:sz w:val="22"/>
          <w:szCs w:val="22"/>
        </w:rPr>
        <w:t>2</w:t>
      </w:r>
      <w:r w:rsidRPr="008C4EE4">
        <w:rPr>
          <w:bCs/>
          <w:color w:val="auto"/>
          <w:sz w:val="22"/>
          <w:szCs w:val="22"/>
        </w:rPr>
        <w:t xml:space="preserve">), </w:t>
      </w:r>
      <w:r w:rsidR="00E45D4F" w:rsidRPr="008C4EE4">
        <w:rPr>
          <w:bCs/>
          <w:color w:val="auto"/>
          <w:sz w:val="22"/>
          <w:szCs w:val="22"/>
        </w:rPr>
        <w:t>91-105</w:t>
      </w:r>
      <w:r w:rsidRPr="008C4EE4">
        <w:rPr>
          <w:bCs/>
          <w:color w:val="auto"/>
          <w:sz w:val="22"/>
          <w:szCs w:val="22"/>
        </w:rPr>
        <w:t>.</w:t>
      </w:r>
    </w:p>
    <w:p w14:paraId="413E1687" w14:textId="77777777" w:rsidR="005347D6" w:rsidRPr="008C4EE4" w:rsidRDefault="005347D6" w:rsidP="00FC008F">
      <w:pPr>
        <w:pStyle w:val="Default"/>
        <w:jc w:val="both"/>
        <w:rPr>
          <w:color w:val="auto"/>
          <w:spacing w:val="-4"/>
          <w:sz w:val="22"/>
          <w:szCs w:val="22"/>
        </w:rPr>
      </w:pPr>
    </w:p>
    <w:p w14:paraId="2D1CDCCE" w14:textId="2CF69BF0" w:rsidR="00A11D57" w:rsidRPr="008C4EE4" w:rsidRDefault="00A746BD" w:rsidP="00FC008F">
      <w:pPr>
        <w:spacing w:before="0" w:after="0" w:line="240" w:lineRule="auto"/>
        <w:rPr>
          <w:bCs/>
          <w:sz w:val="22"/>
          <w:szCs w:val="22"/>
        </w:rPr>
      </w:pPr>
      <w:r w:rsidRPr="008C4EE4">
        <w:rPr>
          <w:sz w:val="22"/>
          <w:szCs w:val="22"/>
        </w:rPr>
        <w:t>Cömert, A.</w:t>
      </w:r>
      <w:r w:rsidR="00A11D57" w:rsidRPr="008C4EE4">
        <w:rPr>
          <w:sz w:val="22"/>
          <w:szCs w:val="22"/>
        </w:rPr>
        <w:t xml:space="preserve"> </w:t>
      </w:r>
      <w:r w:rsidRPr="008C4EE4">
        <w:rPr>
          <w:sz w:val="22"/>
          <w:szCs w:val="22"/>
        </w:rPr>
        <w:t xml:space="preserve">(2008). </w:t>
      </w:r>
      <w:r w:rsidR="0076664A" w:rsidRPr="008C4EE4">
        <w:rPr>
          <w:bCs/>
          <w:i/>
          <w:sz w:val="22"/>
          <w:szCs w:val="22"/>
        </w:rPr>
        <w:t>Türkiye’de g</w:t>
      </w:r>
      <w:r w:rsidR="00A11D57" w:rsidRPr="008C4EE4">
        <w:rPr>
          <w:bCs/>
          <w:i/>
          <w:sz w:val="22"/>
          <w:szCs w:val="22"/>
        </w:rPr>
        <w:t>emi</w:t>
      </w:r>
      <w:r w:rsidR="0076664A" w:rsidRPr="008C4EE4">
        <w:rPr>
          <w:bCs/>
          <w:i/>
          <w:sz w:val="22"/>
          <w:szCs w:val="22"/>
        </w:rPr>
        <w:t xml:space="preserve"> adamı piyasası: Arz ve istihdam üzerine bir model ö</w:t>
      </w:r>
      <w:r w:rsidR="00A11D57" w:rsidRPr="008C4EE4">
        <w:rPr>
          <w:bCs/>
          <w:i/>
          <w:sz w:val="22"/>
          <w:szCs w:val="22"/>
        </w:rPr>
        <w:t>nerisi</w:t>
      </w:r>
      <w:r w:rsidRPr="008C4EE4">
        <w:rPr>
          <w:bCs/>
          <w:sz w:val="22"/>
          <w:szCs w:val="22"/>
        </w:rPr>
        <w:t>,</w:t>
      </w:r>
      <w:r w:rsidR="00A11D57" w:rsidRPr="008C4EE4">
        <w:rPr>
          <w:iCs/>
          <w:spacing w:val="-4"/>
          <w:sz w:val="22"/>
          <w:szCs w:val="22"/>
        </w:rPr>
        <w:t xml:space="preserve"> Yayınlanmamı</w:t>
      </w:r>
      <w:r w:rsidR="00A11D57" w:rsidRPr="008C4EE4">
        <w:rPr>
          <w:rFonts w:eastAsia="TimesNewRoman"/>
          <w:spacing w:val="-4"/>
          <w:sz w:val="22"/>
          <w:szCs w:val="22"/>
        </w:rPr>
        <w:t xml:space="preserve">ş </w:t>
      </w:r>
      <w:r w:rsidR="00A11D57" w:rsidRPr="008C4EE4">
        <w:rPr>
          <w:iCs/>
          <w:spacing w:val="-4"/>
          <w:sz w:val="22"/>
          <w:szCs w:val="22"/>
        </w:rPr>
        <w:t>Doktora Tezi,</w:t>
      </w:r>
      <w:r w:rsidR="00A11D57" w:rsidRPr="008C4EE4">
        <w:rPr>
          <w:bCs/>
          <w:sz w:val="22"/>
          <w:szCs w:val="22"/>
        </w:rPr>
        <w:t xml:space="preserve"> İstanbu</w:t>
      </w:r>
      <w:r w:rsidR="0076664A" w:rsidRPr="008C4EE4">
        <w:rPr>
          <w:bCs/>
          <w:sz w:val="22"/>
          <w:szCs w:val="22"/>
        </w:rPr>
        <w:t>l Üniversitesi Deniz Bilimleri v</w:t>
      </w:r>
      <w:r w:rsidR="00A11D57" w:rsidRPr="008C4EE4">
        <w:rPr>
          <w:bCs/>
          <w:sz w:val="22"/>
          <w:szCs w:val="22"/>
        </w:rPr>
        <w:t>e İşletmeciliği Enstitüsü, İstanbul.</w:t>
      </w:r>
    </w:p>
    <w:p w14:paraId="05F31E80" w14:textId="77777777" w:rsidR="005347D6" w:rsidRPr="008C4EE4" w:rsidRDefault="005347D6" w:rsidP="00FC008F">
      <w:pPr>
        <w:spacing w:before="0" w:after="0" w:line="240" w:lineRule="auto"/>
        <w:rPr>
          <w:bCs/>
          <w:sz w:val="22"/>
          <w:szCs w:val="22"/>
        </w:rPr>
      </w:pPr>
    </w:p>
    <w:p w14:paraId="474F9C5C" w14:textId="77777777" w:rsidR="001D46CA" w:rsidRPr="008C4EE4" w:rsidRDefault="00237521" w:rsidP="00FC008F">
      <w:pPr>
        <w:spacing w:before="0" w:after="0" w:line="240" w:lineRule="auto"/>
        <w:rPr>
          <w:spacing w:val="-4"/>
          <w:sz w:val="22"/>
          <w:szCs w:val="22"/>
        </w:rPr>
      </w:pPr>
      <w:proofErr w:type="spellStart"/>
      <w:r w:rsidRPr="008C4EE4">
        <w:rPr>
          <w:spacing w:val="-4"/>
          <w:sz w:val="22"/>
          <w:szCs w:val="22"/>
        </w:rPr>
        <w:t>Cüceloğlu</w:t>
      </w:r>
      <w:proofErr w:type="spellEnd"/>
      <w:r w:rsidRPr="008C4EE4">
        <w:rPr>
          <w:spacing w:val="-4"/>
          <w:sz w:val="22"/>
          <w:szCs w:val="22"/>
        </w:rPr>
        <w:t xml:space="preserve">, D. (1999). </w:t>
      </w:r>
      <w:r w:rsidR="001D46CA" w:rsidRPr="008C4EE4">
        <w:rPr>
          <w:bCs/>
          <w:i/>
          <w:spacing w:val="-4"/>
          <w:sz w:val="22"/>
          <w:szCs w:val="22"/>
        </w:rPr>
        <w:t>İnsan ve Davranışı</w:t>
      </w:r>
      <w:r w:rsidRPr="008C4EE4">
        <w:rPr>
          <w:spacing w:val="-4"/>
          <w:sz w:val="22"/>
          <w:szCs w:val="22"/>
        </w:rPr>
        <w:t>. İstanbul: Remzi Kitabevi.</w:t>
      </w:r>
    </w:p>
    <w:p w14:paraId="5AE5C5BA" w14:textId="77777777" w:rsidR="005347D6" w:rsidRPr="008C4EE4" w:rsidRDefault="005347D6" w:rsidP="00FC008F">
      <w:pPr>
        <w:spacing w:before="0" w:after="0" w:line="240" w:lineRule="auto"/>
        <w:rPr>
          <w:spacing w:val="-4"/>
          <w:sz w:val="22"/>
          <w:szCs w:val="22"/>
        </w:rPr>
      </w:pPr>
    </w:p>
    <w:p w14:paraId="542E40E0" w14:textId="19CDFF66" w:rsidR="00A11D57" w:rsidRPr="008C4EE4" w:rsidRDefault="00237521" w:rsidP="00FC008F">
      <w:pPr>
        <w:spacing w:before="0" w:after="0" w:line="240" w:lineRule="auto"/>
        <w:rPr>
          <w:spacing w:val="-4"/>
          <w:sz w:val="22"/>
          <w:szCs w:val="22"/>
        </w:rPr>
      </w:pPr>
      <w:proofErr w:type="spellStart"/>
      <w:r w:rsidRPr="008C4EE4">
        <w:rPr>
          <w:spacing w:val="-4"/>
          <w:sz w:val="22"/>
          <w:szCs w:val="22"/>
        </w:rPr>
        <w:t>Duxbury</w:t>
      </w:r>
      <w:proofErr w:type="spellEnd"/>
      <w:r w:rsidRPr="008C4EE4">
        <w:rPr>
          <w:spacing w:val="-4"/>
          <w:sz w:val="22"/>
          <w:szCs w:val="22"/>
        </w:rPr>
        <w:t xml:space="preserve">, L., </w:t>
      </w:r>
      <w:proofErr w:type="spellStart"/>
      <w:r w:rsidR="0060103E" w:rsidRPr="008C4EE4">
        <w:rPr>
          <w:spacing w:val="-4"/>
          <w:sz w:val="22"/>
          <w:szCs w:val="22"/>
        </w:rPr>
        <w:t>Higgins</w:t>
      </w:r>
      <w:proofErr w:type="spellEnd"/>
      <w:r w:rsidR="0060103E" w:rsidRPr="008C4EE4">
        <w:rPr>
          <w:spacing w:val="-4"/>
          <w:sz w:val="22"/>
          <w:szCs w:val="22"/>
        </w:rPr>
        <w:t>, C.</w:t>
      </w:r>
      <w:r w:rsidR="00E72044" w:rsidRPr="008C4EE4">
        <w:rPr>
          <w:spacing w:val="-4"/>
          <w:sz w:val="22"/>
          <w:szCs w:val="22"/>
        </w:rPr>
        <w:t xml:space="preserve"> ve</w:t>
      </w:r>
      <w:r w:rsidRPr="008C4EE4">
        <w:rPr>
          <w:spacing w:val="-4"/>
          <w:sz w:val="22"/>
          <w:szCs w:val="22"/>
        </w:rPr>
        <w:t xml:space="preserve"> </w:t>
      </w:r>
      <w:r w:rsidR="0060103E" w:rsidRPr="008C4EE4">
        <w:rPr>
          <w:spacing w:val="-4"/>
          <w:sz w:val="22"/>
          <w:szCs w:val="22"/>
        </w:rPr>
        <w:t>Lee, C.</w:t>
      </w:r>
      <w:r w:rsidRPr="008C4EE4">
        <w:rPr>
          <w:spacing w:val="-4"/>
          <w:sz w:val="22"/>
          <w:szCs w:val="22"/>
        </w:rPr>
        <w:t xml:space="preserve"> (1994). </w:t>
      </w:r>
      <w:proofErr w:type="spellStart"/>
      <w:r w:rsidR="00DF463D" w:rsidRPr="008C4EE4">
        <w:rPr>
          <w:spacing w:val="-4"/>
          <w:sz w:val="22"/>
          <w:szCs w:val="22"/>
        </w:rPr>
        <w:t>Work-family</w:t>
      </w:r>
      <w:proofErr w:type="spellEnd"/>
      <w:r w:rsidR="00DF463D" w:rsidRPr="008C4EE4">
        <w:rPr>
          <w:spacing w:val="-4"/>
          <w:sz w:val="22"/>
          <w:szCs w:val="22"/>
        </w:rPr>
        <w:t xml:space="preserve"> </w:t>
      </w:r>
      <w:proofErr w:type="spellStart"/>
      <w:r w:rsidR="00DF463D" w:rsidRPr="008C4EE4">
        <w:rPr>
          <w:spacing w:val="-4"/>
          <w:sz w:val="22"/>
          <w:szCs w:val="22"/>
        </w:rPr>
        <w:t>c</w:t>
      </w:r>
      <w:r w:rsidR="00A11D57" w:rsidRPr="008C4EE4">
        <w:rPr>
          <w:spacing w:val="-4"/>
          <w:sz w:val="22"/>
          <w:szCs w:val="22"/>
        </w:rPr>
        <w:t>onflict</w:t>
      </w:r>
      <w:proofErr w:type="spellEnd"/>
      <w:r w:rsidR="00A11D57" w:rsidRPr="008C4EE4">
        <w:rPr>
          <w:spacing w:val="-4"/>
          <w:sz w:val="22"/>
          <w:szCs w:val="22"/>
        </w:rPr>
        <w:t>:</w:t>
      </w:r>
      <w:r w:rsidR="00DF463D" w:rsidRPr="008C4EE4">
        <w:rPr>
          <w:spacing w:val="-4"/>
          <w:sz w:val="22"/>
          <w:szCs w:val="22"/>
        </w:rPr>
        <w:t xml:space="preserve"> A </w:t>
      </w:r>
      <w:proofErr w:type="spellStart"/>
      <w:r w:rsidR="00DF463D" w:rsidRPr="008C4EE4">
        <w:rPr>
          <w:spacing w:val="-4"/>
          <w:sz w:val="22"/>
          <w:szCs w:val="22"/>
        </w:rPr>
        <w:t>comparison</w:t>
      </w:r>
      <w:proofErr w:type="spellEnd"/>
      <w:r w:rsidR="00DF463D" w:rsidRPr="008C4EE4">
        <w:rPr>
          <w:spacing w:val="-4"/>
          <w:sz w:val="22"/>
          <w:szCs w:val="22"/>
        </w:rPr>
        <w:t xml:space="preserve"> </w:t>
      </w:r>
      <w:proofErr w:type="spellStart"/>
      <w:r w:rsidR="00DF463D" w:rsidRPr="008C4EE4">
        <w:rPr>
          <w:spacing w:val="-4"/>
          <w:sz w:val="22"/>
          <w:szCs w:val="22"/>
        </w:rPr>
        <w:t>by</w:t>
      </w:r>
      <w:proofErr w:type="spellEnd"/>
      <w:r w:rsidR="00DF463D" w:rsidRPr="008C4EE4">
        <w:rPr>
          <w:spacing w:val="-4"/>
          <w:sz w:val="22"/>
          <w:szCs w:val="22"/>
        </w:rPr>
        <w:t xml:space="preserve"> </w:t>
      </w:r>
      <w:proofErr w:type="spellStart"/>
      <w:r w:rsidR="00DF463D" w:rsidRPr="008C4EE4">
        <w:rPr>
          <w:spacing w:val="-4"/>
          <w:sz w:val="22"/>
          <w:szCs w:val="22"/>
        </w:rPr>
        <w:t>gender</w:t>
      </w:r>
      <w:proofErr w:type="spellEnd"/>
      <w:r w:rsidR="00DF463D" w:rsidRPr="008C4EE4">
        <w:rPr>
          <w:spacing w:val="-4"/>
          <w:sz w:val="22"/>
          <w:szCs w:val="22"/>
        </w:rPr>
        <w:t xml:space="preserve">, </w:t>
      </w:r>
      <w:proofErr w:type="spellStart"/>
      <w:r w:rsidR="00DF463D" w:rsidRPr="008C4EE4">
        <w:rPr>
          <w:spacing w:val="-4"/>
          <w:sz w:val="22"/>
          <w:szCs w:val="22"/>
        </w:rPr>
        <w:t>f</w:t>
      </w:r>
      <w:r w:rsidR="00A11D57" w:rsidRPr="008C4EE4">
        <w:rPr>
          <w:spacing w:val="-4"/>
          <w:sz w:val="22"/>
          <w:szCs w:val="22"/>
        </w:rPr>
        <w:t>amil</w:t>
      </w:r>
      <w:r w:rsidR="00DF463D" w:rsidRPr="008C4EE4">
        <w:rPr>
          <w:spacing w:val="-4"/>
          <w:sz w:val="22"/>
          <w:szCs w:val="22"/>
        </w:rPr>
        <w:t>y</w:t>
      </w:r>
      <w:proofErr w:type="spellEnd"/>
      <w:r w:rsidR="00DF463D" w:rsidRPr="008C4EE4">
        <w:rPr>
          <w:spacing w:val="-4"/>
          <w:sz w:val="22"/>
          <w:szCs w:val="22"/>
        </w:rPr>
        <w:t xml:space="preserve"> </w:t>
      </w:r>
      <w:proofErr w:type="spellStart"/>
      <w:r w:rsidR="00DF463D" w:rsidRPr="008C4EE4">
        <w:rPr>
          <w:spacing w:val="-4"/>
          <w:sz w:val="22"/>
          <w:szCs w:val="22"/>
        </w:rPr>
        <w:t>type</w:t>
      </w:r>
      <w:proofErr w:type="spellEnd"/>
      <w:r w:rsidR="00DF463D" w:rsidRPr="008C4EE4">
        <w:rPr>
          <w:spacing w:val="-4"/>
          <w:sz w:val="22"/>
          <w:szCs w:val="22"/>
        </w:rPr>
        <w:t xml:space="preserve"> </w:t>
      </w:r>
      <w:proofErr w:type="spellStart"/>
      <w:r w:rsidR="00DF463D" w:rsidRPr="008C4EE4">
        <w:rPr>
          <w:spacing w:val="-4"/>
          <w:sz w:val="22"/>
          <w:szCs w:val="22"/>
        </w:rPr>
        <w:t>and</w:t>
      </w:r>
      <w:proofErr w:type="spellEnd"/>
      <w:r w:rsidR="00DF463D" w:rsidRPr="008C4EE4">
        <w:rPr>
          <w:spacing w:val="-4"/>
          <w:sz w:val="22"/>
          <w:szCs w:val="22"/>
        </w:rPr>
        <w:t xml:space="preserve"> </w:t>
      </w:r>
      <w:proofErr w:type="spellStart"/>
      <w:r w:rsidR="00DF463D" w:rsidRPr="008C4EE4">
        <w:rPr>
          <w:spacing w:val="-4"/>
          <w:sz w:val="22"/>
          <w:szCs w:val="22"/>
        </w:rPr>
        <w:t>perceived</w:t>
      </w:r>
      <w:proofErr w:type="spellEnd"/>
      <w:r w:rsidR="00DF463D" w:rsidRPr="008C4EE4">
        <w:rPr>
          <w:spacing w:val="-4"/>
          <w:sz w:val="22"/>
          <w:szCs w:val="22"/>
        </w:rPr>
        <w:t xml:space="preserve">  </w:t>
      </w:r>
      <w:proofErr w:type="spellStart"/>
      <w:r w:rsidR="00DF463D" w:rsidRPr="008C4EE4">
        <w:rPr>
          <w:spacing w:val="-4"/>
          <w:sz w:val="22"/>
          <w:szCs w:val="22"/>
        </w:rPr>
        <w:t>c</w:t>
      </w:r>
      <w:r w:rsidRPr="008C4EE4">
        <w:rPr>
          <w:spacing w:val="-4"/>
          <w:sz w:val="22"/>
          <w:szCs w:val="22"/>
        </w:rPr>
        <w:t>ontrol</w:t>
      </w:r>
      <w:proofErr w:type="spellEnd"/>
      <w:r w:rsidRPr="008C4EE4">
        <w:rPr>
          <w:spacing w:val="-4"/>
          <w:sz w:val="22"/>
          <w:szCs w:val="22"/>
        </w:rPr>
        <w:t>.</w:t>
      </w:r>
      <w:r w:rsidR="00A11D57" w:rsidRPr="008C4EE4">
        <w:rPr>
          <w:spacing w:val="-4"/>
          <w:sz w:val="22"/>
          <w:szCs w:val="22"/>
        </w:rPr>
        <w:t xml:space="preserve"> </w:t>
      </w:r>
      <w:proofErr w:type="spellStart"/>
      <w:r w:rsidR="00DF463D" w:rsidRPr="008C4EE4">
        <w:rPr>
          <w:i/>
          <w:iCs/>
          <w:spacing w:val="-4"/>
          <w:sz w:val="22"/>
          <w:szCs w:val="22"/>
        </w:rPr>
        <w:t>Journal</w:t>
      </w:r>
      <w:proofErr w:type="spellEnd"/>
      <w:r w:rsidR="00DF463D" w:rsidRPr="008C4EE4">
        <w:rPr>
          <w:i/>
          <w:iCs/>
          <w:spacing w:val="-4"/>
          <w:sz w:val="22"/>
          <w:szCs w:val="22"/>
        </w:rPr>
        <w:t xml:space="preserve"> o</w:t>
      </w:r>
      <w:r w:rsidR="00A11D57" w:rsidRPr="008C4EE4">
        <w:rPr>
          <w:i/>
          <w:iCs/>
          <w:spacing w:val="-4"/>
          <w:sz w:val="22"/>
          <w:szCs w:val="22"/>
        </w:rPr>
        <w:t xml:space="preserve">f </w:t>
      </w:r>
      <w:proofErr w:type="spellStart"/>
      <w:r w:rsidR="00A11D57" w:rsidRPr="008C4EE4">
        <w:rPr>
          <w:i/>
          <w:iCs/>
          <w:spacing w:val="-4"/>
          <w:sz w:val="22"/>
          <w:szCs w:val="22"/>
        </w:rPr>
        <w:t>Family</w:t>
      </w:r>
      <w:proofErr w:type="spellEnd"/>
      <w:r w:rsidR="00A11D57" w:rsidRPr="008C4EE4">
        <w:rPr>
          <w:i/>
          <w:iCs/>
          <w:spacing w:val="-4"/>
          <w:sz w:val="22"/>
          <w:szCs w:val="22"/>
        </w:rPr>
        <w:t xml:space="preserve"> </w:t>
      </w:r>
      <w:proofErr w:type="spellStart"/>
      <w:r w:rsidR="00A11D57" w:rsidRPr="008C4EE4">
        <w:rPr>
          <w:i/>
          <w:iCs/>
          <w:spacing w:val="-4"/>
          <w:sz w:val="22"/>
          <w:szCs w:val="22"/>
        </w:rPr>
        <w:t>Issues</w:t>
      </w:r>
      <w:proofErr w:type="spellEnd"/>
      <w:r w:rsidR="00A11D57" w:rsidRPr="008C4EE4">
        <w:rPr>
          <w:iCs/>
          <w:spacing w:val="-4"/>
          <w:sz w:val="22"/>
          <w:szCs w:val="22"/>
        </w:rPr>
        <w:t xml:space="preserve">, </w:t>
      </w:r>
      <w:r w:rsidR="00DF463D" w:rsidRPr="008C4EE4">
        <w:rPr>
          <w:spacing w:val="-4"/>
          <w:sz w:val="22"/>
          <w:szCs w:val="22"/>
        </w:rPr>
        <w:t xml:space="preserve">15 (3), </w:t>
      </w:r>
      <w:r w:rsidR="00A11D57" w:rsidRPr="008C4EE4">
        <w:rPr>
          <w:spacing w:val="-4"/>
          <w:sz w:val="22"/>
          <w:szCs w:val="22"/>
        </w:rPr>
        <w:t>449-466.</w:t>
      </w:r>
    </w:p>
    <w:p w14:paraId="3BDF575F" w14:textId="77777777" w:rsidR="005347D6" w:rsidRPr="008C4EE4" w:rsidRDefault="005347D6" w:rsidP="00FC008F">
      <w:pPr>
        <w:spacing w:before="0" w:after="0" w:line="240" w:lineRule="auto"/>
        <w:rPr>
          <w:b/>
          <w:spacing w:val="-4"/>
          <w:sz w:val="22"/>
          <w:szCs w:val="22"/>
        </w:rPr>
      </w:pPr>
    </w:p>
    <w:p w14:paraId="0D7BA7D8" w14:textId="76BE10A1" w:rsidR="00C40859" w:rsidRPr="008C4EE4" w:rsidRDefault="00F00E7F" w:rsidP="00FC008F">
      <w:pPr>
        <w:spacing w:before="0" w:after="0" w:line="240" w:lineRule="auto"/>
        <w:rPr>
          <w:spacing w:val="-4"/>
          <w:sz w:val="22"/>
          <w:szCs w:val="22"/>
        </w:rPr>
      </w:pPr>
      <w:proofErr w:type="spellStart"/>
      <w:r w:rsidRPr="008C4EE4">
        <w:rPr>
          <w:spacing w:val="-4"/>
          <w:sz w:val="22"/>
          <w:szCs w:val="22"/>
        </w:rPr>
        <w:t>Forsyth</w:t>
      </w:r>
      <w:proofErr w:type="spellEnd"/>
      <w:r w:rsidR="00A01E58" w:rsidRPr="008C4EE4">
        <w:rPr>
          <w:spacing w:val="-4"/>
          <w:sz w:val="22"/>
          <w:szCs w:val="22"/>
        </w:rPr>
        <w:t>,</w:t>
      </w:r>
      <w:r w:rsidRPr="008C4EE4">
        <w:rPr>
          <w:spacing w:val="-4"/>
          <w:sz w:val="22"/>
          <w:szCs w:val="22"/>
        </w:rPr>
        <w:t xml:space="preserve"> C.J.</w:t>
      </w:r>
      <w:r w:rsidR="007B3FFC" w:rsidRPr="008C4EE4">
        <w:rPr>
          <w:spacing w:val="-4"/>
          <w:sz w:val="22"/>
          <w:szCs w:val="22"/>
        </w:rPr>
        <w:t xml:space="preserve"> </w:t>
      </w:r>
      <w:r w:rsidRPr="008C4EE4">
        <w:rPr>
          <w:spacing w:val="-4"/>
          <w:sz w:val="22"/>
          <w:szCs w:val="22"/>
        </w:rPr>
        <w:t>ve</w:t>
      </w:r>
      <w:r w:rsidR="00C40859" w:rsidRPr="008C4EE4">
        <w:rPr>
          <w:spacing w:val="-4"/>
          <w:sz w:val="22"/>
          <w:szCs w:val="22"/>
        </w:rPr>
        <w:t xml:space="preserve"> </w:t>
      </w:r>
      <w:proofErr w:type="spellStart"/>
      <w:r w:rsidR="00C40859" w:rsidRPr="008C4EE4">
        <w:rPr>
          <w:spacing w:val="-4"/>
          <w:sz w:val="22"/>
          <w:szCs w:val="22"/>
        </w:rPr>
        <w:t>Gramling</w:t>
      </w:r>
      <w:proofErr w:type="spellEnd"/>
      <w:r w:rsidRPr="008C4EE4">
        <w:rPr>
          <w:spacing w:val="-4"/>
          <w:sz w:val="22"/>
          <w:szCs w:val="22"/>
        </w:rPr>
        <w:t xml:space="preserve">, R. (1990). </w:t>
      </w:r>
      <w:proofErr w:type="spellStart"/>
      <w:r w:rsidRPr="008C4EE4">
        <w:rPr>
          <w:spacing w:val="-4"/>
          <w:sz w:val="22"/>
          <w:szCs w:val="22"/>
        </w:rPr>
        <w:t>Adaptive</w:t>
      </w:r>
      <w:proofErr w:type="spellEnd"/>
      <w:r w:rsidRPr="008C4EE4">
        <w:rPr>
          <w:spacing w:val="-4"/>
          <w:sz w:val="22"/>
          <w:szCs w:val="22"/>
        </w:rPr>
        <w:t xml:space="preserve"> </w:t>
      </w:r>
      <w:proofErr w:type="spellStart"/>
      <w:r w:rsidRPr="008C4EE4">
        <w:rPr>
          <w:spacing w:val="-4"/>
          <w:sz w:val="22"/>
          <w:szCs w:val="22"/>
        </w:rPr>
        <w:t>familial</w:t>
      </w:r>
      <w:proofErr w:type="spellEnd"/>
      <w:r w:rsidRPr="008C4EE4">
        <w:rPr>
          <w:spacing w:val="-4"/>
          <w:sz w:val="22"/>
          <w:szCs w:val="22"/>
        </w:rPr>
        <w:t xml:space="preserve"> </w:t>
      </w:r>
      <w:proofErr w:type="spellStart"/>
      <w:r w:rsidRPr="008C4EE4">
        <w:rPr>
          <w:spacing w:val="-4"/>
          <w:sz w:val="22"/>
          <w:szCs w:val="22"/>
        </w:rPr>
        <w:t>strategies</w:t>
      </w:r>
      <w:proofErr w:type="spellEnd"/>
      <w:r w:rsidRPr="008C4EE4">
        <w:rPr>
          <w:spacing w:val="-4"/>
          <w:sz w:val="22"/>
          <w:szCs w:val="22"/>
        </w:rPr>
        <w:t xml:space="preserve"> </w:t>
      </w:r>
      <w:proofErr w:type="spellStart"/>
      <w:r w:rsidRPr="008C4EE4">
        <w:rPr>
          <w:spacing w:val="-4"/>
          <w:sz w:val="22"/>
          <w:szCs w:val="22"/>
        </w:rPr>
        <w:t>among</w:t>
      </w:r>
      <w:proofErr w:type="spellEnd"/>
      <w:r w:rsidRPr="008C4EE4">
        <w:rPr>
          <w:spacing w:val="-4"/>
          <w:sz w:val="22"/>
          <w:szCs w:val="22"/>
        </w:rPr>
        <w:t xml:space="preserve"> </w:t>
      </w:r>
      <w:proofErr w:type="spellStart"/>
      <w:r w:rsidRPr="008C4EE4">
        <w:rPr>
          <w:spacing w:val="-4"/>
          <w:sz w:val="22"/>
          <w:szCs w:val="22"/>
        </w:rPr>
        <w:t>merchant</w:t>
      </w:r>
      <w:proofErr w:type="spellEnd"/>
      <w:r w:rsidRPr="008C4EE4">
        <w:rPr>
          <w:spacing w:val="-4"/>
          <w:sz w:val="22"/>
          <w:szCs w:val="22"/>
        </w:rPr>
        <w:t xml:space="preserve"> </w:t>
      </w:r>
      <w:proofErr w:type="spellStart"/>
      <w:r w:rsidRPr="008C4EE4">
        <w:rPr>
          <w:spacing w:val="-4"/>
          <w:sz w:val="22"/>
          <w:szCs w:val="22"/>
        </w:rPr>
        <w:t>s</w:t>
      </w:r>
      <w:r w:rsidR="00C40859" w:rsidRPr="008C4EE4">
        <w:rPr>
          <w:spacing w:val="-4"/>
          <w:sz w:val="22"/>
          <w:szCs w:val="22"/>
        </w:rPr>
        <w:t>eamen</w:t>
      </w:r>
      <w:proofErr w:type="spellEnd"/>
      <w:r w:rsidR="00C40859" w:rsidRPr="008C4EE4">
        <w:rPr>
          <w:spacing w:val="-4"/>
          <w:sz w:val="22"/>
          <w:szCs w:val="22"/>
        </w:rPr>
        <w:t xml:space="preserve">. </w:t>
      </w:r>
      <w:proofErr w:type="spellStart"/>
      <w:r w:rsidR="00C40859" w:rsidRPr="008C4EE4">
        <w:rPr>
          <w:i/>
          <w:spacing w:val="-4"/>
          <w:sz w:val="22"/>
          <w:szCs w:val="22"/>
        </w:rPr>
        <w:t>Lifestyles</w:t>
      </w:r>
      <w:proofErr w:type="spellEnd"/>
      <w:r w:rsidR="00C40859" w:rsidRPr="008C4EE4">
        <w:rPr>
          <w:i/>
          <w:spacing w:val="-4"/>
          <w:sz w:val="22"/>
          <w:szCs w:val="22"/>
        </w:rPr>
        <w:t xml:space="preserve">: </w:t>
      </w:r>
      <w:proofErr w:type="spellStart"/>
      <w:r w:rsidR="00C40859" w:rsidRPr="008C4EE4">
        <w:rPr>
          <w:i/>
          <w:spacing w:val="-4"/>
          <w:sz w:val="22"/>
          <w:szCs w:val="22"/>
        </w:rPr>
        <w:t>Family</w:t>
      </w:r>
      <w:proofErr w:type="spellEnd"/>
      <w:r w:rsidR="00C40859" w:rsidRPr="008C4EE4">
        <w:rPr>
          <w:i/>
          <w:spacing w:val="-4"/>
          <w:sz w:val="22"/>
          <w:szCs w:val="22"/>
        </w:rPr>
        <w:t xml:space="preserve"> </w:t>
      </w:r>
      <w:proofErr w:type="spellStart"/>
      <w:r w:rsidR="00C40859" w:rsidRPr="008C4EE4">
        <w:rPr>
          <w:i/>
          <w:spacing w:val="-4"/>
          <w:sz w:val="22"/>
          <w:szCs w:val="22"/>
        </w:rPr>
        <w:t>and</w:t>
      </w:r>
      <w:proofErr w:type="spellEnd"/>
      <w:r w:rsidR="00C40859" w:rsidRPr="008C4EE4">
        <w:rPr>
          <w:i/>
          <w:spacing w:val="-4"/>
          <w:sz w:val="22"/>
          <w:szCs w:val="22"/>
        </w:rPr>
        <w:t xml:space="preserve"> </w:t>
      </w:r>
      <w:proofErr w:type="spellStart"/>
      <w:r w:rsidR="00C40859" w:rsidRPr="008C4EE4">
        <w:rPr>
          <w:i/>
          <w:spacing w:val="-4"/>
          <w:sz w:val="22"/>
          <w:szCs w:val="22"/>
        </w:rPr>
        <w:t>Economic</w:t>
      </w:r>
      <w:proofErr w:type="spellEnd"/>
      <w:r w:rsidR="00C40859" w:rsidRPr="008C4EE4">
        <w:rPr>
          <w:i/>
          <w:spacing w:val="-4"/>
          <w:sz w:val="22"/>
          <w:szCs w:val="22"/>
        </w:rPr>
        <w:t xml:space="preserve"> </w:t>
      </w:r>
      <w:proofErr w:type="spellStart"/>
      <w:r w:rsidR="00C40859" w:rsidRPr="008C4EE4">
        <w:rPr>
          <w:i/>
          <w:spacing w:val="-4"/>
          <w:sz w:val="22"/>
          <w:szCs w:val="22"/>
        </w:rPr>
        <w:t>Issues</w:t>
      </w:r>
      <w:proofErr w:type="spellEnd"/>
      <w:r w:rsidRPr="008C4EE4">
        <w:rPr>
          <w:spacing w:val="-4"/>
          <w:sz w:val="22"/>
          <w:szCs w:val="22"/>
        </w:rPr>
        <w:t>, 11(2),</w:t>
      </w:r>
      <w:r w:rsidR="00C40859" w:rsidRPr="008C4EE4">
        <w:rPr>
          <w:spacing w:val="-4"/>
          <w:sz w:val="22"/>
          <w:szCs w:val="22"/>
        </w:rPr>
        <w:t>183-198.</w:t>
      </w:r>
    </w:p>
    <w:p w14:paraId="0227B972" w14:textId="77777777" w:rsidR="005347D6" w:rsidRPr="008C4EE4" w:rsidRDefault="005347D6" w:rsidP="00FC008F">
      <w:pPr>
        <w:spacing w:before="0" w:after="0" w:line="240" w:lineRule="auto"/>
        <w:rPr>
          <w:spacing w:val="-4"/>
          <w:sz w:val="22"/>
          <w:szCs w:val="22"/>
        </w:rPr>
      </w:pPr>
    </w:p>
    <w:p w14:paraId="2C6F1EBF" w14:textId="26856BEF" w:rsidR="000237D9" w:rsidRPr="000237D9" w:rsidRDefault="000237D9" w:rsidP="000237D9">
      <w:pPr>
        <w:widowControl w:val="0"/>
        <w:autoSpaceDE w:val="0"/>
        <w:autoSpaceDN w:val="0"/>
        <w:adjustRightInd w:val="0"/>
        <w:spacing w:before="0" w:after="0" w:line="240" w:lineRule="auto"/>
        <w:rPr>
          <w:rFonts w:eastAsiaTheme="minorHAnsi"/>
          <w:sz w:val="22"/>
          <w:szCs w:val="22"/>
          <w:lang w:val="en-US" w:eastAsia="en-US"/>
        </w:rPr>
      </w:pPr>
      <w:proofErr w:type="spellStart"/>
      <w:r w:rsidRPr="00196968">
        <w:rPr>
          <w:rFonts w:eastAsiaTheme="minorHAnsi"/>
          <w:sz w:val="22"/>
          <w:szCs w:val="22"/>
          <w:lang w:eastAsia="en-US"/>
        </w:rPr>
        <w:t>Gönülalçak</w:t>
      </w:r>
      <w:proofErr w:type="spellEnd"/>
      <w:r w:rsidRPr="00196968">
        <w:rPr>
          <w:rFonts w:eastAsiaTheme="minorHAnsi"/>
          <w:sz w:val="22"/>
          <w:szCs w:val="22"/>
          <w:lang w:eastAsia="en-US"/>
        </w:rPr>
        <w:t xml:space="preserve"> M. M. (2016).</w:t>
      </w:r>
      <w:r w:rsidR="005A2CC4" w:rsidRPr="00196968">
        <w:rPr>
          <w:rFonts w:eastAsiaTheme="minorHAnsi"/>
          <w:sz w:val="22"/>
          <w:szCs w:val="22"/>
          <w:lang w:eastAsia="en-US"/>
        </w:rPr>
        <w:t xml:space="preserve"> </w:t>
      </w:r>
      <w:proofErr w:type="gramStart"/>
      <w:r w:rsidR="005A2CC4" w:rsidRPr="00196968">
        <w:rPr>
          <w:rFonts w:eastAsiaTheme="minorHAnsi"/>
          <w:sz w:val="22"/>
          <w:szCs w:val="22"/>
          <w:lang w:eastAsia="en-US"/>
        </w:rPr>
        <w:t>Türkiye’de denizcilik eğitimi</w:t>
      </w:r>
      <w:r w:rsidRPr="00196968">
        <w:rPr>
          <w:rFonts w:eastAsiaTheme="minorHAnsi"/>
          <w:sz w:val="22"/>
          <w:szCs w:val="22"/>
          <w:lang w:eastAsia="en-US"/>
        </w:rPr>
        <w:t xml:space="preserve">. </w:t>
      </w:r>
      <w:proofErr w:type="spellStart"/>
      <w:proofErr w:type="gramEnd"/>
      <w:r w:rsidRPr="005A2CC4">
        <w:rPr>
          <w:rFonts w:eastAsiaTheme="minorHAnsi"/>
          <w:i/>
          <w:sz w:val="22"/>
          <w:szCs w:val="22"/>
          <w:lang w:val="en-US" w:eastAsia="en-US"/>
        </w:rPr>
        <w:t>Deniz</w:t>
      </w:r>
      <w:proofErr w:type="spellEnd"/>
      <w:r w:rsidRPr="005A2CC4">
        <w:rPr>
          <w:rFonts w:eastAsiaTheme="minorHAnsi"/>
          <w:i/>
          <w:sz w:val="22"/>
          <w:szCs w:val="22"/>
          <w:lang w:val="en-US" w:eastAsia="en-US"/>
        </w:rPr>
        <w:t xml:space="preserve"> </w:t>
      </w:r>
      <w:proofErr w:type="spellStart"/>
      <w:r w:rsidRPr="005A2CC4">
        <w:rPr>
          <w:rFonts w:eastAsiaTheme="minorHAnsi"/>
          <w:i/>
          <w:sz w:val="22"/>
          <w:szCs w:val="22"/>
          <w:lang w:val="en-US" w:eastAsia="en-US"/>
        </w:rPr>
        <w:t>Ticareti</w:t>
      </w:r>
      <w:proofErr w:type="spellEnd"/>
      <w:r w:rsidRPr="005A2CC4">
        <w:rPr>
          <w:rFonts w:eastAsiaTheme="minorHAnsi"/>
          <w:i/>
          <w:sz w:val="22"/>
          <w:szCs w:val="22"/>
          <w:lang w:val="en-US" w:eastAsia="en-US"/>
        </w:rPr>
        <w:t xml:space="preserve"> (IMEAK</w:t>
      </w:r>
      <w:r w:rsidR="005A2CC4" w:rsidRPr="005A2CC4">
        <w:rPr>
          <w:rFonts w:eastAsiaTheme="minorHAnsi"/>
          <w:i/>
          <w:sz w:val="22"/>
          <w:szCs w:val="22"/>
          <w:lang w:val="en-US" w:eastAsia="en-US"/>
        </w:rPr>
        <w:t xml:space="preserve"> </w:t>
      </w:r>
      <w:proofErr w:type="spellStart"/>
      <w:r w:rsidRPr="005A2CC4">
        <w:rPr>
          <w:rFonts w:eastAsiaTheme="minorHAnsi"/>
          <w:i/>
          <w:sz w:val="22"/>
          <w:szCs w:val="22"/>
          <w:lang w:val="en-US" w:eastAsia="en-US"/>
        </w:rPr>
        <w:t>Deniz</w:t>
      </w:r>
      <w:proofErr w:type="spellEnd"/>
      <w:r w:rsidRPr="005A2CC4">
        <w:rPr>
          <w:rFonts w:eastAsiaTheme="minorHAnsi"/>
          <w:i/>
          <w:sz w:val="22"/>
          <w:szCs w:val="22"/>
          <w:lang w:val="en-US" w:eastAsia="en-US"/>
        </w:rPr>
        <w:t xml:space="preserve"> </w:t>
      </w:r>
      <w:proofErr w:type="spellStart"/>
      <w:r w:rsidR="005A2CC4" w:rsidRPr="005A2CC4">
        <w:rPr>
          <w:rFonts w:eastAsiaTheme="minorHAnsi"/>
          <w:i/>
          <w:sz w:val="22"/>
          <w:szCs w:val="22"/>
          <w:lang w:val="en-US" w:eastAsia="en-US"/>
        </w:rPr>
        <w:t>Ticaret</w:t>
      </w:r>
      <w:proofErr w:type="spellEnd"/>
      <w:r w:rsidR="005A2CC4" w:rsidRPr="005A2CC4">
        <w:rPr>
          <w:rFonts w:eastAsiaTheme="minorHAnsi"/>
          <w:i/>
          <w:sz w:val="22"/>
          <w:szCs w:val="22"/>
          <w:lang w:val="en-US" w:eastAsia="en-US"/>
        </w:rPr>
        <w:t xml:space="preserve"> </w:t>
      </w:r>
      <w:proofErr w:type="spellStart"/>
      <w:r w:rsidR="005A2CC4" w:rsidRPr="005A2CC4">
        <w:rPr>
          <w:rFonts w:eastAsiaTheme="minorHAnsi"/>
          <w:i/>
          <w:sz w:val="22"/>
          <w:szCs w:val="22"/>
          <w:lang w:val="en-US" w:eastAsia="en-US"/>
        </w:rPr>
        <w:t>Odası</w:t>
      </w:r>
      <w:proofErr w:type="spellEnd"/>
      <w:r w:rsidR="005A2CC4" w:rsidRPr="005A2CC4">
        <w:rPr>
          <w:rFonts w:eastAsiaTheme="minorHAnsi"/>
          <w:i/>
          <w:sz w:val="22"/>
          <w:szCs w:val="22"/>
          <w:lang w:val="en-US" w:eastAsia="en-US"/>
        </w:rPr>
        <w:t xml:space="preserve"> </w:t>
      </w:r>
      <w:proofErr w:type="spellStart"/>
      <w:r w:rsidR="005A2CC4" w:rsidRPr="005A2CC4">
        <w:rPr>
          <w:rFonts w:eastAsiaTheme="minorHAnsi"/>
          <w:i/>
          <w:sz w:val="22"/>
          <w:szCs w:val="22"/>
          <w:lang w:val="en-US" w:eastAsia="en-US"/>
        </w:rPr>
        <w:t>Dergisi</w:t>
      </w:r>
      <w:proofErr w:type="spellEnd"/>
      <w:r w:rsidR="005A2CC4" w:rsidRPr="005A2CC4">
        <w:rPr>
          <w:rFonts w:eastAsiaTheme="minorHAnsi"/>
          <w:i/>
          <w:sz w:val="22"/>
          <w:szCs w:val="22"/>
          <w:lang w:val="en-US" w:eastAsia="en-US"/>
        </w:rPr>
        <w:t>)</w:t>
      </w:r>
      <w:r w:rsidR="005A2CC4">
        <w:rPr>
          <w:rFonts w:eastAsiaTheme="minorHAnsi"/>
          <w:sz w:val="22"/>
          <w:szCs w:val="22"/>
          <w:lang w:val="en-US" w:eastAsia="en-US"/>
        </w:rPr>
        <w:t xml:space="preserve">, Nisan, </w:t>
      </w:r>
      <w:r w:rsidRPr="000237D9">
        <w:rPr>
          <w:rFonts w:eastAsiaTheme="minorHAnsi"/>
          <w:sz w:val="22"/>
          <w:szCs w:val="22"/>
          <w:lang w:val="en-US" w:eastAsia="en-US"/>
        </w:rPr>
        <w:t>3</w:t>
      </w:r>
    </w:p>
    <w:p w14:paraId="077D647F" w14:textId="77777777" w:rsidR="000237D9" w:rsidRDefault="000237D9" w:rsidP="00FC008F">
      <w:pPr>
        <w:spacing w:before="0" w:after="0" w:line="240" w:lineRule="auto"/>
        <w:rPr>
          <w:spacing w:val="-4"/>
          <w:sz w:val="22"/>
          <w:szCs w:val="22"/>
        </w:rPr>
      </w:pPr>
    </w:p>
    <w:p w14:paraId="5BE2D478" w14:textId="1766D125" w:rsidR="00A11D57" w:rsidRPr="008C4EE4" w:rsidRDefault="00730078" w:rsidP="00FC008F">
      <w:pPr>
        <w:spacing w:before="0" w:after="0" w:line="240" w:lineRule="auto"/>
        <w:rPr>
          <w:spacing w:val="-4"/>
          <w:sz w:val="22"/>
          <w:szCs w:val="22"/>
        </w:rPr>
      </w:pPr>
      <w:proofErr w:type="spellStart"/>
      <w:r w:rsidRPr="008C4EE4">
        <w:rPr>
          <w:spacing w:val="-4"/>
          <w:sz w:val="22"/>
          <w:szCs w:val="22"/>
        </w:rPr>
        <w:lastRenderedPageBreak/>
        <w:t>Greenhaus</w:t>
      </w:r>
      <w:proofErr w:type="spellEnd"/>
      <w:r w:rsidRPr="008C4EE4">
        <w:rPr>
          <w:spacing w:val="-4"/>
          <w:sz w:val="22"/>
          <w:szCs w:val="22"/>
        </w:rPr>
        <w:t>, J.</w:t>
      </w:r>
      <w:r w:rsidR="00A11D57" w:rsidRPr="008C4EE4">
        <w:rPr>
          <w:spacing w:val="-4"/>
          <w:sz w:val="22"/>
          <w:szCs w:val="22"/>
        </w:rPr>
        <w:t xml:space="preserve"> H., </w:t>
      </w:r>
      <w:proofErr w:type="spellStart"/>
      <w:r w:rsidR="004D1D70" w:rsidRPr="008C4EE4">
        <w:rPr>
          <w:spacing w:val="-4"/>
          <w:sz w:val="22"/>
          <w:szCs w:val="22"/>
        </w:rPr>
        <w:t>Parasuraman</w:t>
      </w:r>
      <w:proofErr w:type="spellEnd"/>
      <w:r w:rsidR="004D1D70" w:rsidRPr="008C4EE4">
        <w:rPr>
          <w:spacing w:val="-4"/>
          <w:sz w:val="22"/>
          <w:szCs w:val="22"/>
        </w:rPr>
        <w:t>, S.</w:t>
      </w:r>
      <w:r w:rsidR="00A11D57" w:rsidRPr="008C4EE4">
        <w:rPr>
          <w:spacing w:val="-4"/>
          <w:sz w:val="22"/>
          <w:szCs w:val="22"/>
        </w:rPr>
        <w:t>,</w:t>
      </w:r>
      <w:r w:rsidR="004D1D70" w:rsidRPr="008C4EE4">
        <w:rPr>
          <w:spacing w:val="-4"/>
          <w:sz w:val="22"/>
          <w:szCs w:val="22"/>
        </w:rPr>
        <w:t xml:space="preserve"> </w:t>
      </w:r>
      <w:proofErr w:type="spellStart"/>
      <w:r w:rsidR="004D1D70" w:rsidRPr="008C4EE4">
        <w:rPr>
          <w:spacing w:val="-4"/>
          <w:sz w:val="22"/>
          <w:szCs w:val="22"/>
        </w:rPr>
        <w:t>Granrose</w:t>
      </w:r>
      <w:proofErr w:type="spellEnd"/>
      <w:r w:rsidR="00E72044" w:rsidRPr="008C4EE4">
        <w:rPr>
          <w:spacing w:val="-4"/>
          <w:sz w:val="22"/>
          <w:szCs w:val="22"/>
        </w:rPr>
        <w:t>,</w:t>
      </w:r>
      <w:r w:rsidR="00A11D57" w:rsidRPr="008C4EE4">
        <w:rPr>
          <w:spacing w:val="-4"/>
          <w:sz w:val="22"/>
          <w:szCs w:val="22"/>
        </w:rPr>
        <w:t xml:space="preserve"> C</w:t>
      </w:r>
      <w:r w:rsidR="004D1D70" w:rsidRPr="008C4EE4">
        <w:rPr>
          <w:spacing w:val="-4"/>
          <w:sz w:val="22"/>
          <w:szCs w:val="22"/>
        </w:rPr>
        <w:t>.</w:t>
      </w:r>
      <w:r w:rsidR="00A11D57" w:rsidRPr="008C4EE4">
        <w:rPr>
          <w:spacing w:val="-4"/>
          <w:sz w:val="22"/>
          <w:szCs w:val="22"/>
        </w:rPr>
        <w:t xml:space="preserve"> S</w:t>
      </w:r>
      <w:r w:rsidR="004D1D70" w:rsidRPr="008C4EE4">
        <w:rPr>
          <w:spacing w:val="-4"/>
          <w:sz w:val="22"/>
          <w:szCs w:val="22"/>
        </w:rPr>
        <w:t>.</w:t>
      </w:r>
      <w:r w:rsidR="00A11D57" w:rsidRPr="008C4EE4">
        <w:rPr>
          <w:spacing w:val="-4"/>
          <w:sz w:val="22"/>
          <w:szCs w:val="22"/>
        </w:rPr>
        <w:t xml:space="preserve">, </w:t>
      </w:r>
      <w:proofErr w:type="spellStart"/>
      <w:r w:rsidR="004D1D70" w:rsidRPr="008C4EE4">
        <w:rPr>
          <w:spacing w:val="-4"/>
          <w:sz w:val="22"/>
          <w:szCs w:val="22"/>
        </w:rPr>
        <w:t>Rabinowitz</w:t>
      </w:r>
      <w:proofErr w:type="spellEnd"/>
      <w:r w:rsidR="004D1D70" w:rsidRPr="008C4EE4">
        <w:rPr>
          <w:spacing w:val="-4"/>
          <w:sz w:val="22"/>
          <w:szCs w:val="22"/>
        </w:rPr>
        <w:t xml:space="preserve"> </w:t>
      </w:r>
      <w:r w:rsidR="00A11D57" w:rsidRPr="008C4EE4">
        <w:rPr>
          <w:spacing w:val="-4"/>
          <w:sz w:val="22"/>
          <w:szCs w:val="22"/>
        </w:rPr>
        <w:t>S</w:t>
      </w:r>
      <w:r w:rsidR="004D1D70" w:rsidRPr="008C4EE4">
        <w:rPr>
          <w:spacing w:val="-4"/>
          <w:sz w:val="22"/>
          <w:szCs w:val="22"/>
        </w:rPr>
        <w:t>.</w:t>
      </w:r>
      <w:r w:rsidR="00E72044" w:rsidRPr="008C4EE4">
        <w:rPr>
          <w:spacing w:val="-4"/>
          <w:sz w:val="22"/>
          <w:szCs w:val="22"/>
        </w:rPr>
        <w:t xml:space="preserve"> ve</w:t>
      </w:r>
      <w:r w:rsidR="004D1D70" w:rsidRPr="008C4EE4">
        <w:rPr>
          <w:spacing w:val="-4"/>
          <w:sz w:val="22"/>
          <w:szCs w:val="22"/>
        </w:rPr>
        <w:t xml:space="preserve"> </w:t>
      </w:r>
      <w:proofErr w:type="spellStart"/>
      <w:r w:rsidR="004D1D70" w:rsidRPr="008C4EE4">
        <w:rPr>
          <w:spacing w:val="-4"/>
          <w:sz w:val="22"/>
          <w:szCs w:val="22"/>
        </w:rPr>
        <w:t>Beutell</w:t>
      </w:r>
      <w:proofErr w:type="spellEnd"/>
      <w:r w:rsidR="004D1D70" w:rsidRPr="008C4EE4">
        <w:rPr>
          <w:spacing w:val="-4"/>
          <w:sz w:val="22"/>
          <w:szCs w:val="22"/>
        </w:rPr>
        <w:t>,</w:t>
      </w:r>
      <w:r w:rsidR="00A11D57" w:rsidRPr="008C4EE4">
        <w:rPr>
          <w:spacing w:val="-4"/>
          <w:sz w:val="22"/>
          <w:szCs w:val="22"/>
        </w:rPr>
        <w:t xml:space="preserve"> N</w:t>
      </w:r>
      <w:r w:rsidR="004D1D70" w:rsidRPr="008C4EE4">
        <w:rPr>
          <w:spacing w:val="-4"/>
          <w:sz w:val="22"/>
          <w:szCs w:val="22"/>
        </w:rPr>
        <w:t>.</w:t>
      </w:r>
      <w:r w:rsidR="00A11D57" w:rsidRPr="008C4EE4">
        <w:rPr>
          <w:spacing w:val="-4"/>
          <w:sz w:val="22"/>
          <w:szCs w:val="22"/>
        </w:rPr>
        <w:t xml:space="preserve"> J</w:t>
      </w:r>
      <w:r w:rsidR="004D1D70" w:rsidRPr="008C4EE4">
        <w:rPr>
          <w:spacing w:val="-4"/>
          <w:sz w:val="22"/>
          <w:szCs w:val="22"/>
        </w:rPr>
        <w:t>.</w:t>
      </w:r>
      <w:r w:rsidR="00A11D57" w:rsidRPr="008C4EE4">
        <w:rPr>
          <w:spacing w:val="-4"/>
          <w:sz w:val="22"/>
          <w:szCs w:val="22"/>
        </w:rPr>
        <w:t>  (1989)</w:t>
      </w:r>
      <w:r w:rsidR="004D1D70" w:rsidRPr="008C4EE4">
        <w:rPr>
          <w:spacing w:val="-4"/>
          <w:sz w:val="22"/>
          <w:szCs w:val="22"/>
        </w:rPr>
        <w:t xml:space="preserve">. </w:t>
      </w:r>
      <w:proofErr w:type="spellStart"/>
      <w:r w:rsidR="0077224D" w:rsidRPr="008C4EE4">
        <w:rPr>
          <w:spacing w:val="-4"/>
          <w:sz w:val="22"/>
          <w:szCs w:val="22"/>
        </w:rPr>
        <w:t>Sources</w:t>
      </w:r>
      <w:proofErr w:type="spellEnd"/>
      <w:r w:rsidR="0077224D" w:rsidRPr="008C4EE4">
        <w:rPr>
          <w:spacing w:val="-4"/>
          <w:sz w:val="22"/>
          <w:szCs w:val="22"/>
        </w:rPr>
        <w:t xml:space="preserve"> of </w:t>
      </w:r>
      <w:proofErr w:type="spellStart"/>
      <w:r w:rsidR="0077224D" w:rsidRPr="008C4EE4">
        <w:rPr>
          <w:spacing w:val="-4"/>
          <w:sz w:val="22"/>
          <w:szCs w:val="22"/>
        </w:rPr>
        <w:t>w</w:t>
      </w:r>
      <w:r w:rsidR="00A11D57" w:rsidRPr="008C4EE4">
        <w:rPr>
          <w:spacing w:val="-4"/>
          <w:sz w:val="22"/>
          <w:szCs w:val="22"/>
        </w:rPr>
        <w:t>or</w:t>
      </w:r>
      <w:r w:rsidR="0077224D" w:rsidRPr="008C4EE4">
        <w:rPr>
          <w:spacing w:val="-4"/>
          <w:sz w:val="22"/>
          <w:szCs w:val="22"/>
        </w:rPr>
        <w:t>k-family</w:t>
      </w:r>
      <w:proofErr w:type="spellEnd"/>
      <w:r w:rsidR="0077224D" w:rsidRPr="008C4EE4">
        <w:rPr>
          <w:spacing w:val="-4"/>
          <w:sz w:val="22"/>
          <w:szCs w:val="22"/>
        </w:rPr>
        <w:t xml:space="preserve"> </w:t>
      </w:r>
      <w:proofErr w:type="spellStart"/>
      <w:r w:rsidR="0077224D" w:rsidRPr="008C4EE4">
        <w:rPr>
          <w:spacing w:val="-4"/>
          <w:sz w:val="22"/>
          <w:szCs w:val="22"/>
        </w:rPr>
        <w:t>conflict</w:t>
      </w:r>
      <w:proofErr w:type="spellEnd"/>
      <w:r w:rsidR="0077224D" w:rsidRPr="008C4EE4">
        <w:rPr>
          <w:spacing w:val="-4"/>
          <w:sz w:val="22"/>
          <w:szCs w:val="22"/>
        </w:rPr>
        <w:t xml:space="preserve"> </w:t>
      </w:r>
      <w:proofErr w:type="spellStart"/>
      <w:r w:rsidR="0077224D" w:rsidRPr="008C4EE4">
        <w:rPr>
          <w:spacing w:val="-4"/>
          <w:sz w:val="22"/>
          <w:szCs w:val="22"/>
        </w:rPr>
        <w:t>among</w:t>
      </w:r>
      <w:proofErr w:type="spellEnd"/>
      <w:r w:rsidR="0077224D" w:rsidRPr="008C4EE4">
        <w:rPr>
          <w:spacing w:val="-4"/>
          <w:sz w:val="22"/>
          <w:szCs w:val="22"/>
        </w:rPr>
        <w:t xml:space="preserve"> </w:t>
      </w:r>
      <w:proofErr w:type="spellStart"/>
      <w:r w:rsidR="0077224D" w:rsidRPr="008C4EE4">
        <w:rPr>
          <w:spacing w:val="-4"/>
          <w:sz w:val="22"/>
          <w:szCs w:val="22"/>
        </w:rPr>
        <w:t>two</w:t>
      </w:r>
      <w:proofErr w:type="spellEnd"/>
      <w:r w:rsidR="0077224D" w:rsidRPr="008C4EE4">
        <w:rPr>
          <w:spacing w:val="-4"/>
          <w:sz w:val="22"/>
          <w:szCs w:val="22"/>
        </w:rPr>
        <w:t xml:space="preserve"> </w:t>
      </w:r>
      <w:proofErr w:type="spellStart"/>
      <w:r w:rsidR="0077224D" w:rsidRPr="008C4EE4">
        <w:rPr>
          <w:spacing w:val="-4"/>
          <w:sz w:val="22"/>
          <w:szCs w:val="22"/>
        </w:rPr>
        <w:t>c</w:t>
      </w:r>
      <w:r w:rsidR="00A11D57" w:rsidRPr="008C4EE4">
        <w:rPr>
          <w:spacing w:val="-4"/>
          <w:sz w:val="22"/>
          <w:szCs w:val="22"/>
        </w:rPr>
        <w:t>aree</w:t>
      </w:r>
      <w:r w:rsidR="0077224D" w:rsidRPr="008C4EE4">
        <w:rPr>
          <w:spacing w:val="-4"/>
          <w:sz w:val="22"/>
          <w:szCs w:val="22"/>
        </w:rPr>
        <w:t>r</w:t>
      </w:r>
      <w:proofErr w:type="spellEnd"/>
      <w:r w:rsidR="0077224D" w:rsidRPr="008C4EE4">
        <w:rPr>
          <w:spacing w:val="-4"/>
          <w:sz w:val="22"/>
          <w:szCs w:val="22"/>
        </w:rPr>
        <w:t xml:space="preserve"> </w:t>
      </w:r>
      <w:proofErr w:type="spellStart"/>
      <w:r w:rsidR="0077224D" w:rsidRPr="008C4EE4">
        <w:rPr>
          <w:spacing w:val="-4"/>
          <w:sz w:val="22"/>
          <w:szCs w:val="22"/>
        </w:rPr>
        <w:t>c</w:t>
      </w:r>
      <w:r w:rsidR="004D1D70" w:rsidRPr="008C4EE4">
        <w:rPr>
          <w:spacing w:val="-4"/>
          <w:sz w:val="22"/>
          <w:szCs w:val="22"/>
        </w:rPr>
        <w:t>ouples</w:t>
      </w:r>
      <w:proofErr w:type="spellEnd"/>
      <w:r w:rsidR="004D1D70" w:rsidRPr="008C4EE4">
        <w:rPr>
          <w:spacing w:val="-4"/>
          <w:sz w:val="22"/>
          <w:szCs w:val="22"/>
        </w:rPr>
        <w:t>.</w:t>
      </w:r>
      <w:r w:rsidR="00A11D57" w:rsidRPr="008C4EE4">
        <w:rPr>
          <w:iCs/>
          <w:spacing w:val="-4"/>
          <w:sz w:val="22"/>
          <w:szCs w:val="22"/>
        </w:rPr>
        <w:t xml:space="preserve"> </w:t>
      </w:r>
      <w:proofErr w:type="spellStart"/>
      <w:r w:rsidR="00A11D57" w:rsidRPr="008C4EE4">
        <w:rPr>
          <w:i/>
          <w:iCs/>
          <w:spacing w:val="-4"/>
          <w:sz w:val="22"/>
          <w:szCs w:val="22"/>
        </w:rPr>
        <w:t>Journal</w:t>
      </w:r>
      <w:proofErr w:type="spellEnd"/>
      <w:r w:rsidR="00A11D57" w:rsidRPr="008C4EE4">
        <w:rPr>
          <w:i/>
          <w:iCs/>
          <w:spacing w:val="-4"/>
          <w:sz w:val="22"/>
          <w:szCs w:val="22"/>
        </w:rPr>
        <w:t xml:space="preserve"> of </w:t>
      </w:r>
      <w:proofErr w:type="spellStart"/>
      <w:r w:rsidR="00A11D57" w:rsidRPr="008C4EE4">
        <w:rPr>
          <w:i/>
          <w:iCs/>
          <w:spacing w:val="-4"/>
          <w:sz w:val="22"/>
          <w:szCs w:val="22"/>
        </w:rPr>
        <w:t>Vocational</w:t>
      </w:r>
      <w:proofErr w:type="spellEnd"/>
      <w:r w:rsidR="00A11D57" w:rsidRPr="008C4EE4">
        <w:rPr>
          <w:i/>
          <w:iCs/>
          <w:spacing w:val="-4"/>
          <w:sz w:val="22"/>
          <w:szCs w:val="22"/>
        </w:rPr>
        <w:t xml:space="preserve"> </w:t>
      </w:r>
      <w:proofErr w:type="spellStart"/>
      <w:r w:rsidR="00A11D57" w:rsidRPr="008C4EE4">
        <w:rPr>
          <w:i/>
          <w:iCs/>
          <w:spacing w:val="-4"/>
          <w:sz w:val="22"/>
          <w:szCs w:val="22"/>
        </w:rPr>
        <w:t>Behavior</w:t>
      </w:r>
      <w:proofErr w:type="spellEnd"/>
      <w:r w:rsidR="00A11D57" w:rsidRPr="008C4EE4">
        <w:rPr>
          <w:i/>
          <w:spacing w:val="-4"/>
          <w:sz w:val="22"/>
          <w:szCs w:val="22"/>
        </w:rPr>
        <w:t>,</w:t>
      </w:r>
      <w:r w:rsidR="0077224D" w:rsidRPr="008C4EE4">
        <w:rPr>
          <w:spacing w:val="-4"/>
          <w:sz w:val="22"/>
          <w:szCs w:val="22"/>
        </w:rPr>
        <w:t xml:space="preserve"> 34(</w:t>
      </w:r>
      <w:r w:rsidR="00A11D57" w:rsidRPr="008C4EE4">
        <w:rPr>
          <w:spacing w:val="-4"/>
          <w:sz w:val="22"/>
          <w:szCs w:val="22"/>
        </w:rPr>
        <w:t>2</w:t>
      </w:r>
      <w:r w:rsidR="0077224D" w:rsidRPr="008C4EE4">
        <w:rPr>
          <w:spacing w:val="-4"/>
          <w:sz w:val="22"/>
          <w:szCs w:val="22"/>
        </w:rPr>
        <w:t>),</w:t>
      </w:r>
      <w:r w:rsidR="00A11D57" w:rsidRPr="008C4EE4">
        <w:rPr>
          <w:spacing w:val="-4"/>
          <w:sz w:val="22"/>
          <w:szCs w:val="22"/>
        </w:rPr>
        <w:t xml:space="preserve"> 133-153.</w:t>
      </w:r>
    </w:p>
    <w:p w14:paraId="10E9B7B0" w14:textId="77777777" w:rsidR="005347D6" w:rsidRPr="008C4EE4" w:rsidRDefault="005347D6" w:rsidP="00FC008F">
      <w:pPr>
        <w:spacing w:before="0" w:after="0" w:line="240" w:lineRule="auto"/>
        <w:rPr>
          <w:spacing w:val="-4"/>
          <w:sz w:val="22"/>
          <w:szCs w:val="22"/>
        </w:rPr>
      </w:pPr>
    </w:p>
    <w:p w14:paraId="27FDF8FB" w14:textId="5414A84F" w:rsidR="00A11D57" w:rsidRPr="008C4EE4" w:rsidRDefault="00080D6A" w:rsidP="00FC008F">
      <w:pPr>
        <w:spacing w:before="0" w:after="0" w:line="240" w:lineRule="auto"/>
        <w:rPr>
          <w:spacing w:val="-4"/>
          <w:sz w:val="22"/>
          <w:szCs w:val="22"/>
        </w:rPr>
      </w:pPr>
      <w:proofErr w:type="spellStart"/>
      <w:r w:rsidRPr="008C4EE4">
        <w:rPr>
          <w:spacing w:val="-4"/>
          <w:sz w:val="22"/>
          <w:szCs w:val="22"/>
        </w:rPr>
        <w:t>Hair</w:t>
      </w:r>
      <w:proofErr w:type="spellEnd"/>
      <w:r w:rsidRPr="008C4EE4">
        <w:rPr>
          <w:spacing w:val="-4"/>
          <w:sz w:val="22"/>
          <w:szCs w:val="22"/>
        </w:rPr>
        <w:t>, J.</w:t>
      </w:r>
      <w:r w:rsidR="00A11D57" w:rsidRPr="008C4EE4">
        <w:rPr>
          <w:spacing w:val="-4"/>
          <w:sz w:val="22"/>
          <w:szCs w:val="22"/>
        </w:rPr>
        <w:t xml:space="preserve"> F., </w:t>
      </w:r>
      <w:proofErr w:type="spellStart"/>
      <w:r w:rsidRPr="008C4EE4">
        <w:rPr>
          <w:spacing w:val="-4"/>
          <w:sz w:val="22"/>
          <w:szCs w:val="22"/>
        </w:rPr>
        <w:t>Anderson</w:t>
      </w:r>
      <w:proofErr w:type="spellEnd"/>
      <w:r w:rsidRPr="008C4EE4">
        <w:rPr>
          <w:spacing w:val="-4"/>
          <w:sz w:val="22"/>
          <w:szCs w:val="22"/>
        </w:rPr>
        <w:t xml:space="preserve">, </w:t>
      </w:r>
      <w:r w:rsidR="00A11D57" w:rsidRPr="008C4EE4">
        <w:rPr>
          <w:spacing w:val="-4"/>
          <w:sz w:val="22"/>
          <w:szCs w:val="22"/>
        </w:rPr>
        <w:t>R</w:t>
      </w:r>
      <w:r w:rsidRPr="008C4EE4">
        <w:rPr>
          <w:spacing w:val="-4"/>
          <w:sz w:val="22"/>
          <w:szCs w:val="22"/>
        </w:rPr>
        <w:t>.</w:t>
      </w:r>
      <w:r w:rsidR="00A11D57" w:rsidRPr="008C4EE4">
        <w:rPr>
          <w:spacing w:val="-4"/>
          <w:sz w:val="22"/>
          <w:szCs w:val="22"/>
        </w:rPr>
        <w:t xml:space="preserve"> E., </w:t>
      </w:r>
      <w:proofErr w:type="spellStart"/>
      <w:r w:rsidRPr="008C4EE4">
        <w:rPr>
          <w:spacing w:val="-4"/>
          <w:sz w:val="22"/>
          <w:szCs w:val="22"/>
        </w:rPr>
        <w:t>Tatham</w:t>
      </w:r>
      <w:proofErr w:type="spellEnd"/>
      <w:r w:rsidRPr="008C4EE4">
        <w:rPr>
          <w:spacing w:val="-4"/>
          <w:sz w:val="22"/>
          <w:szCs w:val="22"/>
        </w:rPr>
        <w:t xml:space="preserve">, </w:t>
      </w:r>
      <w:r w:rsidR="00A11D57" w:rsidRPr="008C4EE4">
        <w:rPr>
          <w:spacing w:val="-4"/>
          <w:sz w:val="22"/>
          <w:szCs w:val="22"/>
        </w:rPr>
        <w:t>R</w:t>
      </w:r>
      <w:r w:rsidRPr="008C4EE4">
        <w:rPr>
          <w:spacing w:val="-4"/>
          <w:sz w:val="22"/>
          <w:szCs w:val="22"/>
        </w:rPr>
        <w:t>.</w:t>
      </w:r>
      <w:r w:rsidR="00A11D57" w:rsidRPr="008C4EE4">
        <w:rPr>
          <w:spacing w:val="-4"/>
          <w:sz w:val="22"/>
          <w:szCs w:val="22"/>
        </w:rPr>
        <w:t xml:space="preserve"> L.</w:t>
      </w:r>
      <w:r w:rsidRPr="008C4EE4">
        <w:rPr>
          <w:spacing w:val="-4"/>
          <w:sz w:val="22"/>
          <w:szCs w:val="22"/>
        </w:rPr>
        <w:t>,</w:t>
      </w:r>
      <w:r w:rsidR="00A11D57" w:rsidRPr="008C4EE4">
        <w:rPr>
          <w:spacing w:val="-4"/>
          <w:sz w:val="22"/>
          <w:szCs w:val="22"/>
        </w:rPr>
        <w:t xml:space="preserve"> </w:t>
      </w:r>
      <w:r w:rsidR="003D7AAE" w:rsidRPr="008C4EE4">
        <w:rPr>
          <w:spacing w:val="-4"/>
          <w:sz w:val="22"/>
          <w:szCs w:val="22"/>
        </w:rPr>
        <w:t>ve</w:t>
      </w:r>
      <w:r w:rsidR="00A11D57" w:rsidRPr="008C4EE4">
        <w:rPr>
          <w:spacing w:val="-4"/>
          <w:sz w:val="22"/>
          <w:szCs w:val="22"/>
        </w:rPr>
        <w:t xml:space="preserve"> </w:t>
      </w:r>
      <w:r w:rsidRPr="008C4EE4">
        <w:rPr>
          <w:spacing w:val="-4"/>
          <w:sz w:val="22"/>
          <w:szCs w:val="22"/>
        </w:rPr>
        <w:t>Black</w:t>
      </w:r>
      <w:r w:rsidR="003D7AAE" w:rsidRPr="008C4EE4">
        <w:rPr>
          <w:spacing w:val="-4"/>
          <w:sz w:val="22"/>
          <w:szCs w:val="22"/>
        </w:rPr>
        <w:t>,</w:t>
      </w:r>
      <w:r w:rsidRPr="008C4EE4">
        <w:rPr>
          <w:spacing w:val="-4"/>
          <w:sz w:val="22"/>
          <w:szCs w:val="22"/>
        </w:rPr>
        <w:t xml:space="preserve"> </w:t>
      </w:r>
      <w:r w:rsidR="00A11D57" w:rsidRPr="008C4EE4">
        <w:rPr>
          <w:spacing w:val="-4"/>
          <w:sz w:val="22"/>
          <w:szCs w:val="22"/>
        </w:rPr>
        <w:t>W</w:t>
      </w:r>
      <w:r w:rsidRPr="008C4EE4">
        <w:rPr>
          <w:spacing w:val="-4"/>
          <w:sz w:val="22"/>
          <w:szCs w:val="22"/>
        </w:rPr>
        <w:t>.</w:t>
      </w:r>
      <w:r w:rsidR="00A11D57" w:rsidRPr="008C4EE4">
        <w:rPr>
          <w:spacing w:val="-4"/>
          <w:sz w:val="22"/>
          <w:szCs w:val="22"/>
        </w:rPr>
        <w:t xml:space="preserve"> C</w:t>
      </w:r>
      <w:r w:rsidRPr="008C4EE4">
        <w:rPr>
          <w:spacing w:val="-4"/>
          <w:sz w:val="22"/>
          <w:szCs w:val="22"/>
        </w:rPr>
        <w:t>.</w:t>
      </w:r>
      <w:r w:rsidR="00A11D57" w:rsidRPr="008C4EE4">
        <w:rPr>
          <w:spacing w:val="-4"/>
          <w:sz w:val="22"/>
          <w:szCs w:val="22"/>
        </w:rPr>
        <w:t xml:space="preserve"> </w:t>
      </w:r>
      <w:r w:rsidRPr="008C4EE4">
        <w:rPr>
          <w:spacing w:val="-4"/>
          <w:sz w:val="22"/>
          <w:szCs w:val="22"/>
        </w:rPr>
        <w:t>(1998).</w:t>
      </w:r>
      <w:r w:rsidR="00A11D57" w:rsidRPr="008C4EE4">
        <w:rPr>
          <w:spacing w:val="-4"/>
          <w:sz w:val="22"/>
          <w:szCs w:val="22"/>
        </w:rPr>
        <w:t xml:space="preserve"> </w:t>
      </w:r>
      <w:proofErr w:type="spellStart"/>
      <w:r w:rsidR="00A11D57" w:rsidRPr="008C4EE4">
        <w:rPr>
          <w:i/>
          <w:spacing w:val="-4"/>
          <w:sz w:val="22"/>
          <w:szCs w:val="22"/>
        </w:rPr>
        <w:t>Multivaria</w:t>
      </w:r>
      <w:r w:rsidRPr="008C4EE4">
        <w:rPr>
          <w:i/>
          <w:spacing w:val="-4"/>
          <w:sz w:val="22"/>
          <w:szCs w:val="22"/>
        </w:rPr>
        <w:t>te</w:t>
      </w:r>
      <w:proofErr w:type="spellEnd"/>
      <w:r w:rsidRPr="008C4EE4">
        <w:rPr>
          <w:i/>
          <w:spacing w:val="-4"/>
          <w:sz w:val="22"/>
          <w:szCs w:val="22"/>
        </w:rPr>
        <w:t xml:space="preserve"> Data Analysis</w:t>
      </w:r>
      <w:r w:rsidR="003D7AAE" w:rsidRPr="008C4EE4">
        <w:rPr>
          <w:spacing w:val="-4"/>
          <w:sz w:val="22"/>
          <w:szCs w:val="22"/>
        </w:rPr>
        <w:t xml:space="preserve">. </w:t>
      </w:r>
      <w:r w:rsidRPr="008C4EE4">
        <w:rPr>
          <w:spacing w:val="-4"/>
          <w:sz w:val="22"/>
          <w:szCs w:val="22"/>
        </w:rPr>
        <w:t>New Jers</w:t>
      </w:r>
      <w:r w:rsidR="003D7AAE" w:rsidRPr="008C4EE4">
        <w:rPr>
          <w:spacing w:val="-4"/>
          <w:sz w:val="22"/>
          <w:szCs w:val="22"/>
        </w:rPr>
        <w:t>e</w:t>
      </w:r>
      <w:r w:rsidRPr="008C4EE4">
        <w:rPr>
          <w:spacing w:val="-4"/>
          <w:sz w:val="22"/>
          <w:szCs w:val="22"/>
        </w:rPr>
        <w:t xml:space="preserve">y: </w:t>
      </w:r>
      <w:r w:rsidR="00A11D57" w:rsidRPr="008C4EE4">
        <w:rPr>
          <w:spacing w:val="-4"/>
          <w:sz w:val="22"/>
          <w:szCs w:val="22"/>
        </w:rPr>
        <w:t xml:space="preserve"> </w:t>
      </w:r>
      <w:proofErr w:type="spellStart"/>
      <w:r w:rsidR="00A11D57" w:rsidRPr="008C4EE4">
        <w:rPr>
          <w:spacing w:val="-4"/>
          <w:sz w:val="22"/>
          <w:szCs w:val="22"/>
        </w:rPr>
        <w:t>Prentice</w:t>
      </w:r>
      <w:proofErr w:type="spellEnd"/>
      <w:r w:rsidRPr="008C4EE4">
        <w:rPr>
          <w:spacing w:val="-4"/>
          <w:sz w:val="22"/>
          <w:szCs w:val="22"/>
        </w:rPr>
        <w:t xml:space="preserve"> </w:t>
      </w:r>
      <w:proofErr w:type="spellStart"/>
      <w:r w:rsidRPr="008C4EE4">
        <w:rPr>
          <w:spacing w:val="-4"/>
          <w:sz w:val="22"/>
          <w:szCs w:val="22"/>
        </w:rPr>
        <w:t>Hall</w:t>
      </w:r>
      <w:proofErr w:type="spellEnd"/>
      <w:r w:rsidRPr="008C4EE4">
        <w:rPr>
          <w:spacing w:val="-4"/>
          <w:sz w:val="22"/>
          <w:szCs w:val="22"/>
        </w:rPr>
        <w:t xml:space="preserve"> </w:t>
      </w:r>
      <w:proofErr w:type="spellStart"/>
      <w:r w:rsidRPr="008C4EE4">
        <w:rPr>
          <w:spacing w:val="-4"/>
          <w:sz w:val="22"/>
          <w:szCs w:val="22"/>
        </w:rPr>
        <w:t>Inc</w:t>
      </w:r>
      <w:proofErr w:type="spellEnd"/>
      <w:r w:rsidRPr="008C4EE4">
        <w:rPr>
          <w:spacing w:val="-4"/>
          <w:sz w:val="22"/>
          <w:szCs w:val="22"/>
        </w:rPr>
        <w:t>.</w:t>
      </w:r>
    </w:p>
    <w:p w14:paraId="49020D66" w14:textId="77777777" w:rsidR="005347D6" w:rsidRPr="008C4EE4" w:rsidRDefault="005347D6" w:rsidP="00FC008F">
      <w:pPr>
        <w:spacing w:before="0" w:after="0" w:line="240" w:lineRule="auto"/>
        <w:rPr>
          <w:spacing w:val="-4"/>
          <w:sz w:val="22"/>
          <w:szCs w:val="22"/>
        </w:rPr>
      </w:pPr>
    </w:p>
    <w:p w14:paraId="5545728D" w14:textId="05B52C4A" w:rsidR="00A11D57" w:rsidRPr="008C4EE4" w:rsidRDefault="00A11D57" w:rsidP="00FC008F">
      <w:pPr>
        <w:spacing w:before="0" w:after="0" w:line="240" w:lineRule="auto"/>
        <w:rPr>
          <w:spacing w:val="-4"/>
          <w:sz w:val="22"/>
          <w:szCs w:val="22"/>
        </w:rPr>
      </w:pPr>
      <w:proofErr w:type="spellStart"/>
      <w:r w:rsidRPr="008C4EE4">
        <w:rPr>
          <w:spacing w:val="-4"/>
          <w:sz w:val="22"/>
          <w:szCs w:val="22"/>
        </w:rPr>
        <w:t>Hanhan</w:t>
      </w:r>
      <w:proofErr w:type="spellEnd"/>
      <w:r w:rsidR="004E767A" w:rsidRPr="008C4EE4">
        <w:rPr>
          <w:spacing w:val="-4"/>
          <w:sz w:val="22"/>
          <w:szCs w:val="22"/>
        </w:rPr>
        <w:t>,</w:t>
      </w:r>
      <w:r w:rsidRPr="008C4EE4">
        <w:rPr>
          <w:spacing w:val="-4"/>
          <w:sz w:val="22"/>
          <w:szCs w:val="22"/>
        </w:rPr>
        <w:t xml:space="preserve"> U</w:t>
      </w:r>
      <w:r w:rsidR="00DA5E57" w:rsidRPr="008C4EE4">
        <w:rPr>
          <w:spacing w:val="-4"/>
          <w:sz w:val="22"/>
          <w:szCs w:val="22"/>
        </w:rPr>
        <w:t>. ve</w:t>
      </w:r>
      <w:r w:rsidR="004E767A" w:rsidRPr="008C4EE4">
        <w:rPr>
          <w:spacing w:val="-4"/>
          <w:sz w:val="22"/>
          <w:szCs w:val="22"/>
        </w:rPr>
        <w:t xml:space="preserve"> Arslan,</w:t>
      </w:r>
      <w:r w:rsidRPr="008C4EE4">
        <w:rPr>
          <w:spacing w:val="-4"/>
          <w:sz w:val="22"/>
          <w:szCs w:val="22"/>
        </w:rPr>
        <w:t xml:space="preserve"> T</w:t>
      </w:r>
      <w:r w:rsidR="004E767A" w:rsidRPr="008C4EE4">
        <w:rPr>
          <w:spacing w:val="-4"/>
          <w:sz w:val="22"/>
          <w:szCs w:val="22"/>
        </w:rPr>
        <w:t>.</w:t>
      </w:r>
      <w:r w:rsidRPr="008C4EE4">
        <w:rPr>
          <w:spacing w:val="-4"/>
          <w:sz w:val="22"/>
          <w:szCs w:val="22"/>
        </w:rPr>
        <w:t xml:space="preserve"> </w:t>
      </w:r>
      <w:r w:rsidR="004E767A" w:rsidRPr="008C4EE4">
        <w:rPr>
          <w:spacing w:val="-4"/>
          <w:sz w:val="22"/>
          <w:szCs w:val="22"/>
        </w:rPr>
        <w:t>(2007).</w:t>
      </w:r>
      <w:r w:rsidR="00DA5E57" w:rsidRPr="008C4EE4">
        <w:rPr>
          <w:spacing w:val="-4"/>
          <w:sz w:val="22"/>
          <w:szCs w:val="22"/>
        </w:rPr>
        <w:t xml:space="preserve"> İzmir’de konuşlanmış denizcilik hareketlerinin g</w:t>
      </w:r>
      <w:r w:rsidRPr="008C4EE4">
        <w:rPr>
          <w:spacing w:val="-4"/>
          <w:sz w:val="22"/>
          <w:szCs w:val="22"/>
        </w:rPr>
        <w:t>emi</w:t>
      </w:r>
      <w:r w:rsidR="00DA5E57" w:rsidRPr="008C4EE4">
        <w:rPr>
          <w:spacing w:val="-4"/>
          <w:sz w:val="22"/>
          <w:szCs w:val="22"/>
        </w:rPr>
        <w:t xml:space="preserve"> adamlarına y</w:t>
      </w:r>
      <w:r w:rsidRPr="008C4EE4">
        <w:rPr>
          <w:spacing w:val="-4"/>
          <w:sz w:val="22"/>
          <w:szCs w:val="22"/>
        </w:rPr>
        <w:t xml:space="preserve">önelik </w:t>
      </w:r>
      <w:r w:rsidR="00DA5E57" w:rsidRPr="008C4EE4">
        <w:rPr>
          <w:spacing w:val="-4"/>
          <w:sz w:val="22"/>
          <w:szCs w:val="22"/>
        </w:rPr>
        <w:t>insan k</w:t>
      </w:r>
      <w:r w:rsidRPr="008C4EE4">
        <w:rPr>
          <w:spacing w:val="-4"/>
          <w:sz w:val="22"/>
          <w:szCs w:val="22"/>
        </w:rPr>
        <w:t>ayn</w:t>
      </w:r>
      <w:r w:rsidR="00DA5E57" w:rsidRPr="008C4EE4">
        <w:rPr>
          <w:spacing w:val="-4"/>
          <w:sz w:val="22"/>
          <w:szCs w:val="22"/>
        </w:rPr>
        <w:t>akları politikalarının a</w:t>
      </w:r>
      <w:r w:rsidR="004E767A" w:rsidRPr="008C4EE4">
        <w:rPr>
          <w:spacing w:val="-4"/>
          <w:sz w:val="22"/>
          <w:szCs w:val="22"/>
        </w:rPr>
        <w:t>nalizi.</w:t>
      </w:r>
      <w:r w:rsidRPr="008C4EE4">
        <w:rPr>
          <w:spacing w:val="-4"/>
          <w:sz w:val="22"/>
          <w:szCs w:val="22"/>
        </w:rPr>
        <w:t xml:space="preserve"> </w:t>
      </w:r>
      <w:r w:rsidRPr="008C4EE4">
        <w:rPr>
          <w:i/>
          <w:spacing w:val="-4"/>
          <w:sz w:val="22"/>
          <w:szCs w:val="22"/>
        </w:rPr>
        <w:t xml:space="preserve">Dokuz Eylül Üniversitesi Sosyal Bilimler Enstitüsü Dergisi, </w:t>
      </w:r>
      <w:r w:rsidR="00DA5E57" w:rsidRPr="008C4EE4">
        <w:rPr>
          <w:spacing w:val="-4"/>
          <w:sz w:val="22"/>
          <w:szCs w:val="22"/>
        </w:rPr>
        <w:t xml:space="preserve">9 (3), </w:t>
      </w:r>
      <w:r w:rsidRPr="008C4EE4">
        <w:rPr>
          <w:spacing w:val="-4"/>
          <w:sz w:val="22"/>
          <w:szCs w:val="22"/>
        </w:rPr>
        <w:t xml:space="preserve"> 1-18</w:t>
      </w:r>
      <w:r w:rsidR="008F4B61" w:rsidRPr="008C4EE4">
        <w:rPr>
          <w:spacing w:val="-4"/>
          <w:sz w:val="22"/>
          <w:szCs w:val="22"/>
        </w:rPr>
        <w:t>.</w:t>
      </w:r>
    </w:p>
    <w:p w14:paraId="6EC8EABB" w14:textId="77777777" w:rsidR="005347D6" w:rsidRPr="008C4EE4" w:rsidRDefault="005347D6" w:rsidP="00FC008F">
      <w:pPr>
        <w:spacing w:before="0" w:after="0" w:line="240" w:lineRule="auto"/>
        <w:rPr>
          <w:spacing w:val="-4"/>
          <w:sz w:val="22"/>
          <w:szCs w:val="22"/>
        </w:rPr>
      </w:pPr>
    </w:p>
    <w:p w14:paraId="64485BFE" w14:textId="3BF1C44A" w:rsidR="00A11D57" w:rsidRPr="008C4EE4" w:rsidRDefault="00854426" w:rsidP="00FC008F">
      <w:pPr>
        <w:spacing w:before="0" w:after="0" w:line="240" w:lineRule="auto"/>
        <w:rPr>
          <w:spacing w:val="-4"/>
          <w:sz w:val="22"/>
          <w:szCs w:val="22"/>
        </w:rPr>
      </w:pPr>
      <w:proofErr w:type="spellStart"/>
      <w:r w:rsidRPr="008C4EE4">
        <w:rPr>
          <w:spacing w:val="-4"/>
          <w:sz w:val="22"/>
          <w:szCs w:val="22"/>
        </w:rPr>
        <w:t>Hennessy</w:t>
      </w:r>
      <w:proofErr w:type="spellEnd"/>
      <w:r w:rsidRPr="008C4EE4">
        <w:rPr>
          <w:spacing w:val="-4"/>
          <w:sz w:val="22"/>
          <w:szCs w:val="22"/>
        </w:rPr>
        <w:t>, K. (2005).</w:t>
      </w:r>
      <w:r w:rsidR="00A11D57" w:rsidRPr="008C4EE4">
        <w:rPr>
          <w:spacing w:val="-4"/>
          <w:sz w:val="22"/>
          <w:szCs w:val="22"/>
        </w:rPr>
        <w:t xml:space="preserve"> </w:t>
      </w:r>
      <w:proofErr w:type="spellStart"/>
      <w:r w:rsidR="005347D6" w:rsidRPr="008C4EE4">
        <w:rPr>
          <w:i/>
          <w:spacing w:val="-4"/>
          <w:sz w:val="22"/>
          <w:szCs w:val="22"/>
        </w:rPr>
        <w:t>Work-family</w:t>
      </w:r>
      <w:proofErr w:type="spellEnd"/>
      <w:r w:rsidR="005347D6" w:rsidRPr="008C4EE4">
        <w:rPr>
          <w:i/>
          <w:spacing w:val="-4"/>
          <w:sz w:val="22"/>
          <w:szCs w:val="22"/>
        </w:rPr>
        <w:t xml:space="preserve"> </w:t>
      </w:r>
      <w:proofErr w:type="spellStart"/>
      <w:r w:rsidR="005347D6" w:rsidRPr="008C4EE4">
        <w:rPr>
          <w:i/>
          <w:spacing w:val="-4"/>
          <w:sz w:val="22"/>
          <w:szCs w:val="22"/>
        </w:rPr>
        <w:t>conflict</w:t>
      </w:r>
      <w:proofErr w:type="spellEnd"/>
      <w:r w:rsidR="005347D6" w:rsidRPr="008C4EE4">
        <w:rPr>
          <w:i/>
          <w:spacing w:val="-4"/>
          <w:sz w:val="22"/>
          <w:szCs w:val="22"/>
        </w:rPr>
        <w:t xml:space="preserve"> self-</w:t>
      </w:r>
      <w:proofErr w:type="spellStart"/>
      <w:r w:rsidR="005347D6" w:rsidRPr="008C4EE4">
        <w:rPr>
          <w:i/>
          <w:spacing w:val="-4"/>
          <w:sz w:val="22"/>
          <w:szCs w:val="22"/>
        </w:rPr>
        <w:t>efficacy</w:t>
      </w:r>
      <w:proofErr w:type="spellEnd"/>
      <w:r w:rsidR="005347D6" w:rsidRPr="008C4EE4">
        <w:rPr>
          <w:i/>
          <w:spacing w:val="-4"/>
          <w:sz w:val="22"/>
          <w:szCs w:val="22"/>
        </w:rPr>
        <w:t xml:space="preserve">: A </w:t>
      </w:r>
      <w:proofErr w:type="spellStart"/>
      <w:r w:rsidR="005347D6" w:rsidRPr="008C4EE4">
        <w:rPr>
          <w:i/>
          <w:spacing w:val="-4"/>
          <w:sz w:val="22"/>
          <w:szCs w:val="22"/>
        </w:rPr>
        <w:t>scale</w:t>
      </w:r>
      <w:proofErr w:type="spellEnd"/>
      <w:r w:rsidR="005347D6" w:rsidRPr="008C4EE4">
        <w:rPr>
          <w:i/>
          <w:spacing w:val="-4"/>
          <w:sz w:val="22"/>
          <w:szCs w:val="22"/>
        </w:rPr>
        <w:t xml:space="preserve"> </w:t>
      </w:r>
      <w:proofErr w:type="spellStart"/>
      <w:r w:rsidR="005347D6" w:rsidRPr="008C4EE4">
        <w:rPr>
          <w:i/>
          <w:spacing w:val="-4"/>
          <w:sz w:val="22"/>
          <w:szCs w:val="22"/>
        </w:rPr>
        <w:t>validation</w:t>
      </w:r>
      <w:proofErr w:type="spellEnd"/>
      <w:r w:rsidR="005347D6" w:rsidRPr="008C4EE4">
        <w:rPr>
          <w:i/>
          <w:spacing w:val="-4"/>
          <w:sz w:val="22"/>
          <w:szCs w:val="22"/>
        </w:rPr>
        <w:t xml:space="preserve"> </w:t>
      </w:r>
      <w:proofErr w:type="spellStart"/>
      <w:r w:rsidR="005347D6" w:rsidRPr="008C4EE4">
        <w:rPr>
          <w:i/>
          <w:spacing w:val="-4"/>
          <w:sz w:val="22"/>
          <w:szCs w:val="22"/>
        </w:rPr>
        <w:t>s</w:t>
      </w:r>
      <w:r w:rsidR="00A11D57" w:rsidRPr="008C4EE4">
        <w:rPr>
          <w:i/>
          <w:spacing w:val="-4"/>
          <w:sz w:val="22"/>
          <w:szCs w:val="22"/>
        </w:rPr>
        <w:t>tudy</w:t>
      </w:r>
      <w:proofErr w:type="spellEnd"/>
      <w:r w:rsidR="00A11D57" w:rsidRPr="008C4EE4">
        <w:rPr>
          <w:i/>
          <w:spacing w:val="-4"/>
          <w:sz w:val="22"/>
          <w:szCs w:val="22"/>
        </w:rPr>
        <w:t xml:space="preserve">, </w:t>
      </w:r>
      <w:proofErr w:type="spellStart"/>
      <w:r w:rsidR="005347D6" w:rsidRPr="008C4EE4">
        <w:rPr>
          <w:spacing w:val="-4"/>
          <w:sz w:val="22"/>
          <w:szCs w:val="22"/>
        </w:rPr>
        <w:t>Masters</w:t>
      </w:r>
      <w:proofErr w:type="spellEnd"/>
      <w:r w:rsidR="005347D6" w:rsidRPr="008C4EE4">
        <w:rPr>
          <w:spacing w:val="-4"/>
          <w:sz w:val="22"/>
          <w:szCs w:val="22"/>
        </w:rPr>
        <w:t xml:space="preserve"> o</w:t>
      </w:r>
      <w:r w:rsidR="00A11D57" w:rsidRPr="008C4EE4">
        <w:rPr>
          <w:spacing w:val="-4"/>
          <w:sz w:val="22"/>
          <w:szCs w:val="22"/>
        </w:rPr>
        <w:t xml:space="preserve">f </w:t>
      </w:r>
      <w:proofErr w:type="spellStart"/>
      <w:r w:rsidR="00A11D57" w:rsidRPr="008C4EE4">
        <w:rPr>
          <w:spacing w:val="-4"/>
          <w:sz w:val="22"/>
          <w:szCs w:val="22"/>
        </w:rPr>
        <w:t>Arts</w:t>
      </w:r>
      <w:proofErr w:type="spellEnd"/>
      <w:r w:rsidR="00A11D57" w:rsidRPr="008C4EE4">
        <w:rPr>
          <w:i/>
          <w:spacing w:val="-4"/>
          <w:sz w:val="22"/>
          <w:szCs w:val="22"/>
        </w:rPr>
        <w:t xml:space="preserve">, </w:t>
      </w:r>
      <w:proofErr w:type="spellStart"/>
      <w:r w:rsidR="005347D6" w:rsidRPr="008C4EE4">
        <w:rPr>
          <w:spacing w:val="-4"/>
          <w:sz w:val="22"/>
          <w:szCs w:val="22"/>
        </w:rPr>
        <w:t>University</w:t>
      </w:r>
      <w:proofErr w:type="spellEnd"/>
      <w:r w:rsidR="005347D6" w:rsidRPr="008C4EE4">
        <w:rPr>
          <w:spacing w:val="-4"/>
          <w:sz w:val="22"/>
          <w:szCs w:val="22"/>
        </w:rPr>
        <w:t xml:space="preserve"> o</w:t>
      </w:r>
      <w:r w:rsidR="00A11D57" w:rsidRPr="008C4EE4">
        <w:rPr>
          <w:spacing w:val="-4"/>
          <w:sz w:val="22"/>
          <w:szCs w:val="22"/>
        </w:rPr>
        <w:t>f Maryland.</w:t>
      </w:r>
    </w:p>
    <w:p w14:paraId="2CE1EF43" w14:textId="77777777" w:rsidR="005347D6" w:rsidRPr="008C4EE4" w:rsidRDefault="005347D6" w:rsidP="00FC008F">
      <w:pPr>
        <w:spacing w:before="0" w:after="0" w:line="240" w:lineRule="auto"/>
        <w:rPr>
          <w:spacing w:val="-4"/>
          <w:sz w:val="22"/>
          <w:szCs w:val="22"/>
        </w:rPr>
      </w:pPr>
    </w:p>
    <w:p w14:paraId="46FE1822" w14:textId="41C5F78B" w:rsidR="00A11D57" w:rsidRPr="008C4EE4" w:rsidRDefault="00854426" w:rsidP="00FC008F">
      <w:pPr>
        <w:spacing w:before="0" w:after="0" w:line="240" w:lineRule="auto"/>
        <w:rPr>
          <w:spacing w:val="-4"/>
          <w:sz w:val="22"/>
          <w:szCs w:val="22"/>
        </w:rPr>
      </w:pPr>
      <w:r w:rsidRPr="008C4EE4">
        <w:rPr>
          <w:spacing w:val="-4"/>
          <w:sz w:val="22"/>
          <w:szCs w:val="22"/>
        </w:rPr>
        <w:t>Jackson, S.</w:t>
      </w:r>
      <w:r w:rsidR="00A11D57" w:rsidRPr="008C4EE4">
        <w:rPr>
          <w:spacing w:val="-4"/>
          <w:sz w:val="22"/>
          <w:szCs w:val="22"/>
        </w:rPr>
        <w:t xml:space="preserve"> E., </w:t>
      </w:r>
      <w:proofErr w:type="spellStart"/>
      <w:r w:rsidRPr="008C4EE4">
        <w:rPr>
          <w:spacing w:val="-4"/>
          <w:sz w:val="22"/>
          <w:szCs w:val="22"/>
        </w:rPr>
        <w:t>Zedeck</w:t>
      </w:r>
      <w:proofErr w:type="spellEnd"/>
      <w:r w:rsidRPr="008C4EE4">
        <w:rPr>
          <w:spacing w:val="-4"/>
          <w:sz w:val="22"/>
          <w:szCs w:val="22"/>
        </w:rPr>
        <w:t xml:space="preserve">, </w:t>
      </w:r>
      <w:r w:rsidR="00A11D57" w:rsidRPr="008C4EE4">
        <w:rPr>
          <w:spacing w:val="-4"/>
          <w:sz w:val="22"/>
          <w:szCs w:val="22"/>
        </w:rPr>
        <w:t>S</w:t>
      </w:r>
      <w:r w:rsidRPr="008C4EE4">
        <w:rPr>
          <w:spacing w:val="-4"/>
          <w:sz w:val="22"/>
          <w:szCs w:val="22"/>
        </w:rPr>
        <w:t>.</w:t>
      </w:r>
      <w:r w:rsidR="00353747" w:rsidRPr="008C4EE4">
        <w:rPr>
          <w:spacing w:val="-4"/>
          <w:sz w:val="22"/>
          <w:szCs w:val="22"/>
        </w:rPr>
        <w:t xml:space="preserve"> ve</w:t>
      </w:r>
      <w:r w:rsidRPr="008C4EE4">
        <w:rPr>
          <w:spacing w:val="-4"/>
          <w:sz w:val="22"/>
          <w:szCs w:val="22"/>
        </w:rPr>
        <w:t xml:space="preserve"> </w:t>
      </w:r>
      <w:proofErr w:type="spellStart"/>
      <w:r w:rsidRPr="008C4EE4">
        <w:rPr>
          <w:spacing w:val="-4"/>
          <w:sz w:val="22"/>
          <w:szCs w:val="22"/>
        </w:rPr>
        <w:t>Summers</w:t>
      </w:r>
      <w:proofErr w:type="spellEnd"/>
      <w:r w:rsidRPr="008C4EE4">
        <w:rPr>
          <w:spacing w:val="-4"/>
          <w:sz w:val="22"/>
          <w:szCs w:val="22"/>
        </w:rPr>
        <w:t>,</w:t>
      </w:r>
      <w:r w:rsidR="00A11D57" w:rsidRPr="008C4EE4">
        <w:rPr>
          <w:spacing w:val="-4"/>
          <w:sz w:val="22"/>
          <w:szCs w:val="22"/>
        </w:rPr>
        <w:t xml:space="preserve"> E</w:t>
      </w:r>
      <w:r w:rsidR="00353747" w:rsidRPr="008C4EE4">
        <w:rPr>
          <w:spacing w:val="-4"/>
          <w:sz w:val="22"/>
          <w:szCs w:val="22"/>
        </w:rPr>
        <w:t>.</w:t>
      </w:r>
      <w:r w:rsidRPr="008C4EE4">
        <w:rPr>
          <w:spacing w:val="-4"/>
          <w:sz w:val="22"/>
          <w:szCs w:val="22"/>
        </w:rPr>
        <w:t xml:space="preserve"> (1985). </w:t>
      </w:r>
      <w:proofErr w:type="spellStart"/>
      <w:r w:rsidR="00353747" w:rsidRPr="008C4EE4">
        <w:rPr>
          <w:spacing w:val="-4"/>
          <w:sz w:val="22"/>
          <w:szCs w:val="22"/>
        </w:rPr>
        <w:t>Family</w:t>
      </w:r>
      <w:proofErr w:type="spellEnd"/>
      <w:r w:rsidR="00353747" w:rsidRPr="008C4EE4">
        <w:rPr>
          <w:spacing w:val="-4"/>
          <w:sz w:val="22"/>
          <w:szCs w:val="22"/>
        </w:rPr>
        <w:t xml:space="preserve"> life </w:t>
      </w:r>
      <w:proofErr w:type="spellStart"/>
      <w:r w:rsidR="00353747" w:rsidRPr="008C4EE4">
        <w:rPr>
          <w:spacing w:val="-4"/>
          <w:sz w:val="22"/>
          <w:szCs w:val="22"/>
        </w:rPr>
        <w:t>disruptions</w:t>
      </w:r>
      <w:proofErr w:type="spellEnd"/>
      <w:r w:rsidR="00353747" w:rsidRPr="008C4EE4">
        <w:rPr>
          <w:spacing w:val="-4"/>
          <w:sz w:val="22"/>
          <w:szCs w:val="22"/>
        </w:rPr>
        <w:t xml:space="preserve">: </w:t>
      </w:r>
      <w:proofErr w:type="spellStart"/>
      <w:r w:rsidR="00353747" w:rsidRPr="008C4EE4">
        <w:rPr>
          <w:spacing w:val="-4"/>
          <w:sz w:val="22"/>
          <w:szCs w:val="22"/>
        </w:rPr>
        <w:t>Effects</w:t>
      </w:r>
      <w:proofErr w:type="spellEnd"/>
      <w:r w:rsidR="00353747" w:rsidRPr="008C4EE4">
        <w:rPr>
          <w:spacing w:val="-4"/>
          <w:sz w:val="22"/>
          <w:szCs w:val="22"/>
        </w:rPr>
        <w:t xml:space="preserve"> of  </w:t>
      </w:r>
      <w:proofErr w:type="spellStart"/>
      <w:r w:rsidR="00353747" w:rsidRPr="008C4EE4">
        <w:rPr>
          <w:spacing w:val="-4"/>
          <w:sz w:val="22"/>
          <w:szCs w:val="22"/>
        </w:rPr>
        <w:t>job-induced</w:t>
      </w:r>
      <w:proofErr w:type="spellEnd"/>
      <w:r w:rsidR="00353747" w:rsidRPr="008C4EE4">
        <w:rPr>
          <w:spacing w:val="-4"/>
          <w:sz w:val="22"/>
          <w:szCs w:val="22"/>
        </w:rPr>
        <w:t xml:space="preserve"> </w:t>
      </w:r>
      <w:proofErr w:type="spellStart"/>
      <w:r w:rsidR="00353747" w:rsidRPr="008C4EE4">
        <w:rPr>
          <w:spacing w:val="-4"/>
          <w:sz w:val="22"/>
          <w:szCs w:val="22"/>
        </w:rPr>
        <w:t>s</w:t>
      </w:r>
      <w:r w:rsidR="00A11D57" w:rsidRPr="008C4EE4">
        <w:rPr>
          <w:spacing w:val="-4"/>
          <w:sz w:val="22"/>
          <w:szCs w:val="22"/>
        </w:rPr>
        <w:t>truct</w:t>
      </w:r>
      <w:r w:rsidR="00353747" w:rsidRPr="008C4EE4">
        <w:rPr>
          <w:spacing w:val="-4"/>
          <w:sz w:val="22"/>
          <w:szCs w:val="22"/>
        </w:rPr>
        <w:t>ural</w:t>
      </w:r>
      <w:proofErr w:type="spellEnd"/>
      <w:r w:rsidR="00353747" w:rsidRPr="008C4EE4">
        <w:rPr>
          <w:spacing w:val="-4"/>
          <w:sz w:val="22"/>
          <w:szCs w:val="22"/>
        </w:rPr>
        <w:t xml:space="preserve"> </w:t>
      </w:r>
      <w:proofErr w:type="spellStart"/>
      <w:r w:rsidR="00353747" w:rsidRPr="008C4EE4">
        <w:rPr>
          <w:spacing w:val="-4"/>
          <w:sz w:val="22"/>
          <w:szCs w:val="22"/>
        </w:rPr>
        <w:t>and</w:t>
      </w:r>
      <w:proofErr w:type="spellEnd"/>
      <w:r w:rsidR="00353747" w:rsidRPr="008C4EE4">
        <w:rPr>
          <w:spacing w:val="-4"/>
          <w:sz w:val="22"/>
          <w:szCs w:val="22"/>
        </w:rPr>
        <w:t xml:space="preserve"> </w:t>
      </w:r>
      <w:proofErr w:type="spellStart"/>
      <w:r w:rsidR="00353747" w:rsidRPr="008C4EE4">
        <w:rPr>
          <w:spacing w:val="-4"/>
          <w:sz w:val="22"/>
          <w:szCs w:val="22"/>
        </w:rPr>
        <w:t>emotional</w:t>
      </w:r>
      <w:proofErr w:type="spellEnd"/>
      <w:r w:rsidR="00353747" w:rsidRPr="008C4EE4">
        <w:rPr>
          <w:spacing w:val="-4"/>
          <w:sz w:val="22"/>
          <w:szCs w:val="22"/>
        </w:rPr>
        <w:t xml:space="preserve"> </w:t>
      </w:r>
      <w:proofErr w:type="spellStart"/>
      <w:r w:rsidR="00353747" w:rsidRPr="008C4EE4">
        <w:rPr>
          <w:spacing w:val="-4"/>
          <w:sz w:val="22"/>
          <w:szCs w:val="22"/>
        </w:rPr>
        <w:t>i</w:t>
      </w:r>
      <w:r w:rsidRPr="008C4EE4">
        <w:rPr>
          <w:spacing w:val="-4"/>
          <w:sz w:val="22"/>
          <w:szCs w:val="22"/>
        </w:rPr>
        <w:t>nterference</w:t>
      </w:r>
      <w:proofErr w:type="spellEnd"/>
      <w:r w:rsidRPr="008C4EE4">
        <w:rPr>
          <w:spacing w:val="-4"/>
          <w:sz w:val="22"/>
          <w:szCs w:val="22"/>
        </w:rPr>
        <w:t>.</w:t>
      </w:r>
      <w:r w:rsidR="00A11D57" w:rsidRPr="008C4EE4">
        <w:rPr>
          <w:spacing w:val="-4"/>
          <w:sz w:val="22"/>
          <w:szCs w:val="22"/>
        </w:rPr>
        <w:t xml:space="preserve"> </w:t>
      </w:r>
      <w:r w:rsidR="00A11D57" w:rsidRPr="008C4EE4">
        <w:rPr>
          <w:i/>
          <w:iCs/>
          <w:spacing w:val="-4"/>
          <w:sz w:val="22"/>
          <w:szCs w:val="22"/>
        </w:rPr>
        <w:t xml:space="preserve">Academy of Management </w:t>
      </w:r>
      <w:proofErr w:type="spellStart"/>
      <w:r w:rsidR="00A11D57" w:rsidRPr="008C4EE4">
        <w:rPr>
          <w:i/>
          <w:iCs/>
          <w:spacing w:val="-4"/>
          <w:sz w:val="22"/>
          <w:szCs w:val="22"/>
        </w:rPr>
        <w:t>Journal</w:t>
      </w:r>
      <w:proofErr w:type="spellEnd"/>
      <w:r w:rsidR="00A11D57" w:rsidRPr="008C4EE4">
        <w:rPr>
          <w:iCs/>
          <w:spacing w:val="-4"/>
          <w:sz w:val="22"/>
          <w:szCs w:val="22"/>
        </w:rPr>
        <w:t xml:space="preserve">, </w:t>
      </w:r>
      <w:r w:rsidR="00353747" w:rsidRPr="008C4EE4">
        <w:rPr>
          <w:spacing w:val="-4"/>
          <w:sz w:val="22"/>
          <w:szCs w:val="22"/>
        </w:rPr>
        <w:t xml:space="preserve">28(3), </w:t>
      </w:r>
      <w:r w:rsidR="00A11D57" w:rsidRPr="008C4EE4">
        <w:rPr>
          <w:spacing w:val="-4"/>
          <w:sz w:val="22"/>
          <w:szCs w:val="22"/>
        </w:rPr>
        <w:t>574-586.</w:t>
      </w:r>
    </w:p>
    <w:p w14:paraId="72A4A365" w14:textId="77777777" w:rsidR="005347D6" w:rsidRPr="008C4EE4" w:rsidRDefault="005347D6" w:rsidP="00FC008F">
      <w:pPr>
        <w:spacing w:before="0" w:after="0" w:line="240" w:lineRule="auto"/>
        <w:rPr>
          <w:b/>
          <w:spacing w:val="-4"/>
          <w:sz w:val="22"/>
          <w:szCs w:val="22"/>
        </w:rPr>
      </w:pPr>
    </w:p>
    <w:p w14:paraId="1CF0A9AB" w14:textId="0A5D78E2" w:rsidR="00A11D57" w:rsidRPr="008C4EE4" w:rsidRDefault="00434D21" w:rsidP="00FC008F">
      <w:pPr>
        <w:spacing w:before="0" w:after="0" w:line="240" w:lineRule="auto"/>
        <w:rPr>
          <w:spacing w:val="-4"/>
          <w:sz w:val="22"/>
          <w:szCs w:val="22"/>
        </w:rPr>
      </w:pPr>
      <w:r w:rsidRPr="008C4EE4">
        <w:rPr>
          <w:spacing w:val="-4"/>
          <w:sz w:val="22"/>
          <w:szCs w:val="22"/>
        </w:rPr>
        <w:t xml:space="preserve">Kaya, O. (2003). </w:t>
      </w:r>
      <w:r w:rsidR="00A11D57" w:rsidRPr="008C4EE4">
        <w:rPr>
          <w:rFonts w:eastAsia="TimesNewRoman"/>
          <w:i/>
          <w:spacing w:val="-4"/>
          <w:sz w:val="22"/>
          <w:szCs w:val="22"/>
        </w:rPr>
        <w:t>İş</w:t>
      </w:r>
      <w:r w:rsidR="0077224D" w:rsidRPr="008C4EE4">
        <w:rPr>
          <w:i/>
          <w:spacing w:val="-4"/>
          <w:sz w:val="22"/>
          <w:szCs w:val="22"/>
        </w:rPr>
        <w:t>-aile ç</w:t>
      </w:r>
      <w:r w:rsidR="00A11D57" w:rsidRPr="008C4EE4">
        <w:rPr>
          <w:i/>
          <w:spacing w:val="-4"/>
          <w:sz w:val="22"/>
          <w:szCs w:val="22"/>
        </w:rPr>
        <w:t>atı</w:t>
      </w:r>
      <w:r w:rsidR="00A11D57" w:rsidRPr="008C4EE4">
        <w:rPr>
          <w:rFonts w:eastAsia="TimesNewRoman"/>
          <w:i/>
          <w:spacing w:val="-4"/>
          <w:sz w:val="22"/>
          <w:szCs w:val="22"/>
        </w:rPr>
        <w:t>ş</w:t>
      </w:r>
      <w:r w:rsidR="00A11D57" w:rsidRPr="008C4EE4">
        <w:rPr>
          <w:i/>
          <w:spacing w:val="-4"/>
          <w:sz w:val="22"/>
          <w:szCs w:val="22"/>
        </w:rPr>
        <w:t xml:space="preserve">masının </w:t>
      </w:r>
      <w:r w:rsidR="0077224D" w:rsidRPr="008C4EE4">
        <w:rPr>
          <w:rFonts w:eastAsia="TimesNewRoman"/>
          <w:i/>
          <w:spacing w:val="-4"/>
          <w:sz w:val="22"/>
          <w:szCs w:val="22"/>
        </w:rPr>
        <w:t>i</w:t>
      </w:r>
      <w:r w:rsidR="00A11D57" w:rsidRPr="008C4EE4">
        <w:rPr>
          <w:rFonts w:eastAsia="TimesNewRoman"/>
          <w:i/>
          <w:spacing w:val="-4"/>
          <w:sz w:val="22"/>
          <w:szCs w:val="22"/>
        </w:rPr>
        <w:t xml:space="preserve">ş </w:t>
      </w:r>
      <w:r w:rsidR="00847BC3" w:rsidRPr="008C4EE4">
        <w:rPr>
          <w:i/>
          <w:spacing w:val="-4"/>
          <w:sz w:val="22"/>
          <w:szCs w:val="22"/>
        </w:rPr>
        <w:t>tatmini</w:t>
      </w:r>
      <w:r w:rsidR="0077224D" w:rsidRPr="008C4EE4">
        <w:rPr>
          <w:i/>
          <w:spacing w:val="-4"/>
          <w:sz w:val="22"/>
          <w:szCs w:val="22"/>
        </w:rPr>
        <w:t>, örgütsel b</w:t>
      </w:r>
      <w:r w:rsidR="00A11D57" w:rsidRPr="008C4EE4">
        <w:rPr>
          <w:i/>
          <w:spacing w:val="-4"/>
          <w:sz w:val="22"/>
          <w:szCs w:val="22"/>
        </w:rPr>
        <w:t>a</w:t>
      </w:r>
      <w:r w:rsidR="00A11D57" w:rsidRPr="008C4EE4">
        <w:rPr>
          <w:rFonts w:eastAsia="TimesNewRoman"/>
          <w:i/>
          <w:spacing w:val="-4"/>
          <w:sz w:val="22"/>
          <w:szCs w:val="22"/>
        </w:rPr>
        <w:t>ğ</w:t>
      </w:r>
      <w:r w:rsidR="0077224D" w:rsidRPr="008C4EE4">
        <w:rPr>
          <w:i/>
          <w:spacing w:val="-4"/>
          <w:sz w:val="22"/>
          <w:szCs w:val="22"/>
        </w:rPr>
        <w:t>lılık ve a</w:t>
      </w:r>
      <w:r w:rsidR="00847BC3" w:rsidRPr="008C4EE4">
        <w:rPr>
          <w:i/>
          <w:spacing w:val="-4"/>
          <w:sz w:val="22"/>
          <w:szCs w:val="22"/>
        </w:rPr>
        <w:t>yrılma e</w:t>
      </w:r>
      <w:r w:rsidR="00A11D57" w:rsidRPr="008C4EE4">
        <w:rPr>
          <w:rFonts w:eastAsia="TimesNewRoman"/>
          <w:i/>
          <w:spacing w:val="-4"/>
          <w:sz w:val="22"/>
          <w:szCs w:val="22"/>
        </w:rPr>
        <w:t>ğ</w:t>
      </w:r>
      <w:r w:rsidR="00847BC3" w:rsidRPr="008C4EE4">
        <w:rPr>
          <w:i/>
          <w:spacing w:val="-4"/>
          <w:sz w:val="22"/>
          <w:szCs w:val="22"/>
        </w:rPr>
        <w:t>ilimine e</w:t>
      </w:r>
      <w:r w:rsidRPr="008C4EE4">
        <w:rPr>
          <w:i/>
          <w:spacing w:val="-4"/>
          <w:sz w:val="22"/>
          <w:szCs w:val="22"/>
        </w:rPr>
        <w:t>tkileri,</w:t>
      </w:r>
      <w:r w:rsidR="00A11D57" w:rsidRPr="008C4EE4">
        <w:rPr>
          <w:spacing w:val="-4"/>
          <w:sz w:val="22"/>
          <w:szCs w:val="22"/>
        </w:rPr>
        <w:t xml:space="preserve"> </w:t>
      </w:r>
      <w:r w:rsidR="00A11D57" w:rsidRPr="008C4EE4">
        <w:rPr>
          <w:iCs/>
          <w:spacing w:val="-4"/>
          <w:sz w:val="22"/>
          <w:szCs w:val="22"/>
        </w:rPr>
        <w:t>Yayınlanmamı</w:t>
      </w:r>
      <w:r w:rsidR="00A11D57" w:rsidRPr="008C4EE4">
        <w:rPr>
          <w:rFonts w:eastAsia="TimesNewRoman"/>
          <w:spacing w:val="-4"/>
          <w:sz w:val="22"/>
          <w:szCs w:val="22"/>
        </w:rPr>
        <w:t xml:space="preserve">ş </w:t>
      </w:r>
      <w:r w:rsidR="00A11D57" w:rsidRPr="008C4EE4">
        <w:rPr>
          <w:iCs/>
          <w:spacing w:val="-4"/>
          <w:sz w:val="22"/>
          <w:szCs w:val="22"/>
        </w:rPr>
        <w:t>Yüksek Lisans Tezi</w:t>
      </w:r>
      <w:r w:rsidR="00A11D57" w:rsidRPr="008C4EE4">
        <w:rPr>
          <w:spacing w:val="-4"/>
          <w:sz w:val="22"/>
          <w:szCs w:val="22"/>
        </w:rPr>
        <w:t>, Sakarya Üniversitesi Sosyal Bilimler Enstitüsü, Sakarya.</w:t>
      </w:r>
    </w:p>
    <w:p w14:paraId="311D5387" w14:textId="77777777" w:rsidR="005347D6" w:rsidRPr="008C4EE4" w:rsidRDefault="005347D6" w:rsidP="00FC008F">
      <w:pPr>
        <w:spacing w:before="0" w:after="0" w:line="240" w:lineRule="auto"/>
        <w:rPr>
          <w:spacing w:val="-4"/>
          <w:sz w:val="22"/>
          <w:szCs w:val="22"/>
        </w:rPr>
      </w:pPr>
    </w:p>
    <w:p w14:paraId="57A9CC60" w14:textId="293F4C29" w:rsidR="00A11D57" w:rsidRPr="008C4EE4" w:rsidRDefault="00CA5F09" w:rsidP="00FC008F">
      <w:pPr>
        <w:spacing w:before="0" w:after="0" w:line="240" w:lineRule="auto"/>
        <w:rPr>
          <w:spacing w:val="-4"/>
          <w:sz w:val="22"/>
          <w:szCs w:val="22"/>
        </w:rPr>
      </w:pPr>
      <w:r w:rsidRPr="008C4EE4">
        <w:rPr>
          <w:spacing w:val="-4"/>
          <w:sz w:val="22"/>
          <w:szCs w:val="22"/>
        </w:rPr>
        <w:t xml:space="preserve">Kurt, </w:t>
      </w:r>
      <w:r w:rsidR="00DE1163" w:rsidRPr="008C4EE4">
        <w:rPr>
          <w:spacing w:val="-4"/>
          <w:sz w:val="22"/>
          <w:szCs w:val="22"/>
        </w:rPr>
        <w:t xml:space="preserve">Ö. (2010). </w:t>
      </w:r>
      <w:r w:rsidR="004E016B" w:rsidRPr="008C4EE4">
        <w:rPr>
          <w:i/>
          <w:spacing w:val="-4"/>
          <w:sz w:val="22"/>
          <w:szCs w:val="22"/>
        </w:rPr>
        <w:t>Gemide çalışma koşullarının g</w:t>
      </w:r>
      <w:r w:rsidR="00A11D57" w:rsidRPr="008C4EE4">
        <w:rPr>
          <w:i/>
          <w:spacing w:val="-4"/>
          <w:sz w:val="22"/>
          <w:szCs w:val="22"/>
        </w:rPr>
        <w:t>emi</w:t>
      </w:r>
      <w:r w:rsidR="004E016B" w:rsidRPr="008C4EE4">
        <w:rPr>
          <w:i/>
          <w:spacing w:val="-4"/>
          <w:sz w:val="22"/>
          <w:szCs w:val="22"/>
        </w:rPr>
        <w:t xml:space="preserve"> </w:t>
      </w:r>
      <w:r w:rsidR="00A11D57" w:rsidRPr="008C4EE4">
        <w:rPr>
          <w:i/>
          <w:spacing w:val="-4"/>
          <w:sz w:val="22"/>
          <w:szCs w:val="22"/>
        </w:rPr>
        <w:t>adamla</w:t>
      </w:r>
      <w:r w:rsidR="004E016B" w:rsidRPr="008C4EE4">
        <w:rPr>
          <w:i/>
          <w:spacing w:val="-4"/>
          <w:sz w:val="22"/>
          <w:szCs w:val="22"/>
        </w:rPr>
        <w:t>rı üzerindeki olumsuz e</w:t>
      </w:r>
      <w:r w:rsidR="00DE1163" w:rsidRPr="008C4EE4">
        <w:rPr>
          <w:i/>
          <w:spacing w:val="-4"/>
          <w:sz w:val="22"/>
          <w:szCs w:val="22"/>
        </w:rPr>
        <w:t>tkileri,</w:t>
      </w:r>
      <w:r w:rsidR="00A11D57" w:rsidRPr="008C4EE4">
        <w:rPr>
          <w:spacing w:val="-4"/>
          <w:sz w:val="22"/>
          <w:szCs w:val="22"/>
        </w:rPr>
        <w:t xml:space="preserve"> </w:t>
      </w:r>
      <w:r w:rsidR="00A11D57" w:rsidRPr="008C4EE4">
        <w:rPr>
          <w:iCs/>
          <w:spacing w:val="-4"/>
          <w:sz w:val="22"/>
          <w:szCs w:val="22"/>
        </w:rPr>
        <w:t>Yayınlanmamı</w:t>
      </w:r>
      <w:r w:rsidR="00A11D57" w:rsidRPr="008C4EE4">
        <w:rPr>
          <w:rFonts w:eastAsia="TimesNewRoman"/>
          <w:spacing w:val="-4"/>
          <w:sz w:val="22"/>
          <w:szCs w:val="22"/>
        </w:rPr>
        <w:t xml:space="preserve">ş </w:t>
      </w:r>
      <w:r w:rsidR="00A11D57" w:rsidRPr="008C4EE4">
        <w:rPr>
          <w:iCs/>
          <w:spacing w:val="-4"/>
          <w:sz w:val="22"/>
          <w:szCs w:val="22"/>
        </w:rPr>
        <w:t>Yüksek Lisans Tezi</w:t>
      </w:r>
      <w:r w:rsidR="00A11D57" w:rsidRPr="008C4EE4">
        <w:rPr>
          <w:spacing w:val="-4"/>
          <w:sz w:val="22"/>
          <w:szCs w:val="22"/>
        </w:rPr>
        <w:t xml:space="preserve">, İstanbul Teknik Üniversitesi Fen Bilimleri Enstitüsü, </w:t>
      </w:r>
      <w:r w:rsidR="00A11D57" w:rsidRPr="008C4EE4">
        <w:rPr>
          <w:rFonts w:eastAsia="TimesNewRoman"/>
          <w:spacing w:val="-4"/>
          <w:sz w:val="22"/>
          <w:szCs w:val="22"/>
        </w:rPr>
        <w:t>İ</w:t>
      </w:r>
      <w:r w:rsidR="00A11D57" w:rsidRPr="008C4EE4">
        <w:rPr>
          <w:spacing w:val="-4"/>
          <w:sz w:val="22"/>
          <w:szCs w:val="22"/>
        </w:rPr>
        <w:t>stanbul.</w:t>
      </w:r>
    </w:p>
    <w:p w14:paraId="4D1A2301" w14:textId="77777777" w:rsidR="005347D6" w:rsidRPr="008C4EE4" w:rsidRDefault="005347D6" w:rsidP="00FC008F">
      <w:pPr>
        <w:spacing w:before="0" w:after="0" w:line="240" w:lineRule="auto"/>
        <w:rPr>
          <w:spacing w:val="-4"/>
          <w:sz w:val="22"/>
          <w:szCs w:val="22"/>
        </w:rPr>
      </w:pPr>
    </w:p>
    <w:p w14:paraId="2812751D" w14:textId="2CCB62C1" w:rsidR="00A11D57" w:rsidRPr="008C4EE4" w:rsidRDefault="009E12D9" w:rsidP="00FC008F">
      <w:pPr>
        <w:spacing w:before="0" w:after="0" w:line="240" w:lineRule="auto"/>
        <w:rPr>
          <w:spacing w:val="-4"/>
          <w:sz w:val="22"/>
          <w:szCs w:val="22"/>
        </w:rPr>
      </w:pPr>
      <w:r w:rsidRPr="008C4EE4">
        <w:rPr>
          <w:spacing w:val="-4"/>
          <w:sz w:val="22"/>
          <w:szCs w:val="22"/>
        </w:rPr>
        <w:t>Kurtuluş, K. (1998).</w:t>
      </w:r>
      <w:r w:rsidR="00A11D57" w:rsidRPr="008C4EE4">
        <w:rPr>
          <w:spacing w:val="-4"/>
          <w:sz w:val="22"/>
          <w:szCs w:val="22"/>
        </w:rPr>
        <w:t xml:space="preserve"> </w:t>
      </w:r>
      <w:r w:rsidR="00A11D57" w:rsidRPr="008C4EE4">
        <w:rPr>
          <w:i/>
          <w:spacing w:val="-4"/>
          <w:sz w:val="22"/>
          <w:szCs w:val="22"/>
        </w:rPr>
        <w:t>Pazarlama Araştırmaları</w:t>
      </w:r>
      <w:r w:rsidR="003D7AAE" w:rsidRPr="008C4EE4">
        <w:rPr>
          <w:spacing w:val="-4"/>
          <w:sz w:val="22"/>
          <w:szCs w:val="22"/>
        </w:rPr>
        <w:t xml:space="preserve">. </w:t>
      </w:r>
      <w:r w:rsidRPr="008C4EE4">
        <w:rPr>
          <w:spacing w:val="-4"/>
          <w:sz w:val="22"/>
          <w:szCs w:val="22"/>
        </w:rPr>
        <w:t>İstanbul:</w:t>
      </w:r>
      <w:r w:rsidR="00A11D57" w:rsidRPr="008C4EE4">
        <w:rPr>
          <w:spacing w:val="-4"/>
          <w:sz w:val="22"/>
          <w:szCs w:val="22"/>
        </w:rPr>
        <w:t xml:space="preserve"> </w:t>
      </w:r>
      <w:proofErr w:type="spellStart"/>
      <w:r w:rsidR="00A11D57" w:rsidRPr="008C4EE4">
        <w:rPr>
          <w:spacing w:val="-4"/>
          <w:sz w:val="22"/>
          <w:szCs w:val="22"/>
        </w:rPr>
        <w:t>Avcıol</w:t>
      </w:r>
      <w:proofErr w:type="spellEnd"/>
      <w:r w:rsidR="00A11D57" w:rsidRPr="008C4EE4">
        <w:rPr>
          <w:spacing w:val="-4"/>
          <w:sz w:val="22"/>
          <w:szCs w:val="22"/>
        </w:rPr>
        <w:t xml:space="preserve"> Basım-Yayı</w:t>
      </w:r>
      <w:r w:rsidRPr="008C4EE4">
        <w:rPr>
          <w:spacing w:val="-4"/>
          <w:sz w:val="22"/>
          <w:szCs w:val="22"/>
        </w:rPr>
        <w:t>n.</w:t>
      </w:r>
    </w:p>
    <w:p w14:paraId="7EBDC9B5" w14:textId="77777777" w:rsidR="005347D6" w:rsidRPr="008C4EE4" w:rsidRDefault="005347D6" w:rsidP="00FC008F">
      <w:pPr>
        <w:spacing w:before="0" w:after="0" w:line="240" w:lineRule="auto"/>
        <w:rPr>
          <w:spacing w:val="-4"/>
          <w:sz w:val="22"/>
          <w:szCs w:val="22"/>
        </w:rPr>
      </w:pPr>
    </w:p>
    <w:p w14:paraId="6723A523" w14:textId="637A9233" w:rsidR="00A11D57" w:rsidRPr="008C4EE4" w:rsidRDefault="006E7C24" w:rsidP="00FC008F">
      <w:pPr>
        <w:spacing w:before="0" w:after="0" w:line="240" w:lineRule="auto"/>
        <w:rPr>
          <w:spacing w:val="-4"/>
          <w:sz w:val="22"/>
          <w:szCs w:val="22"/>
        </w:rPr>
      </w:pPr>
      <w:proofErr w:type="spellStart"/>
      <w:r w:rsidRPr="008C4EE4">
        <w:rPr>
          <w:spacing w:val="-4"/>
          <w:sz w:val="22"/>
          <w:szCs w:val="22"/>
        </w:rPr>
        <w:t>Lazarus</w:t>
      </w:r>
      <w:proofErr w:type="spellEnd"/>
      <w:r w:rsidRPr="008C4EE4">
        <w:rPr>
          <w:spacing w:val="-4"/>
          <w:sz w:val="22"/>
          <w:szCs w:val="22"/>
        </w:rPr>
        <w:t>, R. S.</w:t>
      </w:r>
      <w:r w:rsidR="00D9372E" w:rsidRPr="008C4EE4">
        <w:rPr>
          <w:spacing w:val="-4"/>
          <w:sz w:val="22"/>
          <w:szCs w:val="22"/>
        </w:rPr>
        <w:t xml:space="preserve"> </w:t>
      </w:r>
      <w:r w:rsidRPr="008C4EE4">
        <w:rPr>
          <w:spacing w:val="-4"/>
          <w:sz w:val="22"/>
          <w:szCs w:val="22"/>
        </w:rPr>
        <w:t xml:space="preserve">(1991). </w:t>
      </w:r>
      <w:proofErr w:type="spellStart"/>
      <w:r w:rsidR="00A11D57" w:rsidRPr="008C4EE4">
        <w:rPr>
          <w:spacing w:val="-4"/>
          <w:sz w:val="22"/>
          <w:szCs w:val="22"/>
        </w:rPr>
        <w:t>Psycho</w:t>
      </w:r>
      <w:r w:rsidR="00D9372E" w:rsidRPr="008C4EE4">
        <w:rPr>
          <w:spacing w:val="-4"/>
          <w:sz w:val="22"/>
          <w:szCs w:val="22"/>
        </w:rPr>
        <w:t>logical</w:t>
      </w:r>
      <w:proofErr w:type="spellEnd"/>
      <w:r w:rsidR="00D9372E" w:rsidRPr="008C4EE4">
        <w:rPr>
          <w:spacing w:val="-4"/>
          <w:sz w:val="22"/>
          <w:szCs w:val="22"/>
        </w:rPr>
        <w:t xml:space="preserve"> </w:t>
      </w:r>
      <w:proofErr w:type="spellStart"/>
      <w:r w:rsidR="00D9372E" w:rsidRPr="008C4EE4">
        <w:rPr>
          <w:spacing w:val="-4"/>
          <w:sz w:val="22"/>
          <w:szCs w:val="22"/>
        </w:rPr>
        <w:t>stress</w:t>
      </w:r>
      <w:proofErr w:type="spellEnd"/>
      <w:r w:rsidR="00D9372E" w:rsidRPr="008C4EE4">
        <w:rPr>
          <w:spacing w:val="-4"/>
          <w:sz w:val="22"/>
          <w:szCs w:val="22"/>
        </w:rPr>
        <w:t xml:space="preserve"> in </w:t>
      </w:r>
      <w:proofErr w:type="spellStart"/>
      <w:r w:rsidR="00D9372E" w:rsidRPr="008C4EE4">
        <w:rPr>
          <w:spacing w:val="-4"/>
          <w:sz w:val="22"/>
          <w:szCs w:val="22"/>
        </w:rPr>
        <w:t>the</w:t>
      </w:r>
      <w:proofErr w:type="spellEnd"/>
      <w:r w:rsidR="00D9372E" w:rsidRPr="008C4EE4">
        <w:rPr>
          <w:spacing w:val="-4"/>
          <w:sz w:val="22"/>
          <w:szCs w:val="22"/>
        </w:rPr>
        <w:t xml:space="preserve"> </w:t>
      </w:r>
      <w:proofErr w:type="spellStart"/>
      <w:r w:rsidR="00D9372E" w:rsidRPr="008C4EE4">
        <w:rPr>
          <w:spacing w:val="-4"/>
          <w:sz w:val="22"/>
          <w:szCs w:val="22"/>
        </w:rPr>
        <w:t>w</w:t>
      </w:r>
      <w:r w:rsidRPr="008C4EE4">
        <w:rPr>
          <w:spacing w:val="-4"/>
          <w:sz w:val="22"/>
          <w:szCs w:val="22"/>
        </w:rPr>
        <w:t>orkplace</w:t>
      </w:r>
      <w:proofErr w:type="spellEnd"/>
      <w:r w:rsidRPr="008C4EE4">
        <w:rPr>
          <w:spacing w:val="-4"/>
          <w:sz w:val="22"/>
          <w:szCs w:val="22"/>
        </w:rPr>
        <w:t>.</w:t>
      </w:r>
      <w:r w:rsidR="00A11D57" w:rsidRPr="008C4EE4">
        <w:rPr>
          <w:spacing w:val="-4"/>
          <w:sz w:val="22"/>
          <w:szCs w:val="22"/>
        </w:rPr>
        <w:t xml:space="preserve"> </w:t>
      </w:r>
      <w:proofErr w:type="spellStart"/>
      <w:r w:rsidR="00A11D57" w:rsidRPr="008C4EE4">
        <w:rPr>
          <w:i/>
          <w:spacing w:val="-4"/>
          <w:sz w:val="22"/>
          <w:szCs w:val="22"/>
        </w:rPr>
        <w:t>Journal</w:t>
      </w:r>
      <w:proofErr w:type="spellEnd"/>
      <w:r w:rsidR="00A11D57" w:rsidRPr="008C4EE4">
        <w:rPr>
          <w:i/>
          <w:spacing w:val="-4"/>
          <w:sz w:val="22"/>
          <w:szCs w:val="22"/>
        </w:rPr>
        <w:t xml:space="preserve"> of </w:t>
      </w:r>
      <w:proofErr w:type="spellStart"/>
      <w:r w:rsidR="00A11D57" w:rsidRPr="008C4EE4">
        <w:rPr>
          <w:i/>
          <w:spacing w:val="-4"/>
          <w:sz w:val="22"/>
          <w:szCs w:val="22"/>
        </w:rPr>
        <w:t>Social</w:t>
      </w:r>
      <w:proofErr w:type="spellEnd"/>
      <w:r w:rsidR="00A11D57" w:rsidRPr="008C4EE4">
        <w:rPr>
          <w:i/>
          <w:spacing w:val="-4"/>
          <w:sz w:val="22"/>
          <w:szCs w:val="22"/>
        </w:rPr>
        <w:t xml:space="preserve"> </w:t>
      </w:r>
      <w:proofErr w:type="spellStart"/>
      <w:r w:rsidR="00A11D57" w:rsidRPr="008C4EE4">
        <w:rPr>
          <w:i/>
          <w:spacing w:val="-4"/>
          <w:sz w:val="22"/>
          <w:szCs w:val="22"/>
        </w:rPr>
        <w:t>Behavior</w:t>
      </w:r>
      <w:proofErr w:type="spellEnd"/>
      <w:r w:rsidR="00A11D57" w:rsidRPr="008C4EE4">
        <w:rPr>
          <w:i/>
          <w:spacing w:val="-4"/>
          <w:sz w:val="22"/>
          <w:szCs w:val="22"/>
        </w:rPr>
        <w:t xml:space="preserve"> </w:t>
      </w:r>
      <w:proofErr w:type="spellStart"/>
      <w:r w:rsidR="00A11D57" w:rsidRPr="008C4EE4">
        <w:rPr>
          <w:i/>
          <w:spacing w:val="-4"/>
          <w:sz w:val="22"/>
          <w:szCs w:val="22"/>
        </w:rPr>
        <w:t>and</w:t>
      </w:r>
      <w:proofErr w:type="spellEnd"/>
      <w:r w:rsidR="00A11D57" w:rsidRPr="008C4EE4">
        <w:rPr>
          <w:i/>
          <w:spacing w:val="-4"/>
          <w:sz w:val="22"/>
          <w:szCs w:val="22"/>
        </w:rPr>
        <w:t xml:space="preserve"> </w:t>
      </w:r>
      <w:proofErr w:type="spellStart"/>
      <w:r w:rsidR="00A11D57" w:rsidRPr="008C4EE4">
        <w:rPr>
          <w:i/>
          <w:spacing w:val="-4"/>
          <w:sz w:val="22"/>
          <w:szCs w:val="22"/>
        </w:rPr>
        <w:t>Personality</w:t>
      </w:r>
      <w:proofErr w:type="spellEnd"/>
      <w:r w:rsidR="00A11D57" w:rsidRPr="008C4EE4">
        <w:rPr>
          <w:spacing w:val="-4"/>
          <w:sz w:val="22"/>
          <w:szCs w:val="22"/>
        </w:rPr>
        <w:t xml:space="preserve">, </w:t>
      </w:r>
      <w:r w:rsidR="00D9372E" w:rsidRPr="008C4EE4">
        <w:rPr>
          <w:spacing w:val="-4"/>
          <w:sz w:val="22"/>
          <w:szCs w:val="22"/>
        </w:rPr>
        <w:t xml:space="preserve">1(6), </w:t>
      </w:r>
      <w:r w:rsidR="00A11D57" w:rsidRPr="008C4EE4">
        <w:rPr>
          <w:spacing w:val="-4"/>
          <w:sz w:val="22"/>
          <w:szCs w:val="22"/>
        </w:rPr>
        <w:t>1-13.</w:t>
      </w:r>
    </w:p>
    <w:p w14:paraId="51F0179E" w14:textId="77777777" w:rsidR="005347D6" w:rsidRPr="008C4EE4" w:rsidRDefault="005347D6" w:rsidP="00FC008F">
      <w:pPr>
        <w:spacing w:before="0" w:after="0" w:line="240" w:lineRule="auto"/>
        <w:rPr>
          <w:spacing w:val="-4"/>
          <w:sz w:val="22"/>
          <w:szCs w:val="22"/>
        </w:rPr>
      </w:pPr>
    </w:p>
    <w:p w14:paraId="5D83141E" w14:textId="57DE54BA" w:rsidR="00A11D57" w:rsidRPr="008C4EE4" w:rsidRDefault="00A11D57" w:rsidP="00FC008F">
      <w:pPr>
        <w:spacing w:before="0" w:after="0" w:line="240" w:lineRule="auto"/>
        <w:rPr>
          <w:spacing w:val="-4"/>
          <w:sz w:val="22"/>
          <w:szCs w:val="22"/>
        </w:rPr>
      </w:pPr>
      <w:proofErr w:type="spellStart"/>
      <w:r w:rsidRPr="008C4EE4">
        <w:rPr>
          <w:spacing w:val="-4"/>
          <w:sz w:val="22"/>
          <w:szCs w:val="22"/>
        </w:rPr>
        <w:t>M</w:t>
      </w:r>
      <w:r w:rsidR="004E016B" w:rsidRPr="008C4EE4">
        <w:rPr>
          <w:spacing w:val="-4"/>
          <w:sz w:val="22"/>
          <w:szCs w:val="22"/>
        </w:rPr>
        <w:t>eyer</w:t>
      </w:r>
      <w:proofErr w:type="spellEnd"/>
      <w:r w:rsidR="004E016B" w:rsidRPr="008C4EE4">
        <w:rPr>
          <w:spacing w:val="-4"/>
          <w:sz w:val="22"/>
          <w:szCs w:val="22"/>
        </w:rPr>
        <w:t>, John P. ve</w:t>
      </w:r>
      <w:r w:rsidRPr="008C4EE4">
        <w:rPr>
          <w:spacing w:val="-4"/>
          <w:sz w:val="22"/>
          <w:szCs w:val="22"/>
        </w:rPr>
        <w:t xml:space="preserve"> </w:t>
      </w:r>
      <w:proofErr w:type="spellStart"/>
      <w:r w:rsidR="003D5FCE" w:rsidRPr="008C4EE4">
        <w:rPr>
          <w:spacing w:val="-4"/>
          <w:sz w:val="22"/>
          <w:szCs w:val="22"/>
        </w:rPr>
        <w:t>Allen</w:t>
      </w:r>
      <w:proofErr w:type="spellEnd"/>
      <w:r w:rsidR="003D5FCE" w:rsidRPr="008C4EE4">
        <w:rPr>
          <w:spacing w:val="-4"/>
          <w:sz w:val="22"/>
          <w:szCs w:val="22"/>
        </w:rPr>
        <w:t>,</w:t>
      </w:r>
      <w:r w:rsidR="00C74304" w:rsidRPr="008C4EE4">
        <w:rPr>
          <w:spacing w:val="-4"/>
          <w:sz w:val="22"/>
          <w:szCs w:val="22"/>
        </w:rPr>
        <w:t xml:space="preserve"> </w:t>
      </w:r>
      <w:r w:rsidR="003D5FCE" w:rsidRPr="008C4EE4">
        <w:rPr>
          <w:spacing w:val="-4"/>
          <w:sz w:val="22"/>
          <w:szCs w:val="22"/>
        </w:rPr>
        <w:t>N.</w:t>
      </w:r>
      <w:r w:rsidRPr="008C4EE4">
        <w:rPr>
          <w:spacing w:val="-4"/>
          <w:sz w:val="22"/>
          <w:szCs w:val="22"/>
        </w:rPr>
        <w:t xml:space="preserve"> J.</w:t>
      </w:r>
      <w:r w:rsidR="00A26DE1" w:rsidRPr="008C4EE4">
        <w:rPr>
          <w:spacing w:val="-4"/>
          <w:sz w:val="22"/>
          <w:szCs w:val="22"/>
        </w:rPr>
        <w:t xml:space="preserve"> (1997).</w:t>
      </w:r>
      <w:r w:rsidRPr="008C4EE4">
        <w:rPr>
          <w:spacing w:val="-4"/>
          <w:sz w:val="22"/>
          <w:szCs w:val="22"/>
        </w:rPr>
        <w:t xml:space="preserve"> </w:t>
      </w:r>
      <w:proofErr w:type="spellStart"/>
      <w:r w:rsidR="004E016B" w:rsidRPr="008C4EE4">
        <w:rPr>
          <w:i/>
          <w:iCs/>
          <w:spacing w:val="-4"/>
          <w:sz w:val="22"/>
          <w:szCs w:val="22"/>
        </w:rPr>
        <w:t>Commitment</w:t>
      </w:r>
      <w:proofErr w:type="spellEnd"/>
      <w:r w:rsidR="004E016B" w:rsidRPr="008C4EE4">
        <w:rPr>
          <w:i/>
          <w:iCs/>
          <w:spacing w:val="-4"/>
          <w:sz w:val="22"/>
          <w:szCs w:val="22"/>
        </w:rPr>
        <w:t xml:space="preserve"> in </w:t>
      </w:r>
      <w:proofErr w:type="spellStart"/>
      <w:r w:rsidR="004E016B" w:rsidRPr="008C4EE4">
        <w:rPr>
          <w:i/>
          <w:iCs/>
          <w:spacing w:val="-4"/>
          <w:sz w:val="22"/>
          <w:szCs w:val="22"/>
        </w:rPr>
        <w:t>t</w:t>
      </w:r>
      <w:r w:rsidRPr="008C4EE4">
        <w:rPr>
          <w:i/>
          <w:iCs/>
          <w:spacing w:val="-4"/>
          <w:sz w:val="22"/>
          <w:szCs w:val="22"/>
        </w:rPr>
        <w:t>h</w:t>
      </w:r>
      <w:r w:rsidR="004E016B" w:rsidRPr="008C4EE4">
        <w:rPr>
          <w:i/>
          <w:iCs/>
          <w:spacing w:val="-4"/>
          <w:sz w:val="22"/>
          <w:szCs w:val="22"/>
        </w:rPr>
        <w:t>e</w:t>
      </w:r>
      <w:proofErr w:type="spellEnd"/>
      <w:r w:rsidR="004E016B" w:rsidRPr="008C4EE4">
        <w:rPr>
          <w:i/>
          <w:iCs/>
          <w:spacing w:val="-4"/>
          <w:sz w:val="22"/>
          <w:szCs w:val="22"/>
        </w:rPr>
        <w:t xml:space="preserve"> </w:t>
      </w:r>
      <w:proofErr w:type="spellStart"/>
      <w:r w:rsidR="004E016B" w:rsidRPr="008C4EE4">
        <w:rPr>
          <w:i/>
          <w:iCs/>
          <w:spacing w:val="-4"/>
          <w:sz w:val="22"/>
          <w:szCs w:val="22"/>
        </w:rPr>
        <w:t>Workplace</w:t>
      </w:r>
      <w:proofErr w:type="spellEnd"/>
      <w:r w:rsidR="004E016B" w:rsidRPr="008C4EE4">
        <w:rPr>
          <w:i/>
          <w:iCs/>
          <w:spacing w:val="-4"/>
          <w:sz w:val="22"/>
          <w:szCs w:val="22"/>
        </w:rPr>
        <w:t xml:space="preserve">: </w:t>
      </w:r>
      <w:proofErr w:type="spellStart"/>
      <w:r w:rsidR="004E016B" w:rsidRPr="008C4EE4">
        <w:rPr>
          <w:i/>
          <w:iCs/>
          <w:spacing w:val="-4"/>
          <w:sz w:val="22"/>
          <w:szCs w:val="22"/>
        </w:rPr>
        <w:t>Theory</w:t>
      </w:r>
      <w:proofErr w:type="spellEnd"/>
      <w:r w:rsidR="004E016B" w:rsidRPr="008C4EE4">
        <w:rPr>
          <w:i/>
          <w:iCs/>
          <w:spacing w:val="-4"/>
          <w:sz w:val="22"/>
          <w:szCs w:val="22"/>
        </w:rPr>
        <w:t xml:space="preserve">, </w:t>
      </w:r>
      <w:proofErr w:type="spellStart"/>
      <w:r w:rsidR="004E016B" w:rsidRPr="008C4EE4">
        <w:rPr>
          <w:i/>
          <w:iCs/>
          <w:spacing w:val="-4"/>
          <w:sz w:val="22"/>
          <w:szCs w:val="22"/>
        </w:rPr>
        <w:t>Research</w:t>
      </w:r>
      <w:proofErr w:type="spellEnd"/>
      <w:r w:rsidR="004E016B" w:rsidRPr="008C4EE4">
        <w:rPr>
          <w:i/>
          <w:iCs/>
          <w:spacing w:val="-4"/>
          <w:sz w:val="22"/>
          <w:szCs w:val="22"/>
        </w:rPr>
        <w:t xml:space="preserve"> </w:t>
      </w:r>
      <w:proofErr w:type="spellStart"/>
      <w:r w:rsidR="004E016B" w:rsidRPr="008C4EE4">
        <w:rPr>
          <w:i/>
          <w:iCs/>
          <w:spacing w:val="-4"/>
          <w:sz w:val="22"/>
          <w:szCs w:val="22"/>
        </w:rPr>
        <w:t>a</w:t>
      </w:r>
      <w:r w:rsidRPr="008C4EE4">
        <w:rPr>
          <w:i/>
          <w:iCs/>
          <w:spacing w:val="-4"/>
          <w:sz w:val="22"/>
          <w:szCs w:val="22"/>
        </w:rPr>
        <w:t>nd</w:t>
      </w:r>
      <w:proofErr w:type="spellEnd"/>
      <w:r w:rsidRPr="008C4EE4">
        <w:rPr>
          <w:i/>
          <w:iCs/>
          <w:spacing w:val="-4"/>
          <w:sz w:val="22"/>
          <w:szCs w:val="22"/>
        </w:rPr>
        <w:t xml:space="preserve"> Application</w:t>
      </w:r>
      <w:r w:rsidR="000F7BE6" w:rsidRPr="008C4EE4">
        <w:rPr>
          <w:i/>
          <w:spacing w:val="-4"/>
          <w:sz w:val="22"/>
          <w:szCs w:val="22"/>
        </w:rPr>
        <w:t>.</w:t>
      </w:r>
      <w:r w:rsidR="00A26DE1" w:rsidRPr="008C4EE4">
        <w:rPr>
          <w:spacing w:val="-4"/>
          <w:sz w:val="22"/>
          <w:szCs w:val="22"/>
        </w:rPr>
        <w:t xml:space="preserve"> </w:t>
      </w:r>
      <w:r w:rsidR="000F7BE6" w:rsidRPr="008C4EE4">
        <w:rPr>
          <w:spacing w:val="-4"/>
          <w:sz w:val="22"/>
          <w:szCs w:val="22"/>
        </w:rPr>
        <w:t>California:</w:t>
      </w:r>
      <w:r w:rsidRPr="008C4EE4">
        <w:rPr>
          <w:spacing w:val="-4"/>
          <w:sz w:val="22"/>
          <w:szCs w:val="22"/>
        </w:rPr>
        <w:t xml:space="preserve"> </w:t>
      </w:r>
      <w:proofErr w:type="spellStart"/>
      <w:r w:rsidRPr="008C4EE4">
        <w:rPr>
          <w:spacing w:val="-4"/>
          <w:sz w:val="22"/>
          <w:szCs w:val="22"/>
        </w:rPr>
        <w:t>Thousa</w:t>
      </w:r>
      <w:r w:rsidR="004E016B" w:rsidRPr="008C4EE4">
        <w:rPr>
          <w:spacing w:val="-4"/>
          <w:sz w:val="22"/>
          <w:szCs w:val="22"/>
        </w:rPr>
        <w:t>nd</w:t>
      </w:r>
      <w:proofErr w:type="spellEnd"/>
      <w:r w:rsidR="004E016B" w:rsidRPr="008C4EE4">
        <w:rPr>
          <w:spacing w:val="-4"/>
          <w:sz w:val="22"/>
          <w:szCs w:val="22"/>
        </w:rPr>
        <w:t xml:space="preserve"> </w:t>
      </w:r>
      <w:proofErr w:type="spellStart"/>
      <w:r w:rsidR="004E016B" w:rsidRPr="008C4EE4">
        <w:rPr>
          <w:spacing w:val="-4"/>
          <w:sz w:val="22"/>
          <w:szCs w:val="22"/>
        </w:rPr>
        <w:t>Oaks</w:t>
      </w:r>
      <w:proofErr w:type="spellEnd"/>
      <w:r w:rsidR="004E016B" w:rsidRPr="008C4EE4">
        <w:rPr>
          <w:spacing w:val="-4"/>
          <w:sz w:val="22"/>
          <w:szCs w:val="22"/>
        </w:rPr>
        <w:t xml:space="preserve">, CA: </w:t>
      </w:r>
      <w:proofErr w:type="spellStart"/>
      <w:r w:rsidR="004E016B" w:rsidRPr="008C4EE4">
        <w:rPr>
          <w:spacing w:val="-4"/>
          <w:sz w:val="22"/>
          <w:szCs w:val="22"/>
        </w:rPr>
        <w:t>Sage</w:t>
      </w:r>
      <w:proofErr w:type="spellEnd"/>
      <w:r w:rsidR="004E016B" w:rsidRPr="008C4EE4">
        <w:rPr>
          <w:spacing w:val="-4"/>
          <w:sz w:val="22"/>
          <w:szCs w:val="22"/>
        </w:rPr>
        <w:t xml:space="preserve"> Publications. </w:t>
      </w:r>
    </w:p>
    <w:p w14:paraId="02C6F3C6" w14:textId="77777777" w:rsidR="005347D6" w:rsidRPr="008C4EE4" w:rsidRDefault="005347D6" w:rsidP="00FC008F">
      <w:pPr>
        <w:spacing w:before="0" w:after="0" w:line="240" w:lineRule="auto"/>
        <w:rPr>
          <w:spacing w:val="-4"/>
          <w:sz w:val="22"/>
          <w:szCs w:val="22"/>
        </w:rPr>
      </w:pPr>
    </w:p>
    <w:p w14:paraId="237F35F4" w14:textId="0FB9E8B8" w:rsidR="00A11D57" w:rsidRPr="008C4EE4" w:rsidRDefault="00A11D57" w:rsidP="00FC008F">
      <w:pPr>
        <w:autoSpaceDE w:val="0"/>
        <w:autoSpaceDN w:val="0"/>
        <w:adjustRightInd w:val="0"/>
        <w:spacing w:before="0" w:after="0" w:line="240" w:lineRule="auto"/>
        <w:rPr>
          <w:rFonts w:eastAsiaTheme="minorHAnsi"/>
          <w:sz w:val="22"/>
          <w:szCs w:val="22"/>
          <w:lang w:eastAsia="en-US"/>
        </w:rPr>
      </w:pPr>
      <w:proofErr w:type="spellStart"/>
      <w:r w:rsidRPr="008C4EE4">
        <w:rPr>
          <w:rFonts w:eastAsiaTheme="minorHAnsi"/>
          <w:sz w:val="22"/>
          <w:szCs w:val="22"/>
          <w:lang w:eastAsia="en-US"/>
        </w:rPr>
        <w:t>Netemeyer</w:t>
      </w:r>
      <w:proofErr w:type="spellEnd"/>
      <w:r w:rsidRPr="008C4EE4">
        <w:rPr>
          <w:rFonts w:eastAsiaTheme="minorHAnsi"/>
          <w:sz w:val="22"/>
          <w:szCs w:val="22"/>
          <w:lang w:eastAsia="en-US"/>
        </w:rPr>
        <w:t>, R.G.,</w:t>
      </w:r>
      <w:r w:rsidR="00894520" w:rsidRPr="008C4EE4">
        <w:rPr>
          <w:rFonts w:eastAsiaTheme="minorHAnsi"/>
          <w:sz w:val="22"/>
          <w:szCs w:val="22"/>
          <w:lang w:eastAsia="en-US"/>
        </w:rPr>
        <w:t xml:space="preserve"> </w:t>
      </w:r>
      <w:proofErr w:type="spellStart"/>
      <w:r w:rsidR="00894520" w:rsidRPr="008C4EE4">
        <w:rPr>
          <w:rFonts w:eastAsiaTheme="minorHAnsi"/>
          <w:sz w:val="22"/>
          <w:szCs w:val="22"/>
          <w:lang w:eastAsia="en-US"/>
        </w:rPr>
        <w:t>Boles</w:t>
      </w:r>
      <w:proofErr w:type="spellEnd"/>
      <w:r w:rsidR="00894520" w:rsidRPr="008C4EE4">
        <w:rPr>
          <w:rFonts w:eastAsiaTheme="minorHAnsi"/>
          <w:sz w:val="22"/>
          <w:szCs w:val="22"/>
          <w:lang w:eastAsia="en-US"/>
        </w:rPr>
        <w:t>, J</w:t>
      </w:r>
      <w:r w:rsidRPr="008C4EE4">
        <w:rPr>
          <w:rFonts w:eastAsiaTheme="minorHAnsi"/>
          <w:sz w:val="22"/>
          <w:szCs w:val="22"/>
          <w:lang w:eastAsia="en-US"/>
        </w:rPr>
        <w:t>.</w:t>
      </w:r>
      <w:r w:rsidR="00894520" w:rsidRPr="008C4EE4">
        <w:rPr>
          <w:rFonts w:eastAsiaTheme="minorHAnsi"/>
          <w:sz w:val="22"/>
          <w:szCs w:val="22"/>
          <w:lang w:eastAsia="en-US"/>
        </w:rPr>
        <w:t xml:space="preserve"> </w:t>
      </w:r>
      <w:r w:rsidRPr="008C4EE4">
        <w:rPr>
          <w:rFonts w:eastAsiaTheme="minorHAnsi"/>
          <w:sz w:val="22"/>
          <w:szCs w:val="22"/>
          <w:lang w:eastAsia="en-US"/>
        </w:rPr>
        <w:t>S.</w:t>
      </w:r>
      <w:r w:rsidR="007828CC" w:rsidRPr="008C4EE4">
        <w:rPr>
          <w:rFonts w:eastAsiaTheme="minorHAnsi"/>
          <w:sz w:val="22"/>
          <w:szCs w:val="22"/>
          <w:lang w:eastAsia="en-US"/>
        </w:rPr>
        <w:t xml:space="preserve"> ve </w:t>
      </w:r>
      <w:proofErr w:type="spellStart"/>
      <w:r w:rsidR="007828CC" w:rsidRPr="008C4EE4">
        <w:rPr>
          <w:rFonts w:eastAsiaTheme="minorHAnsi"/>
          <w:sz w:val="22"/>
          <w:szCs w:val="22"/>
          <w:lang w:eastAsia="en-US"/>
        </w:rPr>
        <w:t>Mcmurri</w:t>
      </w:r>
      <w:r w:rsidR="00894520" w:rsidRPr="008C4EE4">
        <w:rPr>
          <w:rFonts w:eastAsiaTheme="minorHAnsi"/>
          <w:sz w:val="22"/>
          <w:szCs w:val="22"/>
          <w:lang w:eastAsia="en-US"/>
        </w:rPr>
        <w:t>an</w:t>
      </w:r>
      <w:proofErr w:type="spellEnd"/>
      <w:r w:rsidR="00894520" w:rsidRPr="008C4EE4">
        <w:rPr>
          <w:rFonts w:eastAsiaTheme="minorHAnsi"/>
          <w:sz w:val="22"/>
          <w:szCs w:val="22"/>
          <w:lang w:eastAsia="en-US"/>
        </w:rPr>
        <w:t>,</w:t>
      </w:r>
      <w:r w:rsidRPr="008C4EE4">
        <w:rPr>
          <w:rFonts w:eastAsiaTheme="minorHAnsi"/>
          <w:sz w:val="22"/>
          <w:szCs w:val="22"/>
          <w:lang w:eastAsia="en-US"/>
        </w:rPr>
        <w:t xml:space="preserve"> R</w:t>
      </w:r>
      <w:r w:rsidR="00894520" w:rsidRPr="008C4EE4">
        <w:rPr>
          <w:rFonts w:eastAsiaTheme="minorHAnsi"/>
          <w:sz w:val="22"/>
          <w:szCs w:val="22"/>
          <w:lang w:eastAsia="en-US"/>
        </w:rPr>
        <w:t>.</w:t>
      </w:r>
      <w:r w:rsidRPr="008C4EE4">
        <w:rPr>
          <w:rFonts w:eastAsiaTheme="minorHAnsi"/>
          <w:sz w:val="22"/>
          <w:szCs w:val="22"/>
          <w:lang w:eastAsia="en-US"/>
        </w:rPr>
        <w:t xml:space="preserve"> (1996</w:t>
      </w:r>
      <w:r w:rsidR="00894520" w:rsidRPr="008C4EE4">
        <w:rPr>
          <w:rFonts w:eastAsiaTheme="minorHAnsi"/>
          <w:sz w:val="22"/>
          <w:szCs w:val="22"/>
          <w:lang w:eastAsia="en-US"/>
        </w:rPr>
        <w:t xml:space="preserve">). </w:t>
      </w:r>
      <w:r w:rsidRPr="008C4EE4">
        <w:rPr>
          <w:rFonts w:eastAsiaTheme="minorHAnsi"/>
          <w:sz w:val="22"/>
          <w:szCs w:val="22"/>
          <w:lang w:eastAsia="en-US"/>
        </w:rPr>
        <w:t>Development</w:t>
      </w:r>
      <w:r w:rsidR="007828CC" w:rsidRPr="008C4EE4">
        <w:rPr>
          <w:rFonts w:eastAsiaTheme="minorHAnsi"/>
          <w:sz w:val="22"/>
          <w:szCs w:val="22"/>
          <w:lang w:eastAsia="en-US"/>
        </w:rPr>
        <w:t xml:space="preserve"> </w:t>
      </w:r>
      <w:proofErr w:type="spellStart"/>
      <w:r w:rsidR="007828CC" w:rsidRPr="008C4EE4">
        <w:rPr>
          <w:rFonts w:eastAsiaTheme="minorHAnsi"/>
          <w:sz w:val="22"/>
          <w:szCs w:val="22"/>
          <w:lang w:eastAsia="en-US"/>
        </w:rPr>
        <w:t>and</w:t>
      </w:r>
      <w:proofErr w:type="spellEnd"/>
      <w:r w:rsidR="007828CC" w:rsidRPr="008C4EE4">
        <w:rPr>
          <w:rFonts w:eastAsiaTheme="minorHAnsi"/>
          <w:sz w:val="22"/>
          <w:szCs w:val="22"/>
          <w:lang w:eastAsia="en-US"/>
        </w:rPr>
        <w:t xml:space="preserve"> </w:t>
      </w:r>
      <w:proofErr w:type="spellStart"/>
      <w:r w:rsidR="007828CC" w:rsidRPr="008C4EE4">
        <w:rPr>
          <w:rFonts w:eastAsiaTheme="minorHAnsi"/>
          <w:sz w:val="22"/>
          <w:szCs w:val="22"/>
          <w:lang w:eastAsia="en-US"/>
        </w:rPr>
        <w:t>validation</w:t>
      </w:r>
      <w:proofErr w:type="spellEnd"/>
      <w:r w:rsidR="007828CC" w:rsidRPr="008C4EE4">
        <w:rPr>
          <w:rFonts w:eastAsiaTheme="minorHAnsi"/>
          <w:sz w:val="22"/>
          <w:szCs w:val="22"/>
          <w:lang w:eastAsia="en-US"/>
        </w:rPr>
        <w:t xml:space="preserve"> of </w:t>
      </w:r>
      <w:proofErr w:type="spellStart"/>
      <w:r w:rsidR="007828CC" w:rsidRPr="008C4EE4">
        <w:rPr>
          <w:rFonts w:eastAsiaTheme="minorHAnsi"/>
          <w:sz w:val="22"/>
          <w:szCs w:val="22"/>
          <w:lang w:eastAsia="en-US"/>
        </w:rPr>
        <w:t>work-family</w:t>
      </w:r>
      <w:proofErr w:type="spellEnd"/>
      <w:r w:rsidR="007828CC" w:rsidRPr="008C4EE4">
        <w:rPr>
          <w:rFonts w:eastAsiaTheme="minorHAnsi"/>
          <w:sz w:val="22"/>
          <w:szCs w:val="22"/>
          <w:lang w:eastAsia="en-US"/>
        </w:rPr>
        <w:t xml:space="preserve"> </w:t>
      </w:r>
      <w:proofErr w:type="spellStart"/>
      <w:r w:rsidR="007828CC" w:rsidRPr="008C4EE4">
        <w:rPr>
          <w:rFonts w:eastAsiaTheme="minorHAnsi"/>
          <w:sz w:val="22"/>
          <w:szCs w:val="22"/>
          <w:lang w:eastAsia="en-US"/>
        </w:rPr>
        <w:t>c</w:t>
      </w:r>
      <w:r w:rsidRPr="008C4EE4">
        <w:rPr>
          <w:rFonts w:eastAsiaTheme="minorHAnsi"/>
          <w:sz w:val="22"/>
          <w:szCs w:val="22"/>
          <w:lang w:eastAsia="en-US"/>
        </w:rPr>
        <w:t>onfl</w:t>
      </w:r>
      <w:r w:rsidR="007828CC" w:rsidRPr="008C4EE4">
        <w:rPr>
          <w:rFonts w:eastAsiaTheme="minorHAnsi"/>
          <w:sz w:val="22"/>
          <w:szCs w:val="22"/>
          <w:lang w:eastAsia="en-US"/>
        </w:rPr>
        <w:t>ict</w:t>
      </w:r>
      <w:proofErr w:type="spellEnd"/>
      <w:r w:rsidR="007828CC" w:rsidRPr="008C4EE4">
        <w:rPr>
          <w:rFonts w:eastAsiaTheme="minorHAnsi"/>
          <w:sz w:val="22"/>
          <w:szCs w:val="22"/>
          <w:lang w:eastAsia="en-US"/>
        </w:rPr>
        <w:t xml:space="preserve"> </w:t>
      </w:r>
      <w:proofErr w:type="spellStart"/>
      <w:r w:rsidR="007828CC" w:rsidRPr="008C4EE4">
        <w:rPr>
          <w:rFonts w:eastAsiaTheme="minorHAnsi"/>
          <w:sz w:val="22"/>
          <w:szCs w:val="22"/>
          <w:lang w:eastAsia="en-US"/>
        </w:rPr>
        <w:t>and</w:t>
      </w:r>
      <w:proofErr w:type="spellEnd"/>
      <w:r w:rsidR="007828CC" w:rsidRPr="008C4EE4">
        <w:rPr>
          <w:rFonts w:eastAsiaTheme="minorHAnsi"/>
          <w:sz w:val="22"/>
          <w:szCs w:val="22"/>
          <w:lang w:eastAsia="en-US"/>
        </w:rPr>
        <w:t xml:space="preserve"> </w:t>
      </w:r>
      <w:proofErr w:type="spellStart"/>
      <w:r w:rsidR="007828CC" w:rsidRPr="008C4EE4">
        <w:rPr>
          <w:rFonts w:eastAsiaTheme="minorHAnsi"/>
          <w:sz w:val="22"/>
          <w:szCs w:val="22"/>
          <w:lang w:eastAsia="en-US"/>
        </w:rPr>
        <w:t>family-work</w:t>
      </w:r>
      <w:proofErr w:type="spellEnd"/>
      <w:r w:rsidR="007828CC" w:rsidRPr="008C4EE4">
        <w:rPr>
          <w:rFonts w:eastAsiaTheme="minorHAnsi"/>
          <w:sz w:val="22"/>
          <w:szCs w:val="22"/>
          <w:lang w:eastAsia="en-US"/>
        </w:rPr>
        <w:t xml:space="preserve"> </w:t>
      </w:r>
      <w:proofErr w:type="spellStart"/>
      <w:r w:rsidR="007828CC" w:rsidRPr="008C4EE4">
        <w:rPr>
          <w:rFonts w:eastAsiaTheme="minorHAnsi"/>
          <w:sz w:val="22"/>
          <w:szCs w:val="22"/>
          <w:lang w:eastAsia="en-US"/>
        </w:rPr>
        <w:t>c</w:t>
      </w:r>
      <w:r w:rsidRPr="008C4EE4">
        <w:rPr>
          <w:rFonts w:eastAsiaTheme="minorHAnsi"/>
          <w:sz w:val="22"/>
          <w:szCs w:val="22"/>
          <w:lang w:eastAsia="en-US"/>
        </w:rPr>
        <w:t>onflic</w:t>
      </w:r>
      <w:r w:rsidR="007828CC" w:rsidRPr="008C4EE4">
        <w:rPr>
          <w:rFonts w:eastAsiaTheme="minorHAnsi"/>
          <w:sz w:val="22"/>
          <w:szCs w:val="22"/>
          <w:lang w:eastAsia="en-US"/>
        </w:rPr>
        <w:t>t</w:t>
      </w:r>
      <w:proofErr w:type="spellEnd"/>
      <w:r w:rsidR="007828CC" w:rsidRPr="008C4EE4">
        <w:rPr>
          <w:rFonts w:eastAsiaTheme="minorHAnsi"/>
          <w:sz w:val="22"/>
          <w:szCs w:val="22"/>
          <w:lang w:eastAsia="en-US"/>
        </w:rPr>
        <w:t xml:space="preserve"> </w:t>
      </w:r>
      <w:proofErr w:type="spellStart"/>
      <w:r w:rsidR="007828CC" w:rsidRPr="008C4EE4">
        <w:rPr>
          <w:rFonts w:eastAsiaTheme="minorHAnsi"/>
          <w:sz w:val="22"/>
          <w:szCs w:val="22"/>
          <w:lang w:eastAsia="en-US"/>
        </w:rPr>
        <w:t>s</w:t>
      </w:r>
      <w:r w:rsidR="00894520" w:rsidRPr="008C4EE4">
        <w:rPr>
          <w:rFonts w:eastAsiaTheme="minorHAnsi"/>
          <w:sz w:val="22"/>
          <w:szCs w:val="22"/>
          <w:lang w:eastAsia="en-US"/>
        </w:rPr>
        <w:t>cales</w:t>
      </w:r>
      <w:proofErr w:type="spellEnd"/>
      <w:r w:rsidR="00894520" w:rsidRPr="008C4EE4">
        <w:rPr>
          <w:rFonts w:eastAsiaTheme="minorHAnsi"/>
          <w:sz w:val="22"/>
          <w:szCs w:val="22"/>
          <w:lang w:eastAsia="en-US"/>
        </w:rPr>
        <w:t>.</w:t>
      </w:r>
      <w:r w:rsidR="006E6D73" w:rsidRPr="008C4EE4">
        <w:rPr>
          <w:rFonts w:eastAsiaTheme="minorHAnsi"/>
          <w:sz w:val="22"/>
          <w:szCs w:val="22"/>
          <w:lang w:eastAsia="en-US"/>
        </w:rPr>
        <w:t xml:space="preserve"> </w:t>
      </w:r>
      <w:proofErr w:type="spellStart"/>
      <w:r w:rsidRPr="008C4EE4">
        <w:rPr>
          <w:rFonts w:eastAsiaTheme="minorHAnsi"/>
          <w:i/>
          <w:sz w:val="22"/>
          <w:szCs w:val="22"/>
          <w:lang w:eastAsia="en-US"/>
        </w:rPr>
        <w:t>Journal</w:t>
      </w:r>
      <w:proofErr w:type="spellEnd"/>
      <w:r w:rsidRPr="008C4EE4">
        <w:rPr>
          <w:rFonts w:eastAsiaTheme="minorHAnsi"/>
          <w:i/>
          <w:sz w:val="22"/>
          <w:szCs w:val="22"/>
          <w:lang w:eastAsia="en-US"/>
        </w:rPr>
        <w:t xml:space="preserve"> </w:t>
      </w:r>
      <w:r w:rsidRPr="008C4EE4">
        <w:rPr>
          <w:rFonts w:eastAsiaTheme="minorHAnsi"/>
          <w:i/>
          <w:iCs/>
          <w:sz w:val="22"/>
          <w:szCs w:val="22"/>
          <w:lang w:eastAsia="en-US"/>
        </w:rPr>
        <w:t xml:space="preserve">of </w:t>
      </w:r>
      <w:proofErr w:type="spellStart"/>
      <w:r w:rsidRPr="008C4EE4">
        <w:rPr>
          <w:rFonts w:eastAsiaTheme="minorHAnsi"/>
          <w:i/>
          <w:iCs/>
          <w:sz w:val="22"/>
          <w:szCs w:val="22"/>
          <w:lang w:eastAsia="en-US"/>
        </w:rPr>
        <w:t>Applied</w:t>
      </w:r>
      <w:proofErr w:type="spellEnd"/>
      <w:r w:rsidRPr="008C4EE4">
        <w:rPr>
          <w:rFonts w:eastAsiaTheme="minorHAnsi"/>
          <w:i/>
          <w:iCs/>
          <w:sz w:val="22"/>
          <w:szCs w:val="22"/>
          <w:lang w:eastAsia="en-US"/>
        </w:rPr>
        <w:t xml:space="preserve"> </w:t>
      </w:r>
      <w:proofErr w:type="spellStart"/>
      <w:r w:rsidRPr="008C4EE4">
        <w:rPr>
          <w:rFonts w:eastAsiaTheme="minorHAnsi"/>
          <w:i/>
          <w:iCs/>
          <w:sz w:val="22"/>
          <w:szCs w:val="22"/>
          <w:lang w:eastAsia="en-US"/>
        </w:rPr>
        <w:t>Psychology</w:t>
      </w:r>
      <w:proofErr w:type="spellEnd"/>
      <w:r w:rsidRPr="008C4EE4">
        <w:rPr>
          <w:rFonts w:eastAsiaTheme="minorHAnsi"/>
          <w:i/>
          <w:iCs/>
          <w:sz w:val="22"/>
          <w:szCs w:val="22"/>
          <w:lang w:eastAsia="en-US"/>
        </w:rPr>
        <w:t>,</w:t>
      </w:r>
      <w:r w:rsidRPr="008C4EE4">
        <w:rPr>
          <w:rFonts w:eastAsiaTheme="minorHAnsi"/>
          <w:iCs/>
          <w:sz w:val="22"/>
          <w:szCs w:val="22"/>
          <w:lang w:eastAsia="en-US"/>
        </w:rPr>
        <w:t xml:space="preserve"> </w:t>
      </w:r>
      <w:r w:rsidR="007828CC" w:rsidRPr="008C4EE4">
        <w:rPr>
          <w:rFonts w:eastAsiaTheme="minorHAnsi"/>
          <w:iCs/>
          <w:sz w:val="22"/>
          <w:szCs w:val="22"/>
          <w:lang w:eastAsia="en-US"/>
        </w:rPr>
        <w:t xml:space="preserve">81(4), </w:t>
      </w:r>
      <w:r w:rsidRPr="008C4EE4">
        <w:rPr>
          <w:rFonts w:eastAsiaTheme="minorHAnsi"/>
          <w:sz w:val="22"/>
          <w:szCs w:val="22"/>
          <w:lang w:eastAsia="en-US"/>
        </w:rPr>
        <w:t>400-410.</w:t>
      </w:r>
    </w:p>
    <w:p w14:paraId="2582B192" w14:textId="77777777" w:rsidR="005347D6" w:rsidRPr="008C4EE4" w:rsidRDefault="005347D6" w:rsidP="00FC008F">
      <w:pPr>
        <w:autoSpaceDE w:val="0"/>
        <w:autoSpaceDN w:val="0"/>
        <w:adjustRightInd w:val="0"/>
        <w:spacing w:before="0" w:after="0" w:line="240" w:lineRule="auto"/>
        <w:rPr>
          <w:rFonts w:eastAsiaTheme="minorHAnsi"/>
          <w:sz w:val="22"/>
          <w:szCs w:val="22"/>
          <w:lang w:eastAsia="en-US"/>
        </w:rPr>
      </w:pPr>
    </w:p>
    <w:p w14:paraId="624587F6" w14:textId="6C7E0815" w:rsidR="00A11D57" w:rsidRPr="008C4EE4" w:rsidRDefault="00A11D57" w:rsidP="00FC008F">
      <w:pPr>
        <w:spacing w:before="0" w:after="0" w:line="240" w:lineRule="auto"/>
        <w:rPr>
          <w:iCs/>
          <w:spacing w:val="-4"/>
          <w:sz w:val="22"/>
          <w:szCs w:val="22"/>
        </w:rPr>
      </w:pPr>
      <w:r w:rsidRPr="008C4EE4">
        <w:rPr>
          <w:spacing w:val="-4"/>
          <w:sz w:val="22"/>
          <w:szCs w:val="22"/>
        </w:rPr>
        <w:t>Özen, S</w:t>
      </w:r>
      <w:r w:rsidR="000A7C17" w:rsidRPr="008C4EE4">
        <w:rPr>
          <w:spacing w:val="-4"/>
          <w:sz w:val="22"/>
          <w:szCs w:val="22"/>
        </w:rPr>
        <w:t>. ve</w:t>
      </w:r>
      <w:r w:rsidRPr="008C4EE4">
        <w:rPr>
          <w:spacing w:val="-4"/>
          <w:sz w:val="22"/>
          <w:szCs w:val="22"/>
        </w:rPr>
        <w:t xml:space="preserve"> </w:t>
      </w:r>
      <w:r w:rsidR="00A0219C" w:rsidRPr="008C4EE4">
        <w:rPr>
          <w:spacing w:val="-4"/>
          <w:sz w:val="22"/>
          <w:szCs w:val="22"/>
        </w:rPr>
        <w:t xml:space="preserve">Uzun, </w:t>
      </w:r>
      <w:r w:rsidRPr="008C4EE4">
        <w:rPr>
          <w:spacing w:val="-4"/>
          <w:sz w:val="22"/>
          <w:szCs w:val="22"/>
        </w:rPr>
        <w:t>T</w:t>
      </w:r>
      <w:r w:rsidR="00A0219C" w:rsidRPr="008C4EE4">
        <w:rPr>
          <w:spacing w:val="-4"/>
          <w:sz w:val="22"/>
          <w:szCs w:val="22"/>
        </w:rPr>
        <w:t>.</w:t>
      </w:r>
      <w:r w:rsidRPr="008C4EE4">
        <w:rPr>
          <w:spacing w:val="-4"/>
          <w:sz w:val="22"/>
          <w:szCs w:val="22"/>
        </w:rPr>
        <w:t xml:space="preserve"> </w:t>
      </w:r>
      <w:r w:rsidR="00A0219C" w:rsidRPr="008C4EE4">
        <w:rPr>
          <w:spacing w:val="-4"/>
          <w:sz w:val="22"/>
          <w:szCs w:val="22"/>
        </w:rPr>
        <w:t xml:space="preserve">(2005). </w:t>
      </w:r>
      <w:r w:rsidRPr="008C4EE4">
        <w:rPr>
          <w:rFonts w:eastAsia="TimesNewRoman"/>
          <w:spacing w:val="-4"/>
          <w:sz w:val="22"/>
          <w:szCs w:val="22"/>
        </w:rPr>
        <w:t>İş</w:t>
      </w:r>
      <w:r w:rsidR="000A7C17" w:rsidRPr="008C4EE4">
        <w:rPr>
          <w:spacing w:val="-4"/>
          <w:sz w:val="22"/>
          <w:szCs w:val="22"/>
        </w:rPr>
        <w:t>yerinde ç</w:t>
      </w:r>
      <w:r w:rsidRPr="008C4EE4">
        <w:rPr>
          <w:spacing w:val="-4"/>
          <w:sz w:val="22"/>
          <w:szCs w:val="22"/>
        </w:rPr>
        <w:t>alı</w:t>
      </w:r>
      <w:r w:rsidRPr="008C4EE4">
        <w:rPr>
          <w:rFonts w:eastAsia="TimesNewRoman"/>
          <w:spacing w:val="-4"/>
          <w:sz w:val="22"/>
          <w:szCs w:val="22"/>
        </w:rPr>
        <w:t>ş</w:t>
      </w:r>
      <w:r w:rsidR="000A7C17" w:rsidRPr="008C4EE4">
        <w:rPr>
          <w:spacing w:val="-4"/>
          <w:sz w:val="22"/>
          <w:szCs w:val="22"/>
        </w:rPr>
        <w:t>anın y</w:t>
      </w:r>
      <w:r w:rsidRPr="008C4EE4">
        <w:rPr>
          <w:spacing w:val="-4"/>
          <w:sz w:val="22"/>
          <w:szCs w:val="22"/>
        </w:rPr>
        <w:t>a</w:t>
      </w:r>
      <w:r w:rsidR="000A7C17" w:rsidRPr="008C4EE4">
        <w:rPr>
          <w:rFonts w:eastAsia="TimesNewRoman"/>
          <w:spacing w:val="-4"/>
          <w:sz w:val="22"/>
          <w:szCs w:val="22"/>
        </w:rPr>
        <w:t>ş</w:t>
      </w:r>
      <w:r w:rsidRPr="008C4EE4">
        <w:rPr>
          <w:spacing w:val="-4"/>
          <w:sz w:val="22"/>
          <w:szCs w:val="22"/>
        </w:rPr>
        <w:t>adı</w:t>
      </w:r>
      <w:r w:rsidRPr="008C4EE4">
        <w:rPr>
          <w:rFonts w:eastAsia="TimesNewRoman"/>
          <w:spacing w:val="-4"/>
          <w:sz w:val="22"/>
          <w:szCs w:val="22"/>
        </w:rPr>
        <w:t>ğ</w:t>
      </w:r>
      <w:r w:rsidR="000A7C17" w:rsidRPr="008C4EE4">
        <w:rPr>
          <w:spacing w:val="-4"/>
          <w:sz w:val="22"/>
          <w:szCs w:val="22"/>
        </w:rPr>
        <w:t>ı ç</w:t>
      </w:r>
      <w:r w:rsidRPr="008C4EE4">
        <w:rPr>
          <w:spacing w:val="-4"/>
          <w:sz w:val="22"/>
          <w:szCs w:val="22"/>
        </w:rPr>
        <w:t>atı</w:t>
      </w:r>
      <w:r w:rsidRPr="008C4EE4">
        <w:rPr>
          <w:rFonts w:eastAsia="TimesNewRoman"/>
          <w:spacing w:val="-4"/>
          <w:sz w:val="22"/>
          <w:szCs w:val="22"/>
        </w:rPr>
        <w:t>ş</w:t>
      </w:r>
      <w:r w:rsidR="000A7C17" w:rsidRPr="008C4EE4">
        <w:rPr>
          <w:spacing w:val="-4"/>
          <w:sz w:val="22"/>
          <w:szCs w:val="22"/>
        </w:rPr>
        <w:t>manın azaltılmasında örgütün ve ailenin rolü: Polis m</w:t>
      </w:r>
      <w:r w:rsidRPr="008C4EE4">
        <w:rPr>
          <w:spacing w:val="-4"/>
          <w:sz w:val="22"/>
          <w:szCs w:val="22"/>
        </w:rPr>
        <w:t>e</w:t>
      </w:r>
      <w:r w:rsidR="000A7C17" w:rsidRPr="008C4EE4">
        <w:rPr>
          <w:spacing w:val="-4"/>
          <w:sz w:val="22"/>
          <w:szCs w:val="22"/>
        </w:rPr>
        <w:t xml:space="preserve">murlarına yönelik bir </w:t>
      </w:r>
      <w:r w:rsidR="000A7C17" w:rsidRPr="008C4EE4">
        <w:rPr>
          <w:spacing w:val="-4"/>
          <w:sz w:val="22"/>
          <w:szCs w:val="22"/>
        </w:rPr>
        <w:lastRenderedPageBreak/>
        <w:t>u</w:t>
      </w:r>
      <w:r w:rsidR="00A0219C" w:rsidRPr="008C4EE4">
        <w:rPr>
          <w:spacing w:val="-4"/>
          <w:sz w:val="22"/>
          <w:szCs w:val="22"/>
        </w:rPr>
        <w:t>ygulama.</w:t>
      </w:r>
      <w:r w:rsidRPr="008C4EE4">
        <w:rPr>
          <w:spacing w:val="-4"/>
          <w:sz w:val="22"/>
          <w:szCs w:val="22"/>
        </w:rPr>
        <w:t xml:space="preserve"> </w:t>
      </w:r>
      <w:r w:rsidRPr="008C4EE4">
        <w:rPr>
          <w:i/>
          <w:iCs/>
          <w:spacing w:val="-4"/>
          <w:sz w:val="22"/>
          <w:szCs w:val="22"/>
        </w:rPr>
        <w:t>Dokuz Eylül Üniversitesi Sosyal Bilimler Enstitüsü Dergisi</w:t>
      </w:r>
      <w:r w:rsidRPr="008C4EE4">
        <w:rPr>
          <w:spacing w:val="-4"/>
          <w:sz w:val="22"/>
          <w:szCs w:val="22"/>
        </w:rPr>
        <w:t xml:space="preserve">, </w:t>
      </w:r>
      <w:r w:rsidR="000A7C17" w:rsidRPr="008C4EE4">
        <w:rPr>
          <w:iCs/>
          <w:spacing w:val="-4"/>
          <w:sz w:val="22"/>
          <w:szCs w:val="22"/>
        </w:rPr>
        <w:t xml:space="preserve">7(3), </w:t>
      </w:r>
      <w:r w:rsidRPr="008C4EE4">
        <w:rPr>
          <w:iCs/>
          <w:spacing w:val="-4"/>
          <w:sz w:val="22"/>
          <w:szCs w:val="22"/>
        </w:rPr>
        <w:t xml:space="preserve">128-147. </w:t>
      </w:r>
    </w:p>
    <w:p w14:paraId="21E30230" w14:textId="77777777" w:rsidR="005347D6" w:rsidRPr="008C4EE4" w:rsidRDefault="005347D6" w:rsidP="00FC008F">
      <w:pPr>
        <w:spacing w:before="0" w:after="0" w:line="240" w:lineRule="auto"/>
        <w:rPr>
          <w:spacing w:val="-4"/>
          <w:sz w:val="22"/>
          <w:szCs w:val="22"/>
        </w:rPr>
      </w:pPr>
    </w:p>
    <w:p w14:paraId="207DDCA8" w14:textId="4BF18199" w:rsidR="00A11D57" w:rsidRPr="008C4EE4" w:rsidRDefault="00A11D57" w:rsidP="00FC008F">
      <w:pPr>
        <w:spacing w:before="0" w:after="0" w:line="240" w:lineRule="auto"/>
        <w:rPr>
          <w:spacing w:val="-4"/>
          <w:sz w:val="22"/>
          <w:szCs w:val="22"/>
        </w:rPr>
      </w:pPr>
      <w:proofErr w:type="spellStart"/>
      <w:r w:rsidRPr="008C4EE4">
        <w:rPr>
          <w:spacing w:val="-4"/>
          <w:sz w:val="22"/>
          <w:szCs w:val="22"/>
        </w:rPr>
        <w:t>Pleck</w:t>
      </w:r>
      <w:proofErr w:type="spellEnd"/>
      <w:r w:rsidRPr="008C4EE4">
        <w:rPr>
          <w:spacing w:val="-4"/>
          <w:sz w:val="22"/>
          <w:szCs w:val="22"/>
        </w:rPr>
        <w:t>, H.</w:t>
      </w:r>
      <w:r w:rsidRPr="008C4EE4">
        <w:rPr>
          <w:rStyle w:val="Balk1Char"/>
          <w:rFonts w:ascii="Times New Roman" w:hAnsi="Times New Roman" w:cs="Times New Roman"/>
          <w:iCs/>
          <w:color w:val="auto"/>
          <w:spacing w:val="-4"/>
          <w:sz w:val="22"/>
          <w:szCs w:val="22"/>
        </w:rPr>
        <w:t xml:space="preserve"> </w:t>
      </w:r>
      <w:r w:rsidR="00846860" w:rsidRPr="008C4EE4">
        <w:rPr>
          <w:rStyle w:val="nlm-given-names"/>
          <w:iCs/>
          <w:spacing w:val="-4"/>
          <w:sz w:val="22"/>
          <w:szCs w:val="22"/>
        </w:rPr>
        <w:t>J. (1977).</w:t>
      </w:r>
      <w:r w:rsidR="003A2DD1" w:rsidRPr="008C4EE4">
        <w:rPr>
          <w:spacing w:val="-4"/>
          <w:sz w:val="22"/>
          <w:szCs w:val="22"/>
        </w:rPr>
        <w:t xml:space="preserve"> </w:t>
      </w:r>
      <w:proofErr w:type="spellStart"/>
      <w:r w:rsidR="003A2DD1" w:rsidRPr="008C4EE4">
        <w:rPr>
          <w:spacing w:val="-4"/>
          <w:sz w:val="22"/>
          <w:szCs w:val="22"/>
        </w:rPr>
        <w:t>The</w:t>
      </w:r>
      <w:proofErr w:type="spellEnd"/>
      <w:r w:rsidR="003A2DD1" w:rsidRPr="008C4EE4">
        <w:rPr>
          <w:spacing w:val="-4"/>
          <w:sz w:val="22"/>
          <w:szCs w:val="22"/>
        </w:rPr>
        <w:t xml:space="preserve"> </w:t>
      </w:r>
      <w:proofErr w:type="spellStart"/>
      <w:r w:rsidR="003A2DD1" w:rsidRPr="008C4EE4">
        <w:rPr>
          <w:spacing w:val="-4"/>
          <w:sz w:val="22"/>
          <w:szCs w:val="22"/>
        </w:rPr>
        <w:t>work-family</w:t>
      </w:r>
      <w:proofErr w:type="spellEnd"/>
      <w:r w:rsidR="003A2DD1" w:rsidRPr="008C4EE4">
        <w:rPr>
          <w:spacing w:val="-4"/>
          <w:sz w:val="22"/>
          <w:szCs w:val="22"/>
        </w:rPr>
        <w:t xml:space="preserve"> role </w:t>
      </w:r>
      <w:proofErr w:type="spellStart"/>
      <w:r w:rsidR="003A2DD1" w:rsidRPr="008C4EE4">
        <w:rPr>
          <w:spacing w:val="-4"/>
          <w:sz w:val="22"/>
          <w:szCs w:val="22"/>
        </w:rPr>
        <w:t>s</w:t>
      </w:r>
      <w:r w:rsidR="00846860" w:rsidRPr="008C4EE4">
        <w:rPr>
          <w:spacing w:val="-4"/>
          <w:sz w:val="22"/>
          <w:szCs w:val="22"/>
        </w:rPr>
        <w:t>ystem</w:t>
      </w:r>
      <w:proofErr w:type="spellEnd"/>
      <w:r w:rsidR="003A2DD1" w:rsidRPr="008C4EE4">
        <w:rPr>
          <w:spacing w:val="-4"/>
          <w:sz w:val="22"/>
          <w:szCs w:val="22"/>
        </w:rPr>
        <w:t>.</w:t>
      </w:r>
      <w:r w:rsidRPr="008C4EE4">
        <w:rPr>
          <w:spacing w:val="-4"/>
          <w:sz w:val="22"/>
          <w:szCs w:val="22"/>
        </w:rPr>
        <w:t xml:space="preserve"> </w:t>
      </w:r>
      <w:proofErr w:type="spellStart"/>
      <w:r w:rsidRPr="008C4EE4">
        <w:rPr>
          <w:i/>
          <w:iCs/>
          <w:spacing w:val="-4"/>
          <w:sz w:val="22"/>
          <w:szCs w:val="22"/>
        </w:rPr>
        <w:t>Social</w:t>
      </w:r>
      <w:proofErr w:type="spellEnd"/>
      <w:r w:rsidRPr="008C4EE4">
        <w:rPr>
          <w:i/>
          <w:iCs/>
          <w:spacing w:val="-4"/>
          <w:sz w:val="22"/>
          <w:szCs w:val="22"/>
        </w:rPr>
        <w:t xml:space="preserve"> </w:t>
      </w:r>
      <w:proofErr w:type="spellStart"/>
      <w:r w:rsidR="003A2DD1" w:rsidRPr="008C4EE4">
        <w:rPr>
          <w:i/>
          <w:iCs/>
          <w:spacing w:val="-4"/>
          <w:sz w:val="22"/>
          <w:szCs w:val="22"/>
        </w:rPr>
        <w:t>Problems</w:t>
      </w:r>
      <w:proofErr w:type="spellEnd"/>
      <w:r w:rsidRPr="008C4EE4">
        <w:rPr>
          <w:i/>
          <w:spacing w:val="-4"/>
          <w:sz w:val="22"/>
          <w:szCs w:val="22"/>
        </w:rPr>
        <w:t>,</w:t>
      </w:r>
      <w:r w:rsidRPr="008C4EE4">
        <w:rPr>
          <w:spacing w:val="-4"/>
          <w:sz w:val="22"/>
          <w:szCs w:val="22"/>
        </w:rPr>
        <w:t xml:space="preserve"> </w:t>
      </w:r>
      <w:r w:rsidR="003A2DD1" w:rsidRPr="008C4EE4">
        <w:rPr>
          <w:spacing w:val="-4"/>
          <w:sz w:val="22"/>
          <w:szCs w:val="22"/>
        </w:rPr>
        <w:t xml:space="preserve">24 (4), </w:t>
      </w:r>
      <w:r w:rsidRPr="008C4EE4">
        <w:rPr>
          <w:spacing w:val="-4"/>
          <w:sz w:val="22"/>
          <w:szCs w:val="22"/>
        </w:rPr>
        <w:t>417-427.</w:t>
      </w:r>
    </w:p>
    <w:p w14:paraId="303CD96C" w14:textId="77777777" w:rsidR="005C1F4E" w:rsidRPr="008C4EE4" w:rsidRDefault="005C1F4E" w:rsidP="00FC008F">
      <w:pPr>
        <w:spacing w:before="0" w:after="0" w:line="240" w:lineRule="auto"/>
        <w:rPr>
          <w:spacing w:val="-4"/>
          <w:sz w:val="22"/>
          <w:szCs w:val="22"/>
        </w:rPr>
      </w:pPr>
    </w:p>
    <w:p w14:paraId="1786EF47" w14:textId="77777777" w:rsidR="00EE1A21" w:rsidRPr="008C4EE4" w:rsidRDefault="00EE1A21" w:rsidP="00FC008F">
      <w:pPr>
        <w:spacing w:before="0" w:after="0" w:line="240" w:lineRule="auto"/>
        <w:rPr>
          <w:spacing w:val="-4"/>
          <w:sz w:val="22"/>
          <w:szCs w:val="22"/>
        </w:rPr>
      </w:pPr>
      <w:proofErr w:type="spellStart"/>
      <w:r w:rsidRPr="008C4EE4">
        <w:rPr>
          <w:spacing w:val="-4"/>
          <w:sz w:val="22"/>
          <w:szCs w:val="22"/>
        </w:rPr>
        <w:t>Rydstedt</w:t>
      </w:r>
      <w:proofErr w:type="spellEnd"/>
      <w:r w:rsidRPr="008C4EE4">
        <w:rPr>
          <w:spacing w:val="-4"/>
          <w:sz w:val="22"/>
          <w:szCs w:val="22"/>
        </w:rPr>
        <w:t xml:space="preserve"> L.W. &amp; </w:t>
      </w:r>
      <w:proofErr w:type="spellStart"/>
      <w:r w:rsidRPr="008C4EE4">
        <w:rPr>
          <w:spacing w:val="-4"/>
          <w:sz w:val="22"/>
          <w:szCs w:val="22"/>
        </w:rPr>
        <w:t>Lundh</w:t>
      </w:r>
      <w:proofErr w:type="spellEnd"/>
      <w:r w:rsidRPr="008C4EE4">
        <w:rPr>
          <w:spacing w:val="-4"/>
          <w:sz w:val="22"/>
          <w:szCs w:val="22"/>
        </w:rPr>
        <w:t xml:space="preserve"> M. (2010). An Ocean of </w:t>
      </w:r>
      <w:proofErr w:type="spellStart"/>
      <w:r w:rsidRPr="008C4EE4">
        <w:rPr>
          <w:spacing w:val="-4"/>
          <w:sz w:val="22"/>
          <w:szCs w:val="22"/>
        </w:rPr>
        <w:t>Stress</w:t>
      </w:r>
      <w:proofErr w:type="spellEnd"/>
      <w:r w:rsidRPr="008C4EE4">
        <w:rPr>
          <w:spacing w:val="-4"/>
          <w:sz w:val="22"/>
          <w:szCs w:val="22"/>
        </w:rPr>
        <w:t xml:space="preserve">? </w:t>
      </w:r>
      <w:proofErr w:type="spellStart"/>
      <w:r w:rsidRPr="008C4EE4">
        <w:rPr>
          <w:spacing w:val="-4"/>
          <w:sz w:val="22"/>
          <w:szCs w:val="22"/>
        </w:rPr>
        <w:t>The</w:t>
      </w:r>
      <w:proofErr w:type="spellEnd"/>
      <w:r w:rsidRPr="008C4EE4">
        <w:rPr>
          <w:spacing w:val="-4"/>
          <w:sz w:val="22"/>
          <w:szCs w:val="22"/>
        </w:rPr>
        <w:t xml:space="preserve"> </w:t>
      </w:r>
      <w:proofErr w:type="spellStart"/>
      <w:r w:rsidRPr="008C4EE4">
        <w:rPr>
          <w:spacing w:val="-4"/>
          <w:sz w:val="22"/>
          <w:szCs w:val="22"/>
        </w:rPr>
        <w:t>relationship</w:t>
      </w:r>
      <w:proofErr w:type="spellEnd"/>
      <w:r w:rsidRPr="008C4EE4">
        <w:rPr>
          <w:spacing w:val="-4"/>
          <w:sz w:val="22"/>
          <w:szCs w:val="22"/>
        </w:rPr>
        <w:t xml:space="preserve"> </w:t>
      </w:r>
      <w:proofErr w:type="spellStart"/>
      <w:r w:rsidRPr="008C4EE4">
        <w:rPr>
          <w:spacing w:val="-4"/>
          <w:sz w:val="22"/>
          <w:szCs w:val="22"/>
        </w:rPr>
        <w:t>between</w:t>
      </w:r>
      <w:proofErr w:type="spellEnd"/>
      <w:r w:rsidRPr="008C4EE4">
        <w:rPr>
          <w:spacing w:val="-4"/>
          <w:sz w:val="22"/>
          <w:szCs w:val="22"/>
        </w:rPr>
        <w:t xml:space="preserve"> </w:t>
      </w:r>
      <w:proofErr w:type="spellStart"/>
      <w:r w:rsidRPr="008C4EE4">
        <w:rPr>
          <w:spacing w:val="-4"/>
          <w:sz w:val="22"/>
          <w:szCs w:val="22"/>
        </w:rPr>
        <w:t>psychosocial</w:t>
      </w:r>
      <w:proofErr w:type="spellEnd"/>
      <w:r w:rsidRPr="008C4EE4">
        <w:rPr>
          <w:spacing w:val="-4"/>
          <w:sz w:val="22"/>
          <w:szCs w:val="22"/>
        </w:rPr>
        <w:t xml:space="preserve"> </w:t>
      </w:r>
      <w:proofErr w:type="spellStart"/>
      <w:r w:rsidRPr="008C4EE4">
        <w:rPr>
          <w:spacing w:val="-4"/>
          <w:sz w:val="22"/>
          <w:szCs w:val="22"/>
        </w:rPr>
        <w:t>workload</w:t>
      </w:r>
      <w:proofErr w:type="spellEnd"/>
      <w:r w:rsidRPr="008C4EE4">
        <w:rPr>
          <w:spacing w:val="-4"/>
          <w:sz w:val="22"/>
          <w:szCs w:val="22"/>
        </w:rPr>
        <w:t xml:space="preserve"> </w:t>
      </w:r>
      <w:proofErr w:type="spellStart"/>
      <w:r w:rsidRPr="008C4EE4">
        <w:rPr>
          <w:spacing w:val="-4"/>
          <w:sz w:val="22"/>
          <w:szCs w:val="22"/>
        </w:rPr>
        <w:t>and</w:t>
      </w:r>
      <w:proofErr w:type="spellEnd"/>
      <w:r w:rsidRPr="008C4EE4">
        <w:rPr>
          <w:spacing w:val="-4"/>
          <w:sz w:val="22"/>
          <w:szCs w:val="22"/>
        </w:rPr>
        <w:t xml:space="preserve"> </w:t>
      </w:r>
      <w:proofErr w:type="spellStart"/>
      <w:r w:rsidRPr="008C4EE4">
        <w:rPr>
          <w:spacing w:val="-4"/>
          <w:sz w:val="22"/>
          <w:szCs w:val="22"/>
        </w:rPr>
        <w:t>mental</w:t>
      </w:r>
      <w:proofErr w:type="spellEnd"/>
      <w:r w:rsidRPr="008C4EE4">
        <w:rPr>
          <w:spacing w:val="-4"/>
          <w:sz w:val="22"/>
          <w:szCs w:val="22"/>
        </w:rPr>
        <w:t xml:space="preserve"> </w:t>
      </w:r>
      <w:proofErr w:type="spellStart"/>
      <w:r w:rsidRPr="008C4EE4">
        <w:rPr>
          <w:spacing w:val="-4"/>
          <w:sz w:val="22"/>
          <w:szCs w:val="22"/>
        </w:rPr>
        <w:t>strain</w:t>
      </w:r>
      <w:proofErr w:type="spellEnd"/>
      <w:r w:rsidRPr="008C4EE4">
        <w:rPr>
          <w:spacing w:val="-4"/>
          <w:sz w:val="22"/>
          <w:szCs w:val="22"/>
        </w:rPr>
        <w:t xml:space="preserve"> </w:t>
      </w:r>
      <w:proofErr w:type="spellStart"/>
      <w:r w:rsidRPr="008C4EE4">
        <w:rPr>
          <w:spacing w:val="-4"/>
          <w:sz w:val="22"/>
          <w:szCs w:val="22"/>
        </w:rPr>
        <w:t>among</w:t>
      </w:r>
      <w:proofErr w:type="spellEnd"/>
      <w:r w:rsidRPr="008C4EE4">
        <w:rPr>
          <w:spacing w:val="-4"/>
          <w:sz w:val="22"/>
          <w:szCs w:val="22"/>
        </w:rPr>
        <w:t xml:space="preserve"> engine </w:t>
      </w:r>
      <w:proofErr w:type="spellStart"/>
      <w:r w:rsidRPr="008C4EE4">
        <w:rPr>
          <w:spacing w:val="-4"/>
          <w:sz w:val="22"/>
          <w:szCs w:val="22"/>
        </w:rPr>
        <w:t>officers</w:t>
      </w:r>
      <w:proofErr w:type="spellEnd"/>
      <w:r w:rsidRPr="008C4EE4">
        <w:rPr>
          <w:spacing w:val="-4"/>
          <w:sz w:val="22"/>
          <w:szCs w:val="22"/>
        </w:rPr>
        <w:t xml:space="preserve"> in </w:t>
      </w:r>
      <w:proofErr w:type="spellStart"/>
      <w:r w:rsidRPr="008C4EE4">
        <w:rPr>
          <w:spacing w:val="-4"/>
          <w:sz w:val="22"/>
          <w:szCs w:val="22"/>
        </w:rPr>
        <w:t>the</w:t>
      </w:r>
      <w:proofErr w:type="spellEnd"/>
      <w:r w:rsidRPr="008C4EE4">
        <w:rPr>
          <w:spacing w:val="-4"/>
          <w:sz w:val="22"/>
          <w:szCs w:val="22"/>
        </w:rPr>
        <w:t xml:space="preserve"> </w:t>
      </w:r>
      <w:proofErr w:type="spellStart"/>
      <w:r w:rsidRPr="008C4EE4">
        <w:rPr>
          <w:spacing w:val="-4"/>
          <w:sz w:val="22"/>
          <w:szCs w:val="22"/>
        </w:rPr>
        <w:t>Swedish</w:t>
      </w:r>
      <w:proofErr w:type="spellEnd"/>
      <w:r w:rsidRPr="008C4EE4">
        <w:rPr>
          <w:spacing w:val="-4"/>
          <w:sz w:val="22"/>
          <w:szCs w:val="22"/>
        </w:rPr>
        <w:t xml:space="preserve"> </w:t>
      </w:r>
      <w:proofErr w:type="spellStart"/>
      <w:r w:rsidRPr="008C4EE4">
        <w:rPr>
          <w:spacing w:val="-4"/>
          <w:sz w:val="22"/>
          <w:szCs w:val="22"/>
        </w:rPr>
        <w:t>merchant</w:t>
      </w:r>
      <w:proofErr w:type="spellEnd"/>
      <w:r w:rsidRPr="008C4EE4">
        <w:rPr>
          <w:spacing w:val="-4"/>
          <w:sz w:val="22"/>
          <w:szCs w:val="22"/>
        </w:rPr>
        <w:t xml:space="preserve"> </w:t>
      </w:r>
      <w:proofErr w:type="spellStart"/>
      <w:r w:rsidRPr="008C4EE4">
        <w:rPr>
          <w:spacing w:val="-4"/>
          <w:sz w:val="22"/>
          <w:szCs w:val="22"/>
        </w:rPr>
        <w:t>fleet</w:t>
      </w:r>
      <w:proofErr w:type="spellEnd"/>
      <w:r w:rsidRPr="008C4EE4">
        <w:rPr>
          <w:spacing w:val="-4"/>
          <w:sz w:val="22"/>
          <w:szCs w:val="22"/>
        </w:rPr>
        <w:t xml:space="preserve">. </w:t>
      </w:r>
      <w:proofErr w:type="spellStart"/>
      <w:r w:rsidRPr="008C4EE4">
        <w:rPr>
          <w:i/>
          <w:spacing w:val="-4"/>
          <w:sz w:val="22"/>
          <w:szCs w:val="22"/>
        </w:rPr>
        <w:t>Int</w:t>
      </w:r>
      <w:proofErr w:type="spellEnd"/>
      <w:r w:rsidRPr="008C4EE4">
        <w:rPr>
          <w:i/>
          <w:spacing w:val="-4"/>
          <w:sz w:val="22"/>
          <w:szCs w:val="22"/>
        </w:rPr>
        <w:t xml:space="preserve"> </w:t>
      </w:r>
      <w:proofErr w:type="spellStart"/>
      <w:r w:rsidRPr="008C4EE4">
        <w:rPr>
          <w:i/>
          <w:spacing w:val="-4"/>
          <w:sz w:val="22"/>
          <w:szCs w:val="22"/>
        </w:rPr>
        <w:t>Marit</w:t>
      </w:r>
      <w:proofErr w:type="spellEnd"/>
      <w:r w:rsidRPr="008C4EE4">
        <w:rPr>
          <w:i/>
          <w:spacing w:val="-4"/>
          <w:sz w:val="22"/>
          <w:szCs w:val="22"/>
        </w:rPr>
        <w:t xml:space="preserve"> </w:t>
      </w:r>
      <w:proofErr w:type="spellStart"/>
      <w:r w:rsidRPr="008C4EE4">
        <w:rPr>
          <w:i/>
          <w:spacing w:val="-4"/>
          <w:sz w:val="22"/>
          <w:szCs w:val="22"/>
        </w:rPr>
        <w:t>Health</w:t>
      </w:r>
      <w:proofErr w:type="spellEnd"/>
      <w:r w:rsidRPr="008C4EE4">
        <w:rPr>
          <w:spacing w:val="-4"/>
          <w:sz w:val="22"/>
          <w:szCs w:val="22"/>
        </w:rPr>
        <w:t>, 61(3), s.168–175.</w:t>
      </w:r>
    </w:p>
    <w:p w14:paraId="1CD7B53F" w14:textId="77777777" w:rsidR="005347D6" w:rsidRPr="008C4EE4" w:rsidRDefault="005347D6" w:rsidP="00FC008F">
      <w:pPr>
        <w:spacing w:before="0" w:after="0" w:line="240" w:lineRule="auto"/>
        <w:rPr>
          <w:spacing w:val="-4"/>
          <w:sz w:val="22"/>
          <w:szCs w:val="22"/>
        </w:rPr>
      </w:pPr>
    </w:p>
    <w:p w14:paraId="2E962CE5" w14:textId="21704B23" w:rsidR="00A11D57" w:rsidRPr="008C4EE4" w:rsidRDefault="003A2DD1" w:rsidP="00FC008F">
      <w:pPr>
        <w:spacing w:before="0" w:after="0" w:line="240" w:lineRule="auto"/>
        <w:rPr>
          <w:spacing w:val="-4"/>
          <w:sz w:val="22"/>
          <w:szCs w:val="22"/>
        </w:rPr>
      </w:pPr>
      <w:r w:rsidRPr="008C4EE4">
        <w:rPr>
          <w:spacing w:val="-4"/>
          <w:sz w:val="22"/>
          <w:szCs w:val="22"/>
        </w:rPr>
        <w:t>Sabuncuoğlu, Z. ve</w:t>
      </w:r>
      <w:r w:rsidR="00A11D57" w:rsidRPr="008C4EE4">
        <w:rPr>
          <w:spacing w:val="-4"/>
          <w:sz w:val="22"/>
          <w:szCs w:val="22"/>
        </w:rPr>
        <w:t xml:space="preserve"> </w:t>
      </w:r>
      <w:proofErr w:type="spellStart"/>
      <w:r w:rsidR="00BB0A52" w:rsidRPr="008C4EE4">
        <w:rPr>
          <w:spacing w:val="-4"/>
          <w:sz w:val="22"/>
          <w:szCs w:val="22"/>
        </w:rPr>
        <w:t>Tüz</w:t>
      </w:r>
      <w:proofErr w:type="spellEnd"/>
      <w:r w:rsidRPr="008C4EE4">
        <w:rPr>
          <w:spacing w:val="-4"/>
          <w:sz w:val="22"/>
          <w:szCs w:val="22"/>
        </w:rPr>
        <w:t>,</w:t>
      </w:r>
      <w:r w:rsidR="00BB0A52" w:rsidRPr="008C4EE4">
        <w:rPr>
          <w:spacing w:val="-4"/>
          <w:sz w:val="22"/>
          <w:szCs w:val="22"/>
        </w:rPr>
        <w:t xml:space="preserve"> </w:t>
      </w:r>
      <w:r w:rsidR="00A11D57" w:rsidRPr="008C4EE4">
        <w:rPr>
          <w:spacing w:val="-4"/>
          <w:sz w:val="22"/>
          <w:szCs w:val="22"/>
        </w:rPr>
        <w:t>M</w:t>
      </w:r>
      <w:r w:rsidR="00BB0A52" w:rsidRPr="008C4EE4">
        <w:rPr>
          <w:spacing w:val="-4"/>
          <w:sz w:val="22"/>
          <w:szCs w:val="22"/>
        </w:rPr>
        <w:t>.</w:t>
      </w:r>
      <w:r w:rsidR="00A11D57" w:rsidRPr="008C4EE4">
        <w:rPr>
          <w:spacing w:val="-4"/>
          <w:sz w:val="22"/>
          <w:szCs w:val="22"/>
        </w:rPr>
        <w:t xml:space="preserve"> (1998)</w:t>
      </w:r>
      <w:r w:rsidR="00BB0A52" w:rsidRPr="008C4EE4">
        <w:rPr>
          <w:spacing w:val="-4"/>
          <w:sz w:val="22"/>
          <w:szCs w:val="22"/>
        </w:rPr>
        <w:t>.</w:t>
      </w:r>
      <w:r w:rsidR="00A11D57" w:rsidRPr="008C4EE4">
        <w:rPr>
          <w:spacing w:val="-4"/>
          <w:sz w:val="22"/>
          <w:szCs w:val="22"/>
        </w:rPr>
        <w:t xml:space="preserve"> </w:t>
      </w:r>
      <w:r w:rsidR="00A11D57" w:rsidRPr="008C4EE4">
        <w:rPr>
          <w:bCs/>
          <w:i/>
          <w:spacing w:val="-4"/>
          <w:sz w:val="22"/>
          <w:szCs w:val="22"/>
        </w:rPr>
        <w:t>Örgütsel Psikoloji</w:t>
      </w:r>
      <w:r w:rsidR="00BB0A52" w:rsidRPr="008C4EE4">
        <w:rPr>
          <w:bCs/>
          <w:spacing w:val="-4"/>
          <w:sz w:val="22"/>
          <w:szCs w:val="22"/>
        </w:rPr>
        <w:t>.</w:t>
      </w:r>
      <w:r w:rsidR="00BB0A52" w:rsidRPr="008C4EE4">
        <w:rPr>
          <w:spacing w:val="-4"/>
          <w:sz w:val="22"/>
          <w:szCs w:val="22"/>
        </w:rPr>
        <w:t xml:space="preserve"> Bursa:</w:t>
      </w:r>
      <w:r w:rsidR="00A11D57" w:rsidRPr="008C4EE4">
        <w:rPr>
          <w:bCs/>
          <w:spacing w:val="-4"/>
          <w:sz w:val="22"/>
          <w:szCs w:val="22"/>
        </w:rPr>
        <w:t xml:space="preserve"> </w:t>
      </w:r>
      <w:r w:rsidR="00BB0A52" w:rsidRPr="008C4EE4">
        <w:rPr>
          <w:spacing w:val="-4"/>
          <w:sz w:val="22"/>
          <w:szCs w:val="22"/>
        </w:rPr>
        <w:t>Alfa Kitapevi.</w:t>
      </w:r>
    </w:p>
    <w:p w14:paraId="1A50E225" w14:textId="77777777" w:rsidR="005347D6" w:rsidRPr="008C4EE4" w:rsidRDefault="005347D6" w:rsidP="00FC008F">
      <w:pPr>
        <w:spacing w:before="0" w:after="0" w:line="240" w:lineRule="auto"/>
        <w:rPr>
          <w:spacing w:val="-4"/>
          <w:sz w:val="22"/>
          <w:szCs w:val="22"/>
        </w:rPr>
      </w:pPr>
    </w:p>
    <w:p w14:paraId="52450636" w14:textId="0D2E554F" w:rsidR="00A11D57" w:rsidRPr="008C4EE4" w:rsidRDefault="00616F6A" w:rsidP="00FC008F">
      <w:pPr>
        <w:spacing w:before="0" w:after="0" w:line="240" w:lineRule="auto"/>
        <w:rPr>
          <w:spacing w:val="-4"/>
          <w:sz w:val="22"/>
          <w:szCs w:val="22"/>
        </w:rPr>
      </w:pPr>
      <w:r w:rsidRPr="008C4EE4">
        <w:rPr>
          <w:spacing w:val="-4"/>
          <w:sz w:val="22"/>
          <w:szCs w:val="22"/>
        </w:rPr>
        <w:t>Thomas, M. (2010).</w:t>
      </w:r>
      <w:r w:rsidR="00A11D57" w:rsidRPr="008C4EE4">
        <w:rPr>
          <w:spacing w:val="-4"/>
          <w:sz w:val="22"/>
          <w:szCs w:val="22"/>
        </w:rPr>
        <w:t xml:space="preserve"> </w:t>
      </w:r>
      <w:proofErr w:type="spellStart"/>
      <w:r w:rsidR="008F4B61" w:rsidRPr="008C4EE4">
        <w:rPr>
          <w:bCs/>
          <w:i/>
          <w:spacing w:val="-4"/>
          <w:sz w:val="22"/>
          <w:szCs w:val="22"/>
        </w:rPr>
        <w:t>Lost</w:t>
      </w:r>
      <w:proofErr w:type="spellEnd"/>
      <w:r w:rsidR="008F4B61" w:rsidRPr="008C4EE4">
        <w:rPr>
          <w:bCs/>
          <w:i/>
          <w:spacing w:val="-4"/>
          <w:sz w:val="22"/>
          <w:szCs w:val="22"/>
        </w:rPr>
        <w:t xml:space="preserve"> at </w:t>
      </w:r>
      <w:proofErr w:type="spellStart"/>
      <w:r w:rsidR="008F4B61" w:rsidRPr="008C4EE4">
        <w:rPr>
          <w:bCs/>
          <w:i/>
          <w:spacing w:val="-4"/>
          <w:sz w:val="22"/>
          <w:szCs w:val="22"/>
        </w:rPr>
        <w:t>Sea</w:t>
      </w:r>
      <w:proofErr w:type="spellEnd"/>
      <w:r w:rsidR="008F4B61" w:rsidRPr="008C4EE4">
        <w:rPr>
          <w:bCs/>
          <w:i/>
          <w:spacing w:val="-4"/>
          <w:sz w:val="22"/>
          <w:szCs w:val="22"/>
        </w:rPr>
        <w:t xml:space="preserve"> </w:t>
      </w:r>
      <w:proofErr w:type="spellStart"/>
      <w:r w:rsidR="008F4B61" w:rsidRPr="008C4EE4">
        <w:rPr>
          <w:bCs/>
          <w:i/>
          <w:spacing w:val="-4"/>
          <w:sz w:val="22"/>
          <w:szCs w:val="22"/>
        </w:rPr>
        <w:t>and</w:t>
      </w:r>
      <w:proofErr w:type="spellEnd"/>
      <w:r w:rsidR="008F4B61" w:rsidRPr="008C4EE4">
        <w:rPr>
          <w:bCs/>
          <w:i/>
          <w:spacing w:val="-4"/>
          <w:sz w:val="22"/>
          <w:szCs w:val="22"/>
        </w:rPr>
        <w:t xml:space="preserve"> </w:t>
      </w:r>
      <w:proofErr w:type="spellStart"/>
      <w:r w:rsidR="008F4B61" w:rsidRPr="008C4EE4">
        <w:rPr>
          <w:bCs/>
          <w:i/>
          <w:spacing w:val="-4"/>
          <w:sz w:val="22"/>
          <w:szCs w:val="22"/>
        </w:rPr>
        <w:t>Lost</w:t>
      </w:r>
      <w:proofErr w:type="spellEnd"/>
      <w:r w:rsidR="008F4B61" w:rsidRPr="008C4EE4">
        <w:rPr>
          <w:bCs/>
          <w:i/>
          <w:spacing w:val="-4"/>
          <w:sz w:val="22"/>
          <w:szCs w:val="22"/>
        </w:rPr>
        <w:t xml:space="preserve"> at Home: </w:t>
      </w:r>
      <w:proofErr w:type="spellStart"/>
      <w:r w:rsidR="008F4B61" w:rsidRPr="008C4EE4">
        <w:rPr>
          <w:bCs/>
          <w:i/>
          <w:spacing w:val="-4"/>
          <w:sz w:val="22"/>
          <w:szCs w:val="22"/>
        </w:rPr>
        <w:t>T</w:t>
      </w:r>
      <w:r w:rsidR="00A11D57" w:rsidRPr="008C4EE4">
        <w:rPr>
          <w:bCs/>
          <w:i/>
          <w:spacing w:val="-4"/>
          <w:sz w:val="22"/>
          <w:szCs w:val="22"/>
        </w:rPr>
        <w:t>he</w:t>
      </w:r>
      <w:proofErr w:type="spellEnd"/>
      <w:r w:rsidR="00A11D57" w:rsidRPr="008C4EE4">
        <w:rPr>
          <w:bCs/>
          <w:i/>
          <w:spacing w:val="-4"/>
          <w:sz w:val="22"/>
          <w:szCs w:val="22"/>
        </w:rPr>
        <w:t xml:space="preserve"> </w:t>
      </w:r>
      <w:proofErr w:type="spellStart"/>
      <w:r w:rsidR="00A11D57" w:rsidRPr="008C4EE4">
        <w:rPr>
          <w:bCs/>
          <w:i/>
          <w:spacing w:val="-4"/>
          <w:sz w:val="22"/>
          <w:szCs w:val="22"/>
        </w:rPr>
        <w:t>Predicament</w:t>
      </w:r>
      <w:proofErr w:type="spellEnd"/>
      <w:r w:rsidR="00A11D57" w:rsidRPr="008C4EE4">
        <w:rPr>
          <w:bCs/>
          <w:i/>
          <w:spacing w:val="-4"/>
          <w:sz w:val="22"/>
          <w:szCs w:val="22"/>
        </w:rPr>
        <w:t xml:space="preserve"> of </w:t>
      </w:r>
      <w:proofErr w:type="spellStart"/>
      <w:r w:rsidR="00A11D57" w:rsidRPr="008C4EE4">
        <w:rPr>
          <w:bCs/>
          <w:i/>
          <w:spacing w:val="-4"/>
          <w:sz w:val="22"/>
          <w:szCs w:val="22"/>
        </w:rPr>
        <w:t>Seafaring</w:t>
      </w:r>
      <w:proofErr w:type="spellEnd"/>
      <w:r w:rsidR="00A11D57" w:rsidRPr="008C4EE4">
        <w:rPr>
          <w:bCs/>
          <w:i/>
          <w:spacing w:val="-4"/>
          <w:sz w:val="22"/>
          <w:szCs w:val="22"/>
        </w:rPr>
        <w:t xml:space="preserve"> </w:t>
      </w:r>
      <w:proofErr w:type="spellStart"/>
      <w:r w:rsidR="00A11D57" w:rsidRPr="008C4EE4">
        <w:rPr>
          <w:bCs/>
          <w:i/>
          <w:spacing w:val="-4"/>
          <w:sz w:val="22"/>
          <w:szCs w:val="22"/>
        </w:rPr>
        <w:t>Families</w:t>
      </w:r>
      <w:proofErr w:type="spellEnd"/>
      <w:r w:rsidR="00743160" w:rsidRPr="008C4EE4">
        <w:rPr>
          <w:spacing w:val="-4"/>
          <w:sz w:val="22"/>
          <w:szCs w:val="22"/>
        </w:rPr>
        <w:t>. SIRC:</w:t>
      </w:r>
      <w:r w:rsidR="00A11D57" w:rsidRPr="008C4EE4">
        <w:rPr>
          <w:spacing w:val="-4"/>
          <w:sz w:val="22"/>
          <w:szCs w:val="22"/>
        </w:rPr>
        <w:t xml:space="preserve"> Cardiff </w:t>
      </w:r>
      <w:proofErr w:type="spellStart"/>
      <w:r w:rsidR="00A11D57" w:rsidRPr="008C4EE4">
        <w:rPr>
          <w:spacing w:val="-4"/>
          <w:sz w:val="22"/>
          <w:szCs w:val="22"/>
        </w:rPr>
        <w:t>University</w:t>
      </w:r>
      <w:proofErr w:type="spellEnd"/>
      <w:r w:rsidR="00A11D57" w:rsidRPr="008C4EE4">
        <w:rPr>
          <w:spacing w:val="-4"/>
          <w:sz w:val="22"/>
          <w:szCs w:val="22"/>
        </w:rPr>
        <w:t>.</w:t>
      </w:r>
    </w:p>
    <w:p w14:paraId="2C005805" w14:textId="77777777" w:rsidR="005347D6" w:rsidRPr="008C4EE4" w:rsidRDefault="005347D6" w:rsidP="00FC008F">
      <w:pPr>
        <w:spacing w:before="0" w:after="0" w:line="240" w:lineRule="auto"/>
        <w:rPr>
          <w:spacing w:val="-4"/>
          <w:sz w:val="22"/>
          <w:szCs w:val="22"/>
        </w:rPr>
      </w:pPr>
    </w:p>
    <w:p w14:paraId="3D0C2839" w14:textId="3BE1E17F" w:rsidR="00C74304" w:rsidRPr="008C4EE4" w:rsidRDefault="00D53514" w:rsidP="00FC008F">
      <w:pPr>
        <w:spacing w:before="0" w:after="0" w:line="240" w:lineRule="auto"/>
        <w:rPr>
          <w:spacing w:val="-4"/>
          <w:sz w:val="22"/>
          <w:szCs w:val="22"/>
        </w:rPr>
      </w:pPr>
      <w:proofErr w:type="spellStart"/>
      <w:r w:rsidRPr="008C4EE4">
        <w:rPr>
          <w:spacing w:val="-4"/>
          <w:sz w:val="22"/>
          <w:szCs w:val="22"/>
        </w:rPr>
        <w:t>Yur</w:t>
      </w:r>
      <w:proofErr w:type="spellEnd"/>
      <w:r w:rsidRPr="008C4EE4">
        <w:rPr>
          <w:spacing w:val="-4"/>
          <w:sz w:val="22"/>
          <w:szCs w:val="22"/>
        </w:rPr>
        <w:t>, T. ve</w:t>
      </w:r>
      <w:r w:rsidR="00C74304" w:rsidRPr="008C4EE4">
        <w:rPr>
          <w:spacing w:val="-4"/>
          <w:sz w:val="22"/>
          <w:szCs w:val="22"/>
        </w:rPr>
        <w:t xml:space="preserve"> Nas</w:t>
      </w:r>
      <w:r w:rsidRPr="008C4EE4">
        <w:rPr>
          <w:spacing w:val="-4"/>
          <w:sz w:val="22"/>
          <w:szCs w:val="22"/>
        </w:rPr>
        <w:t xml:space="preserve">, S. (2012). A </w:t>
      </w:r>
      <w:proofErr w:type="spellStart"/>
      <w:r w:rsidRPr="008C4EE4">
        <w:rPr>
          <w:spacing w:val="-4"/>
          <w:sz w:val="22"/>
          <w:szCs w:val="22"/>
        </w:rPr>
        <w:t>qualitative</w:t>
      </w:r>
      <w:proofErr w:type="spellEnd"/>
      <w:r w:rsidRPr="008C4EE4">
        <w:rPr>
          <w:spacing w:val="-4"/>
          <w:sz w:val="22"/>
          <w:szCs w:val="22"/>
        </w:rPr>
        <w:t xml:space="preserve"> </w:t>
      </w:r>
      <w:proofErr w:type="spellStart"/>
      <w:r w:rsidRPr="008C4EE4">
        <w:rPr>
          <w:spacing w:val="-4"/>
          <w:sz w:val="22"/>
          <w:szCs w:val="22"/>
        </w:rPr>
        <w:t>study</w:t>
      </w:r>
      <w:proofErr w:type="spellEnd"/>
      <w:r w:rsidRPr="008C4EE4">
        <w:rPr>
          <w:spacing w:val="-4"/>
          <w:sz w:val="22"/>
          <w:szCs w:val="22"/>
        </w:rPr>
        <w:t xml:space="preserve"> on </w:t>
      </w:r>
      <w:proofErr w:type="spellStart"/>
      <w:r w:rsidRPr="008C4EE4">
        <w:rPr>
          <w:spacing w:val="-4"/>
          <w:sz w:val="22"/>
          <w:szCs w:val="22"/>
        </w:rPr>
        <w:t>the</w:t>
      </w:r>
      <w:proofErr w:type="spellEnd"/>
      <w:r w:rsidRPr="008C4EE4">
        <w:rPr>
          <w:spacing w:val="-4"/>
          <w:sz w:val="22"/>
          <w:szCs w:val="22"/>
        </w:rPr>
        <w:t xml:space="preserve"> life </w:t>
      </w:r>
      <w:proofErr w:type="spellStart"/>
      <w:r w:rsidRPr="008C4EE4">
        <w:rPr>
          <w:spacing w:val="-4"/>
          <w:sz w:val="22"/>
          <w:szCs w:val="22"/>
        </w:rPr>
        <w:t>struggles</w:t>
      </w:r>
      <w:proofErr w:type="spellEnd"/>
      <w:r w:rsidRPr="008C4EE4">
        <w:rPr>
          <w:spacing w:val="-4"/>
          <w:sz w:val="22"/>
          <w:szCs w:val="22"/>
        </w:rPr>
        <w:t xml:space="preserve"> of </w:t>
      </w:r>
      <w:proofErr w:type="spellStart"/>
      <w:r w:rsidRPr="008C4EE4">
        <w:rPr>
          <w:spacing w:val="-4"/>
          <w:sz w:val="22"/>
          <w:szCs w:val="22"/>
        </w:rPr>
        <w:t>the</w:t>
      </w:r>
      <w:proofErr w:type="spellEnd"/>
      <w:r w:rsidRPr="008C4EE4">
        <w:rPr>
          <w:spacing w:val="-4"/>
          <w:sz w:val="22"/>
          <w:szCs w:val="22"/>
        </w:rPr>
        <w:t xml:space="preserve"> </w:t>
      </w:r>
      <w:proofErr w:type="spellStart"/>
      <w:r w:rsidRPr="008C4EE4">
        <w:rPr>
          <w:spacing w:val="-4"/>
          <w:sz w:val="22"/>
          <w:szCs w:val="22"/>
        </w:rPr>
        <w:t>wifes</w:t>
      </w:r>
      <w:proofErr w:type="spellEnd"/>
      <w:r w:rsidRPr="008C4EE4">
        <w:rPr>
          <w:spacing w:val="-4"/>
          <w:sz w:val="22"/>
          <w:szCs w:val="22"/>
        </w:rPr>
        <w:t xml:space="preserve"> of </w:t>
      </w:r>
      <w:proofErr w:type="spellStart"/>
      <w:r w:rsidRPr="008C4EE4">
        <w:rPr>
          <w:spacing w:val="-4"/>
          <w:sz w:val="22"/>
          <w:szCs w:val="22"/>
        </w:rPr>
        <w:t>the</w:t>
      </w:r>
      <w:proofErr w:type="spellEnd"/>
      <w:r w:rsidRPr="008C4EE4">
        <w:rPr>
          <w:spacing w:val="-4"/>
          <w:sz w:val="22"/>
          <w:szCs w:val="22"/>
        </w:rPr>
        <w:t xml:space="preserve"> </w:t>
      </w:r>
      <w:proofErr w:type="spellStart"/>
      <w:r w:rsidRPr="008C4EE4">
        <w:rPr>
          <w:spacing w:val="-4"/>
          <w:sz w:val="22"/>
          <w:szCs w:val="22"/>
        </w:rPr>
        <w:t>s</w:t>
      </w:r>
      <w:r w:rsidR="00C74304" w:rsidRPr="008C4EE4">
        <w:rPr>
          <w:spacing w:val="-4"/>
          <w:sz w:val="22"/>
          <w:szCs w:val="22"/>
        </w:rPr>
        <w:t>eafarers</w:t>
      </w:r>
      <w:proofErr w:type="spellEnd"/>
      <w:r w:rsidR="00C74304" w:rsidRPr="008C4EE4">
        <w:rPr>
          <w:spacing w:val="-4"/>
          <w:sz w:val="22"/>
          <w:szCs w:val="22"/>
        </w:rPr>
        <w:t xml:space="preserve">. </w:t>
      </w:r>
      <w:proofErr w:type="spellStart"/>
      <w:r w:rsidR="00C74304" w:rsidRPr="008C4EE4">
        <w:rPr>
          <w:i/>
          <w:spacing w:val="-4"/>
          <w:sz w:val="22"/>
          <w:szCs w:val="22"/>
        </w:rPr>
        <w:t>Journal</w:t>
      </w:r>
      <w:proofErr w:type="spellEnd"/>
      <w:r w:rsidR="00C74304" w:rsidRPr="008C4EE4">
        <w:rPr>
          <w:i/>
          <w:spacing w:val="-4"/>
          <w:sz w:val="22"/>
          <w:szCs w:val="22"/>
        </w:rPr>
        <w:t xml:space="preserve"> of </w:t>
      </w:r>
      <w:proofErr w:type="spellStart"/>
      <w:r w:rsidR="00C74304" w:rsidRPr="008C4EE4">
        <w:rPr>
          <w:i/>
          <w:spacing w:val="-4"/>
          <w:sz w:val="22"/>
          <w:szCs w:val="22"/>
        </w:rPr>
        <w:t>Maritime</w:t>
      </w:r>
      <w:proofErr w:type="spellEnd"/>
      <w:r w:rsidR="00C74304" w:rsidRPr="008C4EE4">
        <w:rPr>
          <w:i/>
          <w:spacing w:val="-4"/>
          <w:sz w:val="22"/>
          <w:szCs w:val="22"/>
        </w:rPr>
        <w:t xml:space="preserve"> </w:t>
      </w:r>
      <w:proofErr w:type="spellStart"/>
      <w:r w:rsidR="00C74304" w:rsidRPr="008C4EE4">
        <w:rPr>
          <w:i/>
          <w:spacing w:val="-4"/>
          <w:sz w:val="22"/>
          <w:szCs w:val="22"/>
        </w:rPr>
        <w:t>Research</w:t>
      </w:r>
      <w:proofErr w:type="spellEnd"/>
      <w:r w:rsidRPr="008C4EE4">
        <w:rPr>
          <w:spacing w:val="-4"/>
          <w:sz w:val="22"/>
          <w:szCs w:val="22"/>
        </w:rPr>
        <w:t xml:space="preserve">, 9(2), </w:t>
      </w:r>
      <w:r w:rsidR="00C74304" w:rsidRPr="008C4EE4">
        <w:rPr>
          <w:spacing w:val="-4"/>
          <w:sz w:val="22"/>
          <w:szCs w:val="22"/>
        </w:rPr>
        <w:t>7-12.</w:t>
      </w:r>
    </w:p>
    <w:p w14:paraId="166FEE0C" w14:textId="77777777" w:rsidR="007661AE" w:rsidRDefault="007661AE" w:rsidP="0031555D">
      <w:pPr>
        <w:spacing w:before="0" w:after="0" w:line="240" w:lineRule="auto"/>
        <w:ind w:firstLine="567"/>
      </w:pPr>
    </w:p>
    <w:p w14:paraId="5F0C05F1" w14:textId="77777777" w:rsidR="00321D64" w:rsidRDefault="00321D64" w:rsidP="00321D64">
      <w:pPr>
        <w:spacing w:before="240" w:after="120"/>
        <w:ind w:firstLine="567"/>
        <w:rPr>
          <w:lang w:eastAsia="en-US"/>
        </w:rPr>
      </w:pPr>
    </w:p>
    <w:p w14:paraId="6B4CE89B" w14:textId="77777777" w:rsidR="00D01EB1" w:rsidRDefault="00D01EB1" w:rsidP="00D01EB1">
      <w:pPr>
        <w:ind w:firstLine="567"/>
      </w:pPr>
    </w:p>
    <w:p w14:paraId="00847E65" w14:textId="77777777" w:rsidR="00D01EB1" w:rsidRPr="00D01EB1" w:rsidRDefault="00D01EB1" w:rsidP="00D01EB1">
      <w:pPr>
        <w:ind w:firstLine="567"/>
      </w:pPr>
    </w:p>
    <w:p w14:paraId="75F1945F" w14:textId="77777777" w:rsidR="00D01EB1" w:rsidRDefault="00D01EB1" w:rsidP="00D01EB1"/>
    <w:p w14:paraId="4FD5FCBE" w14:textId="77777777" w:rsidR="00D01EB1" w:rsidRPr="00D01EB1" w:rsidRDefault="00D01EB1"/>
    <w:sectPr w:rsidR="00D01EB1" w:rsidRPr="00D01EB1" w:rsidSect="008830FE">
      <w:footerReference w:type="default" r:id="rId9"/>
      <w:footnotePr>
        <w:numFmt w:val="chicago"/>
      </w:footnotePr>
      <w:pgSz w:w="11906" w:h="16838"/>
      <w:pgMar w:top="2835" w:right="2552" w:bottom="2835"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83EDD" w14:textId="77777777" w:rsidR="00296163" w:rsidRDefault="00296163" w:rsidP="00CB423C">
      <w:pPr>
        <w:spacing w:before="0" w:after="0" w:line="240" w:lineRule="auto"/>
      </w:pPr>
      <w:r>
        <w:separator/>
      </w:r>
    </w:p>
  </w:endnote>
  <w:endnote w:type="continuationSeparator" w:id="0">
    <w:p w14:paraId="750D87DB" w14:textId="77777777" w:rsidR="00296163" w:rsidRDefault="00296163" w:rsidP="00CB42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Arial-Bold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7" w:usb1="08070000" w:usb2="00000010" w:usb3="00000000" w:csb0="0002001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73DB3" w14:textId="77777777" w:rsidR="004B3812" w:rsidRPr="00C667E0" w:rsidRDefault="004B3812" w:rsidP="00C667E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98ABA" w14:textId="77777777" w:rsidR="00296163" w:rsidRDefault="00296163" w:rsidP="00CB423C">
      <w:pPr>
        <w:spacing w:before="0" w:after="0" w:line="240" w:lineRule="auto"/>
      </w:pPr>
      <w:r>
        <w:separator/>
      </w:r>
    </w:p>
  </w:footnote>
  <w:footnote w:type="continuationSeparator" w:id="0">
    <w:p w14:paraId="0319A59D" w14:textId="77777777" w:rsidR="00296163" w:rsidRDefault="00296163" w:rsidP="00CB423C">
      <w:pPr>
        <w:spacing w:before="0" w:after="0" w:line="240" w:lineRule="auto"/>
      </w:pPr>
      <w:r>
        <w:continuationSeparator/>
      </w:r>
    </w:p>
  </w:footnote>
  <w:footnote w:id="1">
    <w:p w14:paraId="4F44973E" w14:textId="77777777" w:rsidR="004B3812" w:rsidRPr="00A27E96" w:rsidRDefault="004B3812">
      <w:pPr>
        <w:pStyle w:val="DipnotMetni"/>
        <w:rPr>
          <w:sz w:val="22"/>
          <w:szCs w:val="22"/>
        </w:rPr>
      </w:pPr>
      <w:r w:rsidRPr="00A27E96">
        <w:rPr>
          <w:rStyle w:val="DipnotBavurusu"/>
          <w:sz w:val="22"/>
          <w:szCs w:val="22"/>
        </w:rPr>
        <w:t>*</w:t>
      </w:r>
      <w:r w:rsidRPr="00A27E96">
        <w:rPr>
          <w:sz w:val="22"/>
          <w:szCs w:val="22"/>
        </w:rPr>
        <w:t xml:space="preserve"> Umut </w:t>
      </w:r>
      <w:proofErr w:type="spellStart"/>
      <w:r w:rsidRPr="00A27E96">
        <w:rPr>
          <w:sz w:val="22"/>
          <w:szCs w:val="22"/>
        </w:rPr>
        <w:t>TAŞDELEN’in</w:t>
      </w:r>
      <w:proofErr w:type="spellEnd"/>
      <w:r w:rsidRPr="00A27E96">
        <w:rPr>
          <w:sz w:val="22"/>
          <w:szCs w:val="22"/>
        </w:rPr>
        <w:t xml:space="preserve"> Ramazan AKSOY (1.) ve Ahmet Ferda ÇAKMAK (2.) danışmanlığında yaptığı “</w:t>
      </w:r>
      <w:r>
        <w:rPr>
          <w:rFonts w:asciiTheme="majorBidi" w:hAnsiTheme="majorBidi" w:cstheme="majorBidi"/>
          <w:bCs/>
          <w:color w:val="000000"/>
          <w:sz w:val="22"/>
          <w:szCs w:val="22"/>
        </w:rPr>
        <w:t>Gemi adamlarında iş-aile çatışması</w:t>
      </w:r>
      <w:r w:rsidRPr="00A27E96">
        <w:rPr>
          <w:rFonts w:asciiTheme="majorBidi" w:hAnsiTheme="majorBidi" w:cstheme="majorBidi"/>
          <w:bCs/>
          <w:color w:val="000000"/>
          <w:sz w:val="22"/>
          <w:szCs w:val="22"/>
        </w:rPr>
        <w:t>”</w:t>
      </w:r>
      <w:r>
        <w:rPr>
          <w:sz w:val="22"/>
          <w:szCs w:val="22"/>
        </w:rPr>
        <w:t xml:space="preserve"> başlıklı yüksek lisans t</w:t>
      </w:r>
      <w:r w:rsidRPr="00A27E96">
        <w:rPr>
          <w:sz w:val="22"/>
          <w:szCs w:val="22"/>
        </w:rPr>
        <w:t>ezinden üretilmiştir.</w:t>
      </w:r>
    </w:p>
    <w:p w14:paraId="156B00F0" w14:textId="77777777" w:rsidR="004B3812" w:rsidRPr="00A27E96" w:rsidRDefault="004B3812">
      <w:pPr>
        <w:pStyle w:val="DipnotMetni"/>
        <w:rPr>
          <w:sz w:val="22"/>
          <w:szCs w:val="22"/>
        </w:rPr>
      </w:pPr>
      <w:r w:rsidRPr="00A27E96">
        <w:rPr>
          <w:sz w:val="22"/>
          <w:szCs w:val="22"/>
          <w:vertAlign w:val="superscript"/>
        </w:rPr>
        <w:t xml:space="preserve">1 </w:t>
      </w:r>
      <w:r w:rsidRPr="00A27E96">
        <w:rPr>
          <w:sz w:val="22"/>
          <w:szCs w:val="22"/>
        </w:rPr>
        <w:t>Kaptan/Öğretim Görevlisi, Bülent Ecevit Üniversitesi, Alaplı Meslek Yüksek Okulu, umuttasdelen80@hotmail.com</w:t>
      </w:r>
    </w:p>
    <w:p w14:paraId="450FC1BE" w14:textId="102DCFFD" w:rsidR="004B3812" w:rsidRPr="00A27E96" w:rsidRDefault="004B3812">
      <w:pPr>
        <w:pStyle w:val="DipnotMetni"/>
        <w:rPr>
          <w:sz w:val="22"/>
          <w:szCs w:val="22"/>
        </w:rPr>
      </w:pPr>
      <w:r w:rsidRPr="00A27E96">
        <w:rPr>
          <w:sz w:val="22"/>
          <w:szCs w:val="22"/>
          <w:vertAlign w:val="superscript"/>
        </w:rPr>
        <w:t xml:space="preserve">2 </w:t>
      </w:r>
      <w:r w:rsidRPr="00A27E96">
        <w:rPr>
          <w:sz w:val="22"/>
          <w:szCs w:val="22"/>
        </w:rPr>
        <w:t>Doç.</w:t>
      </w:r>
      <w:r w:rsidR="00196968">
        <w:rPr>
          <w:sz w:val="22"/>
          <w:szCs w:val="22"/>
        </w:rPr>
        <w:t xml:space="preserve"> </w:t>
      </w:r>
      <w:r w:rsidRPr="00A27E96">
        <w:rPr>
          <w:sz w:val="22"/>
          <w:szCs w:val="22"/>
        </w:rPr>
        <w:t>Dr</w:t>
      </w:r>
      <w:proofErr w:type="gramStart"/>
      <w:r w:rsidRPr="00A27E96">
        <w:rPr>
          <w:sz w:val="22"/>
          <w:szCs w:val="22"/>
        </w:rPr>
        <w:t>.,</w:t>
      </w:r>
      <w:proofErr w:type="gramEnd"/>
      <w:r w:rsidRPr="00A27E96">
        <w:rPr>
          <w:sz w:val="22"/>
          <w:szCs w:val="22"/>
        </w:rPr>
        <w:t xml:space="preserve"> Bülent Ecevit Üniversitesi, İktisadi ve İdari Bilimler Fakültesi, İşletme Bölümü</w:t>
      </w:r>
      <w:r>
        <w:rPr>
          <w:sz w:val="22"/>
          <w:szCs w:val="22"/>
        </w:rPr>
        <w:t>,</w:t>
      </w:r>
      <w:r w:rsidRPr="00A27E96">
        <w:rPr>
          <w:sz w:val="22"/>
          <w:szCs w:val="22"/>
        </w:rPr>
        <w:t xml:space="preserve"> aksoytr2001@yahoo.com</w:t>
      </w:r>
    </w:p>
    <w:p w14:paraId="0888659A" w14:textId="4890CA64" w:rsidR="004B3812" w:rsidRPr="00A27E96" w:rsidRDefault="004B3812" w:rsidP="00E068AC">
      <w:pPr>
        <w:pStyle w:val="DipnotMetni"/>
        <w:rPr>
          <w:sz w:val="22"/>
          <w:szCs w:val="22"/>
        </w:rPr>
      </w:pPr>
      <w:r w:rsidRPr="00A27E96">
        <w:rPr>
          <w:sz w:val="22"/>
          <w:szCs w:val="22"/>
          <w:vertAlign w:val="superscript"/>
        </w:rPr>
        <w:t xml:space="preserve">3 </w:t>
      </w:r>
      <w:r w:rsidRPr="00A27E96">
        <w:rPr>
          <w:sz w:val="22"/>
          <w:szCs w:val="22"/>
        </w:rPr>
        <w:t>Doç.</w:t>
      </w:r>
      <w:r w:rsidR="00196968">
        <w:rPr>
          <w:sz w:val="22"/>
          <w:szCs w:val="22"/>
        </w:rPr>
        <w:t xml:space="preserve"> </w:t>
      </w:r>
      <w:r w:rsidRPr="00A27E96">
        <w:rPr>
          <w:sz w:val="22"/>
          <w:szCs w:val="22"/>
        </w:rPr>
        <w:t>Dr</w:t>
      </w:r>
      <w:proofErr w:type="gramStart"/>
      <w:r w:rsidRPr="00A27E96">
        <w:rPr>
          <w:sz w:val="22"/>
          <w:szCs w:val="22"/>
        </w:rPr>
        <w:t>.,</w:t>
      </w:r>
      <w:proofErr w:type="gramEnd"/>
      <w:r w:rsidRPr="00A27E96">
        <w:rPr>
          <w:sz w:val="22"/>
          <w:szCs w:val="22"/>
        </w:rPr>
        <w:t xml:space="preserve"> Bülent Ecevit Üniversitesi, İktisadi ve İdari Bilimler Fakültesi, İşletme Bölümü, cakmakahm@gmail.com</w:t>
      </w:r>
    </w:p>
    <w:p w14:paraId="73AE74AC" w14:textId="77777777" w:rsidR="004B3812" w:rsidRDefault="004B3812">
      <w:pPr>
        <w:pStyle w:val="DipnotMetni"/>
      </w:pPr>
    </w:p>
    <w:p w14:paraId="06BEDF60" w14:textId="77777777" w:rsidR="004B3812" w:rsidRDefault="004B3812">
      <w:pPr>
        <w:pStyle w:val="DipnotMetni"/>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65055"/>
    <w:multiLevelType w:val="hybridMultilevel"/>
    <w:tmpl w:val="2A36AC3C"/>
    <w:lvl w:ilvl="0" w:tplc="B372A9D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65C1B83"/>
    <w:multiLevelType w:val="hybridMultilevel"/>
    <w:tmpl w:val="4DFE61E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D01EB1"/>
    <w:rsid w:val="00023641"/>
    <w:rsid w:val="000237D9"/>
    <w:rsid w:val="00027AC5"/>
    <w:rsid w:val="000372AE"/>
    <w:rsid w:val="00080CFC"/>
    <w:rsid w:val="00080D6A"/>
    <w:rsid w:val="000A4BFF"/>
    <w:rsid w:val="000A7C17"/>
    <w:rsid w:val="000C692C"/>
    <w:rsid w:val="000C7EE5"/>
    <w:rsid w:val="000D6DA0"/>
    <w:rsid w:val="000F7BE6"/>
    <w:rsid w:val="00124604"/>
    <w:rsid w:val="001356B5"/>
    <w:rsid w:val="00142C42"/>
    <w:rsid w:val="001852FF"/>
    <w:rsid w:val="00196968"/>
    <w:rsid w:val="001C01B6"/>
    <w:rsid w:val="001D01DD"/>
    <w:rsid w:val="001D46CA"/>
    <w:rsid w:val="001E58FD"/>
    <w:rsid w:val="00230DB2"/>
    <w:rsid w:val="0023751F"/>
    <w:rsid w:val="00237521"/>
    <w:rsid w:val="00270022"/>
    <w:rsid w:val="00275247"/>
    <w:rsid w:val="00281AD7"/>
    <w:rsid w:val="00296163"/>
    <w:rsid w:val="0030174E"/>
    <w:rsid w:val="0030258F"/>
    <w:rsid w:val="00304ADC"/>
    <w:rsid w:val="00313232"/>
    <w:rsid w:val="0031555D"/>
    <w:rsid w:val="00321D64"/>
    <w:rsid w:val="0032370A"/>
    <w:rsid w:val="00353747"/>
    <w:rsid w:val="003838D6"/>
    <w:rsid w:val="003A2DD1"/>
    <w:rsid w:val="003B2A7D"/>
    <w:rsid w:val="003C1EBF"/>
    <w:rsid w:val="003C3E2C"/>
    <w:rsid w:val="003D5FCE"/>
    <w:rsid w:val="003D7AAE"/>
    <w:rsid w:val="003E3C56"/>
    <w:rsid w:val="0040264B"/>
    <w:rsid w:val="00434D21"/>
    <w:rsid w:val="004662F3"/>
    <w:rsid w:val="0048492E"/>
    <w:rsid w:val="004910CC"/>
    <w:rsid w:val="004931AC"/>
    <w:rsid w:val="004B3812"/>
    <w:rsid w:val="004C2BFD"/>
    <w:rsid w:val="004D1D70"/>
    <w:rsid w:val="004E016B"/>
    <w:rsid w:val="004E767A"/>
    <w:rsid w:val="004F62FD"/>
    <w:rsid w:val="00516BA8"/>
    <w:rsid w:val="005347D6"/>
    <w:rsid w:val="00583E57"/>
    <w:rsid w:val="005913C6"/>
    <w:rsid w:val="005A2CC4"/>
    <w:rsid w:val="005A5185"/>
    <w:rsid w:val="005C0C41"/>
    <w:rsid w:val="005C1F4E"/>
    <w:rsid w:val="005C752D"/>
    <w:rsid w:val="005D667F"/>
    <w:rsid w:val="005E0961"/>
    <w:rsid w:val="0060103E"/>
    <w:rsid w:val="00614F3B"/>
    <w:rsid w:val="00616F6A"/>
    <w:rsid w:val="00623F6D"/>
    <w:rsid w:val="00626C46"/>
    <w:rsid w:val="00627138"/>
    <w:rsid w:val="00651DFE"/>
    <w:rsid w:val="00671B53"/>
    <w:rsid w:val="0067380F"/>
    <w:rsid w:val="00687DA9"/>
    <w:rsid w:val="006B6F06"/>
    <w:rsid w:val="006C2200"/>
    <w:rsid w:val="006C6111"/>
    <w:rsid w:val="006E6D73"/>
    <w:rsid w:val="006E7C24"/>
    <w:rsid w:val="006F738B"/>
    <w:rsid w:val="007078AB"/>
    <w:rsid w:val="00710446"/>
    <w:rsid w:val="0072202E"/>
    <w:rsid w:val="00730078"/>
    <w:rsid w:val="00731465"/>
    <w:rsid w:val="00732CBA"/>
    <w:rsid w:val="00743160"/>
    <w:rsid w:val="0076216D"/>
    <w:rsid w:val="00764381"/>
    <w:rsid w:val="007661AE"/>
    <w:rsid w:val="0076664A"/>
    <w:rsid w:val="0077224D"/>
    <w:rsid w:val="007828CC"/>
    <w:rsid w:val="007A0604"/>
    <w:rsid w:val="007A7437"/>
    <w:rsid w:val="007A7CE2"/>
    <w:rsid w:val="007B015A"/>
    <w:rsid w:val="007B3FFC"/>
    <w:rsid w:val="007C4DA0"/>
    <w:rsid w:val="007D66D5"/>
    <w:rsid w:val="007E3E1F"/>
    <w:rsid w:val="007E634E"/>
    <w:rsid w:val="007F51FE"/>
    <w:rsid w:val="00814758"/>
    <w:rsid w:val="00825562"/>
    <w:rsid w:val="00846860"/>
    <w:rsid w:val="00847BC3"/>
    <w:rsid w:val="00854426"/>
    <w:rsid w:val="00855396"/>
    <w:rsid w:val="0085668F"/>
    <w:rsid w:val="00880322"/>
    <w:rsid w:val="008830FE"/>
    <w:rsid w:val="0089028D"/>
    <w:rsid w:val="00894520"/>
    <w:rsid w:val="008957FA"/>
    <w:rsid w:val="00895C73"/>
    <w:rsid w:val="00897C04"/>
    <w:rsid w:val="008A1E93"/>
    <w:rsid w:val="008C4EE4"/>
    <w:rsid w:val="008D35FA"/>
    <w:rsid w:val="008F4B61"/>
    <w:rsid w:val="00900D29"/>
    <w:rsid w:val="00923267"/>
    <w:rsid w:val="00932129"/>
    <w:rsid w:val="009479E4"/>
    <w:rsid w:val="009A5A72"/>
    <w:rsid w:val="009A5FBE"/>
    <w:rsid w:val="009D6545"/>
    <w:rsid w:val="009E12D9"/>
    <w:rsid w:val="009F591D"/>
    <w:rsid w:val="00A01E58"/>
    <w:rsid w:val="00A0219C"/>
    <w:rsid w:val="00A07D2A"/>
    <w:rsid w:val="00A11D57"/>
    <w:rsid w:val="00A221F0"/>
    <w:rsid w:val="00A26DE1"/>
    <w:rsid w:val="00A27E96"/>
    <w:rsid w:val="00A53C05"/>
    <w:rsid w:val="00A6013A"/>
    <w:rsid w:val="00A65C71"/>
    <w:rsid w:val="00A746BD"/>
    <w:rsid w:val="00A83518"/>
    <w:rsid w:val="00A97BDC"/>
    <w:rsid w:val="00AA6F50"/>
    <w:rsid w:val="00AC1222"/>
    <w:rsid w:val="00AC1ECE"/>
    <w:rsid w:val="00AC3CB0"/>
    <w:rsid w:val="00AD5397"/>
    <w:rsid w:val="00AF27FD"/>
    <w:rsid w:val="00B0383E"/>
    <w:rsid w:val="00B12658"/>
    <w:rsid w:val="00B23CC6"/>
    <w:rsid w:val="00B25DAF"/>
    <w:rsid w:val="00B53F2E"/>
    <w:rsid w:val="00B60070"/>
    <w:rsid w:val="00B60551"/>
    <w:rsid w:val="00B63190"/>
    <w:rsid w:val="00B70589"/>
    <w:rsid w:val="00B81ECA"/>
    <w:rsid w:val="00B844B7"/>
    <w:rsid w:val="00BB0A52"/>
    <w:rsid w:val="00BB71E0"/>
    <w:rsid w:val="00BB7215"/>
    <w:rsid w:val="00BD6DBD"/>
    <w:rsid w:val="00BD7BF0"/>
    <w:rsid w:val="00BF2425"/>
    <w:rsid w:val="00C01211"/>
    <w:rsid w:val="00C0303B"/>
    <w:rsid w:val="00C03FA0"/>
    <w:rsid w:val="00C3006D"/>
    <w:rsid w:val="00C31354"/>
    <w:rsid w:val="00C3795B"/>
    <w:rsid w:val="00C40859"/>
    <w:rsid w:val="00C440A1"/>
    <w:rsid w:val="00C455C2"/>
    <w:rsid w:val="00C667E0"/>
    <w:rsid w:val="00C71E6E"/>
    <w:rsid w:val="00C736B8"/>
    <w:rsid w:val="00C74304"/>
    <w:rsid w:val="00CA5F09"/>
    <w:rsid w:val="00CB338F"/>
    <w:rsid w:val="00CB423C"/>
    <w:rsid w:val="00CB6F96"/>
    <w:rsid w:val="00CC0723"/>
    <w:rsid w:val="00CF1DE7"/>
    <w:rsid w:val="00CF2E5A"/>
    <w:rsid w:val="00D01EB1"/>
    <w:rsid w:val="00D052D6"/>
    <w:rsid w:val="00D10A3A"/>
    <w:rsid w:val="00D3496F"/>
    <w:rsid w:val="00D4414D"/>
    <w:rsid w:val="00D53514"/>
    <w:rsid w:val="00D64FEF"/>
    <w:rsid w:val="00D7495D"/>
    <w:rsid w:val="00D8529F"/>
    <w:rsid w:val="00D9372E"/>
    <w:rsid w:val="00DA5E57"/>
    <w:rsid w:val="00DA7C7C"/>
    <w:rsid w:val="00DE1163"/>
    <w:rsid w:val="00DE1A4D"/>
    <w:rsid w:val="00DF4150"/>
    <w:rsid w:val="00DF463D"/>
    <w:rsid w:val="00E00243"/>
    <w:rsid w:val="00E068AC"/>
    <w:rsid w:val="00E349AA"/>
    <w:rsid w:val="00E36EB0"/>
    <w:rsid w:val="00E45D4F"/>
    <w:rsid w:val="00E45EB1"/>
    <w:rsid w:val="00E55B86"/>
    <w:rsid w:val="00E72044"/>
    <w:rsid w:val="00E920D6"/>
    <w:rsid w:val="00E945E0"/>
    <w:rsid w:val="00EA6F92"/>
    <w:rsid w:val="00EC3784"/>
    <w:rsid w:val="00EE1A21"/>
    <w:rsid w:val="00EF086C"/>
    <w:rsid w:val="00F00E7F"/>
    <w:rsid w:val="00F152DE"/>
    <w:rsid w:val="00F45546"/>
    <w:rsid w:val="00F47989"/>
    <w:rsid w:val="00F577B7"/>
    <w:rsid w:val="00F642A8"/>
    <w:rsid w:val="00F74CF0"/>
    <w:rsid w:val="00F76A41"/>
    <w:rsid w:val="00F76CA9"/>
    <w:rsid w:val="00F920B8"/>
    <w:rsid w:val="00FC008F"/>
    <w:rsid w:val="00FF132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E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B1"/>
    <w:pPr>
      <w:spacing w:before="120" w:after="240" w:line="360" w:lineRule="auto"/>
      <w:jc w:val="both"/>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321D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321D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1D01DD"/>
    <w:pPr>
      <w:keepNext/>
      <w:keepLines/>
      <w:spacing w:before="40" w:after="120"/>
      <w:outlineLvl w:val="2"/>
    </w:pPr>
    <w:rPr>
      <w:rFonts w:eastAsiaTheme="majorEastAsia"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01EB1"/>
    <w:pPr>
      <w:spacing w:before="240"/>
      <w:ind w:left="720" w:firstLine="567"/>
      <w:contextualSpacing/>
    </w:pPr>
    <w:rPr>
      <w:rFonts w:eastAsiaTheme="minorHAnsi" w:cstheme="minorBidi"/>
      <w:szCs w:val="22"/>
      <w:lang w:eastAsia="en-US"/>
    </w:rPr>
  </w:style>
  <w:style w:type="character" w:customStyle="1" w:styleId="Balk3Char">
    <w:name w:val="Başlık 3 Char"/>
    <w:basedOn w:val="VarsaylanParagrafYazTipi"/>
    <w:link w:val="Balk3"/>
    <w:uiPriority w:val="9"/>
    <w:rsid w:val="001D01DD"/>
    <w:rPr>
      <w:rFonts w:ascii="Times New Roman" w:eastAsiaTheme="majorEastAsia" w:hAnsi="Times New Roman" w:cstheme="majorBidi"/>
      <w:b/>
      <w:sz w:val="24"/>
      <w:szCs w:val="24"/>
      <w:lang w:eastAsia="tr-TR"/>
    </w:rPr>
  </w:style>
  <w:style w:type="character" w:customStyle="1" w:styleId="Balk2Char">
    <w:name w:val="Başlık 2 Char"/>
    <w:basedOn w:val="VarsaylanParagrafYazTipi"/>
    <w:link w:val="Balk2"/>
    <w:uiPriority w:val="9"/>
    <w:rsid w:val="00321D64"/>
    <w:rPr>
      <w:rFonts w:asciiTheme="majorHAnsi" w:eastAsiaTheme="majorEastAsia" w:hAnsiTheme="majorHAnsi" w:cstheme="majorBidi"/>
      <w:b/>
      <w:bCs/>
      <w:color w:val="4F81BD" w:themeColor="accent1"/>
      <w:sz w:val="26"/>
      <w:szCs w:val="26"/>
      <w:lang w:eastAsia="tr-TR"/>
    </w:rPr>
  </w:style>
  <w:style w:type="character" w:customStyle="1" w:styleId="Balk1Char">
    <w:name w:val="Başlık 1 Char"/>
    <w:basedOn w:val="VarsaylanParagrafYazTipi"/>
    <w:link w:val="Balk1"/>
    <w:uiPriority w:val="9"/>
    <w:rsid w:val="00321D64"/>
    <w:rPr>
      <w:rFonts w:asciiTheme="majorHAnsi" w:eastAsiaTheme="majorEastAsia" w:hAnsiTheme="majorHAnsi" w:cstheme="majorBidi"/>
      <w:b/>
      <w:bCs/>
      <w:color w:val="365F91" w:themeColor="accent1" w:themeShade="BF"/>
      <w:sz w:val="28"/>
      <w:szCs w:val="28"/>
      <w:lang w:eastAsia="tr-TR"/>
    </w:rPr>
  </w:style>
  <w:style w:type="table" w:styleId="TabloKlavuzu">
    <w:name w:val="Table Grid"/>
    <w:basedOn w:val="NormalTablo"/>
    <w:uiPriority w:val="59"/>
    <w:rsid w:val="00321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1">
    <w:name w:val="Kılavuz Tablo 1 Açık1"/>
    <w:basedOn w:val="NormalTablo"/>
    <w:uiPriority w:val="46"/>
    <w:rsid w:val="003C1EB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A11D57"/>
    <w:rPr>
      <w:color w:val="0000FF" w:themeColor="hyperlink"/>
      <w:u w:val="single"/>
    </w:rPr>
  </w:style>
  <w:style w:type="character" w:styleId="HTMLCite">
    <w:name w:val="HTML Cite"/>
    <w:basedOn w:val="VarsaylanParagrafYazTipi"/>
    <w:uiPriority w:val="99"/>
    <w:semiHidden/>
    <w:unhideWhenUsed/>
    <w:rsid w:val="00A11D57"/>
    <w:rPr>
      <w:i/>
      <w:iCs/>
    </w:rPr>
  </w:style>
  <w:style w:type="character" w:customStyle="1" w:styleId="nlm-given-names">
    <w:name w:val="nlm-given-names"/>
    <w:basedOn w:val="VarsaylanParagrafYazTipi"/>
    <w:rsid w:val="00A11D57"/>
    <w:rPr>
      <w:sz w:val="24"/>
      <w:szCs w:val="24"/>
      <w:bdr w:val="none" w:sz="0" w:space="0" w:color="auto" w:frame="1"/>
      <w:vertAlign w:val="baseline"/>
    </w:rPr>
  </w:style>
  <w:style w:type="character" w:customStyle="1" w:styleId="shorttext">
    <w:name w:val="short_text"/>
    <w:rsid w:val="006B6F06"/>
  </w:style>
  <w:style w:type="character" w:customStyle="1" w:styleId="hps">
    <w:name w:val="hps"/>
    <w:rsid w:val="006B6F06"/>
  </w:style>
  <w:style w:type="paragraph" w:styleId="HTMLncedenBiimlendirilmi">
    <w:name w:val="HTML Preformatted"/>
    <w:basedOn w:val="Normal"/>
    <w:link w:val="HTMLncedenBiimlendirilmiChar"/>
    <w:uiPriority w:val="99"/>
    <w:semiHidden/>
    <w:unhideWhenUsed/>
    <w:rsid w:val="00F92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F920B8"/>
    <w:rPr>
      <w:rFonts w:ascii="Courier New" w:eastAsia="Times New Roman" w:hAnsi="Courier New" w:cs="Courier New"/>
      <w:sz w:val="20"/>
      <w:szCs w:val="20"/>
      <w:lang w:eastAsia="tr-TR"/>
    </w:rPr>
  </w:style>
  <w:style w:type="paragraph" w:styleId="DipnotMetni">
    <w:name w:val="footnote text"/>
    <w:basedOn w:val="Normal"/>
    <w:link w:val="DipnotMetniChar"/>
    <w:uiPriority w:val="99"/>
    <w:unhideWhenUsed/>
    <w:rsid w:val="00CB423C"/>
    <w:pPr>
      <w:spacing w:before="0" w:after="0" w:line="240" w:lineRule="auto"/>
    </w:pPr>
    <w:rPr>
      <w:sz w:val="20"/>
      <w:szCs w:val="20"/>
    </w:rPr>
  </w:style>
  <w:style w:type="character" w:customStyle="1" w:styleId="DipnotMetniChar">
    <w:name w:val="Dipnot Metni Char"/>
    <w:basedOn w:val="VarsaylanParagrafYazTipi"/>
    <w:link w:val="DipnotMetni"/>
    <w:uiPriority w:val="99"/>
    <w:rsid w:val="00CB423C"/>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B423C"/>
    <w:rPr>
      <w:vertAlign w:val="superscript"/>
    </w:rPr>
  </w:style>
  <w:style w:type="paragraph" w:styleId="stbilgi">
    <w:name w:val="header"/>
    <w:basedOn w:val="Normal"/>
    <w:link w:val="stbilgiChar"/>
    <w:uiPriority w:val="99"/>
    <w:unhideWhenUsed/>
    <w:rsid w:val="00CB423C"/>
    <w:pPr>
      <w:tabs>
        <w:tab w:val="center" w:pos="4513"/>
        <w:tab w:val="right" w:pos="9026"/>
      </w:tabs>
      <w:spacing w:before="0" w:after="0" w:line="240" w:lineRule="auto"/>
    </w:pPr>
  </w:style>
  <w:style w:type="character" w:customStyle="1" w:styleId="stbilgiChar">
    <w:name w:val="Üstbilgi Char"/>
    <w:basedOn w:val="VarsaylanParagrafYazTipi"/>
    <w:link w:val="stbilgi"/>
    <w:uiPriority w:val="99"/>
    <w:rsid w:val="00CB423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B423C"/>
    <w:pPr>
      <w:tabs>
        <w:tab w:val="center" w:pos="4513"/>
        <w:tab w:val="right" w:pos="9026"/>
      </w:tabs>
      <w:spacing w:before="0" w:after="0" w:line="240" w:lineRule="auto"/>
    </w:pPr>
  </w:style>
  <w:style w:type="character" w:customStyle="1" w:styleId="AltbilgiChar">
    <w:name w:val="Altbilgi Char"/>
    <w:basedOn w:val="VarsaylanParagrafYazTipi"/>
    <w:link w:val="Altbilgi"/>
    <w:uiPriority w:val="99"/>
    <w:rsid w:val="00CB423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B423C"/>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423C"/>
    <w:rPr>
      <w:rFonts w:ascii="Tahoma" w:eastAsia="Times New Roman" w:hAnsi="Tahoma" w:cs="Tahoma"/>
      <w:sz w:val="16"/>
      <w:szCs w:val="16"/>
      <w:lang w:eastAsia="tr-TR"/>
    </w:rPr>
  </w:style>
  <w:style w:type="paragraph" w:styleId="SonnotMetni">
    <w:name w:val="endnote text"/>
    <w:basedOn w:val="Normal"/>
    <w:link w:val="SonnotMetniChar"/>
    <w:uiPriority w:val="99"/>
    <w:semiHidden/>
    <w:unhideWhenUsed/>
    <w:rsid w:val="00C667E0"/>
    <w:pPr>
      <w:spacing w:before="0" w:after="0" w:line="240" w:lineRule="auto"/>
    </w:pPr>
    <w:rPr>
      <w:sz w:val="20"/>
      <w:szCs w:val="20"/>
    </w:rPr>
  </w:style>
  <w:style w:type="character" w:customStyle="1" w:styleId="SonnotMetniChar">
    <w:name w:val="Sonnot Metni Char"/>
    <w:basedOn w:val="VarsaylanParagrafYazTipi"/>
    <w:link w:val="SonnotMetni"/>
    <w:uiPriority w:val="99"/>
    <w:semiHidden/>
    <w:rsid w:val="00C667E0"/>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C667E0"/>
    <w:rPr>
      <w:vertAlign w:val="superscript"/>
    </w:rPr>
  </w:style>
  <w:style w:type="paragraph" w:customStyle="1" w:styleId="Default">
    <w:name w:val="Default"/>
    <w:rsid w:val="00E45D4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B1"/>
    <w:pPr>
      <w:spacing w:before="120" w:after="240" w:line="360" w:lineRule="auto"/>
      <w:jc w:val="both"/>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321D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321D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1D01DD"/>
    <w:pPr>
      <w:keepNext/>
      <w:keepLines/>
      <w:spacing w:before="40" w:after="120"/>
      <w:outlineLvl w:val="2"/>
    </w:pPr>
    <w:rPr>
      <w:rFonts w:eastAsiaTheme="majorEastAsia"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01EB1"/>
    <w:pPr>
      <w:spacing w:before="240"/>
      <w:ind w:left="720" w:firstLine="567"/>
      <w:contextualSpacing/>
    </w:pPr>
    <w:rPr>
      <w:rFonts w:eastAsiaTheme="minorHAnsi" w:cstheme="minorBidi"/>
      <w:szCs w:val="22"/>
      <w:lang w:eastAsia="en-US"/>
    </w:rPr>
  </w:style>
  <w:style w:type="character" w:customStyle="1" w:styleId="Balk3Char">
    <w:name w:val="Başlık 3 Char"/>
    <w:basedOn w:val="VarsaylanParagrafYazTipi"/>
    <w:link w:val="Balk3"/>
    <w:uiPriority w:val="9"/>
    <w:rsid w:val="001D01DD"/>
    <w:rPr>
      <w:rFonts w:ascii="Times New Roman" w:eastAsiaTheme="majorEastAsia" w:hAnsi="Times New Roman" w:cstheme="majorBidi"/>
      <w:b/>
      <w:sz w:val="24"/>
      <w:szCs w:val="24"/>
      <w:lang w:eastAsia="tr-TR"/>
    </w:rPr>
  </w:style>
  <w:style w:type="character" w:customStyle="1" w:styleId="Balk2Char">
    <w:name w:val="Başlık 2 Char"/>
    <w:basedOn w:val="VarsaylanParagrafYazTipi"/>
    <w:link w:val="Balk2"/>
    <w:uiPriority w:val="9"/>
    <w:semiHidden/>
    <w:rsid w:val="00321D64"/>
    <w:rPr>
      <w:rFonts w:asciiTheme="majorHAnsi" w:eastAsiaTheme="majorEastAsia" w:hAnsiTheme="majorHAnsi" w:cstheme="majorBidi"/>
      <w:b/>
      <w:bCs/>
      <w:color w:val="4F81BD" w:themeColor="accent1"/>
      <w:sz w:val="26"/>
      <w:szCs w:val="26"/>
      <w:lang w:eastAsia="tr-TR"/>
    </w:rPr>
  </w:style>
  <w:style w:type="character" w:customStyle="1" w:styleId="Balk1Char">
    <w:name w:val="Başlık 1 Char"/>
    <w:basedOn w:val="VarsaylanParagrafYazTipi"/>
    <w:link w:val="Balk1"/>
    <w:uiPriority w:val="9"/>
    <w:rsid w:val="00321D64"/>
    <w:rPr>
      <w:rFonts w:asciiTheme="majorHAnsi" w:eastAsiaTheme="majorEastAsia" w:hAnsiTheme="majorHAnsi" w:cstheme="majorBidi"/>
      <w:b/>
      <w:bCs/>
      <w:color w:val="365F91" w:themeColor="accent1" w:themeShade="BF"/>
      <w:sz w:val="28"/>
      <w:szCs w:val="28"/>
      <w:lang w:eastAsia="tr-TR"/>
    </w:rPr>
  </w:style>
  <w:style w:type="table" w:styleId="TabloKlavuzu">
    <w:name w:val="Table Grid"/>
    <w:basedOn w:val="NormalTablo"/>
    <w:uiPriority w:val="59"/>
    <w:rsid w:val="00321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1">
    <w:name w:val="Kılavuz Tablo 1 Açık1"/>
    <w:basedOn w:val="NormalTablo"/>
    <w:uiPriority w:val="46"/>
    <w:rsid w:val="003C1EB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A11D57"/>
    <w:rPr>
      <w:color w:val="0000FF" w:themeColor="hyperlink"/>
      <w:u w:val="single"/>
    </w:rPr>
  </w:style>
  <w:style w:type="character" w:styleId="HTMLCite">
    <w:name w:val="HTML Cite"/>
    <w:basedOn w:val="VarsaylanParagrafYazTipi"/>
    <w:uiPriority w:val="99"/>
    <w:semiHidden/>
    <w:unhideWhenUsed/>
    <w:rsid w:val="00A11D57"/>
    <w:rPr>
      <w:i/>
      <w:iCs/>
    </w:rPr>
  </w:style>
  <w:style w:type="character" w:customStyle="1" w:styleId="nlm-given-names">
    <w:name w:val="nlm-given-names"/>
    <w:basedOn w:val="VarsaylanParagrafYazTipi"/>
    <w:rsid w:val="00A11D57"/>
    <w:rPr>
      <w:sz w:val="24"/>
      <w:szCs w:val="24"/>
      <w:bdr w:val="none" w:sz="0" w:space="0" w:color="auto" w:frame="1"/>
      <w:vertAlign w:val="baseline"/>
    </w:rPr>
  </w:style>
  <w:style w:type="character" w:customStyle="1" w:styleId="shorttext">
    <w:name w:val="short_text"/>
    <w:rsid w:val="006B6F06"/>
  </w:style>
  <w:style w:type="character" w:customStyle="1" w:styleId="hps">
    <w:name w:val="hps"/>
    <w:rsid w:val="006B6F06"/>
  </w:style>
  <w:style w:type="paragraph" w:styleId="HTMLncedenBiimlendirilmi">
    <w:name w:val="HTML Preformatted"/>
    <w:basedOn w:val="Normal"/>
    <w:link w:val="HTMLncedenBiimlendirilmiChar"/>
    <w:uiPriority w:val="99"/>
    <w:semiHidden/>
    <w:unhideWhenUsed/>
    <w:rsid w:val="00F92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F920B8"/>
    <w:rPr>
      <w:rFonts w:ascii="Courier New" w:eastAsia="Times New Roman" w:hAnsi="Courier New" w:cs="Courier New"/>
      <w:sz w:val="20"/>
      <w:szCs w:val="20"/>
      <w:lang w:eastAsia="tr-TR"/>
    </w:rPr>
  </w:style>
  <w:style w:type="paragraph" w:styleId="DipnotMetni">
    <w:name w:val="footnote text"/>
    <w:basedOn w:val="Normal"/>
    <w:link w:val="DipnotMetniChar"/>
    <w:uiPriority w:val="99"/>
    <w:semiHidden/>
    <w:unhideWhenUsed/>
    <w:rsid w:val="00CB423C"/>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CB423C"/>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B423C"/>
    <w:rPr>
      <w:vertAlign w:val="superscript"/>
    </w:rPr>
  </w:style>
  <w:style w:type="paragraph" w:styleId="stbilgi">
    <w:name w:val="header"/>
    <w:basedOn w:val="Normal"/>
    <w:link w:val="stbilgiChar"/>
    <w:uiPriority w:val="99"/>
    <w:unhideWhenUsed/>
    <w:rsid w:val="00CB423C"/>
    <w:pPr>
      <w:tabs>
        <w:tab w:val="center" w:pos="4513"/>
        <w:tab w:val="right" w:pos="9026"/>
      </w:tabs>
      <w:spacing w:before="0" w:after="0" w:line="240" w:lineRule="auto"/>
    </w:pPr>
  </w:style>
  <w:style w:type="character" w:customStyle="1" w:styleId="stbilgiChar">
    <w:name w:val="Üstbilgi Char"/>
    <w:basedOn w:val="VarsaylanParagrafYazTipi"/>
    <w:link w:val="stbilgi"/>
    <w:uiPriority w:val="99"/>
    <w:rsid w:val="00CB423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B423C"/>
    <w:pPr>
      <w:tabs>
        <w:tab w:val="center" w:pos="4513"/>
        <w:tab w:val="right" w:pos="9026"/>
      </w:tabs>
      <w:spacing w:before="0" w:after="0" w:line="240" w:lineRule="auto"/>
    </w:pPr>
  </w:style>
  <w:style w:type="character" w:customStyle="1" w:styleId="AltbilgiChar">
    <w:name w:val="Altbilgi Char"/>
    <w:basedOn w:val="VarsaylanParagrafYazTipi"/>
    <w:link w:val="Altbilgi"/>
    <w:uiPriority w:val="99"/>
    <w:rsid w:val="00CB423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B423C"/>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423C"/>
    <w:rPr>
      <w:rFonts w:ascii="Tahoma" w:eastAsia="Times New Roman" w:hAnsi="Tahoma" w:cs="Tahoma"/>
      <w:sz w:val="16"/>
      <w:szCs w:val="16"/>
      <w:lang w:eastAsia="tr-TR"/>
    </w:rPr>
  </w:style>
  <w:style w:type="paragraph" w:styleId="SonnotMetni">
    <w:name w:val="endnote text"/>
    <w:basedOn w:val="Normal"/>
    <w:link w:val="SonnotMetniChar"/>
    <w:uiPriority w:val="99"/>
    <w:semiHidden/>
    <w:unhideWhenUsed/>
    <w:rsid w:val="00C667E0"/>
    <w:pPr>
      <w:spacing w:before="0" w:after="0" w:line="240" w:lineRule="auto"/>
    </w:pPr>
    <w:rPr>
      <w:sz w:val="20"/>
      <w:szCs w:val="20"/>
    </w:rPr>
  </w:style>
  <w:style w:type="character" w:customStyle="1" w:styleId="SonnotMetniChar">
    <w:name w:val="Sonnot Metni Char"/>
    <w:basedOn w:val="VarsaylanParagrafYazTipi"/>
    <w:link w:val="SonnotMetni"/>
    <w:uiPriority w:val="99"/>
    <w:semiHidden/>
    <w:rsid w:val="00C667E0"/>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C667E0"/>
    <w:rPr>
      <w:vertAlign w:val="superscript"/>
    </w:rPr>
  </w:style>
  <w:style w:type="paragraph" w:customStyle="1" w:styleId="Default">
    <w:name w:val="Default"/>
    <w:rsid w:val="00E45D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099721">
      <w:bodyDiv w:val="1"/>
      <w:marLeft w:val="0"/>
      <w:marRight w:val="0"/>
      <w:marTop w:val="0"/>
      <w:marBottom w:val="0"/>
      <w:divBdr>
        <w:top w:val="none" w:sz="0" w:space="0" w:color="auto"/>
        <w:left w:val="none" w:sz="0" w:space="0" w:color="auto"/>
        <w:bottom w:val="none" w:sz="0" w:space="0" w:color="auto"/>
        <w:right w:val="none" w:sz="0" w:space="0" w:color="auto"/>
      </w:divBdr>
    </w:div>
    <w:div w:id="17970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48DA-90D0-42D2-BB6D-96725A26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25</Pages>
  <Words>7305</Words>
  <Characters>41639</Characters>
  <Application>Microsoft Office Word</Application>
  <DocSecurity>0</DocSecurity>
  <Lines>346</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rmzn</dc:creator>
  <cp:lastModifiedBy>Realucard</cp:lastModifiedBy>
  <cp:revision>61</cp:revision>
  <cp:lastPrinted>2015-12-23T11:19:00Z</cp:lastPrinted>
  <dcterms:created xsi:type="dcterms:W3CDTF">2016-06-08T11:19:00Z</dcterms:created>
  <dcterms:modified xsi:type="dcterms:W3CDTF">2016-11-15T10:15:00Z</dcterms:modified>
</cp:coreProperties>
</file>