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649"/>
        <w:gridCol w:w="3080"/>
      </w:tblGrid>
      <w:tr w:rsidR="008454BA" w:rsidRPr="005F5385" w:rsidTr="008454BA">
        <w:trPr>
          <w:trHeight w:val="288"/>
        </w:trPr>
        <w:tc>
          <w:tcPr>
            <w:tcW w:w="3649" w:type="dxa"/>
          </w:tcPr>
          <w:p w:rsidR="008454BA" w:rsidRPr="00543B38" w:rsidRDefault="008454BA" w:rsidP="008454BA">
            <w:pPr>
              <w:rPr>
                <w:rFonts w:ascii="Times New Roman" w:hAnsi="Times New Roman"/>
                <w:b/>
                <w:sz w:val="20"/>
                <w:szCs w:val="20"/>
              </w:rPr>
            </w:pPr>
            <w:proofErr w:type="spellStart"/>
            <w:r w:rsidRPr="00543B38">
              <w:rPr>
                <w:rFonts w:ascii="Times New Roman" w:hAnsi="Times New Roman"/>
                <w:b/>
                <w:sz w:val="20"/>
                <w:szCs w:val="20"/>
              </w:rPr>
              <w:t>Yayın</w:t>
            </w:r>
            <w:proofErr w:type="spellEnd"/>
            <w:r w:rsidRPr="00543B38">
              <w:rPr>
                <w:rFonts w:ascii="Times New Roman" w:hAnsi="Times New Roman"/>
                <w:b/>
                <w:sz w:val="20"/>
                <w:szCs w:val="20"/>
              </w:rPr>
              <w:t xml:space="preserve"> </w:t>
            </w:r>
            <w:proofErr w:type="spellStart"/>
            <w:r w:rsidRPr="00543B38">
              <w:rPr>
                <w:rFonts w:ascii="Times New Roman" w:hAnsi="Times New Roman"/>
                <w:b/>
                <w:sz w:val="20"/>
                <w:szCs w:val="20"/>
              </w:rPr>
              <w:t>Geliş</w:t>
            </w:r>
            <w:proofErr w:type="spellEnd"/>
            <w:r w:rsidRPr="00543B38">
              <w:rPr>
                <w:rFonts w:ascii="Times New Roman" w:hAnsi="Times New Roman"/>
                <w:b/>
                <w:sz w:val="20"/>
                <w:szCs w:val="20"/>
              </w:rPr>
              <w:t xml:space="preserve"> </w:t>
            </w:r>
            <w:proofErr w:type="spellStart"/>
            <w:r w:rsidRPr="00543B38">
              <w:rPr>
                <w:rFonts w:ascii="Times New Roman" w:hAnsi="Times New Roman"/>
                <w:b/>
                <w:sz w:val="20"/>
                <w:szCs w:val="20"/>
              </w:rPr>
              <w:t>Tarihi</w:t>
            </w:r>
            <w:proofErr w:type="spellEnd"/>
            <w:r w:rsidRPr="00543B38">
              <w:rPr>
                <w:rFonts w:ascii="Times New Roman" w:hAnsi="Times New Roman"/>
                <w:b/>
                <w:sz w:val="20"/>
                <w:szCs w:val="20"/>
              </w:rPr>
              <w:t xml:space="preserve">: </w:t>
            </w:r>
            <w:r w:rsidRPr="008454BA">
              <w:rPr>
                <w:rFonts w:ascii="Times New Roman" w:hAnsi="Times New Roman" w:cs="Times New Roman"/>
                <w:b/>
                <w:sz w:val="20"/>
              </w:rPr>
              <w:t>12.01.2016</w:t>
            </w:r>
          </w:p>
          <w:p w:rsidR="008454BA" w:rsidRPr="00543B38" w:rsidRDefault="008454BA" w:rsidP="008454BA">
            <w:pPr>
              <w:rPr>
                <w:rFonts w:ascii="Times New Roman" w:hAnsi="Times New Roman"/>
                <w:b/>
                <w:sz w:val="20"/>
                <w:szCs w:val="20"/>
              </w:rPr>
            </w:pPr>
            <w:proofErr w:type="spellStart"/>
            <w:r>
              <w:rPr>
                <w:rFonts w:ascii="Times New Roman" w:hAnsi="Times New Roman"/>
                <w:b/>
                <w:sz w:val="20"/>
                <w:szCs w:val="20"/>
              </w:rPr>
              <w:t>Yayına</w:t>
            </w:r>
            <w:proofErr w:type="spellEnd"/>
            <w:r>
              <w:rPr>
                <w:rFonts w:ascii="Times New Roman" w:hAnsi="Times New Roman"/>
                <w:b/>
                <w:sz w:val="20"/>
                <w:szCs w:val="20"/>
              </w:rPr>
              <w:t xml:space="preserve"> Kabul </w:t>
            </w:r>
            <w:proofErr w:type="spellStart"/>
            <w:r>
              <w:rPr>
                <w:rFonts w:ascii="Times New Roman" w:hAnsi="Times New Roman"/>
                <w:b/>
                <w:sz w:val="20"/>
                <w:szCs w:val="20"/>
              </w:rPr>
              <w:t>Tarihi</w:t>
            </w:r>
            <w:proofErr w:type="spellEnd"/>
            <w:r>
              <w:rPr>
                <w:rFonts w:ascii="Times New Roman" w:hAnsi="Times New Roman"/>
                <w:b/>
                <w:sz w:val="20"/>
                <w:szCs w:val="20"/>
              </w:rPr>
              <w:t xml:space="preserve">: 05.03.2016 </w:t>
            </w:r>
          </w:p>
        </w:tc>
        <w:tc>
          <w:tcPr>
            <w:tcW w:w="3080" w:type="dxa"/>
          </w:tcPr>
          <w:p w:rsidR="008454BA" w:rsidRPr="005F5385" w:rsidRDefault="008454BA" w:rsidP="008454BA">
            <w:pPr>
              <w:jc w:val="right"/>
              <w:rPr>
                <w:rFonts w:ascii="Times New Roman" w:hAnsi="Times New Roman"/>
                <w:b/>
                <w:sz w:val="20"/>
                <w:szCs w:val="20"/>
              </w:rPr>
            </w:pPr>
            <w:proofErr w:type="spellStart"/>
            <w:r w:rsidRPr="005F5385">
              <w:rPr>
                <w:rFonts w:ascii="Times New Roman" w:hAnsi="Times New Roman"/>
                <w:b/>
                <w:sz w:val="20"/>
                <w:szCs w:val="20"/>
              </w:rPr>
              <w:t>Dokuz</w:t>
            </w:r>
            <w:proofErr w:type="spellEnd"/>
            <w:r w:rsidRPr="005F5385">
              <w:rPr>
                <w:rFonts w:ascii="Times New Roman" w:hAnsi="Times New Roman"/>
                <w:b/>
                <w:sz w:val="20"/>
                <w:szCs w:val="20"/>
              </w:rPr>
              <w:t xml:space="preserve"> </w:t>
            </w:r>
            <w:proofErr w:type="spellStart"/>
            <w:r w:rsidRPr="005F5385">
              <w:rPr>
                <w:rFonts w:ascii="Times New Roman" w:hAnsi="Times New Roman"/>
                <w:b/>
                <w:sz w:val="20"/>
                <w:szCs w:val="20"/>
              </w:rPr>
              <w:t>Eylül</w:t>
            </w:r>
            <w:proofErr w:type="spellEnd"/>
            <w:r w:rsidRPr="005F5385">
              <w:rPr>
                <w:rFonts w:ascii="Times New Roman" w:hAnsi="Times New Roman"/>
                <w:b/>
                <w:sz w:val="20"/>
                <w:szCs w:val="20"/>
              </w:rPr>
              <w:t xml:space="preserve"> </w:t>
            </w:r>
            <w:proofErr w:type="spellStart"/>
            <w:r w:rsidRPr="005F5385">
              <w:rPr>
                <w:rFonts w:ascii="Times New Roman" w:hAnsi="Times New Roman"/>
                <w:b/>
                <w:sz w:val="20"/>
                <w:szCs w:val="20"/>
              </w:rPr>
              <w:t>Üniversitesi</w:t>
            </w:r>
            <w:proofErr w:type="spellEnd"/>
            <w:r w:rsidRPr="005F5385">
              <w:rPr>
                <w:rFonts w:ascii="Times New Roman" w:hAnsi="Times New Roman"/>
                <w:b/>
                <w:sz w:val="20"/>
                <w:szCs w:val="20"/>
              </w:rPr>
              <w:t xml:space="preserve"> </w:t>
            </w:r>
          </w:p>
          <w:p w:rsidR="008454BA" w:rsidRPr="005F5385" w:rsidRDefault="008454BA" w:rsidP="008454BA">
            <w:pPr>
              <w:jc w:val="right"/>
              <w:rPr>
                <w:rFonts w:ascii="Times New Roman" w:hAnsi="Times New Roman"/>
                <w:b/>
                <w:sz w:val="20"/>
                <w:szCs w:val="20"/>
              </w:rPr>
            </w:pPr>
            <w:r w:rsidRPr="005F5385">
              <w:rPr>
                <w:rFonts w:ascii="Times New Roman" w:hAnsi="Times New Roman"/>
                <w:b/>
                <w:sz w:val="20"/>
                <w:szCs w:val="20"/>
              </w:rPr>
              <w:t xml:space="preserve">Denizcilik </w:t>
            </w:r>
            <w:proofErr w:type="spellStart"/>
            <w:r w:rsidRPr="005F5385">
              <w:rPr>
                <w:rFonts w:ascii="Times New Roman" w:hAnsi="Times New Roman"/>
                <w:b/>
                <w:sz w:val="20"/>
                <w:szCs w:val="20"/>
              </w:rPr>
              <w:t>Fakültesi</w:t>
            </w:r>
            <w:proofErr w:type="spellEnd"/>
            <w:r w:rsidRPr="005F5385">
              <w:rPr>
                <w:rFonts w:ascii="Times New Roman" w:hAnsi="Times New Roman"/>
                <w:b/>
                <w:sz w:val="20"/>
                <w:szCs w:val="20"/>
              </w:rPr>
              <w:t xml:space="preserve"> </w:t>
            </w:r>
            <w:proofErr w:type="spellStart"/>
            <w:r w:rsidRPr="005F5385">
              <w:rPr>
                <w:rFonts w:ascii="Times New Roman" w:hAnsi="Times New Roman"/>
                <w:b/>
                <w:sz w:val="20"/>
                <w:szCs w:val="20"/>
              </w:rPr>
              <w:t>Dergisi</w:t>
            </w:r>
            <w:proofErr w:type="spellEnd"/>
          </w:p>
        </w:tc>
      </w:tr>
      <w:tr w:rsidR="008454BA" w:rsidRPr="005F5385" w:rsidTr="008454BA">
        <w:trPr>
          <w:trHeight w:val="108"/>
        </w:trPr>
        <w:tc>
          <w:tcPr>
            <w:tcW w:w="3649" w:type="dxa"/>
          </w:tcPr>
          <w:p w:rsidR="008454BA" w:rsidRPr="00543B38" w:rsidRDefault="008454BA" w:rsidP="00864FF9">
            <w:pPr>
              <w:rPr>
                <w:rFonts w:ascii="Times New Roman" w:hAnsi="Times New Roman"/>
                <w:b/>
                <w:sz w:val="20"/>
                <w:szCs w:val="20"/>
              </w:rPr>
            </w:pPr>
            <w:r>
              <w:rPr>
                <w:rFonts w:ascii="Times New Roman" w:hAnsi="Times New Roman"/>
                <w:b/>
                <w:sz w:val="20"/>
                <w:szCs w:val="20"/>
              </w:rPr>
              <w:t xml:space="preserve">Online </w:t>
            </w:r>
            <w:proofErr w:type="spellStart"/>
            <w:r>
              <w:rPr>
                <w:rFonts w:ascii="Times New Roman" w:hAnsi="Times New Roman"/>
                <w:b/>
                <w:sz w:val="20"/>
                <w:szCs w:val="20"/>
              </w:rPr>
              <w:t>Yayın</w:t>
            </w:r>
            <w:proofErr w:type="spellEnd"/>
            <w:r>
              <w:rPr>
                <w:rFonts w:ascii="Times New Roman" w:hAnsi="Times New Roman"/>
                <w:b/>
                <w:sz w:val="20"/>
                <w:szCs w:val="20"/>
              </w:rPr>
              <w:t xml:space="preserve"> </w:t>
            </w:r>
            <w:proofErr w:type="spellStart"/>
            <w:r>
              <w:rPr>
                <w:rFonts w:ascii="Times New Roman" w:hAnsi="Times New Roman"/>
                <w:b/>
                <w:sz w:val="20"/>
                <w:szCs w:val="20"/>
              </w:rPr>
              <w:t>Tarihi</w:t>
            </w:r>
            <w:proofErr w:type="spellEnd"/>
            <w:r w:rsidRPr="00543B38">
              <w:rPr>
                <w:rFonts w:ascii="Times New Roman" w:hAnsi="Times New Roman"/>
                <w:b/>
                <w:sz w:val="20"/>
                <w:szCs w:val="20"/>
              </w:rPr>
              <w:t>:</w:t>
            </w:r>
            <w:r w:rsidR="006E4D27">
              <w:rPr>
                <w:rFonts w:ascii="Times New Roman" w:hAnsi="Times New Roman"/>
                <w:b/>
                <w:sz w:val="20"/>
                <w:szCs w:val="20"/>
              </w:rPr>
              <w:t xml:space="preserve"> </w:t>
            </w:r>
            <w:r w:rsidR="00197436">
              <w:rPr>
                <w:rFonts w:ascii="Times New Roman" w:hAnsi="Times New Roman"/>
                <w:b/>
                <w:sz w:val="20"/>
                <w:szCs w:val="20"/>
              </w:rPr>
              <w:t>2</w:t>
            </w:r>
            <w:r w:rsidR="00864FF9">
              <w:rPr>
                <w:rFonts w:ascii="Times New Roman" w:hAnsi="Times New Roman"/>
                <w:b/>
                <w:sz w:val="20"/>
                <w:szCs w:val="20"/>
              </w:rPr>
              <w:t>7</w:t>
            </w:r>
            <w:bookmarkStart w:id="0" w:name="_GoBack"/>
            <w:bookmarkEnd w:id="0"/>
            <w:r w:rsidR="00197436">
              <w:rPr>
                <w:rFonts w:ascii="Times New Roman" w:hAnsi="Times New Roman"/>
                <w:b/>
                <w:sz w:val="20"/>
                <w:szCs w:val="20"/>
              </w:rPr>
              <w:t>.10.2016</w:t>
            </w:r>
            <w:r w:rsidRPr="00543B38">
              <w:rPr>
                <w:rFonts w:ascii="Times New Roman" w:hAnsi="Times New Roman"/>
                <w:b/>
                <w:sz w:val="20"/>
                <w:szCs w:val="20"/>
              </w:rPr>
              <w:t xml:space="preserve"> </w:t>
            </w:r>
          </w:p>
        </w:tc>
        <w:tc>
          <w:tcPr>
            <w:tcW w:w="3080" w:type="dxa"/>
          </w:tcPr>
          <w:p w:rsidR="008454BA" w:rsidRPr="005F5385" w:rsidRDefault="008454BA" w:rsidP="008454BA">
            <w:pPr>
              <w:jc w:val="right"/>
              <w:rPr>
                <w:rFonts w:ascii="Times New Roman" w:hAnsi="Times New Roman"/>
                <w:b/>
                <w:sz w:val="20"/>
                <w:szCs w:val="20"/>
              </w:rPr>
            </w:pPr>
            <w:r>
              <w:rPr>
                <w:rFonts w:ascii="Times New Roman" w:hAnsi="Times New Roman"/>
                <w:b/>
                <w:sz w:val="20"/>
                <w:szCs w:val="20"/>
              </w:rPr>
              <w:t xml:space="preserve">ULK 2015 </w:t>
            </w:r>
            <w:proofErr w:type="spellStart"/>
            <w:r>
              <w:rPr>
                <w:rFonts w:ascii="Times New Roman" w:hAnsi="Times New Roman"/>
                <w:b/>
                <w:sz w:val="20"/>
                <w:szCs w:val="20"/>
              </w:rPr>
              <w:t>Özel</w:t>
            </w:r>
            <w:proofErr w:type="spellEnd"/>
            <w:r>
              <w:rPr>
                <w:rFonts w:ascii="Times New Roman" w:hAnsi="Times New Roman"/>
                <w:b/>
                <w:sz w:val="20"/>
                <w:szCs w:val="20"/>
              </w:rPr>
              <w:t xml:space="preserve"> </w:t>
            </w:r>
            <w:proofErr w:type="spellStart"/>
            <w:r>
              <w:rPr>
                <w:rFonts w:ascii="Times New Roman" w:hAnsi="Times New Roman"/>
                <w:b/>
                <w:sz w:val="20"/>
                <w:szCs w:val="20"/>
              </w:rPr>
              <w:t>Sayı</w:t>
            </w:r>
            <w:proofErr w:type="spellEnd"/>
            <w:r w:rsidRPr="005F5385">
              <w:rPr>
                <w:rFonts w:ascii="Times New Roman" w:hAnsi="Times New Roman"/>
                <w:b/>
                <w:sz w:val="20"/>
                <w:szCs w:val="20"/>
              </w:rPr>
              <w:t xml:space="preserve"> Sayfa:</w:t>
            </w:r>
            <w:r>
              <w:rPr>
                <w:rFonts w:ascii="Times New Roman" w:hAnsi="Times New Roman"/>
                <w:b/>
                <w:sz w:val="20"/>
                <w:szCs w:val="20"/>
              </w:rPr>
              <w:t>1-</w:t>
            </w:r>
            <w:r w:rsidR="009211C1">
              <w:rPr>
                <w:rFonts w:ascii="Times New Roman" w:hAnsi="Times New Roman"/>
                <w:b/>
                <w:sz w:val="20"/>
                <w:szCs w:val="20"/>
              </w:rPr>
              <w:t>23</w:t>
            </w:r>
          </w:p>
        </w:tc>
      </w:tr>
      <w:tr w:rsidR="008454BA" w:rsidRPr="005F5385" w:rsidTr="008454BA">
        <w:trPr>
          <w:trHeight w:val="155"/>
        </w:trPr>
        <w:tc>
          <w:tcPr>
            <w:tcW w:w="3649" w:type="dxa"/>
          </w:tcPr>
          <w:p w:rsidR="008454BA" w:rsidRPr="005F5385" w:rsidRDefault="008454BA" w:rsidP="008454BA">
            <w:pPr>
              <w:rPr>
                <w:rFonts w:ascii="Times New Roman" w:hAnsi="Times New Roman"/>
                <w:b/>
                <w:sz w:val="20"/>
                <w:szCs w:val="20"/>
              </w:rPr>
            </w:pPr>
            <w:r>
              <w:rPr>
                <w:rFonts w:ascii="Times New Roman" w:hAnsi="Times New Roman"/>
                <w:b/>
                <w:sz w:val="20"/>
                <w:szCs w:val="20"/>
              </w:rPr>
              <w:t xml:space="preserve">DOI: </w:t>
            </w:r>
            <w:hyperlink r:id="rId8" w:tgtFrame="_blank" w:history="1">
              <w:r w:rsidRPr="00977816">
                <w:rPr>
                  <w:rFonts w:ascii="Times New Roman" w:hAnsi="Times New Roman"/>
                  <w:b/>
                  <w:sz w:val="20"/>
                  <w:szCs w:val="20"/>
                </w:rPr>
                <w:t>10.18613/deudfd.43668</w:t>
              </w:r>
            </w:hyperlink>
          </w:p>
        </w:tc>
        <w:tc>
          <w:tcPr>
            <w:tcW w:w="3080" w:type="dxa"/>
          </w:tcPr>
          <w:p w:rsidR="008454BA" w:rsidRPr="005F5385" w:rsidRDefault="008454BA" w:rsidP="008454BA">
            <w:pPr>
              <w:jc w:val="right"/>
              <w:rPr>
                <w:rFonts w:ascii="Times New Roman" w:hAnsi="Times New Roman"/>
                <w:b/>
                <w:sz w:val="20"/>
                <w:szCs w:val="20"/>
              </w:rPr>
            </w:pPr>
            <w:r w:rsidRPr="005F5385">
              <w:rPr>
                <w:rFonts w:ascii="Times New Roman" w:hAnsi="Times New Roman"/>
                <w:b/>
                <w:sz w:val="20"/>
                <w:szCs w:val="20"/>
              </w:rPr>
              <w:t>ISSN:</w:t>
            </w:r>
            <w:r>
              <w:rPr>
                <w:rFonts w:ascii="Times New Roman" w:hAnsi="Times New Roman"/>
                <w:b/>
                <w:sz w:val="20"/>
                <w:szCs w:val="20"/>
              </w:rPr>
              <w:t>1309-4246</w:t>
            </w:r>
            <w:r w:rsidRPr="005F5385">
              <w:rPr>
                <w:rFonts w:ascii="Times New Roman" w:hAnsi="Times New Roman"/>
                <w:b/>
                <w:sz w:val="20"/>
                <w:szCs w:val="20"/>
              </w:rPr>
              <w:t xml:space="preserve"> </w:t>
            </w:r>
          </w:p>
        </w:tc>
      </w:tr>
      <w:tr w:rsidR="008454BA" w:rsidRPr="005F5385" w:rsidTr="008454BA">
        <w:trPr>
          <w:trHeight w:val="314"/>
        </w:trPr>
        <w:tc>
          <w:tcPr>
            <w:tcW w:w="3649" w:type="dxa"/>
          </w:tcPr>
          <w:p w:rsidR="008454BA" w:rsidRPr="009A33F8" w:rsidRDefault="008454BA" w:rsidP="008454BA">
            <w:pPr>
              <w:rPr>
                <w:rFonts w:ascii="Times New Roman" w:hAnsi="Times New Roman"/>
                <w:b/>
                <w:i/>
                <w:sz w:val="20"/>
                <w:szCs w:val="20"/>
              </w:rPr>
            </w:pPr>
            <w:proofErr w:type="spellStart"/>
            <w:r w:rsidRPr="00724CC0">
              <w:rPr>
                <w:rFonts w:ascii="Times New Roman" w:hAnsi="Times New Roman"/>
                <w:b/>
                <w:i/>
                <w:sz w:val="20"/>
                <w:szCs w:val="20"/>
                <w:highlight w:val="lightGray"/>
              </w:rPr>
              <w:t>Araştırma</w:t>
            </w:r>
            <w:proofErr w:type="spellEnd"/>
            <w:r w:rsidRPr="00724CC0">
              <w:rPr>
                <w:rFonts w:ascii="Times New Roman" w:hAnsi="Times New Roman"/>
                <w:b/>
                <w:i/>
                <w:sz w:val="20"/>
                <w:szCs w:val="20"/>
                <w:highlight w:val="lightGray"/>
              </w:rPr>
              <w:t xml:space="preserve"> </w:t>
            </w:r>
            <w:proofErr w:type="spellStart"/>
            <w:r w:rsidRPr="00724CC0">
              <w:rPr>
                <w:rFonts w:ascii="Times New Roman" w:hAnsi="Times New Roman"/>
                <w:b/>
                <w:i/>
                <w:sz w:val="20"/>
                <w:szCs w:val="20"/>
                <w:highlight w:val="lightGray"/>
              </w:rPr>
              <w:t>Makalesi</w:t>
            </w:r>
            <w:proofErr w:type="spellEnd"/>
            <w:r w:rsidRPr="00724CC0">
              <w:rPr>
                <w:rFonts w:ascii="Times New Roman" w:hAnsi="Times New Roman"/>
                <w:b/>
                <w:i/>
                <w:sz w:val="20"/>
                <w:szCs w:val="20"/>
                <w:highlight w:val="lightGray"/>
              </w:rPr>
              <w:t xml:space="preserve"> (Research Article)</w:t>
            </w:r>
          </w:p>
        </w:tc>
        <w:tc>
          <w:tcPr>
            <w:tcW w:w="3080" w:type="dxa"/>
          </w:tcPr>
          <w:p w:rsidR="008454BA" w:rsidRPr="005F5385" w:rsidRDefault="008454BA" w:rsidP="008454BA">
            <w:pPr>
              <w:jc w:val="right"/>
              <w:rPr>
                <w:rFonts w:ascii="Times New Roman" w:hAnsi="Times New Roman"/>
                <w:b/>
                <w:sz w:val="20"/>
                <w:szCs w:val="20"/>
              </w:rPr>
            </w:pPr>
            <w:r>
              <w:rPr>
                <w:rFonts w:ascii="Times New Roman" w:hAnsi="Times New Roman"/>
                <w:b/>
                <w:sz w:val="20"/>
                <w:szCs w:val="20"/>
              </w:rPr>
              <w:t xml:space="preserve">E-ISSN: </w:t>
            </w:r>
            <w:r w:rsidRPr="001770A1">
              <w:rPr>
                <w:rFonts w:ascii="Times New Roman" w:hAnsi="Times New Roman"/>
                <w:b/>
                <w:sz w:val="20"/>
                <w:szCs w:val="20"/>
              </w:rPr>
              <w:t>2458-9942</w:t>
            </w:r>
          </w:p>
        </w:tc>
      </w:tr>
    </w:tbl>
    <w:p w:rsidR="008454BA" w:rsidRDefault="008454BA" w:rsidP="001F6BDF">
      <w:pPr>
        <w:jc w:val="center"/>
        <w:rPr>
          <w:rFonts w:ascii="Times New Roman" w:hAnsi="Times New Roman" w:cs="Times New Roman"/>
          <w:b/>
          <w:lang w:val="tr-TR"/>
        </w:rPr>
      </w:pPr>
    </w:p>
    <w:p w:rsidR="001F6BDF" w:rsidRPr="00FD4397" w:rsidRDefault="00DB3317" w:rsidP="001F6BDF">
      <w:pPr>
        <w:jc w:val="center"/>
        <w:rPr>
          <w:rFonts w:ascii="Times New Roman" w:hAnsi="Times New Roman" w:cs="Times New Roman"/>
          <w:b/>
          <w:lang w:val="tr-TR"/>
        </w:rPr>
      </w:pPr>
      <w:r w:rsidRPr="00FD4397">
        <w:rPr>
          <w:rFonts w:ascii="Times New Roman" w:hAnsi="Times New Roman" w:cs="Times New Roman"/>
          <w:b/>
          <w:lang w:val="tr-TR"/>
        </w:rPr>
        <w:t>LİMAN REKABETÇİLİĞİ</w:t>
      </w:r>
      <w:r w:rsidR="009B6017" w:rsidRPr="00FD4397">
        <w:rPr>
          <w:rFonts w:ascii="Times New Roman" w:hAnsi="Times New Roman" w:cs="Times New Roman"/>
          <w:b/>
          <w:lang w:val="tr-TR"/>
        </w:rPr>
        <w:t>Nİ</w:t>
      </w:r>
      <w:r w:rsidR="003F43E6" w:rsidRPr="00FD4397">
        <w:rPr>
          <w:rFonts w:ascii="Times New Roman" w:hAnsi="Times New Roman" w:cs="Times New Roman"/>
          <w:b/>
          <w:lang w:val="tr-TR"/>
        </w:rPr>
        <w:t xml:space="preserve"> </w:t>
      </w:r>
      <w:r w:rsidRPr="00FD4397">
        <w:rPr>
          <w:rFonts w:ascii="Times New Roman" w:hAnsi="Times New Roman" w:cs="Times New Roman"/>
          <w:b/>
          <w:lang w:val="tr-TR"/>
        </w:rPr>
        <w:t xml:space="preserve">ETKİLEYEN </w:t>
      </w:r>
      <w:r w:rsidR="00503458">
        <w:rPr>
          <w:rFonts w:ascii="Times New Roman" w:hAnsi="Times New Roman" w:cs="Times New Roman"/>
          <w:b/>
          <w:lang w:val="tr-TR"/>
        </w:rPr>
        <w:t>FAKTÖRLER</w:t>
      </w:r>
      <w:r w:rsidR="001F6BDF" w:rsidRPr="00FD4397">
        <w:rPr>
          <w:rFonts w:ascii="Times New Roman" w:hAnsi="Times New Roman" w:cs="Times New Roman"/>
          <w:b/>
          <w:lang w:val="tr-TR"/>
        </w:rPr>
        <w:t xml:space="preserve">: </w:t>
      </w:r>
      <w:r w:rsidR="00934A44" w:rsidRPr="00FD4397">
        <w:rPr>
          <w:rFonts w:ascii="Times New Roman" w:hAnsi="Times New Roman" w:cs="Times New Roman"/>
          <w:b/>
          <w:lang w:val="tr-TR"/>
        </w:rPr>
        <w:t xml:space="preserve">EGE BÖLGESİ </w:t>
      </w:r>
      <w:r w:rsidR="001F6BDF" w:rsidRPr="00FD4397">
        <w:rPr>
          <w:rFonts w:ascii="Times New Roman" w:hAnsi="Times New Roman" w:cs="Times New Roman"/>
          <w:b/>
          <w:lang w:val="tr-TR"/>
        </w:rPr>
        <w:t>KONTEYNER TERMİNALLERİ</w:t>
      </w:r>
      <w:r w:rsidR="003F43E6" w:rsidRPr="00FD4397">
        <w:rPr>
          <w:rFonts w:ascii="Times New Roman" w:hAnsi="Times New Roman" w:cs="Times New Roman"/>
          <w:b/>
          <w:lang w:val="tr-TR"/>
        </w:rPr>
        <w:t xml:space="preserve"> KULLANICILARINA</w:t>
      </w:r>
      <w:r w:rsidR="001F6BDF" w:rsidRPr="00FD4397">
        <w:rPr>
          <w:rFonts w:ascii="Times New Roman" w:hAnsi="Times New Roman" w:cs="Times New Roman"/>
          <w:b/>
          <w:lang w:val="tr-TR"/>
        </w:rPr>
        <w:t xml:space="preserve"> </w:t>
      </w:r>
      <w:r w:rsidR="003F43E6" w:rsidRPr="00FD4397">
        <w:rPr>
          <w:rFonts w:ascii="Times New Roman" w:hAnsi="Times New Roman" w:cs="Times New Roman"/>
          <w:b/>
          <w:lang w:val="tr-TR"/>
        </w:rPr>
        <w:t xml:space="preserve">YÖNELİK </w:t>
      </w:r>
      <w:r w:rsidR="001F6BDF" w:rsidRPr="00FD4397">
        <w:rPr>
          <w:rFonts w:ascii="Times New Roman" w:hAnsi="Times New Roman" w:cs="Times New Roman"/>
          <w:b/>
          <w:lang w:val="tr-TR"/>
        </w:rPr>
        <w:t>BİR VZAHP UYGULAMASI</w:t>
      </w:r>
    </w:p>
    <w:p w:rsidR="001F6BDF" w:rsidRPr="00FD4397" w:rsidRDefault="001F6BDF" w:rsidP="001F6BDF">
      <w:pPr>
        <w:jc w:val="both"/>
        <w:rPr>
          <w:rFonts w:ascii="Times New Roman" w:hAnsi="Times New Roman" w:cs="Times New Roman"/>
          <w:lang w:val="tr-TR"/>
        </w:rPr>
      </w:pPr>
    </w:p>
    <w:p w:rsidR="00E145EC" w:rsidRDefault="001F6BDF" w:rsidP="00E145EC">
      <w:pPr>
        <w:jc w:val="right"/>
        <w:rPr>
          <w:rFonts w:ascii="Times New Roman" w:hAnsi="Times New Roman" w:cs="Times New Roman"/>
          <w:b/>
          <w:lang w:val="tr-TR"/>
        </w:rPr>
      </w:pPr>
      <w:r w:rsidRPr="00FD4397">
        <w:rPr>
          <w:rFonts w:ascii="Times New Roman" w:hAnsi="Times New Roman" w:cs="Times New Roman"/>
          <w:b/>
          <w:lang w:val="tr-TR"/>
        </w:rPr>
        <w:t>Cemile SOLAK FIŞKIN</w:t>
      </w:r>
      <w:r w:rsidRPr="00FD4397">
        <w:rPr>
          <w:rStyle w:val="DipnotBavurusu"/>
          <w:rFonts w:ascii="Times New Roman" w:hAnsi="Times New Roman" w:cs="Times New Roman"/>
          <w:b/>
          <w:lang w:val="tr-TR"/>
        </w:rPr>
        <w:footnoteReference w:id="1"/>
      </w:r>
    </w:p>
    <w:p w:rsidR="00E145EC" w:rsidRDefault="001F6BDF" w:rsidP="00E145EC">
      <w:pPr>
        <w:jc w:val="right"/>
        <w:rPr>
          <w:rFonts w:ascii="Times New Roman" w:hAnsi="Times New Roman" w:cs="Times New Roman"/>
          <w:b/>
          <w:lang w:val="tr-TR"/>
        </w:rPr>
      </w:pPr>
      <w:r w:rsidRPr="00FD4397">
        <w:rPr>
          <w:rFonts w:ascii="Times New Roman" w:hAnsi="Times New Roman" w:cs="Times New Roman"/>
          <w:b/>
          <w:lang w:val="tr-TR"/>
        </w:rPr>
        <w:t>Ersin Fırat AKGÜL</w:t>
      </w:r>
      <w:r w:rsidRPr="00FD4397">
        <w:rPr>
          <w:rStyle w:val="DipnotBavurusu"/>
          <w:rFonts w:ascii="Times New Roman" w:hAnsi="Times New Roman" w:cs="Times New Roman"/>
          <w:b/>
          <w:lang w:val="tr-TR"/>
        </w:rPr>
        <w:footnoteReference w:id="2"/>
      </w:r>
    </w:p>
    <w:p w:rsidR="001F6BDF" w:rsidRPr="00FD4397" w:rsidRDefault="001F6BDF" w:rsidP="00E145EC">
      <w:pPr>
        <w:jc w:val="right"/>
        <w:rPr>
          <w:rFonts w:ascii="Times New Roman" w:hAnsi="Times New Roman" w:cs="Times New Roman"/>
          <w:b/>
          <w:lang w:val="tr-TR"/>
        </w:rPr>
      </w:pPr>
      <w:r w:rsidRPr="00FD4397">
        <w:rPr>
          <w:rFonts w:ascii="Times New Roman" w:hAnsi="Times New Roman" w:cs="Times New Roman"/>
          <w:b/>
          <w:lang w:val="tr-TR"/>
        </w:rPr>
        <w:t>Çimen KARATAŞ ÇETİN</w:t>
      </w:r>
      <w:r w:rsidRPr="00FD4397">
        <w:rPr>
          <w:rStyle w:val="DipnotBavurusu"/>
          <w:rFonts w:ascii="Times New Roman" w:hAnsi="Times New Roman" w:cs="Times New Roman"/>
          <w:b/>
          <w:lang w:val="tr-TR"/>
        </w:rPr>
        <w:footnoteReference w:id="3"/>
      </w:r>
    </w:p>
    <w:p w:rsidR="001F6BDF" w:rsidRPr="00FD4397" w:rsidRDefault="001F6BDF" w:rsidP="001F6BDF">
      <w:pPr>
        <w:jc w:val="both"/>
        <w:rPr>
          <w:rFonts w:ascii="Times New Roman" w:hAnsi="Times New Roman" w:cs="Times New Roman"/>
          <w:lang w:val="tr-TR"/>
        </w:rPr>
      </w:pPr>
    </w:p>
    <w:p w:rsidR="001F6BDF" w:rsidRDefault="001F6BDF" w:rsidP="00A751CB">
      <w:pPr>
        <w:jc w:val="center"/>
        <w:rPr>
          <w:rFonts w:ascii="Times New Roman" w:hAnsi="Times New Roman" w:cs="Times New Roman"/>
          <w:b/>
          <w:i/>
          <w:sz w:val="20"/>
          <w:lang w:val="tr-TR"/>
        </w:rPr>
      </w:pPr>
      <w:r w:rsidRPr="00A751CB">
        <w:rPr>
          <w:rFonts w:ascii="Times New Roman" w:hAnsi="Times New Roman" w:cs="Times New Roman"/>
          <w:b/>
          <w:i/>
          <w:sz w:val="20"/>
          <w:lang w:val="tr-TR"/>
        </w:rPr>
        <w:t>ÖZET</w:t>
      </w:r>
    </w:p>
    <w:p w:rsidR="00A751CB" w:rsidRPr="00A751CB" w:rsidRDefault="00A751CB" w:rsidP="00A751CB">
      <w:pPr>
        <w:jc w:val="center"/>
        <w:rPr>
          <w:rFonts w:ascii="Times New Roman" w:hAnsi="Times New Roman" w:cs="Times New Roman"/>
          <w:b/>
          <w:i/>
          <w:lang w:val="tr-TR"/>
        </w:rPr>
      </w:pPr>
    </w:p>
    <w:p w:rsidR="00C828B1" w:rsidRPr="0027426B" w:rsidRDefault="00E80D01" w:rsidP="0027426B">
      <w:pPr>
        <w:ind w:firstLine="567"/>
        <w:jc w:val="both"/>
        <w:rPr>
          <w:rFonts w:ascii="Times New Roman" w:hAnsi="Times New Roman" w:cs="Times New Roman"/>
          <w:i/>
          <w:sz w:val="20"/>
          <w:szCs w:val="22"/>
          <w:lang w:val="tr-TR"/>
        </w:rPr>
      </w:pPr>
      <w:r w:rsidRPr="00A751CB">
        <w:rPr>
          <w:rFonts w:ascii="Times New Roman" w:hAnsi="Times New Roman" w:cs="Times New Roman"/>
          <w:i/>
          <w:sz w:val="20"/>
          <w:szCs w:val="22"/>
          <w:lang w:val="tr-TR"/>
        </w:rPr>
        <w:t>Konteyner terminallerinin</w:t>
      </w:r>
      <w:r w:rsidR="000E41DE" w:rsidRPr="00A751CB">
        <w:rPr>
          <w:rFonts w:ascii="Times New Roman" w:hAnsi="Times New Roman" w:cs="Times New Roman"/>
          <w:i/>
          <w:sz w:val="20"/>
          <w:szCs w:val="22"/>
          <w:lang w:val="tr-TR"/>
        </w:rPr>
        <w:t xml:space="preserve"> rekabetçiliklerini etkileyen faktörlerin</w:t>
      </w:r>
      <w:r w:rsidR="000E41DE">
        <w:rPr>
          <w:rFonts w:ascii="Times New Roman" w:hAnsi="Times New Roman" w:cs="Times New Roman"/>
          <w:i/>
          <w:sz w:val="20"/>
          <w:szCs w:val="22"/>
          <w:lang w:val="tr-TR"/>
        </w:rPr>
        <w:t xml:space="preserve">, </w:t>
      </w:r>
      <w:r w:rsidRPr="00A751CB">
        <w:rPr>
          <w:rFonts w:ascii="Times New Roman" w:hAnsi="Times New Roman" w:cs="Times New Roman"/>
          <w:i/>
          <w:sz w:val="20"/>
          <w:szCs w:val="22"/>
          <w:lang w:val="tr-TR"/>
        </w:rPr>
        <w:t>d</w:t>
      </w:r>
      <w:r w:rsidR="001F6BDF" w:rsidRPr="00A751CB">
        <w:rPr>
          <w:rFonts w:ascii="Times New Roman" w:hAnsi="Times New Roman" w:cs="Times New Roman"/>
          <w:i/>
          <w:sz w:val="20"/>
          <w:szCs w:val="22"/>
          <w:lang w:val="tr-TR"/>
        </w:rPr>
        <w:t xml:space="preserve">eğişen dış çevre koşulları ve dalgalı talep yapısı </w:t>
      </w:r>
      <w:r w:rsidR="00A1683B">
        <w:rPr>
          <w:rFonts w:ascii="Times New Roman" w:hAnsi="Times New Roman" w:cs="Times New Roman"/>
          <w:i/>
          <w:sz w:val="20"/>
          <w:szCs w:val="22"/>
          <w:lang w:val="tr-TR"/>
        </w:rPr>
        <w:t xml:space="preserve">nedeniyle, </w:t>
      </w:r>
      <w:r w:rsidR="006C31CF" w:rsidRPr="00A751CB">
        <w:rPr>
          <w:rFonts w:ascii="Times New Roman" w:hAnsi="Times New Roman" w:cs="Times New Roman"/>
          <w:i/>
          <w:sz w:val="20"/>
          <w:szCs w:val="22"/>
          <w:lang w:val="tr-TR"/>
        </w:rPr>
        <w:t xml:space="preserve"> </w:t>
      </w:r>
      <w:r w:rsidR="00547559" w:rsidRPr="00A751CB">
        <w:rPr>
          <w:rFonts w:ascii="Times New Roman" w:hAnsi="Times New Roman" w:cs="Times New Roman"/>
          <w:i/>
          <w:sz w:val="20"/>
          <w:szCs w:val="22"/>
          <w:lang w:val="tr-TR"/>
        </w:rPr>
        <w:t>dikkatli</w:t>
      </w:r>
      <w:r w:rsidR="00934A44" w:rsidRPr="00A751CB">
        <w:rPr>
          <w:rFonts w:ascii="Times New Roman" w:hAnsi="Times New Roman" w:cs="Times New Roman"/>
          <w:i/>
          <w:sz w:val="20"/>
          <w:szCs w:val="22"/>
          <w:lang w:val="tr-TR"/>
        </w:rPr>
        <w:t xml:space="preserve"> bir şekilde analiz edilmesi gerekmektedir.</w:t>
      </w:r>
      <w:r w:rsidR="006C31CF" w:rsidRPr="00A751CB">
        <w:rPr>
          <w:rFonts w:ascii="Times New Roman" w:hAnsi="Times New Roman" w:cs="Times New Roman"/>
          <w:i/>
          <w:sz w:val="20"/>
          <w:szCs w:val="22"/>
          <w:lang w:val="tr-TR"/>
        </w:rPr>
        <w:t xml:space="preserve"> </w:t>
      </w:r>
      <w:r w:rsidR="00582E8D">
        <w:rPr>
          <w:rFonts w:ascii="Times New Roman" w:hAnsi="Times New Roman" w:cs="Times New Roman"/>
          <w:i/>
          <w:sz w:val="20"/>
          <w:szCs w:val="22"/>
          <w:lang w:val="tr-TR"/>
        </w:rPr>
        <w:t>U</w:t>
      </w:r>
      <w:r w:rsidR="000E41DE" w:rsidRPr="00A751CB">
        <w:rPr>
          <w:rFonts w:ascii="Times New Roman" w:hAnsi="Times New Roman" w:cs="Times New Roman"/>
          <w:i/>
          <w:sz w:val="20"/>
          <w:szCs w:val="22"/>
          <w:lang w:val="tr-TR"/>
        </w:rPr>
        <w:t>lusal ölçekte yeterli çalışmanın olmadığı göz</w:t>
      </w:r>
      <w:r w:rsidR="00CC1FC4">
        <w:rPr>
          <w:rFonts w:ascii="Times New Roman" w:hAnsi="Times New Roman" w:cs="Times New Roman"/>
          <w:i/>
          <w:sz w:val="20"/>
          <w:szCs w:val="22"/>
          <w:lang w:val="tr-TR"/>
        </w:rPr>
        <w:t>lenen liman rekabetçiliği</w:t>
      </w:r>
      <w:r w:rsidR="000E41DE" w:rsidRPr="00A751CB">
        <w:rPr>
          <w:rFonts w:ascii="Times New Roman" w:hAnsi="Times New Roman" w:cs="Times New Roman"/>
          <w:i/>
          <w:sz w:val="20"/>
          <w:szCs w:val="22"/>
          <w:lang w:val="tr-TR"/>
        </w:rPr>
        <w:t xml:space="preserve">, bu çalışmada farklı bir yöntem ile incelenmiştir. </w:t>
      </w:r>
      <w:r w:rsidR="00AD2577" w:rsidRPr="00A751CB">
        <w:rPr>
          <w:rFonts w:ascii="Times New Roman" w:hAnsi="Times New Roman" w:cs="Times New Roman"/>
          <w:i/>
          <w:sz w:val="20"/>
          <w:szCs w:val="22"/>
          <w:lang w:val="tr-TR"/>
        </w:rPr>
        <w:t>Belirlenen faktörlerin</w:t>
      </w:r>
      <w:r w:rsidR="007B5164" w:rsidRPr="00A751CB">
        <w:rPr>
          <w:rFonts w:ascii="Times New Roman" w:hAnsi="Times New Roman" w:cs="Times New Roman"/>
          <w:i/>
          <w:sz w:val="20"/>
          <w:szCs w:val="22"/>
          <w:lang w:val="tr-TR"/>
        </w:rPr>
        <w:t>,</w:t>
      </w:r>
      <w:r w:rsidR="00AD2577" w:rsidRPr="00A751CB">
        <w:rPr>
          <w:rFonts w:ascii="Times New Roman" w:hAnsi="Times New Roman" w:cs="Times New Roman"/>
          <w:i/>
          <w:sz w:val="20"/>
          <w:szCs w:val="22"/>
          <w:lang w:val="tr-TR"/>
        </w:rPr>
        <w:t xml:space="preserve"> liman </w:t>
      </w:r>
      <w:r w:rsidR="00EC019C" w:rsidRPr="00A751CB">
        <w:rPr>
          <w:rFonts w:ascii="Times New Roman" w:hAnsi="Times New Roman" w:cs="Times New Roman"/>
          <w:i/>
          <w:sz w:val="20"/>
          <w:szCs w:val="22"/>
          <w:lang w:val="tr-TR"/>
        </w:rPr>
        <w:t xml:space="preserve">kullanıcıları </w:t>
      </w:r>
      <w:r w:rsidR="00AD2577" w:rsidRPr="00A751CB">
        <w:rPr>
          <w:rFonts w:ascii="Times New Roman" w:hAnsi="Times New Roman" w:cs="Times New Roman"/>
          <w:i/>
          <w:sz w:val="20"/>
          <w:szCs w:val="22"/>
          <w:lang w:val="tr-TR"/>
        </w:rPr>
        <w:t xml:space="preserve">açısından önem derecelerinin ve alternatiflerin seçimine yönelik etkilerinin belirlenebilmesi için Analitik Hiyerarşi Prosesi </w:t>
      </w:r>
      <w:r w:rsidR="00EC019C" w:rsidRPr="00A751CB">
        <w:rPr>
          <w:rFonts w:ascii="Times New Roman" w:hAnsi="Times New Roman" w:cs="Times New Roman"/>
          <w:i/>
          <w:sz w:val="20"/>
          <w:szCs w:val="22"/>
          <w:lang w:val="tr-TR"/>
        </w:rPr>
        <w:t xml:space="preserve">(AHP) </w:t>
      </w:r>
      <w:r w:rsidR="00AD2577" w:rsidRPr="00A751CB">
        <w:rPr>
          <w:rFonts w:ascii="Times New Roman" w:hAnsi="Times New Roman" w:cs="Times New Roman"/>
          <w:i/>
          <w:sz w:val="20"/>
          <w:szCs w:val="22"/>
          <w:lang w:val="tr-TR"/>
        </w:rPr>
        <w:t>k</w:t>
      </w:r>
      <w:r w:rsidR="00CC1FC4">
        <w:rPr>
          <w:rFonts w:ascii="Times New Roman" w:hAnsi="Times New Roman" w:cs="Times New Roman"/>
          <w:i/>
          <w:sz w:val="20"/>
          <w:szCs w:val="22"/>
          <w:lang w:val="tr-TR"/>
        </w:rPr>
        <w:t>apsamındaki</w:t>
      </w:r>
      <w:r w:rsidR="00D44752" w:rsidRPr="00A751CB">
        <w:rPr>
          <w:rFonts w:ascii="Times New Roman" w:hAnsi="Times New Roman" w:cs="Times New Roman"/>
          <w:i/>
          <w:sz w:val="20"/>
          <w:szCs w:val="22"/>
          <w:lang w:val="tr-TR"/>
        </w:rPr>
        <w:t xml:space="preserve"> </w:t>
      </w:r>
      <w:r w:rsidR="00547559" w:rsidRPr="00A751CB">
        <w:rPr>
          <w:rFonts w:ascii="Times New Roman" w:hAnsi="Times New Roman" w:cs="Times New Roman"/>
          <w:i/>
          <w:sz w:val="20"/>
          <w:szCs w:val="22"/>
          <w:lang w:val="tr-TR"/>
        </w:rPr>
        <w:t xml:space="preserve">soru </w:t>
      </w:r>
      <w:r w:rsidR="00736F2B" w:rsidRPr="00A751CB">
        <w:rPr>
          <w:rFonts w:ascii="Times New Roman" w:hAnsi="Times New Roman" w:cs="Times New Roman"/>
          <w:i/>
          <w:sz w:val="20"/>
          <w:szCs w:val="22"/>
          <w:lang w:val="tr-TR"/>
        </w:rPr>
        <w:t>formları</w:t>
      </w:r>
      <w:r w:rsidR="00D44752" w:rsidRPr="00A751CB">
        <w:rPr>
          <w:rFonts w:ascii="Times New Roman" w:hAnsi="Times New Roman" w:cs="Times New Roman"/>
          <w:i/>
          <w:sz w:val="20"/>
          <w:szCs w:val="22"/>
          <w:lang w:val="tr-TR"/>
        </w:rPr>
        <w:t>,</w:t>
      </w:r>
      <w:r w:rsidR="00AD2577" w:rsidRPr="00A751CB">
        <w:rPr>
          <w:rFonts w:ascii="Times New Roman" w:hAnsi="Times New Roman" w:cs="Times New Roman"/>
          <w:i/>
          <w:sz w:val="20"/>
          <w:szCs w:val="22"/>
          <w:lang w:val="tr-TR"/>
        </w:rPr>
        <w:t xml:space="preserve"> Ege </w:t>
      </w:r>
      <w:r w:rsidR="0027426B">
        <w:rPr>
          <w:rFonts w:ascii="Times New Roman" w:hAnsi="Times New Roman" w:cs="Times New Roman"/>
          <w:i/>
          <w:sz w:val="20"/>
          <w:szCs w:val="22"/>
          <w:lang w:val="tr-TR"/>
        </w:rPr>
        <w:t>Bölgesi’ndeki</w:t>
      </w:r>
      <w:r w:rsidR="005918E0" w:rsidRPr="00A751CB">
        <w:rPr>
          <w:rFonts w:ascii="Times New Roman" w:hAnsi="Times New Roman" w:cs="Times New Roman"/>
          <w:i/>
          <w:sz w:val="20"/>
          <w:szCs w:val="22"/>
          <w:lang w:val="tr-TR"/>
        </w:rPr>
        <w:t xml:space="preserve"> konteyner termi</w:t>
      </w:r>
      <w:r w:rsidR="003F43E6" w:rsidRPr="00A751CB">
        <w:rPr>
          <w:rFonts w:ascii="Times New Roman" w:hAnsi="Times New Roman" w:cs="Times New Roman"/>
          <w:i/>
          <w:sz w:val="20"/>
          <w:szCs w:val="22"/>
          <w:lang w:val="tr-TR"/>
        </w:rPr>
        <w:t xml:space="preserve">nallerini kullanan </w:t>
      </w:r>
      <w:r w:rsidR="00CC3A60" w:rsidRPr="00A751CB">
        <w:rPr>
          <w:rFonts w:ascii="Times New Roman" w:hAnsi="Times New Roman" w:cs="Times New Roman"/>
          <w:i/>
          <w:sz w:val="20"/>
          <w:szCs w:val="22"/>
          <w:lang w:val="tr-TR"/>
        </w:rPr>
        <w:t>t</w:t>
      </w:r>
      <w:r w:rsidR="007C2DAC" w:rsidRPr="00A751CB">
        <w:rPr>
          <w:rFonts w:ascii="Times New Roman" w:hAnsi="Times New Roman" w:cs="Times New Roman"/>
          <w:i/>
          <w:sz w:val="20"/>
          <w:szCs w:val="22"/>
          <w:lang w:val="tr-TR"/>
        </w:rPr>
        <w:t>aşıma işleri komisyoncuları ile</w:t>
      </w:r>
      <w:r w:rsidR="004C0CDE" w:rsidRPr="00A751CB">
        <w:rPr>
          <w:rFonts w:ascii="Times New Roman" w:hAnsi="Times New Roman" w:cs="Times New Roman"/>
          <w:i/>
          <w:sz w:val="20"/>
          <w:szCs w:val="22"/>
          <w:lang w:val="tr-TR"/>
        </w:rPr>
        <w:t xml:space="preserve"> </w:t>
      </w:r>
      <w:r w:rsidR="00EE1BE1" w:rsidRPr="00A751CB">
        <w:rPr>
          <w:rFonts w:ascii="Times New Roman" w:hAnsi="Times New Roman" w:cs="Times New Roman"/>
          <w:i/>
          <w:sz w:val="20"/>
          <w:szCs w:val="22"/>
          <w:lang w:val="tr-TR"/>
        </w:rPr>
        <w:t xml:space="preserve">düzenli </w:t>
      </w:r>
      <w:r w:rsidR="00547559" w:rsidRPr="00A751CB">
        <w:rPr>
          <w:rFonts w:ascii="Times New Roman" w:hAnsi="Times New Roman" w:cs="Times New Roman"/>
          <w:i/>
          <w:sz w:val="20"/>
          <w:szCs w:val="22"/>
          <w:lang w:val="tr-TR"/>
        </w:rPr>
        <w:t xml:space="preserve">hat denizyolu taşımacılığı yapan </w:t>
      </w:r>
      <w:r w:rsidR="00D251C0" w:rsidRPr="00A751CB">
        <w:rPr>
          <w:rFonts w:ascii="Times New Roman" w:hAnsi="Times New Roman" w:cs="Times New Roman"/>
          <w:i/>
          <w:sz w:val="20"/>
          <w:szCs w:val="22"/>
          <w:lang w:val="tr-TR"/>
        </w:rPr>
        <w:t xml:space="preserve">işletmelerin </w:t>
      </w:r>
      <w:r w:rsidR="004C0CDE" w:rsidRPr="00A751CB">
        <w:rPr>
          <w:rFonts w:ascii="Times New Roman" w:hAnsi="Times New Roman" w:cs="Times New Roman"/>
          <w:i/>
          <w:sz w:val="20"/>
          <w:szCs w:val="22"/>
          <w:lang w:val="tr-TR"/>
        </w:rPr>
        <w:t>acenteleri</w:t>
      </w:r>
      <w:r w:rsidR="00547559" w:rsidRPr="00A751CB">
        <w:rPr>
          <w:rFonts w:ascii="Times New Roman" w:hAnsi="Times New Roman" w:cs="Times New Roman"/>
          <w:i/>
          <w:sz w:val="20"/>
          <w:szCs w:val="22"/>
          <w:lang w:val="tr-TR"/>
        </w:rPr>
        <w:t xml:space="preserve"> tarafından yanıtlanmıştır</w:t>
      </w:r>
      <w:r w:rsidR="00AD2577" w:rsidRPr="00A751CB">
        <w:rPr>
          <w:rFonts w:ascii="Times New Roman" w:hAnsi="Times New Roman" w:cs="Times New Roman"/>
          <w:i/>
          <w:sz w:val="20"/>
          <w:szCs w:val="22"/>
          <w:lang w:val="tr-TR"/>
        </w:rPr>
        <w:t>.</w:t>
      </w:r>
      <w:r w:rsidR="00582E8D">
        <w:rPr>
          <w:rFonts w:ascii="Times New Roman" w:hAnsi="Times New Roman" w:cs="Times New Roman"/>
          <w:i/>
          <w:sz w:val="20"/>
          <w:szCs w:val="22"/>
          <w:lang w:val="tr-TR"/>
        </w:rPr>
        <w:t xml:space="preserve"> </w:t>
      </w:r>
      <w:r w:rsidR="00EC019C" w:rsidRPr="00A751CB">
        <w:rPr>
          <w:rFonts w:ascii="Times New Roman" w:hAnsi="Times New Roman" w:cs="Times New Roman"/>
          <w:i/>
          <w:sz w:val="20"/>
          <w:szCs w:val="22"/>
          <w:lang w:val="tr-TR"/>
        </w:rPr>
        <w:t>Analiz aşam</w:t>
      </w:r>
      <w:r w:rsidR="006D2F9F" w:rsidRPr="00A751CB">
        <w:rPr>
          <w:rFonts w:ascii="Times New Roman" w:hAnsi="Times New Roman" w:cs="Times New Roman"/>
          <w:i/>
          <w:sz w:val="20"/>
          <w:szCs w:val="22"/>
          <w:lang w:val="tr-TR"/>
        </w:rPr>
        <w:t xml:space="preserve">asındaki ağırlık hesaplamasında </w:t>
      </w:r>
      <w:proofErr w:type="spellStart"/>
      <w:r w:rsidR="00D44752" w:rsidRPr="00A751CB">
        <w:rPr>
          <w:rFonts w:ascii="Times New Roman" w:hAnsi="Times New Roman" w:cs="Times New Roman"/>
          <w:i/>
          <w:sz w:val="20"/>
          <w:szCs w:val="22"/>
          <w:lang w:val="tr-TR"/>
        </w:rPr>
        <w:t>hibrit</w:t>
      </w:r>
      <w:proofErr w:type="spellEnd"/>
      <w:r w:rsidR="00D44752" w:rsidRPr="00A751CB">
        <w:rPr>
          <w:rFonts w:ascii="Times New Roman" w:hAnsi="Times New Roman" w:cs="Times New Roman"/>
          <w:i/>
          <w:sz w:val="20"/>
          <w:szCs w:val="22"/>
          <w:lang w:val="tr-TR"/>
        </w:rPr>
        <w:t xml:space="preserve"> bir yöntem olan Veri Zarflama Analitik Hiyerarşi Prosesi (VZAHP) yöntemi</w:t>
      </w:r>
      <w:r w:rsidR="00EC019C" w:rsidRPr="00A751CB">
        <w:rPr>
          <w:rFonts w:ascii="Times New Roman" w:hAnsi="Times New Roman" w:cs="Times New Roman"/>
          <w:i/>
          <w:sz w:val="20"/>
          <w:szCs w:val="22"/>
          <w:lang w:val="tr-TR"/>
        </w:rPr>
        <w:t xml:space="preserve"> </w:t>
      </w:r>
      <w:r w:rsidR="00D44752" w:rsidRPr="00A751CB">
        <w:rPr>
          <w:rFonts w:ascii="Times New Roman" w:hAnsi="Times New Roman" w:cs="Times New Roman"/>
          <w:i/>
          <w:sz w:val="20"/>
          <w:szCs w:val="22"/>
          <w:lang w:val="tr-TR"/>
        </w:rPr>
        <w:t xml:space="preserve">ile </w:t>
      </w:r>
      <w:r w:rsidR="00EC019C" w:rsidRPr="00A751CB">
        <w:rPr>
          <w:rFonts w:ascii="Times New Roman" w:hAnsi="Times New Roman" w:cs="Times New Roman"/>
          <w:i/>
          <w:sz w:val="20"/>
          <w:szCs w:val="22"/>
          <w:lang w:val="tr-TR"/>
        </w:rPr>
        <w:t>en uygun karar belirlenmeye çalışılmıştır.</w:t>
      </w:r>
      <w:r w:rsidR="00827545" w:rsidRPr="00A751CB">
        <w:rPr>
          <w:rFonts w:ascii="Times New Roman" w:hAnsi="Times New Roman" w:cs="Times New Roman"/>
          <w:i/>
          <w:sz w:val="20"/>
          <w:szCs w:val="22"/>
          <w:lang w:val="tr-TR"/>
        </w:rPr>
        <w:t xml:space="preserve"> </w:t>
      </w:r>
      <w:r w:rsidR="009D1F18" w:rsidRPr="00A751CB">
        <w:rPr>
          <w:rFonts w:ascii="Times New Roman" w:hAnsi="Times New Roman" w:cs="Times New Roman"/>
          <w:i/>
          <w:sz w:val="20"/>
          <w:szCs w:val="22"/>
          <w:lang w:val="tr-TR"/>
        </w:rPr>
        <w:t>AHP yöntemi</w:t>
      </w:r>
      <w:r w:rsidR="00523BB5" w:rsidRPr="00A751CB">
        <w:rPr>
          <w:rFonts w:ascii="Times New Roman" w:hAnsi="Times New Roman" w:cs="Times New Roman"/>
          <w:i/>
          <w:sz w:val="20"/>
          <w:szCs w:val="22"/>
          <w:lang w:val="tr-TR"/>
        </w:rPr>
        <w:t>nin</w:t>
      </w:r>
      <w:r w:rsidR="009D1F18" w:rsidRPr="00A751CB">
        <w:rPr>
          <w:rFonts w:ascii="Times New Roman" w:hAnsi="Times New Roman" w:cs="Times New Roman"/>
          <w:i/>
          <w:sz w:val="20"/>
          <w:szCs w:val="22"/>
          <w:lang w:val="tr-TR"/>
        </w:rPr>
        <w:t xml:space="preserve">, az sayıda “Karar Verme Birimi (KVB)”den oluşan matrislerde yeterli iken, KVB sayısının artması halinde ise VZAHP yönteminin de uygulanması gerekliliği bu çalışma kapsamında desteklenmiştir. </w:t>
      </w:r>
    </w:p>
    <w:p w:rsidR="00CC1FC4" w:rsidRDefault="00CC1FC4" w:rsidP="00094FB0">
      <w:pPr>
        <w:ind w:firstLine="567"/>
        <w:jc w:val="both"/>
        <w:rPr>
          <w:rFonts w:ascii="Times New Roman" w:hAnsi="Times New Roman" w:cs="Times New Roman"/>
          <w:b/>
          <w:i/>
          <w:sz w:val="20"/>
          <w:szCs w:val="22"/>
          <w:lang w:val="tr-TR"/>
        </w:rPr>
      </w:pPr>
    </w:p>
    <w:p w:rsidR="007A2FC0" w:rsidRPr="00F93552" w:rsidRDefault="00FD4397" w:rsidP="00F93552">
      <w:pPr>
        <w:ind w:firstLine="567"/>
        <w:jc w:val="both"/>
        <w:rPr>
          <w:rFonts w:ascii="Times New Roman" w:hAnsi="Times New Roman" w:cs="Times New Roman"/>
          <w:i/>
          <w:sz w:val="20"/>
          <w:szCs w:val="22"/>
          <w:lang w:val="tr-TR"/>
        </w:rPr>
      </w:pPr>
      <w:r w:rsidRPr="00A751CB">
        <w:rPr>
          <w:rFonts w:ascii="Times New Roman" w:hAnsi="Times New Roman" w:cs="Times New Roman"/>
          <w:b/>
          <w:i/>
          <w:sz w:val="20"/>
          <w:szCs w:val="22"/>
          <w:lang w:val="tr-TR"/>
        </w:rPr>
        <w:t xml:space="preserve">Anahtar </w:t>
      </w:r>
      <w:r w:rsidR="00094FB0">
        <w:rPr>
          <w:rFonts w:ascii="Times New Roman" w:hAnsi="Times New Roman" w:cs="Times New Roman"/>
          <w:b/>
          <w:i/>
          <w:sz w:val="20"/>
          <w:szCs w:val="22"/>
          <w:lang w:val="tr-TR"/>
        </w:rPr>
        <w:t>Kelimeler</w:t>
      </w:r>
      <w:r w:rsidRPr="00A751CB">
        <w:rPr>
          <w:rFonts w:ascii="Times New Roman" w:hAnsi="Times New Roman" w:cs="Times New Roman"/>
          <w:i/>
          <w:sz w:val="20"/>
          <w:szCs w:val="22"/>
          <w:lang w:val="tr-TR"/>
        </w:rPr>
        <w:t xml:space="preserve">: </w:t>
      </w:r>
      <w:r w:rsidR="00547559" w:rsidRPr="00A751CB">
        <w:rPr>
          <w:rFonts w:ascii="Times New Roman" w:hAnsi="Times New Roman" w:cs="Times New Roman"/>
          <w:i/>
          <w:sz w:val="20"/>
          <w:szCs w:val="22"/>
          <w:lang w:val="tr-TR"/>
        </w:rPr>
        <w:t xml:space="preserve">Konteyner terminali,  </w:t>
      </w:r>
      <w:r w:rsidR="00D66DCE">
        <w:rPr>
          <w:rFonts w:ascii="Times New Roman" w:hAnsi="Times New Roman" w:cs="Times New Roman"/>
          <w:i/>
          <w:sz w:val="20"/>
          <w:szCs w:val="22"/>
          <w:lang w:val="tr-TR"/>
        </w:rPr>
        <w:t>l</w:t>
      </w:r>
      <w:r w:rsidR="00547559" w:rsidRPr="00A751CB">
        <w:rPr>
          <w:rFonts w:ascii="Times New Roman" w:hAnsi="Times New Roman" w:cs="Times New Roman"/>
          <w:i/>
          <w:sz w:val="20"/>
          <w:szCs w:val="22"/>
          <w:lang w:val="tr-TR"/>
        </w:rPr>
        <w:t xml:space="preserve">iman </w:t>
      </w:r>
      <w:r w:rsidR="00D66DCE">
        <w:rPr>
          <w:rFonts w:ascii="Times New Roman" w:hAnsi="Times New Roman" w:cs="Times New Roman"/>
          <w:i/>
          <w:sz w:val="20"/>
          <w:szCs w:val="22"/>
          <w:lang w:val="tr-TR"/>
        </w:rPr>
        <w:t>k</w:t>
      </w:r>
      <w:r w:rsidR="00547559" w:rsidRPr="00A751CB">
        <w:rPr>
          <w:rFonts w:ascii="Times New Roman" w:hAnsi="Times New Roman" w:cs="Times New Roman"/>
          <w:i/>
          <w:sz w:val="20"/>
          <w:szCs w:val="22"/>
          <w:lang w:val="tr-TR"/>
        </w:rPr>
        <w:t xml:space="preserve">ullanıcıları, </w:t>
      </w:r>
      <w:r w:rsidR="00D66DCE">
        <w:rPr>
          <w:rFonts w:ascii="Times New Roman" w:hAnsi="Times New Roman" w:cs="Times New Roman"/>
          <w:i/>
          <w:sz w:val="20"/>
          <w:szCs w:val="22"/>
          <w:lang w:val="tr-TR"/>
        </w:rPr>
        <w:t>r</w:t>
      </w:r>
      <w:r w:rsidRPr="00A751CB">
        <w:rPr>
          <w:rFonts w:ascii="Times New Roman" w:hAnsi="Times New Roman" w:cs="Times New Roman"/>
          <w:i/>
          <w:sz w:val="20"/>
          <w:szCs w:val="22"/>
          <w:lang w:val="tr-TR"/>
        </w:rPr>
        <w:t>ekabetçilik</w:t>
      </w:r>
      <w:r w:rsidR="00D66DCE">
        <w:rPr>
          <w:rFonts w:ascii="Times New Roman" w:hAnsi="Times New Roman" w:cs="Times New Roman"/>
          <w:i/>
          <w:sz w:val="20"/>
          <w:szCs w:val="22"/>
          <w:lang w:val="tr-TR"/>
        </w:rPr>
        <w:t>,</w:t>
      </w:r>
      <w:r w:rsidR="007A2FC0">
        <w:rPr>
          <w:rFonts w:ascii="Times New Roman" w:hAnsi="Times New Roman" w:cs="Times New Roman"/>
          <w:i/>
          <w:sz w:val="20"/>
          <w:szCs w:val="22"/>
          <w:lang w:val="tr-TR"/>
        </w:rPr>
        <w:t xml:space="preserve"> Ege Bölgesi, V</w:t>
      </w:r>
      <w:r w:rsidR="00094FB0">
        <w:rPr>
          <w:rFonts w:ascii="Times New Roman" w:hAnsi="Times New Roman" w:cs="Times New Roman"/>
          <w:i/>
          <w:sz w:val="20"/>
          <w:szCs w:val="22"/>
          <w:lang w:val="tr-TR"/>
        </w:rPr>
        <w:t>ZAHP</w:t>
      </w:r>
      <w:r w:rsidR="006B54FB">
        <w:rPr>
          <w:rFonts w:ascii="Times New Roman" w:hAnsi="Times New Roman" w:cs="Times New Roman"/>
          <w:i/>
          <w:sz w:val="20"/>
          <w:szCs w:val="22"/>
          <w:lang w:val="tr-TR"/>
        </w:rPr>
        <w:t>.</w:t>
      </w:r>
    </w:p>
    <w:p w:rsidR="007A2FC0" w:rsidRDefault="00072D85" w:rsidP="00072D85">
      <w:pPr>
        <w:jc w:val="center"/>
        <w:rPr>
          <w:rFonts w:ascii="Times New Roman" w:hAnsi="Times New Roman" w:cs="Times New Roman"/>
          <w:b/>
        </w:rPr>
      </w:pPr>
      <w:r w:rsidRPr="00EC2FED">
        <w:rPr>
          <w:rFonts w:ascii="Times New Roman" w:hAnsi="Times New Roman" w:cs="Times New Roman"/>
          <w:b/>
        </w:rPr>
        <w:lastRenderedPageBreak/>
        <w:t xml:space="preserve">DETERMINANTS OF PORT COMPETITIVENESS: </w:t>
      </w:r>
    </w:p>
    <w:p w:rsidR="00072D85" w:rsidRDefault="00072D85" w:rsidP="00072D85">
      <w:pPr>
        <w:jc w:val="center"/>
        <w:rPr>
          <w:rFonts w:ascii="Times New Roman" w:hAnsi="Times New Roman" w:cs="Times New Roman"/>
          <w:b/>
        </w:rPr>
      </w:pPr>
      <w:r w:rsidRPr="00EC2FED">
        <w:rPr>
          <w:rFonts w:ascii="Times New Roman" w:hAnsi="Times New Roman" w:cs="Times New Roman"/>
          <w:b/>
        </w:rPr>
        <w:t>A DEAHP APPROACH ON THE USERS OF CONTAINER PORTS IN AEGEAN REGION</w:t>
      </w:r>
    </w:p>
    <w:p w:rsidR="00072D85" w:rsidRDefault="00072D85" w:rsidP="00072D85">
      <w:pPr>
        <w:jc w:val="center"/>
        <w:rPr>
          <w:rFonts w:ascii="Times New Roman" w:hAnsi="Times New Roman" w:cs="Times New Roman"/>
          <w:b/>
        </w:rPr>
      </w:pPr>
    </w:p>
    <w:p w:rsidR="00072D85" w:rsidRDefault="00072D85" w:rsidP="00D66DCE">
      <w:pPr>
        <w:jc w:val="center"/>
        <w:rPr>
          <w:rFonts w:ascii="Times New Roman" w:hAnsi="Times New Roman" w:cs="Times New Roman"/>
          <w:b/>
          <w:i/>
          <w:sz w:val="20"/>
          <w:szCs w:val="22"/>
          <w:lang w:val="tr-TR"/>
        </w:rPr>
      </w:pPr>
      <w:r w:rsidRPr="006B54FB">
        <w:rPr>
          <w:rFonts w:ascii="Times New Roman" w:hAnsi="Times New Roman" w:cs="Times New Roman"/>
          <w:b/>
          <w:i/>
          <w:sz w:val="20"/>
          <w:szCs w:val="22"/>
          <w:lang w:val="tr-TR"/>
        </w:rPr>
        <w:t>ABSTRACT</w:t>
      </w:r>
    </w:p>
    <w:p w:rsidR="007A2FC0" w:rsidRPr="006B54FB" w:rsidRDefault="007A2FC0" w:rsidP="00D66DCE">
      <w:pPr>
        <w:jc w:val="center"/>
        <w:rPr>
          <w:rFonts w:ascii="Times New Roman" w:hAnsi="Times New Roman" w:cs="Times New Roman"/>
          <w:b/>
          <w:i/>
          <w:sz w:val="20"/>
          <w:szCs w:val="22"/>
          <w:lang w:val="tr-TR"/>
        </w:rPr>
      </w:pPr>
    </w:p>
    <w:p w:rsidR="00B941F2" w:rsidRDefault="006B54FB" w:rsidP="00A32672">
      <w:pPr>
        <w:ind w:firstLine="567"/>
        <w:jc w:val="both"/>
        <w:rPr>
          <w:rFonts w:ascii="Times New Roman" w:hAnsi="Times New Roman" w:cs="Times New Roman"/>
          <w:i/>
          <w:sz w:val="20"/>
        </w:rPr>
      </w:pPr>
      <w:r w:rsidRPr="006B54FB">
        <w:rPr>
          <w:rFonts w:ascii="Times New Roman" w:hAnsi="Times New Roman" w:cs="Times New Roman"/>
          <w:i/>
          <w:sz w:val="20"/>
        </w:rPr>
        <w:t xml:space="preserve">The determinants </w:t>
      </w:r>
      <w:r w:rsidR="00811F2D">
        <w:rPr>
          <w:rFonts w:ascii="Times New Roman" w:hAnsi="Times New Roman" w:cs="Times New Roman"/>
          <w:i/>
          <w:sz w:val="20"/>
        </w:rPr>
        <w:t xml:space="preserve">of container port </w:t>
      </w:r>
      <w:r w:rsidR="00620489" w:rsidRPr="006B54FB">
        <w:rPr>
          <w:rFonts w:ascii="Times New Roman" w:hAnsi="Times New Roman" w:cs="Times New Roman"/>
          <w:i/>
          <w:sz w:val="20"/>
        </w:rPr>
        <w:t xml:space="preserve">competitiveness </w:t>
      </w:r>
      <w:r w:rsidRPr="006B54FB">
        <w:rPr>
          <w:rFonts w:ascii="Times New Roman" w:hAnsi="Times New Roman" w:cs="Times New Roman"/>
          <w:i/>
          <w:sz w:val="20"/>
        </w:rPr>
        <w:t xml:space="preserve">should be carefully analyzed due to the dynamic external environment and fluctuated demand structure. </w:t>
      </w:r>
      <w:r w:rsidR="00D575E5">
        <w:rPr>
          <w:rFonts w:ascii="Times New Roman" w:hAnsi="Times New Roman" w:cs="Times New Roman"/>
          <w:i/>
          <w:sz w:val="20"/>
        </w:rPr>
        <w:t xml:space="preserve">Compared with the international literature, it has been observed that there is a lack of attention to port competitiveness on national scale. </w:t>
      </w:r>
      <w:r w:rsidRPr="006B54FB">
        <w:rPr>
          <w:rFonts w:ascii="Times New Roman" w:hAnsi="Times New Roman" w:cs="Times New Roman"/>
          <w:i/>
          <w:sz w:val="20"/>
        </w:rPr>
        <w:t xml:space="preserve">In this context, the literature review has been conducted to </w:t>
      </w:r>
      <w:r w:rsidR="00811F2D">
        <w:rPr>
          <w:rFonts w:ascii="Times New Roman" w:hAnsi="Times New Roman" w:cs="Times New Roman"/>
          <w:i/>
          <w:sz w:val="20"/>
        </w:rPr>
        <w:t>indicate</w:t>
      </w:r>
      <w:r w:rsidRPr="006B54FB">
        <w:rPr>
          <w:rFonts w:ascii="Times New Roman" w:hAnsi="Times New Roman" w:cs="Times New Roman"/>
          <w:i/>
          <w:sz w:val="20"/>
        </w:rPr>
        <w:t xml:space="preserve"> the determinants of port competitiveness. To determine the significance level and the effects for choosing alternatives of the determinants, the questionnaire forms based on the A</w:t>
      </w:r>
      <w:r w:rsidR="00C13FCE">
        <w:rPr>
          <w:rFonts w:ascii="Times New Roman" w:hAnsi="Times New Roman" w:cs="Times New Roman"/>
          <w:i/>
          <w:sz w:val="20"/>
        </w:rPr>
        <w:t xml:space="preserve">nalytical </w:t>
      </w:r>
      <w:r w:rsidRPr="006B54FB">
        <w:rPr>
          <w:rFonts w:ascii="Times New Roman" w:hAnsi="Times New Roman" w:cs="Times New Roman"/>
          <w:i/>
          <w:sz w:val="20"/>
        </w:rPr>
        <w:t>H</w:t>
      </w:r>
      <w:r w:rsidR="00C13FCE">
        <w:rPr>
          <w:rFonts w:ascii="Times New Roman" w:hAnsi="Times New Roman" w:cs="Times New Roman"/>
          <w:i/>
          <w:sz w:val="20"/>
        </w:rPr>
        <w:t xml:space="preserve">ierarchy </w:t>
      </w:r>
      <w:r w:rsidRPr="006B54FB">
        <w:rPr>
          <w:rFonts w:ascii="Times New Roman" w:hAnsi="Times New Roman" w:cs="Times New Roman"/>
          <w:i/>
          <w:sz w:val="20"/>
        </w:rPr>
        <w:t>P</w:t>
      </w:r>
      <w:r w:rsidR="00C13FCE">
        <w:rPr>
          <w:rFonts w:ascii="Times New Roman" w:hAnsi="Times New Roman" w:cs="Times New Roman"/>
          <w:i/>
          <w:sz w:val="20"/>
        </w:rPr>
        <w:t>rocess (AHP)</w:t>
      </w:r>
      <w:r w:rsidRPr="006B54FB">
        <w:rPr>
          <w:rFonts w:ascii="Times New Roman" w:hAnsi="Times New Roman" w:cs="Times New Roman"/>
          <w:i/>
          <w:sz w:val="20"/>
        </w:rPr>
        <w:t xml:space="preserve"> approach have been </w:t>
      </w:r>
      <w:r w:rsidR="00CC5C95">
        <w:rPr>
          <w:rFonts w:ascii="Times New Roman" w:hAnsi="Times New Roman" w:cs="Times New Roman"/>
          <w:i/>
          <w:sz w:val="20"/>
        </w:rPr>
        <w:t>responded</w:t>
      </w:r>
      <w:r w:rsidRPr="006B54FB">
        <w:rPr>
          <w:rFonts w:ascii="Times New Roman" w:hAnsi="Times New Roman" w:cs="Times New Roman"/>
          <w:i/>
          <w:sz w:val="20"/>
        </w:rPr>
        <w:t xml:space="preserve"> by the freight forwarders and agencies of container lines using the container ports in Aegean region. During the weight calculation in the analysis</w:t>
      </w:r>
      <w:r w:rsidR="00C13FCE">
        <w:rPr>
          <w:rFonts w:ascii="Times New Roman" w:hAnsi="Times New Roman" w:cs="Times New Roman"/>
          <w:i/>
          <w:sz w:val="20"/>
        </w:rPr>
        <w:t>,</w:t>
      </w:r>
      <w:r w:rsidR="00CC5C95">
        <w:rPr>
          <w:rFonts w:ascii="Times New Roman" w:hAnsi="Times New Roman" w:cs="Times New Roman"/>
          <w:i/>
          <w:sz w:val="20"/>
        </w:rPr>
        <w:t xml:space="preserve"> a hybrid method</w:t>
      </w:r>
      <w:r w:rsidRPr="006B54FB">
        <w:rPr>
          <w:rFonts w:ascii="Times New Roman" w:hAnsi="Times New Roman" w:cs="Times New Roman"/>
          <w:i/>
          <w:sz w:val="20"/>
        </w:rPr>
        <w:t xml:space="preserve"> </w:t>
      </w:r>
      <w:r w:rsidR="00B941F2">
        <w:rPr>
          <w:rFonts w:ascii="Times New Roman" w:hAnsi="Times New Roman" w:cs="Times New Roman"/>
          <w:i/>
          <w:sz w:val="20"/>
        </w:rPr>
        <w:t>Data Envelopment Analytical Hierarchy Process</w:t>
      </w:r>
      <w:r w:rsidR="007A2FC0">
        <w:rPr>
          <w:rFonts w:ascii="Times New Roman" w:hAnsi="Times New Roman" w:cs="Times New Roman"/>
          <w:i/>
          <w:sz w:val="20"/>
        </w:rPr>
        <w:t xml:space="preserve"> (DEAHP)</w:t>
      </w:r>
      <w:r w:rsidR="00CC5C95">
        <w:rPr>
          <w:rFonts w:ascii="Times New Roman" w:hAnsi="Times New Roman" w:cs="Times New Roman"/>
          <w:i/>
          <w:sz w:val="20"/>
        </w:rPr>
        <w:t xml:space="preserve"> has been used to identify the most appropriate decision</w:t>
      </w:r>
      <w:r w:rsidR="00B941F2">
        <w:rPr>
          <w:rFonts w:ascii="Times New Roman" w:hAnsi="Times New Roman" w:cs="Times New Roman"/>
          <w:i/>
          <w:sz w:val="20"/>
        </w:rPr>
        <w:t xml:space="preserve">. </w:t>
      </w:r>
      <w:r w:rsidR="00620489">
        <w:rPr>
          <w:rFonts w:ascii="Times New Roman" w:hAnsi="Times New Roman" w:cs="Times New Roman"/>
          <w:i/>
          <w:sz w:val="20"/>
        </w:rPr>
        <w:t xml:space="preserve">The findings on the determinants of the port competitiveness are consistent with international literature. Considering the port performance, TCE EGE container port performed well in terms of various determinants. Furthermore, while AHP approach is sufficient for the matrix </w:t>
      </w:r>
      <w:r w:rsidR="007A2FC0">
        <w:rPr>
          <w:rFonts w:ascii="Times New Roman" w:hAnsi="Times New Roman" w:cs="Times New Roman"/>
          <w:i/>
          <w:sz w:val="20"/>
        </w:rPr>
        <w:t>consisting of</w:t>
      </w:r>
      <w:r w:rsidR="00620489">
        <w:rPr>
          <w:rFonts w:ascii="Times New Roman" w:hAnsi="Times New Roman" w:cs="Times New Roman"/>
          <w:i/>
          <w:sz w:val="20"/>
        </w:rPr>
        <w:t xml:space="preserve"> limited “Decision Making Units (DMU)”</w:t>
      </w:r>
      <w:r w:rsidR="007A2FC0">
        <w:rPr>
          <w:rFonts w:ascii="Times New Roman" w:hAnsi="Times New Roman" w:cs="Times New Roman"/>
          <w:i/>
          <w:sz w:val="20"/>
        </w:rPr>
        <w:t>, it is necessary to conduct DE</w:t>
      </w:r>
      <w:r w:rsidR="00620489">
        <w:rPr>
          <w:rFonts w:ascii="Times New Roman" w:hAnsi="Times New Roman" w:cs="Times New Roman"/>
          <w:i/>
          <w:sz w:val="20"/>
        </w:rPr>
        <w:t xml:space="preserve">AHP approach as well if several DMUs exist. </w:t>
      </w:r>
    </w:p>
    <w:p w:rsidR="00B941F2" w:rsidRDefault="00B941F2" w:rsidP="00FD4397">
      <w:pPr>
        <w:jc w:val="both"/>
        <w:rPr>
          <w:rFonts w:ascii="Times New Roman" w:hAnsi="Times New Roman" w:cs="Times New Roman"/>
          <w:i/>
          <w:sz w:val="20"/>
        </w:rPr>
      </w:pPr>
    </w:p>
    <w:p w:rsidR="00A751CB" w:rsidRPr="00A751CB" w:rsidRDefault="00A751CB" w:rsidP="00F92D52">
      <w:pPr>
        <w:ind w:firstLine="567"/>
        <w:jc w:val="both"/>
        <w:rPr>
          <w:rFonts w:ascii="Times New Roman" w:hAnsi="Times New Roman" w:cs="Times New Roman"/>
          <w:b/>
          <w:i/>
          <w:sz w:val="20"/>
          <w:szCs w:val="22"/>
          <w:lang w:val="tr-TR"/>
        </w:rPr>
      </w:pPr>
      <w:proofErr w:type="spellStart"/>
      <w:r w:rsidRPr="00A751CB">
        <w:rPr>
          <w:rFonts w:ascii="Times New Roman" w:hAnsi="Times New Roman" w:cs="Times New Roman"/>
          <w:b/>
          <w:i/>
          <w:sz w:val="20"/>
          <w:szCs w:val="22"/>
          <w:lang w:val="tr-TR"/>
        </w:rPr>
        <w:t>Keywords</w:t>
      </w:r>
      <w:proofErr w:type="spellEnd"/>
      <w:r w:rsidRPr="00A751CB">
        <w:rPr>
          <w:rFonts w:ascii="Times New Roman" w:hAnsi="Times New Roman" w:cs="Times New Roman"/>
          <w:b/>
          <w:i/>
          <w:sz w:val="20"/>
          <w:szCs w:val="22"/>
          <w:lang w:val="tr-TR"/>
        </w:rPr>
        <w:t xml:space="preserve">: </w:t>
      </w:r>
      <w:proofErr w:type="spellStart"/>
      <w:r w:rsidRPr="00A751CB">
        <w:rPr>
          <w:rFonts w:ascii="Times New Roman" w:hAnsi="Times New Roman" w:cs="Times New Roman"/>
          <w:i/>
          <w:sz w:val="20"/>
          <w:szCs w:val="22"/>
          <w:lang w:val="tr-TR"/>
        </w:rPr>
        <w:t>Container</w:t>
      </w:r>
      <w:proofErr w:type="spellEnd"/>
      <w:r w:rsidRPr="00A751CB">
        <w:rPr>
          <w:rFonts w:ascii="Times New Roman" w:hAnsi="Times New Roman" w:cs="Times New Roman"/>
          <w:i/>
          <w:sz w:val="20"/>
          <w:szCs w:val="22"/>
          <w:lang w:val="tr-TR"/>
        </w:rPr>
        <w:t xml:space="preserve"> terminal, </w:t>
      </w:r>
      <w:r w:rsidR="00D66DCE">
        <w:rPr>
          <w:rFonts w:ascii="Times New Roman" w:hAnsi="Times New Roman" w:cs="Times New Roman"/>
          <w:i/>
          <w:sz w:val="20"/>
          <w:szCs w:val="22"/>
          <w:lang w:val="tr-TR"/>
        </w:rPr>
        <w:t xml:space="preserve">port </w:t>
      </w:r>
      <w:proofErr w:type="spellStart"/>
      <w:r w:rsidR="00D66DCE">
        <w:rPr>
          <w:rFonts w:ascii="Times New Roman" w:hAnsi="Times New Roman" w:cs="Times New Roman"/>
          <w:i/>
          <w:sz w:val="20"/>
          <w:szCs w:val="22"/>
          <w:lang w:val="tr-TR"/>
        </w:rPr>
        <w:t>users</w:t>
      </w:r>
      <w:proofErr w:type="spellEnd"/>
      <w:r w:rsidR="00D66DCE">
        <w:rPr>
          <w:rFonts w:ascii="Times New Roman" w:hAnsi="Times New Roman" w:cs="Times New Roman"/>
          <w:i/>
          <w:sz w:val="20"/>
          <w:szCs w:val="22"/>
          <w:lang w:val="tr-TR"/>
        </w:rPr>
        <w:t xml:space="preserve">, </w:t>
      </w:r>
      <w:proofErr w:type="spellStart"/>
      <w:r w:rsidR="00D66DCE">
        <w:rPr>
          <w:rFonts w:ascii="Times New Roman" w:hAnsi="Times New Roman" w:cs="Times New Roman"/>
          <w:i/>
          <w:sz w:val="20"/>
          <w:szCs w:val="22"/>
          <w:lang w:val="tr-TR"/>
        </w:rPr>
        <w:t>c</w:t>
      </w:r>
      <w:r w:rsidR="007A2FC0">
        <w:rPr>
          <w:rFonts w:ascii="Times New Roman" w:hAnsi="Times New Roman" w:cs="Times New Roman"/>
          <w:i/>
          <w:sz w:val="20"/>
          <w:szCs w:val="22"/>
          <w:lang w:val="tr-TR"/>
        </w:rPr>
        <w:t>ompetitiveness</w:t>
      </w:r>
      <w:proofErr w:type="spellEnd"/>
      <w:r w:rsidR="007A2FC0">
        <w:rPr>
          <w:rFonts w:ascii="Times New Roman" w:hAnsi="Times New Roman" w:cs="Times New Roman"/>
          <w:i/>
          <w:sz w:val="20"/>
          <w:szCs w:val="22"/>
          <w:lang w:val="tr-TR"/>
        </w:rPr>
        <w:t xml:space="preserve">, </w:t>
      </w:r>
      <w:proofErr w:type="spellStart"/>
      <w:r w:rsidR="007A2FC0">
        <w:rPr>
          <w:rFonts w:ascii="Times New Roman" w:hAnsi="Times New Roman" w:cs="Times New Roman"/>
          <w:i/>
          <w:sz w:val="20"/>
          <w:szCs w:val="22"/>
          <w:lang w:val="tr-TR"/>
        </w:rPr>
        <w:t>Aegean</w:t>
      </w:r>
      <w:proofErr w:type="spellEnd"/>
      <w:r w:rsidR="007A2FC0">
        <w:rPr>
          <w:rFonts w:ascii="Times New Roman" w:hAnsi="Times New Roman" w:cs="Times New Roman"/>
          <w:i/>
          <w:sz w:val="20"/>
          <w:szCs w:val="22"/>
          <w:lang w:val="tr-TR"/>
        </w:rPr>
        <w:t xml:space="preserve"> </w:t>
      </w:r>
      <w:proofErr w:type="spellStart"/>
      <w:r w:rsidR="007A2FC0">
        <w:rPr>
          <w:rFonts w:ascii="Times New Roman" w:hAnsi="Times New Roman" w:cs="Times New Roman"/>
          <w:i/>
          <w:sz w:val="20"/>
          <w:szCs w:val="22"/>
          <w:lang w:val="tr-TR"/>
        </w:rPr>
        <w:t>Region</w:t>
      </w:r>
      <w:proofErr w:type="spellEnd"/>
      <w:r w:rsidR="007A2FC0">
        <w:rPr>
          <w:rFonts w:ascii="Times New Roman" w:hAnsi="Times New Roman" w:cs="Times New Roman"/>
          <w:i/>
          <w:sz w:val="20"/>
          <w:szCs w:val="22"/>
          <w:lang w:val="tr-TR"/>
        </w:rPr>
        <w:t>, D</w:t>
      </w:r>
      <w:r w:rsidR="00F92D52">
        <w:rPr>
          <w:rFonts w:ascii="Times New Roman" w:hAnsi="Times New Roman" w:cs="Times New Roman"/>
          <w:i/>
          <w:sz w:val="20"/>
          <w:szCs w:val="22"/>
          <w:lang w:val="tr-TR"/>
        </w:rPr>
        <w:t>EAHP</w:t>
      </w:r>
      <w:r w:rsidR="00D66DCE">
        <w:rPr>
          <w:rFonts w:ascii="Times New Roman" w:hAnsi="Times New Roman" w:cs="Times New Roman"/>
          <w:i/>
          <w:sz w:val="20"/>
          <w:szCs w:val="22"/>
          <w:lang w:val="tr-TR"/>
        </w:rPr>
        <w:t xml:space="preserve">. </w:t>
      </w:r>
    </w:p>
    <w:p w:rsidR="00072D85" w:rsidRPr="00072D85" w:rsidRDefault="00072D85" w:rsidP="00FD4397">
      <w:pPr>
        <w:jc w:val="both"/>
        <w:rPr>
          <w:rFonts w:ascii="Times New Roman" w:hAnsi="Times New Roman" w:cs="Times New Roman"/>
          <w:b/>
          <w:szCs w:val="22"/>
          <w:lang w:val="tr-TR"/>
        </w:rPr>
      </w:pPr>
      <w:r>
        <w:rPr>
          <w:rFonts w:ascii="Times New Roman" w:hAnsi="Times New Roman" w:cs="Times New Roman"/>
          <w:b/>
          <w:szCs w:val="22"/>
          <w:lang w:val="tr-TR"/>
        </w:rPr>
        <w:tab/>
      </w:r>
    </w:p>
    <w:p w:rsidR="00D25D38" w:rsidRDefault="00FD4397">
      <w:pPr>
        <w:rPr>
          <w:rFonts w:ascii="Times New Roman" w:hAnsi="Times New Roman" w:cs="Times New Roman"/>
          <w:b/>
          <w:lang w:val="tr-TR"/>
        </w:rPr>
      </w:pPr>
      <w:r w:rsidRPr="00FD4397">
        <w:rPr>
          <w:rFonts w:ascii="Times New Roman" w:hAnsi="Times New Roman" w:cs="Times New Roman"/>
          <w:b/>
          <w:lang w:val="tr-TR"/>
        </w:rPr>
        <w:t>1. GİRİŞ</w:t>
      </w:r>
    </w:p>
    <w:p w:rsidR="00C828B1" w:rsidRPr="00FD4397" w:rsidRDefault="00C828B1">
      <w:pPr>
        <w:rPr>
          <w:rFonts w:ascii="Times New Roman" w:hAnsi="Times New Roman" w:cs="Times New Roman"/>
          <w:b/>
          <w:lang w:val="tr-TR"/>
        </w:rPr>
      </w:pPr>
    </w:p>
    <w:p w:rsidR="00AA1FC2" w:rsidRDefault="00FD4397" w:rsidP="00A751CB">
      <w:pPr>
        <w:ind w:firstLine="567"/>
        <w:jc w:val="both"/>
        <w:rPr>
          <w:rFonts w:ascii="Times New Roman" w:hAnsi="Times New Roman" w:cs="Times New Roman"/>
          <w:sz w:val="22"/>
          <w:szCs w:val="22"/>
          <w:lang w:val="tr-TR"/>
        </w:rPr>
      </w:pPr>
      <w:r w:rsidRPr="00DA40C1">
        <w:rPr>
          <w:rFonts w:ascii="Times New Roman" w:hAnsi="Times New Roman" w:cs="Times New Roman"/>
          <w:sz w:val="22"/>
          <w:szCs w:val="22"/>
          <w:lang w:val="tr-TR"/>
        </w:rPr>
        <w:t>Limanlar; sahip oldu</w:t>
      </w:r>
      <w:r w:rsidR="00827545">
        <w:rPr>
          <w:rFonts w:ascii="Times New Roman" w:hAnsi="Times New Roman" w:cs="Times New Roman"/>
          <w:sz w:val="22"/>
          <w:szCs w:val="22"/>
          <w:lang w:val="tr-TR"/>
        </w:rPr>
        <w:t>kları</w:t>
      </w:r>
      <w:r w:rsidRPr="00DA40C1">
        <w:rPr>
          <w:rFonts w:ascii="Times New Roman" w:hAnsi="Times New Roman" w:cs="Times New Roman"/>
          <w:sz w:val="22"/>
          <w:szCs w:val="22"/>
          <w:lang w:val="tr-TR"/>
        </w:rPr>
        <w:t xml:space="preserve"> </w:t>
      </w:r>
      <w:r w:rsidR="00B903A0">
        <w:rPr>
          <w:rFonts w:ascii="Times New Roman" w:hAnsi="Times New Roman" w:cs="Times New Roman"/>
          <w:sz w:val="22"/>
          <w:szCs w:val="22"/>
          <w:lang w:val="tr-TR"/>
        </w:rPr>
        <w:t xml:space="preserve">art alan </w:t>
      </w:r>
      <w:r w:rsidRPr="00DA40C1">
        <w:rPr>
          <w:rFonts w:ascii="Times New Roman" w:hAnsi="Times New Roman" w:cs="Times New Roman"/>
          <w:sz w:val="22"/>
          <w:szCs w:val="22"/>
          <w:lang w:val="tr-TR"/>
        </w:rPr>
        <w:t xml:space="preserve">ağı ile deniz ağı arasındaki bağlantının sağlandığı, yükün toplanarak </w:t>
      </w:r>
      <w:proofErr w:type="gramStart"/>
      <w:r w:rsidRPr="00DA40C1">
        <w:rPr>
          <w:rFonts w:ascii="Times New Roman" w:hAnsi="Times New Roman" w:cs="Times New Roman"/>
          <w:sz w:val="22"/>
          <w:szCs w:val="22"/>
          <w:lang w:val="tr-TR"/>
        </w:rPr>
        <w:t>konsolide</w:t>
      </w:r>
      <w:proofErr w:type="gramEnd"/>
      <w:r w:rsidRPr="00DA40C1">
        <w:rPr>
          <w:rFonts w:ascii="Times New Roman" w:hAnsi="Times New Roman" w:cs="Times New Roman"/>
          <w:sz w:val="22"/>
          <w:szCs w:val="22"/>
          <w:lang w:val="tr-TR"/>
        </w:rPr>
        <w:t xml:space="preserve"> edildiği, endüstriyel ve lojistik süreçler içerisinde birçok katma değerli faaliyetin yerine getirildiği alanlardır (</w:t>
      </w:r>
      <w:proofErr w:type="spellStart"/>
      <w:r w:rsidR="0083020C">
        <w:rPr>
          <w:rFonts w:ascii="Times New Roman" w:hAnsi="Times New Roman" w:cs="Times New Roman"/>
          <w:sz w:val="22"/>
          <w:szCs w:val="22"/>
          <w:lang w:val="tr-TR"/>
        </w:rPr>
        <w:t>Talley</w:t>
      </w:r>
      <w:proofErr w:type="spellEnd"/>
      <w:r w:rsidR="0083020C">
        <w:rPr>
          <w:rFonts w:ascii="Times New Roman" w:hAnsi="Times New Roman" w:cs="Times New Roman"/>
          <w:sz w:val="22"/>
          <w:szCs w:val="22"/>
          <w:lang w:val="tr-TR"/>
        </w:rPr>
        <w:t>, 2009: 1)</w:t>
      </w:r>
      <w:r w:rsidRPr="00DA40C1">
        <w:rPr>
          <w:rFonts w:ascii="Times New Roman" w:hAnsi="Times New Roman" w:cs="Times New Roman"/>
          <w:sz w:val="22"/>
          <w:szCs w:val="22"/>
          <w:lang w:val="tr-TR"/>
        </w:rPr>
        <w:t xml:space="preserve">. </w:t>
      </w:r>
      <w:r w:rsidR="00662E9F" w:rsidRPr="00DA40C1">
        <w:rPr>
          <w:rFonts w:ascii="Times New Roman" w:hAnsi="Times New Roman" w:cs="Times New Roman"/>
          <w:sz w:val="22"/>
          <w:szCs w:val="22"/>
          <w:lang w:val="tr-TR"/>
        </w:rPr>
        <w:t>Özellikle 19</w:t>
      </w:r>
      <w:r w:rsidR="00EE1BE1">
        <w:rPr>
          <w:rFonts w:ascii="Times New Roman" w:hAnsi="Times New Roman" w:cs="Times New Roman"/>
          <w:sz w:val="22"/>
          <w:szCs w:val="22"/>
          <w:lang w:val="tr-TR"/>
        </w:rPr>
        <w:t>50’li yıllardan sonra tüm dünya</w:t>
      </w:r>
      <w:r w:rsidR="00662E9F" w:rsidRPr="00DA40C1">
        <w:rPr>
          <w:rFonts w:ascii="Times New Roman" w:hAnsi="Times New Roman" w:cs="Times New Roman"/>
          <w:sz w:val="22"/>
          <w:szCs w:val="22"/>
          <w:lang w:val="tr-TR"/>
        </w:rPr>
        <w:t>ya yayılan liberalleşmenin yanı sıra konteynerin icadı ile b</w:t>
      </w:r>
      <w:r w:rsidRPr="00DA40C1">
        <w:rPr>
          <w:rFonts w:ascii="Times New Roman" w:hAnsi="Times New Roman" w:cs="Times New Roman"/>
          <w:sz w:val="22"/>
          <w:szCs w:val="22"/>
          <w:lang w:val="tr-TR"/>
        </w:rPr>
        <w:t>ir ürün, daha önce olmadığı kadar hızlı bir şekilde dünyanın bir ucundaki üretim noktasından diğer ucundaki nihai tüketim noktasına ulaştırılabilmektedir</w:t>
      </w:r>
      <w:r w:rsidR="00E145EC">
        <w:rPr>
          <w:rFonts w:ascii="Times New Roman" w:hAnsi="Times New Roman" w:cs="Times New Roman"/>
          <w:sz w:val="22"/>
          <w:szCs w:val="22"/>
          <w:lang w:val="tr-TR"/>
        </w:rPr>
        <w:t xml:space="preserve"> (Rodrigue vd.</w:t>
      </w:r>
      <w:r w:rsidR="009273EB" w:rsidRPr="00DA40C1">
        <w:rPr>
          <w:rFonts w:ascii="Times New Roman" w:hAnsi="Times New Roman" w:cs="Times New Roman"/>
          <w:sz w:val="22"/>
          <w:szCs w:val="22"/>
          <w:lang w:val="tr-TR"/>
        </w:rPr>
        <w:t xml:space="preserve"> 2009: 1)</w:t>
      </w:r>
      <w:r w:rsidRPr="00DA40C1">
        <w:rPr>
          <w:rFonts w:ascii="Times New Roman" w:hAnsi="Times New Roman" w:cs="Times New Roman"/>
          <w:sz w:val="22"/>
          <w:szCs w:val="22"/>
          <w:lang w:val="tr-TR"/>
        </w:rPr>
        <w:t xml:space="preserve">. </w:t>
      </w:r>
      <w:r w:rsidR="0083020C">
        <w:rPr>
          <w:rFonts w:ascii="Times New Roman" w:hAnsi="Times New Roman" w:cs="Times New Roman"/>
          <w:sz w:val="22"/>
          <w:szCs w:val="22"/>
          <w:lang w:val="tr-TR"/>
        </w:rPr>
        <w:t xml:space="preserve">Birim zamanda </w:t>
      </w:r>
      <w:r w:rsidRPr="00DA40C1">
        <w:rPr>
          <w:rFonts w:ascii="Times New Roman" w:hAnsi="Times New Roman" w:cs="Times New Roman"/>
          <w:sz w:val="22"/>
          <w:szCs w:val="22"/>
          <w:lang w:val="tr-TR"/>
        </w:rPr>
        <w:t>daha fazla miktarda ürünün taşınması</w:t>
      </w:r>
      <w:r w:rsidR="00662E9F" w:rsidRPr="00DA40C1">
        <w:rPr>
          <w:rFonts w:ascii="Times New Roman" w:hAnsi="Times New Roman" w:cs="Times New Roman"/>
          <w:sz w:val="22"/>
          <w:szCs w:val="22"/>
          <w:lang w:val="tr-TR"/>
        </w:rPr>
        <w:t xml:space="preserve"> ile</w:t>
      </w:r>
      <w:r w:rsidRPr="00DA40C1">
        <w:rPr>
          <w:rFonts w:ascii="Times New Roman" w:hAnsi="Times New Roman" w:cs="Times New Roman"/>
          <w:sz w:val="22"/>
          <w:szCs w:val="22"/>
          <w:lang w:val="tr-TR"/>
        </w:rPr>
        <w:t xml:space="preserve"> toplam ticaret hacmi</w:t>
      </w:r>
      <w:r w:rsidR="00662E9F" w:rsidRPr="00DA40C1">
        <w:rPr>
          <w:rFonts w:ascii="Times New Roman" w:hAnsi="Times New Roman" w:cs="Times New Roman"/>
          <w:sz w:val="22"/>
          <w:szCs w:val="22"/>
          <w:lang w:val="tr-TR"/>
        </w:rPr>
        <w:t xml:space="preserve"> </w:t>
      </w:r>
      <w:r w:rsidR="00CE410A">
        <w:rPr>
          <w:rFonts w:ascii="Times New Roman" w:hAnsi="Times New Roman" w:cs="Times New Roman"/>
          <w:sz w:val="22"/>
          <w:szCs w:val="22"/>
          <w:lang w:val="tr-TR"/>
        </w:rPr>
        <w:t>artmıştır</w:t>
      </w:r>
      <w:r w:rsidRPr="00DA40C1">
        <w:rPr>
          <w:rFonts w:ascii="Times New Roman" w:hAnsi="Times New Roman" w:cs="Times New Roman"/>
          <w:sz w:val="22"/>
          <w:szCs w:val="22"/>
          <w:lang w:val="tr-TR"/>
        </w:rPr>
        <w:t xml:space="preserve">. </w:t>
      </w:r>
      <w:r w:rsidR="00DA40C1" w:rsidRPr="00DA40C1">
        <w:rPr>
          <w:rFonts w:ascii="Times New Roman" w:hAnsi="Times New Roman" w:cs="Times New Roman"/>
          <w:sz w:val="22"/>
          <w:szCs w:val="22"/>
          <w:lang w:val="tr-TR"/>
        </w:rPr>
        <w:t xml:space="preserve">Bu nedenle, </w:t>
      </w:r>
      <w:r w:rsidR="00662E9F" w:rsidRPr="00DA40C1">
        <w:rPr>
          <w:rFonts w:ascii="Times New Roman" w:hAnsi="Times New Roman" w:cs="Times New Roman"/>
          <w:sz w:val="22"/>
          <w:szCs w:val="22"/>
          <w:lang w:val="tr-TR"/>
        </w:rPr>
        <w:t xml:space="preserve">konteyner taşımacılığı ve konteyner terminalleri ülkelerin kalkınmalarında </w:t>
      </w:r>
      <w:r w:rsidR="00DA40C1" w:rsidRPr="00DA40C1">
        <w:rPr>
          <w:rFonts w:ascii="Times New Roman" w:hAnsi="Times New Roman" w:cs="Times New Roman"/>
          <w:sz w:val="22"/>
          <w:szCs w:val="22"/>
          <w:lang w:val="tr-TR"/>
        </w:rPr>
        <w:t>ve uluslararası tedarik</w:t>
      </w:r>
      <w:r w:rsidR="0083020C">
        <w:rPr>
          <w:rFonts w:ascii="Times New Roman" w:hAnsi="Times New Roman" w:cs="Times New Roman"/>
          <w:sz w:val="22"/>
          <w:szCs w:val="22"/>
          <w:lang w:val="tr-TR"/>
        </w:rPr>
        <w:t xml:space="preserve"> zinciri </w:t>
      </w:r>
      <w:proofErr w:type="gramStart"/>
      <w:r w:rsidR="0083020C">
        <w:rPr>
          <w:rFonts w:ascii="Times New Roman" w:hAnsi="Times New Roman" w:cs="Times New Roman"/>
          <w:sz w:val="22"/>
          <w:szCs w:val="22"/>
          <w:lang w:val="tr-TR"/>
        </w:rPr>
        <w:t>entegrasyonunda</w:t>
      </w:r>
      <w:proofErr w:type="gramEnd"/>
      <w:r w:rsidR="0083020C">
        <w:rPr>
          <w:rFonts w:ascii="Times New Roman" w:hAnsi="Times New Roman" w:cs="Times New Roman"/>
          <w:sz w:val="22"/>
          <w:szCs w:val="22"/>
          <w:lang w:val="tr-TR"/>
        </w:rPr>
        <w:t xml:space="preserve"> kilit bir rol oynamaktadır (</w:t>
      </w:r>
      <w:proofErr w:type="spellStart"/>
      <w:r w:rsidR="004C5D50">
        <w:rPr>
          <w:rFonts w:ascii="Times New Roman" w:hAnsi="Times New Roman" w:cs="Times New Roman"/>
          <w:sz w:val="22"/>
          <w:szCs w:val="22"/>
          <w:lang w:val="tr-TR"/>
        </w:rPr>
        <w:t>Song</w:t>
      </w:r>
      <w:proofErr w:type="spellEnd"/>
      <w:r w:rsidR="004C5D50">
        <w:rPr>
          <w:rFonts w:ascii="Times New Roman" w:hAnsi="Times New Roman" w:cs="Times New Roman"/>
          <w:sz w:val="22"/>
          <w:szCs w:val="22"/>
          <w:lang w:val="tr-TR"/>
        </w:rPr>
        <w:t xml:space="preserve"> ve</w:t>
      </w:r>
      <w:r w:rsidR="0083020C" w:rsidRPr="00DA40C1">
        <w:rPr>
          <w:rFonts w:ascii="Times New Roman" w:hAnsi="Times New Roman" w:cs="Times New Roman"/>
          <w:sz w:val="22"/>
          <w:szCs w:val="22"/>
          <w:lang w:val="tr-TR"/>
        </w:rPr>
        <w:t xml:space="preserve"> </w:t>
      </w:r>
      <w:proofErr w:type="spellStart"/>
      <w:r w:rsidR="0083020C" w:rsidRPr="00DA40C1">
        <w:rPr>
          <w:rFonts w:ascii="Times New Roman" w:hAnsi="Times New Roman" w:cs="Times New Roman"/>
          <w:sz w:val="22"/>
          <w:szCs w:val="22"/>
          <w:lang w:val="tr-TR"/>
        </w:rPr>
        <w:t>Yeo</w:t>
      </w:r>
      <w:proofErr w:type="spellEnd"/>
      <w:r w:rsidR="0083020C" w:rsidRPr="00DA40C1">
        <w:rPr>
          <w:rFonts w:ascii="Times New Roman" w:hAnsi="Times New Roman" w:cs="Times New Roman"/>
          <w:sz w:val="22"/>
          <w:szCs w:val="22"/>
          <w:lang w:val="tr-TR"/>
        </w:rPr>
        <w:t>, 2004: 35</w:t>
      </w:r>
      <w:r w:rsidR="0083020C">
        <w:rPr>
          <w:rFonts w:ascii="Times New Roman" w:hAnsi="Times New Roman" w:cs="Times New Roman"/>
          <w:sz w:val="22"/>
          <w:szCs w:val="22"/>
          <w:lang w:val="tr-TR"/>
        </w:rPr>
        <w:t xml:space="preserve">). </w:t>
      </w:r>
    </w:p>
    <w:p w:rsidR="00E145EC" w:rsidRDefault="00E145EC" w:rsidP="00A751CB">
      <w:pPr>
        <w:ind w:firstLine="567"/>
        <w:jc w:val="both"/>
        <w:rPr>
          <w:rFonts w:ascii="Times New Roman" w:hAnsi="Times New Roman" w:cs="Times New Roman"/>
          <w:sz w:val="22"/>
          <w:szCs w:val="22"/>
          <w:lang w:val="tr-TR"/>
        </w:rPr>
      </w:pPr>
    </w:p>
    <w:p w:rsidR="00BD1DB1" w:rsidRPr="005A45B4" w:rsidRDefault="00827545" w:rsidP="00A751CB">
      <w:pPr>
        <w:ind w:firstLine="567"/>
        <w:jc w:val="both"/>
        <w:rPr>
          <w:rFonts w:ascii="Times New Roman" w:hAnsi="Times New Roman" w:cs="Times New Roman"/>
          <w:sz w:val="22"/>
          <w:szCs w:val="22"/>
          <w:lang w:val="tr-TR"/>
        </w:rPr>
      </w:pPr>
      <w:proofErr w:type="spellStart"/>
      <w:r>
        <w:rPr>
          <w:rFonts w:ascii="Times New Roman" w:hAnsi="Times New Roman" w:cs="Times New Roman"/>
          <w:sz w:val="22"/>
          <w:szCs w:val="22"/>
          <w:lang w:val="tr-TR"/>
        </w:rPr>
        <w:t>İ</w:t>
      </w:r>
      <w:r w:rsidR="00FD4397" w:rsidRPr="00DA40C1">
        <w:rPr>
          <w:rFonts w:ascii="Times New Roman" w:hAnsi="Times New Roman" w:cs="Times New Roman"/>
          <w:sz w:val="22"/>
          <w:szCs w:val="22"/>
          <w:lang w:val="tr-TR"/>
        </w:rPr>
        <w:t>ntermodal</w:t>
      </w:r>
      <w:proofErr w:type="spellEnd"/>
      <w:r w:rsidR="00FD4397" w:rsidRPr="00DA40C1">
        <w:rPr>
          <w:rFonts w:ascii="Times New Roman" w:hAnsi="Times New Roman" w:cs="Times New Roman"/>
          <w:sz w:val="22"/>
          <w:szCs w:val="22"/>
          <w:lang w:val="tr-TR"/>
        </w:rPr>
        <w:t xml:space="preserve"> taşıma sistemlerinin </w:t>
      </w:r>
      <w:r w:rsidR="00BD1DB1">
        <w:rPr>
          <w:rFonts w:ascii="Times New Roman" w:hAnsi="Times New Roman" w:cs="Times New Roman"/>
          <w:sz w:val="22"/>
          <w:szCs w:val="22"/>
          <w:lang w:val="tr-TR"/>
        </w:rPr>
        <w:t xml:space="preserve">de </w:t>
      </w:r>
      <w:r w:rsidR="00FD4397" w:rsidRPr="00DA40C1">
        <w:rPr>
          <w:rFonts w:ascii="Times New Roman" w:hAnsi="Times New Roman" w:cs="Times New Roman"/>
          <w:sz w:val="22"/>
          <w:szCs w:val="22"/>
          <w:lang w:val="tr-TR"/>
        </w:rPr>
        <w:t xml:space="preserve">yaygınlaşması ile </w:t>
      </w:r>
      <w:r w:rsidR="002868E3">
        <w:rPr>
          <w:rFonts w:ascii="Times New Roman" w:hAnsi="Times New Roman" w:cs="Times New Roman"/>
          <w:sz w:val="22"/>
          <w:szCs w:val="22"/>
          <w:lang w:val="tr-TR"/>
        </w:rPr>
        <w:t>birlikte</w:t>
      </w:r>
      <w:r w:rsidR="00BD1DB1">
        <w:rPr>
          <w:rFonts w:ascii="Times New Roman" w:hAnsi="Times New Roman" w:cs="Times New Roman"/>
          <w:sz w:val="22"/>
          <w:szCs w:val="22"/>
          <w:lang w:val="tr-TR"/>
        </w:rPr>
        <w:t xml:space="preserve"> </w:t>
      </w:r>
      <w:r w:rsidR="00AA1FC2">
        <w:rPr>
          <w:rFonts w:ascii="Times New Roman" w:hAnsi="Times New Roman" w:cs="Times New Roman"/>
          <w:sz w:val="22"/>
          <w:szCs w:val="22"/>
          <w:lang w:val="tr-TR"/>
        </w:rPr>
        <w:t xml:space="preserve">geleneksel ticaret </w:t>
      </w:r>
      <w:r w:rsidR="00BD1DB1">
        <w:rPr>
          <w:rFonts w:ascii="Times New Roman" w:hAnsi="Times New Roman" w:cs="Times New Roman"/>
          <w:sz w:val="22"/>
          <w:szCs w:val="22"/>
          <w:lang w:val="tr-TR"/>
        </w:rPr>
        <w:t xml:space="preserve">anlayışı değişmiş, </w:t>
      </w:r>
      <w:r w:rsidR="00FD4397" w:rsidRPr="00DA40C1">
        <w:rPr>
          <w:rFonts w:ascii="Times New Roman" w:hAnsi="Times New Roman" w:cs="Times New Roman"/>
          <w:sz w:val="22"/>
          <w:szCs w:val="22"/>
          <w:lang w:val="tr-TR"/>
        </w:rPr>
        <w:t xml:space="preserve">pastadan daha fazla pay almak </w:t>
      </w:r>
      <w:r w:rsidR="00FD4397" w:rsidRPr="00DA40C1">
        <w:rPr>
          <w:rFonts w:ascii="Times New Roman" w:hAnsi="Times New Roman" w:cs="Times New Roman"/>
          <w:sz w:val="22"/>
          <w:szCs w:val="22"/>
          <w:lang w:val="tr-TR"/>
        </w:rPr>
        <w:lastRenderedPageBreak/>
        <w:t xml:space="preserve">isteyen konteyner terminal </w:t>
      </w:r>
      <w:r w:rsidR="00BD1DB1">
        <w:rPr>
          <w:rFonts w:ascii="Times New Roman" w:hAnsi="Times New Roman" w:cs="Times New Roman"/>
          <w:sz w:val="22"/>
          <w:szCs w:val="22"/>
          <w:lang w:val="tr-TR"/>
        </w:rPr>
        <w:t xml:space="preserve">operatörleri </w:t>
      </w:r>
      <w:r w:rsidR="00B903A0">
        <w:rPr>
          <w:rFonts w:ascii="Times New Roman" w:hAnsi="Times New Roman" w:cs="Times New Roman"/>
          <w:sz w:val="22"/>
          <w:szCs w:val="22"/>
          <w:lang w:val="tr-TR"/>
        </w:rPr>
        <w:t xml:space="preserve">art alanlarını </w:t>
      </w:r>
      <w:r w:rsidR="00FD4397" w:rsidRPr="00DA40C1">
        <w:rPr>
          <w:rFonts w:ascii="Times New Roman" w:hAnsi="Times New Roman" w:cs="Times New Roman"/>
          <w:sz w:val="22"/>
          <w:szCs w:val="22"/>
          <w:lang w:val="tr-TR"/>
        </w:rPr>
        <w:t xml:space="preserve">genişletme çalışmalarının yanı sıra aynı zamanda mevcut </w:t>
      </w:r>
      <w:r w:rsidR="00B903A0">
        <w:rPr>
          <w:rFonts w:ascii="Times New Roman" w:hAnsi="Times New Roman" w:cs="Times New Roman"/>
          <w:sz w:val="22"/>
          <w:szCs w:val="22"/>
          <w:lang w:val="tr-TR"/>
        </w:rPr>
        <w:t xml:space="preserve">art alanlarındaki </w:t>
      </w:r>
      <w:r w:rsidR="00FD4397" w:rsidRPr="00DA40C1">
        <w:rPr>
          <w:rFonts w:ascii="Times New Roman" w:hAnsi="Times New Roman" w:cs="Times New Roman"/>
          <w:sz w:val="22"/>
          <w:szCs w:val="22"/>
          <w:lang w:val="tr-TR"/>
        </w:rPr>
        <w:t xml:space="preserve">paylarını </w:t>
      </w:r>
      <w:r w:rsidR="00FD4397" w:rsidRPr="005A45B4">
        <w:rPr>
          <w:rFonts w:ascii="Times New Roman" w:hAnsi="Times New Roman" w:cs="Times New Roman"/>
          <w:sz w:val="22"/>
          <w:szCs w:val="22"/>
          <w:lang w:val="tr-TR"/>
        </w:rPr>
        <w:t xml:space="preserve">kaybetmemek adına diğer </w:t>
      </w:r>
      <w:r w:rsidR="00CE410A" w:rsidRPr="005A45B4">
        <w:rPr>
          <w:rFonts w:ascii="Times New Roman" w:hAnsi="Times New Roman" w:cs="Times New Roman"/>
          <w:sz w:val="22"/>
          <w:szCs w:val="22"/>
          <w:lang w:val="tr-TR"/>
        </w:rPr>
        <w:t xml:space="preserve">terminallerle de </w:t>
      </w:r>
      <w:r w:rsidR="00FD4397" w:rsidRPr="005A45B4">
        <w:rPr>
          <w:rFonts w:ascii="Times New Roman" w:hAnsi="Times New Roman" w:cs="Times New Roman"/>
          <w:sz w:val="22"/>
          <w:szCs w:val="22"/>
          <w:lang w:val="tr-TR"/>
        </w:rPr>
        <w:t>rekabet eder duruma gelmişlerdir</w:t>
      </w:r>
      <w:r w:rsidR="00FA680D">
        <w:rPr>
          <w:rFonts w:ascii="Times New Roman" w:hAnsi="Times New Roman" w:cs="Times New Roman"/>
          <w:sz w:val="22"/>
          <w:szCs w:val="22"/>
          <w:lang w:val="tr-TR"/>
        </w:rPr>
        <w:t xml:space="preserve"> (</w:t>
      </w:r>
      <w:proofErr w:type="spellStart"/>
      <w:r w:rsidR="00FA680D">
        <w:rPr>
          <w:rFonts w:ascii="Times New Roman" w:hAnsi="Times New Roman" w:cs="Times New Roman"/>
          <w:sz w:val="22"/>
          <w:szCs w:val="22"/>
          <w:lang w:val="tr-TR"/>
        </w:rPr>
        <w:t>Wang</w:t>
      </w:r>
      <w:proofErr w:type="spellEnd"/>
      <w:r w:rsidR="00FA680D">
        <w:rPr>
          <w:rFonts w:ascii="Times New Roman" w:hAnsi="Times New Roman" w:cs="Times New Roman"/>
          <w:sz w:val="22"/>
          <w:szCs w:val="22"/>
          <w:lang w:val="tr-TR"/>
        </w:rPr>
        <w:t xml:space="preserve"> ve </w:t>
      </w:r>
      <w:proofErr w:type="spellStart"/>
      <w:r w:rsidR="00FA680D">
        <w:rPr>
          <w:rFonts w:ascii="Times New Roman" w:hAnsi="Times New Roman" w:cs="Times New Roman"/>
          <w:sz w:val="22"/>
          <w:szCs w:val="22"/>
          <w:lang w:val="tr-TR"/>
        </w:rPr>
        <w:t>Song</w:t>
      </w:r>
      <w:proofErr w:type="spellEnd"/>
      <w:r w:rsidR="00FA680D">
        <w:rPr>
          <w:rFonts w:ascii="Times New Roman" w:hAnsi="Times New Roman" w:cs="Times New Roman"/>
          <w:sz w:val="22"/>
          <w:szCs w:val="22"/>
          <w:lang w:val="tr-TR"/>
        </w:rPr>
        <w:t>, 2003</w:t>
      </w:r>
      <w:r w:rsidR="00C40B64" w:rsidRPr="005A45B4">
        <w:rPr>
          <w:rFonts w:ascii="Times New Roman" w:hAnsi="Times New Roman" w:cs="Times New Roman"/>
          <w:sz w:val="22"/>
          <w:szCs w:val="22"/>
          <w:lang w:val="tr-TR"/>
        </w:rPr>
        <w:t>: 698-699)</w:t>
      </w:r>
      <w:r w:rsidR="00FD4397" w:rsidRPr="005A45B4">
        <w:rPr>
          <w:rFonts w:ascii="Times New Roman" w:hAnsi="Times New Roman" w:cs="Times New Roman"/>
          <w:sz w:val="22"/>
          <w:szCs w:val="22"/>
          <w:lang w:val="tr-TR"/>
        </w:rPr>
        <w:t xml:space="preserve">. </w:t>
      </w:r>
      <w:r w:rsidR="00BD1DB1" w:rsidRPr="005A45B4">
        <w:rPr>
          <w:rFonts w:ascii="Times New Roman" w:hAnsi="Times New Roman" w:cs="Times New Roman"/>
          <w:sz w:val="22"/>
          <w:szCs w:val="22"/>
          <w:lang w:val="tr-TR"/>
        </w:rPr>
        <w:t xml:space="preserve">Bunun yanı sıra, </w:t>
      </w:r>
      <w:r w:rsidR="00CE410A" w:rsidRPr="005A45B4">
        <w:rPr>
          <w:rFonts w:ascii="Times New Roman" w:hAnsi="Times New Roman" w:cs="Times New Roman"/>
          <w:sz w:val="22"/>
          <w:szCs w:val="22"/>
          <w:lang w:val="tr-TR"/>
        </w:rPr>
        <w:t xml:space="preserve">terminallerin </w:t>
      </w:r>
      <w:r w:rsidR="00BD1DB1" w:rsidRPr="005A45B4">
        <w:rPr>
          <w:rFonts w:ascii="Times New Roman" w:hAnsi="Times New Roman" w:cs="Times New Roman"/>
          <w:sz w:val="22"/>
          <w:szCs w:val="22"/>
          <w:lang w:val="tr-TR"/>
        </w:rPr>
        <w:t>uluslararası etki alanına sahip olması, bu rekabeti ulusal düzeyden çıkarmaktadır</w:t>
      </w:r>
      <w:r w:rsidR="002E3D20" w:rsidRPr="005A45B4">
        <w:rPr>
          <w:rFonts w:ascii="Times New Roman" w:hAnsi="Times New Roman" w:cs="Times New Roman"/>
          <w:sz w:val="22"/>
          <w:szCs w:val="22"/>
          <w:lang w:val="tr-TR"/>
        </w:rPr>
        <w:t xml:space="preserve"> (</w:t>
      </w:r>
      <w:proofErr w:type="spellStart"/>
      <w:r w:rsidR="002E3D20" w:rsidRPr="005A45B4">
        <w:rPr>
          <w:rFonts w:ascii="Times New Roman" w:hAnsi="Times New Roman" w:cs="Times New Roman"/>
          <w:sz w:val="22"/>
          <w:szCs w:val="22"/>
          <w:lang w:val="tr-TR"/>
        </w:rPr>
        <w:t>Hoshino</w:t>
      </w:r>
      <w:proofErr w:type="spellEnd"/>
      <w:r w:rsidR="002E3D20" w:rsidRPr="005A45B4">
        <w:rPr>
          <w:rFonts w:ascii="Times New Roman" w:hAnsi="Times New Roman" w:cs="Times New Roman"/>
          <w:sz w:val="22"/>
          <w:szCs w:val="22"/>
          <w:lang w:val="tr-TR"/>
        </w:rPr>
        <w:t>, 2010: 32)</w:t>
      </w:r>
      <w:r w:rsidR="00BD1DB1" w:rsidRPr="005A45B4">
        <w:rPr>
          <w:rFonts w:ascii="Times New Roman" w:hAnsi="Times New Roman" w:cs="Times New Roman"/>
          <w:sz w:val="22"/>
          <w:szCs w:val="22"/>
          <w:lang w:val="tr-TR"/>
        </w:rPr>
        <w:t xml:space="preserve">. </w:t>
      </w:r>
    </w:p>
    <w:p w:rsidR="00E145EC" w:rsidRPr="005A45B4" w:rsidRDefault="00E145EC" w:rsidP="00A751CB">
      <w:pPr>
        <w:ind w:firstLine="567"/>
        <w:jc w:val="both"/>
        <w:rPr>
          <w:rFonts w:ascii="Times New Roman" w:hAnsi="Times New Roman" w:cs="Times New Roman"/>
          <w:sz w:val="22"/>
          <w:szCs w:val="22"/>
          <w:lang w:val="tr-TR"/>
        </w:rPr>
      </w:pPr>
    </w:p>
    <w:p w:rsidR="00924D19" w:rsidRPr="005A45B4" w:rsidRDefault="00CE410A" w:rsidP="00A751CB">
      <w:pPr>
        <w:ind w:firstLine="567"/>
        <w:jc w:val="both"/>
        <w:rPr>
          <w:rFonts w:ascii="Times New Roman" w:hAnsi="Times New Roman" w:cs="Times New Roman"/>
          <w:sz w:val="22"/>
          <w:szCs w:val="22"/>
          <w:lang w:val="tr-TR"/>
        </w:rPr>
      </w:pPr>
      <w:r w:rsidRPr="005A45B4">
        <w:rPr>
          <w:rFonts w:ascii="Times New Roman" w:hAnsi="Times New Roman" w:cs="Times New Roman"/>
          <w:sz w:val="22"/>
          <w:szCs w:val="22"/>
          <w:lang w:val="tr-TR"/>
        </w:rPr>
        <w:t>Y</w:t>
      </w:r>
      <w:r w:rsidR="005B2A69" w:rsidRPr="005A45B4">
        <w:rPr>
          <w:rFonts w:ascii="Times New Roman" w:hAnsi="Times New Roman" w:cs="Times New Roman"/>
          <w:sz w:val="22"/>
          <w:szCs w:val="22"/>
          <w:lang w:val="tr-TR"/>
        </w:rPr>
        <w:t xml:space="preserve">aşanan yoğun rekabet, </w:t>
      </w:r>
      <w:r w:rsidR="003E3B4F" w:rsidRPr="005A45B4">
        <w:rPr>
          <w:rFonts w:ascii="Times New Roman" w:hAnsi="Times New Roman" w:cs="Times New Roman"/>
          <w:sz w:val="22"/>
          <w:szCs w:val="22"/>
          <w:lang w:val="tr-TR"/>
        </w:rPr>
        <w:t xml:space="preserve">piyasada tutunabilmek ve pazar payını arttırabilmek </w:t>
      </w:r>
      <w:r w:rsidR="002B40C1" w:rsidRPr="005A45B4">
        <w:rPr>
          <w:rFonts w:ascii="Times New Roman" w:hAnsi="Times New Roman" w:cs="Times New Roman"/>
          <w:sz w:val="22"/>
          <w:szCs w:val="22"/>
          <w:lang w:val="tr-TR"/>
        </w:rPr>
        <w:t xml:space="preserve">için </w:t>
      </w:r>
      <w:r w:rsidR="005B2A69" w:rsidRPr="005A45B4">
        <w:rPr>
          <w:rFonts w:ascii="Times New Roman" w:hAnsi="Times New Roman" w:cs="Times New Roman"/>
          <w:sz w:val="22"/>
          <w:szCs w:val="22"/>
          <w:lang w:val="tr-TR"/>
        </w:rPr>
        <w:t xml:space="preserve">rekabetçiliği etkileyen faktörlerin belirlenmesini, doğru şekilde tanımlanmasını ve uygun adımların atılmasını gerekli kılmaktadır </w:t>
      </w:r>
      <w:r w:rsidR="003E3B4F" w:rsidRPr="005A45B4">
        <w:rPr>
          <w:rFonts w:ascii="Times New Roman" w:hAnsi="Times New Roman" w:cs="Times New Roman"/>
          <w:sz w:val="22"/>
          <w:szCs w:val="22"/>
          <w:lang w:val="tr-TR"/>
        </w:rPr>
        <w:t>(</w:t>
      </w:r>
      <w:proofErr w:type="spellStart"/>
      <w:r w:rsidR="003E3B4F" w:rsidRPr="005A45B4">
        <w:rPr>
          <w:rFonts w:ascii="Times New Roman" w:hAnsi="Times New Roman" w:cs="Times New Roman"/>
          <w:sz w:val="22"/>
          <w:szCs w:val="22"/>
          <w:lang w:val="tr-TR"/>
        </w:rPr>
        <w:t>Acosta</w:t>
      </w:r>
      <w:proofErr w:type="spellEnd"/>
      <w:r w:rsidR="003E3B4F" w:rsidRPr="005A45B4">
        <w:rPr>
          <w:rFonts w:ascii="Times New Roman" w:hAnsi="Times New Roman" w:cs="Times New Roman"/>
          <w:sz w:val="22"/>
          <w:szCs w:val="22"/>
          <w:lang w:val="tr-TR"/>
        </w:rPr>
        <w:t xml:space="preserve"> vd</w:t>
      </w:r>
      <w:r w:rsidR="00E145EC" w:rsidRPr="005A45B4">
        <w:rPr>
          <w:rFonts w:ascii="Times New Roman" w:hAnsi="Times New Roman" w:cs="Times New Roman"/>
          <w:sz w:val="22"/>
          <w:szCs w:val="22"/>
          <w:lang w:val="tr-TR"/>
        </w:rPr>
        <w:t>.</w:t>
      </w:r>
      <w:r w:rsidR="003E3B4F" w:rsidRPr="005A45B4">
        <w:rPr>
          <w:rFonts w:ascii="Times New Roman" w:hAnsi="Times New Roman" w:cs="Times New Roman"/>
          <w:sz w:val="22"/>
          <w:szCs w:val="22"/>
          <w:lang w:val="tr-TR"/>
        </w:rPr>
        <w:t xml:space="preserve"> 2007: 502). Rekabet ve rekabetçiliği etkileyen faktörler, uluslararası liman yazınında yoğun şekilde ele alınmış olmasına rağmen, </w:t>
      </w:r>
      <w:r w:rsidR="00E14E03" w:rsidRPr="005A45B4">
        <w:rPr>
          <w:rFonts w:ascii="Times New Roman" w:hAnsi="Times New Roman" w:cs="Times New Roman"/>
          <w:sz w:val="22"/>
          <w:szCs w:val="22"/>
          <w:lang w:val="tr-TR"/>
        </w:rPr>
        <w:t>özellikle kontey</w:t>
      </w:r>
      <w:r w:rsidR="00E625E2" w:rsidRPr="005A45B4">
        <w:rPr>
          <w:rFonts w:ascii="Times New Roman" w:hAnsi="Times New Roman" w:cs="Times New Roman"/>
          <w:sz w:val="22"/>
          <w:szCs w:val="22"/>
          <w:lang w:val="tr-TR"/>
        </w:rPr>
        <w:t xml:space="preserve">ner terminallerinin kullanıcılarına yönelik rekabetçiliği etkileyen faktörler üzerine </w:t>
      </w:r>
      <w:r w:rsidR="003E3B4F" w:rsidRPr="005A45B4">
        <w:rPr>
          <w:rFonts w:ascii="Times New Roman" w:hAnsi="Times New Roman" w:cs="Times New Roman"/>
          <w:sz w:val="22"/>
          <w:szCs w:val="22"/>
          <w:lang w:val="tr-TR"/>
        </w:rPr>
        <w:t>ulusal ölçekte</w:t>
      </w:r>
      <w:r w:rsidR="00E625E2" w:rsidRPr="005A45B4">
        <w:rPr>
          <w:rFonts w:ascii="Times New Roman" w:hAnsi="Times New Roman" w:cs="Times New Roman"/>
          <w:sz w:val="22"/>
          <w:szCs w:val="22"/>
          <w:lang w:val="tr-TR"/>
        </w:rPr>
        <w:t xml:space="preserve"> bir boşluk olduğu görülmüştür</w:t>
      </w:r>
      <w:r w:rsidR="003E3B4F" w:rsidRPr="005A45B4">
        <w:rPr>
          <w:rFonts w:ascii="Times New Roman" w:hAnsi="Times New Roman" w:cs="Times New Roman"/>
          <w:sz w:val="22"/>
          <w:szCs w:val="22"/>
          <w:lang w:val="tr-TR"/>
        </w:rPr>
        <w:t>.</w:t>
      </w:r>
      <w:r w:rsidR="00E625E2" w:rsidRPr="005A45B4">
        <w:rPr>
          <w:rFonts w:ascii="Times New Roman" w:hAnsi="Times New Roman" w:cs="Times New Roman"/>
          <w:sz w:val="22"/>
          <w:szCs w:val="22"/>
          <w:lang w:val="tr-TR"/>
        </w:rPr>
        <w:t xml:space="preserve"> Dünya genelindeki </w:t>
      </w:r>
      <w:r w:rsidR="00FF7A5C" w:rsidRPr="005A45B4">
        <w:rPr>
          <w:rFonts w:ascii="Times New Roman" w:hAnsi="Times New Roman" w:cs="Times New Roman"/>
          <w:sz w:val="22"/>
          <w:szCs w:val="22"/>
          <w:lang w:val="tr-TR"/>
        </w:rPr>
        <w:t xml:space="preserve">ana ticaret rotalarından birisi olan </w:t>
      </w:r>
      <w:r w:rsidR="00E625E2" w:rsidRPr="005A45B4">
        <w:rPr>
          <w:rFonts w:ascii="Times New Roman" w:hAnsi="Times New Roman" w:cs="Times New Roman"/>
          <w:sz w:val="22"/>
          <w:szCs w:val="22"/>
          <w:lang w:val="tr-TR"/>
        </w:rPr>
        <w:t xml:space="preserve">Akdeniz çanağında </w:t>
      </w:r>
      <w:r w:rsidR="00D44A3A" w:rsidRPr="005A45B4">
        <w:rPr>
          <w:rFonts w:ascii="Times New Roman" w:hAnsi="Times New Roman" w:cs="Times New Roman"/>
          <w:sz w:val="22"/>
          <w:szCs w:val="22"/>
          <w:lang w:val="tr-TR"/>
        </w:rPr>
        <w:t>(U</w:t>
      </w:r>
      <w:r w:rsidR="002B40C1" w:rsidRPr="005A45B4">
        <w:rPr>
          <w:rFonts w:ascii="Times New Roman" w:hAnsi="Times New Roman" w:cs="Times New Roman"/>
          <w:sz w:val="22"/>
          <w:szCs w:val="22"/>
          <w:lang w:val="tr-TR"/>
        </w:rPr>
        <w:t>NCTAD</w:t>
      </w:r>
      <w:r w:rsidR="00D44A3A" w:rsidRPr="005A45B4">
        <w:rPr>
          <w:rFonts w:ascii="Times New Roman" w:hAnsi="Times New Roman" w:cs="Times New Roman"/>
          <w:sz w:val="22"/>
          <w:szCs w:val="22"/>
          <w:lang w:val="tr-TR"/>
        </w:rPr>
        <w:t xml:space="preserve">, </w:t>
      </w:r>
      <w:r w:rsidR="00322A5A" w:rsidRPr="005A45B4">
        <w:rPr>
          <w:rFonts w:ascii="Times New Roman" w:hAnsi="Times New Roman" w:cs="Times New Roman"/>
          <w:sz w:val="22"/>
          <w:szCs w:val="22"/>
          <w:lang w:val="tr-TR"/>
        </w:rPr>
        <w:t>2014</w:t>
      </w:r>
      <w:r w:rsidR="00D655B9" w:rsidRPr="005A45B4">
        <w:rPr>
          <w:rFonts w:ascii="Times New Roman" w:hAnsi="Times New Roman" w:cs="Times New Roman"/>
          <w:sz w:val="22"/>
          <w:szCs w:val="22"/>
          <w:lang w:val="tr-TR"/>
        </w:rPr>
        <w:t>:</w:t>
      </w:r>
      <w:r w:rsidR="00E145EC" w:rsidRPr="005A45B4">
        <w:rPr>
          <w:rFonts w:ascii="Times New Roman" w:hAnsi="Times New Roman" w:cs="Times New Roman"/>
          <w:sz w:val="22"/>
          <w:szCs w:val="22"/>
          <w:lang w:val="tr-TR"/>
        </w:rPr>
        <w:t xml:space="preserve"> </w:t>
      </w:r>
      <w:r w:rsidR="00D655B9" w:rsidRPr="005A45B4">
        <w:rPr>
          <w:rFonts w:ascii="Times New Roman" w:hAnsi="Times New Roman" w:cs="Times New Roman"/>
          <w:sz w:val="22"/>
          <w:szCs w:val="22"/>
          <w:lang w:val="tr-TR"/>
        </w:rPr>
        <w:t>107</w:t>
      </w:r>
      <w:r w:rsidR="00322A5A" w:rsidRPr="005A45B4">
        <w:rPr>
          <w:rFonts w:ascii="Times New Roman" w:hAnsi="Times New Roman" w:cs="Times New Roman"/>
          <w:sz w:val="22"/>
          <w:szCs w:val="22"/>
          <w:lang w:val="tr-TR"/>
        </w:rPr>
        <w:t xml:space="preserve">) </w:t>
      </w:r>
      <w:r w:rsidR="00E625E2" w:rsidRPr="005A45B4">
        <w:rPr>
          <w:rFonts w:ascii="Times New Roman" w:hAnsi="Times New Roman" w:cs="Times New Roman"/>
          <w:sz w:val="22"/>
          <w:szCs w:val="22"/>
          <w:lang w:val="tr-TR"/>
        </w:rPr>
        <w:t xml:space="preserve">yer alan </w:t>
      </w:r>
      <w:r w:rsidR="0040717C" w:rsidRPr="005A45B4">
        <w:rPr>
          <w:rFonts w:ascii="Times New Roman" w:hAnsi="Times New Roman" w:cs="Times New Roman"/>
          <w:sz w:val="22"/>
          <w:szCs w:val="22"/>
          <w:lang w:val="tr-TR"/>
        </w:rPr>
        <w:t xml:space="preserve">Ege Bölgesi’ndeki konteyner terminalleri </w:t>
      </w:r>
      <w:r w:rsidR="00E625E2" w:rsidRPr="005A45B4">
        <w:rPr>
          <w:rFonts w:ascii="Times New Roman" w:hAnsi="Times New Roman" w:cs="Times New Roman"/>
          <w:sz w:val="22"/>
          <w:szCs w:val="22"/>
          <w:lang w:val="tr-TR"/>
        </w:rPr>
        <w:t xml:space="preserve">pastadan daha fazla pay almaya çalışmaktadır. </w:t>
      </w:r>
      <w:r w:rsidR="000365D4" w:rsidRPr="005A45B4">
        <w:rPr>
          <w:rFonts w:ascii="Times New Roman" w:hAnsi="Times New Roman" w:cs="Times New Roman"/>
          <w:sz w:val="22"/>
          <w:szCs w:val="22"/>
          <w:lang w:val="tr-TR"/>
        </w:rPr>
        <w:t xml:space="preserve">Ancak, </w:t>
      </w:r>
      <w:r w:rsidR="00E625E2" w:rsidRPr="005A45B4">
        <w:rPr>
          <w:rFonts w:ascii="Times New Roman" w:hAnsi="Times New Roman" w:cs="Times New Roman"/>
          <w:sz w:val="22"/>
          <w:szCs w:val="22"/>
          <w:lang w:val="tr-TR"/>
        </w:rPr>
        <w:t>artan rekabet ortamında terminal kullanıcılarının perspektifinden</w:t>
      </w:r>
      <w:r w:rsidR="000365D4" w:rsidRPr="005A45B4">
        <w:rPr>
          <w:rFonts w:ascii="Times New Roman" w:hAnsi="Times New Roman" w:cs="Times New Roman"/>
          <w:sz w:val="22"/>
          <w:szCs w:val="22"/>
          <w:lang w:val="tr-TR"/>
        </w:rPr>
        <w:t>,</w:t>
      </w:r>
      <w:r w:rsidR="00E625E2" w:rsidRPr="005A45B4">
        <w:rPr>
          <w:rFonts w:ascii="Times New Roman" w:hAnsi="Times New Roman" w:cs="Times New Roman"/>
          <w:sz w:val="22"/>
          <w:szCs w:val="22"/>
          <w:lang w:val="tr-TR"/>
        </w:rPr>
        <w:t xml:space="preserve"> konteyner terminallerinin rekabetçiliklerini etkileyen unsurların </w:t>
      </w:r>
      <w:r w:rsidR="000365D4" w:rsidRPr="005A45B4">
        <w:rPr>
          <w:rFonts w:ascii="Times New Roman" w:hAnsi="Times New Roman" w:cs="Times New Roman"/>
          <w:sz w:val="22"/>
          <w:szCs w:val="22"/>
          <w:lang w:val="tr-TR"/>
        </w:rPr>
        <w:t>belirlenmesine yönelik</w:t>
      </w:r>
      <w:r w:rsidR="00BA31E0" w:rsidRPr="005A45B4">
        <w:rPr>
          <w:rFonts w:ascii="Times New Roman" w:hAnsi="Times New Roman" w:cs="Times New Roman"/>
          <w:sz w:val="22"/>
          <w:szCs w:val="22"/>
          <w:lang w:val="tr-TR"/>
        </w:rPr>
        <w:t xml:space="preserve"> olarak sınırlı sayıda </w:t>
      </w:r>
      <w:r w:rsidR="0040717C" w:rsidRPr="005A45B4">
        <w:rPr>
          <w:rFonts w:ascii="Times New Roman" w:hAnsi="Times New Roman" w:cs="Times New Roman"/>
          <w:sz w:val="22"/>
          <w:szCs w:val="22"/>
          <w:lang w:val="tr-TR"/>
        </w:rPr>
        <w:t xml:space="preserve">çalışma </w:t>
      </w:r>
      <w:r w:rsidR="00B903A0" w:rsidRPr="005A45B4">
        <w:rPr>
          <w:rFonts w:ascii="Times New Roman" w:hAnsi="Times New Roman" w:cs="Times New Roman"/>
          <w:sz w:val="22"/>
          <w:szCs w:val="22"/>
          <w:lang w:val="tr-TR"/>
        </w:rPr>
        <w:t>bulunmaktadır</w:t>
      </w:r>
      <w:r w:rsidR="000365D4" w:rsidRPr="005A45B4">
        <w:rPr>
          <w:rFonts w:ascii="Times New Roman" w:hAnsi="Times New Roman" w:cs="Times New Roman"/>
          <w:sz w:val="22"/>
          <w:szCs w:val="22"/>
          <w:lang w:val="tr-TR"/>
        </w:rPr>
        <w:t xml:space="preserve">. Bu bağlamda, uluslararası yazında belirtilen rekabetçiliği etkileyen faktörlerin Ege Bölgesi’nde faaliyet gösteren konteyner terminallerini kullanan </w:t>
      </w:r>
      <w:r w:rsidR="00B903A0" w:rsidRPr="005A45B4">
        <w:rPr>
          <w:rFonts w:ascii="Times New Roman" w:hAnsi="Times New Roman" w:cs="Times New Roman"/>
          <w:sz w:val="22"/>
          <w:szCs w:val="22"/>
          <w:lang w:val="tr-TR"/>
        </w:rPr>
        <w:t>taşıma işleri komisyoncuları</w:t>
      </w:r>
      <w:r w:rsidR="000365D4" w:rsidRPr="005A45B4">
        <w:rPr>
          <w:rFonts w:ascii="Times New Roman" w:hAnsi="Times New Roman" w:cs="Times New Roman"/>
          <w:sz w:val="22"/>
          <w:szCs w:val="22"/>
          <w:lang w:val="tr-TR"/>
        </w:rPr>
        <w:t xml:space="preserve"> </w:t>
      </w:r>
      <w:r w:rsidR="00B903A0" w:rsidRPr="005A45B4">
        <w:rPr>
          <w:rFonts w:ascii="Times New Roman" w:hAnsi="Times New Roman" w:cs="Times New Roman"/>
          <w:sz w:val="22"/>
          <w:szCs w:val="22"/>
          <w:lang w:val="tr-TR"/>
        </w:rPr>
        <w:t>(</w:t>
      </w:r>
      <w:proofErr w:type="spellStart"/>
      <w:r w:rsidR="00B903A0" w:rsidRPr="005A45B4">
        <w:rPr>
          <w:rFonts w:ascii="Times New Roman" w:hAnsi="Times New Roman" w:cs="Times New Roman"/>
          <w:sz w:val="22"/>
          <w:szCs w:val="22"/>
          <w:lang w:val="tr-TR"/>
        </w:rPr>
        <w:t>forwarder</w:t>
      </w:r>
      <w:proofErr w:type="spellEnd"/>
      <w:r w:rsidR="00B903A0" w:rsidRPr="005A45B4">
        <w:rPr>
          <w:rFonts w:ascii="Times New Roman" w:hAnsi="Times New Roman" w:cs="Times New Roman"/>
          <w:sz w:val="22"/>
          <w:szCs w:val="22"/>
          <w:lang w:val="tr-TR"/>
        </w:rPr>
        <w:t xml:space="preserve">) </w:t>
      </w:r>
      <w:r w:rsidR="000365D4" w:rsidRPr="005A45B4">
        <w:rPr>
          <w:rFonts w:ascii="Times New Roman" w:hAnsi="Times New Roman" w:cs="Times New Roman"/>
          <w:sz w:val="22"/>
          <w:szCs w:val="22"/>
          <w:lang w:val="tr-TR"/>
        </w:rPr>
        <w:t xml:space="preserve">ve </w:t>
      </w:r>
      <w:r w:rsidR="002B40C1" w:rsidRPr="005A45B4">
        <w:rPr>
          <w:rFonts w:ascii="Times New Roman" w:hAnsi="Times New Roman" w:cs="Times New Roman"/>
          <w:sz w:val="22"/>
          <w:szCs w:val="22"/>
          <w:lang w:val="tr-TR"/>
        </w:rPr>
        <w:t xml:space="preserve">acenteler </w:t>
      </w:r>
      <w:r w:rsidR="0040717C" w:rsidRPr="005A45B4">
        <w:rPr>
          <w:rFonts w:ascii="Times New Roman" w:hAnsi="Times New Roman" w:cs="Times New Roman"/>
          <w:sz w:val="22"/>
          <w:szCs w:val="22"/>
          <w:lang w:val="tr-TR"/>
        </w:rPr>
        <w:t xml:space="preserve">açısından önem dereceleri VZAHP yöntemi ile belirlenmeye çalışılmıştır. </w:t>
      </w:r>
    </w:p>
    <w:p w:rsidR="00E145EC" w:rsidRDefault="00E145EC" w:rsidP="00A751CB">
      <w:pPr>
        <w:ind w:firstLine="567"/>
        <w:jc w:val="both"/>
        <w:rPr>
          <w:rFonts w:ascii="Times New Roman" w:hAnsi="Times New Roman" w:cs="Times New Roman"/>
          <w:sz w:val="22"/>
          <w:szCs w:val="22"/>
          <w:lang w:val="tr-TR"/>
        </w:rPr>
      </w:pPr>
    </w:p>
    <w:p w:rsidR="007B0166" w:rsidRDefault="007B0166" w:rsidP="00A751CB">
      <w:pPr>
        <w:ind w:firstLine="567"/>
        <w:jc w:val="both"/>
        <w:rPr>
          <w:rFonts w:ascii="Times New Roman" w:hAnsi="Times New Roman" w:cs="Times New Roman"/>
          <w:sz w:val="22"/>
          <w:szCs w:val="22"/>
          <w:lang w:val="tr-TR"/>
        </w:rPr>
      </w:pPr>
      <w:r>
        <w:rPr>
          <w:rFonts w:ascii="Times New Roman" w:hAnsi="Times New Roman" w:cs="Times New Roman"/>
          <w:sz w:val="22"/>
          <w:szCs w:val="22"/>
          <w:lang w:val="tr-TR"/>
        </w:rPr>
        <w:t xml:space="preserve">Mevcut liman yazını incelendiğinde AHP yönteminin, liman rekabetçiliği ve liman seçim </w:t>
      </w:r>
      <w:r w:rsidR="00503458">
        <w:rPr>
          <w:rFonts w:ascii="Times New Roman" w:hAnsi="Times New Roman" w:cs="Times New Roman"/>
          <w:sz w:val="22"/>
          <w:szCs w:val="22"/>
          <w:lang w:val="tr-TR"/>
        </w:rPr>
        <w:t>faktörleri</w:t>
      </w:r>
      <w:r>
        <w:rPr>
          <w:rFonts w:ascii="Times New Roman" w:hAnsi="Times New Roman" w:cs="Times New Roman"/>
          <w:sz w:val="22"/>
          <w:szCs w:val="22"/>
          <w:lang w:val="tr-TR"/>
        </w:rPr>
        <w:t xml:space="preserve"> üzerine kullanıldığı birçok çalışma </w:t>
      </w:r>
      <w:r w:rsidR="002B40C1">
        <w:rPr>
          <w:rFonts w:ascii="Times New Roman" w:hAnsi="Times New Roman" w:cs="Times New Roman"/>
          <w:sz w:val="22"/>
          <w:szCs w:val="22"/>
          <w:lang w:val="tr-TR"/>
        </w:rPr>
        <w:t xml:space="preserve">mevcut iken </w:t>
      </w:r>
      <w:r>
        <w:rPr>
          <w:rFonts w:ascii="Times New Roman" w:hAnsi="Times New Roman" w:cs="Times New Roman"/>
          <w:sz w:val="22"/>
          <w:szCs w:val="22"/>
          <w:lang w:val="tr-TR"/>
        </w:rPr>
        <w:t xml:space="preserve"> </w:t>
      </w:r>
      <w:r w:rsidRPr="00B51F22">
        <w:rPr>
          <w:rFonts w:ascii="Times New Roman" w:hAnsi="Times New Roman" w:cs="Times New Roman"/>
          <w:sz w:val="22"/>
          <w:szCs w:val="22"/>
          <w:lang w:val="tr-TR"/>
        </w:rPr>
        <w:t>(</w:t>
      </w:r>
      <w:proofErr w:type="spellStart"/>
      <w:r w:rsidRPr="00B51F22">
        <w:rPr>
          <w:rFonts w:ascii="Times New Roman" w:hAnsi="Times New Roman" w:cs="Times New Roman"/>
          <w:sz w:val="22"/>
          <w:szCs w:val="22"/>
          <w:lang w:val="tr-TR"/>
        </w:rPr>
        <w:t>örn</w:t>
      </w:r>
      <w:proofErr w:type="spellEnd"/>
      <w:proofErr w:type="gramStart"/>
      <w:r w:rsidRPr="00B51F22">
        <w:rPr>
          <w:rFonts w:ascii="Times New Roman" w:hAnsi="Times New Roman" w:cs="Times New Roman"/>
          <w:sz w:val="22"/>
          <w:szCs w:val="22"/>
          <w:lang w:val="tr-TR"/>
        </w:rPr>
        <w:t>.,</w:t>
      </w:r>
      <w:proofErr w:type="gramEnd"/>
      <w:r w:rsidRPr="00B51F22">
        <w:rPr>
          <w:rFonts w:ascii="Times New Roman" w:hAnsi="Times New Roman" w:cs="Times New Roman"/>
          <w:sz w:val="22"/>
          <w:szCs w:val="22"/>
          <w:lang w:val="tr-TR"/>
        </w:rPr>
        <w:t xml:space="preserve"> </w:t>
      </w:r>
      <w:proofErr w:type="spellStart"/>
      <w:r w:rsidRPr="00B51F22">
        <w:rPr>
          <w:rFonts w:ascii="Times New Roman" w:hAnsi="Times New Roman" w:cs="Times New Roman"/>
          <w:sz w:val="22"/>
          <w:szCs w:val="22"/>
          <w:lang w:val="tr-TR"/>
        </w:rPr>
        <w:t>Frankel</w:t>
      </w:r>
      <w:proofErr w:type="spellEnd"/>
      <w:r w:rsidRPr="00B51F22">
        <w:rPr>
          <w:rFonts w:ascii="Times New Roman" w:hAnsi="Times New Roman" w:cs="Times New Roman"/>
          <w:sz w:val="22"/>
          <w:szCs w:val="22"/>
          <w:lang w:val="tr-TR"/>
        </w:rPr>
        <w:t xml:space="preserve">, 1992; </w:t>
      </w:r>
      <w:proofErr w:type="spellStart"/>
      <w:r w:rsidRPr="00B51F22">
        <w:rPr>
          <w:rFonts w:ascii="Times New Roman" w:hAnsi="Times New Roman" w:cs="Times New Roman"/>
          <w:sz w:val="22"/>
          <w:szCs w:val="22"/>
          <w:lang w:val="tr-TR"/>
        </w:rPr>
        <w:t>Lirn</w:t>
      </w:r>
      <w:proofErr w:type="spellEnd"/>
      <w:r w:rsidR="00F74811">
        <w:rPr>
          <w:rFonts w:ascii="Times New Roman" w:hAnsi="Times New Roman" w:cs="Times New Roman"/>
          <w:sz w:val="22"/>
          <w:szCs w:val="22"/>
          <w:lang w:val="tr-TR"/>
        </w:rPr>
        <w:t xml:space="preserve"> vd.</w:t>
      </w:r>
      <w:r w:rsidRPr="00B51F22">
        <w:rPr>
          <w:rFonts w:ascii="Times New Roman" w:hAnsi="Times New Roman" w:cs="Times New Roman"/>
          <w:sz w:val="22"/>
          <w:szCs w:val="22"/>
          <w:lang w:val="tr-TR"/>
        </w:rPr>
        <w:t xml:space="preserve"> 2003; </w:t>
      </w:r>
      <w:proofErr w:type="spellStart"/>
      <w:r w:rsidRPr="00B51F22">
        <w:rPr>
          <w:rFonts w:ascii="Times New Roman" w:hAnsi="Times New Roman" w:cs="Times New Roman"/>
          <w:sz w:val="22"/>
          <w:szCs w:val="22"/>
          <w:lang w:val="tr-TR"/>
        </w:rPr>
        <w:t>Song</w:t>
      </w:r>
      <w:proofErr w:type="spellEnd"/>
      <w:r w:rsidRPr="00B51F22">
        <w:rPr>
          <w:rFonts w:ascii="Times New Roman" w:hAnsi="Times New Roman" w:cs="Times New Roman"/>
          <w:sz w:val="22"/>
          <w:szCs w:val="22"/>
          <w:lang w:val="tr-TR"/>
        </w:rPr>
        <w:t xml:space="preserve"> ve </w:t>
      </w:r>
      <w:proofErr w:type="spellStart"/>
      <w:r w:rsidRPr="00B51F22">
        <w:rPr>
          <w:rFonts w:ascii="Times New Roman" w:hAnsi="Times New Roman" w:cs="Times New Roman"/>
          <w:sz w:val="22"/>
          <w:szCs w:val="22"/>
          <w:lang w:val="tr-TR"/>
        </w:rPr>
        <w:t>Yeo</w:t>
      </w:r>
      <w:proofErr w:type="spellEnd"/>
      <w:r w:rsidRPr="00B51F22">
        <w:rPr>
          <w:rFonts w:ascii="Times New Roman" w:hAnsi="Times New Roman" w:cs="Times New Roman"/>
          <w:sz w:val="22"/>
          <w:szCs w:val="22"/>
          <w:lang w:val="tr-TR"/>
        </w:rPr>
        <w:t xml:space="preserve">, 2004; </w:t>
      </w:r>
      <w:proofErr w:type="spellStart"/>
      <w:r w:rsidRPr="00B51F22">
        <w:rPr>
          <w:rFonts w:ascii="Times New Roman" w:hAnsi="Times New Roman" w:cs="Times New Roman"/>
          <w:sz w:val="22"/>
          <w:szCs w:val="22"/>
          <w:lang w:val="tr-TR"/>
        </w:rPr>
        <w:t>Lirn</w:t>
      </w:r>
      <w:proofErr w:type="spellEnd"/>
      <w:r w:rsidRPr="00B51F22">
        <w:rPr>
          <w:rFonts w:ascii="Times New Roman" w:hAnsi="Times New Roman" w:cs="Times New Roman"/>
          <w:sz w:val="22"/>
          <w:szCs w:val="22"/>
          <w:lang w:val="tr-TR"/>
        </w:rPr>
        <w:t xml:space="preserve"> vd. 2004; </w:t>
      </w:r>
      <w:proofErr w:type="spellStart"/>
      <w:r w:rsidRPr="00B51F22">
        <w:rPr>
          <w:rFonts w:ascii="Times New Roman" w:hAnsi="Times New Roman" w:cs="Times New Roman"/>
          <w:sz w:val="22"/>
          <w:szCs w:val="22"/>
          <w:lang w:val="tr-TR"/>
        </w:rPr>
        <w:t>Guy</w:t>
      </w:r>
      <w:proofErr w:type="spellEnd"/>
      <w:r w:rsidRPr="00B51F22">
        <w:rPr>
          <w:rFonts w:ascii="Times New Roman" w:hAnsi="Times New Roman" w:cs="Times New Roman"/>
          <w:sz w:val="22"/>
          <w:szCs w:val="22"/>
          <w:lang w:val="tr-TR"/>
        </w:rPr>
        <w:t xml:space="preserve"> ve </w:t>
      </w:r>
      <w:proofErr w:type="spellStart"/>
      <w:r w:rsidRPr="00B51F22">
        <w:rPr>
          <w:rFonts w:ascii="Times New Roman" w:hAnsi="Times New Roman" w:cs="Times New Roman"/>
          <w:sz w:val="22"/>
          <w:szCs w:val="22"/>
          <w:lang w:val="tr-TR"/>
        </w:rPr>
        <w:t>Urli</w:t>
      </w:r>
      <w:proofErr w:type="spellEnd"/>
      <w:r w:rsidRPr="00B51F22">
        <w:rPr>
          <w:rFonts w:ascii="Times New Roman" w:hAnsi="Times New Roman" w:cs="Times New Roman"/>
          <w:sz w:val="22"/>
          <w:szCs w:val="22"/>
          <w:lang w:val="tr-TR"/>
        </w:rPr>
        <w:t xml:space="preserve">, 2006; </w:t>
      </w:r>
      <w:proofErr w:type="spellStart"/>
      <w:r w:rsidRPr="00B51F22">
        <w:rPr>
          <w:rFonts w:ascii="Times New Roman" w:hAnsi="Times New Roman" w:cs="Times New Roman"/>
          <w:sz w:val="22"/>
          <w:szCs w:val="22"/>
          <w:lang w:val="tr-TR"/>
        </w:rPr>
        <w:t>U</w:t>
      </w:r>
      <w:r w:rsidR="00E145EC">
        <w:rPr>
          <w:rFonts w:ascii="Times New Roman" w:hAnsi="Times New Roman" w:cs="Times New Roman"/>
          <w:sz w:val="22"/>
          <w:szCs w:val="22"/>
          <w:lang w:val="tr-TR"/>
        </w:rPr>
        <w:t>gboma</w:t>
      </w:r>
      <w:proofErr w:type="spellEnd"/>
      <w:r w:rsidR="00E145EC">
        <w:rPr>
          <w:rFonts w:ascii="Times New Roman" w:hAnsi="Times New Roman" w:cs="Times New Roman"/>
          <w:sz w:val="22"/>
          <w:szCs w:val="22"/>
          <w:lang w:val="tr-TR"/>
        </w:rPr>
        <w:t xml:space="preserve"> vd. 2006; </w:t>
      </w:r>
      <w:proofErr w:type="spellStart"/>
      <w:r w:rsidR="00E145EC">
        <w:rPr>
          <w:rFonts w:ascii="Times New Roman" w:hAnsi="Times New Roman" w:cs="Times New Roman"/>
          <w:sz w:val="22"/>
          <w:szCs w:val="22"/>
          <w:lang w:val="tr-TR"/>
        </w:rPr>
        <w:t>Yuen</w:t>
      </w:r>
      <w:proofErr w:type="spellEnd"/>
      <w:r w:rsidR="00E145EC">
        <w:rPr>
          <w:rFonts w:ascii="Times New Roman" w:hAnsi="Times New Roman" w:cs="Times New Roman"/>
          <w:sz w:val="22"/>
          <w:szCs w:val="22"/>
          <w:lang w:val="tr-TR"/>
        </w:rPr>
        <w:t xml:space="preserve"> vd.</w:t>
      </w:r>
      <w:r w:rsidRPr="00B51F22">
        <w:rPr>
          <w:rFonts w:ascii="Times New Roman" w:hAnsi="Times New Roman" w:cs="Times New Roman"/>
          <w:sz w:val="22"/>
          <w:szCs w:val="22"/>
          <w:lang w:val="tr-TR"/>
        </w:rPr>
        <w:t xml:space="preserve"> 2012</w:t>
      </w:r>
      <w:r>
        <w:rPr>
          <w:rFonts w:ascii="Times New Roman" w:hAnsi="Times New Roman" w:cs="Times New Roman"/>
          <w:sz w:val="22"/>
          <w:szCs w:val="22"/>
          <w:lang w:val="tr-TR"/>
        </w:rPr>
        <w:t>); VZAHP yönteminin kullanıldığı herhangi bir çalışma ile karşılaşılmamıştır. Ancak, VZAHP yönteminin çok değiş</w:t>
      </w:r>
      <w:r w:rsidR="00E145EC">
        <w:rPr>
          <w:rFonts w:ascii="Times New Roman" w:hAnsi="Times New Roman" w:cs="Times New Roman"/>
          <w:sz w:val="22"/>
          <w:szCs w:val="22"/>
          <w:lang w:val="tr-TR"/>
        </w:rPr>
        <w:t xml:space="preserve">kenli karar problemlerinde </w:t>
      </w:r>
      <w:proofErr w:type="spellStart"/>
      <w:r w:rsidR="00E145EC">
        <w:rPr>
          <w:rFonts w:ascii="Times New Roman" w:hAnsi="Times New Roman" w:cs="Times New Roman"/>
          <w:sz w:val="22"/>
          <w:szCs w:val="22"/>
          <w:lang w:val="tr-TR"/>
        </w:rPr>
        <w:t>AHP’n</w:t>
      </w:r>
      <w:r>
        <w:rPr>
          <w:rFonts w:ascii="Times New Roman" w:hAnsi="Times New Roman" w:cs="Times New Roman"/>
          <w:sz w:val="22"/>
          <w:szCs w:val="22"/>
          <w:lang w:val="tr-TR"/>
        </w:rPr>
        <w:t>e</w:t>
      </w:r>
      <w:proofErr w:type="spellEnd"/>
      <w:r>
        <w:rPr>
          <w:rFonts w:ascii="Times New Roman" w:hAnsi="Times New Roman" w:cs="Times New Roman"/>
          <w:sz w:val="22"/>
          <w:szCs w:val="22"/>
          <w:lang w:val="tr-TR"/>
        </w:rPr>
        <w:t xml:space="preserve"> kıyasla daha tutar</w:t>
      </w:r>
      <w:r w:rsidR="00E145EC">
        <w:rPr>
          <w:rFonts w:ascii="Times New Roman" w:hAnsi="Times New Roman" w:cs="Times New Roman"/>
          <w:sz w:val="22"/>
          <w:szCs w:val="22"/>
          <w:lang w:val="tr-TR"/>
        </w:rPr>
        <w:t>lı sonuçlar vermesi (Şevkli vd.</w:t>
      </w:r>
      <w:r>
        <w:rPr>
          <w:rFonts w:ascii="Times New Roman" w:hAnsi="Times New Roman" w:cs="Times New Roman"/>
          <w:sz w:val="22"/>
          <w:szCs w:val="22"/>
          <w:lang w:val="tr-TR"/>
        </w:rPr>
        <w:t xml:space="preserve"> 2007: 1973) VZAHP yönteminin uygulanmasının gerekliliğini ortaya koymaktadır. </w:t>
      </w:r>
    </w:p>
    <w:p w:rsidR="00E145EC" w:rsidRDefault="00E145EC" w:rsidP="00A751CB">
      <w:pPr>
        <w:ind w:firstLine="567"/>
        <w:jc w:val="both"/>
        <w:rPr>
          <w:rFonts w:ascii="Times New Roman" w:hAnsi="Times New Roman" w:cs="Times New Roman"/>
          <w:sz w:val="22"/>
          <w:szCs w:val="22"/>
          <w:lang w:val="tr-TR"/>
        </w:rPr>
      </w:pPr>
    </w:p>
    <w:p w:rsidR="00A00DDD" w:rsidRDefault="00A00DDD" w:rsidP="00A751CB">
      <w:pPr>
        <w:ind w:firstLine="567"/>
        <w:jc w:val="both"/>
        <w:rPr>
          <w:rFonts w:ascii="Times New Roman" w:hAnsi="Times New Roman" w:cs="Times New Roman"/>
          <w:sz w:val="22"/>
          <w:szCs w:val="22"/>
          <w:lang w:val="tr-TR"/>
        </w:rPr>
      </w:pPr>
      <w:r w:rsidRPr="00DA40C1">
        <w:rPr>
          <w:rFonts w:ascii="Times New Roman" w:hAnsi="Times New Roman" w:cs="Times New Roman"/>
          <w:sz w:val="22"/>
          <w:szCs w:val="22"/>
          <w:lang w:val="tr-TR"/>
        </w:rPr>
        <w:t xml:space="preserve">Çalışmanın ikinci bölümünde konu ile ilgili daha önce yapılmış çalışmalar incelenmiş, üçüncü bölümde ise araştırma ile ilgili kullanılan veri, oluşturulan model ve uygulanan yöntem ile ilgili bilgiler </w:t>
      </w:r>
      <w:r>
        <w:rPr>
          <w:rFonts w:ascii="Times New Roman" w:hAnsi="Times New Roman" w:cs="Times New Roman"/>
          <w:sz w:val="22"/>
          <w:szCs w:val="22"/>
          <w:lang w:val="tr-TR"/>
        </w:rPr>
        <w:t>sunulmuştur</w:t>
      </w:r>
      <w:r w:rsidRPr="00DA40C1">
        <w:rPr>
          <w:rFonts w:ascii="Times New Roman" w:hAnsi="Times New Roman" w:cs="Times New Roman"/>
          <w:sz w:val="22"/>
          <w:szCs w:val="22"/>
          <w:lang w:val="tr-TR"/>
        </w:rPr>
        <w:t xml:space="preserve">. Uygulama sonuçlarının yer aldığı dördüncü bölümün ardından bulgular </w:t>
      </w:r>
      <w:r w:rsidR="00D96E39" w:rsidRPr="00DA40C1">
        <w:rPr>
          <w:rFonts w:ascii="Times New Roman" w:hAnsi="Times New Roman" w:cs="Times New Roman"/>
          <w:sz w:val="22"/>
          <w:szCs w:val="22"/>
          <w:lang w:val="tr-TR"/>
        </w:rPr>
        <w:t>dâhilinde</w:t>
      </w:r>
      <w:r w:rsidRPr="00DA40C1">
        <w:rPr>
          <w:rFonts w:ascii="Times New Roman" w:hAnsi="Times New Roman" w:cs="Times New Roman"/>
          <w:sz w:val="22"/>
          <w:szCs w:val="22"/>
          <w:lang w:val="tr-TR"/>
        </w:rPr>
        <w:t xml:space="preserve"> elde edilen çıkarımlar</w:t>
      </w:r>
      <w:r>
        <w:rPr>
          <w:rFonts w:ascii="Times New Roman" w:hAnsi="Times New Roman" w:cs="Times New Roman"/>
          <w:sz w:val="22"/>
          <w:szCs w:val="22"/>
          <w:lang w:val="tr-TR"/>
        </w:rPr>
        <w:t>, araştırmanın kısıtları ve gelecekte yapılabilecek çalışma</w:t>
      </w:r>
      <w:r w:rsidRPr="00DA40C1">
        <w:rPr>
          <w:rFonts w:ascii="Times New Roman" w:hAnsi="Times New Roman" w:cs="Times New Roman"/>
          <w:sz w:val="22"/>
          <w:szCs w:val="22"/>
          <w:lang w:val="tr-TR"/>
        </w:rPr>
        <w:t xml:space="preserve"> </w:t>
      </w:r>
      <w:r>
        <w:rPr>
          <w:rFonts w:ascii="Times New Roman" w:hAnsi="Times New Roman" w:cs="Times New Roman"/>
          <w:sz w:val="22"/>
          <w:szCs w:val="22"/>
          <w:lang w:val="tr-TR"/>
        </w:rPr>
        <w:t xml:space="preserve">önerileri </w:t>
      </w:r>
      <w:r w:rsidRPr="00DA40C1">
        <w:rPr>
          <w:rFonts w:ascii="Times New Roman" w:hAnsi="Times New Roman" w:cs="Times New Roman"/>
          <w:sz w:val="22"/>
          <w:szCs w:val="22"/>
          <w:lang w:val="tr-TR"/>
        </w:rPr>
        <w:t>sonuç kısmında verilmiştir.</w:t>
      </w:r>
    </w:p>
    <w:p w:rsidR="00D575E5" w:rsidRDefault="00D575E5" w:rsidP="004804C0">
      <w:pPr>
        <w:jc w:val="both"/>
        <w:rPr>
          <w:rFonts w:ascii="Times New Roman" w:hAnsi="Times New Roman" w:cs="Times New Roman"/>
          <w:b/>
          <w:sz w:val="16"/>
          <w:szCs w:val="16"/>
          <w:lang w:val="tr-TR"/>
        </w:rPr>
      </w:pPr>
    </w:p>
    <w:p w:rsidR="00496F23" w:rsidRPr="00F762D2" w:rsidRDefault="00496F23" w:rsidP="004804C0">
      <w:pPr>
        <w:jc w:val="both"/>
        <w:rPr>
          <w:rFonts w:ascii="Times New Roman" w:hAnsi="Times New Roman" w:cs="Times New Roman"/>
          <w:b/>
          <w:sz w:val="16"/>
          <w:szCs w:val="16"/>
          <w:lang w:val="tr-TR"/>
        </w:rPr>
      </w:pPr>
    </w:p>
    <w:p w:rsidR="00A00DDD" w:rsidRDefault="00CE410A" w:rsidP="004804C0">
      <w:pPr>
        <w:jc w:val="both"/>
        <w:rPr>
          <w:rFonts w:ascii="Times New Roman" w:hAnsi="Times New Roman" w:cs="Times New Roman"/>
          <w:b/>
          <w:lang w:val="tr-TR"/>
        </w:rPr>
      </w:pPr>
      <w:r>
        <w:rPr>
          <w:rFonts w:ascii="Times New Roman" w:hAnsi="Times New Roman" w:cs="Times New Roman"/>
          <w:b/>
          <w:lang w:val="tr-TR"/>
        </w:rPr>
        <w:lastRenderedPageBreak/>
        <w:t xml:space="preserve">2. </w:t>
      </w:r>
      <w:r w:rsidR="00E20439">
        <w:rPr>
          <w:rFonts w:ascii="Times New Roman" w:hAnsi="Times New Roman" w:cs="Times New Roman"/>
          <w:b/>
          <w:lang w:val="tr-TR"/>
        </w:rPr>
        <w:t xml:space="preserve"> LİTERATÜR TARAMASI</w:t>
      </w:r>
      <w:r w:rsidR="00A00DDD" w:rsidRPr="00CE410A">
        <w:rPr>
          <w:rFonts w:ascii="Times New Roman" w:hAnsi="Times New Roman" w:cs="Times New Roman"/>
          <w:b/>
          <w:lang w:val="tr-TR"/>
        </w:rPr>
        <w:t xml:space="preserve"> </w:t>
      </w:r>
    </w:p>
    <w:p w:rsidR="00F762D2" w:rsidRPr="00F762D2" w:rsidRDefault="00F762D2" w:rsidP="004804C0">
      <w:pPr>
        <w:jc w:val="both"/>
        <w:rPr>
          <w:rFonts w:ascii="Times New Roman" w:hAnsi="Times New Roman" w:cs="Times New Roman"/>
          <w:b/>
          <w:sz w:val="16"/>
          <w:szCs w:val="16"/>
          <w:lang w:val="tr-TR"/>
        </w:rPr>
      </w:pPr>
    </w:p>
    <w:p w:rsidR="009E7A55" w:rsidRDefault="005677DA" w:rsidP="002602EB">
      <w:pPr>
        <w:ind w:firstLine="567"/>
        <w:jc w:val="both"/>
        <w:rPr>
          <w:rFonts w:ascii="Times New Roman" w:hAnsi="Times New Roman" w:cs="Times New Roman"/>
          <w:sz w:val="22"/>
          <w:szCs w:val="22"/>
          <w:lang w:val="tr-TR"/>
        </w:rPr>
      </w:pPr>
      <w:r>
        <w:rPr>
          <w:rFonts w:ascii="Times New Roman" w:hAnsi="Times New Roman" w:cs="Times New Roman"/>
          <w:sz w:val="22"/>
          <w:szCs w:val="22"/>
          <w:lang w:val="tr-TR"/>
        </w:rPr>
        <w:t xml:space="preserve">Rekabet kavramı, </w:t>
      </w:r>
      <w:r w:rsidR="00E55ADD">
        <w:rPr>
          <w:rFonts w:ascii="Times New Roman" w:hAnsi="Times New Roman" w:cs="Times New Roman"/>
          <w:sz w:val="22"/>
          <w:szCs w:val="22"/>
          <w:lang w:val="tr-TR"/>
        </w:rPr>
        <w:t xml:space="preserve">limanlar açısından </w:t>
      </w:r>
      <w:r>
        <w:rPr>
          <w:rFonts w:ascii="Times New Roman" w:hAnsi="Times New Roman" w:cs="Times New Roman"/>
          <w:sz w:val="22"/>
          <w:szCs w:val="22"/>
          <w:lang w:val="tr-TR"/>
        </w:rPr>
        <w:t xml:space="preserve">son yıllarda önemi gittikçe artan bir konu </w:t>
      </w:r>
      <w:r w:rsidR="00E145EC">
        <w:rPr>
          <w:rFonts w:ascii="Times New Roman" w:hAnsi="Times New Roman" w:cs="Times New Roman"/>
          <w:sz w:val="22"/>
          <w:szCs w:val="22"/>
          <w:lang w:val="tr-TR"/>
        </w:rPr>
        <w:t>haline gelmiştir (</w:t>
      </w:r>
      <w:proofErr w:type="spellStart"/>
      <w:r w:rsidR="00E145EC">
        <w:rPr>
          <w:rFonts w:ascii="Times New Roman" w:hAnsi="Times New Roman" w:cs="Times New Roman"/>
          <w:sz w:val="22"/>
          <w:szCs w:val="22"/>
          <w:lang w:val="tr-TR"/>
        </w:rPr>
        <w:t>Aronietis</w:t>
      </w:r>
      <w:proofErr w:type="spellEnd"/>
      <w:r w:rsidR="00E145EC">
        <w:rPr>
          <w:rFonts w:ascii="Times New Roman" w:hAnsi="Times New Roman" w:cs="Times New Roman"/>
          <w:sz w:val="22"/>
          <w:szCs w:val="22"/>
          <w:lang w:val="tr-TR"/>
        </w:rPr>
        <w:t xml:space="preserve"> vd.</w:t>
      </w:r>
      <w:r>
        <w:rPr>
          <w:rFonts w:ascii="Times New Roman" w:hAnsi="Times New Roman" w:cs="Times New Roman"/>
          <w:sz w:val="22"/>
          <w:szCs w:val="22"/>
          <w:lang w:val="tr-TR"/>
        </w:rPr>
        <w:t xml:space="preserve"> 2010: 1).</w:t>
      </w:r>
      <w:r w:rsidR="00E55ADD">
        <w:rPr>
          <w:rFonts w:ascii="Times New Roman" w:hAnsi="Times New Roman" w:cs="Times New Roman"/>
          <w:sz w:val="22"/>
          <w:szCs w:val="22"/>
          <w:lang w:val="tr-TR"/>
        </w:rPr>
        <w:t xml:space="preserve"> Bu nedenle </w:t>
      </w:r>
      <w:r w:rsidR="00A1683B">
        <w:rPr>
          <w:rFonts w:ascii="Times New Roman" w:hAnsi="Times New Roman" w:cs="Times New Roman"/>
          <w:sz w:val="22"/>
          <w:szCs w:val="22"/>
          <w:lang w:val="tr-TR"/>
        </w:rPr>
        <w:t>liman yazınında rekabet, bir</w:t>
      </w:r>
      <w:r w:rsidR="00B903A0">
        <w:rPr>
          <w:rFonts w:ascii="Times New Roman" w:hAnsi="Times New Roman" w:cs="Times New Roman"/>
          <w:sz w:val="22"/>
          <w:szCs w:val="22"/>
          <w:lang w:val="tr-TR"/>
        </w:rPr>
        <w:t xml:space="preserve">çok </w:t>
      </w:r>
      <w:r w:rsidR="00E55ADD">
        <w:rPr>
          <w:rFonts w:ascii="Times New Roman" w:hAnsi="Times New Roman" w:cs="Times New Roman"/>
          <w:sz w:val="22"/>
          <w:szCs w:val="22"/>
          <w:lang w:val="tr-TR"/>
        </w:rPr>
        <w:t xml:space="preserve">farklı </w:t>
      </w:r>
      <w:r w:rsidR="00B903A0">
        <w:rPr>
          <w:rFonts w:ascii="Times New Roman" w:hAnsi="Times New Roman" w:cs="Times New Roman"/>
          <w:sz w:val="22"/>
          <w:szCs w:val="22"/>
          <w:lang w:val="tr-TR"/>
        </w:rPr>
        <w:t>açıdan ele alınmıştır</w:t>
      </w:r>
      <w:r w:rsidR="00E55ADD">
        <w:rPr>
          <w:rFonts w:ascii="Times New Roman" w:hAnsi="Times New Roman" w:cs="Times New Roman"/>
          <w:sz w:val="22"/>
          <w:szCs w:val="22"/>
          <w:lang w:val="tr-TR"/>
        </w:rPr>
        <w:t xml:space="preserve">. De </w:t>
      </w:r>
      <w:proofErr w:type="spellStart"/>
      <w:r w:rsidR="00E55ADD">
        <w:rPr>
          <w:rFonts w:ascii="Times New Roman" w:hAnsi="Times New Roman" w:cs="Times New Roman"/>
          <w:sz w:val="22"/>
          <w:szCs w:val="22"/>
          <w:lang w:val="tr-TR"/>
        </w:rPr>
        <w:t>Langen</w:t>
      </w:r>
      <w:proofErr w:type="spellEnd"/>
      <w:r w:rsidR="00E55ADD">
        <w:rPr>
          <w:rFonts w:ascii="Times New Roman" w:hAnsi="Times New Roman" w:cs="Times New Roman"/>
          <w:sz w:val="22"/>
          <w:szCs w:val="22"/>
          <w:lang w:val="tr-TR"/>
        </w:rPr>
        <w:t xml:space="preserve"> ve </w:t>
      </w:r>
      <w:proofErr w:type="spellStart"/>
      <w:r w:rsidR="00E55ADD">
        <w:rPr>
          <w:rFonts w:ascii="Times New Roman" w:hAnsi="Times New Roman" w:cs="Times New Roman"/>
          <w:sz w:val="22"/>
          <w:szCs w:val="22"/>
          <w:lang w:val="tr-TR"/>
        </w:rPr>
        <w:t>Pallis</w:t>
      </w:r>
      <w:proofErr w:type="spellEnd"/>
      <w:r w:rsidR="00E55ADD">
        <w:rPr>
          <w:rFonts w:ascii="Times New Roman" w:hAnsi="Times New Roman" w:cs="Times New Roman"/>
          <w:sz w:val="22"/>
          <w:szCs w:val="22"/>
          <w:lang w:val="tr-TR"/>
        </w:rPr>
        <w:t xml:space="preserve"> (2006) kavramsal nitelikteki çalışmalarında liman içi rekabet konusunu ele almışlar ve bu tür bir rekabetin </w:t>
      </w:r>
      <w:proofErr w:type="spellStart"/>
      <w:r w:rsidR="00E55ADD">
        <w:rPr>
          <w:rFonts w:ascii="Times New Roman" w:hAnsi="Times New Roman" w:cs="Times New Roman"/>
          <w:sz w:val="22"/>
          <w:szCs w:val="22"/>
          <w:lang w:val="tr-TR"/>
        </w:rPr>
        <w:t>inovasyon</w:t>
      </w:r>
      <w:proofErr w:type="spellEnd"/>
      <w:r w:rsidR="00E55ADD">
        <w:rPr>
          <w:rFonts w:ascii="Times New Roman" w:hAnsi="Times New Roman" w:cs="Times New Roman"/>
          <w:sz w:val="22"/>
          <w:szCs w:val="22"/>
          <w:lang w:val="tr-TR"/>
        </w:rPr>
        <w:t xml:space="preserve"> ve uzmanlaşmayı arttırıcı bir etki yarattığı sonucuna varmışlardır. De </w:t>
      </w:r>
      <w:proofErr w:type="spellStart"/>
      <w:r w:rsidR="00E55ADD">
        <w:rPr>
          <w:rFonts w:ascii="Times New Roman" w:hAnsi="Times New Roman" w:cs="Times New Roman"/>
          <w:sz w:val="22"/>
          <w:szCs w:val="22"/>
          <w:lang w:val="tr-TR"/>
        </w:rPr>
        <w:t>Langen</w:t>
      </w:r>
      <w:proofErr w:type="spellEnd"/>
      <w:r w:rsidR="00E55ADD">
        <w:rPr>
          <w:rFonts w:ascii="Times New Roman" w:hAnsi="Times New Roman" w:cs="Times New Roman"/>
          <w:sz w:val="22"/>
          <w:szCs w:val="22"/>
          <w:lang w:val="tr-TR"/>
        </w:rPr>
        <w:t xml:space="preserve"> (2007) liman art </w:t>
      </w:r>
      <w:r w:rsidR="00425ACB">
        <w:rPr>
          <w:rFonts w:ascii="Times New Roman" w:hAnsi="Times New Roman" w:cs="Times New Roman"/>
          <w:sz w:val="22"/>
          <w:szCs w:val="22"/>
          <w:lang w:val="tr-TR"/>
        </w:rPr>
        <w:t xml:space="preserve">alan </w:t>
      </w:r>
      <w:r w:rsidR="00E55ADD">
        <w:rPr>
          <w:rFonts w:ascii="Times New Roman" w:hAnsi="Times New Roman" w:cs="Times New Roman"/>
          <w:sz w:val="22"/>
          <w:szCs w:val="22"/>
          <w:lang w:val="tr-TR"/>
        </w:rPr>
        <w:t>rekabeti üzerinde yaptığı çalışma</w:t>
      </w:r>
      <w:r w:rsidR="002B40C1">
        <w:rPr>
          <w:rFonts w:ascii="Times New Roman" w:hAnsi="Times New Roman" w:cs="Times New Roman"/>
          <w:sz w:val="22"/>
          <w:szCs w:val="22"/>
          <w:lang w:val="tr-TR"/>
        </w:rPr>
        <w:t>sın</w:t>
      </w:r>
      <w:r w:rsidR="00E55ADD">
        <w:rPr>
          <w:rFonts w:ascii="Times New Roman" w:hAnsi="Times New Roman" w:cs="Times New Roman"/>
          <w:sz w:val="22"/>
          <w:szCs w:val="22"/>
          <w:lang w:val="tr-TR"/>
        </w:rPr>
        <w:t xml:space="preserve">da, art </w:t>
      </w:r>
      <w:r w:rsidR="00425ACB">
        <w:rPr>
          <w:rFonts w:ascii="Times New Roman" w:hAnsi="Times New Roman" w:cs="Times New Roman"/>
          <w:sz w:val="22"/>
          <w:szCs w:val="22"/>
          <w:lang w:val="tr-TR"/>
        </w:rPr>
        <w:t xml:space="preserve">alanlarından </w:t>
      </w:r>
      <w:r w:rsidR="00E55ADD" w:rsidRPr="00E55ADD">
        <w:rPr>
          <w:rFonts w:ascii="Times New Roman" w:hAnsi="Times New Roman" w:cs="Times New Roman"/>
          <w:sz w:val="22"/>
          <w:szCs w:val="22"/>
          <w:lang w:val="tr-TR"/>
        </w:rPr>
        <w:t xml:space="preserve">birisi Avusturya olan Rotterdam, Antwerp, Bremen, Hamburg, </w:t>
      </w:r>
      <w:proofErr w:type="spellStart"/>
      <w:r w:rsidR="00E55ADD" w:rsidRPr="00E55ADD">
        <w:rPr>
          <w:rFonts w:ascii="Times New Roman" w:hAnsi="Times New Roman" w:cs="Times New Roman"/>
          <w:sz w:val="22"/>
          <w:szCs w:val="22"/>
          <w:lang w:val="tr-TR"/>
        </w:rPr>
        <w:t>Koper</w:t>
      </w:r>
      <w:proofErr w:type="spellEnd"/>
      <w:r w:rsidR="00E55ADD" w:rsidRPr="00E55ADD">
        <w:rPr>
          <w:rFonts w:ascii="Times New Roman" w:hAnsi="Times New Roman" w:cs="Times New Roman"/>
          <w:sz w:val="22"/>
          <w:szCs w:val="22"/>
          <w:lang w:val="tr-TR"/>
        </w:rPr>
        <w:t xml:space="preserve"> ve </w:t>
      </w:r>
      <w:proofErr w:type="spellStart"/>
      <w:r w:rsidR="00E55ADD" w:rsidRPr="00E55ADD">
        <w:rPr>
          <w:rFonts w:ascii="Times New Roman" w:hAnsi="Times New Roman" w:cs="Times New Roman"/>
          <w:sz w:val="22"/>
          <w:szCs w:val="22"/>
          <w:lang w:val="tr-TR"/>
        </w:rPr>
        <w:t>Trieste</w:t>
      </w:r>
      <w:proofErr w:type="spellEnd"/>
      <w:r w:rsidR="00E55ADD" w:rsidRPr="00E55ADD">
        <w:rPr>
          <w:rFonts w:ascii="Times New Roman" w:hAnsi="Times New Roman" w:cs="Times New Roman"/>
          <w:sz w:val="22"/>
          <w:szCs w:val="22"/>
          <w:lang w:val="tr-TR"/>
        </w:rPr>
        <w:t xml:space="preserve"> limanları</w:t>
      </w:r>
      <w:r w:rsidR="00E55ADD">
        <w:rPr>
          <w:rFonts w:ascii="Times New Roman" w:hAnsi="Times New Roman" w:cs="Times New Roman"/>
          <w:sz w:val="22"/>
          <w:szCs w:val="22"/>
          <w:lang w:val="tr-TR"/>
        </w:rPr>
        <w:t xml:space="preserve">nı kullanan </w:t>
      </w:r>
      <w:r w:rsidR="00425ACB">
        <w:rPr>
          <w:rFonts w:ascii="Times New Roman" w:hAnsi="Times New Roman" w:cs="Times New Roman"/>
          <w:sz w:val="22"/>
          <w:szCs w:val="22"/>
          <w:lang w:val="tr-TR"/>
        </w:rPr>
        <w:t xml:space="preserve">taşıtanlar </w:t>
      </w:r>
      <w:r w:rsidR="00E55ADD" w:rsidRPr="00E55ADD">
        <w:rPr>
          <w:rFonts w:ascii="Times New Roman" w:hAnsi="Times New Roman" w:cs="Times New Roman"/>
          <w:sz w:val="22"/>
          <w:szCs w:val="22"/>
          <w:lang w:val="tr-TR"/>
        </w:rPr>
        <w:t xml:space="preserve">ve </w:t>
      </w:r>
      <w:r w:rsidR="00E55ADD">
        <w:rPr>
          <w:rFonts w:ascii="Times New Roman" w:hAnsi="Times New Roman" w:cs="Times New Roman"/>
          <w:sz w:val="22"/>
          <w:szCs w:val="22"/>
          <w:lang w:val="tr-TR"/>
        </w:rPr>
        <w:t xml:space="preserve">taşıma işleri komisyoncularının </w:t>
      </w:r>
      <w:r w:rsidR="00E55ADD" w:rsidRPr="00E55ADD">
        <w:rPr>
          <w:rFonts w:ascii="Times New Roman" w:hAnsi="Times New Roman" w:cs="Times New Roman"/>
          <w:sz w:val="22"/>
          <w:szCs w:val="22"/>
          <w:lang w:val="tr-TR"/>
        </w:rPr>
        <w:t>li</w:t>
      </w:r>
      <w:r w:rsidR="00E55ADD">
        <w:rPr>
          <w:rFonts w:ascii="Times New Roman" w:hAnsi="Times New Roman" w:cs="Times New Roman"/>
          <w:sz w:val="22"/>
          <w:szCs w:val="22"/>
          <w:lang w:val="tr-TR"/>
        </w:rPr>
        <w:t xml:space="preserve">man </w:t>
      </w:r>
      <w:r w:rsidR="00425ACB">
        <w:rPr>
          <w:rFonts w:ascii="Times New Roman" w:hAnsi="Times New Roman" w:cs="Times New Roman"/>
          <w:sz w:val="22"/>
          <w:szCs w:val="22"/>
          <w:lang w:val="tr-TR"/>
        </w:rPr>
        <w:t>seçimlerinde</w:t>
      </w:r>
      <w:r w:rsidR="00E55ADD">
        <w:rPr>
          <w:rFonts w:ascii="Times New Roman" w:hAnsi="Times New Roman" w:cs="Times New Roman"/>
          <w:sz w:val="22"/>
          <w:szCs w:val="22"/>
          <w:lang w:val="tr-TR"/>
        </w:rPr>
        <w:t xml:space="preserve"> benzer </w:t>
      </w:r>
      <w:r w:rsidR="00503458">
        <w:rPr>
          <w:rFonts w:ascii="Times New Roman" w:hAnsi="Times New Roman" w:cs="Times New Roman"/>
          <w:sz w:val="22"/>
          <w:szCs w:val="22"/>
          <w:lang w:val="tr-TR"/>
        </w:rPr>
        <w:t xml:space="preserve">faktörlere </w:t>
      </w:r>
      <w:r w:rsidR="00425ACB">
        <w:rPr>
          <w:rFonts w:ascii="Times New Roman" w:hAnsi="Times New Roman" w:cs="Times New Roman"/>
          <w:sz w:val="22"/>
          <w:szCs w:val="22"/>
          <w:lang w:val="tr-TR"/>
        </w:rPr>
        <w:t>önem verdiğini</w:t>
      </w:r>
      <w:r w:rsidR="00E55ADD">
        <w:rPr>
          <w:rFonts w:ascii="Times New Roman" w:hAnsi="Times New Roman" w:cs="Times New Roman"/>
          <w:sz w:val="22"/>
          <w:szCs w:val="22"/>
          <w:lang w:val="tr-TR"/>
        </w:rPr>
        <w:t xml:space="preserve">; fakat </w:t>
      </w:r>
      <w:r w:rsidR="00EE1BE1">
        <w:rPr>
          <w:rFonts w:ascii="Times New Roman" w:hAnsi="Times New Roman" w:cs="Times New Roman"/>
          <w:sz w:val="22"/>
          <w:szCs w:val="22"/>
          <w:lang w:val="tr-TR"/>
        </w:rPr>
        <w:t>taşıtanların</w:t>
      </w:r>
      <w:r w:rsidR="00425ACB">
        <w:rPr>
          <w:rFonts w:ascii="Times New Roman" w:hAnsi="Times New Roman" w:cs="Times New Roman"/>
          <w:sz w:val="22"/>
          <w:szCs w:val="22"/>
          <w:lang w:val="tr-TR"/>
        </w:rPr>
        <w:t xml:space="preserve"> </w:t>
      </w:r>
      <w:r w:rsidR="00E55ADD">
        <w:rPr>
          <w:rFonts w:ascii="Times New Roman" w:hAnsi="Times New Roman" w:cs="Times New Roman"/>
          <w:sz w:val="22"/>
          <w:szCs w:val="22"/>
          <w:lang w:val="tr-TR"/>
        </w:rPr>
        <w:t xml:space="preserve">daha fazla </w:t>
      </w:r>
      <w:r w:rsidR="00E55ADD" w:rsidRPr="00E55ADD">
        <w:rPr>
          <w:rFonts w:ascii="Times New Roman" w:hAnsi="Times New Roman" w:cs="Times New Roman"/>
          <w:sz w:val="22"/>
          <w:szCs w:val="22"/>
          <w:lang w:val="tr-TR"/>
        </w:rPr>
        <w:t>fiyat elastik talep yapısına sahip olduğu</w:t>
      </w:r>
      <w:r w:rsidR="00425ACB">
        <w:rPr>
          <w:rFonts w:ascii="Times New Roman" w:hAnsi="Times New Roman" w:cs="Times New Roman"/>
          <w:sz w:val="22"/>
          <w:szCs w:val="22"/>
          <w:lang w:val="tr-TR"/>
        </w:rPr>
        <w:t>nu</w:t>
      </w:r>
      <w:r w:rsidR="00E55ADD" w:rsidRPr="00E55ADD">
        <w:rPr>
          <w:rFonts w:ascii="Times New Roman" w:hAnsi="Times New Roman" w:cs="Times New Roman"/>
          <w:sz w:val="22"/>
          <w:szCs w:val="22"/>
          <w:lang w:val="tr-TR"/>
        </w:rPr>
        <w:t xml:space="preserve"> </w:t>
      </w:r>
      <w:r w:rsidR="00E55ADD">
        <w:rPr>
          <w:rFonts w:ascii="Times New Roman" w:hAnsi="Times New Roman" w:cs="Times New Roman"/>
          <w:sz w:val="22"/>
          <w:szCs w:val="22"/>
          <w:lang w:val="tr-TR"/>
        </w:rPr>
        <w:t>belirtmiştir</w:t>
      </w:r>
      <w:r w:rsidR="00E55ADD" w:rsidRPr="00E55ADD">
        <w:rPr>
          <w:rFonts w:ascii="Times New Roman" w:hAnsi="Times New Roman" w:cs="Times New Roman"/>
          <w:sz w:val="22"/>
          <w:szCs w:val="22"/>
          <w:lang w:val="tr-TR"/>
        </w:rPr>
        <w:t>.</w:t>
      </w:r>
      <w:r w:rsidR="00E55ADD">
        <w:rPr>
          <w:rFonts w:ascii="Times New Roman" w:hAnsi="Times New Roman" w:cs="Times New Roman"/>
          <w:sz w:val="22"/>
          <w:szCs w:val="22"/>
          <w:lang w:val="tr-TR"/>
        </w:rPr>
        <w:t xml:space="preserve"> </w:t>
      </w:r>
    </w:p>
    <w:p w:rsidR="002602EB" w:rsidRPr="002602EB" w:rsidRDefault="002602EB" w:rsidP="002602EB">
      <w:pPr>
        <w:ind w:firstLine="567"/>
        <w:jc w:val="both"/>
        <w:rPr>
          <w:rFonts w:ascii="Times New Roman" w:hAnsi="Times New Roman" w:cs="Times New Roman"/>
          <w:sz w:val="22"/>
          <w:szCs w:val="22"/>
          <w:lang w:val="tr-TR"/>
        </w:rPr>
      </w:pPr>
    </w:p>
    <w:p w:rsidR="00CA59AE" w:rsidRPr="000F444A" w:rsidRDefault="009E7A55" w:rsidP="002602EB">
      <w:pPr>
        <w:jc w:val="center"/>
        <w:rPr>
          <w:rFonts w:ascii="Times New Roman" w:hAnsi="Times New Roman" w:cs="Times New Roman"/>
          <w:sz w:val="22"/>
          <w:szCs w:val="20"/>
          <w:lang w:val="tr-TR"/>
        </w:rPr>
      </w:pPr>
      <w:r w:rsidRPr="000F444A">
        <w:rPr>
          <w:rFonts w:ascii="Times New Roman" w:hAnsi="Times New Roman" w:cs="Times New Roman"/>
          <w:b/>
          <w:sz w:val="22"/>
          <w:szCs w:val="20"/>
          <w:lang w:val="tr-TR"/>
        </w:rPr>
        <w:t>Tablo 1:</w:t>
      </w:r>
      <w:r w:rsidRPr="000F444A">
        <w:rPr>
          <w:rFonts w:ascii="Times New Roman" w:hAnsi="Times New Roman" w:cs="Times New Roman"/>
          <w:sz w:val="22"/>
          <w:szCs w:val="20"/>
          <w:lang w:val="tr-TR"/>
        </w:rPr>
        <w:t xml:space="preserve"> Liman Kullanıcılarının Liman Seçimlerini Etkileyen Faktörler</w:t>
      </w:r>
    </w:p>
    <w:tbl>
      <w:tblPr>
        <w:tblStyle w:val="TabloKlavuzu"/>
        <w:tblW w:w="6771" w:type="dxa"/>
        <w:tblLook w:val="04A0" w:firstRow="1" w:lastRow="0" w:firstColumn="1" w:lastColumn="0" w:noHBand="0" w:noVBand="1"/>
      </w:tblPr>
      <w:tblGrid>
        <w:gridCol w:w="2802"/>
        <w:gridCol w:w="3969"/>
      </w:tblGrid>
      <w:tr w:rsidR="009E7A55" w:rsidRPr="00FF3310" w:rsidTr="00D96E39">
        <w:tc>
          <w:tcPr>
            <w:tcW w:w="2802" w:type="dxa"/>
          </w:tcPr>
          <w:p w:rsidR="009E7A55" w:rsidRPr="00FF3310" w:rsidRDefault="00503458" w:rsidP="00B903A0">
            <w:pPr>
              <w:jc w:val="both"/>
              <w:rPr>
                <w:rFonts w:ascii="Times New Roman" w:hAnsi="Times New Roman" w:cs="Times New Roman"/>
                <w:b/>
                <w:sz w:val="20"/>
                <w:szCs w:val="20"/>
                <w:lang w:val="tr-TR"/>
              </w:rPr>
            </w:pPr>
            <w:r w:rsidRPr="00FF3310">
              <w:rPr>
                <w:rFonts w:ascii="Times New Roman" w:hAnsi="Times New Roman" w:cs="Times New Roman"/>
                <w:b/>
                <w:sz w:val="20"/>
                <w:szCs w:val="20"/>
                <w:lang w:val="tr-TR"/>
              </w:rPr>
              <w:t>Faktörler</w:t>
            </w:r>
          </w:p>
        </w:tc>
        <w:tc>
          <w:tcPr>
            <w:tcW w:w="3969" w:type="dxa"/>
          </w:tcPr>
          <w:p w:rsidR="009E7A55" w:rsidRPr="00FF3310" w:rsidRDefault="00542BA3" w:rsidP="00542BA3">
            <w:pPr>
              <w:jc w:val="both"/>
              <w:rPr>
                <w:rFonts w:ascii="Times New Roman" w:hAnsi="Times New Roman" w:cs="Times New Roman"/>
                <w:b/>
                <w:sz w:val="20"/>
                <w:szCs w:val="20"/>
                <w:lang w:val="tr-TR"/>
              </w:rPr>
            </w:pPr>
            <w:r>
              <w:rPr>
                <w:rFonts w:ascii="Times New Roman" w:hAnsi="Times New Roman" w:cs="Times New Roman"/>
                <w:b/>
                <w:sz w:val="20"/>
                <w:szCs w:val="20"/>
                <w:lang w:val="tr-TR"/>
              </w:rPr>
              <w:t xml:space="preserve">Çalışma </w:t>
            </w:r>
          </w:p>
        </w:tc>
      </w:tr>
      <w:tr w:rsidR="00B903A0" w:rsidRPr="00FF3310" w:rsidTr="00D96E39">
        <w:tc>
          <w:tcPr>
            <w:tcW w:w="2802" w:type="dxa"/>
          </w:tcPr>
          <w:p w:rsidR="00B903A0" w:rsidRPr="00FF3310" w:rsidRDefault="00B903A0" w:rsidP="00542BA3">
            <w:pPr>
              <w:rPr>
                <w:rFonts w:ascii="Times New Roman" w:hAnsi="Times New Roman" w:cs="Times New Roman"/>
                <w:sz w:val="20"/>
                <w:szCs w:val="20"/>
                <w:lang w:val="tr-TR"/>
              </w:rPr>
            </w:pPr>
            <w:r w:rsidRPr="00FF3310">
              <w:rPr>
                <w:rFonts w:ascii="Times New Roman" w:hAnsi="Times New Roman" w:cs="Times New Roman"/>
                <w:sz w:val="20"/>
                <w:szCs w:val="20"/>
                <w:lang w:val="tr-TR"/>
              </w:rPr>
              <w:t xml:space="preserve">Liman Tarifesi </w:t>
            </w:r>
          </w:p>
        </w:tc>
        <w:tc>
          <w:tcPr>
            <w:tcW w:w="3969" w:type="dxa"/>
          </w:tcPr>
          <w:p w:rsidR="00523B26" w:rsidRDefault="00B903A0" w:rsidP="00D96E39">
            <w:pPr>
              <w:jc w:val="center"/>
              <w:rPr>
                <w:rFonts w:ascii="Times New Roman" w:hAnsi="Times New Roman" w:cs="Times New Roman"/>
                <w:sz w:val="20"/>
                <w:szCs w:val="20"/>
                <w:lang w:val="tr-TR"/>
              </w:rPr>
            </w:pPr>
            <w:proofErr w:type="spellStart"/>
            <w:r w:rsidRPr="00FF3310">
              <w:rPr>
                <w:rFonts w:ascii="Times New Roman" w:hAnsi="Times New Roman" w:cs="Times New Roman"/>
                <w:sz w:val="20"/>
                <w:szCs w:val="20"/>
                <w:lang w:val="tr-TR"/>
              </w:rPr>
              <w:t>Slack</w:t>
            </w:r>
            <w:proofErr w:type="spellEnd"/>
            <w:r w:rsidRPr="00FF3310">
              <w:rPr>
                <w:rFonts w:ascii="Times New Roman" w:hAnsi="Times New Roman" w:cs="Times New Roman"/>
                <w:sz w:val="20"/>
                <w:szCs w:val="20"/>
                <w:lang w:val="tr-TR"/>
              </w:rPr>
              <w:t xml:space="preserve">, </w:t>
            </w:r>
            <w:r w:rsidR="00871311">
              <w:rPr>
                <w:rFonts w:ascii="Times New Roman" w:hAnsi="Times New Roman" w:cs="Times New Roman"/>
                <w:sz w:val="20"/>
                <w:szCs w:val="20"/>
                <w:lang w:val="tr-TR"/>
              </w:rPr>
              <w:t>(</w:t>
            </w:r>
            <w:r w:rsidRPr="00FF3310">
              <w:rPr>
                <w:rFonts w:ascii="Times New Roman" w:hAnsi="Times New Roman" w:cs="Times New Roman"/>
                <w:sz w:val="20"/>
                <w:szCs w:val="20"/>
                <w:lang w:val="tr-TR"/>
              </w:rPr>
              <w:t>1985</w:t>
            </w:r>
            <w:r w:rsidR="00871311">
              <w:rPr>
                <w:rFonts w:ascii="Times New Roman" w:hAnsi="Times New Roman" w:cs="Times New Roman"/>
                <w:sz w:val="20"/>
                <w:szCs w:val="20"/>
                <w:lang w:val="tr-TR"/>
              </w:rPr>
              <w:t xml:space="preserve">); </w:t>
            </w:r>
            <w:proofErr w:type="spellStart"/>
            <w:r w:rsidR="00871311">
              <w:rPr>
                <w:rFonts w:ascii="Times New Roman" w:hAnsi="Times New Roman" w:cs="Times New Roman"/>
                <w:sz w:val="20"/>
                <w:szCs w:val="20"/>
                <w:lang w:val="tr-TR"/>
              </w:rPr>
              <w:t>Lirn</w:t>
            </w:r>
            <w:proofErr w:type="spellEnd"/>
            <w:r w:rsidR="00871311">
              <w:rPr>
                <w:rFonts w:ascii="Times New Roman" w:hAnsi="Times New Roman" w:cs="Times New Roman"/>
                <w:sz w:val="20"/>
                <w:szCs w:val="20"/>
                <w:lang w:val="tr-TR"/>
              </w:rPr>
              <w:t xml:space="preserve"> vd.</w:t>
            </w:r>
            <w:r w:rsidRPr="00FF3310">
              <w:rPr>
                <w:rFonts w:ascii="Times New Roman" w:hAnsi="Times New Roman" w:cs="Times New Roman"/>
                <w:sz w:val="20"/>
                <w:szCs w:val="20"/>
                <w:lang w:val="tr-TR"/>
              </w:rPr>
              <w:t xml:space="preserve"> </w:t>
            </w:r>
            <w:r w:rsidR="00871311">
              <w:rPr>
                <w:rFonts w:ascii="Times New Roman" w:hAnsi="Times New Roman" w:cs="Times New Roman"/>
                <w:sz w:val="20"/>
                <w:szCs w:val="20"/>
                <w:lang w:val="tr-TR"/>
              </w:rPr>
              <w:t>(</w:t>
            </w:r>
            <w:r w:rsidRPr="00FF3310">
              <w:rPr>
                <w:rFonts w:ascii="Times New Roman" w:hAnsi="Times New Roman" w:cs="Times New Roman"/>
                <w:sz w:val="20"/>
                <w:szCs w:val="20"/>
                <w:lang w:val="tr-TR"/>
              </w:rPr>
              <w:t>2003-2004</w:t>
            </w:r>
            <w:r w:rsidR="00871311">
              <w:rPr>
                <w:rFonts w:ascii="Times New Roman" w:hAnsi="Times New Roman" w:cs="Times New Roman"/>
                <w:sz w:val="20"/>
                <w:szCs w:val="20"/>
                <w:lang w:val="tr-TR"/>
              </w:rPr>
              <w:t>)</w:t>
            </w:r>
            <w:r w:rsidRPr="00FF3310">
              <w:rPr>
                <w:rFonts w:ascii="Times New Roman" w:hAnsi="Times New Roman" w:cs="Times New Roman"/>
                <w:sz w:val="20"/>
                <w:szCs w:val="20"/>
                <w:lang w:val="tr-TR"/>
              </w:rPr>
              <w:t xml:space="preserve">; </w:t>
            </w:r>
            <w:proofErr w:type="spellStart"/>
            <w:r w:rsidRPr="00FF3310">
              <w:rPr>
                <w:rFonts w:ascii="Times New Roman" w:hAnsi="Times New Roman" w:cs="Times New Roman"/>
                <w:sz w:val="20"/>
                <w:szCs w:val="20"/>
                <w:lang w:val="tr-TR"/>
              </w:rPr>
              <w:t>Nir</w:t>
            </w:r>
            <w:proofErr w:type="spellEnd"/>
            <w:r w:rsidRPr="00FF3310">
              <w:rPr>
                <w:rFonts w:ascii="Times New Roman" w:hAnsi="Times New Roman" w:cs="Times New Roman"/>
                <w:sz w:val="20"/>
                <w:szCs w:val="20"/>
                <w:lang w:val="tr-TR"/>
              </w:rPr>
              <w:t xml:space="preserve"> vd. </w:t>
            </w:r>
            <w:r w:rsidR="00871311">
              <w:rPr>
                <w:rFonts w:ascii="Times New Roman" w:hAnsi="Times New Roman" w:cs="Times New Roman"/>
                <w:sz w:val="20"/>
                <w:szCs w:val="20"/>
                <w:lang w:val="tr-TR"/>
              </w:rPr>
              <w:t>(</w:t>
            </w:r>
            <w:r w:rsidRPr="00FF3310">
              <w:rPr>
                <w:rFonts w:ascii="Times New Roman" w:hAnsi="Times New Roman" w:cs="Times New Roman"/>
                <w:sz w:val="20"/>
                <w:szCs w:val="20"/>
                <w:lang w:val="tr-TR"/>
              </w:rPr>
              <w:t>2003</w:t>
            </w:r>
            <w:r w:rsidR="00871311">
              <w:rPr>
                <w:rFonts w:ascii="Times New Roman" w:hAnsi="Times New Roman" w:cs="Times New Roman"/>
                <w:sz w:val="20"/>
                <w:szCs w:val="20"/>
                <w:lang w:val="tr-TR"/>
              </w:rPr>
              <w:t xml:space="preserve">); </w:t>
            </w:r>
            <w:proofErr w:type="spellStart"/>
            <w:r w:rsidR="00871311">
              <w:rPr>
                <w:rFonts w:ascii="Times New Roman" w:hAnsi="Times New Roman" w:cs="Times New Roman"/>
                <w:sz w:val="20"/>
                <w:szCs w:val="20"/>
                <w:lang w:val="tr-TR"/>
              </w:rPr>
              <w:t>Chang</w:t>
            </w:r>
            <w:proofErr w:type="spellEnd"/>
            <w:r w:rsidR="00871311">
              <w:rPr>
                <w:rFonts w:ascii="Times New Roman" w:hAnsi="Times New Roman" w:cs="Times New Roman"/>
                <w:sz w:val="20"/>
                <w:szCs w:val="20"/>
                <w:lang w:val="tr-TR"/>
              </w:rPr>
              <w:t xml:space="preserve"> vd.</w:t>
            </w:r>
            <w:r w:rsidRPr="00FF3310">
              <w:rPr>
                <w:rFonts w:ascii="Times New Roman" w:hAnsi="Times New Roman" w:cs="Times New Roman"/>
                <w:sz w:val="20"/>
                <w:szCs w:val="20"/>
                <w:lang w:val="tr-TR"/>
              </w:rPr>
              <w:t xml:space="preserve"> </w:t>
            </w:r>
            <w:r w:rsidR="00871311">
              <w:rPr>
                <w:rFonts w:ascii="Times New Roman" w:hAnsi="Times New Roman" w:cs="Times New Roman"/>
                <w:sz w:val="20"/>
                <w:szCs w:val="20"/>
                <w:lang w:val="tr-TR"/>
              </w:rPr>
              <w:t>(</w:t>
            </w:r>
            <w:r w:rsidRPr="00FF3310">
              <w:rPr>
                <w:rFonts w:ascii="Times New Roman" w:hAnsi="Times New Roman" w:cs="Times New Roman"/>
                <w:sz w:val="20"/>
                <w:szCs w:val="20"/>
                <w:lang w:val="tr-TR"/>
              </w:rPr>
              <w:t>2008</w:t>
            </w:r>
            <w:r w:rsidR="00871311">
              <w:rPr>
                <w:rFonts w:ascii="Times New Roman" w:hAnsi="Times New Roman" w:cs="Times New Roman"/>
                <w:sz w:val="20"/>
                <w:szCs w:val="20"/>
                <w:lang w:val="tr-TR"/>
              </w:rPr>
              <w:t xml:space="preserve">); </w:t>
            </w:r>
            <w:proofErr w:type="spellStart"/>
            <w:r w:rsidR="00871311">
              <w:rPr>
                <w:rFonts w:ascii="Times New Roman" w:hAnsi="Times New Roman" w:cs="Times New Roman"/>
                <w:sz w:val="20"/>
                <w:szCs w:val="20"/>
                <w:lang w:val="tr-TR"/>
              </w:rPr>
              <w:t>Aronietis</w:t>
            </w:r>
            <w:proofErr w:type="spellEnd"/>
            <w:r w:rsidR="00871311">
              <w:rPr>
                <w:rFonts w:ascii="Times New Roman" w:hAnsi="Times New Roman" w:cs="Times New Roman"/>
                <w:sz w:val="20"/>
                <w:szCs w:val="20"/>
                <w:lang w:val="tr-TR"/>
              </w:rPr>
              <w:t xml:space="preserve"> vd.</w:t>
            </w:r>
            <w:r w:rsidRPr="00FF3310">
              <w:rPr>
                <w:rFonts w:ascii="Times New Roman" w:hAnsi="Times New Roman" w:cs="Times New Roman"/>
                <w:sz w:val="20"/>
                <w:szCs w:val="20"/>
                <w:lang w:val="tr-TR"/>
              </w:rPr>
              <w:t xml:space="preserve"> </w:t>
            </w:r>
            <w:r w:rsidR="00871311">
              <w:rPr>
                <w:rFonts w:ascii="Times New Roman" w:hAnsi="Times New Roman" w:cs="Times New Roman"/>
                <w:sz w:val="20"/>
                <w:szCs w:val="20"/>
                <w:lang w:val="tr-TR"/>
              </w:rPr>
              <w:t>(</w:t>
            </w:r>
            <w:r w:rsidRPr="00FF3310">
              <w:rPr>
                <w:rFonts w:ascii="Times New Roman" w:hAnsi="Times New Roman" w:cs="Times New Roman"/>
                <w:sz w:val="20"/>
                <w:szCs w:val="20"/>
                <w:lang w:val="tr-TR"/>
              </w:rPr>
              <w:t>2010</w:t>
            </w:r>
            <w:r w:rsidR="00871311">
              <w:rPr>
                <w:rFonts w:ascii="Times New Roman" w:hAnsi="Times New Roman" w:cs="Times New Roman"/>
                <w:sz w:val="20"/>
                <w:szCs w:val="20"/>
                <w:lang w:val="tr-TR"/>
              </w:rPr>
              <w:t xml:space="preserve">); </w:t>
            </w:r>
            <w:proofErr w:type="spellStart"/>
            <w:r w:rsidR="00871311">
              <w:rPr>
                <w:rFonts w:ascii="Times New Roman" w:hAnsi="Times New Roman" w:cs="Times New Roman"/>
                <w:sz w:val="20"/>
                <w:szCs w:val="20"/>
                <w:lang w:val="tr-TR"/>
              </w:rPr>
              <w:t>Yuen</w:t>
            </w:r>
            <w:proofErr w:type="spellEnd"/>
            <w:r w:rsidR="00871311">
              <w:rPr>
                <w:rFonts w:ascii="Times New Roman" w:hAnsi="Times New Roman" w:cs="Times New Roman"/>
                <w:sz w:val="20"/>
                <w:szCs w:val="20"/>
                <w:lang w:val="tr-TR"/>
              </w:rPr>
              <w:t xml:space="preserve"> vd.</w:t>
            </w:r>
            <w:r w:rsidRPr="00FF3310">
              <w:rPr>
                <w:rFonts w:ascii="Times New Roman" w:hAnsi="Times New Roman" w:cs="Times New Roman"/>
                <w:sz w:val="20"/>
                <w:szCs w:val="20"/>
                <w:lang w:val="tr-TR"/>
              </w:rPr>
              <w:t xml:space="preserve"> </w:t>
            </w:r>
            <w:r w:rsidR="00871311">
              <w:rPr>
                <w:rFonts w:ascii="Times New Roman" w:hAnsi="Times New Roman" w:cs="Times New Roman"/>
                <w:sz w:val="20"/>
                <w:szCs w:val="20"/>
                <w:lang w:val="tr-TR"/>
              </w:rPr>
              <w:t>(</w:t>
            </w:r>
            <w:r w:rsidRPr="00FF3310">
              <w:rPr>
                <w:rFonts w:ascii="Times New Roman" w:hAnsi="Times New Roman" w:cs="Times New Roman"/>
                <w:sz w:val="20"/>
                <w:szCs w:val="20"/>
                <w:lang w:val="tr-TR"/>
              </w:rPr>
              <w:t>2012</w:t>
            </w:r>
            <w:r w:rsidR="00871311">
              <w:rPr>
                <w:rFonts w:ascii="Times New Roman" w:hAnsi="Times New Roman" w:cs="Times New Roman"/>
                <w:sz w:val="20"/>
                <w:szCs w:val="20"/>
                <w:lang w:val="tr-TR"/>
              </w:rPr>
              <w:t>)</w:t>
            </w:r>
          </w:p>
        </w:tc>
      </w:tr>
      <w:tr w:rsidR="00B903A0" w:rsidRPr="00FF3310" w:rsidTr="00D96E39">
        <w:tc>
          <w:tcPr>
            <w:tcW w:w="2802" w:type="dxa"/>
          </w:tcPr>
          <w:p w:rsidR="00B903A0" w:rsidRPr="00FF3310" w:rsidRDefault="00B903A0" w:rsidP="00542BA3">
            <w:pPr>
              <w:rPr>
                <w:rFonts w:ascii="Times New Roman" w:hAnsi="Times New Roman" w:cs="Times New Roman"/>
                <w:sz w:val="20"/>
                <w:szCs w:val="20"/>
                <w:lang w:val="tr-TR"/>
              </w:rPr>
            </w:pPr>
            <w:r w:rsidRPr="00FF3310">
              <w:rPr>
                <w:rFonts w:ascii="Times New Roman" w:hAnsi="Times New Roman" w:cs="Times New Roman"/>
                <w:sz w:val="20"/>
                <w:szCs w:val="20"/>
                <w:lang w:val="tr-TR"/>
              </w:rPr>
              <w:t>Hasar/Kayıp Geçmişi</w:t>
            </w:r>
          </w:p>
        </w:tc>
        <w:tc>
          <w:tcPr>
            <w:tcW w:w="3969" w:type="dxa"/>
          </w:tcPr>
          <w:p w:rsidR="00523B26" w:rsidRDefault="00871311" w:rsidP="00D96E39">
            <w:pPr>
              <w:jc w:val="center"/>
              <w:rPr>
                <w:rFonts w:ascii="Times New Roman" w:hAnsi="Times New Roman" w:cs="Times New Roman"/>
                <w:sz w:val="20"/>
                <w:szCs w:val="20"/>
                <w:lang w:val="tr-TR"/>
              </w:rPr>
            </w:pPr>
            <w:r>
              <w:rPr>
                <w:rFonts w:ascii="Times New Roman" w:hAnsi="Times New Roman" w:cs="Times New Roman"/>
                <w:sz w:val="20"/>
                <w:szCs w:val="20"/>
                <w:lang w:val="tr-TR"/>
              </w:rPr>
              <w:t>Murphy vd.</w:t>
            </w:r>
            <w:r w:rsidR="00B903A0" w:rsidRPr="00FF3310">
              <w:rPr>
                <w:rFonts w:ascii="Times New Roman" w:hAnsi="Times New Roman" w:cs="Times New Roman"/>
                <w:sz w:val="20"/>
                <w:szCs w:val="20"/>
                <w:lang w:val="tr-TR"/>
              </w:rPr>
              <w:t xml:space="preserve"> </w:t>
            </w:r>
            <w:r>
              <w:rPr>
                <w:rFonts w:ascii="Times New Roman" w:hAnsi="Times New Roman" w:cs="Times New Roman"/>
                <w:sz w:val="20"/>
                <w:szCs w:val="20"/>
                <w:lang w:val="tr-TR"/>
              </w:rPr>
              <w:t>(</w:t>
            </w:r>
            <w:r w:rsidR="00B903A0" w:rsidRPr="00FF3310">
              <w:rPr>
                <w:rFonts w:ascii="Times New Roman" w:hAnsi="Times New Roman" w:cs="Times New Roman"/>
                <w:sz w:val="20"/>
                <w:szCs w:val="20"/>
                <w:lang w:val="tr-TR"/>
              </w:rPr>
              <w:t>1988-1991</w:t>
            </w:r>
            <w:r>
              <w:rPr>
                <w:rFonts w:ascii="Times New Roman" w:hAnsi="Times New Roman" w:cs="Times New Roman"/>
                <w:sz w:val="20"/>
                <w:szCs w:val="20"/>
                <w:lang w:val="tr-TR"/>
              </w:rPr>
              <w:t>)</w:t>
            </w:r>
            <w:r w:rsidR="00B903A0" w:rsidRPr="00FF3310">
              <w:rPr>
                <w:rFonts w:ascii="Times New Roman" w:hAnsi="Times New Roman" w:cs="Times New Roman"/>
                <w:sz w:val="20"/>
                <w:szCs w:val="20"/>
                <w:lang w:val="tr-TR"/>
              </w:rPr>
              <w:t xml:space="preserve">; Murphy ve </w:t>
            </w:r>
            <w:proofErr w:type="spellStart"/>
            <w:r w:rsidR="00B903A0" w:rsidRPr="00FF3310">
              <w:rPr>
                <w:rFonts w:ascii="Times New Roman" w:hAnsi="Times New Roman" w:cs="Times New Roman"/>
                <w:sz w:val="20"/>
                <w:szCs w:val="20"/>
                <w:lang w:val="tr-TR"/>
              </w:rPr>
              <w:t>Daley</w:t>
            </w:r>
            <w:proofErr w:type="spellEnd"/>
            <w:r w:rsidR="00B903A0" w:rsidRPr="00FF3310">
              <w:rPr>
                <w:rFonts w:ascii="Times New Roman" w:hAnsi="Times New Roman" w:cs="Times New Roman"/>
                <w:sz w:val="20"/>
                <w:szCs w:val="20"/>
                <w:lang w:val="tr-TR"/>
              </w:rPr>
              <w:t xml:space="preserve"> </w:t>
            </w:r>
            <w:r>
              <w:rPr>
                <w:rFonts w:ascii="Times New Roman" w:hAnsi="Times New Roman" w:cs="Times New Roman"/>
                <w:sz w:val="20"/>
                <w:szCs w:val="20"/>
                <w:lang w:val="tr-TR"/>
              </w:rPr>
              <w:t>(</w:t>
            </w:r>
            <w:r w:rsidR="00B903A0" w:rsidRPr="00FF3310">
              <w:rPr>
                <w:rFonts w:ascii="Times New Roman" w:hAnsi="Times New Roman" w:cs="Times New Roman"/>
                <w:sz w:val="20"/>
                <w:szCs w:val="20"/>
                <w:lang w:val="tr-TR"/>
              </w:rPr>
              <w:t>1994</w:t>
            </w:r>
            <w:r>
              <w:rPr>
                <w:rFonts w:ascii="Times New Roman" w:hAnsi="Times New Roman" w:cs="Times New Roman"/>
                <w:sz w:val="20"/>
                <w:szCs w:val="20"/>
                <w:lang w:val="tr-TR"/>
              </w:rPr>
              <w:t>)</w:t>
            </w:r>
          </w:p>
        </w:tc>
      </w:tr>
      <w:tr w:rsidR="00B903A0" w:rsidRPr="00FF3310" w:rsidTr="00D96E39">
        <w:tc>
          <w:tcPr>
            <w:tcW w:w="2802" w:type="dxa"/>
          </w:tcPr>
          <w:p w:rsidR="00582E8D" w:rsidRDefault="00582E8D" w:rsidP="00542BA3">
            <w:pPr>
              <w:rPr>
                <w:rFonts w:ascii="Times New Roman" w:hAnsi="Times New Roman" w:cs="Times New Roman"/>
                <w:sz w:val="20"/>
                <w:szCs w:val="20"/>
                <w:lang w:val="tr-TR"/>
              </w:rPr>
            </w:pPr>
          </w:p>
          <w:p w:rsidR="00B903A0" w:rsidRPr="00FF3310" w:rsidRDefault="00B903A0" w:rsidP="00542BA3">
            <w:pPr>
              <w:rPr>
                <w:rFonts w:ascii="Times New Roman" w:hAnsi="Times New Roman" w:cs="Times New Roman"/>
                <w:sz w:val="20"/>
                <w:szCs w:val="20"/>
                <w:lang w:val="tr-TR"/>
              </w:rPr>
            </w:pPr>
            <w:r w:rsidRPr="00FF3310">
              <w:rPr>
                <w:rFonts w:ascii="Times New Roman" w:hAnsi="Times New Roman" w:cs="Times New Roman"/>
                <w:sz w:val="20"/>
                <w:szCs w:val="20"/>
                <w:lang w:val="tr-TR"/>
              </w:rPr>
              <w:t>Limanın Konumu</w:t>
            </w:r>
          </w:p>
        </w:tc>
        <w:tc>
          <w:tcPr>
            <w:tcW w:w="3969" w:type="dxa"/>
          </w:tcPr>
          <w:p w:rsidR="00523B26" w:rsidRDefault="00B903A0" w:rsidP="00D96E39">
            <w:pPr>
              <w:jc w:val="center"/>
              <w:rPr>
                <w:rFonts w:ascii="Times New Roman" w:hAnsi="Times New Roman" w:cs="Times New Roman"/>
                <w:sz w:val="20"/>
                <w:szCs w:val="20"/>
                <w:lang w:val="tr-TR"/>
              </w:rPr>
            </w:pPr>
            <w:proofErr w:type="spellStart"/>
            <w:r w:rsidRPr="00FF3310">
              <w:rPr>
                <w:rFonts w:ascii="Times New Roman" w:hAnsi="Times New Roman" w:cs="Times New Roman"/>
                <w:sz w:val="20"/>
                <w:szCs w:val="20"/>
                <w:lang w:val="tr-TR"/>
              </w:rPr>
              <w:t>Malchow</w:t>
            </w:r>
            <w:proofErr w:type="spellEnd"/>
            <w:r w:rsidRPr="00FF3310">
              <w:rPr>
                <w:rFonts w:ascii="Times New Roman" w:hAnsi="Times New Roman" w:cs="Times New Roman"/>
                <w:sz w:val="20"/>
                <w:szCs w:val="20"/>
                <w:lang w:val="tr-TR"/>
              </w:rPr>
              <w:t xml:space="preserve"> ve </w:t>
            </w:r>
            <w:proofErr w:type="spellStart"/>
            <w:r w:rsidRPr="00FF3310">
              <w:rPr>
                <w:rFonts w:ascii="Times New Roman" w:hAnsi="Times New Roman" w:cs="Times New Roman"/>
                <w:sz w:val="20"/>
                <w:szCs w:val="20"/>
                <w:lang w:val="tr-TR"/>
              </w:rPr>
              <w:t>Kanafani</w:t>
            </w:r>
            <w:proofErr w:type="spellEnd"/>
            <w:r w:rsidRPr="00FF3310">
              <w:rPr>
                <w:rFonts w:ascii="Times New Roman" w:hAnsi="Times New Roman" w:cs="Times New Roman"/>
                <w:sz w:val="20"/>
                <w:szCs w:val="20"/>
                <w:lang w:val="tr-TR"/>
              </w:rPr>
              <w:t xml:space="preserve">, </w:t>
            </w:r>
            <w:r w:rsidR="00871311">
              <w:rPr>
                <w:rFonts w:ascii="Times New Roman" w:hAnsi="Times New Roman" w:cs="Times New Roman"/>
                <w:sz w:val="20"/>
                <w:szCs w:val="20"/>
                <w:lang w:val="tr-TR"/>
              </w:rPr>
              <w:t>(</w:t>
            </w:r>
            <w:r w:rsidRPr="00FF3310">
              <w:rPr>
                <w:rFonts w:ascii="Times New Roman" w:hAnsi="Times New Roman" w:cs="Times New Roman"/>
                <w:sz w:val="20"/>
                <w:szCs w:val="20"/>
                <w:lang w:val="tr-TR"/>
              </w:rPr>
              <w:t>2001</w:t>
            </w:r>
            <w:r w:rsidR="00871311">
              <w:rPr>
                <w:rFonts w:ascii="Times New Roman" w:hAnsi="Times New Roman" w:cs="Times New Roman"/>
                <w:sz w:val="20"/>
                <w:szCs w:val="20"/>
                <w:lang w:val="tr-TR"/>
              </w:rPr>
              <w:t xml:space="preserve">); </w:t>
            </w:r>
            <w:proofErr w:type="spellStart"/>
            <w:r w:rsidR="00871311">
              <w:rPr>
                <w:rFonts w:ascii="Times New Roman" w:hAnsi="Times New Roman" w:cs="Times New Roman"/>
                <w:sz w:val="20"/>
                <w:szCs w:val="20"/>
                <w:lang w:val="tr-TR"/>
              </w:rPr>
              <w:t>Yuen</w:t>
            </w:r>
            <w:proofErr w:type="spellEnd"/>
            <w:r w:rsidR="00871311">
              <w:rPr>
                <w:rFonts w:ascii="Times New Roman" w:hAnsi="Times New Roman" w:cs="Times New Roman"/>
                <w:sz w:val="20"/>
                <w:szCs w:val="20"/>
                <w:lang w:val="tr-TR"/>
              </w:rPr>
              <w:t xml:space="preserve"> vd.</w:t>
            </w:r>
            <w:r w:rsidRPr="00FF3310">
              <w:rPr>
                <w:rFonts w:ascii="Times New Roman" w:hAnsi="Times New Roman" w:cs="Times New Roman"/>
                <w:sz w:val="20"/>
                <w:szCs w:val="20"/>
                <w:lang w:val="tr-TR"/>
              </w:rPr>
              <w:t xml:space="preserve"> </w:t>
            </w:r>
            <w:r w:rsidR="00871311">
              <w:rPr>
                <w:rFonts w:ascii="Times New Roman" w:hAnsi="Times New Roman" w:cs="Times New Roman"/>
                <w:sz w:val="20"/>
                <w:szCs w:val="20"/>
                <w:lang w:val="tr-TR"/>
              </w:rPr>
              <w:t>(</w:t>
            </w:r>
            <w:r w:rsidRPr="00FF3310">
              <w:rPr>
                <w:rFonts w:ascii="Times New Roman" w:hAnsi="Times New Roman" w:cs="Times New Roman"/>
                <w:sz w:val="20"/>
                <w:szCs w:val="20"/>
                <w:lang w:val="tr-TR"/>
              </w:rPr>
              <w:t>2012</w:t>
            </w:r>
            <w:r w:rsidR="00871311">
              <w:rPr>
                <w:rFonts w:ascii="Times New Roman" w:hAnsi="Times New Roman" w:cs="Times New Roman"/>
                <w:sz w:val="20"/>
                <w:szCs w:val="20"/>
                <w:lang w:val="tr-TR"/>
              </w:rPr>
              <w:t>)</w:t>
            </w:r>
          </w:p>
        </w:tc>
      </w:tr>
      <w:tr w:rsidR="00B903A0" w:rsidRPr="00FF3310" w:rsidTr="00D96E39">
        <w:tc>
          <w:tcPr>
            <w:tcW w:w="2802" w:type="dxa"/>
          </w:tcPr>
          <w:p w:rsidR="00B903A0" w:rsidRPr="00FF3310" w:rsidRDefault="00B903A0" w:rsidP="00542BA3">
            <w:pPr>
              <w:rPr>
                <w:rFonts w:ascii="Times New Roman" w:hAnsi="Times New Roman" w:cs="Times New Roman"/>
                <w:sz w:val="20"/>
                <w:szCs w:val="20"/>
                <w:lang w:val="tr-TR"/>
              </w:rPr>
            </w:pPr>
            <w:r w:rsidRPr="00FF3310">
              <w:rPr>
                <w:rFonts w:ascii="Times New Roman" w:hAnsi="Times New Roman" w:cs="Times New Roman"/>
                <w:sz w:val="20"/>
                <w:szCs w:val="20"/>
                <w:lang w:val="tr-TR"/>
              </w:rPr>
              <w:t>Sevkiyat Bilgisi</w:t>
            </w:r>
          </w:p>
        </w:tc>
        <w:tc>
          <w:tcPr>
            <w:tcW w:w="3969" w:type="dxa"/>
          </w:tcPr>
          <w:p w:rsidR="00523B26" w:rsidRDefault="00B903A0" w:rsidP="00D96E39">
            <w:pPr>
              <w:jc w:val="center"/>
              <w:rPr>
                <w:rFonts w:ascii="Times New Roman" w:hAnsi="Times New Roman" w:cs="Times New Roman"/>
                <w:sz w:val="20"/>
                <w:szCs w:val="20"/>
                <w:lang w:val="tr-TR"/>
              </w:rPr>
            </w:pPr>
            <w:r w:rsidRPr="00FF3310">
              <w:rPr>
                <w:rFonts w:ascii="Times New Roman" w:hAnsi="Times New Roman" w:cs="Times New Roman"/>
                <w:sz w:val="20"/>
                <w:szCs w:val="20"/>
                <w:lang w:val="tr-TR"/>
              </w:rPr>
              <w:t xml:space="preserve">Murphy ve </w:t>
            </w:r>
            <w:proofErr w:type="spellStart"/>
            <w:r w:rsidRPr="00FF3310">
              <w:rPr>
                <w:rFonts w:ascii="Times New Roman" w:hAnsi="Times New Roman" w:cs="Times New Roman"/>
                <w:sz w:val="20"/>
                <w:szCs w:val="20"/>
                <w:lang w:val="tr-TR"/>
              </w:rPr>
              <w:t>Daley</w:t>
            </w:r>
            <w:proofErr w:type="spellEnd"/>
            <w:r w:rsidRPr="00FF3310">
              <w:rPr>
                <w:rFonts w:ascii="Times New Roman" w:hAnsi="Times New Roman" w:cs="Times New Roman"/>
                <w:sz w:val="20"/>
                <w:szCs w:val="20"/>
                <w:lang w:val="tr-TR"/>
              </w:rPr>
              <w:t xml:space="preserve"> </w:t>
            </w:r>
            <w:r w:rsidR="00871311">
              <w:rPr>
                <w:rFonts w:ascii="Times New Roman" w:hAnsi="Times New Roman" w:cs="Times New Roman"/>
                <w:sz w:val="20"/>
                <w:szCs w:val="20"/>
                <w:lang w:val="tr-TR"/>
              </w:rPr>
              <w:t>(</w:t>
            </w:r>
            <w:r w:rsidRPr="00FF3310">
              <w:rPr>
                <w:rFonts w:ascii="Times New Roman" w:hAnsi="Times New Roman" w:cs="Times New Roman"/>
                <w:sz w:val="20"/>
                <w:szCs w:val="20"/>
                <w:lang w:val="tr-TR"/>
              </w:rPr>
              <w:t>1994</w:t>
            </w:r>
            <w:r w:rsidR="00871311">
              <w:rPr>
                <w:rFonts w:ascii="Times New Roman" w:hAnsi="Times New Roman" w:cs="Times New Roman"/>
                <w:sz w:val="20"/>
                <w:szCs w:val="20"/>
                <w:lang w:val="tr-TR"/>
              </w:rPr>
              <w:t>)</w:t>
            </w:r>
          </w:p>
        </w:tc>
      </w:tr>
      <w:tr w:rsidR="00B903A0" w:rsidRPr="00FF3310" w:rsidTr="00D96E39">
        <w:tc>
          <w:tcPr>
            <w:tcW w:w="2802" w:type="dxa"/>
          </w:tcPr>
          <w:p w:rsidR="00582E8D" w:rsidRDefault="00582E8D" w:rsidP="00542BA3">
            <w:pPr>
              <w:rPr>
                <w:rFonts w:ascii="Times New Roman" w:hAnsi="Times New Roman" w:cs="Times New Roman"/>
                <w:sz w:val="20"/>
                <w:szCs w:val="20"/>
                <w:lang w:val="tr-TR"/>
              </w:rPr>
            </w:pPr>
          </w:p>
          <w:p w:rsidR="00B903A0" w:rsidRPr="00FF3310" w:rsidRDefault="00B903A0" w:rsidP="00542BA3">
            <w:pPr>
              <w:rPr>
                <w:rFonts w:ascii="Times New Roman" w:hAnsi="Times New Roman" w:cs="Times New Roman"/>
                <w:sz w:val="20"/>
                <w:szCs w:val="20"/>
                <w:lang w:val="tr-TR"/>
              </w:rPr>
            </w:pPr>
            <w:r w:rsidRPr="00FF3310">
              <w:rPr>
                <w:rFonts w:ascii="Times New Roman" w:hAnsi="Times New Roman" w:cs="Times New Roman"/>
                <w:sz w:val="20"/>
                <w:szCs w:val="20"/>
                <w:lang w:val="tr-TR"/>
              </w:rPr>
              <w:t>Liman Etkinliği</w:t>
            </w:r>
          </w:p>
        </w:tc>
        <w:tc>
          <w:tcPr>
            <w:tcW w:w="3969" w:type="dxa"/>
          </w:tcPr>
          <w:p w:rsidR="00523B26" w:rsidRDefault="00871311" w:rsidP="00D96E39">
            <w:pPr>
              <w:jc w:val="center"/>
              <w:rPr>
                <w:rFonts w:ascii="Times New Roman" w:hAnsi="Times New Roman" w:cs="Times New Roman"/>
                <w:sz w:val="20"/>
                <w:szCs w:val="20"/>
                <w:lang w:val="tr-TR"/>
              </w:rPr>
            </w:pPr>
            <w:proofErr w:type="spellStart"/>
            <w:r>
              <w:rPr>
                <w:rFonts w:ascii="Times New Roman" w:hAnsi="Times New Roman" w:cs="Times New Roman"/>
                <w:sz w:val="20"/>
                <w:szCs w:val="20"/>
                <w:lang w:val="tr-TR"/>
              </w:rPr>
              <w:t>Ugboma</w:t>
            </w:r>
            <w:proofErr w:type="spellEnd"/>
            <w:r>
              <w:rPr>
                <w:rFonts w:ascii="Times New Roman" w:hAnsi="Times New Roman" w:cs="Times New Roman"/>
                <w:sz w:val="20"/>
                <w:szCs w:val="20"/>
                <w:lang w:val="tr-TR"/>
              </w:rPr>
              <w:t xml:space="preserve"> vd.</w:t>
            </w:r>
            <w:r w:rsidR="00B903A0" w:rsidRPr="00FF3310">
              <w:rPr>
                <w:rFonts w:ascii="Times New Roman" w:hAnsi="Times New Roman" w:cs="Times New Roman"/>
                <w:sz w:val="20"/>
                <w:szCs w:val="20"/>
                <w:lang w:val="tr-TR"/>
              </w:rPr>
              <w:t xml:space="preserve"> </w:t>
            </w:r>
            <w:r>
              <w:rPr>
                <w:rFonts w:ascii="Times New Roman" w:hAnsi="Times New Roman" w:cs="Times New Roman"/>
                <w:sz w:val="20"/>
                <w:szCs w:val="20"/>
                <w:lang w:val="tr-TR"/>
              </w:rPr>
              <w:t>(</w:t>
            </w:r>
            <w:r w:rsidR="00B903A0" w:rsidRPr="00FF3310">
              <w:rPr>
                <w:rFonts w:ascii="Times New Roman" w:hAnsi="Times New Roman" w:cs="Times New Roman"/>
                <w:sz w:val="20"/>
                <w:szCs w:val="20"/>
                <w:lang w:val="tr-TR"/>
              </w:rPr>
              <w:t>2006</w:t>
            </w:r>
            <w:r>
              <w:rPr>
                <w:rFonts w:ascii="Times New Roman" w:hAnsi="Times New Roman" w:cs="Times New Roman"/>
                <w:sz w:val="20"/>
                <w:szCs w:val="20"/>
                <w:lang w:val="tr-TR"/>
              </w:rPr>
              <w:t>)</w:t>
            </w:r>
            <w:r w:rsidR="00B903A0" w:rsidRPr="00FF3310">
              <w:rPr>
                <w:rFonts w:ascii="Times New Roman" w:hAnsi="Times New Roman" w:cs="Times New Roman"/>
                <w:sz w:val="20"/>
                <w:szCs w:val="20"/>
                <w:lang w:val="tr-TR"/>
              </w:rPr>
              <w:t xml:space="preserve">; </w:t>
            </w:r>
            <w:proofErr w:type="spellStart"/>
            <w:r w:rsidR="00B903A0" w:rsidRPr="00FF3310">
              <w:rPr>
                <w:rFonts w:ascii="Times New Roman" w:hAnsi="Times New Roman" w:cs="Times New Roman"/>
                <w:sz w:val="20"/>
                <w:szCs w:val="20"/>
                <w:lang w:val="tr-TR"/>
              </w:rPr>
              <w:t>Tongzon</w:t>
            </w:r>
            <w:proofErr w:type="spellEnd"/>
            <w:r w:rsidR="00B903A0" w:rsidRPr="00FF3310">
              <w:rPr>
                <w:rFonts w:ascii="Times New Roman" w:hAnsi="Times New Roman" w:cs="Times New Roman"/>
                <w:sz w:val="20"/>
                <w:szCs w:val="20"/>
                <w:lang w:val="tr-TR"/>
              </w:rPr>
              <w:t xml:space="preserve"> ve </w:t>
            </w:r>
            <w:proofErr w:type="spellStart"/>
            <w:r w:rsidR="00B903A0" w:rsidRPr="00FF3310">
              <w:rPr>
                <w:rFonts w:ascii="Times New Roman" w:hAnsi="Times New Roman" w:cs="Times New Roman"/>
                <w:sz w:val="20"/>
                <w:szCs w:val="20"/>
                <w:lang w:val="tr-TR"/>
              </w:rPr>
              <w:t>Sawant</w:t>
            </w:r>
            <w:proofErr w:type="spellEnd"/>
            <w:r w:rsidR="00B903A0" w:rsidRPr="00FF3310">
              <w:rPr>
                <w:rFonts w:ascii="Times New Roman" w:hAnsi="Times New Roman" w:cs="Times New Roman"/>
                <w:sz w:val="20"/>
                <w:szCs w:val="20"/>
                <w:lang w:val="tr-TR"/>
              </w:rPr>
              <w:t xml:space="preserve">, </w:t>
            </w:r>
            <w:r>
              <w:rPr>
                <w:rFonts w:ascii="Times New Roman" w:hAnsi="Times New Roman" w:cs="Times New Roman"/>
                <w:sz w:val="20"/>
                <w:szCs w:val="20"/>
                <w:lang w:val="tr-TR"/>
              </w:rPr>
              <w:t>(</w:t>
            </w:r>
            <w:r w:rsidR="00B903A0" w:rsidRPr="00FF3310">
              <w:rPr>
                <w:rFonts w:ascii="Times New Roman" w:hAnsi="Times New Roman" w:cs="Times New Roman"/>
                <w:sz w:val="20"/>
                <w:szCs w:val="20"/>
                <w:lang w:val="tr-TR"/>
              </w:rPr>
              <w:t>2007</w:t>
            </w:r>
            <w:r>
              <w:rPr>
                <w:rFonts w:ascii="Times New Roman" w:hAnsi="Times New Roman" w:cs="Times New Roman"/>
                <w:sz w:val="20"/>
                <w:szCs w:val="20"/>
                <w:lang w:val="tr-TR"/>
              </w:rPr>
              <w:t>)</w:t>
            </w:r>
            <w:r w:rsidR="00B903A0" w:rsidRPr="00FF3310">
              <w:rPr>
                <w:rFonts w:ascii="Times New Roman" w:hAnsi="Times New Roman" w:cs="Times New Roman"/>
                <w:sz w:val="20"/>
                <w:szCs w:val="20"/>
                <w:lang w:val="tr-TR"/>
              </w:rPr>
              <w:t xml:space="preserve">; </w:t>
            </w:r>
            <w:proofErr w:type="spellStart"/>
            <w:r w:rsidR="00B903A0" w:rsidRPr="00FF3310">
              <w:rPr>
                <w:rFonts w:ascii="Times New Roman" w:hAnsi="Times New Roman" w:cs="Times New Roman"/>
                <w:sz w:val="20"/>
                <w:szCs w:val="20"/>
                <w:lang w:val="tr-TR"/>
              </w:rPr>
              <w:t>Tongzon</w:t>
            </w:r>
            <w:proofErr w:type="spellEnd"/>
            <w:r w:rsidR="00B903A0" w:rsidRPr="00FF3310">
              <w:rPr>
                <w:rFonts w:ascii="Times New Roman" w:hAnsi="Times New Roman" w:cs="Times New Roman"/>
                <w:sz w:val="20"/>
                <w:szCs w:val="20"/>
                <w:lang w:val="tr-TR"/>
              </w:rPr>
              <w:t xml:space="preserve"> </w:t>
            </w:r>
            <w:r>
              <w:rPr>
                <w:rFonts w:ascii="Times New Roman" w:hAnsi="Times New Roman" w:cs="Times New Roman"/>
                <w:sz w:val="20"/>
                <w:szCs w:val="20"/>
                <w:lang w:val="tr-TR"/>
              </w:rPr>
              <w:t>(</w:t>
            </w:r>
            <w:r w:rsidR="00B903A0" w:rsidRPr="00FF3310">
              <w:rPr>
                <w:rFonts w:ascii="Times New Roman" w:hAnsi="Times New Roman" w:cs="Times New Roman"/>
                <w:sz w:val="20"/>
                <w:szCs w:val="20"/>
                <w:lang w:val="tr-TR"/>
              </w:rPr>
              <w:t>2009</w:t>
            </w:r>
            <w:r>
              <w:rPr>
                <w:rFonts w:ascii="Times New Roman" w:hAnsi="Times New Roman" w:cs="Times New Roman"/>
                <w:sz w:val="20"/>
                <w:szCs w:val="20"/>
                <w:lang w:val="tr-TR"/>
              </w:rPr>
              <w:t>)</w:t>
            </w:r>
          </w:p>
        </w:tc>
      </w:tr>
      <w:tr w:rsidR="00B903A0" w:rsidRPr="00FF3310" w:rsidTr="00D96E39">
        <w:tc>
          <w:tcPr>
            <w:tcW w:w="2802" w:type="dxa"/>
          </w:tcPr>
          <w:p w:rsidR="00B903A0" w:rsidRPr="00FF3310" w:rsidRDefault="00B903A0" w:rsidP="00542BA3">
            <w:pPr>
              <w:rPr>
                <w:rFonts w:ascii="Times New Roman" w:hAnsi="Times New Roman" w:cs="Times New Roman"/>
                <w:sz w:val="20"/>
                <w:szCs w:val="20"/>
                <w:lang w:val="tr-TR"/>
              </w:rPr>
            </w:pPr>
            <w:r w:rsidRPr="00FF3310">
              <w:rPr>
                <w:rFonts w:ascii="Times New Roman" w:hAnsi="Times New Roman" w:cs="Times New Roman"/>
                <w:sz w:val="20"/>
                <w:szCs w:val="20"/>
                <w:lang w:val="tr-TR"/>
              </w:rPr>
              <w:t>Liman Tesisleri ve Ekipmanları</w:t>
            </w:r>
          </w:p>
        </w:tc>
        <w:tc>
          <w:tcPr>
            <w:tcW w:w="3969" w:type="dxa"/>
          </w:tcPr>
          <w:p w:rsidR="00523B26" w:rsidRDefault="00871311" w:rsidP="00D96E39">
            <w:pPr>
              <w:jc w:val="center"/>
              <w:rPr>
                <w:rFonts w:ascii="Times New Roman" w:hAnsi="Times New Roman" w:cs="Times New Roman"/>
                <w:sz w:val="20"/>
                <w:szCs w:val="20"/>
                <w:lang w:val="tr-TR"/>
              </w:rPr>
            </w:pPr>
            <w:r>
              <w:rPr>
                <w:rFonts w:ascii="Times New Roman" w:hAnsi="Times New Roman" w:cs="Times New Roman"/>
                <w:sz w:val="20"/>
                <w:szCs w:val="20"/>
                <w:lang w:val="tr-TR"/>
              </w:rPr>
              <w:t>Murphy vd.</w:t>
            </w:r>
            <w:r w:rsidR="008870C6" w:rsidRPr="00FF3310">
              <w:rPr>
                <w:rFonts w:ascii="Times New Roman" w:hAnsi="Times New Roman" w:cs="Times New Roman"/>
                <w:sz w:val="20"/>
                <w:szCs w:val="20"/>
                <w:lang w:val="tr-TR"/>
              </w:rPr>
              <w:t xml:space="preserve"> </w:t>
            </w:r>
            <w:r>
              <w:rPr>
                <w:rFonts w:ascii="Times New Roman" w:hAnsi="Times New Roman" w:cs="Times New Roman"/>
                <w:sz w:val="20"/>
                <w:szCs w:val="20"/>
                <w:lang w:val="tr-TR"/>
              </w:rPr>
              <w:t>(</w:t>
            </w:r>
            <w:r w:rsidR="008870C6" w:rsidRPr="00FF3310">
              <w:rPr>
                <w:rFonts w:ascii="Times New Roman" w:hAnsi="Times New Roman" w:cs="Times New Roman"/>
                <w:sz w:val="20"/>
                <w:szCs w:val="20"/>
                <w:lang w:val="tr-TR"/>
              </w:rPr>
              <w:t>1988-1991</w:t>
            </w:r>
            <w:r>
              <w:rPr>
                <w:rFonts w:ascii="Times New Roman" w:hAnsi="Times New Roman" w:cs="Times New Roman"/>
                <w:sz w:val="20"/>
                <w:szCs w:val="20"/>
                <w:lang w:val="tr-TR"/>
              </w:rPr>
              <w:t>)</w:t>
            </w:r>
            <w:r w:rsidR="008870C6" w:rsidRPr="00FF3310">
              <w:rPr>
                <w:rFonts w:ascii="Times New Roman" w:hAnsi="Times New Roman" w:cs="Times New Roman"/>
                <w:sz w:val="20"/>
                <w:szCs w:val="20"/>
                <w:lang w:val="tr-TR"/>
              </w:rPr>
              <w:t>, D</w:t>
            </w:r>
            <w:r>
              <w:rPr>
                <w:rFonts w:ascii="Times New Roman" w:hAnsi="Times New Roman" w:cs="Times New Roman"/>
                <w:sz w:val="20"/>
                <w:szCs w:val="20"/>
                <w:lang w:val="tr-TR"/>
              </w:rPr>
              <w:t xml:space="preserve">a </w:t>
            </w:r>
            <w:proofErr w:type="spellStart"/>
            <w:r>
              <w:rPr>
                <w:rFonts w:ascii="Times New Roman" w:hAnsi="Times New Roman" w:cs="Times New Roman"/>
                <w:sz w:val="20"/>
                <w:szCs w:val="20"/>
                <w:lang w:val="tr-TR"/>
              </w:rPr>
              <w:t>Cruz</w:t>
            </w:r>
            <w:proofErr w:type="spellEnd"/>
            <w:r>
              <w:rPr>
                <w:rFonts w:ascii="Times New Roman" w:hAnsi="Times New Roman" w:cs="Times New Roman"/>
                <w:sz w:val="20"/>
                <w:szCs w:val="20"/>
                <w:lang w:val="tr-TR"/>
              </w:rPr>
              <w:t xml:space="preserve"> vd.</w:t>
            </w:r>
            <w:r w:rsidR="00B903A0" w:rsidRPr="00FF3310">
              <w:rPr>
                <w:rFonts w:ascii="Times New Roman" w:hAnsi="Times New Roman" w:cs="Times New Roman"/>
                <w:sz w:val="20"/>
                <w:szCs w:val="20"/>
                <w:lang w:val="tr-TR"/>
              </w:rPr>
              <w:t xml:space="preserve"> </w:t>
            </w:r>
            <w:r>
              <w:rPr>
                <w:rFonts w:ascii="Times New Roman" w:hAnsi="Times New Roman" w:cs="Times New Roman"/>
                <w:sz w:val="20"/>
                <w:szCs w:val="20"/>
                <w:lang w:val="tr-TR"/>
              </w:rPr>
              <w:t>(</w:t>
            </w:r>
            <w:r w:rsidR="00B903A0" w:rsidRPr="00FF3310">
              <w:rPr>
                <w:rFonts w:ascii="Times New Roman" w:hAnsi="Times New Roman" w:cs="Times New Roman"/>
                <w:sz w:val="20"/>
                <w:szCs w:val="20"/>
                <w:lang w:val="tr-TR"/>
              </w:rPr>
              <w:t>2013</w:t>
            </w:r>
            <w:r>
              <w:rPr>
                <w:rFonts w:ascii="Times New Roman" w:hAnsi="Times New Roman" w:cs="Times New Roman"/>
                <w:sz w:val="20"/>
                <w:szCs w:val="20"/>
                <w:lang w:val="tr-TR"/>
              </w:rPr>
              <w:t>)</w:t>
            </w:r>
          </w:p>
        </w:tc>
      </w:tr>
      <w:tr w:rsidR="00F34FC1" w:rsidRPr="00FF3310" w:rsidTr="00D96E39">
        <w:tc>
          <w:tcPr>
            <w:tcW w:w="2802" w:type="dxa"/>
          </w:tcPr>
          <w:p w:rsidR="00F34FC1" w:rsidRPr="00FF3310" w:rsidRDefault="00F34FC1" w:rsidP="00542BA3">
            <w:pPr>
              <w:rPr>
                <w:rFonts w:ascii="Times New Roman" w:hAnsi="Times New Roman" w:cs="Times New Roman"/>
                <w:sz w:val="20"/>
                <w:szCs w:val="20"/>
                <w:lang w:val="tr-TR"/>
              </w:rPr>
            </w:pPr>
            <w:r w:rsidRPr="00FF3310">
              <w:rPr>
                <w:rFonts w:ascii="Times New Roman" w:hAnsi="Times New Roman" w:cs="Times New Roman"/>
                <w:sz w:val="20"/>
                <w:szCs w:val="20"/>
                <w:lang w:val="tr-TR"/>
              </w:rPr>
              <w:t>Su Derinliği</w:t>
            </w:r>
          </w:p>
        </w:tc>
        <w:tc>
          <w:tcPr>
            <w:tcW w:w="3969" w:type="dxa"/>
          </w:tcPr>
          <w:p w:rsidR="00523B26" w:rsidRDefault="00871311" w:rsidP="00D96E39">
            <w:pPr>
              <w:jc w:val="center"/>
              <w:rPr>
                <w:rFonts w:ascii="Times New Roman" w:hAnsi="Times New Roman" w:cs="Times New Roman"/>
                <w:sz w:val="20"/>
                <w:szCs w:val="20"/>
                <w:lang w:val="tr-TR"/>
              </w:rPr>
            </w:pPr>
            <w:r>
              <w:rPr>
                <w:rFonts w:ascii="Times New Roman" w:hAnsi="Times New Roman" w:cs="Times New Roman"/>
                <w:sz w:val="20"/>
                <w:szCs w:val="20"/>
                <w:lang w:val="tr-TR"/>
              </w:rPr>
              <w:t xml:space="preserve">Da </w:t>
            </w:r>
            <w:proofErr w:type="spellStart"/>
            <w:r>
              <w:rPr>
                <w:rFonts w:ascii="Times New Roman" w:hAnsi="Times New Roman" w:cs="Times New Roman"/>
                <w:sz w:val="20"/>
                <w:szCs w:val="20"/>
                <w:lang w:val="tr-TR"/>
              </w:rPr>
              <w:t>Cruz</w:t>
            </w:r>
            <w:proofErr w:type="spellEnd"/>
            <w:r>
              <w:rPr>
                <w:rFonts w:ascii="Times New Roman" w:hAnsi="Times New Roman" w:cs="Times New Roman"/>
                <w:sz w:val="20"/>
                <w:szCs w:val="20"/>
                <w:lang w:val="tr-TR"/>
              </w:rPr>
              <w:t xml:space="preserve"> vd.</w:t>
            </w:r>
            <w:r w:rsidR="00F34FC1" w:rsidRPr="00FF3310">
              <w:rPr>
                <w:rFonts w:ascii="Times New Roman" w:hAnsi="Times New Roman" w:cs="Times New Roman"/>
                <w:sz w:val="20"/>
                <w:szCs w:val="20"/>
                <w:lang w:val="tr-TR"/>
              </w:rPr>
              <w:t xml:space="preserve"> </w:t>
            </w:r>
            <w:r>
              <w:rPr>
                <w:rFonts w:ascii="Times New Roman" w:hAnsi="Times New Roman" w:cs="Times New Roman"/>
                <w:sz w:val="20"/>
                <w:szCs w:val="20"/>
                <w:lang w:val="tr-TR"/>
              </w:rPr>
              <w:t>(</w:t>
            </w:r>
            <w:r w:rsidR="00F34FC1" w:rsidRPr="00FF3310">
              <w:rPr>
                <w:rFonts w:ascii="Times New Roman" w:hAnsi="Times New Roman" w:cs="Times New Roman"/>
                <w:sz w:val="20"/>
                <w:szCs w:val="20"/>
                <w:lang w:val="tr-TR"/>
              </w:rPr>
              <w:t>2013</w:t>
            </w:r>
            <w:r>
              <w:rPr>
                <w:rFonts w:ascii="Times New Roman" w:hAnsi="Times New Roman" w:cs="Times New Roman"/>
                <w:sz w:val="20"/>
                <w:szCs w:val="20"/>
                <w:lang w:val="tr-TR"/>
              </w:rPr>
              <w:t>)</w:t>
            </w:r>
          </w:p>
        </w:tc>
      </w:tr>
      <w:tr w:rsidR="00F34FC1" w:rsidRPr="00FF3310" w:rsidTr="00D96E39">
        <w:tc>
          <w:tcPr>
            <w:tcW w:w="2802" w:type="dxa"/>
          </w:tcPr>
          <w:p w:rsidR="00582E8D" w:rsidRDefault="00582E8D" w:rsidP="00542BA3">
            <w:pPr>
              <w:rPr>
                <w:rFonts w:ascii="Times New Roman" w:hAnsi="Times New Roman" w:cs="Times New Roman"/>
                <w:sz w:val="20"/>
                <w:szCs w:val="20"/>
                <w:lang w:val="tr-TR"/>
              </w:rPr>
            </w:pPr>
          </w:p>
          <w:p w:rsidR="00F34FC1" w:rsidRPr="00FF3310" w:rsidRDefault="00F34FC1" w:rsidP="00542BA3">
            <w:pPr>
              <w:rPr>
                <w:rFonts w:ascii="Times New Roman" w:hAnsi="Times New Roman" w:cs="Times New Roman"/>
                <w:sz w:val="20"/>
                <w:szCs w:val="20"/>
                <w:lang w:val="tr-TR"/>
              </w:rPr>
            </w:pPr>
            <w:proofErr w:type="spellStart"/>
            <w:r w:rsidRPr="00FF3310">
              <w:rPr>
                <w:rFonts w:ascii="Times New Roman" w:hAnsi="Times New Roman" w:cs="Times New Roman"/>
                <w:sz w:val="20"/>
                <w:szCs w:val="20"/>
                <w:lang w:val="tr-TR"/>
              </w:rPr>
              <w:t>İntermodal</w:t>
            </w:r>
            <w:proofErr w:type="spellEnd"/>
            <w:r w:rsidRPr="00FF3310">
              <w:rPr>
                <w:rFonts w:ascii="Times New Roman" w:hAnsi="Times New Roman" w:cs="Times New Roman"/>
                <w:sz w:val="20"/>
                <w:szCs w:val="20"/>
                <w:lang w:val="tr-TR"/>
              </w:rPr>
              <w:t xml:space="preserve"> Bağlantılar</w:t>
            </w:r>
          </w:p>
        </w:tc>
        <w:tc>
          <w:tcPr>
            <w:tcW w:w="3969" w:type="dxa"/>
          </w:tcPr>
          <w:p w:rsidR="00523B26" w:rsidRDefault="00871311" w:rsidP="00D96E39">
            <w:pPr>
              <w:jc w:val="center"/>
              <w:rPr>
                <w:rFonts w:ascii="Times New Roman" w:hAnsi="Times New Roman" w:cs="Times New Roman"/>
                <w:sz w:val="20"/>
                <w:szCs w:val="20"/>
                <w:lang w:val="tr-TR"/>
              </w:rPr>
            </w:pPr>
            <w:proofErr w:type="spellStart"/>
            <w:r>
              <w:rPr>
                <w:rFonts w:ascii="Times New Roman" w:hAnsi="Times New Roman" w:cs="Times New Roman"/>
                <w:sz w:val="20"/>
                <w:szCs w:val="20"/>
                <w:lang w:val="tr-TR"/>
              </w:rPr>
              <w:t>Slack</w:t>
            </w:r>
            <w:proofErr w:type="spellEnd"/>
            <w:r>
              <w:rPr>
                <w:rFonts w:ascii="Times New Roman" w:hAnsi="Times New Roman" w:cs="Times New Roman"/>
                <w:sz w:val="20"/>
                <w:szCs w:val="20"/>
                <w:lang w:val="tr-TR"/>
              </w:rPr>
              <w:t>, (1985); Mangan vd.</w:t>
            </w:r>
            <w:r w:rsidR="00F34FC1" w:rsidRPr="00FF3310">
              <w:rPr>
                <w:rFonts w:ascii="Times New Roman" w:hAnsi="Times New Roman" w:cs="Times New Roman"/>
                <w:sz w:val="20"/>
                <w:szCs w:val="20"/>
                <w:lang w:val="tr-TR"/>
              </w:rPr>
              <w:t xml:space="preserve"> </w:t>
            </w:r>
            <w:r>
              <w:rPr>
                <w:rFonts w:ascii="Times New Roman" w:hAnsi="Times New Roman" w:cs="Times New Roman"/>
                <w:sz w:val="20"/>
                <w:szCs w:val="20"/>
                <w:lang w:val="tr-TR"/>
              </w:rPr>
              <w:t>(</w:t>
            </w:r>
            <w:r w:rsidR="00F34FC1" w:rsidRPr="00FF3310">
              <w:rPr>
                <w:rFonts w:ascii="Times New Roman" w:hAnsi="Times New Roman" w:cs="Times New Roman"/>
                <w:sz w:val="20"/>
                <w:szCs w:val="20"/>
                <w:lang w:val="tr-TR"/>
              </w:rPr>
              <w:t>2002</w:t>
            </w:r>
            <w:r>
              <w:rPr>
                <w:rFonts w:ascii="Times New Roman" w:hAnsi="Times New Roman" w:cs="Times New Roman"/>
                <w:sz w:val="20"/>
                <w:szCs w:val="20"/>
                <w:lang w:val="tr-TR"/>
              </w:rPr>
              <w:t>)</w:t>
            </w:r>
            <w:r w:rsidR="00F34FC1" w:rsidRPr="00FF3310">
              <w:rPr>
                <w:rFonts w:ascii="Times New Roman" w:hAnsi="Times New Roman" w:cs="Times New Roman"/>
                <w:sz w:val="20"/>
                <w:szCs w:val="20"/>
                <w:lang w:val="tr-TR"/>
              </w:rPr>
              <w:t xml:space="preserve">;  </w:t>
            </w:r>
            <w:proofErr w:type="spellStart"/>
            <w:r>
              <w:rPr>
                <w:rFonts w:ascii="Times New Roman" w:hAnsi="Times New Roman" w:cs="Times New Roman"/>
                <w:sz w:val="20"/>
                <w:szCs w:val="20"/>
                <w:lang w:val="tr-TR"/>
              </w:rPr>
              <w:t>Meersman</w:t>
            </w:r>
            <w:proofErr w:type="spellEnd"/>
            <w:r>
              <w:rPr>
                <w:rFonts w:ascii="Times New Roman" w:hAnsi="Times New Roman" w:cs="Times New Roman"/>
                <w:sz w:val="20"/>
                <w:szCs w:val="20"/>
                <w:lang w:val="tr-TR"/>
              </w:rPr>
              <w:t xml:space="preserve"> vd.</w:t>
            </w:r>
            <w:r w:rsidR="001F5E7C" w:rsidRPr="00FF3310">
              <w:rPr>
                <w:rFonts w:ascii="Times New Roman" w:hAnsi="Times New Roman" w:cs="Times New Roman"/>
                <w:sz w:val="20"/>
                <w:szCs w:val="20"/>
                <w:lang w:val="tr-TR"/>
              </w:rPr>
              <w:t xml:space="preserve"> </w:t>
            </w:r>
            <w:r>
              <w:rPr>
                <w:rFonts w:ascii="Times New Roman" w:hAnsi="Times New Roman" w:cs="Times New Roman"/>
                <w:sz w:val="20"/>
                <w:szCs w:val="20"/>
                <w:lang w:val="tr-TR"/>
              </w:rPr>
              <w:t>(</w:t>
            </w:r>
            <w:r w:rsidR="001F5E7C" w:rsidRPr="00FF3310">
              <w:rPr>
                <w:rFonts w:ascii="Times New Roman" w:hAnsi="Times New Roman" w:cs="Times New Roman"/>
                <w:sz w:val="20"/>
                <w:szCs w:val="20"/>
                <w:lang w:val="tr-TR"/>
              </w:rPr>
              <w:t>2008</w:t>
            </w:r>
            <w:r>
              <w:rPr>
                <w:rFonts w:ascii="Times New Roman" w:hAnsi="Times New Roman" w:cs="Times New Roman"/>
                <w:sz w:val="20"/>
                <w:szCs w:val="20"/>
                <w:lang w:val="tr-TR"/>
              </w:rPr>
              <w:t>)</w:t>
            </w:r>
            <w:r w:rsidR="001F5E7C" w:rsidRPr="00FF3310">
              <w:rPr>
                <w:rFonts w:ascii="Times New Roman" w:hAnsi="Times New Roman" w:cs="Times New Roman"/>
                <w:sz w:val="20"/>
                <w:szCs w:val="20"/>
                <w:lang w:val="tr-TR"/>
              </w:rPr>
              <w:t xml:space="preserve">; </w:t>
            </w:r>
            <w:r>
              <w:rPr>
                <w:rFonts w:ascii="Times New Roman" w:hAnsi="Times New Roman" w:cs="Times New Roman"/>
                <w:sz w:val="20"/>
                <w:szCs w:val="20"/>
                <w:lang w:val="tr-TR"/>
              </w:rPr>
              <w:t xml:space="preserve">Da </w:t>
            </w:r>
            <w:proofErr w:type="spellStart"/>
            <w:r>
              <w:rPr>
                <w:rFonts w:ascii="Times New Roman" w:hAnsi="Times New Roman" w:cs="Times New Roman"/>
                <w:sz w:val="20"/>
                <w:szCs w:val="20"/>
                <w:lang w:val="tr-TR"/>
              </w:rPr>
              <w:t>Cruz</w:t>
            </w:r>
            <w:proofErr w:type="spellEnd"/>
            <w:r>
              <w:rPr>
                <w:rFonts w:ascii="Times New Roman" w:hAnsi="Times New Roman" w:cs="Times New Roman"/>
                <w:sz w:val="20"/>
                <w:szCs w:val="20"/>
                <w:lang w:val="tr-TR"/>
              </w:rPr>
              <w:t xml:space="preserve"> vd.</w:t>
            </w:r>
            <w:r w:rsidR="00F34FC1" w:rsidRPr="00FF3310">
              <w:rPr>
                <w:rFonts w:ascii="Times New Roman" w:hAnsi="Times New Roman" w:cs="Times New Roman"/>
                <w:sz w:val="20"/>
                <w:szCs w:val="20"/>
                <w:lang w:val="tr-TR"/>
              </w:rPr>
              <w:t xml:space="preserve"> </w:t>
            </w:r>
            <w:r>
              <w:rPr>
                <w:rFonts w:ascii="Times New Roman" w:hAnsi="Times New Roman" w:cs="Times New Roman"/>
                <w:sz w:val="20"/>
                <w:szCs w:val="20"/>
                <w:lang w:val="tr-TR"/>
              </w:rPr>
              <w:t>(</w:t>
            </w:r>
            <w:r w:rsidR="00F34FC1" w:rsidRPr="00FF3310">
              <w:rPr>
                <w:rFonts w:ascii="Times New Roman" w:hAnsi="Times New Roman" w:cs="Times New Roman"/>
                <w:sz w:val="20"/>
                <w:szCs w:val="20"/>
                <w:lang w:val="tr-TR"/>
              </w:rPr>
              <w:t>2013</w:t>
            </w:r>
            <w:r>
              <w:rPr>
                <w:rFonts w:ascii="Times New Roman" w:hAnsi="Times New Roman" w:cs="Times New Roman"/>
                <w:sz w:val="20"/>
                <w:szCs w:val="20"/>
                <w:lang w:val="tr-TR"/>
              </w:rPr>
              <w:t>)</w:t>
            </w:r>
          </w:p>
        </w:tc>
      </w:tr>
      <w:tr w:rsidR="00F34FC1" w:rsidRPr="00FF3310" w:rsidTr="00D96E39">
        <w:tc>
          <w:tcPr>
            <w:tcW w:w="2802" w:type="dxa"/>
          </w:tcPr>
          <w:p w:rsidR="00582E8D" w:rsidRDefault="00582E8D" w:rsidP="00542BA3">
            <w:pPr>
              <w:rPr>
                <w:rFonts w:ascii="Times New Roman" w:hAnsi="Times New Roman" w:cs="Times New Roman"/>
                <w:sz w:val="20"/>
                <w:szCs w:val="20"/>
                <w:lang w:val="tr-TR"/>
              </w:rPr>
            </w:pPr>
          </w:p>
          <w:p w:rsidR="00F34FC1" w:rsidRPr="00FF3310" w:rsidRDefault="001F5E7C" w:rsidP="00542BA3">
            <w:pPr>
              <w:rPr>
                <w:rFonts w:ascii="Times New Roman" w:hAnsi="Times New Roman" w:cs="Times New Roman"/>
                <w:sz w:val="20"/>
                <w:szCs w:val="20"/>
                <w:lang w:val="tr-TR"/>
              </w:rPr>
            </w:pPr>
            <w:r w:rsidRPr="00FF3310">
              <w:rPr>
                <w:rFonts w:ascii="Times New Roman" w:hAnsi="Times New Roman" w:cs="Times New Roman"/>
                <w:sz w:val="20"/>
                <w:szCs w:val="20"/>
                <w:lang w:val="tr-TR"/>
              </w:rPr>
              <w:t>Hizmet</w:t>
            </w:r>
            <w:r w:rsidR="00F34FC1" w:rsidRPr="00FF3310">
              <w:rPr>
                <w:rFonts w:ascii="Times New Roman" w:hAnsi="Times New Roman" w:cs="Times New Roman"/>
                <w:sz w:val="20"/>
                <w:szCs w:val="20"/>
                <w:lang w:val="tr-TR"/>
              </w:rPr>
              <w:t xml:space="preserve"> Kalitesi</w:t>
            </w:r>
          </w:p>
        </w:tc>
        <w:tc>
          <w:tcPr>
            <w:tcW w:w="3969" w:type="dxa"/>
          </w:tcPr>
          <w:p w:rsidR="00523B26" w:rsidRDefault="00871311" w:rsidP="00D96E39">
            <w:pPr>
              <w:jc w:val="center"/>
              <w:rPr>
                <w:rFonts w:ascii="Times New Roman" w:hAnsi="Times New Roman" w:cs="Times New Roman"/>
                <w:sz w:val="20"/>
                <w:szCs w:val="20"/>
                <w:lang w:val="tr-TR"/>
              </w:rPr>
            </w:pPr>
            <w:proofErr w:type="spellStart"/>
            <w:r>
              <w:rPr>
                <w:rFonts w:ascii="Times New Roman" w:hAnsi="Times New Roman" w:cs="Times New Roman"/>
                <w:sz w:val="20"/>
                <w:szCs w:val="20"/>
                <w:lang w:val="tr-TR"/>
              </w:rPr>
              <w:t>Cullinane</w:t>
            </w:r>
            <w:proofErr w:type="spellEnd"/>
            <w:r>
              <w:rPr>
                <w:rFonts w:ascii="Times New Roman" w:hAnsi="Times New Roman" w:cs="Times New Roman"/>
                <w:sz w:val="20"/>
                <w:szCs w:val="20"/>
                <w:lang w:val="tr-TR"/>
              </w:rPr>
              <w:t xml:space="preserve"> vd.</w:t>
            </w:r>
            <w:r w:rsidR="001F5E7C" w:rsidRPr="00FF3310">
              <w:rPr>
                <w:rFonts w:ascii="Times New Roman" w:hAnsi="Times New Roman" w:cs="Times New Roman"/>
                <w:sz w:val="20"/>
                <w:szCs w:val="20"/>
                <w:lang w:val="tr-TR"/>
              </w:rPr>
              <w:t xml:space="preserve"> </w:t>
            </w:r>
            <w:r>
              <w:rPr>
                <w:rFonts w:ascii="Times New Roman" w:hAnsi="Times New Roman" w:cs="Times New Roman"/>
                <w:sz w:val="20"/>
                <w:szCs w:val="20"/>
                <w:lang w:val="tr-TR"/>
              </w:rPr>
              <w:t>(</w:t>
            </w:r>
            <w:r w:rsidR="001F5E7C" w:rsidRPr="00FF3310">
              <w:rPr>
                <w:rFonts w:ascii="Times New Roman" w:hAnsi="Times New Roman" w:cs="Times New Roman"/>
                <w:sz w:val="20"/>
                <w:szCs w:val="20"/>
                <w:lang w:val="tr-TR"/>
              </w:rPr>
              <w:t>2005</w:t>
            </w:r>
            <w:r>
              <w:rPr>
                <w:rFonts w:ascii="Times New Roman" w:hAnsi="Times New Roman" w:cs="Times New Roman"/>
                <w:sz w:val="20"/>
                <w:szCs w:val="20"/>
                <w:lang w:val="tr-TR"/>
              </w:rPr>
              <w:t>)</w:t>
            </w:r>
            <w:r w:rsidR="001F5E7C" w:rsidRPr="00FF3310">
              <w:rPr>
                <w:rFonts w:ascii="Times New Roman" w:hAnsi="Times New Roman" w:cs="Times New Roman"/>
                <w:sz w:val="20"/>
                <w:szCs w:val="20"/>
                <w:lang w:val="tr-TR"/>
              </w:rPr>
              <w:t xml:space="preserve">; De </w:t>
            </w:r>
            <w:proofErr w:type="spellStart"/>
            <w:r w:rsidR="001F5E7C" w:rsidRPr="00FF3310">
              <w:rPr>
                <w:rFonts w:ascii="Times New Roman" w:hAnsi="Times New Roman" w:cs="Times New Roman"/>
                <w:sz w:val="20"/>
                <w:szCs w:val="20"/>
                <w:lang w:val="tr-TR"/>
              </w:rPr>
              <w:t>Langen</w:t>
            </w:r>
            <w:proofErr w:type="spellEnd"/>
            <w:r w:rsidR="001F5E7C" w:rsidRPr="00FF3310">
              <w:rPr>
                <w:rFonts w:ascii="Times New Roman" w:hAnsi="Times New Roman" w:cs="Times New Roman"/>
                <w:sz w:val="20"/>
                <w:szCs w:val="20"/>
                <w:lang w:val="tr-TR"/>
              </w:rPr>
              <w:t xml:space="preserve">, </w:t>
            </w:r>
            <w:r>
              <w:rPr>
                <w:rFonts w:ascii="Times New Roman" w:hAnsi="Times New Roman" w:cs="Times New Roman"/>
                <w:sz w:val="20"/>
                <w:szCs w:val="20"/>
                <w:lang w:val="tr-TR"/>
              </w:rPr>
              <w:t>(</w:t>
            </w:r>
            <w:r w:rsidR="001F5E7C" w:rsidRPr="00FF3310">
              <w:rPr>
                <w:rFonts w:ascii="Times New Roman" w:hAnsi="Times New Roman" w:cs="Times New Roman"/>
                <w:sz w:val="20"/>
                <w:szCs w:val="20"/>
                <w:lang w:val="tr-TR"/>
              </w:rPr>
              <w:t>2007</w:t>
            </w:r>
            <w:r>
              <w:rPr>
                <w:rFonts w:ascii="Times New Roman" w:hAnsi="Times New Roman" w:cs="Times New Roman"/>
                <w:sz w:val="20"/>
                <w:szCs w:val="20"/>
                <w:lang w:val="tr-TR"/>
              </w:rPr>
              <w:t>)</w:t>
            </w:r>
            <w:r w:rsidR="001F5E7C" w:rsidRPr="00FF3310">
              <w:rPr>
                <w:rFonts w:ascii="Times New Roman" w:hAnsi="Times New Roman" w:cs="Times New Roman"/>
                <w:sz w:val="20"/>
                <w:szCs w:val="20"/>
                <w:lang w:val="tr-TR"/>
              </w:rPr>
              <w:t xml:space="preserve">; De </w:t>
            </w:r>
            <w:proofErr w:type="spellStart"/>
            <w:r w:rsidR="001F5E7C" w:rsidRPr="00FF3310">
              <w:rPr>
                <w:rFonts w:ascii="Times New Roman" w:hAnsi="Times New Roman" w:cs="Times New Roman"/>
                <w:sz w:val="20"/>
                <w:szCs w:val="20"/>
                <w:lang w:val="tr-TR"/>
              </w:rPr>
              <w:t>Martino</w:t>
            </w:r>
            <w:proofErr w:type="spellEnd"/>
            <w:r w:rsidR="001F5E7C" w:rsidRPr="00FF3310">
              <w:rPr>
                <w:rFonts w:ascii="Times New Roman" w:hAnsi="Times New Roman" w:cs="Times New Roman"/>
                <w:sz w:val="20"/>
                <w:szCs w:val="20"/>
                <w:lang w:val="tr-TR"/>
              </w:rPr>
              <w:t xml:space="preserve"> ve </w:t>
            </w:r>
            <w:proofErr w:type="spellStart"/>
            <w:r w:rsidR="001F5E7C" w:rsidRPr="00FF3310">
              <w:rPr>
                <w:rFonts w:ascii="Times New Roman" w:hAnsi="Times New Roman" w:cs="Times New Roman"/>
                <w:sz w:val="20"/>
                <w:szCs w:val="20"/>
                <w:lang w:val="tr-TR"/>
              </w:rPr>
              <w:t>Morvillo</w:t>
            </w:r>
            <w:proofErr w:type="spellEnd"/>
            <w:r w:rsidR="001F5E7C" w:rsidRPr="00FF3310">
              <w:rPr>
                <w:rFonts w:ascii="Times New Roman" w:hAnsi="Times New Roman" w:cs="Times New Roman"/>
                <w:sz w:val="20"/>
                <w:szCs w:val="20"/>
                <w:lang w:val="tr-TR"/>
              </w:rPr>
              <w:t xml:space="preserve">, </w:t>
            </w:r>
            <w:r>
              <w:rPr>
                <w:rFonts w:ascii="Times New Roman" w:hAnsi="Times New Roman" w:cs="Times New Roman"/>
                <w:sz w:val="20"/>
                <w:szCs w:val="20"/>
                <w:lang w:val="tr-TR"/>
              </w:rPr>
              <w:t>(</w:t>
            </w:r>
            <w:r w:rsidR="001F5E7C" w:rsidRPr="00FF3310">
              <w:rPr>
                <w:rFonts w:ascii="Times New Roman" w:hAnsi="Times New Roman" w:cs="Times New Roman"/>
                <w:sz w:val="20"/>
                <w:szCs w:val="20"/>
                <w:lang w:val="tr-TR"/>
              </w:rPr>
              <w:t>2008</w:t>
            </w:r>
            <w:r>
              <w:rPr>
                <w:rFonts w:ascii="Times New Roman" w:hAnsi="Times New Roman" w:cs="Times New Roman"/>
                <w:sz w:val="20"/>
                <w:szCs w:val="20"/>
                <w:lang w:val="tr-TR"/>
              </w:rPr>
              <w:t>)</w:t>
            </w:r>
          </w:p>
        </w:tc>
      </w:tr>
      <w:tr w:rsidR="00B903A0" w:rsidRPr="00FF3310" w:rsidTr="00D96E39">
        <w:tc>
          <w:tcPr>
            <w:tcW w:w="2802" w:type="dxa"/>
          </w:tcPr>
          <w:p w:rsidR="00B903A0" w:rsidRPr="00FF3310" w:rsidRDefault="009E7A55" w:rsidP="00542BA3">
            <w:pPr>
              <w:rPr>
                <w:rFonts w:ascii="Times New Roman" w:hAnsi="Times New Roman" w:cs="Times New Roman"/>
                <w:sz w:val="20"/>
                <w:szCs w:val="20"/>
                <w:lang w:val="tr-TR"/>
              </w:rPr>
            </w:pPr>
            <w:r w:rsidRPr="00FF3310">
              <w:rPr>
                <w:rFonts w:ascii="Times New Roman" w:hAnsi="Times New Roman" w:cs="Times New Roman"/>
                <w:sz w:val="20"/>
                <w:szCs w:val="20"/>
                <w:lang w:val="tr-TR"/>
              </w:rPr>
              <w:t>Geminin Limanda Kalma Süresi</w:t>
            </w:r>
          </w:p>
        </w:tc>
        <w:tc>
          <w:tcPr>
            <w:tcW w:w="3969" w:type="dxa"/>
          </w:tcPr>
          <w:p w:rsidR="00D96E39" w:rsidRDefault="00D96E39" w:rsidP="00D96E39">
            <w:pPr>
              <w:jc w:val="center"/>
              <w:rPr>
                <w:rFonts w:ascii="Times New Roman" w:hAnsi="Times New Roman" w:cs="Times New Roman"/>
                <w:sz w:val="20"/>
                <w:szCs w:val="20"/>
                <w:lang w:val="tr-TR"/>
              </w:rPr>
            </w:pPr>
          </w:p>
          <w:p w:rsidR="00523B26" w:rsidRDefault="00F34FC1" w:rsidP="00D96E39">
            <w:pPr>
              <w:jc w:val="center"/>
              <w:rPr>
                <w:rFonts w:ascii="Times New Roman" w:hAnsi="Times New Roman" w:cs="Times New Roman"/>
                <w:sz w:val="20"/>
                <w:szCs w:val="20"/>
                <w:lang w:val="tr-TR"/>
              </w:rPr>
            </w:pPr>
            <w:r w:rsidRPr="00FF3310">
              <w:rPr>
                <w:rFonts w:ascii="Times New Roman" w:hAnsi="Times New Roman" w:cs="Times New Roman"/>
                <w:sz w:val="20"/>
                <w:szCs w:val="20"/>
                <w:lang w:val="tr-TR"/>
              </w:rPr>
              <w:t xml:space="preserve">Ha, </w:t>
            </w:r>
            <w:r w:rsidR="00871311">
              <w:rPr>
                <w:rFonts w:ascii="Times New Roman" w:hAnsi="Times New Roman" w:cs="Times New Roman"/>
                <w:sz w:val="20"/>
                <w:szCs w:val="20"/>
                <w:lang w:val="tr-TR"/>
              </w:rPr>
              <w:t>(</w:t>
            </w:r>
            <w:r w:rsidRPr="00FF3310">
              <w:rPr>
                <w:rFonts w:ascii="Times New Roman" w:hAnsi="Times New Roman" w:cs="Times New Roman"/>
                <w:sz w:val="20"/>
                <w:szCs w:val="20"/>
                <w:lang w:val="tr-TR"/>
              </w:rPr>
              <w:t>2003</w:t>
            </w:r>
            <w:r w:rsidR="00871311">
              <w:rPr>
                <w:rFonts w:ascii="Times New Roman" w:hAnsi="Times New Roman" w:cs="Times New Roman"/>
                <w:sz w:val="20"/>
                <w:szCs w:val="20"/>
                <w:lang w:val="tr-TR"/>
              </w:rPr>
              <w:t>)</w:t>
            </w:r>
            <w:r w:rsidRPr="00FF3310">
              <w:rPr>
                <w:rFonts w:ascii="Times New Roman" w:hAnsi="Times New Roman" w:cs="Times New Roman"/>
                <w:sz w:val="20"/>
                <w:szCs w:val="20"/>
                <w:lang w:val="tr-TR"/>
              </w:rPr>
              <w:t xml:space="preserve">; </w:t>
            </w:r>
            <w:r w:rsidR="00A500B6" w:rsidRPr="00FF3310">
              <w:rPr>
                <w:rFonts w:ascii="Times New Roman" w:hAnsi="Times New Roman" w:cs="Times New Roman"/>
                <w:sz w:val="20"/>
                <w:szCs w:val="20"/>
                <w:lang w:val="tr-TR"/>
              </w:rPr>
              <w:t>D</w:t>
            </w:r>
            <w:r w:rsidR="00871311">
              <w:rPr>
                <w:rFonts w:ascii="Times New Roman" w:hAnsi="Times New Roman" w:cs="Times New Roman"/>
                <w:sz w:val="20"/>
                <w:szCs w:val="20"/>
                <w:lang w:val="tr-TR"/>
              </w:rPr>
              <w:t xml:space="preserve">a </w:t>
            </w:r>
            <w:proofErr w:type="spellStart"/>
            <w:r w:rsidR="00871311">
              <w:rPr>
                <w:rFonts w:ascii="Times New Roman" w:hAnsi="Times New Roman" w:cs="Times New Roman"/>
                <w:sz w:val="20"/>
                <w:szCs w:val="20"/>
                <w:lang w:val="tr-TR"/>
              </w:rPr>
              <w:t>Cruz</w:t>
            </w:r>
            <w:proofErr w:type="spellEnd"/>
            <w:r w:rsidR="00871311">
              <w:rPr>
                <w:rFonts w:ascii="Times New Roman" w:hAnsi="Times New Roman" w:cs="Times New Roman"/>
                <w:sz w:val="20"/>
                <w:szCs w:val="20"/>
                <w:lang w:val="tr-TR"/>
              </w:rPr>
              <w:t xml:space="preserve"> vd.</w:t>
            </w:r>
            <w:r w:rsidR="009E7A55" w:rsidRPr="00FF3310">
              <w:rPr>
                <w:rFonts w:ascii="Times New Roman" w:hAnsi="Times New Roman" w:cs="Times New Roman"/>
                <w:sz w:val="20"/>
                <w:szCs w:val="20"/>
                <w:lang w:val="tr-TR"/>
              </w:rPr>
              <w:t xml:space="preserve"> </w:t>
            </w:r>
            <w:r w:rsidR="00871311">
              <w:rPr>
                <w:rFonts w:ascii="Times New Roman" w:hAnsi="Times New Roman" w:cs="Times New Roman"/>
                <w:sz w:val="20"/>
                <w:szCs w:val="20"/>
                <w:lang w:val="tr-TR"/>
              </w:rPr>
              <w:t>(</w:t>
            </w:r>
            <w:r w:rsidR="009E7A55" w:rsidRPr="00FF3310">
              <w:rPr>
                <w:rFonts w:ascii="Times New Roman" w:hAnsi="Times New Roman" w:cs="Times New Roman"/>
                <w:sz w:val="20"/>
                <w:szCs w:val="20"/>
                <w:lang w:val="tr-TR"/>
              </w:rPr>
              <w:t>2013</w:t>
            </w:r>
            <w:r w:rsidR="00871311">
              <w:rPr>
                <w:rFonts w:ascii="Times New Roman" w:hAnsi="Times New Roman" w:cs="Times New Roman"/>
                <w:sz w:val="20"/>
                <w:szCs w:val="20"/>
                <w:lang w:val="tr-TR"/>
              </w:rPr>
              <w:t>)</w:t>
            </w:r>
          </w:p>
        </w:tc>
      </w:tr>
    </w:tbl>
    <w:p w:rsidR="00523B26" w:rsidRDefault="00523B26" w:rsidP="00C828B1">
      <w:pPr>
        <w:jc w:val="center"/>
        <w:rPr>
          <w:rFonts w:ascii="Times New Roman" w:hAnsi="Times New Roman" w:cs="Times New Roman"/>
          <w:sz w:val="20"/>
          <w:szCs w:val="20"/>
          <w:lang w:val="tr-TR"/>
        </w:rPr>
      </w:pPr>
      <w:r w:rsidRPr="00C828B1">
        <w:rPr>
          <w:rFonts w:ascii="Times New Roman" w:hAnsi="Times New Roman" w:cs="Times New Roman"/>
          <w:sz w:val="20"/>
          <w:szCs w:val="20"/>
          <w:lang w:val="tr-TR"/>
        </w:rPr>
        <w:t>Kaynak: Yazarlar tarafından oluşturulmuştur.</w:t>
      </w:r>
    </w:p>
    <w:p w:rsidR="008454BA" w:rsidRPr="00C828B1" w:rsidRDefault="008454BA" w:rsidP="006062CB">
      <w:pPr>
        <w:rPr>
          <w:rFonts w:ascii="Times New Roman" w:hAnsi="Times New Roman" w:cs="Times New Roman"/>
          <w:sz w:val="20"/>
          <w:szCs w:val="20"/>
          <w:lang w:val="tr-TR"/>
        </w:rPr>
      </w:pPr>
    </w:p>
    <w:p w:rsidR="00523BB5" w:rsidRDefault="00523BB5" w:rsidP="00A751CB">
      <w:pPr>
        <w:ind w:firstLine="567"/>
        <w:jc w:val="both"/>
        <w:rPr>
          <w:rFonts w:ascii="Times New Roman" w:hAnsi="Times New Roman" w:cs="Times New Roman"/>
          <w:sz w:val="22"/>
          <w:szCs w:val="22"/>
          <w:lang w:val="tr-TR"/>
        </w:rPr>
      </w:pPr>
      <w:r>
        <w:rPr>
          <w:rFonts w:ascii="Times New Roman" w:hAnsi="Times New Roman" w:cs="Times New Roman"/>
          <w:sz w:val="22"/>
          <w:szCs w:val="22"/>
          <w:lang w:val="tr-TR"/>
        </w:rPr>
        <w:t xml:space="preserve">Mevcut liman yazını incelendiğinde rekabet kavramının,  liman kullanıcıları açısından liman seçim faktörlerinin belirlenmesi üzerine yoğunlaştığı görülmektedir. Bu çalışmalar neticesinde liman kullanıcılarının liman seçiminde en çok dikkate aldıkları faktörler Tablo 1’de gösterilmiştir. </w:t>
      </w:r>
    </w:p>
    <w:p w:rsidR="00E145EC" w:rsidRDefault="00E145EC" w:rsidP="00A751CB">
      <w:pPr>
        <w:ind w:firstLine="567"/>
        <w:jc w:val="both"/>
        <w:rPr>
          <w:rFonts w:ascii="Times New Roman" w:hAnsi="Times New Roman" w:cs="Times New Roman"/>
          <w:sz w:val="22"/>
          <w:szCs w:val="22"/>
          <w:lang w:val="tr-TR"/>
        </w:rPr>
      </w:pPr>
    </w:p>
    <w:p w:rsidR="00302981" w:rsidRDefault="00302981" w:rsidP="00A751CB">
      <w:pPr>
        <w:ind w:firstLine="567"/>
        <w:jc w:val="both"/>
        <w:rPr>
          <w:rFonts w:ascii="Times New Roman" w:hAnsi="Times New Roman" w:cs="Times New Roman"/>
          <w:sz w:val="22"/>
          <w:szCs w:val="22"/>
          <w:lang w:val="tr-TR"/>
        </w:rPr>
      </w:pPr>
      <w:r>
        <w:rPr>
          <w:rFonts w:ascii="Times New Roman" w:hAnsi="Times New Roman" w:cs="Times New Roman"/>
          <w:sz w:val="22"/>
          <w:szCs w:val="22"/>
          <w:lang w:val="tr-TR"/>
        </w:rPr>
        <w:t xml:space="preserve">Bunun dışında belirli limanlar arası rekabet düzeylerinin belirlenmesine yönelik olarak da birçok çalışma mevcuttur (Ha, 2003; </w:t>
      </w:r>
      <w:proofErr w:type="spellStart"/>
      <w:r>
        <w:rPr>
          <w:rFonts w:ascii="Times New Roman" w:hAnsi="Times New Roman" w:cs="Times New Roman"/>
          <w:sz w:val="22"/>
          <w:szCs w:val="22"/>
          <w:lang w:val="tr-TR"/>
        </w:rPr>
        <w:lastRenderedPageBreak/>
        <w:t>S</w:t>
      </w:r>
      <w:r w:rsidR="00E145EC">
        <w:rPr>
          <w:rFonts w:ascii="Times New Roman" w:hAnsi="Times New Roman" w:cs="Times New Roman"/>
          <w:sz w:val="22"/>
          <w:szCs w:val="22"/>
          <w:lang w:val="tr-TR"/>
        </w:rPr>
        <w:t>ong</w:t>
      </w:r>
      <w:proofErr w:type="spellEnd"/>
      <w:r w:rsidR="00E145EC">
        <w:rPr>
          <w:rFonts w:ascii="Times New Roman" w:hAnsi="Times New Roman" w:cs="Times New Roman"/>
          <w:sz w:val="22"/>
          <w:szCs w:val="22"/>
          <w:lang w:val="tr-TR"/>
        </w:rPr>
        <w:t xml:space="preserve"> ve </w:t>
      </w:r>
      <w:proofErr w:type="spellStart"/>
      <w:r w:rsidR="00E145EC">
        <w:rPr>
          <w:rFonts w:ascii="Times New Roman" w:hAnsi="Times New Roman" w:cs="Times New Roman"/>
          <w:sz w:val="22"/>
          <w:szCs w:val="22"/>
          <w:lang w:val="tr-TR"/>
        </w:rPr>
        <w:t>Yeo</w:t>
      </w:r>
      <w:proofErr w:type="spellEnd"/>
      <w:r w:rsidR="00E145EC">
        <w:rPr>
          <w:rFonts w:ascii="Times New Roman" w:hAnsi="Times New Roman" w:cs="Times New Roman"/>
          <w:sz w:val="22"/>
          <w:szCs w:val="22"/>
          <w:lang w:val="tr-TR"/>
        </w:rPr>
        <w:t xml:space="preserve">, 2004; </w:t>
      </w:r>
      <w:proofErr w:type="spellStart"/>
      <w:r w:rsidR="00E145EC">
        <w:rPr>
          <w:rFonts w:ascii="Times New Roman" w:hAnsi="Times New Roman" w:cs="Times New Roman"/>
          <w:sz w:val="22"/>
          <w:szCs w:val="22"/>
          <w:lang w:val="tr-TR"/>
        </w:rPr>
        <w:t>Cullinane</w:t>
      </w:r>
      <w:proofErr w:type="spellEnd"/>
      <w:r w:rsidR="00E145EC">
        <w:rPr>
          <w:rFonts w:ascii="Times New Roman" w:hAnsi="Times New Roman" w:cs="Times New Roman"/>
          <w:sz w:val="22"/>
          <w:szCs w:val="22"/>
          <w:lang w:val="tr-TR"/>
        </w:rPr>
        <w:t xml:space="preserve"> vd.</w:t>
      </w:r>
      <w:r>
        <w:rPr>
          <w:rFonts w:ascii="Times New Roman" w:hAnsi="Times New Roman" w:cs="Times New Roman"/>
          <w:sz w:val="22"/>
          <w:szCs w:val="22"/>
          <w:lang w:val="tr-TR"/>
        </w:rPr>
        <w:t xml:space="preserve"> 2005; </w:t>
      </w:r>
      <w:proofErr w:type="spellStart"/>
      <w:r>
        <w:rPr>
          <w:rFonts w:ascii="Times New Roman" w:hAnsi="Times New Roman" w:cs="Times New Roman"/>
          <w:sz w:val="22"/>
          <w:szCs w:val="22"/>
          <w:lang w:val="tr-TR"/>
        </w:rPr>
        <w:t>Guy</w:t>
      </w:r>
      <w:proofErr w:type="spellEnd"/>
      <w:r>
        <w:rPr>
          <w:rFonts w:ascii="Times New Roman" w:hAnsi="Times New Roman" w:cs="Times New Roman"/>
          <w:sz w:val="22"/>
          <w:szCs w:val="22"/>
          <w:lang w:val="tr-TR"/>
        </w:rPr>
        <w:t xml:space="preserve"> ve </w:t>
      </w:r>
      <w:proofErr w:type="spellStart"/>
      <w:r>
        <w:rPr>
          <w:rFonts w:ascii="Times New Roman" w:hAnsi="Times New Roman" w:cs="Times New Roman"/>
          <w:sz w:val="22"/>
          <w:szCs w:val="22"/>
          <w:lang w:val="tr-TR"/>
        </w:rPr>
        <w:t>Urli</w:t>
      </w:r>
      <w:proofErr w:type="spellEnd"/>
      <w:r>
        <w:rPr>
          <w:rFonts w:ascii="Times New Roman" w:hAnsi="Times New Roman" w:cs="Times New Roman"/>
          <w:sz w:val="22"/>
          <w:szCs w:val="22"/>
          <w:lang w:val="tr-TR"/>
        </w:rPr>
        <w:t xml:space="preserve">, 2006; </w:t>
      </w:r>
      <w:proofErr w:type="spellStart"/>
      <w:r>
        <w:rPr>
          <w:rFonts w:ascii="Times New Roman" w:hAnsi="Times New Roman" w:cs="Times New Roman"/>
          <w:sz w:val="22"/>
          <w:szCs w:val="22"/>
          <w:lang w:val="tr-TR"/>
        </w:rPr>
        <w:t>Yeo</w:t>
      </w:r>
      <w:proofErr w:type="spellEnd"/>
      <w:r>
        <w:rPr>
          <w:rFonts w:ascii="Times New Roman" w:hAnsi="Times New Roman" w:cs="Times New Roman"/>
          <w:sz w:val="22"/>
          <w:szCs w:val="22"/>
          <w:lang w:val="tr-TR"/>
        </w:rPr>
        <w:t xml:space="preserve"> ve </w:t>
      </w:r>
      <w:proofErr w:type="spellStart"/>
      <w:r>
        <w:rPr>
          <w:rFonts w:ascii="Times New Roman" w:hAnsi="Times New Roman" w:cs="Times New Roman"/>
          <w:sz w:val="22"/>
          <w:szCs w:val="22"/>
          <w:lang w:val="tr-TR"/>
        </w:rPr>
        <w:t>Song</w:t>
      </w:r>
      <w:proofErr w:type="spellEnd"/>
      <w:r>
        <w:rPr>
          <w:rFonts w:ascii="Times New Roman" w:hAnsi="Times New Roman" w:cs="Times New Roman"/>
          <w:sz w:val="22"/>
          <w:szCs w:val="22"/>
          <w:lang w:val="tr-TR"/>
        </w:rPr>
        <w:t xml:space="preserve">, 2006; </w:t>
      </w:r>
      <w:proofErr w:type="spellStart"/>
      <w:r>
        <w:rPr>
          <w:rFonts w:ascii="Times New Roman" w:hAnsi="Times New Roman" w:cs="Times New Roman"/>
          <w:sz w:val="22"/>
          <w:szCs w:val="22"/>
          <w:lang w:val="tr-TR"/>
        </w:rPr>
        <w:t>Acosta</w:t>
      </w:r>
      <w:proofErr w:type="spellEnd"/>
      <w:r w:rsidR="00E145EC">
        <w:rPr>
          <w:rFonts w:ascii="Times New Roman" w:hAnsi="Times New Roman" w:cs="Times New Roman"/>
          <w:sz w:val="22"/>
          <w:szCs w:val="22"/>
          <w:lang w:val="tr-TR"/>
        </w:rPr>
        <w:t xml:space="preserve"> vd.</w:t>
      </w:r>
      <w:r>
        <w:rPr>
          <w:rFonts w:ascii="Times New Roman" w:hAnsi="Times New Roman" w:cs="Times New Roman"/>
          <w:sz w:val="22"/>
          <w:szCs w:val="22"/>
          <w:lang w:val="tr-TR"/>
        </w:rPr>
        <w:t xml:space="preserve"> 2007). Bu çalışmalardan farklı olarak </w:t>
      </w:r>
      <w:proofErr w:type="spellStart"/>
      <w:r>
        <w:rPr>
          <w:rFonts w:ascii="Times New Roman" w:hAnsi="Times New Roman" w:cs="Times New Roman"/>
          <w:sz w:val="22"/>
          <w:szCs w:val="22"/>
          <w:lang w:val="tr-TR"/>
        </w:rPr>
        <w:t>Wiegmans</w:t>
      </w:r>
      <w:proofErr w:type="spellEnd"/>
      <w:r>
        <w:rPr>
          <w:rFonts w:ascii="Times New Roman" w:hAnsi="Times New Roman" w:cs="Times New Roman"/>
          <w:sz w:val="22"/>
          <w:szCs w:val="22"/>
          <w:lang w:val="tr-TR"/>
        </w:rPr>
        <w:t xml:space="preserve"> vd. (2008), </w:t>
      </w:r>
      <w:r w:rsidRPr="00425ACB">
        <w:rPr>
          <w:rFonts w:ascii="Times New Roman" w:hAnsi="Times New Roman" w:cs="Times New Roman"/>
          <w:sz w:val="22"/>
          <w:szCs w:val="22"/>
          <w:lang w:val="tr-TR"/>
        </w:rPr>
        <w:t xml:space="preserve">limanlar ile ilgili </w:t>
      </w:r>
      <w:r>
        <w:rPr>
          <w:rFonts w:ascii="Times New Roman" w:hAnsi="Times New Roman" w:cs="Times New Roman"/>
          <w:sz w:val="22"/>
          <w:szCs w:val="22"/>
          <w:lang w:val="tr-TR"/>
        </w:rPr>
        <w:t xml:space="preserve">işletme düzeyindeki </w:t>
      </w:r>
      <w:r w:rsidRPr="00425ACB">
        <w:rPr>
          <w:rFonts w:ascii="Times New Roman" w:hAnsi="Times New Roman" w:cs="Times New Roman"/>
          <w:sz w:val="22"/>
          <w:szCs w:val="22"/>
          <w:lang w:val="tr-TR"/>
        </w:rPr>
        <w:t xml:space="preserve">stratejik </w:t>
      </w:r>
      <w:r>
        <w:rPr>
          <w:rFonts w:ascii="Times New Roman" w:hAnsi="Times New Roman" w:cs="Times New Roman"/>
          <w:sz w:val="22"/>
          <w:szCs w:val="22"/>
          <w:lang w:val="tr-TR"/>
        </w:rPr>
        <w:t xml:space="preserve">faktörleri </w:t>
      </w:r>
      <w:r w:rsidRPr="00425ACB">
        <w:rPr>
          <w:rFonts w:ascii="Times New Roman" w:hAnsi="Times New Roman" w:cs="Times New Roman"/>
          <w:sz w:val="22"/>
          <w:szCs w:val="22"/>
          <w:lang w:val="tr-TR"/>
        </w:rPr>
        <w:t xml:space="preserve">dikkate </w:t>
      </w:r>
      <w:r>
        <w:rPr>
          <w:rFonts w:ascii="Times New Roman" w:hAnsi="Times New Roman" w:cs="Times New Roman"/>
          <w:sz w:val="22"/>
          <w:szCs w:val="22"/>
          <w:lang w:val="tr-TR"/>
        </w:rPr>
        <w:t>almışlardır</w:t>
      </w:r>
      <w:r w:rsidRPr="00425ACB">
        <w:rPr>
          <w:rFonts w:ascii="Times New Roman" w:hAnsi="Times New Roman" w:cs="Times New Roman"/>
          <w:sz w:val="22"/>
          <w:szCs w:val="22"/>
          <w:lang w:val="tr-TR"/>
        </w:rPr>
        <w:t xml:space="preserve">. </w:t>
      </w:r>
      <w:r>
        <w:rPr>
          <w:rFonts w:ascii="Times New Roman" w:hAnsi="Times New Roman" w:cs="Times New Roman"/>
          <w:sz w:val="22"/>
          <w:szCs w:val="22"/>
          <w:lang w:val="tr-TR"/>
        </w:rPr>
        <w:t xml:space="preserve">Bunlar </w:t>
      </w:r>
      <w:r w:rsidRPr="00425ACB">
        <w:rPr>
          <w:rFonts w:ascii="Times New Roman" w:hAnsi="Times New Roman" w:cs="Times New Roman"/>
          <w:sz w:val="22"/>
          <w:szCs w:val="22"/>
          <w:lang w:val="tr-TR"/>
        </w:rPr>
        <w:t>arasında; limanın ticaret akışındaki yeri, bağlı olunan</w:t>
      </w:r>
      <w:r w:rsidR="00542BA3">
        <w:rPr>
          <w:rFonts w:ascii="Times New Roman" w:hAnsi="Times New Roman" w:cs="Times New Roman"/>
          <w:sz w:val="22"/>
          <w:szCs w:val="22"/>
          <w:lang w:val="tr-TR"/>
        </w:rPr>
        <w:t xml:space="preserve"> stratejik işbirliklerinin (alyanslar) </w:t>
      </w:r>
      <w:r w:rsidRPr="00425ACB">
        <w:rPr>
          <w:rFonts w:ascii="Times New Roman" w:hAnsi="Times New Roman" w:cs="Times New Roman"/>
          <w:sz w:val="22"/>
          <w:szCs w:val="22"/>
          <w:lang w:val="tr-TR"/>
        </w:rPr>
        <w:t xml:space="preserve">koşulları, müşterilerle olan ilişkiler ve konumları ile mevcut sözleşme, pazara giriş, nüfuz etme gibi </w:t>
      </w:r>
      <w:r>
        <w:rPr>
          <w:rFonts w:ascii="Times New Roman" w:hAnsi="Times New Roman" w:cs="Times New Roman"/>
          <w:sz w:val="22"/>
          <w:szCs w:val="22"/>
          <w:lang w:val="tr-TR"/>
        </w:rPr>
        <w:t xml:space="preserve">konteyner taşımacılık hattının </w:t>
      </w:r>
      <w:r w:rsidRPr="00425ACB">
        <w:rPr>
          <w:rFonts w:ascii="Times New Roman" w:hAnsi="Times New Roman" w:cs="Times New Roman"/>
          <w:sz w:val="22"/>
          <w:szCs w:val="22"/>
          <w:lang w:val="tr-TR"/>
        </w:rPr>
        <w:t>stratejik kararlarının</w:t>
      </w:r>
      <w:r>
        <w:rPr>
          <w:rFonts w:ascii="Times New Roman" w:hAnsi="Times New Roman" w:cs="Times New Roman"/>
          <w:sz w:val="22"/>
          <w:szCs w:val="22"/>
          <w:lang w:val="tr-TR"/>
        </w:rPr>
        <w:t>,</w:t>
      </w:r>
      <w:r w:rsidRPr="00425ACB">
        <w:rPr>
          <w:rFonts w:ascii="Times New Roman" w:hAnsi="Times New Roman" w:cs="Times New Roman"/>
          <w:sz w:val="22"/>
          <w:szCs w:val="22"/>
          <w:lang w:val="tr-TR"/>
        </w:rPr>
        <w:t xml:space="preserve"> liman seçiminde</w:t>
      </w:r>
      <w:r>
        <w:rPr>
          <w:rFonts w:ascii="Times New Roman" w:hAnsi="Times New Roman" w:cs="Times New Roman"/>
          <w:sz w:val="22"/>
          <w:szCs w:val="22"/>
          <w:lang w:val="tr-TR"/>
        </w:rPr>
        <w:t xml:space="preserve"> diğer çalışmalarda belirtilen faktörlere göre daha önemli olduğunu vurgulamışlardır</w:t>
      </w:r>
      <w:r w:rsidRPr="00425ACB">
        <w:rPr>
          <w:rFonts w:ascii="Times New Roman" w:hAnsi="Times New Roman" w:cs="Times New Roman"/>
          <w:sz w:val="22"/>
          <w:szCs w:val="22"/>
          <w:lang w:val="tr-TR"/>
        </w:rPr>
        <w:t>.</w:t>
      </w:r>
    </w:p>
    <w:p w:rsidR="00E145EC" w:rsidRDefault="00E145EC" w:rsidP="00A751CB">
      <w:pPr>
        <w:ind w:firstLine="567"/>
        <w:jc w:val="both"/>
        <w:rPr>
          <w:rFonts w:ascii="Times New Roman" w:hAnsi="Times New Roman" w:cs="Times New Roman"/>
          <w:sz w:val="22"/>
          <w:szCs w:val="22"/>
          <w:lang w:val="tr-TR"/>
        </w:rPr>
      </w:pPr>
    </w:p>
    <w:p w:rsidR="008C108C" w:rsidRDefault="00BA21FD" w:rsidP="00A751CB">
      <w:pPr>
        <w:ind w:firstLine="567"/>
        <w:jc w:val="both"/>
        <w:rPr>
          <w:rFonts w:ascii="Times New Roman" w:hAnsi="Times New Roman" w:cs="Times New Roman"/>
          <w:sz w:val="22"/>
          <w:szCs w:val="22"/>
          <w:lang w:val="tr-TR"/>
        </w:rPr>
      </w:pPr>
      <w:r>
        <w:rPr>
          <w:rFonts w:ascii="Times New Roman" w:hAnsi="Times New Roman" w:cs="Times New Roman"/>
          <w:sz w:val="22"/>
          <w:szCs w:val="22"/>
          <w:lang w:val="tr-TR"/>
        </w:rPr>
        <w:t>Ulusal</w:t>
      </w:r>
      <w:r w:rsidR="00F92B7D">
        <w:rPr>
          <w:rFonts w:ascii="Times New Roman" w:hAnsi="Times New Roman" w:cs="Times New Roman"/>
          <w:sz w:val="22"/>
          <w:szCs w:val="22"/>
          <w:lang w:val="tr-TR"/>
        </w:rPr>
        <w:t xml:space="preserve"> liman yazını incelendiğinde rekabet kavramı üzerine sınırlı sayıda çalışma olduğu ve her birinin farklı açılardan konuyu inceledikleri </w:t>
      </w:r>
      <w:r w:rsidR="00BA31E0">
        <w:rPr>
          <w:rFonts w:ascii="Times New Roman" w:hAnsi="Times New Roman" w:cs="Times New Roman"/>
          <w:sz w:val="22"/>
          <w:szCs w:val="22"/>
          <w:lang w:val="tr-TR"/>
        </w:rPr>
        <w:t xml:space="preserve">görülmüştür. </w:t>
      </w:r>
      <w:r w:rsidR="00F92B7D">
        <w:rPr>
          <w:rFonts w:ascii="Times New Roman" w:hAnsi="Times New Roman" w:cs="Times New Roman"/>
          <w:sz w:val="22"/>
          <w:szCs w:val="22"/>
          <w:lang w:val="tr-TR"/>
        </w:rPr>
        <w:t>Sezer vd. (2005), Do</w:t>
      </w:r>
      <w:r w:rsidR="003B0733">
        <w:rPr>
          <w:rFonts w:ascii="Times New Roman" w:hAnsi="Times New Roman" w:cs="Times New Roman"/>
          <w:sz w:val="22"/>
          <w:szCs w:val="22"/>
          <w:lang w:val="tr-TR"/>
        </w:rPr>
        <w:t xml:space="preserve">ğu Akdeniz pazarında faaliyet gösteren konteyner </w:t>
      </w:r>
      <w:r w:rsidR="00F92B7D">
        <w:rPr>
          <w:rFonts w:ascii="Times New Roman" w:hAnsi="Times New Roman" w:cs="Times New Roman"/>
          <w:sz w:val="22"/>
          <w:szCs w:val="22"/>
          <w:lang w:val="tr-TR"/>
        </w:rPr>
        <w:t xml:space="preserve">hat temsilcilerinin İzmir ile üç adet alternatif İsrail limanı arasında, belirtilen </w:t>
      </w:r>
      <w:r w:rsidR="00503458">
        <w:rPr>
          <w:rFonts w:ascii="Times New Roman" w:hAnsi="Times New Roman" w:cs="Times New Roman"/>
          <w:sz w:val="22"/>
          <w:szCs w:val="22"/>
          <w:lang w:val="tr-TR"/>
        </w:rPr>
        <w:t>faktör</w:t>
      </w:r>
      <w:r w:rsidR="00F92B7D">
        <w:rPr>
          <w:rFonts w:ascii="Times New Roman" w:hAnsi="Times New Roman" w:cs="Times New Roman"/>
          <w:sz w:val="22"/>
          <w:szCs w:val="22"/>
          <w:lang w:val="tr-TR"/>
        </w:rPr>
        <w:t>lerden hangisine göre seçim yaptıkları</w:t>
      </w:r>
      <w:r w:rsidR="00EE1BE1">
        <w:rPr>
          <w:rFonts w:ascii="Times New Roman" w:hAnsi="Times New Roman" w:cs="Times New Roman"/>
          <w:sz w:val="22"/>
          <w:szCs w:val="22"/>
          <w:lang w:val="tr-TR"/>
        </w:rPr>
        <w:t>nı,</w:t>
      </w:r>
      <w:r w:rsidR="00F92B7D">
        <w:rPr>
          <w:rFonts w:ascii="Times New Roman" w:hAnsi="Times New Roman" w:cs="Times New Roman"/>
          <w:sz w:val="22"/>
          <w:szCs w:val="22"/>
          <w:lang w:val="tr-TR"/>
        </w:rPr>
        <w:t xml:space="preserve"> </w:t>
      </w:r>
      <w:r w:rsidR="003B0733">
        <w:rPr>
          <w:rFonts w:ascii="Times New Roman" w:hAnsi="Times New Roman" w:cs="Times New Roman"/>
          <w:sz w:val="22"/>
          <w:szCs w:val="22"/>
          <w:lang w:val="tr-TR"/>
        </w:rPr>
        <w:t>AHP yöntemini kullanarak değerlendirmişlerdir</w:t>
      </w:r>
      <w:r w:rsidR="00F92B7D">
        <w:rPr>
          <w:rFonts w:ascii="Times New Roman" w:hAnsi="Times New Roman" w:cs="Times New Roman"/>
          <w:sz w:val="22"/>
          <w:szCs w:val="22"/>
          <w:lang w:val="tr-TR"/>
        </w:rPr>
        <w:t xml:space="preserve">. Elde edilen bulgulara göre, </w:t>
      </w:r>
      <w:r w:rsidR="003B0733">
        <w:rPr>
          <w:rFonts w:ascii="Times New Roman" w:hAnsi="Times New Roman" w:cs="Times New Roman"/>
          <w:sz w:val="22"/>
          <w:szCs w:val="22"/>
          <w:lang w:val="tr-TR"/>
        </w:rPr>
        <w:t>“Liman S</w:t>
      </w:r>
      <w:r w:rsidR="00F92B7D">
        <w:rPr>
          <w:rFonts w:ascii="Times New Roman" w:hAnsi="Times New Roman" w:cs="Times New Roman"/>
          <w:sz w:val="22"/>
          <w:szCs w:val="22"/>
          <w:lang w:val="tr-TR"/>
        </w:rPr>
        <w:t>ıkışıklığı</w:t>
      </w:r>
      <w:r w:rsidR="003B0733">
        <w:rPr>
          <w:rFonts w:ascii="Times New Roman" w:hAnsi="Times New Roman" w:cs="Times New Roman"/>
          <w:sz w:val="22"/>
          <w:szCs w:val="22"/>
          <w:lang w:val="tr-TR"/>
        </w:rPr>
        <w:t>”</w:t>
      </w:r>
      <w:r w:rsidR="00F92B7D">
        <w:rPr>
          <w:rFonts w:ascii="Times New Roman" w:hAnsi="Times New Roman" w:cs="Times New Roman"/>
          <w:sz w:val="22"/>
          <w:szCs w:val="22"/>
          <w:lang w:val="tr-TR"/>
        </w:rPr>
        <w:t xml:space="preserve"> ve </w:t>
      </w:r>
      <w:r w:rsidR="003B0733">
        <w:rPr>
          <w:rFonts w:ascii="Times New Roman" w:hAnsi="Times New Roman" w:cs="Times New Roman"/>
          <w:sz w:val="22"/>
          <w:szCs w:val="22"/>
          <w:lang w:val="tr-TR"/>
        </w:rPr>
        <w:t>“Y</w:t>
      </w:r>
      <w:r w:rsidR="00F92B7D">
        <w:rPr>
          <w:rFonts w:ascii="Times New Roman" w:hAnsi="Times New Roman" w:cs="Times New Roman"/>
          <w:sz w:val="22"/>
          <w:szCs w:val="22"/>
          <w:lang w:val="tr-TR"/>
        </w:rPr>
        <w:t xml:space="preserve">ük </w:t>
      </w:r>
      <w:r w:rsidR="003B0733">
        <w:rPr>
          <w:rFonts w:ascii="Times New Roman" w:hAnsi="Times New Roman" w:cs="Times New Roman"/>
          <w:sz w:val="22"/>
          <w:szCs w:val="22"/>
          <w:lang w:val="tr-TR"/>
        </w:rPr>
        <w:t>H</w:t>
      </w:r>
      <w:r w:rsidR="00F92B7D">
        <w:rPr>
          <w:rFonts w:ascii="Times New Roman" w:hAnsi="Times New Roman" w:cs="Times New Roman"/>
          <w:sz w:val="22"/>
          <w:szCs w:val="22"/>
          <w:lang w:val="tr-TR"/>
        </w:rPr>
        <w:t>acmi</w:t>
      </w:r>
      <w:r w:rsidR="003B0733">
        <w:rPr>
          <w:rFonts w:ascii="Times New Roman" w:hAnsi="Times New Roman" w:cs="Times New Roman"/>
          <w:sz w:val="22"/>
          <w:szCs w:val="22"/>
          <w:lang w:val="tr-TR"/>
        </w:rPr>
        <w:t>”</w:t>
      </w:r>
      <w:r w:rsidR="00F92B7D">
        <w:rPr>
          <w:rFonts w:ascii="Times New Roman" w:hAnsi="Times New Roman" w:cs="Times New Roman"/>
          <w:sz w:val="22"/>
          <w:szCs w:val="22"/>
          <w:lang w:val="tr-TR"/>
        </w:rPr>
        <w:t xml:space="preserve"> söz konusu limanların seçiminde</w:t>
      </w:r>
      <w:r w:rsidR="003E6DBC">
        <w:rPr>
          <w:rFonts w:ascii="Times New Roman" w:hAnsi="Times New Roman" w:cs="Times New Roman"/>
          <w:sz w:val="22"/>
          <w:szCs w:val="22"/>
          <w:lang w:val="tr-TR"/>
        </w:rPr>
        <w:t>,</w:t>
      </w:r>
      <w:r w:rsidR="00F92B7D">
        <w:rPr>
          <w:rFonts w:ascii="Times New Roman" w:hAnsi="Times New Roman" w:cs="Times New Roman"/>
          <w:sz w:val="22"/>
          <w:szCs w:val="22"/>
          <w:lang w:val="tr-TR"/>
        </w:rPr>
        <w:t xml:space="preserve"> hatların en çok dikkate aldıkları </w:t>
      </w:r>
      <w:r w:rsidR="00503458">
        <w:rPr>
          <w:rFonts w:ascii="Times New Roman" w:hAnsi="Times New Roman" w:cs="Times New Roman"/>
          <w:sz w:val="22"/>
          <w:szCs w:val="22"/>
          <w:lang w:val="tr-TR"/>
        </w:rPr>
        <w:t>faktör</w:t>
      </w:r>
      <w:r w:rsidR="00F92B7D">
        <w:rPr>
          <w:rFonts w:ascii="Times New Roman" w:hAnsi="Times New Roman" w:cs="Times New Roman"/>
          <w:sz w:val="22"/>
          <w:szCs w:val="22"/>
          <w:lang w:val="tr-TR"/>
        </w:rPr>
        <w:t>ler olarak belirlenmiştir.</w:t>
      </w:r>
      <w:r w:rsidR="00BA31E0">
        <w:rPr>
          <w:rFonts w:ascii="Times New Roman" w:hAnsi="Times New Roman" w:cs="Times New Roman"/>
          <w:sz w:val="22"/>
          <w:szCs w:val="22"/>
          <w:lang w:val="tr-TR"/>
        </w:rPr>
        <w:t xml:space="preserve"> </w:t>
      </w:r>
      <w:proofErr w:type="spellStart"/>
      <w:proofErr w:type="gramStart"/>
      <w:r w:rsidR="00BA31E0">
        <w:rPr>
          <w:rFonts w:ascii="Times New Roman" w:hAnsi="Times New Roman" w:cs="Times New Roman"/>
          <w:sz w:val="22"/>
          <w:szCs w:val="22"/>
          <w:lang w:val="tr-TR"/>
        </w:rPr>
        <w:t>Onut</w:t>
      </w:r>
      <w:proofErr w:type="spellEnd"/>
      <w:r w:rsidR="00BA31E0">
        <w:rPr>
          <w:rFonts w:ascii="Times New Roman" w:hAnsi="Times New Roman" w:cs="Times New Roman"/>
          <w:sz w:val="22"/>
          <w:szCs w:val="22"/>
          <w:lang w:val="tr-TR"/>
        </w:rPr>
        <w:t xml:space="preserve"> vd. (2011) ise</w:t>
      </w:r>
      <w:r>
        <w:rPr>
          <w:rFonts w:ascii="Times New Roman" w:hAnsi="Times New Roman" w:cs="Times New Roman"/>
          <w:sz w:val="22"/>
          <w:szCs w:val="22"/>
          <w:lang w:val="tr-TR"/>
        </w:rPr>
        <w:t xml:space="preserve"> </w:t>
      </w:r>
      <w:r w:rsidR="0001357A">
        <w:rPr>
          <w:rFonts w:ascii="Times New Roman" w:hAnsi="Times New Roman" w:cs="Times New Roman"/>
          <w:sz w:val="22"/>
          <w:szCs w:val="22"/>
          <w:lang w:val="tr-TR"/>
        </w:rPr>
        <w:t>taşıma işleri komisyoncuları ve lojistik işletmeleri açısından</w:t>
      </w:r>
      <w:r>
        <w:rPr>
          <w:rFonts w:ascii="Times New Roman" w:hAnsi="Times New Roman" w:cs="Times New Roman"/>
          <w:sz w:val="22"/>
          <w:szCs w:val="22"/>
          <w:lang w:val="tr-TR"/>
        </w:rPr>
        <w:t xml:space="preserve"> en uygun konteyner terminalinin seçimi üzerine yaptıkları çalışmada, Marmara Bölgesi</w:t>
      </w:r>
      <w:r w:rsidR="004D78FD">
        <w:rPr>
          <w:rFonts w:ascii="Times New Roman" w:hAnsi="Times New Roman" w:cs="Times New Roman"/>
          <w:sz w:val="22"/>
          <w:szCs w:val="22"/>
          <w:lang w:val="tr-TR"/>
        </w:rPr>
        <w:t>’</w:t>
      </w:r>
      <w:r>
        <w:rPr>
          <w:rFonts w:ascii="Times New Roman" w:hAnsi="Times New Roman" w:cs="Times New Roman"/>
          <w:sz w:val="22"/>
          <w:szCs w:val="22"/>
          <w:lang w:val="tr-TR"/>
        </w:rPr>
        <w:t xml:space="preserve">nde faaliyet gösteren </w:t>
      </w:r>
      <w:r w:rsidR="0001357A">
        <w:rPr>
          <w:rFonts w:ascii="Times New Roman" w:hAnsi="Times New Roman" w:cs="Times New Roman"/>
          <w:sz w:val="22"/>
          <w:szCs w:val="22"/>
          <w:lang w:val="tr-TR"/>
        </w:rPr>
        <w:t>yedi alternatif konteyner terminali</w:t>
      </w:r>
      <w:r w:rsidR="003E6DBC">
        <w:rPr>
          <w:rFonts w:ascii="Times New Roman" w:hAnsi="Times New Roman" w:cs="Times New Roman"/>
          <w:sz w:val="22"/>
          <w:szCs w:val="22"/>
          <w:lang w:val="tr-TR"/>
        </w:rPr>
        <w:t>ni</w:t>
      </w:r>
      <w:r w:rsidR="0001357A">
        <w:rPr>
          <w:rFonts w:ascii="Times New Roman" w:hAnsi="Times New Roman" w:cs="Times New Roman"/>
          <w:sz w:val="22"/>
          <w:szCs w:val="22"/>
          <w:lang w:val="tr-TR"/>
        </w:rPr>
        <w:t xml:space="preserve"> </w:t>
      </w:r>
      <w:r w:rsidR="00475A46">
        <w:rPr>
          <w:rFonts w:ascii="Times New Roman" w:hAnsi="Times New Roman" w:cs="Times New Roman"/>
          <w:sz w:val="22"/>
          <w:szCs w:val="22"/>
          <w:lang w:val="tr-TR"/>
        </w:rPr>
        <w:t>“Bulanık Analitik Ağ Prosesi (F</w:t>
      </w:r>
      <w:r w:rsidR="0001357A">
        <w:rPr>
          <w:rFonts w:ascii="Times New Roman" w:hAnsi="Times New Roman" w:cs="Times New Roman"/>
          <w:sz w:val="22"/>
          <w:szCs w:val="22"/>
          <w:lang w:val="tr-TR"/>
        </w:rPr>
        <w:t>A</w:t>
      </w:r>
      <w:r w:rsidR="00475A46">
        <w:rPr>
          <w:rFonts w:ascii="Times New Roman" w:hAnsi="Times New Roman" w:cs="Times New Roman"/>
          <w:sz w:val="22"/>
          <w:szCs w:val="22"/>
          <w:lang w:val="tr-TR"/>
        </w:rPr>
        <w:t>N</w:t>
      </w:r>
      <w:r w:rsidR="0001357A">
        <w:rPr>
          <w:rFonts w:ascii="Times New Roman" w:hAnsi="Times New Roman" w:cs="Times New Roman"/>
          <w:sz w:val="22"/>
          <w:szCs w:val="22"/>
          <w:lang w:val="tr-TR"/>
        </w:rPr>
        <w:t xml:space="preserve">P)” yöntemi ile altı ana </w:t>
      </w:r>
      <w:r w:rsidR="00503458">
        <w:rPr>
          <w:rFonts w:ascii="Times New Roman" w:hAnsi="Times New Roman" w:cs="Times New Roman"/>
          <w:sz w:val="22"/>
          <w:szCs w:val="22"/>
          <w:lang w:val="tr-TR"/>
        </w:rPr>
        <w:t>faktör</w:t>
      </w:r>
      <w:r w:rsidR="0001357A">
        <w:rPr>
          <w:rFonts w:ascii="Times New Roman" w:hAnsi="Times New Roman" w:cs="Times New Roman"/>
          <w:sz w:val="22"/>
          <w:szCs w:val="22"/>
          <w:lang w:val="tr-TR"/>
        </w:rPr>
        <w:t xml:space="preserve"> ve yirmi alt </w:t>
      </w:r>
      <w:r w:rsidR="00503458">
        <w:rPr>
          <w:rFonts w:ascii="Times New Roman" w:hAnsi="Times New Roman" w:cs="Times New Roman"/>
          <w:sz w:val="22"/>
          <w:szCs w:val="22"/>
          <w:lang w:val="tr-TR"/>
        </w:rPr>
        <w:t>faktör</w:t>
      </w:r>
      <w:r w:rsidR="003B0733">
        <w:rPr>
          <w:rFonts w:ascii="Times New Roman" w:hAnsi="Times New Roman" w:cs="Times New Roman"/>
          <w:sz w:val="22"/>
          <w:szCs w:val="22"/>
          <w:lang w:val="tr-TR"/>
        </w:rPr>
        <w:t>e göre incele</w:t>
      </w:r>
      <w:r w:rsidR="0001357A">
        <w:rPr>
          <w:rFonts w:ascii="Times New Roman" w:hAnsi="Times New Roman" w:cs="Times New Roman"/>
          <w:sz w:val="22"/>
          <w:szCs w:val="22"/>
          <w:lang w:val="tr-TR"/>
        </w:rPr>
        <w:t>miş</w:t>
      </w:r>
      <w:r w:rsidR="003B0733">
        <w:rPr>
          <w:rFonts w:ascii="Times New Roman" w:hAnsi="Times New Roman" w:cs="Times New Roman"/>
          <w:sz w:val="22"/>
          <w:szCs w:val="22"/>
          <w:lang w:val="tr-TR"/>
        </w:rPr>
        <w:t>ler</w:t>
      </w:r>
      <w:r w:rsidR="0001357A">
        <w:rPr>
          <w:rFonts w:ascii="Times New Roman" w:hAnsi="Times New Roman" w:cs="Times New Roman"/>
          <w:sz w:val="22"/>
          <w:szCs w:val="22"/>
          <w:lang w:val="tr-TR"/>
        </w:rPr>
        <w:t xml:space="preserve"> ve </w:t>
      </w:r>
      <w:proofErr w:type="spellStart"/>
      <w:r w:rsidR="0001357A">
        <w:rPr>
          <w:rFonts w:ascii="Times New Roman" w:hAnsi="Times New Roman" w:cs="Times New Roman"/>
          <w:sz w:val="22"/>
          <w:szCs w:val="22"/>
          <w:lang w:val="tr-TR"/>
        </w:rPr>
        <w:t>Marport</w:t>
      </w:r>
      <w:proofErr w:type="spellEnd"/>
      <w:r w:rsidR="0001357A">
        <w:rPr>
          <w:rFonts w:ascii="Times New Roman" w:hAnsi="Times New Roman" w:cs="Times New Roman"/>
          <w:sz w:val="22"/>
          <w:szCs w:val="22"/>
          <w:lang w:val="tr-TR"/>
        </w:rPr>
        <w:t xml:space="preserve"> </w:t>
      </w:r>
      <w:r w:rsidR="004D78FD">
        <w:rPr>
          <w:rFonts w:ascii="Times New Roman" w:hAnsi="Times New Roman" w:cs="Times New Roman"/>
          <w:sz w:val="22"/>
          <w:szCs w:val="22"/>
          <w:lang w:val="tr-TR"/>
        </w:rPr>
        <w:t>L</w:t>
      </w:r>
      <w:r w:rsidR="0001357A">
        <w:rPr>
          <w:rFonts w:ascii="Times New Roman" w:hAnsi="Times New Roman" w:cs="Times New Roman"/>
          <w:sz w:val="22"/>
          <w:szCs w:val="22"/>
          <w:lang w:val="tr-TR"/>
        </w:rPr>
        <w:t>imanı</w:t>
      </w:r>
      <w:r w:rsidR="004D78FD">
        <w:rPr>
          <w:rFonts w:ascii="Times New Roman" w:hAnsi="Times New Roman" w:cs="Times New Roman"/>
          <w:sz w:val="22"/>
          <w:szCs w:val="22"/>
          <w:lang w:val="tr-TR"/>
        </w:rPr>
        <w:t>’</w:t>
      </w:r>
      <w:r w:rsidR="0001357A">
        <w:rPr>
          <w:rFonts w:ascii="Times New Roman" w:hAnsi="Times New Roman" w:cs="Times New Roman"/>
          <w:sz w:val="22"/>
          <w:szCs w:val="22"/>
          <w:lang w:val="tr-TR"/>
        </w:rPr>
        <w:t xml:space="preserve">nın en uygun seçim olacağı sonucuna ulaşmışlardır. </w:t>
      </w:r>
      <w:proofErr w:type="gramEnd"/>
      <w:r w:rsidR="00BA31E0">
        <w:rPr>
          <w:rFonts w:ascii="Times New Roman" w:hAnsi="Times New Roman" w:cs="Times New Roman"/>
          <w:sz w:val="22"/>
          <w:szCs w:val="22"/>
          <w:lang w:val="tr-TR"/>
        </w:rPr>
        <w:t xml:space="preserve">Sezer vd. (2005) ile </w:t>
      </w:r>
      <w:proofErr w:type="spellStart"/>
      <w:r w:rsidR="00BA31E0">
        <w:rPr>
          <w:rFonts w:ascii="Times New Roman" w:hAnsi="Times New Roman" w:cs="Times New Roman"/>
          <w:sz w:val="22"/>
          <w:szCs w:val="22"/>
          <w:lang w:val="tr-TR"/>
        </w:rPr>
        <w:t>Onut</w:t>
      </w:r>
      <w:proofErr w:type="spellEnd"/>
      <w:r w:rsidR="00BA31E0">
        <w:rPr>
          <w:rFonts w:ascii="Times New Roman" w:hAnsi="Times New Roman" w:cs="Times New Roman"/>
          <w:sz w:val="22"/>
          <w:szCs w:val="22"/>
          <w:lang w:val="tr-TR"/>
        </w:rPr>
        <w:t xml:space="preserve"> vd. (2011)’</w:t>
      </w:r>
      <w:proofErr w:type="spellStart"/>
      <w:r w:rsidR="00E145EC">
        <w:rPr>
          <w:rFonts w:ascii="Times New Roman" w:hAnsi="Times New Roman" w:cs="Times New Roman"/>
          <w:sz w:val="22"/>
          <w:szCs w:val="22"/>
          <w:lang w:val="tr-TR"/>
        </w:rPr>
        <w:t>n</w:t>
      </w:r>
      <w:r w:rsidR="00BA31E0">
        <w:rPr>
          <w:rFonts w:ascii="Times New Roman" w:hAnsi="Times New Roman" w:cs="Times New Roman"/>
          <w:sz w:val="22"/>
          <w:szCs w:val="22"/>
          <w:lang w:val="tr-TR"/>
        </w:rPr>
        <w:t>in</w:t>
      </w:r>
      <w:proofErr w:type="spellEnd"/>
      <w:r w:rsidR="00BA31E0">
        <w:rPr>
          <w:rFonts w:ascii="Times New Roman" w:hAnsi="Times New Roman" w:cs="Times New Roman"/>
          <w:sz w:val="22"/>
          <w:szCs w:val="22"/>
          <w:lang w:val="tr-TR"/>
        </w:rPr>
        <w:t xml:space="preserve"> yaptıkları çalışmalar ile bu çalışma benzer özelliklere sahip olsa da dikkate alınan karar </w:t>
      </w:r>
      <w:r w:rsidR="00503458">
        <w:rPr>
          <w:rFonts w:ascii="Times New Roman" w:hAnsi="Times New Roman" w:cs="Times New Roman"/>
          <w:sz w:val="22"/>
          <w:szCs w:val="22"/>
          <w:lang w:val="tr-TR"/>
        </w:rPr>
        <w:t>faktör</w:t>
      </w:r>
      <w:r w:rsidR="00BA31E0">
        <w:rPr>
          <w:rFonts w:ascii="Times New Roman" w:hAnsi="Times New Roman" w:cs="Times New Roman"/>
          <w:sz w:val="22"/>
          <w:szCs w:val="22"/>
          <w:lang w:val="tr-TR"/>
        </w:rPr>
        <w:t>leri ve karar seçenekleri, örneklem ve kullanılan yöntem açısından ayrışmaktadırlar.</w:t>
      </w:r>
    </w:p>
    <w:p w:rsidR="00E145EC" w:rsidRDefault="00E145EC" w:rsidP="00A751CB">
      <w:pPr>
        <w:ind w:firstLine="567"/>
        <w:jc w:val="both"/>
        <w:rPr>
          <w:rFonts w:ascii="Times New Roman" w:hAnsi="Times New Roman" w:cs="Times New Roman"/>
          <w:sz w:val="22"/>
          <w:szCs w:val="22"/>
          <w:lang w:val="tr-TR"/>
        </w:rPr>
      </w:pPr>
    </w:p>
    <w:p w:rsidR="00E145EC" w:rsidRDefault="003432CC" w:rsidP="008454BA">
      <w:pPr>
        <w:ind w:firstLine="567"/>
        <w:jc w:val="both"/>
        <w:rPr>
          <w:rFonts w:ascii="Times New Roman" w:hAnsi="Times New Roman" w:cs="Times New Roman"/>
          <w:sz w:val="22"/>
          <w:szCs w:val="22"/>
          <w:lang w:val="tr-TR"/>
        </w:rPr>
      </w:pPr>
      <w:proofErr w:type="spellStart"/>
      <w:r>
        <w:rPr>
          <w:rFonts w:ascii="Times New Roman" w:hAnsi="Times New Roman" w:cs="Times New Roman"/>
          <w:sz w:val="22"/>
          <w:szCs w:val="22"/>
          <w:lang w:val="tr-TR"/>
        </w:rPr>
        <w:t>Oğuztimur</w:t>
      </w:r>
      <w:proofErr w:type="spellEnd"/>
      <w:r>
        <w:rPr>
          <w:rFonts w:ascii="Times New Roman" w:hAnsi="Times New Roman" w:cs="Times New Roman"/>
          <w:sz w:val="22"/>
          <w:szCs w:val="22"/>
          <w:lang w:val="tr-TR"/>
        </w:rPr>
        <w:t xml:space="preserve"> ve </w:t>
      </w:r>
      <w:proofErr w:type="spellStart"/>
      <w:r>
        <w:rPr>
          <w:rFonts w:ascii="Times New Roman" w:hAnsi="Times New Roman" w:cs="Times New Roman"/>
          <w:sz w:val="22"/>
          <w:szCs w:val="22"/>
          <w:lang w:val="tr-TR"/>
        </w:rPr>
        <w:t>Tuzkaya</w:t>
      </w:r>
      <w:proofErr w:type="spellEnd"/>
      <w:r>
        <w:rPr>
          <w:rFonts w:ascii="Times New Roman" w:hAnsi="Times New Roman" w:cs="Times New Roman"/>
          <w:sz w:val="22"/>
          <w:szCs w:val="22"/>
          <w:lang w:val="tr-TR"/>
        </w:rPr>
        <w:t xml:space="preserve"> (2009) Türkiye’deki dört adet alternatif konteyner terminalini</w:t>
      </w:r>
      <w:r w:rsidR="0062731F">
        <w:rPr>
          <w:rFonts w:ascii="Times New Roman" w:hAnsi="Times New Roman" w:cs="Times New Roman"/>
          <w:sz w:val="22"/>
          <w:szCs w:val="22"/>
          <w:lang w:val="tr-TR"/>
        </w:rPr>
        <w:t>,</w:t>
      </w:r>
      <w:r>
        <w:rPr>
          <w:rFonts w:ascii="Times New Roman" w:hAnsi="Times New Roman" w:cs="Times New Roman"/>
          <w:sz w:val="22"/>
          <w:szCs w:val="22"/>
          <w:lang w:val="tr-TR"/>
        </w:rPr>
        <w:t xml:space="preserve"> belirtilen </w:t>
      </w:r>
      <w:r w:rsidR="00475A46">
        <w:rPr>
          <w:rFonts w:ascii="Times New Roman" w:hAnsi="Times New Roman" w:cs="Times New Roman"/>
          <w:sz w:val="22"/>
          <w:szCs w:val="22"/>
          <w:lang w:val="tr-TR"/>
        </w:rPr>
        <w:t xml:space="preserve">faktörlere göre “Analitik Ağ Prosesi (ANP)” yöntemi ile </w:t>
      </w:r>
      <w:r>
        <w:rPr>
          <w:rFonts w:ascii="Times New Roman" w:hAnsi="Times New Roman" w:cs="Times New Roman"/>
          <w:sz w:val="22"/>
          <w:szCs w:val="22"/>
          <w:lang w:val="tr-TR"/>
        </w:rPr>
        <w:t>karşılaş</w:t>
      </w:r>
      <w:r w:rsidR="00475A46">
        <w:rPr>
          <w:rFonts w:ascii="Times New Roman" w:hAnsi="Times New Roman" w:cs="Times New Roman"/>
          <w:sz w:val="22"/>
          <w:szCs w:val="22"/>
          <w:lang w:val="tr-TR"/>
        </w:rPr>
        <w:t xml:space="preserve">tırmışlardır. Elde edilen bulgulara göre sırasıyla </w:t>
      </w:r>
      <w:r w:rsidR="003B0733">
        <w:rPr>
          <w:rFonts w:ascii="Times New Roman" w:hAnsi="Times New Roman" w:cs="Times New Roman"/>
          <w:sz w:val="22"/>
          <w:szCs w:val="22"/>
          <w:lang w:val="tr-TR"/>
        </w:rPr>
        <w:t>“L</w:t>
      </w:r>
      <w:r w:rsidR="00475A46">
        <w:rPr>
          <w:rFonts w:ascii="Times New Roman" w:hAnsi="Times New Roman" w:cs="Times New Roman"/>
          <w:sz w:val="22"/>
          <w:szCs w:val="22"/>
          <w:lang w:val="tr-TR"/>
        </w:rPr>
        <w:t xml:space="preserve">iman </w:t>
      </w:r>
      <w:r w:rsidR="003B0733">
        <w:rPr>
          <w:rFonts w:ascii="Times New Roman" w:hAnsi="Times New Roman" w:cs="Times New Roman"/>
          <w:sz w:val="22"/>
          <w:szCs w:val="22"/>
          <w:lang w:val="tr-TR"/>
        </w:rPr>
        <w:t>K</w:t>
      </w:r>
      <w:r w:rsidR="00475A46">
        <w:rPr>
          <w:rFonts w:ascii="Times New Roman" w:hAnsi="Times New Roman" w:cs="Times New Roman"/>
          <w:sz w:val="22"/>
          <w:szCs w:val="22"/>
          <w:lang w:val="tr-TR"/>
        </w:rPr>
        <w:t>onumu</w:t>
      </w:r>
      <w:r w:rsidR="003B0733">
        <w:rPr>
          <w:rFonts w:ascii="Times New Roman" w:hAnsi="Times New Roman" w:cs="Times New Roman"/>
          <w:sz w:val="22"/>
          <w:szCs w:val="22"/>
          <w:lang w:val="tr-TR"/>
        </w:rPr>
        <w:t>”</w:t>
      </w:r>
      <w:r w:rsidR="00475A46">
        <w:rPr>
          <w:rFonts w:ascii="Times New Roman" w:hAnsi="Times New Roman" w:cs="Times New Roman"/>
          <w:sz w:val="22"/>
          <w:szCs w:val="22"/>
          <w:lang w:val="tr-TR"/>
        </w:rPr>
        <w:t xml:space="preserve">, </w:t>
      </w:r>
      <w:r w:rsidR="003B0733">
        <w:rPr>
          <w:rFonts w:ascii="Times New Roman" w:hAnsi="Times New Roman" w:cs="Times New Roman"/>
          <w:sz w:val="22"/>
          <w:szCs w:val="22"/>
          <w:lang w:val="tr-TR"/>
        </w:rPr>
        <w:t>“A</w:t>
      </w:r>
      <w:r w:rsidR="00475A46">
        <w:rPr>
          <w:rFonts w:ascii="Times New Roman" w:hAnsi="Times New Roman" w:cs="Times New Roman"/>
          <w:sz w:val="22"/>
          <w:szCs w:val="22"/>
          <w:lang w:val="tr-TR"/>
        </w:rPr>
        <w:t xml:space="preserve">rt </w:t>
      </w:r>
      <w:r w:rsidR="003B0733">
        <w:rPr>
          <w:rFonts w:ascii="Times New Roman" w:hAnsi="Times New Roman" w:cs="Times New Roman"/>
          <w:sz w:val="22"/>
          <w:szCs w:val="22"/>
          <w:lang w:val="tr-TR"/>
        </w:rPr>
        <w:t>A</w:t>
      </w:r>
      <w:r w:rsidR="00475A46">
        <w:rPr>
          <w:rFonts w:ascii="Times New Roman" w:hAnsi="Times New Roman" w:cs="Times New Roman"/>
          <w:sz w:val="22"/>
          <w:szCs w:val="22"/>
          <w:lang w:val="tr-TR"/>
        </w:rPr>
        <w:t xml:space="preserve">lan </w:t>
      </w:r>
      <w:r w:rsidR="003B0733">
        <w:rPr>
          <w:rFonts w:ascii="Times New Roman" w:hAnsi="Times New Roman" w:cs="Times New Roman"/>
          <w:sz w:val="22"/>
          <w:szCs w:val="22"/>
          <w:lang w:val="tr-TR"/>
        </w:rPr>
        <w:t>E</w:t>
      </w:r>
      <w:r w:rsidR="00475A46">
        <w:rPr>
          <w:rFonts w:ascii="Times New Roman" w:hAnsi="Times New Roman" w:cs="Times New Roman"/>
          <w:sz w:val="22"/>
          <w:szCs w:val="22"/>
          <w:lang w:val="tr-TR"/>
        </w:rPr>
        <w:t>konomisi</w:t>
      </w:r>
      <w:r w:rsidR="003B0733">
        <w:rPr>
          <w:rFonts w:ascii="Times New Roman" w:hAnsi="Times New Roman" w:cs="Times New Roman"/>
          <w:sz w:val="22"/>
          <w:szCs w:val="22"/>
          <w:lang w:val="tr-TR"/>
        </w:rPr>
        <w:t>”</w:t>
      </w:r>
      <w:r w:rsidR="00475A46">
        <w:rPr>
          <w:rFonts w:ascii="Times New Roman" w:hAnsi="Times New Roman" w:cs="Times New Roman"/>
          <w:sz w:val="22"/>
          <w:szCs w:val="22"/>
          <w:lang w:val="tr-TR"/>
        </w:rPr>
        <w:t xml:space="preserve">, </w:t>
      </w:r>
      <w:r w:rsidR="003B0733">
        <w:rPr>
          <w:rFonts w:ascii="Times New Roman" w:hAnsi="Times New Roman" w:cs="Times New Roman"/>
          <w:sz w:val="22"/>
          <w:szCs w:val="22"/>
          <w:lang w:val="tr-TR"/>
        </w:rPr>
        <w:t>“L</w:t>
      </w:r>
      <w:r w:rsidR="00475A46">
        <w:rPr>
          <w:rFonts w:ascii="Times New Roman" w:hAnsi="Times New Roman" w:cs="Times New Roman"/>
          <w:sz w:val="22"/>
          <w:szCs w:val="22"/>
          <w:lang w:val="tr-TR"/>
        </w:rPr>
        <w:t xml:space="preserve">iman </w:t>
      </w:r>
      <w:r w:rsidR="003B0733">
        <w:rPr>
          <w:rFonts w:ascii="Times New Roman" w:hAnsi="Times New Roman" w:cs="Times New Roman"/>
          <w:sz w:val="22"/>
          <w:szCs w:val="22"/>
          <w:lang w:val="tr-TR"/>
        </w:rPr>
        <w:t>E</w:t>
      </w:r>
      <w:r w:rsidR="00475A46">
        <w:rPr>
          <w:rFonts w:ascii="Times New Roman" w:hAnsi="Times New Roman" w:cs="Times New Roman"/>
          <w:sz w:val="22"/>
          <w:szCs w:val="22"/>
          <w:lang w:val="tr-TR"/>
        </w:rPr>
        <w:t>tkinliği</w:t>
      </w:r>
      <w:r w:rsidR="003B0733">
        <w:rPr>
          <w:rFonts w:ascii="Times New Roman" w:hAnsi="Times New Roman" w:cs="Times New Roman"/>
          <w:sz w:val="22"/>
          <w:szCs w:val="22"/>
          <w:lang w:val="tr-TR"/>
        </w:rPr>
        <w:t>”</w:t>
      </w:r>
      <w:r w:rsidR="00475A46">
        <w:rPr>
          <w:rFonts w:ascii="Times New Roman" w:hAnsi="Times New Roman" w:cs="Times New Roman"/>
          <w:sz w:val="22"/>
          <w:szCs w:val="22"/>
          <w:lang w:val="tr-TR"/>
        </w:rPr>
        <w:t xml:space="preserve"> ve </w:t>
      </w:r>
      <w:r w:rsidR="003B0733">
        <w:rPr>
          <w:rFonts w:ascii="Times New Roman" w:hAnsi="Times New Roman" w:cs="Times New Roman"/>
          <w:sz w:val="22"/>
          <w:szCs w:val="22"/>
          <w:lang w:val="tr-TR"/>
        </w:rPr>
        <w:t>“F</w:t>
      </w:r>
      <w:r w:rsidR="00475A46">
        <w:rPr>
          <w:rFonts w:ascii="Times New Roman" w:hAnsi="Times New Roman" w:cs="Times New Roman"/>
          <w:sz w:val="22"/>
          <w:szCs w:val="22"/>
          <w:lang w:val="tr-TR"/>
        </w:rPr>
        <w:t xml:space="preserve">iziki </w:t>
      </w:r>
      <w:r w:rsidR="003B0733">
        <w:rPr>
          <w:rFonts w:ascii="Times New Roman" w:hAnsi="Times New Roman" w:cs="Times New Roman"/>
          <w:sz w:val="22"/>
          <w:szCs w:val="22"/>
          <w:lang w:val="tr-TR"/>
        </w:rPr>
        <w:t>Ö</w:t>
      </w:r>
      <w:r w:rsidR="00475A46">
        <w:rPr>
          <w:rFonts w:ascii="Times New Roman" w:hAnsi="Times New Roman" w:cs="Times New Roman"/>
          <w:sz w:val="22"/>
          <w:szCs w:val="22"/>
          <w:lang w:val="tr-TR"/>
        </w:rPr>
        <w:t>zellikler</w:t>
      </w:r>
      <w:r w:rsidR="003B0733">
        <w:rPr>
          <w:rFonts w:ascii="Times New Roman" w:hAnsi="Times New Roman" w:cs="Times New Roman"/>
          <w:sz w:val="22"/>
          <w:szCs w:val="22"/>
          <w:lang w:val="tr-TR"/>
        </w:rPr>
        <w:t>”</w:t>
      </w:r>
      <w:r w:rsidR="00475A46">
        <w:rPr>
          <w:rFonts w:ascii="Times New Roman" w:hAnsi="Times New Roman" w:cs="Times New Roman"/>
          <w:sz w:val="22"/>
          <w:szCs w:val="22"/>
          <w:lang w:val="tr-TR"/>
        </w:rPr>
        <w:t xml:space="preserve"> en önemli faktörler olarak saptanmış ve Mersin Limanı</w:t>
      </w:r>
      <w:r w:rsidR="004D78FD">
        <w:rPr>
          <w:rFonts w:ascii="Times New Roman" w:hAnsi="Times New Roman" w:cs="Times New Roman"/>
          <w:sz w:val="22"/>
          <w:szCs w:val="22"/>
          <w:lang w:val="tr-TR"/>
        </w:rPr>
        <w:t>’</w:t>
      </w:r>
      <w:r w:rsidR="00475A46">
        <w:rPr>
          <w:rFonts w:ascii="Times New Roman" w:hAnsi="Times New Roman" w:cs="Times New Roman"/>
          <w:sz w:val="22"/>
          <w:szCs w:val="22"/>
          <w:lang w:val="tr-TR"/>
        </w:rPr>
        <w:t xml:space="preserve">nın </w:t>
      </w:r>
      <w:r w:rsidR="0062731F">
        <w:rPr>
          <w:rFonts w:ascii="Times New Roman" w:hAnsi="Times New Roman" w:cs="Times New Roman"/>
          <w:sz w:val="22"/>
          <w:szCs w:val="22"/>
          <w:lang w:val="tr-TR"/>
        </w:rPr>
        <w:t>ana liman olma konusunda</w:t>
      </w:r>
      <w:r w:rsidR="00475A46">
        <w:rPr>
          <w:rFonts w:ascii="Times New Roman" w:hAnsi="Times New Roman" w:cs="Times New Roman"/>
          <w:sz w:val="22"/>
          <w:szCs w:val="22"/>
          <w:lang w:val="tr-TR"/>
        </w:rPr>
        <w:t xml:space="preserve"> diğerlerine göre daha güçlü aday olduğu belirtilmiştir. </w:t>
      </w:r>
    </w:p>
    <w:p w:rsidR="006062CB" w:rsidRDefault="006062CB" w:rsidP="008454BA">
      <w:pPr>
        <w:ind w:firstLine="567"/>
        <w:jc w:val="both"/>
        <w:rPr>
          <w:rFonts w:ascii="Times New Roman" w:hAnsi="Times New Roman" w:cs="Times New Roman"/>
          <w:sz w:val="22"/>
          <w:szCs w:val="22"/>
          <w:lang w:val="tr-TR"/>
        </w:rPr>
      </w:pPr>
    </w:p>
    <w:p w:rsidR="00924D19" w:rsidRDefault="008C108C" w:rsidP="00A751CB">
      <w:pPr>
        <w:ind w:firstLine="567"/>
        <w:jc w:val="both"/>
        <w:rPr>
          <w:rFonts w:ascii="Times New Roman" w:hAnsi="Times New Roman" w:cs="Times New Roman"/>
          <w:sz w:val="22"/>
          <w:szCs w:val="22"/>
          <w:lang w:val="tr-TR"/>
        </w:rPr>
      </w:pPr>
      <w:r>
        <w:rPr>
          <w:rFonts w:ascii="Times New Roman" w:hAnsi="Times New Roman" w:cs="Times New Roman"/>
          <w:sz w:val="22"/>
          <w:szCs w:val="22"/>
          <w:lang w:val="tr-TR"/>
        </w:rPr>
        <w:t xml:space="preserve">Rekabet kavramı, bazı çalışmalarda liman özelleştirmeleri kapsamında ele alınmıştır. Bu bağlamda, Koçak ve Kişi (2015), </w:t>
      </w:r>
      <w:r w:rsidR="0001357A">
        <w:rPr>
          <w:rFonts w:ascii="Times New Roman" w:hAnsi="Times New Roman" w:cs="Times New Roman"/>
          <w:sz w:val="22"/>
          <w:szCs w:val="22"/>
          <w:lang w:val="tr-TR"/>
        </w:rPr>
        <w:t xml:space="preserve">derinlemesine görüşme ve belge incelemesi ile Mersin </w:t>
      </w:r>
      <w:r w:rsidR="004D78FD">
        <w:rPr>
          <w:rFonts w:ascii="Times New Roman" w:hAnsi="Times New Roman" w:cs="Times New Roman"/>
          <w:sz w:val="22"/>
          <w:szCs w:val="22"/>
          <w:lang w:val="tr-TR"/>
        </w:rPr>
        <w:t>Limanı’nı</w:t>
      </w:r>
      <w:r w:rsidR="0001357A">
        <w:rPr>
          <w:rFonts w:ascii="Times New Roman" w:hAnsi="Times New Roman" w:cs="Times New Roman"/>
          <w:sz w:val="22"/>
          <w:szCs w:val="22"/>
          <w:lang w:val="tr-TR"/>
        </w:rPr>
        <w:t xml:space="preserve"> </w:t>
      </w:r>
      <w:r>
        <w:rPr>
          <w:rFonts w:ascii="Times New Roman" w:hAnsi="Times New Roman" w:cs="Times New Roman"/>
          <w:sz w:val="22"/>
          <w:szCs w:val="22"/>
          <w:lang w:val="tr-TR"/>
        </w:rPr>
        <w:t>incelemişler</w:t>
      </w:r>
      <w:r w:rsidR="00D270CF">
        <w:rPr>
          <w:rFonts w:ascii="Times New Roman" w:hAnsi="Times New Roman" w:cs="Times New Roman"/>
          <w:sz w:val="22"/>
          <w:szCs w:val="22"/>
          <w:lang w:val="tr-TR"/>
        </w:rPr>
        <w:t xml:space="preserve"> ve liman özelleştirmelerinin rekabetçi bir liman yaratmada </w:t>
      </w:r>
      <w:r>
        <w:rPr>
          <w:rFonts w:ascii="Times New Roman" w:hAnsi="Times New Roman" w:cs="Times New Roman"/>
          <w:sz w:val="22"/>
          <w:szCs w:val="22"/>
          <w:lang w:val="tr-TR"/>
        </w:rPr>
        <w:t xml:space="preserve">önemli bir faktör </w:t>
      </w:r>
      <w:r w:rsidR="00D270CF">
        <w:rPr>
          <w:rFonts w:ascii="Times New Roman" w:hAnsi="Times New Roman" w:cs="Times New Roman"/>
          <w:sz w:val="22"/>
          <w:szCs w:val="22"/>
          <w:lang w:val="tr-TR"/>
        </w:rPr>
        <w:t xml:space="preserve">olduğu sonucuna ulaşmışlardır. </w:t>
      </w:r>
      <w:r>
        <w:rPr>
          <w:rFonts w:ascii="Times New Roman" w:hAnsi="Times New Roman" w:cs="Times New Roman"/>
          <w:sz w:val="22"/>
          <w:szCs w:val="22"/>
          <w:lang w:val="tr-TR"/>
        </w:rPr>
        <w:t xml:space="preserve">Ayrıca, </w:t>
      </w:r>
      <w:r w:rsidR="00EA53A4">
        <w:rPr>
          <w:rFonts w:ascii="Times New Roman" w:hAnsi="Times New Roman" w:cs="Times New Roman"/>
          <w:sz w:val="22"/>
          <w:szCs w:val="22"/>
          <w:lang w:val="tr-TR"/>
        </w:rPr>
        <w:t>V</w:t>
      </w:r>
      <w:r>
        <w:rPr>
          <w:rFonts w:ascii="Times New Roman" w:hAnsi="Times New Roman" w:cs="Times New Roman"/>
          <w:sz w:val="22"/>
          <w:szCs w:val="22"/>
          <w:lang w:val="tr-TR"/>
        </w:rPr>
        <w:t xml:space="preserve">aran ve Cerit (2014), </w:t>
      </w:r>
      <w:r w:rsidR="00EA53A4">
        <w:rPr>
          <w:rFonts w:ascii="Times New Roman" w:hAnsi="Times New Roman" w:cs="Times New Roman"/>
          <w:sz w:val="22"/>
          <w:szCs w:val="22"/>
          <w:lang w:val="tr-TR"/>
        </w:rPr>
        <w:t xml:space="preserve">Türkiye’deki </w:t>
      </w:r>
      <w:r>
        <w:rPr>
          <w:rFonts w:ascii="Times New Roman" w:hAnsi="Times New Roman" w:cs="Times New Roman"/>
          <w:sz w:val="22"/>
          <w:szCs w:val="22"/>
          <w:lang w:val="tr-TR"/>
        </w:rPr>
        <w:t xml:space="preserve">konteyner terminallerinin </w:t>
      </w:r>
      <w:r w:rsidR="00EA53A4">
        <w:rPr>
          <w:rFonts w:ascii="Times New Roman" w:hAnsi="Times New Roman" w:cs="Times New Roman"/>
          <w:sz w:val="22"/>
          <w:szCs w:val="22"/>
          <w:lang w:val="tr-TR"/>
        </w:rPr>
        <w:t xml:space="preserve">özelleştirme </w:t>
      </w:r>
      <w:r>
        <w:rPr>
          <w:rFonts w:ascii="Times New Roman" w:hAnsi="Times New Roman" w:cs="Times New Roman"/>
          <w:sz w:val="22"/>
          <w:szCs w:val="22"/>
          <w:lang w:val="tr-TR"/>
        </w:rPr>
        <w:t>süreçlerini</w:t>
      </w:r>
      <w:r w:rsidR="00EA53A4">
        <w:rPr>
          <w:rFonts w:ascii="Times New Roman" w:hAnsi="Times New Roman" w:cs="Times New Roman"/>
          <w:sz w:val="22"/>
          <w:szCs w:val="22"/>
          <w:lang w:val="tr-TR"/>
        </w:rPr>
        <w:t xml:space="preserve"> </w:t>
      </w:r>
      <w:r w:rsidR="005B3C84">
        <w:rPr>
          <w:rFonts w:ascii="Times New Roman" w:hAnsi="Times New Roman" w:cs="Times New Roman"/>
          <w:sz w:val="22"/>
          <w:szCs w:val="22"/>
          <w:lang w:val="tr-TR"/>
        </w:rPr>
        <w:t xml:space="preserve">yoğunlaşma ve rekabet kapsamında </w:t>
      </w:r>
      <w:r w:rsidR="00942682">
        <w:rPr>
          <w:rFonts w:ascii="Times New Roman" w:hAnsi="Times New Roman" w:cs="Times New Roman"/>
          <w:sz w:val="22"/>
          <w:szCs w:val="22"/>
          <w:lang w:val="tr-TR"/>
        </w:rPr>
        <w:t xml:space="preserve">değerlendirmişlerdir. Örnekleme </w:t>
      </w:r>
      <w:r w:rsidR="006E5A71">
        <w:rPr>
          <w:rFonts w:ascii="Times New Roman" w:hAnsi="Times New Roman" w:cs="Times New Roman"/>
          <w:sz w:val="22"/>
          <w:szCs w:val="22"/>
          <w:lang w:val="tr-TR"/>
        </w:rPr>
        <w:lastRenderedPageBreak/>
        <w:t>dâhil</w:t>
      </w:r>
      <w:r w:rsidR="00942682">
        <w:rPr>
          <w:rFonts w:ascii="Times New Roman" w:hAnsi="Times New Roman" w:cs="Times New Roman"/>
          <w:sz w:val="22"/>
          <w:szCs w:val="22"/>
          <w:lang w:val="tr-TR"/>
        </w:rPr>
        <w:t xml:space="preserve"> edilen terminaller arası t</w:t>
      </w:r>
      <w:r>
        <w:rPr>
          <w:rFonts w:ascii="Times New Roman" w:hAnsi="Times New Roman" w:cs="Times New Roman"/>
          <w:sz w:val="22"/>
          <w:szCs w:val="22"/>
          <w:lang w:val="tr-TR"/>
        </w:rPr>
        <w:t xml:space="preserve">oplam </w:t>
      </w:r>
      <w:proofErr w:type="spellStart"/>
      <w:r>
        <w:rPr>
          <w:rFonts w:ascii="Times New Roman" w:hAnsi="Times New Roman" w:cs="Times New Roman"/>
          <w:sz w:val="22"/>
          <w:szCs w:val="22"/>
          <w:lang w:val="tr-TR"/>
        </w:rPr>
        <w:t>elleçleme</w:t>
      </w:r>
      <w:proofErr w:type="spellEnd"/>
      <w:r>
        <w:rPr>
          <w:rFonts w:ascii="Times New Roman" w:hAnsi="Times New Roman" w:cs="Times New Roman"/>
          <w:sz w:val="22"/>
          <w:szCs w:val="22"/>
          <w:lang w:val="tr-TR"/>
        </w:rPr>
        <w:t xml:space="preserve"> miktarlarına göre “</w:t>
      </w:r>
      <w:r w:rsidR="0023784F">
        <w:rPr>
          <w:rFonts w:ascii="Times New Roman" w:hAnsi="Times New Roman" w:cs="Times New Roman"/>
          <w:sz w:val="22"/>
          <w:szCs w:val="22"/>
          <w:lang w:val="tr-TR"/>
        </w:rPr>
        <w:t>Pay – Değişim Etkisi</w:t>
      </w:r>
      <w:r>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tr-TR"/>
        </w:rPr>
        <w:t>Shift-Share</w:t>
      </w:r>
      <w:proofErr w:type="spellEnd"/>
      <w:r>
        <w:rPr>
          <w:rFonts w:ascii="Times New Roman" w:hAnsi="Times New Roman" w:cs="Times New Roman"/>
          <w:sz w:val="22"/>
          <w:szCs w:val="22"/>
          <w:lang w:val="tr-TR"/>
        </w:rPr>
        <w:t xml:space="preserve"> Analysis)” yöntemi </w:t>
      </w:r>
      <w:r w:rsidR="00942682">
        <w:rPr>
          <w:rFonts w:ascii="Times New Roman" w:hAnsi="Times New Roman" w:cs="Times New Roman"/>
          <w:sz w:val="22"/>
          <w:szCs w:val="22"/>
          <w:lang w:val="tr-TR"/>
        </w:rPr>
        <w:t xml:space="preserve">kullanılarak </w:t>
      </w:r>
      <w:r>
        <w:rPr>
          <w:rFonts w:ascii="Times New Roman" w:hAnsi="Times New Roman" w:cs="Times New Roman"/>
          <w:sz w:val="22"/>
          <w:szCs w:val="22"/>
          <w:lang w:val="tr-TR"/>
        </w:rPr>
        <w:t xml:space="preserve">yapılan </w:t>
      </w:r>
      <w:r w:rsidR="00942682">
        <w:rPr>
          <w:rFonts w:ascii="Times New Roman" w:hAnsi="Times New Roman" w:cs="Times New Roman"/>
          <w:sz w:val="22"/>
          <w:szCs w:val="22"/>
          <w:lang w:val="tr-TR"/>
        </w:rPr>
        <w:t xml:space="preserve">rekabet </w:t>
      </w:r>
      <w:r>
        <w:rPr>
          <w:rFonts w:ascii="Times New Roman" w:hAnsi="Times New Roman" w:cs="Times New Roman"/>
          <w:sz w:val="22"/>
          <w:szCs w:val="22"/>
          <w:lang w:val="tr-TR"/>
        </w:rPr>
        <w:t>analiz</w:t>
      </w:r>
      <w:r w:rsidR="00942682">
        <w:rPr>
          <w:rFonts w:ascii="Times New Roman" w:hAnsi="Times New Roman" w:cs="Times New Roman"/>
          <w:sz w:val="22"/>
          <w:szCs w:val="22"/>
          <w:lang w:val="tr-TR"/>
        </w:rPr>
        <w:t xml:space="preserve">i sonuçlarına göre, </w:t>
      </w:r>
      <w:r>
        <w:rPr>
          <w:rFonts w:ascii="Times New Roman" w:hAnsi="Times New Roman" w:cs="Times New Roman"/>
          <w:sz w:val="22"/>
          <w:szCs w:val="22"/>
          <w:lang w:val="tr-TR"/>
        </w:rPr>
        <w:t>özellikle 2005 yılı ve sonrasında yeni kurulan konteyner terminallerinin (</w:t>
      </w:r>
      <w:proofErr w:type="spellStart"/>
      <w:r>
        <w:rPr>
          <w:rFonts w:ascii="Times New Roman" w:hAnsi="Times New Roman" w:cs="Times New Roman"/>
          <w:sz w:val="22"/>
          <w:szCs w:val="22"/>
          <w:lang w:val="tr-TR"/>
        </w:rPr>
        <w:t>Nemport</w:t>
      </w:r>
      <w:proofErr w:type="spellEnd"/>
      <w:r>
        <w:rPr>
          <w:rFonts w:ascii="Times New Roman" w:hAnsi="Times New Roman" w:cs="Times New Roman"/>
          <w:sz w:val="22"/>
          <w:szCs w:val="22"/>
          <w:lang w:val="tr-TR"/>
        </w:rPr>
        <w:t xml:space="preserve">, Evyap, </w:t>
      </w:r>
      <w:proofErr w:type="spellStart"/>
      <w:r>
        <w:rPr>
          <w:rFonts w:ascii="Times New Roman" w:hAnsi="Times New Roman" w:cs="Times New Roman"/>
          <w:sz w:val="22"/>
          <w:szCs w:val="22"/>
          <w:lang w:val="tr-TR"/>
        </w:rPr>
        <w:t>Yılport</w:t>
      </w:r>
      <w:proofErr w:type="spellEnd"/>
      <w:r>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tr-TR"/>
        </w:rPr>
        <w:t>Mardaş</w:t>
      </w:r>
      <w:proofErr w:type="spellEnd"/>
      <w:r>
        <w:rPr>
          <w:rFonts w:ascii="Times New Roman" w:hAnsi="Times New Roman" w:cs="Times New Roman"/>
          <w:sz w:val="22"/>
          <w:szCs w:val="22"/>
          <w:lang w:val="tr-TR"/>
        </w:rPr>
        <w:t xml:space="preserve"> ve TCEEGE) daha fazla rekabetçi üstünl</w:t>
      </w:r>
      <w:r w:rsidR="00942682">
        <w:rPr>
          <w:rFonts w:ascii="Times New Roman" w:hAnsi="Times New Roman" w:cs="Times New Roman"/>
          <w:sz w:val="22"/>
          <w:szCs w:val="22"/>
          <w:lang w:val="tr-TR"/>
        </w:rPr>
        <w:t>üğe sahip oldukları saptanmıştır</w:t>
      </w:r>
      <w:r>
        <w:rPr>
          <w:rFonts w:ascii="Times New Roman" w:hAnsi="Times New Roman" w:cs="Times New Roman"/>
          <w:sz w:val="22"/>
          <w:szCs w:val="22"/>
          <w:lang w:val="tr-TR"/>
        </w:rPr>
        <w:t>.</w:t>
      </w:r>
      <w:r w:rsidR="00942682">
        <w:rPr>
          <w:rFonts w:ascii="Times New Roman" w:hAnsi="Times New Roman" w:cs="Times New Roman"/>
          <w:sz w:val="22"/>
          <w:szCs w:val="22"/>
          <w:lang w:val="tr-TR"/>
        </w:rPr>
        <w:t xml:space="preserve"> Özelleştirmenin rekabeti tetiklediği ve mevcut politikaların azalttığı dışlama etkisi (</w:t>
      </w:r>
      <w:proofErr w:type="spellStart"/>
      <w:r w:rsidR="00942682">
        <w:rPr>
          <w:rFonts w:ascii="Times New Roman" w:hAnsi="Times New Roman" w:cs="Times New Roman"/>
          <w:sz w:val="22"/>
          <w:szCs w:val="22"/>
          <w:lang w:val="tr-TR"/>
        </w:rPr>
        <w:t>crowding-out</w:t>
      </w:r>
      <w:proofErr w:type="spellEnd"/>
      <w:r w:rsidR="00942682">
        <w:rPr>
          <w:rFonts w:ascii="Times New Roman" w:hAnsi="Times New Roman" w:cs="Times New Roman"/>
          <w:sz w:val="22"/>
          <w:szCs w:val="22"/>
          <w:lang w:val="tr-TR"/>
        </w:rPr>
        <w:t xml:space="preserve"> </w:t>
      </w:r>
      <w:proofErr w:type="spellStart"/>
      <w:r w:rsidR="00942682">
        <w:rPr>
          <w:rFonts w:ascii="Times New Roman" w:hAnsi="Times New Roman" w:cs="Times New Roman"/>
          <w:sz w:val="22"/>
          <w:szCs w:val="22"/>
          <w:lang w:val="tr-TR"/>
        </w:rPr>
        <w:t>effect</w:t>
      </w:r>
      <w:proofErr w:type="spellEnd"/>
      <w:r w:rsidR="00942682">
        <w:rPr>
          <w:rFonts w:ascii="Times New Roman" w:hAnsi="Times New Roman" w:cs="Times New Roman"/>
          <w:sz w:val="22"/>
          <w:szCs w:val="22"/>
          <w:lang w:val="tr-TR"/>
        </w:rPr>
        <w:t xml:space="preserve">) ile özel sektörün ve yeni yatırımcıların </w:t>
      </w:r>
      <w:r w:rsidR="006E6ABF">
        <w:rPr>
          <w:rFonts w:ascii="Times New Roman" w:hAnsi="Times New Roman" w:cs="Times New Roman"/>
          <w:sz w:val="22"/>
          <w:szCs w:val="22"/>
          <w:lang w:val="tr-TR"/>
        </w:rPr>
        <w:t xml:space="preserve">pazar </w:t>
      </w:r>
      <w:r w:rsidR="00942682">
        <w:rPr>
          <w:rFonts w:ascii="Times New Roman" w:hAnsi="Times New Roman" w:cs="Times New Roman"/>
          <w:sz w:val="22"/>
          <w:szCs w:val="22"/>
          <w:lang w:val="tr-TR"/>
        </w:rPr>
        <w:t xml:space="preserve">payının </w:t>
      </w:r>
      <w:r w:rsidR="006E6ABF">
        <w:rPr>
          <w:rFonts w:ascii="Times New Roman" w:hAnsi="Times New Roman" w:cs="Times New Roman"/>
          <w:sz w:val="22"/>
          <w:szCs w:val="22"/>
          <w:lang w:val="tr-TR"/>
        </w:rPr>
        <w:t xml:space="preserve">giderek </w:t>
      </w:r>
      <w:r w:rsidR="00942682">
        <w:rPr>
          <w:rFonts w:ascii="Times New Roman" w:hAnsi="Times New Roman" w:cs="Times New Roman"/>
          <w:sz w:val="22"/>
          <w:szCs w:val="22"/>
          <w:lang w:val="tr-TR"/>
        </w:rPr>
        <w:t xml:space="preserve">arttığı da elde edilen diğer bulgular arasındadır. </w:t>
      </w:r>
    </w:p>
    <w:p w:rsidR="00FF3310" w:rsidRDefault="00FF3310" w:rsidP="0062731F">
      <w:pPr>
        <w:jc w:val="both"/>
        <w:rPr>
          <w:rFonts w:ascii="Times New Roman" w:hAnsi="Times New Roman" w:cs="Times New Roman"/>
          <w:b/>
          <w:lang w:val="tr-TR"/>
        </w:rPr>
      </w:pPr>
    </w:p>
    <w:p w:rsidR="00A00DDD" w:rsidRDefault="00D278F8" w:rsidP="0062731F">
      <w:pPr>
        <w:jc w:val="both"/>
        <w:rPr>
          <w:rFonts w:ascii="Times New Roman" w:hAnsi="Times New Roman" w:cs="Times New Roman"/>
          <w:b/>
          <w:lang w:val="tr-TR"/>
        </w:rPr>
      </w:pPr>
      <w:r>
        <w:rPr>
          <w:rFonts w:ascii="Times New Roman" w:hAnsi="Times New Roman" w:cs="Times New Roman"/>
          <w:b/>
          <w:lang w:val="tr-TR"/>
        </w:rPr>
        <w:t xml:space="preserve">3. </w:t>
      </w:r>
      <w:r w:rsidR="0082543C" w:rsidRPr="00CE410A">
        <w:rPr>
          <w:rFonts w:ascii="Times New Roman" w:hAnsi="Times New Roman" w:cs="Times New Roman"/>
          <w:b/>
          <w:lang w:val="tr-TR"/>
        </w:rPr>
        <w:t>ARAŞTIRMA</w:t>
      </w:r>
      <w:r w:rsidR="00CE410A" w:rsidRPr="00CE410A">
        <w:rPr>
          <w:rFonts w:ascii="Times New Roman" w:hAnsi="Times New Roman" w:cs="Times New Roman"/>
          <w:b/>
          <w:lang w:val="tr-TR"/>
        </w:rPr>
        <w:t>NIN</w:t>
      </w:r>
      <w:r w:rsidR="0082543C" w:rsidRPr="00CE410A">
        <w:rPr>
          <w:rFonts w:ascii="Times New Roman" w:hAnsi="Times New Roman" w:cs="Times New Roman"/>
          <w:b/>
          <w:lang w:val="tr-TR"/>
        </w:rPr>
        <w:t xml:space="preserve"> </w:t>
      </w:r>
      <w:r w:rsidR="00CE410A" w:rsidRPr="00CE410A">
        <w:rPr>
          <w:rFonts w:ascii="Times New Roman" w:hAnsi="Times New Roman" w:cs="Times New Roman"/>
          <w:b/>
          <w:lang w:val="tr-TR"/>
        </w:rPr>
        <w:t>TASARIMI</w:t>
      </w:r>
    </w:p>
    <w:p w:rsidR="00785059" w:rsidRDefault="00785059" w:rsidP="0062731F">
      <w:pPr>
        <w:jc w:val="both"/>
        <w:rPr>
          <w:rFonts w:ascii="Times New Roman" w:hAnsi="Times New Roman" w:cs="Times New Roman"/>
          <w:b/>
          <w:lang w:val="tr-TR"/>
        </w:rPr>
      </w:pPr>
    </w:p>
    <w:p w:rsidR="00D44A3A" w:rsidRDefault="0081324A" w:rsidP="00A751CB">
      <w:pPr>
        <w:ind w:firstLine="567"/>
        <w:jc w:val="both"/>
        <w:rPr>
          <w:rFonts w:ascii="Times New Roman" w:hAnsi="Times New Roman" w:cs="Times New Roman"/>
          <w:sz w:val="22"/>
          <w:szCs w:val="22"/>
          <w:lang w:val="tr-TR"/>
        </w:rPr>
      </w:pPr>
      <w:r w:rsidRPr="00343801">
        <w:rPr>
          <w:rFonts w:ascii="Times New Roman" w:hAnsi="Times New Roman" w:cs="Times New Roman"/>
          <w:sz w:val="22"/>
          <w:szCs w:val="22"/>
          <w:lang w:val="tr-TR"/>
        </w:rPr>
        <w:t>Bu çalışma</w:t>
      </w:r>
      <w:r w:rsidR="00C61C1B">
        <w:rPr>
          <w:rFonts w:ascii="Times New Roman" w:hAnsi="Times New Roman" w:cs="Times New Roman"/>
          <w:sz w:val="22"/>
          <w:szCs w:val="22"/>
          <w:lang w:val="tr-TR"/>
        </w:rPr>
        <w:t>da</w:t>
      </w:r>
      <w:r w:rsidRPr="00343801">
        <w:rPr>
          <w:rFonts w:ascii="Times New Roman" w:hAnsi="Times New Roman" w:cs="Times New Roman"/>
          <w:sz w:val="22"/>
          <w:szCs w:val="22"/>
          <w:lang w:val="tr-TR"/>
        </w:rPr>
        <w:t xml:space="preserve">, </w:t>
      </w:r>
      <w:r w:rsidR="001A104C">
        <w:rPr>
          <w:rFonts w:ascii="Times New Roman" w:hAnsi="Times New Roman" w:cs="Times New Roman"/>
          <w:sz w:val="22"/>
          <w:szCs w:val="22"/>
          <w:lang w:val="tr-TR"/>
        </w:rPr>
        <w:t xml:space="preserve">mevcut liman yazınında belirtilen </w:t>
      </w:r>
      <w:r w:rsidR="00C61C1B">
        <w:rPr>
          <w:rFonts w:ascii="Times New Roman" w:hAnsi="Times New Roman" w:cs="Times New Roman"/>
          <w:sz w:val="22"/>
          <w:szCs w:val="22"/>
          <w:lang w:val="tr-TR"/>
        </w:rPr>
        <w:t>l</w:t>
      </w:r>
      <w:r w:rsidR="000407C8">
        <w:rPr>
          <w:rFonts w:ascii="Times New Roman" w:hAnsi="Times New Roman" w:cs="Times New Roman"/>
          <w:sz w:val="22"/>
          <w:szCs w:val="22"/>
          <w:lang w:val="tr-TR"/>
        </w:rPr>
        <w:t>iman rekabetçiliğini etkileyen faktörleri</w:t>
      </w:r>
      <w:r w:rsidR="00C61C1B">
        <w:rPr>
          <w:rFonts w:ascii="Times New Roman" w:hAnsi="Times New Roman" w:cs="Times New Roman"/>
          <w:sz w:val="22"/>
          <w:szCs w:val="22"/>
          <w:lang w:val="tr-TR"/>
        </w:rPr>
        <w:t>n</w:t>
      </w:r>
      <w:r w:rsidR="000407C8">
        <w:rPr>
          <w:rFonts w:ascii="Times New Roman" w:hAnsi="Times New Roman" w:cs="Times New Roman"/>
          <w:sz w:val="22"/>
          <w:szCs w:val="22"/>
          <w:lang w:val="tr-TR"/>
        </w:rPr>
        <w:t xml:space="preserve"> </w:t>
      </w:r>
      <w:r w:rsidR="001A104C">
        <w:rPr>
          <w:rFonts w:ascii="Times New Roman" w:hAnsi="Times New Roman" w:cs="Times New Roman"/>
          <w:sz w:val="22"/>
          <w:szCs w:val="22"/>
          <w:lang w:val="tr-TR"/>
        </w:rPr>
        <w:t xml:space="preserve">Ege Bölgesi konteyner terminalleri kullanıcılarına göre önem derecelerinin belirlenmesi </w:t>
      </w:r>
      <w:r w:rsidR="000407C8" w:rsidRPr="000407C8">
        <w:rPr>
          <w:rFonts w:ascii="Times New Roman" w:hAnsi="Times New Roman" w:cs="Times New Roman"/>
          <w:sz w:val="22"/>
          <w:szCs w:val="22"/>
          <w:lang w:val="tr-TR"/>
        </w:rPr>
        <w:t xml:space="preserve">ve </w:t>
      </w:r>
      <w:r w:rsidR="001A104C">
        <w:rPr>
          <w:rFonts w:ascii="Times New Roman" w:hAnsi="Times New Roman" w:cs="Times New Roman"/>
          <w:sz w:val="22"/>
          <w:szCs w:val="22"/>
          <w:lang w:val="tr-TR"/>
        </w:rPr>
        <w:t xml:space="preserve">bu </w:t>
      </w:r>
      <w:r w:rsidR="00503458">
        <w:rPr>
          <w:rFonts w:ascii="Times New Roman" w:hAnsi="Times New Roman" w:cs="Times New Roman"/>
          <w:sz w:val="22"/>
          <w:szCs w:val="22"/>
          <w:lang w:val="tr-TR"/>
        </w:rPr>
        <w:t>faktör</w:t>
      </w:r>
      <w:r w:rsidR="001A104C">
        <w:rPr>
          <w:rFonts w:ascii="Times New Roman" w:hAnsi="Times New Roman" w:cs="Times New Roman"/>
          <w:sz w:val="22"/>
          <w:szCs w:val="22"/>
          <w:lang w:val="tr-TR"/>
        </w:rPr>
        <w:t xml:space="preserve">lere göre söz konusu bölgedeki konteyner terminallerinin </w:t>
      </w:r>
      <w:r w:rsidR="00B77A9A">
        <w:rPr>
          <w:rFonts w:ascii="Times New Roman" w:hAnsi="Times New Roman" w:cs="Times New Roman"/>
          <w:sz w:val="22"/>
          <w:szCs w:val="22"/>
          <w:lang w:val="tr-TR"/>
        </w:rPr>
        <w:t xml:space="preserve">değerlendirilmesi amaçlanmaktadır. </w:t>
      </w:r>
      <w:r w:rsidR="0005782B" w:rsidRPr="00343801">
        <w:rPr>
          <w:rFonts w:ascii="Times New Roman" w:hAnsi="Times New Roman" w:cs="Times New Roman"/>
          <w:sz w:val="22"/>
          <w:szCs w:val="22"/>
          <w:lang w:val="tr-TR"/>
        </w:rPr>
        <w:t xml:space="preserve"> </w:t>
      </w:r>
    </w:p>
    <w:p w:rsidR="00D44A3A" w:rsidRDefault="00D44A3A" w:rsidP="00D44A3A">
      <w:pPr>
        <w:jc w:val="both"/>
        <w:rPr>
          <w:rFonts w:ascii="Times New Roman" w:hAnsi="Times New Roman" w:cs="Times New Roman"/>
          <w:sz w:val="22"/>
          <w:szCs w:val="22"/>
          <w:lang w:val="tr-TR"/>
        </w:rPr>
      </w:pPr>
    </w:p>
    <w:p w:rsidR="00CE410A" w:rsidRPr="00785059" w:rsidRDefault="00523B26" w:rsidP="00D44A3A">
      <w:pPr>
        <w:jc w:val="both"/>
        <w:rPr>
          <w:rFonts w:ascii="Times New Roman" w:hAnsi="Times New Roman" w:cs="Times New Roman"/>
          <w:b/>
          <w:szCs w:val="22"/>
          <w:lang w:val="tr-TR"/>
        </w:rPr>
      </w:pPr>
      <w:r w:rsidRPr="00785059">
        <w:rPr>
          <w:rFonts w:ascii="Times New Roman" w:hAnsi="Times New Roman" w:cs="Times New Roman"/>
          <w:b/>
          <w:szCs w:val="22"/>
          <w:lang w:val="tr-TR"/>
        </w:rPr>
        <w:t>3.1. Veri ve Örneklem</w:t>
      </w:r>
    </w:p>
    <w:p w:rsidR="00785059" w:rsidRPr="00283687" w:rsidRDefault="00785059" w:rsidP="00D44A3A">
      <w:pPr>
        <w:jc w:val="both"/>
        <w:rPr>
          <w:rFonts w:ascii="Times New Roman" w:hAnsi="Times New Roman" w:cs="Times New Roman"/>
          <w:sz w:val="22"/>
          <w:szCs w:val="22"/>
          <w:lang w:val="tr-TR"/>
        </w:rPr>
      </w:pPr>
    </w:p>
    <w:p w:rsidR="00E145EC" w:rsidRDefault="0005782B" w:rsidP="008454BA">
      <w:pPr>
        <w:ind w:firstLine="567"/>
        <w:jc w:val="both"/>
        <w:rPr>
          <w:rFonts w:ascii="Times New Roman" w:hAnsi="Times New Roman" w:cs="Times New Roman"/>
          <w:sz w:val="22"/>
          <w:szCs w:val="22"/>
          <w:lang w:val="tr-TR"/>
        </w:rPr>
      </w:pPr>
      <w:r w:rsidRPr="00283687">
        <w:rPr>
          <w:rFonts w:ascii="Times New Roman" w:hAnsi="Times New Roman" w:cs="Times New Roman"/>
          <w:sz w:val="22"/>
          <w:szCs w:val="22"/>
          <w:lang w:val="tr-TR"/>
        </w:rPr>
        <w:t xml:space="preserve">İkili </w:t>
      </w:r>
      <w:r w:rsidR="0050119A" w:rsidRPr="00283687">
        <w:rPr>
          <w:rFonts w:ascii="Times New Roman" w:hAnsi="Times New Roman" w:cs="Times New Roman"/>
          <w:sz w:val="22"/>
          <w:szCs w:val="22"/>
          <w:lang w:val="tr-TR"/>
        </w:rPr>
        <w:t>karşılaştırma</w:t>
      </w:r>
      <w:r w:rsidRPr="00283687">
        <w:rPr>
          <w:rFonts w:ascii="Times New Roman" w:hAnsi="Times New Roman" w:cs="Times New Roman"/>
          <w:sz w:val="22"/>
          <w:szCs w:val="22"/>
          <w:lang w:val="tr-TR"/>
        </w:rPr>
        <w:t xml:space="preserve"> matrislerinin </w:t>
      </w:r>
      <w:r w:rsidR="0050119A" w:rsidRPr="00283687">
        <w:rPr>
          <w:rFonts w:ascii="Times New Roman" w:hAnsi="Times New Roman" w:cs="Times New Roman"/>
          <w:sz w:val="22"/>
          <w:szCs w:val="22"/>
          <w:lang w:val="tr-TR"/>
        </w:rPr>
        <w:t>oluşturu</w:t>
      </w:r>
      <w:r w:rsidR="00BC09DD" w:rsidRPr="00283687">
        <w:rPr>
          <w:rFonts w:ascii="Times New Roman" w:hAnsi="Times New Roman" w:cs="Times New Roman"/>
          <w:sz w:val="22"/>
          <w:szCs w:val="22"/>
          <w:lang w:val="tr-TR"/>
        </w:rPr>
        <w:t xml:space="preserve">lmasında mevcut liman yazınında sıklıkla bahsedilen ve Tablo 1’de özetlenen </w:t>
      </w:r>
      <w:r w:rsidR="00503458" w:rsidRPr="00283687">
        <w:rPr>
          <w:rFonts w:ascii="Times New Roman" w:hAnsi="Times New Roman" w:cs="Times New Roman"/>
          <w:sz w:val="22"/>
          <w:szCs w:val="22"/>
          <w:lang w:val="tr-TR"/>
        </w:rPr>
        <w:t>faktör</w:t>
      </w:r>
      <w:r w:rsidR="00BC09DD" w:rsidRPr="00283687">
        <w:rPr>
          <w:rFonts w:ascii="Times New Roman" w:hAnsi="Times New Roman" w:cs="Times New Roman"/>
          <w:sz w:val="22"/>
          <w:szCs w:val="22"/>
          <w:lang w:val="tr-TR"/>
        </w:rPr>
        <w:t xml:space="preserve">ler dikkate alınmıştır. Bu </w:t>
      </w:r>
      <w:r w:rsidR="00503458" w:rsidRPr="00283687">
        <w:rPr>
          <w:rFonts w:ascii="Times New Roman" w:hAnsi="Times New Roman" w:cs="Times New Roman"/>
          <w:sz w:val="22"/>
          <w:szCs w:val="22"/>
          <w:lang w:val="tr-TR"/>
        </w:rPr>
        <w:t>faktör</w:t>
      </w:r>
      <w:r w:rsidR="00BC09DD" w:rsidRPr="00283687">
        <w:rPr>
          <w:rFonts w:ascii="Times New Roman" w:hAnsi="Times New Roman" w:cs="Times New Roman"/>
          <w:sz w:val="22"/>
          <w:szCs w:val="22"/>
          <w:lang w:val="tr-TR"/>
        </w:rPr>
        <w:t xml:space="preserve">ler arasında; “Hasar/Kayıp Geçmişi” ve “Sevkiyat Bilgisi” </w:t>
      </w:r>
      <w:r w:rsidR="00503458" w:rsidRPr="00283687">
        <w:rPr>
          <w:rFonts w:ascii="Times New Roman" w:hAnsi="Times New Roman" w:cs="Times New Roman"/>
          <w:sz w:val="22"/>
          <w:szCs w:val="22"/>
          <w:lang w:val="tr-TR"/>
        </w:rPr>
        <w:t>faktör</w:t>
      </w:r>
      <w:r w:rsidR="00BC09DD" w:rsidRPr="00283687">
        <w:rPr>
          <w:rFonts w:ascii="Times New Roman" w:hAnsi="Times New Roman" w:cs="Times New Roman"/>
          <w:sz w:val="22"/>
          <w:szCs w:val="22"/>
          <w:lang w:val="tr-TR"/>
        </w:rPr>
        <w:t xml:space="preserve">leri birer hizmet kalitesi bileşeni olarak kabul edilmiştir. Ayrıca, “Liman Etkinliği” </w:t>
      </w:r>
      <w:r w:rsidR="00503458" w:rsidRPr="00283687">
        <w:rPr>
          <w:rFonts w:ascii="Times New Roman" w:hAnsi="Times New Roman" w:cs="Times New Roman"/>
          <w:sz w:val="22"/>
          <w:szCs w:val="22"/>
          <w:lang w:val="tr-TR"/>
        </w:rPr>
        <w:t>faktörü</w:t>
      </w:r>
      <w:r w:rsidR="00BC09DD" w:rsidRPr="00283687">
        <w:rPr>
          <w:rFonts w:ascii="Times New Roman" w:hAnsi="Times New Roman" w:cs="Times New Roman"/>
          <w:sz w:val="22"/>
          <w:szCs w:val="22"/>
          <w:lang w:val="tr-TR"/>
        </w:rPr>
        <w:t xml:space="preserve">; Akgül vd. (2015)’e göre, rekabetçi liman olabilmek için etkinliğin gerekli; ama tek başına yeterli bir unsur olmaması ve etkinlik kavramının liman kullanıcıları tarafından nicel bir </w:t>
      </w:r>
      <w:r w:rsidR="00ED0F4F" w:rsidRPr="00283687">
        <w:rPr>
          <w:rFonts w:ascii="Times New Roman" w:hAnsi="Times New Roman" w:cs="Times New Roman"/>
          <w:sz w:val="22"/>
          <w:szCs w:val="22"/>
          <w:lang w:val="tr-TR"/>
        </w:rPr>
        <w:t xml:space="preserve">şekilde ölçümlenememesi nedenleriyle soru formuna </w:t>
      </w:r>
      <w:r w:rsidR="00A87CFC" w:rsidRPr="00283687">
        <w:rPr>
          <w:rFonts w:ascii="Times New Roman" w:hAnsi="Times New Roman" w:cs="Times New Roman"/>
          <w:sz w:val="22"/>
          <w:szCs w:val="22"/>
          <w:lang w:val="tr-TR"/>
        </w:rPr>
        <w:t>dâhil</w:t>
      </w:r>
      <w:r w:rsidR="00ED0F4F" w:rsidRPr="00283687">
        <w:rPr>
          <w:rFonts w:ascii="Times New Roman" w:hAnsi="Times New Roman" w:cs="Times New Roman"/>
          <w:sz w:val="22"/>
          <w:szCs w:val="22"/>
          <w:lang w:val="tr-TR"/>
        </w:rPr>
        <w:t xml:space="preserve"> edilmemiştir. Sonuç olarak bu çalışmada, </w:t>
      </w:r>
      <w:r w:rsidR="00CC1634" w:rsidRPr="00283687">
        <w:rPr>
          <w:rFonts w:ascii="Times New Roman" w:hAnsi="Times New Roman" w:cs="Times New Roman"/>
          <w:sz w:val="22"/>
          <w:szCs w:val="22"/>
          <w:lang w:val="tr-TR"/>
        </w:rPr>
        <w:t xml:space="preserve">7 </w:t>
      </w:r>
      <w:r w:rsidR="009B38EC" w:rsidRPr="00283687">
        <w:rPr>
          <w:rFonts w:ascii="Times New Roman" w:hAnsi="Times New Roman" w:cs="Times New Roman"/>
          <w:sz w:val="22"/>
          <w:szCs w:val="22"/>
          <w:lang w:val="tr-TR"/>
        </w:rPr>
        <w:t xml:space="preserve">ana </w:t>
      </w:r>
      <w:r w:rsidR="00503458" w:rsidRPr="00283687">
        <w:rPr>
          <w:rFonts w:ascii="Times New Roman" w:hAnsi="Times New Roman" w:cs="Times New Roman"/>
          <w:sz w:val="22"/>
          <w:szCs w:val="22"/>
          <w:lang w:val="tr-TR"/>
        </w:rPr>
        <w:t>faktör</w:t>
      </w:r>
      <w:r w:rsidR="00ED0F4F" w:rsidRPr="00283687">
        <w:rPr>
          <w:rFonts w:ascii="Times New Roman" w:hAnsi="Times New Roman" w:cs="Times New Roman"/>
          <w:sz w:val="22"/>
          <w:szCs w:val="22"/>
          <w:lang w:val="tr-TR"/>
        </w:rPr>
        <w:t xml:space="preserve"> </w:t>
      </w:r>
      <w:r w:rsidR="009B38EC" w:rsidRPr="00283687">
        <w:rPr>
          <w:rFonts w:ascii="Times New Roman" w:hAnsi="Times New Roman" w:cs="Times New Roman"/>
          <w:sz w:val="22"/>
          <w:szCs w:val="22"/>
          <w:lang w:val="tr-TR"/>
        </w:rPr>
        <w:t>(</w:t>
      </w:r>
      <w:r w:rsidRPr="00283687">
        <w:rPr>
          <w:rFonts w:ascii="Times New Roman" w:hAnsi="Times New Roman" w:cs="Times New Roman"/>
          <w:sz w:val="22"/>
          <w:szCs w:val="22"/>
          <w:lang w:val="tr-TR"/>
        </w:rPr>
        <w:t xml:space="preserve">geminin limanda kalma süresi, limanın konumu, liman hizmet kalitesi, liman tarifesi, liman tesisi ve </w:t>
      </w:r>
      <w:proofErr w:type="gramStart"/>
      <w:r w:rsidRPr="00283687">
        <w:rPr>
          <w:rFonts w:ascii="Times New Roman" w:hAnsi="Times New Roman" w:cs="Times New Roman"/>
          <w:sz w:val="22"/>
          <w:szCs w:val="22"/>
          <w:lang w:val="tr-TR"/>
        </w:rPr>
        <w:t>ekipmanı</w:t>
      </w:r>
      <w:proofErr w:type="gramEnd"/>
      <w:r w:rsidRPr="00283687">
        <w:rPr>
          <w:rFonts w:ascii="Times New Roman" w:hAnsi="Times New Roman" w:cs="Times New Roman"/>
          <w:sz w:val="22"/>
          <w:szCs w:val="22"/>
          <w:lang w:val="tr-TR"/>
        </w:rPr>
        <w:t xml:space="preserve">, liman su derinliği, </w:t>
      </w:r>
      <w:proofErr w:type="spellStart"/>
      <w:r w:rsidRPr="00283687">
        <w:rPr>
          <w:rFonts w:ascii="Times New Roman" w:hAnsi="Times New Roman" w:cs="Times New Roman"/>
          <w:sz w:val="22"/>
          <w:szCs w:val="22"/>
          <w:lang w:val="tr-TR"/>
        </w:rPr>
        <w:t>intermodal</w:t>
      </w:r>
      <w:proofErr w:type="spellEnd"/>
      <w:r w:rsidRPr="00283687">
        <w:rPr>
          <w:rFonts w:ascii="Times New Roman" w:hAnsi="Times New Roman" w:cs="Times New Roman"/>
          <w:sz w:val="22"/>
          <w:szCs w:val="22"/>
          <w:lang w:val="tr-TR"/>
        </w:rPr>
        <w:t xml:space="preserve"> ulaştırma bağlantıları</w:t>
      </w:r>
      <w:r w:rsidR="009B38EC" w:rsidRPr="00283687">
        <w:rPr>
          <w:rFonts w:ascii="Times New Roman" w:hAnsi="Times New Roman" w:cs="Times New Roman"/>
          <w:sz w:val="22"/>
          <w:szCs w:val="22"/>
          <w:lang w:val="tr-TR"/>
        </w:rPr>
        <w:t>)</w:t>
      </w:r>
      <w:r w:rsidRPr="00283687">
        <w:rPr>
          <w:rFonts w:ascii="Times New Roman" w:hAnsi="Times New Roman" w:cs="Times New Roman"/>
          <w:sz w:val="22"/>
          <w:szCs w:val="22"/>
          <w:lang w:val="tr-TR"/>
        </w:rPr>
        <w:t xml:space="preserve"> liman </w:t>
      </w:r>
      <w:r w:rsidR="0050119A" w:rsidRPr="00283687">
        <w:rPr>
          <w:rFonts w:ascii="Times New Roman" w:hAnsi="Times New Roman" w:cs="Times New Roman"/>
          <w:sz w:val="22"/>
          <w:szCs w:val="22"/>
          <w:lang w:val="tr-TR"/>
        </w:rPr>
        <w:t xml:space="preserve">rekabetçiliğini etkileyen </w:t>
      </w:r>
      <w:r w:rsidR="00503458" w:rsidRPr="00283687">
        <w:rPr>
          <w:rFonts w:ascii="Times New Roman" w:hAnsi="Times New Roman" w:cs="Times New Roman"/>
          <w:sz w:val="22"/>
          <w:szCs w:val="22"/>
          <w:lang w:val="tr-TR"/>
        </w:rPr>
        <w:t>faktör</w:t>
      </w:r>
      <w:r w:rsidR="00ED0F4F" w:rsidRPr="00283687">
        <w:rPr>
          <w:rFonts w:ascii="Times New Roman" w:hAnsi="Times New Roman" w:cs="Times New Roman"/>
          <w:sz w:val="22"/>
          <w:szCs w:val="22"/>
          <w:lang w:val="tr-TR"/>
        </w:rPr>
        <w:t xml:space="preserve">ler </w:t>
      </w:r>
      <w:r w:rsidRPr="00283687">
        <w:rPr>
          <w:rFonts w:ascii="Times New Roman" w:hAnsi="Times New Roman" w:cs="Times New Roman"/>
          <w:sz w:val="22"/>
          <w:szCs w:val="22"/>
          <w:lang w:val="tr-TR"/>
        </w:rPr>
        <w:t xml:space="preserve">olarak </w:t>
      </w:r>
      <w:r w:rsidR="001840B1" w:rsidRPr="00283687">
        <w:rPr>
          <w:rFonts w:ascii="Times New Roman" w:hAnsi="Times New Roman" w:cs="Times New Roman"/>
          <w:sz w:val="22"/>
          <w:szCs w:val="22"/>
          <w:lang w:val="tr-TR"/>
        </w:rPr>
        <w:t>saptanmıştır</w:t>
      </w:r>
      <w:r w:rsidR="0022170B" w:rsidRPr="00283687">
        <w:rPr>
          <w:rFonts w:ascii="Times New Roman" w:hAnsi="Times New Roman" w:cs="Times New Roman"/>
          <w:sz w:val="22"/>
          <w:szCs w:val="22"/>
          <w:lang w:val="tr-TR"/>
        </w:rPr>
        <w:t xml:space="preserve">. </w:t>
      </w:r>
      <w:r w:rsidR="00BB082F" w:rsidRPr="00283687">
        <w:rPr>
          <w:rFonts w:ascii="Times New Roman" w:hAnsi="Times New Roman" w:cs="Times New Roman"/>
          <w:sz w:val="22"/>
          <w:szCs w:val="22"/>
          <w:lang w:val="tr-TR"/>
        </w:rPr>
        <w:t xml:space="preserve">Soru formu, </w:t>
      </w:r>
      <w:r w:rsidR="00503458" w:rsidRPr="00283687">
        <w:rPr>
          <w:rFonts w:ascii="Times New Roman" w:hAnsi="Times New Roman" w:cs="Times New Roman"/>
          <w:sz w:val="22"/>
          <w:szCs w:val="22"/>
          <w:lang w:val="tr-TR"/>
        </w:rPr>
        <w:t>faktör</w:t>
      </w:r>
      <w:r w:rsidR="00ED0F4F" w:rsidRPr="00283687">
        <w:rPr>
          <w:rFonts w:ascii="Times New Roman" w:hAnsi="Times New Roman" w:cs="Times New Roman"/>
          <w:sz w:val="22"/>
          <w:szCs w:val="22"/>
          <w:lang w:val="tr-TR"/>
        </w:rPr>
        <w:t>lerin</w:t>
      </w:r>
      <w:r w:rsidR="00BB082F" w:rsidRPr="00283687">
        <w:rPr>
          <w:rFonts w:ascii="Times New Roman" w:hAnsi="Times New Roman" w:cs="Times New Roman"/>
          <w:sz w:val="22"/>
          <w:szCs w:val="22"/>
          <w:lang w:val="tr-TR"/>
        </w:rPr>
        <w:t xml:space="preserve"> birbirlerine göre </w:t>
      </w:r>
      <w:r w:rsidR="00B62D3D" w:rsidRPr="00283687">
        <w:rPr>
          <w:rFonts w:ascii="Times New Roman" w:hAnsi="Times New Roman" w:cs="Times New Roman"/>
          <w:sz w:val="22"/>
          <w:szCs w:val="22"/>
          <w:lang w:val="tr-TR"/>
        </w:rPr>
        <w:t xml:space="preserve">ikili karşılaştırmalarını </w:t>
      </w:r>
      <w:r w:rsidR="00C936D5" w:rsidRPr="00283687">
        <w:rPr>
          <w:rFonts w:ascii="Times New Roman" w:hAnsi="Times New Roman" w:cs="Times New Roman"/>
          <w:sz w:val="22"/>
          <w:szCs w:val="22"/>
          <w:lang w:val="tr-TR"/>
        </w:rPr>
        <w:t xml:space="preserve">ve bu </w:t>
      </w:r>
      <w:r w:rsidR="00503458" w:rsidRPr="00283687">
        <w:rPr>
          <w:rFonts w:ascii="Times New Roman" w:hAnsi="Times New Roman" w:cs="Times New Roman"/>
          <w:sz w:val="22"/>
          <w:szCs w:val="22"/>
          <w:lang w:val="tr-TR"/>
        </w:rPr>
        <w:t>faktör</w:t>
      </w:r>
      <w:r w:rsidR="00ED0F4F" w:rsidRPr="00283687">
        <w:rPr>
          <w:rFonts w:ascii="Times New Roman" w:hAnsi="Times New Roman" w:cs="Times New Roman"/>
          <w:sz w:val="22"/>
          <w:szCs w:val="22"/>
          <w:lang w:val="tr-TR"/>
        </w:rPr>
        <w:t xml:space="preserve">ler </w:t>
      </w:r>
      <w:r w:rsidR="00B62D3D" w:rsidRPr="00283687">
        <w:rPr>
          <w:rFonts w:ascii="Times New Roman" w:hAnsi="Times New Roman" w:cs="Times New Roman"/>
          <w:sz w:val="22"/>
          <w:szCs w:val="22"/>
          <w:lang w:val="tr-TR"/>
        </w:rPr>
        <w:t xml:space="preserve">açısından </w:t>
      </w:r>
      <w:r w:rsidR="001840B1" w:rsidRPr="00283687">
        <w:rPr>
          <w:rFonts w:ascii="Times New Roman" w:hAnsi="Times New Roman" w:cs="Times New Roman"/>
          <w:sz w:val="22"/>
          <w:szCs w:val="22"/>
          <w:lang w:val="tr-TR"/>
        </w:rPr>
        <w:t>üç konteyner terminalinin</w:t>
      </w:r>
      <w:r w:rsidR="00B62D3D" w:rsidRPr="00283687">
        <w:rPr>
          <w:rFonts w:ascii="Times New Roman" w:hAnsi="Times New Roman" w:cs="Times New Roman"/>
          <w:sz w:val="22"/>
          <w:szCs w:val="22"/>
          <w:lang w:val="tr-TR"/>
        </w:rPr>
        <w:t xml:space="preserve"> </w:t>
      </w:r>
      <w:r w:rsidR="00B530E7" w:rsidRPr="00283687">
        <w:rPr>
          <w:rFonts w:ascii="Times New Roman" w:hAnsi="Times New Roman" w:cs="Times New Roman"/>
          <w:sz w:val="22"/>
          <w:szCs w:val="22"/>
          <w:lang w:val="tr-TR"/>
        </w:rPr>
        <w:t>birbir</w:t>
      </w:r>
      <w:r w:rsidR="00C936D5" w:rsidRPr="00283687">
        <w:rPr>
          <w:rFonts w:ascii="Times New Roman" w:hAnsi="Times New Roman" w:cs="Times New Roman"/>
          <w:sz w:val="22"/>
          <w:szCs w:val="22"/>
          <w:lang w:val="tr-TR"/>
        </w:rPr>
        <w:t>lerine göre ikili karşılaştırmalarını</w:t>
      </w:r>
      <w:r w:rsidR="00BB082F" w:rsidRPr="00283687">
        <w:rPr>
          <w:rFonts w:ascii="Times New Roman" w:hAnsi="Times New Roman" w:cs="Times New Roman"/>
          <w:sz w:val="22"/>
          <w:szCs w:val="22"/>
          <w:lang w:val="tr-TR"/>
        </w:rPr>
        <w:t xml:space="preserve"> içermektedir.  </w:t>
      </w:r>
    </w:p>
    <w:p w:rsidR="006062CB" w:rsidRPr="00283687" w:rsidRDefault="006062CB" w:rsidP="008454BA">
      <w:pPr>
        <w:ind w:firstLine="567"/>
        <w:jc w:val="both"/>
        <w:rPr>
          <w:rFonts w:ascii="Times New Roman" w:hAnsi="Times New Roman" w:cs="Times New Roman"/>
          <w:sz w:val="22"/>
          <w:szCs w:val="22"/>
          <w:lang w:val="tr-TR"/>
        </w:rPr>
      </w:pPr>
    </w:p>
    <w:p w:rsidR="00AB2F0C" w:rsidRDefault="002520F4" w:rsidP="007A2FC0">
      <w:pPr>
        <w:ind w:firstLine="567"/>
        <w:jc w:val="both"/>
        <w:rPr>
          <w:rFonts w:ascii="Times New Roman" w:hAnsi="Times New Roman" w:cs="Times New Roman"/>
          <w:sz w:val="22"/>
          <w:szCs w:val="22"/>
          <w:lang w:val="tr-TR"/>
        </w:rPr>
      </w:pPr>
      <w:r w:rsidRPr="00283687">
        <w:rPr>
          <w:rFonts w:ascii="Times New Roman" w:hAnsi="Times New Roman" w:cs="Times New Roman"/>
          <w:sz w:val="22"/>
          <w:szCs w:val="22"/>
          <w:lang w:val="tr-TR"/>
        </w:rPr>
        <w:t xml:space="preserve">Çalışmanın ana kütlesini </w:t>
      </w:r>
      <w:r w:rsidR="00D278F8" w:rsidRPr="00283687">
        <w:rPr>
          <w:rFonts w:ascii="Times New Roman" w:hAnsi="Times New Roman" w:cs="Times New Roman"/>
          <w:sz w:val="22"/>
          <w:szCs w:val="22"/>
          <w:lang w:val="tr-TR"/>
        </w:rPr>
        <w:t>Ege Bölgesi’nde faaliyet gö</w:t>
      </w:r>
      <w:r w:rsidR="008F0151" w:rsidRPr="00283687">
        <w:rPr>
          <w:rFonts w:ascii="Times New Roman" w:hAnsi="Times New Roman" w:cs="Times New Roman"/>
          <w:sz w:val="22"/>
          <w:szCs w:val="22"/>
          <w:lang w:val="tr-TR"/>
        </w:rPr>
        <w:t xml:space="preserve">steren İzmir Alsancak </w:t>
      </w:r>
      <w:r w:rsidR="00FC22AE">
        <w:rPr>
          <w:rFonts w:ascii="Times New Roman" w:hAnsi="Times New Roman" w:cs="Times New Roman"/>
          <w:sz w:val="22"/>
          <w:szCs w:val="22"/>
          <w:lang w:val="tr-TR"/>
        </w:rPr>
        <w:t>Konteyner Terminali</w:t>
      </w:r>
      <w:r w:rsidR="008F0151" w:rsidRPr="00283687">
        <w:rPr>
          <w:rFonts w:ascii="Times New Roman" w:hAnsi="Times New Roman" w:cs="Times New Roman"/>
          <w:sz w:val="22"/>
          <w:szCs w:val="22"/>
          <w:lang w:val="tr-TR"/>
        </w:rPr>
        <w:t>,</w:t>
      </w:r>
      <w:r w:rsidR="00D278F8" w:rsidRPr="00283687">
        <w:rPr>
          <w:rFonts w:ascii="Times New Roman" w:hAnsi="Times New Roman" w:cs="Times New Roman"/>
          <w:sz w:val="22"/>
          <w:szCs w:val="22"/>
          <w:lang w:val="tr-TR"/>
        </w:rPr>
        <w:t xml:space="preserve"> </w:t>
      </w:r>
      <w:proofErr w:type="spellStart"/>
      <w:r w:rsidR="00D278F8" w:rsidRPr="00283687">
        <w:rPr>
          <w:rFonts w:ascii="Times New Roman" w:hAnsi="Times New Roman" w:cs="Times New Roman"/>
          <w:sz w:val="22"/>
          <w:szCs w:val="22"/>
          <w:lang w:val="tr-TR"/>
        </w:rPr>
        <w:t>Nemport</w:t>
      </w:r>
      <w:proofErr w:type="spellEnd"/>
      <w:r w:rsidR="00D278F8" w:rsidRPr="00283687">
        <w:rPr>
          <w:rFonts w:ascii="Times New Roman" w:hAnsi="Times New Roman" w:cs="Times New Roman"/>
          <w:sz w:val="22"/>
          <w:szCs w:val="22"/>
          <w:lang w:val="tr-TR"/>
        </w:rPr>
        <w:t xml:space="preserve"> ve TCE EGE konteyner termi</w:t>
      </w:r>
      <w:r w:rsidRPr="00283687">
        <w:rPr>
          <w:rFonts w:ascii="Times New Roman" w:hAnsi="Times New Roman" w:cs="Times New Roman"/>
          <w:sz w:val="22"/>
          <w:szCs w:val="22"/>
          <w:lang w:val="tr-TR"/>
        </w:rPr>
        <w:t>nalleri</w:t>
      </w:r>
      <w:r w:rsidR="00AB2F0C" w:rsidRPr="00283687">
        <w:rPr>
          <w:rFonts w:ascii="Times New Roman" w:hAnsi="Times New Roman" w:cs="Times New Roman"/>
          <w:sz w:val="22"/>
          <w:szCs w:val="22"/>
          <w:lang w:val="tr-TR"/>
        </w:rPr>
        <w:t>ni kullanan taşıma işleri komisyoncuları (</w:t>
      </w:r>
      <w:proofErr w:type="spellStart"/>
      <w:r w:rsidR="00AB2F0C" w:rsidRPr="00283687">
        <w:rPr>
          <w:rFonts w:ascii="Times New Roman" w:hAnsi="Times New Roman" w:cs="Times New Roman"/>
          <w:sz w:val="22"/>
          <w:szCs w:val="22"/>
          <w:lang w:val="tr-TR"/>
        </w:rPr>
        <w:t>forwarder</w:t>
      </w:r>
      <w:proofErr w:type="spellEnd"/>
      <w:r w:rsidR="00AB2F0C" w:rsidRPr="00283687">
        <w:rPr>
          <w:rFonts w:ascii="Times New Roman" w:hAnsi="Times New Roman" w:cs="Times New Roman"/>
          <w:sz w:val="22"/>
          <w:szCs w:val="22"/>
          <w:lang w:val="tr-TR"/>
        </w:rPr>
        <w:t xml:space="preserve">) ve </w:t>
      </w:r>
      <w:r w:rsidR="00EE1BE1" w:rsidRPr="00283687">
        <w:rPr>
          <w:rFonts w:ascii="Times New Roman" w:hAnsi="Times New Roman" w:cs="Times New Roman"/>
          <w:sz w:val="22"/>
          <w:szCs w:val="22"/>
          <w:lang w:val="tr-TR"/>
        </w:rPr>
        <w:t xml:space="preserve">düzenli </w:t>
      </w:r>
      <w:r w:rsidR="00AB2F0C" w:rsidRPr="00283687">
        <w:rPr>
          <w:rFonts w:ascii="Times New Roman" w:hAnsi="Times New Roman" w:cs="Times New Roman"/>
          <w:sz w:val="22"/>
          <w:szCs w:val="22"/>
          <w:lang w:val="tr-TR"/>
        </w:rPr>
        <w:t xml:space="preserve">konteyner taşımacılık hatlarının acenteleri </w:t>
      </w:r>
      <w:r w:rsidRPr="00283687">
        <w:rPr>
          <w:rFonts w:ascii="Times New Roman" w:hAnsi="Times New Roman" w:cs="Times New Roman"/>
          <w:sz w:val="22"/>
          <w:szCs w:val="22"/>
          <w:lang w:val="tr-TR"/>
        </w:rPr>
        <w:t>oluşturmaktadır.</w:t>
      </w:r>
      <w:r w:rsidR="002C2B3D" w:rsidRPr="00283687">
        <w:rPr>
          <w:rFonts w:ascii="Times New Roman" w:hAnsi="Times New Roman" w:cs="Times New Roman"/>
          <w:sz w:val="22"/>
          <w:szCs w:val="22"/>
          <w:lang w:val="tr-TR"/>
        </w:rPr>
        <w:t xml:space="preserve"> </w:t>
      </w:r>
      <w:r w:rsidR="00AB2F0C" w:rsidRPr="00283687">
        <w:rPr>
          <w:rFonts w:ascii="Times New Roman" w:hAnsi="Times New Roman" w:cs="Times New Roman"/>
          <w:sz w:val="22"/>
          <w:szCs w:val="22"/>
          <w:lang w:val="tr-TR"/>
        </w:rPr>
        <w:t>Bu kullanıcıların</w:t>
      </w:r>
      <w:r w:rsidR="008938CD" w:rsidRPr="00283687">
        <w:rPr>
          <w:rFonts w:ascii="Times New Roman" w:hAnsi="Times New Roman" w:cs="Times New Roman"/>
          <w:sz w:val="22"/>
          <w:szCs w:val="22"/>
          <w:lang w:val="tr-TR"/>
        </w:rPr>
        <w:t xml:space="preserve"> toplam sayılarının belirlenememesi nedeniyle ana kütle rakamsal olarak tespit edilememiştir. </w:t>
      </w:r>
      <w:r w:rsidR="00823DF2" w:rsidRPr="00283687">
        <w:rPr>
          <w:rFonts w:ascii="Times New Roman" w:hAnsi="Times New Roman" w:cs="Times New Roman"/>
          <w:sz w:val="22"/>
          <w:szCs w:val="22"/>
          <w:lang w:val="tr-TR"/>
        </w:rPr>
        <w:t>Bunun yanı</w:t>
      </w:r>
      <w:r w:rsidR="00AB2F0C" w:rsidRPr="00283687">
        <w:rPr>
          <w:rFonts w:ascii="Times New Roman" w:hAnsi="Times New Roman" w:cs="Times New Roman"/>
          <w:sz w:val="22"/>
          <w:szCs w:val="22"/>
          <w:lang w:val="tr-TR"/>
        </w:rPr>
        <w:t xml:space="preserve"> </w:t>
      </w:r>
      <w:r w:rsidR="00823DF2" w:rsidRPr="00283687">
        <w:rPr>
          <w:rFonts w:ascii="Times New Roman" w:hAnsi="Times New Roman" w:cs="Times New Roman"/>
          <w:sz w:val="22"/>
          <w:szCs w:val="22"/>
          <w:lang w:val="tr-TR"/>
        </w:rPr>
        <w:t>sıra,</w:t>
      </w:r>
      <w:r w:rsidR="008938CD" w:rsidRPr="00283687">
        <w:rPr>
          <w:rFonts w:ascii="Times New Roman" w:hAnsi="Times New Roman" w:cs="Times New Roman"/>
          <w:sz w:val="22"/>
          <w:szCs w:val="22"/>
          <w:lang w:val="tr-TR"/>
        </w:rPr>
        <w:t xml:space="preserve"> </w:t>
      </w:r>
      <w:r w:rsidR="00AB2F0C" w:rsidRPr="00283687">
        <w:rPr>
          <w:rFonts w:ascii="Times New Roman" w:hAnsi="Times New Roman" w:cs="Times New Roman"/>
          <w:sz w:val="22"/>
          <w:szCs w:val="22"/>
          <w:lang w:val="tr-TR"/>
        </w:rPr>
        <w:t>AHP</w:t>
      </w:r>
      <w:r w:rsidR="008938CD" w:rsidRPr="00283687">
        <w:rPr>
          <w:rFonts w:ascii="Times New Roman" w:hAnsi="Times New Roman" w:cs="Times New Roman"/>
          <w:sz w:val="22"/>
          <w:szCs w:val="22"/>
          <w:lang w:val="tr-TR"/>
        </w:rPr>
        <w:t xml:space="preserve"> y</w:t>
      </w:r>
      <w:r w:rsidR="00451F6E" w:rsidRPr="00283687">
        <w:rPr>
          <w:rFonts w:ascii="Times New Roman" w:hAnsi="Times New Roman" w:cs="Times New Roman"/>
          <w:sz w:val="22"/>
          <w:szCs w:val="22"/>
          <w:lang w:val="tr-TR"/>
        </w:rPr>
        <w:t>ö</w:t>
      </w:r>
      <w:r w:rsidR="00823DF2" w:rsidRPr="00283687">
        <w:rPr>
          <w:rFonts w:ascii="Times New Roman" w:hAnsi="Times New Roman" w:cs="Times New Roman"/>
          <w:sz w:val="22"/>
          <w:szCs w:val="22"/>
          <w:lang w:val="tr-TR"/>
        </w:rPr>
        <w:t xml:space="preserve">nteminin </w:t>
      </w:r>
      <w:r w:rsidR="00823DF2" w:rsidRPr="00283687">
        <w:rPr>
          <w:rFonts w:ascii="Times New Roman" w:hAnsi="Times New Roman" w:cs="Times New Roman"/>
          <w:sz w:val="22"/>
          <w:szCs w:val="22"/>
          <w:lang w:val="tr-TR"/>
        </w:rPr>
        <w:lastRenderedPageBreak/>
        <w:t xml:space="preserve">uygulama zorlukları, </w:t>
      </w:r>
      <w:r w:rsidR="008938CD" w:rsidRPr="00283687">
        <w:rPr>
          <w:rFonts w:ascii="Times New Roman" w:hAnsi="Times New Roman" w:cs="Times New Roman"/>
          <w:sz w:val="22"/>
          <w:szCs w:val="22"/>
          <w:lang w:val="tr-TR"/>
        </w:rPr>
        <w:t>zaman-maliyet kısıtları</w:t>
      </w:r>
      <w:r w:rsidR="00823DF2" w:rsidRPr="00283687">
        <w:rPr>
          <w:rFonts w:ascii="Times New Roman" w:hAnsi="Times New Roman" w:cs="Times New Roman"/>
          <w:sz w:val="22"/>
          <w:szCs w:val="22"/>
          <w:lang w:val="tr-TR"/>
        </w:rPr>
        <w:t xml:space="preserve"> ve büyük bir örneklem gerektirmeyen sübjektif bir yöntem olması</w:t>
      </w:r>
      <w:r w:rsidR="0079753C" w:rsidRPr="00283687">
        <w:rPr>
          <w:rFonts w:ascii="Times New Roman" w:hAnsi="Times New Roman" w:cs="Times New Roman"/>
          <w:sz w:val="22"/>
          <w:szCs w:val="22"/>
          <w:lang w:val="tr-TR"/>
        </w:rPr>
        <w:t xml:space="preserve"> (</w:t>
      </w:r>
      <w:proofErr w:type="spellStart"/>
      <w:r w:rsidR="0079753C" w:rsidRPr="00283687">
        <w:rPr>
          <w:rFonts w:ascii="Times New Roman" w:hAnsi="Times New Roman" w:cs="Times New Roman"/>
          <w:sz w:val="22"/>
          <w:szCs w:val="22"/>
          <w:lang w:val="tr-TR"/>
        </w:rPr>
        <w:t>Wong</w:t>
      </w:r>
      <w:proofErr w:type="spellEnd"/>
      <w:r w:rsidR="0079753C" w:rsidRPr="00283687">
        <w:rPr>
          <w:rFonts w:ascii="Times New Roman" w:hAnsi="Times New Roman" w:cs="Times New Roman"/>
          <w:sz w:val="22"/>
          <w:szCs w:val="22"/>
          <w:lang w:val="tr-TR"/>
        </w:rPr>
        <w:t xml:space="preserve"> ve </w:t>
      </w:r>
      <w:proofErr w:type="spellStart"/>
      <w:r w:rsidR="0079753C" w:rsidRPr="00283687">
        <w:rPr>
          <w:rFonts w:ascii="Times New Roman" w:hAnsi="Times New Roman" w:cs="Times New Roman"/>
          <w:sz w:val="22"/>
          <w:szCs w:val="22"/>
          <w:lang w:val="tr-TR"/>
        </w:rPr>
        <w:t>Li</w:t>
      </w:r>
      <w:proofErr w:type="spellEnd"/>
      <w:r w:rsidR="0079753C" w:rsidRPr="00283687">
        <w:rPr>
          <w:rFonts w:ascii="Times New Roman" w:hAnsi="Times New Roman" w:cs="Times New Roman"/>
          <w:sz w:val="22"/>
          <w:szCs w:val="22"/>
          <w:lang w:val="tr-TR"/>
        </w:rPr>
        <w:t>, 2007: 12)</w:t>
      </w:r>
      <w:r w:rsidR="008938CD" w:rsidRPr="00283687">
        <w:rPr>
          <w:rFonts w:ascii="Times New Roman" w:hAnsi="Times New Roman" w:cs="Times New Roman"/>
          <w:sz w:val="22"/>
          <w:szCs w:val="22"/>
          <w:lang w:val="tr-TR"/>
        </w:rPr>
        <w:t xml:space="preserve"> </w:t>
      </w:r>
      <w:r w:rsidR="00AB2F0C" w:rsidRPr="00283687">
        <w:rPr>
          <w:rFonts w:ascii="Times New Roman" w:hAnsi="Times New Roman" w:cs="Times New Roman"/>
          <w:sz w:val="22"/>
          <w:szCs w:val="22"/>
          <w:lang w:val="tr-TR"/>
        </w:rPr>
        <w:t xml:space="preserve">nedeniyle </w:t>
      </w:r>
      <w:r w:rsidR="00EE51F3" w:rsidRPr="00283687">
        <w:rPr>
          <w:rFonts w:ascii="Times New Roman" w:hAnsi="Times New Roman" w:cs="Times New Roman"/>
          <w:sz w:val="22"/>
          <w:szCs w:val="22"/>
          <w:lang w:val="tr-TR"/>
        </w:rPr>
        <w:t xml:space="preserve">kolayda örnekleme </w:t>
      </w:r>
      <w:r w:rsidR="00AB2F0C" w:rsidRPr="00283687">
        <w:rPr>
          <w:rFonts w:ascii="Times New Roman" w:hAnsi="Times New Roman" w:cs="Times New Roman"/>
          <w:sz w:val="22"/>
          <w:szCs w:val="22"/>
          <w:lang w:val="tr-TR"/>
        </w:rPr>
        <w:t>ile kullanıcılar belirlenmiştir</w:t>
      </w:r>
      <w:r w:rsidR="00EE51F3" w:rsidRPr="00283687">
        <w:rPr>
          <w:rFonts w:ascii="Times New Roman" w:hAnsi="Times New Roman" w:cs="Times New Roman"/>
          <w:sz w:val="22"/>
          <w:szCs w:val="22"/>
          <w:lang w:val="tr-TR"/>
        </w:rPr>
        <w:t xml:space="preserve">. </w:t>
      </w:r>
      <w:r w:rsidR="00E23617" w:rsidRPr="00283687">
        <w:rPr>
          <w:rFonts w:ascii="Times New Roman" w:hAnsi="Times New Roman" w:cs="Times New Roman"/>
          <w:sz w:val="22"/>
          <w:szCs w:val="22"/>
          <w:lang w:val="tr-TR"/>
        </w:rPr>
        <w:t>Bu bağlamda AHP kapsamında hazırlanmış soru formları,</w:t>
      </w:r>
      <w:r w:rsidR="00EE1BE1" w:rsidRPr="00283687">
        <w:rPr>
          <w:rFonts w:ascii="Times New Roman" w:hAnsi="Times New Roman" w:cs="Times New Roman"/>
          <w:sz w:val="22"/>
          <w:szCs w:val="22"/>
          <w:lang w:val="tr-TR"/>
        </w:rPr>
        <w:t xml:space="preserve"> </w:t>
      </w:r>
      <w:r w:rsidR="00E23617" w:rsidRPr="00283687">
        <w:rPr>
          <w:rFonts w:ascii="Times New Roman" w:hAnsi="Times New Roman" w:cs="Times New Roman"/>
          <w:sz w:val="22"/>
          <w:szCs w:val="22"/>
          <w:lang w:val="tr-TR"/>
        </w:rPr>
        <w:t xml:space="preserve">18 adet taşıma işleri komisyoncusu ile 12 adet </w:t>
      </w:r>
      <w:r w:rsidR="00EE1BE1" w:rsidRPr="00283687">
        <w:rPr>
          <w:rFonts w:ascii="Times New Roman" w:hAnsi="Times New Roman" w:cs="Times New Roman"/>
          <w:sz w:val="22"/>
          <w:szCs w:val="22"/>
          <w:lang w:val="tr-TR"/>
        </w:rPr>
        <w:t xml:space="preserve">düzenli </w:t>
      </w:r>
      <w:r w:rsidR="00E23617" w:rsidRPr="00283687">
        <w:rPr>
          <w:rFonts w:ascii="Times New Roman" w:hAnsi="Times New Roman" w:cs="Times New Roman"/>
          <w:sz w:val="22"/>
          <w:szCs w:val="22"/>
          <w:lang w:val="tr-TR"/>
        </w:rPr>
        <w:t xml:space="preserve">konteyner taşımacılık hatlarının İzmir’deki acentelerinde görev yapmakta olan ve </w:t>
      </w:r>
      <w:r w:rsidR="00700493" w:rsidRPr="00283687">
        <w:rPr>
          <w:rFonts w:ascii="Times New Roman" w:hAnsi="Times New Roman" w:cs="Times New Roman"/>
          <w:sz w:val="22"/>
          <w:szCs w:val="22"/>
          <w:lang w:val="tr-TR"/>
        </w:rPr>
        <w:t xml:space="preserve">liman </w:t>
      </w:r>
      <w:r w:rsidR="00FF1460" w:rsidRPr="00283687">
        <w:rPr>
          <w:rFonts w:ascii="Times New Roman" w:hAnsi="Times New Roman" w:cs="Times New Roman"/>
          <w:sz w:val="22"/>
          <w:szCs w:val="22"/>
          <w:lang w:val="tr-TR"/>
        </w:rPr>
        <w:t>seçimine karar veren yetkililerine</w:t>
      </w:r>
      <w:r w:rsidR="00E23617" w:rsidRPr="00283687">
        <w:rPr>
          <w:rFonts w:ascii="Times New Roman" w:hAnsi="Times New Roman" w:cs="Times New Roman"/>
          <w:sz w:val="22"/>
          <w:szCs w:val="22"/>
          <w:lang w:val="tr-TR"/>
        </w:rPr>
        <w:t xml:space="preserve"> </w:t>
      </w:r>
      <w:r w:rsidR="00700493" w:rsidRPr="00283687">
        <w:rPr>
          <w:rFonts w:ascii="Times New Roman" w:hAnsi="Times New Roman" w:cs="Times New Roman"/>
          <w:sz w:val="22"/>
          <w:szCs w:val="22"/>
          <w:lang w:val="tr-TR"/>
        </w:rPr>
        <w:t>e-posta ile iletilmiştir</w:t>
      </w:r>
      <w:r w:rsidR="00E23617" w:rsidRPr="00283687">
        <w:rPr>
          <w:rFonts w:ascii="Times New Roman" w:hAnsi="Times New Roman" w:cs="Times New Roman"/>
          <w:sz w:val="22"/>
          <w:szCs w:val="22"/>
          <w:lang w:val="tr-TR"/>
        </w:rPr>
        <w:t xml:space="preserve">. </w:t>
      </w:r>
      <w:r w:rsidR="00EE1BE1" w:rsidRPr="00283687">
        <w:rPr>
          <w:rFonts w:ascii="Times New Roman" w:hAnsi="Times New Roman" w:cs="Times New Roman"/>
          <w:sz w:val="22"/>
          <w:szCs w:val="22"/>
          <w:lang w:val="tr-TR"/>
        </w:rPr>
        <w:t xml:space="preserve">Taşıma işleri komisyoncularından 12 adet, hat acentelerinden de </w:t>
      </w:r>
      <w:r w:rsidR="00E23617" w:rsidRPr="00283687">
        <w:rPr>
          <w:rFonts w:ascii="Times New Roman" w:hAnsi="Times New Roman" w:cs="Times New Roman"/>
          <w:sz w:val="22"/>
          <w:szCs w:val="22"/>
          <w:lang w:val="tr-TR"/>
        </w:rPr>
        <w:t xml:space="preserve">11 adet geri dönüş sağlanmıştır. </w:t>
      </w:r>
      <w:r w:rsidR="00EE1BE1" w:rsidRPr="00283687">
        <w:rPr>
          <w:rFonts w:ascii="Times New Roman" w:hAnsi="Times New Roman" w:cs="Times New Roman"/>
          <w:sz w:val="22"/>
          <w:szCs w:val="22"/>
          <w:lang w:val="tr-TR"/>
        </w:rPr>
        <w:t xml:space="preserve">Taşıma işleri komisyoncularına ait 1 adet form </w:t>
      </w:r>
      <w:r w:rsidR="001840B1" w:rsidRPr="00283687">
        <w:rPr>
          <w:rFonts w:ascii="Times New Roman" w:hAnsi="Times New Roman" w:cs="Times New Roman"/>
          <w:sz w:val="22"/>
          <w:szCs w:val="22"/>
          <w:lang w:val="tr-TR"/>
        </w:rPr>
        <w:t xml:space="preserve">analize uygun </w:t>
      </w:r>
      <w:r w:rsidR="00654FFA" w:rsidRPr="00283687">
        <w:rPr>
          <w:rFonts w:ascii="Times New Roman" w:hAnsi="Times New Roman" w:cs="Times New Roman"/>
          <w:sz w:val="22"/>
          <w:szCs w:val="22"/>
          <w:lang w:val="tr-TR"/>
        </w:rPr>
        <w:t>olmaması nedeniyle</w:t>
      </w:r>
      <w:r w:rsidR="00EE1BE1" w:rsidRPr="00283687">
        <w:rPr>
          <w:rFonts w:ascii="Times New Roman" w:hAnsi="Times New Roman" w:cs="Times New Roman"/>
          <w:sz w:val="22"/>
          <w:szCs w:val="22"/>
          <w:lang w:val="tr-TR"/>
        </w:rPr>
        <w:t xml:space="preserve"> örneklem dışında bırakılmıştır. Sonuç olarak örneklem, 11 </w:t>
      </w:r>
      <w:r w:rsidR="00700493" w:rsidRPr="00283687">
        <w:rPr>
          <w:rFonts w:ascii="Times New Roman" w:hAnsi="Times New Roman" w:cs="Times New Roman"/>
          <w:sz w:val="22"/>
          <w:szCs w:val="22"/>
          <w:lang w:val="tr-TR"/>
        </w:rPr>
        <w:t xml:space="preserve">adet </w:t>
      </w:r>
      <w:r w:rsidR="00EE1BE1" w:rsidRPr="00283687">
        <w:rPr>
          <w:rFonts w:ascii="Times New Roman" w:hAnsi="Times New Roman" w:cs="Times New Roman"/>
          <w:sz w:val="22"/>
          <w:szCs w:val="22"/>
          <w:lang w:val="tr-TR"/>
        </w:rPr>
        <w:t>taşıma işleri komisyoncusu</w:t>
      </w:r>
      <w:r w:rsidR="00700493" w:rsidRPr="00283687">
        <w:rPr>
          <w:rFonts w:ascii="Times New Roman" w:hAnsi="Times New Roman" w:cs="Times New Roman"/>
          <w:sz w:val="22"/>
          <w:szCs w:val="22"/>
          <w:lang w:val="tr-TR"/>
        </w:rPr>
        <w:t xml:space="preserve">nu </w:t>
      </w:r>
      <w:r w:rsidR="00EE1BE1" w:rsidRPr="00283687">
        <w:rPr>
          <w:rFonts w:ascii="Times New Roman" w:hAnsi="Times New Roman" w:cs="Times New Roman"/>
          <w:sz w:val="22"/>
          <w:szCs w:val="22"/>
          <w:lang w:val="tr-TR"/>
        </w:rPr>
        <w:t xml:space="preserve">ve 11 adet </w:t>
      </w:r>
      <w:r w:rsidR="00700493" w:rsidRPr="00283687">
        <w:rPr>
          <w:rFonts w:ascii="Times New Roman" w:hAnsi="Times New Roman" w:cs="Times New Roman"/>
          <w:sz w:val="22"/>
          <w:szCs w:val="22"/>
          <w:lang w:val="tr-TR"/>
        </w:rPr>
        <w:t>acente</w:t>
      </w:r>
      <w:r w:rsidR="001840B1" w:rsidRPr="00283687">
        <w:rPr>
          <w:rFonts w:ascii="Times New Roman" w:hAnsi="Times New Roman" w:cs="Times New Roman"/>
          <w:sz w:val="22"/>
          <w:szCs w:val="22"/>
          <w:lang w:val="tr-TR"/>
        </w:rPr>
        <w:t>yi</w:t>
      </w:r>
      <w:r w:rsidR="00700493" w:rsidRPr="00283687">
        <w:rPr>
          <w:rFonts w:ascii="Times New Roman" w:hAnsi="Times New Roman" w:cs="Times New Roman"/>
          <w:sz w:val="22"/>
          <w:szCs w:val="22"/>
          <w:lang w:val="tr-TR"/>
        </w:rPr>
        <w:t xml:space="preserve"> kapsamaktadır</w:t>
      </w:r>
      <w:r w:rsidR="00EE1BE1" w:rsidRPr="00283687">
        <w:rPr>
          <w:rFonts w:ascii="Times New Roman" w:hAnsi="Times New Roman" w:cs="Times New Roman"/>
          <w:sz w:val="22"/>
          <w:szCs w:val="22"/>
          <w:lang w:val="tr-TR"/>
        </w:rPr>
        <w:t xml:space="preserve">. </w:t>
      </w:r>
    </w:p>
    <w:p w:rsidR="00C66152" w:rsidRPr="00283687" w:rsidRDefault="00C66152" w:rsidP="007A2FC0">
      <w:pPr>
        <w:ind w:firstLine="567"/>
        <w:jc w:val="both"/>
        <w:rPr>
          <w:rFonts w:ascii="Times New Roman" w:hAnsi="Times New Roman" w:cs="Times New Roman"/>
          <w:sz w:val="22"/>
          <w:szCs w:val="22"/>
          <w:lang w:val="tr-TR"/>
        </w:rPr>
      </w:pPr>
    </w:p>
    <w:p w:rsidR="00ED0F4F" w:rsidRDefault="00523B26" w:rsidP="00ED0F4F">
      <w:pPr>
        <w:jc w:val="both"/>
        <w:rPr>
          <w:rFonts w:ascii="Times New Roman" w:hAnsi="Times New Roman" w:cs="Times New Roman"/>
          <w:b/>
          <w:szCs w:val="22"/>
          <w:lang w:val="tr-TR"/>
        </w:rPr>
      </w:pPr>
      <w:r w:rsidRPr="00785059">
        <w:rPr>
          <w:rFonts w:ascii="Times New Roman" w:hAnsi="Times New Roman" w:cs="Times New Roman"/>
          <w:b/>
          <w:szCs w:val="22"/>
          <w:lang w:val="tr-TR"/>
        </w:rPr>
        <w:t>3.2. Araştırmanın Yöntemi</w:t>
      </w:r>
    </w:p>
    <w:p w:rsidR="00C66152" w:rsidRDefault="00C66152" w:rsidP="00ED0F4F">
      <w:pPr>
        <w:jc w:val="both"/>
        <w:rPr>
          <w:rFonts w:ascii="Times New Roman" w:hAnsi="Times New Roman" w:cs="Times New Roman"/>
          <w:b/>
          <w:sz w:val="22"/>
          <w:szCs w:val="22"/>
          <w:lang w:val="tr-TR"/>
        </w:rPr>
      </w:pPr>
    </w:p>
    <w:p w:rsidR="00C66152" w:rsidRPr="00C66152" w:rsidRDefault="00DE35A1" w:rsidP="00C66152">
      <w:pPr>
        <w:jc w:val="both"/>
        <w:rPr>
          <w:rFonts w:ascii="Times New Roman" w:hAnsi="Times New Roman" w:cs="Times New Roman"/>
          <w:sz w:val="22"/>
          <w:szCs w:val="22"/>
          <w:lang w:val="tr-TR"/>
        </w:rPr>
      </w:pPr>
      <w:r w:rsidRPr="00C66152">
        <w:rPr>
          <w:rFonts w:ascii="Times New Roman" w:hAnsi="Times New Roman" w:cs="Times New Roman"/>
          <w:b/>
          <w:sz w:val="22"/>
          <w:szCs w:val="22"/>
          <w:lang w:val="tr-TR"/>
        </w:rPr>
        <w:t>3.2.</w:t>
      </w:r>
      <w:r w:rsidR="00D5389E" w:rsidRPr="00C66152">
        <w:rPr>
          <w:rFonts w:ascii="Times New Roman" w:hAnsi="Times New Roman" w:cs="Times New Roman"/>
          <w:b/>
          <w:sz w:val="22"/>
          <w:szCs w:val="22"/>
          <w:lang w:val="tr-TR"/>
        </w:rPr>
        <w:t xml:space="preserve">1. </w:t>
      </w:r>
      <w:r w:rsidR="00C66152" w:rsidRPr="00C66152">
        <w:rPr>
          <w:rFonts w:ascii="Times New Roman" w:hAnsi="Times New Roman" w:cs="Times New Roman"/>
          <w:b/>
          <w:szCs w:val="22"/>
          <w:lang w:val="tr-TR"/>
        </w:rPr>
        <w:t>Analitik Hiyerarşi Prosesi (AHP)</w:t>
      </w:r>
    </w:p>
    <w:p w:rsidR="00785059" w:rsidRPr="00283687" w:rsidRDefault="00D22A9A" w:rsidP="00ED0F4F">
      <w:pPr>
        <w:jc w:val="both"/>
        <w:rPr>
          <w:rFonts w:ascii="Times New Roman" w:hAnsi="Times New Roman" w:cs="Times New Roman"/>
          <w:b/>
          <w:sz w:val="22"/>
          <w:szCs w:val="22"/>
          <w:lang w:val="tr-TR"/>
        </w:rPr>
      </w:pPr>
      <w:r>
        <w:rPr>
          <w:rFonts w:ascii="Times New Roman" w:hAnsi="Times New Roman" w:cs="Times New Roman"/>
          <w:b/>
          <w:sz w:val="22"/>
          <w:szCs w:val="22"/>
          <w:lang w:val="tr-TR"/>
        </w:rPr>
        <w:t xml:space="preserve">                                                                                                                                                                                                                                                                                                                                                                                                                                                              </w:t>
      </w:r>
    </w:p>
    <w:p w:rsidR="00C66152" w:rsidRDefault="00ED0F4F" w:rsidP="00C66152">
      <w:pPr>
        <w:ind w:firstLine="567"/>
        <w:jc w:val="both"/>
        <w:rPr>
          <w:rFonts w:ascii="Times New Roman" w:hAnsi="Times New Roman" w:cs="Times New Roman"/>
          <w:sz w:val="22"/>
          <w:szCs w:val="22"/>
          <w:lang w:val="tr-TR"/>
        </w:rPr>
      </w:pPr>
      <w:r w:rsidRPr="00283687">
        <w:rPr>
          <w:rFonts w:ascii="Times New Roman" w:hAnsi="Times New Roman" w:cs="Times New Roman"/>
          <w:sz w:val="22"/>
          <w:szCs w:val="22"/>
          <w:lang w:val="tr-TR"/>
        </w:rPr>
        <w:t>Bu çalışmada kullanılan AHP yöntemi, karmaşık bir problemi hiyerarşik bir yapıya çeviren (</w:t>
      </w:r>
      <w:proofErr w:type="spellStart"/>
      <w:r w:rsidRPr="00283687">
        <w:rPr>
          <w:rFonts w:ascii="Times New Roman" w:hAnsi="Times New Roman" w:cs="Times New Roman"/>
          <w:sz w:val="22"/>
          <w:szCs w:val="22"/>
          <w:lang w:val="tr-TR"/>
        </w:rPr>
        <w:t>Saaty</w:t>
      </w:r>
      <w:proofErr w:type="spellEnd"/>
      <w:r w:rsidRPr="00283687">
        <w:rPr>
          <w:rFonts w:ascii="Times New Roman" w:hAnsi="Times New Roman" w:cs="Times New Roman"/>
          <w:sz w:val="22"/>
          <w:szCs w:val="22"/>
          <w:lang w:val="tr-TR"/>
        </w:rPr>
        <w:t xml:space="preserve"> ve </w:t>
      </w:r>
      <w:proofErr w:type="spellStart"/>
      <w:r w:rsidRPr="00283687">
        <w:rPr>
          <w:rFonts w:ascii="Times New Roman" w:hAnsi="Times New Roman" w:cs="Times New Roman"/>
          <w:sz w:val="22"/>
          <w:szCs w:val="22"/>
          <w:lang w:val="tr-TR"/>
        </w:rPr>
        <w:t>Vargas</w:t>
      </w:r>
      <w:proofErr w:type="spellEnd"/>
      <w:r w:rsidRPr="00283687">
        <w:rPr>
          <w:rFonts w:ascii="Times New Roman" w:hAnsi="Times New Roman" w:cs="Times New Roman"/>
          <w:sz w:val="22"/>
          <w:szCs w:val="22"/>
          <w:lang w:val="tr-TR"/>
        </w:rPr>
        <w:t xml:space="preserve">, 2012: 2) çok değişkenli </w:t>
      </w:r>
      <w:r w:rsidR="00E145EC">
        <w:rPr>
          <w:rFonts w:ascii="Times New Roman" w:hAnsi="Times New Roman" w:cs="Times New Roman"/>
          <w:sz w:val="22"/>
          <w:szCs w:val="22"/>
          <w:lang w:val="tr-TR"/>
        </w:rPr>
        <w:t>karar verme yöntemidir (</w:t>
      </w:r>
      <w:proofErr w:type="spellStart"/>
      <w:r w:rsidR="00E145EC">
        <w:rPr>
          <w:rFonts w:ascii="Times New Roman" w:hAnsi="Times New Roman" w:cs="Times New Roman"/>
          <w:sz w:val="22"/>
          <w:szCs w:val="22"/>
          <w:lang w:val="tr-TR"/>
        </w:rPr>
        <w:t>Lai</w:t>
      </w:r>
      <w:proofErr w:type="spellEnd"/>
      <w:r w:rsidR="00E145EC">
        <w:rPr>
          <w:rFonts w:ascii="Times New Roman" w:hAnsi="Times New Roman" w:cs="Times New Roman"/>
          <w:sz w:val="22"/>
          <w:szCs w:val="22"/>
          <w:lang w:val="tr-TR"/>
        </w:rPr>
        <w:t xml:space="preserve"> vd.</w:t>
      </w:r>
      <w:r w:rsidRPr="00283687">
        <w:rPr>
          <w:rFonts w:ascii="Times New Roman" w:hAnsi="Times New Roman" w:cs="Times New Roman"/>
          <w:sz w:val="22"/>
          <w:szCs w:val="22"/>
          <w:lang w:val="tr-TR"/>
        </w:rPr>
        <w:t xml:space="preserve"> 2015:</w:t>
      </w:r>
      <w:r w:rsidR="00E145EC">
        <w:rPr>
          <w:rFonts w:ascii="Times New Roman" w:hAnsi="Times New Roman" w:cs="Times New Roman"/>
          <w:sz w:val="22"/>
          <w:szCs w:val="22"/>
          <w:lang w:val="tr-TR"/>
        </w:rPr>
        <w:t xml:space="preserve"> </w:t>
      </w:r>
      <w:r w:rsidRPr="00283687">
        <w:rPr>
          <w:rFonts w:ascii="Times New Roman" w:hAnsi="Times New Roman" w:cs="Times New Roman"/>
          <w:sz w:val="22"/>
          <w:szCs w:val="22"/>
          <w:lang w:val="tr-TR"/>
        </w:rPr>
        <w:t xml:space="preserve">75). </w:t>
      </w:r>
      <w:proofErr w:type="spellStart"/>
      <w:r w:rsidRPr="00283687">
        <w:rPr>
          <w:rFonts w:ascii="Times New Roman" w:hAnsi="Times New Roman" w:cs="Times New Roman"/>
          <w:sz w:val="22"/>
          <w:szCs w:val="22"/>
          <w:lang w:val="tr-TR"/>
        </w:rPr>
        <w:t>Saaty</w:t>
      </w:r>
      <w:proofErr w:type="spellEnd"/>
      <w:r w:rsidRPr="00283687">
        <w:rPr>
          <w:rFonts w:ascii="Times New Roman" w:hAnsi="Times New Roman" w:cs="Times New Roman"/>
          <w:sz w:val="22"/>
          <w:szCs w:val="22"/>
          <w:lang w:val="tr-TR"/>
        </w:rPr>
        <w:t xml:space="preserve"> (1980) tarafından geliştirilen bu yöntem ile sübjektif yargıların nicel bir değerlendirmeye dönüştürülmesi sağlanmaktadır. </w:t>
      </w:r>
      <w:proofErr w:type="spellStart"/>
      <w:r w:rsidR="00C66152">
        <w:rPr>
          <w:rFonts w:ascii="Times New Roman" w:hAnsi="Times New Roman" w:cs="Times New Roman"/>
          <w:sz w:val="22"/>
          <w:szCs w:val="22"/>
          <w:lang w:val="tr-TR"/>
        </w:rPr>
        <w:t>AHP’de</w:t>
      </w:r>
      <w:proofErr w:type="spellEnd"/>
      <w:r w:rsidR="00C66152">
        <w:rPr>
          <w:rFonts w:ascii="Times New Roman" w:hAnsi="Times New Roman" w:cs="Times New Roman"/>
          <w:sz w:val="22"/>
          <w:szCs w:val="22"/>
          <w:lang w:val="tr-TR"/>
        </w:rPr>
        <w:t xml:space="preserve"> öncelikle karar verme problemi, çeşitli seviyeleri içerecek şekilde hiyerarşik bir yapıda ayrıştırılmaktadır. Hiyerarşik modelinin en üstünde nihai amaç, en altında bu nihai amacın gerçekleştirilmesine yönelik olarak verilebilecek alternatif kararlar ve arada ise karar aşamasında etkili olan ana ve alt </w:t>
      </w:r>
      <w:proofErr w:type="gramStart"/>
      <w:r w:rsidR="00C66152">
        <w:rPr>
          <w:rFonts w:ascii="Times New Roman" w:hAnsi="Times New Roman" w:cs="Times New Roman"/>
          <w:sz w:val="22"/>
          <w:szCs w:val="22"/>
          <w:lang w:val="tr-TR"/>
        </w:rPr>
        <w:t>kriterler</w:t>
      </w:r>
      <w:proofErr w:type="gramEnd"/>
      <w:r w:rsidR="00C66152">
        <w:rPr>
          <w:rFonts w:ascii="Times New Roman" w:hAnsi="Times New Roman" w:cs="Times New Roman"/>
          <w:sz w:val="22"/>
          <w:szCs w:val="22"/>
          <w:lang w:val="tr-TR"/>
        </w:rPr>
        <w:t xml:space="preserve"> verilmektedir. İkinci aşamada, karar vericinin yargısına göre önem ölçeği kullanılarak faktörler arası karşılaştırma matrisleri oluşturulmaktadır. Bu matris </w:t>
      </w:r>
      <w:proofErr w:type="spellStart"/>
      <w:r w:rsidR="00C66152">
        <w:rPr>
          <w:rFonts w:ascii="Times New Roman" w:hAnsi="Times New Roman" w:cs="Times New Roman"/>
          <w:sz w:val="22"/>
          <w:szCs w:val="22"/>
          <w:lang w:val="tr-TR"/>
        </w:rPr>
        <w:t>nxn</w:t>
      </w:r>
      <w:proofErr w:type="spellEnd"/>
      <w:r w:rsidR="00C66152">
        <w:rPr>
          <w:rFonts w:ascii="Times New Roman" w:hAnsi="Times New Roman" w:cs="Times New Roman"/>
          <w:sz w:val="22"/>
          <w:szCs w:val="22"/>
          <w:lang w:val="tr-TR"/>
        </w:rPr>
        <w:t xml:space="preserve"> boyutlu bir kare matris olup aşağıdaki şekilde örneklendirilmiştir. </w:t>
      </w:r>
    </w:p>
    <w:p w:rsidR="00C66152" w:rsidRDefault="00C66152" w:rsidP="00C66152">
      <w:pPr>
        <w:ind w:firstLine="567"/>
        <w:jc w:val="both"/>
        <w:rPr>
          <w:rFonts w:ascii="Times New Roman" w:hAnsi="Times New Roman" w:cs="Times New Roman"/>
          <w:sz w:val="22"/>
          <w:szCs w:val="22"/>
          <w:lang w:val="tr-TR"/>
        </w:rPr>
      </w:pPr>
    </w:p>
    <w:p w:rsidR="00C66152" w:rsidRDefault="00C66152" w:rsidP="00C66152">
      <w:pPr>
        <w:ind w:firstLine="567"/>
        <w:jc w:val="both"/>
        <w:rPr>
          <w:rFonts w:ascii="Times New Roman" w:hAnsi="Times New Roman" w:cs="Times New Roman"/>
          <w:sz w:val="22"/>
          <w:szCs w:val="22"/>
          <w:lang w:val="tr-TR"/>
        </w:rPr>
      </w:pPr>
    </w:p>
    <w:p w:rsidR="00C66152" w:rsidRDefault="00C66152" w:rsidP="00C66152">
      <w:pPr>
        <w:ind w:firstLine="567"/>
        <w:jc w:val="both"/>
        <w:rPr>
          <w:rFonts w:ascii="Times New Roman" w:hAnsi="Times New Roman" w:cs="Times New Roman"/>
          <w:sz w:val="22"/>
          <w:szCs w:val="22"/>
          <w:lang w:val="tr-TR"/>
        </w:rPr>
      </w:pPr>
      <w:r>
        <w:rPr>
          <w:rFonts w:ascii="Times New Roman" w:hAnsi="Times New Roman" w:cs="Times New Roman"/>
          <w:sz w:val="22"/>
          <w:szCs w:val="22"/>
          <w:lang w:val="tr-TR"/>
        </w:rPr>
        <w:t xml:space="preserve">A= </w:t>
      </w:r>
      <m:oMath>
        <m:sSub>
          <m:sSubPr>
            <m:ctrlPr>
              <w:rPr>
                <w:rFonts w:ascii="Cambria Math" w:hAnsi="Cambria Math" w:cs="Times New Roman"/>
                <w:sz w:val="22"/>
                <w:szCs w:val="22"/>
                <w:lang w:val="tr-TR"/>
              </w:rPr>
            </m:ctrlPr>
          </m:sSubPr>
          <m:e>
            <m:sSub>
              <m:sSubPr>
                <m:ctrlPr>
                  <w:rPr>
                    <w:rFonts w:ascii="Cambria Math" w:hAnsi="Cambria Math" w:cs="Times New Roman"/>
                    <w:sz w:val="22"/>
                    <w:szCs w:val="22"/>
                    <w:lang w:val="tr-TR"/>
                  </w:rPr>
                </m:ctrlPr>
              </m:sSubPr>
              <m:e>
                <m:r>
                  <m:rPr>
                    <m:sty m:val="p"/>
                  </m:rPr>
                  <w:rPr>
                    <w:rFonts w:ascii="Cambria Math" w:hAnsi="Cambria Math" w:cs="Times New Roman"/>
                    <w:sz w:val="22"/>
                    <w:szCs w:val="22"/>
                    <w:lang w:val="tr-TR"/>
                  </w:rPr>
                  <m:t>(a</m:t>
                </m:r>
              </m:e>
              <m:sub>
                <m:r>
                  <m:rPr>
                    <m:sty m:val="p"/>
                  </m:rPr>
                  <w:rPr>
                    <w:rFonts w:ascii="Cambria Math" w:hAnsi="Cambria Math" w:cs="Times New Roman"/>
                    <w:sz w:val="22"/>
                    <w:szCs w:val="22"/>
                    <w:lang w:val="tr-TR"/>
                  </w:rPr>
                  <m:t>ij</m:t>
                </m:r>
              </m:sub>
            </m:sSub>
            <m:r>
              <m:rPr>
                <m:sty m:val="p"/>
              </m:rPr>
              <w:rPr>
                <w:rFonts w:ascii="Cambria Math" w:hAnsi="Cambria Math" w:cs="Times New Roman"/>
                <w:sz w:val="22"/>
                <w:szCs w:val="22"/>
                <w:lang w:val="tr-TR"/>
              </w:rPr>
              <m:t>)</m:t>
            </m:r>
          </m:e>
          <m:sub>
            <m:r>
              <m:rPr>
                <m:sty m:val="p"/>
              </m:rPr>
              <w:rPr>
                <w:rFonts w:ascii="Cambria Math" w:hAnsi="Cambria Math" w:cs="Times New Roman"/>
                <w:sz w:val="22"/>
                <w:szCs w:val="22"/>
                <w:lang w:val="tr-TR"/>
              </w:rPr>
              <m:t>nxn</m:t>
            </m:r>
          </m:sub>
        </m:sSub>
        <m:r>
          <m:rPr>
            <m:sty m:val="p"/>
          </m:rPr>
          <w:rPr>
            <w:rFonts w:ascii="Cambria Math" w:hAnsi="Cambria Math" w:cs="Times New Roman"/>
            <w:sz w:val="22"/>
            <w:szCs w:val="22"/>
            <w:lang w:val="tr-TR"/>
          </w:rPr>
          <m:t>=</m:t>
        </m:r>
        <m:d>
          <m:dPr>
            <m:begChr m:val="["/>
            <m:endChr m:val="]"/>
            <m:ctrlPr>
              <w:rPr>
                <w:rFonts w:ascii="Cambria Math" w:hAnsi="Cambria Math" w:cs="Times New Roman"/>
                <w:i/>
                <w:sz w:val="22"/>
                <w:szCs w:val="22"/>
                <w:lang w:val="tr-TR"/>
              </w:rPr>
            </m:ctrlPr>
          </m:dPr>
          <m:e>
            <m:eqArr>
              <m:eqArrPr>
                <m:ctrlPr>
                  <w:rPr>
                    <w:rFonts w:ascii="Cambria Math" w:hAnsi="Cambria Math" w:cs="Times New Roman"/>
                    <w:i/>
                    <w:sz w:val="22"/>
                    <w:szCs w:val="22"/>
                    <w:lang w:val="tr-TR"/>
                  </w:rPr>
                </m:ctrlPr>
              </m:eqArrPr>
              <m:e>
                <m:eqArr>
                  <m:eqArrPr>
                    <m:ctrlPr>
                      <w:rPr>
                        <w:rFonts w:ascii="Cambria Math" w:hAnsi="Cambria Math" w:cs="Times New Roman"/>
                        <w:i/>
                        <w:sz w:val="22"/>
                        <w:szCs w:val="22"/>
                        <w:lang w:val="tr-TR"/>
                      </w:rPr>
                    </m:ctrlPr>
                  </m:eqArrPr>
                  <m:e>
                    <m:sSub>
                      <m:sSubPr>
                        <m:ctrlPr>
                          <w:rPr>
                            <w:rFonts w:ascii="Cambria Math" w:hAnsi="Cambria Math" w:cs="Times New Roman"/>
                            <w:i/>
                            <w:sz w:val="22"/>
                            <w:szCs w:val="22"/>
                            <w:lang w:val="tr-TR"/>
                          </w:rPr>
                        </m:ctrlPr>
                      </m:sSubPr>
                      <m:e>
                        <m:r>
                          <w:rPr>
                            <w:rFonts w:ascii="Cambria Math" w:hAnsi="Cambria Math" w:cs="Times New Roman"/>
                            <w:sz w:val="22"/>
                            <w:szCs w:val="22"/>
                            <w:lang w:val="tr-TR"/>
                          </w:rPr>
                          <m:t>a</m:t>
                        </m:r>
                      </m:e>
                      <m:sub>
                        <m:r>
                          <w:rPr>
                            <w:rFonts w:ascii="Cambria Math" w:hAnsi="Cambria Math" w:cs="Times New Roman"/>
                            <w:sz w:val="22"/>
                            <w:szCs w:val="22"/>
                            <w:lang w:val="tr-TR"/>
                          </w:rPr>
                          <m:t>11</m:t>
                        </m:r>
                      </m:sub>
                    </m:sSub>
                    <m:r>
                      <w:rPr>
                        <w:rFonts w:ascii="Cambria Math" w:hAnsi="Cambria Math" w:cs="Times New Roman"/>
                        <w:sz w:val="22"/>
                        <w:szCs w:val="22"/>
                        <w:lang w:val="tr-TR"/>
                      </w:rPr>
                      <m:t xml:space="preserve">  </m:t>
                    </m:r>
                    <m:sSub>
                      <m:sSubPr>
                        <m:ctrlPr>
                          <w:rPr>
                            <w:rFonts w:ascii="Cambria Math" w:hAnsi="Cambria Math" w:cs="Times New Roman"/>
                            <w:i/>
                            <w:sz w:val="22"/>
                            <w:szCs w:val="22"/>
                            <w:lang w:val="tr-TR"/>
                          </w:rPr>
                        </m:ctrlPr>
                      </m:sSubPr>
                      <m:e>
                        <m:r>
                          <w:rPr>
                            <w:rFonts w:ascii="Cambria Math" w:hAnsi="Cambria Math" w:cs="Times New Roman"/>
                            <w:sz w:val="22"/>
                            <w:szCs w:val="22"/>
                            <w:lang w:val="tr-TR"/>
                          </w:rPr>
                          <m:t>a</m:t>
                        </m:r>
                      </m:e>
                      <m:sub>
                        <m:r>
                          <w:rPr>
                            <w:rFonts w:ascii="Cambria Math" w:hAnsi="Cambria Math" w:cs="Times New Roman"/>
                            <w:sz w:val="22"/>
                            <w:szCs w:val="22"/>
                            <w:lang w:val="tr-TR"/>
                          </w:rPr>
                          <m:t>12</m:t>
                        </m:r>
                      </m:sub>
                    </m:sSub>
                    <m:r>
                      <w:rPr>
                        <w:rFonts w:ascii="Cambria Math" w:hAnsi="Cambria Math" w:cs="Times New Roman"/>
                        <w:sz w:val="22"/>
                        <w:szCs w:val="22"/>
                        <w:lang w:val="tr-TR"/>
                      </w:rPr>
                      <m:t xml:space="preserve"> …  </m:t>
                    </m:r>
                    <m:sSub>
                      <m:sSubPr>
                        <m:ctrlPr>
                          <w:rPr>
                            <w:rFonts w:ascii="Cambria Math" w:hAnsi="Cambria Math" w:cs="Times New Roman"/>
                            <w:i/>
                            <w:sz w:val="22"/>
                            <w:szCs w:val="22"/>
                            <w:lang w:val="tr-TR"/>
                          </w:rPr>
                        </m:ctrlPr>
                      </m:sSubPr>
                      <m:e>
                        <m:r>
                          <w:rPr>
                            <w:rFonts w:ascii="Cambria Math" w:hAnsi="Cambria Math" w:cs="Times New Roman"/>
                            <w:sz w:val="22"/>
                            <w:szCs w:val="22"/>
                            <w:lang w:val="tr-TR"/>
                          </w:rPr>
                          <m:t>a</m:t>
                        </m:r>
                      </m:e>
                      <m:sub>
                        <m:r>
                          <w:rPr>
                            <w:rFonts w:ascii="Cambria Math" w:hAnsi="Cambria Math" w:cs="Times New Roman"/>
                            <w:sz w:val="22"/>
                            <w:szCs w:val="22"/>
                            <w:lang w:val="tr-TR"/>
                          </w:rPr>
                          <m:t>1n</m:t>
                        </m:r>
                      </m:sub>
                    </m:sSub>
                  </m:e>
                  <m:e>
                    <m:sSub>
                      <m:sSubPr>
                        <m:ctrlPr>
                          <w:rPr>
                            <w:rFonts w:ascii="Cambria Math" w:hAnsi="Cambria Math" w:cs="Times New Roman"/>
                            <w:i/>
                            <w:sz w:val="22"/>
                            <w:szCs w:val="22"/>
                            <w:lang w:val="tr-TR"/>
                          </w:rPr>
                        </m:ctrlPr>
                      </m:sSubPr>
                      <m:e>
                        <m:r>
                          <w:rPr>
                            <w:rFonts w:ascii="Cambria Math" w:hAnsi="Cambria Math" w:cs="Times New Roman"/>
                            <w:sz w:val="22"/>
                            <w:szCs w:val="22"/>
                            <w:lang w:val="tr-TR"/>
                          </w:rPr>
                          <m:t>a</m:t>
                        </m:r>
                      </m:e>
                      <m:sub>
                        <m:r>
                          <w:rPr>
                            <w:rFonts w:ascii="Cambria Math" w:hAnsi="Cambria Math" w:cs="Times New Roman"/>
                            <w:sz w:val="22"/>
                            <w:szCs w:val="22"/>
                            <w:lang w:val="tr-TR"/>
                          </w:rPr>
                          <m:t>21</m:t>
                        </m:r>
                      </m:sub>
                    </m:sSub>
                    <m:r>
                      <w:rPr>
                        <w:rFonts w:ascii="Cambria Math" w:hAnsi="Cambria Math" w:cs="Times New Roman"/>
                        <w:sz w:val="22"/>
                        <w:szCs w:val="22"/>
                        <w:lang w:val="tr-TR"/>
                      </w:rPr>
                      <m:t xml:space="preserve">  </m:t>
                    </m:r>
                    <m:sSub>
                      <m:sSubPr>
                        <m:ctrlPr>
                          <w:rPr>
                            <w:rFonts w:ascii="Cambria Math" w:hAnsi="Cambria Math" w:cs="Times New Roman"/>
                            <w:i/>
                            <w:sz w:val="22"/>
                            <w:szCs w:val="22"/>
                            <w:lang w:val="tr-TR"/>
                          </w:rPr>
                        </m:ctrlPr>
                      </m:sSubPr>
                      <m:e>
                        <m:r>
                          <w:rPr>
                            <w:rFonts w:ascii="Cambria Math" w:hAnsi="Cambria Math" w:cs="Times New Roman"/>
                            <w:sz w:val="22"/>
                            <w:szCs w:val="22"/>
                            <w:lang w:val="tr-TR"/>
                          </w:rPr>
                          <m:t>a</m:t>
                        </m:r>
                      </m:e>
                      <m:sub>
                        <m:r>
                          <w:rPr>
                            <w:rFonts w:ascii="Cambria Math" w:hAnsi="Cambria Math" w:cs="Times New Roman"/>
                            <w:sz w:val="22"/>
                            <w:szCs w:val="22"/>
                            <w:lang w:val="tr-TR"/>
                          </w:rPr>
                          <m:t>22</m:t>
                        </m:r>
                      </m:sub>
                    </m:sSub>
                    <m:r>
                      <w:rPr>
                        <w:rFonts w:ascii="Cambria Math" w:hAnsi="Cambria Math" w:cs="Times New Roman"/>
                        <w:sz w:val="22"/>
                        <w:szCs w:val="22"/>
                        <w:lang w:val="tr-TR"/>
                      </w:rPr>
                      <m:t xml:space="preserve"> …  </m:t>
                    </m:r>
                    <m:sSub>
                      <m:sSubPr>
                        <m:ctrlPr>
                          <w:rPr>
                            <w:rFonts w:ascii="Cambria Math" w:hAnsi="Cambria Math" w:cs="Times New Roman"/>
                            <w:i/>
                            <w:sz w:val="22"/>
                            <w:szCs w:val="22"/>
                            <w:lang w:val="tr-TR"/>
                          </w:rPr>
                        </m:ctrlPr>
                      </m:sSubPr>
                      <m:e>
                        <m:r>
                          <w:rPr>
                            <w:rFonts w:ascii="Cambria Math" w:hAnsi="Cambria Math" w:cs="Times New Roman"/>
                            <w:sz w:val="22"/>
                            <w:szCs w:val="22"/>
                            <w:lang w:val="tr-TR"/>
                          </w:rPr>
                          <m:t>a</m:t>
                        </m:r>
                      </m:e>
                      <m:sub>
                        <m:r>
                          <w:rPr>
                            <w:rFonts w:ascii="Cambria Math" w:hAnsi="Cambria Math" w:cs="Times New Roman"/>
                            <w:sz w:val="22"/>
                            <w:szCs w:val="22"/>
                            <w:lang w:val="tr-TR"/>
                          </w:rPr>
                          <m:t>2n</m:t>
                        </m:r>
                      </m:sub>
                    </m:sSub>
                    <m:ctrlPr>
                      <w:rPr>
                        <w:rFonts w:ascii="Cambria Math" w:eastAsia="Cambria Math" w:hAnsi="Cambria Math" w:cs="Cambria Math"/>
                        <w:i/>
                      </w:rPr>
                    </m:ctrlPr>
                  </m:e>
                  <m:e>
                    <m:r>
                      <w:rPr>
                        <w:rFonts w:ascii="Cambria Math" w:eastAsia="Cambria Math" w:hAnsi="Cambria Math" w:cs="Cambria Math"/>
                      </w:rPr>
                      <m:t>⋮      ⋮            ⋮</m:t>
                    </m:r>
                  </m:e>
                </m:eqArr>
              </m:e>
              <m:e>
                <m:sSub>
                  <m:sSubPr>
                    <m:ctrlPr>
                      <w:rPr>
                        <w:rFonts w:ascii="Cambria Math" w:hAnsi="Cambria Math" w:cs="Times New Roman"/>
                        <w:i/>
                        <w:sz w:val="22"/>
                        <w:szCs w:val="22"/>
                        <w:lang w:val="tr-TR"/>
                      </w:rPr>
                    </m:ctrlPr>
                  </m:sSubPr>
                  <m:e>
                    <m:r>
                      <w:rPr>
                        <w:rFonts w:ascii="Cambria Math" w:hAnsi="Cambria Math" w:cs="Times New Roman"/>
                        <w:sz w:val="22"/>
                        <w:szCs w:val="22"/>
                        <w:lang w:val="tr-TR"/>
                      </w:rPr>
                      <m:t>a</m:t>
                    </m:r>
                  </m:e>
                  <m:sub>
                    <m:r>
                      <w:rPr>
                        <w:rFonts w:ascii="Cambria Math" w:hAnsi="Cambria Math" w:cs="Times New Roman"/>
                        <w:sz w:val="22"/>
                        <w:szCs w:val="22"/>
                        <w:lang w:val="tr-TR"/>
                      </w:rPr>
                      <m:t>n1</m:t>
                    </m:r>
                  </m:sub>
                </m:sSub>
                <m:r>
                  <w:rPr>
                    <w:rFonts w:ascii="Cambria Math" w:hAnsi="Cambria Math" w:cs="Times New Roman"/>
                    <w:sz w:val="22"/>
                    <w:szCs w:val="22"/>
                    <w:lang w:val="tr-TR"/>
                  </w:rPr>
                  <m:t xml:space="preserve">  </m:t>
                </m:r>
                <m:sSub>
                  <m:sSubPr>
                    <m:ctrlPr>
                      <w:rPr>
                        <w:rFonts w:ascii="Cambria Math" w:hAnsi="Cambria Math" w:cs="Times New Roman"/>
                        <w:i/>
                        <w:sz w:val="22"/>
                        <w:szCs w:val="22"/>
                        <w:lang w:val="tr-TR"/>
                      </w:rPr>
                    </m:ctrlPr>
                  </m:sSubPr>
                  <m:e>
                    <m:r>
                      <w:rPr>
                        <w:rFonts w:ascii="Cambria Math" w:hAnsi="Cambria Math" w:cs="Times New Roman"/>
                        <w:sz w:val="22"/>
                        <w:szCs w:val="22"/>
                        <w:lang w:val="tr-TR"/>
                      </w:rPr>
                      <m:t>a</m:t>
                    </m:r>
                  </m:e>
                  <m:sub>
                    <m:r>
                      <w:rPr>
                        <w:rFonts w:ascii="Cambria Math" w:hAnsi="Cambria Math" w:cs="Times New Roman"/>
                        <w:sz w:val="22"/>
                        <w:szCs w:val="22"/>
                        <w:lang w:val="tr-TR"/>
                      </w:rPr>
                      <m:t>n2</m:t>
                    </m:r>
                  </m:sub>
                </m:sSub>
                <m:r>
                  <w:rPr>
                    <w:rFonts w:ascii="Cambria Math" w:hAnsi="Cambria Math" w:cs="Times New Roman"/>
                    <w:sz w:val="22"/>
                    <w:szCs w:val="22"/>
                    <w:lang w:val="tr-TR"/>
                  </w:rPr>
                  <m:t xml:space="preserve"> …  </m:t>
                </m:r>
                <m:sSub>
                  <m:sSubPr>
                    <m:ctrlPr>
                      <w:rPr>
                        <w:rFonts w:ascii="Cambria Math" w:hAnsi="Cambria Math" w:cs="Times New Roman"/>
                        <w:i/>
                        <w:sz w:val="22"/>
                        <w:szCs w:val="22"/>
                        <w:lang w:val="tr-TR"/>
                      </w:rPr>
                    </m:ctrlPr>
                  </m:sSubPr>
                  <m:e>
                    <m:r>
                      <w:rPr>
                        <w:rFonts w:ascii="Cambria Math" w:hAnsi="Cambria Math" w:cs="Times New Roman"/>
                        <w:sz w:val="22"/>
                        <w:szCs w:val="22"/>
                        <w:lang w:val="tr-TR"/>
                      </w:rPr>
                      <m:t>a</m:t>
                    </m:r>
                  </m:e>
                  <m:sub>
                    <m:r>
                      <w:rPr>
                        <w:rFonts w:ascii="Cambria Math" w:hAnsi="Cambria Math" w:cs="Times New Roman"/>
                        <w:sz w:val="22"/>
                        <w:szCs w:val="22"/>
                        <w:lang w:val="tr-TR"/>
                      </w:rPr>
                      <m:t>nn</m:t>
                    </m:r>
                  </m:sub>
                </m:sSub>
              </m:e>
            </m:eqArr>
          </m:e>
        </m:d>
      </m:oMath>
      <w:r>
        <w:rPr>
          <w:rFonts w:ascii="Times New Roman" w:hAnsi="Times New Roman" w:cs="Times New Roman"/>
          <w:sz w:val="22"/>
          <w:szCs w:val="22"/>
          <w:lang w:val="tr-TR"/>
        </w:rPr>
        <w:t xml:space="preserve">, </w:t>
      </w:r>
      <m:oMath>
        <m:sSub>
          <m:sSubPr>
            <m:ctrlPr>
              <w:rPr>
                <w:rFonts w:ascii="Cambria Math" w:hAnsi="Cambria Math" w:cs="Times New Roman"/>
                <w:sz w:val="22"/>
                <w:szCs w:val="22"/>
                <w:lang w:val="tr-TR"/>
              </w:rPr>
            </m:ctrlPr>
          </m:sSubPr>
          <m:e>
            <m:r>
              <m:rPr>
                <m:sty m:val="p"/>
              </m:rPr>
              <w:rPr>
                <w:rFonts w:ascii="Cambria Math" w:hAnsi="Cambria Math" w:cs="Times New Roman"/>
                <w:sz w:val="22"/>
                <w:szCs w:val="22"/>
                <w:lang w:val="tr-TR"/>
              </w:rPr>
              <m:t>a</m:t>
            </m:r>
          </m:e>
          <m:sub>
            <m:r>
              <m:rPr>
                <m:sty m:val="p"/>
              </m:rPr>
              <w:rPr>
                <w:rFonts w:ascii="Cambria Math" w:hAnsi="Cambria Math" w:cs="Times New Roman"/>
                <w:sz w:val="22"/>
                <w:szCs w:val="22"/>
                <w:lang w:val="tr-TR"/>
              </w:rPr>
              <m:t>ij</m:t>
            </m:r>
          </m:sub>
        </m:sSub>
        <m:r>
          <m:rPr>
            <m:sty m:val="p"/>
          </m:rPr>
          <w:rPr>
            <w:rFonts w:ascii="Cambria Math" w:hAnsi="Cambria Math" w:cs="Times New Roman"/>
            <w:sz w:val="22"/>
            <w:szCs w:val="22"/>
            <w:lang w:val="tr-TR"/>
          </w:rPr>
          <m:t>&gt;</m:t>
        </m:r>
        <m:r>
          <w:rPr>
            <w:rFonts w:ascii="Cambria Math" w:hAnsi="Cambria Math" w:cs="Times New Roman"/>
            <w:sz w:val="22"/>
            <w:szCs w:val="22"/>
            <w:lang w:val="tr-TR"/>
          </w:rPr>
          <m:t xml:space="preserve">0 ; </m:t>
        </m:r>
        <m:sSub>
          <m:sSubPr>
            <m:ctrlPr>
              <w:rPr>
                <w:rFonts w:ascii="Cambria Math" w:hAnsi="Cambria Math" w:cs="Times New Roman"/>
                <w:sz w:val="22"/>
                <w:szCs w:val="22"/>
                <w:lang w:val="tr-TR"/>
              </w:rPr>
            </m:ctrlPr>
          </m:sSubPr>
          <m:e>
            <m:r>
              <m:rPr>
                <m:sty m:val="p"/>
              </m:rPr>
              <w:rPr>
                <w:rFonts w:ascii="Cambria Math" w:hAnsi="Cambria Math" w:cs="Times New Roman"/>
                <w:sz w:val="22"/>
                <w:szCs w:val="22"/>
                <w:lang w:val="tr-TR"/>
              </w:rPr>
              <m:t>a</m:t>
            </m:r>
          </m:e>
          <m:sub>
            <m:r>
              <m:rPr>
                <m:sty m:val="p"/>
              </m:rPr>
              <w:rPr>
                <w:rFonts w:ascii="Cambria Math" w:hAnsi="Cambria Math" w:cs="Times New Roman"/>
                <w:sz w:val="22"/>
                <w:szCs w:val="22"/>
                <w:lang w:val="tr-TR"/>
              </w:rPr>
              <m:t>ij</m:t>
            </m:r>
          </m:sub>
        </m:sSub>
        <m:r>
          <m:rPr>
            <m:sty m:val="p"/>
          </m:rPr>
          <w:rPr>
            <w:rFonts w:ascii="Cambria Math" w:hAnsi="Cambria Math" w:cs="Times New Roman"/>
            <w:sz w:val="22"/>
            <w:szCs w:val="22"/>
            <w:lang w:val="tr-TR"/>
          </w:rPr>
          <m:t>=</m:t>
        </m:r>
        <m:f>
          <m:fPr>
            <m:ctrlPr>
              <w:rPr>
                <w:rFonts w:ascii="Cambria Math" w:hAnsi="Cambria Math" w:cs="Times New Roman"/>
                <w:sz w:val="22"/>
                <w:szCs w:val="22"/>
                <w:lang w:val="tr-TR"/>
              </w:rPr>
            </m:ctrlPr>
          </m:fPr>
          <m:num>
            <m:r>
              <m:rPr>
                <m:sty m:val="p"/>
              </m:rPr>
              <w:rPr>
                <w:rFonts w:ascii="Cambria Math" w:hAnsi="Cambria Math" w:cs="Times New Roman"/>
                <w:sz w:val="22"/>
                <w:szCs w:val="22"/>
                <w:lang w:val="tr-TR"/>
              </w:rPr>
              <m:t>1</m:t>
            </m:r>
          </m:num>
          <m:den>
            <m:sSub>
              <m:sSubPr>
                <m:ctrlPr>
                  <w:rPr>
                    <w:rFonts w:ascii="Cambria Math" w:hAnsi="Cambria Math" w:cs="Times New Roman"/>
                    <w:sz w:val="22"/>
                    <w:szCs w:val="22"/>
                    <w:lang w:val="tr-TR"/>
                  </w:rPr>
                </m:ctrlPr>
              </m:sSubPr>
              <m:e>
                <m:r>
                  <m:rPr>
                    <m:sty m:val="p"/>
                  </m:rPr>
                  <w:rPr>
                    <w:rFonts w:ascii="Cambria Math" w:hAnsi="Cambria Math" w:cs="Times New Roman"/>
                    <w:sz w:val="22"/>
                    <w:szCs w:val="22"/>
                    <w:lang w:val="tr-TR"/>
                  </w:rPr>
                  <m:t>a</m:t>
                </m:r>
              </m:e>
              <m:sub>
                <m:r>
                  <m:rPr>
                    <m:sty m:val="p"/>
                  </m:rPr>
                  <w:rPr>
                    <w:rFonts w:ascii="Cambria Math" w:hAnsi="Cambria Math" w:cs="Times New Roman"/>
                    <w:sz w:val="22"/>
                    <w:szCs w:val="22"/>
                    <w:lang w:val="tr-TR"/>
                  </w:rPr>
                  <m:t>ji</m:t>
                </m:r>
              </m:sub>
            </m:sSub>
          </m:den>
        </m:f>
        <m:r>
          <m:rPr>
            <m:sty m:val="p"/>
          </m:rPr>
          <w:rPr>
            <w:rFonts w:ascii="Cambria Math" w:hAnsi="Cambria Math" w:cs="Times New Roman"/>
            <w:sz w:val="22"/>
            <w:szCs w:val="22"/>
            <w:lang w:val="tr-TR"/>
          </w:rPr>
          <m:t xml:space="preserve">  ve </m:t>
        </m:r>
        <m:sSub>
          <m:sSubPr>
            <m:ctrlPr>
              <w:rPr>
                <w:rFonts w:ascii="Cambria Math" w:hAnsi="Cambria Math" w:cs="Times New Roman"/>
                <w:sz w:val="22"/>
                <w:szCs w:val="22"/>
                <w:lang w:val="tr-TR"/>
              </w:rPr>
            </m:ctrlPr>
          </m:sSubPr>
          <m:e>
            <m:r>
              <m:rPr>
                <m:sty m:val="p"/>
              </m:rPr>
              <w:rPr>
                <w:rFonts w:ascii="Cambria Math" w:hAnsi="Cambria Math" w:cs="Times New Roman"/>
                <w:sz w:val="22"/>
                <w:szCs w:val="22"/>
                <w:lang w:val="tr-TR"/>
              </w:rPr>
              <m:t>a</m:t>
            </m:r>
          </m:e>
          <m:sub>
            <m:r>
              <m:rPr>
                <m:sty m:val="p"/>
              </m:rPr>
              <w:rPr>
                <w:rFonts w:ascii="Cambria Math" w:hAnsi="Cambria Math" w:cs="Times New Roman"/>
                <w:sz w:val="22"/>
                <w:szCs w:val="22"/>
                <w:lang w:val="tr-TR"/>
              </w:rPr>
              <m:t>ii</m:t>
            </m:r>
          </m:sub>
        </m:sSub>
        <m:r>
          <m:rPr>
            <m:sty m:val="p"/>
          </m:rPr>
          <w:rPr>
            <w:rFonts w:ascii="Cambria Math" w:hAnsi="Cambria Math" w:cs="Times New Roman"/>
            <w:sz w:val="22"/>
            <w:szCs w:val="22"/>
            <w:lang w:val="tr-TR"/>
          </w:rPr>
          <m:t>=1</m:t>
        </m:r>
      </m:oMath>
    </w:p>
    <w:p w:rsidR="00C66152" w:rsidRDefault="00C66152" w:rsidP="00C66152">
      <w:pPr>
        <w:jc w:val="both"/>
        <w:rPr>
          <w:rFonts w:ascii="Times New Roman" w:hAnsi="Times New Roman" w:cs="Times New Roman"/>
          <w:sz w:val="22"/>
          <w:szCs w:val="22"/>
          <w:lang w:val="tr-TR"/>
        </w:rPr>
      </w:pPr>
    </w:p>
    <w:p w:rsidR="006062CB" w:rsidRDefault="00C66152" w:rsidP="00C66152">
      <w:pPr>
        <w:ind w:firstLine="567"/>
        <w:jc w:val="both"/>
        <w:rPr>
          <w:rFonts w:ascii="Times New Roman" w:hAnsi="Times New Roman" w:cs="Times New Roman"/>
          <w:sz w:val="22"/>
          <w:szCs w:val="22"/>
          <w:lang w:val="tr-TR"/>
        </w:rPr>
      </w:pPr>
      <w:proofErr w:type="gramStart"/>
      <w:r>
        <w:rPr>
          <w:rFonts w:ascii="Times New Roman" w:hAnsi="Times New Roman" w:cs="Times New Roman"/>
          <w:sz w:val="22"/>
          <w:szCs w:val="22"/>
          <w:lang w:val="tr-TR"/>
        </w:rPr>
        <w:t>i</w:t>
      </w:r>
      <w:proofErr w:type="gramEnd"/>
      <w:r>
        <w:rPr>
          <w:rFonts w:ascii="Times New Roman" w:hAnsi="Times New Roman" w:cs="Times New Roman"/>
          <w:sz w:val="22"/>
          <w:szCs w:val="22"/>
          <w:lang w:val="tr-TR"/>
        </w:rPr>
        <w:t xml:space="preserve">. özelliğin ağırlığı </w:t>
      </w:r>
      <m:oMath>
        <m:sSub>
          <m:sSubPr>
            <m:ctrlPr>
              <w:rPr>
                <w:rFonts w:ascii="Cambria Math" w:hAnsi="Cambria Math" w:cs="Times New Roman"/>
                <w:sz w:val="22"/>
                <w:szCs w:val="22"/>
                <w:lang w:val="tr-TR"/>
              </w:rPr>
            </m:ctrlPr>
          </m:sSubPr>
          <m:e>
            <m:r>
              <m:rPr>
                <m:sty m:val="p"/>
              </m:rPr>
              <w:rPr>
                <w:rFonts w:ascii="Cambria Math" w:hAnsi="Cambria Math" w:cs="Times New Roman"/>
                <w:sz w:val="22"/>
                <w:szCs w:val="22"/>
                <w:lang w:val="tr-TR"/>
              </w:rPr>
              <m:t>w</m:t>
            </m:r>
          </m:e>
          <m:sub>
            <m:r>
              <m:rPr>
                <m:sty m:val="p"/>
              </m:rPr>
              <w:rPr>
                <w:rFonts w:ascii="Cambria Math" w:hAnsi="Cambria Math" w:cs="Times New Roman"/>
                <w:sz w:val="22"/>
                <w:szCs w:val="22"/>
                <w:lang w:val="tr-TR"/>
              </w:rPr>
              <m:t>i</m:t>
            </m:r>
          </m:sub>
        </m:sSub>
      </m:oMath>
      <w:r>
        <w:rPr>
          <w:rFonts w:ascii="Times New Roman" w:hAnsi="Times New Roman" w:cs="Times New Roman"/>
          <w:sz w:val="22"/>
          <w:szCs w:val="22"/>
          <w:lang w:val="tr-TR"/>
        </w:rPr>
        <w:t xml:space="preserve">, j. özelliğinin ağırlığı </w:t>
      </w:r>
      <m:oMath>
        <m:sSub>
          <m:sSubPr>
            <m:ctrlPr>
              <w:rPr>
                <w:rFonts w:ascii="Cambria Math" w:hAnsi="Cambria Math" w:cs="Times New Roman"/>
                <w:sz w:val="22"/>
                <w:szCs w:val="22"/>
                <w:lang w:val="tr-TR"/>
              </w:rPr>
            </m:ctrlPr>
          </m:sSubPr>
          <m:e>
            <m:r>
              <m:rPr>
                <m:sty m:val="p"/>
              </m:rPr>
              <w:rPr>
                <w:rFonts w:ascii="Cambria Math" w:hAnsi="Cambria Math" w:cs="Times New Roman"/>
                <w:sz w:val="22"/>
                <w:szCs w:val="22"/>
                <w:lang w:val="tr-TR"/>
              </w:rPr>
              <m:t>w</m:t>
            </m:r>
          </m:e>
          <m:sub>
            <m:r>
              <m:rPr>
                <m:sty m:val="p"/>
              </m:rPr>
              <w:rPr>
                <w:rFonts w:ascii="Cambria Math" w:hAnsi="Cambria Math" w:cs="Times New Roman"/>
                <w:sz w:val="22"/>
                <w:szCs w:val="22"/>
                <w:lang w:val="tr-TR"/>
              </w:rPr>
              <m:t>j</m:t>
            </m:r>
          </m:sub>
        </m:sSub>
      </m:oMath>
      <w:r>
        <w:rPr>
          <w:rFonts w:ascii="Times New Roman" w:hAnsi="Times New Roman" w:cs="Times New Roman"/>
          <w:sz w:val="22"/>
          <w:szCs w:val="22"/>
          <w:lang w:val="tr-TR"/>
        </w:rPr>
        <w:t xml:space="preserve"> olmak üzere </w:t>
      </w:r>
      <m:oMath>
        <m:sSub>
          <m:sSubPr>
            <m:ctrlPr>
              <w:rPr>
                <w:rFonts w:ascii="Cambria Math" w:hAnsi="Cambria Math" w:cs="Times New Roman"/>
                <w:sz w:val="22"/>
                <w:szCs w:val="22"/>
                <w:lang w:val="tr-TR"/>
              </w:rPr>
            </m:ctrlPr>
          </m:sSubPr>
          <m:e>
            <m:r>
              <m:rPr>
                <m:sty m:val="p"/>
              </m:rPr>
              <w:rPr>
                <w:rFonts w:ascii="Cambria Math" w:hAnsi="Cambria Math" w:cs="Times New Roman"/>
                <w:sz w:val="22"/>
                <w:szCs w:val="22"/>
                <w:lang w:val="tr-TR"/>
              </w:rPr>
              <m:t>a</m:t>
            </m:r>
          </m:e>
          <m:sub>
            <m:r>
              <m:rPr>
                <m:sty m:val="p"/>
              </m:rPr>
              <w:rPr>
                <w:rFonts w:ascii="Cambria Math" w:hAnsi="Cambria Math" w:cs="Times New Roman"/>
                <w:sz w:val="22"/>
                <w:szCs w:val="22"/>
                <w:lang w:val="tr-TR"/>
              </w:rPr>
              <m:t>ij</m:t>
            </m:r>
          </m:sub>
        </m:sSub>
        <m:r>
          <m:rPr>
            <m:sty m:val="p"/>
          </m:rPr>
          <w:rPr>
            <w:rFonts w:ascii="Cambria Math" w:hAnsi="Cambria Math" w:cs="Times New Roman"/>
            <w:sz w:val="22"/>
            <w:szCs w:val="22"/>
            <w:lang w:val="tr-TR"/>
          </w:rPr>
          <m:t>=</m:t>
        </m:r>
        <m:f>
          <m:fPr>
            <m:ctrlPr>
              <w:rPr>
                <w:rFonts w:ascii="Cambria Math" w:hAnsi="Cambria Math" w:cs="Times New Roman"/>
                <w:i/>
                <w:sz w:val="22"/>
                <w:szCs w:val="22"/>
                <w:lang w:val="tr-TR"/>
              </w:rPr>
            </m:ctrlPr>
          </m:fPr>
          <m:num>
            <m:sSub>
              <m:sSubPr>
                <m:ctrlPr>
                  <w:rPr>
                    <w:rFonts w:ascii="Cambria Math" w:hAnsi="Cambria Math" w:cs="Times New Roman"/>
                    <w:sz w:val="22"/>
                    <w:szCs w:val="22"/>
                    <w:lang w:val="tr-TR"/>
                  </w:rPr>
                </m:ctrlPr>
              </m:sSubPr>
              <m:e>
                <m:r>
                  <m:rPr>
                    <m:sty m:val="p"/>
                  </m:rPr>
                  <w:rPr>
                    <w:rFonts w:ascii="Cambria Math" w:hAnsi="Cambria Math" w:cs="Times New Roman"/>
                    <w:sz w:val="22"/>
                    <w:szCs w:val="22"/>
                    <w:lang w:val="tr-TR"/>
                  </w:rPr>
                  <m:t>w</m:t>
                </m:r>
              </m:e>
              <m:sub>
                <m:r>
                  <m:rPr>
                    <m:sty m:val="p"/>
                  </m:rPr>
                  <w:rPr>
                    <w:rFonts w:ascii="Cambria Math" w:hAnsi="Cambria Math" w:cs="Times New Roman"/>
                    <w:sz w:val="22"/>
                    <w:szCs w:val="22"/>
                    <w:lang w:val="tr-TR"/>
                  </w:rPr>
                  <m:t>i</m:t>
                </m:r>
              </m:sub>
            </m:sSub>
          </m:num>
          <m:den>
            <m:sSub>
              <m:sSubPr>
                <m:ctrlPr>
                  <w:rPr>
                    <w:rFonts w:ascii="Cambria Math" w:hAnsi="Cambria Math" w:cs="Times New Roman"/>
                    <w:sz w:val="22"/>
                    <w:szCs w:val="22"/>
                    <w:lang w:val="tr-TR"/>
                  </w:rPr>
                </m:ctrlPr>
              </m:sSubPr>
              <m:e>
                <m:r>
                  <m:rPr>
                    <m:sty m:val="p"/>
                  </m:rPr>
                  <w:rPr>
                    <w:rFonts w:ascii="Cambria Math" w:hAnsi="Cambria Math" w:cs="Times New Roman"/>
                    <w:sz w:val="22"/>
                    <w:szCs w:val="22"/>
                    <w:lang w:val="tr-TR"/>
                  </w:rPr>
                  <m:t>w</m:t>
                </m:r>
              </m:e>
              <m:sub>
                <m:r>
                  <m:rPr>
                    <m:sty m:val="p"/>
                  </m:rPr>
                  <w:rPr>
                    <w:rFonts w:ascii="Cambria Math" w:hAnsi="Cambria Math" w:cs="Times New Roman"/>
                    <w:sz w:val="22"/>
                    <w:szCs w:val="22"/>
                    <w:lang w:val="tr-TR"/>
                  </w:rPr>
                  <m:t>j</m:t>
                </m:r>
              </m:sub>
            </m:sSub>
          </m:den>
        </m:f>
      </m:oMath>
      <w:r>
        <w:rPr>
          <w:rFonts w:ascii="Times New Roman" w:hAnsi="Times New Roman" w:cs="Times New Roman"/>
          <w:sz w:val="22"/>
          <w:szCs w:val="22"/>
          <w:lang w:val="tr-TR"/>
        </w:rPr>
        <w:t xml:space="preserve"> ile gösterilebilir. </w:t>
      </w:r>
    </w:p>
    <w:p w:rsidR="006062CB" w:rsidRDefault="006062CB" w:rsidP="00C66152">
      <w:pPr>
        <w:ind w:firstLine="567"/>
        <w:jc w:val="both"/>
        <w:rPr>
          <w:rFonts w:ascii="Times New Roman" w:hAnsi="Times New Roman" w:cs="Times New Roman"/>
          <w:sz w:val="22"/>
          <w:szCs w:val="22"/>
          <w:lang w:val="tr-TR"/>
        </w:rPr>
      </w:pPr>
    </w:p>
    <w:p w:rsidR="006062CB" w:rsidRDefault="006062CB" w:rsidP="00C66152">
      <w:pPr>
        <w:ind w:firstLine="567"/>
        <w:jc w:val="both"/>
        <w:rPr>
          <w:rFonts w:ascii="Times New Roman" w:hAnsi="Times New Roman" w:cs="Times New Roman"/>
          <w:sz w:val="22"/>
          <w:szCs w:val="22"/>
          <w:lang w:val="tr-TR"/>
        </w:rPr>
      </w:pPr>
    </w:p>
    <w:p w:rsidR="006062CB" w:rsidRDefault="006062CB" w:rsidP="00C66152">
      <w:pPr>
        <w:ind w:firstLine="567"/>
        <w:jc w:val="both"/>
        <w:rPr>
          <w:rFonts w:ascii="Times New Roman" w:hAnsi="Times New Roman" w:cs="Times New Roman"/>
          <w:sz w:val="22"/>
          <w:szCs w:val="22"/>
          <w:lang w:val="tr-TR"/>
        </w:rPr>
      </w:pPr>
    </w:p>
    <w:p w:rsidR="006062CB" w:rsidRDefault="006062CB" w:rsidP="00C66152">
      <w:pPr>
        <w:ind w:firstLine="567"/>
        <w:jc w:val="both"/>
        <w:rPr>
          <w:rFonts w:ascii="Times New Roman" w:hAnsi="Times New Roman" w:cs="Times New Roman"/>
          <w:sz w:val="22"/>
          <w:szCs w:val="22"/>
          <w:lang w:val="tr-TR"/>
        </w:rPr>
      </w:pPr>
    </w:p>
    <w:p w:rsidR="00C66152" w:rsidRDefault="00C66152" w:rsidP="00C66152">
      <w:pPr>
        <w:ind w:firstLine="567"/>
        <w:jc w:val="both"/>
        <w:rPr>
          <w:rFonts w:ascii="Times New Roman" w:hAnsi="Times New Roman" w:cs="Times New Roman"/>
          <w:i/>
          <w:sz w:val="22"/>
          <w:szCs w:val="22"/>
          <w:lang w:val="tr-TR"/>
        </w:rPr>
      </w:pPr>
      <w:r>
        <w:rPr>
          <w:rFonts w:ascii="Times New Roman" w:hAnsi="Times New Roman" w:cs="Times New Roman"/>
          <w:sz w:val="22"/>
          <w:szCs w:val="22"/>
          <w:lang w:val="tr-TR"/>
        </w:rPr>
        <w:lastRenderedPageBreak/>
        <w:t>Buna göre A matrisi:</w:t>
      </w:r>
    </w:p>
    <w:p w:rsidR="00C66152" w:rsidRDefault="00C66152" w:rsidP="00C66152">
      <w:pPr>
        <w:jc w:val="both"/>
        <w:rPr>
          <w:rFonts w:ascii="Times New Roman" w:hAnsi="Times New Roman" w:cs="Times New Roman"/>
          <w:i/>
          <w:sz w:val="22"/>
          <w:szCs w:val="22"/>
          <w:lang w:val="tr-TR"/>
        </w:rPr>
      </w:pPr>
    </w:p>
    <w:p w:rsidR="00C66152" w:rsidRDefault="00C66152" w:rsidP="00C66152">
      <w:pPr>
        <w:jc w:val="both"/>
        <w:rPr>
          <w:rFonts w:ascii="Times New Roman" w:hAnsi="Times New Roman" w:cs="Times New Roman"/>
          <w:i/>
          <w:sz w:val="22"/>
          <w:szCs w:val="22"/>
          <w:lang w:val="tr-TR"/>
        </w:rPr>
      </w:pPr>
      <m:oMathPara>
        <m:oMath>
          <m:r>
            <m:rPr>
              <m:sty m:val="p"/>
            </m:rPr>
            <w:rPr>
              <w:rFonts w:ascii="Cambria Math" w:hAnsi="Cambria Math" w:cs="Times New Roman"/>
              <w:sz w:val="22"/>
              <w:szCs w:val="22"/>
              <w:lang w:val="tr-TR"/>
            </w:rPr>
            <m:t>A=</m:t>
          </m:r>
          <m:d>
            <m:dPr>
              <m:begChr m:val="["/>
              <m:endChr m:val="]"/>
              <m:ctrlPr>
                <w:rPr>
                  <w:rFonts w:ascii="Cambria Math" w:hAnsi="Cambria Math" w:cs="Times New Roman"/>
                  <w:i/>
                  <w:sz w:val="22"/>
                  <w:szCs w:val="22"/>
                  <w:lang w:val="tr-TR"/>
                </w:rPr>
              </m:ctrlPr>
            </m:dPr>
            <m:e>
              <m:eqArr>
                <m:eqArrPr>
                  <m:ctrlPr>
                    <w:rPr>
                      <w:rFonts w:ascii="Cambria Math" w:hAnsi="Cambria Math" w:cs="Times New Roman"/>
                      <w:i/>
                      <w:sz w:val="22"/>
                      <w:szCs w:val="22"/>
                      <w:lang w:val="tr-TR"/>
                    </w:rPr>
                  </m:ctrlPr>
                </m:eqArrPr>
                <m:e>
                  <m:eqArr>
                    <m:eqArrPr>
                      <m:ctrlPr>
                        <w:rPr>
                          <w:rFonts w:ascii="Cambria Math" w:hAnsi="Cambria Math" w:cs="Times New Roman"/>
                          <w:i/>
                          <w:sz w:val="22"/>
                          <w:szCs w:val="22"/>
                          <w:lang w:val="tr-TR"/>
                        </w:rPr>
                      </m:ctrlPr>
                    </m:eqArrPr>
                    <m:e>
                      <m:f>
                        <m:fPr>
                          <m:type m:val="skw"/>
                          <m:ctrlPr>
                            <w:rPr>
                              <w:rFonts w:ascii="Cambria Math" w:hAnsi="Cambria Math" w:cs="Times New Roman"/>
                              <w:i/>
                              <w:sz w:val="22"/>
                              <w:szCs w:val="22"/>
                              <w:lang w:val="tr-TR"/>
                            </w:rPr>
                          </m:ctrlPr>
                        </m:fPr>
                        <m:num>
                          <m:sSub>
                            <m:sSubPr>
                              <m:ctrlPr>
                                <w:rPr>
                                  <w:rFonts w:ascii="Cambria Math" w:hAnsi="Cambria Math" w:cs="Times New Roman"/>
                                  <w:i/>
                                  <w:sz w:val="22"/>
                                  <w:szCs w:val="22"/>
                                  <w:lang w:val="tr-TR"/>
                                </w:rPr>
                              </m:ctrlPr>
                            </m:sSubPr>
                            <m:e>
                              <m:r>
                                <w:rPr>
                                  <w:rFonts w:ascii="Cambria Math" w:hAnsi="Cambria Math" w:cs="Times New Roman"/>
                                  <w:sz w:val="22"/>
                                  <w:szCs w:val="22"/>
                                  <w:lang w:val="tr-TR"/>
                                </w:rPr>
                                <m:t>w</m:t>
                              </m:r>
                            </m:e>
                            <m:sub>
                              <m:r>
                                <w:rPr>
                                  <w:rFonts w:ascii="Cambria Math" w:hAnsi="Cambria Math" w:cs="Times New Roman"/>
                                  <w:sz w:val="22"/>
                                  <w:szCs w:val="22"/>
                                  <w:lang w:val="tr-TR"/>
                                </w:rPr>
                                <m:t>1</m:t>
                              </m:r>
                            </m:sub>
                          </m:sSub>
                        </m:num>
                        <m:den>
                          <m:sSub>
                            <m:sSubPr>
                              <m:ctrlPr>
                                <w:rPr>
                                  <w:rFonts w:ascii="Cambria Math" w:hAnsi="Cambria Math" w:cs="Times New Roman"/>
                                  <w:i/>
                                  <w:sz w:val="22"/>
                                  <w:szCs w:val="22"/>
                                  <w:lang w:val="tr-TR"/>
                                </w:rPr>
                              </m:ctrlPr>
                            </m:sSubPr>
                            <m:e>
                              <m:r>
                                <w:rPr>
                                  <w:rFonts w:ascii="Cambria Math" w:hAnsi="Cambria Math" w:cs="Times New Roman"/>
                                  <w:sz w:val="22"/>
                                  <w:szCs w:val="22"/>
                                  <w:lang w:val="tr-TR"/>
                                </w:rPr>
                                <m:t>w</m:t>
                              </m:r>
                            </m:e>
                            <m:sub>
                              <m:r>
                                <w:rPr>
                                  <w:rFonts w:ascii="Cambria Math" w:hAnsi="Cambria Math" w:cs="Times New Roman"/>
                                  <w:sz w:val="22"/>
                                  <w:szCs w:val="22"/>
                                  <w:lang w:val="tr-TR"/>
                                </w:rPr>
                                <m:t>1</m:t>
                              </m:r>
                            </m:sub>
                          </m:sSub>
                        </m:den>
                      </m:f>
                      <m:r>
                        <w:rPr>
                          <w:rFonts w:ascii="Cambria Math" w:hAnsi="Cambria Math" w:cs="Times New Roman"/>
                          <w:sz w:val="22"/>
                          <w:szCs w:val="22"/>
                          <w:lang w:val="tr-TR"/>
                        </w:rPr>
                        <m:t xml:space="preserve">  </m:t>
                      </m:r>
                      <m:f>
                        <m:fPr>
                          <m:type m:val="skw"/>
                          <m:ctrlPr>
                            <w:rPr>
                              <w:rFonts w:ascii="Cambria Math" w:hAnsi="Cambria Math" w:cs="Times New Roman"/>
                              <w:i/>
                              <w:sz w:val="22"/>
                              <w:szCs w:val="22"/>
                              <w:lang w:val="tr-TR"/>
                            </w:rPr>
                          </m:ctrlPr>
                        </m:fPr>
                        <m:num>
                          <m:sSub>
                            <m:sSubPr>
                              <m:ctrlPr>
                                <w:rPr>
                                  <w:rFonts w:ascii="Cambria Math" w:hAnsi="Cambria Math" w:cs="Times New Roman"/>
                                  <w:i/>
                                  <w:sz w:val="22"/>
                                  <w:szCs w:val="22"/>
                                  <w:lang w:val="tr-TR"/>
                                </w:rPr>
                              </m:ctrlPr>
                            </m:sSubPr>
                            <m:e>
                              <m:r>
                                <w:rPr>
                                  <w:rFonts w:ascii="Cambria Math" w:hAnsi="Cambria Math" w:cs="Times New Roman"/>
                                  <w:sz w:val="22"/>
                                  <w:szCs w:val="22"/>
                                  <w:lang w:val="tr-TR"/>
                                </w:rPr>
                                <m:t>w</m:t>
                              </m:r>
                            </m:e>
                            <m:sub>
                              <m:r>
                                <w:rPr>
                                  <w:rFonts w:ascii="Cambria Math" w:hAnsi="Cambria Math" w:cs="Times New Roman"/>
                                  <w:sz w:val="22"/>
                                  <w:szCs w:val="22"/>
                                  <w:lang w:val="tr-TR"/>
                                </w:rPr>
                                <m:t>1</m:t>
                              </m:r>
                            </m:sub>
                          </m:sSub>
                        </m:num>
                        <m:den>
                          <m:sSub>
                            <m:sSubPr>
                              <m:ctrlPr>
                                <w:rPr>
                                  <w:rFonts w:ascii="Cambria Math" w:hAnsi="Cambria Math" w:cs="Times New Roman"/>
                                  <w:i/>
                                  <w:sz w:val="22"/>
                                  <w:szCs w:val="22"/>
                                  <w:lang w:val="tr-TR"/>
                                </w:rPr>
                              </m:ctrlPr>
                            </m:sSubPr>
                            <m:e>
                              <m:r>
                                <w:rPr>
                                  <w:rFonts w:ascii="Cambria Math" w:hAnsi="Cambria Math" w:cs="Times New Roman"/>
                                  <w:sz w:val="22"/>
                                  <w:szCs w:val="22"/>
                                  <w:lang w:val="tr-TR"/>
                                </w:rPr>
                                <m:t>w</m:t>
                              </m:r>
                            </m:e>
                            <m:sub>
                              <m:r>
                                <w:rPr>
                                  <w:rFonts w:ascii="Cambria Math" w:hAnsi="Cambria Math" w:cs="Times New Roman"/>
                                  <w:sz w:val="22"/>
                                  <w:szCs w:val="22"/>
                                  <w:lang w:val="tr-TR"/>
                                </w:rPr>
                                <m:t>2</m:t>
                              </m:r>
                            </m:sub>
                          </m:sSub>
                        </m:den>
                      </m:f>
                      <m:r>
                        <w:rPr>
                          <w:rFonts w:ascii="Cambria Math" w:hAnsi="Cambria Math" w:cs="Times New Roman"/>
                          <w:sz w:val="22"/>
                          <w:szCs w:val="22"/>
                          <w:lang w:val="tr-TR"/>
                        </w:rPr>
                        <m:t xml:space="preserve"> …  </m:t>
                      </m:r>
                      <m:f>
                        <m:fPr>
                          <m:type m:val="skw"/>
                          <m:ctrlPr>
                            <w:rPr>
                              <w:rFonts w:ascii="Cambria Math" w:hAnsi="Cambria Math" w:cs="Times New Roman"/>
                              <w:i/>
                              <w:sz w:val="22"/>
                              <w:szCs w:val="22"/>
                              <w:lang w:val="tr-TR"/>
                            </w:rPr>
                          </m:ctrlPr>
                        </m:fPr>
                        <m:num>
                          <m:sSub>
                            <m:sSubPr>
                              <m:ctrlPr>
                                <w:rPr>
                                  <w:rFonts w:ascii="Cambria Math" w:hAnsi="Cambria Math" w:cs="Times New Roman"/>
                                  <w:i/>
                                  <w:sz w:val="22"/>
                                  <w:szCs w:val="22"/>
                                  <w:lang w:val="tr-TR"/>
                                </w:rPr>
                              </m:ctrlPr>
                            </m:sSubPr>
                            <m:e>
                              <m:r>
                                <w:rPr>
                                  <w:rFonts w:ascii="Cambria Math" w:hAnsi="Cambria Math" w:cs="Times New Roman"/>
                                  <w:sz w:val="22"/>
                                  <w:szCs w:val="22"/>
                                  <w:lang w:val="tr-TR"/>
                                </w:rPr>
                                <m:t>w</m:t>
                              </m:r>
                            </m:e>
                            <m:sub>
                              <m:r>
                                <w:rPr>
                                  <w:rFonts w:ascii="Cambria Math" w:hAnsi="Cambria Math" w:cs="Times New Roman"/>
                                  <w:sz w:val="22"/>
                                  <w:szCs w:val="22"/>
                                  <w:lang w:val="tr-TR"/>
                                </w:rPr>
                                <m:t>1</m:t>
                              </m:r>
                            </m:sub>
                          </m:sSub>
                        </m:num>
                        <m:den>
                          <m:sSub>
                            <m:sSubPr>
                              <m:ctrlPr>
                                <w:rPr>
                                  <w:rFonts w:ascii="Cambria Math" w:hAnsi="Cambria Math" w:cs="Times New Roman"/>
                                  <w:i/>
                                  <w:sz w:val="22"/>
                                  <w:szCs w:val="22"/>
                                  <w:lang w:val="tr-TR"/>
                                </w:rPr>
                              </m:ctrlPr>
                            </m:sSubPr>
                            <m:e>
                              <m:r>
                                <w:rPr>
                                  <w:rFonts w:ascii="Cambria Math" w:hAnsi="Cambria Math" w:cs="Times New Roman"/>
                                  <w:sz w:val="22"/>
                                  <w:szCs w:val="22"/>
                                  <w:lang w:val="tr-TR"/>
                                </w:rPr>
                                <m:t>w</m:t>
                              </m:r>
                            </m:e>
                            <m:sub>
                              <m:r>
                                <w:rPr>
                                  <w:rFonts w:ascii="Cambria Math" w:hAnsi="Cambria Math" w:cs="Times New Roman"/>
                                  <w:sz w:val="22"/>
                                  <w:szCs w:val="22"/>
                                  <w:lang w:val="tr-TR"/>
                                </w:rPr>
                                <m:t>n</m:t>
                              </m:r>
                            </m:sub>
                          </m:sSub>
                        </m:den>
                      </m:f>
                    </m:e>
                    <m:e>
                      <m:f>
                        <m:fPr>
                          <m:type m:val="skw"/>
                          <m:ctrlPr>
                            <w:rPr>
                              <w:rFonts w:ascii="Cambria Math" w:hAnsi="Cambria Math" w:cs="Times New Roman"/>
                              <w:i/>
                              <w:sz w:val="22"/>
                              <w:szCs w:val="22"/>
                              <w:lang w:val="tr-TR"/>
                            </w:rPr>
                          </m:ctrlPr>
                        </m:fPr>
                        <m:num>
                          <m:sSub>
                            <m:sSubPr>
                              <m:ctrlPr>
                                <w:rPr>
                                  <w:rFonts w:ascii="Cambria Math" w:hAnsi="Cambria Math" w:cs="Times New Roman"/>
                                  <w:i/>
                                  <w:sz w:val="22"/>
                                  <w:szCs w:val="22"/>
                                  <w:lang w:val="tr-TR"/>
                                </w:rPr>
                              </m:ctrlPr>
                            </m:sSubPr>
                            <m:e>
                              <m:r>
                                <w:rPr>
                                  <w:rFonts w:ascii="Cambria Math" w:hAnsi="Cambria Math" w:cs="Times New Roman"/>
                                  <w:sz w:val="22"/>
                                  <w:szCs w:val="22"/>
                                  <w:lang w:val="tr-TR"/>
                                </w:rPr>
                                <m:t>w</m:t>
                              </m:r>
                            </m:e>
                            <m:sub>
                              <m:r>
                                <w:rPr>
                                  <w:rFonts w:ascii="Cambria Math" w:hAnsi="Cambria Math" w:cs="Times New Roman"/>
                                  <w:sz w:val="22"/>
                                  <w:szCs w:val="22"/>
                                  <w:lang w:val="tr-TR"/>
                                </w:rPr>
                                <m:t>2</m:t>
                              </m:r>
                            </m:sub>
                          </m:sSub>
                        </m:num>
                        <m:den>
                          <m:sSub>
                            <m:sSubPr>
                              <m:ctrlPr>
                                <w:rPr>
                                  <w:rFonts w:ascii="Cambria Math" w:hAnsi="Cambria Math" w:cs="Times New Roman"/>
                                  <w:i/>
                                  <w:sz w:val="22"/>
                                  <w:szCs w:val="22"/>
                                  <w:lang w:val="tr-TR"/>
                                </w:rPr>
                              </m:ctrlPr>
                            </m:sSubPr>
                            <m:e>
                              <m:r>
                                <w:rPr>
                                  <w:rFonts w:ascii="Cambria Math" w:hAnsi="Cambria Math" w:cs="Times New Roman"/>
                                  <w:sz w:val="22"/>
                                  <w:szCs w:val="22"/>
                                  <w:lang w:val="tr-TR"/>
                                </w:rPr>
                                <m:t>w</m:t>
                              </m:r>
                            </m:e>
                            <m:sub>
                              <m:r>
                                <w:rPr>
                                  <w:rFonts w:ascii="Cambria Math" w:hAnsi="Cambria Math" w:cs="Times New Roman"/>
                                  <w:sz w:val="22"/>
                                  <w:szCs w:val="22"/>
                                  <w:lang w:val="tr-TR"/>
                                </w:rPr>
                                <m:t>1</m:t>
                              </m:r>
                            </m:sub>
                          </m:sSub>
                        </m:den>
                      </m:f>
                      <m:r>
                        <w:rPr>
                          <w:rFonts w:ascii="Cambria Math" w:hAnsi="Cambria Math" w:cs="Times New Roman"/>
                          <w:sz w:val="22"/>
                          <w:szCs w:val="22"/>
                          <w:lang w:val="tr-TR"/>
                        </w:rPr>
                        <m:t xml:space="preserve">  </m:t>
                      </m:r>
                      <m:f>
                        <m:fPr>
                          <m:type m:val="skw"/>
                          <m:ctrlPr>
                            <w:rPr>
                              <w:rFonts w:ascii="Cambria Math" w:hAnsi="Cambria Math" w:cs="Times New Roman"/>
                              <w:i/>
                              <w:sz w:val="22"/>
                              <w:szCs w:val="22"/>
                              <w:lang w:val="tr-TR"/>
                            </w:rPr>
                          </m:ctrlPr>
                        </m:fPr>
                        <m:num>
                          <m:sSub>
                            <m:sSubPr>
                              <m:ctrlPr>
                                <w:rPr>
                                  <w:rFonts w:ascii="Cambria Math" w:hAnsi="Cambria Math" w:cs="Times New Roman"/>
                                  <w:i/>
                                  <w:sz w:val="22"/>
                                  <w:szCs w:val="22"/>
                                  <w:lang w:val="tr-TR"/>
                                </w:rPr>
                              </m:ctrlPr>
                            </m:sSubPr>
                            <m:e>
                              <m:r>
                                <w:rPr>
                                  <w:rFonts w:ascii="Cambria Math" w:hAnsi="Cambria Math" w:cs="Times New Roman"/>
                                  <w:sz w:val="22"/>
                                  <w:szCs w:val="22"/>
                                  <w:lang w:val="tr-TR"/>
                                </w:rPr>
                                <m:t>w</m:t>
                              </m:r>
                            </m:e>
                            <m:sub>
                              <m:r>
                                <w:rPr>
                                  <w:rFonts w:ascii="Cambria Math" w:hAnsi="Cambria Math" w:cs="Times New Roman"/>
                                  <w:sz w:val="22"/>
                                  <w:szCs w:val="22"/>
                                  <w:lang w:val="tr-TR"/>
                                </w:rPr>
                                <m:t>2</m:t>
                              </m:r>
                            </m:sub>
                          </m:sSub>
                        </m:num>
                        <m:den>
                          <m:sSub>
                            <m:sSubPr>
                              <m:ctrlPr>
                                <w:rPr>
                                  <w:rFonts w:ascii="Cambria Math" w:hAnsi="Cambria Math" w:cs="Times New Roman"/>
                                  <w:i/>
                                  <w:sz w:val="22"/>
                                  <w:szCs w:val="22"/>
                                  <w:lang w:val="tr-TR"/>
                                </w:rPr>
                              </m:ctrlPr>
                            </m:sSubPr>
                            <m:e>
                              <m:r>
                                <w:rPr>
                                  <w:rFonts w:ascii="Cambria Math" w:hAnsi="Cambria Math" w:cs="Times New Roman"/>
                                  <w:sz w:val="22"/>
                                  <w:szCs w:val="22"/>
                                  <w:lang w:val="tr-TR"/>
                                </w:rPr>
                                <m:t>w</m:t>
                              </m:r>
                            </m:e>
                            <m:sub>
                              <m:r>
                                <w:rPr>
                                  <w:rFonts w:ascii="Cambria Math" w:hAnsi="Cambria Math" w:cs="Times New Roman"/>
                                  <w:sz w:val="22"/>
                                  <w:szCs w:val="22"/>
                                  <w:lang w:val="tr-TR"/>
                                </w:rPr>
                                <m:t>2</m:t>
                              </m:r>
                            </m:sub>
                          </m:sSub>
                        </m:den>
                      </m:f>
                      <m:r>
                        <w:rPr>
                          <w:rFonts w:ascii="Cambria Math" w:hAnsi="Cambria Math" w:cs="Times New Roman"/>
                          <w:sz w:val="22"/>
                          <w:szCs w:val="22"/>
                          <w:lang w:val="tr-TR"/>
                        </w:rPr>
                        <m:t xml:space="preserve"> …  </m:t>
                      </m:r>
                      <m:f>
                        <m:fPr>
                          <m:type m:val="skw"/>
                          <m:ctrlPr>
                            <w:rPr>
                              <w:rFonts w:ascii="Cambria Math" w:hAnsi="Cambria Math" w:cs="Times New Roman"/>
                              <w:i/>
                              <w:sz w:val="22"/>
                              <w:szCs w:val="22"/>
                              <w:lang w:val="tr-TR"/>
                            </w:rPr>
                          </m:ctrlPr>
                        </m:fPr>
                        <m:num>
                          <m:sSub>
                            <m:sSubPr>
                              <m:ctrlPr>
                                <w:rPr>
                                  <w:rFonts w:ascii="Cambria Math" w:hAnsi="Cambria Math" w:cs="Times New Roman"/>
                                  <w:i/>
                                  <w:sz w:val="22"/>
                                  <w:szCs w:val="22"/>
                                  <w:lang w:val="tr-TR"/>
                                </w:rPr>
                              </m:ctrlPr>
                            </m:sSubPr>
                            <m:e>
                              <m:r>
                                <w:rPr>
                                  <w:rFonts w:ascii="Cambria Math" w:hAnsi="Cambria Math" w:cs="Times New Roman"/>
                                  <w:sz w:val="22"/>
                                  <w:szCs w:val="22"/>
                                  <w:lang w:val="tr-TR"/>
                                </w:rPr>
                                <m:t>w</m:t>
                              </m:r>
                            </m:e>
                            <m:sub>
                              <m:r>
                                <w:rPr>
                                  <w:rFonts w:ascii="Cambria Math" w:hAnsi="Cambria Math" w:cs="Times New Roman"/>
                                  <w:sz w:val="22"/>
                                  <w:szCs w:val="22"/>
                                  <w:lang w:val="tr-TR"/>
                                </w:rPr>
                                <m:t>2</m:t>
                              </m:r>
                            </m:sub>
                          </m:sSub>
                        </m:num>
                        <m:den>
                          <m:sSub>
                            <m:sSubPr>
                              <m:ctrlPr>
                                <w:rPr>
                                  <w:rFonts w:ascii="Cambria Math" w:hAnsi="Cambria Math" w:cs="Times New Roman"/>
                                  <w:i/>
                                  <w:sz w:val="22"/>
                                  <w:szCs w:val="22"/>
                                  <w:lang w:val="tr-TR"/>
                                </w:rPr>
                              </m:ctrlPr>
                            </m:sSubPr>
                            <m:e>
                              <m:r>
                                <w:rPr>
                                  <w:rFonts w:ascii="Cambria Math" w:hAnsi="Cambria Math" w:cs="Times New Roman"/>
                                  <w:sz w:val="22"/>
                                  <w:szCs w:val="22"/>
                                  <w:lang w:val="tr-TR"/>
                                </w:rPr>
                                <m:t>w</m:t>
                              </m:r>
                            </m:e>
                            <m:sub>
                              <m:r>
                                <w:rPr>
                                  <w:rFonts w:ascii="Cambria Math" w:hAnsi="Cambria Math" w:cs="Times New Roman"/>
                                  <w:sz w:val="22"/>
                                  <w:szCs w:val="22"/>
                                  <w:lang w:val="tr-TR"/>
                                </w:rPr>
                                <m:t>n</m:t>
                              </m:r>
                            </m:sub>
                          </m:sSub>
                        </m:den>
                      </m:f>
                      <m:ctrlPr>
                        <w:rPr>
                          <w:rFonts w:ascii="Cambria Math" w:eastAsia="Cambria Math" w:hAnsi="Cambria Math" w:cs="Cambria Math"/>
                          <w:i/>
                        </w:rPr>
                      </m:ctrlPr>
                    </m:e>
                    <m:e>
                      <m:r>
                        <w:rPr>
                          <w:rFonts w:ascii="Cambria Math" w:eastAsia="Cambria Math" w:hAnsi="Cambria Math" w:cs="Cambria Math"/>
                        </w:rPr>
                        <m:t>⋮      ⋮            ⋮</m:t>
                      </m:r>
                    </m:e>
                  </m:eqArr>
                </m:e>
                <m:e>
                  <m:f>
                    <m:fPr>
                      <m:type m:val="skw"/>
                      <m:ctrlPr>
                        <w:rPr>
                          <w:rFonts w:ascii="Cambria Math" w:hAnsi="Cambria Math" w:cs="Times New Roman"/>
                          <w:i/>
                          <w:sz w:val="22"/>
                          <w:szCs w:val="22"/>
                          <w:lang w:val="tr-TR"/>
                        </w:rPr>
                      </m:ctrlPr>
                    </m:fPr>
                    <m:num>
                      <m:sSub>
                        <m:sSubPr>
                          <m:ctrlPr>
                            <w:rPr>
                              <w:rFonts w:ascii="Cambria Math" w:hAnsi="Cambria Math" w:cs="Times New Roman"/>
                              <w:i/>
                              <w:sz w:val="22"/>
                              <w:szCs w:val="22"/>
                              <w:lang w:val="tr-TR"/>
                            </w:rPr>
                          </m:ctrlPr>
                        </m:sSubPr>
                        <m:e>
                          <m:r>
                            <w:rPr>
                              <w:rFonts w:ascii="Cambria Math" w:hAnsi="Cambria Math" w:cs="Times New Roman"/>
                              <w:sz w:val="22"/>
                              <w:szCs w:val="22"/>
                              <w:lang w:val="tr-TR"/>
                            </w:rPr>
                            <m:t>w</m:t>
                          </m:r>
                        </m:e>
                        <m:sub>
                          <m:r>
                            <w:rPr>
                              <w:rFonts w:ascii="Cambria Math" w:hAnsi="Cambria Math" w:cs="Times New Roman"/>
                              <w:sz w:val="22"/>
                              <w:szCs w:val="22"/>
                              <w:lang w:val="tr-TR"/>
                            </w:rPr>
                            <m:t>n</m:t>
                          </m:r>
                        </m:sub>
                      </m:sSub>
                    </m:num>
                    <m:den>
                      <m:sSub>
                        <m:sSubPr>
                          <m:ctrlPr>
                            <w:rPr>
                              <w:rFonts w:ascii="Cambria Math" w:hAnsi="Cambria Math" w:cs="Times New Roman"/>
                              <w:i/>
                              <w:sz w:val="22"/>
                              <w:szCs w:val="22"/>
                              <w:lang w:val="tr-TR"/>
                            </w:rPr>
                          </m:ctrlPr>
                        </m:sSubPr>
                        <m:e>
                          <m:r>
                            <w:rPr>
                              <w:rFonts w:ascii="Cambria Math" w:hAnsi="Cambria Math" w:cs="Times New Roman"/>
                              <w:sz w:val="22"/>
                              <w:szCs w:val="22"/>
                              <w:lang w:val="tr-TR"/>
                            </w:rPr>
                            <m:t>w</m:t>
                          </m:r>
                        </m:e>
                        <m:sub>
                          <m:r>
                            <w:rPr>
                              <w:rFonts w:ascii="Cambria Math" w:hAnsi="Cambria Math" w:cs="Times New Roman"/>
                              <w:sz w:val="22"/>
                              <w:szCs w:val="22"/>
                              <w:lang w:val="tr-TR"/>
                            </w:rPr>
                            <m:t>1</m:t>
                          </m:r>
                        </m:sub>
                      </m:sSub>
                    </m:den>
                  </m:f>
                  <m:r>
                    <w:rPr>
                      <w:rFonts w:ascii="Cambria Math" w:hAnsi="Cambria Math" w:cs="Times New Roman"/>
                      <w:sz w:val="22"/>
                      <w:szCs w:val="22"/>
                      <w:lang w:val="tr-TR"/>
                    </w:rPr>
                    <m:t xml:space="preserve">  </m:t>
                  </m:r>
                  <m:f>
                    <m:fPr>
                      <m:type m:val="skw"/>
                      <m:ctrlPr>
                        <w:rPr>
                          <w:rFonts w:ascii="Cambria Math" w:hAnsi="Cambria Math" w:cs="Times New Roman"/>
                          <w:i/>
                          <w:sz w:val="22"/>
                          <w:szCs w:val="22"/>
                          <w:lang w:val="tr-TR"/>
                        </w:rPr>
                      </m:ctrlPr>
                    </m:fPr>
                    <m:num>
                      <m:sSub>
                        <m:sSubPr>
                          <m:ctrlPr>
                            <w:rPr>
                              <w:rFonts w:ascii="Cambria Math" w:hAnsi="Cambria Math" w:cs="Times New Roman"/>
                              <w:i/>
                              <w:sz w:val="22"/>
                              <w:szCs w:val="22"/>
                              <w:lang w:val="tr-TR"/>
                            </w:rPr>
                          </m:ctrlPr>
                        </m:sSubPr>
                        <m:e>
                          <m:r>
                            <w:rPr>
                              <w:rFonts w:ascii="Cambria Math" w:hAnsi="Cambria Math" w:cs="Times New Roman"/>
                              <w:sz w:val="22"/>
                              <w:szCs w:val="22"/>
                              <w:lang w:val="tr-TR"/>
                            </w:rPr>
                            <m:t>w</m:t>
                          </m:r>
                        </m:e>
                        <m:sub>
                          <m:r>
                            <w:rPr>
                              <w:rFonts w:ascii="Cambria Math" w:hAnsi="Cambria Math" w:cs="Times New Roman"/>
                              <w:sz w:val="22"/>
                              <w:szCs w:val="22"/>
                              <w:lang w:val="tr-TR"/>
                            </w:rPr>
                            <m:t>n</m:t>
                          </m:r>
                        </m:sub>
                      </m:sSub>
                    </m:num>
                    <m:den>
                      <m:sSub>
                        <m:sSubPr>
                          <m:ctrlPr>
                            <w:rPr>
                              <w:rFonts w:ascii="Cambria Math" w:hAnsi="Cambria Math" w:cs="Times New Roman"/>
                              <w:i/>
                              <w:sz w:val="22"/>
                              <w:szCs w:val="22"/>
                              <w:lang w:val="tr-TR"/>
                            </w:rPr>
                          </m:ctrlPr>
                        </m:sSubPr>
                        <m:e>
                          <m:r>
                            <w:rPr>
                              <w:rFonts w:ascii="Cambria Math" w:hAnsi="Cambria Math" w:cs="Times New Roman"/>
                              <w:sz w:val="22"/>
                              <w:szCs w:val="22"/>
                              <w:lang w:val="tr-TR"/>
                            </w:rPr>
                            <m:t>w</m:t>
                          </m:r>
                        </m:e>
                        <m:sub>
                          <m:r>
                            <w:rPr>
                              <w:rFonts w:ascii="Cambria Math" w:hAnsi="Cambria Math" w:cs="Times New Roman"/>
                              <w:sz w:val="22"/>
                              <w:szCs w:val="22"/>
                              <w:lang w:val="tr-TR"/>
                            </w:rPr>
                            <m:t>2</m:t>
                          </m:r>
                        </m:sub>
                      </m:sSub>
                    </m:den>
                  </m:f>
                  <m:r>
                    <w:rPr>
                      <w:rFonts w:ascii="Cambria Math" w:hAnsi="Cambria Math" w:cs="Times New Roman"/>
                      <w:sz w:val="22"/>
                      <w:szCs w:val="22"/>
                      <w:lang w:val="tr-TR"/>
                    </w:rPr>
                    <m:t xml:space="preserve"> …  </m:t>
                  </m:r>
                  <m:f>
                    <m:fPr>
                      <m:type m:val="skw"/>
                      <m:ctrlPr>
                        <w:rPr>
                          <w:rFonts w:ascii="Cambria Math" w:hAnsi="Cambria Math" w:cs="Times New Roman"/>
                          <w:i/>
                          <w:sz w:val="22"/>
                          <w:szCs w:val="22"/>
                          <w:lang w:val="tr-TR"/>
                        </w:rPr>
                      </m:ctrlPr>
                    </m:fPr>
                    <m:num>
                      <m:sSub>
                        <m:sSubPr>
                          <m:ctrlPr>
                            <w:rPr>
                              <w:rFonts w:ascii="Cambria Math" w:hAnsi="Cambria Math" w:cs="Times New Roman"/>
                              <w:i/>
                              <w:sz w:val="22"/>
                              <w:szCs w:val="22"/>
                              <w:lang w:val="tr-TR"/>
                            </w:rPr>
                          </m:ctrlPr>
                        </m:sSubPr>
                        <m:e>
                          <m:r>
                            <w:rPr>
                              <w:rFonts w:ascii="Cambria Math" w:hAnsi="Cambria Math" w:cs="Times New Roman"/>
                              <w:sz w:val="22"/>
                              <w:szCs w:val="22"/>
                              <w:lang w:val="tr-TR"/>
                            </w:rPr>
                            <m:t>w</m:t>
                          </m:r>
                        </m:e>
                        <m:sub>
                          <m:r>
                            <w:rPr>
                              <w:rFonts w:ascii="Cambria Math" w:hAnsi="Cambria Math" w:cs="Times New Roman"/>
                              <w:sz w:val="22"/>
                              <w:szCs w:val="22"/>
                              <w:lang w:val="tr-TR"/>
                            </w:rPr>
                            <m:t>n</m:t>
                          </m:r>
                        </m:sub>
                      </m:sSub>
                    </m:num>
                    <m:den>
                      <m:sSub>
                        <m:sSubPr>
                          <m:ctrlPr>
                            <w:rPr>
                              <w:rFonts w:ascii="Cambria Math" w:hAnsi="Cambria Math" w:cs="Times New Roman"/>
                              <w:i/>
                              <w:sz w:val="22"/>
                              <w:szCs w:val="22"/>
                              <w:lang w:val="tr-TR"/>
                            </w:rPr>
                          </m:ctrlPr>
                        </m:sSubPr>
                        <m:e>
                          <m:r>
                            <w:rPr>
                              <w:rFonts w:ascii="Cambria Math" w:hAnsi="Cambria Math" w:cs="Times New Roman"/>
                              <w:sz w:val="22"/>
                              <w:szCs w:val="22"/>
                              <w:lang w:val="tr-TR"/>
                            </w:rPr>
                            <m:t>w</m:t>
                          </m:r>
                        </m:e>
                        <m:sub>
                          <m:r>
                            <w:rPr>
                              <w:rFonts w:ascii="Cambria Math" w:hAnsi="Cambria Math" w:cs="Times New Roman"/>
                              <w:sz w:val="22"/>
                              <w:szCs w:val="22"/>
                              <w:lang w:val="tr-TR"/>
                            </w:rPr>
                            <m:t>n</m:t>
                          </m:r>
                        </m:sub>
                      </m:sSub>
                    </m:den>
                  </m:f>
                </m:e>
              </m:eqArr>
            </m:e>
          </m:d>
          <m:r>
            <w:rPr>
              <w:rFonts w:ascii="Cambria Math" w:hAnsi="Cambria Math" w:cs="Times New Roman"/>
              <w:sz w:val="22"/>
              <w:szCs w:val="22"/>
              <w:lang w:val="tr-TR"/>
            </w:rPr>
            <m:t xml:space="preserve">= </m:t>
          </m:r>
          <m:d>
            <m:dPr>
              <m:begChr m:val="["/>
              <m:endChr m:val="]"/>
              <m:ctrlPr>
                <w:rPr>
                  <w:rFonts w:ascii="Cambria Math" w:hAnsi="Cambria Math" w:cs="Times New Roman"/>
                  <w:i/>
                  <w:sz w:val="22"/>
                  <w:szCs w:val="22"/>
                  <w:lang w:val="tr-TR"/>
                </w:rPr>
              </m:ctrlPr>
            </m:dPr>
            <m:e>
              <m:eqArr>
                <m:eqArrPr>
                  <m:ctrlPr>
                    <w:rPr>
                      <w:rFonts w:ascii="Cambria Math" w:hAnsi="Cambria Math" w:cs="Times New Roman"/>
                      <w:i/>
                      <w:sz w:val="22"/>
                      <w:szCs w:val="22"/>
                      <w:lang w:val="tr-TR"/>
                    </w:rPr>
                  </m:ctrlPr>
                </m:eqArrPr>
                <m:e>
                  <m:eqArr>
                    <m:eqArrPr>
                      <m:ctrlPr>
                        <w:rPr>
                          <w:rFonts w:ascii="Cambria Math" w:hAnsi="Cambria Math" w:cs="Times New Roman"/>
                          <w:i/>
                          <w:sz w:val="22"/>
                          <w:szCs w:val="22"/>
                          <w:lang w:val="tr-TR"/>
                        </w:rPr>
                      </m:ctrlPr>
                    </m:eqArrPr>
                    <m:e>
                      <m:r>
                        <w:rPr>
                          <w:rFonts w:ascii="Cambria Math" w:hAnsi="Cambria Math" w:cs="Times New Roman"/>
                          <w:sz w:val="22"/>
                          <w:szCs w:val="22"/>
                          <w:lang w:val="tr-TR"/>
                        </w:rPr>
                        <m:t xml:space="preserve">1        </m:t>
                      </m:r>
                      <m:sSub>
                        <m:sSubPr>
                          <m:ctrlPr>
                            <w:rPr>
                              <w:rFonts w:ascii="Cambria Math" w:hAnsi="Cambria Math" w:cs="Times New Roman"/>
                              <w:i/>
                              <w:sz w:val="22"/>
                              <w:szCs w:val="22"/>
                              <w:lang w:val="tr-TR"/>
                            </w:rPr>
                          </m:ctrlPr>
                        </m:sSubPr>
                        <m:e>
                          <m:r>
                            <w:rPr>
                              <w:rFonts w:ascii="Cambria Math" w:hAnsi="Cambria Math" w:cs="Times New Roman"/>
                              <w:sz w:val="22"/>
                              <w:szCs w:val="22"/>
                              <w:lang w:val="tr-TR"/>
                            </w:rPr>
                            <m:t>a</m:t>
                          </m:r>
                        </m:e>
                        <m:sub>
                          <m:r>
                            <w:rPr>
                              <w:rFonts w:ascii="Cambria Math" w:hAnsi="Cambria Math" w:cs="Times New Roman"/>
                              <w:sz w:val="22"/>
                              <w:szCs w:val="22"/>
                              <w:lang w:val="tr-TR"/>
                            </w:rPr>
                            <m:t>12</m:t>
                          </m:r>
                        </m:sub>
                      </m:sSub>
                      <m:r>
                        <w:rPr>
                          <w:rFonts w:ascii="Cambria Math" w:hAnsi="Cambria Math" w:cs="Times New Roman"/>
                          <w:sz w:val="22"/>
                          <w:szCs w:val="22"/>
                          <w:lang w:val="tr-TR"/>
                        </w:rPr>
                        <m:t xml:space="preserve"> …  </m:t>
                      </m:r>
                      <m:sSub>
                        <m:sSubPr>
                          <m:ctrlPr>
                            <w:rPr>
                              <w:rFonts w:ascii="Cambria Math" w:hAnsi="Cambria Math" w:cs="Times New Roman"/>
                              <w:i/>
                              <w:sz w:val="22"/>
                              <w:szCs w:val="22"/>
                              <w:lang w:val="tr-TR"/>
                            </w:rPr>
                          </m:ctrlPr>
                        </m:sSubPr>
                        <m:e>
                          <m:r>
                            <w:rPr>
                              <w:rFonts w:ascii="Cambria Math" w:hAnsi="Cambria Math" w:cs="Times New Roman"/>
                              <w:sz w:val="22"/>
                              <w:szCs w:val="22"/>
                              <w:lang w:val="tr-TR"/>
                            </w:rPr>
                            <m:t>a</m:t>
                          </m:r>
                        </m:e>
                        <m:sub>
                          <m:r>
                            <w:rPr>
                              <w:rFonts w:ascii="Cambria Math" w:hAnsi="Cambria Math" w:cs="Times New Roman"/>
                              <w:sz w:val="22"/>
                              <w:szCs w:val="22"/>
                              <w:lang w:val="tr-TR"/>
                            </w:rPr>
                            <m:t>1n</m:t>
                          </m:r>
                        </m:sub>
                      </m:sSub>
                    </m:e>
                    <m:e>
                      <m:f>
                        <m:fPr>
                          <m:type m:val="skw"/>
                          <m:ctrlPr>
                            <w:rPr>
                              <w:rFonts w:ascii="Cambria Math" w:hAnsi="Cambria Math" w:cs="Times New Roman"/>
                              <w:i/>
                              <w:sz w:val="22"/>
                              <w:szCs w:val="22"/>
                              <w:lang w:val="tr-TR"/>
                            </w:rPr>
                          </m:ctrlPr>
                        </m:fPr>
                        <m:num>
                          <m:r>
                            <w:rPr>
                              <w:rFonts w:ascii="Cambria Math" w:hAnsi="Cambria Math" w:cs="Times New Roman"/>
                              <w:sz w:val="22"/>
                              <w:szCs w:val="22"/>
                              <w:lang w:val="tr-TR"/>
                            </w:rPr>
                            <m:t>1</m:t>
                          </m:r>
                        </m:num>
                        <m:den>
                          <m:sSub>
                            <m:sSubPr>
                              <m:ctrlPr>
                                <w:rPr>
                                  <w:rFonts w:ascii="Cambria Math" w:hAnsi="Cambria Math" w:cs="Times New Roman"/>
                                  <w:i/>
                                  <w:sz w:val="22"/>
                                  <w:szCs w:val="22"/>
                                  <w:lang w:val="tr-TR"/>
                                </w:rPr>
                              </m:ctrlPr>
                            </m:sSubPr>
                            <m:e>
                              <m:r>
                                <w:rPr>
                                  <w:rFonts w:ascii="Cambria Math" w:hAnsi="Cambria Math" w:cs="Times New Roman"/>
                                  <w:sz w:val="22"/>
                                  <w:szCs w:val="22"/>
                                  <w:lang w:val="tr-TR"/>
                                </w:rPr>
                                <m:t>a</m:t>
                              </m:r>
                            </m:e>
                            <m:sub>
                              <m:r>
                                <w:rPr>
                                  <w:rFonts w:ascii="Cambria Math" w:hAnsi="Cambria Math" w:cs="Times New Roman"/>
                                  <w:sz w:val="22"/>
                                  <w:szCs w:val="22"/>
                                  <w:lang w:val="tr-TR"/>
                                </w:rPr>
                                <m:t>12</m:t>
                              </m:r>
                            </m:sub>
                          </m:sSub>
                        </m:den>
                      </m:f>
                      <m:r>
                        <w:rPr>
                          <w:rFonts w:ascii="Cambria Math" w:hAnsi="Cambria Math" w:cs="Times New Roman"/>
                          <w:sz w:val="22"/>
                          <w:szCs w:val="22"/>
                          <w:lang w:val="tr-TR"/>
                        </w:rPr>
                        <m:t xml:space="preserve">  1 …  </m:t>
                      </m:r>
                      <m:sSub>
                        <m:sSubPr>
                          <m:ctrlPr>
                            <w:rPr>
                              <w:rFonts w:ascii="Cambria Math" w:hAnsi="Cambria Math" w:cs="Times New Roman"/>
                              <w:i/>
                              <w:sz w:val="22"/>
                              <w:szCs w:val="22"/>
                              <w:lang w:val="tr-TR"/>
                            </w:rPr>
                          </m:ctrlPr>
                        </m:sSubPr>
                        <m:e>
                          <m:r>
                            <w:rPr>
                              <w:rFonts w:ascii="Cambria Math" w:hAnsi="Cambria Math" w:cs="Times New Roman"/>
                              <w:sz w:val="22"/>
                              <w:szCs w:val="22"/>
                              <w:lang w:val="tr-TR"/>
                            </w:rPr>
                            <m:t>a</m:t>
                          </m:r>
                        </m:e>
                        <m:sub>
                          <m:r>
                            <w:rPr>
                              <w:rFonts w:ascii="Cambria Math" w:hAnsi="Cambria Math" w:cs="Times New Roman"/>
                              <w:sz w:val="22"/>
                              <w:szCs w:val="22"/>
                              <w:lang w:val="tr-TR"/>
                            </w:rPr>
                            <m:t>2n</m:t>
                          </m:r>
                        </m:sub>
                      </m:sSub>
                      <m:ctrlPr>
                        <w:rPr>
                          <w:rFonts w:ascii="Cambria Math" w:eastAsia="Cambria Math" w:hAnsi="Cambria Math" w:cs="Cambria Math"/>
                          <w:i/>
                        </w:rPr>
                      </m:ctrlPr>
                    </m:e>
                    <m:e>
                      <m:r>
                        <w:rPr>
                          <w:rFonts w:ascii="Cambria Math" w:eastAsia="Cambria Math" w:hAnsi="Cambria Math" w:cs="Cambria Math"/>
                        </w:rPr>
                        <m:t>⋮            ⋮            ⋮</m:t>
                      </m:r>
                    </m:e>
                  </m:eqArr>
                </m:e>
                <m:e>
                  <m:f>
                    <m:fPr>
                      <m:type m:val="skw"/>
                      <m:ctrlPr>
                        <w:rPr>
                          <w:rFonts w:ascii="Cambria Math" w:hAnsi="Cambria Math" w:cs="Times New Roman"/>
                          <w:i/>
                          <w:sz w:val="22"/>
                          <w:szCs w:val="22"/>
                          <w:lang w:val="tr-TR"/>
                        </w:rPr>
                      </m:ctrlPr>
                    </m:fPr>
                    <m:num>
                      <m:r>
                        <w:rPr>
                          <w:rFonts w:ascii="Cambria Math" w:hAnsi="Cambria Math" w:cs="Times New Roman"/>
                          <w:sz w:val="22"/>
                          <w:szCs w:val="22"/>
                          <w:lang w:val="tr-TR"/>
                        </w:rPr>
                        <m:t>1</m:t>
                      </m:r>
                    </m:num>
                    <m:den>
                      <m:sSub>
                        <m:sSubPr>
                          <m:ctrlPr>
                            <w:rPr>
                              <w:rFonts w:ascii="Cambria Math" w:hAnsi="Cambria Math" w:cs="Times New Roman"/>
                              <w:i/>
                              <w:sz w:val="22"/>
                              <w:szCs w:val="22"/>
                              <w:lang w:val="tr-TR"/>
                            </w:rPr>
                          </m:ctrlPr>
                        </m:sSubPr>
                        <m:e>
                          <m:r>
                            <w:rPr>
                              <w:rFonts w:ascii="Cambria Math" w:hAnsi="Cambria Math" w:cs="Times New Roman"/>
                              <w:sz w:val="22"/>
                              <w:szCs w:val="22"/>
                              <w:lang w:val="tr-TR"/>
                            </w:rPr>
                            <m:t>a</m:t>
                          </m:r>
                        </m:e>
                        <m:sub>
                          <m:r>
                            <w:rPr>
                              <w:rFonts w:ascii="Cambria Math" w:hAnsi="Cambria Math" w:cs="Times New Roman"/>
                              <w:sz w:val="22"/>
                              <w:szCs w:val="22"/>
                              <w:lang w:val="tr-TR"/>
                            </w:rPr>
                            <m:t>n1</m:t>
                          </m:r>
                        </m:sub>
                      </m:sSub>
                    </m:den>
                  </m:f>
                  <m:r>
                    <w:rPr>
                      <w:rFonts w:ascii="Cambria Math" w:hAnsi="Cambria Math" w:cs="Times New Roman"/>
                      <w:sz w:val="22"/>
                      <w:szCs w:val="22"/>
                      <w:lang w:val="tr-TR"/>
                    </w:rPr>
                    <m:t xml:space="preserve"> </m:t>
                  </m:r>
                  <m:f>
                    <m:fPr>
                      <m:type m:val="skw"/>
                      <m:ctrlPr>
                        <w:rPr>
                          <w:rFonts w:ascii="Cambria Math" w:hAnsi="Cambria Math" w:cs="Times New Roman"/>
                          <w:i/>
                          <w:sz w:val="22"/>
                          <w:szCs w:val="22"/>
                          <w:lang w:val="tr-TR"/>
                        </w:rPr>
                      </m:ctrlPr>
                    </m:fPr>
                    <m:num>
                      <m:r>
                        <w:rPr>
                          <w:rFonts w:ascii="Cambria Math" w:hAnsi="Cambria Math" w:cs="Times New Roman"/>
                          <w:sz w:val="22"/>
                          <w:szCs w:val="22"/>
                          <w:lang w:val="tr-TR"/>
                        </w:rPr>
                        <m:t>1</m:t>
                      </m:r>
                    </m:num>
                    <m:den>
                      <m:sSub>
                        <m:sSubPr>
                          <m:ctrlPr>
                            <w:rPr>
                              <w:rFonts w:ascii="Cambria Math" w:hAnsi="Cambria Math" w:cs="Times New Roman"/>
                              <w:i/>
                              <w:sz w:val="22"/>
                              <w:szCs w:val="22"/>
                              <w:lang w:val="tr-TR"/>
                            </w:rPr>
                          </m:ctrlPr>
                        </m:sSubPr>
                        <m:e>
                          <m:r>
                            <w:rPr>
                              <w:rFonts w:ascii="Cambria Math" w:hAnsi="Cambria Math" w:cs="Times New Roman"/>
                              <w:sz w:val="22"/>
                              <w:szCs w:val="22"/>
                              <w:lang w:val="tr-TR"/>
                            </w:rPr>
                            <m:t>a</m:t>
                          </m:r>
                        </m:e>
                        <m:sub>
                          <m:r>
                            <w:rPr>
                              <w:rFonts w:ascii="Cambria Math" w:hAnsi="Cambria Math" w:cs="Times New Roman"/>
                              <w:sz w:val="22"/>
                              <w:szCs w:val="22"/>
                              <w:lang w:val="tr-TR"/>
                            </w:rPr>
                            <m:t>n2</m:t>
                          </m:r>
                        </m:sub>
                      </m:sSub>
                    </m:den>
                  </m:f>
                  <m:r>
                    <w:rPr>
                      <w:rFonts w:ascii="Cambria Math" w:hAnsi="Cambria Math" w:cs="Times New Roman"/>
                      <w:sz w:val="22"/>
                      <w:szCs w:val="22"/>
                      <w:lang w:val="tr-TR"/>
                    </w:rPr>
                    <m:t xml:space="preserve"> …1</m:t>
                  </m:r>
                </m:e>
              </m:eqArr>
            </m:e>
          </m:d>
        </m:oMath>
      </m:oMathPara>
    </w:p>
    <w:p w:rsidR="00C66152" w:rsidRDefault="00C66152" w:rsidP="00C66152">
      <w:pPr>
        <w:jc w:val="both"/>
        <w:rPr>
          <w:rFonts w:ascii="Times New Roman" w:hAnsi="Times New Roman" w:cs="Times New Roman"/>
          <w:i/>
          <w:sz w:val="22"/>
          <w:szCs w:val="22"/>
          <w:lang w:val="tr-TR"/>
        </w:rPr>
      </w:pPr>
    </w:p>
    <w:p w:rsidR="00C66152" w:rsidRDefault="00C66152" w:rsidP="00C66152">
      <w:pPr>
        <w:ind w:firstLine="708"/>
        <w:jc w:val="both"/>
        <w:rPr>
          <w:rFonts w:ascii="Times New Roman" w:hAnsi="Times New Roman" w:cs="Times New Roman"/>
          <w:sz w:val="22"/>
          <w:szCs w:val="22"/>
          <w:lang w:val="tr-TR"/>
        </w:rPr>
      </w:pPr>
      <w:r w:rsidRPr="001D34D8">
        <w:rPr>
          <w:rFonts w:ascii="Times New Roman" w:hAnsi="Times New Roman" w:cs="Times New Roman"/>
          <w:sz w:val="22"/>
          <w:szCs w:val="22"/>
          <w:lang w:val="tr-TR"/>
        </w:rPr>
        <w:t xml:space="preserve">Bir sonraki aşamada ise, her </w:t>
      </w:r>
      <w:proofErr w:type="gramStart"/>
      <w:r w:rsidRPr="001D34D8">
        <w:rPr>
          <w:rFonts w:ascii="Times New Roman" w:hAnsi="Times New Roman" w:cs="Times New Roman"/>
          <w:sz w:val="22"/>
          <w:szCs w:val="22"/>
          <w:lang w:val="tr-TR"/>
        </w:rPr>
        <w:t>kriter</w:t>
      </w:r>
      <w:proofErr w:type="gramEnd"/>
      <w:r w:rsidRPr="001D34D8">
        <w:rPr>
          <w:rFonts w:ascii="Times New Roman" w:hAnsi="Times New Roman" w:cs="Times New Roman"/>
          <w:sz w:val="22"/>
          <w:szCs w:val="22"/>
          <w:lang w:val="tr-TR"/>
        </w:rPr>
        <w:t xml:space="preserve"> için öncelik vektörleri bulunarak sentezleme yapılır. </w:t>
      </w:r>
      <m:oMath>
        <m:sSub>
          <m:sSubPr>
            <m:ctrlPr>
              <w:rPr>
                <w:rFonts w:ascii="Cambria Math" w:hAnsi="Cambria Math" w:cs="Times New Roman"/>
                <w:i/>
                <w:sz w:val="22"/>
                <w:szCs w:val="22"/>
                <w:lang w:val="tr-TR"/>
              </w:rPr>
            </m:ctrlPr>
          </m:sSubPr>
          <m:e>
            <m:r>
              <w:rPr>
                <w:rFonts w:ascii="Cambria Math" w:hAnsi="Cambria Math" w:cs="Times New Roman"/>
                <w:i/>
                <w:sz w:val="22"/>
                <w:szCs w:val="22"/>
                <w:lang w:val="tr-TR"/>
              </w:rPr>
              <w:sym w:font="Symbol" w:char="F06C"/>
            </m:r>
          </m:e>
          <m:sub>
            <m:r>
              <w:rPr>
                <w:rFonts w:ascii="Cambria Math" w:hAnsi="Cambria Math" w:cs="Times New Roman"/>
                <w:sz w:val="22"/>
                <w:szCs w:val="22"/>
                <w:lang w:val="tr-TR"/>
              </w:rPr>
              <m:t>max</m:t>
            </m:r>
          </m:sub>
        </m:sSub>
      </m:oMath>
      <w:r>
        <w:rPr>
          <w:rFonts w:ascii="Times New Roman" w:hAnsi="Times New Roman" w:cs="Times New Roman"/>
          <w:sz w:val="22"/>
          <w:szCs w:val="22"/>
          <w:lang w:val="tr-TR"/>
        </w:rPr>
        <w:t>, A matrisinin en büyük özdeğerini (eigenvalue) göstermek üzere A matrisinin göreli ağırlıklarının hesaplanmasında aşağıdaki denklem kullanılmıştır.</w:t>
      </w:r>
    </w:p>
    <w:p w:rsidR="00C66152" w:rsidRDefault="00C66152" w:rsidP="00E145EC">
      <w:pPr>
        <w:jc w:val="both"/>
        <w:rPr>
          <w:rFonts w:ascii="Times New Roman" w:hAnsi="Times New Roman" w:cs="Times New Roman"/>
          <w:sz w:val="22"/>
          <w:szCs w:val="22"/>
          <w:lang w:val="tr-TR"/>
        </w:rPr>
      </w:pPr>
    </w:p>
    <w:p w:rsidR="00C66152" w:rsidRPr="00D121B8" w:rsidRDefault="005E58BF" w:rsidP="00C66152">
      <w:pPr>
        <w:ind w:firstLine="708"/>
        <w:jc w:val="center"/>
        <w:rPr>
          <w:rFonts w:ascii="Times New Roman" w:hAnsi="Times New Roman" w:cs="Times New Roman"/>
          <w:sz w:val="22"/>
          <w:szCs w:val="22"/>
          <w:lang w:val="tr-TR"/>
        </w:rPr>
      </w:pPr>
      <m:oMathPara>
        <m:oMath>
          <m:d>
            <m:dPr>
              <m:ctrlPr>
                <w:rPr>
                  <w:rFonts w:ascii="Cambria Math" w:hAnsi="Cambria Math" w:cs="Times New Roman"/>
                  <w:i/>
                  <w:sz w:val="22"/>
                  <w:szCs w:val="22"/>
                  <w:lang w:val="tr-TR"/>
                </w:rPr>
              </m:ctrlPr>
            </m:dPr>
            <m:e>
              <m:r>
                <w:rPr>
                  <w:rFonts w:ascii="Cambria Math" w:hAnsi="Cambria Math" w:cs="Times New Roman"/>
                  <w:sz w:val="22"/>
                  <w:szCs w:val="22"/>
                  <w:lang w:val="tr-TR"/>
                </w:rPr>
                <m:t xml:space="preserve">A- </m:t>
              </m:r>
              <m:sSub>
                <m:sSubPr>
                  <m:ctrlPr>
                    <w:rPr>
                      <w:rFonts w:ascii="Cambria Math" w:hAnsi="Cambria Math" w:cs="Times New Roman"/>
                      <w:i/>
                      <w:sz w:val="22"/>
                      <w:szCs w:val="22"/>
                      <w:lang w:val="tr-TR"/>
                    </w:rPr>
                  </m:ctrlPr>
                </m:sSubPr>
                <m:e>
                  <m:r>
                    <w:rPr>
                      <w:rFonts w:ascii="Cambria Math" w:hAnsi="Cambria Math" w:cs="Times New Roman"/>
                      <w:i/>
                      <w:sz w:val="22"/>
                      <w:szCs w:val="22"/>
                      <w:lang w:val="tr-TR"/>
                    </w:rPr>
                    <w:sym w:font="Symbol" w:char="F06C"/>
                  </m:r>
                </m:e>
                <m:sub>
                  <m:r>
                    <w:rPr>
                      <w:rFonts w:ascii="Cambria Math" w:hAnsi="Cambria Math" w:cs="Times New Roman"/>
                      <w:sz w:val="22"/>
                      <w:szCs w:val="22"/>
                      <w:lang w:val="tr-TR"/>
                    </w:rPr>
                    <m:t>max</m:t>
                  </m:r>
                </m:sub>
              </m:sSub>
              <m:r>
                <w:rPr>
                  <w:rFonts w:ascii="Cambria Math" w:hAnsi="Cambria Math" w:cs="Times New Roman"/>
                  <w:sz w:val="22"/>
                  <w:szCs w:val="22"/>
                  <w:lang w:val="tr-TR"/>
                </w:rPr>
                <m:t xml:space="preserve"> x I</m:t>
              </m:r>
            </m:e>
          </m:d>
          <m:r>
            <w:rPr>
              <w:rFonts w:ascii="Cambria Math" w:hAnsi="Cambria Math" w:cs="Times New Roman"/>
              <w:sz w:val="22"/>
              <w:szCs w:val="22"/>
              <w:lang w:val="tr-TR"/>
            </w:rPr>
            <m:t xml:space="preserve"> x w=0</m:t>
          </m:r>
        </m:oMath>
      </m:oMathPara>
    </w:p>
    <w:p w:rsidR="00C66152" w:rsidRDefault="00C66152" w:rsidP="00C66152">
      <w:pPr>
        <w:jc w:val="both"/>
        <w:rPr>
          <w:rFonts w:ascii="Times New Roman" w:hAnsi="Times New Roman" w:cs="Times New Roman"/>
          <w:i/>
          <w:sz w:val="22"/>
          <w:szCs w:val="22"/>
          <w:lang w:val="tr-TR"/>
        </w:rPr>
      </w:pPr>
    </w:p>
    <w:p w:rsidR="00C66152" w:rsidRDefault="00C66152" w:rsidP="00C66152">
      <w:pPr>
        <w:jc w:val="both"/>
        <w:rPr>
          <w:rFonts w:ascii="Times New Roman" w:hAnsi="Times New Roman" w:cs="Times New Roman"/>
          <w:sz w:val="22"/>
          <w:szCs w:val="22"/>
          <w:lang w:val="tr-TR"/>
        </w:rPr>
      </w:pPr>
      <w:r>
        <w:rPr>
          <w:rFonts w:ascii="Times New Roman" w:hAnsi="Times New Roman" w:cs="Times New Roman"/>
          <w:sz w:val="22"/>
          <w:szCs w:val="22"/>
          <w:lang w:val="tr-TR"/>
        </w:rPr>
        <w:tab/>
        <w:t xml:space="preserve">Son aşamadaki karşılaştırma matrisinin tutarlılıklarının belirlenmesine yönelik olarak </w:t>
      </w:r>
      <w:proofErr w:type="spellStart"/>
      <w:r>
        <w:rPr>
          <w:rFonts w:ascii="Times New Roman" w:hAnsi="Times New Roman" w:cs="Times New Roman"/>
          <w:sz w:val="22"/>
          <w:szCs w:val="22"/>
          <w:lang w:val="tr-TR"/>
        </w:rPr>
        <w:t>Saaty</w:t>
      </w:r>
      <w:proofErr w:type="spellEnd"/>
      <w:r>
        <w:rPr>
          <w:rFonts w:ascii="Times New Roman" w:hAnsi="Times New Roman" w:cs="Times New Roman"/>
          <w:sz w:val="22"/>
          <w:szCs w:val="22"/>
          <w:lang w:val="tr-TR"/>
        </w:rPr>
        <w:t xml:space="preserve"> (1990) tarafından </w:t>
      </w:r>
      <w:proofErr w:type="spellStart"/>
      <w:r>
        <w:rPr>
          <w:rFonts w:ascii="Times New Roman" w:hAnsi="Times New Roman" w:cs="Times New Roman"/>
          <w:sz w:val="22"/>
          <w:szCs w:val="22"/>
          <w:lang w:val="tr-TR"/>
        </w:rPr>
        <w:t>Tutartlılık</w:t>
      </w:r>
      <w:proofErr w:type="spellEnd"/>
      <w:r>
        <w:rPr>
          <w:rFonts w:ascii="Times New Roman" w:hAnsi="Times New Roman" w:cs="Times New Roman"/>
          <w:sz w:val="22"/>
          <w:szCs w:val="22"/>
          <w:lang w:val="tr-TR"/>
        </w:rPr>
        <w:t xml:space="preserve"> Endeksi (</w:t>
      </w:r>
      <w:proofErr w:type="spellStart"/>
      <w:r>
        <w:rPr>
          <w:rFonts w:ascii="Times New Roman" w:hAnsi="Times New Roman" w:cs="Times New Roman"/>
          <w:sz w:val="22"/>
          <w:szCs w:val="22"/>
          <w:lang w:val="tr-TR"/>
        </w:rPr>
        <w:t>Consistency</w:t>
      </w:r>
      <w:proofErr w:type="spellEnd"/>
      <w:r>
        <w:rPr>
          <w:rFonts w:ascii="Times New Roman" w:hAnsi="Times New Roman" w:cs="Times New Roman"/>
          <w:sz w:val="22"/>
          <w:szCs w:val="22"/>
          <w:lang w:val="tr-TR"/>
        </w:rPr>
        <w:t xml:space="preserve"> Index – CI) ve Tutarlılık Oranı (</w:t>
      </w:r>
      <w:proofErr w:type="spellStart"/>
      <w:r>
        <w:rPr>
          <w:rFonts w:ascii="Times New Roman" w:hAnsi="Times New Roman" w:cs="Times New Roman"/>
          <w:sz w:val="22"/>
          <w:szCs w:val="22"/>
          <w:lang w:val="tr-TR"/>
        </w:rPr>
        <w:t>Consistency</w:t>
      </w:r>
      <w:proofErr w:type="spellEnd"/>
      <w:r>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tr-TR"/>
        </w:rPr>
        <w:t>Ratio</w:t>
      </w:r>
      <w:proofErr w:type="spellEnd"/>
      <w:r>
        <w:rPr>
          <w:rFonts w:ascii="Times New Roman" w:hAnsi="Times New Roman" w:cs="Times New Roman"/>
          <w:sz w:val="22"/>
          <w:szCs w:val="22"/>
          <w:lang w:val="tr-TR"/>
        </w:rPr>
        <w:t xml:space="preserve"> – CR) öne sürülmüştür ve matematiksel olarak aşağıdaki şekilde ifade edilmiştir.</w:t>
      </w:r>
    </w:p>
    <w:p w:rsidR="00E145EC" w:rsidRDefault="00E145EC" w:rsidP="00C66152">
      <w:pPr>
        <w:jc w:val="both"/>
        <w:rPr>
          <w:rFonts w:ascii="Times New Roman" w:hAnsi="Times New Roman" w:cs="Times New Roman"/>
          <w:sz w:val="22"/>
          <w:szCs w:val="22"/>
          <w:lang w:val="tr-TR"/>
        </w:rPr>
      </w:pPr>
    </w:p>
    <w:p w:rsidR="00C66152" w:rsidRPr="009D74BF" w:rsidRDefault="00C66152" w:rsidP="00C66152">
      <w:pPr>
        <w:jc w:val="both"/>
        <w:rPr>
          <w:rFonts w:ascii="Times New Roman" w:hAnsi="Times New Roman" w:cs="Times New Roman"/>
          <w:sz w:val="22"/>
          <w:szCs w:val="22"/>
          <w:lang w:val="tr-TR"/>
        </w:rPr>
      </w:pPr>
      <m:oMathPara>
        <m:oMath>
          <m:r>
            <w:rPr>
              <w:rFonts w:ascii="Cambria Math" w:hAnsi="Cambria Math" w:cs="Times New Roman"/>
              <w:sz w:val="22"/>
              <w:szCs w:val="22"/>
              <w:lang w:val="tr-TR"/>
            </w:rPr>
            <m:t>CI=</m:t>
          </m:r>
          <m:f>
            <m:fPr>
              <m:ctrlPr>
                <w:rPr>
                  <w:rFonts w:ascii="Cambria Math" w:hAnsi="Cambria Math" w:cs="Times New Roman"/>
                  <w:i/>
                  <w:sz w:val="22"/>
                  <w:szCs w:val="22"/>
                  <w:lang w:val="tr-TR"/>
                </w:rPr>
              </m:ctrlPr>
            </m:fPr>
            <m:num>
              <m:sSub>
                <m:sSubPr>
                  <m:ctrlPr>
                    <w:rPr>
                      <w:rFonts w:ascii="Cambria Math" w:hAnsi="Cambria Math" w:cs="Times New Roman"/>
                      <w:i/>
                      <w:sz w:val="22"/>
                      <w:szCs w:val="22"/>
                      <w:lang w:val="tr-TR"/>
                    </w:rPr>
                  </m:ctrlPr>
                </m:sSubPr>
                <m:e>
                  <m:r>
                    <w:rPr>
                      <w:rFonts w:ascii="Cambria Math" w:hAnsi="Cambria Math" w:cs="Times New Roman"/>
                      <w:i/>
                      <w:sz w:val="22"/>
                      <w:szCs w:val="22"/>
                      <w:lang w:val="tr-TR"/>
                    </w:rPr>
                    <w:sym w:font="Symbol" w:char="F06C"/>
                  </m:r>
                </m:e>
                <m:sub>
                  <m:r>
                    <w:rPr>
                      <w:rFonts w:ascii="Cambria Math" w:hAnsi="Cambria Math" w:cs="Times New Roman"/>
                      <w:sz w:val="22"/>
                      <w:szCs w:val="22"/>
                      <w:lang w:val="tr-TR"/>
                    </w:rPr>
                    <m:t>max</m:t>
                  </m:r>
                </m:sub>
              </m:sSub>
              <m:r>
                <w:rPr>
                  <w:rFonts w:ascii="Cambria Math" w:hAnsi="Cambria Math" w:cs="Times New Roman"/>
                  <w:sz w:val="22"/>
                  <w:szCs w:val="22"/>
                  <w:lang w:val="tr-TR"/>
                </w:rPr>
                <m:t>-n</m:t>
              </m:r>
            </m:num>
            <m:den>
              <m:r>
                <w:rPr>
                  <w:rFonts w:ascii="Cambria Math" w:hAnsi="Cambria Math" w:cs="Times New Roman"/>
                  <w:sz w:val="22"/>
                  <w:szCs w:val="22"/>
                  <w:lang w:val="tr-TR"/>
                </w:rPr>
                <m:t>(n-1)</m:t>
              </m:r>
            </m:den>
          </m:f>
          <m:r>
            <w:rPr>
              <w:rFonts w:ascii="Cambria Math" w:hAnsi="Cambria Math" w:cs="Times New Roman"/>
              <w:sz w:val="22"/>
              <w:szCs w:val="22"/>
              <w:lang w:val="tr-TR"/>
            </w:rPr>
            <m:t>,    CR=</m:t>
          </m:r>
          <m:f>
            <m:fPr>
              <m:ctrlPr>
                <w:rPr>
                  <w:rFonts w:ascii="Cambria Math" w:hAnsi="Cambria Math" w:cs="Times New Roman"/>
                  <w:i/>
                  <w:sz w:val="22"/>
                  <w:szCs w:val="22"/>
                  <w:lang w:val="tr-TR"/>
                </w:rPr>
              </m:ctrlPr>
            </m:fPr>
            <m:num>
              <m:r>
                <w:rPr>
                  <w:rFonts w:ascii="Cambria Math" w:hAnsi="Cambria Math" w:cs="Times New Roman"/>
                  <w:sz w:val="22"/>
                  <w:szCs w:val="22"/>
                  <w:lang w:val="tr-TR"/>
                </w:rPr>
                <m:t>CI</m:t>
              </m:r>
            </m:num>
            <m:den>
              <m:r>
                <w:rPr>
                  <w:rFonts w:ascii="Cambria Math" w:hAnsi="Cambria Math" w:cs="Times New Roman"/>
                  <w:sz w:val="22"/>
                  <w:szCs w:val="22"/>
                  <w:lang w:val="tr-TR"/>
                </w:rPr>
                <m:t>RI</m:t>
              </m:r>
            </m:den>
          </m:f>
        </m:oMath>
      </m:oMathPara>
    </w:p>
    <w:p w:rsidR="00C66152" w:rsidRDefault="00C66152" w:rsidP="00C66152">
      <w:pPr>
        <w:jc w:val="both"/>
        <w:rPr>
          <w:rFonts w:ascii="Times New Roman" w:hAnsi="Times New Roman" w:cs="Times New Roman"/>
          <w:sz w:val="22"/>
          <w:szCs w:val="22"/>
          <w:lang w:val="tr-TR"/>
        </w:rPr>
      </w:pPr>
      <w:r>
        <w:rPr>
          <w:rFonts w:ascii="Times New Roman" w:hAnsi="Times New Roman" w:cs="Times New Roman"/>
          <w:sz w:val="22"/>
          <w:szCs w:val="22"/>
          <w:lang w:val="tr-TR"/>
        </w:rPr>
        <w:tab/>
      </w:r>
    </w:p>
    <w:p w:rsidR="00C66152" w:rsidRPr="00660B00" w:rsidRDefault="00C66152" w:rsidP="00C66152">
      <w:pPr>
        <w:ind w:firstLine="708"/>
        <w:jc w:val="both"/>
        <w:rPr>
          <w:rFonts w:ascii="Times New Roman" w:hAnsi="Times New Roman" w:cs="Times New Roman"/>
          <w:sz w:val="22"/>
          <w:szCs w:val="22"/>
          <w:lang w:val="tr-TR"/>
        </w:rPr>
      </w:pPr>
      <w:r>
        <w:rPr>
          <w:rFonts w:ascii="Times New Roman" w:hAnsi="Times New Roman" w:cs="Times New Roman"/>
          <w:sz w:val="22"/>
          <w:szCs w:val="22"/>
          <w:lang w:val="tr-TR"/>
        </w:rPr>
        <w:t xml:space="preserve">Yukarıdaki ifadelere göre CI, </w:t>
      </w:r>
      <m:oMath>
        <m:sSub>
          <m:sSubPr>
            <m:ctrlPr>
              <w:rPr>
                <w:rFonts w:ascii="Cambria Math" w:hAnsi="Cambria Math" w:cs="Times New Roman"/>
                <w:i/>
                <w:sz w:val="22"/>
                <w:szCs w:val="22"/>
                <w:lang w:val="tr-TR"/>
              </w:rPr>
            </m:ctrlPr>
          </m:sSubPr>
          <m:e>
            <m:r>
              <w:rPr>
                <w:rFonts w:ascii="Cambria Math" w:hAnsi="Cambria Math" w:cs="Times New Roman"/>
                <w:i/>
                <w:sz w:val="22"/>
                <w:szCs w:val="22"/>
                <w:lang w:val="tr-TR"/>
              </w:rPr>
              <w:sym w:font="Symbol" w:char="F06C"/>
            </m:r>
          </m:e>
          <m:sub>
            <m:r>
              <w:rPr>
                <w:rFonts w:ascii="Cambria Math" w:hAnsi="Cambria Math" w:cs="Times New Roman"/>
                <w:sz w:val="22"/>
                <w:szCs w:val="22"/>
                <w:lang w:val="tr-TR"/>
              </w:rPr>
              <m:t>max</m:t>
            </m:r>
          </m:sub>
        </m:sSub>
      </m:oMath>
      <w:r>
        <w:rPr>
          <w:rFonts w:ascii="Times New Roman" w:hAnsi="Times New Roman" w:cs="Times New Roman"/>
          <w:sz w:val="22"/>
          <w:szCs w:val="22"/>
          <w:lang w:val="tr-TR"/>
        </w:rPr>
        <w:t xml:space="preserve">’ın n’den ne kadar saptığını göstermektedir. RI ise, çeşitli büyüklüklerdeki matrisler için rastgele hesaplanmış düzeltme oranını temsil etmektedir Sonuç itibariyle CR değerinin 0,1’den küçük olması karar vericinin tutarlı karşılaştırmalar yaptığını göstermektedir. </w:t>
      </w:r>
    </w:p>
    <w:p w:rsidR="00DE35A1" w:rsidRDefault="00DE35A1" w:rsidP="00A751CB">
      <w:pPr>
        <w:ind w:firstLine="567"/>
        <w:jc w:val="both"/>
        <w:rPr>
          <w:rFonts w:ascii="Times New Roman" w:hAnsi="Times New Roman" w:cs="Times New Roman"/>
          <w:sz w:val="22"/>
          <w:szCs w:val="22"/>
          <w:lang w:val="tr-TR"/>
        </w:rPr>
      </w:pPr>
    </w:p>
    <w:p w:rsidR="00C66152" w:rsidRPr="00A1683B" w:rsidRDefault="00C66152" w:rsidP="00C66152">
      <w:pPr>
        <w:jc w:val="both"/>
        <w:rPr>
          <w:rFonts w:ascii="Times New Roman" w:hAnsi="Times New Roman" w:cs="Times New Roman"/>
          <w:b/>
          <w:szCs w:val="22"/>
          <w:lang w:val="tr-TR"/>
        </w:rPr>
      </w:pPr>
      <w:r w:rsidRPr="00A1683B">
        <w:rPr>
          <w:rFonts w:ascii="Times New Roman" w:hAnsi="Times New Roman" w:cs="Times New Roman"/>
          <w:b/>
          <w:szCs w:val="22"/>
          <w:lang w:val="tr-TR"/>
        </w:rPr>
        <w:t>3.2.2. Veri Zarflama Analizi (VZA)</w:t>
      </w:r>
    </w:p>
    <w:p w:rsidR="00DE35A1" w:rsidRDefault="00DE35A1" w:rsidP="00A751CB">
      <w:pPr>
        <w:ind w:firstLine="567"/>
        <w:jc w:val="both"/>
        <w:rPr>
          <w:rFonts w:ascii="Times New Roman" w:hAnsi="Times New Roman" w:cs="Times New Roman"/>
          <w:sz w:val="22"/>
          <w:szCs w:val="22"/>
          <w:lang w:val="tr-TR"/>
        </w:rPr>
      </w:pPr>
    </w:p>
    <w:p w:rsidR="00C66152" w:rsidRDefault="00283687" w:rsidP="00C66152">
      <w:pPr>
        <w:ind w:firstLine="567"/>
        <w:jc w:val="both"/>
        <w:rPr>
          <w:rFonts w:ascii="Times New Roman" w:hAnsi="Times New Roman" w:cs="Times New Roman"/>
          <w:sz w:val="22"/>
          <w:szCs w:val="22"/>
          <w:lang w:val="tr-TR"/>
        </w:rPr>
      </w:pPr>
      <w:r w:rsidRPr="00283687">
        <w:rPr>
          <w:rFonts w:ascii="Times New Roman" w:hAnsi="Times New Roman" w:cs="Times New Roman"/>
          <w:sz w:val="22"/>
          <w:szCs w:val="22"/>
          <w:lang w:val="tr-TR"/>
        </w:rPr>
        <w:t>Çıktıların elde edilmesinde çeşitli girdiler kullanan</w:t>
      </w:r>
      <w:r w:rsidR="00736F2B" w:rsidRPr="00283687">
        <w:rPr>
          <w:rFonts w:ascii="Times New Roman" w:hAnsi="Times New Roman" w:cs="Times New Roman"/>
          <w:sz w:val="22"/>
          <w:szCs w:val="22"/>
          <w:lang w:val="tr-TR"/>
        </w:rPr>
        <w:t xml:space="preserve"> </w:t>
      </w:r>
      <w:r w:rsidRPr="00283687">
        <w:rPr>
          <w:rFonts w:ascii="Times New Roman" w:hAnsi="Times New Roman" w:cs="Times New Roman"/>
          <w:sz w:val="22"/>
          <w:szCs w:val="22"/>
          <w:lang w:val="tr-TR"/>
        </w:rPr>
        <w:t xml:space="preserve">“Karar Verme Birimleri (KVB)” </w:t>
      </w:r>
      <w:proofErr w:type="spellStart"/>
      <w:r w:rsidRPr="00283687">
        <w:rPr>
          <w:rFonts w:ascii="Times New Roman" w:hAnsi="Times New Roman" w:cs="Times New Roman"/>
          <w:sz w:val="22"/>
          <w:szCs w:val="22"/>
          <w:lang w:val="tr-TR"/>
        </w:rPr>
        <w:t>nin</w:t>
      </w:r>
      <w:proofErr w:type="spellEnd"/>
      <w:r w:rsidRPr="00283687">
        <w:rPr>
          <w:rFonts w:ascii="Times New Roman" w:hAnsi="Times New Roman" w:cs="Times New Roman"/>
          <w:sz w:val="22"/>
          <w:szCs w:val="22"/>
          <w:lang w:val="tr-TR"/>
        </w:rPr>
        <w:t xml:space="preserve"> (</w:t>
      </w:r>
      <w:proofErr w:type="spellStart"/>
      <w:r w:rsidRPr="00283687">
        <w:rPr>
          <w:rFonts w:ascii="Times New Roman" w:hAnsi="Times New Roman" w:cs="Times New Roman"/>
          <w:sz w:val="22"/>
          <w:szCs w:val="22"/>
          <w:lang w:val="tr-TR"/>
        </w:rPr>
        <w:t>Ramanathan</w:t>
      </w:r>
      <w:proofErr w:type="spellEnd"/>
      <w:r w:rsidRPr="00283687">
        <w:rPr>
          <w:rFonts w:ascii="Times New Roman" w:hAnsi="Times New Roman" w:cs="Times New Roman"/>
          <w:sz w:val="22"/>
          <w:szCs w:val="22"/>
          <w:lang w:val="tr-TR"/>
        </w:rPr>
        <w:t xml:space="preserve">, 2006: 1290) etkinliklerinin </w:t>
      </w:r>
      <w:r w:rsidR="00ED0F4F" w:rsidRPr="00283687">
        <w:rPr>
          <w:rFonts w:ascii="Times New Roman" w:hAnsi="Times New Roman" w:cs="Times New Roman"/>
          <w:sz w:val="22"/>
          <w:szCs w:val="22"/>
          <w:lang w:val="tr-TR"/>
        </w:rPr>
        <w:t>ölçülmesinde kullanılan doğrusal programlama tabanlı bir teknik olan “Veri Zarflama Analizi (VZA)” ise geleneksel yöntemlere kıyasla</w:t>
      </w:r>
      <w:r w:rsidRPr="00283687">
        <w:rPr>
          <w:rFonts w:ascii="Times New Roman" w:hAnsi="Times New Roman" w:cs="Times New Roman"/>
          <w:sz w:val="22"/>
          <w:szCs w:val="22"/>
          <w:lang w:val="tr-TR"/>
        </w:rPr>
        <w:t>,</w:t>
      </w:r>
      <w:r w:rsidR="00ED0F4F" w:rsidRPr="00283687">
        <w:rPr>
          <w:rFonts w:ascii="Times New Roman" w:hAnsi="Times New Roman" w:cs="Times New Roman"/>
          <w:sz w:val="22"/>
          <w:szCs w:val="22"/>
          <w:lang w:val="tr-TR"/>
        </w:rPr>
        <w:t xml:space="preserve"> sahip olduğu avantajlar nedeniyle son yıllarda birçok çalışmada dikkate alınan bir</w:t>
      </w:r>
      <w:r w:rsidR="00A143E8" w:rsidRPr="00283687">
        <w:rPr>
          <w:rFonts w:ascii="Times New Roman" w:hAnsi="Times New Roman" w:cs="Times New Roman"/>
          <w:sz w:val="22"/>
          <w:szCs w:val="22"/>
          <w:lang w:val="tr-TR"/>
        </w:rPr>
        <w:t xml:space="preserve"> yöntem olmuştur </w:t>
      </w:r>
      <w:r w:rsidR="00E145EC">
        <w:rPr>
          <w:rFonts w:ascii="Times New Roman" w:hAnsi="Times New Roman" w:cs="Times New Roman"/>
          <w:sz w:val="22"/>
          <w:szCs w:val="22"/>
          <w:lang w:val="tr-TR"/>
        </w:rPr>
        <w:t>(Şevkli vd.</w:t>
      </w:r>
      <w:r w:rsidR="00A143E8" w:rsidRPr="00283687">
        <w:rPr>
          <w:rFonts w:ascii="Times New Roman" w:hAnsi="Times New Roman" w:cs="Times New Roman"/>
          <w:sz w:val="22"/>
          <w:szCs w:val="22"/>
          <w:lang w:val="tr-TR"/>
        </w:rPr>
        <w:t xml:space="preserve"> 2007: 1978)</w:t>
      </w:r>
      <w:r w:rsidR="00C66152" w:rsidRPr="00283687">
        <w:rPr>
          <w:rFonts w:ascii="Times New Roman" w:hAnsi="Times New Roman" w:cs="Times New Roman"/>
          <w:sz w:val="22"/>
          <w:szCs w:val="22"/>
          <w:lang w:val="tr-TR"/>
        </w:rPr>
        <w:t xml:space="preserve">. </w:t>
      </w:r>
      <w:proofErr w:type="spellStart"/>
      <w:r w:rsidR="00C66152" w:rsidRPr="00A1683B">
        <w:rPr>
          <w:rFonts w:ascii="Times New Roman" w:hAnsi="Times New Roman" w:cs="Times New Roman"/>
          <w:sz w:val="22"/>
          <w:szCs w:val="22"/>
          <w:lang w:val="tr-TR"/>
        </w:rPr>
        <w:t>Farrell</w:t>
      </w:r>
      <w:proofErr w:type="spellEnd"/>
      <w:r w:rsidR="00C66152" w:rsidRPr="00A1683B">
        <w:rPr>
          <w:rFonts w:ascii="Times New Roman" w:hAnsi="Times New Roman" w:cs="Times New Roman"/>
          <w:sz w:val="22"/>
          <w:szCs w:val="22"/>
          <w:lang w:val="tr-TR"/>
        </w:rPr>
        <w:t xml:space="preserve"> (1957) ortaya</w:t>
      </w:r>
      <w:r w:rsidR="00C66152">
        <w:rPr>
          <w:rFonts w:ascii="Times New Roman" w:hAnsi="Times New Roman" w:cs="Times New Roman"/>
          <w:sz w:val="22"/>
          <w:szCs w:val="22"/>
          <w:lang w:val="tr-TR"/>
        </w:rPr>
        <w:t xml:space="preserve"> atılıp </w:t>
      </w:r>
      <w:r w:rsidR="00C66152" w:rsidRPr="00A1683B">
        <w:rPr>
          <w:rFonts w:ascii="Times New Roman" w:hAnsi="Times New Roman" w:cs="Times New Roman"/>
          <w:sz w:val="22"/>
          <w:szCs w:val="22"/>
          <w:lang w:val="tr-TR"/>
        </w:rPr>
        <w:t xml:space="preserve">ve </w:t>
      </w:r>
      <w:proofErr w:type="spellStart"/>
      <w:r w:rsidR="00C66152" w:rsidRPr="00A1683B">
        <w:rPr>
          <w:rFonts w:ascii="Times New Roman" w:hAnsi="Times New Roman" w:cs="Times New Roman"/>
          <w:sz w:val="22"/>
          <w:szCs w:val="22"/>
          <w:lang w:val="tr-TR"/>
        </w:rPr>
        <w:t>Charnes</w:t>
      </w:r>
      <w:proofErr w:type="spellEnd"/>
      <w:r w:rsidR="00C66152" w:rsidRPr="00A1683B">
        <w:rPr>
          <w:rFonts w:ascii="Times New Roman" w:hAnsi="Times New Roman" w:cs="Times New Roman"/>
          <w:sz w:val="22"/>
          <w:szCs w:val="22"/>
          <w:lang w:val="tr-TR"/>
        </w:rPr>
        <w:t xml:space="preserve"> vd. (1978) </w:t>
      </w:r>
      <w:r w:rsidR="00C66152">
        <w:rPr>
          <w:rFonts w:ascii="Times New Roman" w:hAnsi="Times New Roman" w:cs="Times New Roman"/>
          <w:sz w:val="22"/>
          <w:szCs w:val="22"/>
          <w:lang w:val="tr-TR"/>
        </w:rPr>
        <w:t xml:space="preserve">tarafından geliştirilen bu yöntemin temel amacı; kaynakların </w:t>
      </w:r>
      <w:proofErr w:type="spellStart"/>
      <w:r w:rsidR="00C66152">
        <w:rPr>
          <w:rFonts w:ascii="Times New Roman" w:hAnsi="Times New Roman" w:cs="Times New Roman"/>
          <w:sz w:val="22"/>
          <w:szCs w:val="22"/>
          <w:lang w:val="tr-TR"/>
        </w:rPr>
        <w:t>KVB’ler</w:t>
      </w:r>
      <w:proofErr w:type="spellEnd"/>
      <w:r w:rsidR="00C66152">
        <w:rPr>
          <w:rFonts w:ascii="Times New Roman" w:hAnsi="Times New Roman" w:cs="Times New Roman"/>
          <w:sz w:val="22"/>
          <w:szCs w:val="22"/>
          <w:lang w:val="tr-TR"/>
        </w:rPr>
        <w:t xml:space="preserve"> tarafından etkin kullanılıp kullanılmadığının belirlenerek, göreli performansların analiz edilmesidir. </w:t>
      </w:r>
    </w:p>
    <w:p w:rsidR="00E145EC" w:rsidRDefault="00E145EC" w:rsidP="00C66152">
      <w:pPr>
        <w:ind w:firstLine="567"/>
        <w:jc w:val="both"/>
        <w:rPr>
          <w:rFonts w:ascii="Times New Roman" w:hAnsi="Times New Roman" w:cs="Times New Roman"/>
          <w:sz w:val="22"/>
          <w:szCs w:val="22"/>
          <w:lang w:val="tr-TR"/>
        </w:rPr>
      </w:pPr>
    </w:p>
    <w:p w:rsidR="00C66152" w:rsidRDefault="00C66152" w:rsidP="00C66152">
      <w:pPr>
        <w:ind w:firstLine="567"/>
        <w:jc w:val="both"/>
        <w:rPr>
          <w:rFonts w:ascii="Times New Roman" w:hAnsi="Times New Roman" w:cs="Times New Roman"/>
          <w:sz w:val="22"/>
          <w:szCs w:val="22"/>
          <w:lang w:val="tr-TR"/>
        </w:rPr>
      </w:pPr>
      <w:r>
        <w:rPr>
          <w:rFonts w:ascii="Times New Roman" w:hAnsi="Times New Roman" w:cs="Times New Roman"/>
          <w:sz w:val="22"/>
          <w:szCs w:val="22"/>
          <w:lang w:val="tr-TR"/>
        </w:rPr>
        <w:lastRenderedPageBreak/>
        <w:t xml:space="preserve">VZA ile etkinlik ölçümünde çeşitli modeller kullanılmaktadır (Eroğlu ve </w:t>
      </w:r>
      <w:proofErr w:type="spellStart"/>
      <w:r>
        <w:rPr>
          <w:rFonts w:ascii="Times New Roman" w:hAnsi="Times New Roman" w:cs="Times New Roman"/>
          <w:sz w:val="22"/>
          <w:szCs w:val="22"/>
          <w:lang w:val="tr-TR"/>
        </w:rPr>
        <w:t>Lorcu</w:t>
      </w:r>
      <w:proofErr w:type="spellEnd"/>
      <w:r>
        <w:rPr>
          <w:rFonts w:ascii="Times New Roman" w:hAnsi="Times New Roman" w:cs="Times New Roman"/>
          <w:sz w:val="22"/>
          <w:szCs w:val="22"/>
          <w:lang w:val="tr-TR"/>
        </w:rPr>
        <w:t>, 2007:</w:t>
      </w:r>
      <w:r w:rsidR="00E145EC">
        <w:rPr>
          <w:rFonts w:ascii="Times New Roman" w:hAnsi="Times New Roman" w:cs="Times New Roman"/>
          <w:sz w:val="22"/>
          <w:szCs w:val="22"/>
          <w:lang w:val="tr-TR"/>
        </w:rPr>
        <w:t xml:space="preserve"> </w:t>
      </w:r>
      <w:r>
        <w:rPr>
          <w:rFonts w:ascii="Times New Roman" w:hAnsi="Times New Roman" w:cs="Times New Roman"/>
          <w:sz w:val="22"/>
          <w:szCs w:val="22"/>
          <w:lang w:val="tr-TR"/>
        </w:rPr>
        <w:t xml:space="preserve">36). Ölçeğe göre sabit veya değişken getiriye göre analizler yapılabileceği gibi, girdi veya çıktı yönelimli olarak da yapılabilmektedir. Belirli bir çıktı düzeyini elde etmek üzere etkin olmayan </w:t>
      </w:r>
      <w:proofErr w:type="spellStart"/>
      <w:r>
        <w:rPr>
          <w:rFonts w:ascii="Times New Roman" w:hAnsi="Times New Roman" w:cs="Times New Roman"/>
          <w:sz w:val="22"/>
          <w:szCs w:val="22"/>
          <w:lang w:val="tr-TR"/>
        </w:rPr>
        <w:t>KVB’lerin</w:t>
      </w:r>
      <w:proofErr w:type="spellEnd"/>
      <w:r>
        <w:rPr>
          <w:rFonts w:ascii="Times New Roman" w:hAnsi="Times New Roman" w:cs="Times New Roman"/>
          <w:sz w:val="22"/>
          <w:szCs w:val="22"/>
          <w:lang w:val="tr-TR"/>
        </w:rPr>
        <w:t xml:space="preserve"> sahip olduğu girdilerin ne kadar azaltılması gerektiği belirlemeye çalışan modeller girdi yönelimli, etkin olmayan </w:t>
      </w:r>
      <w:proofErr w:type="spellStart"/>
      <w:r>
        <w:rPr>
          <w:rFonts w:ascii="Times New Roman" w:hAnsi="Times New Roman" w:cs="Times New Roman"/>
          <w:sz w:val="22"/>
          <w:szCs w:val="22"/>
          <w:lang w:val="tr-TR"/>
        </w:rPr>
        <w:t>KVB’lerin</w:t>
      </w:r>
      <w:proofErr w:type="spellEnd"/>
      <w:r>
        <w:rPr>
          <w:rFonts w:ascii="Times New Roman" w:hAnsi="Times New Roman" w:cs="Times New Roman"/>
          <w:sz w:val="22"/>
          <w:szCs w:val="22"/>
          <w:lang w:val="tr-TR"/>
        </w:rPr>
        <w:t xml:space="preserve"> etkin hale gelebilmesi için çıktıların ne kadar arttırılması gerektiğinin belirlenmesinde ise çıktı yönelimli modeller kullanılmaktadır </w:t>
      </w:r>
      <w:r w:rsidRPr="00A1683B">
        <w:rPr>
          <w:rFonts w:ascii="Times New Roman" w:hAnsi="Times New Roman" w:cs="Times New Roman"/>
          <w:sz w:val="22"/>
          <w:szCs w:val="22"/>
          <w:lang w:val="tr-TR"/>
        </w:rPr>
        <w:t>(Çağlar, 2013: 53). Çalışma kapsamında tek bir kukla girdi kullanımına bağlı olarak, elde edilen çıktı</w:t>
      </w:r>
      <w:r>
        <w:rPr>
          <w:rFonts w:ascii="Times New Roman" w:hAnsi="Times New Roman" w:cs="Times New Roman"/>
          <w:sz w:val="22"/>
          <w:szCs w:val="22"/>
          <w:lang w:val="tr-TR"/>
        </w:rPr>
        <w:t xml:space="preserve"> değerinin en büyük olması amaçlandığından ve </w:t>
      </w:r>
      <w:proofErr w:type="spellStart"/>
      <w:r>
        <w:rPr>
          <w:rFonts w:ascii="Times New Roman" w:hAnsi="Times New Roman" w:cs="Times New Roman"/>
          <w:sz w:val="22"/>
          <w:szCs w:val="22"/>
          <w:lang w:val="tr-TR"/>
        </w:rPr>
        <w:t>KVB’lerin</w:t>
      </w:r>
      <w:proofErr w:type="spellEnd"/>
      <w:r>
        <w:rPr>
          <w:rFonts w:ascii="Times New Roman" w:hAnsi="Times New Roman" w:cs="Times New Roman"/>
          <w:sz w:val="22"/>
          <w:szCs w:val="22"/>
          <w:lang w:val="tr-TR"/>
        </w:rPr>
        <w:t xml:space="preserve"> ölçeklerinin, etkinlik değerlerini değiştirmediği ölçeğe göre sabit getiri (CRS) varsayımı dikkate alındığından “Girdi Yönelimli CCR Modeli” kullanılmıştır. Bu modelin matematiksel ifadesi aşağıdaki gibi gösterilmektedir. </w:t>
      </w:r>
    </w:p>
    <w:p w:rsidR="00C66152" w:rsidRDefault="00C66152" w:rsidP="00E145EC">
      <w:pPr>
        <w:jc w:val="both"/>
        <w:rPr>
          <w:rFonts w:ascii="Times New Roman" w:hAnsi="Times New Roman" w:cs="Times New Roman"/>
          <w:sz w:val="22"/>
          <w:szCs w:val="22"/>
          <w:lang w:val="tr-TR"/>
        </w:rPr>
      </w:pPr>
    </w:p>
    <w:p w:rsidR="00C66152" w:rsidRDefault="005E58BF" w:rsidP="00C66152">
      <w:pPr>
        <w:ind w:firstLine="567"/>
        <w:jc w:val="both"/>
        <w:rPr>
          <w:rFonts w:ascii="Times New Roman" w:hAnsi="Times New Roman" w:cs="Times New Roman"/>
          <w:sz w:val="22"/>
          <w:szCs w:val="22"/>
          <w:lang w:val="tr-TR"/>
        </w:rPr>
      </w:pPr>
      <m:oMathPara>
        <m:oMath>
          <m:sSub>
            <m:sSubPr>
              <m:ctrlPr>
                <w:rPr>
                  <w:rFonts w:ascii="Cambria Math" w:hAnsi="Cambria Math" w:cs="Times New Roman"/>
                  <w:i/>
                  <w:sz w:val="22"/>
                  <w:szCs w:val="22"/>
                  <w:lang w:val="tr-TR"/>
                </w:rPr>
              </m:ctrlPr>
            </m:sSubPr>
            <m:e>
              <m:r>
                <w:rPr>
                  <w:rFonts w:ascii="Cambria Math" w:hAnsi="Cambria Math" w:cs="Times New Roman"/>
                  <w:sz w:val="22"/>
                  <w:szCs w:val="22"/>
                  <w:lang w:val="tr-TR"/>
                </w:rPr>
                <m:t>MaxH</m:t>
              </m:r>
            </m:e>
            <m:sub>
              <m:r>
                <w:rPr>
                  <w:rFonts w:ascii="Cambria Math" w:hAnsi="Cambria Math" w:cs="Times New Roman"/>
                  <w:sz w:val="22"/>
                  <w:szCs w:val="22"/>
                  <w:lang w:val="tr-TR"/>
                </w:rPr>
                <m:t>0</m:t>
              </m:r>
            </m:sub>
          </m:sSub>
          <m:r>
            <w:rPr>
              <w:rFonts w:ascii="Cambria Math" w:hAnsi="Cambria Math" w:cs="Times New Roman"/>
              <w:sz w:val="22"/>
              <w:szCs w:val="22"/>
              <w:lang w:val="tr-TR"/>
            </w:rPr>
            <m:t>=</m:t>
          </m:r>
          <m:f>
            <m:fPr>
              <m:ctrlPr>
                <w:rPr>
                  <w:rFonts w:ascii="Cambria Math" w:hAnsi="Cambria Math" w:cs="Times New Roman"/>
                  <w:i/>
                  <w:sz w:val="22"/>
                  <w:szCs w:val="22"/>
                  <w:lang w:val="tr-TR"/>
                </w:rPr>
              </m:ctrlPr>
            </m:fPr>
            <m:num>
              <m:nary>
                <m:naryPr>
                  <m:chr m:val="∑"/>
                  <m:limLoc m:val="undOvr"/>
                  <m:ctrlPr>
                    <w:rPr>
                      <w:rFonts w:ascii="Cambria Math" w:hAnsi="Cambria Math" w:cs="Times New Roman"/>
                      <w:i/>
                      <w:sz w:val="22"/>
                      <w:szCs w:val="22"/>
                      <w:lang w:val="tr-TR"/>
                    </w:rPr>
                  </m:ctrlPr>
                </m:naryPr>
                <m:sub>
                  <m:r>
                    <w:rPr>
                      <w:rFonts w:ascii="Cambria Math" w:hAnsi="Cambria Math" w:cs="Times New Roman"/>
                      <w:sz w:val="22"/>
                      <w:szCs w:val="22"/>
                      <w:lang w:val="tr-TR"/>
                    </w:rPr>
                    <m:t>r=1</m:t>
                  </m:r>
                </m:sub>
                <m:sup>
                  <m:r>
                    <w:rPr>
                      <w:rFonts w:ascii="Cambria Math" w:hAnsi="Cambria Math" w:cs="Times New Roman"/>
                      <w:sz w:val="22"/>
                      <w:szCs w:val="22"/>
                      <w:lang w:val="tr-TR"/>
                    </w:rPr>
                    <m:t>s</m:t>
                  </m:r>
                </m:sup>
                <m:e>
                  <m:sSub>
                    <m:sSubPr>
                      <m:ctrlPr>
                        <w:rPr>
                          <w:rFonts w:ascii="Cambria Math" w:hAnsi="Cambria Math" w:cs="Times New Roman"/>
                          <w:i/>
                          <w:sz w:val="22"/>
                          <w:szCs w:val="22"/>
                          <w:lang w:val="tr-TR"/>
                        </w:rPr>
                      </m:ctrlPr>
                    </m:sSubPr>
                    <m:e>
                      <m:r>
                        <w:rPr>
                          <w:rFonts w:ascii="Cambria Math" w:hAnsi="Cambria Math" w:cs="Times New Roman"/>
                          <w:sz w:val="22"/>
                          <w:szCs w:val="22"/>
                          <w:lang w:val="tr-TR"/>
                        </w:rPr>
                        <m:t>u</m:t>
                      </m:r>
                    </m:e>
                    <m:sub>
                      <m:r>
                        <w:rPr>
                          <w:rFonts w:ascii="Cambria Math" w:hAnsi="Cambria Math" w:cs="Times New Roman"/>
                          <w:sz w:val="22"/>
                          <w:szCs w:val="22"/>
                          <w:lang w:val="tr-TR"/>
                        </w:rPr>
                        <m:t>r</m:t>
                      </m:r>
                    </m:sub>
                  </m:sSub>
                  <m:sSub>
                    <m:sSubPr>
                      <m:ctrlPr>
                        <w:rPr>
                          <w:rFonts w:ascii="Cambria Math" w:hAnsi="Cambria Math" w:cs="Times New Roman"/>
                          <w:i/>
                          <w:sz w:val="22"/>
                          <w:szCs w:val="22"/>
                          <w:lang w:val="tr-TR"/>
                        </w:rPr>
                      </m:ctrlPr>
                    </m:sSubPr>
                    <m:e>
                      <m:r>
                        <w:rPr>
                          <w:rFonts w:ascii="Cambria Math" w:hAnsi="Cambria Math" w:cs="Times New Roman"/>
                          <w:sz w:val="22"/>
                          <w:szCs w:val="22"/>
                          <w:lang w:val="tr-TR"/>
                        </w:rPr>
                        <m:t>y</m:t>
                      </m:r>
                    </m:e>
                    <m:sub>
                      <m:r>
                        <w:rPr>
                          <w:rFonts w:ascii="Cambria Math" w:hAnsi="Cambria Math" w:cs="Times New Roman"/>
                          <w:sz w:val="22"/>
                          <w:szCs w:val="22"/>
                          <w:lang w:val="tr-TR"/>
                        </w:rPr>
                        <m:t>r0</m:t>
                      </m:r>
                    </m:sub>
                  </m:sSub>
                </m:e>
              </m:nary>
            </m:num>
            <m:den>
              <m:nary>
                <m:naryPr>
                  <m:chr m:val="∑"/>
                  <m:limLoc m:val="undOvr"/>
                  <m:ctrlPr>
                    <w:rPr>
                      <w:rFonts w:ascii="Cambria Math" w:hAnsi="Cambria Math" w:cs="Times New Roman"/>
                      <w:i/>
                      <w:sz w:val="22"/>
                      <w:szCs w:val="22"/>
                      <w:lang w:val="tr-TR"/>
                    </w:rPr>
                  </m:ctrlPr>
                </m:naryPr>
                <m:sub>
                  <m:r>
                    <w:rPr>
                      <w:rFonts w:ascii="Cambria Math" w:hAnsi="Cambria Math" w:cs="Times New Roman"/>
                      <w:sz w:val="22"/>
                      <w:szCs w:val="22"/>
                      <w:lang w:val="tr-TR"/>
                    </w:rPr>
                    <m:t>i=1</m:t>
                  </m:r>
                </m:sub>
                <m:sup>
                  <m:r>
                    <w:rPr>
                      <w:rFonts w:ascii="Cambria Math" w:hAnsi="Cambria Math" w:cs="Times New Roman"/>
                      <w:sz w:val="22"/>
                      <w:szCs w:val="22"/>
                      <w:lang w:val="tr-TR"/>
                    </w:rPr>
                    <m:t>m</m:t>
                  </m:r>
                </m:sup>
                <m:e>
                  <m:sSub>
                    <m:sSubPr>
                      <m:ctrlPr>
                        <w:rPr>
                          <w:rFonts w:ascii="Cambria Math" w:hAnsi="Cambria Math" w:cs="Times New Roman"/>
                          <w:i/>
                          <w:sz w:val="22"/>
                          <w:szCs w:val="22"/>
                          <w:lang w:val="tr-TR"/>
                        </w:rPr>
                      </m:ctrlPr>
                    </m:sSubPr>
                    <m:e>
                      <m:r>
                        <w:rPr>
                          <w:rFonts w:ascii="Cambria Math" w:hAnsi="Cambria Math" w:cs="Times New Roman"/>
                          <w:sz w:val="22"/>
                          <w:szCs w:val="22"/>
                          <w:lang w:val="tr-TR"/>
                        </w:rPr>
                        <m:t>v</m:t>
                      </m:r>
                    </m:e>
                    <m:sub>
                      <m:r>
                        <w:rPr>
                          <w:rFonts w:ascii="Cambria Math" w:hAnsi="Cambria Math" w:cs="Times New Roman"/>
                          <w:sz w:val="22"/>
                          <w:szCs w:val="22"/>
                          <w:lang w:val="tr-TR"/>
                        </w:rPr>
                        <m:t>i</m:t>
                      </m:r>
                    </m:sub>
                  </m:sSub>
                  <m:sSub>
                    <m:sSubPr>
                      <m:ctrlPr>
                        <w:rPr>
                          <w:rFonts w:ascii="Cambria Math" w:hAnsi="Cambria Math" w:cs="Times New Roman"/>
                          <w:i/>
                          <w:sz w:val="22"/>
                          <w:szCs w:val="22"/>
                          <w:lang w:val="tr-TR"/>
                        </w:rPr>
                      </m:ctrlPr>
                    </m:sSubPr>
                    <m:e>
                      <m:r>
                        <w:rPr>
                          <w:rFonts w:ascii="Cambria Math" w:hAnsi="Cambria Math" w:cs="Times New Roman"/>
                          <w:sz w:val="22"/>
                          <w:szCs w:val="22"/>
                          <w:lang w:val="tr-TR"/>
                        </w:rPr>
                        <m:t>x</m:t>
                      </m:r>
                    </m:e>
                    <m:sub>
                      <m:r>
                        <w:rPr>
                          <w:rFonts w:ascii="Cambria Math" w:hAnsi="Cambria Math" w:cs="Times New Roman"/>
                          <w:sz w:val="22"/>
                          <w:szCs w:val="22"/>
                          <w:lang w:val="tr-TR"/>
                        </w:rPr>
                        <m:t>i0</m:t>
                      </m:r>
                    </m:sub>
                  </m:sSub>
                </m:e>
              </m:nary>
            </m:den>
          </m:f>
        </m:oMath>
      </m:oMathPara>
    </w:p>
    <w:p w:rsidR="00E145EC" w:rsidRDefault="00E145EC" w:rsidP="00C66152">
      <w:pPr>
        <w:ind w:firstLine="567"/>
        <w:jc w:val="both"/>
        <w:rPr>
          <w:rFonts w:ascii="Times New Roman" w:hAnsi="Times New Roman" w:cs="Times New Roman"/>
          <w:sz w:val="22"/>
          <w:szCs w:val="22"/>
          <w:lang w:val="tr-TR"/>
        </w:rPr>
      </w:pPr>
    </w:p>
    <w:p w:rsidR="00C66152" w:rsidRDefault="00C66152" w:rsidP="00C66152">
      <w:pPr>
        <w:ind w:firstLine="567"/>
        <w:jc w:val="both"/>
        <w:rPr>
          <w:rFonts w:ascii="Times New Roman" w:hAnsi="Times New Roman" w:cs="Times New Roman"/>
          <w:sz w:val="22"/>
          <w:szCs w:val="22"/>
          <w:lang w:val="tr-TR"/>
        </w:rPr>
      </w:pPr>
      <w:r>
        <w:rPr>
          <w:rFonts w:ascii="Times New Roman" w:hAnsi="Times New Roman" w:cs="Times New Roman"/>
          <w:sz w:val="22"/>
          <w:szCs w:val="22"/>
          <w:lang w:val="tr-TR"/>
        </w:rPr>
        <w:t>Kısıtlayıcılar;</w:t>
      </w:r>
    </w:p>
    <w:p w:rsidR="00C66152" w:rsidRDefault="00C66152" w:rsidP="00C66152">
      <w:pPr>
        <w:ind w:firstLine="567"/>
        <w:jc w:val="both"/>
        <w:rPr>
          <w:rFonts w:ascii="Times New Roman" w:hAnsi="Times New Roman" w:cs="Times New Roman"/>
          <w:sz w:val="22"/>
          <w:szCs w:val="22"/>
          <w:lang w:val="tr-TR"/>
        </w:rPr>
      </w:pPr>
    </w:p>
    <w:p w:rsidR="00C66152" w:rsidRDefault="00C66152" w:rsidP="00C66152">
      <w:pPr>
        <w:ind w:firstLine="567"/>
        <w:jc w:val="both"/>
        <w:rPr>
          <w:rFonts w:ascii="Times New Roman" w:hAnsi="Times New Roman" w:cs="Times New Roman"/>
          <w:sz w:val="22"/>
          <w:szCs w:val="22"/>
          <w:lang w:val="tr-TR"/>
        </w:rPr>
      </w:pPr>
      <w:r>
        <w:rPr>
          <w:rFonts w:ascii="Times New Roman" w:hAnsi="Times New Roman" w:cs="Times New Roman"/>
          <w:sz w:val="22"/>
          <w:szCs w:val="22"/>
          <w:lang w:val="tr-TR"/>
        </w:rPr>
        <w:t xml:space="preserve">                          0 ≤</w:t>
      </w:r>
      <m:oMath>
        <m:r>
          <w:rPr>
            <w:rFonts w:ascii="Cambria Math" w:hAnsi="Cambria Math" w:cs="Times New Roman"/>
            <w:sz w:val="22"/>
            <w:szCs w:val="22"/>
            <w:lang w:val="tr-TR"/>
          </w:rPr>
          <m:t xml:space="preserve"> </m:t>
        </m:r>
        <m:f>
          <m:fPr>
            <m:ctrlPr>
              <w:rPr>
                <w:rFonts w:ascii="Cambria Math" w:hAnsi="Cambria Math" w:cs="Times New Roman"/>
                <w:i/>
                <w:sz w:val="22"/>
                <w:szCs w:val="22"/>
                <w:lang w:val="tr-TR"/>
              </w:rPr>
            </m:ctrlPr>
          </m:fPr>
          <m:num>
            <m:nary>
              <m:naryPr>
                <m:chr m:val="∑"/>
                <m:limLoc m:val="undOvr"/>
                <m:ctrlPr>
                  <w:rPr>
                    <w:rFonts w:ascii="Cambria Math" w:hAnsi="Cambria Math" w:cs="Times New Roman"/>
                    <w:i/>
                    <w:sz w:val="22"/>
                    <w:szCs w:val="22"/>
                    <w:lang w:val="tr-TR"/>
                  </w:rPr>
                </m:ctrlPr>
              </m:naryPr>
              <m:sub>
                <m:r>
                  <w:rPr>
                    <w:rFonts w:ascii="Cambria Math" w:hAnsi="Cambria Math" w:cs="Times New Roman"/>
                    <w:sz w:val="22"/>
                    <w:szCs w:val="22"/>
                    <w:lang w:val="tr-TR"/>
                  </w:rPr>
                  <m:t>r=1</m:t>
                </m:r>
              </m:sub>
              <m:sup>
                <m:r>
                  <w:rPr>
                    <w:rFonts w:ascii="Cambria Math" w:hAnsi="Cambria Math" w:cs="Times New Roman"/>
                    <w:sz w:val="22"/>
                    <w:szCs w:val="22"/>
                    <w:lang w:val="tr-TR"/>
                  </w:rPr>
                  <m:t>s</m:t>
                </m:r>
              </m:sup>
              <m:e>
                <m:sSub>
                  <m:sSubPr>
                    <m:ctrlPr>
                      <w:rPr>
                        <w:rFonts w:ascii="Cambria Math" w:hAnsi="Cambria Math" w:cs="Times New Roman"/>
                        <w:i/>
                        <w:sz w:val="22"/>
                        <w:szCs w:val="22"/>
                        <w:lang w:val="tr-TR"/>
                      </w:rPr>
                    </m:ctrlPr>
                  </m:sSubPr>
                  <m:e>
                    <m:r>
                      <w:rPr>
                        <w:rFonts w:ascii="Cambria Math" w:hAnsi="Cambria Math" w:cs="Times New Roman"/>
                        <w:sz w:val="22"/>
                        <w:szCs w:val="22"/>
                        <w:lang w:val="tr-TR"/>
                      </w:rPr>
                      <m:t>u</m:t>
                    </m:r>
                  </m:e>
                  <m:sub>
                    <m:r>
                      <w:rPr>
                        <w:rFonts w:ascii="Cambria Math" w:hAnsi="Cambria Math" w:cs="Times New Roman"/>
                        <w:sz w:val="22"/>
                        <w:szCs w:val="22"/>
                        <w:lang w:val="tr-TR"/>
                      </w:rPr>
                      <m:t>r</m:t>
                    </m:r>
                  </m:sub>
                </m:sSub>
                <m:sSub>
                  <m:sSubPr>
                    <m:ctrlPr>
                      <w:rPr>
                        <w:rFonts w:ascii="Cambria Math" w:hAnsi="Cambria Math" w:cs="Times New Roman"/>
                        <w:i/>
                        <w:sz w:val="22"/>
                        <w:szCs w:val="22"/>
                        <w:lang w:val="tr-TR"/>
                      </w:rPr>
                    </m:ctrlPr>
                  </m:sSubPr>
                  <m:e>
                    <m:r>
                      <w:rPr>
                        <w:rFonts w:ascii="Cambria Math" w:hAnsi="Cambria Math" w:cs="Times New Roman"/>
                        <w:sz w:val="22"/>
                        <w:szCs w:val="22"/>
                        <w:lang w:val="tr-TR"/>
                      </w:rPr>
                      <m:t>y</m:t>
                    </m:r>
                  </m:e>
                  <m:sub>
                    <m:r>
                      <w:rPr>
                        <w:rFonts w:ascii="Cambria Math" w:hAnsi="Cambria Math" w:cs="Times New Roman"/>
                        <w:sz w:val="22"/>
                        <w:szCs w:val="22"/>
                        <w:lang w:val="tr-TR"/>
                      </w:rPr>
                      <m:t>rj</m:t>
                    </m:r>
                  </m:sub>
                </m:sSub>
              </m:e>
            </m:nary>
          </m:num>
          <m:den>
            <m:nary>
              <m:naryPr>
                <m:chr m:val="∑"/>
                <m:limLoc m:val="undOvr"/>
                <m:ctrlPr>
                  <w:rPr>
                    <w:rFonts w:ascii="Cambria Math" w:hAnsi="Cambria Math" w:cs="Times New Roman"/>
                    <w:i/>
                    <w:sz w:val="22"/>
                    <w:szCs w:val="22"/>
                    <w:lang w:val="tr-TR"/>
                  </w:rPr>
                </m:ctrlPr>
              </m:naryPr>
              <m:sub>
                <m:r>
                  <w:rPr>
                    <w:rFonts w:ascii="Cambria Math" w:hAnsi="Cambria Math" w:cs="Times New Roman"/>
                    <w:sz w:val="22"/>
                    <w:szCs w:val="22"/>
                    <w:lang w:val="tr-TR"/>
                  </w:rPr>
                  <m:t>i=1</m:t>
                </m:r>
              </m:sub>
              <m:sup>
                <m:r>
                  <w:rPr>
                    <w:rFonts w:ascii="Cambria Math" w:hAnsi="Cambria Math" w:cs="Times New Roman"/>
                    <w:sz w:val="22"/>
                    <w:szCs w:val="22"/>
                    <w:lang w:val="tr-TR"/>
                  </w:rPr>
                  <m:t>m</m:t>
                </m:r>
              </m:sup>
              <m:e>
                <m:sSub>
                  <m:sSubPr>
                    <m:ctrlPr>
                      <w:rPr>
                        <w:rFonts w:ascii="Cambria Math" w:hAnsi="Cambria Math" w:cs="Times New Roman"/>
                        <w:i/>
                        <w:sz w:val="22"/>
                        <w:szCs w:val="22"/>
                        <w:lang w:val="tr-TR"/>
                      </w:rPr>
                    </m:ctrlPr>
                  </m:sSubPr>
                  <m:e>
                    <m:r>
                      <w:rPr>
                        <w:rFonts w:ascii="Cambria Math" w:hAnsi="Cambria Math" w:cs="Times New Roman"/>
                        <w:sz w:val="22"/>
                        <w:szCs w:val="22"/>
                        <w:lang w:val="tr-TR"/>
                      </w:rPr>
                      <m:t>v</m:t>
                    </m:r>
                  </m:e>
                  <m:sub>
                    <m:r>
                      <w:rPr>
                        <w:rFonts w:ascii="Cambria Math" w:hAnsi="Cambria Math" w:cs="Times New Roman"/>
                        <w:sz w:val="22"/>
                        <w:szCs w:val="22"/>
                        <w:lang w:val="tr-TR"/>
                      </w:rPr>
                      <m:t>i</m:t>
                    </m:r>
                  </m:sub>
                </m:sSub>
                <m:sSub>
                  <m:sSubPr>
                    <m:ctrlPr>
                      <w:rPr>
                        <w:rFonts w:ascii="Cambria Math" w:hAnsi="Cambria Math" w:cs="Times New Roman"/>
                        <w:i/>
                        <w:sz w:val="22"/>
                        <w:szCs w:val="22"/>
                        <w:lang w:val="tr-TR"/>
                      </w:rPr>
                    </m:ctrlPr>
                  </m:sSubPr>
                  <m:e>
                    <m:r>
                      <w:rPr>
                        <w:rFonts w:ascii="Cambria Math" w:hAnsi="Cambria Math" w:cs="Times New Roman"/>
                        <w:sz w:val="22"/>
                        <w:szCs w:val="22"/>
                        <w:lang w:val="tr-TR"/>
                      </w:rPr>
                      <m:t>x</m:t>
                    </m:r>
                  </m:e>
                  <m:sub>
                    <m:r>
                      <w:rPr>
                        <w:rFonts w:ascii="Cambria Math" w:hAnsi="Cambria Math" w:cs="Times New Roman"/>
                        <w:sz w:val="22"/>
                        <w:szCs w:val="22"/>
                        <w:lang w:val="tr-TR"/>
                      </w:rPr>
                      <m:t>ij</m:t>
                    </m:r>
                  </m:sub>
                </m:sSub>
              </m:e>
            </m:nary>
          </m:den>
        </m:f>
        <m:r>
          <w:rPr>
            <w:rFonts w:ascii="Cambria Math" w:hAnsi="Cambria Math" w:cs="Times New Roman"/>
            <w:sz w:val="22"/>
            <w:szCs w:val="22"/>
            <w:lang w:val="tr-TR"/>
          </w:rPr>
          <m:t xml:space="preserve"> </m:t>
        </m:r>
      </m:oMath>
      <w:r>
        <w:rPr>
          <w:rFonts w:ascii="Times New Roman" w:hAnsi="Times New Roman" w:cs="Times New Roman"/>
          <w:sz w:val="22"/>
          <w:szCs w:val="22"/>
          <w:lang w:val="tr-TR"/>
        </w:rPr>
        <w:t>≤ 1   j=1,2</w:t>
      </w:r>
      <w:proofErr w:type="gramStart"/>
      <w:r>
        <w:rPr>
          <w:rFonts w:ascii="Times New Roman" w:hAnsi="Times New Roman" w:cs="Times New Roman"/>
          <w:sz w:val="22"/>
          <w:szCs w:val="22"/>
          <w:lang w:val="tr-TR"/>
        </w:rPr>
        <w:t>,……,</w:t>
      </w:r>
      <w:proofErr w:type="gramEnd"/>
      <w:r>
        <w:rPr>
          <w:rFonts w:ascii="Times New Roman" w:hAnsi="Times New Roman" w:cs="Times New Roman"/>
          <w:sz w:val="22"/>
          <w:szCs w:val="22"/>
          <w:lang w:val="tr-TR"/>
        </w:rPr>
        <w:t>n</w:t>
      </w:r>
    </w:p>
    <w:p w:rsidR="00C66152" w:rsidRDefault="00C66152" w:rsidP="00C66152">
      <w:pPr>
        <w:ind w:firstLine="567"/>
        <w:jc w:val="both"/>
        <w:rPr>
          <w:rFonts w:ascii="Times New Roman" w:hAnsi="Times New Roman" w:cs="Times New Roman"/>
          <w:sz w:val="22"/>
          <w:szCs w:val="22"/>
          <w:lang w:val="tr-TR"/>
        </w:rPr>
      </w:pPr>
    </w:p>
    <w:p w:rsidR="00C66152" w:rsidRPr="00C615D0" w:rsidRDefault="005E58BF" w:rsidP="00C66152">
      <w:pPr>
        <w:ind w:firstLine="709"/>
        <w:jc w:val="both"/>
        <w:rPr>
          <w:rFonts w:ascii="Times New Roman" w:hAnsi="Times New Roman" w:cs="Times New Roman"/>
          <w:sz w:val="22"/>
          <w:szCs w:val="22"/>
          <w:lang w:val="tr-TR"/>
        </w:rPr>
      </w:pPr>
      <m:oMathPara>
        <m:oMath>
          <m:sSub>
            <m:sSubPr>
              <m:ctrlPr>
                <w:rPr>
                  <w:rFonts w:ascii="Cambria Math" w:hAnsi="Cambria Math" w:cs="Times New Roman"/>
                  <w:i/>
                  <w:sz w:val="22"/>
                  <w:szCs w:val="22"/>
                  <w:lang w:val="tr-TR"/>
                </w:rPr>
              </m:ctrlPr>
            </m:sSubPr>
            <m:e>
              <m:r>
                <w:rPr>
                  <w:rFonts w:ascii="Cambria Math" w:hAnsi="Cambria Math" w:cs="Times New Roman"/>
                  <w:sz w:val="22"/>
                  <w:szCs w:val="22"/>
                  <w:lang w:val="tr-TR"/>
                </w:rPr>
                <m:t>u</m:t>
              </m:r>
            </m:e>
            <m:sub>
              <m:r>
                <w:rPr>
                  <w:rFonts w:ascii="Cambria Math" w:hAnsi="Cambria Math" w:cs="Times New Roman"/>
                  <w:sz w:val="22"/>
                  <w:szCs w:val="22"/>
                  <w:lang w:val="tr-TR"/>
                </w:rPr>
                <m:t>r</m:t>
              </m:r>
            </m:sub>
          </m:sSub>
          <m:r>
            <w:rPr>
              <w:rFonts w:ascii="Cambria Math" w:hAnsi="Cambria Math" w:cs="Times New Roman"/>
              <w:sz w:val="22"/>
              <w:szCs w:val="22"/>
              <w:lang w:val="tr-TR"/>
            </w:rPr>
            <m:t xml:space="preserve"> , </m:t>
          </m:r>
          <m:sSub>
            <m:sSubPr>
              <m:ctrlPr>
                <w:rPr>
                  <w:rFonts w:ascii="Cambria Math" w:hAnsi="Cambria Math" w:cs="Times New Roman"/>
                  <w:i/>
                  <w:sz w:val="22"/>
                  <w:szCs w:val="22"/>
                  <w:lang w:val="tr-TR"/>
                </w:rPr>
              </m:ctrlPr>
            </m:sSubPr>
            <m:e>
              <m:r>
                <w:rPr>
                  <w:rFonts w:ascii="Cambria Math" w:hAnsi="Cambria Math" w:cs="Times New Roman"/>
                  <w:sz w:val="22"/>
                  <w:szCs w:val="22"/>
                  <w:lang w:val="tr-TR"/>
                </w:rPr>
                <m:t>v</m:t>
              </m:r>
            </m:e>
            <m:sub>
              <m:r>
                <w:rPr>
                  <w:rFonts w:ascii="Cambria Math" w:hAnsi="Cambria Math" w:cs="Times New Roman"/>
                  <w:sz w:val="22"/>
                  <w:szCs w:val="22"/>
                  <w:lang w:val="tr-TR"/>
                </w:rPr>
                <m:t>i</m:t>
              </m:r>
            </m:sub>
          </m:sSub>
          <m:r>
            <w:rPr>
              <w:rFonts w:ascii="Cambria Math" w:hAnsi="Cambria Math" w:cs="Times New Roman"/>
              <w:sz w:val="22"/>
              <w:szCs w:val="22"/>
              <w:lang w:val="tr-TR"/>
            </w:rPr>
            <m:t>≥0;r=1,……., s;i=1,…….,m</m:t>
          </m:r>
        </m:oMath>
      </m:oMathPara>
    </w:p>
    <w:p w:rsidR="00C615D0" w:rsidRDefault="00C615D0" w:rsidP="00C66152">
      <w:pPr>
        <w:ind w:firstLine="709"/>
        <w:jc w:val="both"/>
        <w:rPr>
          <w:rFonts w:ascii="Times New Roman" w:hAnsi="Times New Roman" w:cs="Times New Roman"/>
          <w:sz w:val="22"/>
          <w:szCs w:val="22"/>
          <w:lang w:val="tr-TR"/>
        </w:rPr>
      </w:pPr>
    </w:p>
    <w:p w:rsidR="00C66152" w:rsidRDefault="00C66152" w:rsidP="00C66152">
      <w:pPr>
        <w:ind w:firstLine="567"/>
        <w:jc w:val="both"/>
        <w:rPr>
          <w:rFonts w:ascii="Times New Roman" w:hAnsi="Times New Roman" w:cs="Times New Roman"/>
          <w:sz w:val="22"/>
          <w:szCs w:val="22"/>
          <w:lang w:val="tr-TR"/>
        </w:rPr>
      </w:pPr>
      <w:r>
        <w:rPr>
          <w:rFonts w:ascii="Times New Roman" w:hAnsi="Times New Roman" w:cs="Times New Roman"/>
          <w:sz w:val="22"/>
          <w:szCs w:val="22"/>
          <w:lang w:val="tr-TR"/>
        </w:rPr>
        <w:t xml:space="preserve">Burada; </w:t>
      </w:r>
      <w:proofErr w:type="spellStart"/>
      <w:r>
        <w:rPr>
          <w:rFonts w:ascii="Times New Roman" w:hAnsi="Times New Roman" w:cs="Times New Roman"/>
          <w:sz w:val="22"/>
          <w:szCs w:val="22"/>
          <w:lang w:val="tr-TR"/>
        </w:rPr>
        <w:t>x</w:t>
      </w:r>
      <w:r w:rsidRPr="00E979C6">
        <w:rPr>
          <w:rFonts w:ascii="Times New Roman" w:hAnsi="Times New Roman" w:cs="Times New Roman"/>
          <w:sz w:val="22"/>
          <w:szCs w:val="22"/>
          <w:vertAlign w:val="subscript"/>
          <w:lang w:val="tr-TR"/>
        </w:rPr>
        <w:t>ij</w:t>
      </w:r>
      <w:proofErr w:type="spellEnd"/>
      <w:r w:rsidRPr="00E979C6">
        <w:rPr>
          <w:rFonts w:ascii="Times New Roman" w:hAnsi="Times New Roman" w:cs="Times New Roman"/>
          <w:sz w:val="22"/>
          <w:szCs w:val="22"/>
          <w:lang w:val="tr-TR"/>
        </w:rPr>
        <w:t xml:space="preserve">, </w:t>
      </w:r>
      <w:proofErr w:type="spellStart"/>
      <w:r w:rsidRPr="00E979C6">
        <w:rPr>
          <w:rFonts w:ascii="Times New Roman" w:hAnsi="Times New Roman" w:cs="Times New Roman"/>
          <w:sz w:val="22"/>
          <w:szCs w:val="22"/>
          <w:lang w:val="tr-TR"/>
        </w:rPr>
        <w:t>y</w:t>
      </w:r>
      <w:r>
        <w:rPr>
          <w:rFonts w:ascii="Times New Roman" w:hAnsi="Times New Roman" w:cs="Times New Roman"/>
          <w:sz w:val="22"/>
          <w:szCs w:val="22"/>
          <w:vertAlign w:val="subscript"/>
          <w:lang w:val="tr-TR"/>
        </w:rPr>
        <w:t>rj</w:t>
      </w:r>
      <w:proofErr w:type="spellEnd"/>
      <w:r>
        <w:rPr>
          <w:rFonts w:ascii="Times New Roman" w:hAnsi="Times New Roman" w:cs="Times New Roman"/>
          <w:sz w:val="22"/>
          <w:szCs w:val="22"/>
          <w:vertAlign w:val="subscript"/>
          <w:lang w:val="tr-TR"/>
        </w:rPr>
        <w:t xml:space="preserve"> </w:t>
      </w:r>
      <w:proofErr w:type="spellStart"/>
      <w:r w:rsidRPr="00E979C6">
        <w:rPr>
          <w:rFonts w:ascii="Times New Roman" w:hAnsi="Times New Roman" w:cs="Times New Roman"/>
          <w:sz w:val="22"/>
          <w:szCs w:val="22"/>
          <w:lang w:val="tr-TR"/>
        </w:rPr>
        <w:t>j’ninci</w:t>
      </w:r>
      <w:proofErr w:type="spellEnd"/>
      <w:r w:rsidRPr="00E979C6">
        <w:rPr>
          <w:rFonts w:ascii="Times New Roman" w:hAnsi="Times New Roman" w:cs="Times New Roman"/>
          <w:sz w:val="22"/>
          <w:szCs w:val="22"/>
          <w:lang w:val="tr-TR"/>
        </w:rPr>
        <w:t xml:space="preserve"> </w:t>
      </w:r>
      <w:r>
        <w:rPr>
          <w:rFonts w:ascii="Times New Roman" w:hAnsi="Times New Roman" w:cs="Times New Roman"/>
          <w:sz w:val="22"/>
          <w:szCs w:val="22"/>
          <w:lang w:val="tr-TR"/>
        </w:rPr>
        <w:t>karar biriminin bilinen girdi ve çıktı değerleridir.</w:t>
      </w:r>
    </w:p>
    <w:p w:rsidR="00C66152" w:rsidRDefault="00C66152" w:rsidP="00C66152">
      <w:pPr>
        <w:ind w:firstLine="567"/>
        <w:jc w:val="both"/>
        <w:rPr>
          <w:rFonts w:ascii="Times New Roman" w:hAnsi="Times New Roman" w:cs="Times New Roman"/>
          <w:sz w:val="22"/>
          <w:szCs w:val="22"/>
          <w:lang w:val="tr-TR"/>
        </w:rPr>
      </w:pPr>
    </w:p>
    <w:p w:rsidR="00C66152" w:rsidRPr="00196961" w:rsidRDefault="00C66152" w:rsidP="00C66152">
      <w:pPr>
        <w:jc w:val="both"/>
        <w:rPr>
          <w:rFonts w:ascii="Times New Roman" w:hAnsi="Times New Roman" w:cs="Times New Roman"/>
          <w:b/>
          <w:szCs w:val="22"/>
          <w:lang w:val="tr-TR"/>
        </w:rPr>
      </w:pPr>
      <w:r w:rsidRPr="00196961">
        <w:rPr>
          <w:rFonts w:ascii="Times New Roman" w:hAnsi="Times New Roman" w:cs="Times New Roman"/>
          <w:b/>
          <w:szCs w:val="22"/>
          <w:lang w:val="tr-TR"/>
        </w:rPr>
        <w:t>3.2.3. Veri Zarflama Analitik Hiyerarşi Prosesi (VZAHP)</w:t>
      </w:r>
    </w:p>
    <w:p w:rsidR="00DE35A1" w:rsidRDefault="00DE35A1" w:rsidP="00A751CB">
      <w:pPr>
        <w:ind w:firstLine="567"/>
        <w:jc w:val="both"/>
        <w:rPr>
          <w:rFonts w:ascii="Times New Roman" w:hAnsi="Times New Roman" w:cs="Times New Roman"/>
          <w:sz w:val="22"/>
          <w:szCs w:val="22"/>
          <w:lang w:val="tr-TR"/>
        </w:rPr>
      </w:pPr>
    </w:p>
    <w:p w:rsidR="00ED0F4F" w:rsidRDefault="00A143E8" w:rsidP="00A751CB">
      <w:pPr>
        <w:ind w:firstLine="567"/>
        <w:jc w:val="both"/>
        <w:rPr>
          <w:rFonts w:ascii="Times New Roman" w:hAnsi="Times New Roman" w:cs="Times New Roman"/>
          <w:sz w:val="22"/>
          <w:szCs w:val="22"/>
          <w:lang w:val="tr-TR"/>
        </w:rPr>
      </w:pPr>
      <w:r w:rsidRPr="00283687">
        <w:rPr>
          <w:rFonts w:ascii="Times New Roman" w:hAnsi="Times New Roman" w:cs="Times New Roman"/>
          <w:sz w:val="22"/>
          <w:szCs w:val="22"/>
          <w:lang w:val="tr-TR"/>
        </w:rPr>
        <w:t>Hem AHP hem de VZA, kendi alanlarında çok yönlü</w:t>
      </w:r>
      <w:r w:rsidR="00421C73">
        <w:rPr>
          <w:rFonts w:ascii="Times New Roman" w:hAnsi="Times New Roman" w:cs="Times New Roman"/>
          <w:sz w:val="22"/>
          <w:szCs w:val="22"/>
          <w:lang w:val="tr-TR"/>
        </w:rPr>
        <w:t xml:space="preserve"> yöntemlerdir (</w:t>
      </w:r>
      <w:proofErr w:type="spellStart"/>
      <w:r w:rsidR="00421C73">
        <w:rPr>
          <w:rFonts w:ascii="Times New Roman" w:hAnsi="Times New Roman" w:cs="Times New Roman"/>
          <w:sz w:val="22"/>
          <w:szCs w:val="22"/>
          <w:lang w:val="tr-TR"/>
        </w:rPr>
        <w:t>Ramanathan</w:t>
      </w:r>
      <w:proofErr w:type="spellEnd"/>
      <w:r w:rsidR="00421C73">
        <w:rPr>
          <w:rFonts w:ascii="Times New Roman" w:hAnsi="Times New Roman" w:cs="Times New Roman"/>
          <w:sz w:val="22"/>
          <w:szCs w:val="22"/>
          <w:lang w:val="tr-TR"/>
        </w:rPr>
        <w:t>, 2006:</w:t>
      </w:r>
      <w:r w:rsidRPr="00283687">
        <w:rPr>
          <w:rFonts w:ascii="Times New Roman" w:hAnsi="Times New Roman" w:cs="Times New Roman"/>
          <w:sz w:val="22"/>
          <w:szCs w:val="22"/>
          <w:lang w:val="tr-TR"/>
        </w:rPr>
        <w:t xml:space="preserve"> 1294). Bu iki yöntemin sentezi olan VZAHP yöntemi ise </w:t>
      </w:r>
      <w:proofErr w:type="spellStart"/>
      <w:r w:rsidRPr="00283687">
        <w:rPr>
          <w:rFonts w:ascii="Times New Roman" w:hAnsi="Times New Roman" w:cs="Times New Roman"/>
          <w:sz w:val="22"/>
          <w:szCs w:val="22"/>
          <w:lang w:val="tr-TR"/>
        </w:rPr>
        <w:t>Ramanathan</w:t>
      </w:r>
      <w:proofErr w:type="spellEnd"/>
      <w:r w:rsidRPr="00283687">
        <w:rPr>
          <w:rFonts w:ascii="Times New Roman" w:hAnsi="Times New Roman" w:cs="Times New Roman"/>
          <w:sz w:val="22"/>
          <w:szCs w:val="22"/>
          <w:lang w:val="tr-TR"/>
        </w:rPr>
        <w:t xml:space="preserve"> (2006) tarafından geliştirilmiş olup, AHP yönteminin far</w:t>
      </w:r>
      <w:r w:rsidR="00C615D0">
        <w:rPr>
          <w:rFonts w:ascii="Times New Roman" w:hAnsi="Times New Roman" w:cs="Times New Roman"/>
          <w:sz w:val="22"/>
          <w:szCs w:val="22"/>
          <w:lang w:val="tr-TR"/>
        </w:rPr>
        <w:t>klılaşmış bir halidir (</w:t>
      </w:r>
      <w:proofErr w:type="spellStart"/>
      <w:r w:rsidR="00C615D0">
        <w:rPr>
          <w:rFonts w:ascii="Times New Roman" w:hAnsi="Times New Roman" w:cs="Times New Roman"/>
          <w:sz w:val="22"/>
          <w:szCs w:val="22"/>
          <w:lang w:val="tr-TR"/>
        </w:rPr>
        <w:t>Wang</w:t>
      </w:r>
      <w:proofErr w:type="spellEnd"/>
      <w:r w:rsidR="00C615D0">
        <w:rPr>
          <w:rFonts w:ascii="Times New Roman" w:hAnsi="Times New Roman" w:cs="Times New Roman"/>
          <w:sz w:val="22"/>
          <w:szCs w:val="22"/>
          <w:lang w:val="tr-TR"/>
        </w:rPr>
        <w:t xml:space="preserve"> vd.</w:t>
      </w:r>
      <w:r w:rsidRPr="00283687">
        <w:rPr>
          <w:rFonts w:ascii="Times New Roman" w:hAnsi="Times New Roman" w:cs="Times New Roman"/>
          <w:sz w:val="22"/>
          <w:szCs w:val="22"/>
          <w:lang w:val="tr-TR"/>
        </w:rPr>
        <w:t xml:space="preserve"> 2009: 3121). VZAHP, AHP kapsamında hazırlanmış anket formlarının, ağırlık hesaplamasında VZA modellerinin kullanılması ile ortaya atılmış </w:t>
      </w:r>
      <w:proofErr w:type="spellStart"/>
      <w:r w:rsidRPr="00283687">
        <w:rPr>
          <w:rFonts w:ascii="Times New Roman" w:hAnsi="Times New Roman" w:cs="Times New Roman"/>
          <w:sz w:val="22"/>
          <w:szCs w:val="22"/>
          <w:lang w:val="tr-TR"/>
        </w:rPr>
        <w:t>hibrit</w:t>
      </w:r>
      <w:proofErr w:type="spellEnd"/>
      <w:r w:rsidRPr="00283687">
        <w:rPr>
          <w:rFonts w:ascii="Times New Roman" w:hAnsi="Times New Roman" w:cs="Times New Roman"/>
          <w:sz w:val="22"/>
          <w:szCs w:val="22"/>
          <w:lang w:val="tr-TR"/>
        </w:rPr>
        <w:t xml:space="preserve"> bir yöntemdir (</w:t>
      </w:r>
      <w:proofErr w:type="spellStart"/>
      <w:r w:rsidRPr="00283687">
        <w:rPr>
          <w:rFonts w:ascii="Times New Roman" w:hAnsi="Times New Roman" w:cs="Times New Roman"/>
          <w:sz w:val="22"/>
          <w:szCs w:val="22"/>
          <w:lang w:val="tr-TR"/>
        </w:rPr>
        <w:t>Ramanathan</w:t>
      </w:r>
      <w:proofErr w:type="spellEnd"/>
      <w:r w:rsidRPr="00283687">
        <w:rPr>
          <w:rFonts w:ascii="Times New Roman" w:hAnsi="Times New Roman" w:cs="Times New Roman"/>
          <w:sz w:val="22"/>
          <w:szCs w:val="22"/>
          <w:lang w:val="tr-TR"/>
        </w:rPr>
        <w:t>, 2006: 1305). VZA, AHP yargılarını nitel faktörler olarak görme rahatlı</w:t>
      </w:r>
      <w:r w:rsidR="00421C73">
        <w:rPr>
          <w:rFonts w:ascii="Times New Roman" w:hAnsi="Times New Roman" w:cs="Times New Roman"/>
          <w:sz w:val="22"/>
          <w:szCs w:val="22"/>
          <w:lang w:val="tr-TR"/>
        </w:rPr>
        <w:t>ğı sağlamaktadır (</w:t>
      </w:r>
      <w:proofErr w:type="spellStart"/>
      <w:r w:rsidR="00421C73">
        <w:rPr>
          <w:rFonts w:ascii="Times New Roman" w:hAnsi="Times New Roman" w:cs="Times New Roman"/>
          <w:sz w:val="22"/>
          <w:szCs w:val="22"/>
          <w:lang w:val="tr-TR"/>
        </w:rPr>
        <w:t>Ramanathan</w:t>
      </w:r>
      <w:proofErr w:type="spellEnd"/>
      <w:r w:rsidR="00421C73">
        <w:rPr>
          <w:rFonts w:ascii="Times New Roman" w:hAnsi="Times New Roman" w:cs="Times New Roman"/>
          <w:sz w:val="22"/>
          <w:szCs w:val="22"/>
          <w:lang w:val="tr-TR"/>
        </w:rPr>
        <w:t xml:space="preserve"> ve</w:t>
      </w:r>
      <w:r w:rsidRPr="00283687">
        <w:rPr>
          <w:rFonts w:ascii="Times New Roman" w:hAnsi="Times New Roman" w:cs="Times New Roman"/>
          <w:sz w:val="22"/>
          <w:szCs w:val="22"/>
          <w:lang w:val="tr-TR"/>
        </w:rPr>
        <w:t xml:space="preserve"> </w:t>
      </w:r>
      <w:proofErr w:type="spellStart"/>
      <w:r w:rsidRPr="00283687">
        <w:rPr>
          <w:rFonts w:ascii="Times New Roman" w:hAnsi="Times New Roman" w:cs="Times New Roman"/>
          <w:sz w:val="22"/>
          <w:szCs w:val="22"/>
          <w:lang w:val="tr-TR"/>
        </w:rPr>
        <w:t>Ramanathan</w:t>
      </w:r>
      <w:proofErr w:type="spellEnd"/>
      <w:r w:rsidRPr="00283687">
        <w:rPr>
          <w:rFonts w:ascii="Times New Roman" w:hAnsi="Times New Roman" w:cs="Times New Roman"/>
          <w:sz w:val="22"/>
          <w:szCs w:val="22"/>
          <w:lang w:val="tr-TR"/>
        </w:rPr>
        <w:t>, 2010: 229) ve tutarlı yargı matrislerinin gerçek ağırlıklarını ortaya koymaktadır (</w:t>
      </w:r>
      <w:proofErr w:type="spellStart"/>
      <w:r w:rsidRPr="00283687">
        <w:rPr>
          <w:rFonts w:ascii="Times New Roman" w:hAnsi="Times New Roman" w:cs="Times New Roman"/>
          <w:sz w:val="22"/>
          <w:szCs w:val="22"/>
          <w:lang w:val="tr-TR"/>
        </w:rPr>
        <w:t>Ramanathan</w:t>
      </w:r>
      <w:proofErr w:type="spellEnd"/>
      <w:r w:rsidRPr="00283687">
        <w:rPr>
          <w:rFonts w:ascii="Times New Roman" w:hAnsi="Times New Roman" w:cs="Times New Roman"/>
          <w:sz w:val="22"/>
          <w:szCs w:val="22"/>
          <w:lang w:val="tr-TR"/>
        </w:rPr>
        <w:t xml:space="preserve">, 2006: 1305). </w:t>
      </w:r>
    </w:p>
    <w:p w:rsidR="00C615D0" w:rsidRDefault="00C615D0" w:rsidP="00A751CB">
      <w:pPr>
        <w:ind w:firstLine="567"/>
        <w:jc w:val="both"/>
        <w:rPr>
          <w:rFonts w:ascii="Times New Roman" w:hAnsi="Times New Roman" w:cs="Times New Roman"/>
          <w:sz w:val="22"/>
          <w:szCs w:val="22"/>
          <w:lang w:val="tr-TR"/>
        </w:rPr>
      </w:pPr>
    </w:p>
    <w:p w:rsidR="00C66152" w:rsidRDefault="00C66152" w:rsidP="00C66152">
      <w:pPr>
        <w:ind w:firstLine="567"/>
        <w:jc w:val="both"/>
        <w:rPr>
          <w:rFonts w:ascii="Times New Roman" w:hAnsi="Times New Roman" w:cs="Times New Roman"/>
          <w:sz w:val="22"/>
          <w:szCs w:val="22"/>
          <w:lang w:val="tr-TR"/>
        </w:rPr>
      </w:pPr>
      <w:r>
        <w:rPr>
          <w:rFonts w:ascii="Times New Roman" w:hAnsi="Times New Roman" w:cs="Times New Roman"/>
          <w:sz w:val="22"/>
          <w:szCs w:val="22"/>
          <w:lang w:val="tr-TR"/>
        </w:rPr>
        <w:lastRenderedPageBreak/>
        <w:t xml:space="preserve">AHP süreçlerine giydirilmiş bu yönteme göre, ikili karşılaştırma matrislerinin her bir satırı KVB, her sütunu da çıktı olarak kabul edilmektedir. </w:t>
      </w:r>
      <w:proofErr w:type="spellStart"/>
      <w:r>
        <w:rPr>
          <w:rFonts w:ascii="Times New Roman" w:hAnsi="Times New Roman" w:cs="Times New Roman"/>
          <w:sz w:val="22"/>
          <w:szCs w:val="22"/>
          <w:lang w:val="tr-TR"/>
        </w:rPr>
        <w:t>VZA’nın</w:t>
      </w:r>
      <w:proofErr w:type="spellEnd"/>
      <w:r>
        <w:rPr>
          <w:rFonts w:ascii="Times New Roman" w:hAnsi="Times New Roman" w:cs="Times New Roman"/>
          <w:sz w:val="22"/>
          <w:szCs w:val="22"/>
          <w:lang w:val="tr-TR"/>
        </w:rPr>
        <w:t xml:space="preserve"> uygulanabilmesi için en az bir girdi kullanılması gerekliliğinden dolayı, her bir KVB için “1” değerine sahip kukla girdi </w:t>
      </w:r>
      <w:r w:rsidR="006E5A71">
        <w:rPr>
          <w:rFonts w:ascii="Times New Roman" w:hAnsi="Times New Roman" w:cs="Times New Roman"/>
          <w:sz w:val="22"/>
          <w:szCs w:val="22"/>
          <w:lang w:val="tr-TR"/>
        </w:rPr>
        <w:t>dâhil</w:t>
      </w:r>
      <w:r>
        <w:rPr>
          <w:rFonts w:ascii="Times New Roman" w:hAnsi="Times New Roman" w:cs="Times New Roman"/>
          <w:sz w:val="22"/>
          <w:szCs w:val="22"/>
          <w:lang w:val="tr-TR"/>
        </w:rPr>
        <w:t xml:space="preserve"> edilmiştir. Buna göre söz konusu yöntem </w:t>
      </w:r>
      <w:r w:rsidR="005C7E45">
        <w:rPr>
          <w:rFonts w:ascii="Times New Roman" w:hAnsi="Times New Roman" w:cs="Times New Roman"/>
          <w:sz w:val="22"/>
          <w:szCs w:val="22"/>
          <w:lang w:val="tr-TR"/>
        </w:rPr>
        <w:t>Ş</w:t>
      </w:r>
      <w:r>
        <w:rPr>
          <w:rFonts w:ascii="Times New Roman" w:hAnsi="Times New Roman" w:cs="Times New Roman"/>
          <w:sz w:val="22"/>
          <w:szCs w:val="22"/>
          <w:lang w:val="tr-TR"/>
        </w:rPr>
        <w:t>ekil</w:t>
      </w:r>
      <w:r w:rsidR="005C7E45">
        <w:rPr>
          <w:rFonts w:ascii="Times New Roman" w:hAnsi="Times New Roman" w:cs="Times New Roman"/>
          <w:sz w:val="22"/>
          <w:szCs w:val="22"/>
          <w:lang w:val="tr-TR"/>
        </w:rPr>
        <w:t xml:space="preserve"> 1’de</w:t>
      </w:r>
      <w:r>
        <w:rPr>
          <w:rFonts w:ascii="Times New Roman" w:hAnsi="Times New Roman" w:cs="Times New Roman"/>
          <w:sz w:val="22"/>
          <w:szCs w:val="22"/>
          <w:lang w:val="tr-TR"/>
        </w:rPr>
        <w:t xml:space="preserve"> özetlenmektedir.</w:t>
      </w:r>
    </w:p>
    <w:p w:rsidR="00C66152" w:rsidRDefault="00C66152" w:rsidP="008454BA">
      <w:pPr>
        <w:jc w:val="both"/>
        <w:rPr>
          <w:rFonts w:ascii="Times New Roman" w:hAnsi="Times New Roman" w:cs="Times New Roman"/>
          <w:sz w:val="22"/>
          <w:szCs w:val="22"/>
          <w:lang w:val="tr-TR"/>
        </w:rPr>
      </w:pPr>
    </w:p>
    <w:tbl>
      <w:tblPr>
        <w:tblStyle w:val="TabloKlavuzu"/>
        <w:tblW w:w="6612" w:type="dxa"/>
        <w:tblLayout w:type="fixed"/>
        <w:tblLook w:val="04A0" w:firstRow="1" w:lastRow="0" w:firstColumn="1" w:lastColumn="0" w:noHBand="0" w:noVBand="1"/>
      </w:tblPr>
      <w:tblGrid>
        <w:gridCol w:w="772"/>
        <w:gridCol w:w="567"/>
        <w:gridCol w:w="580"/>
        <w:gridCol w:w="460"/>
        <w:gridCol w:w="511"/>
        <w:gridCol w:w="360"/>
        <w:gridCol w:w="686"/>
        <w:gridCol w:w="567"/>
        <w:gridCol w:w="567"/>
        <w:gridCol w:w="425"/>
        <w:gridCol w:w="425"/>
        <w:gridCol w:w="692"/>
      </w:tblGrid>
      <w:tr w:rsidR="00C66152" w:rsidRPr="00F137FF" w:rsidTr="00E559E9">
        <w:trPr>
          <w:cantSplit/>
          <w:trHeight w:val="1134"/>
        </w:trPr>
        <w:tc>
          <w:tcPr>
            <w:tcW w:w="772" w:type="dxa"/>
            <w:tcBorders>
              <w:top w:val="single" w:sz="4" w:space="0" w:color="auto"/>
              <w:left w:val="single" w:sz="4" w:space="0" w:color="auto"/>
              <w:bottom w:val="single" w:sz="4" w:space="0" w:color="auto"/>
              <w:right w:val="single" w:sz="4" w:space="0" w:color="auto"/>
            </w:tcBorders>
          </w:tcPr>
          <w:p w:rsidR="00C66152" w:rsidRPr="00F137FF" w:rsidRDefault="00C66152" w:rsidP="005C7E45">
            <w:pPr>
              <w:jc w:val="both"/>
              <w:rPr>
                <w:rFonts w:ascii="Times New Roman" w:hAnsi="Times New Roman" w:cs="Times New Roman"/>
                <w:sz w:val="20"/>
                <w:szCs w:val="20"/>
                <w:lang w:val="tr-TR"/>
              </w:rPr>
            </w:pPr>
          </w:p>
        </w:tc>
        <w:tc>
          <w:tcPr>
            <w:tcW w:w="567" w:type="dxa"/>
            <w:tcBorders>
              <w:top w:val="single" w:sz="4" w:space="0" w:color="auto"/>
              <w:left w:val="single" w:sz="4" w:space="0" w:color="auto"/>
              <w:bottom w:val="single" w:sz="4" w:space="0" w:color="auto"/>
              <w:right w:val="single" w:sz="4" w:space="0" w:color="auto"/>
            </w:tcBorders>
            <w:textDirection w:val="btLr"/>
          </w:tcPr>
          <w:p w:rsidR="00C66152" w:rsidRPr="00F137FF" w:rsidRDefault="00C66152" w:rsidP="005C7E45">
            <w:pPr>
              <w:ind w:left="113" w:right="113"/>
              <w:jc w:val="both"/>
              <w:rPr>
                <w:rFonts w:ascii="Times New Roman" w:hAnsi="Times New Roman" w:cs="Times New Roman"/>
                <w:sz w:val="20"/>
                <w:szCs w:val="20"/>
                <w:lang w:val="tr-TR"/>
              </w:rPr>
            </w:pPr>
            <w:r w:rsidRPr="00F137FF">
              <w:rPr>
                <w:rFonts w:ascii="Times New Roman" w:hAnsi="Times New Roman" w:cs="Times New Roman"/>
                <w:sz w:val="20"/>
                <w:szCs w:val="20"/>
                <w:lang w:val="tr-TR"/>
              </w:rPr>
              <w:t>Kriter 1</w:t>
            </w:r>
          </w:p>
        </w:tc>
        <w:tc>
          <w:tcPr>
            <w:tcW w:w="580" w:type="dxa"/>
            <w:tcBorders>
              <w:top w:val="single" w:sz="4" w:space="0" w:color="auto"/>
              <w:left w:val="single" w:sz="4" w:space="0" w:color="auto"/>
              <w:bottom w:val="single" w:sz="4" w:space="0" w:color="auto"/>
              <w:right w:val="single" w:sz="4" w:space="0" w:color="auto"/>
            </w:tcBorders>
            <w:textDirection w:val="btLr"/>
          </w:tcPr>
          <w:p w:rsidR="00C66152" w:rsidRPr="00F137FF" w:rsidRDefault="00C66152" w:rsidP="005C7E45">
            <w:pPr>
              <w:ind w:left="113" w:right="113"/>
              <w:jc w:val="both"/>
              <w:rPr>
                <w:rFonts w:ascii="Times New Roman" w:hAnsi="Times New Roman" w:cs="Times New Roman"/>
                <w:sz w:val="20"/>
                <w:szCs w:val="20"/>
                <w:lang w:val="tr-TR"/>
              </w:rPr>
            </w:pPr>
            <w:r w:rsidRPr="00F137FF">
              <w:rPr>
                <w:rFonts w:ascii="Times New Roman" w:hAnsi="Times New Roman" w:cs="Times New Roman"/>
                <w:sz w:val="20"/>
                <w:szCs w:val="20"/>
                <w:lang w:val="tr-TR"/>
              </w:rPr>
              <w:t>Kriter 2</w:t>
            </w:r>
          </w:p>
        </w:tc>
        <w:tc>
          <w:tcPr>
            <w:tcW w:w="460" w:type="dxa"/>
            <w:tcBorders>
              <w:top w:val="single" w:sz="4" w:space="0" w:color="auto"/>
              <w:left w:val="single" w:sz="4" w:space="0" w:color="auto"/>
              <w:bottom w:val="single" w:sz="4" w:space="0" w:color="auto"/>
              <w:right w:val="single" w:sz="4" w:space="0" w:color="auto"/>
            </w:tcBorders>
            <w:textDirection w:val="btLr"/>
          </w:tcPr>
          <w:p w:rsidR="00C66152" w:rsidRPr="00F137FF" w:rsidRDefault="00C66152" w:rsidP="005C7E45">
            <w:pPr>
              <w:ind w:left="113" w:right="113"/>
              <w:jc w:val="both"/>
              <w:rPr>
                <w:rFonts w:ascii="Times New Roman" w:hAnsi="Times New Roman" w:cs="Times New Roman"/>
                <w:sz w:val="20"/>
                <w:szCs w:val="20"/>
                <w:lang w:val="tr-TR"/>
              </w:rPr>
            </w:pPr>
            <m:oMathPara>
              <m:oMath>
                <m:r>
                  <m:rPr>
                    <m:sty m:val="p"/>
                  </m:rPr>
                  <w:rPr>
                    <w:rFonts w:ascii="Cambria Math" w:eastAsia="Cambria Math" w:hAnsi="Cambria Math" w:cs="Times New Roman"/>
                    <w:sz w:val="20"/>
                    <w:szCs w:val="20"/>
                  </w:rPr>
                  <m:t>⋮</m:t>
                </m:r>
              </m:oMath>
            </m:oMathPara>
          </w:p>
        </w:tc>
        <w:tc>
          <w:tcPr>
            <w:tcW w:w="511" w:type="dxa"/>
            <w:tcBorders>
              <w:top w:val="single" w:sz="4" w:space="0" w:color="auto"/>
              <w:left w:val="single" w:sz="4" w:space="0" w:color="auto"/>
              <w:bottom w:val="single" w:sz="4" w:space="0" w:color="auto"/>
              <w:right w:val="single" w:sz="4" w:space="0" w:color="auto"/>
            </w:tcBorders>
            <w:textDirection w:val="btLr"/>
          </w:tcPr>
          <w:p w:rsidR="00C66152" w:rsidRPr="00F137FF" w:rsidRDefault="00C66152" w:rsidP="005C7E45">
            <w:pPr>
              <w:ind w:left="113" w:right="113"/>
              <w:jc w:val="both"/>
              <w:rPr>
                <w:rFonts w:ascii="Times New Roman" w:hAnsi="Times New Roman" w:cs="Times New Roman"/>
                <w:sz w:val="20"/>
                <w:szCs w:val="20"/>
                <w:lang w:val="tr-TR"/>
              </w:rPr>
            </w:pPr>
            <w:r w:rsidRPr="00F137FF">
              <w:rPr>
                <w:rFonts w:ascii="Times New Roman" w:hAnsi="Times New Roman" w:cs="Times New Roman"/>
                <w:sz w:val="20"/>
                <w:szCs w:val="20"/>
                <w:lang w:val="tr-TR"/>
              </w:rPr>
              <w:t>Kriter n</w:t>
            </w:r>
          </w:p>
        </w:tc>
        <w:tc>
          <w:tcPr>
            <w:tcW w:w="360" w:type="dxa"/>
            <w:tcBorders>
              <w:top w:val="nil"/>
              <w:left w:val="single" w:sz="4" w:space="0" w:color="auto"/>
              <w:bottom w:val="nil"/>
            </w:tcBorders>
          </w:tcPr>
          <w:p w:rsidR="00C66152" w:rsidRPr="00F137FF" w:rsidRDefault="00C66152" w:rsidP="005C7E45">
            <w:pPr>
              <w:jc w:val="both"/>
              <w:rPr>
                <w:rFonts w:ascii="Times New Roman" w:hAnsi="Times New Roman" w:cs="Times New Roman"/>
                <w:sz w:val="20"/>
                <w:szCs w:val="20"/>
                <w:lang w:val="tr-TR"/>
              </w:rPr>
            </w:pPr>
          </w:p>
        </w:tc>
        <w:tc>
          <w:tcPr>
            <w:tcW w:w="686" w:type="dxa"/>
          </w:tcPr>
          <w:p w:rsidR="00C66152" w:rsidRPr="00F137FF" w:rsidRDefault="00C66152" w:rsidP="005C7E45">
            <w:pPr>
              <w:jc w:val="both"/>
              <w:rPr>
                <w:rFonts w:ascii="Times New Roman" w:hAnsi="Times New Roman" w:cs="Times New Roman"/>
                <w:sz w:val="20"/>
                <w:szCs w:val="20"/>
                <w:lang w:val="tr-TR"/>
              </w:rPr>
            </w:pPr>
          </w:p>
        </w:tc>
        <w:tc>
          <w:tcPr>
            <w:tcW w:w="567" w:type="dxa"/>
            <w:textDirection w:val="btLr"/>
          </w:tcPr>
          <w:p w:rsidR="00C66152" w:rsidRPr="00F137FF" w:rsidRDefault="0095599C" w:rsidP="005C7E45">
            <w:pPr>
              <w:ind w:left="113" w:right="113"/>
              <w:jc w:val="both"/>
              <w:rPr>
                <w:rFonts w:ascii="Times New Roman" w:hAnsi="Times New Roman" w:cs="Times New Roman"/>
                <w:sz w:val="20"/>
                <w:szCs w:val="20"/>
                <w:lang w:val="tr-TR"/>
              </w:rPr>
            </w:pPr>
            <w:r>
              <w:rPr>
                <w:rFonts w:ascii="Times New Roman" w:hAnsi="Times New Roman" w:cs="Times New Roman"/>
                <w:sz w:val="20"/>
                <w:szCs w:val="20"/>
                <w:lang w:val="tr-TR"/>
              </w:rPr>
              <w:t>Ç</w:t>
            </w:r>
            <w:r w:rsidR="00C66152" w:rsidRPr="00F137FF">
              <w:rPr>
                <w:rFonts w:ascii="Times New Roman" w:hAnsi="Times New Roman" w:cs="Times New Roman"/>
                <w:sz w:val="20"/>
                <w:szCs w:val="20"/>
                <w:lang w:val="tr-TR"/>
              </w:rPr>
              <w:t>ıktı</w:t>
            </w:r>
            <w:r>
              <w:rPr>
                <w:rFonts w:ascii="Times New Roman" w:hAnsi="Times New Roman" w:cs="Times New Roman"/>
                <w:sz w:val="20"/>
                <w:szCs w:val="20"/>
                <w:lang w:val="tr-TR"/>
              </w:rPr>
              <w:t xml:space="preserve"> </w:t>
            </w:r>
            <w:r w:rsidR="00C66152" w:rsidRPr="00F137FF">
              <w:rPr>
                <w:rFonts w:ascii="Times New Roman" w:hAnsi="Times New Roman" w:cs="Times New Roman"/>
                <w:sz w:val="20"/>
                <w:szCs w:val="20"/>
                <w:lang w:val="tr-TR"/>
              </w:rPr>
              <w:t>1</w:t>
            </w:r>
          </w:p>
        </w:tc>
        <w:tc>
          <w:tcPr>
            <w:tcW w:w="567" w:type="dxa"/>
            <w:textDirection w:val="btLr"/>
          </w:tcPr>
          <w:p w:rsidR="00C66152" w:rsidRPr="00F137FF" w:rsidRDefault="0095599C" w:rsidP="005C7E45">
            <w:pPr>
              <w:ind w:left="113" w:right="113"/>
              <w:jc w:val="both"/>
              <w:rPr>
                <w:rFonts w:ascii="Times New Roman" w:hAnsi="Times New Roman" w:cs="Times New Roman"/>
                <w:sz w:val="20"/>
                <w:szCs w:val="20"/>
                <w:lang w:val="tr-TR"/>
              </w:rPr>
            </w:pPr>
            <w:r>
              <w:rPr>
                <w:rFonts w:ascii="Times New Roman" w:hAnsi="Times New Roman" w:cs="Times New Roman"/>
                <w:sz w:val="20"/>
                <w:szCs w:val="20"/>
                <w:lang w:val="tr-TR"/>
              </w:rPr>
              <w:t>Ç</w:t>
            </w:r>
            <w:r w:rsidR="00C66152" w:rsidRPr="00F137FF">
              <w:rPr>
                <w:rFonts w:ascii="Times New Roman" w:hAnsi="Times New Roman" w:cs="Times New Roman"/>
                <w:sz w:val="20"/>
                <w:szCs w:val="20"/>
                <w:lang w:val="tr-TR"/>
              </w:rPr>
              <w:t>ıktı 2</w:t>
            </w:r>
          </w:p>
        </w:tc>
        <w:tc>
          <w:tcPr>
            <w:tcW w:w="425" w:type="dxa"/>
            <w:textDirection w:val="btLr"/>
          </w:tcPr>
          <w:p w:rsidR="00C66152" w:rsidRPr="00F137FF" w:rsidRDefault="00C66152" w:rsidP="005C7E45">
            <w:pPr>
              <w:ind w:left="113" w:right="113"/>
              <w:jc w:val="both"/>
              <w:rPr>
                <w:rFonts w:ascii="Times New Roman" w:hAnsi="Times New Roman" w:cs="Times New Roman"/>
                <w:sz w:val="20"/>
                <w:szCs w:val="20"/>
                <w:lang w:val="tr-TR"/>
              </w:rPr>
            </w:pPr>
            <m:oMathPara>
              <m:oMathParaPr>
                <m:jc m:val="left"/>
              </m:oMathParaPr>
              <m:oMath>
                <m:r>
                  <m:rPr>
                    <m:sty m:val="p"/>
                  </m:rPr>
                  <w:rPr>
                    <w:rFonts w:ascii="Cambria Math" w:eastAsia="Cambria Math" w:hAnsi="Cambria Math" w:cs="Times New Roman"/>
                    <w:sz w:val="20"/>
                    <w:szCs w:val="20"/>
                  </w:rPr>
                  <m:t>⋮</m:t>
                </m:r>
              </m:oMath>
            </m:oMathPara>
          </w:p>
        </w:tc>
        <w:tc>
          <w:tcPr>
            <w:tcW w:w="425" w:type="dxa"/>
            <w:textDirection w:val="btLr"/>
          </w:tcPr>
          <w:p w:rsidR="00C66152" w:rsidRPr="00F137FF" w:rsidRDefault="0095599C" w:rsidP="005C7E45">
            <w:pPr>
              <w:ind w:left="113" w:right="113"/>
              <w:jc w:val="both"/>
              <w:rPr>
                <w:rFonts w:ascii="Times New Roman" w:hAnsi="Times New Roman" w:cs="Times New Roman"/>
                <w:sz w:val="20"/>
                <w:szCs w:val="20"/>
                <w:lang w:val="tr-TR"/>
              </w:rPr>
            </w:pPr>
            <w:r>
              <w:rPr>
                <w:rFonts w:ascii="Times New Roman" w:hAnsi="Times New Roman" w:cs="Times New Roman"/>
                <w:sz w:val="20"/>
                <w:szCs w:val="20"/>
                <w:lang w:val="tr-TR"/>
              </w:rPr>
              <w:t>Ç</w:t>
            </w:r>
            <w:r w:rsidR="00C66152" w:rsidRPr="00F137FF">
              <w:rPr>
                <w:rFonts w:ascii="Times New Roman" w:hAnsi="Times New Roman" w:cs="Times New Roman"/>
                <w:sz w:val="20"/>
                <w:szCs w:val="20"/>
                <w:lang w:val="tr-TR"/>
              </w:rPr>
              <w:t>ıktı n</w:t>
            </w:r>
          </w:p>
        </w:tc>
        <w:tc>
          <w:tcPr>
            <w:tcW w:w="692" w:type="dxa"/>
            <w:textDirection w:val="btLr"/>
          </w:tcPr>
          <w:p w:rsidR="00C66152" w:rsidRPr="00F137FF" w:rsidRDefault="00C66152" w:rsidP="005C7E45">
            <w:pPr>
              <w:ind w:left="113" w:right="113"/>
              <w:jc w:val="both"/>
              <w:rPr>
                <w:rFonts w:ascii="Times New Roman" w:hAnsi="Times New Roman" w:cs="Times New Roman"/>
                <w:sz w:val="20"/>
                <w:szCs w:val="20"/>
                <w:lang w:val="tr-TR"/>
              </w:rPr>
            </w:pPr>
            <w:r>
              <w:rPr>
                <w:rFonts w:ascii="Times New Roman" w:hAnsi="Times New Roman" w:cs="Times New Roman"/>
                <w:sz w:val="20"/>
                <w:szCs w:val="20"/>
                <w:lang w:val="tr-TR"/>
              </w:rPr>
              <w:t>Kukla Girdi</w:t>
            </w:r>
          </w:p>
        </w:tc>
      </w:tr>
      <w:tr w:rsidR="00C66152" w:rsidRPr="00F137FF" w:rsidTr="00E559E9">
        <w:tc>
          <w:tcPr>
            <w:tcW w:w="772" w:type="dxa"/>
            <w:tcBorders>
              <w:top w:val="single" w:sz="4" w:space="0" w:color="auto"/>
              <w:left w:val="single" w:sz="4" w:space="0" w:color="auto"/>
              <w:bottom w:val="single" w:sz="4" w:space="0" w:color="auto"/>
              <w:right w:val="single" w:sz="4" w:space="0" w:color="auto"/>
            </w:tcBorders>
          </w:tcPr>
          <w:p w:rsidR="00C66152" w:rsidRPr="00F137FF" w:rsidRDefault="00C66152" w:rsidP="005C7E45">
            <w:pPr>
              <w:jc w:val="both"/>
              <w:rPr>
                <w:rFonts w:ascii="Times New Roman" w:hAnsi="Times New Roman" w:cs="Times New Roman"/>
                <w:sz w:val="20"/>
                <w:szCs w:val="20"/>
                <w:lang w:val="tr-TR"/>
              </w:rPr>
            </w:pPr>
            <w:r w:rsidRPr="00F137FF">
              <w:rPr>
                <w:rFonts w:ascii="Times New Roman" w:hAnsi="Times New Roman" w:cs="Times New Roman"/>
                <w:sz w:val="20"/>
                <w:szCs w:val="20"/>
                <w:lang w:val="tr-TR"/>
              </w:rPr>
              <w:t>Alt</w:t>
            </w:r>
            <w:r>
              <w:rPr>
                <w:rFonts w:ascii="Times New Roman" w:hAnsi="Times New Roman" w:cs="Times New Roman"/>
                <w:sz w:val="20"/>
                <w:szCs w:val="20"/>
                <w:lang w:val="tr-TR"/>
              </w:rPr>
              <w:t>.</w:t>
            </w:r>
            <w:r w:rsidRPr="00F137FF">
              <w:rPr>
                <w:rFonts w:ascii="Times New Roman" w:hAnsi="Times New Roman" w:cs="Times New Roman"/>
                <w:sz w:val="20"/>
                <w:szCs w:val="20"/>
                <w:lang w:val="tr-TR"/>
              </w:rPr>
              <w:t xml:space="preserve"> 1</w:t>
            </w:r>
          </w:p>
        </w:tc>
        <w:tc>
          <w:tcPr>
            <w:tcW w:w="567" w:type="dxa"/>
            <w:tcBorders>
              <w:top w:val="single" w:sz="4" w:space="0" w:color="auto"/>
              <w:left w:val="single" w:sz="4" w:space="0" w:color="auto"/>
              <w:bottom w:val="single" w:sz="4" w:space="0" w:color="auto"/>
              <w:right w:val="single" w:sz="4" w:space="0" w:color="auto"/>
            </w:tcBorders>
            <w:vAlign w:val="center"/>
          </w:tcPr>
          <w:p w:rsidR="00C66152" w:rsidRPr="00F137FF" w:rsidRDefault="00C66152" w:rsidP="005C7E45">
            <w:pPr>
              <w:rPr>
                <w:rFonts w:ascii="Times New Roman" w:hAnsi="Times New Roman" w:cs="Times New Roman"/>
                <w:sz w:val="20"/>
                <w:szCs w:val="20"/>
                <w:lang w:val="tr-TR"/>
              </w:rPr>
            </w:pPr>
            <w:r w:rsidRPr="00F137FF">
              <w:rPr>
                <w:rFonts w:ascii="Times New Roman" w:hAnsi="Times New Roman" w:cs="Times New Roman"/>
                <w:sz w:val="20"/>
                <w:szCs w:val="20"/>
                <w:lang w:val="tr-TR"/>
              </w:rPr>
              <w:t>1</w:t>
            </w:r>
          </w:p>
        </w:tc>
        <w:tc>
          <w:tcPr>
            <w:tcW w:w="580" w:type="dxa"/>
            <w:tcBorders>
              <w:top w:val="single" w:sz="4" w:space="0" w:color="auto"/>
              <w:left w:val="single" w:sz="4" w:space="0" w:color="auto"/>
              <w:bottom w:val="single" w:sz="4" w:space="0" w:color="auto"/>
              <w:right w:val="single" w:sz="4" w:space="0" w:color="auto"/>
            </w:tcBorders>
            <w:vAlign w:val="center"/>
          </w:tcPr>
          <w:p w:rsidR="00C66152" w:rsidRPr="00F137FF" w:rsidRDefault="005E58BF" w:rsidP="005C7E45">
            <w:pPr>
              <w:rPr>
                <w:rFonts w:ascii="Times New Roman" w:hAnsi="Times New Roman" w:cs="Times New Roman"/>
                <w:sz w:val="20"/>
                <w:szCs w:val="20"/>
                <w:lang w:val="tr-TR"/>
              </w:rPr>
            </w:pPr>
            <m:oMathPara>
              <m:oMath>
                <m:sSub>
                  <m:sSubPr>
                    <m:ctrlPr>
                      <w:rPr>
                        <w:rFonts w:ascii="Cambria Math" w:hAnsi="Times New Roman" w:cs="Times New Roman"/>
                        <w:sz w:val="20"/>
                        <w:szCs w:val="20"/>
                        <w:lang w:val="tr-TR"/>
                      </w:rPr>
                    </m:ctrlPr>
                  </m:sSubPr>
                  <m:e>
                    <m:r>
                      <m:rPr>
                        <m:sty m:val="p"/>
                      </m:rPr>
                      <w:rPr>
                        <w:rFonts w:ascii="Cambria Math" w:hAnsi="Cambria Math" w:cs="Times New Roman"/>
                        <w:sz w:val="20"/>
                        <w:szCs w:val="20"/>
                        <w:lang w:val="tr-TR"/>
                      </w:rPr>
                      <m:t>a</m:t>
                    </m:r>
                  </m:e>
                  <m:sub>
                    <m:r>
                      <m:rPr>
                        <m:sty m:val="p"/>
                      </m:rPr>
                      <w:rPr>
                        <w:rFonts w:ascii="Cambria Math" w:hAnsi="Times New Roman" w:cs="Times New Roman"/>
                        <w:sz w:val="20"/>
                        <w:szCs w:val="20"/>
                        <w:lang w:val="tr-TR"/>
                      </w:rPr>
                      <m:t>12</m:t>
                    </m:r>
                  </m:sub>
                </m:sSub>
              </m:oMath>
            </m:oMathPara>
          </w:p>
        </w:tc>
        <w:tc>
          <w:tcPr>
            <w:tcW w:w="460" w:type="dxa"/>
            <w:tcBorders>
              <w:top w:val="single" w:sz="4" w:space="0" w:color="auto"/>
              <w:left w:val="single" w:sz="4" w:space="0" w:color="auto"/>
              <w:bottom w:val="single" w:sz="4" w:space="0" w:color="auto"/>
              <w:right w:val="single" w:sz="4" w:space="0" w:color="auto"/>
            </w:tcBorders>
            <w:vAlign w:val="center"/>
          </w:tcPr>
          <w:p w:rsidR="00C66152" w:rsidRPr="00F137FF" w:rsidRDefault="00C66152" w:rsidP="005C7E45">
            <w:pPr>
              <w:rPr>
                <w:rFonts w:ascii="Times New Roman" w:hAnsi="Times New Roman" w:cs="Times New Roman"/>
                <w:sz w:val="20"/>
                <w:szCs w:val="20"/>
                <w:lang w:val="tr-TR"/>
              </w:rPr>
            </w:pPr>
            <w:r w:rsidRPr="00F137FF">
              <w:rPr>
                <w:rFonts w:ascii="Times New Roman" w:hAnsi="Times New Roman" w:cs="Times New Roman"/>
                <w:sz w:val="20"/>
                <w:szCs w:val="20"/>
                <w:lang w:val="tr-TR"/>
              </w:rPr>
              <w:t>…</w:t>
            </w:r>
          </w:p>
        </w:tc>
        <w:tc>
          <w:tcPr>
            <w:tcW w:w="511" w:type="dxa"/>
            <w:tcBorders>
              <w:top w:val="single" w:sz="4" w:space="0" w:color="auto"/>
              <w:left w:val="single" w:sz="4" w:space="0" w:color="auto"/>
              <w:bottom w:val="single" w:sz="4" w:space="0" w:color="auto"/>
              <w:right w:val="single" w:sz="4" w:space="0" w:color="auto"/>
            </w:tcBorders>
            <w:vAlign w:val="center"/>
          </w:tcPr>
          <w:p w:rsidR="00C66152" w:rsidRPr="00F137FF" w:rsidRDefault="005E58BF" w:rsidP="005C7E45">
            <w:pPr>
              <w:rPr>
                <w:rFonts w:ascii="Times New Roman" w:hAnsi="Times New Roman" w:cs="Times New Roman"/>
                <w:sz w:val="20"/>
                <w:szCs w:val="20"/>
                <w:lang w:val="tr-TR"/>
              </w:rPr>
            </w:pPr>
            <m:oMathPara>
              <m:oMath>
                <m:sSub>
                  <m:sSubPr>
                    <m:ctrlPr>
                      <w:rPr>
                        <w:rFonts w:ascii="Cambria Math" w:hAnsi="Times New Roman" w:cs="Times New Roman"/>
                        <w:sz w:val="20"/>
                        <w:szCs w:val="20"/>
                        <w:lang w:val="tr-TR"/>
                      </w:rPr>
                    </m:ctrlPr>
                  </m:sSubPr>
                  <m:e>
                    <m:r>
                      <m:rPr>
                        <m:sty m:val="p"/>
                      </m:rPr>
                      <w:rPr>
                        <w:rFonts w:ascii="Cambria Math" w:hAnsi="Cambria Math" w:cs="Times New Roman"/>
                        <w:sz w:val="20"/>
                        <w:szCs w:val="20"/>
                        <w:lang w:val="tr-TR"/>
                      </w:rPr>
                      <m:t>a</m:t>
                    </m:r>
                  </m:e>
                  <m:sub>
                    <m:r>
                      <m:rPr>
                        <m:sty m:val="p"/>
                      </m:rPr>
                      <w:rPr>
                        <w:rFonts w:ascii="Cambria Math" w:hAnsi="Times New Roman" w:cs="Times New Roman"/>
                        <w:sz w:val="20"/>
                        <w:szCs w:val="20"/>
                        <w:lang w:val="tr-TR"/>
                      </w:rPr>
                      <m:t>1</m:t>
                    </m:r>
                    <m:r>
                      <m:rPr>
                        <m:sty m:val="p"/>
                      </m:rPr>
                      <w:rPr>
                        <w:rFonts w:ascii="Cambria Math" w:hAnsi="Cambria Math" w:cs="Times New Roman"/>
                        <w:sz w:val="20"/>
                        <w:szCs w:val="20"/>
                        <w:lang w:val="tr-TR"/>
                      </w:rPr>
                      <m:t>n</m:t>
                    </m:r>
                  </m:sub>
                </m:sSub>
              </m:oMath>
            </m:oMathPara>
          </w:p>
        </w:tc>
        <w:tc>
          <w:tcPr>
            <w:tcW w:w="360" w:type="dxa"/>
            <w:tcBorders>
              <w:top w:val="nil"/>
              <w:left w:val="single" w:sz="4" w:space="0" w:color="auto"/>
              <w:bottom w:val="nil"/>
            </w:tcBorders>
          </w:tcPr>
          <w:p w:rsidR="00C66152" w:rsidRPr="00F137FF" w:rsidRDefault="00C66152" w:rsidP="005C7E45">
            <w:pPr>
              <w:jc w:val="both"/>
              <w:rPr>
                <w:rFonts w:ascii="Times New Roman" w:hAnsi="Times New Roman" w:cs="Times New Roman"/>
                <w:sz w:val="20"/>
                <w:szCs w:val="20"/>
                <w:lang w:val="tr-TR"/>
              </w:rPr>
            </w:pPr>
          </w:p>
        </w:tc>
        <w:tc>
          <w:tcPr>
            <w:tcW w:w="686" w:type="dxa"/>
          </w:tcPr>
          <w:p w:rsidR="00C66152" w:rsidRPr="0095599C" w:rsidRDefault="005E58BF" w:rsidP="005C7E45">
            <w:pPr>
              <w:jc w:val="both"/>
              <w:rPr>
                <w:rFonts w:ascii="Times New Roman" w:hAnsi="Times New Roman" w:cs="Times New Roman"/>
                <w:sz w:val="20"/>
                <w:szCs w:val="20"/>
                <w:lang w:val="tr-TR"/>
              </w:rPr>
            </w:pPr>
            <m:oMathPara>
              <m:oMath>
                <m:sSub>
                  <m:sSubPr>
                    <m:ctrlPr>
                      <w:rPr>
                        <w:rFonts w:ascii="Cambria Math" w:hAnsi="Cambria Math" w:cs="Times New Roman"/>
                        <w:sz w:val="20"/>
                        <w:szCs w:val="20"/>
                        <w:lang w:val="tr-TR"/>
                      </w:rPr>
                    </m:ctrlPr>
                  </m:sSubPr>
                  <m:e>
                    <m:r>
                      <m:rPr>
                        <m:sty m:val="p"/>
                      </m:rPr>
                      <w:rPr>
                        <w:rFonts w:ascii="Cambria Math" w:hAnsi="Cambria Math" w:cs="Times New Roman"/>
                        <w:sz w:val="20"/>
                        <w:szCs w:val="20"/>
                        <w:lang w:val="tr-TR"/>
                      </w:rPr>
                      <m:t>KVB</m:t>
                    </m:r>
                  </m:e>
                  <m:sub>
                    <m:r>
                      <m:rPr>
                        <m:sty m:val="p"/>
                      </m:rPr>
                      <w:rPr>
                        <w:rFonts w:ascii="Cambria Math" w:hAnsi="Cambria Math" w:cs="Times New Roman"/>
                        <w:sz w:val="20"/>
                        <w:szCs w:val="20"/>
                        <w:lang w:val="tr-TR"/>
                      </w:rPr>
                      <m:t>1</m:t>
                    </m:r>
                  </m:sub>
                </m:sSub>
              </m:oMath>
            </m:oMathPara>
          </w:p>
        </w:tc>
        <w:tc>
          <w:tcPr>
            <w:tcW w:w="567" w:type="dxa"/>
            <w:vAlign w:val="center"/>
          </w:tcPr>
          <w:p w:rsidR="00C66152" w:rsidRPr="0095599C" w:rsidRDefault="00C66152" w:rsidP="005C7E45">
            <w:pPr>
              <w:rPr>
                <w:rFonts w:ascii="Times New Roman" w:hAnsi="Times New Roman" w:cs="Times New Roman"/>
                <w:sz w:val="20"/>
                <w:szCs w:val="20"/>
                <w:lang w:val="tr-TR"/>
              </w:rPr>
            </w:pPr>
            <w:r w:rsidRPr="0095599C">
              <w:rPr>
                <w:rFonts w:ascii="Times New Roman" w:hAnsi="Times New Roman" w:cs="Times New Roman"/>
                <w:sz w:val="20"/>
                <w:szCs w:val="20"/>
                <w:lang w:val="tr-TR"/>
              </w:rPr>
              <w:t>1</w:t>
            </w:r>
          </w:p>
        </w:tc>
        <w:tc>
          <w:tcPr>
            <w:tcW w:w="567" w:type="dxa"/>
            <w:vAlign w:val="center"/>
          </w:tcPr>
          <w:p w:rsidR="00C66152" w:rsidRPr="0095599C" w:rsidRDefault="005E58BF" w:rsidP="005C7E45">
            <w:pPr>
              <w:rPr>
                <w:rFonts w:ascii="Times New Roman" w:hAnsi="Times New Roman" w:cs="Times New Roman"/>
                <w:sz w:val="20"/>
                <w:szCs w:val="20"/>
                <w:lang w:val="tr-TR"/>
              </w:rPr>
            </w:pPr>
            <m:oMathPara>
              <m:oMath>
                <m:sSub>
                  <m:sSubPr>
                    <m:ctrlPr>
                      <w:rPr>
                        <w:rFonts w:ascii="Cambria Math" w:hAnsi="Cambria Math" w:cs="Times New Roman"/>
                        <w:sz w:val="20"/>
                        <w:szCs w:val="20"/>
                        <w:lang w:val="tr-TR"/>
                      </w:rPr>
                    </m:ctrlPr>
                  </m:sSubPr>
                  <m:e>
                    <m:r>
                      <m:rPr>
                        <m:sty m:val="p"/>
                      </m:rPr>
                      <w:rPr>
                        <w:rFonts w:ascii="Cambria Math" w:hAnsi="Cambria Math" w:cs="Times New Roman"/>
                        <w:sz w:val="20"/>
                        <w:szCs w:val="20"/>
                        <w:lang w:val="tr-TR"/>
                      </w:rPr>
                      <m:t>a</m:t>
                    </m:r>
                  </m:e>
                  <m:sub>
                    <m:r>
                      <m:rPr>
                        <m:sty m:val="p"/>
                      </m:rPr>
                      <w:rPr>
                        <w:rFonts w:ascii="Cambria Math" w:hAnsi="Cambria Math" w:cs="Times New Roman"/>
                        <w:sz w:val="20"/>
                        <w:szCs w:val="20"/>
                        <w:lang w:val="tr-TR"/>
                      </w:rPr>
                      <m:t>12</m:t>
                    </m:r>
                  </m:sub>
                </m:sSub>
              </m:oMath>
            </m:oMathPara>
          </w:p>
        </w:tc>
        <w:tc>
          <w:tcPr>
            <w:tcW w:w="425" w:type="dxa"/>
            <w:vAlign w:val="center"/>
          </w:tcPr>
          <w:p w:rsidR="00C66152" w:rsidRPr="0095599C" w:rsidRDefault="00C66152" w:rsidP="005C7E45">
            <w:pPr>
              <w:rPr>
                <w:rFonts w:ascii="Times New Roman" w:hAnsi="Times New Roman" w:cs="Times New Roman"/>
                <w:sz w:val="20"/>
                <w:szCs w:val="20"/>
                <w:lang w:val="tr-TR"/>
              </w:rPr>
            </w:pPr>
            <w:r w:rsidRPr="0095599C">
              <w:rPr>
                <w:rFonts w:ascii="Times New Roman" w:hAnsi="Times New Roman" w:cs="Times New Roman"/>
                <w:sz w:val="20"/>
                <w:szCs w:val="20"/>
                <w:lang w:val="tr-TR"/>
              </w:rPr>
              <w:t>…</w:t>
            </w:r>
          </w:p>
        </w:tc>
        <w:tc>
          <w:tcPr>
            <w:tcW w:w="425" w:type="dxa"/>
            <w:vAlign w:val="center"/>
          </w:tcPr>
          <w:p w:rsidR="00C66152" w:rsidRPr="0095599C" w:rsidRDefault="005E58BF" w:rsidP="005C7E45">
            <w:pPr>
              <w:rPr>
                <w:rFonts w:ascii="Times New Roman" w:hAnsi="Times New Roman" w:cs="Times New Roman"/>
                <w:sz w:val="20"/>
                <w:szCs w:val="20"/>
                <w:lang w:val="tr-TR"/>
              </w:rPr>
            </w:pPr>
            <m:oMathPara>
              <m:oMath>
                <m:sSub>
                  <m:sSubPr>
                    <m:ctrlPr>
                      <w:rPr>
                        <w:rFonts w:ascii="Cambria Math" w:hAnsi="Cambria Math" w:cs="Times New Roman"/>
                        <w:sz w:val="20"/>
                        <w:szCs w:val="20"/>
                        <w:lang w:val="tr-TR"/>
                      </w:rPr>
                    </m:ctrlPr>
                  </m:sSubPr>
                  <m:e>
                    <m:r>
                      <m:rPr>
                        <m:sty m:val="p"/>
                      </m:rPr>
                      <w:rPr>
                        <w:rFonts w:ascii="Cambria Math" w:hAnsi="Cambria Math" w:cs="Times New Roman"/>
                        <w:sz w:val="20"/>
                        <w:szCs w:val="20"/>
                        <w:lang w:val="tr-TR"/>
                      </w:rPr>
                      <m:t>a</m:t>
                    </m:r>
                  </m:e>
                  <m:sub>
                    <m:r>
                      <m:rPr>
                        <m:sty m:val="p"/>
                      </m:rPr>
                      <w:rPr>
                        <w:rFonts w:ascii="Cambria Math" w:hAnsi="Cambria Math" w:cs="Times New Roman"/>
                        <w:sz w:val="20"/>
                        <w:szCs w:val="20"/>
                        <w:lang w:val="tr-TR"/>
                      </w:rPr>
                      <m:t>1n</m:t>
                    </m:r>
                  </m:sub>
                </m:sSub>
              </m:oMath>
            </m:oMathPara>
          </w:p>
        </w:tc>
        <w:tc>
          <w:tcPr>
            <w:tcW w:w="692" w:type="dxa"/>
            <w:vAlign w:val="center"/>
          </w:tcPr>
          <w:p w:rsidR="00C66152" w:rsidRPr="0095599C" w:rsidRDefault="00C66152" w:rsidP="005C7E45">
            <w:pPr>
              <w:rPr>
                <w:rFonts w:ascii="Times New Roman" w:eastAsia="Times New Roman" w:hAnsi="Times New Roman" w:cs="Times New Roman"/>
                <w:sz w:val="20"/>
                <w:szCs w:val="20"/>
                <w:lang w:val="tr-TR"/>
              </w:rPr>
            </w:pPr>
            <w:r w:rsidRPr="0095599C">
              <w:rPr>
                <w:rFonts w:ascii="Times New Roman" w:eastAsia="Times New Roman" w:hAnsi="Times New Roman" w:cs="Times New Roman"/>
                <w:sz w:val="20"/>
                <w:szCs w:val="20"/>
                <w:lang w:val="tr-TR"/>
              </w:rPr>
              <w:t>1</w:t>
            </w:r>
          </w:p>
        </w:tc>
      </w:tr>
      <w:tr w:rsidR="00C66152" w:rsidRPr="00F137FF" w:rsidTr="00E559E9">
        <w:trPr>
          <w:trHeight w:val="477"/>
        </w:trPr>
        <w:tc>
          <w:tcPr>
            <w:tcW w:w="772" w:type="dxa"/>
            <w:tcBorders>
              <w:top w:val="single" w:sz="4" w:space="0" w:color="auto"/>
              <w:left w:val="single" w:sz="4" w:space="0" w:color="auto"/>
              <w:bottom w:val="single" w:sz="4" w:space="0" w:color="auto"/>
              <w:right w:val="single" w:sz="4" w:space="0" w:color="auto"/>
            </w:tcBorders>
          </w:tcPr>
          <w:p w:rsidR="00C66152" w:rsidRPr="00F137FF" w:rsidRDefault="00C66152" w:rsidP="005C7E45">
            <w:pPr>
              <w:jc w:val="both"/>
              <w:rPr>
                <w:rFonts w:ascii="Times New Roman" w:hAnsi="Times New Roman" w:cs="Times New Roman"/>
                <w:sz w:val="20"/>
                <w:szCs w:val="20"/>
                <w:lang w:val="tr-TR"/>
              </w:rPr>
            </w:pPr>
            <w:r w:rsidRPr="00F137FF">
              <w:rPr>
                <w:rFonts w:ascii="Times New Roman" w:hAnsi="Times New Roman" w:cs="Times New Roman"/>
                <w:sz w:val="20"/>
                <w:szCs w:val="20"/>
                <w:lang w:val="tr-TR"/>
              </w:rPr>
              <w:t>Alt</w:t>
            </w:r>
            <w:r>
              <w:rPr>
                <w:rFonts w:ascii="Times New Roman" w:hAnsi="Times New Roman" w:cs="Times New Roman"/>
                <w:sz w:val="20"/>
                <w:szCs w:val="20"/>
                <w:lang w:val="tr-TR"/>
              </w:rPr>
              <w:t>.</w:t>
            </w:r>
            <w:r w:rsidRPr="00F137FF">
              <w:rPr>
                <w:rFonts w:ascii="Times New Roman" w:hAnsi="Times New Roman" w:cs="Times New Roman"/>
                <w:sz w:val="20"/>
                <w:szCs w:val="20"/>
                <w:lang w:val="tr-TR"/>
              </w:rPr>
              <w:t xml:space="preserve"> 2</w:t>
            </w:r>
          </w:p>
        </w:tc>
        <w:tc>
          <w:tcPr>
            <w:tcW w:w="567" w:type="dxa"/>
            <w:tcBorders>
              <w:top w:val="single" w:sz="4" w:space="0" w:color="auto"/>
              <w:left w:val="single" w:sz="4" w:space="0" w:color="auto"/>
              <w:bottom w:val="single" w:sz="4" w:space="0" w:color="auto"/>
              <w:right w:val="single" w:sz="4" w:space="0" w:color="auto"/>
            </w:tcBorders>
            <w:vAlign w:val="center"/>
          </w:tcPr>
          <w:p w:rsidR="00C66152" w:rsidRPr="00F137FF" w:rsidRDefault="005E58BF" w:rsidP="005C7E45">
            <w:pPr>
              <w:rPr>
                <w:rFonts w:ascii="Times New Roman" w:hAnsi="Times New Roman" w:cs="Times New Roman"/>
                <w:sz w:val="20"/>
                <w:szCs w:val="20"/>
                <w:lang w:val="tr-TR"/>
              </w:rPr>
            </w:pPr>
            <m:oMathPara>
              <m:oMath>
                <m:f>
                  <m:fPr>
                    <m:type m:val="skw"/>
                    <m:ctrlPr>
                      <w:rPr>
                        <w:rFonts w:ascii="Cambria Math" w:hAnsi="Times New Roman" w:cs="Times New Roman"/>
                        <w:sz w:val="20"/>
                        <w:szCs w:val="20"/>
                        <w:lang w:val="tr-TR"/>
                      </w:rPr>
                    </m:ctrlPr>
                  </m:fPr>
                  <m:num>
                    <m:r>
                      <m:rPr>
                        <m:sty m:val="p"/>
                      </m:rPr>
                      <w:rPr>
                        <w:rFonts w:ascii="Cambria Math" w:hAnsi="Times New Roman" w:cs="Times New Roman"/>
                        <w:sz w:val="20"/>
                        <w:szCs w:val="20"/>
                        <w:lang w:val="tr-TR"/>
                      </w:rPr>
                      <m:t>1</m:t>
                    </m:r>
                  </m:num>
                  <m:den>
                    <m:sSub>
                      <m:sSubPr>
                        <m:ctrlPr>
                          <w:rPr>
                            <w:rFonts w:ascii="Cambria Math" w:hAnsi="Times New Roman" w:cs="Times New Roman"/>
                            <w:sz w:val="20"/>
                            <w:szCs w:val="20"/>
                            <w:lang w:val="tr-TR"/>
                          </w:rPr>
                        </m:ctrlPr>
                      </m:sSubPr>
                      <m:e>
                        <m:r>
                          <m:rPr>
                            <m:sty m:val="p"/>
                          </m:rPr>
                          <w:rPr>
                            <w:rFonts w:ascii="Cambria Math" w:hAnsi="Cambria Math" w:cs="Times New Roman"/>
                            <w:sz w:val="20"/>
                            <w:szCs w:val="20"/>
                            <w:lang w:val="tr-TR"/>
                          </w:rPr>
                          <m:t>a</m:t>
                        </m:r>
                      </m:e>
                      <m:sub>
                        <m:r>
                          <m:rPr>
                            <m:sty m:val="p"/>
                          </m:rPr>
                          <w:rPr>
                            <w:rFonts w:ascii="Cambria Math" w:hAnsi="Times New Roman" w:cs="Times New Roman"/>
                            <w:sz w:val="20"/>
                            <w:szCs w:val="20"/>
                            <w:lang w:val="tr-TR"/>
                          </w:rPr>
                          <m:t>12</m:t>
                        </m:r>
                      </m:sub>
                    </m:sSub>
                  </m:den>
                </m:f>
              </m:oMath>
            </m:oMathPara>
          </w:p>
        </w:tc>
        <w:tc>
          <w:tcPr>
            <w:tcW w:w="580" w:type="dxa"/>
            <w:tcBorders>
              <w:top w:val="single" w:sz="4" w:space="0" w:color="auto"/>
              <w:left w:val="single" w:sz="4" w:space="0" w:color="auto"/>
              <w:bottom w:val="single" w:sz="4" w:space="0" w:color="auto"/>
              <w:right w:val="single" w:sz="4" w:space="0" w:color="auto"/>
            </w:tcBorders>
            <w:vAlign w:val="center"/>
          </w:tcPr>
          <w:p w:rsidR="00C66152" w:rsidRPr="00F137FF" w:rsidRDefault="00C66152" w:rsidP="005C7E45">
            <w:pPr>
              <w:rPr>
                <w:rFonts w:ascii="Times New Roman" w:hAnsi="Times New Roman" w:cs="Times New Roman"/>
                <w:sz w:val="20"/>
                <w:szCs w:val="20"/>
                <w:lang w:val="tr-TR"/>
              </w:rPr>
            </w:pPr>
            <w:r w:rsidRPr="00F137FF">
              <w:rPr>
                <w:rFonts w:ascii="Times New Roman" w:hAnsi="Times New Roman" w:cs="Times New Roman"/>
                <w:sz w:val="20"/>
                <w:szCs w:val="20"/>
                <w:lang w:val="tr-TR"/>
              </w:rPr>
              <w:t>1</w:t>
            </w:r>
          </w:p>
        </w:tc>
        <w:tc>
          <w:tcPr>
            <w:tcW w:w="460" w:type="dxa"/>
            <w:tcBorders>
              <w:top w:val="single" w:sz="4" w:space="0" w:color="auto"/>
              <w:left w:val="single" w:sz="4" w:space="0" w:color="auto"/>
              <w:bottom w:val="single" w:sz="4" w:space="0" w:color="auto"/>
              <w:right w:val="single" w:sz="4" w:space="0" w:color="auto"/>
            </w:tcBorders>
            <w:vAlign w:val="center"/>
          </w:tcPr>
          <w:p w:rsidR="00C66152" w:rsidRPr="00F137FF" w:rsidRDefault="00C66152" w:rsidP="005C7E45">
            <w:pPr>
              <w:rPr>
                <w:rFonts w:ascii="Times New Roman" w:hAnsi="Times New Roman" w:cs="Times New Roman"/>
                <w:sz w:val="20"/>
                <w:szCs w:val="20"/>
                <w:lang w:val="tr-TR"/>
              </w:rPr>
            </w:pPr>
            <w:r w:rsidRPr="00F137FF">
              <w:rPr>
                <w:rFonts w:ascii="Times New Roman" w:hAnsi="Times New Roman" w:cs="Times New Roman"/>
                <w:sz w:val="20"/>
                <w:szCs w:val="20"/>
                <w:lang w:val="tr-TR"/>
              </w:rPr>
              <w:t>…</w:t>
            </w:r>
          </w:p>
        </w:tc>
        <w:tc>
          <w:tcPr>
            <w:tcW w:w="511" w:type="dxa"/>
            <w:tcBorders>
              <w:top w:val="single" w:sz="4" w:space="0" w:color="auto"/>
              <w:left w:val="single" w:sz="4" w:space="0" w:color="auto"/>
              <w:bottom w:val="single" w:sz="4" w:space="0" w:color="auto"/>
            </w:tcBorders>
            <w:vAlign w:val="center"/>
          </w:tcPr>
          <w:p w:rsidR="00C66152" w:rsidRPr="00F137FF" w:rsidRDefault="005E58BF" w:rsidP="005C7E45">
            <w:pPr>
              <w:rPr>
                <w:rFonts w:ascii="Times New Roman" w:hAnsi="Times New Roman" w:cs="Times New Roman"/>
                <w:sz w:val="20"/>
                <w:szCs w:val="20"/>
                <w:lang w:val="tr-TR"/>
              </w:rPr>
            </w:pPr>
            <m:oMathPara>
              <m:oMath>
                <m:sSub>
                  <m:sSubPr>
                    <m:ctrlPr>
                      <w:rPr>
                        <w:rFonts w:ascii="Cambria Math" w:hAnsi="Times New Roman" w:cs="Times New Roman"/>
                        <w:sz w:val="20"/>
                        <w:szCs w:val="20"/>
                        <w:lang w:val="tr-TR"/>
                      </w:rPr>
                    </m:ctrlPr>
                  </m:sSubPr>
                  <m:e>
                    <m:r>
                      <m:rPr>
                        <m:sty m:val="p"/>
                      </m:rPr>
                      <w:rPr>
                        <w:rFonts w:ascii="Cambria Math" w:hAnsi="Cambria Math" w:cs="Times New Roman"/>
                        <w:sz w:val="20"/>
                        <w:szCs w:val="20"/>
                        <w:lang w:val="tr-TR"/>
                      </w:rPr>
                      <m:t>a</m:t>
                    </m:r>
                  </m:e>
                  <m:sub>
                    <m:r>
                      <m:rPr>
                        <m:sty m:val="p"/>
                      </m:rPr>
                      <w:rPr>
                        <w:rFonts w:ascii="Cambria Math" w:hAnsi="Times New Roman" w:cs="Times New Roman"/>
                        <w:sz w:val="20"/>
                        <w:szCs w:val="20"/>
                        <w:lang w:val="tr-TR"/>
                      </w:rPr>
                      <m:t>2</m:t>
                    </m:r>
                    <m:r>
                      <m:rPr>
                        <m:sty m:val="p"/>
                      </m:rPr>
                      <w:rPr>
                        <w:rFonts w:ascii="Cambria Math" w:hAnsi="Cambria Math" w:cs="Times New Roman"/>
                        <w:sz w:val="20"/>
                        <w:szCs w:val="20"/>
                        <w:lang w:val="tr-TR"/>
                      </w:rPr>
                      <m:t>n</m:t>
                    </m:r>
                  </m:sub>
                </m:sSub>
              </m:oMath>
            </m:oMathPara>
          </w:p>
        </w:tc>
        <w:tc>
          <w:tcPr>
            <w:tcW w:w="360" w:type="dxa"/>
            <w:vMerge w:val="restart"/>
            <w:tcBorders>
              <w:top w:val="nil"/>
              <w:bottom w:val="nil"/>
            </w:tcBorders>
          </w:tcPr>
          <w:p w:rsidR="00C66152" w:rsidRPr="00F137FF" w:rsidRDefault="005E58BF" w:rsidP="005C7E45">
            <w:pPr>
              <w:jc w:val="both"/>
              <w:rPr>
                <w:rFonts w:ascii="Times New Roman" w:hAnsi="Times New Roman" w:cs="Times New Roman"/>
                <w:sz w:val="20"/>
                <w:szCs w:val="20"/>
                <w:lang w:val="tr-TR"/>
              </w:rPr>
            </w:pPr>
            <w:r>
              <w:rPr>
                <w:rFonts w:ascii="Times New Roman" w:hAnsi="Times New Roman" w:cs="Times New Roman"/>
                <w:noProof/>
                <w:sz w:val="20"/>
                <w:szCs w:val="20"/>
                <w:lang w:val="tr-TR" w:eastAsia="ja-JP" w:bidi="ar-SA"/>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4" o:spid="_x0000_s1026" type="#_x0000_t13" style="position:absolute;left:0;text-align:left;margin-left:-2.8pt;margin-top:11.7pt;width:12.45pt;height:11.9pt;z-index:251725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"/>
              </w:pict>
            </w:r>
          </w:p>
        </w:tc>
        <w:tc>
          <w:tcPr>
            <w:tcW w:w="686" w:type="dxa"/>
          </w:tcPr>
          <w:p w:rsidR="00C66152" w:rsidRPr="0095599C" w:rsidRDefault="005E58BF" w:rsidP="005C7E45">
            <w:pPr>
              <w:jc w:val="both"/>
              <w:rPr>
                <w:rFonts w:ascii="Times New Roman" w:hAnsi="Times New Roman" w:cs="Times New Roman"/>
                <w:sz w:val="20"/>
                <w:szCs w:val="20"/>
                <w:lang w:val="tr-TR"/>
              </w:rPr>
            </w:pPr>
            <m:oMathPara>
              <m:oMath>
                <m:sSub>
                  <m:sSubPr>
                    <m:ctrlPr>
                      <w:rPr>
                        <w:rFonts w:ascii="Cambria Math" w:hAnsi="Cambria Math" w:cs="Times New Roman"/>
                        <w:sz w:val="20"/>
                        <w:szCs w:val="20"/>
                        <w:lang w:val="tr-TR"/>
                      </w:rPr>
                    </m:ctrlPr>
                  </m:sSubPr>
                  <m:e>
                    <m:r>
                      <m:rPr>
                        <m:sty m:val="p"/>
                      </m:rPr>
                      <w:rPr>
                        <w:rFonts w:ascii="Cambria Math" w:hAnsi="Cambria Math" w:cs="Times New Roman"/>
                        <w:sz w:val="20"/>
                        <w:szCs w:val="20"/>
                        <w:lang w:val="tr-TR"/>
                      </w:rPr>
                      <m:t>KVB</m:t>
                    </m:r>
                  </m:e>
                  <m:sub>
                    <m:r>
                      <m:rPr>
                        <m:sty m:val="p"/>
                      </m:rPr>
                      <w:rPr>
                        <w:rFonts w:ascii="Cambria Math" w:hAnsi="Cambria Math" w:cs="Times New Roman"/>
                        <w:sz w:val="20"/>
                        <w:szCs w:val="20"/>
                        <w:lang w:val="tr-TR"/>
                      </w:rPr>
                      <m:t>1</m:t>
                    </m:r>
                  </m:sub>
                </m:sSub>
              </m:oMath>
            </m:oMathPara>
          </w:p>
        </w:tc>
        <w:tc>
          <w:tcPr>
            <w:tcW w:w="567" w:type="dxa"/>
            <w:vAlign w:val="center"/>
          </w:tcPr>
          <w:p w:rsidR="00C66152" w:rsidRPr="0095599C" w:rsidRDefault="005E58BF" w:rsidP="005C7E45">
            <w:pPr>
              <w:rPr>
                <w:rFonts w:ascii="Times New Roman" w:hAnsi="Times New Roman" w:cs="Times New Roman"/>
                <w:sz w:val="20"/>
                <w:szCs w:val="20"/>
                <w:lang w:val="tr-TR"/>
              </w:rPr>
            </w:pPr>
            <m:oMathPara>
              <m:oMath>
                <m:f>
                  <m:fPr>
                    <m:type m:val="skw"/>
                    <m:ctrlPr>
                      <w:rPr>
                        <w:rFonts w:ascii="Cambria Math" w:hAnsi="Cambria Math" w:cs="Times New Roman"/>
                        <w:sz w:val="20"/>
                        <w:szCs w:val="20"/>
                        <w:lang w:val="tr-TR"/>
                      </w:rPr>
                    </m:ctrlPr>
                  </m:fPr>
                  <m:num>
                    <m:r>
                      <m:rPr>
                        <m:sty m:val="p"/>
                      </m:rPr>
                      <w:rPr>
                        <w:rFonts w:ascii="Cambria Math" w:hAnsi="Cambria Math" w:cs="Times New Roman"/>
                        <w:sz w:val="20"/>
                        <w:szCs w:val="20"/>
                        <w:lang w:val="tr-TR"/>
                      </w:rPr>
                      <m:t>1</m:t>
                    </m:r>
                  </m:num>
                  <m:den>
                    <m:sSub>
                      <m:sSubPr>
                        <m:ctrlPr>
                          <w:rPr>
                            <w:rFonts w:ascii="Cambria Math" w:hAnsi="Cambria Math" w:cs="Times New Roman"/>
                            <w:sz w:val="20"/>
                            <w:szCs w:val="20"/>
                            <w:lang w:val="tr-TR"/>
                          </w:rPr>
                        </m:ctrlPr>
                      </m:sSubPr>
                      <m:e>
                        <m:r>
                          <m:rPr>
                            <m:sty m:val="p"/>
                          </m:rPr>
                          <w:rPr>
                            <w:rFonts w:ascii="Cambria Math" w:hAnsi="Cambria Math" w:cs="Times New Roman"/>
                            <w:sz w:val="20"/>
                            <w:szCs w:val="20"/>
                            <w:lang w:val="tr-TR"/>
                          </w:rPr>
                          <m:t>a</m:t>
                        </m:r>
                      </m:e>
                      <m:sub>
                        <m:r>
                          <m:rPr>
                            <m:sty m:val="p"/>
                          </m:rPr>
                          <w:rPr>
                            <w:rFonts w:ascii="Cambria Math" w:hAnsi="Cambria Math" w:cs="Times New Roman"/>
                            <w:sz w:val="20"/>
                            <w:szCs w:val="20"/>
                            <w:lang w:val="tr-TR"/>
                          </w:rPr>
                          <m:t>12</m:t>
                        </m:r>
                      </m:sub>
                    </m:sSub>
                  </m:den>
                </m:f>
              </m:oMath>
            </m:oMathPara>
          </w:p>
        </w:tc>
        <w:tc>
          <w:tcPr>
            <w:tcW w:w="567" w:type="dxa"/>
            <w:vAlign w:val="center"/>
          </w:tcPr>
          <w:p w:rsidR="00C66152" w:rsidRPr="0095599C" w:rsidRDefault="00C66152" w:rsidP="005C7E45">
            <w:pPr>
              <w:rPr>
                <w:rFonts w:ascii="Times New Roman" w:hAnsi="Times New Roman" w:cs="Times New Roman"/>
                <w:sz w:val="20"/>
                <w:szCs w:val="20"/>
                <w:lang w:val="tr-TR"/>
              </w:rPr>
            </w:pPr>
            <w:r w:rsidRPr="0095599C">
              <w:rPr>
                <w:rFonts w:ascii="Times New Roman" w:hAnsi="Times New Roman" w:cs="Times New Roman"/>
                <w:sz w:val="20"/>
                <w:szCs w:val="20"/>
                <w:lang w:val="tr-TR"/>
              </w:rPr>
              <w:t>1</w:t>
            </w:r>
          </w:p>
        </w:tc>
        <w:tc>
          <w:tcPr>
            <w:tcW w:w="425" w:type="dxa"/>
            <w:vAlign w:val="center"/>
          </w:tcPr>
          <w:p w:rsidR="00C66152" w:rsidRPr="0095599C" w:rsidRDefault="00C66152" w:rsidP="005C7E45">
            <w:pPr>
              <w:rPr>
                <w:rFonts w:ascii="Times New Roman" w:hAnsi="Times New Roman" w:cs="Times New Roman"/>
                <w:sz w:val="20"/>
                <w:szCs w:val="20"/>
                <w:lang w:val="tr-TR"/>
              </w:rPr>
            </w:pPr>
            <w:r w:rsidRPr="0095599C">
              <w:rPr>
                <w:rFonts w:ascii="Times New Roman" w:hAnsi="Times New Roman" w:cs="Times New Roman"/>
                <w:sz w:val="20"/>
                <w:szCs w:val="20"/>
                <w:lang w:val="tr-TR"/>
              </w:rPr>
              <w:t>…</w:t>
            </w:r>
          </w:p>
        </w:tc>
        <w:tc>
          <w:tcPr>
            <w:tcW w:w="425" w:type="dxa"/>
            <w:vAlign w:val="center"/>
          </w:tcPr>
          <w:p w:rsidR="00C66152" w:rsidRPr="0095599C" w:rsidRDefault="005E58BF" w:rsidP="005C7E45">
            <w:pPr>
              <w:rPr>
                <w:rFonts w:ascii="Times New Roman" w:hAnsi="Times New Roman" w:cs="Times New Roman"/>
                <w:sz w:val="20"/>
                <w:szCs w:val="20"/>
                <w:lang w:val="tr-TR"/>
              </w:rPr>
            </w:pPr>
            <m:oMathPara>
              <m:oMath>
                <m:sSub>
                  <m:sSubPr>
                    <m:ctrlPr>
                      <w:rPr>
                        <w:rFonts w:ascii="Cambria Math" w:hAnsi="Cambria Math" w:cs="Times New Roman"/>
                        <w:sz w:val="20"/>
                        <w:szCs w:val="20"/>
                        <w:lang w:val="tr-TR"/>
                      </w:rPr>
                    </m:ctrlPr>
                  </m:sSubPr>
                  <m:e>
                    <m:r>
                      <m:rPr>
                        <m:sty m:val="p"/>
                      </m:rPr>
                      <w:rPr>
                        <w:rFonts w:ascii="Cambria Math" w:hAnsi="Cambria Math" w:cs="Times New Roman"/>
                        <w:sz w:val="20"/>
                        <w:szCs w:val="20"/>
                        <w:lang w:val="tr-TR"/>
                      </w:rPr>
                      <m:t>a</m:t>
                    </m:r>
                  </m:e>
                  <m:sub>
                    <m:r>
                      <m:rPr>
                        <m:sty m:val="p"/>
                      </m:rPr>
                      <w:rPr>
                        <w:rFonts w:ascii="Cambria Math" w:hAnsi="Cambria Math" w:cs="Times New Roman"/>
                        <w:sz w:val="20"/>
                        <w:szCs w:val="20"/>
                        <w:lang w:val="tr-TR"/>
                      </w:rPr>
                      <m:t>2n</m:t>
                    </m:r>
                  </m:sub>
                </m:sSub>
              </m:oMath>
            </m:oMathPara>
          </w:p>
        </w:tc>
        <w:tc>
          <w:tcPr>
            <w:tcW w:w="692" w:type="dxa"/>
            <w:vAlign w:val="center"/>
          </w:tcPr>
          <w:p w:rsidR="00C66152" w:rsidRPr="0095599C" w:rsidRDefault="00C66152" w:rsidP="005C7E45">
            <w:pPr>
              <w:rPr>
                <w:rFonts w:ascii="Times New Roman" w:eastAsia="Times New Roman" w:hAnsi="Times New Roman" w:cs="Times New Roman"/>
                <w:sz w:val="20"/>
                <w:szCs w:val="20"/>
                <w:lang w:val="tr-TR"/>
              </w:rPr>
            </w:pPr>
            <w:r w:rsidRPr="0095599C">
              <w:rPr>
                <w:rFonts w:ascii="Times New Roman" w:eastAsia="Times New Roman" w:hAnsi="Times New Roman" w:cs="Times New Roman"/>
                <w:sz w:val="20"/>
                <w:szCs w:val="20"/>
                <w:lang w:val="tr-TR"/>
              </w:rPr>
              <w:t>1</w:t>
            </w:r>
          </w:p>
        </w:tc>
      </w:tr>
      <w:tr w:rsidR="00C66152" w:rsidRPr="00F137FF" w:rsidTr="00E559E9">
        <w:tc>
          <w:tcPr>
            <w:tcW w:w="772" w:type="dxa"/>
            <w:tcBorders>
              <w:top w:val="single" w:sz="4" w:space="0" w:color="auto"/>
              <w:left w:val="single" w:sz="4" w:space="0" w:color="auto"/>
              <w:bottom w:val="single" w:sz="4" w:space="0" w:color="auto"/>
              <w:right w:val="single" w:sz="4" w:space="0" w:color="auto"/>
            </w:tcBorders>
          </w:tcPr>
          <w:p w:rsidR="00C66152" w:rsidRPr="00F137FF" w:rsidRDefault="00C66152" w:rsidP="005C7E45">
            <w:pPr>
              <w:jc w:val="both"/>
              <w:rPr>
                <w:rFonts w:ascii="Times New Roman" w:hAnsi="Times New Roman" w:cs="Times New Roman"/>
                <w:sz w:val="20"/>
                <w:szCs w:val="20"/>
                <w:lang w:val="tr-TR"/>
              </w:rPr>
            </w:pPr>
            <w:r w:rsidRPr="00F137FF">
              <w:rPr>
                <w:rFonts w:ascii="Times New Roman" w:hAnsi="Times New Roman" w:cs="Times New Roman"/>
                <w:sz w:val="20"/>
                <w:szCs w:val="20"/>
                <w:lang w:val="tr-TR"/>
              </w:rPr>
              <w:t>…</w:t>
            </w:r>
          </w:p>
        </w:tc>
        <w:tc>
          <w:tcPr>
            <w:tcW w:w="567" w:type="dxa"/>
            <w:tcBorders>
              <w:top w:val="single" w:sz="4" w:space="0" w:color="auto"/>
              <w:left w:val="single" w:sz="4" w:space="0" w:color="auto"/>
              <w:bottom w:val="single" w:sz="4" w:space="0" w:color="auto"/>
              <w:right w:val="single" w:sz="4" w:space="0" w:color="auto"/>
            </w:tcBorders>
            <w:vAlign w:val="center"/>
          </w:tcPr>
          <w:p w:rsidR="00C66152" w:rsidRPr="00F137FF" w:rsidRDefault="00C66152" w:rsidP="005C7E45">
            <w:pPr>
              <w:rPr>
                <w:rFonts w:ascii="Times New Roman" w:hAnsi="Times New Roman" w:cs="Times New Roman"/>
                <w:sz w:val="20"/>
                <w:szCs w:val="20"/>
                <w:lang w:val="tr-TR"/>
              </w:rPr>
            </w:pPr>
            <w:r w:rsidRPr="00F137FF">
              <w:rPr>
                <w:rFonts w:ascii="Times New Roman" w:hAnsi="Times New Roman" w:cs="Times New Roman"/>
                <w:sz w:val="20"/>
                <w:szCs w:val="20"/>
                <w:lang w:val="tr-TR"/>
              </w:rPr>
              <w:t>…</w:t>
            </w:r>
          </w:p>
        </w:tc>
        <w:tc>
          <w:tcPr>
            <w:tcW w:w="580" w:type="dxa"/>
            <w:tcBorders>
              <w:top w:val="single" w:sz="4" w:space="0" w:color="auto"/>
              <w:left w:val="single" w:sz="4" w:space="0" w:color="auto"/>
              <w:bottom w:val="single" w:sz="4" w:space="0" w:color="auto"/>
              <w:right w:val="single" w:sz="4" w:space="0" w:color="auto"/>
            </w:tcBorders>
            <w:vAlign w:val="center"/>
          </w:tcPr>
          <w:p w:rsidR="00C66152" w:rsidRPr="00F137FF" w:rsidRDefault="00C66152" w:rsidP="005C7E45">
            <w:pPr>
              <w:rPr>
                <w:rFonts w:ascii="Times New Roman" w:hAnsi="Times New Roman" w:cs="Times New Roman"/>
                <w:sz w:val="20"/>
                <w:szCs w:val="20"/>
                <w:lang w:val="tr-TR"/>
              </w:rPr>
            </w:pPr>
            <w:r w:rsidRPr="00F137FF">
              <w:rPr>
                <w:rFonts w:ascii="Times New Roman" w:hAnsi="Times New Roman" w:cs="Times New Roman"/>
                <w:sz w:val="20"/>
                <w:szCs w:val="20"/>
                <w:lang w:val="tr-TR"/>
              </w:rPr>
              <w:t>…</w:t>
            </w:r>
          </w:p>
        </w:tc>
        <w:tc>
          <w:tcPr>
            <w:tcW w:w="460" w:type="dxa"/>
            <w:tcBorders>
              <w:top w:val="single" w:sz="4" w:space="0" w:color="auto"/>
              <w:left w:val="single" w:sz="4" w:space="0" w:color="auto"/>
              <w:bottom w:val="single" w:sz="4" w:space="0" w:color="auto"/>
              <w:right w:val="single" w:sz="4" w:space="0" w:color="auto"/>
            </w:tcBorders>
            <w:vAlign w:val="center"/>
          </w:tcPr>
          <w:p w:rsidR="00C66152" w:rsidRPr="00F137FF" w:rsidRDefault="00C66152" w:rsidP="005C7E45">
            <w:pPr>
              <w:rPr>
                <w:rFonts w:ascii="Times New Roman" w:hAnsi="Times New Roman" w:cs="Times New Roman"/>
                <w:sz w:val="20"/>
                <w:szCs w:val="20"/>
                <w:lang w:val="tr-TR"/>
              </w:rPr>
            </w:pPr>
            <w:r w:rsidRPr="00F137FF">
              <w:rPr>
                <w:rFonts w:ascii="Times New Roman" w:hAnsi="Times New Roman" w:cs="Times New Roman"/>
                <w:sz w:val="20"/>
                <w:szCs w:val="20"/>
                <w:lang w:val="tr-TR"/>
              </w:rPr>
              <w:t>…</w:t>
            </w:r>
          </w:p>
        </w:tc>
        <w:tc>
          <w:tcPr>
            <w:tcW w:w="511" w:type="dxa"/>
            <w:tcBorders>
              <w:top w:val="single" w:sz="4" w:space="0" w:color="auto"/>
              <w:left w:val="single" w:sz="4" w:space="0" w:color="auto"/>
              <w:bottom w:val="single" w:sz="4" w:space="0" w:color="auto"/>
            </w:tcBorders>
            <w:vAlign w:val="center"/>
          </w:tcPr>
          <w:p w:rsidR="00C66152" w:rsidRPr="00F137FF" w:rsidRDefault="00C66152" w:rsidP="005C7E45">
            <w:pPr>
              <w:rPr>
                <w:rFonts w:ascii="Times New Roman" w:hAnsi="Times New Roman" w:cs="Times New Roman"/>
                <w:sz w:val="20"/>
                <w:szCs w:val="20"/>
                <w:lang w:val="tr-TR"/>
              </w:rPr>
            </w:pPr>
            <w:r w:rsidRPr="00F137FF">
              <w:rPr>
                <w:rFonts w:ascii="Times New Roman" w:hAnsi="Times New Roman" w:cs="Times New Roman"/>
                <w:sz w:val="20"/>
                <w:szCs w:val="20"/>
                <w:lang w:val="tr-TR"/>
              </w:rPr>
              <w:t>…</w:t>
            </w:r>
          </w:p>
        </w:tc>
        <w:tc>
          <w:tcPr>
            <w:tcW w:w="360" w:type="dxa"/>
            <w:vMerge/>
            <w:tcBorders>
              <w:bottom w:val="nil"/>
            </w:tcBorders>
          </w:tcPr>
          <w:p w:rsidR="00C66152" w:rsidRPr="00F137FF" w:rsidRDefault="00C66152" w:rsidP="005C7E45">
            <w:pPr>
              <w:jc w:val="both"/>
              <w:rPr>
                <w:rFonts w:ascii="Times New Roman" w:hAnsi="Times New Roman" w:cs="Times New Roman"/>
                <w:sz w:val="20"/>
                <w:szCs w:val="20"/>
                <w:lang w:val="tr-TR"/>
              </w:rPr>
            </w:pPr>
          </w:p>
        </w:tc>
        <w:tc>
          <w:tcPr>
            <w:tcW w:w="686" w:type="dxa"/>
          </w:tcPr>
          <w:p w:rsidR="00C66152" w:rsidRPr="0095599C" w:rsidRDefault="00C66152" w:rsidP="005C7E45">
            <w:pPr>
              <w:jc w:val="both"/>
              <w:rPr>
                <w:rFonts w:ascii="Times New Roman" w:hAnsi="Times New Roman" w:cs="Times New Roman"/>
                <w:sz w:val="20"/>
                <w:szCs w:val="20"/>
                <w:lang w:val="tr-TR"/>
              </w:rPr>
            </w:pPr>
            <w:r w:rsidRPr="0095599C">
              <w:rPr>
                <w:rFonts w:ascii="Times New Roman" w:hAnsi="Times New Roman" w:cs="Times New Roman"/>
                <w:sz w:val="20"/>
                <w:szCs w:val="20"/>
                <w:lang w:val="tr-TR"/>
              </w:rPr>
              <w:t>…</w:t>
            </w:r>
          </w:p>
        </w:tc>
        <w:tc>
          <w:tcPr>
            <w:tcW w:w="567" w:type="dxa"/>
            <w:vAlign w:val="center"/>
          </w:tcPr>
          <w:p w:rsidR="00C66152" w:rsidRPr="0095599C" w:rsidRDefault="00C66152" w:rsidP="005C7E45">
            <w:pPr>
              <w:rPr>
                <w:rFonts w:ascii="Times New Roman" w:hAnsi="Times New Roman" w:cs="Times New Roman"/>
                <w:sz w:val="20"/>
                <w:szCs w:val="20"/>
                <w:lang w:val="tr-TR"/>
              </w:rPr>
            </w:pPr>
            <w:r w:rsidRPr="0095599C">
              <w:rPr>
                <w:rFonts w:ascii="Times New Roman" w:hAnsi="Times New Roman" w:cs="Times New Roman"/>
                <w:sz w:val="20"/>
                <w:szCs w:val="20"/>
                <w:lang w:val="tr-TR"/>
              </w:rPr>
              <w:t>…</w:t>
            </w:r>
          </w:p>
        </w:tc>
        <w:tc>
          <w:tcPr>
            <w:tcW w:w="567" w:type="dxa"/>
            <w:vAlign w:val="center"/>
          </w:tcPr>
          <w:p w:rsidR="00C66152" w:rsidRPr="0095599C" w:rsidRDefault="00C66152" w:rsidP="005C7E45">
            <w:pPr>
              <w:rPr>
                <w:rFonts w:ascii="Times New Roman" w:hAnsi="Times New Roman" w:cs="Times New Roman"/>
                <w:sz w:val="20"/>
                <w:szCs w:val="20"/>
                <w:lang w:val="tr-TR"/>
              </w:rPr>
            </w:pPr>
            <w:r w:rsidRPr="0095599C">
              <w:rPr>
                <w:rFonts w:ascii="Times New Roman" w:hAnsi="Times New Roman" w:cs="Times New Roman"/>
                <w:sz w:val="20"/>
                <w:szCs w:val="20"/>
                <w:lang w:val="tr-TR"/>
              </w:rPr>
              <w:t>…</w:t>
            </w:r>
          </w:p>
        </w:tc>
        <w:tc>
          <w:tcPr>
            <w:tcW w:w="425" w:type="dxa"/>
            <w:vAlign w:val="center"/>
          </w:tcPr>
          <w:p w:rsidR="00C66152" w:rsidRPr="0095599C" w:rsidRDefault="00C66152" w:rsidP="005C7E45">
            <w:pPr>
              <w:rPr>
                <w:rFonts w:ascii="Times New Roman" w:hAnsi="Times New Roman" w:cs="Times New Roman"/>
                <w:sz w:val="20"/>
                <w:szCs w:val="20"/>
                <w:lang w:val="tr-TR"/>
              </w:rPr>
            </w:pPr>
            <w:r w:rsidRPr="0095599C">
              <w:rPr>
                <w:rFonts w:ascii="Times New Roman" w:hAnsi="Times New Roman" w:cs="Times New Roman"/>
                <w:sz w:val="20"/>
                <w:szCs w:val="20"/>
                <w:lang w:val="tr-TR"/>
              </w:rPr>
              <w:t>…</w:t>
            </w:r>
          </w:p>
        </w:tc>
        <w:tc>
          <w:tcPr>
            <w:tcW w:w="425" w:type="dxa"/>
            <w:vAlign w:val="center"/>
          </w:tcPr>
          <w:p w:rsidR="00C66152" w:rsidRPr="0095599C" w:rsidRDefault="00C66152" w:rsidP="005C7E45">
            <w:pPr>
              <w:rPr>
                <w:rFonts w:ascii="Times New Roman" w:hAnsi="Times New Roman" w:cs="Times New Roman"/>
                <w:sz w:val="20"/>
                <w:szCs w:val="20"/>
                <w:lang w:val="tr-TR"/>
              </w:rPr>
            </w:pPr>
            <w:r w:rsidRPr="0095599C">
              <w:rPr>
                <w:rFonts w:ascii="Times New Roman" w:hAnsi="Times New Roman" w:cs="Times New Roman"/>
                <w:sz w:val="20"/>
                <w:szCs w:val="20"/>
                <w:lang w:val="tr-TR"/>
              </w:rPr>
              <w:t>…</w:t>
            </w:r>
          </w:p>
        </w:tc>
        <w:tc>
          <w:tcPr>
            <w:tcW w:w="692" w:type="dxa"/>
            <w:vAlign w:val="center"/>
          </w:tcPr>
          <w:p w:rsidR="00C66152" w:rsidRPr="0095599C" w:rsidRDefault="00C66152" w:rsidP="005C7E45">
            <w:pPr>
              <w:rPr>
                <w:rFonts w:ascii="Times New Roman" w:hAnsi="Times New Roman" w:cs="Times New Roman"/>
                <w:sz w:val="20"/>
                <w:szCs w:val="20"/>
                <w:lang w:val="tr-TR"/>
              </w:rPr>
            </w:pPr>
            <w:r w:rsidRPr="0095599C">
              <w:rPr>
                <w:rFonts w:ascii="Times New Roman" w:hAnsi="Times New Roman" w:cs="Times New Roman"/>
                <w:sz w:val="20"/>
                <w:szCs w:val="20"/>
                <w:lang w:val="tr-TR"/>
              </w:rPr>
              <w:t>…</w:t>
            </w:r>
          </w:p>
        </w:tc>
      </w:tr>
      <w:tr w:rsidR="00C66152" w:rsidRPr="00F137FF" w:rsidTr="00E559E9">
        <w:trPr>
          <w:trHeight w:val="343"/>
        </w:trPr>
        <w:tc>
          <w:tcPr>
            <w:tcW w:w="772" w:type="dxa"/>
            <w:tcBorders>
              <w:top w:val="single" w:sz="4" w:space="0" w:color="auto"/>
              <w:left w:val="single" w:sz="4" w:space="0" w:color="auto"/>
              <w:bottom w:val="single" w:sz="4" w:space="0" w:color="auto"/>
              <w:right w:val="single" w:sz="4" w:space="0" w:color="auto"/>
            </w:tcBorders>
          </w:tcPr>
          <w:p w:rsidR="00C66152" w:rsidRPr="00F137FF" w:rsidRDefault="00C66152" w:rsidP="005C7E45">
            <w:pPr>
              <w:jc w:val="both"/>
              <w:rPr>
                <w:rFonts w:ascii="Times New Roman" w:hAnsi="Times New Roman" w:cs="Times New Roman"/>
                <w:sz w:val="20"/>
                <w:szCs w:val="20"/>
                <w:lang w:val="tr-TR"/>
              </w:rPr>
            </w:pPr>
            <w:r w:rsidRPr="00F137FF">
              <w:rPr>
                <w:rFonts w:ascii="Times New Roman" w:hAnsi="Times New Roman" w:cs="Times New Roman"/>
                <w:sz w:val="20"/>
                <w:szCs w:val="20"/>
                <w:lang w:val="tr-TR"/>
              </w:rPr>
              <w:t>Alt</w:t>
            </w:r>
            <w:r>
              <w:rPr>
                <w:rFonts w:ascii="Times New Roman" w:hAnsi="Times New Roman" w:cs="Times New Roman"/>
                <w:sz w:val="20"/>
                <w:szCs w:val="20"/>
                <w:lang w:val="tr-TR"/>
              </w:rPr>
              <w:t>.</w:t>
            </w:r>
            <w:r w:rsidRPr="00F137FF">
              <w:rPr>
                <w:rFonts w:ascii="Times New Roman" w:hAnsi="Times New Roman" w:cs="Times New Roman"/>
                <w:sz w:val="20"/>
                <w:szCs w:val="20"/>
                <w:lang w:val="tr-TR"/>
              </w:rPr>
              <w:t xml:space="preserve"> </w:t>
            </w:r>
            <w:proofErr w:type="gramStart"/>
            <w:r w:rsidRPr="00F137FF">
              <w:rPr>
                <w:rFonts w:ascii="Times New Roman" w:hAnsi="Times New Roman" w:cs="Times New Roman"/>
                <w:sz w:val="20"/>
                <w:szCs w:val="20"/>
                <w:lang w:val="tr-TR"/>
              </w:rPr>
              <w:t>n</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66152" w:rsidRPr="00F137FF" w:rsidRDefault="005E58BF" w:rsidP="005C7E45">
            <w:pPr>
              <w:rPr>
                <w:rFonts w:ascii="Times New Roman" w:hAnsi="Times New Roman" w:cs="Times New Roman"/>
                <w:sz w:val="20"/>
                <w:szCs w:val="20"/>
                <w:lang w:val="tr-TR"/>
              </w:rPr>
            </w:pPr>
            <m:oMathPara>
              <m:oMath>
                <m:f>
                  <m:fPr>
                    <m:type m:val="skw"/>
                    <m:ctrlPr>
                      <w:rPr>
                        <w:rFonts w:ascii="Cambria Math" w:hAnsi="Times New Roman" w:cs="Times New Roman"/>
                        <w:sz w:val="20"/>
                        <w:szCs w:val="20"/>
                        <w:lang w:val="tr-TR"/>
                      </w:rPr>
                    </m:ctrlPr>
                  </m:fPr>
                  <m:num>
                    <m:r>
                      <m:rPr>
                        <m:sty m:val="p"/>
                      </m:rPr>
                      <w:rPr>
                        <w:rFonts w:ascii="Cambria Math" w:hAnsi="Times New Roman" w:cs="Times New Roman"/>
                        <w:sz w:val="20"/>
                        <w:szCs w:val="20"/>
                        <w:lang w:val="tr-TR"/>
                      </w:rPr>
                      <m:t>1</m:t>
                    </m:r>
                  </m:num>
                  <m:den>
                    <m:sSub>
                      <m:sSubPr>
                        <m:ctrlPr>
                          <w:rPr>
                            <w:rFonts w:ascii="Cambria Math" w:hAnsi="Times New Roman" w:cs="Times New Roman"/>
                            <w:sz w:val="20"/>
                            <w:szCs w:val="20"/>
                            <w:lang w:val="tr-TR"/>
                          </w:rPr>
                        </m:ctrlPr>
                      </m:sSubPr>
                      <m:e>
                        <m:r>
                          <m:rPr>
                            <m:sty m:val="p"/>
                          </m:rPr>
                          <w:rPr>
                            <w:rFonts w:ascii="Cambria Math" w:hAnsi="Cambria Math" w:cs="Times New Roman"/>
                            <w:sz w:val="20"/>
                            <w:szCs w:val="20"/>
                            <w:lang w:val="tr-TR"/>
                          </w:rPr>
                          <m:t>a</m:t>
                        </m:r>
                      </m:e>
                      <m:sub>
                        <m:r>
                          <m:rPr>
                            <m:sty m:val="p"/>
                          </m:rPr>
                          <w:rPr>
                            <w:rFonts w:ascii="Cambria Math" w:hAnsi="Cambria Math" w:cs="Times New Roman"/>
                            <w:sz w:val="20"/>
                            <w:szCs w:val="20"/>
                            <w:lang w:val="tr-TR"/>
                          </w:rPr>
                          <m:t>n</m:t>
                        </m:r>
                        <m:r>
                          <m:rPr>
                            <m:sty m:val="p"/>
                          </m:rPr>
                          <w:rPr>
                            <w:rFonts w:ascii="Cambria Math" w:hAnsi="Times New Roman" w:cs="Times New Roman"/>
                            <w:sz w:val="20"/>
                            <w:szCs w:val="20"/>
                            <w:lang w:val="tr-TR"/>
                          </w:rPr>
                          <m:t>1</m:t>
                        </m:r>
                      </m:sub>
                    </m:sSub>
                  </m:den>
                </m:f>
              </m:oMath>
            </m:oMathPara>
          </w:p>
        </w:tc>
        <w:tc>
          <w:tcPr>
            <w:tcW w:w="580" w:type="dxa"/>
            <w:tcBorders>
              <w:top w:val="single" w:sz="4" w:space="0" w:color="auto"/>
              <w:left w:val="single" w:sz="4" w:space="0" w:color="auto"/>
              <w:bottom w:val="single" w:sz="4" w:space="0" w:color="auto"/>
              <w:right w:val="single" w:sz="4" w:space="0" w:color="auto"/>
            </w:tcBorders>
            <w:vAlign w:val="center"/>
          </w:tcPr>
          <w:p w:rsidR="00C66152" w:rsidRPr="00F137FF" w:rsidRDefault="005E58BF" w:rsidP="005C7E45">
            <w:pPr>
              <w:rPr>
                <w:rFonts w:ascii="Times New Roman" w:hAnsi="Times New Roman" w:cs="Times New Roman"/>
                <w:sz w:val="20"/>
                <w:szCs w:val="20"/>
                <w:lang w:val="tr-TR"/>
              </w:rPr>
            </w:pPr>
            <m:oMathPara>
              <m:oMath>
                <m:f>
                  <m:fPr>
                    <m:type m:val="skw"/>
                    <m:ctrlPr>
                      <w:rPr>
                        <w:rFonts w:ascii="Cambria Math" w:hAnsi="Times New Roman" w:cs="Times New Roman"/>
                        <w:sz w:val="20"/>
                        <w:szCs w:val="20"/>
                        <w:lang w:val="tr-TR"/>
                      </w:rPr>
                    </m:ctrlPr>
                  </m:fPr>
                  <m:num>
                    <m:r>
                      <m:rPr>
                        <m:sty m:val="p"/>
                      </m:rPr>
                      <w:rPr>
                        <w:rFonts w:ascii="Cambria Math" w:hAnsi="Times New Roman" w:cs="Times New Roman"/>
                        <w:sz w:val="20"/>
                        <w:szCs w:val="20"/>
                        <w:lang w:val="tr-TR"/>
                      </w:rPr>
                      <m:t>1</m:t>
                    </m:r>
                  </m:num>
                  <m:den>
                    <m:sSub>
                      <m:sSubPr>
                        <m:ctrlPr>
                          <w:rPr>
                            <w:rFonts w:ascii="Cambria Math" w:hAnsi="Times New Roman" w:cs="Times New Roman"/>
                            <w:sz w:val="20"/>
                            <w:szCs w:val="20"/>
                            <w:lang w:val="tr-TR"/>
                          </w:rPr>
                        </m:ctrlPr>
                      </m:sSubPr>
                      <m:e>
                        <m:r>
                          <m:rPr>
                            <m:sty m:val="p"/>
                          </m:rPr>
                          <w:rPr>
                            <w:rFonts w:ascii="Cambria Math" w:hAnsi="Cambria Math" w:cs="Times New Roman"/>
                            <w:sz w:val="20"/>
                            <w:szCs w:val="20"/>
                            <w:lang w:val="tr-TR"/>
                          </w:rPr>
                          <m:t>a</m:t>
                        </m:r>
                      </m:e>
                      <m:sub>
                        <m:r>
                          <m:rPr>
                            <m:sty m:val="p"/>
                          </m:rPr>
                          <w:rPr>
                            <w:rFonts w:ascii="Cambria Math" w:hAnsi="Cambria Math" w:cs="Times New Roman"/>
                            <w:sz w:val="20"/>
                            <w:szCs w:val="20"/>
                            <w:lang w:val="tr-TR"/>
                          </w:rPr>
                          <m:t>n</m:t>
                        </m:r>
                        <m:r>
                          <m:rPr>
                            <m:sty m:val="p"/>
                          </m:rPr>
                          <w:rPr>
                            <w:rFonts w:ascii="Cambria Math" w:hAnsi="Times New Roman" w:cs="Times New Roman"/>
                            <w:sz w:val="20"/>
                            <w:szCs w:val="20"/>
                            <w:lang w:val="tr-TR"/>
                          </w:rPr>
                          <m:t>2</m:t>
                        </m:r>
                      </m:sub>
                    </m:sSub>
                  </m:den>
                </m:f>
              </m:oMath>
            </m:oMathPara>
          </w:p>
        </w:tc>
        <w:tc>
          <w:tcPr>
            <w:tcW w:w="460" w:type="dxa"/>
            <w:tcBorders>
              <w:top w:val="single" w:sz="4" w:space="0" w:color="auto"/>
              <w:left w:val="single" w:sz="4" w:space="0" w:color="auto"/>
              <w:bottom w:val="single" w:sz="4" w:space="0" w:color="auto"/>
              <w:right w:val="single" w:sz="4" w:space="0" w:color="auto"/>
            </w:tcBorders>
            <w:vAlign w:val="center"/>
          </w:tcPr>
          <w:p w:rsidR="00C66152" w:rsidRPr="00F137FF" w:rsidRDefault="00C66152" w:rsidP="005C7E45">
            <w:pPr>
              <w:rPr>
                <w:rFonts w:ascii="Times New Roman" w:hAnsi="Times New Roman" w:cs="Times New Roman"/>
                <w:sz w:val="20"/>
                <w:szCs w:val="20"/>
                <w:lang w:val="tr-TR"/>
              </w:rPr>
            </w:pPr>
            <w:r w:rsidRPr="00F137FF">
              <w:rPr>
                <w:rFonts w:ascii="Times New Roman" w:hAnsi="Times New Roman" w:cs="Times New Roman"/>
                <w:sz w:val="20"/>
                <w:szCs w:val="20"/>
                <w:lang w:val="tr-TR"/>
              </w:rPr>
              <w:t>…</w:t>
            </w:r>
          </w:p>
        </w:tc>
        <w:tc>
          <w:tcPr>
            <w:tcW w:w="511" w:type="dxa"/>
            <w:tcBorders>
              <w:top w:val="single" w:sz="4" w:space="0" w:color="auto"/>
              <w:left w:val="single" w:sz="4" w:space="0" w:color="auto"/>
              <w:bottom w:val="single" w:sz="4" w:space="0" w:color="auto"/>
            </w:tcBorders>
            <w:vAlign w:val="center"/>
          </w:tcPr>
          <w:p w:rsidR="00C66152" w:rsidRPr="00F137FF" w:rsidRDefault="00C66152" w:rsidP="005C7E45">
            <w:pPr>
              <w:rPr>
                <w:rFonts w:ascii="Times New Roman" w:hAnsi="Times New Roman" w:cs="Times New Roman"/>
                <w:sz w:val="20"/>
                <w:szCs w:val="20"/>
                <w:lang w:val="tr-TR"/>
              </w:rPr>
            </w:pPr>
            <w:r w:rsidRPr="00F137FF">
              <w:rPr>
                <w:rFonts w:ascii="Times New Roman" w:hAnsi="Times New Roman" w:cs="Times New Roman"/>
                <w:sz w:val="20"/>
                <w:szCs w:val="20"/>
                <w:lang w:val="tr-TR"/>
              </w:rPr>
              <w:t>1</w:t>
            </w:r>
          </w:p>
        </w:tc>
        <w:tc>
          <w:tcPr>
            <w:tcW w:w="360" w:type="dxa"/>
            <w:vMerge/>
            <w:tcBorders>
              <w:bottom w:val="nil"/>
            </w:tcBorders>
          </w:tcPr>
          <w:p w:rsidR="00C66152" w:rsidRPr="00F137FF" w:rsidRDefault="00C66152" w:rsidP="005C7E45">
            <w:pPr>
              <w:jc w:val="both"/>
              <w:rPr>
                <w:rFonts w:ascii="Times New Roman" w:hAnsi="Times New Roman" w:cs="Times New Roman"/>
                <w:sz w:val="20"/>
                <w:szCs w:val="20"/>
                <w:lang w:val="tr-TR"/>
              </w:rPr>
            </w:pPr>
          </w:p>
        </w:tc>
        <w:tc>
          <w:tcPr>
            <w:tcW w:w="686" w:type="dxa"/>
          </w:tcPr>
          <w:p w:rsidR="00C66152" w:rsidRPr="0095599C" w:rsidRDefault="005E58BF" w:rsidP="005C7E45">
            <w:pPr>
              <w:jc w:val="both"/>
              <w:rPr>
                <w:rFonts w:ascii="Times New Roman" w:hAnsi="Times New Roman" w:cs="Times New Roman"/>
                <w:sz w:val="20"/>
                <w:szCs w:val="20"/>
                <w:lang w:val="tr-TR"/>
              </w:rPr>
            </w:pPr>
            <m:oMathPara>
              <m:oMath>
                <m:sSub>
                  <m:sSubPr>
                    <m:ctrlPr>
                      <w:rPr>
                        <w:rFonts w:ascii="Cambria Math" w:hAnsi="Cambria Math" w:cs="Times New Roman"/>
                        <w:sz w:val="20"/>
                        <w:szCs w:val="20"/>
                        <w:lang w:val="tr-TR"/>
                      </w:rPr>
                    </m:ctrlPr>
                  </m:sSubPr>
                  <m:e>
                    <m:r>
                      <m:rPr>
                        <m:sty m:val="p"/>
                      </m:rPr>
                      <w:rPr>
                        <w:rFonts w:ascii="Cambria Math" w:hAnsi="Cambria Math" w:cs="Times New Roman"/>
                        <w:sz w:val="20"/>
                        <w:szCs w:val="20"/>
                        <w:lang w:val="tr-TR"/>
                      </w:rPr>
                      <m:t>KVB</m:t>
                    </m:r>
                  </m:e>
                  <m:sub>
                    <m:r>
                      <m:rPr>
                        <m:sty m:val="p"/>
                      </m:rPr>
                      <w:rPr>
                        <w:rFonts w:ascii="Cambria Math" w:hAnsi="Cambria Math" w:cs="Times New Roman"/>
                        <w:sz w:val="20"/>
                        <w:szCs w:val="20"/>
                        <w:lang w:val="tr-TR"/>
                      </w:rPr>
                      <m:t>n</m:t>
                    </m:r>
                  </m:sub>
                </m:sSub>
              </m:oMath>
            </m:oMathPara>
          </w:p>
        </w:tc>
        <w:tc>
          <w:tcPr>
            <w:tcW w:w="567" w:type="dxa"/>
            <w:vAlign w:val="center"/>
          </w:tcPr>
          <w:p w:rsidR="00C66152" w:rsidRPr="0095599C" w:rsidRDefault="005E58BF" w:rsidP="005C7E45">
            <w:pPr>
              <w:rPr>
                <w:rFonts w:ascii="Times New Roman" w:hAnsi="Times New Roman" w:cs="Times New Roman"/>
                <w:sz w:val="20"/>
                <w:szCs w:val="20"/>
                <w:lang w:val="tr-TR"/>
              </w:rPr>
            </w:pPr>
            <m:oMathPara>
              <m:oMath>
                <m:f>
                  <m:fPr>
                    <m:type m:val="skw"/>
                    <m:ctrlPr>
                      <w:rPr>
                        <w:rFonts w:ascii="Cambria Math" w:hAnsi="Cambria Math" w:cs="Times New Roman"/>
                        <w:sz w:val="20"/>
                        <w:szCs w:val="20"/>
                        <w:lang w:val="tr-TR"/>
                      </w:rPr>
                    </m:ctrlPr>
                  </m:fPr>
                  <m:num>
                    <m:r>
                      <m:rPr>
                        <m:sty m:val="p"/>
                      </m:rPr>
                      <w:rPr>
                        <w:rFonts w:ascii="Cambria Math" w:hAnsi="Cambria Math" w:cs="Times New Roman"/>
                        <w:sz w:val="20"/>
                        <w:szCs w:val="20"/>
                        <w:lang w:val="tr-TR"/>
                      </w:rPr>
                      <m:t>1</m:t>
                    </m:r>
                  </m:num>
                  <m:den>
                    <m:sSub>
                      <m:sSubPr>
                        <m:ctrlPr>
                          <w:rPr>
                            <w:rFonts w:ascii="Cambria Math" w:hAnsi="Cambria Math" w:cs="Times New Roman"/>
                            <w:sz w:val="20"/>
                            <w:szCs w:val="20"/>
                            <w:lang w:val="tr-TR"/>
                          </w:rPr>
                        </m:ctrlPr>
                      </m:sSubPr>
                      <m:e>
                        <m:r>
                          <m:rPr>
                            <m:sty m:val="p"/>
                          </m:rPr>
                          <w:rPr>
                            <w:rFonts w:ascii="Cambria Math" w:hAnsi="Cambria Math" w:cs="Times New Roman"/>
                            <w:sz w:val="20"/>
                            <w:szCs w:val="20"/>
                            <w:lang w:val="tr-TR"/>
                          </w:rPr>
                          <m:t>a</m:t>
                        </m:r>
                      </m:e>
                      <m:sub>
                        <m:r>
                          <m:rPr>
                            <m:sty m:val="p"/>
                          </m:rPr>
                          <w:rPr>
                            <w:rFonts w:ascii="Cambria Math" w:hAnsi="Cambria Math" w:cs="Times New Roman"/>
                            <w:sz w:val="20"/>
                            <w:szCs w:val="20"/>
                            <w:lang w:val="tr-TR"/>
                          </w:rPr>
                          <m:t>n1</m:t>
                        </m:r>
                      </m:sub>
                    </m:sSub>
                  </m:den>
                </m:f>
              </m:oMath>
            </m:oMathPara>
          </w:p>
        </w:tc>
        <w:tc>
          <w:tcPr>
            <w:tcW w:w="567" w:type="dxa"/>
            <w:vAlign w:val="center"/>
          </w:tcPr>
          <w:p w:rsidR="00C66152" w:rsidRPr="0095599C" w:rsidRDefault="005E58BF" w:rsidP="005C7E45">
            <w:pPr>
              <w:rPr>
                <w:rFonts w:ascii="Times New Roman" w:hAnsi="Times New Roman" w:cs="Times New Roman"/>
                <w:sz w:val="20"/>
                <w:szCs w:val="20"/>
                <w:lang w:val="tr-TR"/>
              </w:rPr>
            </w:pPr>
            <m:oMathPara>
              <m:oMath>
                <m:f>
                  <m:fPr>
                    <m:type m:val="skw"/>
                    <m:ctrlPr>
                      <w:rPr>
                        <w:rFonts w:ascii="Cambria Math" w:hAnsi="Cambria Math" w:cs="Times New Roman"/>
                        <w:sz w:val="20"/>
                        <w:szCs w:val="20"/>
                        <w:lang w:val="tr-TR"/>
                      </w:rPr>
                    </m:ctrlPr>
                  </m:fPr>
                  <m:num>
                    <m:r>
                      <m:rPr>
                        <m:sty m:val="p"/>
                      </m:rPr>
                      <w:rPr>
                        <w:rFonts w:ascii="Cambria Math" w:hAnsi="Cambria Math" w:cs="Times New Roman"/>
                        <w:sz w:val="20"/>
                        <w:szCs w:val="20"/>
                        <w:lang w:val="tr-TR"/>
                      </w:rPr>
                      <m:t>1</m:t>
                    </m:r>
                  </m:num>
                  <m:den>
                    <m:sSub>
                      <m:sSubPr>
                        <m:ctrlPr>
                          <w:rPr>
                            <w:rFonts w:ascii="Cambria Math" w:hAnsi="Cambria Math" w:cs="Times New Roman"/>
                            <w:sz w:val="20"/>
                            <w:szCs w:val="20"/>
                            <w:lang w:val="tr-TR"/>
                          </w:rPr>
                        </m:ctrlPr>
                      </m:sSubPr>
                      <m:e>
                        <m:r>
                          <m:rPr>
                            <m:sty m:val="p"/>
                          </m:rPr>
                          <w:rPr>
                            <w:rFonts w:ascii="Cambria Math" w:hAnsi="Cambria Math" w:cs="Times New Roman"/>
                            <w:sz w:val="20"/>
                            <w:szCs w:val="20"/>
                            <w:lang w:val="tr-TR"/>
                          </w:rPr>
                          <m:t>a</m:t>
                        </m:r>
                      </m:e>
                      <m:sub>
                        <m:r>
                          <m:rPr>
                            <m:sty m:val="p"/>
                          </m:rPr>
                          <w:rPr>
                            <w:rFonts w:ascii="Cambria Math" w:hAnsi="Cambria Math" w:cs="Times New Roman"/>
                            <w:sz w:val="20"/>
                            <w:szCs w:val="20"/>
                            <w:lang w:val="tr-TR"/>
                          </w:rPr>
                          <m:t>n2</m:t>
                        </m:r>
                      </m:sub>
                    </m:sSub>
                  </m:den>
                </m:f>
              </m:oMath>
            </m:oMathPara>
          </w:p>
        </w:tc>
        <w:tc>
          <w:tcPr>
            <w:tcW w:w="425" w:type="dxa"/>
            <w:vAlign w:val="center"/>
          </w:tcPr>
          <w:p w:rsidR="00C66152" w:rsidRPr="0095599C" w:rsidRDefault="00C66152" w:rsidP="005C7E45">
            <w:pPr>
              <w:rPr>
                <w:rFonts w:ascii="Times New Roman" w:hAnsi="Times New Roman" w:cs="Times New Roman"/>
                <w:sz w:val="20"/>
                <w:szCs w:val="20"/>
                <w:lang w:val="tr-TR"/>
              </w:rPr>
            </w:pPr>
            <w:r w:rsidRPr="0095599C">
              <w:rPr>
                <w:rFonts w:ascii="Times New Roman" w:hAnsi="Times New Roman" w:cs="Times New Roman"/>
                <w:sz w:val="20"/>
                <w:szCs w:val="20"/>
                <w:lang w:val="tr-TR"/>
              </w:rPr>
              <w:t>…</w:t>
            </w:r>
          </w:p>
        </w:tc>
        <w:tc>
          <w:tcPr>
            <w:tcW w:w="425" w:type="dxa"/>
            <w:vAlign w:val="center"/>
          </w:tcPr>
          <w:p w:rsidR="00C66152" w:rsidRPr="0095599C" w:rsidRDefault="00C66152" w:rsidP="005C7E45">
            <w:pPr>
              <w:rPr>
                <w:rFonts w:ascii="Times New Roman" w:hAnsi="Times New Roman" w:cs="Times New Roman"/>
                <w:sz w:val="20"/>
                <w:szCs w:val="20"/>
                <w:lang w:val="tr-TR"/>
              </w:rPr>
            </w:pPr>
            <w:r w:rsidRPr="0095599C">
              <w:rPr>
                <w:rFonts w:ascii="Times New Roman" w:hAnsi="Times New Roman" w:cs="Times New Roman"/>
                <w:sz w:val="20"/>
                <w:szCs w:val="20"/>
                <w:lang w:val="tr-TR"/>
              </w:rPr>
              <w:t>1</w:t>
            </w:r>
          </w:p>
        </w:tc>
        <w:tc>
          <w:tcPr>
            <w:tcW w:w="692" w:type="dxa"/>
            <w:vAlign w:val="center"/>
          </w:tcPr>
          <w:p w:rsidR="00C66152" w:rsidRPr="0095599C" w:rsidRDefault="00C66152" w:rsidP="005C7E45">
            <w:pPr>
              <w:rPr>
                <w:rFonts w:ascii="Times New Roman" w:hAnsi="Times New Roman" w:cs="Times New Roman"/>
                <w:sz w:val="20"/>
                <w:szCs w:val="20"/>
                <w:lang w:val="tr-TR"/>
              </w:rPr>
            </w:pPr>
            <w:r w:rsidRPr="0095599C">
              <w:rPr>
                <w:rFonts w:ascii="Times New Roman" w:hAnsi="Times New Roman" w:cs="Times New Roman"/>
                <w:sz w:val="20"/>
                <w:szCs w:val="20"/>
                <w:lang w:val="tr-TR"/>
              </w:rPr>
              <w:t>1</w:t>
            </w:r>
          </w:p>
        </w:tc>
      </w:tr>
    </w:tbl>
    <w:p w:rsidR="00C66152" w:rsidRDefault="00C66152" w:rsidP="00C66152">
      <w:pPr>
        <w:ind w:firstLine="567"/>
        <w:jc w:val="both"/>
        <w:rPr>
          <w:rFonts w:ascii="Times New Roman" w:hAnsi="Times New Roman" w:cs="Times New Roman"/>
          <w:sz w:val="22"/>
          <w:szCs w:val="22"/>
          <w:lang w:val="tr-TR"/>
        </w:rPr>
      </w:pPr>
    </w:p>
    <w:p w:rsidR="00E559E9" w:rsidRDefault="00BE61E3" w:rsidP="00E559E9">
      <w:pPr>
        <w:ind w:firstLine="567"/>
        <w:jc w:val="center"/>
        <w:rPr>
          <w:rFonts w:ascii="Times New Roman" w:hAnsi="Times New Roman" w:cs="Times New Roman"/>
          <w:sz w:val="22"/>
          <w:szCs w:val="22"/>
          <w:lang w:val="tr-TR"/>
        </w:rPr>
      </w:pPr>
      <w:r w:rsidRPr="00BE61E3">
        <w:rPr>
          <w:rFonts w:ascii="Times New Roman" w:hAnsi="Times New Roman" w:cs="Times New Roman"/>
          <w:b/>
          <w:sz w:val="22"/>
          <w:szCs w:val="22"/>
          <w:lang w:val="tr-TR"/>
        </w:rPr>
        <w:t>Şekil 1.</w:t>
      </w:r>
      <w:r>
        <w:rPr>
          <w:rFonts w:ascii="Times New Roman" w:hAnsi="Times New Roman" w:cs="Times New Roman"/>
          <w:sz w:val="22"/>
          <w:szCs w:val="22"/>
          <w:lang w:val="tr-TR"/>
        </w:rPr>
        <w:t xml:space="preserve"> </w:t>
      </w:r>
      <w:r w:rsidR="005E2A48">
        <w:rPr>
          <w:rFonts w:ascii="Times New Roman" w:hAnsi="Times New Roman" w:cs="Times New Roman"/>
          <w:sz w:val="22"/>
          <w:szCs w:val="22"/>
          <w:lang w:val="tr-TR"/>
        </w:rPr>
        <w:t>A</w:t>
      </w:r>
      <w:r>
        <w:rPr>
          <w:rFonts w:ascii="Times New Roman" w:hAnsi="Times New Roman" w:cs="Times New Roman"/>
          <w:sz w:val="22"/>
          <w:szCs w:val="22"/>
          <w:lang w:val="tr-TR"/>
        </w:rPr>
        <w:t xml:space="preserve">HP Yargı Matrisinin VZAHP Matrisine Dönüşümü </w:t>
      </w:r>
    </w:p>
    <w:p w:rsidR="00A90882" w:rsidRDefault="00C615D0" w:rsidP="00E559E9">
      <w:pPr>
        <w:ind w:firstLine="567"/>
        <w:jc w:val="center"/>
        <w:rPr>
          <w:rFonts w:ascii="Times New Roman" w:hAnsi="Times New Roman" w:cs="Times New Roman"/>
          <w:sz w:val="22"/>
          <w:szCs w:val="22"/>
          <w:lang w:val="tr-TR"/>
        </w:rPr>
      </w:pPr>
      <w:r>
        <w:rPr>
          <w:rFonts w:ascii="Times New Roman" w:hAnsi="Times New Roman" w:cs="Times New Roman"/>
          <w:sz w:val="22"/>
          <w:szCs w:val="22"/>
          <w:lang w:val="tr-TR"/>
        </w:rPr>
        <w:t>Kaynak</w:t>
      </w:r>
      <w:r w:rsidRPr="00E700FE">
        <w:rPr>
          <w:rFonts w:ascii="Times New Roman" w:hAnsi="Times New Roman" w:cs="Times New Roman"/>
          <w:sz w:val="22"/>
          <w:szCs w:val="22"/>
          <w:lang w:val="tr-TR"/>
        </w:rPr>
        <w:t>: Şevkli vd.</w:t>
      </w:r>
      <w:r w:rsidR="00A90882" w:rsidRPr="00E700FE">
        <w:rPr>
          <w:rFonts w:ascii="Times New Roman" w:hAnsi="Times New Roman" w:cs="Times New Roman"/>
          <w:sz w:val="22"/>
          <w:szCs w:val="22"/>
          <w:lang w:val="tr-TR"/>
        </w:rPr>
        <w:t xml:space="preserve"> 200</w:t>
      </w:r>
      <w:r w:rsidR="00517DC1" w:rsidRPr="00E700FE">
        <w:rPr>
          <w:rFonts w:ascii="Times New Roman" w:hAnsi="Times New Roman" w:cs="Times New Roman"/>
          <w:sz w:val="22"/>
          <w:szCs w:val="22"/>
          <w:lang w:val="tr-TR"/>
        </w:rPr>
        <w:t>7</w:t>
      </w:r>
      <w:r w:rsidR="00A90882" w:rsidRPr="00E700FE">
        <w:rPr>
          <w:rFonts w:ascii="Times New Roman" w:hAnsi="Times New Roman" w:cs="Times New Roman"/>
          <w:sz w:val="22"/>
          <w:szCs w:val="22"/>
          <w:lang w:val="tr-TR"/>
        </w:rPr>
        <w:t>:</w:t>
      </w:r>
      <w:r w:rsidRPr="00E700FE">
        <w:rPr>
          <w:rFonts w:ascii="Times New Roman" w:hAnsi="Times New Roman" w:cs="Times New Roman"/>
          <w:sz w:val="22"/>
          <w:szCs w:val="22"/>
          <w:lang w:val="tr-TR"/>
        </w:rPr>
        <w:t xml:space="preserve"> </w:t>
      </w:r>
      <w:r w:rsidR="00A90882" w:rsidRPr="00E700FE">
        <w:rPr>
          <w:rFonts w:ascii="Times New Roman" w:hAnsi="Times New Roman" w:cs="Times New Roman"/>
          <w:sz w:val="22"/>
          <w:szCs w:val="22"/>
          <w:lang w:val="tr-TR"/>
        </w:rPr>
        <w:t>1980</w:t>
      </w:r>
    </w:p>
    <w:p w:rsidR="00BE61E3" w:rsidRDefault="00BE61E3" w:rsidP="00E559E9">
      <w:pPr>
        <w:ind w:firstLine="567"/>
        <w:jc w:val="center"/>
        <w:rPr>
          <w:rFonts w:ascii="Times New Roman" w:hAnsi="Times New Roman" w:cs="Times New Roman"/>
          <w:sz w:val="22"/>
          <w:szCs w:val="22"/>
          <w:lang w:val="tr-TR"/>
        </w:rPr>
      </w:pPr>
    </w:p>
    <w:p w:rsidR="00ED0F4F" w:rsidRDefault="00A143E8" w:rsidP="00A751CB">
      <w:pPr>
        <w:ind w:firstLine="567"/>
        <w:jc w:val="both"/>
        <w:rPr>
          <w:rFonts w:ascii="Times New Roman" w:hAnsi="Times New Roman" w:cs="Times New Roman"/>
          <w:sz w:val="22"/>
          <w:szCs w:val="22"/>
          <w:lang w:val="tr-TR"/>
        </w:rPr>
      </w:pPr>
      <w:r w:rsidRPr="00283687">
        <w:rPr>
          <w:rFonts w:ascii="Times New Roman" w:hAnsi="Times New Roman" w:cs="Times New Roman"/>
          <w:sz w:val="22"/>
          <w:szCs w:val="22"/>
          <w:lang w:val="tr-TR"/>
        </w:rPr>
        <w:t xml:space="preserve">AHP ve </w:t>
      </w:r>
      <w:proofErr w:type="spellStart"/>
      <w:r w:rsidRPr="00283687">
        <w:rPr>
          <w:rFonts w:ascii="Times New Roman" w:hAnsi="Times New Roman" w:cs="Times New Roman"/>
          <w:sz w:val="22"/>
          <w:szCs w:val="22"/>
          <w:lang w:val="tr-TR"/>
        </w:rPr>
        <w:t>VZA’nın</w:t>
      </w:r>
      <w:proofErr w:type="spellEnd"/>
      <w:r w:rsidRPr="00283687">
        <w:rPr>
          <w:rFonts w:ascii="Times New Roman" w:hAnsi="Times New Roman" w:cs="Times New Roman"/>
          <w:sz w:val="22"/>
          <w:szCs w:val="22"/>
          <w:lang w:val="tr-TR"/>
        </w:rPr>
        <w:t xml:space="preserve"> birlikte kullanıldığı birçok</w:t>
      </w:r>
      <w:r w:rsidR="00ED0F4F" w:rsidRPr="00283687">
        <w:rPr>
          <w:rFonts w:ascii="Times New Roman" w:hAnsi="Times New Roman" w:cs="Times New Roman"/>
          <w:sz w:val="22"/>
          <w:szCs w:val="22"/>
          <w:lang w:val="tr-TR"/>
        </w:rPr>
        <w:t xml:space="preserve"> çalışma </w:t>
      </w:r>
      <w:r w:rsidR="00BD5C31" w:rsidRPr="00283687">
        <w:rPr>
          <w:rFonts w:ascii="Times New Roman" w:hAnsi="Times New Roman" w:cs="Times New Roman"/>
          <w:sz w:val="22"/>
          <w:szCs w:val="22"/>
          <w:lang w:val="tr-TR"/>
        </w:rPr>
        <w:t>(Ka</w:t>
      </w:r>
      <w:r w:rsidR="00C615D0">
        <w:rPr>
          <w:rFonts w:ascii="Times New Roman" w:hAnsi="Times New Roman" w:cs="Times New Roman"/>
          <w:sz w:val="22"/>
          <w:szCs w:val="22"/>
          <w:lang w:val="tr-TR"/>
        </w:rPr>
        <w:t xml:space="preserve">sap ve Kiriş, 2013; </w:t>
      </w:r>
      <w:proofErr w:type="spellStart"/>
      <w:r w:rsidR="00C615D0">
        <w:rPr>
          <w:rFonts w:ascii="Times New Roman" w:hAnsi="Times New Roman" w:cs="Times New Roman"/>
          <w:sz w:val="22"/>
          <w:szCs w:val="22"/>
          <w:lang w:val="tr-TR"/>
        </w:rPr>
        <w:t>Falsini</w:t>
      </w:r>
      <w:proofErr w:type="spellEnd"/>
      <w:r w:rsidR="00C615D0">
        <w:rPr>
          <w:rFonts w:ascii="Times New Roman" w:hAnsi="Times New Roman" w:cs="Times New Roman"/>
          <w:sz w:val="22"/>
          <w:szCs w:val="22"/>
          <w:lang w:val="tr-TR"/>
        </w:rPr>
        <w:t xml:space="preserve"> vd. 2012; </w:t>
      </w:r>
      <w:proofErr w:type="spellStart"/>
      <w:r w:rsidR="00C615D0" w:rsidRPr="00E700FE">
        <w:rPr>
          <w:rFonts w:ascii="Times New Roman" w:hAnsi="Times New Roman" w:cs="Times New Roman"/>
          <w:sz w:val="22"/>
          <w:szCs w:val="22"/>
          <w:lang w:val="tr-TR"/>
        </w:rPr>
        <w:t>Zhang</w:t>
      </w:r>
      <w:proofErr w:type="spellEnd"/>
      <w:r w:rsidR="00C615D0" w:rsidRPr="00E700FE">
        <w:rPr>
          <w:rFonts w:ascii="Times New Roman" w:hAnsi="Times New Roman" w:cs="Times New Roman"/>
          <w:sz w:val="22"/>
          <w:szCs w:val="22"/>
          <w:lang w:val="tr-TR"/>
        </w:rPr>
        <w:t xml:space="preserve"> vd. 2006</w:t>
      </w:r>
      <w:r w:rsidR="00C615D0">
        <w:rPr>
          <w:rFonts w:ascii="Times New Roman" w:hAnsi="Times New Roman" w:cs="Times New Roman"/>
          <w:sz w:val="22"/>
          <w:szCs w:val="22"/>
          <w:lang w:val="tr-TR"/>
        </w:rPr>
        <w:t xml:space="preserve">; </w:t>
      </w:r>
      <w:proofErr w:type="spellStart"/>
      <w:r w:rsidR="00C615D0">
        <w:rPr>
          <w:rFonts w:ascii="Times New Roman" w:hAnsi="Times New Roman" w:cs="Times New Roman"/>
          <w:sz w:val="22"/>
          <w:szCs w:val="22"/>
          <w:lang w:val="tr-TR"/>
        </w:rPr>
        <w:t>Liu</w:t>
      </w:r>
      <w:proofErr w:type="spellEnd"/>
      <w:r w:rsidR="00C615D0">
        <w:rPr>
          <w:rFonts w:ascii="Times New Roman" w:hAnsi="Times New Roman" w:cs="Times New Roman"/>
          <w:sz w:val="22"/>
          <w:szCs w:val="22"/>
          <w:lang w:val="tr-TR"/>
        </w:rPr>
        <w:t xml:space="preserve"> vd.</w:t>
      </w:r>
      <w:r w:rsidR="00BD5C31" w:rsidRPr="00283687">
        <w:rPr>
          <w:rFonts w:ascii="Times New Roman" w:hAnsi="Times New Roman" w:cs="Times New Roman"/>
          <w:sz w:val="22"/>
          <w:szCs w:val="22"/>
          <w:lang w:val="tr-TR"/>
        </w:rPr>
        <w:t xml:space="preserve"> 2005) </w:t>
      </w:r>
      <w:r w:rsidR="00ED0F4F" w:rsidRPr="00283687">
        <w:rPr>
          <w:rFonts w:ascii="Times New Roman" w:hAnsi="Times New Roman" w:cs="Times New Roman"/>
          <w:sz w:val="22"/>
          <w:szCs w:val="22"/>
          <w:lang w:val="tr-TR"/>
        </w:rPr>
        <w:t>ile karşılaşılmasına rağmen VZAHP çalışmalarının, uygulamadaki karmaşıklığı nedeniyle sınırlı olduğu gözleml</w:t>
      </w:r>
      <w:r w:rsidR="00C615D0">
        <w:rPr>
          <w:rFonts w:ascii="Times New Roman" w:hAnsi="Times New Roman" w:cs="Times New Roman"/>
          <w:sz w:val="22"/>
          <w:szCs w:val="22"/>
          <w:lang w:val="tr-TR"/>
        </w:rPr>
        <w:t>enmiştir. İlk olarak Şevkli vd.</w:t>
      </w:r>
      <w:r w:rsidR="00ED0F4F" w:rsidRPr="00283687">
        <w:rPr>
          <w:rFonts w:ascii="Times New Roman" w:hAnsi="Times New Roman" w:cs="Times New Roman"/>
          <w:sz w:val="22"/>
          <w:szCs w:val="22"/>
          <w:lang w:val="tr-TR"/>
        </w:rPr>
        <w:t xml:space="preserve"> (2007) tedarik zincirlerinde tedarikçi seçimine dair karar sürecinde VZAHP yöntemini uygulamıştır. Yine aynı konu üzerine </w:t>
      </w:r>
      <w:proofErr w:type="spellStart"/>
      <w:r w:rsidR="00ED0F4F" w:rsidRPr="00283687">
        <w:rPr>
          <w:rFonts w:ascii="Times New Roman" w:hAnsi="Times New Roman" w:cs="Times New Roman"/>
          <w:sz w:val="22"/>
          <w:szCs w:val="22"/>
          <w:lang w:val="tr-TR"/>
        </w:rPr>
        <w:t>Zhang</w:t>
      </w:r>
      <w:proofErr w:type="spellEnd"/>
      <w:r w:rsidR="00ED0F4F" w:rsidRPr="00283687">
        <w:rPr>
          <w:rFonts w:ascii="Times New Roman" w:hAnsi="Times New Roman" w:cs="Times New Roman"/>
          <w:sz w:val="22"/>
          <w:szCs w:val="22"/>
          <w:lang w:val="tr-TR"/>
        </w:rPr>
        <w:t xml:space="preserve"> vd. (2012)’</w:t>
      </w:r>
      <w:proofErr w:type="spellStart"/>
      <w:r w:rsidR="00ED0F4F" w:rsidRPr="00283687">
        <w:rPr>
          <w:rFonts w:ascii="Times New Roman" w:hAnsi="Times New Roman" w:cs="Times New Roman"/>
          <w:sz w:val="22"/>
          <w:szCs w:val="22"/>
          <w:lang w:val="tr-TR"/>
        </w:rPr>
        <w:t>nin</w:t>
      </w:r>
      <w:proofErr w:type="spellEnd"/>
      <w:r w:rsidR="00ED0F4F" w:rsidRPr="00283687">
        <w:rPr>
          <w:rFonts w:ascii="Times New Roman" w:hAnsi="Times New Roman" w:cs="Times New Roman"/>
          <w:sz w:val="22"/>
          <w:szCs w:val="22"/>
          <w:lang w:val="tr-TR"/>
        </w:rPr>
        <w:t xml:space="preserve"> de </w:t>
      </w:r>
      <w:proofErr w:type="gramStart"/>
      <w:r w:rsidR="00ED0F4F" w:rsidRPr="00283687">
        <w:rPr>
          <w:rFonts w:ascii="Times New Roman" w:hAnsi="Times New Roman" w:cs="Times New Roman"/>
          <w:sz w:val="22"/>
          <w:szCs w:val="22"/>
          <w:lang w:val="tr-TR"/>
        </w:rPr>
        <w:t>ampirik</w:t>
      </w:r>
      <w:proofErr w:type="gramEnd"/>
      <w:r w:rsidR="00ED0F4F" w:rsidRPr="00283687">
        <w:rPr>
          <w:rFonts w:ascii="Times New Roman" w:hAnsi="Times New Roman" w:cs="Times New Roman"/>
          <w:sz w:val="22"/>
          <w:szCs w:val="22"/>
          <w:lang w:val="tr-TR"/>
        </w:rPr>
        <w:t xml:space="preserve"> bir çalışması b</w:t>
      </w:r>
      <w:r w:rsidR="00C615D0">
        <w:rPr>
          <w:rFonts w:ascii="Times New Roman" w:hAnsi="Times New Roman" w:cs="Times New Roman"/>
          <w:sz w:val="22"/>
          <w:szCs w:val="22"/>
          <w:lang w:val="tr-TR"/>
        </w:rPr>
        <w:t xml:space="preserve">ulunmaktadır. Ayrıca </w:t>
      </w:r>
      <w:proofErr w:type="spellStart"/>
      <w:r w:rsidR="00C615D0">
        <w:rPr>
          <w:rFonts w:ascii="Times New Roman" w:hAnsi="Times New Roman" w:cs="Times New Roman"/>
          <w:sz w:val="22"/>
          <w:szCs w:val="22"/>
          <w:lang w:val="tr-TR"/>
        </w:rPr>
        <w:t>Wang</w:t>
      </w:r>
      <w:proofErr w:type="spellEnd"/>
      <w:r w:rsidR="00C615D0">
        <w:rPr>
          <w:rFonts w:ascii="Times New Roman" w:hAnsi="Times New Roman" w:cs="Times New Roman"/>
          <w:sz w:val="22"/>
          <w:szCs w:val="22"/>
          <w:lang w:val="tr-TR"/>
        </w:rPr>
        <w:t xml:space="preserve"> vd.</w:t>
      </w:r>
      <w:r w:rsidR="00ED0F4F" w:rsidRPr="00283687">
        <w:rPr>
          <w:rFonts w:ascii="Times New Roman" w:hAnsi="Times New Roman" w:cs="Times New Roman"/>
          <w:sz w:val="22"/>
          <w:szCs w:val="22"/>
          <w:lang w:val="tr-TR"/>
        </w:rPr>
        <w:t xml:space="preserve"> (200</w:t>
      </w:r>
      <w:r w:rsidR="00B97E8E">
        <w:rPr>
          <w:rFonts w:ascii="Times New Roman" w:hAnsi="Times New Roman" w:cs="Times New Roman"/>
          <w:sz w:val="22"/>
          <w:szCs w:val="22"/>
          <w:lang w:val="tr-TR"/>
        </w:rPr>
        <w:t xml:space="preserve">9), </w:t>
      </w:r>
      <w:proofErr w:type="spellStart"/>
      <w:r w:rsidR="00B97E8E">
        <w:rPr>
          <w:rFonts w:ascii="Times New Roman" w:hAnsi="Times New Roman" w:cs="Times New Roman"/>
          <w:sz w:val="22"/>
          <w:szCs w:val="22"/>
          <w:lang w:val="tr-TR"/>
        </w:rPr>
        <w:t>Kamvysi</w:t>
      </w:r>
      <w:proofErr w:type="spellEnd"/>
      <w:r w:rsidR="006E5A71">
        <w:rPr>
          <w:rFonts w:ascii="Times New Roman" w:hAnsi="Times New Roman" w:cs="Times New Roman"/>
          <w:sz w:val="22"/>
          <w:szCs w:val="22"/>
          <w:lang w:val="tr-TR"/>
        </w:rPr>
        <w:t xml:space="preserve"> vd. (2010), </w:t>
      </w:r>
      <w:proofErr w:type="spellStart"/>
      <w:r w:rsidR="006E5A71">
        <w:rPr>
          <w:rFonts w:ascii="Times New Roman" w:hAnsi="Times New Roman" w:cs="Times New Roman"/>
          <w:sz w:val="22"/>
          <w:szCs w:val="22"/>
          <w:lang w:val="tr-TR"/>
        </w:rPr>
        <w:t>Wang</w:t>
      </w:r>
      <w:proofErr w:type="spellEnd"/>
      <w:r w:rsidR="006E5A71">
        <w:rPr>
          <w:rFonts w:ascii="Times New Roman" w:hAnsi="Times New Roman" w:cs="Times New Roman"/>
          <w:sz w:val="22"/>
          <w:szCs w:val="22"/>
          <w:lang w:val="tr-TR"/>
        </w:rPr>
        <w:t xml:space="preserve"> ve</w:t>
      </w:r>
      <w:r w:rsidR="00ED0F4F" w:rsidRPr="00283687">
        <w:rPr>
          <w:rFonts w:ascii="Times New Roman" w:hAnsi="Times New Roman" w:cs="Times New Roman"/>
          <w:sz w:val="22"/>
          <w:szCs w:val="22"/>
          <w:lang w:val="tr-TR"/>
        </w:rPr>
        <w:t xml:space="preserve"> </w:t>
      </w:r>
      <w:proofErr w:type="spellStart"/>
      <w:r w:rsidR="00ED0F4F" w:rsidRPr="00283687">
        <w:rPr>
          <w:rFonts w:ascii="Times New Roman" w:hAnsi="Times New Roman" w:cs="Times New Roman"/>
          <w:sz w:val="22"/>
          <w:szCs w:val="22"/>
          <w:lang w:val="tr-TR"/>
        </w:rPr>
        <w:t>Luo</w:t>
      </w:r>
      <w:proofErr w:type="spellEnd"/>
      <w:r w:rsidR="00ED0F4F" w:rsidRPr="00283687">
        <w:rPr>
          <w:rFonts w:ascii="Times New Roman" w:hAnsi="Times New Roman" w:cs="Times New Roman"/>
          <w:sz w:val="22"/>
          <w:szCs w:val="22"/>
          <w:lang w:val="tr-TR"/>
        </w:rPr>
        <w:t xml:space="preserve"> (2012) ve </w:t>
      </w:r>
      <w:proofErr w:type="spellStart"/>
      <w:r w:rsidR="00ED0F4F" w:rsidRPr="00283687">
        <w:rPr>
          <w:rFonts w:ascii="Times New Roman" w:hAnsi="Times New Roman" w:cs="Times New Roman"/>
          <w:sz w:val="22"/>
          <w:szCs w:val="22"/>
          <w:lang w:val="tr-TR"/>
        </w:rPr>
        <w:t>Hosseinpour</w:t>
      </w:r>
      <w:proofErr w:type="spellEnd"/>
      <w:r w:rsidR="00ED0F4F" w:rsidRPr="00283687">
        <w:rPr>
          <w:rFonts w:ascii="Times New Roman" w:hAnsi="Times New Roman" w:cs="Times New Roman"/>
          <w:sz w:val="22"/>
          <w:szCs w:val="22"/>
          <w:lang w:val="tr-TR"/>
        </w:rPr>
        <w:t xml:space="preserve"> </w:t>
      </w:r>
      <w:r w:rsidR="00871311">
        <w:rPr>
          <w:rFonts w:ascii="Times New Roman" w:hAnsi="Times New Roman" w:cs="Times New Roman"/>
          <w:sz w:val="22"/>
          <w:szCs w:val="22"/>
          <w:lang w:val="tr-TR"/>
        </w:rPr>
        <w:t xml:space="preserve">vd. </w:t>
      </w:r>
      <w:r w:rsidR="00ED0F4F" w:rsidRPr="00283687">
        <w:rPr>
          <w:rFonts w:ascii="Times New Roman" w:hAnsi="Times New Roman" w:cs="Times New Roman"/>
          <w:sz w:val="22"/>
          <w:szCs w:val="22"/>
          <w:lang w:val="tr-TR"/>
        </w:rPr>
        <w:t xml:space="preserve">(2013) da VZAHP yöntemini kullanarak çalışmalar ortaya koymuşlardır.  Ulusal ölçekte ise Eroğlu ve </w:t>
      </w:r>
      <w:proofErr w:type="spellStart"/>
      <w:r w:rsidR="00ED0F4F" w:rsidRPr="00283687">
        <w:rPr>
          <w:rFonts w:ascii="Times New Roman" w:hAnsi="Times New Roman" w:cs="Times New Roman"/>
          <w:sz w:val="22"/>
          <w:szCs w:val="22"/>
          <w:lang w:val="tr-TR"/>
        </w:rPr>
        <w:t>Lorcu</w:t>
      </w:r>
      <w:proofErr w:type="spellEnd"/>
      <w:r w:rsidR="00ED0F4F" w:rsidRPr="00283687">
        <w:rPr>
          <w:rFonts w:ascii="Times New Roman" w:hAnsi="Times New Roman" w:cs="Times New Roman"/>
          <w:sz w:val="22"/>
          <w:szCs w:val="22"/>
          <w:lang w:val="tr-TR"/>
        </w:rPr>
        <w:t xml:space="preserve"> (2007), Türkiye’deki otomotiv sektöründeki fiyatlandırma stratejilerini ele almış ve VZAHP yöntemini değerlendirmiştir.   </w:t>
      </w:r>
    </w:p>
    <w:p w:rsidR="00C615D0" w:rsidRPr="00283687" w:rsidRDefault="00C615D0" w:rsidP="00A751CB">
      <w:pPr>
        <w:ind w:firstLine="567"/>
        <w:jc w:val="both"/>
        <w:rPr>
          <w:rFonts w:ascii="Times New Roman" w:hAnsi="Times New Roman" w:cs="Times New Roman"/>
          <w:sz w:val="22"/>
          <w:szCs w:val="22"/>
          <w:lang w:val="tr-TR"/>
        </w:rPr>
      </w:pPr>
    </w:p>
    <w:p w:rsidR="000F4F43" w:rsidRDefault="00ED0F4F" w:rsidP="008454BA">
      <w:pPr>
        <w:ind w:firstLine="567"/>
        <w:jc w:val="both"/>
        <w:rPr>
          <w:rFonts w:ascii="Times New Roman" w:hAnsi="Times New Roman" w:cs="Times New Roman"/>
          <w:sz w:val="22"/>
          <w:szCs w:val="22"/>
          <w:lang w:val="tr-TR"/>
        </w:rPr>
      </w:pPr>
      <w:r w:rsidRPr="00283687">
        <w:rPr>
          <w:rFonts w:ascii="Times New Roman" w:hAnsi="Times New Roman" w:cs="Times New Roman"/>
          <w:sz w:val="22"/>
          <w:szCs w:val="22"/>
          <w:lang w:val="tr-TR"/>
        </w:rPr>
        <w:t xml:space="preserve"> Bu çalışmada, AHP yöntemine göre oluşturulan ve Şekil </w:t>
      </w:r>
      <w:r w:rsidR="000F4F43">
        <w:rPr>
          <w:rFonts w:ascii="Times New Roman" w:hAnsi="Times New Roman" w:cs="Times New Roman"/>
          <w:sz w:val="22"/>
          <w:szCs w:val="22"/>
          <w:lang w:val="tr-TR"/>
        </w:rPr>
        <w:t>2</w:t>
      </w:r>
      <w:r w:rsidRPr="00283687">
        <w:rPr>
          <w:rFonts w:ascii="Times New Roman" w:hAnsi="Times New Roman" w:cs="Times New Roman"/>
          <w:sz w:val="22"/>
          <w:szCs w:val="22"/>
          <w:lang w:val="tr-TR"/>
        </w:rPr>
        <w:t>’de gösterilen hiyerarşik yapı</w:t>
      </w:r>
      <w:r w:rsidR="002E7C6C">
        <w:rPr>
          <w:rFonts w:ascii="Times New Roman" w:hAnsi="Times New Roman" w:cs="Times New Roman"/>
          <w:sz w:val="22"/>
          <w:szCs w:val="22"/>
          <w:lang w:val="tr-TR"/>
        </w:rPr>
        <w:t>ya göre</w:t>
      </w:r>
      <w:r w:rsidR="000F4F43">
        <w:rPr>
          <w:rFonts w:ascii="Times New Roman" w:hAnsi="Times New Roman" w:cs="Times New Roman"/>
          <w:sz w:val="22"/>
          <w:szCs w:val="22"/>
          <w:lang w:val="tr-TR"/>
        </w:rPr>
        <w:t>,</w:t>
      </w:r>
      <w:r w:rsidRPr="00283687">
        <w:rPr>
          <w:rFonts w:ascii="Times New Roman" w:hAnsi="Times New Roman" w:cs="Times New Roman"/>
          <w:sz w:val="22"/>
          <w:szCs w:val="22"/>
          <w:lang w:val="tr-TR"/>
        </w:rPr>
        <w:t xml:space="preserve"> </w:t>
      </w:r>
      <w:r w:rsidR="007B2BC2">
        <w:rPr>
          <w:rFonts w:ascii="Times New Roman" w:hAnsi="Times New Roman" w:cs="Times New Roman"/>
          <w:sz w:val="22"/>
          <w:szCs w:val="22"/>
          <w:lang w:val="tr-TR"/>
        </w:rPr>
        <w:t xml:space="preserve">AHP soru </w:t>
      </w:r>
      <w:r w:rsidR="002E7C6C">
        <w:rPr>
          <w:rFonts w:ascii="Times New Roman" w:hAnsi="Times New Roman" w:cs="Times New Roman"/>
          <w:sz w:val="22"/>
          <w:szCs w:val="22"/>
          <w:lang w:val="tr-TR"/>
        </w:rPr>
        <w:t xml:space="preserve">formu oluşturulmuştur. </w:t>
      </w:r>
      <w:r w:rsidR="007B2BC2">
        <w:rPr>
          <w:rFonts w:ascii="Times New Roman" w:hAnsi="Times New Roman" w:cs="Times New Roman"/>
          <w:sz w:val="22"/>
          <w:szCs w:val="22"/>
          <w:lang w:val="tr-TR"/>
        </w:rPr>
        <w:t xml:space="preserve">Bu formda, karar vericiden önem </w:t>
      </w:r>
      <w:r w:rsidR="002E7C6C">
        <w:rPr>
          <w:rFonts w:ascii="Times New Roman" w:hAnsi="Times New Roman" w:cs="Times New Roman"/>
          <w:sz w:val="22"/>
          <w:szCs w:val="22"/>
          <w:lang w:val="tr-TR"/>
        </w:rPr>
        <w:t xml:space="preserve">dereceleri </w:t>
      </w:r>
      <w:r w:rsidR="007B2BC2">
        <w:rPr>
          <w:rFonts w:ascii="Times New Roman" w:hAnsi="Times New Roman" w:cs="Times New Roman"/>
          <w:sz w:val="22"/>
          <w:szCs w:val="22"/>
          <w:lang w:val="tr-TR"/>
        </w:rPr>
        <w:t>ve performans</w:t>
      </w:r>
      <w:r w:rsidR="002E7C6C">
        <w:rPr>
          <w:rFonts w:ascii="Times New Roman" w:hAnsi="Times New Roman" w:cs="Times New Roman"/>
          <w:sz w:val="22"/>
          <w:szCs w:val="22"/>
          <w:lang w:val="tr-TR"/>
        </w:rPr>
        <w:t xml:space="preserve"> dereceleri</w:t>
      </w:r>
      <w:r w:rsidR="007B2BC2">
        <w:rPr>
          <w:rFonts w:ascii="Times New Roman" w:hAnsi="Times New Roman" w:cs="Times New Roman"/>
          <w:sz w:val="22"/>
          <w:szCs w:val="22"/>
          <w:lang w:val="tr-TR"/>
        </w:rPr>
        <w:t xml:space="preserve"> açısından</w:t>
      </w:r>
      <w:r w:rsidR="002E7C6C">
        <w:rPr>
          <w:rFonts w:ascii="Times New Roman" w:hAnsi="Times New Roman" w:cs="Times New Roman"/>
          <w:sz w:val="22"/>
          <w:szCs w:val="22"/>
          <w:lang w:val="tr-TR"/>
        </w:rPr>
        <w:t xml:space="preserve"> </w:t>
      </w:r>
      <w:r w:rsidR="007B2BC2">
        <w:rPr>
          <w:rFonts w:ascii="Times New Roman" w:hAnsi="Times New Roman" w:cs="Times New Roman"/>
          <w:sz w:val="22"/>
          <w:szCs w:val="22"/>
          <w:lang w:val="tr-TR"/>
        </w:rPr>
        <w:t xml:space="preserve">9’lu değerlendirme ölçeği </w:t>
      </w:r>
      <w:r w:rsidR="002E7C6C">
        <w:rPr>
          <w:rFonts w:ascii="Times New Roman" w:hAnsi="Times New Roman" w:cs="Times New Roman"/>
          <w:sz w:val="22"/>
          <w:szCs w:val="22"/>
          <w:lang w:val="tr-TR"/>
        </w:rPr>
        <w:t xml:space="preserve">ile faktörlerin </w:t>
      </w:r>
      <w:r w:rsidR="007B2BC2">
        <w:rPr>
          <w:rFonts w:ascii="Times New Roman" w:hAnsi="Times New Roman" w:cs="Times New Roman"/>
          <w:sz w:val="22"/>
          <w:szCs w:val="22"/>
          <w:lang w:val="tr-TR"/>
        </w:rPr>
        <w:t>ikili karşılaştırmalarının</w:t>
      </w:r>
      <w:r w:rsidR="002E7C6C">
        <w:rPr>
          <w:rFonts w:ascii="Times New Roman" w:hAnsi="Times New Roman" w:cs="Times New Roman"/>
          <w:sz w:val="22"/>
          <w:szCs w:val="22"/>
          <w:lang w:val="tr-TR"/>
        </w:rPr>
        <w:t xml:space="preserve"> yapılması </w:t>
      </w:r>
      <w:r w:rsidR="007B2BC2">
        <w:rPr>
          <w:rFonts w:ascii="Times New Roman" w:hAnsi="Times New Roman" w:cs="Times New Roman"/>
          <w:sz w:val="22"/>
          <w:szCs w:val="22"/>
          <w:lang w:val="tr-TR"/>
        </w:rPr>
        <w:t>istenmiştir</w:t>
      </w:r>
      <w:r w:rsidR="00C615D0">
        <w:rPr>
          <w:rFonts w:ascii="Times New Roman" w:hAnsi="Times New Roman" w:cs="Times New Roman"/>
          <w:sz w:val="22"/>
          <w:szCs w:val="22"/>
          <w:lang w:val="tr-TR"/>
        </w:rPr>
        <w:t xml:space="preserve">. </w:t>
      </w:r>
      <w:r w:rsidR="00D37014">
        <w:rPr>
          <w:rFonts w:ascii="Times New Roman" w:hAnsi="Times New Roman" w:cs="Times New Roman"/>
          <w:sz w:val="22"/>
          <w:szCs w:val="22"/>
          <w:lang w:val="tr-TR"/>
        </w:rPr>
        <w:t xml:space="preserve">Değerlendirme ölçeği aşağıdaki puanlamaya göre oluşturulmuştur; </w:t>
      </w:r>
    </w:p>
    <w:p w:rsidR="002E7C6C" w:rsidRPr="002E7C6C" w:rsidRDefault="002E7C6C" w:rsidP="002E7C6C">
      <w:pPr>
        <w:ind w:firstLine="567"/>
        <w:jc w:val="both"/>
        <w:rPr>
          <w:rFonts w:ascii="Times New Roman" w:hAnsi="Times New Roman" w:cs="Times New Roman"/>
          <w:sz w:val="22"/>
          <w:szCs w:val="22"/>
          <w:lang w:val="tr-TR"/>
        </w:rPr>
      </w:pPr>
      <w:r w:rsidRPr="002E7C6C">
        <w:rPr>
          <w:rFonts w:ascii="Times New Roman" w:hAnsi="Times New Roman" w:cs="Times New Roman"/>
          <w:sz w:val="22"/>
          <w:szCs w:val="22"/>
          <w:lang w:val="tr-TR"/>
        </w:rPr>
        <w:t xml:space="preserve">(1) </w:t>
      </w:r>
      <w:r>
        <w:rPr>
          <w:rFonts w:ascii="Times New Roman" w:hAnsi="Times New Roman" w:cs="Times New Roman"/>
          <w:sz w:val="22"/>
          <w:szCs w:val="22"/>
          <w:lang w:val="tr-TR"/>
        </w:rPr>
        <w:t>İki faktör eşit derecede önemli/performanslı</w:t>
      </w:r>
    </w:p>
    <w:p w:rsidR="002E7C6C" w:rsidRPr="002E7C6C" w:rsidRDefault="002E7C6C" w:rsidP="002E7C6C">
      <w:pPr>
        <w:ind w:firstLine="567"/>
        <w:jc w:val="both"/>
        <w:rPr>
          <w:rFonts w:ascii="Times New Roman" w:hAnsi="Times New Roman" w:cs="Times New Roman"/>
          <w:sz w:val="22"/>
          <w:szCs w:val="22"/>
          <w:lang w:val="tr-TR"/>
        </w:rPr>
      </w:pPr>
      <w:r w:rsidRPr="002E7C6C">
        <w:rPr>
          <w:rFonts w:ascii="Times New Roman" w:hAnsi="Times New Roman" w:cs="Times New Roman"/>
          <w:sz w:val="22"/>
          <w:szCs w:val="22"/>
          <w:lang w:val="tr-TR"/>
        </w:rPr>
        <w:t xml:space="preserve">(3) Bir faktör </w:t>
      </w:r>
      <w:r>
        <w:rPr>
          <w:rFonts w:ascii="Times New Roman" w:hAnsi="Times New Roman" w:cs="Times New Roman"/>
          <w:sz w:val="22"/>
          <w:szCs w:val="22"/>
          <w:lang w:val="tr-TR"/>
        </w:rPr>
        <w:t>diğerine göre biraz daha önemli/performa</w:t>
      </w:r>
      <w:r w:rsidR="00EA403F">
        <w:rPr>
          <w:rFonts w:ascii="Times New Roman" w:hAnsi="Times New Roman" w:cs="Times New Roman"/>
          <w:sz w:val="22"/>
          <w:szCs w:val="22"/>
          <w:lang w:val="tr-TR"/>
        </w:rPr>
        <w:t>n</w:t>
      </w:r>
      <w:r>
        <w:rPr>
          <w:rFonts w:ascii="Times New Roman" w:hAnsi="Times New Roman" w:cs="Times New Roman"/>
          <w:sz w:val="22"/>
          <w:szCs w:val="22"/>
          <w:lang w:val="tr-TR"/>
        </w:rPr>
        <w:t>slı</w:t>
      </w:r>
    </w:p>
    <w:p w:rsidR="002E7C6C" w:rsidRPr="002E7C6C" w:rsidRDefault="002E7C6C" w:rsidP="002E7C6C">
      <w:pPr>
        <w:ind w:firstLine="567"/>
        <w:jc w:val="both"/>
        <w:rPr>
          <w:rFonts w:ascii="Times New Roman" w:hAnsi="Times New Roman" w:cs="Times New Roman"/>
          <w:sz w:val="22"/>
          <w:szCs w:val="22"/>
          <w:lang w:val="tr-TR"/>
        </w:rPr>
      </w:pPr>
      <w:r w:rsidRPr="002E7C6C">
        <w:rPr>
          <w:rFonts w:ascii="Times New Roman" w:hAnsi="Times New Roman" w:cs="Times New Roman"/>
          <w:sz w:val="22"/>
          <w:szCs w:val="22"/>
          <w:lang w:val="tr-TR"/>
        </w:rPr>
        <w:t>(5) Bir f</w:t>
      </w:r>
      <w:r>
        <w:rPr>
          <w:rFonts w:ascii="Times New Roman" w:hAnsi="Times New Roman" w:cs="Times New Roman"/>
          <w:sz w:val="22"/>
          <w:szCs w:val="22"/>
          <w:lang w:val="tr-TR"/>
        </w:rPr>
        <w:t>aktör diğerine göre daha önemli/performa</w:t>
      </w:r>
      <w:r w:rsidR="00EA403F">
        <w:rPr>
          <w:rFonts w:ascii="Times New Roman" w:hAnsi="Times New Roman" w:cs="Times New Roman"/>
          <w:sz w:val="22"/>
          <w:szCs w:val="22"/>
          <w:lang w:val="tr-TR"/>
        </w:rPr>
        <w:t>n</w:t>
      </w:r>
      <w:r>
        <w:rPr>
          <w:rFonts w:ascii="Times New Roman" w:hAnsi="Times New Roman" w:cs="Times New Roman"/>
          <w:sz w:val="22"/>
          <w:szCs w:val="22"/>
          <w:lang w:val="tr-TR"/>
        </w:rPr>
        <w:t>slı</w:t>
      </w:r>
    </w:p>
    <w:p w:rsidR="002E7C6C" w:rsidRPr="002E7C6C" w:rsidRDefault="002E7C6C" w:rsidP="002E7C6C">
      <w:pPr>
        <w:ind w:firstLine="567"/>
        <w:jc w:val="both"/>
        <w:rPr>
          <w:rFonts w:ascii="Times New Roman" w:hAnsi="Times New Roman" w:cs="Times New Roman"/>
          <w:sz w:val="22"/>
          <w:szCs w:val="22"/>
          <w:lang w:val="tr-TR"/>
        </w:rPr>
      </w:pPr>
      <w:r w:rsidRPr="002E7C6C">
        <w:rPr>
          <w:rFonts w:ascii="Times New Roman" w:hAnsi="Times New Roman" w:cs="Times New Roman"/>
          <w:sz w:val="22"/>
          <w:szCs w:val="22"/>
          <w:lang w:val="tr-TR"/>
        </w:rPr>
        <w:lastRenderedPageBreak/>
        <w:t>(7) Bir faktö</w:t>
      </w:r>
      <w:r>
        <w:rPr>
          <w:rFonts w:ascii="Times New Roman" w:hAnsi="Times New Roman" w:cs="Times New Roman"/>
          <w:sz w:val="22"/>
          <w:szCs w:val="22"/>
          <w:lang w:val="tr-TR"/>
        </w:rPr>
        <w:t>r diğerine göre çok daha önemli//performa</w:t>
      </w:r>
      <w:r w:rsidR="00EA403F">
        <w:rPr>
          <w:rFonts w:ascii="Times New Roman" w:hAnsi="Times New Roman" w:cs="Times New Roman"/>
          <w:sz w:val="22"/>
          <w:szCs w:val="22"/>
          <w:lang w:val="tr-TR"/>
        </w:rPr>
        <w:t>n</w:t>
      </w:r>
      <w:r>
        <w:rPr>
          <w:rFonts w:ascii="Times New Roman" w:hAnsi="Times New Roman" w:cs="Times New Roman"/>
          <w:sz w:val="22"/>
          <w:szCs w:val="22"/>
          <w:lang w:val="tr-TR"/>
        </w:rPr>
        <w:t>slı</w:t>
      </w:r>
    </w:p>
    <w:p w:rsidR="000F4F43" w:rsidRDefault="002E7C6C" w:rsidP="000F4F43">
      <w:pPr>
        <w:ind w:firstLine="567"/>
        <w:jc w:val="both"/>
        <w:rPr>
          <w:rFonts w:ascii="Times New Roman" w:hAnsi="Times New Roman" w:cs="Times New Roman"/>
          <w:sz w:val="22"/>
          <w:szCs w:val="22"/>
          <w:lang w:val="tr-TR"/>
        </w:rPr>
      </w:pPr>
      <w:r w:rsidRPr="002E7C6C">
        <w:rPr>
          <w:rFonts w:ascii="Times New Roman" w:hAnsi="Times New Roman" w:cs="Times New Roman"/>
          <w:sz w:val="22"/>
          <w:szCs w:val="22"/>
          <w:lang w:val="tr-TR"/>
        </w:rPr>
        <w:t>(9) Bir faktör diğerine göre aşırı derecede önemli</w:t>
      </w:r>
      <w:r>
        <w:rPr>
          <w:rFonts w:ascii="Times New Roman" w:hAnsi="Times New Roman" w:cs="Times New Roman"/>
          <w:sz w:val="22"/>
          <w:szCs w:val="22"/>
          <w:lang w:val="tr-TR"/>
        </w:rPr>
        <w:t>//performa</w:t>
      </w:r>
      <w:r w:rsidR="00EA403F">
        <w:rPr>
          <w:rFonts w:ascii="Times New Roman" w:hAnsi="Times New Roman" w:cs="Times New Roman"/>
          <w:sz w:val="22"/>
          <w:szCs w:val="22"/>
          <w:lang w:val="tr-TR"/>
        </w:rPr>
        <w:t>n</w:t>
      </w:r>
      <w:r>
        <w:rPr>
          <w:rFonts w:ascii="Times New Roman" w:hAnsi="Times New Roman" w:cs="Times New Roman"/>
          <w:sz w:val="22"/>
          <w:szCs w:val="22"/>
          <w:lang w:val="tr-TR"/>
        </w:rPr>
        <w:t>slı</w:t>
      </w:r>
      <w:r w:rsidRPr="00283687">
        <w:rPr>
          <w:rFonts w:ascii="Times New Roman" w:hAnsi="Times New Roman" w:cs="Times New Roman"/>
          <w:sz w:val="22"/>
          <w:szCs w:val="22"/>
          <w:lang w:val="tr-TR"/>
        </w:rPr>
        <w:t xml:space="preserve"> </w:t>
      </w:r>
    </w:p>
    <w:p w:rsidR="000F4F43" w:rsidRDefault="000F4F43" w:rsidP="000F4F43">
      <w:pPr>
        <w:ind w:firstLine="720"/>
        <w:jc w:val="both"/>
        <w:rPr>
          <w:rFonts w:ascii="Times New Roman" w:hAnsi="Times New Roman" w:cs="Times New Roman"/>
          <w:sz w:val="22"/>
          <w:szCs w:val="22"/>
          <w:lang w:val="tr-TR"/>
        </w:rPr>
      </w:pPr>
    </w:p>
    <w:p w:rsidR="00C66152" w:rsidRDefault="00D37014" w:rsidP="000F4F43">
      <w:pPr>
        <w:ind w:firstLine="567"/>
        <w:jc w:val="both"/>
        <w:rPr>
          <w:rFonts w:ascii="Times New Roman" w:hAnsi="Times New Roman" w:cs="Times New Roman"/>
          <w:sz w:val="22"/>
          <w:szCs w:val="22"/>
          <w:lang w:val="tr-TR"/>
        </w:rPr>
      </w:pPr>
      <w:r>
        <w:rPr>
          <w:rFonts w:ascii="Times New Roman" w:hAnsi="Times New Roman" w:cs="Times New Roman"/>
          <w:sz w:val="22"/>
          <w:szCs w:val="22"/>
          <w:lang w:val="tr-TR"/>
        </w:rPr>
        <w:t xml:space="preserve">AHP analizi </w:t>
      </w:r>
      <w:proofErr w:type="spellStart"/>
      <w:r w:rsidR="00ED0F4F" w:rsidRPr="00283687">
        <w:rPr>
          <w:rFonts w:ascii="Times New Roman" w:hAnsi="Times New Roman" w:cs="Times New Roman"/>
          <w:sz w:val="22"/>
          <w:szCs w:val="22"/>
          <w:lang w:val="tr-TR"/>
        </w:rPr>
        <w:t>Expert</w:t>
      </w:r>
      <w:proofErr w:type="spellEnd"/>
      <w:r w:rsidR="00ED0F4F" w:rsidRPr="00283687">
        <w:rPr>
          <w:rFonts w:ascii="Times New Roman" w:hAnsi="Times New Roman" w:cs="Times New Roman"/>
          <w:sz w:val="22"/>
          <w:szCs w:val="22"/>
          <w:lang w:val="tr-TR"/>
        </w:rPr>
        <w:t xml:space="preserve"> </w:t>
      </w:r>
      <w:proofErr w:type="spellStart"/>
      <w:r w:rsidR="00ED0F4F" w:rsidRPr="00283687">
        <w:rPr>
          <w:rFonts w:ascii="Times New Roman" w:hAnsi="Times New Roman" w:cs="Times New Roman"/>
          <w:sz w:val="22"/>
          <w:szCs w:val="22"/>
          <w:lang w:val="tr-TR"/>
        </w:rPr>
        <w:t>Choice</w:t>
      </w:r>
      <w:proofErr w:type="spellEnd"/>
      <w:r w:rsidR="00ED0F4F" w:rsidRPr="00283687">
        <w:rPr>
          <w:rFonts w:ascii="Times New Roman" w:hAnsi="Times New Roman" w:cs="Times New Roman"/>
          <w:sz w:val="22"/>
          <w:szCs w:val="22"/>
          <w:lang w:val="tr-TR"/>
        </w:rPr>
        <w:t xml:space="preserve"> 11 paket programından yararlanılarak çözülmüştür. VZA ile </w:t>
      </w:r>
      <w:proofErr w:type="spellStart"/>
      <w:r w:rsidR="00ED0F4F" w:rsidRPr="00283687">
        <w:rPr>
          <w:rFonts w:ascii="Times New Roman" w:hAnsi="Times New Roman" w:cs="Times New Roman"/>
          <w:sz w:val="22"/>
          <w:szCs w:val="22"/>
          <w:lang w:val="tr-TR"/>
        </w:rPr>
        <w:t>hibrit</w:t>
      </w:r>
      <w:proofErr w:type="spellEnd"/>
      <w:r w:rsidR="00ED0F4F" w:rsidRPr="00283687">
        <w:rPr>
          <w:rFonts w:ascii="Times New Roman" w:hAnsi="Times New Roman" w:cs="Times New Roman"/>
          <w:sz w:val="22"/>
          <w:szCs w:val="22"/>
          <w:lang w:val="tr-TR"/>
        </w:rPr>
        <w:t xml:space="preserve"> hale getirebilmek amacıyla da elde edilen matrislerdeki değerler </w:t>
      </w:r>
      <w:proofErr w:type="spellStart"/>
      <w:r w:rsidR="00ED0F4F" w:rsidRPr="00283687">
        <w:rPr>
          <w:rFonts w:ascii="Times New Roman" w:hAnsi="Times New Roman" w:cs="Times New Roman"/>
          <w:sz w:val="22"/>
          <w:szCs w:val="22"/>
          <w:lang w:val="tr-TR"/>
        </w:rPr>
        <w:t>Banxia</w:t>
      </w:r>
      <w:proofErr w:type="spellEnd"/>
      <w:r w:rsidR="00ED0F4F" w:rsidRPr="00283687">
        <w:rPr>
          <w:rFonts w:ascii="Times New Roman" w:hAnsi="Times New Roman" w:cs="Times New Roman"/>
          <w:sz w:val="22"/>
          <w:szCs w:val="22"/>
          <w:lang w:val="tr-TR"/>
        </w:rPr>
        <w:t xml:space="preserve"> </w:t>
      </w:r>
      <w:proofErr w:type="spellStart"/>
      <w:r w:rsidR="00ED0F4F" w:rsidRPr="00283687">
        <w:rPr>
          <w:rFonts w:ascii="Times New Roman" w:hAnsi="Times New Roman" w:cs="Times New Roman"/>
          <w:sz w:val="22"/>
          <w:szCs w:val="22"/>
          <w:lang w:val="tr-TR"/>
        </w:rPr>
        <w:t>Frontier</w:t>
      </w:r>
      <w:proofErr w:type="spellEnd"/>
      <w:r w:rsidR="00ED0F4F" w:rsidRPr="00283687">
        <w:rPr>
          <w:rFonts w:ascii="Times New Roman" w:hAnsi="Times New Roman" w:cs="Times New Roman"/>
          <w:sz w:val="22"/>
          <w:szCs w:val="22"/>
          <w:lang w:val="tr-TR"/>
        </w:rPr>
        <w:t xml:space="preserve"> </w:t>
      </w:r>
      <w:proofErr w:type="spellStart"/>
      <w:r w:rsidR="00ED0F4F" w:rsidRPr="00283687">
        <w:rPr>
          <w:rFonts w:ascii="Times New Roman" w:hAnsi="Times New Roman" w:cs="Times New Roman"/>
          <w:sz w:val="22"/>
          <w:szCs w:val="22"/>
          <w:lang w:val="tr-TR"/>
        </w:rPr>
        <w:t>Analyst</w:t>
      </w:r>
      <w:proofErr w:type="spellEnd"/>
      <w:r w:rsidR="00ED0F4F" w:rsidRPr="00283687">
        <w:rPr>
          <w:rFonts w:ascii="Times New Roman" w:hAnsi="Times New Roman" w:cs="Times New Roman"/>
          <w:sz w:val="22"/>
          <w:szCs w:val="22"/>
          <w:lang w:val="tr-TR"/>
        </w:rPr>
        <w:t xml:space="preserve"> </w:t>
      </w:r>
      <w:proofErr w:type="gramStart"/>
      <w:r w:rsidR="00ED0F4F" w:rsidRPr="00283687">
        <w:rPr>
          <w:rFonts w:ascii="Times New Roman" w:hAnsi="Times New Roman" w:cs="Times New Roman"/>
          <w:sz w:val="22"/>
          <w:szCs w:val="22"/>
          <w:lang w:val="tr-TR"/>
        </w:rPr>
        <w:t>4.2</w:t>
      </w:r>
      <w:proofErr w:type="gramEnd"/>
      <w:r w:rsidR="00ED0F4F" w:rsidRPr="00283687">
        <w:rPr>
          <w:rFonts w:ascii="Times New Roman" w:hAnsi="Times New Roman" w:cs="Times New Roman"/>
          <w:sz w:val="22"/>
          <w:szCs w:val="22"/>
          <w:lang w:val="tr-TR"/>
        </w:rPr>
        <w:t xml:space="preserve"> paket programı yardımı ile değerlendirilmiştir. </w:t>
      </w:r>
    </w:p>
    <w:p w:rsidR="00C66152" w:rsidRPr="00D575E5" w:rsidRDefault="00C66152" w:rsidP="00D575E5">
      <w:pPr>
        <w:ind w:firstLine="567"/>
        <w:jc w:val="both"/>
        <w:rPr>
          <w:rFonts w:ascii="Times New Roman" w:hAnsi="Times New Roman" w:cs="Times New Roman"/>
          <w:b/>
          <w:sz w:val="22"/>
          <w:szCs w:val="22"/>
          <w:lang w:val="tr-TR"/>
        </w:rPr>
      </w:pPr>
    </w:p>
    <w:p w:rsidR="00ED0F4F" w:rsidRPr="00785059" w:rsidRDefault="00523B26" w:rsidP="00ED0F4F">
      <w:pPr>
        <w:jc w:val="both"/>
        <w:rPr>
          <w:rFonts w:ascii="Times New Roman" w:hAnsi="Times New Roman" w:cs="Times New Roman"/>
          <w:b/>
          <w:szCs w:val="22"/>
          <w:lang w:val="tr-TR"/>
        </w:rPr>
      </w:pPr>
      <w:r w:rsidRPr="00785059">
        <w:rPr>
          <w:rFonts w:ascii="Times New Roman" w:hAnsi="Times New Roman" w:cs="Times New Roman"/>
          <w:b/>
          <w:szCs w:val="22"/>
          <w:lang w:val="tr-TR"/>
        </w:rPr>
        <w:t>3.3. Araştırmanın Modeli</w:t>
      </w:r>
    </w:p>
    <w:p w:rsidR="00785059" w:rsidRPr="00283687" w:rsidRDefault="00785059" w:rsidP="00ED0F4F">
      <w:pPr>
        <w:jc w:val="both"/>
        <w:rPr>
          <w:rFonts w:ascii="Times New Roman" w:hAnsi="Times New Roman" w:cs="Times New Roman"/>
          <w:sz w:val="22"/>
          <w:szCs w:val="22"/>
          <w:lang w:val="tr-TR"/>
        </w:rPr>
      </w:pPr>
    </w:p>
    <w:p w:rsidR="00ED0F4F" w:rsidRPr="00DE378E" w:rsidRDefault="00ED0F4F" w:rsidP="00ED0F4F">
      <w:pPr>
        <w:ind w:firstLine="708"/>
        <w:jc w:val="both"/>
        <w:rPr>
          <w:rFonts w:ascii="Times New Roman" w:hAnsi="Times New Roman" w:cs="Times New Roman"/>
          <w:sz w:val="22"/>
          <w:szCs w:val="22"/>
          <w:lang w:val="tr-TR"/>
        </w:rPr>
      </w:pPr>
      <w:r w:rsidRPr="00283687">
        <w:rPr>
          <w:rFonts w:ascii="Times New Roman" w:hAnsi="Times New Roman" w:cs="Times New Roman"/>
          <w:sz w:val="22"/>
          <w:szCs w:val="22"/>
          <w:lang w:val="tr-TR"/>
        </w:rPr>
        <w:t xml:space="preserve">Şekil </w:t>
      </w:r>
      <w:r w:rsidR="005C7E45">
        <w:rPr>
          <w:rFonts w:ascii="Times New Roman" w:hAnsi="Times New Roman" w:cs="Times New Roman"/>
          <w:sz w:val="22"/>
          <w:szCs w:val="22"/>
          <w:lang w:val="tr-TR"/>
        </w:rPr>
        <w:t>2</w:t>
      </w:r>
      <w:r w:rsidRPr="00283687">
        <w:rPr>
          <w:rFonts w:ascii="Times New Roman" w:hAnsi="Times New Roman" w:cs="Times New Roman"/>
          <w:sz w:val="22"/>
          <w:szCs w:val="22"/>
          <w:lang w:val="tr-TR"/>
        </w:rPr>
        <w:t xml:space="preserve">’de liman rekabetçiliğini etkileyen faktörlerin önem derecelerinin belirlenmesi ve alternatif limanların değerlendirilmesi amacına yönelik hiyerarşik model gösterilmektedir. Söz konusu hiyerarşik model üç düzeyden oluşmaktadır. Birinci düzeyde araştırmanın amacı yer alırken; liman yazınından yararlanılarak elde edilen liman rekabetçiliğini etkileyen </w:t>
      </w:r>
      <w:r w:rsidR="00503458" w:rsidRPr="00283687">
        <w:rPr>
          <w:rFonts w:ascii="Times New Roman" w:hAnsi="Times New Roman" w:cs="Times New Roman"/>
          <w:sz w:val="22"/>
          <w:szCs w:val="22"/>
          <w:lang w:val="tr-TR"/>
        </w:rPr>
        <w:t>faktör</w:t>
      </w:r>
      <w:r w:rsidRPr="00283687">
        <w:rPr>
          <w:rFonts w:ascii="Times New Roman" w:hAnsi="Times New Roman" w:cs="Times New Roman"/>
          <w:sz w:val="22"/>
          <w:szCs w:val="22"/>
          <w:lang w:val="tr-TR"/>
        </w:rPr>
        <w:t xml:space="preserve">ler karar </w:t>
      </w:r>
      <w:r w:rsidR="00503458" w:rsidRPr="00283687">
        <w:rPr>
          <w:rFonts w:ascii="Times New Roman" w:hAnsi="Times New Roman" w:cs="Times New Roman"/>
          <w:sz w:val="22"/>
          <w:szCs w:val="22"/>
          <w:lang w:val="tr-TR"/>
        </w:rPr>
        <w:t>faktör</w:t>
      </w:r>
      <w:r w:rsidRPr="00283687">
        <w:rPr>
          <w:rFonts w:ascii="Times New Roman" w:hAnsi="Times New Roman" w:cs="Times New Roman"/>
          <w:sz w:val="22"/>
          <w:szCs w:val="22"/>
          <w:lang w:val="tr-TR"/>
        </w:rPr>
        <w:t>leri olarak ikinci düzeyde, alternatif üç liman ise üçüncü düzeyde belirtilmiştir</w:t>
      </w:r>
      <w:r>
        <w:rPr>
          <w:rFonts w:ascii="Times New Roman" w:hAnsi="Times New Roman" w:cs="Times New Roman"/>
          <w:sz w:val="22"/>
          <w:szCs w:val="22"/>
          <w:lang w:val="tr-TR"/>
        </w:rPr>
        <w:t xml:space="preserve">. </w:t>
      </w:r>
    </w:p>
    <w:p w:rsidR="001A25FB" w:rsidRDefault="001A25FB" w:rsidP="00FD4397">
      <w:pPr>
        <w:ind w:firstLine="708"/>
        <w:jc w:val="both"/>
        <w:rPr>
          <w:rFonts w:ascii="Times New Roman" w:hAnsi="Times New Roman" w:cs="Times New Roman"/>
          <w:sz w:val="22"/>
          <w:szCs w:val="22"/>
          <w:lang w:val="tr-TR"/>
        </w:rPr>
      </w:pPr>
    </w:p>
    <w:p w:rsidR="001A25FB" w:rsidRPr="001A25FB" w:rsidRDefault="001A25FB" w:rsidP="001A25FB">
      <w:pPr>
        <w:rPr>
          <w:rFonts w:ascii="Times New Roman" w:hAnsi="Times New Roman" w:cs="Times New Roman"/>
          <w:sz w:val="22"/>
          <w:szCs w:val="22"/>
          <w:lang w:val="tr-TR"/>
        </w:rPr>
      </w:pPr>
    </w:p>
    <w:p w:rsidR="001A25FB" w:rsidRDefault="001A25FB" w:rsidP="001A25FB">
      <w:pPr>
        <w:rPr>
          <w:rFonts w:ascii="Times New Roman" w:hAnsi="Times New Roman" w:cs="Times New Roman"/>
          <w:sz w:val="22"/>
          <w:szCs w:val="22"/>
          <w:lang w:val="tr-TR"/>
        </w:rPr>
      </w:pPr>
    </w:p>
    <w:p w:rsidR="001A25FB" w:rsidRDefault="001A25FB" w:rsidP="001A25FB">
      <w:pPr>
        <w:rPr>
          <w:rFonts w:ascii="Times New Roman" w:hAnsi="Times New Roman" w:cs="Times New Roman"/>
          <w:sz w:val="22"/>
          <w:szCs w:val="22"/>
          <w:lang w:val="tr-TR"/>
        </w:rPr>
      </w:pPr>
    </w:p>
    <w:p w:rsidR="00ED0F4F" w:rsidRPr="001A25FB" w:rsidRDefault="00ED0F4F" w:rsidP="001A25FB">
      <w:pPr>
        <w:rPr>
          <w:rFonts w:ascii="Times New Roman" w:hAnsi="Times New Roman" w:cs="Times New Roman"/>
          <w:sz w:val="22"/>
          <w:szCs w:val="22"/>
          <w:lang w:val="tr-TR"/>
        </w:rPr>
        <w:sectPr w:rsidR="00ED0F4F" w:rsidRPr="001A25FB" w:rsidSect="00E85AF8">
          <w:headerReference w:type="default" r:id="rId9"/>
          <w:footerReference w:type="default" r:id="rId10"/>
          <w:pgSz w:w="11900" w:h="16840"/>
          <w:pgMar w:top="2835" w:right="2552" w:bottom="2835" w:left="2835" w:header="2268" w:footer="2551" w:gutter="0"/>
          <w:cols w:space="708"/>
          <w:docGrid w:linePitch="360"/>
        </w:sectPr>
      </w:pPr>
    </w:p>
    <w:p w:rsidR="002171F2" w:rsidRDefault="005E58BF" w:rsidP="006F73AB">
      <w:pPr>
        <w:rPr>
          <w:rFonts w:ascii="Times New Roman" w:hAnsi="Times New Roman" w:cs="Times New Roman"/>
          <w:sz w:val="22"/>
          <w:szCs w:val="22"/>
          <w:lang w:val="tr-TR"/>
        </w:rPr>
      </w:pPr>
      <w:r>
        <w:rPr>
          <w:noProof/>
          <w:lang w:val="tr-TR" w:eastAsia="ja-JP" w:bidi="ar-SA"/>
        </w:rPr>
        <w:lastRenderedPageBreak/>
        <w:pict>
          <v:shapetype id="_x0000_t202" coordsize="21600,21600" o:spt="202" path="m,l,21600r21600,l21600,xe">
            <v:stroke joinstyle="miter"/>
            <v:path gradientshapeok="t" o:connecttype="rect"/>
          </v:shapetype>
          <v:shape id="Text Box 23" o:spid="_x0000_s1075" type="#_x0000_t202" style="position:absolute;margin-left:546pt;margin-top:-2.05pt;width:54pt;height:18pt;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" filled="f" stroked="f">
            <v:path arrowok="t"/>
            <v:textbox>
              <w:txbxContent>
                <w:p w:rsidR="008454BA" w:rsidRPr="00AB2F0C" w:rsidRDefault="008454BA">
                  <w:pPr>
                    <w:rPr>
                      <w:rFonts w:ascii="Times New Roman" w:hAnsi="Times New Roman"/>
                      <w:sz w:val="20"/>
                      <w:szCs w:val="20"/>
                    </w:rPr>
                  </w:pPr>
                  <w:proofErr w:type="gramStart"/>
                  <w:r w:rsidRPr="00AB2F0C">
                    <w:rPr>
                      <w:rFonts w:ascii="Times New Roman" w:hAnsi="Times New Roman"/>
                      <w:sz w:val="20"/>
                      <w:szCs w:val="20"/>
                    </w:rPr>
                    <w:t>1.Düzey</w:t>
                  </w:r>
                  <w:proofErr w:type="gramEnd"/>
                </w:p>
              </w:txbxContent>
            </v:textbox>
            <w10:wrap type="square"/>
          </v:shape>
        </w:pict>
      </w:r>
      <w:r>
        <w:rPr>
          <w:noProof/>
          <w:lang w:val="tr-TR" w:eastAsia="ja-JP" w:bidi="ar-SA"/>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74" type="#_x0000_t88" style="position:absolute;margin-left:528pt;margin-top:-20.7pt;width:18pt;height:54pt;z-index:251700224;visibility:visible;mso-width-relative:margin;mso-height-relative:margin" wrapcoords="-900 0 7200 4800 8100 19200 -900 21300 9900 21300 10800 21300 11700 14400 21600 10800 21600 10500 11700 9600 10800 600 9900 0 -9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" adj="600" strokecolor="black [3213]" strokeweight="1pt">
            <v:shadow on="t" color="black" opacity="24903f" origin=",.5" offset="0,.55556mm"/>
            <w10:wrap type="through"/>
          </v:shape>
        </w:pict>
      </w:r>
      <w:r>
        <w:rPr>
          <w:noProof/>
          <w:lang w:val="tr-TR" w:eastAsia="ja-JP" w:bidi="ar-SA"/>
        </w:rPr>
        <w:pict>
          <v:shape id="Metin Kutusu 4" o:spid="_x0000_s1027" type="#_x0000_t202" style="position:absolute;margin-left:74.05pt;margin-top:-10.4pt;width:337.85pt;height:43.4pt;z-index:251711488;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" fillcolor="white [3201]" strokeweight=".5pt">
            <v:path arrowok="t"/>
            <v:textbox>
              <w:txbxContent>
                <w:p w:rsidR="008454BA" w:rsidRDefault="008454BA" w:rsidP="006F73AB">
                  <w:pPr>
                    <w:jc w:val="center"/>
                    <w:rPr>
                      <w:rFonts w:ascii="Times New Roman" w:hAnsi="Times New Roman" w:cs="Times New Roman"/>
                      <w:sz w:val="22"/>
                      <w:szCs w:val="22"/>
                      <w:lang w:val="tr-TR"/>
                    </w:rPr>
                  </w:pPr>
                </w:p>
                <w:p w:rsidR="008454BA" w:rsidRPr="00932529" w:rsidRDefault="008454BA" w:rsidP="006F73AB">
                  <w:pPr>
                    <w:jc w:val="center"/>
                    <w:rPr>
                      <w:rFonts w:ascii="Times New Roman" w:hAnsi="Times New Roman" w:cs="Times New Roman"/>
                      <w:sz w:val="20"/>
                      <w:szCs w:val="22"/>
                      <w:lang w:val="tr-TR"/>
                    </w:rPr>
                  </w:pPr>
                  <w:r w:rsidRPr="00932529">
                    <w:rPr>
                      <w:rFonts w:ascii="Times New Roman" w:hAnsi="Times New Roman" w:cs="Times New Roman"/>
                      <w:sz w:val="20"/>
                      <w:szCs w:val="22"/>
                      <w:lang w:val="tr-TR"/>
                    </w:rPr>
                    <w:t>Liman Rekabetçiliğini Etkileyen Faktörlerin Önem Dereceleri ve Alternatif Limanların Değerlendirilmesi</w:t>
                  </w:r>
                </w:p>
                <w:p w:rsidR="008454BA" w:rsidRDefault="008454BA" w:rsidP="006F73AB"/>
              </w:txbxContent>
            </v:textbox>
            <w10:wrap anchorx="margin"/>
          </v:shape>
        </w:pict>
      </w:r>
    </w:p>
    <w:p w:rsidR="002171F2" w:rsidRDefault="002171F2" w:rsidP="00FD4397">
      <w:pPr>
        <w:ind w:firstLine="708"/>
        <w:jc w:val="both"/>
        <w:rPr>
          <w:rFonts w:ascii="Times New Roman" w:hAnsi="Times New Roman" w:cs="Times New Roman"/>
          <w:sz w:val="22"/>
          <w:szCs w:val="22"/>
          <w:lang w:val="tr-TR"/>
        </w:rPr>
      </w:pPr>
    </w:p>
    <w:p w:rsidR="002171F2" w:rsidRDefault="005E58BF" w:rsidP="00FD4397">
      <w:pPr>
        <w:ind w:firstLine="708"/>
        <w:jc w:val="both"/>
        <w:rPr>
          <w:rFonts w:ascii="Times New Roman" w:hAnsi="Times New Roman" w:cs="Times New Roman"/>
          <w:sz w:val="22"/>
          <w:szCs w:val="22"/>
          <w:lang w:val="tr-TR"/>
        </w:rPr>
      </w:pPr>
      <w:r>
        <w:rPr>
          <w:rFonts w:ascii="Times New Roman" w:hAnsi="Times New Roman" w:cs="Times New Roman"/>
          <w:noProof/>
          <w:sz w:val="22"/>
          <w:szCs w:val="22"/>
          <w:lang w:val="tr-TR" w:eastAsia="ja-JP" w:bidi="ar-SA"/>
        </w:rPr>
        <w:pict>
          <v:group id="Grup 1" o:spid="_x0000_s1072" style="position:absolute;left:0;text-align:left;margin-left:8.25pt;margin-top:7.45pt;width:477pt;height:62.75pt;z-index:251713536;mso-position-horizontal-relative:margin;mso-width-relative:margin;mso-height-relative:margin" coordorigin="900" coordsize="60581,7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">
            <v:line id="Düz Bağlayıcı 5" o:spid="_x0000_s1073" style="position:absolute;flip:x;visibility:visible" from="11153,0" to="30054,7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xkBcAAAADaAAAADwAAAGRycy9kb3ducmV2LnhtbERPy4rCMBTdD/gP4QruxlQFGatRVFAU&#10;F+ML6vLSXNtic1OaqNWvN4uBWR7OezJrTCkeVLvCsoJeNwJBnFpdcKbgfFp9/4BwHlljaZkUvMjB&#10;bNr6mmCs7ZMP9Dj6TIQQdjEqyL2vYildmpNB17UVceCutjboA6wzqWt8hnBTyn4UDaXBgkNDjhUt&#10;c0pvx7tR8L71/T7Z/q7lYl7s3slocL1UiVKddjMfg/DU+H/xn3ujFYSt4Uq4AXL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acZAXAAAAA2gAAAA8AAAAAAAAAAAAAAAAA&#10;oQIAAGRycy9kb3ducmV2LnhtbFBLBQYAAAAABAAEAPkAAACOAwAAAAA=&#10;" strokecolor="black [3213]" strokeweight=".5pt">
              <o:lock v:ext="edit" shapetype="f"/>
            </v:line>
            <v:line id="Düz Bağlayıcı 7" o:spid="_x0000_s1028" style="position:absolute;flip:x;visibility:visible" from="900,0" to="29993,7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DBnsUAAADaAAAADwAAAGRycy9kb3ducmV2LnhtbESPQWvCQBSE74L/YXlCb7oxQqmpq8RC&#10;pcVD1RbS4yP7TEKyb0N2G1N/vVsoeBxm5htmtRlMI3rqXGVZwXwWgSDOra64UPD1+Tp9AuE8ssbG&#10;Min4JQeb9Xi0wkTbCx+pP/lCBAi7BBWU3reJlC4vyaCb2ZY4eGfbGfRBdoXUHV4C3DQyjqJHabDi&#10;sFBiSy8l5fXpxyi41rE/ZO8fO7lNq/01Wy7O322m1MNkSJ9BeBr8PfzfftMKlvB3JdwAub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DBnsUAAADaAAAADwAAAAAAAAAA&#10;AAAAAAChAgAAZHJzL2Rvd25yZXYueG1sUEsFBgAAAAAEAAQA+QAAAJMDAAAAAA==&#10;" strokecolor="black [3213]" strokeweight=".5pt">
              <o:lock v:ext="edit" shapetype="f"/>
            </v:line>
            <v:line id="Düz Bağlayıcı 8" o:spid="_x0000_s1029" style="position:absolute;visibility:visible" from="30063,0" to="31156,7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tSsUAAADbAAAADwAAAGRycy9kb3ducmV2LnhtbESPQWvCQBCF7wX/wzKCl6KbemgluopK&#10;C6UIRVvIdchOs6nZ2ZDdmvTfOwfB2wzvzXvfrDaDb9SFulgHNvA0y0ARl8HWXBn4/nqbLkDFhGyx&#10;CUwG/inCZj16WGFuQ89HupxSpSSEY44GXEptrnUsHXmMs9ASi/YTOo9J1q7StsNewn2j51n2rD3W&#10;LA0OW9o7Ks+nP29g9/q7/bTu5XHfF1XR9ocisx+FMZPxsF2CSjSku/l2/W4FX+jlFxlAr6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m/tSsUAAADbAAAADwAAAAAAAAAA&#10;AAAAAAChAgAAZHJzL2Rvd25yZXYueG1sUEsFBgAAAAAEAAQA+QAAAJMDAAAAAA==&#10;" strokecolor="black [3213]" strokeweight=".5pt">
              <o:lock v:ext="edit" shapetype="f"/>
            </v:line>
            <v:line id="Düz Bağlayıcı 9" o:spid="_x0000_s1030" style="position:absolute;visibility:visible" from="30063,0" to="40942,7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NI0cMAAADbAAAADwAAAGRycy9kb3ducmV2LnhtbERPTWvCQBC9C/6HZQpeSt3ooZXUTVBR&#10;kFIQ00KuQ3aaTZudDdnVpP++WxC8zeN9zjofbSuu1PvGsYLFPAFBXDndcK3g8+PwtALhA7LG1jEp&#10;+CUPeTadrDHVbuAzXYtQixjCPkUFJoQuldJXhiz6ueuII/fleoshwr6WuschhttWLpPkWVpsODYY&#10;7GhnqPopLlbBdv+9OWnz8rgbyrrshvcy0W+lUrOHcfMKItAY7uKb+6jj/AX8/xIPkN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jSNHDAAAA2wAAAA8AAAAAAAAAAAAA&#10;AAAAoQIAAGRycy9kb3ducmV2LnhtbFBLBQYAAAAABAAEAPkAAACRAwAAAAA=&#10;" strokecolor="black [3213]" strokeweight=".5pt">
              <o:lock v:ext="edit" shapetype="f"/>
            </v:line>
            <v:line id="Düz Bağlayıcı 16" o:spid="_x0000_s1031" style="position:absolute;visibility:visible" from="30061,0" to="53647,7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rQpcIAAADbAAAADwAAAGRycy9kb3ducmV2LnhtbERPTWvCQBC9C/6HZQq9iG7sQSW6iopC&#10;KQUxLeQ6ZMdsbHY2ZFeT/vtuQfA2j/c5q01va3Gn1leOFUwnCQjiwumKSwXfX8fxAoQPyBprx6Tg&#10;lzxs1sPBClPtOj7TPQuliCHsU1RgQmhSKX1hyKKfuIY4chfXWgwRtqXULXYx3NbyLUlm0mLFscFg&#10;Q3tDxU92swp2h+v2pM18tO/yMm+6zzzRH7lSry/9dgkiUB+e4of7Xcf5M/j/JR4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rQpcIAAADbAAAADwAAAAAAAAAAAAAA&#10;AAChAgAAZHJzL2Rvd25yZXYueG1sUEsFBgAAAAAEAAQA+QAAAJADAAAAAA==&#10;" strokecolor="black [3213]" strokeweight=".5pt">
              <o:lock v:ext="edit" shapetype="f"/>
            </v:line>
            <v:line id="Düz Bağlayıcı 21" o:spid="_x0000_s1032" style="position:absolute;flip:x;visibility:visible" from="20919,0" to="29972,7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HDUcUAAADbAAAADwAAAGRycy9kb3ducmV2LnhtbESPQWvCQBSE74X+h+UVvOnGCNJGV7EF&#10;RfGgTQvx+Mg+k2D2bciuGv31bkHocZiZb5jpvDO1uFDrKssKhoMIBHFudcWFgt+fZf8dhPPIGmvL&#10;pOBGDuaz15cpJtpe+ZsuqS9EgLBLUEHpfZNI6fKSDLqBbYiDd7StQR9kW0jd4jXATS3jKBpLgxWH&#10;hRIb+iopP6Vno+B+iv0+2+xW8nNRbe/Zx+h4aDKlem/dYgLCU+f/w8/2WiuIh/D3JfwA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7HDUcUAAADbAAAADwAAAAAAAAAA&#10;AAAAAAChAgAAZHJzL2Rvd25yZXYueG1sUEsFBgAAAAAEAAQA+QAAAJMDAAAAAA==&#10;" strokecolor="black [3213]" strokeweight=".5pt">
              <o:lock v:ext="edit" shapetype="f"/>
            </v:line>
            <v:line id="Düz Bağlayıcı 22" o:spid="_x0000_s1033" style="position:absolute;visibility:visible" from="30061,0" to="61481,7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0cG8UAAADbAAAADwAAAGRycy9kb3ducmV2LnhtbESPQWvCQBSE70L/w/IKvYhumoOW6BpS&#10;aaEUoVSFXB/ZZzY2+zZktyb9965Q8DjMzDfMOh9tKy7U+8axgud5AoK4crrhWsHx8D57AeEDssbW&#10;MSn4Iw/55mGyxky7gb/psg+1iBD2GSowIXSZlL4yZNHPXUccvZPrLYYo+1rqHocIt61Mk2QhLTYc&#10;Fwx2tDVU/ex/rYLXt3Pxpc1yuh3KuuyGXZnoz1Kpp8exWIEINIZ7+L/9oRWkKdy+xB8gN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50cG8UAAADbAAAADwAAAAAAAAAA&#10;AAAAAAChAgAAZHJzL2Rvd25yZXYueG1sUEsFBgAAAAAEAAQA+QAAAJMDAAAAAA==&#10;" strokecolor="black [3213]" strokeweight=".5pt">
              <o:lock v:ext="edit" shapetype="f"/>
            </v:line>
            <w10:wrap anchorx="margin"/>
          </v:group>
        </w:pict>
      </w:r>
    </w:p>
    <w:p w:rsidR="002171F2" w:rsidRDefault="002171F2" w:rsidP="00FD4397">
      <w:pPr>
        <w:ind w:firstLine="708"/>
        <w:jc w:val="both"/>
        <w:rPr>
          <w:rFonts w:ascii="Times New Roman" w:hAnsi="Times New Roman" w:cs="Times New Roman"/>
          <w:sz w:val="22"/>
          <w:szCs w:val="22"/>
          <w:lang w:val="tr-TR"/>
        </w:rPr>
      </w:pPr>
    </w:p>
    <w:p w:rsidR="002171F2" w:rsidRDefault="0026242E" w:rsidP="0026242E">
      <w:pPr>
        <w:tabs>
          <w:tab w:val="left" w:pos="1800"/>
        </w:tabs>
        <w:ind w:firstLine="708"/>
        <w:jc w:val="both"/>
        <w:rPr>
          <w:rFonts w:ascii="Times New Roman" w:hAnsi="Times New Roman" w:cs="Times New Roman"/>
          <w:sz w:val="22"/>
          <w:szCs w:val="22"/>
          <w:lang w:val="tr-TR"/>
        </w:rPr>
      </w:pPr>
      <w:r>
        <w:rPr>
          <w:rFonts w:ascii="Times New Roman" w:hAnsi="Times New Roman" w:cs="Times New Roman"/>
          <w:sz w:val="22"/>
          <w:szCs w:val="22"/>
          <w:lang w:val="tr-TR"/>
        </w:rPr>
        <w:tab/>
      </w:r>
    </w:p>
    <w:p w:rsidR="00C81534" w:rsidRPr="00CE410A" w:rsidRDefault="00C81534" w:rsidP="00FD4397">
      <w:pPr>
        <w:ind w:firstLine="708"/>
        <w:jc w:val="both"/>
        <w:rPr>
          <w:rFonts w:ascii="Times New Roman" w:hAnsi="Times New Roman" w:cs="Times New Roman"/>
          <w:sz w:val="22"/>
          <w:szCs w:val="22"/>
          <w:lang w:val="tr-TR"/>
        </w:rPr>
      </w:pPr>
    </w:p>
    <w:p w:rsidR="00CE410A" w:rsidRDefault="00CE410A" w:rsidP="00FD4397">
      <w:pPr>
        <w:ind w:firstLine="708"/>
        <w:jc w:val="both"/>
        <w:rPr>
          <w:rFonts w:ascii="Times New Roman" w:hAnsi="Times New Roman" w:cs="Times New Roman"/>
          <w:b/>
          <w:sz w:val="22"/>
          <w:szCs w:val="22"/>
          <w:lang w:val="tr-TR"/>
        </w:rPr>
      </w:pPr>
    </w:p>
    <w:p w:rsidR="0026242E" w:rsidRDefault="005E58BF" w:rsidP="00FD4397">
      <w:pPr>
        <w:ind w:firstLine="708"/>
        <w:jc w:val="both"/>
        <w:rPr>
          <w:rFonts w:ascii="Times New Roman" w:hAnsi="Times New Roman" w:cs="Times New Roman"/>
          <w:b/>
          <w:sz w:val="22"/>
          <w:szCs w:val="22"/>
          <w:lang w:val="tr-TR"/>
        </w:rPr>
      </w:pPr>
      <w:r>
        <w:rPr>
          <w:noProof/>
          <w:lang w:val="tr-TR" w:eastAsia="ja-JP" w:bidi="ar-SA"/>
        </w:rPr>
        <w:pict>
          <v:shape id="Right Brace 3" o:spid="_x0000_s1071" type="#_x0000_t88" style="position:absolute;left:0;text-align:left;margin-left:528.4pt;margin-top:6.35pt;width:18pt;height:54pt;z-index:251702272;visibility:visible;mso-width-relative:margin;mso-height-relative:margin" wrapcoords="-900 0 7200 4800 8100 19200 -900 21300 9900 21300 10800 21300 11700 14400 21600 10800 21600 10500 11700 9600 10800 600 9900 0 -9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" adj="600" strokecolor="black [3213]" strokeweight="1pt">
            <v:shadow on="t" color="black" opacity="24903f" origin=",.5" offset="0,.55556mm"/>
            <w10:wrap type="through"/>
          </v:shape>
        </w:pict>
      </w:r>
      <w:r>
        <w:rPr>
          <w:rFonts w:ascii="Times New Roman" w:hAnsi="Times New Roman" w:cs="Times New Roman"/>
          <w:b/>
          <w:noProof/>
          <w:sz w:val="22"/>
          <w:szCs w:val="22"/>
          <w:lang w:val="tr-TR" w:eastAsia="ja-JP" w:bidi="ar-SA"/>
        </w:rPr>
        <w:pict>
          <v:group id="Grup 47" o:spid="_x0000_s1065" style="position:absolute;left:0;text-align:left;margin-left:-26.45pt;margin-top:5.95pt;width:551.15pt;height:55.95pt;z-index:251715584;mso-position-horizontal-relative:margin" coordsize="72151,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">
            <v:shape id="Metin Kutusu 48" o:spid="_x0000_s1070" type="#_x0000_t202" style="position:absolute;width:9721;height:69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b2cIA&#10;AADbAAAADwAAAGRycy9kb3ducmV2LnhtbERPy2rCQBTdC/2H4Rbc6aQapE0zERFqCt1o2uwvmZsH&#10;ydwJmammfn1nUejycN7pfjaDuNLkOssKntYRCOLK6o4bBV+fb6tnEM4jaxwsk4IfcrDPHhYpJtre&#10;+ELXwjcihLBLUEHr/ZhI6aqWDLq1HYkDV9vJoA9waqSe8BbCzSA3UbSTBjsODS2OdGyp6otvo2Ab&#10;3+9l/zJ/mLw8H+tLXvSnU6fU8nE+vILwNPt/8Z/7XSuIw9jwJfwA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ApvZwgAAANsAAAAPAAAAAAAAAAAAAAAAAJgCAABkcnMvZG93&#10;bnJldi54bWxQSwUGAAAAAAQABAD1AAAAhwMAAAAA&#10;" fillcolor="white [3201]" strokeweight=".5pt">
              <v:path arrowok="t"/>
              <v:textbox>
                <w:txbxContent>
                  <w:p w:rsidR="008454BA" w:rsidRDefault="008454BA" w:rsidP="006F73AB">
                    <w:pPr>
                      <w:jc w:val="center"/>
                      <w:rPr>
                        <w:rFonts w:ascii="Times New Roman" w:hAnsi="Times New Roman" w:cs="Times New Roman"/>
                        <w:sz w:val="20"/>
                      </w:rPr>
                    </w:pPr>
                    <w:r w:rsidRPr="001746B4">
                      <w:rPr>
                        <w:rFonts w:ascii="Times New Roman" w:hAnsi="Times New Roman" w:cs="Times New Roman"/>
                        <w:sz w:val="20"/>
                      </w:rPr>
                      <w:t xml:space="preserve">Geminin </w:t>
                    </w:r>
                    <w:proofErr w:type="spellStart"/>
                    <w:r w:rsidRPr="001746B4">
                      <w:rPr>
                        <w:rFonts w:ascii="Times New Roman" w:hAnsi="Times New Roman" w:cs="Times New Roman"/>
                        <w:sz w:val="20"/>
                      </w:rPr>
                      <w:t>Limanda</w:t>
                    </w:r>
                    <w:proofErr w:type="spellEnd"/>
                    <w:r w:rsidRPr="001746B4">
                      <w:rPr>
                        <w:rFonts w:ascii="Times New Roman" w:hAnsi="Times New Roman" w:cs="Times New Roman"/>
                        <w:sz w:val="20"/>
                      </w:rPr>
                      <w:t xml:space="preserve"> </w:t>
                    </w:r>
                    <w:proofErr w:type="spellStart"/>
                    <w:r w:rsidRPr="001746B4">
                      <w:rPr>
                        <w:rFonts w:ascii="Times New Roman" w:hAnsi="Times New Roman" w:cs="Times New Roman"/>
                        <w:sz w:val="20"/>
                      </w:rPr>
                      <w:t>Kalma</w:t>
                    </w:r>
                    <w:proofErr w:type="spellEnd"/>
                    <w:r w:rsidRPr="001746B4">
                      <w:rPr>
                        <w:rFonts w:ascii="Times New Roman" w:hAnsi="Times New Roman" w:cs="Times New Roman"/>
                        <w:sz w:val="20"/>
                      </w:rPr>
                      <w:t xml:space="preserve"> </w:t>
                    </w:r>
                    <w:proofErr w:type="spellStart"/>
                    <w:r w:rsidRPr="001746B4">
                      <w:rPr>
                        <w:rFonts w:ascii="Times New Roman" w:hAnsi="Times New Roman" w:cs="Times New Roman"/>
                        <w:sz w:val="20"/>
                      </w:rPr>
                      <w:t>Süresi</w:t>
                    </w:r>
                    <w:proofErr w:type="spellEnd"/>
                  </w:p>
                  <w:p w:rsidR="008454BA" w:rsidRPr="001746B4" w:rsidRDefault="008454BA" w:rsidP="006F73AB">
                    <w:pPr>
                      <w:jc w:val="center"/>
                      <w:rPr>
                        <w:rFonts w:ascii="Times New Roman" w:hAnsi="Times New Roman" w:cs="Times New Roman"/>
                        <w:sz w:val="20"/>
                      </w:rPr>
                    </w:pPr>
                    <w:r>
                      <w:rPr>
                        <w:rFonts w:ascii="Times New Roman" w:hAnsi="Times New Roman" w:cs="Times New Roman"/>
                        <w:sz w:val="20"/>
                      </w:rPr>
                      <w:t>(A)</w:t>
                    </w:r>
                  </w:p>
                </w:txbxContent>
              </v:textbox>
            </v:shape>
            <v:shape id="Metin Kutusu 49" o:spid="_x0000_s1069" type="#_x0000_t202" style="position:absolute;left:10806;top:138;width:8998;height:69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4+QsQA&#10;AADbAAAADwAAAGRycy9kb3ducmV2LnhtbESPQWvCQBSE74X+h+UVvNWNGkqNboIINUIvNer9kX0m&#10;Idm3IbvV6K/vFgo9DjPzDbPORtOJKw2usaxgNo1AEJdWN1wpOB0/Xt9BOI+ssbNMCu7kIEufn9aY&#10;aHvjA10LX4kAYZeggtr7PpHSlTUZdFPbEwfvYgeDPsihknrAW4CbTs6j6E0abDgs1NjTtqayLb6N&#10;gkX8eJzb5fhp8vPX9nLIi3a3a5SavIybFQhPo/8P/7X3WkG8hN8v4QfI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OPkLEAAAA2wAAAA8AAAAAAAAAAAAAAAAAmAIAAGRycy9k&#10;b3ducmV2LnhtbFBLBQYAAAAABAAEAPUAAACJAwAAAAA=&#10;" fillcolor="white [3201]" strokeweight=".5pt">
              <v:path arrowok="t"/>
              <v:textbox>
                <w:txbxContent>
                  <w:p w:rsidR="008454BA" w:rsidRDefault="008454BA" w:rsidP="006F73AB">
                    <w:pPr>
                      <w:jc w:val="center"/>
                      <w:rPr>
                        <w:rFonts w:ascii="Times New Roman" w:hAnsi="Times New Roman" w:cs="Times New Roman"/>
                        <w:sz w:val="20"/>
                      </w:rPr>
                    </w:pPr>
                    <w:proofErr w:type="spellStart"/>
                    <w:r w:rsidRPr="00DB725B">
                      <w:rPr>
                        <w:rFonts w:ascii="Times New Roman" w:hAnsi="Times New Roman" w:cs="Times New Roman"/>
                        <w:sz w:val="20"/>
                      </w:rPr>
                      <w:t>Limanın</w:t>
                    </w:r>
                    <w:proofErr w:type="spellEnd"/>
                    <w:r w:rsidRPr="00DB725B">
                      <w:rPr>
                        <w:rFonts w:ascii="Times New Roman" w:hAnsi="Times New Roman" w:cs="Times New Roman"/>
                        <w:sz w:val="20"/>
                      </w:rPr>
                      <w:t xml:space="preserve"> </w:t>
                    </w:r>
                    <w:proofErr w:type="spellStart"/>
                    <w:r w:rsidRPr="00DB725B">
                      <w:rPr>
                        <w:rFonts w:ascii="Times New Roman" w:hAnsi="Times New Roman" w:cs="Times New Roman"/>
                        <w:sz w:val="20"/>
                      </w:rPr>
                      <w:t>Konumu</w:t>
                    </w:r>
                    <w:proofErr w:type="spellEnd"/>
                  </w:p>
                  <w:p w:rsidR="008454BA" w:rsidRPr="00DB725B" w:rsidRDefault="008454BA" w:rsidP="006F73AB">
                    <w:pPr>
                      <w:jc w:val="center"/>
                      <w:rPr>
                        <w:rFonts w:ascii="Times New Roman" w:hAnsi="Times New Roman" w:cs="Times New Roman"/>
                        <w:sz w:val="20"/>
                      </w:rPr>
                    </w:pPr>
                    <w:r>
                      <w:rPr>
                        <w:rFonts w:ascii="Times New Roman" w:hAnsi="Times New Roman" w:cs="Times New Roman"/>
                        <w:sz w:val="20"/>
                      </w:rPr>
                      <w:t>(B)</w:t>
                    </w:r>
                  </w:p>
                </w:txbxContent>
              </v:textbox>
            </v:shape>
            <v:shape id="Metin Kutusu 50" o:spid="_x0000_s1068" type="#_x0000_t202" style="position:absolute;left:21266;top:138;width:8998;height:68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0BAsEA&#10;AADbAAAADwAAAGRycy9kb3ducmV2LnhtbERPTYvCMBC9C/6HMII3TVdXcbtGEWFV8GLreh+asS1t&#10;JqXJatdfbw6Cx8f7Xq47U4sbta60rOBjHIEgzqwuOVfwe/4ZLUA4j6yxtkwK/snBetXvLTHW9s4J&#10;3VKfixDCLkYFhfdNLKXLCjLoxrYhDtzVtgZ9gG0udYv3EG5qOYmiuTRYcmgosKFtQVmV/hkF08/H&#10;41J9dUezv5y212SfVrtdqdRw0G2+QXjq/Fv8ch+0gllYH76EH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tAQLBAAAA2wAAAA8AAAAAAAAAAAAAAAAAmAIAAGRycy9kb3du&#10;cmV2LnhtbFBLBQYAAAAABAAEAPUAAACGAwAAAAA=&#10;" fillcolor="white [3201]" strokeweight=".5pt">
              <v:path arrowok="t"/>
              <v:textbox>
                <w:txbxContent>
                  <w:p w:rsidR="008454BA" w:rsidRDefault="008454BA" w:rsidP="006F73AB">
                    <w:pPr>
                      <w:jc w:val="center"/>
                      <w:rPr>
                        <w:rFonts w:ascii="Times New Roman" w:hAnsi="Times New Roman" w:cs="Times New Roman"/>
                        <w:sz w:val="20"/>
                      </w:rPr>
                    </w:pPr>
                    <w:r w:rsidRPr="00DB725B">
                      <w:rPr>
                        <w:rFonts w:ascii="Times New Roman" w:hAnsi="Times New Roman" w:cs="Times New Roman"/>
                        <w:sz w:val="20"/>
                      </w:rPr>
                      <w:t xml:space="preserve">Liman </w:t>
                    </w:r>
                    <w:proofErr w:type="spellStart"/>
                    <w:r w:rsidRPr="00DB725B">
                      <w:rPr>
                        <w:rFonts w:ascii="Times New Roman" w:hAnsi="Times New Roman" w:cs="Times New Roman"/>
                        <w:sz w:val="20"/>
                      </w:rPr>
                      <w:t>Hizmet</w:t>
                    </w:r>
                    <w:proofErr w:type="spellEnd"/>
                    <w:r w:rsidRPr="00DB725B">
                      <w:rPr>
                        <w:rFonts w:ascii="Times New Roman" w:hAnsi="Times New Roman" w:cs="Times New Roman"/>
                        <w:sz w:val="20"/>
                      </w:rPr>
                      <w:t xml:space="preserve"> </w:t>
                    </w:r>
                    <w:proofErr w:type="spellStart"/>
                    <w:r w:rsidRPr="00DB725B">
                      <w:rPr>
                        <w:rFonts w:ascii="Times New Roman" w:hAnsi="Times New Roman" w:cs="Times New Roman"/>
                        <w:sz w:val="20"/>
                      </w:rPr>
                      <w:t>Kalitesi</w:t>
                    </w:r>
                    <w:proofErr w:type="spellEnd"/>
                  </w:p>
                  <w:p w:rsidR="008454BA" w:rsidRPr="00DB725B" w:rsidRDefault="008454BA" w:rsidP="006F73AB">
                    <w:pPr>
                      <w:jc w:val="center"/>
                      <w:rPr>
                        <w:rFonts w:ascii="Times New Roman" w:hAnsi="Times New Roman" w:cs="Times New Roman"/>
                        <w:sz w:val="20"/>
                      </w:rPr>
                    </w:pPr>
                    <w:r>
                      <w:rPr>
                        <w:rFonts w:ascii="Times New Roman" w:hAnsi="Times New Roman" w:cs="Times New Roman"/>
                        <w:sz w:val="20"/>
                      </w:rPr>
                      <w:t>(C)</w:t>
                    </w:r>
                  </w:p>
                </w:txbxContent>
              </v:textbox>
            </v:shape>
            <v:shape id="Metin Kutusu 51" o:spid="_x0000_s1067" type="#_x0000_t202" style="position:absolute;left:31588;top:69;width:8998;height:69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mcUA&#10;AADbAAAADwAAAGRycy9kb3ducmV2LnhtbESPQWvCQBSE70L/w/IKvekmbS01dSNFaBS81FTvj+wz&#10;Ccm+DdmtSf31XUHwOMzMN8xyNZpWnKl3tWUF8SwCQVxYXXOp4PDzNX0H4TyyxtYyKfgjB6v0YbLE&#10;RNuB93TOfSkChF2CCirvu0RKV1Rk0M1sRxy8k+0N+iD7UuoehwA3rXyOojdpsOawUGFH64qKJv81&#10;Cl5eL5djsxh3ZnP8Xp/2m7zJslqpp8fx8wOEp9Hfw7f2ViuYx3D9En6AT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4aSZxQAAANsAAAAPAAAAAAAAAAAAAAAAAJgCAABkcnMv&#10;ZG93bnJldi54bWxQSwUGAAAAAAQABAD1AAAAigMAAAAA&#10;" fillcolor="white [3201]" strokeweight=".5pt">
              <v:path arrowok="t"/>
              <v:textbox>
                <w:txbxContent>
                  <w:p w:rsidR="008454BA" w:rsidRDefault="008454BA" w:rsidP="006F73AB">
                    <w:pPr>
                      <w:jc w:val="center"/>
                      <w:rPr>
                        <w:rFonts w:ascii="Times New Roman" w:hAnsi="Times New Roman" w:cs="Times New Roman"/>
                        <w:sz w:val="20"/>
                      </w:rPr>
                    </w:pPr>
                    <w:r w:rsidRPr="00DB725B">
                      <w:rPr>
                        <w:rFonts w:ascii="Times New Roman" w:hAnsi="Times New Roman" w:cs="Times New Roman"/>
                        <w:sz w:val="20"/>
                      </w:rPr>
                      <w:t xml:space="preserve">Liman </w:t>
                    </w:r>
                    <w:proofErr w:type="spellStart"/>
                    <w:r w:rsidRPr="00DB725B">
                      <w:rPr>
                        <w:rFonts w:ascii="Times New Roman" w:hAnsi="Times New Roman" w:cs="Times New Roman"/>
                        <w:sz w:val="20"/>
                      </w:rPr>
                      <w:t>Tarifesi</w:t>
                    </w:r>
                    <w:proofErr w:type="spellEnd"/>
                  </w:p>
                  <w:p w:rsidR="008454BA" w:rsidRPr="00DB725B" w:rsidRDefault="008454BA" w:rsidP="006F73AB">
                    <w:pPr>
                      <w:jc w:val="center"/>
                      <w:rPr>
                        <w:rFonts w:ascii="Times New Roman" w:hAnsi="Times New Roman" w:cs="Times New Roman"/>
                        <w:sz w:val="20"/>
                      </w:rPr>
                    </w:pPr>
                    <w:r>
                      <w:rPr>
                        <w:rFonts w:ascii="Times New Roman" w:hAnsi="Times New Roman" w:cs="Times New Roman"/>
                        <w:sz w:val="20"/>
                      </w:rPr>
                      <w:t>(D)</w:t>
                    </w:r>
                  </w:p>
                </w:txbxContent>
              </v:textbox>
            </v:shape>
            <v:shape id="Metin Kutusu 52" o:spid="_x0000_s1066" type="#_x0000_t202" style="position:absolute;left:42394;top:138;width:8998;height:68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M67sUA&#10;AADbAAAADwAAAGRycy9kb3ducmV2LnhtbESPQWvCQBSE70L/w/IKvemmtpaaukoRGgUvNTX3R/aZ&#10;hGTfhuw2Sf31XUHwOMzMN8xqM5pG9NS5yrKC51kEgji3uuJCwenna/oOwnlkjY1lUvBHDjbrh8kK&#10;Y20HPlKf+kIECLsYFZTet7GULi/JoJvZljh4Z9sZ9EF2hdQdDgFuGjmPojdpsOKwUGJL25LyOv01&#10;Cl5eL5esXo4Hs8u+t+fjLq2TpFLq6XH8/ADhafT38K291woWc7h+CT9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MzruxQAAANsAAAAPAAAAAAAAAAAAAAAAAJgCAABkcnMv&#10;ZG93bnJldi54bWxQSwUGAAAAAAQABAD1AAAAigMAAAAA&#10;" fillcolor="white [3201]" strokeweight=".5pt">
              <v:path arrowok="t"/>
              <v:textbox>
                <w:txbxContent>
                  <w:p w:rsidR="008454BA" w:rsidRDefault="008454BA" w:rsidP="006F73AB">
                    <w:pPr>
                      <w:jc w:val="center"/>
                      <w:rPr>
                        <w:rFonts w:ascii="Times New Roman" w:hAnsi="Times New Roman" w:cs="Times New Roman"/>
                        <w:sz w:val="20"/>
                      </w:rPr>
                    </w:pPr>
                    <w:r w:rsidRPr="00DB725B">
                      <w:rPr>
                        <w:rFonts w:ascii="Times New Roman" w:hAnsi="Times New Roman" w:cs="Times New Roman"/>
                        <w:sz w:val="20"/>
                      </w:rPr>
                      <w:t xml:space="preserve">Liman </w:t>
                    </w:r>
                    <w:proofErr w:type="spellStart"/>
                    <w:r w:rsidRPr="00DB725B">
                      <w:rPr>
                        <w:rFonts w:ascii="Times New Roman" w:hAnsi="Times New Roman" w:cs="Times New Roman"/>
                        <w:sz w:val="20"/>
                      </w:rPr>
                      <w:t>Tesisi</w:t>
                    </w:r>
                    <w:proofErr w:type="spellEnd"/>
                    <w:r w:rsidRPr="00DB725B">
                      <w:rPr>
                        <w:rFonts w:ascii="Times New Roman" w:hAnsi="Times New Roman" w:cs="Times New Roman"/>
                        <w:sz w:val="20"/>
                      </w:rPr>
                      <w:t xml:space="preserve"> </w:t>
                    </w:r>
                    <w:proofErr w:type="spellStart"/>
                    <w:r w:rsidRPr="00DB725B">
                      <w:rPr>
                        <w:rFonts w:ascii="Times New Roman" w:hAnsi="Times New Roman" w:cs="Times New Roman"/>
                        <w:sz w:val="20"/>
                      </w:rPr>
                      <w:t>ve</w:t>
                    </w:r>
                    <w:proofErr w:type="spellEnd"/>
                    <w:r w:rsidRPr="00DB725B">
                      <w:rPr>
                        <w:rFonts w:ascii="Times New Roman" w:hAnsi="Times New Roman" w:cs="Times New Roman"/>
                        <w:sz w:val="20"/>
                      </w:rPr>
                      <w:t xml:space="preserve"> </w:t>
                    </w:r>
                    <w:proofErr w:type="spellStart"/>
                    <w:r w:rsidRPr="00DB725B">
                      <w:rPr>
                        <w:rFonts w:ascii="Times New Roman" w:hAnsi="Times New Roman" w:cs="Times New Roman"/>
                        <w:sz w:val="20"/>
                      </w:rPr>
                      <w:t>Ekipmanı</w:t>
                    </w:r>
                    <w:proofErr w:type="spellEnd"/>
                  </w:p>
                  <w:p w:rsidR="008454BA" w:rsidRPr="00DB725B" w:rsidRDefault="008454BA" w:rsidP="006F73AB">
                    <w:pPr>
                      <w:jc w:val="center"/>
                      <w:rPr>
                        <w:rFonts w:ascii="Times New Roman" w:hAnsi="Times New Roman" w:cs="Times New Roman"/>
                        <w:sz w:val="20"/>
                      </w:rPr>
                    </w:pPr>
                    <w:r>
                      <w:rPr>
                        <w:rFonts w:ascii="Times New Roman" w:hAnsi="Times New Roman" w:cs="Times New Roman"/>
                        <w:sz w:val="20"/>
                      </w:rPr>
                      <w:t>(E)</w:t>
                    </w:r>
                  </w:p>
                </w:txbxContent>
              </v:textbox>
            </v:shape>
            <v:shape id="Metin Kutusu 53" o:spid="_x0000_s1034" type="#_x0000_t202" style="position:absolute;left:63153;width:8998;height:69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fdcUA&#10;AADbAAAADwAAAGRycy9kb3ducmV2LnhtbESPQWvCQBSE70L/w/IKvemm1UpNXaUIjYVeNDX3R/aZ&#10;hGTfhuw2Sf31bkHwOMzMN8x6O5pG9NS5yrKC51kEgji3uuJCwennc/oGwnlkjY1lUvBHDrabh8ka&#10;Y20HPlKf+kIECLsYFZTet7GULi/JoJvZljh4Z9sZ9EF2hdQdDgFuGvkSRUtpsOKwUGJLu5LyOv01&#10;CuaLyyWrV+O32WeH3fm4T+skqZR6ehw/3kF4Gv09fGt/aQWvc/j/En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f591xQAAANsAAAAPAAAAAAAAAAAAAAAAAJgCAABkcnMv&#10;ZG93bnJldi54bWxQSwUGAAAAAAQABAD1AAAAigMAAAAA&#10;" fillcolor="white [3201]" strokeweight=".5pt">
              <v:path arrowok="t"/>
              <v:textbox>
                <w:txbxContent>
                  <w:p w:rsidR="008454BA" w:rsidRDefault="008454BA" w:rsidP="006F73AB">
                    <w:pPr>
                      <w:jc w:val="center"/>
                      <w:rPr>
                        <w:rFonts w:ascii="Times New Roman" w:hAnsi="Times New Roman" w:cs="Times New Roman"/>
                        <w:sz w:val="20"/>
                      </w:rPr>
                    </w:pPr>
                    <w:proofErr w:type="spellStart"/>
                    <w:r w:rsidRPr="00DB725B">
                      <w:rPr>
                        <w:rFonts w:ascii="Times New Roman" w:hAnsi="Times New Roman" w:cs="Times New Roman"/>
                        <w:sz w:val="20"/>
                      </w:rPr>
                      <w:t>Limanın</w:t>
                    </w:r>
                    <w:proofErr w:type="spellEnd"/>
                    <w:r w:rsidRPr="00DB725B">
                      <w:rPr>
                        <w:rFonts w:ascii="Times New Roman" w:hAnsi="Times New Roman" w:cs="Times New Roman"/>
                        <w:sz w:val="20"/>
                      </w:rPr>
                      <w:t xml:space="preserve"> Su </w:t>
                    </w:r>
                    <w:proofErr w:type="spellStart"/>
                    <w:r w:rsidRPr="00DB725B">
                      <w:rPr>
                        <w:rFonts w:ascii="Times New Roman" w:hAnsi="Times New Roman" w:cs="Times New Roman"/>
                        <w:sz w:val="20"/>
                      </w:rPr>
                      <w:t>Derinliği</w:t>
                    </w:r>
                    <w:proofErr w:type="spellEnd"/>
                  </w:p>
                  <w:p w:rsidR="008454BA" w:rsidRPr="00DB725B" w:rsidRDefault="008454BA" w:rsidP="006F73AB">
                    <w:pPr>
                      <w:jc w:val="center"/>
                      <w:rPr>
                        <w:rFonts w:ascii="Times New Roman" w:hAnsi="Times New Roman" w:cs="Times New Roman"/>
                        <w:sz w:val="20"/>
                      </w:rPr>
                    </w:pPr>
                    <w:r>
                      <w:rPr>
                        <w:rFonts w:ascii="Times New Roman" w:hAnsi="Times New Roman" w:cs="Times New Roman"/>
                        <w:sz w:val="20"/>
                      </w:rPr>
                      <w:t>(G)</w:t>
                    </w:r>
                  </w:p>
                </w:txbxContent>
              </v:textbox>
            </v:shape>
            <v:shape id="Metin Kutusu 54" o:spid="_x0000_s1035" type="#_x0000_t202" style="position:absolute;left:53478;width:8998;height:71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YHAcQA&#10;AADbAAAADwAAAGRycy9kb3ducmV2LnhtbESPS4vCQBCE74L/YWjBm052fbCbdZRF8AFeNLvem0yb&#10;hGR6QmbU6K93BMFjUVVfUbNFaypxocYVlhV8DCMQxKnVBWcK/v9Wgy8QziNrrCyTghs5WMy7nRnG&#10;2l75QJfEZyJA2MWoIPe+jqV0aU4G3dDWxME72cagD7LJpG7wGuCmkp9RNJUGCw4LOda0zCktk7NR&#10;MBrf78fyu92ZzXG/PB02SbleF0r1e+3vDwhPrX+HX+2tVjAZ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WBwHEAAAA2wAAAA8AAAAAAAAAAAAAAAAAmAIAAGRycy9k&#10;b3ducmV2LnhtbFBLBQYAAAAABAAEAPUAAACJAwAAAAA=&#10;" fillcolor="white [3201]" strokeweight=".5pt">
              <v:path arrowok="t"/>
              <v:textbox>
                <w:txbxContent>
                  <w:p w:rsidR="008454BA" w:rsidRDefault="008454BA" w:rsidP="006F73AB">
                    <w:pPr>
                      <w:jc w:val="center"/>
                      <w:rPr>
                        <w:rFonts w:ascii="Times New Roman" w:hAnsi="Times New Roman" w:cs="Times New Roman"/>
                        <w:sz w:val="20"/>
                      </w:rPr>
                    </w:pPr>
                    <w:r w:rsidRPr="0095599C">
                      <w:rPr>
                        <w:rFonts w:ascii="Times New Roman" w:hAnsi="Times New Roman" w:cs="Times New Roman"/>
                        <w:sz w:val="20"/>
                      </w:rPr>
                      <w:t>İ</w:t>
                    </w:r>
                    <w:r w:rsidRPr="00DB725B">
                      <w:rPr>
                        <w:rFonts w:ascii="Times New Roman" w:hAnsi="Times New Roman" w:cs="Times New Roman"/>
                        <w:sz w:val="20"/>
                      </w:rPr>
                      <w:t xml:space="preserve">ntermodal </w:t>
                    </w:r>
                    <w:proofErr w:type="spellStart"/>
                    <w:r w:rsidRPr="00DB725B">
                      <w:rPr>
                        <w:rFonts w:ascii="Times New Roman" w:hAnsi="Times New Roman" w:cs="Times New Roman"/>
                        <w:sz w:val="20"/>
                      </w:rPr>
                      <w:t>Ulaştırma</w:t>
                    </w:r>
                    <w:proofErr w:type="spellEnd"/>
                    <w:r>
                      <w:rPr>
                        <w:rFonts w:ascii="Times New Roman" w:hAnsi="Times New Roman" w:cs="Times New Roman"/>
                        <w:sz w:val="20"/>
                      </w:rPr>
                      <w:t xml:space="preserve"> </w:t>
                    </w:r>
                    <w:proofErr w:type="spellStart"/>
                    <w:r w:rsidRPr="00DB725B">
                      <w:rPr>
                        <w:rFonts w:ascii="Times New Roman" w:hAnsi="Times New Roman" w:cs="Times New Roman"/>
                        <w:sz w:val="20"/>
                      </w:rPr>
                      <w:t>Bağlantıları</w:t>
                    </w:r>
                    <w:proofErr w:type="spellEnd"/>
                  </w:p>
                  <w:p w:rsidR="008454BA" w:rsidRPr="00D25C23" w:rsidRDefault="008454BA" w:rsidP="006F73AB">
                    <w:pPr>
                      <w:jc w:val="center"/>
                      <w:rPr>
                        <w:sz w:val="20"/>
                      </w:rPr>
                    </w:pPr>
                    <w:r>
                      <w:rPr>
                        <w:rFonts w:ascii="Times New Roman" w:hAnsi="Times New Roman" w:cs="Times New Roman"/>
                        <w:sz w:val="20"/>
                      </w:rPr>
                      <w:t>(F)</w:t>
                    </w:r>
                  </w:p>
                </w:txbxContent>
              </v:textbox>
            </v:shape>
            <w10:wrap anchorx="margin"/>
          </v:group>
        </w:pict>
      </w:r>
    </w:p>
    <w:p w:rsidR="0026242E" w:rsidRDefault="005E58BF" w:rsidP="00FD4397">
      <w:pPr>
        <w:ind w:firstLine="708"/>
        <w:jc w:val="both"/>
        <w:rPr>
          <w:rFonts w:ascii="Times New Roman" w:hAnsi="Times New Roman" w:cs="Times New Roman"/>
          <w:b/>
          <w:sz w:val="22"/>
          <w:szCs w:val="22"/>
          <w:lang w:val="tr-TR"/>
        </w:rPr>
      </w:pPr>
      <w:r>
        <w:rPr>
          <w:noProof/>
          <w:lang w:val="tr-TR" w:eastAsia="ja-JP" w:bidi="ar-SA"/>
        </w:rPr>
        <w:pict>
          <v:shape id="Text Box 45" o:spid="_x0000_s1036" type="#_x0000_t202" style="position:absolute;left:0;text-align:left;margin-left:548.55pt;margin-top:9.85pt;width:54pt;height:18pt;z-index:251707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" filled="f" stroked="f">
            <v:path arrowok="t"/>
            <v:textbox>
              <w:txbxContent>
                <w:p w:rsidR="008454BA" w:rsidRPr="00AB2F0C" w:rsidRDefault="008454BA" w:rsidP="00AB2F0C">
                  <w:pPr>
                    <w:rPr>
                      <w:rFonts w:ascii="Times New Roman" w:hAnsi="Times New Roman"/>
                      <w:sz w:val="20"/>
                      <w:szCs w:val="20"/>
                    </w:rPr>
                  </w:pPr>
                  <w:proofErr w:type="gramStart"/>
                  <w:r>
                    <w:rPr>
                      <w:rFonts w:ascii="Times New Roman" w:hAnsi="Times New Roman"/>
                      <w:sz w:val="20"/>
                      <w:szCs w:val="20"/>
                    </w:rPr>
                    <w:t>2</w:t>
                  </w:r>
                  <w:r w:rsidRPr="00AB2F0C">
                    <w:rPr>
                      <w:rFonts w:ascii="Times New Roman" w:hAnsi="Times New Roman"/>
                      <w:sz w:val="20"/>
                      <w:szCs w:val="20"/>
                    </w:rPr>
                    <w:t>.Düzey</w:t>
                  </w:r>
                  <w:proofErr w:type="gramEnd"/>
                </w:p>
              </w:txbxContent>
            </v:textbox>
            <w10:wrap type="square"/>
          </v:shape>
        </w:pict>
      </w:r>
    </w:p>
    <w:p w:rsidR="0026242E" w:rsidRDefault="0026242E" w:rsidP="00FD4397">
      <w:pPr>
        <w:ind w:firstLine="708"/>
        <w:jc w:val="both"/>
        <w:rPr>
          <w:rFonts w:ascii="Times New Roman" w:hAnsi="Times New Roman" w:cs="Times New Roman"/>
          <w:b/>
          <w:sz w:val="22"/>
          <w:szCs w:val="22"/>
          <w:lang w:val="tr-TR"/>
        </w:rPr>
      </w:pPr>
    </w:p>
    <w:p w:rsidR="0026242E" w:rsidRDefault="0026242E" w:rsidP="00FD4397">
      <w:pPr>
        <w:ind w:firstLine="708"/>
        <w:jc w:val="both"/>
        <w:rPr>
          <w:rFonts w:ascii="Times New Roman" w:hAnsi="Times New Roman" w:cs="Times New Roman"/>
          <w:b/>
          <w:sz w:val="22"/>
          <w:szCs w:val="22"/>
          <w:lang w:val="tr-TR"/>
        </w:rPr>
      </w:pPr>
    </w:p>
    <w:p w:rsidR="0026242E" w:rsidRDefault="005E58BF" w:rsidP="00FD4397">
      <w:pPr>
        <w:ind w:firstLine="708"/>
        <w:jc w:val="both"/>
        <w:rPr>
          <w:rFonts w:ascii="Times New Roman" w:hAnsi="Times New Roman" w:cs="Times New Roman"/>
          <w:b/>
          <w:sz w:val="22"/>
          <w:szCs w:val="22"/>
          <w:lang w:val="tr-TR"/>
        </w:rPr>
      </w:pPr>
      <w:r>
        <w:rPr>
          <w:rFonts w:ascii="Times New Roman" w:hAnsi="Times New Roman" w:cs="Times New Roman"/>
          <w:b/>
          <w:noProof/>
          <w:sz w:val="22"/>
          <w:szCs w:val="22"/>
          <w:lang w:val="tr-TR" w:eastAsia="ja-JP" w:bidi="ar-SA"/>
        </w:rPr>
        <w:pict>
          <v:group id="Grup 55" o:spid="_x0000_s1054" style="position:absolute;left:0;text-align:left;margin-left:1.55pt;margin-top:9.85pt;width:499.05pt;height:63.8pt;z-index:251717632;mso-width-relative:margin;mso-height-relative:margin" coordorigin="-762,-131" coordsize="63379,8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">
            <v:line id="Düz Bağlayıcı 56" o:spid="_x0000_s1064" style="position:absolute;flip:x;visibility:visible" from="15640,138" to="20781,7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4oWMYAAADbAAAADwAAAGRycy9kb3ducmV2LnhtbESPQWvCQBSE7wX/w/KE3pqNimKja1DB&#10;0uKh1RbS4yP7TEKyb0N2q9Ff3xUKPQ4z8w2zTHvTiDN1rrKsYBTFIIhzqysuFHx97p7mIJxH1thY&#10;JgVXcpCuBg9LTLS98IHOR1+IAGGXoILS+zaR0uUlGXSRbYmDd7KdQR9kV0jd4SXATSPHcTyTBisO&#10;CyW2tC0pr48/RsGtHvuP7O39RW7W1f6WPU9O322m1OOwXy9AeOr9f/iv/aoVTGdw/xJ+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eKFjGAAAA2wAAAA8AAAAAAAAA&#10;AAAAAAAAoQIAAGRycy9kb3ducmV2LnhtbFBLBQYAAAAABAAEAPkAAACUAwAAAAA=&#10;" strokecolor="black [3213]" strokeweight=".5pt">
              <o:lock v:ext="edit" shapetype="f"/>
            </v:line>
            <v:line id="Düz Bağlayıcı 57" o:spid="_x0000_s1063" style="position:absolute;flip:x;visibility:visible" from="15724,138" to="30549,7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KNw8UAAADbAAAADwAAAGRycy9kb3ducmV2LnhtbESPQWvCQBSE70L/w/IK3nSjUm2jq9iC&#10;Remh1grx+Mg+k2D2bciuGv31riB4HGbmG2Yya0wpTlS7wrKCXjcCQZxaXXCmYPu/6LyDcB5ZY2mZ&#10;FFzIwWz60ppgrO2Z/+i08ZkIEHYxKsi9r2IpXZqTQde1FXHw9rY26IOsM6lrPAe4KWU/iobSYMFh&#10;IceKvnJKD5ujUXA99P06Wf1+y8958XNNPgb7XZUo1X5t5mMQnhr/DD/aS63gbQT3L+EHyO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KNw8UAAADbAAAADwAAAAAAAAAA&#10;AAAAAAChAgAAZHJzL2Rvd25yZXYueG1sUEsFBgAAAAAEAAQA+QAAAJMDAAAAAA==&#10;" strokecolor="black [3213]" strokeweight=".5pt">
              <o:lock v:ext="edit" shapetype="f"/>
            </v:line>
            <v:line id="Düz Bağlayıcı 58" o:spid="_x0000_s1062" style="position:absolute;flip:x;visibility:visible" from="16348,0" to="41624,7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0ZscMAAADbAAAADwAAAGRycy9kb3ducmV2LnhtbERPTWvCQBC9C/0PyxS86aYplTZ1FRVa&#10;Kh7aWiEeh+yYBLOzIbsmaX69exA8Pt73fNmbSrTUuNKygqdpBII4s7rkXMHh72PyCsJ5ZI2VZVLw&#10;Tw6Wi4fRHBNtO/6ldu9zEULYJaig8L5OpHRZQQbd1NbEgTvZxqAPsMmlbrAL4aaScRTNpMGSQ0OB&#10;NW0Kys77i1EwnGP/k26/P+V6Ve6G9O35dKxTpcaP/eodhKfe38U395dW8BLGhi/hB8jF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NGbHDAAAA2wAAAA8AAAAAAAAAAAAA&#10;AAAAoQIAAGRycy9kb3ducmV2LnhtbFBLBQYAAAAABAAEAPkAAACRAwAAAAA=&#10;" strokecolor="black [3213]" strokeweight=".5pt">
              <o:lock v:ext="edit" shapetype="f"/>
            </v:line>
            <v:line id="Düz Bağlayıcı 59" o:spid="_x0000_s1061" style="position:absolute;flip:x;visibility:visible" from="16348,138" to="52920,7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G8KsUAAADbAAAADwAAAGRycy9kb3ducmV2LnhtbESPQWvCQBSE74L/YXlCb7rRopjUVbTQ&#10;onhotYX0+Mg+k2D2bchuNfrrXUHwOMzMN8xs0ZpKnKhxpWUFw0EEgjizuuRcwe/PR38KwnlkjZVl&#10;UnAhB4t5tzPDRNsz7+i097kIEHYJKii8rxMpXVaQQTewNXHwDrYx6INscqkbPAe4qeQoiibSYMlh&#10;ocCa3gvKjvt/o+B6HPnvdPP1KVfLcntN49fDX50q9dJrl28gPLX+GX6011rBOIb7l/A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cG8KsUAAADbAAAADwAAAAAAAAAA&#10;AAAAAAChAgAAZHJzL2Rvd25yZXYueG1sUEsFBgAAAAAEAAQA+QAAAJMDAAAAAA==&#10;" strokecolor="black [3213]" strokeweight=".5pt">
              <o:lock v:ext="edit" shapetype="f"/>
            </v:line>
            <v:line id="Düz Bağlayıcı 60" o:spid="_x0000_s1060" style="position:absolute;flip:x;visibility:visible" from="16348,0" to="62617,7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ffCsMAAADbAAAADwAAAGRycy9kb3ducmV2LnhtbERPTWvCQBC9F/wPywje6sYIUqOrREFp&#10;6aGtCvE4ZMckmJ0N2W2S+uu7h0KPj/e93g6mFh21rrKsYDaNQBDnVldcKLicD88vIJxH1lhbJgU/&#10;5GC7GT2tMdG25y/qTr4QIYRdggpK75tESpeXZNBNbUMcuJttDfoA20LqFvsQbmoZR9FCGqw4NJTY&#10;0L6k/H76Ngoe99h/Zm8fR7lLq/dHtpzfrk2m1GQ8pCsQngb/L/5zv2oFi7A+fAk/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X3wrDAAAA2wAAAA8AAAAAAAAAAAAA&#10;AAAAoQIAAGRycy9kb3ducmV2LnhtbFBLBQYAAAAABAAEAPkAAACRAwAAAAA=&#10;" strokecolor="black [3213]" strokeweight=".5pt">
              <o:lock v:ext="edit" shapetype="f"/>
            </v:line>
            <v:line id="Düz Bağlayıcı 61" o:spid="_x0000_s1059" style="position:absolute;visibility:visible" from="10737,0" to="15626,7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U7rMQAAADbAAAADwAAAGRycy9kb3ducmV2LnhtbESPQWvCQBSE74L/YXlCL1I39qAluoqK&#10;hSKCmBZyfWSf2bTZtyG7Nem/dwXB4zAz3zDLdW9rcaXWV44VTCcJCOLC6YpLBd9fH6/vIHxA1lg7&#10;JgX/5GG9Gg6WmGrX8ZmuWShFhLBPUYEJoUml9IUhi37iGuLoXVxrMUTZllK32EW4reVbksykxYrj&#10;gsGGdoaK3+zPKtjufzYnbebjXZeXedMd80QfcqVeRv1mASJQH57hR/tTK5hN4f4l/g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JTusxAAAANsAAAAPAAAAAAAAAAAA&#10;AAAAAKECAABkcnMvZG93bnJldi54bWxQSwUGAAAAAAQABAD5AAAAkgMAAAAA&#10;" strokecolor="black [3213]" strokeweight=".5pt">
              <o:lock v:ext="edit" shapetype="f"/>
            </v:line>
            <v:line id="Düz Bağlayıcı 62" o:spid="_x0000_s1058" style="position:absolute;visibility:visible" from="0,0" to="15626,7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el28QAAADbAAAADwAAAGRycy9kb3ducmV2LnhtbESPQWvCQBSE74L/YXlCL1I3etASXUWl&#10;hSKCmBZyfWSf2bTZtyG7Nem/dwXB4zAz3zCrTW9rcaXWV44VTCcJCOLC6YpLBd9fH69vIHxA1lg7&#10;JgX/5GGzHg5WmGrX8ZmuWShFhLBPUYEJoUml9IUhi37iGuLoXVxrMUTZllK32EW4reUsSebSYsVx&#10;wWBDe0PFb/ZnFezef7YnbRbjfZeXedMd80QfcqVeRv12CSJQH57hR/tTK5jP4P4l/g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96XbxAAAANsAAAAPAAAAAAAAAAAA&#10;AAAAAKECAABkcnMvZG93bnJldi54bWxQSwUGAAAAAAQABAD5AAAAkgMAAAAA&#10;" strokecolor="black [3213]" strokeweight=".5pt">
              <o:lock v:ext="edit" shapetype="f"/>
            </v:line>
            <v:line id="Düz Bağlayıcı 63" o:spid="_x0000_s1057" style="position:absolute;visibility:visible" from="-762,-131" to="33735,7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sAQMUAAADbAAAADwAAAGRycy9kb3ducmV2LnhtbESPQWvCQBSE7wX/w/KEXkQ3tqAlzUZU&#10;WihFEK2Q6yP7mo1m34bs1qT/visIPQ4z8w2TrQbbiCt1vnasYD5LQBCXTtdcKTh9vU9fQPiArLFx&#10;TAp+ycMqHz1kmGrX84Gux1CJCGGfogITQptK6UtDFv3MtcTR+3adxRBlV0ndYR/htpFPSbKQFmuO&#10;CwZb2hoqL8cfq2Dzdl7vtVlOtn1RFW2/KxL9WSj1OB7WryACDeE/fG9/aAWLZ7h9iT9A5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sAQMUAAADbAAAADwAAAAAAAAAA&#10;AAAAAAChAgAAZHJzL2Rvd25yZXYueG1sUEsFBgAAAAAEAAQA+QAAAJMDAAAAAA==&#10;" strokecolor="black [3213]" strokeweight=".5pt">
              <o:lock v:ext="edit" shapetype="f"/>
            </v:line>
            <v:line id="Düz Bağlayıcı 64" o:spid="_x0000_s1056" style="position:absolute;visibility:visible" from="10737,0" to="33735,7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KYNMUAAADbAAAADwAAAGRycy9kb3ducmV2LnhtbESPQWvCQBSE7wX/w/KEXkQ3lqIlzUZU&#10;WihFEK2Q6yP7mo1m34bs1qT/visIPQ4z8w2TrQbbiCt1vnasYD5LQBCXTtdcKTh9vU9fQPiArLFx&#10;TAp+ycMqHz1kmGrX84Gux1CJCGGfogITQptK6UtDFv3MtcTR+3adxRBlV0ndYR/htpFPSbKQFmuO&#10;CwZb2hoqL8cfq2Dzdl7vtVlOtn1RFW2/KxL9WSj1OB7WryACDeE/fG9/aAWLZ7h9iT9A5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KYNMUAAADbAAAADwAAAAAAAAAA&#10;AAAAAAChAgAAZHJzL2Rvd25yZXYueG1sUEsFBgAAAAAEAAQA+QAAAJMDAAAAAA==&#10;" strokecolor="black [3213]" strokeweight=".5pt">
              <o:lock v:ext="edit" shapetype="f"/>
            </v:line>
            <v:line id="Düz Bağlayıcı 65" o:spid="_x0000_s1055" style="position:absolute;visibility:visible" from="20781,-94" to="33735,7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49r8UAAADbAAAADwAAAGRycy9kb3ducmV2LnhtbESPQWvCQBSE7wX/w/KEXkQ3FqolzUZU&#10;WihFEK2Q6yP7mo1m34bs1qT/visIPQ4z8w2TrQbbiCt1vnasYD5LQBCXTtdcKTh9vU9fQPiArLFx&#10;TAp+ycMqHz1kmGrX84Gux1CJCGGfogITQptK6UtDFv3MtcTR+3adxRBlV0ndYR/htpFPSbKQFmuO&#10;CwZb2hoqL8cfq2Dzdl7vtVlOtn1RFW2/KxL9WSj1OB7WryACDeE/fG9/aAWLZ7h9iT9A5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h49r8UAAADbAAAADwAAAAAAAAAA&#10;AAAAAAChAgAAZHJzL2Rvd25yZXYueG1sUEsFBgAAAAAEAAQA+QAAAJMDAAAAAA==&#10;" strokecolor="black [3213]" strokeweight=".5pt">
              <o:lock v:ext="edit" shapetype="f"/>
            </v:line>
            <v:line id="Düz Bağlayıcı 66" o:spid="_x0000_s1037" style="position:absolute;visibility:visible" from="30549,0" to="33735,7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yj2MUAAADbAAAADwAAAGRycy9kb3ducmV2LnhtbESPQWvCQBSE70L/w/IKvYhu2kMs0TWk&#10;0kIRoVSFXB/ZZzY2+zZktyb9965Q8DjMzDfMKh9tKy7U+8axgud5AoK4crrhWsHx8DF7BeEDssbW&#10;MSn4Iw/5+mGywky7gb/psg+1iBD2GSowIXSZlL4yZNHPXUccvZPrLYYo+1rqHocIt618SZJUWmw4&#10;LhjsaGOo+tn/WgVv7+fiS5vFdDOUddkNuzLR21Kpp8exWIIINIZ7+L/9qRWkKdy+xB8g1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syj2MUAAADbAAAADwAAAAAAAAAA&#10;AAAAAAChAgAAZHJzL2Rvd25yZXYueG1sUEsFBgAAAAAEAAQA+QAAAJMDAAAAAA==&#10;" strokecolor="black [3213]" strokeweight=".5pt">
              <o:lock v:ext="edit" shapetype="f"/>
            </v:line>
            <v:line id="Düz Bağlayıcı 67" o:spid="_x0000_s1038" style="position:absolute;flip:x;visibility:visible" from="33735,0" to="41627,7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5HfsYAAADbAAAADwAAAGRycy9kb3ducmV2LnhtbESPQWvCQBSE74L/YXlCb81GBWuja1DB&#10;Uumh1RbS4yP7TEKyb0N2q9Ff3y0UPA4z8w2zTHvTiDN1rrKsYBzFIIhzqysuFHx97h7nIJxH1thY&#10;JgVXcpCuhoMlJtpe+EDnoy9EgLBLUEHpfZtI6fKSDLrItsTBO9nOoA+yK6Tu8BLgppGTOJ5JgxWH&#10;hRJb2paU18cfo+BWT/xHtn9/kZt19XbLnqen7zZT6mHUrxcgPPX+Hv5vv2oFsyf4+xJ+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V+R37GAAAA2wAAAA8AAAAAAAAA&#10;AAAAAAAAoQIAAGRycy9kb3ducmV2LnhtbFBLBQYAAAAABAAEAPkAAACUAwAAAAA=&#10;" strokecolor="black [3213]" strokeweight=".5pt">
              <o:lock v:ext="edit" shapetype="f"/>
            </v:line>
            <v:line id="Düz Bağlayıcı 68" o:spid="_x0000_s1039" style="position:absolute;flip:x;visibility:visible" from="33735,138" to="52918,7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HTDMMAAADbAAAADwAAAGRycy9kb3ducmV2LnhtbERPTWvCQBC9F/wPywje6sYIUqOrREFp&#10;6aGtCvE4ZMckmJ0N2W2S+uu7h0KPj/e93g6mFh21rrKsYDaNQBDnVldcKLicD88vIJxH1lhbJgU/&#10;5GC7GT2tMdG25y/qTr4QIYRdggpK75tESpeXZNBNbUMcuJttDfoA20LqFvsQbmoZR9FCGqw4NJTY&#10;0L6k/H76Ngoe99h/Zm8fR7lLq/dHtpzfrk2m1GQ8pCsQngb/L/5zv2oFizA2fAk/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h0wzDAAAA2wAAAA8AAAAAAAAAAAAA&#10;AAAAoQIAAGRycy9kb3ducmV2LnhtbFBLBQYAAAAABAAEAPkAAACRAwAAAAA=&#10;" strokecolor="black [3213]" strokeweight=".5pt">
              <o:lock v:ext="edit" shapetype="f"/>
            </v:line>
            <v:line id="Düz Bağlayıcı 69" o:spid="_x0000_s1040" style="position:absolute;flip:x;visibility:visible" from="33735,0" to="62614,7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12l8UAAADbAAAADwAAAGRycy9kb3ducmV2LnhtbESPT4vCMBTE74LfITzBm6arINo1irug&#10;KHvw30L3+GiebbF5KU3U6qffCILHYWZ+w0znjSnFlWpXWFbw0Y9AEKdWF5wp+D0ue2MQziNrLC2T&#10;gjs5mM/arSnG2t54T9eDz0SAsItRQe59FUvp0pwMur6tiIN3srVBH2SdSV3jLcBNKQdRNJIGCw4L&#10;OVb0nVN6PlyMgsd54HfJZruSX4vi55FMhqe/KlGq22kWnyA8Nf4dfrXXWsFoAs8v4QfI2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612l8UAAADbAAAADwAAAAAAAAAA&#10;AAAAAAChAgAAZHJzL2Rvd25yZXYueG1sUEsFBgAAAAAEAAQA+QAAAJMDAAAAAA==&#10;" strokecolor="black [3213]" strokeweight=".5pt">
              <o:lock v:ext="edit" shapetype="f"/>
            </v:line>
            <v:line id="Düz Bağlayıcı 70" o:spid="_x0000_s1041" style="position:absolute;flip:x;visibility:visible" from="52231,138" to="62607,7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5J18MAAADbAAAADwAAAGRycy9kb3ducmV2LnhtbERPTWvCQBC9C/0PyxS86aYp1DZ1FRVa&#10;Kh7aWiEeh+yYBLOzIbsmaX69exA8Pt73fNmbSrTUuNKygqdpBII4s7rkXMHh72PyCsJ5ZI2VZVLw&#10;Tw6Wi4fRHBNtO/6ldu9zEULYJaig8L5OpHRZQQbd1NbEgTvZxqAPsMmlbrAL4aaScRS9SIMlh4YC&#10;a9oUlJ33F6NgOMf+J91+f8r1qtwN6dvz6VinSo0f+9U7CE+9v4tv7i+tYBbWhy/hB8jF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OSdfDAAAA2wAAAA8AAAAAAAAAAAAA&#10;AAAAoQIAAGRycy9kb3ducmV2LnhtbFBLBQYAAAAABAAEAPkAAACRAwAAAAA=&#10;" strokecolor="black [3213]" strokeweight=".5pt">
              <o:lock v:ext="edit" shapetype="f"/>
            </v:line>
            <v:line id="Düz Bağlayıcı 71" o:spid="_x0000_s1042" style="position:absolute;flip:x;visibility:visible" from="52231,138" to="52885,7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LsTMUAAADbAAAADwAAAGRycy9kb3ducmV2LnhtbESPQWvCQBSE74L/YXlCb2ajBbXRVbTQ&#10;onhotYX0+Mg+k2D2bchuNfrrXUHwOMzMN8xs0ZpKnKhxpWUFgygGQZxZXXKu4Pfnoz8B4Tyyxsoy&#10;KbiQg8W825lhou2Zd3Ta+1wECLsEFRTe14mULivIoItsTRy8g20M+iCbXOoGzwFuKjmM45E0WHJY&#10;KLCm94Ky4/7fKLgeh/473Xx9ytWy3F7Tt9fDX50q9dJrl1MQnlr/DD/aa61gPID7l/A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ALsTMUAAADbAAAADwAAAAAAAAAA&#10;AAAAAAChAgAAZHJzL2Rvd25yZXYueG1sUEsFBgAAAAAEAAQA+QAAAJMDAAAAAA==&#10;" strokecolor="black [3213]" strokeweight=".5pt">
              <o:lock v:ext="edit" shapetype="f"/>
            </v:line>
            <v:line id="Düz Bağlayıcı 72" o:spid="_x0000_s1043" style="position:absolute;visibility:visible" from="41632,138" to="52231,7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4zBsUAAADbAAAADwAAAGRycy9kb3ducmV2LnhtbESPT2vCQBTE74V+h+UVvIhu6qFKdBOs&#10;VChFEP9Aro/sMxvNvg3ZrUm/vVso9DjMzG+YVT7YRtyp87VjBa/TBARx6XTNlYLzaTtZgPABWWPj&#10;mBT8kIc8e35aYapdzwe6H0MlIoR9igpMCG0qpS8NWfRT1xJH7+I6iyHKrpK6wz7CbSNnSfImLdYc&#10;Fwy2tDFU3o7fVsH7x3W912Y+3vRFVbT9rkj0V6HU6GVYL0EEGsJ/+K/9qRXMZ/D7Jf4AmT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4zBsUAAADbAAAADwAAAAAAAAAA&#10;AAAAAAChAgAAZHJzL2Rvd25yZXYueG1sUEsFBgAAAAAEAAQA+QAAAJMDAAAAAA==&#10;" strokecolor="black [3213]" strokeweight=".5pt">
              <o:lock v:ext="edit" shapetype="f"/>
            </v:line>
            <v:line id="Düz Bağlayıcı 73" o:spid="_x0000_s1044" style="position:absolute;visibility:visible" from="30549,-94" to="52226,7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KWncUAAADbAAAADwAAAGRycy9kb3ducmV2LnhtbESP3WrCQBSE7wu+w3IK3pS6qYKW6Cao&#10;VJAiiD+Q20P2NJs2ezZkV5O+fbdQ6OUwM98wq3ywjbhT52vHCl4mCQji0umaKwXXy+75FYQPyBob&#10;x6Tgmzzk2ehhhal2PZ/ofg6ViBD2KSowIbSplL40ZNFPXEscvQ/XWQxRdpXUHfYRbhs5TZK5tFhz&#10;XDDY0tZQ+XW+WQWbt8/1UZvF07YvqqLtD0Wi3wulxo/Degki0BD+w3/tvVawmMHvl/gDZP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2KWncUAAADbAAAADwAAAAAAAAAA&#10;AAAAAAChAgAAZHJzL2Rvd25yZXYueG1sUEsFBgAAAAAEAAQA+QAAAJMDAAAAAA==&#10;" strokecolor="black [3213]" strokeweight=".5pt">
              <o:lock v:ext="edit" shapetype="f"/>
            </v:line>
            <v:line id="Düz Bağlayıcı 74" o:spid="_x0000_s1045" style="position:absolute;visibility:visible" from="20781,47" to="51277,7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sO6cUAAADbAAAADwAAAGRycy9kb3ducmV2LnhtbESP3WrCQBSE7wu+w3IK3pS6qYiW6Cao&#10;VJAiiD+Q20P2NJs2ezZkV5O+fbdQ6OUwM98wq3ywjbhT52vHCl4mCQji0umaKwXXy+75FYQPyBob&#10;x6Tgmzzk2ehhhal2PZ/ofg6ViBD2KSowIbSplL40ZNFPXEscvQ/XWQxRdpXUHfYRbhs5TZK5tFhz&#10;XDDY0tZQ+XW+WQWbt8/1UZvF07YvqqLtD0Wi3wulxo/Degki0BD+w3/tvVawmMHvl/gDZP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sO6cUAAADbAAAADwAAAAAAAAAA&#10;AAAAAAChAgAAZHJzL2Rvd25yZXYueG1sUEsFBgAAAAAEAAQA+QAAAJMDAAAAAA==&#10;" strokecolor="black [3213]" strokeweight=".5pt">
              <o:lock v:ext="edit" shapetype="f"/>
            </v:line>
            <v:line id="Düz Bağlayıcı 75" o:spid="_x0000_s1046" style="position:absolute;visibility:visible" from="10737,0" to="52221,7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ercsUAAADbAAAADwAAAGRycy9kb3ducmV2LnhtbESP3WrCQBSE7wu+w3IK3pS6qaCW6Cao&#10;VJAiiD+Q20P2NJs2ezZkV5O+fbdQ6OUwM98wq3ywjbhT52vHCl4mCQji0umaKwXXy+75FYQPyBob&#10;x6Tgmzzk2ehhhal2PZ/ofg6ViBD2KSowIbSplL40ZNFPXEscvQ/XWQxRdpXUHfYRbhs5TZK5tFhz&#10;XDDY0tZQ+XW+WQWbt8/1UZvF07YvqqLtD0Wi3wulxo/Degki0BD+w3/tvVawmMHvl/gDZP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8ercsUAAADbAAAADwAAAAAAAAAA&#10;AAAAAAChAgAAZHJzL2Rvd25yZXYueG1sUEsFBgAAAAAEAAQA+QAAAJMDAAAAAA==&#10;" strokecolor="black [3213]" strokeweight=".5pt">
              <o:lock v:ext="edit" shapetype="f"/>
            </v:line>
            <v:line id="Düz Bağlayıcı 76" o:spid="_x0000_s1047" style="position:absolute;visibility:visible" from="-762,-131" to="51739,7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U1BcQAAADbAAAADwAAAGRycy9kb3ducmV2LnhtbESPQWvCQBSE7wX/w/KEXqRu7EFLdBNU&#10;WigiiLaQ6yP7zKbNvg3ZrYn/3hWEHoeZ+YZZ5YNtxIU6XztWMJsmIIhLp2uuFHx/fby8gfABWWPj&#10;mBRcyUOejZ5WmGrX85Eup1CJCGGfogITQptK6UtDFv3UtcTRO7vOYoiyq6TusI9w28jXJJlLizXH&#10;BYMtbQ2Vv6c/q2Dz/rM+aLOYbPuiKtp+XyR6Vyj1PB7WSxCBhvAffrQ/tYLFHO5f4g+Q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FTUFxAAAANsAAAAPAAAAAAAAAAAA&#10;AAAAAKECAABkcnMvZG93bnJldi54bWxQSwUGAAAAAAQABAD5AAAAkgMAAAAA&#10;" strokecolor="black [3213]" strokeweight=".5pt">
              <o:lock v:ext="edit" shapetype="f"/>
            </v:line>
          </v:group>
        </w:pict>
      </w:r>
    </w:p>
    <w:p w:rsidR="0026242E" w:rsidRDefault="0026242E" w:rsidP="00FD4397">
      <w:pPr>
        <w:ind w:firstLine="708"/>
        <w:jc w:val="both"/>
        <w:rPr>
          <w:rFonts w:ascii="Times New Roman" w:hAnsi="Times New Roman" w:cs="Times New Roman"/>
          <w:b/>
          <w:sz w:val="22"/>
          <w:szCs w:val="22"/>
          <w:lang w:val="tr-TR"/>
        </w:rPr>
      </w:pPr>
    </w:p>
    <w:p w:rsidR="0026242E" w:rsidRDefault="0026242E" w:rsidP="00FD4397">
      <w:pPr>
        <w:ind w:firstLine="708"/>
        <w:jc w:val="both"/>
        <w:rPr>
          <w:rFonts w:ascii="Times New Roman" w:hAnsi="Times New Roman" w:cs="Times New Roman"/>
          <w:b/>
          <w:sz w:val="22"/>
          <w:szCs w:val="22"/>
          <w:lang w:val="tr-TR"/>
        </w:rPr>
      </w:pPr>
    </w:p>
    <w:p w:rsidR="008970E8" w:rsidRDefault="008970E8" w:rsidP="00FD4397">
      <w:pPr>
        <w:ind w:firstLine="708"/>
        <w:jc w:val="both"/>
        <w:rPr>
          <w:rFonts w:ascii="Times New Roman" w:hAnsi="Times New Roman" w:cs="Times New Roman"/>
          <w:b/>
          <w:sz w:val="22"/>
          <w:szCs w:val="22"/>
          <w:lang w:val="tr-TR"/>
        </w:rPr>
      </w:pPr>
    </w:p>
    <w:p w:rsidR="00AB2F0C" w:rsidRDefault="005E58BF" w:rsidP="00DE2947">
      <w:pPr>
        <w:jc w:val="both"/>
        <w:rPr>
          <w:rFonts w:ascii="Times New Roman" w:hAnsi="Times New Roman" w:cs="Times New Roman"/>
          <w:b/>
          <w:sz w:val="22"/>
          <w:szCs w:val="22"/>
          <w:lang w:val="tr-TR"/>
        </w:rPr>
      </w:pPr>
      <w:r>
        <w:rPr>
          <w:noProof/>
          <w:lang w:val="tr-TR" w:eastAsia="ja-JP" w:bidi="ar-SA"/>
        </w:rPr>
        <w:pict>
          <v:shape id="Right Brace 6" o:spid="_x0000_s1053" type="#_x0000_t88" style="position:absolute;left:0;text-align:left;margin-left:528pt;margin-top:7.5pt;width:18pt;height:54pt;z-index:251704320;visibility:visible;mso-width-relative:margin;mso-height-relative:margin" wrapcoords="-900 0 7200 4800 8100 19200 -900 21300 9900 21300 10800 21300 11700 14400 21600 10800 21600 10500 11700 9600 10800 600 9900 0 -9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" adj="600" strokecolor="black [3213]" strokeweight="1pt">
            <v:shadow on="t" color="black" opacity="24903f" origin=",.5" offset="0,.55556mm"/>
            <w10:wrap type="through"/>
          </v:shape>
        </w:pict>
      </w:r>
    </w:p>
    <w:p w:rsidR="00AB2F0C" w:rsidRDefault="005E58BF" w:rsidP="00DE2947">
      <w:pPr>
        <w:jc w:val="both"/>
        <w:rPr>
          <w:rFonts w:ascii="Times New Roman" w:hAnsi="Times New Roman" w:cs="Times New Roman"/>
          <w:b/>
          <w:sz w:val="22"/>
          <w:szCs w:val="22"/>
          <w:lang w:val="tr-TR"/>
        </w:rPr>
      </w:pPr>
      <w:r>
        <w:rPr>
          <w:rFonts w:ascii="Times New Roman" w:hAnsi="Times New Roman" w:cs="Times New Roman"/>
          <w:b/>
          <w:noProof/>
          <w:sz w:val="22"/>
          <w:szCs w:val="22"/>
          <w:lang w:val="tr-TR" w:eastAsia="ja-JP" w:bidi="ar-SA"/>
        </w:rPr>
        <w:pict>
          <v:group id="Group 52" o:spid="_x0000_s1049" style="position:absolute;left:0;text-align:left;margin-left:79.35pt;margin-top:9.45pt;width:376.65pt;height:33.6pt;z-index:251723776" coordorigin="4422,7072" coordsize="753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">
            <v:shape id="Metin Kutusu 78" o:spid="_x0000_s1052" type="#_x0000_t202" style="position:absolute;left:4422;top:7072;width:1737;height:6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gss8MA&#10;AADaAAAADwAAAGRycy9kb3ducmV2LnhtbESPQWsCMRSE7wX/Q3iCt5pVsJStUaRYEGQProoeH5uX&#10;zeLmZdmkuv77plDocZiZb5jlenCtuFMfGs8KZtMMBHHldcO1gtPx6/UdRIjIGlvPpOBJAdar0csS&#10;c+0ffKB7GWuRIBxyVGBj7HIpQ2XJYZj6jjh5xvcOY5J9LXWPjwR3rZxn2Zt02HBasNjRp6XqVn47&#10;BdqY421hd+awv5jrudgWm2tZKDUZD5sPEJGG+B/+a++0gjn8Xkk3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gss8MAAADaAAAADwAAAAAAAAAAAAAAAACYAgAAZHJzL2Rv&#10;d25yZXYueG1sUEsFBgAAAAAEAAQA9QAAAIgDAAAAAA==&#10;" fillcolor="white [3201]" strokeweight=".5pt">
              <v:path arrowok="t"/>
              <v:textbox>
                <w:txbxContent>
                  <w:p w:rsidR="008454BA" w:rsidRDefault="008454BA" w:rsidP="006F73AB">
                    <w:pPr>
                      <w:jc w:val="center"/>
                      <w:rPr>
                        <w:rFonts w:ascii="Times New Roman" w:hAnsi="Times New Roman" w:cs="Times New Roman"/>
                        <w:sz w:val="20"/>
                      </w:rPr>
                    </w:pPr>
                    <w:r w:rsidRPr="00654FFA">
                      <w:rPr>
                        <w:rFonts w:ascii="Times New Roman" w:hAnsi="Times New Roman" w:cs="Times New Roman"/>
                        <w:sz w:val="20"/>
                      </w:rPr>
                      <w:t xml:space="preserve">İzmir </w:t>
                    </w:r>
                    <w:proofErr w:type="spellStart"/>
                    <w:r w:rsidRPr="00654FFA">
                      <w:rPr>
                        <w:rFonts w:ascii="Times New Roman" w:hAnsi="Times New Roman" w:cs="Times New Roman"/>
                        <w:sz w:val="20"/>
                      </w:rPr>
                      <w:t>Alsancak</w:t>
                    </w:r>
                    <w:proofErr w:type="spellEnd"/>
                    <w:r w:rsidRPr="00654FFA">
                      <w:rPr>
                        <w:rFonts w:ascii="Times New Roman" w:hAnsi="Times New Roman" w:cs="Times New Roman"/>
                        <w:sz w:val="20"/>
                      </w:rPr>
                      <w:t xml:space="preserve"> </w:t>
                    </w:r>
                  </w:p>
                  <w:p w:rsidR="008454BA" w:rsidRPr="00DE0A57" w:rsidRDefault="008454BA" w:rsidP="006F73AB">
                    <w:pPr>
                      <w:jc w:val="center"/>
                      <w:rPr>
                        <w:rFonts w:ascii="Times New Roman" w:hAnsi="Times New Roman" w:cs="Times New Roman"/>
                        <w:sz w:val="20"/>
                      </w:rPr>
                    </w:pPr>
                    <w:r>
                      <w:rPr>
                        <w:rFonts w:ascii="Times New Roman" w:hAnsi="Times New Roman" w:cs="Times New Roman"/>
                        <w:sz w:val="20"/>
                      </w:rPr>
                      <w:t>(T1)</w:t>
                    </w:r>
                  </w:p>
                </w:txbxContent>
              </v:textbox>
            </v:shape>
            <v:shape id="Metin Kutusu 79" o:spid="_x0000_s1051" type="#_x0000_t202" style="position:absolute;left:7362;top:7084;width:1737;height:6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vsMMA&#10;AADaAAAADwAAAGRycy9kb3ducmV2LnhtbESPQWvCQBSE74L/YXkFb2ZTW0qNriKCsdBLk9b7I/tM&#10;QrJvQ3YbY359t1DocZj5ZpjtfjStGKh3tWUFj1EMgriwuuZSwdfnafkKwnlkja1lUnAnB/vdfLbF&#10;RNsbZzTkvhShhF2CCirvu0RKV1Rk0EW2Iw7e1fYGfZB9KXWPt1BuWrmK4xdpsOawUGFHx4qKJv82&#10;Cp6ep+nSrMd3c758HK/ZOW/StFZq8TAeNiA8jf4//Ee/6cDB75Vw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FvsMMAAADaAAAADwAAAAAAAAAAAAAAAACYAgAAZHJzL2Rv&#10;d25yZXYueG1sUEsFBgAAAAAEAAQA9QAAAIgDAAAAAA==&#10;" fillcolor="white [3201]" strokeweight=".5pt">
              <v:path arrowok="t"/>
              <v:textbox>
                <w:txbxContent>
                  <w:p w:rsidR="008454BA" w:rsidRDefault="008454BA" w:rsidP="006F73AB">
                    <w:pPr>
                      <w:jc w:val="center"/>
                      <w:rPr>
                        <w:rFonts w:ascii="Times New Roman" w:hAnsi="Times New Roman" w:cs="Times New Roman"/>
                        <w:sz w:val="20"/>
                      </w:rPr>
                    </w:pPr>
                    <w:proofErr w:type="spellStart"/>
                    <w:r w:rsidRPr="00654FFA">
                      <w:rPr>
                        <w:rFonts w:ascii="Times New Roman" w:hAnsi="Times New Roman" w:cs="Times New Roman"/>
                        <w:sz w:val="20"/>
                      </w:rPr>
                      <w:t>Nemport</w:t>
                    </w:r>
                    <w:proofErr w:type="spellEnd"/>
                  </w:p>
                  <w:p w:rsidR="008454BA" w:rsidRPr="00814607" w:rsidRDefault="008454BA" w:rsidP="006F73AB">
                    <w:pPr>
                      <w:jc w:val="center"/>
                      <w:rPr>
                        <w:rFonts w:ascii="Times New Roman" w:hAnsi="Times New Roman" w:cs="Times New Roman"/>
                        <w:sz w:val="20"/>
                      </w:rPr>
                    </w:pPr>
                    <w:r>
                      <w:rPr>
                        <w:rFonts w:ascii="Times New Roman" w:hAnsi="Times New Roman" w:cs="Times New Roman"/>
                        <w:sz w:val="20"/>
                      </w:rPr>
                      <w:t>(T2)</w:t>
                    </w:r>
                  </w:p>
                </w:txbxContent>
              </v:textbox>
            </v:shape>
            <v:shape id="Metin Kutusu 80" o:spid="_x0000_s1050" type="#_x0000_t202" style="position:absolute;left:10218;top:7072;width:1737;height:6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3xMQA&#10;AADaAAAADwAAAGRycy9kb3ducmV2LnhtbESPQWvCQBSE74X+h+UVvDUbNZQ2uooINQUvNa33R/aZ&#10;hGTfhuw2pvn1bqHgcZiZb5j1djStGKh3tWUF8ygGQVxYXXOp4Pvr/fkVhPPIGlvLpOCXHGw3jw9r&#10;TLW98omG3JciQNilqKDyvkuldEVFBl1kO+LgXWxv0AfZl1L3eA1w08pFHL9IgzWHhQo72ldUNPmP&#10;UbBMpuncvI1Hk50/95dTljeHQ63U7GncrUB4Gv09/N/+0AoS+LsSbo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Y98TEAAAA2gAAAA8AAAAAAAAAAAAAAAAAmAIAAGRycy9k&#10;b3ducmV2LnhtbFBLBQYAAAAABAAEAPUAAACJAwAAAAA=&#10;" fillcolor="white [3201]" strokeweight=".5pt">
              <v:path arrowok="t"/>
              <v:textbox>
                <w:txbxContent>
                  <w:p w:rsidR="008454BA" w:rsidRDefault="008454BA" w:rsidP="006F73AB">
                    <w:pPr>
                      <w:jc w:val="center"/>
                      <w:rPr>
                        <w:rFonts w:ascii="Times New Roman" w:hAnsi="Times New Roman" w:cs="Times New Roman"/>
                        <w:sz w:val="20"/>
                      </w:rPr>
                    </w:pPr>
                    <w:r w:rsidRPr="00654FFA">
                      <w:rPr>
                        <w:rFonts w:ascii="Times New Roman" w:hAnsi="Times New Roman" w:cs="Times New Roman"/>
                        <w:sz w:val="20"/>
                      </w:rPr>
                      <w:t>TCEEGE</w:t>
                    </w:r>
                  </w:p>
                  <w:p w:rsidR="008454BA" w:rsidRPr="00814607" w:rsidRDefault="008454BA" w:rsidP="006F73AB">
                    <w:pPr>
                      <w:jc w:val="center"/>
                      <w:rPr>
                        <w:rFonts w:ascii="Times New Roman" w:hAnsi="Times New Roman" w:cs="Times New Roman"/>
                        <w:sz w:val="20"/>
                      </w:rPr>
                    </w:pPr>
                    <w:r>
                      <w:rPr>
                        <w:rFonts w:ascii="Times New Roman" w:hAnsi="Times New Roman" w:cs="Times New Roman"/>
                        <w:sz w:val="20"/>
                      </w:rPr>
                      <w:t>(T3)</w:t>
                    </w:r>
                  </w:p>
                </w:txbxContent>
              </v:textbox>
            </v:shape>
          </v:group>
        </w:pict>
      </w:r>
      <w:r>
        <w:rPr>
          <w:noProof/>
          <w:lang w:val="tr-TR" w:eastAsia="ja-JP" w:bidi="ar-SA"/>
        </w:rPr>
        <w:pict>
          <v:shape id="Text Box 46" o:spid="_x0000_s1048" type="#_x0000_t202" style="position:absolute;left:0;text-align:left;margin-left:546pt;margin-top:10.25pt;width:54pt;height:18pt;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" filled="f" stroked="f">
            <v:path arrowok="t"/>
            <v:textbox>
              <w:txbxContent>
                <w:p w:rsidR="008454BA" w:rsidRPr="00AB2F0C" w:rsidRDefault="008454BA" w:rsidP="00AB2F0C">
                  <w:pPr>
                    <w:rPr>
                      <w:rFonts w:ascii="Times New Roman" w:hAnsi="Times New Roman"/>
                      <w:sz w:val="20"/>
                      <w:szCs w:val="20"/>
                    </w:rPr>
                  </w:pPr>
                  <w:proofErr w:type="gramStart"/>
                  <w:r>
                    <w:rPr>
                      <w:rFonts w:ascii="Times New Roman" w:hAnsi="Times New Roman"/>
                      <w:sz w:val="20"/>
                      <w:szCs w:val="20"/>
                    </w:rPr>
                    <w:t>3</w:t>
                  </w:r>
                  <w:r w:rsidRPr="00AB2F0C">
                    <w:rPr>
                      <w:rFonts w:ascii="Times New Roman" w:hAnsi="Times New Roman"/>
                      <w:sz w:val="20"/>
                      <w:szCs w:val="20"/>
                    </w:rPr>
                    <w:t>.Düzey</w:t>
                  </w:r>
                  <w:proofErr w:type="gramEnd"/>
                </w:p>
              </w:txbxContent>
            </v:textbox>
            <w10:wrap type="square"/>
          </v:shape>
        </w:pict>
      </w:r>
    </w:p>
    <w:p w:rsidR="00AB2F0C" w:rsidRDefault="00AB2F0C" w:rsidP="00DE2947">
      <w:pPr>
        <w:jc w:val="both"/>
        <w:rPr>
          <w:rFonts w:ascii="Times New Roman" w:hAnsi="Times New Roman" w:cs="Times New Roman"/>
          <w:b/>
          <w:sz w:val="22"/>
          <w:szCs w:val="22"/>
          <w:lang w:val="tr-TR"/>
        </w:rPr>
      </w:pPr>
    </w:p>
    <w:p w:rsidR="00AB2F0C" w:rsidRDefault="00AB2F0C" w:rsidP="00DE2947">
      <w:pPr>
        <w:jc w:val="both"/>
        <w:rPr>
          <w:rFonts w:ascii="Times New Roman" w:hAnsi="Times New Roman" w:cs="Times New Roman"/>
          <w:b/>
          <w:sz w:val="22"/>
          <w:szCs w:val="22"/>
          <w:lang w:val="tr-TR"/>
        </w:rPr>
      </w:pPr>
    </w:p>
    <w:p w:rsidR="00AB2F0C" w:rsidRDefault="00AB2F0C" w:rsidP="00DE2947">
      <w:pPr>
        <w:jc w:val="both"/>
        <w:rPr>
          <w:rFonts w:ascii="Times New Roman" w:hAnsi="Times New Roman" w:cs="Times New Roman"/>
          <w:b/>
          <w:sz w:val="22"/>
          <w:szCs w:val="22"/>
          <w:lang w:val="tr-TR"/>
        </w:rPr>
      </w:pPr>
    </w:p>
    <w:p w:rsidR="00787791" w:rsidRDefault="00787791" w:rsidP="00DE2947">
      <w:pPr>
        <w:jc w:val="both"/>
        <w:rPr>
          <w:rFonts w:ascii="Times New Roman" w:hAnsi="Times New Roman" w:cs="Times New Roman"/>
          <w:b/>
          <w:sz w:val="22"/>
          <w:szCs w:val="22"/>
          <w:lang w:val="tr-TR"/>
        </w:rPr>
      </w:pPr>
    </w:p>
    <w:p w:rsidR="00DE2947" w:rsidRPr="000F444A" w:rsidRDefault="00523B26" w:rsidP="00785059">
      <w:pPr>
        <w:jc w:val="center"/>
        <w:rPr>
          <w:rFonts w:ascii="Times New Roman" w:hAnsi="Times New Roman" w:cs="Times New Roman"/>
          <w:sz w:val="22"/>
          <w:szCs w:val="20"/>
          <w:lang w:val="tr-TR"/>
        </w:rPr>
      </w:pPr>
      <w:r w:rsidRPr="000F444A">
        <w:rPr>
          <w:rFonts w:ascii="Times New Roman" w:hAnsi="Times New Roman" w:cs="Times New Roman"/>
          <w:b/>
          <w:sz w:val="22"/>
          <w:szCs w:val="20"/>
          <w:lang w:val="tr-TR"/>
        </w:rPr>
        <w:t xml:space="preserve">Şekil </w:t>
      </w:r>
      <w:r w:rsidR="005C7E45">
        <w:rPr>
          <w:rFonts w:ascii="Times New Roman" w:hAnsi="Times New Roman" w:cs="Times New Roman"/>
          <w:b/>
          <w:sz w:val="22"/>
          <w:szCs w:val="20"/>
          <w:lang w:val="tr-TR"/>
        </w:rPr>
        <w:t>2</w:t>
      </w:r>
      <w:r w:rsidRPr="000F444A">
        <w:rPr>
          <w:rFonts w:ascii="Times New Roman" w:hAnsi="Times New Roman" w:cs="Times New Roman"/>
          <w:b/>
          <w:sz w:val="22"/>
          <w:szCs w:val="20"/>
          <w:lang w:val="tr-TR"/>
        </w:rPr>
        <w:t>:</w:t>
      </w:r>
      <w:r w:rsidRPr="000F444A">
        <w:rPr>
          <w:rFonts w:ascii="Times New Roman" w:hAnsi="Times New Roman" w:cs="Times New Roman"/>
          <w:sz w:val="22"/>
          <w:szCs w:val="20"/>
          <w:lang w:val="tr-TR"/>
        </w:rPr>
        <w:t xml:space="preserve"> Araştırmanın Modeli</w:t>
      </w:r>
    </w:p>
    <w:p w:rsidR="00DE2947" w:rsidRPr="000F444A" w:rsidRDefault="00523B26" w:rsidP="00785059">
      <w:pPr>
        <w:jc w:val="center"/>
        <w:rPr>
          <w:rFonts w:ascii="Times New Roman" w:hAnsi="Times New Roman" w:cs="Times New Roman"/>
          <w:b/>
          <w:szCs w:val="22"/>
          <w:lang w:val="tr-TR"/>
        </w:rPr>
        <w:sectPr w:rsidR="00DE2947" w:rsidRPr="000F444A" w:rsidSect="008970E8">
          <w:pgSz w:w="16840" w:h="11900" w:orient="landscape"/>
          <w:pgMar w:top="2835" w:right="2835" w:bottom="2552" w:left="2835" w:header="709" w:footer="709" w:gutter="0"/>
          <w:cols w:space="708"/>
          <w:docGrid w:linePitch="360"/>
        </w:sectPr>
      </w:pPr>
      <w:r w:rsidRPr="000F444A">
        <w:rPr>
          <w:rFonts w:ascii="Times New Roman" w:hAnsi="Times New Roman" w:cs="Times New Roman"/>
          <w:sz w:val="22"/>
          <w:szCs w:val="20"/>
          <w:lang w:val="tr-TR"/>
        </w:rPr>
        <w:t>Kaynak: Yazarlar</w:t>
      </w:r>
      <w:r w:rsidR="00785059" w:rsidRPr="000F444A">
        <w:rPr>
          <w:rFonts w:ascii="Times New Roman" w:hAnsi="Times New Roman" w:cs="Times New Roman"/>
          <w:sz w:val="22"/>
          <w:szCs w:val="20"/>
          <w:lang w:val="tr-TR"/>
        </w:rPr>
        <w:t xml:space="preserve"> tarafından oluşturulmuştu</w:t>
      </w:r>
      <w:r w:rsidR="001A25FB">
        <w:rPr>
          <w:rFonts w:ascii="Times New Roman" w:hAnsi="Times New Roman" w:cs="Times New Roman"/>
          <w:sz w:val="22"/>
          <w:szCs w:val="20"/>
          <w:lang w:val="tr-TR"/>
        </w:rPr>
        <w:t>r.</w:t>
      </w:r>
    </w:p>
    <w:p w:rsidR="00523B26" w:rsidRPr="000F444A" w:rsidRDefault="00785059" w:rsidP="001A25FB">
      <w:pPr>
        <w:jc w:val="center"/>
        <w:rPr>
          <w:rFonts w:ascii="Times New Roman" w:hAnsi="Times New Roman" w:cs="Times New Roman"/>
          <w:szCs w:val="22"/>
          <w:lang w:val="tr-TR"/>
        </w:rPr>
      </w:pPr>
      <w:r w:rsidRPr="000F444A">
        <w:rPr>
          <w:rFonts w:ascii="Times New Roman" w:hAnsi="Times New Roman" w:cs="Times New Roman"/>
          <w:b/>
          <w:sz w:val="22"/>
          <w:szCs w:val="20"/>
          <w:lang w:val="tr-TR"/>
        </w:rPr>
        <w:lastRenderedPageBreak/>
        <w:t xml:space="preserve">Tablo 2: </w:t>
      </w:r>
      <w:r w:rsidR="00523B26" w:rsidRPr="000F444A">
        <w:rPr>
          <w:rFonts w:ascii="Times New Roman" w:hAnsi="Times New Roman" w:cs="Times New Roman"/>
          <w:sz w:val="22"/>
          <w:szCs w:val="20"/>
          <w:lang w:val="tr-TR"/>
        </w:rPr>
        <w:t xml:space="preserve"> Taşıma İşleri Komisyoncuları Açısından Liman Rekabetçiliğini</w:t>
      </w:r>
      <w:r w:rsidR="00283687" w:rsidRPr="000F444A">
        <w:rPr>
          <w:rFonts w:ascii="Times New Roman" w:hAnsi="Times New Roman" w:cs="Times New Roman"/>
          <w:sz w:val="22"/>
          <w:szCs w:val="20"/>
          <w:lang w:val="tr-TR"/>
        </w:rPr>
        <w:t xml:space="preserve"> </w:t>
      </w:r>
      <w:r w:rsidR="00523B26" w:rsidRPr="000F444A">
        <w:rPr>
          <w:rFonts w:ascii="Times New Roman" w:hAnsi="Times New Roman" w:cs="Times New Roman"/>
          <w:sz w:val="22"/>
          <w:szCs w:val="20"/>
          <w:lang w:val="tr-TR"/>
        </w:rPr>
        <w:t>Etkileyen Faktörlerin İkili Karşılaştırma Matrisi</w:t>
      </w:r>
    </w:p>
    <w:tbl>
      <w:tblPr>
        <w:tblStyle w:val="TabloKlavuzu"/>
        <w:tblW w:w="6930" w:type="dxa"/>
        <w:jc w:val="center"/>
        <w:tblInd w:w="24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
        <w:gridCol w:w="626"/>
        <w:gridCol w:w="666"/>
        <w:gridCol w:w="666"/>
        <w:gridCol w:w="666"/>
        <w:gridCol w:w="666"/>
        <w:gridCol w:w="567"/>
        <w:gridCol w:w="567"/>
        <w:gridCol w:w="737"/>
        <w:gridCol w:w="672"/>
        <w:gridCol w:w="772"/>
      </w:tblGrid>
      <w:tr w:rsidR="0066342A" w:rsidRPr="00FF3310" w:rsidTr="008454BA">
        <w:trPr>
          <w:jc w:val="center"/>
        </w:trPr>
        <w:tc>
          <w:tcPr>
            <w:tcW w:w="325" w:type="dxa"/>
            <w:tcBorders>
              <w:top w:val="single" w:sz="4" w:space="0" w:color="auto"/>
              <w:bottom w:val="single" w:sz="4" w:space="0" w:color="auto"/>
            </w:tcBorders>
          </w:tcPr>
          <w:p w:rsidR="00523B26" w:rsidRPr="008454BA" w:rsidRDefault="00523B26" w:rsidP="00523B26">
            <w:pPr>
              <w:ind w:left="-63" w:right="-227"/>
              <w:jc w:val="center"/>
              <w:rPr>
                <w:rFonts w:ascii="Times New Roman" w:hAnsi="Times New Roman" w:cs="Times New Roman"/>
                <w:b/>
                <w:sz w:val="18"/>
                <w:szCs w:val="18"/>
                <w:highlight w:val="yellow"/>
                <w:lang w:val="tr-TR"/>
              </w:rPr>
            </w:pPr>
            <w:r w:rsidRPr="008454BA">
              <w:rPr>
                <w:rFonts w:ascii="Times New Roman" w:hAnsi="Times New Roman" w:cs="Times New Roman"/>
                <w:b/>
                <w:sz w:val="18"/>
                <w:szCs w:val="18"/>
                <w:lang w:val="tr-TR"/>
              </w:rPr>
              <w:t>KVB</w:t>
            </w:r>
          </w:p>
        </w:tc>
        <w:tc>
          <w:tcPr>
            <w:tcW w:w="626" w:type="dxa"/>
            <w:tcBorders>
              <w:top w:val="single" w:sz="4" w:space="0" w:color="auto"/>
              <w:bottom w:val="single" w:sz="4" w:space="0" w:color="auto"/>
            </w:tcBorders>
          </w:tcPr>
          <w:p w:rsidR="000661BA" w:rsidRPr="008454BA" w:rsidRDefault="000661BA" w:rsidP="00EE1BE1">
            <w:pPr>
              <w:jc w:val="center"/>
              <w:rPr>
                <w:rFonts w:ascii="Times New Roman" w:hAnsi="Times New Roman" w:cs="Times New Roman"/>
                <w:b/>
                <w:sz w:val="18"/>
                <w:szCs w:val="18"/>
                <w:lang w:val="tr-TR"/>
              </w:rPr>
            </w:pPr>
            <w:r w:rsidRPr="008454BA">
              <w:rPr>
                <w:rFonts w:ascii="Times New Roman" w:hAnsi="Times New Roman" w:cs="Times New Roman"/>
                <w:b/>
                <w:sz w:val="18"/>
                <w:szCs w:val="18"/>
                <w:lang w:val="tr-TR"/>
              </w:rPr>
              <w:t>A</w:t>
            </w:r>
          </w:p>
        </w:tc>
        <w:tc>
          <w:tcPr>
            <w:tcW w:w="666" w:type="dxa"/>
            <w:tcBorders>
              <w:top w:val="single" w:sz="4" w:space="0" w:color="auto"/>
              <w:bottom w:val="single" w:sz="4" w:space="0" w:color="auto"/>
            </w:tcBorders>
          </w:tcPr>
          <w:p w:rsidR="000661BA" w:rsidRPr="008454BA" w:rsidRDefault="000661BA" w:rsidP="00EE1BE1">
            <w:pPr>
              <w:jc w:val="center"/>
              <w:rPr>
                <w:rFonts w:ascii="Times New Roman" w:hAnsi="Times New Roman" w:cs="Times New Roman"/>
                <w:b/>
                <w:sz w:val="18"/>
                <w:szCs w:val="18"/>
                <w:lang w:val="tr-TR"/>
              </w:rPr>
            </w:pPr>
            <w:r w:rsidRPr="008454BA">
              <w:rPr>
                <w:rFonts w:ascii="Times New Roman" w:hAnsi="Times New Roman" w:cs="Times New Roman"/>
                <w:b/>
                <w:sz w:val="18"/>
                <w:szCs w:val="18"/>
                <w:lang w:val="tr-TR"/>
              </w:rPr>
              <w:t>B</w:t>
            </w:r>
          </w:p>
        </w:tc>
        <w:tc>
          <w:tcPr>
            <w:tcW w:w="666" w:type="dxa"/>
            <w:tcBorders>
              <w:top w:val="single" w:sz="4" w:space="0" w:color="auto"/>
              <w:bottom w:val="single" w:sz="4" w:space="0" w:color="auto"/>
            </w:tcBorders>
          </w:tcPr>
          <w:p w:rsidR="000661BA" w:rsidRPr="008454BA" w:rsidRDefault="000661BA" w:rsidP="00EE1BE1">
            <w:pPr>
              <w:jc w:val="center"/>
              <w:rPr>
                <w:rFonts w:ascii="Times New Roman" w:hAnsi="Times New Roman" w:cs="Times New Roman"/>
                <w:b/>
                <w:sz w:val="18"/>
                <w:szCs w:val="18"/>
                <w:lang w:val="tr-TR"/>
              </w:rPr>
            </w:pPr>
            <w:r w:rsidRPr="008454BA">
              <w:rPr>
                <w:rFonts w:ascii="Times New Roman" w:hAnsi="Times New Roman" w:cs="Times New Roman"/>
                <w:b/>
                <w:sz w:val="18"/>
                <w:szCs w:val="18"/>
                <w:lang w:val="tr-TR"/>
              </w:rPr>
              <w:t>C</w:t>
            </w:r>
          </w:p>
        </w:tc>
        <w:tc>
          <w:tcPr>
            <w:tcW w:w="666" w:type="dxa"/>
            <w:tcBorders>
              <w:top w:val="single" w:sz="4" w:space="0" w:color="auto"/>
              <w:bottom w:val="single" w:sz="4" w:space="0" w:color="auto"/>
            </w:tcBorders>
          </w:tcPr>
          <w:p w:rsidR="000661BA" w:rsidRPr="008454BA" w:rsidRDefault="000661BA" w:rsidP="00EE1BE1">
            <w:pPr>
              <w:jc w:val="center"/>
              <w:rPr>
                <w:rFonts w:ascii="Times New Roman" w:hAnsi="Times New Roman" w:cs="Times New Roman"/>
                <w:b/>
                <w:sz w:val="18"/>
                <w:szCs w:val="18"/>
                <w:lang w:val="tr-TR"/>
              </w:rPr>
            </w:pPr>
            <w:r w:rsidRPr="008454BA">
              <w:rPr>
                <w:rFonts w:ascii="Times New Roman" w:hAnsi="Times New Roman" w:cs="Times New Roman"/>
                <w:b/>
                <w:sz w:val="18"/>
                <w:szCs w:val="18"/>
                <w:lang w:val="tr-TR"/>
              </w:rPr>
              <w:t>D</w:t>
            </w:r>
          </w:p>
        </w:tc>
        <w:tc>
          <w:tcPr>
            <w:tcW w:w="666" w:type="dxa"/>
            <w:tcBorders>
              <w:top w:val="single" w:sz="4" w:space="0" w:color="auto"/>
              <w:bottom w:val="single" w:sz="4" w:space="0" w:color="auto"/>
            </w:tcBorders>
          </w:tcPr>
          <w:p w:rsidR="000661BA" w:rsidRPr="008454BA" w:rsidRDefault="000661BA" w:rsidP="00EE1BE1">
            <w:pPr>
              <w:jc w:val="center"/>
              <w:rPr>
                <w:rFonts w:ascii="Times New Roman" w:hAnsi="Times New Roman" w:cs="Times New Roman"/>
                <w:b/>
                <w:sz w:val="18"/>
                <w:szCs w:val="18"/>
                <w:lang w:val="tr-TR"/>
              </w:rPr>
            </w:pPr>
            <w:r w:rsidRPr="008454BA">
              <w:rPr>
                <w:rFonts w:ascii="Times New Roman" w:hAnsi="Times New Roman" w:cs="Times New Roman"/>
                <w:b/>
                <w:sz w:val="18"/>
                <w:szCs w:val="18"/>
                <w:lang w:val="tr-TR"/>
              </w:rPr>
              <w:t>E</w:t>
            </w:r>
          </w:p>
        </w:tc>
        <w:tc>
          <w:tcPr>
            <w:tcW w:w="567" w:type="dxa"/>
            <w:tcBorders>
              <w:top w:val="single" w:sz="4" w:space="0" w:color="auto"/>
              <w:bottom w:val="single" w:sz="4" w:space="0" w:color="auto"/>
            </w:tcBorders>
          </w:tcPr>
          <w:p w:rsidR="000661BA" w:rsidRPr="008454BA" w:rsidRDefault="000661BA" w:rsidP="00EE1BE1">
            <w:pPr>
              <w:jc w:val="center"/>
              <w:rPr>
                <w:rFonts w:ascii="Times New Roman" w:hAnsi="Times New Roman" w:cs="Times New Roman"/>
                <w:b/>
                <w:sz w:val="18"/>
                <w:szCs w:val="18"/>
                <w:lang w:val="tr-TR"/>
              </w:rPr>
            </w:pPr>
            <w:r w:rsidRPr="008454BA">
              <w:rPr>
                <w:rFonts w:ascii="Times New Roman" w:hAnsi="Times New Roman" w:cs="Times New Roman"/>
                <w:b/>
                <w:sz w:val="18"/>
                <w:szCs w:val="18"/>
                <w:lang w:val="tr-TR"/>
              </w:rPr>
              <w:t>F</w:t>
            </w:r>
          </w:p>
        </w:tc>
        <w:tc>
          <w:tcPr>
            <w:tcW w:w="567" w:type="dxa"/>
            <w:tcBorders>
              <w:top w:val="single" w:sz="4" w:space="0" w:color="auto"/>
              <w:bottom w:val="single" w:sz="4" w:space="0" w:color="auto"/>
            </w:tcBorders>
          </w:tcPr>
          <w:p w:rsidR="000661BA" w:rsidRPr="008454BA" w:rsidRDefault="000661BA" w:rsidP="00EE1BE1">
            <w:pPr>
              <w:jc w:val="center"/>
              <w:rPr>
                <w:rFonts w:ascii="Times New Roman" w:hAnsi="Times New Roman" w:cs="Times New Roman"/>
                <w:b/>
                <w:sz w:val="18"/>
                <w:szCs w:val="18"/>
                <w:lang w:val="tr-TR"/>
              </w:rPr>
            </w:pPr>
            <w:r w:rsidRPr="008454BA">
              <w:rPr>
                <w:rFonts w:ascii="Times New Roman" w:hAnsi="Times New Roman" w:cs="Times New Roman"/>
                <w:b/>
                <w:sz w:val="18"/>
                <w:szCs w:val="18"/>
                <w:lang w:val="tr-TR"/>
              </w:rPr>
              <w:t>G</w:t>
            </w:r>
          </w:p>
        </w:tc>
        <w:tc>
          <w:tcPr>
            <w:tcW w:w="737" w:type="dxa"/>
            <w:tcBorders>
              <w:top w:val="single" w:sz="4" w:space="0" w:color="auto"/>
              <w:bottom w:val="single" w:sz="4" w:space="0" w:color="auto"/>
            </w:tcBorders>
          </w:tcPr>
          <w:p w:rsidR="000661BA" w:rsidRPr="008454BA" w:rsidRDefault="000661BA" w:rsidP="00EE1BE1">
            <w:pPr>
              <w:jc w:val="center"/>
              <w:rPr>
                <w:rFonts w:ascii="Times New Roman" w:hAnsi="Times New Roman" w:cs="Times New Roman"/>
                <w:b/>
                <w:sz w:val="18"/>
                <w:szCs w:val="18"/>
                <w:lang w:val="tr-TR"/>
              </w:rPr>
            </w:pPr>
            <w:r w:rsidRPr="008454BA">
              <w:rPr>
                <w:rFonts w:ascii="Times New Roman" w:hAnsi="Times New Roman" w:cs="Times New Roman"/>
                <w:b/>
                <w:sz w:val="18"/>
                <w:szCs w:val="18"/>
                <w:lang w:val="tr-TR"/>
              </w:rPr>
              <w:t>Girdi</w:t>
            </w:r>
          </w:p>
        </w:tc>
        <w:tc>
          <w:tcPr>
            <w:tcW w:w="672" w:type="dxa"/>
            <w:tcBorders>
              <w:top w:val="single" w:sz="4" w:space="0" w:color="auto"/>
              <w:bottom w:val="single" w:sz="4" w:space="0" w:color="auto"/>
            </w:tcBorders>
          </w:tcPr>
          <w:p w:rsidR="000661BA" w:rsidRPr="008454BA" w:rsidRDefault="000661BA" w:rsidP="00EE1BE1">
            <w:pPr>
              <w:jc w:val="center"/>
              <w:rPr>
                <w:rFonts w:ascii="Times New Roman" w:hAnsi="Times New Roman" w:cs="Times New Roman"/>
                <w:b/>
                <w:sz w:val="18"/>
                <w:szCs w:val="18"/>
                <w:lang w:val="tr-TR"/>
              </w:rPr>
            </w:pPr>
            <w:r w:rsidRPr="008454BA">
              <w:rPr>
                <w:rFonts w:ascii="Times New Roman" w:hAnsi="Times New Roman" w:cs="Times New Roman"/>
                <w:b/>
                <w:sz w:val="18"/>
                <w:szCs w:val="18"/>
                <w:lang w:val="tr-TR"/>
              </w:rPr>
              <w:t>AHP</w:t>
            </w:r>
          </w:p>
        </w:tc>
        <w:tc>
          <w:tcPr>
            <w:tcW w:w="772" w:type="dxa"/>
            <w:tcBorders>
              <w:top w:val="single" w:sz="4" w:space="0" w:color="auto"/>
              <w:bottom w:val="single" w:sz="4" w:space="0" w:color="auto"/>
            </w:tcBorders>
          </w:tcPr>
          <w:p w:rsidR="00523B26" w:rsidRPr="008454BA" w:rsidRDefault="000661BA" w:rsidP="00523B26">
            <w:pPr>
              <w:ind w:left="-105" w:right="-110"/>
              <w:jc w:val="center"/>
              <w:rPr>
                <w:rFonts w:ascii="Times New Roman" w:hAnsi="Times New Roman" w:cs="Times New Roman"/>
                <w:b/>
                <w:sz w:val="18"/>
                <w:szCs w:val="18"/>
                <w:lang w:val="tr-TR"/>
              </w:rPr>
            </w:pPr>
            <w:r w:rsidRPr="008454BA">
              <w:rPr>
                <w:rFonts w:ascii="Times New Roman" w:hAnsi="Times New Roman" w:cs="Times New Roman"/>
                <w:b/>
                <w:sz w:val="18"/>
                <w:szCs w:val="18"/>
                <w:lang w:val="tr-TR"/>
              </w:rPr>
              <w:t>VZAHP</w:t>
            </w:r>
          </w:p>
        </w:tc>
      </w:tr>
      <w:tr w:rsidR="0066342A" w:rsidRPr="00FF3310" w:rsidTr="008454BA">
        <w:trPr>
          <w:jc w:val="center"/>
        </w:trPr>
        <w:tc>
          <w:tcPr>
            <w:tcW w:w="325" w:type="dxa"/>
            <w:tcBorders>
              <w:top w:val="single" w:sz="4" w:space="0" w:color="auto"/>
            </w:tcBorders>
          </w:tcPr>
          <w:p w:rsidR="000661BA" w:rsidRPr="008454BA" w:rsidRDefault="000661BA" w:rsidP="00EE1BE1">
            <w:pPr>
              <w:jc w:val="center"/>
              <w:rPr>
                <w:rFonts w:ascii="Times New Roman" w:hAnsi="Times New Roman" w:cs="Times New Roman"/>
                <w:b/>
                <w:sz w:val="18"/>
                <w:szCs w:val="18"/>
                <w:lang w:val="tr-TR"/>
              </w:rPr>
            </w:pPr>
            <w:r w:rsidRPr="008454BA">
              <w:rPr>
                <w:rFonts w:ascii="Times New Roman" w:hAnsi="Times New Roman" w:cs="Times New Roman"/>
                <w:b/>
                <w:sz w:val="18"/>
                <w:szCs w:val="18"/>
                <w:lang w:val="tr-TR"/>
              </w:rPr>
              <w:t>A</w:t>
            </w:r>
          </w:p>
        </w:tc>
        <w:tc>
          <w:tcPr>
            <w:tcW w:w="626" w:type="dxa"/>
            <w:tcBorders>
              <w:top w:val="single" w:sz="4" w:space="0" w:color="auto"/>
            </w:tcBorders>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1,00</w:t>
            </w:r>
          </w:p>
        </w:tc>
        <w:tc>
          <w:tcPr>
            <w:tcW w:w="666" w:type="dxa"/>
            <w:tcBorders>
              <w:top w:val="single" w:sz="4" w:space="0" w:color="auto"/>
            </w:tcBorders>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0,40</w:t>
            </w:r>
          </w:p>
        </w:tc>
        <w:tc>
          <w:tcPr>
            <w:tcW w:w="666" w:type="dxa"/>
            <w:tcBorders>
              <w:top w:val="single" w:sz="4" w:space="0" w:color="auto"/>
            </w:tcBorders>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0,33</w:t>
            </w:r>
          </w:p>
        </w:tc>
        <w:tc>
          <w:tcPr>
            <w:tcW w:w="666" w:type="dxa"/>
            <w:tcBorders>
              <w:top w:val="single" w:sz="4" w:space="0" w:color="auto"/>
            </w:tcBorders>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0,95</w:t>
            </w:r>
          </w:p>
        </w:tc>
        <w:tc>
          <w:tcPr>
            <w:tcW w:w="666" w:type="dxa"/>
            <w:tcBorders>
              <w:top w:val="single" w:sz="4" w:space="0" w:color="auto"/>
            </w:tcBorders>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0,25</w:t>
            </w:r>
          </w:p>
        </w:tc>
        <w:tc>
          <w:tcPr>
            <w:tcW w:w="567" w:type="dxa"/>
            <w:tcBorders>
              <w:top w:val="single" w:sz="4" w:space="0" w:color="auto"/>
            </w:tcBorders>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0,70</w:t>
            </w:r>
          </w:p>
        </w:tc>
        <w:tc>
          <w:tcPr>
            <w:tcW w:w="567" w:type="dxa"/>
            <w:tcBorders>
              <w:top w:val="single" w:sz="4" w:space="0" w:color="auto"/>
            </w:tcBorders>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0,94</w:t>
            </w:r>
          </w:p>
        </w:tc>
        <w:tc>
          <w:tcPr>
            <w:tcW w:w="737" w:type="dxa"/>
            <w:tcBorders>
              <w:top w:val="single" w:sz="4" w:space="0" w:color="auto"/>
            </w:tcBorders>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1,00</w:t>
            </w:r>
          </w:p>
        </w:tc>
        <w:tc>
          <w:tcPr>
            <w:tcW w:w="672" w:type="dxa"/>
            <w:tcBorders>
              <w:top w:val="single" w:sz="4" w:space="0" w:color="auto"/>
            </w:tcBorders>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0,076</w:t>
            </w:r>
          </w:p>
        </w:tc>
        <w:tc>
          <w:tcPr>
            <w:tcW w:w="772" w:type="dxa"/>
            <w:tcBorders>
              <w:top w:val="single" w:sz="4" w:space="0" w:color="auto"/>
            </w:tcBorders>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0,410</w:t>
            </w:r>
          </w:p>
        </w:tc>
      </w:tr>
      <w:tr w:rsidR="0066342A" w:rsidRPr="00FF3310" w:rsidTr="008454BA">
        <w:trPr>
          <w:jc w:val="center"/>
        </w:trPr>
        <w:tc>
          <w:tcPr>
            <w:tcW w:w="325" w:type="dxa"/>
          </w:tcPr>
          <w:p w:rsidR="000661BA" w:rsidRPr="008454BA" w:rsidRDefault="000661BA" w:rsidP="00EE1BE1">
            <w:pPr>
              <w:jc w:val="center"/>
              <w:rPr>
                <w:rFonts w:ascii="Times New Roman" w:hAnsi="Times New Roman" w:cs="Times New Roman"/>
                <w:b/>
                <w:sz w:val="18"/>
                <w:szCs w:val="18"/>
                <w:lang w:val="tr-TR"/>
              </w:rPr>
            </w:pPr>
            <w:r w:rsidRPr="008454BA">
              <w:rPr>
                <w:rFonts w:ascii="Times New Roman" w:hAnsi="Times New Roman" w:cs="Times New Roman"/>
                <w:b/>
                <w:sz w:val="18"/>
                <w:szCs w:val="18"/>
                <w:lang w:val="tr-TR"/>
              </w:rPr>
              <w:t>B</w:t>
            </w:r>
          </w:p>
        </w:tc>
        <w:tc>
          <w:tcPr>
            <w:tcW w:w="62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2,51</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1,00</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1,15</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2,36</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1,60</w:t>
            </w:r>
          </w:p>
        </w:tc>
        <w:tc>
          <w:tcPr>
            <w:tcW w:w="567"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1,79</w:t>
            </w:r>
          </w:p>
        </w:tc>
        <w:tc>
          <w:tcPr>
            <w:tcW w:w="567"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2,28</w:t>
            </w:r>
          </w:p>
        </w:tc>
        <w:tc>
          <w:tcPr>
            <w:tcW w:w="737"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1,00</w:t>
            </w:r>
          </w:p>
        </w:tc>
        <w:tc>
          <w:tcPr>
            <w:tcW w:w="672"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0,223</w:t>
            </w:r>
          </w:p>
        </w:tc>
        <w:tc>
          <w:tcPr>
            <w:tcW w:w="772"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1,000</w:t>
            </w:r>
          </w:p>
        </w:tc>
      </w:tr>
      <w:tr w:rsidR="0066342A" w:rsidRPr="00FF3310" w:rsidTr="008454BA">
        <w:trPr>
          <w:jc w:val="center"/>
        </w:trPr>
        <w:tc>
          <w:tcPr>
            <w:tcW w:w="325" w:type="dxa"/>
          </w:tcPr>
          <w:p w:rsidR="000661BA" w:rsidRPr="008454BA" w:rsidRDefault="000661BA" w:rsidP="00EE1BE1">
            <w:pPr>
              <w:jc w:val="center"/>
              <w:rPr>
                <w:rFonts w:ascii="Times New Roman" w:hAnsi="Times New Roman" w:cs="Times New Roman"/>
                <w:b/>
                <w:sz w:val="18"/>
                <w:szCs w:val="18"/>
                <w:lang w:val="tr-TR"/>
              </w:rPr>
            </w:pPr>
            <w:r w:rsidRPr="008454BA">
              <w:rPr>
                <w:rFonts w:ascii="Times New Roman" w:hAnsi="Times New Roman" w:cs="Times New Roman"/>
                <w:b/>
                <w:sz w:val="18"/>
                <w:szCs w:val="18"/>
                <w:lang w:val="tr-TR"/>
              </w:rPr>
              <w:t>C</w:t>
            </w:r>
          </w:p>
        </w:tc>
        <w:tc>
          <w:tcPr>
            <w:tcW w:w="62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2,99</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0,87</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1,00</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1,90</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1,71</w:t>
            </w:r>
          </w:p>
        </w:tc>
        <w:tc>
          <w:tcPr>
            <w:tcW w:w="567"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1,51</w:t>
            </w:r>
          </w:p>
        </w:tc>
        <w:tc>
          <w:tcPr>
            <w:tcW w:w="567"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2,39</w:t>
            </w:r>
          </w:p>
        </w:tc>
        <w:tc>
          <w:tcPr>
            <w:tcW w:w="737"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1,00</w:t>
            </w:r>
          </w:p>
        </w:tc>
        <w:tc>
          <w:tcPr>
            <w:tcW w:w="672"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0,212</w:t>
            </w:r>
          </w:p>
        </w:tc>
        <w:tc>
          <w:tcPr>
            <w:tcW w:w="772"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1,000</w:t>
            </w:r>
          </w:p>
        </w:tc>
      </w:tr>
      <w:tr w:rsidR="0066342A" w:rsidRPr="00FF3310" w:rsidTr="008454BA">
        <w:trPr>
          <w:jc w:val="center"/>
        </w:trPr>
        <w:tc>
          <w:tcPr>
            <w:tcW w:w="325" w:type="dxa"/>
          </w:tcPr>
          <w:p w:rsidR="000661BA" w:rsidRPr="008454BA" w:rsidRDefault="000661BA" w:rsidP="00EE1BE1">
            <w:pPr>
              <w:jc w:val="center"/>
              <w:rPr>
                <w:rFonts w:ascii="Times New Roman" w:hAnsi="Times New Roman" w:cs="Times New Roman"/>
                <w:b/>
                <w:sz w:val="18"/>
                <w:szCs w:val="18"/>
                <w:lang w:val="tr-TR"/>
              </w:rPr>
            </w:pPr>
            <w:r w:rsidRPr="008454BA">
              <w:rPr>
                <w:rFonts w:ascii="Times New Roman" w:hAnsi="Times New Roman" w:cs="Times New Roman"/>
                <w:b/>
                <w:sz w:val="18"/>
                <w:szCs w:val="18"/>
                <w:lang w:val="tr-TR"/>
              </w:rPr>
              <w:t>D</w:t>
            </w:r>
          </w:p>
        </w:tc>
        <w:tc>
          <w:tcPr>
            <w:tcW w:w="62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1,05</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0,42</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0,53</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1,00</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0,93</w:t>
            </w:r>
          </w:p>
        </w:tc>
        <w:tc>
          <w:tcPr>
            <w:tcW w:w="567"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0,61</w:t>
            </w:r>
          </w:p>
        </w:tc>
        <w:tc>
          <w:tcPr>
            <w:tcW w:w="567"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1,44</w:t>
            </w:r>
          </w:p>
        </w:tc>
        <w:tc>
          <w:tcPr>
            <w:tcW w:w="737"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1,00</w:t>
            </w:r>
          </w:p>
        </w:tc>
        <w:tc>
          <w:tcPr>
            <w:tcW w:w="672"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0,105</w:t>
            </w:r>
          </w:p>
        </w:tc>
        <w:tc>
          <w:tcPr>
            <w:tcW w:w="772"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0,588</w:t>
            </w:r>
          </w:p>
        </w:tc>
      </w:tr>
      <w:tr w:rsidR="0066342A" w:rsidRPr="00FF3310" w:rsidTr="008454BA">
        <w:trPr>
          <w:jc w:val="center"/>
        </w:trPr>
        <w:tc>
          <w:tcPr>
            <w:tcW w:w="325" w:type="dxa"/>
          </w:tcPr>
          <w:p w:rsidR="000661BA" w:rsidRPr="008454BA" w:rsidRDefault="000661BA" w:rsidP="00EE1BE1">
            <w:pPr>
              <w:jc w:val="center"/>
              <w:rPr>
                <w:rFonts w:ascii="Times New Roman" w:hAnsi="Times New Roman" w:cs="Times New Roman"/>
                <w:b/>
                <w:sz w:val="18"/>
                <w:szCs w:val="18"/>
                <w:lang w:val="tr-TR"/>
              </w:rPr>
            </w:pPr>
            <w:r w:rsidRPr="008454BA">
              <w:rPr>
                <w:rFonts w:ascii="Times New Roman" w:hAnsi="Times New Roman" w:cs="Times New Roman"/>
                <w:b/>
                <w:sz w:val="18"/>
                <w:szCs w:val="18"/>
                <w:lang w:val="tr-TR"/>
              </w:rPr>
              <w:t>E</w:t>
            </w:r>
          </w:p>
        </w:tc>
        <w:tc>
          <w:tcPr>
            <w:tcW w:w="62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3,93</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0,6</w:t>
            </w:r>
            <w:r w:rsidR="00BB237E" w:rsidRPr="008454BA">
              <w:rPr>
                <w:rFonts w:ascii="Times New Roman" w:hAnsi="Times New Roman" w:cs="Times New Roman"/>
                <w:sz w:val="18"/>
                <w:szCs w:val="18"/>
                <w:lang w:val="tr-TR"/>
              </w:rPr>
              <w:t>3</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0,58</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1,08</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1,00</w:t>
            </w:r>
          </w:p>
        </w:tc>
        <w:tc>
          <w:tcPr>
            <w:tcW w:w="567"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1,35</w:t>
            </w:r>
          </w:p>
        </w:tc>
        <w:tc>
          <w:tcPr>
            <w:tcW w:w="567"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2,72</w:t>
            </w:r>
          </w:p>
        </w:tc>
        <w:tc>
          <w:tcPr>
            <w:tcW w:w="737"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1,00</w:t>
            </w:r>
          </w:p>
        </w:tc>
        <w:tc>
          <w:tcPr>
            <w:tcW w:w="672"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0,174</w:t>
            </w:r>
          </w:p>
        </w:tc>
        <w:tc>
          <w:tcPr>
            <w:tcW w:w="772"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1,000</w:t>
            </w:r>
          </w:p>
        </w:tc>
      </w:tr>
      <w:tr w:rsidR="0066342A" w:rsidRPr="00FF3310" w:rsidTr="008454BA">
        <w:trPr>
          <w:jc w:val="center"/>
        </w:trPr>
        <w:tc>
          <w:tcPr>
            <w:tcW w:w="325" w:type="dxa"/>
          </w:tcPr>
          <w:p w:rsidR="000661BA" w:rsidRPr="008454BA" w:rsidRDefault="000661BA" w:rsidP="00EE1BE1">
            <w:pPr>
              <w:jc w:val="center"/>
              <w:rPr>
                <w:rFonts w:ascii="Times New Roman" w:hAnsi="Times New Roman" w:cs="Times New Roman"/>
                <w:b/>
                <w:sz w:val="18"/>
                <w:szCs w:val="18"/>
                <w:lang w:val="tr-TR"/>
              </w:rPr>
            </w:pPr>
            <w:r w:rsidRPr="008454BA">
              <w:rPr>
                <w:rFonts w:ascii="Times New Roman" w:hAnsi="Times New Roman" w:cs="Times New Roman"/>
                <w:b/>
                <w:sz w:val="18"/>
                <w:szCs w:val="18"/>
                <w:lang w:val="tr-TR"/>
              </w:rPr>
              <w:t>F</w:t>
            </w:r>
          </w:p>
        </w:tc>
        <w:tc>
          <w:tcPr>
            <w:tcW w:w="62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1,43</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0,56</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0,66</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1,63</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0,74</w:t>
            </w:r>
          </w:p>
        </w:tc>
        <w:tc>
          <w:tcPr>
            <w:tcW w:w="567"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1,00</w:t>
            </w:r>
          </w:p>
        </w:tc>
        <w:tc>
          <w:tcPr>
            <w:tcW w:w="567"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0,83</w:t>
            </w:r>
          </w:p>
        </w:tc>
        <w:tc>
          <w:tcPr>
            <w:tcW w:w="737"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1,00</w:t>
            </w:r>
          </w:p>
        </w:tc>
        <w:tc>
          <w:tcPr>
            <w:tcW w:w="672"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0,121</w:t>
            </w:r>
          </w:p>
        </w:tc>
        <w:tc>
          <w:tcPr>
            <w:tcW w:w="772"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0,691</w:t>
            </w:r>
          </w:p>
        </w:tc>
      </w:tr>
      <w:tr w:rsidR="0066342A" w:rsidRPr="00FF3310" w:rsidTr="008454BA">
        <w:trPr>
          <w:jc w:val="center"/>
        </w:trPr>
        <w:tc>
          <w:tcPr>
            <w:tcW w:w="325" w:type="dxa"/>
          </w:tcPr>
          <w:p w:rsidR="000661BA" w:rsidRPr="008454BA" w:rsidRDefault="000661BA" w:rsidP="00EE1BE1">
            <w:pPr>
              <w:jc w:val="center"/>
              <w:rPr>
                <w:rFonts w:ascii="Times New Roman" w:hAnsi="Times New Roman" w:cs="Times New Roman"/>
                <w:b/>
                <w:sz w:val="18"/>
                <w:szCs w:val="18"/>
                <w:lang w:val="tr-TR"/>
              </w:rPr>
            </w:pPr>
            <w:r w:rsidRPr="008454BA">
              <w:rPr>
                <w:rFonts w:ascii="Times New Roman" w:hAnsi="Times New Roman" w:cs="Times New Roman"/>
                <w:b/>
                <w:sz w:val="18"/>
                <w:szCs w:val="18"/>
                <w:lang w:val="tr-TR"/>
              </w:rPr>
              <w:t>G</w:t>
            </w:r>
          </w:p>
        </w:tc>
        <w:tc>
          <w:tcPr>
            <w:tcW w:w="62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1,06</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0,44</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0,42</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0,69</w:t>
            </w:r>
          </w:p>
        </w:tc>
        <w:tc>
          <w:tcPr>
            <w:tcW w:w="666"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0,37</w:t>
            </w:r>
          </w:p>
        </w:tc>
        <w:tc>
          <w:tcPr>
            <w:tcW w:w="567"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1,20</w:t>
            </w:r>
          </w:p>
        </w:tc>
        <w:tc>
          <w:tcPr>
            <w:tcW w:w="567"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1,00</w:t>
            </w:r>
          </w:p>
        </w:tc>
        <w:tc>
          <w:tcPr>
            <w:tcW w:w="737"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1,00</w:t>
            </w:r>
          </w:p>
        </w:tc>
        <w:tc>
          <w:tcPr>
            <w:tcW w:w="672"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0,089</w:t>
            </w:r>
          </w:p>
        </w:tc>
        <w:tc>
          <w:tcPr>
            <w:tcW w:w="772" w:type="dxa"/>
          </w:tcPr>
          <w:p w:rsidR="000661BA" w:rsidRPr="008454BA" w:rsidRDefault="000661BA" w:rsidP="00EE1BE1">
            <w:pPr>
              <w:jc w:val="center"/>
              <w:rPr>
                <w:rFonts w:ascii="Times New Roman" w:hAnsi="Times New Roman" w:cs="Times New Roman"/>
                <w:sz w:val="18"/>
                <w:szCs w:val="18"/>
                <w:lang w:val="tr-TR"/>
              </w:rPr>
            </w:pPr>
            <w:r w:rsidRPr="008454BA">
              <w:rPr>
                <w:rFonts w:ascii="Times New Roman" w:hAnsi="Times New Roman" w:cs="Times New Roman"/>
                <w:sz w:val="18"/>
                <w:szCs w:val="18"/>
                <w:lang w:val="tr-TR"/>
              </w:rPr>
              <w:t>0,670</w:t>
            </w:r>
          </w:p>
        </w:tc>
      </w:tr>
      <w:tr w:rsidR="000661BA" w:rsidRPr="00FF3310" w:rsidTr="008454BA">
        <w:trPr>
          <w:jc w:val="center"/>
        </w:trPr>
        <w:tc>
          <w:tcPr>
            <w:tcW w:w="6930" w:type="dxa"/>
            <w:gridSpan w:val="11"/>
          </w:tcPr>
          <w:p w:rsidR="000661BA" w:rsidRPr="008454BA" w:rsidRDefault="00E16BBA" w:rsidP="00EE1BE1">
            <w:pPr>
              <w:rPr>
                <w:rFonts w:ascii="Times New Roman" w:hAnsi="Times New Roman" w:cs="Times New Roman"/>
                <w:i/>
                <w:sz w:val="18"/>
                <w:szCs w:val="18"/>
                <w:lang w:val="tr-TR"/>
              </w:rPr>
            </w:pPr>
            <w:r w:rsidRPr="008454BA">
              <w:rPr>
                <w:rFonts w:ascii="Times New Roman" w:hAnsi="Times New Roman" w:cs="Times New Roman"/>
                <w:i/>
                <w:sz w:val="18"/>
                <w:szCs w:val="18"/>
                <w:lang w:val="tr-TR"/>
              </w:rPr>
              <w:t>Tutarlılık Oranı</w:t>
            </w:r>
            <w:r w:rsidR="000661BA" w:rsidRPr="008454BA">
              <w:rPr>
                <w:rFonts w:ascii="Times New Roman" w:hAnsi="Times New Roman" w:cs="Times New Roman"/>
                <w:i/>
                <w:sz w:val="18"/>
                <w:szCs w:val="18"/>
                <w:lang w:val="tr-TR"/>
              </w:rPr>
              <w:t>:0,02</w:t>
            </w:r>
          </w:p>
        </w:tc>
      </w:tr>
    </w:tbl>
    <w:p w:rsidR="000661BA" w:rsidRDefault="000661BA" w:rsidP="000661BA">
      <w:pPr>
        <w:jc w:val="both"/>
        <w:rPr>
          <w:rFonts w:ascii="Times New Roman" w:hAnsi="Times New Roman" w:cs="Times New Roman"/>
          <w:sz w:val="20"/>
          <w:szCs w:val="22"/>
          <w:lang w:val="tr-TR"/>
        </w:rPr>
      </w:pPr>
    </w:p>
    <w:p w:rsidR="00E11B3A" w:rsidRDefault="00BD25A4" w:rsidP="00A751CB">
      <w:pPr>
        <w:ind w:firstLine="567"/>
        <w:jc w:val="both"/>
        <w:rPr>
          <w:rFonts w:ascii="Times New Roman" w:hAnsi="Times New Roman" w:cs="Times New Roman"/>
          <w:sz w:val="22"/>
          <w:szCs w:val="22"/>
          <w:lang w:val="tr-TR"/>
        </w:rPr>
      </w:pPr>
      <w:r>
        <w:rPr>
          <w:rFonts w:ascii="Times New Roman" w:hAnsi="Times New Roman" w:cs="Times New Roman"/>
          <w:sz w:val="22"/>
          <w:szCs w:val="22"/>
          <w:lang w:val="tr-TR"/>
        </w:rPr>
        <w:tab/>
      </w:r>
      <w:r w:rsidR="00BA1377">
        <w:rPr>
          <w:rFonts w:ascii="Times New Roman" w:hAnsi="Times New Roman" w:cs="Times New Roman"/>
          <w:sz w:val="22"/>
          <w:szCs w:val="22"/>
          <w:lang w:val="tr-TR"/>
        </w:rPr>
        <w:t>Tablo 2</w:t>
      </w:r>
      <w:r w:rsidR="000661BA">
        <w:rPr>
          <w:rFonts w:ascii="Times New Roman" w:hAnsi="Times New Roman" w:cs="Times New Roman"/>
          <w:sz w:val="22"/>
          <w:szCs w:val="22"/>
          <w:lang w:val="tr-TR"/>
        </w:rPr>
        <w:t xml:space="preserve">’de de görüldüğü gibi, liman rekabetçiliği AHP yöntemi ile incelendiğinde </w:t>
      </w:r>
      <w:r w:rsidR="00AE52E3">
        <w:rPr>
          <w:rFonts w:ascii="Times New Roman" w:hAnsi="Times New Roman" w:cs="Times New Roman"/>
          <w:sz w:val="22"/>
          <w:szCs w:val="22"/>
          <w:lang w:val="tr-TR"/>
        </w:rPr>
        <w:t>“</w:t>
      </w:r>
      <w:r w:rsidR="000661BA">
        <w:rPr>
          <w:rFonts w:ascii="Times New Roman" w:hAnsi="Times New Roman" w:cs="Times New Roman"/>
          <w:sz w:val="22"/>
          <w:szCs w:val="22"/>
          <w:lang w:val="tr-TR"/>
        </w:rPr>
        <w:t>limanın konumu</w:t>
      </w:r>
      <w:r w:rsidR="00AE52E3">
        <w:rPr>
          <w:rFonts w:ascii="Times New Roman" w:hAnsi="Times New Roman" w:cs="Times New Roman"/>
          <w:sz w:val="22"/>
          <w:szCs w:val="22"/>
          <w:lang w:val="tr-TR"/>
        </w:rPr>
        <w:t>”</w:t>
      </w:r>
      <w:r w:rsidR="000661BA">
        <w:rPr>
          <w:rFonts w:ascii="Times New Roman" w:hAnsi="Times New Roman" w:cs="Times New Roman"/>
          <w:sz w:val="22"/>
          <w:szCs w:val="22"/>
          <w:lang w:val="tr-TR"/>
        </w:rPr>
        <w:t xml:space="preserve"> en önemli </w:t>
      </w:r>
      <w:r w:rsidR="00503458">
        <w:rPr>
          <w:rFonts w:ascii="Times New Roman" w:hAnsi="Times New Roman" w:cs="Times New Roman"/>
          <w:sz w:val="22"/>
          <w:szCs w:val="22"/>
          <w:lang w:val="tr-TR"/>
        </w:rPr>
        <w:t>faktör</w:t>
      </w:r>
      <w:r w:rsidR="000661BA">
        <w:rPr>
          <w:rFonts w:ascii="Times New Roman" w:hAnsi="Times New Roman" w:cs="Times New Roman"/>
          <w:sz w:val="22"/>
          <w:szCs w:val="22"/>
          <w:lang w:val="tr-TR"/>
        </w:rPr>
        <w:t xml:space="preserve"> iken </w:t>
      </w:r>
      <w:r w:rsidR="00AE52E3">
        <w:rPr>
          <w:rFonts w:ascii="Times New Roman" w:hAnsi="Times New Roman" w:cs="Times New Roman"/>
          <w:sz w:val="22"/>
          <w:szCs w:val="22"/>
          <w:lang w:val="tr-TR"/>
        </w:rPr>
        <w:t>“</w:t>
      </w:r>
      <w:r w:rsidR="000661BA">
        <w:rPr>
          <w:rFonts w:ascii="Times New Roman" w:hAnsi="Times New Roman" w:cs="Times New Roman"/>
          <w:sz w:val="22"/>
          <w:szCs w:val="22"/>
          <w:lang w:val="tr-TR"/>
        </w:rPr>
        <w:t>limanın hizmet kalitesi</w:t>
      </w:r>
      <w:r w:rsidR="00AE52E3">
        <w:rPr>
          <w:rFonts w:ascii="Times New Roman" w:hAnsi="Times New Roman" w:cs="Times New Roman"/>
          <w:sz w:val="22"/>
          <w:szCs w:val="22"/>
          <w:lang w:val="tr-TR"/>
        </w:rPr>
        <w:t>”</w:t>
      </w:r>
      <w:r w:rsidR="000661BA">
        <w:rPr>
          <w:rFonts w:ascii="Times New Roman" w:hAnsi="Times New Roman" w:cs="Times New Roman"/>
          <w:sz w:val="22"/>
          <w:szCs w:val="22"/>
          <w:lang w:val="tr-TR"/>
        </w:rPr>
        <w:t xml:space="preserve"> ikinci öneme, </w:t>
      </w:r>
      <w:r w:rsidR="00AE52E3">
        <w:rPr>
          <w:rFonts w:ascii="Times New Roman" w:hAnsi="Times New Roman" w:cs="Times New Roman"/>
          <w:sz w:val="22"/>
          <w:szCs w:val="22"/>
          <w:lang w:val="tr-TR"/>
        </w:rPr>
        <w:t>“</w:t>
      </w:r>
      <w:r w:rsidR="000661BA">
        <w:rPr>
          <w:rFonts w:ascii="Times New Roman" w:hAnsi="Times New Roman" w:cs="Times New Roman"/>
          <w:sz w:val="22"/>
          <w:szCs w:val="22"/>
          <w:lang w:val="tr-TR"/>
        </w:rPr>
        <w:t xml:space="preserve">liman tesisi ve </w:t>
      </w:r>
      <w:proofErr w:type="gramStart"/>
      <w:r w:rsidR="000661BA">
        <w:rPr>
          <w:rFonts w:ascii="Times New Roman" w:hAnsi="Times New Roman" w:cs="Times New Roman"/>
          <w:sz w:val="22"/>
          <w:szCs w:val="22"/>
          <w:lang w:val="tr-TR"/>
        </w:rPr>
        <w:t>ekipmanı</w:t>
      </w:r>
      <w:proofErr w:type="gramEnd"/>
      <w:r w:rsidR="00AE52E3">
        <w:rPr>
          <w:rFonts w:ascii="Times New Roman" w:hAnsi="Times New Roman" w:cs="Times New Roman"/>
          <w:sz w:val="22"/>
          <w:szCs w:val="22"/>
          <w:lang w:val="tr-TR"/>
        </w:rPr>
        <w:t>”</w:t>
      </w:r>
      <w:r w:rsidR="000661BA">
        <w:rPr>
          <w:rFonts w:ascii="Times New Roman" w:hAnsi="Times New Roman" w:cs="Times New Roman"/>
          <w:sz w:val="22"/>
          <w:szCs w:val="22"/>
          <w:lang w:val="tr-TR"/>
        </w:rPr>
        <w:t xml:space="preserve"> </w:t>
      </w:r>
      <w:r w:rsidR="00AE52E3">
        <w:rPr>
          <w:rFonts w:ascii="Times New Roman" w:hAnsi="Times New Roman" w:cs="Times New Roman"/>
          <w:sz w:val="22"/>
          <w:szCs w:val="22"/>
          <w:lang w:val="tr-TR"/>
        </w:rPr>
        <w:t xml:space="preserve">ise üçüncü öneme sahip </w:t>
      </w:r>
      <w:r w:rsidR="00503458">
        <w:rPr>
          <w:rFonts w:ascii="Times New Roman" w:hAnsi="Times New Roman" w:cs="Times New Roman"/>
          <w:sz w:val="22"/>
          <w:szCs w:val="22"/>
          <w:lang w:val="tr-TR"/>
        </w:rPr>
        <w:t>faktör</w:t>
      </w:r>
      <w:r w:rsidR="00AE52E3">
        <w:rPr>
          <w:rFonts w:ascii="Times New Roman" w:hAnsi="Times New Roman" w:cs="Times New Roman"/>
          <w:sz w:val="22"/>
          <w:szCs w:val="22"/>
          <w:lang w:val="tr-TR"/>
        </w:rPr>
        <w:t xml:space="preserve"> olarak tespit edilmiştir</w:t>
      </w:r>
      <w:r w:rsidR="000661BA">
        <w:rPr>
          <w:rFonts w:ascii="Times New Roman" w:hAnsi="Times New Roman" w:cs="Times New Roman"/>
          <w:sz w:val="22"/>
          <w:szCs w:val="22"/>
          <w:lang w:val="tr-TR"/>
        </w:rPr>
        <w:t xml:space="preserve">. </w:t>
      </w:r>
      <w:r w:rsidR="00613571">
        <w:rPr>
          <w:rFonts w:ascii="Times New Roman" w:hAnsi="Times New Roman" w:cs="Times New Roman"/>
          <w:sz w:val="22"/>
          <w:szCs w:val="22"/>
          <w:lang w:val="tr-TR"/>
        </w:rPr>
        <w:t xml:space="preserve">VZAHP ile kıyaslandığında ise bu üç </w:t>
      </w:r>
      <w:r w:rsidR="00503458">
        <w:rPr>
          <w:rFonts w:ascii="Times New Roman" w:hAnsi="Times New Roman" w:cs="Times New Roman"/>
          <w:sz w:val="22"/>
          <w:szCs w:val="22"/>
          <w:lang w:val="tr-TR"/>
        </w:rPr>
        <w:t>faktörü</w:t>
      </w:r>
      <w:r w:rsidR="00613571">
        <w:rPr>
          <w:rFonts w:ascii="Times New Roman" w:hAnsi="Times New Roman" w:cs="Times New Roman"/>
          <w:sz w:val="22"/>
          <w:szCs w:val="22"/>
          <w:lang w:val="tr-TR"/>
        </w:rPr>
        <w:t xml:space="preserve">n AHP ile benzer şekilde en çok önem verilen </w:t>
      </w:r>
      <w:r w:rsidR="00503458">
        <w:rPr>
          <w:rFonts w:ascii="Times New Roman" w:hAnsi="Times New Roman" w:cs="Times New Roman"/>
          <w:sz w:val="22"/>
          <w:szCs w:val="22"/>
          <w:lang w:val="tr-TR"/>
        </w:rPr>
        <w:t>faktör</w:t>
      </w:r>
      <w:r w:rsidR="00613571">
        <w:rPr>
          <w:rFonts w:ascii="Times New Roman" w:hAnsi="Times New Roman" w:cs="Times New Roman"/>
          <w:sz w:val="22"/>
          <w:szCs w:val="22"/>
          <w:lang w:val="tr-TR"/>
        </w:rPr>
        <w:t>ler olduğu; ancak farklı olarak aynı ağırlıklara sahip oldukları saptanmıştır.</w:t>
      </w:r>
    </w:p>
    <w:p w:rsidR="00C615D0" w:rsidRDefault="00C615D0" w:rsidP="00A751CB">
      <w:pPr>
        <w:ind w:firstLine="567"/>
        <w:jc w:val="both"/>
        <w:rPr>
          <w:rFonts w:ascii="Times New Roman" w:hAnsi="Times New Roman" w:cs="Times New Roman"/>
          <w:sz w:val="22"/>
          <w:szCs w:val="22"/>
          <w:lang w:val="tr-TR"/>
        </w:rPr>
      </w:pPr>
    </w:p>
    <w:p w:rsidR="00E16BBA" w:rsidRDefault="00E16BBA" w:rsidP="00A751CB">
      <w:pPr>
        <w:ind w:firstLine="567"/>
        <w:jc w:val="both"/>
        <w:rPr>
          <w:rFonts w:ascii="Times New Roman" w:hAnsi="Times New Roman" w:cs="Times New Roman"/>
          <w:sz w:val="22"/>
          <w:szCs w:val="22"/>
          <w:lang w:val="tr-TR"/>
        </w:rPr>
      </w:pPr>
      <w:r>
        <w:rPr>
          <w:rFonts w:ascii="Times New Roman" w:hAnsi="Times New Roman" w:cs="Times New Roman"/>
          <w:sz w:val="22"/>
          <w:szCs w:val="22"/>
          <w:lang w:val="tr-TR"/>
        </w:rPr>
        <w:tab/>
        <w:t xml:space="preserve">Her iki yöntem ile elde edilen bulgular kıyaslandığında; AHP ile  “liman tarifesi” </w:t>
      </w:r>
      <w:r w:rsidR="00503458">
        <w:rPr>
          <w:rFonts w:ascii="Times New Roman" w:hAnsi="Times New Roman" w:cs="Times New Roman"/>
          <w:sz w:val="22"/>
          <w:szCs w:val="22"/>
          <w:lang w:val="tr-TR"/>
        </w:rPr>
        <w:t>faktörü</w:t>
      </w:r>
      <w:r>
        <w:rPr>
          <w:rFonts w:ascii="Times New Roman" w:hAnsi="Times New Roman" w:cs="Times New Roman"/>
          <w:sz w:val="22"/>
          <w:szCs w:val="22"/>
          <w:lang w:val="tr-TR"/>
        </w:rPr>
        <w:t xml:space="preserve">, “su derinliği” </w:t>
      </w:r>
      <w:r w:rsidR="00503458">
        <w:rPr>
          <w:rFonts w:ascii="Times New Roman" w:hAnsi="Times New Roman" w:cs="Times New Roman"/>
          <w:sz w:val="22"/>
          <w:szCs w:val="22"/>
          <w:lang w:val="tr-TR"/>
        </w:rPr>
        <w:t>faktörü</w:t>
      </w:r>
      <w:r>
        <w:rPr>
          <w:rFonts w:ascii="Times New Roman" w:hAnsi="Times New Roman" w:cs="Times New Roman"/>
          <w:sz w:val="22"/>
          <w:szCs w:val="22"/>
          <w:lang w:val="tr-TR"/>
        </w:rPr>
        <w:t xml:space="preserve">ne göre daha önemli iken, VZAHP de ise bu sıralama yer değiştirmektedir. </w:t>
      </w:r>
    </w:p>
    <w:p w:rsidR="00C615D0" w:rsidRDefault="00C615D0" w:rsidP="008454BA">
      <w:pPr>
        <w:rPr>
          <w:rFonts w:ascii="Times New Roman" w:hAnsi="Times New Roman" w:cs="Times New Roman"/>
          <w:sz w:val="22"/>
          <w:szCs w:val="22"/>
          <w:lang w:val="tr-TR"/>
        </w:rPr>
      </w:pPr>
    </w:p>
    <w:p w:rsidR="00FC22AE" w:rsidRPr="000F444A" w:rsidRDefault="00785059" w:rsidP="002602EB">
      <w:pPr>
        <w:jc w:val="center"/>
        <w:rPr>
          <w:rFonts w:ascii="Times New Roman" w:hAnsi="Times New Roman" w:cs="Times New Roman"/>
          <w:sz w:val="22"/>
          <w:szCs w:val="20"/>
          <w:lang w:val="tr-TR"/>
        </w:rPr>
      </w:pPr>
      <w:r w:rsidRPr="000F444A">
        <w:rPr>
          <w:rFonts w:ascii="Times New Roman" w:hAnsi="Times New Roman" w:cs="Times New Roman"/>
          <w:b/>
          <w:sz w:val="22"/>
          <w:szCs w:val="20"/>
          <w:lang w:val="tr-TR"/>
        </w:rPr>
        <w:t xml:space="preserve">Tablo 3: </w:t>
      </w:r>
      <w:r w:rsidR="00CC3966" w:rsidRPr="000F444A">
        <w:rPr>
          <w:rFonts w:ascii="Times New Roman" w:hAnsi="Times New Roman" w:cs="Times New Roman"/>
          <w:sz w:val="22"/>
          <w:szCs w:val="20"/>
          <w:lang w:val="tr-TR"/>
        </w:rPr>
        <w:t xml:space="preserve">Taşıma İşleri Komisyoncuları Açısından </w:t>
      </w:r>
      <w:r w:rsidR="00503458" w:rsidRPr="000F444A">
        <w:rPr>
          <w:rFonts w:ascii="Times New Roman" w:hAnsi="Times New Roman" w:cs="Times New Roman"/>
          <w:sz w:val="22"/>
          <w:szCs w:val="20"/>
          <w:lang w:val="tr-TR"/>
        </w:rPr>
        <w:t xml:space="preserve">Liman Rekabetçiliğini </w:t>
      </w:r>
      <w:r w:rsidR="00FC22AE" w:rsidRPr="000F444A">
        <w:rPr>
          <w:rFonts w:ascii="Times New Roman" w:hAnsi="Times New Roman" w:cs="Times New Roman"/>
          <w:sz w:val="22"/>
          <w:szCs w:val="20"/>
          <w:lang w:val="tr-TR"/>
        </w:rPr>
        <w:t>Etkileyen Faktörlerin Terminal Alternatiflerine göre İkili Karşılaştırma Matrisi</w:t>
      </w:r>
    </w:p>
    <w:tbl>
      <w:tblPr>
        <w:tblStyle w:val="TabloKlavuzu"/>
        <w:tblW w:w="0" w:type="auto"/>
        <w:jc w:val="center"/>
        <w:tblLook w:val="04A0" w:firstRow="1" w:lastRow="0" w:firstColumn="1" w:lastColumn="0" w:noHBand="0" w:noVBand="1"/>
      </w:tblPr>
      <w:tblGrid>
        <w:gridCol w:w="959"/>
        <w:gridCol w:w="567"/>
        <w:gridCol w:w="567"/>
        <w:gridCol w:w="709"/>
        <w:gridCol w:w="938"/>
        <w:gridCol w:w="767"/>
        <w:gridCol w:w="1060"/>
        <w:gridCol w:w="761"/>
      </w:tblGrid>
      <w:tr w:rsidR="00DF64AB" w:rsidRPr="00FF3310" w:rsidTr="009211C1">
        <w:trPr>
          <w:jc w:val="center"/>
        </w:trPr>
        <w:tc>
          <w:tcPr>
            <w:tcW w:w="959" w:type="dxa"/>
          </w:tcPr>
          <w:p w:rsidR="00E16BBA" w:rsidRPr="009211C1" w:rsidRDefault="00E16BBA" w:rsidP="00563D16">
            <w:pPr>
              <w:jc w:val="center"/>
              <w:rPr>
                <w:rFonts w:ascii="Times New Roman" w:hAnsi="Times New Roman" w:cs="Times New Roman"/>
                <w:b/>
                <w:sz w:val="18"/>
                <w:szCs w:val="18"/>
                <w:lang w:val="tr-TR"/>
              </w:rPr>
            </w:pPr>
            <w:r w:rsidRPr="009211C1">
              <w:rPr>
                <w:rFonts w:ascii="Times New Roman" w:hAnsi="Times New Roman" w:cs="Times New Roman"/>
                <w:b/>
                <w:sz w:val="18"/>
                <w:szCs w:val="18"/>
                <w:lang w:val="tr-TR"/>
              </w:rPr>
              <w:t>KVB</w:t>
            </w:r>
          </w:p>
        </w:tc>
        <w:tc>
          <w:tcPr>
            <w:tcW w:w="567" w:type="dxa"/>
          </w:tcPr>
          <w:p w:rsidR="00E16BBA" w:rsidRPr="009211C1" w:rsidRDefault="00E16BBA" w:rsidP="00563D16">
            <w:pPr>
              <w:jc w:val="center"/>
              <w:rPr>
                <w:rFonts w:ascii="Times New Roman" w:hAnsi="Times New Roman" w:cs="Times New Roman"/>
                <w:b/>
                <w:sz w:val="18"/>
                <w:szCs w:val="18"/>
                <w:lang w:val="tr-TR"/>
              </w:rPr>
            </w:pPr>
            <w:r w:rsidRPr="009211C1">
              <w:rPr>
                <w:rFonts w:ascii="Times New Roman" w:hAnsi="Times New Roman" w:cs="Times New Roman"/>
                <w:b/>
                <w:sz w:val="18"/>
                <w:szCs w:val="18"/>
                <w:lang w:val="tr-TR"/>
              </w:rPr>
              <w:t>T1</w:t>
            </w:r>
          </w:p>
        </w:tc>
        <w:tc>
          <w:tcPr>
            <w:tcW w:w="567" w:type="dxa"/>
          </w:tcPr>
          <w:p w:rsidR="00E16BBA" w:rsidRPr="009211C1" w:rsidRDefault="00E16BBA" w:rsidP="00563D16">
            <w:pPr>
              <w:jc w:val="center"/>
              <w:rPr>
                <w:rFonts w:ascii="Times New Roman" w:hAnsi="Times New Roman" w:cs="Times New Roman"/>
                <w:b/>
                <w:sz w:val="18"/>
                <w:szCs w:val="18"/>
                <w:lang w:val="tr-TR"/>
              </w:rPr>
            </w:pPr>
            <w:r w:rsidRPr="009211C1">
              <w:rPr>
                <w:rFonts w:ascii="Times New Roman" w:hAnsi="Times New Roman" w:cs="Times New Roman"/>
                <w:b/>
                <w:sz w:val="18"/>
                <w:szCs w:val="18"/>
                <w:lang w:val="tr-TR"/>
              </w:rPr>
              <w:t>T2</w:t>
            </w:r>
          </w:p>
        </w:tc>
        <w:tc>
          <w:tcPr>
            <w:tcW w:w="709" w:type="dxa"/>
          </w:tcPr>
          <w:p w:rsidR="00E16BBA" w:rsidRPr="009211C1" w:rsidRDefault="00E16BBA" w:rsidP="00563D16">
            <w:pPr>
              <w:jc w:val="center"/>
              <w:rPr>
                <w:rFonts w:ascii="Times New Roman" w:hAnsi="Times New Roman" w:cs="Times New Roman"/>
                <w:b/>
                <w:sz w:val="18"/>
                <w:szCs w:val="18"/>
                <w:lang w:val="tr-TR"/>
              </w:rPr>
            </w:pPr>
            <w:r w:rsidRPr="009211C1">
              <w:rPr>
                <w:rFonts w:ascii="Times New Roman" w:hAnsi="Times New Roman" w:cs="Times New Roman"/>
                <w:b/>
                <w:sz w:val="18"/>
                <w:szCs w:val="18"/>
                <w:lang w:val="tr-TR"/>
              </w:rPr>
              <w:t>T3</w:t>
            </w:r>
          </w:p>
        </w:tc>
        <w:tc>
          <w:tcPr>
            <w:tcW w:w="938" w:type="dxa"/>
          </w:tcPr>
          <w:p w:rsidR="00E16BBA" w:rsidRPr="009211C1" w:rsidRDefault="00E16BBA" w:rsidP="00563D16">
            <w:pPr>
              <w:jc w:val="center"/>
              <w:rPr>
                <w:rFonts w:ascii="Times New Roman" w:hAnsi="Times New Roman" w:cs="Times New Roman"/>
                <w:b/>
                <w:sz w:val="18"/>
                <w:szCs w:val="18"/>
                <w:lang w:val="tr-TR"/>
              </w:rPr>
            </w:pPr>
            <w:r w:rsidRPr="009211C1">
              <w:rPr>
                <w:rFonts w:ascii="Times New Roman" w:hAnsi="Times New Roman" w:cs="Times New Roman"/>
                <w:b/>
                <w:sz w:val="18"/>
                <w:szCs w:val="18"/>
                <w:lang w:val="tr-TR"/>
              </w:rPr>
              <w:t>GİRDİ</w:t>
            </w:r>
          </w:p>
        </w:tc>
        <w:tc>
          <w:tcPr>
            <w:tcW w:w="767" w:type="dxa"/>
          </w:tcPr>
          <w:p w:rsidR="00E16BBA" w:rsidRPr="009211C1" w:rsidRDefault="00E16BBA" w:rsidP="00563D16">
            <w:pPr>
              <w:jc w:val="center"/>
              <w:rPr>
                <w:rFonts w:ascii="Times New Roman" w:hAnsi="Times New Roman" w:cs="Times New Roman"/>
                <w:b/>
                <w:sz w:val="18"/>
                <w:szCs w:val="18"/>
                <w:lang w:val="tr-TR"/>
              </w:rPr>
            </w:pPr>
            <w:r w:rsidRPr="009211C1">
              <w:rPr>
                <w:rFonts w:ascii="Times New Roman" w:hAnsi="Times New Roman" w:cs="Times New Roman"/>
                <w:b/>
                <w:sz w:val="18"/>
                <w:szCs w:val="18"/>
                <w:lang w:val="tr-TR"/>
              </w:rPr>
              <w:t>AHP</w:t>
            </w:r>
          </w:p>
        </w:tc>
        <w:tc>
          <w:tcPr>
            <w:tcW w:w="1060" w:type="dxa"/>
          </w:tcPr>
          <w:p w:rsidR="00E16BBA" w:rsidRPr="009211C1" w:rsidRDefault="00E16BBA" w:rsidP="00563D16">
            <w:pPr>
              <w:jc w:val="center"/>
              <w:rPr>
                <w:rFonts w:ascii="Times New Roman" w:hAnsi="Times New Roman" w:cs="Times New Roman"/>
                <w:b/>
                <w:sz w:val="18"/>
                <w:szCs w:val="18"/>
                <w:lang w:val="tr-TR"/>
              </w:rPr>
            </w:pPr>
            <w:r w:rsidRPr="009211C1">
              <w:rPr>
                <w:rFonts w:ascii="Times New Roman" w:hAnsi="Times New Roman" w:cs="Times New Roman"/>
                <w:b/>
                <w:sz w:val="18"/>
                <w:szCs w:val="18"/>
                <w:lang w:val="tr-TR"/>
              </w:rPr>
              <w:t>VZAHP</w:t>
            </w:r>
          </w:p>
        </w:tc>
        <w:tc>
          <w:tcPr>
            <w:tcW w:w="761" w:type="dxa"/>
          </w:tcPr>
          <w:p w:rsidR="00E16BBA" w:rsidRPr="009211C1" w:rsidRDefault="00E16BBA" w:rsidP="00563D16">
            <w:pPr>
              <w:jc w:val="center"/>
              <w:rPr>
                <w:rFonts w:ascii="Times New Roman" w:hAnsi="Times New Roman" w:cs="Times New Roman"/>
                <w:b/>
                <w:sz w:val="18"/>
                <w:szCs w:val="18"/>
                <w:lang w:val="tr-TR"/>
              </w:rPr>
            </w:pPr>
            <w:r w:rsidRPr="009211C1">
              <w:rPr>
                <w:rFonts w:ascii="Times New Roman" w:hAnsi="Times New Roman" w:cs="Times New Roman"/>
                <w:b/>
                <w:sz w:val="18"/>
                <w:szCs w:val="18"/>
                <w:lang w:val="tr-TR"/>
              </w:rPr>
              <w:t>T.O.</w:t>
            </w:r>
          </w:p>
        </w:tc>
      </w:tr>
      <w:tr w:rsidR="00E16BBA" w:rsidRPr="00FF3310" w:rsidTr="009211C1">
        <w:trPr>
          <w:jc w:val="center"/>
        </w:trPr>
        <w:tc>
          <w:tcPr>
            <w:tcW w:w="5567" w:type="dxa"/>
            <w:gridSpan w:val="7"/>
          </w:tcPr>
          <w:p w:rsidR="00E16BBA" w:rsidRPr="009211C1" w:rsidRDefault="00E16BBA" w:rsidP="00E16BBA">
            <w:pPr>
              <w:jc w:val="both"/>
              <w:rPr>
                <w:rFonts w:ascii="Times New Roman" w:hAnsi="Times New Roman" w:cs="Times New Roman"/>
                <w:sz w:val="18"/>
                <w:szCs w:val="18"/>
                <w:lang w:val="tr-TR"/>
              </w:rPr>
            </w:pPr>
            <w:r w:rsidRPr="009211C1">
              <w:rPr>
                <w:rFonts w:ascii="Times New Roman" w:hAnsi="Times New Roman" w:cs="Times New Roman"/>
                <w:i/>
                <w:sz w:val="18"/>
                <w:szCs w:val="18"/>
              </w:rPr>
              <w:t xml:space="preserve">A. </w:t>
            </w:r>
            <w:proofErr w:type="spellStart"/>
            <w:r w:rsidRPr="009211C1">
              <w:rPr>
                <w:rFonts w:ascii="Times New Roman" w:hAnsi="Times New Roman" w:cs="Times New Roman"/>
                <w:i/>
                <w:sz w:val="18"/>
                <w:szCs w:val="18"/>
              </w:rPr>
              <w:t>Limanda</w:t>
            </w:r>
            <w:proofErr w:type="spellEnd"/>
            <w:r w:rsidRPr="009211C1">
              <w:rPr>
                <w:rFonts w:ascii="Times New Roman" w:hAnsi="Times New Roman" w:cs="Times New Roman"/>
                <w:i/>
                <w:sz w:val="18"/>
                <w:szCs w:val="18"/>
              </w:rPr>
              <w:t xml:space="preserve"> </w:t>
            </w:r>
            <w:proofErr w:type="spellStart"/>
            <w:r w:rsidRPr="009211C1">
              <w:rPr>
                <w:rFonts w:ascii="Times New Roman" w:hAnsi="Times New Roman" w:cs="Times New Roman"/>
                <w:i/>
                <w:sz w:val="18"/>
                <w:szCs w:val="18"/>
              </w:rPr>
              <w:t>Kalma</w:t>
            </w:r>
            <w:proofErr w:type="spellEnd"/>
            <w:r w:rsidRPr="009211C1">
              <w:rPr>
                <w:rFonts w:ascii="Times New Roman" w:hAnsi="Times New Roman" w:cs="Times New Roman"/>
                <w:i/>
                <w:sz w:val="18"/>
                <w:szCs w:val="18"/>
              </w:rPr>
              <w:t xml:space="preserve"> </w:t>
            </w:r>
            <w:proofErr w:type="spellStart"/>
            <w:r w:rsidRPr="009211C1">
              <w:rPr>
                <w:rFonts w:ascii="Times New Roman" w:hAnsi="Times New Roman" w:cs="Times New Roman"/>
                <w:i/>
                <w:sz w:val="18"/>
                <w:szCs w:val="18"/>
              </w:rPr>
              <w:t>Süresi</w:t>
            </w:r>
            <w:proofErr w:type="spellEnd"/>
          </w:p>
        </w:tc>
        <w:tc>
          <w:tcPr>
            <w:tcW w:w="761" w:type="dxa"/>
          </w:tcPr>
          <w:p w:rsidR="00E16BBA" w:rsidRPr="009211C1" w:rsidRDefault="00E16BBA" w:rsidP="00563D16">
            <w:pPr>
              <w:jc w:val="center"/>
              <w:rPr>
                <w:rFonts w:ascii="Times New Roman" w:hAnsi="Times New Roman" w:cs="Times New Roman"/>
                <w:i/>
                <w:sz w:val="18"/>
                <w:szCs w:val="18"/>
                <w:lang w:val="tr-TR"/>
              </w:rPr>
            </w:pPr>
            <w:r w:rsidRPr="009211C1">
              <w:rPr>
                <w:rFonts w:ascii="Times New Roman" w:hAnsi="Times New Roman" w:cs="Times New Roman"/>
                <w:i/>
                <w:sz w:val="18"/>
                <w:szCs w:val="18"/>
                <w:lang w:val="tr-TR"/>
              </w:rPr>
              <w:t>0,01</w:t>
            </w:r>
          </w:p>
        </w:tc>
      </w:tr>
      <w:tr w:rsidR="00DF64AB" w:rsidRPr="00FF3310" w:rsidTr="009211C1">
        <w:trPr>
          <w:jc w:val="center"/>
        </w:trPr>
        <w:tc>
          <w:tcPr>
            <w:tcW w:w="959" w:type="dxa"/>
          </w:tcPr>
          <w:p w:rsidR="00E16BBA" w:rsidRPr="009211C1" w:rsidRDefault="00E16BBA" w:rsidP="00691740">
            <w:pPr>
              <w:jc w:val="center"/>
              <w:rPr>
                <w:rFonts w:ascii="Times New Roman" w:hAnsi="Times New Roman" w:cs="Times New Roman"/>
                <w:sz w:val="18"/>
                <w:szCs w:val="18"/>
              </w:rPr>
            </w:pPr>
            <w:r w:rsidRPr="009211C1">
              <w:rPr>
                <w:rFonts w:ascii="Times New Roman" w:hAnsi="Times New Roman" w:cs="Times New Roman"/>
                <w:sz w:val="18"/>
                <w:szCs w:val="18"/>
              </w:rPr>
              <w:t>T1</w:t>
            </w:r>
          </w:p>
        </w:tc>
        <w:tc>
          <w:tcPr>
            <w:tcW w:w="567" w:type="dxa"/>
          </w:tcPr>
          <w:p w:rsidR="00E16BBA" w:rsidRPr="009211C1" w:rsidRDefault="00E16BBA"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567" w:type="dxa"/>
          </w:tcPr>
          <w:p w:rsidR="00E16BBA" w:rsidRPr="009211C1" w:rsidRDefault="00E16BBA" w:rsidP="00DF64AB">
            <w:pPr>
              <w:jc w:val="center"/>
              <w:rPr>
                <w:rFonts w:ascii="Times New Roman" w:hAnsi="Times New Roman" w:cs="Times New Roman"/>
                <w:sz w:val="18"/>
                <w:szCs w:val="18"/>
              </w:rPr>
            </w:pPr>
            <w:r w:rsidRPr="009211C1">
              <w:rPr>
                <w:rFonts w:ascii="Times New Roman" w:hAnsi="Times New Roman" w:cs="Times New Roman"/>
                <w:sz w:val="18"/>
                <w:szCs w:val="18"/>
              </w:rPr>
              <w:t>0,38</w:t>
            </w:r>
          </w:p>
        </w:tc>
        <w:tc>
          <w:tcPr>
            <w:tcW w:w="709" w:type="dxa"/>
          </w:tcPr>
          <w:p w:rsidR="00E16BBA" w:rsidRPr="009211C1" w:rsidRDefault="00E16BBA" w:rsidP="00DF64AB">
            <w:pPr>
              <w:jc w:val="center"/>
              <w:rPr>
                <w:rFonts w:ascii="Times New Roman" w:hAnsi="Times New Roman" w:cs="Times New Roman"/>
                <w:sz w:val="18"/>
                <w:szCs w:val="18"/>
              </w:rPr>
            </w:pPr>
            <w:r w:rsidRPr="009211C1">
              <w:rPr>
                <w:rFonts w:ascii="Times New Roman" w:hAnsi="Times New Roman" w:cs="Times New Roman"/>
                <w:sz w:val="18"/>
                <w:szCs w:val="18"/>
              </w:rPr>
              <w:t>0, 34</w:t>
            </w:r>
          </w:p>
        </w:tc>
        <w:tc>
          <w:tcPr>
            <w:tcW w:w="938" w:type="dxa"/>
          </w:tcPr>
          <w:p w:rsidR="00E16BBA" w:rsidRPr="009211C1" w:rsidRDefault="00E16BBA"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67" w:type="dxa"/>
          </w:tcPr>
          <w:p w:rsidR="00E16BBA" w:rsidRPr="009211C1" w:rsidRDefault="00E16BBA" w:rsidP="00DF64AB">
            <w:pPr>
              <w:jc w:val="center"/>
              <w:rPr>
                <w:rFonts w:ascii="Times New Roman" w:hAnsi="Times New Roman" w:cs="Times New Roman"/>
                <w:sz w:val="18"/>
                <w:szCs w:val="18"/>
              </w:rPr>
            </w:pPr>
            <w:r w:rsidRPr="009211C1">
              <w:rPr>
                <w:rFonts w:ascii="Times New Roman" w:hAnsi="Times New Roman" w:cs="Times New Roman"/>
                <w:sz w:val="18"/>
                <w:szCs w:val="18"/>
              </w:rPr>
              <w:t>0,150</w:t>
            </w:r>
          </w:p>
        </w:tc>
        <w:tc>
          <w:tcPr>
            <w:tcW w:w="1060" w:type="dxa"/>
          </w:tcPr>
          <w:p w:rsidR="00E16BBA" w:rsidRPr="009211C1" w:rsidRDefault="00E16BBA" w:rsidP="00DF64AB">
            <w:pPr>
              <w:jc w:val="center"/>
              <w:rPr>
                <w:rFonts w:ascii="Times New Roman" w:hAnsi="Times New Roman" w:cs="Times New Roman"/>
                <w:sz w:val="18"/>
                <w:szCs w:val="18"/>
              </w:rPr>
            </w:pPr>
            <w:r w:rsidRPr="009211C1">
              <w:rPr>
                <w:rFonts w:ascii="Times New Roman" w:hAnsi="Times New Roman" w:cs="Times New Roman"/>
                <w:sz w:val="18"/>
                <w:szCs w:val="18"/>
              </w:rPr>
              <w:t>0,340</w:t>
            </w:r>
          </w:p>
        </w:tc>
        <w:tc>
          <w:tcPr>
            <w:tcW w:w="761" w:type="dxa"/>
          </w:tcPr>
          <w:p w:rsidR="00E16BBA" w:rsidRPr="009211C1" w:rsidRDefault="00E16BBA" w:rsidP="00DF64AB">
            <w:pPr>
              <w:jc w:val="center"/>
              <w:rPr>
                <w:rFonts w:ascii="Times New Roman" w:hAnsi="Times New Roman" w:cs="Times New Roman"/>
                <w:i/>
                <w:sz w:val="18"/>
                <w:szCs w:val="18"/>
                <w:lang w:val="tr-TR"/>
              </w:rPr>
            </w:pPr>
          </w:p>
        </w:tc>
      </w:tr>
      <w:tr w:rsidR="00DF64AB" w:rsidRPr="00FF3310" w:rsidTr="009211C1">
        <w:trPr>
          <w:jc w:val="center"/>
        </w:trPr>
        <w:tc>
          <w:tcPr>
            <w:tcW w:w="959" w:type="dxa"/>
          </w:tcPr>
          <w:p w:rsidR="00E16BBA" w:rsidRPr="009211C1" w:rsidRDefault="00E16BBA" w:rsidP="00691740">
            <w:pPr>
              <w:jc w:val="center"/>
              <w:rPr>
                <w:rFonts w:ascii="Times New Roman" w:hAnsi="Times New Roman" w:cs="Times New Roman"/>
                <w:sz w:val="18"/>
                <w:szCs w:val="18"/>
              </w:rPr>
            </w:pPr>
            <w:r w:rsidRPr="009211C1">
              <w:rPr>
                <w:rFonts w:ascii="Times New Roman" w:hAnsi="Times New Roman" w:cs="Times New Roman"/>
                <w:sz w:val="18"/>
                <w:szCs w:val="18"/>
              </w:rPr>
              <w:t>T2</w:t>
            </w:r>
          </w:p>
        </w:tc>
        <w:tc>
          <w:tcPr>
            <w:tcW w:w="567" w:type="dxa"/>
          </w:tcPr>
          <w:p w:rsidR="00E16BBA" w:rsidRPr="009211C1" w:rsidRDefault="00E16BBA" w:rsidP="00DF64AB">
            <w:pPr>
              <w:jc w:val="center"/>
              <w:rPr>
                <w:rFonts w:ascii="Times New Roman" w:hAnsi="Times New Roman" w:cs="Times New Roman"/>
                <w:sz w:val="18"/>
                <w:szCs w:val="18"/>
              </w:rPr>
            </w:pPr>
            <w:r w:rsidRPr="009211C1">
              <w:rPr>
                <w:rFonts w:ascii="Times New Roman" w:hAnsi="Times New Roman" w:cs="Times New Roman"/>
                <w:sz w:val="18"/>
                <w:szCs w:val="18"/>
              </w:rPr>
              <w:t>2,65</w:t>
            </w:r>
          </w:p>
        </w:tc>
        <w:tc>
          <w:tcPr>
            <w:tcW w:w="567" w:type="dxa"/>
          </w:tcPr>
          <w:p w:rsidR="00E16BBA" w:rsidRPr="009211C1" w:rsidRDefault="00E16BBA"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09" w:type="dxa"/>
          </w:tcPr>
          <w:p w:rsidR="00E16BBA" w:rsidRPr="009211C1" w:rsidRDefault="00E16BBA" w:rsidP="00DF64AB">
            <w:pPr>
              <w:jc w:val="center"/>
              <w:rPr>
                <w:rFonts w:ascii="Times New Roman" w:hAnsi="Times New Roman" w:cs="Times New Roman"/>
                <w:sz w:val="18"/>
                <w:szCs w:val="18"/>
              </w:rPr>
            </w:pPr>
            <w:r w:rsidRPr="009211C1">
              <w:rPr>
                <w:rFonts w:ascii="Times New Roman" w:hAnsi="Times New Roman" w:cs="Times New Roman"/>
                <w:sz w:val="18"/>
                <w:szCs w:val="18"/>
              </w:rPr>
              <w:t>0,64</w:t>
            </w:r>
          </w:p>
        </w:tc>
        <w:tc>
          <w:tcPr>
            <w:tcW w:w="938" w:type="dxa"/>
          </w:tcPr>
          <w:p w:rsidR="00E16BBA" w:rsidRPr="009211C1" w:rsidRDefault="00E16BBA"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67" w:type="dxa"/>
          </w:tcPr>
          <w:p w:rsidR="00E16BBA" w:rsidRPr="009211C1" w:rsidRDefault="00E16BBA" w:rsidP="00DF64AB">
            <w:pPr>
              <w:jc w:val="center"/>
              <w:rPr>
                <w:rFonts w:ascii="Times New Roman" w:hAnsi="Times New Roman" w:cs="Times New Roman"/>
                <w:sz w:val="18"/>
                <w:szCs w:val="18"/>
              </w:rPr>
            </w:pPr>
            <w:r w:rsidRPr="009211C1">
              <w:rPr>
                <w:rFonts w:ascii="Times New Roman" w:hAnsi="Times New Roman" w:cs="Times New Roman"/>
                <w:sz w:val="18"/>
                <w:szCs w:val="18"/>
              </w:rPr>
              <w:t>0,354</w:t>
            </w:r>
          </w:p>
        </w:tc>
        <w:tc>
          <w:tcPr>
            <w:tcW w:w="1060" w:type="dxa"/>
          </w:tcPr>
          <w:p w:rsidR="00E16BBA" w:rsidRPr="009211C1" w:rsidRDefault="00E16BBA" w:rsidP="00DF64AB">
            <w:pPr>
              <w:jc w:val="center"/>
              <w:rPr>
                <w:rFonts w:ascii="Times New Roman" w:hAnsi="Times New Roman" w:cs="Times New Roman"/>
                <w:sz w:val="18"/>
                <w:szCs w:val="18"/>
              </w:rPr>
            </w:pPr>
            <w:r w:rsidRPr="009211C1">
              <w:rPr>
                <w:rFonts w:ascii="Times New Roman" w:hAnsi="Times New Roman" w:cs="Times New Roman"/>
                <w:sz w:val="18"/>
                <w:szCs w:val="18"/>
              </w:rPr>
              <w:t>0,895</w:t>
            </w:r>
          </w:p>
        </w:tc>
        <w:tc>
          <w:tcPr>
            <w:tcW w:w="761" w:type="dxa"/>
          </w:tcPr>
          <w:p w:rsidR="00E16BBA" w:rsidRPr="009211C1" w:rsidRDefault="00E16BBA" w:rsidP="00DF64AB">
            <w:pPr>
              <w:jc w:val="center"/>
              <w:rPr>
                <w:rFonts w:ascii="Times New Roman" w:hAnsi="Times New Roman" w:cs="Times New Roman"/>
                <w:i/>
                <w:sz w:val="18"/>
                <w:szCs w:val="18"/>
                <w:lang w:val="tr-TR"/>
              </w:rPr>
            </w:pPr>
          </w:p>
        </w:tc>
      </w:tr>
      <w:tr w:rsidR="00DF64AB" w:rsidRPr="00FF3310" w:rsidTr="009211C1">
        <w:trPr>
          <w:jc w:val="center"/>
        </w:trPr>
        <w:tc>
          <w:tcPr>
            <w:tcW w:w="959" w:type="dxa"/>
          </w:tcPr>
          <w:p w:rsidR="00E16BBA" w:rsidRPr="009211C1" w:rsidRDefault="00E16BBA" w:rsidP="00691740">
            <w:pPr>
              <w:jc w:val="center"/>
              <w:rPr>
                <w:rFonts w:ascii="Times New Roman" w:hAnsi="Times New Roman" w:cs="Times New Roman"/>
                <w:sz w:val="18"/>
                <w:szCs w:val="18"/>
              </w:rPr>
            </w:pPr>
            <w:r w:rsidRPr="009211C1">
              <w:rPr>
                <w:rFonts w:ascii="Times New Roman" w:hAnsi="Times New Roman" w:cs="Times New Roman"/>
                <w:sz w:val="18"/>
                <w:szCs w:val="18"/>
              </w:rPr>
              <w:t>T3</w:t>
            </w:r>
          </w:p>
        </w:tc>
        <w:tc>
          <w:tcPr>
            <w:tcW w:w="567" w:type="dxa"/>
          </w:tcPr>
          <w:p w:rsidR="00E16BBA" w:rsidRPr="009211C1" w:rsidRDefault="00E16BBA" w:rsidP="00DF64AB">
            <w:pPr>
              <w:jc w:val="center"/>
              <w:rPr>
                <w:rFonts w:ascii="Times New Roman" w:hAnsi="Times New Roman" w:cs="Times New Roman"/>
                <w:sz w:val="18"/>
                <w:szCs w:val="18"/>
              </w:rPr>
            </w:pPr>
            <w:r w:rsidRPr="009211C1">
              <w:rPr>
                <w:rFonts w:ascii="Times New Roman" w:hAnsi="Times New Roman" w:cs="Times New Roman"/>
                <w:sz w:val="18"/>
                <w:szCs w:val="18"/>
              </w:rPr>
              <w:t>2,96</w:t>
            </w:r>
          </w:p>
        </w:tc>
        <w:tc>
          <w:tcPr>
            <w:tcW w:w="567" w:type="dxa"/>
          </w:tcPr>
          <w:p w:rsidR="00E16BBA" w:rsidRPr="009211C1" w:rsidRDefault="00E16BBA" w:rsidP="00DF64AB">
            <w:pPr>
              <w:jc w:val="center"/>
              <w:rPr>
                <w:rFonts w:ascii="Times New Roman" w:hAnsi="Times New Roman" w:cs="Times New Roman"/>
                <w:sz w:val="18"/>
                <w:szCs w:val="18"/>
              </w:rPr>
            </w:pPr>
            <w:r w:rsidRPr="009211C1">
              <w:rPr>
                <w:rFonts w:ascii="Times New Roman" w:hAnsi="Times New Roman" w:cs="Times New Roman"/>
                <w:sz w:val="18"/>
                <w:szCs w:val="18"/>
              </w:rPr>
              <w:t>1,57</w:t>
            </w:r>
          </w:p>
        </w:tc>
        <w:tc>
          <w:tcPr>
            <w:tcW w:w="709" w:type="dxa"/>
          </w:tcPr>
          <w:p w:rsidR="00E16BBA" w:rsidRPr="009211C1" w:rsidRDefault="00E16BBA"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938" w:type="dxa"/>
          </w:tcPr>
          <w:p w:rsidR="00E16BBA" w:rsidRPr="009211C1" w:rsidRDefault="00E16BBA"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67" w:type="dxa"/>
          </w:tcPr>
          <w:p w:rsidR="00E16BBA" w:rsidRPr="009211C1" w:rsidRDefault="00E16BBA" w:rsidP="00DF64AB">
            <w:pPr>
              <w:jc w:val="center"/>
              <w:rPr>
                <w:rFonts w:ascii="Times New Roman" w:hAnsi="Times New Roman" w:cs="Times New Roman"/>
                <w:sz w:val="18"/>
                <w:szCs w:val="18"/>
              </w:rPr>
            </w:pPr>
            <w:r w:rsidRPr="009211C1">
              <w:rPr>
                <w:rFonts w:ascii="Times New Roman" w:hAnsi="Times New Roman" w:cs="Times New Roman"/>
                <w:sz w:val="18"/>
                <w:szCs w:val="18"/>
              </w:rPr>
              <w:t>0,496</w:t>
            </w:r>
          </w:p>
        </w:tc>
        <w:tc>
          <w:tcPr>
            <w:tcW w:w="1060" w:type="dxa"/>
          </w:tcPr>
          <w:p w:rsidR="00E16BBA" w:rsidRPr="009211C1" w:rsidRDefault="00E16BBA" w:rsidP="00DF64AB">
            <w:pPr>
              <w:jc w:val="center"/>
              <w:rPr>
                <w:rFonts w:ascii="Times New Roman" w:hAnsi="Times New Roman" w:cs="Times New Roman"/>
                <w:sz w:val="18"/>
                <w:szCs w:val="18"/>
              </w:rPr>
            </w:pPr>
            <w:r w:rsidRPr="009211C1">
              <w:rPr>
                <w:rFonts w:ascii="Times New Roman" w:hAnsi="Times New Roman" w:cs="Times New Roman"/>
                <w:sz w:val="18"/>
                <w:szCs w:val="18"/>
              </w:rPr>
              <w:t>1,000</w:t>
            </w:r>
          </w:p>
        </w:tc>
        <w:tc>
          <w:tcPr>
            <w:tcW w:w="761" w:type="dxa"/>
          </w:tcPr>
          <w:p w:rsidR="00E16BBA" w:rsidRPr="009211C1" w:rsidRDefault="00E16BBA" w:rsidP="00DF64AB">
            <w:pPr>
              <w:jc w:val="center"/>
              <w:rPr>
                <w:rFonts w:ascii="Times New Roman" w:hAnsi="Times New Roman" w:cs="Times New Roman"/>
                <w:i/>
                <w:sz w:val="18"/>
                <w:szCs w:val="18"/>
                <w:lang w:val="tr-TR"/>
              </w:rPr>
            </w:pPr>
          </w:p>
        </w:tc>
      </w:tr>
      <w:tr w:rsidR="00DF64AB" w:rsidRPr="00FF3310" w:rsidTr="009211C1">
        <w:trPr>
          <w:jc w:val="center"/>
        </w:trPr>
        <w:tc>
          <w:tcPr>
            <w:tcW w:w="5567" w:type="dxa"/>
            <w:gridSpan w:val="7"/>
          </w:tcPr>
          <w:p w:rsidR="00DF64AB" w:rsidRPr="009211C1" w:rsidRDefault="00DF64AB" w:rsidP="00DF64AB">
            <w:pPr>
              <w:jc w:val="both"/>
              <w:rPr>
                <w:rFonts w:ascii="Times New Roman" w:hAnsi="Times New Roman" w:cs="Times New Roman"/>
                <w:sz w:val="18"/>
                <w:szCs w:val="18"/>
                <w:lang w:val="tr-TR"/>
              </w:rPr>
            </w:pPr>
            <w:r w:rsidRPr="009211C1">
              <w:rPr>
                <w:rFonts w:ascii="Times New Roman" w:hAnsi="Times New Roman" w:cs="Times New Roman"/>
                <w:i/>
                <w:sz w:val="18"/>
                <w:szCs w:val="18"/>
              </w:rPr>
              <w:t xml:space="preserve">B. </w:t>
            </w:r>
            <w:proofErr w:type="spellStart"/>
            <w:r w:rsidRPr="009211C1">
              <w:rPr>
                <w:rFonts w:ascii="Times New Roman" w:hAnsi="Times New Roman" w:cs="Times New Roman"/>
                <w:i/>
                <w:sz w:val="18"/>
                <w:szCs w:val="18"/>
              </w:rPr>
              <w:t>Limanın</w:t>
            </w:r>
            <w:proofErr w:type="spellEnd"/>
            <w:r w:rsidRPr="009211C1">
              <w:rPr>
                <w:rFonts w:ascii="Times New Roman" w:hAnsi="Times New Roman" w:cs="Times New Roman"/>
                <w:i/>
                <w:sz w:val="18"/>
                <w:szCs w:val="18"/>
              </w:rPr>
              <w:t xml:space="preserve"> </w:t>
            </w:r>
            <w:proofErr w:type="spellStart"/>
            <w:r w:rsidRPr="009211C1">
              <w:rPr>
                <w:rFonts w:ascii="Times New Roman" w:hAnsi="Times New Roman" w:cs="Times New Roman"/>
                <w:i/>
                <w:sz w:val="18"/>
                <w:szCs w:val="18"/>
              </w:rPr>
              <w:t>Konumu</w:t>
            </w:r>
            <w:proofErr w:type="spellEnd"/>
          </w:p>
        </w:tc>
        <w:tc>
          <w:tcPr>
            <w:tcW w:w="761" w:type="dxa"/>
          </w:tcPr>
          <w:p w:rsidR="00DF64AB" w:rsidRPr="009211C1" w:rsidRDefault="00DF64AB" w:rsidP="00563D16">
            <w:pPr>
              <w:jc w:val="center"/>
              <w:rPr>
                <w:rFonts w:ascii="Times New Roman" w:hAnsi="Times New Roman" w:cs="Times New Roman"/>
                <w:i/>
                <w:sz w:val="18"/>
                <w:szCs w:val="18"/>
                <w:lang w:val="tr-TR"/>
              </w:rPr>
            </w:pPr>
            <w:r w:rsidRPr="009211C1">
              <w:rPr>
                <w:rFonts w:ascii="Times New Roman" w:hAnsi="Times New Roman" w:cs="Times New Roman"/>
                <w:i/>
                <w:sz w:val="18"/>
                <w:szCs w:val="18"/>
              </w:rPr>
              <w:t>0,00</w:t>
            </w:r>
          </w:p>
        </w:tc>
      </w:tr>
      <w:tr w:rsidR="00DF64AB" w:rsidRPr="00FF3310" w:rsidTr="009211C1">
        <w:trPr>
          <w:jc w:val="center"/>
        </w:trPr>
        <w:tc>
          <w:tcPr>
            <w:tcW w:w="959" w:type="dxa"/>
          </w:tcPr>
          <w:p w:rsidR="00DF64AB" w:rsidRPr="009211C1" w:rsidRDefault="00DF64AB" w:rsidP="00691740">
            <w:pPr>
              <w:jc w:val="center"/>
              <w:rPr>
                <w:rFonts w:ascii="Times New Roman" w:hAnsi="Times New Roman" w:cs="Times New Roman"/>
                <w:sz w:val="18"/>
                <w:szCs w:val="18"/>
              </w:rPr>
            </w:pPr>
            <w:r w:rsidRPr="009211C1">
              <w:rPr>
                <w:rFonts w:ascii="Times New Roman" w:hAnsi="Times New Roman" w:cs="Times New Roman"/>
                <w:sz w:val="18"/>
                <w:szCs w:val="18"/>
              </w:rPr>
              <w:t>T1</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5,07</w:t>
            </w:r>
          </w:p>
        </w:tc>
        <w:tc>
          <w:tcPr>
            <w:tcW w:w="709"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5,07</w:t>
            </w:r>
          </w:p>
        </w:tc>
        <w:tc>
          <w:tcPr>
            <w:tcW w:w="938"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0,717</w:t>
            </w:r>
          </w:p>
        </w:tc>
        <w:tc>
          <w:tcPr>
            <w:tcW w:w="1060"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1,000</w:t>
            </w:r>
          </w:p>
        </w:tc>
        <w:tc>
          <w:tcPr>
            <w:tcW w:w="761" w:type="dxa"/>
          </w:tcPr>
          <w:p w:rsidR="00DF64AB" w:rsidRPr="009211C1" w:rsidRDefault="00DF64AB" w:rsidP="00563D16">
            <w:pPr>
              <w:jc w:val="center"/>
              <w:rPr>
                <w:rFonts w:ascii="Times New Roman" w:hAnsi="Times New Roman" w:cs="Times New Roman"/>
                <w:i/>
                <w:sz w:val="18"/>
                <w:szCs w:val="18"/>
                <w:lang w:val="tr-TR"/>
              </w:rPr>
            </w:pPr>
          </w:p>
        </w:tc>
      </w:tr>
      <w:tr w:rsidR="00DF64AB" w:rsidRPr="00FF3310" w:rsidTr="009211C1">
        <w:trPr>
          <w:jc w:val="center"/>
        </w:trPr>
        <w:tc>
          <w:tcPr>
            <w:tcW w:w="959" w:type="dxa"/>
          </w:tcPr>
          <w:p w:rsidR="00DF64AB" w:rsidRPr="009211C1" w:rsidRDefault="00DF64AB" w:rsidP="00691740">
            <w:pPr>
              <w:jc w:val="center"/>
              <w:rPr>
                <w:rFonts w:ascii="Times New Roman" w:hAnsi="Times New Roman" w:cs="Times New Roman"/>
                <w:sz w:val="18"/>
                <w:szCs w:val="18"/>
              </w:rPr>
            </w:pPr>
            <w:r w:rsidRPr="009211C1">
              <w:rPr>
                <w:rFonts w:ascii="Times New Roman" w:hAnsi="Times New Roman" w:cs="Times New Roman"/>
                <w:sz w:val="18"/>
                <w:szCs w:val="18"/>
              </w:rPr>
              <w:t>T2</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0,20</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09"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1,10</w:t>
            </w:r>
          </w:p>
        </w:tc>
        <w:tc>
          <w:tcPr>
            <w:tcW w:w="938"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0,146</w:t>
            </w:r>
          </w:p>
        </w:tc>
        <w:tc>
          <w:tcPr>
            <w:tcW w:w="1060"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0,217</w:t>
            </w:r>
          </w:p>
        </w:tc>
        <w:tc>
          <w:tcPr>
            <w:tcW w:w="761" w:type="dxa"/>
          </w:tcPr>
          <w:p w:rsidR="00DF64AB" w:rsidRPr="009211C1" w:rsidRDefault="00DF64AB" w:rsidP="00563D16">
            <w:pPr>
              <w:jc w:val="center"/>
              <w:rPr>
                <w:rFonts w:ascii="Times New Roman" w:hAnsi="Times New Roman" w:cs="Times New Roman"/>
                <w:i/>
                <w:sz w:val="18"/>
                <w:szCs w:val="18"/>
                <w:lang w:val="tr-TR"/>
              </w:rPr>
            </w:pPr>
          </w:p>
        </w:tc>
      </w:tr>
      <w:tr w:rsidR="00DF64AB" w:rsidRPr="00FF3310" w:rsidTr="009211C1">
        <w:trPr>
          <w:jc w:val="center"/>
        </w:trPr>
        <w:tc>
          <w:tcPr>
            <w:tcW w:w="959" w:type="dxa"/>
          </w:tcPr>
          <w:p w:rsidR="00DF64AB" w:rsidRPr="009211C1" w:rsidRDefault="00DF64AB" w:rsidP="00691740">
            <w:pPr>
              <w:jc w:val="center"/>
              <w:rPr>
                <w:rFonts w:ascii="Times New Roman" w:hAnsi="Times New Roman" w:cs="Times New Roman"/>
                <w:sz w:val="18"/>
                <w:szCs w:val="18"/>
              </w:rPr>
            </w:pPr>
            <w:r w:rsidRPr="009211C1">
              <w:rPr>
                <w:rFonts w:ascii="Times New Roman" w:hAnsi="Times New Roman" w:cs="Times New Roman"/>
                <w:sz w:val="18"/>
                <w:szCs w:val="18"/>
              </w:rPr>
              <w:t>T3</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0,20</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0,91</w:t>
            </w:r>
          </w:p>
        </w:tc>
        <w:tc>
          <w:tcPr>
            <w:tcW w:w="709"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938"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0,137</w:t>
            </w:r>
          </w:p>
        </w:tc>
        <w:tc>
          <w:tcPr>
            <w:tcW w:w="1060"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0,200</w:t>
            </w:r>
          </w:p>
        </w:tc>
        <w:tc>
          <w:tcPr>
            <w:tcW w:w="761" w:type="dxa"/>
          </w:tcPr>
          <w:p w:rsidR="00DF64AB" w:rsidRPr="009211C1" w:rsidRDefault="00DF64AB" w:rsidP="00691740">
            <w:pPr>
              <w:jc w:val="center"/>
              <w:rPr>
                <w:rFonts w:ascii="Times New Roman" w:hAnsi="Times New Roman" w:cs="Times New Roman"/>
                <w:i/>
                <w:sz w:val="18"/>
                <w:szCs w:val="18"/>
                <w:lang w:val="tr-TR"/>
              </w:rPr>
            </w:pPr>
          </w:p>
        </w:tc>
      </w:tr>
      <w:tr w:rsidR="00DF64AB" w:rsidRPr="00FF3310" w:rsidTr="009211C1">
        <w:trPr>
          <w:jc w:val="center"/>
        </w:trPr>
        <w:tc>
          <w:tcPr>
            <w:tcW w:w="5567" w:type="dxa"/>
            <w:gridSpan w:val="7"/>
          </w:tcPr>
          <w:p w:rsidR="00DF64AB" w:rsidRPr="009211C1" w:rsidRDefault="00DF64AB" w:rsidP="00DF64AB">
            <w:pPr>
              <w:jc w:val="both"/>
              <w:rPr>
                <w:rFonts w:ascii="Times New Roman" w:hAnsi="Times New Roman" w:cs="Times New Roman"/>
                <w:sz w:val="18"/>
                <w:szCs w:val="18"/>
                <w:lang w:val="tr-TR"/>
              </w:rPr>
            </w:pPr>
            <w:r w:rsidRPr="009211C1">
              <w:rPr>
                <w:rFonts w:ascii="Times New Roman" w:hAnsi="Times New Roman" w:cs="Times New Roman"/>
                <w:i/>
                <w:sz w:val="18"/>
                <w:szCs w:val="18"/>
              </w:rPr>
              <w:t xml:space="preserve">C. </w:t>
            </w:r>
            <w:proofErr w:type="spellStart"/>
            <w:r w:rsidRPr="009211C1">
              <w:rPr>
                <w:rFonts w:ascii="Times New Roman" w:hAnsi="Times New Roman" w:cs="Times New Roman"/>
                <w:i/>
                <w:sz w:val="18"/>
                <w:szCs w:val="18"/>
              </w:rPr>
              <w:t>Limanın</w:t>
            </w:r>
            <w:proofErr w:type="spellEnd"/>
            <w:r w:rsidRPr="009211C1">
              <w:rPr>
                <w:rFonts w:ascii="Times New Roman" w:hAnsi="Times New Roman" w:cs="Times New Roman"/>
                <w:i/>
                <w:sz w:val="18"/>
                <w:szCs w:val="18"/>
              </w:rPr>
              <w:t xml:space="preserve"> </w:t>
            </w:r>
            <w:proofErr w:type="spellStart"/>
            <w:r w:rsidRPr="009211C1">
              <w:rPr>
                <w:rFonts w:ascii="Times New Roman" w:hAnsi="Times New Roman" w:cs="Times New Roman"/>
                <w:i/>
                <w:sz w:val="18"/>
                <w:szCs w:val="18"/>
              </w:rPr>
              <w:t>Hizmet</w:t>
            </w:r>
            <w:proofErr w:type="spellEnd"/>
            <w:r w:rsidRPr="009211C1">
              <w:rPr>
                <w:rFonts w:ascii="Times New Roman" w:hAnsi="Times New Roman" w:cs="Times New Roman"/>
                <w:i/>
                <w:sz w:val="18"/>
                <w:szCs w:val="18"/>
              </w:rPr>
              <w:t xml:space="preserve"> </w:t>
            </w:r>
            <w:proofErr w:type="spellStart"/>
            <w:r w:rsidRPr="009211C1">
              <w:rPr>
                <w:rFonts w:ascii="Times New Roman" w:hAnsi="Times New Roman" w:cs="Times New Roman"/>
                <w:i/>
                <w:sz w:val="18"/>
                <w:szCs w:val="18"/>
              </w:rPr>
              <w:t>Kalitesi</w:t>
            </w:r>
            <w:proofErr w:type="spellEnd"/>
          </w:p>
        </w:tc>
        <w:tc>
          <w:tcPr>
            <w:tcW w:w="761" w:type="dxa"/>
          </w:tcPr>
          <w:p w:rsidR="00DF64AB" w:rsidRPr="009211C1" w:rsidRDefault="00DF64AB" w:rsidP="00691740">
            <w:pPr>
              <w:jc w:val="center"/>
              <w:rPr>
                <w:rFonts w:ascii="Times New Roman" w:hAnsi="Times New Roman" w:cs="Times New Roman"/>
                <w:i/>
                <w:sz w:val="18"/>
                <w:szCs w:val="18"/>
                <w:lang w:val="tr-TR"/>
              </w:rPr>
            </w:pPr>
            <w:r w:rsidRPr="009211C1">
              <w:rPr>
                <w:rFonts w:ascii="Times New Roman" w:hAnsi="Times New Roman" w:cs="Times New Roman"/>
                <w:i/>
                <w:sz w:val="18"/>
                <w:szCs w:val="18"/>
                <w:lang w:val="tr-TR"/>
              </w:rPr>
              <w:t>0,02</w:t>
            </w:r>
          </w:p>
        </w:tc>
      </w:tr>
      <w:tr w:rsidR="00DF64AB" w:rsidRPr="00FF3310" w:rsidTr="009211C1">
        <w:trPr>
          <w:jc w:val="center"/>
        </w:trPr>
        <w:tc>
          <w:tcPr>
            <w:tcW w:w="959" w:type="dxa"/>
          </w:tcPr>
          <w:p w:rsidR="00DF64AB" w:rsidRPr="009211C1" w:rsidRDefault="00DF64AB" w:rsidP="00691740">
            <w:pPr>
              <w:jc w:val="center"/>
              <w:rPr>
                <w:rFonts w:ascii="Times New Roman" w:hAnsi="Times New Roman" w:cs="Times New Roman"/>
                <w:sz w:val="18"/>
                <w:szCs w:val="18"/>
              </w:rPr>
            </w:pPr>
            <w:r w:rsidRPr="009211C1">
              <w:rPr>
                <w:rFonts w:ascii="Times New Roman" w:hAnsi="Times New Roman" w:cs="Times New Roman"/>
                <w:sz w:val="18"/>
                <w:szCs w:val="18"/>
              </w:rPr>
              <w:t>T1</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0,17</w:t>
            </w:r>
          </w:p>
        </w:tc>
        <w:tc>
          <w:tcPr>
            <w:tcW w:w="709"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0,16</w:t>
            </w:r>
          </w:p>
        </w:tc>
        <w:tc>
          <w:tcPr>
            <w:tcW w:w="938"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0,075</w:t>
            </w:r>
          </w:p>
        </w:tc>
        <w:tc>
          <w:tcPr>
            <w:tcW w:w="1060"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0,161</w:t>
            </w:r>
          </w:p>
        </w:tc>
        <w:tc>
          <w:tcPr>
            <w:tcW w:w="761" w:type="dxa"/>
          </w:tcPr>
          <w:p w:rsidR="00DF64AB" w:rsidRPr="009211C1" w:rsidRDefault="00DF64AB" w:rsidP="00691740">
            <w:pPr>
              <w:jc w:val="center"/>
              <w:rPr>
                <w:rFonts w:ascii="Times New Roman" w:hAnsi="Times New Roman" w:cs="Times New Roman"/>
                <w:i/>
                <w:sz w:val="18"/>
                <w:szCs w:val="18"/>
                <w:lang w:val="tr-TR"/>
              </w:rPr>
            </w:pPr>
          </w:p>
        </w:tc>
      </w:tr>
      <w:tr w:rsidR="00DF64AB" w:rsidRPr="00FF3310" w:rsidTr="009211C1">
        <w:trPr>
          <w:jc w:val="center"/>
        </w:trPr>
        <w:tc>
          <w:tcPr>
            <w:tcW w:w="959" w:type="dxa"/>
          </w:tcPr>
          <w:p w:rsidR="00DF64AB" w:rsidRPr="009211C1" w:rsidRDefault="00DF64AB" w:rsidP="00691740">
            <w:pPr>
              <w:jc w:val="center"/>
              <w:rPr>
                <w:rFonts w:ascii="Times New Roman" w:hAnsi="Times New Roman" w:cs="Times New Roman"/>
                <w:sz w:val="18"/>
                <w:szCs w:val="18"/>
              </w:rPr>
            </w:pPr>
            <w:r w:rsidRPr="009211C1">
              <w:rPr>
                <w:rFonts w:ascii="Times New Roman" w:hAnsi="Times New Roman" w:cs="Times New Roman"/>
                <w:sz w:val="18"/>
                <w:szCs w:val="18"/>
              </w:rPr>
              <w:t>T2</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5,91</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09"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0,61</w:t>
            </w:r>
          </w:p>
        </w:tc>
        <w:tc>
          <w:tcPr>
            <w:tcW w:w="938"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0,382</w:t>
            </w:r>
          </w:p>
        </w:tc>
        <w:tc>
          <w:tcPr>
            <w:tcW w:w="1060"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0,952</w:t>
            </w:r>
          </w:p>
        </w:tc>
        <w:tc>
          <w:tcPr>
            <w:tcW w:w="761" w:type="dxa"/>
          </w:tcPr>
          <w:p w:rsidR="00DF64AB" w:rsidRPr="009211C1" w:rsidRDefault="00DF64AB" w:rsidP="00691740">
            <w:pPr>
              <w:jc w:val="center"/>
              <w:rPr>
                <w:rFonts w:ascii="Times New Roman" w:hAnsi="Times New Roman" w:cs="Times New Roman"/>
                <w:i/>
                <w:sz w:val="18"/>
                <w:szCs w:val="18"/>
                <w:lang w:val="tr-TR"/>
              </w:rPr>
            </w:pPr>
          </w:p>
        </w:tc>
      </w:tr>
      <w:tr w:rsidR="00DF64AB" w:rsidRPr="00FF3310" w:rsidTr="009211C1">
        <w:trPr>
          <w:jc w:val="center"/>
        </w:trPr>
        <w:tc>
          <w:tcPr>
            <w:tcW w:w="959" w:type="dxa"/>
          </w:tcPr>
          <w:p w:rsidR="00DF64AB" w:rsidRPr="009211C1" w:rsidRDefault="00DF64AB" w:rsidP="00691740">
            <w:pPr>
              <w:jc w:val="center"/>
              <w:rPr>
                <w:rFonts w:ascii="Times New Roman" w:hAnsi="Times New Roman" w:cs="Times New Roman"/>
                <w:sz w:val="18"/>
                <w:szCs w:val="18"/>
              </w:rPr>
            </w:pPr>
            <w:r w:rsidRPr="009211C1">
              <w:rPr>
                <w:rFonts w:ascii="Times New Roman" w:hAnsi="Times New Roman" w:cs="Times New Roman"/>
                <w:sz w:val="18"/>
                <w:szCs w:val="18"/>
              </w:rPr>
              <w:t>T3</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6,21</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1,65</w:t>
            </w:r>
          </w:p>
        </w:tc>
        <w:tc>
          <w:tcPr>
            <w:tcW w:w="709"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938"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0,542</w:t>
            </w:r>
          </w:p>
        </w:tc>
        <w:tc>
          <w:tcPr>
            <w:tcW w:w="1060"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1,000</w:t>
            </w:r>
          </w:p>
        </w:tc>
        <w:tc>
          <w:tcPr>
            <w:tcW w:w="761" w:type="dxa"/>
          </w:tcPr>
          <w:p w:rsidR="00DF64AB" w:rsidRPr="009211C1" w:rsidRDefault="00DF64AB" w:rsidP="00691740">
            <w:pPr>
              <w:jc w:val="center"/>
              <w:rPr>
                <w:rFonts w:ascii="Times New Roman" w:hAnsi="Times New Roman" w:cs="Times New Roman"/>
                <w:i/>
                <w:sz w:val="18"/>
                <w:szCs w:val="18"/>
                <w:lang w:val="tr-TR"/>
              </w:rPr>
            </w:pPr>
          </w:p>
        </w:tc>
      </w:tr>
      <w:tr w:rsidR="00DF64AB" w:rsidRPr="00FF3310" w:rsidTr="009211C1">
        <w:trPr>
          <w:jc w:val="center"/>
        </w:trPr>
        <w:tc>
          <w:tcPr>
            <w:tcW w:w="5567" w:type="dxa"/>
            <w:gridSpan w:val="7"/>
          </w:tcPr>
          <w:p w:rsidR="00DF64AB" w:rsidRPr="009211C1" w:rsidRDefault="00DF64AB" w:rsidP="00DF64AB">
            <w:pPr>
              <w:jc w:val="both"/>
              <w:rPr>
                <w:rFonts w:ascii="Times New Roman" w:hAnsi="Times New Roman" w:cs="Times New Roman"/>
                <w:sz w:val="18"/>
                <w:szCs w:val="18"/>
                <w:lang w:val="tr-TR"/>
              </w:rPr>
            </w:pPr>
            <w:r w:rsidRPr="009211C1">
              <w:rPr>
                <w:rFonts w:ascii="Times New Roman" w:hAnsi="Times New Roman" w:cs="Times New Roman"/>
                <w:i/>
                <w:sz w:val="18"/>
                <w:szCs w:val="18"/>
              </w:rPr>
              <w:t xml:space="preserve">D. Liman </w:t>
            </w:r>
            <w:proofErr w:type="spellStart"/>
            <w:r w:rsidRPr="009211C1">
              <w:rPr>
                <w:rFonts w:ascii="Times New Roman" w:hAnsi="Times New Roman" w:cs="Times New Roman"/>
                <w:i/>
                <w:sz w:val="18"/>
                <w:szCs w:val="18"/>
              </w:rPr>
              <w:t>Tarifesi</w:t>
            </w:r>
            <w:proofErr w:type="spellEnd"/>
          </w:p>
        </w:tc>
        <w:tc>
          <w:tcPr>
            <w:tcW w:w="761" w:type="dxa"/>
          </w:tcPr>
          <w:p w:rsidR="00DF64AB" w:rsidRPr="009211C1" w:rsidRDefault="00DF64AB" w:rsidP="00691740">
            <w:pPr>
              <w:jc w:val="center"/>
              <w:rPr>
                <w:rFonts w:ascii="Times New Roman" w:hAnsi="Times New Roman" w:cs="Times New Roman"/>
                <w:i/>
                <w:sz w:val="18"/>
                <w:szCs w:val="18"/>
                <w:lang w:val="tr-TR"/>
              </w:rPr>
            </w:pPr>
            <w:r w:rsidRPr="009211C1">
              <w:rPr>
                <w:rFonts w:ascii="Times New Roman" w:hAnsi="Times New Roman" w:cs="Times New Roman"/>
                <w:i/>
                <w:sz w:val="18"/>
                <w:szCs w:val="18"/>
              </w:rPr>
              <w:t>0,00</w:t>
            </w:r>
          </w:p>
        </w:tc>
      </w:tr>
      <w:tr w:rsidR="00DF64AB" w:rsidRPr="00FF3310" w:rsidTr="009211C1">
        <w:trPr>
          <w:jc w:val="center"/>
        </w:trPr>
        <w:tc>
          <w:tcPr>
            <w:tcW w:w="959" w:type="dxa"/>
          </w:tcPr>
          <w:p w:rsidR="00DF64AB" w:rsidRPr="009211C1" w:rsidRDefault="00DF64AB" w:rsidP="00691740">
            <w:pPr>
              <w:jc w:val="center"/>
              <w:rPr>
                <w:rFonts w:ascii="Times New Roman" w:hAnsi="Times New Roman" w:cs="Times New Roman"/>
                <w:sz w:val="18"/>
                <w:szCs w:val="18"/>
              </w:rPr>
            </w:pPr>
            <w:r w:rsidRPr="009211C1">
              <w:rPr>
                <w:rFonts w:ascii="Times New Roman" w:hAnsi="Times New Roman" w:cs="Times New Roman"/>
                <w:sz w:val="18"/>
                <w:szCs w:val="18"/>
              </w:rPr>
              <w:t>T1</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1,50</w:t>
            </w:r>
          </w:p>
        </w:tc>
        <w:tc>
          <w:tcPr>
            <w:tcW w:w="709"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2,09</w:t>
            </w:r>
          </w:p>
        </w:tc>
        <w:tc>
          <w:tcPr>
            <w:tcW w:w="938"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0,467</w:t>
            </w:r>
          </w:p>
        </w:tc>
        <w:tc>
          <w:tcPr>
            <w:tcW w:w="1060"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1,000</w:t>
            </w:r>
          </w:p>
        </w:tc>
        <w:tc>
          <w:tcPr>
            <w:tcW w:w="761" w:type="dxa"/>
          </w:tcPr>
          <w:p w:rsidR="00DF64AB" w:rsidRPr="009211C1" w:rsidRDefault="00DF64AB" w:rsidP="00691740">
            <w:pPr>
              <w:jc w:val="center"/>
              <w:rPr>
                <w:rFonts w:ascii="Times New Roman" w:hAnsi="Times New Roman" w:cs="Times New Roman"/>
                <w:i/>
                <w:sz w:val="18"/>
                <w:szCs w:val="18"/>
                <w:lang w:val="tr-TR"/>
              </w:rPr>
            </w:pPr>
          </w:p>
        </w:tc>
      </w:tr>
      <w:tr w:rsidR="00DF64AB" w:rsidRPr="00FF3310" w:rsidTr="009211C1">
        <w:trPr>
          <w:jc w:val="center"/>
        </w:trPr>
        <w:tc>
          <w:tcPr>
            <w:tcW w:w="959" w:type="dxa"/>
          </w:tcPr>
          <w:p w:rsidR="00DF64AB" w:rsidRPr="009211C1" w:rsidRDefault="00DF64AB" w:rsidP="00691740">
            <w:pPr>
              <w:jc w:val="center"/>
              <w:rPr>
                <w:rFonts w:ascii="Times New Roman" w:hAnsi="Times New Roman" w:cs="Times New Roman"/>
                <w:sz w:val="18"/>
                <w:szCs w:val="18"/>
              </w:rPr>
            </w:pPr>
            <w:r w:rsidRPr="009211C1">
              <w:rPr>
                <w:rFonts w:ascii="Times New Roman" w:hAnsi="Times New Roman" w:cs="Times New Roman"/>
                <w:sz w:val="18"/>
                <w:szCs w:val="18"/>
              </w:rPr>
              <w:t>T2</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0,67</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09"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1,28</w:t>
            </w:r>
          </w:p>
        </w:tc>
        <w:tc>
          <w:tcPr>
            <w:tcW w:w="938"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0,303</w:t>
            </w:r>
          </w:p>
        </w:tc>
        <w:tc>
          <w:tcPr>
            <w:tcW w:w="1060"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0,670</w:t>
            </w:r>
          </w:p>
        </w:tc>
        <w:tc>
          <w:tcPr>
            <w:tcW w:w="761" w:type="dxa"/>
          </w:tcPr>
          <w:p w:rsidR="00DF64AB" w:rsidRPr="009211C1" w:rsidRDefault="00DF64AB" w:rsidP="00691740">
            <w:pPr>
              <w:jc w:val="center"/>
              <w:rPr>
                <w:rFonts w:ascii="Times New Roman" w:hAnsi="Times New Roman" w:cs="Times New Roman"/>
                <w:i/>
                <w:sz w:val="18"/>
                <w:szCs w:val="18"/>
                <w:lang w:val="tr-TR"/>
              </w:rPr>
            </w:pPr>
          </w:p>
        </w:tc>
      </w:tr>
      <w:tr w:rsidR="00DF64AB" w:rsidRPr="00FF3310" w:rsidTr="009211C1">
        <w:trPr>
          <w:jc w:val="center"/>
        </w:trPr>
        <w:tc>
          <w:tcPr>
            <w:tcW w:w="959" w:type="dxa"/>
          </w:tcPr>
          <w:p w:rsidR="00DF64AB" w:rsidRPr="009211C1" w:rsidRDefault="00DF64AB" w:rsidP="00691740">
            <w:pPr>
              <w:jc w:val="center"/>
              <w:rPr>
                <w:rFonts w:ascii="Times New Roman" w:hAnsi="Times New Roman" w:cs="Times New Roman"/>
                <w:sz w:val="18"/>
                <w:szCs w:val="18"/>
              </w:rPr>
            </w:pPr>
            <w:r w:rsidRPr="009211C1">
              <w:rPr>
                <w:rFonts w:ascii="Times New Roman" w:hAnsi="Times New Roman" w:cs="Times New Roman"/>
                <w:sz w:val="18"/>
                <w:szCs w:val="18"/>
              </w:rPr>
              <w:t>T3</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0,48</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0,78</w:t>
            </w:r>
          </w:p>
        </w:tc>
        <w:tc>
          <w:tcPr>
            <w:tcW w:w="709"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938"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0,230</w:t>
            </w:r>
          </w:p>
        </w:tc>
        <w:tc>
          <w:tcPr>
            <w:tcW w:w="1060"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0,520</w:t>
            </w:r>
          </w:p>
        </w:tc>
        <w:tc>
          <w:tcPr>
            <w:tcW w:w="761" w:type="dxa"/>
          </w:tcPr>
          <w:p w:rsidR="00DF64AB" w:rsidRPr="009211C1" w:rsidRDefault="00DF64AB" w:rsidP="00691740">
            <w:pPr>
              <w:jc w:val="center"/>
              <w:rPr>
                <w:rFonts w:ascii="Times New Roman" w:hAnsi="Times New Roman" w:cs="Times New Roman"/>
                <w:i/>
                <w:sz w:val="18"/>
                <w:szCs w:val="18"/>
                <w:lang w:val="tr-TR"/>
              </w:rPr>
            </w:pPr>
          </w:p>
        </w:tc>
      </w:tr>
      <w:tr w:rsidR="00DF64AB" w:rsidRPr="00FF3310" w:rsidTr="009211C1">
        <w:trPr>
          <w:jc w:val="center"/>
        </w:trPr>
        <w:tc>
          <w:tcPr>
            <w:tcW w:w="5567" w:type="dxa"/>
            <w:gridSpan w:val="7"/>
          </w:tcPr>
          <w:p w:rsidR="00DF64AB" w:rsidRPr="009211C1" w:rsidRDefault="00DF64AB" w:rsidP="00DF64AB">
            <w:pPr>
              <w:jc w:val="both"/>
              <w:rPr>
                <w:rFonts w:ascii="Times New Roman" w:hAnsi="Times New Roman" w:cs="Times New Roman"/>
                <w:sz w:val="18"/>
                <w:szCs w:val="18"/>
                <w:lang w:val="tr-TR"/>
              </w:rPr>
            </w:pPr>
            <w:r w:rsidRPr="009211C1">
              <w:rPr>
                <w:rFonts w:ascii="Times New Roman" w:hAnsi="Times New Roman" w:cs="Times New Roman"/>
                <w:i/>
                <w:sz w:val="18"/>
                <w:szCs w:val="18"/>
              </w:rPr>
              <w:t xml:space="preserve">E. Liman </w:t>
            </w:r>
            <w:proofErr w:type="spellStart"/>
            <w:r w:rsidRPr="009211C1">
              <w:rPr>
                <w:rFonts w:ascii="Times New Roman" w:hAnsi="Times New Roman" w:cs="Times New Roman"/>
                <w:i/>
                <w:sz w:val="18"/>
                <w:szCs w:val="18"/>
              </w:rPr>
              <w:t>Tesisi</w:t>
            </w:r>
            <w:proofErr w:type="spellEnd"/>
            <w:r w:rsidRPr="009211C1">
              <w:rPr>
                <w:rFonts w:ascii="Times New Roman" w:hAnsi="Times New Roman" w:cs="Times New Roman"/>
                <w:i/>
                <w:sz w:val="18"/>
                <w:szCs w:val="18"/>
              </w:rPr>
              <w:t xml:space="preserve"> </w:t>
            </w:r>
            <w:proofErr w:type="spellStart"/>
            <w:r w:rsidRPr="009211C1">
              <w:rPr>
                <w:rFonts w:ascii="Times New Roman" w:hAnsi="Times New Roman" w:cs="Times New Roman"/>
                <w:i/>
                <w:sz w:val="18"/>
                <w:szCs w:val="18"/>
              </w:rPr>
              <w:t>ve</w:t>
            </w:r>
            <w:proofErr w:type="spellEnd"/>
            <w:r w:rsidRPr="009211C1">
              <w:rPr>
                <w:rFonts w:ascii="Times New Roman" w:hAnsi="Times New Roman" w:cs="Times New Roman"/>
                <w:i/>
                <w:sz w:val="18"/>
                <w:szCs w:val="18"/>
              </w:rPr>
              <w:t xml:space="preserve"> </w:t>
            </w:r>
            <w:proofErr w:type="spellStart"/>
            <w:r w:rsidRPr="009211C1">
              <w:rPr>
                <w:rFonts w:ascii="Times New Roman" w:hAnsi="Times New Roman" w:cs="Times New Roman"/>
                <w:i/>
                <w:sz w:val="18"/>
                <w:szCs w:val="18"/>
              </w:rPr>
              <w:t>Ekipmanı</w:t>
            </w:r>
            <w:proofErr w:type="spellEnd"/>
          </w:p>
        </w:tc>
        <w:tc>
          <w:tcPr>
            <w:tcW w:w="761" w:type="dxa"/>
          </w:tcPr>
          <w:p w:rsidR="00DF64AB" w:rsidRPr="009211C1" w:rsidRDefault="00DF64AB" w:rsidP="00691740">
            <w:pPr>
              <w:jc w:val="center"/>
              <w:rPr>
                <w:rFonts w:ascii="Times New Roman" w:hAnsi="Times New Roman" w:cs="Times New Roman"/>
                <w:i/>
                <w:sz w:val="18"/>
                <w:szCs w:val="18"/>
                <w:lang w:val="tr-TR"/>
              </w:rPr>
            </w:pPr>
            <w:r w:rsidRPr="009211C1">
              <w:rPr>
                <w:rFonts w:ascii="Times New Roman" w:hAnsi="Times New Roman" w:cs="Times New Roman"/>
                <w:i/>
                <w:sz w:val="18"/>
                <w:szCs w:val="18"/>
              </w:rPr>
              <w:t>0,00</w:t>
            </w:r>
          </w:p>
        </w:tc>
      </w:tr>
      <w:tr w:rsidR="00DF64AB" w:rsidRPr="00FF3310" w:rsidTr="009211C1">
        <w:trPr>
          <w:jc w:val="center"/>
        </w:trPr>
        <w:tc>
          <w:tcPr>
            <w:tcW w:w="959" w:type="dxa"/>
          </w:tcPr>
          <w:p w:rsidR="00DF64AB" w:rsidRPr="009211C1" w:rsidRDefault="00DF64AB" w:rsidP="00691740">
            <w:pPr>
              <w:jc w:val="center"/>
              <w:rPr>
                <w:rFonts w:ascii="Times New Roman" w:hAnsi="Times New Roman" w:cs="Times New Roman"/>
                <w:sz w:val="18"/>
                <w:szCs w:val="18"/>
              </w:rPr>
            </w:pPr>
            <w:r w:rsidRPr="009211C1">
              <w:rPr>
                <w:rFonts w:ascii="Times New Roman" w:hAnsi="Times New Roman" w:cs="Times New Roman"/>
                <w:sz w:val="18"/>
                <w:szCs w:val="18"/>
              </w:rPr>
              <w:t>T1</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0,26</w:t>
            </w:r>
          </w:p>
        </w:tc>
        <w:tc>
          <w:tcPr>
            <w:tcW w:w="709"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0,24</w:t>
            </w:r>
          </w:p>
        </w:tc>
        <w:tc>
          <w:tcPr>
            <w:tcW w:w="938"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0,110</w:t>
            </w:r>
          </w:p>
        </w:tc>
        <w:tc>
          <w:tcPr>
            <w:tcW w:w="1060"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0,260</w:t>
            </w:r>
          </w:p>
        </w:tc>
        <w:tc>
          <w:tcPr>
            <w:tcW w:w="761" w:type="dxa"/>
          </w:tcPr>
          <w:p w:rsidR="00DF64AB" w:rsidRPr="009211C1" w:rsidRDefault="00DF64AB" w:rsidP="00691740">
            <w:pPr>
              <w:jc w:val="center"/>
              <w:rPr>
                <w:rFonts w:ascii="Times New Roman" w:hAnsi="Times New Roman" w:cs="Times New Roman"/>
                <w:i/>
                <w:sz w:val="18"/>
                <w:szCs w:val="18"/>
                <w:lang w:val="tr-TR"/>
              </w:rPr>
            </w:pPr>
          </w:p>
        </w:tc>
      </w:tr>
      <w:tr w:rsidR="00DF64AB" w:rsidRPr="00FF3310" w:rsidTr="009211C1">
        <w:trPr>
          <w:jc w:val="center"/>
        </w:trPr>
        <w:tc>
          <w:tcPr>
            <w:tcW w:w="959" w:type="dxa"/>
          </w:tcPr>
          <w:p w:rsidR="00DF64AB" w:rsidRPr="009211C1" w:rsidRDefault="00DF64AB" w:rsidP="00691740">
            <w:pPr>
              <w:jc w:val="center"/>
              <w:rPr>
                <w:rFonts w:ascii="Times New Roman" w:hAnsi="Times New Roman" w:cs="Times New Roman"/>
                <w:sz w:val="18"/>
                <w:szCs w:val="18"/>
              </w:rPr>
            </w:pPr>
            <w:r w:rsidRPr="009211C1">
              <w:rPr>
                <w:rFonts w:ascii="Times New Roman" w:hAnsi="Times New Roman" w:cs="Times New Roman"/>
                <w:sz w:val="18"/>
                <w:szCs w:val="18"/>
              </w:rPr>
              <w:t>T2</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3,89</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09"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1,09</w:t>
            </w:r>
          </w:p>
        </w:tc>
        <w:tc>
          <w:tcPr>
            <w:tcW w:w="938"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0,451</w:t>
            </w:r>
          </w:p>
        </w:tc>
        <w:tc>
          <w:tcPr>
            <w:tcW w:w="1060"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1,000</w:t>
            </w:r>
          </w:p>
        </w:tc>
        <w:tc>
          <w:tcPr>
            <w:tcW w:w="761" w:type="dxa"/>
          </w:tcPr>
          <w:p w:rsidR="00DF64AB" w:rsidRPr="009211C1" w:rsidRDefault="00DF64AB" w:rsidP="00691740">
            <w:pPr>
              <w:jc w:val="center"/>
              <w:rPr>
                <w:rFonts w:ascii="Times New Roman" w:hAnsi="Times New Roman" w:cs="Times New Roman"/>
                <w:i/>
                <w:sz w:val="18"/>
                <w:szCs w:val="18"/>
                <w:lang w:val="tr-TR"/>
              </w:rPr>
            </w:pPr>
          </w:p>
        </w:tc>
      </w:tr>
      <w:tr w:rsidR="00DF64AB" w:rsidRPr="00FF3310" w:rsidTr="009211C1">
        <w:trPr>
          <w:jc w:val="center"/>
        </w:trPr>
        <w:tc>
          <w:tcPr>
            <w:tcW w:w="959" w:type="dxa"/>
          </w:tcPr>
          <w:p w:rsidR="00DF64AB" w:rsidRPr="009211C1" w:rsidRDefault="00DF64AB" w:rsidP="00691740">
            <w:pPr>
              <w:jc w:val="center"/>
              <w:rPr>
                <w:rFonts w:ascii="Times New Roman" w:hAnsi="Times New Roman" w:cs="Times New Roman"/>
                <w:sz w:val="18"/>
                <w:szCs w:val="18"/>
              </w:rPr>
            </w:pPr>
            <w:r w:rsidRPr="009211C1">
              <w:rPr>
                <w:rFonts w:ascii="Times New Roman" w:hAnsi="Times New Roman" w:cs="Times New Roman"/>
                <w:sz w:val="18"/>
                <w:szCs w:val="18"/>
              </w:rPr>
              <w:t>T3</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4,24</w:t>
            </w:r>
          </w:p>
        </w:tc>
        <w:tc>
          <w:tcPr>
            <w:tcW w:w="5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0,92</w:t>
            </w:r>
          </w:p>
        </w:tc>
        <w:tc>
          <w:tcPr>
            <w:tcW w:w="709"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938"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67"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0,439</w:t>
            </w:r>
          </w:p>
        </w:tc>
        <w:tc>
          <w:tcPr>
            <w:tcW w:w="1060" w:type="dxa"/>
          </w:tcPr>
          <w:p w:rsidR="00DF64AB" w:rsidRPr="009211C1" w:rsidRDefault="00DF64AB" w:rsidP="00DF64AB">
            <w:pPr>
              <w:jc w:val="center"/>
              <w:rPr>
                <w:rFonts w:ascii="Times New Roman" w:hAnsi="Times New Roman" w:cs="Times New Roman"/>
                <w:sz w:val="18"/>
                <w:szCs w:val="18"/>
              </w:rPr>
            </w:pPr>
            <w:r w:rsidRPr="009211C1">
              <w:rPr>
                <w:rFonts w:ascii="Times New Roman" w:hAnsi="Times New Roman" w:cs="Times New Roman"/>
                <w:sz w:val="18"/>
                <w:szCs w:val="18"/>
              </w:rPr>
              <w:t>1,000</w:t>
            </w:r>
          </w:p>
        </w:tc>
        <w:tc>
          <w:tcPr>
            <w:tcW w:w="761" w:type="dxa"/>
          </w:tcPr>
          <w:p w:rsidR="00DF64AB" w:rsidRPr="009211C1" w:rsidRDefault="00DF64AB" w:rsidP="00691740">
            <w:pPr>
              <w:jc w:val="center"/>
              <w:rPr>
                <w:rFonts w:ascii="Times New Roman" w:hAnsi="Times New Roman" w:cs="Times New Roman"/>
                <w:i/>
                <w:sz w:val="18"/>
                <w:szCs w:val="18"/>
                <w:lang w:val="tr-TR"/>
              </w:rPr>
            </w:pPr>
          </w:p>
        </w:tc>
      </w:tr>
    </w:tbl>
    <w:p w:rsidR="009211C1" w:rsidRPr="00E43B9E" w:rsidRDefault="009211C1" w:rsidP="00E43B9E">
      <w:pPr>
        <w:jc w:val="center"/>
        <w:rPr>
          <w:rFonts w:ascii="Times New Roman" w:hAnsi="Times New Roman" w:cs="Times New Roman"/>
          <w:sz w:val="22"/>
          <w:szCs w:val="20"/>
          <w:lang w:val="tr-TR"/>
        </w:rPr>
      </w:pPr>
      <w:r w:rsidRPr="000F444A">
        <w:rPr>
          <w:rFonts w:ascii="Times New Roman" w:hAnsi="Times New Roman" w:cs="Times New Roman"/>
          <w:b/>
          <w:sz w:val="22"/>
          <w:szCs w:val="20"/>
          <w:lang w:val="tr-TR"/>
        </w:rPr>
        <w:lastRenderedPageBreak/>
        <w:t xml:space="preserve">Tablo 3: </w:t>
      </w:r>
      <w:r w:rsidRPr="000F444A">
        <w:rPr>
          <w:rFonts w:ascii="Times New Roman" w:hAnsi="Times New Roman" w:cs="Times New Roman"/>
          <w:sz w:val="22"/>
          <w:szCs w:val="20"/>
          <w:lang w:val="tr-TR"/>
        </w:rPr>
        <w:t>Taşıma İşleri Komisyoncuları Açısından Liman Rekabetçiliğini Etkileyen Faktörlerin Terminal Alternatiflerine göre İkili Karşılaştırma Matrisi</w:t>
      </w:r>
      <w:r>
        <w:rPr>
          <w:rFonts w:ascii="Times New Roman" w:hAnsi="Times New Roman" w:cs="Times New Roman"/>
          <w:sz w:val="22"/>
          <w:szCs w:val="20"/>
          <w:lang w:val="tr-TR"/>
        </w:rPr>
        <w:t xml:space="preserve"> (Devam</w:t>
      </w:r>
      <w:r w:rsidR="00496F23">
        <w:rPr>
          <w:rFonts w:ascii="Times New Roman" w:hAnsi="Times New Roman" w:cs="Times New Roman"/>
          <w:sz w:val="22"/>
          <w:szCs w:val="20"/>
          <w:lang w:val="tr-TR"/>
        </w:rPr>
        <w:t>ı</w:t>
      </w:r>
      <w:r>
        <w:rPr>
          <w:rFonts w:ascii="Times New Roman" w:hAnsi="Times New Roman" w:cs="Times New Roman"/>
          <w:sz w:val="22"/>
          <w:szCs w:val="20"/>
          <w:lang w:val="tr-TR"/>
        </w:rPr>
        <w:t>)</w:t>
      </w:r>
    </w:p>
    <w:tbl>
      <w:tblPr>
        <w:tblStyle w:val="TabloKlavuzu"/>
        <w:tblW w:w="6223" w:type="dxa"/>
        <w:jc w:val="center"/>
        <w:tblInd w:w="-311" w:type="dxa"/>
        <w:tblLook w:val="04A0" w:firstRow="1" w:lastRow="0" w:firstColumn="1" w:lastColumn="0" w:noHBand="0" w:noVBand="1"/>
      </w:tblPr>
      <w:tblGrid>
        <w:gridCol w:w="1191"/>
        <w:gridCol w:w="7"/>
        <w:gridCol w:w="560"/>
        <w:gridCol w:w="7"/>
        <w:gridCol w:w="567"/>
        <w:gridCol w:w="22"/>
        <w:gridCol w:w="623"/>
        <w:gridCol w:w="38"/>
        <w:gridCol w:w="865"/>
        <w:gridCol w:w="19"/>
        <w:gridCol w:w="749"/>
        <w:gridCol w:w="35"/>
        <w:gridCol w:w="934"/>
        <w:gridCol w:w="18"/>
        <w:gridCol w:w="588"/>
      </w:tblGrid>
      <w:tr w:rsidR="009211C1" w:rsidRPr="009211C1" w:rsidTr="009211C1">
        <w:trPr>
          <w:jc w:val="center"/>
        </w:trPr>
        <w:tc>
          <w:tcPr>
            <w:tcW w:w="1191" w:type="dxa"/>
          </w:tcPr>
          <w:p w:rsidR="009211C1" w:rsidRPr="009211C1" w:rsidRDefault="009211C1" w:rsidP="00097532">
            <w:pPr>
              <w:jc w:val="center"/>
              <w:rPr>
                <w:rFonts w:ascii="Times New Roman" w:hAnsi="Times New Roman" w:cs="Times New Roman"/>
                <w:b/>
                <w:sz w:val="18"/>
                <w:szCs w:val="18"/>
                <w:lang w:val="tr-TR"/>
              </w:rPr>
            </w:pPr>
            <w:r w:rsidRPr="009211C1">
              <w:rPr>
                <w:rFonts w:ascii="Times New Roman" w:hAnsi="Times New Roman" w:cs="Times New Roman"/>
                <w:b/>
                <w:sz w:val="18"/>
                <w:szCs w:val="18"/>
                <w:lang w:val="tr-TR"/>
              </w:rPr>
              <w:t>KVB</w:t>
            </w:r>
          </w:p>
        </w:tc>
        <w:tc>
          <w:tcPr>
            <w:tcW w:w="567" w:type="dxa"/>
            <w:gridSpan w:val="2"/>
          </w:tcPr>
          <w:p w:rsidR="009211C1" w:rsidRPr="009211C1" w:rsidRDefault="009211C1" w:rsidP="00097532">
            <w:pPr>
              <w:jc w:val="center"/>
              <w:rPr>
                <w:rFonts w:ascii="Times New Roman" w:hAnsi="Times New Roman" w:cs="Times New Roman"/>
                <w:b/>
                <w:sz w:val="18"/>
                <w:szCs w:val="18"/>
                <w:lang w:val="tr-TR"/>
              </w:rPr>
            </w:pPr>
            <w:r w:rsidRPr="009211C1">
              <w:rPr>
                <w:rFonts w:ascii="Times New Roman" w:hAnsi="Times New Roman" w:cs="Times New Roman"/>
                <w:b/>
                <w:sz w:val="18"/>
                <w:szCs w:val="18"/>
                <w:lang w:val="tr-TR"/>
              </w:rPr>
              <w:t>T1</w:t>
            </w:r>
          </w:p>
        </w:tc>
        <w:tc>
          <w:tcPr>
            <w:tcW w:w="596" w:type="dxa"/>
            <w:gridSpan w:val="3"/>
          </w:tcPr>
          <w:p w:rsidR="009211C1" w:rsidRPr="009211C1" w:rsidRDefault="009211C1" w:rsidP="00097532">
            <w:pPr>
              <w:jc w:val="center"/>
              <w:rPr>
                <w:rFonts w:ascii="Times New Roman" w:hAnsi="Times New Roman" w:cs="Times New Roman"/>
                <w:b/>
                <w:sz w:val="18"/>
                <w:szCs w:val="18"/>
                <w:lang w:val="tr-TR"/>
              </w:rPr>
            </w:pPr>
            <w:r w:rsidRPr="009211C1">
              <w:rPr>
                <w:rFonts w:ascii="Times New Roman" w:hAnsi="Times New Roman" w:cs="Times New Roman"/>
                <w:b/>
                <w:sz w:val="18"/>
                <w:szCs w:val="18"/>
                <w:lang w:val="tr-TR"/>
              </w:rPr>
              <w:t>T2</w:t>
            </w:r>
          </w:p>
        </w:tc>
        <w:tc>
          <w:tcPr>
            <w:tcW w:w="623" w:type="dxa"/>
          </w:tcPr>
          <w:p w:rsidR="009211C1" w:rsidRPr="009211C1" w:rsidRDefault="009211C1" w:rsidP="00097532">
            <w:pPr>
              <w:jc w:val="center"/>
              <w:rPr>
                <w:rFonts w:ascii="Times New Roman" w:hAnsi="Times New Roman" w:cs="Times New Roman"/>
                <w:b/>
                <w:sz w:val="18"/>
                <w:szCs w:val="18"/>
                <w:lang w:val="tr-TR"/>
              </w:rPr>
            </w:pPr>
            <w:r w:rsidRPr="009211C1">
              <w:rPr>
                <w:rFonts w:ascii="Times New Roman" w:hAnsi="Times New Roman" w:cs="Times New Roman"/>
                <w:b/>
                <w:sz w:val="18"/>
                <w:szCs w:val="18"/>
                <w:lang w:val="tr-TR"/>
              </w:rPr>
              <w:t>T3</w:t>
            </w:r>
          </w:p>
        </w:tc>
        <w:tc>
          <w:tcPr>
            <w:tcW w:w="903" w:type="dxa"/>
            <w:gridSpan w:val="2"/>
          </w:tcPr>
          <w:p w:rsidR="009211C1" w:rsidRPr="009211C1" w:rsidRDefault="009211C1" w:rsidP="00097532">
            <w:pPr>
              <w:jc w:val="center"/>
              <w:rPr>
                <w:rFonts w:ascii="Times New Roman" w:hAnsi="Times New Roman" w:cs="Times New Roman"/>
                <w:b/>
                <w:sz w:val="18"/>
                <w:szCs w:val="18"/>
                <w:lang w:val="tr-TR"/>
              </w:rPr>
            </w:pPr>
            <w:r w:rsidRPr="009211C1">
              <w:rPr>
                <w:rFonts w:ascii="Times New Roman" w:hAnsi="Times New Roman" w:cs="Times New Roman"/>
                <w:b/>
                <w:sz w:val="18"/>
                <w:szCs w:val="18"/>
                <w:lang w:val="tr-TR"/>
              </w:rPr>
              <w:t>GİRDİ</w:t>
            </w:r>
          </w:p>
        </w:tc>
        <w:tc>
          <w:tcPr>
            <w:tcW w:w="803" w:type="dxa"/>
            <w:gridSpan w:val="3"/>
          </w:tcPr>
          <w:p w:rsidR="009211C1" w:rsidRPr="009211C1" w:rsidRDefault="009211C1" w:rsidP="00097532">
            <w:pPr>
              <w:jc w:val="center"/>
              <w:rPr>
                <w:rFonts w:ascii="Times New Roman" w:hAnsi="Times New Roman" w:cs="Times New Roman"/>
                <w:b/>
                <w:sz w:val="18"/>
                <w:szCs w:val="18"/>
                <w:lang w:val="tr-TR"/>
              </w:rPr>
            </w:pPr>
            <w:r w:rsidRPr="009211C1">
              <w:rPr>
                <w:rFonts w:ascii="Times New Roman" w:hAnsi="Times New Roman" w:cs="Times New Roman"/>
                <w:b/>
                <w:sz w:val="18"/>
                <w:szCs w:val="18"/>
                <w:lang w:val="tr-TR"/>
              </w:rPr>
              <w:t>AHP</w:t>
            </w:r>
          </w:p>
        </w:tc>
        <w:tc>
          <w:tcPr>
            <w:tcW w:w="934" w:type="dxa"/>
          </w:tcPr>
          <w:p w:rsidR="009211C1" w:rsidRPr="009211C1" w:rsidRDefault="009211C1" w:rsidP="00097532">
            <w:pPr>
              <w:jc w:val="center"/>
              <w:rPr>
                <w:rFonts w:ascii="Times New Roman" w:hAnsi="Times New Roman" w:cs="Times New Roman"/>
                <w:b/>
                <w:sz w:val="18"/>
                <w:szCs w:val="18"/>
                <w:lang w:val="tr-TR"/>
              </w:rPr>
            </w:pPr>
            <w:r w:rsidRPr="009211C1">
              <w:rPr>
                <w:rFonts w:ascii="Times New Roman" w:hAnsi="Times New Roman" w:cs="Times New Roman"/>
                <w:b/>
                <w:sz w:val="18"/>
                <w:szCs w:val="18"/>
                <w:lang w:val="tr-TR"/>
              </w:rPr>
              <w:t>VZAHP</w:t>
            </w:r>
          </w:p>
        </w:tc>
        <w:tc>
          <w:tcPr>
            <w:tcW w:w="606" w:type="dxa"/>
            <w:gridSpan w:val="2"/>
          </w:tcPr>
          <w:p w:rsidR="009211C1" w:rsidRPr="009211C1" w:rsidRDefault="009211C1" w:rsidP="00097532">
            <w:pPr>
              <w:jc w:val="center"/>
              <w:rPr>
                <w:rFonts w:ascii="Times New Roman" w:hAnsi="Times New Roman" w:cs="Times New Roman"/>
                <w:b/>
                <w:sz w:val="18"/>
                <w:szCs w:val="18"/>
                <w:lang w:val="tr-TR"/>
              </w:rPr>
            </w:pPr>
            <w:r w:rsidRPr="009211C1">
              <w:rPr>
                <w:rFonts w:ascii="Times New Roman" w:hAnsi="Times New Roman" w:cs="Times New Roman"/>
                <w:b/>
                <w:sz w:val="18"/>
                <w:szCs w:val="18"/>
                <w:lang w:val="tr-TR"/>
              </w:rPr>
              <w:t>T.O.</w:t>
            </w:r>
          </w:p>
        </w:tc>
      </w:tr>
      <w:tr w:rsidR="009211C1" w:rsidRPr="00FF3310" w:rsidTr="009211C1">
        <w:trPr>
          <w:jc w:val="center"/>
        </w:trPr>
        <w:tc>
          <w:tcPr>
            <w:tcW w:w="5635" w:type="dxa"/>
            <w:gridSpan w:val="14"/>
          </w:tcPr>
          <w:p w:rsidR="009211C1" w:rsidRPr="009211C1" w:rsidRDefault="009211C1" w:rsidP="00097532">
            <w:pPr>
              <w:jc w:val="both"/>
              <w:rPr>
                <w:rFonts w:ascii="Times New Roman" w:hAnsi="Times New Roman" w:cs="Times New Roman"/>
                <w:sz w:val="18"/>
                <w:szCs w:val="18"/>
                <w:lang w:val="tr-TR"/>
              </w:rPr>
            </w:pPr>
            <w:r w:rsidRPr="009211C1">
              <w:rPr>
                <w:rFonts w:ascii="Times New Roman" w:hAnsi="Times New Roman" w:cs="Times New Roman"/>
                <w:i/>
                <w:sz w:val="18"/>
                <w:szCs w:val="18"/>
              </w:rPr>
              <w:t xml:space="preserve">F. Intermodal </w:t>
            </w:r>
            <w:proofErr w:type="spellStart"/>
            <w:r w:rsidRPr="009211C1">
              <w:rPr>
                <w:rFonts w:ascii="Times New Roman" w:hAnsi="Times New Roman" w:cs="Times New Roman"/>
                <w:i/>
                <w:sz w:val="18"/>
                <w:szCs w:val="18"/>
              </w:rPr>
              <w:t>Ulaştırma</w:t>
            </w:r>
            <w:proofErr w:type="spellEnd"/>
            <w:r w:rsidRPr="009211C1">
              <w:rPr>
                <w:rFonts w:ascii="Times New Roman" w:hAnsi="Times New Roman" w:cs="Times New Roman"/>
                <w:i/>
                <w:sz w:val="18"/>
                <w:szCs w:val="18"/>
              </w:rPr>
              <w:t xml:space="preserve"> </w:t>
            </w:r>
            <w:proofErr w:type="spellStart"/>
            <w:r w:rsidRPr="009211C1">
              <w:rPr>
                <w:rFonts w:ascii="Times New Roman" w:hAnsi="Times New Roman" w:cs="Times New Roman"/>
                <w:i/>
                <w:sz w:val="18"/>
                <w:szCs w:val="18"/>
              </w:rPr>
              <w:t>Bağlantıları</w:t>
            </w:r>
            <w:proofErr w:type="spellEnd"/>
          </w:p>
        </w:tc>
        <w:tc>
          <w:tcPr>
            <w:tcW w:w="588" w:type="dxa"/>
          </w:tcPr>
          <w:p w:rsidR="009211C1" w:rsidRPr="009211C1" w:rsidRDefault="009211C1" w:rsidP="00097532">
            <w:pPr>
              <w:jc w:val="center"/>
              <w:rPr>
                <w:rFonts w:ascii="Times New Roman" w:hAnsi="Times New Roman" w:cs="Times New Roman"/>
                <w:i/>
                <w:sz w:val="18"/>
                <w:szCs w:val="18"/>
                <w:lang w:val="tr-TR"/>
              </w:rPr>
            </w:pPr>
            <w:r w:rsidRPr="009211C1">
              <w:rPr>
                <w:rFonts w:ascii="Times New Roman" w:hAnsi="Times New Roman" w:cs="Times New Roman"/>
                <w:i/>
                <w:sz w:val="18"/>
                <w:szCs w:val="18"/>
              </w:rPr>
              <w:t>0,00</w:t>
            </w:r>
          </w:p>
        </w:tc>
      </w:tr>
      <w:tr w:rsidR="009211C1" w:rsidRPr="00FF3310" w:rsidTr="009211C1">
        <w:trPr>
          <w:jc w:val="center"/>
        </w:trPr>
        <w:tc>
          <w:tcPr>
            <w:tcW w:w="1198" w:type="dxa"/>
            <w:gridSpan w:val="2"/>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T1</w:t>
            </w:r>
          </w:p>
        </w:tc>
        <w:tc>
          <w:tcPr>
            <w:tcW w:w="567" w:type="dxa"/>
            <w:gridSpan w:val="2"/>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567" w:type="dxa"/>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1,31</w:t>
            </w:r>
          </w:p>
        </w:tc>
        <w:tc>
          <w:tcPr>
            <w:tcW w:w="683" w:type="dxa"/>
            <w:gridSpan w:val="3"/>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1,76</w:t>
            </w:r>
          </w:p>
        </w:tc>
        <w:tc>
          <w:tcPr>
            <w:tcW w:w="884" w:type="dxa"/>
            <w:gridSpan w:val="2"/>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49" w:type="dxa"/>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0,426</w:t>
            </w:r>
          </w:p>
        </w:tc>
        <w:tc>
          <w:tcPr>
            <w:tcW w:w="987" w:type="dxa"/>
            <w:gridSpan w:val="3"/>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1,000</w:t>
            </w:r>
          </w:p>
        </w:tc>
        <w:tc>
          <w:tcPr>
            <w:tcW w:w="588" w:type="dxa"/>
          </w:tcPr>
          <w:p w:rsidR="009211C1" w:rsidRPr="009211C1" w:rsidRDefault="009211C1" w:rsidP="00097532">
            <w:pPr>
              <w:jc w:val="center"/>
              <w:rPr>
                <w:rFonts w:ascii="Times New Roman" w:hAnsi="Times New Roman" w:cs="Times New Roman"/>
                <w:i/>
                <w:sz w:val="18"/>
                <w:szCs w:val="18"/>
                <w:lang w:val="tr-TR"/>
              </w:rPr>
            </w:pPr>
          </w:p>
        </w:tc>
      </w:tr>
      <w:tr w:rsidR="009211C1" w:rsidRPr="00FF3310" w:rsidTr="009211C1">
        <w:trPr>
          <w:jc w:val="center"/>
        </w:trPr>
        <w:tc>
          <w:tcPr>
            <w:tcW w:w="1198" w:type="dxa"/>
            <w:gridSpan w:val="2"/>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T2</w:t>
            </w:r>
          </w:p>
        </w:tc>
        <w:tc>
          <w:tcPr>
            <w:tcW w:w="567" w:type="dxa"/>
            <w:gridSpan w:val="2"/>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0,76</w:t>
            </w:r>
          </w:p>
        </w:tc>
        <w:tc>
          <w:tcPr>
            <w:tcW w:w="567" w:type="dxa"/>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683" w:type="dxa"/>
            <w:gridSpan w:val="3"/>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1,65</w:t>
            </w:r>
          </w:p>
        </w:tc>
        <w:tc>
          <w:tcPr>
            <w:tcW w:w="884" w:type="dxa"/>
            <w:gridSpan w:val="2"/>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49" w:type="dxa"/>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0,348</w:t>
            </w:r>
          </w:p>
        </w:tc>
        <w:tc>
          <w:tcPr>
            <w:tcW w:w="987" w:type="dxa"/>
            <w:gridSpan w:val="3"/>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0,937</w:t>
            </w:r>
          </w:p>
        </w:tc>
        <w:tc>
          <w:tcPr>
            <w:tcW w:w="588" w:type="dxa"/>
          </w:tcPr>
          <w:p w:rsidR="009211C1" w:rsidRPr="009211C1" w:rsidRDefault="009211C1" w:rsidP="00097532">
            <w:pPr>
              <w:jc w:val="center"/>
              <w:rPr>
                <w:rFonts w:ascii="Times New Roman" w:hAnsi="Times New Roman" w:cs="Times New Roman"/>
                <w:i/>
                <w:sz w:val="18"/>
                <w:szCs w:val="18"/>
                <w:lang w:val="tr-TR"/>
              </w:rPr>
            </w:pPr>
          </w:p>
        </w:tc>
      </w:tr>
      <w:tr w:rsidR="009211C1" w:rsidRPr="00FF3310" w:rsidTr="009211C1">
        <w:trPr>
          <w:jc w:val="center"/>
        </w:trPr>
        <w:tc>
          <w:tcPr>
            <w:tcW w:w="1198" w:type="dxa"/>
            <w:gridSpan w:val="2"/>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T3</w:t>
            </w:r>
          </w:p>
        </w:tc>
        <w:tc>
          <w:tcPr>
            <w:tcW w:w="567" w:type="dxa"/>
            <w:gridSpan w:val="2"/>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0,57</w:t>
            </w:r>
          </w:p>
        </w:tc>
        <w:tc>
          <w:tcPr>
            <w:tcW w:w="567" w:type="dxa"/>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0,61</w:t>
            </w:r>
          </w:p>
        </w:tc>
        <w:tc>
          <w:tcPr>
            <w:tcW w:w="683" w:type="dxa"/>
            <w:gridSpan w:val="3"/>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884" w:type="dxa"/>
            <w:gridSpan w:val="2"/>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49" w:type="dxa"/>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0,226</w:t>
            </w:r>
          </w:p>
        </w:tc>
        <w:tc>
          <w:tcPr>
            <w:tcW w:w="987" w:type="dxa"/>
            <w:gridSpan w:val="3"/>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0,570</w:t>
            </w:r>
          </w:p>
        </w:tc>
        <w:tc>
          <w:tcPr>
            <w:tcW w:w="588" w:type="dxa"/>
          </w:tcPr>
          <w:p w:rsidR="009211C1" w:rsidRPr="009211C1" w:rsidRDefault="009211C1" w:rsidP="00097532">
            <w:pPr>
              <w:jc w:val="center"/>
              <w:rPr>
                <w:rFonts w:ascii="Times New Roman" w:hAnsi="Times New Roman" w:cs="Times New Roman"/>
                <w:i/>
                <w:sz w:val="18"/>
                <w:szCs w:val="18"/>
                <w:lang w:val="tr-TR"/>
              </w:rPr>
            </w:pPr>
          </w:p>
        </w:tc>
      </w:tr>
      <w:tr w:rsidR="009211C1" w:rsidRPr="00FF3310" w:rsidTr="009211C1">
        <w:trPr>
          <w:jc w:val="center"/>
        </w:trPr>
        <w:tc>
          <w:tcPr>
            <w:tcW w:w="5635" w:type="dxa"/>
            <w:gridSpan w:val="14"/>
          </w:tcPr>
          <w:p w:rsidR="009211C1" w:rsidRPr="009211C1" w:rsidRDefault="009211C1" w:rsidP="00097532">
            <w:pPr>
              <w:jc w:val="both"/>
              <w:rPr>
                <w:rFonts w:ascii="Times New Roman" w:hAnsi="Times New Roman" w:cs="Times New Roman"/>
                <w:sz w:val="18"/>
                <w:szCs w:val="18"/>
                <w:lang w:val="tr-TR"/>
              </w:rPr>
            </w:pPr>
            <w:r w:rsidRPr="009211C1">
              <w:rPr>
                <w:rFonts w:ascii="Times New Roman" w:hAnsi="Times New Roman" w:cs="Times New Roman"/>
                <w:i/>
                <w:sz w:val="18"/>
                <w:szCs w:val="18"/>
              </w:rPr>
              <w:t xml:space="preserve">G. </w:t>
            </w:r>
            <w:proofErr w:type="spellStart"/>
            <w:r w:rsidRPr="009211C1">
              <w:rPr>
                <w:rFonts w:ascii="Times New Roman" w:hAnsi="Times New Roman" w:cs="Times New Roman"/>
                <w:i/>
                <w:sz w:val="18"/>
                <w:szCs w:val="18"/>
              </w:rPr>
              <w:t>Limanın</w:t>
            </w:r>
            <w:proofErr w:type="spellEnd"/>
            <w:r w:rsidRPr="009211C1">
              <w:rPr>
                <w:rFonts w:ascii="Times New Roman" w:hAnsi="Times New Roman" w:cs="Times New Roman"/>
                <w:i/>
                <w:sz w:val="18"/>
                <w:szCs w:val="18"/>
              </w:rPr>
              <w:t xml:space="preserve"> Su </w:t>
            </w:r>
            <w:proofErr w:type="spellStart"/>
            <w:r w:rsidRPr="009211C1">
              <w:rPr>
                <w:rFonts w:ascii="Times New Roman" w:hAnsi="Times New Roman" w:cs="Times New Roman"/>
                <w:i/>
                <w:sz w:val="18"/>
                <w:szCs w:val="18"/>
              </w:rPr>
              <w:t>Derinliği</w:t>
            </w:r>
            <w:proofErr w:type="spellEnd"/>
          </w:p>
        </w:tc>
        <w:tc>
          <w:tcPr>
            <w:tcW w:w="588" w:type="dxa"/>
          </w:tcPr>
          <w:p w:rsidR="009211C1" w:rsidRPr="009211C1" w:rsidRDefault="009211C1" w:rsidP="00097532">
            <w:pPr>
              <w:jc w:val="center"/>
              <w:rPr>
                <w:rFonts w:ascii="Times New Roman" w:hAnsi="Times New Roman" w:cs="Times New Roman"/>
                <w:i/>
                <w:sz w:val="18"/>
                <w:szCs w:val="18"/>
                <w:lang w:val="tr-TR"/>
              </w:rPr>
            </w:pPr>
            <w:r w:rsidRPr="009211C1">
              <w:rPr>
                <w:rFonts w:ascii="Times New Roman" w:hAnsi="Times New Roman" w:cs="Times New Roman"/>
                <w:i/>
                <w:sz w:val="18"/>
                <w:szCs w:val="18"/>
              </w:rPr>
              <w:t>0,00</w:t>
            </w:r>
          </w:p>
        </w:tc>
      </w:tr>
      <w:tr w:rsidR="009211C1" w:rsidRPr="00FF3310" w:rsidTr="009211C1">
        <w:trPr>
          <w:jc w:val="center"/>
        </w:trPr>
        <w:tc>
          <w:tcPr>
            <w:tcW w:w="1198" w:type="dxa"/>
            <w:gridSpan w:val="2"/>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T1</w:t>
            </w:r>
          </w:p>
        </w:tc>
        <w:tc>
          <w:tcPr>
            <w:tcW w:w="567" w:type="dxa"/>
            <w:gridSpan w:val="2"/>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567" w:type="dxa"/>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0,19</w:t>
            </w:r>
          </w:p>
        </w:tc>
        <w:tc>
          <w:tcPr>
            <w:tcW w:w="683" w:type="dxa"/>
            <w:gridSpan w:val="3"/>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0,20</w:t>
            </w:r>
          </w:p>
        </w:tc>
        <w:tc>
          <w:tcPr>
            <w:tcW w:w="884" w:type="dxa"/>
            <w:gridSpan w:val="2"/>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49" w:type="dxa"/>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0,087</w:t>
            </w:r>
          </w:p>
        </w:tc>
        <w:tc>
          <w:tcPr>
            <w:tcW w:w="987" w:type="dxa"/>
            <w:gridSpan w:val="3"/>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0,190</w:t>
            </w:r>
          </w:p>
        </w:tc>
        <w:tc>
          <w:tcPr>
            <w:tcW w:w="588" w:type="dxa"/>
          </w:tcPr>
          <w:p w:rsidR="009211C1" w:rsidRPr="009211C1" w:rsidRDefault="009211C1" w:rsidP="00097532">
            <w:pPr>
              <w:jc w:val="center"/>
              <w:rPr>
                <w:rFonts w:ascii="Times New Roman" w:hAnsi="Times New Roman" w:cs="Times New Roman"/>
                <w:i/>
                <w:sz w:val="18"/>
                <w:szCs w:val="18"/>
                <w:lang w:val="tr-TR"/>
              </w:rPr>
            </w:pPr>
          </w:p>
        </w:tc>
      </w:tr>
      <w:tr w:rsidR="009211C1" w:rsidRPr="00FF3310" w:rsidTr="009211C1">
        <w:trPr>
          <w:jc w:val="center"/>
        </w:trPr>
        <w:tc>
          <w:tcPr>
            <w:tcW w:w="1198" w:type="dxa"/>
            <w:gridSpan w:val="2"/>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T2</w:t>
            </w:r>
          </w:p>
        </w:tc>
        <w:tc>
          <w:tcPr>
            <w:tcW w:w="567" w:type="dxa"/>
            <w:gridSpan w:val="2"/>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5,38</w:t>
            </w:r>
          </w:p>
        </w:tc>
        <w:tc>
          <w:tcPr>
            <w:tcW w:w="567" w:type="dxa"/>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683" w:type="dxa"/>
            <w:gridSpan w:val="3"/>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1,28</w:t>
            </w:r>
          </w:p>
        </w:tc>
        <w:tc>
          <w:tcPr>
            <w:tcW w:w="884" w:type="dxa"/>
            <w:gridSpan w:val="2"/>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49" w:type="dxa"/>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0,498</w:t>
            </w:r>
          </w:p>
        </w:tc>
        <w:tc>
          <w:tcPr>
            <w:tcW w:w="987" w:type="dxa"/>
            <w:gridSpan w:val="3"/>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1,000</w:t>
            </w:r>
          </w:p>
        </w:tc>
        <w:tc>
          <w:tcPr>
            <w:tcW w:w="588" w:type="dxa"/>
          </w:tcPr>
          <w:p w:rsidR="009211C1" w:rsidRPr="009211C1" w:rsidRDefault="009211C1" w:rsidP="00097532">
            <w:pPr>
              <w:jc w:val="center"/>
              <w:rPr>
                <w:rFonts w:ascii="Times New Roman" w:hAnsi="Times New Roman" w:cs="Times New Roman"/>
                <w:i/>
                <w:sz w:val="18"/>
                <w:szCs w:val="18"/>
                <w:lang w:val="tr-TR"/>
              </w:rPr>
            </w:pPr>
          </w:p>
        </w:tc>
      </w:tr>
      <w:tr w:rsidR="009211C1" w:rsidRPr="00FF3310" w:rsidTr="009211C1">
        <w:trPr>
          <w:jc w:val="center"/>
        </w:trPr>
        <w:tc>
          <w:tcPr>
            <w:tcW w:w="1198" w:type="dxa"/>
            <w:gridSpan w:val="2"/>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T3</w:t>
            </w:r>
          </w:p>
        </w:tc>
        <w:tc>
          <w:tcPr>
            <w:tcW w:w="567" w:type="dxa"/>
            <w:gridSpan w:val="2"/>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5,11</w:t>
            </w:r>
          </w:p>
        </w:tc>
        <w:tc>
          <w:tcPr>
            <w:tcW w:w="567" w:type="dxa"/>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0,78</w:t>
            </w:r>
          </w:p>
        </w:tc>
        <w:tc>
          <w:tcPr>
            <w:tcW w:w="683" w:type="dxa"/>
            <w:gridSpan w:val="3"/>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884" w:type="dxa"/>
            <w:gridSpan w:val="2"/>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1,00</w:t>
            </w:r>
          </w:p>
        </w:tc>
        <w:tc>
          <w:tcPr>
            <w:tcW w:w="749" w:type="dxa"/>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0,415</w:t>
            </w:r>
          </w:p>
        </w:tc>
        <w:tc>
          <w:tcPr>
            <w:tcW w:w="987" w:type="dxa"/>
            <w:gridSpan w:val="3"/>
          </w:tcPr>
          <w:p w:rsidR="009211C1" w:rsidRPr="009211C1" w:rsidRDefault="009211C1" w:rsidP="00097532">
            <w:pPr>
              <w:jc w:val="center"/>
              <w:rPr>
                <w:rFonts w:ascii="Times New Roman" w:hAnsi="Times New Roman" w:cs="Times New Roman"/>
                <w:sz w:val="18"/>
                <w:szCs w:val="18"/>
              </w:rPr>
            </w:pPr>
            <w:r w:rsidRPr="009211C1">
              <w:rPr>
                <w:rFonts w:ascii="Times New Roman" w:hAnsi="Times New Roman" w:cs="Times New Roman"/>
                <w:sz w:val="18"/>
                <w:szCs w:val="18"/>
              </w:rPr>
              <w:t>0,950</w:t>
            </w:r>
          </w:p>
        </w:tc>
        <w:tc>
          <w:tcPr>
            <w:tcW w:w="588" w:type="dxa"/>
          </w:tcPr>
          <w:p w:rsidR="009211C1" w:rsidRPr="009211C1" w:rsidRDefault="009211C1" w:rsidP="00097532">
            <w:pPr>
              <w:jc w:val="center"/>
              <w:rPr>
                <w:rFonts w:ascii="Times New Roman" w:hAnsi="Times New Roman" w:cs="Times New Roman"/>
                <w:sz w:val="18"/>
                <w:szCs w:val="18"/>
                <w:lang w:val="tr-TR"/>
              </w:rPr>
            </w:pPr>
          </w:p>
        </w:tc>
      </w:tr>
    </w:tbl>
    <w:p w:rsidR="00E16BBA" w:rsidRPr="00FF3310" w:rsidRDefault="00E16BBA" w:rsidP="009211C1">
      <w:pPr>
        <w:rPr>
          <w:rFonts w:ascii="Times New Roman" w:hAnsi="Times New Roman" w:cs="Times New Roman"/>
          <w:sz w:val="20"/>
          <w:szCs w:val="20"/>
          <w:lang w:val="tr-TR"/>
        </w:rPr>
      </w:pPr>
    </w:p>
    <w:p w:rsidR="00FF3310" w:rsidRDefault="00DA6F92" w:rsidP="00C615D0">
      <w:pPr>
        <w:ind w:firstLine="708"/>
        <w:jc w:val="both"/>
        <w:rPr>
          <w:rFonts w:ascii="Times New Roman" w:hAnsi="Times New Roman" w:cs="Times New Roman"/>
          <w:sz w:val="22"/>
          <w:szCs w:val="22"/>
          <w:lang w:val="tr-TR"/>
        </w:rPr>
      </w:pPr>
      <w:r>
        <w:rPr>
          <w:rFonts w:ascii="Times New Roman" w:hAnsi="Times New Roman" w:cs="Times New Roman"/>
          <w:sz w:val="22"/>
          <w:szCs w:val="22"/>
          <w:lang w:val="tr-TR"/>
        </w:rPr>
        <w:t>Tablo 3</w:t>
      </w:r>
      <w:r w:rsidR="007F2EF9">
        <w:rPr>
          <w:rFonts w:ascii="Times New Roman" w:hAnsi="Times New Roman" w:cs="Times New Roman"/>
          <w:sz w:val="22"/>
          <w:szCs w:val="22"/>
          <w:lang w:val="tr-TR"/>
        </w:rPr>
        <w:t>’te</w:t>
      </w:r>
      <w:r>
        <w:rPr>
          <w:rFonts w:ascii="Times New Roman" w:hAnsi="Times New Roman" w:cs="Times New Roman"/>
          <w:sz w:val="22"/>
          <w:szCs w:val="22"/>
          <w:lang w:val="tr-TR"/>
        </w:rPr>
        <w:t xml:space="preserve"> taşıma komis</w:t>
      </w:r>
      <w:r w:rsidR="009F4F36">
        <w:rPr>
          <w:rFonts w:ascii="Times New Roman" w:hAnsi="Times New Roman" w:cs="Times New Roman"/>
          <w:sz w:val="22"/>
          <w:szCs w:val="22"/>
          <w:lang w:val="tr-TR"/>
        </w:rPr>
        <w:t xml:space="preserve">yoncuları açısından </w:t>
      </w:r>
      <w:r w:rsidR="007F2EF9">
        <w:rPr>
          <w:rFonts w:ascii="Times New Roman" w:hAnsi="Times New Roman" w:cs="Times New Roman"/>
          <w:sz w:val="22"/>
          <w:szCs w:val="22"/>
          <w:lang w:val="tr-TR"/>
        </w:rPr>
        <w:t xml:space="preserve">belirtilen </w:t>
      </w:r>
      <w:r w:rsidR="00503458">
        <w:rPr>
          <w:rFonts w:ascii="Times New Roman" w:hAnsi="Times New Roman" w:cs="Times New Roman"/>
          <w:sz w:val="22"/>
          <w:szCs w:val="22"/>
          <w:lang w:val="tr-TR"/>
        </w:rPr>
        <w:t xml:space="preserve">faktörlere </w:t>
      </w:r>
      <w:r w:rsidR="007F2EF9">
        <w:rPr>
          <w:rFonts w:ascii="Times New Roman" w:hAnsi="Times New Roman" w:cs="Times New Roman"/>
          <w:sz w:val="22"/>
          <w:szCs w:val="22"/>
          <w:lang w:val="tr-TR"/>
        </w:rPr>
        <w:t xml:space="preserve">göre </w:t>
      </w:r>
      <w:r w:rsidR="009F4F36">
        <w:rPr>
          <w:rFonts w:ascii="Times New Roman" w:hAnsi="Times New Roman" w:cs="Times New Roman"/>
          <w:sz w:val="22"/>
          <w:szCs w:val="22"/>
          <w:lang w:val="tr-TR"/>
        </w:rPr>
        <w:t>üç</w:t>
      </w:r>
      <w:r>
        <w:rPr>
          <w:rFonts w:ascii="Times New Roman" w:hAnsi="Times New Roman" w:cs="Times New Roman"/>
          <w:sz w:val="22"/>
          <w:szCs w:val="22"/>
          <w:lang w:val="tr-TR"/>
        </w:rPr>
        <w:t xml:space="preserve"> </w:t>
      </w:r>
      <w:r w:rsidR="008409CA">
        <w:rPr>
          <w:rFonts w:ascii="Times New Roman" w:hAnsi="Times New Roman" w:cs="Times New Roman"/>
          <w:sz w:val="22"/>
          <w:szCs w:val="22"/>
          <w:lang w:val="tr-TR"/>
        </w:rPr>
        <w:t xml:space="preserve">liman ve </w:t>
      </w:r>
      <w:r w:rsidR="00523B26" w:rsidRPr="00523B26">
        <w:rPr>
          <w:rFonts w:ascii="Times New Roman" w:hAnsi="Times New Roman" w:cs="Times New Roman"/>
          <w:sz w:val="22"/>
          <w:szCs w:val="22"/>
          <w:lang w:val="tr-TR"/>
        </w:rPr>
        <w:t>terminalin</w:t>
      </w:r>
      <w:r w:rsidRPr="00437905">
        <w:rPr>
          <w:rFonts w:ascii="Times New Roman" w:hAnsi="Times New Roman" w:cs="Times New Roman"/>
          <w:sz w:val="22"/>
          <w:szCs w:val="22"/>
          <w:lang w:val="tr-TR"/>
        </w:rPr>
        <w:t xml:space="preserve"> </w:t>
      </w:r>
      <w:r w:rsidR="008409CA" w:rsidRPr="00437905">
        <w:rPr>
          <w:rFonts w:ascii="Times New Roman" w:hAnsi="Times New Roman" w:cs="Times New Roman"/>
          <w:sz w:val="22"/>
          <w:szCs w:val="22"/>
          <w:lang w:val="tr-TR"/>
        </w:rPr>
        <w:t>karşılaştırmalı</w:t>
      </w:r>
      <w:r w:rsidR="008409CA">
        <w:rPr>
          <w:rFonts w:ascii="Times New Roman" w:hAnsi="Times New Roman" w:cs="Times New Roman"/>
          <w:sz w:val="22"/>
          <w:szCs w:val="22"/>
          <w:lang w:val="tr-TR"/>
        </w:rPr>
        <w:t xml:space="preserve"> </w:t>
      </w:r>
      <w:r w:rsidR="007F2EF9">
        <w:rPr>
          <w:rFonts w:ascii="Times New Roman" w:hAnsi="Times New Roman" w:cs="Times New Roman"/>
          <w:sz w:val="22"/>
          <w:szCs w:val="22"/>
          <w:lang w:val="tr-TR"/>
        </w:rPr>
        <w:t xml:space="preserve">değerlendirme sonuçları verilmiştir. </w:t>
      </w:r>
      <w:r w:rsidR="00A01779">
        <w:rPr>
          <w:rFonts w:ascii="Times New Roman" w:hAnsi="Times New Roman" w:cs="Times New Roman"/>
          <w:sz w:val="22"/>
          <w:szCs w:val="22"/>
          <w:lang w:val="tr-TR"/>
        </w:rPr>
        <w:t>VZAHP ile e</w:t>
      </w:r>
      <w:r w:rsidR="008409CA">
        <w:rPr>
          <w:rFonts w:ascii="Times New Roman" w:hAnsi="Times New Roman" w:cs="Times New Roman"/>
          <w:sz w:val="22"/>
          <w:szCs w:val="22"/>
          <w:lang w:val="tr-TR"/>
        </w:rPr>
        <w:t>lde edilen bulgulara göre; “liman</w:t>
      </w:r>
      <w:r w:rsidR="00A01779">
        <w:rPr>
          <w:rFonts w:ascii="Times New Roman" w:hAnsi="Times New Roman" w:cs="Times New Roman"/>
          <w:sz w:val="22"/>
          <w:szCs w:val="22"/>
          <w:lang w:val="tr-TR"/>
        </w:rPr>
        <w:t xml:space="preserve">ın konumu” ve “liman tarifesi” </w:t>
      </w:r>
      <w:r w:rsidR="00503458">
        <w:rPr>
          <w:rFonts w:ascii="Times New Roman" w:hAnsi="Times New Roman" w:cs="Times New Roman"/>
          <w:sz w:val="22"/>
          <w:szCs w:val="22"/>
          <w:lang w:val="tr-TR"/>
        </w:rPr>
        <w:t>faktör</w:t>
      </w:r>
      <w:r w:rsidR="00A01779">
        <w:rPr>
          <w:rFonts w:ascii="Times New Roman" w:hAnsi="Times New Roman" w:cs="Times New Roman"/>
          <w:sz w:val="22"/>
          <w:szCs w:val="22"/>
          <w:lang w:val="tr-TR"/>
        </w:rPr>
        <w:t xml:space="preserve">leri dikkate alındığında İzmir </w:t>
      </w:r>
      <w:r w:rsidR="00FC22AE">
        <w:rPr>
          <w:rFonts w:ascii="Times New Roman" w:hAnsi="Times New Roman" w:cs="Times New Roman"/>
          <w:sz w:val="22"/>
          <w:szCs w:val="22"/>
          <w:lang w:val="tr-TR"/>
        </w:rPr>
        <w:t>Alsancak konteyner terminali</w:t>
      </w:r>
      <w:r w:rsidR="00437905">
        <w:rPr>
          <w:rFonts w:ascii="Times New Roman" w:hAnsi="Times New Roman" w:cs="Times New Roman"/>
          <w:sz w:val="22"/>
          <w:szCs w:val="22"/>
          <w:lang w:val="tr-TR"/>
        </w:rPr>
        <w:t xml:space="preserve"> </w:t>
      </w:r>
      <w:r w:rsidR="00A01779">
        <w:rPr>
          <w:rFonts w:ascii="Times New Roman" w:hAnsi="Times New Roman" w:cs="Times New Roman"/>
          <w:sz w:val="22"/>
          <w:szCs w:val="22"/>
          <w:lang w:val="tr-TR"/>
        </w:rPr>
        <w:t>diğer alternatiflere göre açık ara önde iken, “</w:t>
      </w:r>
      <w:proofErr w:type="spellStart"/>
      <w:r w:rsidR="00A01779">
        <w:rPr>
          <w:rFonts w:ascii="Times New Roman" w:hAnsi="Times New Roman" w:cs="Times New Roman"/>
          <w:sz w:val="22"/>
          <w:szCs w:val="22"/>
          <w:lang w:val="tr-TR"/>
        </w:rPr>
        <w:t>intermodal</w:t>
      </w:r>
      <w:proofErr w:type="spellEnd"/>
      <w:r w:rsidR="00A01779">
        <w:rPr>
          <w:rFonts w:ascii="Times New Roman" w:hAnsi="Times New Roman" w:cs="Times New Roman"/>
          <w:sz w:val="22"/>
          <w:szCs w:val="22"/>
          <w:lang w:val="tr-TR"/>
        </w:rPr>
        <w:t xml:space="preserve"> ulaştırma bağlantıları</w:t>
      </w:r>
      <w:r w:rsidR="00B22C04">
        <w:rPr>
          <w:rFonts w:ascii="Times New Roman" w:hAnsi="Times New Roman" w:cs="Times New Roman"/>
          <w:sz w:val="22"/>
          <w:szCs w:val="22"/>
          <w:lang w:val="tr-TR"/>
        </w:rPr>
        <w:t>”</w:t>
      </w:r>
      <w:r w:rsidR="00A01779">
        <w:rPr>
          <w:rFonts w:ascii="Times New Roman" w:hAnsi="Times New Roman" w:cs="Times New Roman"/>
          <w:sz w:val="22"/>
          <w:szCs w:val="22"/>
          <w:lang w:val="tr-TR"/>
        </w:rPr>
        <w:t xml:space="preserve"> </w:t>
      </w:r>
      <w:r w:rsidR="00503458">
        <w:rPr>
          <w:rFonts w:ascii="Times New Roman" w:hAnsi="Times New Roman" w:cs="Times New Roman"/>
          <w:sz w:val="22"/>
          <w:szCs w:val="22"/>
          <w:lang w:val="tr-TR"/>
        </w:rPr>
        <w:t>faktörü</w:t>
      </w:r>
      <w:r w:rsidR="00B22C04">
        <w:rPr>
          <w:rFonts w:ascii="Times New Roman" w:hAnsi="Times New Roman" w:cs="Times New Roman"/>
          <w:sz w:val="22"/>
          <w:szCs w:val="22"/>
          <w:lang w:val="tr-TR"/>
        </w:rPr>
        <w:t xml:space="preserve">ne göre ise </w:t>
      </w:r>
      <w:proofErr w:type="spellStart"/>
      <w:r w:rsidR="00B22C04">
        <w:rPr>
          <w:rFonts w:ascii="Times New Roman" w:hAnsi="Times New Roman" w:cs="Times New Roman"/>
          <w:sz w:val="22"/>
          <w:szCs w:val="22"/>
          <w:lang w:val="tr-TR"/>
        </w:rPr>
        <w:t>Nemport</w:t>
      </w:r>
      <w:proofErr w:type="spellEnd"/>
      <w:r w:rsidR="00B22C04">
        <w:rPr>
          <w:rFonts w:ascii="Times New Roman" w:hAnsi="Times New Roman" w:cs="Times New Roman"/>
          <w:sz w:val="22"/>
          <w:szCs w:val="22"/>
          <w:lang w:val="tr-TR"/>
        </w:rPr>
        <w:t xml:space="preserve"> limanı ile benzer performans göstermektedir</w:t>
      </w:r>
      <w:r w:rsidR="00A01779">
        <w:rPr>
          <w:rFonts w:ascii="Times New Roman" w:hAnsi="Times New Roman" w:cs="Times New Roman"/>
          <w:sz w:val="22"/>
          <w:szCs w:val="22"/>
          <w:lang w:val="tr-TR"/>
        </w:rPr>
        <w:t>. “</w:t>
      </w:r>
      <w:r>
        <w:rPr>
          <w:rFonts w:ascii="Times New Roman" w:hAnsi="Times New Roman" w:cs="Times New Roman"/>
          <w:sz w:val="22"/>
          <w:szCs w:val="22"/>
          <w:lang w:val="tr-TR"/>
        </w:rPr>
        <w:t>Limanda kalma süresi</w:t>
      </w:r>
      <w:r w:rsidR="00A01779">
        <w:rPr>
          <w:rFonts w:ascii="Times New Roman" w:hAnsi="Times New Roman" w:cs="Times New Roman"/>
          <w:sz w:val="22"/>
          <w:szCs w:val="22"/>
          <w:lang w:val="tr-TR"/>
        </w:rPr>
        <w:t>”</w:t>
      </w:r>
      <w:r w:rsidR="00B22C04">
        <w:rPr>
          <w:rFonts w:ascii="Times New Roman" w:hAnsi="Times New Roman" w:cs="Times New Roman"/>
          <w:sz w:val="22"/>
          <w:szCs w:val="22"/>
          <w:lang w:val="tr-TR"/>
        </w:rPr>
        <w:t xml:space="preserve">, </w:t>
      </w:r>
      <w:r w:rsidR="00A01779">
        <w:rPr>
          <w:rFonts w:ascii="Times New Roman" w:hAnsi="Times New Roman" w:cs="Times New Roman"/>
          <w:sz w:val="22"/>
          <w:szCs w:val="22"/>
          <w:lang w:val="tr-TR"/>
        </w:rPr>
        <w:t>“limanın hizmet kalitesi”</w:t>
      </w:r>
      <w:r w:rsidR="00B22C04">
        <w:rPr>
          <w:rFonts w:ascii="Times New Roman" w:hAnsi="Times New Roman" w:cs="Times New Roman"/>
          <w:sz w:val="22"/>
          <w:szCs w:val="22"/>
          <w:lang w:val="tr-TR"/>
        </w:rPr>
        <w:t xml:space="preserve"> ve “su derinliği”</w:t>
      </w:r>
      <w:r w:rsidR="00A01779">
        <w:rPr>
          <w:rFonts w:ascii="Times New Roman" w:hAnsi="Times New Roman" w:cs="Times New Roman"/>
          <w:sz w:val="22"/>
          <w:szCs w:val="22"/>
          <w:lang w:val="tr-TR"/>
        </w:rPr>
        <w:t xml:space="preserve"> bakımından TCE EGE konteyner terminali </w:t>
      </w:r>
      <w:r w:rsidR="00B22C04">
        <w:rPr>
          <w:rFonts w:ascii="Times New Roman" w:hAnsi="Times New Roman" w:cs="Times New Roman"/>
          <w:sz w:val="22"/>
          <w:szCs w:val="22"/>
          <w:lang w:val="tr-TR"/>
        </w:rPr>
        <w:t xml:space="preserve">ile </w:t>
      </w:r>
      <w:proofErr w:type="spellStart"/>
      <w:r w:rsidR="00B22C04">
        <w:rPr>
          <w:rFonts w:ascii="Times New Roman" w:hAnsi="Times New Roman" w:cs="Times New Roman"/>
          <w:sz w:val="22"/>
          <w:szCs w:val="22"/>
          <w:lang w:val="tr-TR"/>
        </w:rPr>
        <w:t>Nemport</w:t>
      </w:r>
      <w:proofErr w:type="spellEnd"/>
      <w:r w:rsidR="00B22C04">
        <w:rPr>
          <w:rFonts w:ascii="Times New Roman" w:hAnsi="Times New Roman" w:cs="Times New Roman"/>
          <w:sz w:val="22"/>
          <w:szCs w:val="22"/>
          <w:lang w:val="tr-TR"/>
        </w:rPr>
        <w:t xml:space="preserve"> konteyner limanı</w:t>
      </w:r>
      <w:r w:rsidR="00437905">
        <w:rPr>
          <w:rFonts w:ascii="Times New Roman" w:hAnsi="Times New Roman" w:cs="Times New Roman"/>
          <w:sz w:val="22"/>
          <w:szCs w:val="22"/>
          <w:lang w:val="tr-TR"/>
        </w:rPr>
        <w:t>nın</w:t>
      </w:r>
      <w:r w:rsidR="00B22C04">
        <w:rPr>
          <w:rFonts w:ascii="Times New Roman" w:hAnsi="Times New Roman" w:cs="Times New Roman"/>
          <w:sz w:val="22"/>
          <w:szCs w:val="22"/>
          <w:lang w:val="tr-TR"/>
        </w:rPr>
        <w:t xml:space="preserve"> birbirine yakın performanslara sahip oldukları görülmüştür. </w:t>
      </w:r>
      <w:r w:rsidR="00A01779">
        <w:rPr>
          <w:rFonts w:ascii="Times New Roman" w:hAnsi="Times New Roman" w:cs="Times New Roman"/>
          <w:sz w:val="22"/>
          <w:szCs w:val="22"/>
          <w:lang w:val="tr-TR"/>
        </w:rPr>
        <w:t xml:space="preserve">“Liman tesisi ve </w:t>
      </w:r>
      <w:proofErr w:type="gramStart"/>
      <w:r w:rsidR="00A01779">
        <w:rPr>
          <w:rFonts w:ascii="Times New Roman" w:hAnsi="Times New Roman" w:cs="Times New Roman"/>
          <w:sz w:val="22"/>
          <w:szCs w:val="22"/>
          <w:lang w:val="tr-TR"/>
        </w:rPr>
        <w:t>ekipmanı</w:t>
      </w:r>
      <w:proofErr w:type="gramEnd"/>
      <w:r w:rsidR="00A01779">
        <w:rPr>
          <w:rFonts w:ascii="Times New Roman" w:hAnsi="Times New Roman" w:cs="Times New Roman"/>
          <w:sz w:val="22"/>
          <w:szCs w:val="22"/>
          <w:lang w:val="tr-TR"/>
        </w:rPr>
        <w:t>”</w:t>
      </w:r>
      <w:r w:rsidR="00B22C04">
        <w:rPr>
          <w:rFonts w:ascii="Times New Roman" w:hAnsi="Times New Roman" w:cs="Times New Roman"/>
          <w:sz w:val="22"/>
          <w:szCs w:val="22"/>
          <w:lang w:val="tr-TR"/>
        </w:rPr>
        <w:t xml:space="preserve"> </w:t>
      </w:r>
      <w:r w:rsidR="00A01779">
        <w:rPr>
          <w:rFonts w:ascii="Times New Roman" w:hAnsi="Times New Roman" w:cs="Times New Roman"/>
          <w:sz w:val="22"/>
          <w:szCs w:val="22"/>
          <w:lang w:val="tr-TR"/>
        </w:rPr>
        <w:t xml:space="preserve">bakımından ise bu iki liman ve terminalin aynı ağırlığa sahip </w:t>
      </w:r>
      <w:r w:rsidR="00C615D0">
        <w:rPr>
          <w:rFonts w:ascii="Times New Roman" w:hAnsi="Times New Roman" w:cs="Times New Roman"/>
          <w:sz w:val="22"/>
          <w:szCs w:val="22"/>
          <w:lang w:val="tr-TR"/>
        </w:rPr>
        <w:t xml:space="preserve">oldukları saptanmıştır. </w:t>
      </w:r>
    </w:p>
    <w:p w:rsidR="00C615D0" w:rsidRDefault="00C615D0" w:rsidP="00C615D0">
      <w:pPr>
        <w:ind w:firstLine="708"/>
        <w:jc w:val="both"/>
        <w:rPr>
          <w:rFonts w:ascii="Times New Roman" w:hAnsi="Times New Roman" w:cs="Times New Roman"/>
          <w:sz w:val="22"/>
          <w:szCs w:val="22"/>
          <w:lang w:val="tr-TR"/>
        </w:rPr>
      </w:pPr>
    </w:p>
    <w:p w:rsidR="00523B26" w:rsidRPr="000F444A" w:rsidRDefault="00785059" w:rsidP="00785059">
      <w:pPr>
        <w:jc w:val="center"/>
        <w:rPr>
          <w:rFonts w:ascii="Times New Roman" w:hAnsi="Times New Roman" w:cs="Times New Roman"/>
          <w:sz w:val="22"/>
          <w:szCs w:val="20"/>
          <w:lang w:val="tr-TR"/>
        </w:rPr>
      </w:pPr>
      <w:r w:rsidRPr="000F444A">
        <w:rPr>
          <w:rFonts w:ascii="Times New Roman" w:hAnsi="Times New Roman" w:cs="Times New Roman"/>
          <w:b/>
          <w:sz w:val="22"/>
          <w:szCs w:val="20"/>
          <w:lang w:val="tr-TR"/>
        </w:rPr>
        <w:t>Tablo 4:</w:t>
      </w:r>
      <w:r w:rsidR="00523B26" w:rsidRPr="000F444A">
        <w:rPr>
          <w:rFonts w:ascii="Times New Roman" w:hAnsi="Times New Roman" w:cs="Times New Roman"/>
          <w:sz w:val="22"/>
          <w:szCs w:val="20"/>
          <w:lang w:val="tr-TR"/>
        </w:rPr>
        <w:t xml:space="preserve"> Acenteler Açısından Liman Rekabetçiliğini Etkileyen Faktörlerin İkili Karşılaştırma Matrisi</w:t>
      </w:r>
    </w:p>
    <w:tbl>
      <w:tblPr>
        <w:tblStyle w:val="TabloKlavuzu"/>
        <w:tblW w:w="6891" w:type="dxa"/>
        <w:jc w:val="center"/>
        <w:tblInd w:w="-2" w:type="dxa"/>
        <w:tblLayout w:type="fixed"/>
        <w:tblLook w:val="04A0" w:firstRow="1" w:lastRow="0" w:firstColumn="1" w:lastColumn="0" w:noHBand="0" w:noVBand="1"/>
      </w:tblPr>
      <w:tblGrid>
        <w:gridCol w:w="609"/>
        <w:gridCol w:w="612"/>
        <w:gridCol w:w="567"/>
        <w:gridCol w:w="567"/>
        <w:gridCol w:w="567"/>
        <w:gridCol w:w="567"/>
        <w:gridCol w:w="567"/>
        <w:gridCol w:w="567"/>
        <w:gridCol w:w="708"/>
        <w:gridCol w:w="709"/>
        <w:gridCol w:w="851"/>
      </w:tblGrid>
      <w:tr w:rsidR="00BB237E" w:rsidRPr="007A5D31" w:rsidTr="00215009">
        <w:trPr>
          <w:jc w:val="center"/>
        </w:trPr>
        <w:tc>
          <w:tcPr>
            <w:tcW w:w="609" w:type="dxa"/>
            <w:vAlign w:val="center"/>
          </w:tcPr>
          <w:p w:rsidR="00523B26" w:rsidRDefault="001D653F" w:rsidP="00215009">
            <w:pPr>
              <w:ind w:right="-86"/>
              <w:jc w:val="center"/>
              <w:rPr>
                <w:rFonts w:ascii="Times New Roman" w:hAnsi="Times New Roman" w:cs="Times New Roman"/>
                <w:b/>
                <w:sz w:val="20"/>
                <w:szCs w:val="20"/>
                <w:lang w:val="tr-TR"/>
              </w:rPr>
            </w:pPr>
            <w:r w:rsidRPr="007A5D31">
              <w:rPr>
                <w:rFonts w:ascii="Times New Roman" w:hAnsi="Times New Roman" w:cs="Times New Roman"/>
                <w:b/>
                <w:sz w:val="20"/>
                <w:szCs w:val="20"/>
                <w:lang w:val="tr-TR"/>
              </w:rPr>
              <w:t>KVB</w:t>
            </w:r>
          </w:p>
        </w:tc>
        <w:tc>
          <w:tcPr>
            <w:tcW w:w="612" w:type="dxa"/>
            <w:vAlign w:val="center"/>
          </w:tcPr>
          <w:p w:rsidR="00523B26" w:rsidRDefault="001D653F" w:rsidP="00215009">
            <w:pPr>
              <w:jc w:val="center"/>
              <w:rPr>
                <w:rFonts w:ascii="Times New Roman" w:hAnsi="Times New Roman" w:cs="Times New Roman"/>
                <w:b/>
                <w:sz w:val="20"/>
                <w:szCs w:val="20"/>
                <w:lang w:val="tr-TR"/>
              </w:rPr>
            </w:pPr>
            <w:r w:rsidRPr="007A5D31">
              <w:rPr>
                <w:rFonts w:ascii="Times New Roman" w:hAnsi="Times New Roman" w:cs="Times New Roman"/>
                <w:b/>
                <w:sz w:val="20"/>
                <w:szCs w:val="20"/>
                <w:lang w:val="tr-TR"/>
              </w:rPr>
              <w:t>A</w:t>
            </w:r>
          </w:p>
        </w:tc>
        <w:tc>
          <w:tcPr>
            <w:tcW w:w="567" w:type="dxa"/>
            <w:vAlign w:val="center"/>
          </w:tcPr>
          <w:p w:rsidR="00523B26" w:rsidRDefault="001D653F" w:rsidP="00215009">
            <w:pPr>
              <w:jc w:val="center"/>
              <w:rPr>
                <w:rFonts w:ascii="Times New Roman" w:hAnsi="Times New Roman" w:cs="Times New Roman"/>
                <w:b/>
                <w:sz w:val="20"/>
                <w:szCs w:val="20"/>
                <w:lang w:val="tr-TR"/>
              </w:rPr>
            </w:pPr>
            <w:r w:rsidRPr="007A5D31">
              <w:rPr>
                <w:rFonts w:ascii="Times New Roman" w:hAnsi="Times New Roman" w:cs="Times New Roman"/>
                <w:b/>
                <w:sz w:val="20"/>
                <w:szCs w:val="20"/>
                <w:lang w:val="tr-TR"/>
              </w:rPr>
              <w:t>B</w:t>
            </w:r>
          </w:p>
        </w:tc>
        <w:tc>
          <w:tcPr>
            <w:tcW w:w="567" w:type="dxa"/>
            <w:vAlign w:val="center"/>
          </w:tcPr>
          <w:p w:rsidR="00523B26" w:rsidRDefault="001D653F" w:rsidP="00215009">
            <w:pPr>
              <w:jc w:val="center"/>
              <w:rPr>
                <w:rFonts w:ascii="Times New Roman" w:hAnsi="Times New Roman" w:cs="Times New Roman"/>
                <w:b/>
                <w:sz w:val="20"/>
                <w:szCs w:val="20"/>
                <w:lang w:val="tr-TR"/>
              </w:rPr>
            </w:pPr>
            <w:r w:rsidRPr="007A5D31">
              <w:rPr>
                <w:rFonts w:ascii="Times New Roman" w:hAnsi="Times New Roman" w:cs="Times New Roman"/>
                <w:b/>
                <w:sz w:val="20"/>
                <w:szCs w:val="20"/>
                <w:lang w:val="tr-TR"/>
              </w:rPr>
              <w:t>C</w:t>
            </w:r>
          </w:p>
        </w:tc>
        <w:tc>
          <w:tcPr>
            <w:tcW w:w="567" w:type="dxa"/>
            <w:vAlign w:val="center"/>
          </w:tcPr>
          <w:p w:rsidR="00523B26" w:rsidRDefault="001D653F" w:rsidP="00215009">
            <w:pPr>
              <w:jc w:val="center"/>
              <w:rPr>
                <w:rFonts w:ascii="Times New Roman" w:hAnsi="Times New Roman" w:cs="Times New Roman"/>
                <w:b/>
                <w:sz w:val="20"/>
                <w:szCs w:val="20"/>
                <w:lang w:val="tr-TR"/>
              </w:rPr>
            </w:pPr>
            <w:r w:rsidRPr="007A5D31">
              <w:rPr>
                <w:rFonts w:ascii="Times New Roman" w:hAnsi="Times New Roman" w:cs="Times New Roman"/>
                <w:b/>
                <w:sz w:val="20"/>
                <w:szCs w:val="20"/>
                <w:lang w:val="tr-TR"/>
              </w:rPr>
              <w:t>D</w:t>
            </w:r>
          </w:p>
        </w:tc>
        <w:tc>
          <w:tcPr>
            <w:tcW w:w="567" w:type="dxa"/>
            <w:vAlign w:val="center"/>
          </w:tcPr>
          <w:p w:rsidR="00523B26" w:rsidRDefault="001D653F" w:rsidP="00215009">
            <w:pPr>
              <w:jc w:val="center"/>
              <w:rPr>
                <w:rFonts w:ascii="Times New Roman" w:hAnsi="Times New Roman" w:cs="Times New Roman"/>
                <w:b/>
                <w:sz w:val="20"/>
                <w:szCs w:val="20"/>
                <w:lang w:val="tr-TR"/>
              </w:rPr>
            </w:pPr>
            <w:r w:rsidRPr="007A5D31">
              <w:rPr>
                <w:rFonts w:ascii="Times New Roman" w:hAnsi="Times New Roman" w:cs="Times New Roman"/>
                <w:b/>
                <w:sz w:val="20"/>
                <w:szCs w:val="20"/>
                <w:lang w:val="tr-TR"/>
              </w:rPr>
              <w:t>E</w:t>
            </w:r>
          </w:p>
        </w:tc>
        <w:tc>
          <w:tcPr>
            <w:tcW w:w="567" w:type="dxa"/>
            <w:vAlign w:val="center"/>
          </w:tcPr>
          <w:p w:rsidR="00523B26" w:rsidRDefault="001D653F" w:rsidP="00215009">
            <w:pPr>
              <w:jc w:val="center"/>
              <w:rPr>
                <w:rFonts w:ascii="Times New Roman" w:hAnsi="Times New Roman" w:cs="Times New Roman"/>
                <w:b/>
                <w:sz w:val="20"/>
                <w:szCs w:val="20"/>
                <w:lang w:val="tr-TR"/>
              </w:rPr>
            </w:pPr>
            <w:r w:rsidRPr="007A5D31">
              <w:rPr>
                <w:rFonts w:ascii="Times New Roman" w:hAnsi="Times New Roman" w:cs="Times New Roman"/>
                <w:b/>
                <w:sz w:val="20"/>
                <w:szCs w:val="20"/>
                <w:lang w:val="tr-TR"/>
              </w:rPr>
              <w:t>F</w:t>
            </w:r>
          </w:p>
        </w:tc>
        <w:tc>
          <w:tcPr>
            <w:tcW w:w="567" w:type="dxa"/>
            <w:vAlign w:val="center"/>
          </w:tcPr>
          <w:p w:rsidR="00523B26" w:rsidRDefault="001D653F" w:rsidP="00215009">
            <w:pPr>
              <w:jc w:val="center"/>
              <w:rPr>
                <w:rFonts w:ascii="Times New Roman" w:hAnsi="Times New Roman" w:cs="Times New Roman"/>
                <w:b/>
                <w:sz w:val="20"/>
                <w:szCs w:val="20"/>
                <w:lang w:val="tr-TR"/>
              </w:rPr>
            </w:pPr>
            <w:r w:rsidRPr="007A5D31">
              <w:rPr>
                <w:rFonts w:ascii="Times New Roman" w:hAnsi="Times New Roman" w:cs="Times New Roman"/>
                <w:b/>
                <w:sz w:val="20"/>
                <w:szCs w:val="20"/>
                <w:lang w:val="tr-TR"/>
              </w:rPr>
              <w:t>G</w:t>
            </w:r>
          </w:p>
        </w:tc>
        <w:tc>
          <w:tcPr>
            <w:tcW w:w="708" w:type="dxa"/>
            <w:vAlign w:val="center"/>
          </w:tcPr>
          <w:p w:rsidR="00523B26" w:rsidRDefault="001D653F" w:rsidP="00215009">
            <w:pPr>
              <w:jc w:val="center"/>
              <w:rPr>
                <w:rFonts w:ascii="Times New Roman" w:hAnsi="Times New Roman" w:cs="Times New Roman"/>
                <w:b/>
                <w:sz w:val="20"/>
                <w:szCs w:val="20"/>
                <w:lang w:val="tr-TR"/>
              </w:rPr>
            </w:pPr>
            <w:r w:rsidRPr="007A5D31">
              <w:rPr>
                <w:rFonts w:ascii="Times New Roman" w:hAnsi="Times New Roman" w:cs="Times New Roman"/>
                <w:b/>
                <w:sz w:val="20"/>
                <w:szCs w:val="20"/>
                <w:lang w:val="tr-TR"/>
              </w:rPr>
              <w:t>Girdi</w:t>
            </w:r>
          </w:p>
        </w:tc>
        <w:tc>
          <w:tcPr>
            <w:tcW w:w="709" w:type="dxa"/>
            <w:vAlign w:val="center"/>
          </w:tcPr>
          <w:p w:rsidR="00523B26" w:rsidRDefault="001D653F" w:rsidP="00215009">
            <w:pPr>
              <w:jc w:val="center"/>
              <w:rPr>
                <w:rFonts w:ascii="Times New Roman" w:hAnsi="Times New Roman" w:cs="Times New Roman"/>
                <w:b/>
                <w:sz w:val="20"/>
                <w:szCs w:val="20"/>
                <w:lang w:val="tr-TR"/>
              </w:rPr>
            </w:pPr>
            <w:r w:rsidRPr="007A5D31">
              <w:rPr>
                <w:rFonts w:ascii="Times New Roman" w:hAnsi="Times New Roman" w:cs="Times New Roman"/>
                <w:b/>
                <w:sz w:val="20"/>
                <w:szCs w:val="20"/>
                <w:lang w:val="tr-TR"/>
              </w:rPr>
              <w:t>AHP</w:t>
            </w:r>
          </w:p>
        </w:tc>
        <w:tc>
          <w:tcPr>
            <w:tcW w:w="851" w:type="dxa"/>
            <w:vAlign w:val="center"/>
          </w:tcPr>
          <w:p w:rsidR="00523B26" w:rsidRDefault="001D653F" w:rsidP="00215009">
            <w:pPr>
              <w:ind w:left="-59" w:right="-33"/>
              <w:jc w:val="center"/>
              <w:rPr>
                <w:rFonts w:ascii="Times New Roman" w:hAnsi="Times New Roman" w:cs="Times New Roman"/>
                <w:b/>
                <w:sz w:val="20"/>
                <w:szCs w:val="20"/>
                <w:lang w:val="tr-TR"/>
              </w:rPr>
            </w:pPr>
            <w:r w:rsidRPr="007A5D31">
              <w:rPr>
                <w:rFonts w:ascii="Times New Roman" w:hAnsi="Times New Roman" w:cs="Times New Roman"/>
                <w:b/>
                <w:sz w:val="20"/>
                <w:szCs w:val="20"/>
                <w:lang w:val="tr-TR"/>
              </w:rPr>
              <w:t>VZAHP</w:t>
            </w:r>
          </w:p>
        </w:tc>
      </w:tr>
      <w:tr w:rsidR="00BB237E" w:rsidRPr="007A5D31" w:rsidTr="00215009">
        <w:trPr>
          <w:jc w:val="center"/>
        </w:trPr>
        <w:tc>
          <w:tcPr>
            <w:tcW w:w="609"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A</w:t>
            </w:r>
          </w:p>
        </w:tc>
        <w:tc>
          <w:tcPr>
            <w:tcW w:w="612"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1,00</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1,74</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1,88</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1,89</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2,31</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1,64</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1,20</w:t>
            </w:r>
          </w:p>
        </w:tc>
        <w:tc>
          <w:tcPr>
            <w:tcW w:w="708"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1,00</w:t>
            </w:r>
          </w:p>
        </w:tc>
        <w:tc>
          <w:tcPr>
            <w:tcW w:w="709"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0,223</w:t>
            </w:r>
          </w:p>
        </w:tc>
        <w:tc>
          <w:tcPr>
            <w:tcW w:w="851"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1,000</w:t>
            </w:r>
          </w:p>
        </w:tc>
      </w:tr>
      <w:tr w:rsidR="00BB237E" w:rsidRPr="007A5D31" w:rsidTr="00215009">
        <w:trPr>
          <w:jc w:val="center"/>
        </w:trPr>
        <w:tc>
          <w:tcPr>
            <w:tcW w:w="609"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B</w:t>
            </w:r>
          </w:p>
        </w:tc>
        <w:tc>
          <w:tcPr>
            <w:tcW w:w="612"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0,57</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1,00</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1,35</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1,84</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0,60</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1,16</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1,31</w:t>
            </w:r>
          </w:p>
        </w:tc>
        <w:tc>
          <w:tcPr>
            <w:tcW w:w="708"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1,00</w:t>
            </w:r>
          </w:p>
        </w:tc>
        <w:tc>
          <w:tcPr>
            <w:tcW w:w="709"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0,142</w:t>
            </w:r>
          </w:p>
        </w:tc>
        <w:tc>
          <w:tcPr>
            <w:tcW w:w="851"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0,817</w:t>
            </w:r>
          </w:p>
        </w:tc>
      </w:tr>
      <w:tr w:rsidR="00BB237E" w:rsidRPr="007A5D31" w:rsidTr="00215009">
        <w:trPr>
          <w:jc w:val="center"/>
        </w:trPr>
        <w:tc>
          <w:tcPr>
            <w:tcW w:w="609"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C</w:t>
            </w:r>
          </w:p>
        </w:tc>
        <w:tc>
          <w:tcPr>
            <w:tcW w:w="612"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0,53</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0,74</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1,00</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1,70</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0,88</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0,62</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1,20</w:t>
            </w:r>
          </w:p>
        </w:tc>
        <w:tc>
          <w:tcPr>
            <w:tcW w:w="708"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1,00</w:t>
            </w:r>
          </w:p>
        </w:tc>
        <w:tc>
          <w:tcPr>
            <w:tcW w:w="709"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0,118</w:t>
            </w:r>
          </w:p>
        </w:tc>
        <w:tc>
          <w:tcPr>
            <w:tcW w:w="851"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0,682</w:t>
            </w:r>
          </w:p>
        </w:tc>
      </w:tr>
      <w:tr w:rsidR="00BB237E" w:rsidRPr="007A5D31" w:rsidTr="00215009">
        <w:trPr>
          <w:jc w:val="center"/>
        </w:trPr>
        <w:tc>
          <w:tcPr>
            <w:tcW w:w="609"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D</w:t>
            </w:r>
          </w:p>
        </w:tc>
        <w:tc>
          <w:tcPr>
            <w:tcW w:w="612"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0,53</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0,54</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0,59</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1,00</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0,66</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0,34</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0,94</w:t>
            </w:r>
          </w:p>
        </w:tc>
        <w:tc>
          <w:tcPr>
            <w:tcW w:w="708"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1,00</w:t>
            </w:r>
          </w:p>
        </w:tc>
        <w:tc>
          <w:tcPr>
            <w:tcW w:w="709"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0,084</w:t>
            </w:r>
          </w:p>
        </w:tc>
        <w:tc>
          <w:tcPr>
            <w:tcW w:w="851"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0,589</w:t>
            </w:r>
          </w:p>
        </w:tc>
      </w:tr>
      <w:tr w:rsidR="00BB237E" w:rsidRPr="007A5D31" w:rsidTr="00215009">
        <w:trPr>
          <w:jc w:val="center"/>
        </w:trPr>
        <w:tc>
          <w:tcPr>
            <w:tcW w:w="609"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E</w:t>
            </w:r>
          </w:p>
        </w:tc>
        <w:tc>
          <w:tcPr>
            <w:tcW w:w="612"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0,43</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1,66</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1,13</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1,50</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1,00</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0,76</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1,68</w:t>
            </w:r>
          </w:p>
        </w:tc>
        <w:tc>
          <w:tcPr>
            <w:tcW w:w="708"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1,00</w:t>
            </w:r>
          </w:p>
        </w:tc>
        <w:tc>
          <w:tcPr>
            <w:tcW w:w="709"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0,145</w:t>
            </w:r>
          </w:p>
        </w:tc>
        <w:tc>
          <w:tcPr>
            <w:tcW w:w="851"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1,000</w:t>
            </w:r>
          </w:p>
        </w:tc>
      </w:tr>
      <w:tr w:rsidR="00BB237E" w:rsidRPr="007A5D31" w:rsidTr="00215009">
        <w:trPr>
          <w:jc w:val="center"/>
        </w:trPr>
        <w:tc>
          <w:tcPr>
            <w:tcW w:w="609"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F</w:t>
            </w:r>
          </w:p>
        </w:tc>
        <w:tc>
          <w:tcPr>
            <w:tcW w:w="612"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0,61</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0,86</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1,61</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2,94</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1,32</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1,00</w:t>
            </w:r>
          </w:p>
        </w:tc>
        <w:tc>
          <w:tcPr>
            <w:tcW w:w="567" w:type="dxa"/>
            <w:vAlign w:val="center"/>
          </w:tcPr>
          <w:p w:rsidR="001D653F" w:rsidRPr="007A5D31" w:rsidRDefault="001D653F" w:rsidP="00215009">
            <w:pPr>
              <w:jc w:val="center"/>
              <w:rPr>
                <w:rFonts w:ascii="Times New Roman" w:hAnsi="Times New Roman" w:cs="Times New Roman"/>
                <w:color w:val="FF0000"/>
                <w:sz w:val="20"/>
                <w:szCs w:val="20"/>
                <w:lang w:val="tr-TR"/>
              </w:rPr>
            </w:pPr>
            <w:r w:rsidRPr="007A5D31">
              <w:rPr>
                <w:rFonts w:ascii="Times New Roman" w:hAnsi="Times New Roman" w:cs="Times New Roman"/>
                <w:sz w:val="20"/>
                <w:szCs w:val="20"/>
                <w:lang w:val="tr-TR"/>
              </w:rPr>
              <w:t>2,74</w:t>
            </w:r>
          </w:p>
        </w:tc>
        <w:tc>
          <w:tcPr>
            <w:tcW w:w="708"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1,00</w:t>
            </w:r>
          </w:p>
        </w:tc>
        <w:tc>
          <w:tcPr>
            <w:tcW w:w="709"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0,187</w:t>
            </w:r>
          </w:p>
        </w:tc>
        <w:tc>
          <w:tcPr>
            <w:tcW w:w="851"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1,000</w:t>
            </w:r>
          </w:p>
        </w:tc>
      </w:tr>
      <w:tr w:rsidR="00BB237E" w:rsidRPr="007A5D31" w:rsidTr="00215009">
        <w:trPr>
          <w:jc w:val="center"/>
        </w:trPr>
        <w:tc>
          <w:tcPr>
            <w:tcW w:w="609"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G</w:t>
            </w:r>
          </w:p>
        </w:tc>
        <w:tc>
          <w:tcPr>
            <w:tcW w:w="612"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0,83</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0,76</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0,83</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1,06</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0,60</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0,36</w:t>
            </w:r>
          </w:p>
        </w:tc>
        <w:tc>
          <w:tcPr>
            <w:tcW w:w="567"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1,00</w:t>
            </w:r>
          </w:p>
        </w:tc>
        <w:tc>
          <w:tcPr>
            <w:tcW w:w="708"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1,00</w:t>
            </w:r>
          </w:p>
        </w:tc>
        <w:tc>
          <w:tcPr>
            <w:tcW w:w="709"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0,102</w:t>
            </w:r>
          </w:p>
        </w:tc>
        <w:tc>
          <w:tcPr>
            <w:tcW w:w="851" w:type="dxa"/>
            <w:vAlign w:val="center"/>
          </w:tcPr>
          <w:p w:rsidR="001D653F" w:rsidRPr="007A5D31" w:rsidRDefault="001D653F" w:rsidP="00215009">
            <w:pPr>
              <w:jc w:val="center"/>
              <w:rPr>
                <w:rFonts w:ascii="Times New Roman" w:hAnsi="Times New Roman" w:cs="Times New Roman"/>
                <w:sz w:val="20"/>
                <w:szCs w:val="20"/>
                <w:lang w:val="tr-TR"/>
              </w:rPr>
            </w:pPr>
            <w:r w:rsidRPr="007A5D31">
              <w:rPr>
                <w:rFonts w:ascii="Times New Roman" w:hAnsi="Times New Roman" w:cs="Times New Roman"/>
                <w:sz w:val="20"/>
                <w:szCs w:val="20"/>
                <w:lang w:val="tr-TR"/>
              </w:rPr>
              <w:t>0,831</w:t>
            </w:r>
          </w:p>
        </w:tc>
      </w:tr>
      <w:tr w:rsidR="001D653F" w:rsidRPr="007A5D31" w:rsidTr="00215009">
        <w:trPr>
          <w:jc w:val="center"/>
        </w:trPr>
        <w:tc>
          <w:tcPr>
            <w:tcW w:w="6891" w:type="dxa"/>
            <w:gridSpan w:val="11"/>
          </w:tcPr>
          <w:p w:rsidR="001D653F" w:rsidRPr="007A5D31" w:rsidRDefault="00E16BBA" w:rsidP="00EE1BE1">
            <w:pPr>
              <w:jc w:val="both"/>
              <w:rPr>
                <w:rFonts w:ascii="Times New Roman" w:hAnsi="Times New Roman" w:cs="Times New Roman"/>
                <w:i/>
                <w:sz w:val="20"/>
                <w:szCs w:val="20"/>
                <w:lang w:val="tr-TR"/>
              </w:rPr>
            </w:pPr>
            <w:r w:rsidRPr="007A5D31">
              <w:rPr>
                <w:rFonts w:ascii="Times New Roman" w:hAnsi="Times New Roman" w:cs="Times New Roman"/>
                <w:i/>
                <w:sz w:val="20"/>
                <w:szCs w:val="20"/>
                <w:lang w:val="tr-TR"/>
              </w:rPr>
              <w:t>Tutarlılık Oranı</w:t>
            </w:r>
            <w:r w:rsidR="001D653F" w:rsidRPr="007A5D31">
              <w:rPr>
                <w:rFonts w:ascii="Times New Roman" w:hAnsi="Times New Roman" w:cs="Times New Roman"/>
                <w:i/>
                <w:sz w:val="20"/>
                <w:szCs w:val="20"/>
                <w:lang w:val="tr-TR"/>
              </w:rPr>
              <w:t>:0,03</w:t>
            </w:r>
          </w:p>
        </w:tc>
      </w:tr>
    </w:tbl>
    <w:p w:rsidR="006040F6" w:rsidRDefault="006040F6" w:rsidP="001D653F">
      <w:pPr>
        <w:jc w:val="center"/>
        <w:rPr>
          <w:rFonts w:ascii="Times New Roman" w:hAnsi="Times New Roman" w:cs="Times New Roman"/>
          <w:sz w:val="22"/>
          <w:szCs w:val="22"/>
          <w:lang w:val="tr-TR"/>
        </w:rPr>
      </w:pPr>
    </w:p>
    <w:p w:rsidR="00C615D0" w:rsidRDefault="00B22C04" w:rsidP="009211C1">
      <w:pPr>
        <w:ind w:firstLine="567"/>
        <w:jc w:val="both"/>
        <w:rPr>
          <w:rFonts w:ascii="Times New Roman" w:hAnsi="Times New Roman" w:cs="Times New Roman"/>
          <w:sz w:val="22"/>
          <w:szCs w:val="22"/>
          <w:lang w:val="tr-TR"/>
        </w:rPr>
      </w:pPr>
      <w:r>
        <w:rPr>
          <w:rFonts w:ascii="Times New Roman" w:hAnsi="Times New Roman" w:cs="Times New Roman"/>
          <w:sz w:val="22"/>
          <w:szCs w:val="22"/>
          <w:lang w:val="tr-TR"/>
        </w:rPr>
        <w:t xml:space="preserve">Tablo 4’e göre AHP yöntemine göre, “geminin limanda kalma süresi” en önemli </w:t>
      </w:r>
      <w:r w:rsidR="00503458">
        <w:rPr>
          <w:rFonts w:ascii="Times New Roman" w:hAnsi="Times New Roman" w:cs="Times New Roman"/>
          <w:sz w:val="22"/>
          <w:szCs w:val="22"/>
          <w:lang w:val="tr-TR"/>
        </w:rPr>
        <w:t>faktör</w:t>
      </w:r>
      <w:r>
        <w:rPr>
          <w:rFonts w:ascii="Times New Roman" w:hAnsi="Times New Roman" w:cs="Times New Roman"/>
          <w:sz w:val="22"/>
          <w:szCs w:val="22"/>
          <w:lang w:val="tr-TR"/>
        </w:rPr>
        <w:t xml:space="preserve"> olarak bulunmuştur. Bu </w:t>
      </w:r>
      <w:r w:rsidR="00503458">
        <w:rPr>
          <w:rFonts w:ascii="Times New Roman" w:hAnsi="Times New Roman" w:cs="Times New Roman"/>
          <w:sz w:val="22"/>
          <w:szCs w:val="22"/>
          <w:lang w:val="tr-TR"/>
        </w:rPr>
        <w:t>faktörü</w:t>
      </w:r>
      <w:r>
        <w:rPr>
          <w:rFonts w:ascii="Times New Roman" w:hAnsi="Times New Roman" w:cs="Times New Roman"/>
          <w:sz w:val="22"/>
          <w:szCs w:val="22"/>
          <w:lang w:val="tr-TR"/>
        </w:rPr>
        <w:t xml:space="preserve"> sırasıyla, “</w:t>
      </w:r>
      <w:proofErr w:type="spellStart"/>
      <w:r>
        <w:rPr>
          <w:rFonts w:ascii="Times New Roman" w:hAnsi="Times New Roman" w:cs="Times New Roman"/>
          <w:sz w:val="22"/>
          <w:szCs w:val="22"/>
          <w:lang w:val="tr-TR"/>
        </w:rPr>
        <w:t>intermodal</w:t>
      </w:r>
      <w:proofErr w:type="spellEnd"/>
      <w:r>
        <w:rPr>
          <w:rFonts w:ascii="Times New Roman" w:hAnsi="Times New Roman" w:cs="Times New Roman"/>
          <w:sz w:val="22"/>
          <w:szCs w:val="22"/>
          <w:lang w:val="tr-TR"/>
        </w:rPr>
        <w:t xml:space="preserve"> ulaştırma bağlantıları” ve “liman tesisi ve </w:t>
      </w:r>
      <w:proofErr w:type="gramStart"/>
      <w:r>
        <w:rPr>
          <w:rFonts w:ascii="Times New Roman" w:hAnsi="Times New Roman" w:cs="Times New Roman"/>
          <w:sz w:val="22"/>
          <w:szCs w:val="22"/>
          <w:lang w:val="tr-TR"/>
        </w:rPr>
        <w:t>ekipmanı</w:t>
      </w:r>
      <w:proofErr w:type="gramEnd"/>
      <w:r>
        <w:rPr>
          <w:rFonts w:ascii="Times New Roman" w:hAnsi="Times New Roman" w:cs="Times New Roman"/>
          <w:sz w:val="22"/>
          <w:szCs w:val="22"/>
          <w:lang w:val="tr-TR"/>
        </w:rPr>
        <w:t xml:space="preserve">” takip etmektedir. VZAHP ile kıyaslandığında ise bu üç </w:t>
      </w:r>
      <w:r w:rsidR="00503458">
        <w:rPr>
          <w:rFonts w:ascii="Times New Roman" w:hAnsi="Times New Roman" w:cs="Times New Roman"/>
          <w:sz w:val="22"/>
          <w:szCs w:val="22"/>
          <w:lang w:val="tr-TR"/>
        </w:rPr>
        <w:t>faktörü</w:t>
      </w:r>
      <w:r>
        <w:rPr>
          <w:rFonts w:ascii="Times New Roman" w:hAnsi="Times New Roman" w:cs="Times New Roman"/>
          <w:sz w:val="22"/>
          <w:szCs w:val="22"/>
          <w:lang w:val="tr-TR"/>
        </w:rPr>
        <w:t xml:space="preserve">n AHP ile benzer şekilde en çok önem verilen </w:t>
      </w:r>
      <w:r w:rsidR="00503458">
        <w:rPr>
          <w:rFonts w:ascii="Times New Roman" w:hAnsi="Times New Roman" w:cs="Times New Roman"/>
          <w:sz w:val="22"/>
          <w:szCs w:val="22"/>
          <w:lang w:val="tr-TR"/>
        </w:rPr>
        <w:t>faktör</w:t>
      </w:r>
      <w:r>
        <w:rPr>
          <w:rFonts w:ascii="Times New Roman" w:hAnsi="Times New Roman" w:cs="Times New Roman"/>
          <w:sz w:val="22"/>
          <w:szCs w:val="22"/>
          <w:lang w:val="tr-TR"/>
        </w:rPr>
        <w:t>ler olduğu; ancak farklı olarak aynı ağırlıklar</w:t>
      </w:r>
      <w:r w:rsidR="009211C1">
        <w:rPr>
          <w:rFonts w:ascii="Times New Roman" w:hAnsi="Times New Roman" w:cs="Times New Roman"/>
          <w:sz w:val="22"/>
          <w:szCs w:val="22"/>
          <w:lang w:val="tr-TR"/>
        </w:rPr>
        <w:t>a sahip oldukları saptanmıştır.</w:t>
      </w:r>
    </w:p>
    <w:p w:rsidR="00E43B9E" w:rsidRDefault="00E43B9E" w:rsidP="009211C1">
      <w:pPr>
        <w:ind w:firstLine="567"/>
        <w:jc w:val="both"/>
        <w:rPr>
          <w:rFonts w:ascii="Times New Roman" w:hAnsi="Times New Roman" w:cs="Times New Roman"/>
          <w:sz w:val="22"/>
          <w:szCs w:val="22"/>
          <w:lang w:val="tr-TR"/>
        </w:rPr>
      </w:pPr>
    </w:p>
    <w:p w:rsidR="00B22C04" w:rsidRDefault="00613571" w:rsidP="00A751CB">
      <w:pPr>
        <w:ind w:firstLine="567"/>
        <w:jc w:val="both"/>
        <w:rPr>
          <w:rFonts w:ascii="Times New Roman" w:hAnsi="Times New Roman" w:cs="Times New Roman"/>
          <w:sz w:val="22"/>
          <w:szCs w:val="22"/>
          <w:lang w:val="tr-TR"/>
        </w:rPr>
      </w:pPr>
      <w:r>
        <w:rPr>
          <w:rFonts w:ascii="Times New Roman" w:hAnsi="Times New Roman" w:cs="Times New Roman"/>
          <w:sz w:val="22"/>
          <w:szCs w:val="22"/>
          <w:lang w:val="tr-TR"/>
        </w:rPr>
        <w:lastRenderedPageBreak/>
        <w:t xml:space="preserve">Her iki yöntemle elde edilen bütün bulgular kıyaslandığında; “su derinliği” </w:t>
      </w:r>
      <w:r w:rsidR="00503458">
        <w:rPr>
          <w:rFonts w:ascii="Times New Roman" w:hAnsi="Times New Roman" w:cs="Times New Roman"/>
          <w:sz w:val="22"/>
          <w:szCs w:val="22"/>
          <w:lang w:val="tr-TR"/>
        </w:rPr>
        <w:t>faktörü</w:t>
      </w:r>
      <w:r>
        <w:rPr>
          <w:rFonts w:ascii="Times New Roman" w:hAnsi="Times New Roman" w:cs="Times New Roman"/>
          <w:sz w:val="22"/>
          <w:szCs w:val="22"/>
          <w:lang w:val="tr-TR"/>
        </w:rPr>
        <w:t>n</w:t>
      </w:r>
      <w:r w:rsidR="00437905">
        <w:rPr>
          <w:rFonts w:ascii="Times New Roman" w:hAnsi="Times New Roman" w:cs="Times New Roman"/>
          <w:sz w:val="22"/>
          <w:szCs w:val="22"/>
          <w:lang w:val="tr-TR"/>
        </w:rPr>
        <w:t>ün</w:t>
      </w:r>
      <w:r>
        <w:rPr>
          <w:rFonts w:ascii="Times New Roman" w:hAnsi="Times New Roman" w:cs="Times New Roman"/>
          <w:sz w:val="22"/>
          <w:szCs w:val="22"/>
          <w:lang w:val="tr-TR"/>
        </w:rPr>
        <w:t xml:space="preserve"> VZAHP sonucunda da önemli olarak algılandığı sonucuna ulaşılmıştır. “</w:t>
      </w:r>
      <w:r w:rsidR="00654FFA">
        <w:rPr>
          <w:rFonts w:ascii="Times New Roman" w:hAnsi="Times New Roman" w:cs="Times New Roman"/>
          <w:sz w:val="22"/>
          <w:szCs w:val="22"/>
          <w:lang w:val="tr-TR"/>
        </w:rPr>
        <w:t>L</w:t>
      </w:r>
      <w:r>
        <w:rPr>
          <w:rFonts w:ascii="Times New Roman" w:hAnsi="Times New Roman" w:cs="Times New Roman"/>
          <w:sz w:val="22"/>
          <w:szCs w:val="22"/>
          <w:lang w:val="tr-TR"/>
        </w:rPr>
        <w:t xml:space="preserve">imanın konumu” ve “liman hizmet kalitesi” </w:t>
      </w:r>
      <w:r w:rsidR="00503458">
        <w:rPr>
          <w:rFonts w:ascii="Times New Roman" w:hAnsi="Times New Roman" w:cs="Times New Roman"/>
          <w:sz w:val="22"/>
          <w:szCs w:val="22"/>
          <w:lang w:val="tr-TR"/>
        </w:rPr>
        <w:t>faktör</w:t>
      </w:r>
      <w:r>
        <w:rPr>
          <w:rFonts w:ascii="Times New Roman" w:hAnsi="Times New Roman" w:cs="Times New Roman"/>
          <w:sz w:val="22"/>
          <w:szCs w:val="22"/>
          <w:lang w:val="tr-TR"/>
        </w:rPr>
        <w:t>lerinin ise AHP sonucu önem derecesi daha yüksek iken, VZAHP ile düştüğü saptanmıştır.</w:t>
      </w:r>
    </w:p>
    <w:p w:rsidR="00C615D0" w:rsidRDefault="00C615D0" w:rsidP="00A751CB">
      <w:pPr>
        <w:ind w:firstLine="567"/>
        <w:jc w:val="both"/>
        <w:rPr>
          <w:rFonts w:ascii="Times New Roman" w:hAnsi="Times New Roman" w:cs="Times New Roman"/>
          <w:sz w:val="22"/>
          <w:szCs w:val="22"/>
          <w:lang w:val="tr-TR"/>
        </w:rPr>
      </w:pPr>
    </w:p>
    <w:p w:rsidR="00613571" w:rsidRDefault="00613571" w:rsidP="00A751CB">
      <w:pPr>
        <w:ind w:firstLine="567"/>
        <w:jc w:val="both"/>
        <w:rPr>
          <w:rFonts w:ascii="Times New Roman" w:hAnsi="Times New Roman" w:cs="Times New Roman"/>
          <w:sz w:val="22"/>
          <w:szCs w:val="22"/>
          <w:lang w:val="tr-TR"/>
        </w:rPr>
      </w:pPr>
      <w:r>
        <w:rPr>
          <w:rFonts w:ascii="Times New Roman" w:hAnsi="Times New Roman" w:cs="Times New Roman"/>
          <w:sz w:val="22"/>
          <w:szCs w:val="22"/>
          <w:lang w:val="tr-TR"/>
        </w:rPr>
        <w:t>Tablo 5’</w:t>
      </w:r>
      <w:r w:rsidR="000705DB">
        <w:rPr>
          <w:rFonts w:ascii="Times New Roman" w:hAnsi="Times New Roman" w:cs="Times New Roman"/>
          <w:sz w:val="22"/>
          <w:szCs w:val="22"/>
          <w:lang w:val="tr-TR"/>
        </w:rPr>
        <w:t xml:space="preserve">te ise konteyner taşımacılığı yapan hatların acenteleri açısından liman rekabetçiliğini etkileyen </w:t>
      </w:r>
      <w:r w:rsidR="00503458">
        <w:rPr>
          <w:rFonts w:ascii="Times New Roman" w:hAnsi="Times New Roman" w:cs="Times New Roman"/>
          <w:sz w:val="22"/>
          <w:szCs w:val="22"/>
          <w:lang w:val="tr-TR"/>
        </w:rPr>
        <w:t xml:space="preserve">faktörlerin </w:t>
      </w:r>
      <w:r w:rsidR="00523BB5">
        <w:rPr>
          <w:rFonts w:ascii="Times New Roman" w:hAnsi="Times New Roman" w:cs="Times New Roman"/>
          <w:sz w:val="22"/>
          <w:szCs w:val="22"/>
          <w:lang w:val="tr-TR"/>
        </w:rPr>
        <w:t xml:space="preserve">liman ve terminallere </w:t>
      </w:r>
      <w:r w:rsidR="000705DB">
        <w:rPr>
          <w:rFonts w:ascii="Times New Roman" w:hAnsi="Times New Roman" w:cs="Times New Roman"/>
          <w:sz w:val="22"/>
          <w:szCs w:val="22"/>
          <w:lang w:val="tr-TR"/>
        </w:rPr>
        <w:t>göre karşılaştırma</w:t>
      </w:r>
      <w:r w:rsidR="00437D4B">
        <w:rPr>
          <w:rFonts w:ascii="Times New Roman" w:hAnsi="Times New Roman" w:cs="Times New Roman"/>
          <w:sz w:val="22"/>
          <w:szCs w:val="22"/>
          <w:lang w:val="tr-TR"/>
        </w:rPr>
        <w:t>lı</w:t>
      </w:r>
      <w:r w:rsidR="000705DB">
        <w:rPr>
          <w:rFonts w:ascii="Times New Roman" w:hAnsi="Times New Roman" w:cs="Times New Roman"/>
          <w:sz w:val="22"/>
          <w:szCs w:val="22"/>
          <w:lang w:val="tr-TR"/>
        </w:rPr>
        <w:t xml:space="preserve"> sonuçları verilmiştir. Buna göre, TCE EGE konteyner terminali</w:t>
      </w:r>
      <w:r w:rsidR="00437D4B">
        <w:rPr>
          <w:rFonts w:ascii="Times New Roman" w:hAnsi="Times New Roman" w:cs="Times New Roman"/>
          <w:sz w:val="22"/>
          <w:szCs w:val="22"/>
          <w:lang w:val="tr-TR"/>
        </w:rPr>
        <w:t>nin</w:t>
      </w:r>
      <w:r w:rsidR="000705DB">
        <w:rPr>
          <w:rFonts w:ascii="Times New Roman" w:hAnsi="Times New Roman" w:cs="Times New Roman"/>
          <w:sz w:val="22"/>
          <w:szCs w:val="22"/>
          <w:lang w:val="tr-TR"/>
        </w:rPr>
        <w:t xml:space="preserve">, “geminin limanda kalma süresi” ve “limanın hizmet kalitesi” bakımından </w:t>
      </w:r>
      <w:r w:rsidR="00437D4B">
        <w:rPr>
          <w:rFonts w:ascii="Times New Roman" w:hAnsi="Times New Roman" w:cs="Times New Roman"/>
          <w:sz w:val="22"/>
          <w:szCs w:val="22"/>
          <w:lang w:val="tr-TR"/>
        </w:rPr>
        <w:t xml:space="preserve">çok daha yüksek bir </w:t>
      </w:r>
      <w:r w:rsidR="000705DB">
        <w:rPr>
          <w:rFonts w:ascii="Times New Roman" w:hAnsi="Times New Roman" w:cs="Times New Roman"/>
          <w:sz w:val="22"/>
          <w:szCs w:val="22"/>
          <w:lang w:val="tr-TR"/>
        </w:rPr>
        <w:t xml:space="preserve">performansa sahip olduğu belirtilmiştir. İzmir </w:t>
      </w:r>
      <w:r w:rsidR="00FC22AE">
        <w:rPr>
          <w:rFonts w:ascii="Times New Roman" w:hAnsi="Times New Roman" w:cs="Times New Roman"/>
          <w:sz w:val="22"/>
          <w:szCs w:val="22"/>
          <w:lang w:val="tr-TR"/>
        </w:rPr>
        <w:t xml:space="preserve">Alsancak konteyner </w:t>
      </w:r>
      <w:proofErr w:type="spellStart"/>
      <w:r w:rsidR="00FC22AE">
        <w:rPr>
          <w:rFonts w:ascii="Times New Roman" w:hAnsi="Times New Roman" w:cs="Times New Roman"/>
          <w:sz w:val="22"/>
          <w:szCs w:val="22"/>
          <w:lang w:val="tr-TR"/>
        </w:rPr>
        <w:t>terminali</w:t>
      </w:r>
      <w:r w:rsidR="00437D4B">
        <w:rPr>
          <w:rFonts w:ascii="Times New Roman" w:hAnsi="Times New Roman" w:cs="Times New Roman"/>
          <w:sz w:val="22"/>
          <w:szCs w:val="22"/>
          <w:lang w:val="tr-TR"/>
        </w:rPr>
        <w:t>nın</w:t>
      </w:r>
      <w:proofErr w:type="spellEnd"/>
      <w:r w:rsidR="00437D4B">
        <w:rPr>
          <w:rFonts w:ascii="Times New Roman" w:hAnsi="Times New Roman" w:cs="Times New Roman"/>
          <w:sz w:val="22"/>
          <w:szCs w:val="22"/>
          <w:lang w:val="tr-TR"/>
        </w:rPr>
        <w:t xml:space="preserve"> </w:t>
      </w:r>
      <w:r w:rsidR="000705DB">
        <w:rPr>
          <w:rFonts w:ascii="Times New Roman" w:hAnsi="Times New Roman" w:cs="Times New Roman"/>
          <w:sz w:val="22"/>
          <w:szCs w:val="22"/>
          <w:lang w:val="tr-TR"/>
        </w:rPr>
        <w:t>ise “limanın konumu” ve “</w:t>
      </w:r>
      <w:proofErr w:type="spellStart"/>
      <w:r w:rsidR="000705DB">
        <w:rPr>
          <w:rFonts w:ascii="Times New Roman" w:hAnsi="Times New Roman" w:cs="Times New Roman"/>
          <w:sz w:val="22"/>
          <w:szCs w:val="22"/>
          <w:lang w:val="tr-TR"/>
        </w:rPr>
        <w:t>intermodal</w:t>
      </w:r>
      <w:proofErr w:type="spellEnd"/>
      <w:r w:rsidR="000705DB">
        <w:rPr>
          <w:rFonts w:ascii="Times New Roman" w:hAnsi="Times New Roman" w:cs="Times New Roman"/>
          <w:sz w:val="22"/>
          <w:szCs w:val="22"/>
          <w:lang w:val="tr-TR"/>
        </w:rPr>
        <w:t xml:space="preserve"> bağlantılar” bakımından en yüksek performansa sahip olduğu tespit edilmiştir. “Liman tarifesi”, “liman tesisi ve </w:t>
      </w:r>
      <w:proofErr w:type="gramStart"/>
      <w:r w:rsidR="000705DB">
        <w:rPr>
          <w:rFonts w:ascii="Times New Roman" w:hAnsi="Times New Roman" w:cs="Times New Roman"/>
          <w:sz w:val="22"/>
          <w:szCs w:val="22"/>
          <w:lang w:val="tr-TR"/>
        </w:rPr>
        <w:t>ekipmanı</w:t>
      </w:r>
      <w:proofErr w:type="gramEnd"/>
      <w:r w:rsidR="000705DB">
        <w:rPr>
          <w:rFonts w:ascii="Times New Roman" w:hAnsi="Times New Roman" w:cs="Times New Roman"/>
          <w:sz w:val="22"/>
          <w:szCs w:val="22"/>
          <w:lang w:val="tr-TR"/>
        </w:rPr>
        <w:t xml:space="preserve">” ve “limanın su derinliği” </w:t>
      </w:r>
      <w:r w:rsidR="00503458">
        <w:rPr>
          <w:rFonts w:ascii="Times New Roman" w:hAnsi="Times New Roman" w:cs="Times New Roman"/>
          <w:sz w:val="22"/>
          <w:szCs w:val="22"/>
          <w:lang w:val="tr-TR"/>
        </w:rPr>
        <w:t>faktör</w:t>
      </w:r>
      <w:r w:rsidR="000705DB">
        <w:rPr>
          <w:rFonts w:ascii="Times New Roman" w:hAnsi="Times New Roman" w:cs="Times New Roman"/>
          <w:sz w:val="22"/>
          <w:szCs w:val="22"/>
          <w:lang w:val="tr-TR"/>
        </w:rPr>
        <w:t xml:space="preserve">leri dikkate alındığında ise, TCE EGE konteyner terminali ile </w:t>
      </w:r>
      <w:proofErr w:type="spellStart"/>
      <w:r w:rsidR="000705DB">
        <w:rPr>
          <w:rFonts w:ascii="Times New Roman" w:hAnsi="Times New Roman" w:cs="Times New Roman"/>
          <w:sz w:val="22"/>
          <w:szCs w:val="22"/>
          <w:lang w:val="tr-TR"/>
        </w:rPr>
        <w:t>Nemport</w:t>
      </w:r>
      <w:proofErr w:type="spellEnd"/>
      <w:r w:rsidR="000705DB">
        <w:rPr>
          <w:rFonts w:ascii="Times New Roman" w:hAnsi="Times New Roman" w:cs="Times New Roman"/>
          <w:sz w:val="22"/>
          <w:szCs w:val="22"/>
          <w:lang w:val="tr-TR"/>
        </w:rPr>
        <w:t xml:space="preserve"> konteyner limanının benzer performans gösterdikleri saptanmıştır.  </w:t>
      </w:r>
    </w:p>
    <w:p w:rsidR="00C615D0" w:rsidRDefault="00C615D0" w:rsidP="00F736CE">
      <w:pPr>
        <w:jc w:val="both"/>
        <w:rPr>
          <w:rFonts w:ascii="Times New Roman" w:hAnsi="Times New Roman" w:cs="Times New Roman"/>
          <w:sz w:val="22"/>
          <w:szCs w:val="22"/>
          <w:lang w:val="tr-TR"/>
        </w:rPr>
      </w:pPr>
    </w:p>
    <w:p w:rsidR="00523B26" w:rsidRPr="000F444A" w:rsidRDefault="00785059" w:rsidP="00785059">
      <w:pPr>
        <w:jc w:val="center"/>
        <w:rPr>
          <w:rFonts w:ascii="Times New Roman" w:hAnsi="Times New Roman" w:cs="Times New Roman"/>
          <w:sz w:val="22"/>
          <w:szCs w:val="20"/>
          <w:lang w:val="tr-TR"/>
        </w:rPr>
      </w:pPr>
      <w:r w:rsidRPr="000F444A">
        <w:rPr>
          <w:rFonts w:ascii="Times New Roman" w:hAnsi="Times New Roman" w:cs="Times New Roman"/>
          <w:b/>
          <w:sz w:val="22"/>
          <w:szCs w:val="20"/>
          <w:lang w:val="tr-TR"/>
        </w:rPr>
        <w:t>Tablo 5:</w:t>
      </w:r>
      <w:r w:rsidR="00523B26" w:rsidRPr="000F444A">
        <w:rPr>
          <w:rFonts w:ascii="Times New Roman" w:hAnsi="Times New Roman" w:cs="Times New Roman"/>
          <w:sz w:val="22"/>
          <w:szCs w:val="20"/>
          <w:lang w:val="tr-TR"/>
        </w:rPr>
        <w:t xml:space="preserve"> Acenteler Açısından Liman Rekabetçiliğini Etkileyen Faktörlerin </w:t>
      </w:r>
      <w:r w:rsidR="00D251C0" w:rsidRPr="000F444A">
        <w:rPr>
          <w:rFonts w:ascii="Times New Roman" w:hAnsi="Times New Roman" w:cs="Times New Roman"/>
          <w:sz w:val="22"/>
          <w:szCs w:val="20"/>
          <w:lang w:val="tr-TR"/>
        </w:rPr>
        <w:t xml:space="preserve">Terminal </w:t>
      </w:r>
      <w:r w:rsidR="00523B26" w:rsidRPr="000F444A">
        <w:rPr>
          <w:rFonts w:ascii="Times New Roman" w:hAnsi="Times New Roman" w:cs="Times New Roman"/>
          <w:sz w:val="22"/>
          <w:szCs w:val="20"/>
          <w:lang w:val="tr-TR"/>
        </w:rPr>
        <w:t>Alternatiflerine göre İkili Karşılaştırma Matrisi</w:t>
      </w:r>
    </w:p>
    <w:tbl>
      <w:tblPr>
        <w:tblStyle w:val="TabloKlavuzu"/>
        <w:tblW w:w="0" w:type="auto"/>
        <w:jc w:val="center"/>
        <w:tblLook w:val="04A0" w:firstRow="1" w:lastRow="0" w:firstColumn="1" w:lastColumn="0" w:noHBand="0" w:noVBand="1"/>
      </w:tblPr>
      <w:tblGrid>
        <w:gridCol w:w="959"/>
        <w:gridCol w:w="567"/>
        <w:gridCol w:w="567"/>
        <w:gridCol w:w="709"/>
        <w:gridCol w:w="938"/>
        <w:gridCol w:w="767"/>
        <w:gridCol w:w="1060"/>
        <w:gridCol w:w="761"/>
      </w:tblGrid>
      <w:tr w:rsidR="00613571" w:rsidTr="00D51ECF">
        <w:trPr>
          <w:jc w:val="center"/>
        </w:trPr>
        <w:tc>
          <w:tcPr>
            <w:tcW w:w="959" w:type="dxa"/>
          </w:tcPr>
          <w:p w:rsidR="00613571" w:rsidRPr="00437D4B" w:rsidRDefault="00523B26" w:rsidP="00691740">
            <w:pPr>
              <w:jc w:val="center"/>
              <w:rPr>
                <w:rFonts w:ascii="Times New Roman" w:hAnsi="Times New Roman" w:cs="Times New Roman"/>
                <w:b/>
                <w:sz w:val="20"/>
                <w:szCs w:val="20"/>
                <w:lang w:val="tr-TR"/>
              </w:rPr>
            </w:pPr>
            <w:r w:rsidRPr="00523B26">
              <w:rPr>
                <w:rFonts w:ascii="Times New Roman" w:hAnsi="Times New Roman" w:cs="Times New Roman"/>
                <w:b/>
                <w:sz w:val="20"/>
                <w:szCs w:val="20"/>
                <w:lang w:val="tr-TR"/>
              </w:rPr>
              <w:t>KVB</w:t>
            </w:r>
          </w:p>
        </w:tc>
        <w:tc>
          <w:tcPr>
            <w:tcW w:w="567" w:type="dxa"/>
          </w:tcPr>
          <w:p w:rsidR="00613571" w:rsidRPr="00437D4B" w:rsidRDefault="00523B26" w:rsidP="00691740">
            <w:pPr>
              <w:jc w:val="center"/>
              <w:rPr>
                <w:rFonts w:ascii="Times New Roman" w:hAnsi="Times New Roman" w:cs="Times New Roman"/>
                <w:b/>
                <w:sz w:val="20"/>
                <w:szCs w:val="20"/>
                <w:lang w:val="tr-TR"/>
              </w:rPr>
            </w:pPr>
            <w:r w:rsidRPr="00523B26">
              <w:rPr>
                <w:rFonts w:ascii="Times New Roman" w:hAnsi="Times New Roman" w:cs="Times New Roman"/>
                <w:b/>
                <w:sz w:val="20"/>
                <w:szCs w:val="20"/>
                <w:lang w:val="tr-TR"/>
              </w:rPr>
              <w:t>T1</w:t>
            </w:r>
          </w:p>
        </w:tc>
        <w:tc>
          <w:tcPr>
            <w:tcW w:w="567" w:type="dxa"/>
          </w:tcPr>
          <w:p w:rsidR="00613571" w:rsidRPr="00437D4B" w:rsidRDefault="00523B26" w:rsidP="00691740">
            <w:pPr>
              <w:jc w:val="center"/>
              <w:rPr>
                <w:rFonts w:ascii="Times New Roman" w:hAnsi="Times New Roman" w:cs="Times New Roman"/>
                <w:b/>
                <w:sz w:val="20"/>
                <w:szCs w:val="20"/>
                <w:lang w:val="tr-TR"/>
              </w:rPr>
            </w:pPr>
            <w:r w:rsidRPr="00523B26">
              <w:rPr>
                <w:rFonts w:ascii="Times New Roman" w:hAnsi="Times New Roman" w:cs="Times New Roman"/>
                <w:b/>
                <w:sz w:val="20"/>
                <w:szCs w:val="20"/>
                <w:lang w:val="tr-TR"/>
              </w:rPr>
              <w:t>T2</w:t>
            </w:r>
          </w:p>
        </w:tc>
        <w:tc>
          <w:tcPr>
            <w:tcW w:w="709" w:type="dxa"/>
          </w:tcPr>
          <w:p w:rsidR="00613571" w:rsidRPr="00437D4B" w:rsidRDefault="00523B26" w:rsidP="00691740">
            <w:pPr>
              <w:jc w:val="center"/>
              <w:rPr>
                <w:rFonts w:ascii="Times New Roman" w:hAnsi="Times New Roman" w:cs="Times New Roman"/>
                <w:b/>
                <w:sz w:val="20"/>
                <w:szCs w:val="20"/>
                <w:lang w:val="tr-TR"/>
              </w:rPr>
            </w:pPr>
            <w:r w:rsidRPr="00523B26">
              <w:rPr>
                <w:rFonts w:ascii="Times New Roman" w:hAnsi="Times New Roman" w:cs="Times New Roman"/>
                <w:b/>
                <w:sz w:val="20"/>
                <w:szCs w:val="20"/>
                <w:lang w:val="tr-TR"/>
              </w:rPr>
              <w:t>T3</w:t>
            </w:r>
          </w:p>
        </w:tc>
        <w:tc>
          <w:tcPr>
            <w:tcW w:w="938" w:type="dxa"/>
          </w:tcPr>
          <w:p w:rsidR="00613571" w:rsidRPr="00437D4B" w:rsidRDefault="00523B26" w:rsidP="00691740">
            <w:pPr>
              <w:jc w:val="center"/>
              <w:rPr>
                <w:rFonts w:ascii="Times New Roman" w:hAnsi="Times New Roman" w:cs="Times New Roman"/>
                <w:b/>
                <w:sz w:val="20"/>
                <w:szCs w:val="20"/>
                <w:lang w:val="tr-TR"/>
              </w:rPr>
            </w:pPr>
            <w:r w:rsidRPr="00523B26">
              <w:rPr>
                <w:rFonts w:ascii="Times New Roman" w:hAnsi="Times New Roman" w:cs="Times New Roman"/>
                <w:b/>
                <w:sz w:val="20"/>
                <w:szCs w:val="20"/>
                <w:lang w:val="tr-TR"/>
              </w:rPr>
              <w:t>GİRDİ</w:t>
            </w:r>
          </w:p>
        </w:tc>
        <w:tc>
          <w:tcPr>
            <w:tcW w:w="767" w:type="dxa"/>
          </w:tcPr>
          <w:p w:rsidR="00613571" w:rsidRPr="00437D4B" w:rsidRDefault="00523B26" w:rsidP="00691740">
            <w:pPr>
              <w:jc w:val="center"/>
              <w:rPr>
                <w:rFonts w:ascii="Times New Roman" w:hAnsi="Times New Roman" w:cs="Times New Roman"/>
                <w:b/>
                <w:sz w:val="20"/>
                <w:szCs w:val="20"/>
                <w:lang w:val="tr-TR"/>
              </w:rPr>
            </w:pPr>
            <w:r w:rsidRPr="00523B26">
              <w:rPr>
                <w:rFonts w:ascii="Times New Roman" w:hAnsi="Times New Roman" w:cs="Times New Roman"/>
                <w:b/>
                <w:sz w:val="20"/>
                <w:szCs w:val="20"/>
                <w:lang w:val="tr-TR"/>
              </w:rPr>
              <w:t>AHP</w:t>
            </w:r>
          </w:p>
        </w:tc>
        <w:tc>
          <w:tcPr>
            <w:tcW w:w="1060" w:type="dxa"/>
          </w:tcPr>
          <w:p w:rsidR="00613571" w:rsidRPr="00437D4B" w:rsidRDefault="00523B26" w:rsidP="00691740">
            <w:pPr>
              <w:jc w:val="center"/>
              <w:rPr>
                <w:rFonts w:ascii="Times New Roman" w:hAnsi="Times New Roman" w:cs="Times New Roman"/>
                <w:b/>
                <w:sz w:val="20"/>
                <w:szCs w:val="20"/>
                <w:lang w:val="tr-TR"/>
              </w:rPr>
            </w:pPr>
            <w:r w:rsidRPr="00523B26">
              <w:rPr>
                <w:rFonts w:ascii="Times New Roman" w:hAnsi="Times New Roman" w:cs="Times New Roman"/>
                <w:b/>
                <w:sz w:val="20"/>
                <w:szCs w:val="20"/>
                <w:lang w:val="tr-TR"/>
              </w:rPr>
              <w:t>VZAHP</w:t>
            </w:r>
          </w:p>
        </w:tc>
        <w:tc>
          <w:tcPr>
            <w:tcW w:w="761" w:type="dxa"/>
          </w:tcPr>
          <w:p w:rsidR="00613571" w:rsidRPr="00437D4B" w:rsidRDefault="00523B26" w:rsidP="00691740">
            <w:pPr>
              <w:jc w:val="center"/>
              <w:rPr>
                <w:rFonts w:ascii="Times New Roman" w:hAnsi="Times New Roman" w:cs="Times New Roman"/>
                <w:b/>
                <w:sz w:val="20"/>
                <w:szCs w:val="20"/>
                <w:lang w:val="tr-TR"/>
              </w:rPr>
            </w:pPr>
            <w:r w:rsidRPr="00523B26">
              <w:rPr>
                <w:rFonts w:ascii="Times New Roman" w:hAnsi="Times New Roman" w:cs="Times New Roman"/>
                <w:b/>
                <w:sz w:val="20"/>
                <w:szCs w:val="20"/>
                <w:lang w:val="tr-TR"/>
              </w:rPr>
              <w:t>T.O.</w:t>
            </w:r>
          </w:p>
        </w:tc>
      </w:tr>
      <w:tr w:rsidR="00613571" w:rsidRPr="00DF64AB" w:rsidTr="00D51ECF">
        <w:trPr>
          <w:jc w:val="center"/>
        </w:trPr>
        <w:tc>
          <w:tcPr>
            <w:tcW w:w="5567" w:type="dxa"/>
            <w:gridSpan w:val="7"/>
          </w:tcPr>
          <w:p w:rsidR="00613571" w:rsidRPr="007A5D31" w:rsidRDefault="00613571" w:rsidP="00691740">
            <w:pPr>
              <w:jc w:val="both"/>
              <w:rPr>
                <w:rFonts w:ascii="Times New Roman" w:hAnsi="Times New Roman" w:cs="Times New Roman"/>
                <w:sz w:val="20"/>
                <w:szCs w:val="20"/>
                <w:lang w:val="tr-TR"/>
              </w:rPr>
            </w:pPr>
            <w:r w:rsidRPr="007A5D31">
              <w:rPr>
                <w:rFonts w:ascii="Times New Roman" w:hAnsi="Times New Roman" w:cs="Times New Roman"/>
                <w:i/>
                <w:sz w:val="20"/>
                <w:szCs w:val="20"/>
              </w:rPr>
              <w:t xml:space="preserve">A. </w:t>
            </w:r>
            <w:proofErr w:type="spellStart"/>
            <w:r w:rsidRPr="007A5D31">
              <w:rPr>
                <w:rFonts w:ascii="Times New Roman" w:hAnsi="Times New Roman" w:cs="Times New Roman"/>
                <w:i/>
                <w:sz w:val="20"/>
                <w:szCs w:val="20"/>
              </w:rPr>
              <w:t>Limanda</w:t>
            </w:r>
            <w:proofErr w:type="spellEnd"/>
            <w:r w:rsidRPr="007A5D31">
              <w:rPr>
                <w:rFonts w:ascii="Times New Roman" w:hAnsi="Times New Roman" w:cs="Times New Roman"/>
                <w:i/>
                <w:sz w:val="20"/>
                <w:szCs w:val="20"/>
              </w:rPr>
              <w:t xml:space="preserve"> </w:t>
            </w:r>
            <w:proofErr w:type="spellStart"/>
            <w:r w:rsidRPr="007A5D31">
              <w:rPr>
                <w:rFonts w:ascii="Times New Roman" w:hAnsi="Times New Roman" w:cs="Times New Roman"/>
                <w:i/>
                <w:sz w:val="20"/>
                <w:szCs w:val="20"/>
              </w:rPr>
              <w:t>Kalma</w:t>
            </w:r>
            <w:proofErr w:type="spellEnd"/>
            <w:r w:rsidRPr="007A5D31">
              <w:rPr>
                <w:rFonts w:ascii="Times New Roman" w:hAnsi="Times New Roman" w:cs="Times New Roman"/>
                <w:i/>
                <w:sz w:val="20"/>
                <w:szCs w:val="20"/>
              </w:rPr>
              <w:t xml:space="preserve"> </w:t>
            </w:r>
            <w:proofErr w:type="spellStart"/>
            <w:r w:rsidRPr="007A5D31">
              <w:rPr>
                <w:rFonts w:ascii="Times New Roman" w:hAnsi="Times New Roman" w:cs="Times New Roman"/>
                <w:i/>
                <w:sz w:val="20"/>
                <w:szCs w:val="20"/>
              </w:rPr>
              <w:t>Süresi</w:t>
            </w:r>
            <w:proofErr w:type="spellEnd"/>
          </w:p>
        </w:tc>
        <w:tc>
          <w:tcPr>
            <w:tcW w:w="761" w:type="dxa"/>
          </w:tcPr>
          <w:p w:rsidR="00613571" w:rsidRPr="007A5D31" w:rsidRDefault="00613571" w:rsidP="00691740">
            <w:pPr>
              <w:jc w:val="center"/>
              <w:rPr>
                <w:rFonts w:ascii="Times New Roman" w:hAnsi="Times New Roman" w:cs="Times New Roman"/>
                <w:i/>
                <w:sz w:val="20"/>
                <w:szCs w:val="20"/>
                <w:lang w:val="tr-TR"/>
              </w:rPr>
            </w:pPr>
            <w:r w:rsidRPr="007A5D31">
              <w:rPr>
                <w:rFonts w:ascii="Times New Roman" w:hAnsi="Times New Roman" w:cs="Times New Roman"/>
                <w:i/>
                <w:sz w:val="20"/>
                <w:szCs w:val="20"/>
                <w:lang w:val="tr-TR"/>
              </w:rPr>
              <w:t>0,01</w:t>
            </w:r>
          </w:p>
        </w:tc>
      </w:tr>
      <w:tr w:rsidR="00613571" w:rsidRPr="00DF64AB" w:rsidTr="00215009">
        <w:trPr>
          <w:jc w:val="center"/>
        </w:trPr>
        <w:tc>
          <w:tcPr>
            <w:tcW w:w="959" w:type="dxa"/>
          </w:tcPr>
          <w:p w:rsidR="00613571" w:rsidRPr="007A5D31" w:rsidRDefault="00613571" w:rsidP="00691740">
            <w:pPr>
              <w:jc w:val="center"/>
              <w:rPr>
                <w:rFonts w:ascii="Times New Roman" w:hAnsi="Times New Roman" w:cs="Times New Roman"/>
                <w:sz w:val="20"/>
                <w:szCs w:val="20"/>
              </w:rPr>
            </w:pPr>
            <w:r w:rsidRPr="007A5D31">
              <w:rPr>
                <w:rFonts w:ascii="Times New Roman" w:hAnsi="Times New Roman" w:cs="Times New Roman"/>
                <w:sz w:val="20"/>
                <w:szCs w:val="20"/>
              </w:rPr>
              <w:t>T1</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0,82</w:t>
            </w:r>
          </w:p>
        </w:tc>
        <w:tc>
          <w:tcPr>
            <w:tcW w:w="709"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0,28</w:t>
            </w:r>
          </w:p>
        </w:tc>
        <w:tc>
          <w:tcPr>
            <w:tcW w:w="938"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0,173</w:t>
            </w:r>
          </w:p>
        </w:tc>
        <w:tc>
          <w:tcPr>
            <w:tcW w:w="1060"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0,285</w:t>
            </w:r>
          </w:p>
        </w:tc>
        <w:tc>
          <w:tcPr>
            <w:tcW w:w="761" w:type="dxa"/>
          </w:tcPr>
          <w:p w:rsidR="00613571" w:rsidRPr="007A5D31" w:rsidRDefault="00613571" w:rsidP="00691740">
            <w:pPr>
              <w:jc w:val="center"/>
              <w:rPr>
                <w:rFonts w:ascii="Times New Roman" w:hAnsi="Times New Roman" w:cs="Times New Roman"/>
                <w:i/>
                <w:sz w:val="20"/>
                <w:szCs w:val="20"/>
                <w:lang w:val="tr-TR"/>
              </w:rPr>
            </w:pPr>
          </w:p>
        </w:tc>
      </w:tr>
      <w:tr w:rsidR="00613571" w:rsidRPr="00DF64AB" w:rsidTr="00215009">
        <w:trPr>
          <w:jc w:val="center"/>
        </w:trPr>
        <w:tc>
          <w:tcPr>
            <w:tcW w:w="959" w:type="dxa"/>
          </w:tcPr>
          <w:p w:rsidR="00613571" w:rsidRPr="007A5D31" w:rsidRDefault="00613571" w:rsidP="00691740">
            <w:pPr>
              <w:jc w:val="center"/>
              <w:rPr>
                <w:rFonts w:ascii="Times New Roman" w:hAnsi="Times New Roman" w:cs="Times New Roman"/>
                <w:sz w:val="20"/>
                <w:szCs w:val="20"/>
              </w:rPr>
            </w:pPr>
            <w:r w:rsidRPr="007A5D31">
              <w:rPr>
                <w:rFonts w:ascii="Times New Roman" w:hAnsi="Times New Roman" w:cs="Times New Roman"/>
                <w:sz w:val="20"/>
                <w:szCs w:val="20"/>
              </w:rPr>
              <w:t>T2</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1,22</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09"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0,33</w:t>
            </w:r>
          </w:p>
        </w:tc>
        <w:tc>
          <w:tcPr>
            <w:tcW w:w="938"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0,208</w:t>
            </w:r>
          </w:p>
        </w:tc>
        <w:tc>
          <w:tcPr>
            <w:tcW w:w="1060"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0,348</w:t>
            </w:r>
          </w:p>
        </w:tc>
        <w:tc>
          <w:tcPr>
            <w:tcW w:w="761" w:type="dxa"/>
          </w:tcPr>
          <w:p w:rsidR="00613571" w:rsidRPr="007A5D31" w:rsidRDefault="00613571" w:rsidP="00691740">
            <w:pPr>
              <w:jc w:val="center"/>
              <w:rPr>
                <w:rFonts w:ascii="Times New Roman" w:hAnsi="Times New Roman" w:cs="Times New Roman"/>
                <w:i/>
                <w:sz w:val="20"/>
                <w:szCs w:val="20"/>
                <w:lang w:val="tr-TR"/>
              </w:rPr>
            </w:pPr>
          </w:p>
        </w:tc>
      </w:tr>
      <w:tr w:rsidR="00613571" w:rsidRPr="00DF64AB" w:rsidTr="00215009">
        <w:trPr>
          <w:jc w:val="center"/>
        </w:trPr>
        <w:tc>
          <w:tcPr>
            <w:tcW w:w="959" w:type="dxa"/>
          </w:tcPr>
          <w:p w:rsidR="00613571" w:rsidRPr="007A5D31" w:rsidRDefault="00613571" w:rsidP="00691740">
            <w:pPr>
              <w:jc w:val="center"/>
              <w:rPr>
                <w:rFonts w:ascii="Times New Roman" w:hAnsi="Times New Roman" w:cs="Times New Roman"/>
                <w:sz w:val="20"/>
                <w:szCs w:val="20"/>
              </w:rPr>
            </w:pPr>
            <w:r w:rsidRPr="007A5D31">
              <w:rPr>
                <w:rFonts w:ascii="Times New Roman" w:hAnsi="Times New Roman" w:cs="Times New Roman"/>
                <w:sz w:val="20"/>
                <w:szCs w:val="20"/>
              </w:rPr>
              <w:t>T3</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3,51</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3,01</w:t>
            </w:r>
          </w:p>
        </w:tc>
        <w:tc>
          <w:tcPr>
            <w:tcW w:w="709"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938"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0,618</w:t>
            </w:r>
          </w:p>
        </w:tc>
        <w:tc>
          <w:tcPr>
            <w:tcW w:w="1060"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1,000</w:t>
            </w:r>
          </w:p>
        </w:tc>
        <w:tc>
          <w:tcPr>
            <w:tcW w:w="761" w:type="dxa"/>
          </w:tcPr>
          <w:p w:rsidR="00613571" w:rsidRPr="007A5D31" w:rsidRDefault="00613571" w:rsidP="00691740">
            <w:pPr>
              <w:jc w:val="center"/>
              <w:rPr>
                <w:rFonts w:ascii="Times New Roman" w:hAnsi="Times New Roman" w:cs="Times New Roman"/>
                <w:i/>
                <w:sz w:val="20"/>
                <w:szCs w:val="20"/>
                <w:lang w:val="tr-TR"/>
              </w:rPr>
            </w:pPr>
          </w:p>
        </w:tc>
      </w:tr>
      <w:tr w:rsidR="00613571" w:rsidRPr="00DF64AB" w:rsidTr="00D51ECF">
        <w:trPr>
          <w:jc w:val="center"/>
        </w:trPr>
        <w:tc>
          <w:tcPr>
            <w:tcW w:w="5567" w:type="dxa"/>
            <w:gridSpan w:val="7"/>
          </w:tcPr>
          <w:p w:rsidR="00613571" w:rsidRPr="007A5D31" w:rsidRDefault="00613571" w:rsidP="00691740">
            <w:pPr>
              <w:jc w:val="both"/>
              <w:rPr>
                <w:rFonts w:ascii="Times New Roman" w:hAnsi="Times New Roman" w:cs="Times New Roman"/>
                <w:sz w:val="20"/>
                <w:szCs w:val="20"/>
                <w:lang w:val="tr-TR"/>
              </w:rPr>
            </w:pPr>
            <w:r w:rsidRPr="007A5D31">
              <w:rPr>
                <w:rFonts w:ascii="Times New Roman" w:hAnsi="Times New Roman" w:cs="Times New Roman"/>
                <w:i/>
                <w:sz w:val="20"/>
                <w:szCs w:val="20"/>
              </w:rPr>
              <w:t xml:space="preserve">B. </w:t>
            </w:r>
            <w:proofErr w:type="spellStart"/>
            <w:r w:rsidRPr="007A5D31">
              <w:rPr>
                <w:rFonts w:ascii="Times New Roman" w:hAnsi="Times New Roman" w:cs="Times New Roman"/>
                <w:i/>
                <w:sz w:val="20"/>
                <w:szCs w:val="20"/>
              </w:rPr>
              <w:t>Limanın</w:t>
            </w:r>
            <w:proofErr w:type="spellEnd"/>
            <w:r w:rsidRPr="007A5D31">
              <w:rPr>
                <w:rFonts w:ascii="Times New Roman" w:hAnsi="Times New Roman" w:cs="Times New Roman"/>
                <w:i/>
                <w:sz w:val="20"/>
                <w:szCs w:val="20"/>
              </w:rPr>
              <w:t xml:space="preserve"> </w:t>
            </w:r>
            <w:proofErr w:type="spellStart"/>
            <w:r w:rsidRPr="007A5D31">
              <w:rPr>
                <w:rFonts w:ascii="Times New Roman" w:hAnsi="Times New Roman" w:cs="Times New Roman"/>
                <w:i/>
                <w:sz w:val="20"/>
                <w:szCs w:val="20"/>
              </w:rPr>
              <w:t>Konumu</w:t>
            </w:r>
            <w:proofErr w:type="spellEnd"/>
          </w:p>
        </w:tc>
        <w:tc>
          <w:tcPr>
            <w:tcW w:w="761" w:type="dxa"/>
          </w:tcPr>
          <w:p w:rsidR="00613571" w:rsidRPr="007A5D31" w:rsidRDefault="00613571" w:rsidP="00691740">
            <w:pPr>
              <w:jc w:val="center"/>
              <w:rPr>
                <w:rFonts w:ascii="Times New Roman" w:hAnsi="Times New Roman" w:cs="Times New Roman"/>
                <w:i/>
                <w:sz w:val="20"/>
                <w:szCs w:val="20"/>
                <w:lang w:val="tr-TR"/>
              </w:rPr>
            </w:pPr>
            <w:r w:rsidRPr="007A5D31">
              <w:rPr>
                <w:rFonts w:ascii="Times New Roman" w:hAnsi="Times New Roman" w:cs="Times New Roman"/>
                <w:i/>
                <w:sz w:val="20"/>
                <w:szCs w:val="20"/>
              </w:rPr>
              <w:t>0,00</w:t>
            </w:r>
          </w:p>
        </w:tc>
      </w:tr>
      <w:tr w:rsidR="00613571" w:rsidRPr="00DF64AB" w:rsidTr="00215009">
        <w:trPr>
          <w:jc w:val="center"/>
        </w:trPr>
        <w:tc>
          <w:tcPr>
            <w:tcW w:w="959" w:type="dxa"/>
          </w:tcPr>
          <w:p w:rsidR="00613571" w:rsidRPr="007A5D31" w:rsidRDefault="00613571" w:rsidP="00691740">
            <w:pPr>
              <w:jc w:val="center"/>
              <w:rPr>
                <w:rFonts w:ascii="Times New Roman" w:hAnsi="Times New Roman" w:cs="Times New Roman"/>
                <w:sz w:val="20"/>
                <w:szCs w:val="20"/>
              </w:rPr>
            </w:pPr>
            <w:r w:rsidRPr="007A5D31">
              <w:rPr>
                <w:rFonts w:ascii="Times New Roman" w:hAnsi="Times New Roman" w:cs="Times New Roman"/>
                <w:sz w:val="20"/>
                <w:szCs w:val="20"/>
              </w:rPr>
              <w:t>T1</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5,94</w:t>
            </w:r>
          </w:p>
        </w:tc>
        <w:tc>
          <w:tcPr>
            <w:tcW w:w="709"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5,94</w:t>
            </w:r>
          </w:p>
        </w:tc>
        <w:tc>
          <w:tcPr>
            <w:tcW w:w="938"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0,748</w:t>
            </w:r>
          </w:p>
        </w:tc>
        <w:tc>
          <w:tcPr>
            <w:tcW w:w="1060"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1,000</w:t>
            </w:r>
          </w:p>
        </w:tc>
        <w:tc>
          <w:tcPr>
            <w:tcW w:w="761" w:type="dxa"/>
          </w:tcPr>
          <w:p w:rsidR="00613571" w:rsidRPr="007A5D31" w:rsidRDefault="00613571" w:rsidP="00691740">
            <w:pPr>
              <w:jc w:val="center"/>
              <w:rPr>
                <w:rFonts w:ascii="Times New Roman" w:hAnsi="Times New Roman" w:cs="Times New Roman"/>
                <w:i/>
                <w:sz w:val="20"/>
                <w:szCs w:val="20"/>
                <w:lang w:val="tr-TR"/>
              </w:rPr>
            </w:pPr>
          </w:p>
        </w:tc>
      </w:tr>
      <w:tr w:rsidR="00613571" w:rsidRPr="00DF64AB" w:rsidTr="00215009">
        <w:trPr>
          <w:jc w:val="center"/>
        </w:trPr>
        <w:tc>
          <w:tcPr>
            <w:tcW w:w="959" w:type="dxa"/>
          </w:tcPr>
          <w:p w:rsidR="00613571" w:rsidRPr="007A5D31" w:rsidRDefault="00613571" w:rsidP="00691740">
            <w:pPr>
              <w:jc w:val="center"/>
              <w:rPr>
                <w:rFonts w:ascii="Times New Roman" w:hAnsi="Times New Roman" w:cs="Times New Roman"/>
                <w:sz w:val="20"/>
                <w:szCs w:val="20"/>
              </w:rPr>
            </w:pPr>
            <w:r w:rsidRPr="007A5D31">
              <w:rPr>
                <w:rFonts w:ascii="Times New Roman" w:hAnsi="Times New Roman" w:cs="Times New Roman"/>
                <w:sz w:val="20"/>
                <w:szCs w:val="20"/>
              </w:rPr>
              <w:t>T2</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0,17</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09"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0,87</w:t>
            </w:r>
          </w:p>
        </w:tc>
        <w:tc>
          <w:tcPr>
            <w:tcW w:w="938"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0,120</w:t>
            </w:r>
          </w:p>
        </w:tc>
        <w:tc>
          <w:tcPr>
            <w:tcW w:w="1060"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0,170</w:t>
            </w:r>
          </w:p>
        </w:tc>
        <w:tc>
          <w:tcPr>
            <w:tcW w:w="761" w:type="dxa"/>
          </w:tcPr>
          <w:p w:rsidR="00613571" w:rsidRPr="007A5D31" w:rsidRDefault="00613571" w:rsidP="00691740">
            <w:pPr>
              <w:jc w:val="center"/>
              <w:rPr>
                <w:rFonts w:ascii="Times New Roman" w:hAnsi="Times New Roman" w:cs="Times New Roman"/>
                <w:i/>
                <w:sz w:val="20"/>
                <w:szCs w:val="20"/>
                <w:lang w:val="tr-TR"/>
              </w:rPr>
            </w:pPr>
          </w:p>
        </w:tc>
      </w:tr>
      <w:tr w:rsidR="00613571" w:rsidRPr="00DF64AB" w:rsidTr="00215009">
        <w:trPr>
          <w:jc w:val="center"/>
        </w:trPr>
        <w:tc>
          <w:tcPr>
            <w:tcW w:w="959" w:type="dxa"/>
          </w:tcPr>
          <w:p w:rsidR="00613571" w:rsidRPr="007A5D31" w:rsidRDefault="00613571" w:rsidP="00691740">
            <w:pPr>
              <w:jc w:val="center"/>
              <w:rPr>
                <w:rFonts w:ascii="Times New Roman" w:hAnsi="Times New Roman" w:cs="Times New Roman"/>
                <w:sz w:val="20"/>
                <w:szCs w:val="20"/>
              </w:rPr>
            </w:pPr>
            <w:r w:rsidRPr="007A5D31">
              <w:rPr>
                <w:rFonts w:ascii="Times New Roman" w:hAnsi="Times New Roman" w:cs="Times New Roman"/>
                <w:sz w:val="20"/>
                <w:szCs w:val="20"/>
              </w:rPr>
              <w:t>T3</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0,17</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1,15</w:t>
            </w:r>
          </w:p>
        </w:tc>
        <w:tc>
          <w:tcPr>
            <w:tcW w:w="709"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938"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0,132</w:t>
            </w:r>
          </w:p>
        </w:tc>
        <w:tc>
          <w:tcPr>
            <w:tcW w:w="1060"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0,194</w:t>
            </w:r>
          </w:p>
        </w:tc>
        <w:tc>
          <w:tcPr>
            <w:tcW w:w="761" w:type="dxa"/>
          </w:tcPr>
          <w:p w:rsidR="00613571" w:rsidRPr="007A5D31" w:rsidRDefault="00613571" w:rsidP="00691740">
            <w:pPr>
              <w:jc w:val="center"/>
              <w:rPr>
                <w:rFonts w:ascii="Times New Roman" w:hAnsi="Times New Roman" w:cs="Times New Roman"/>
                <w:i/>
                <w:sz w:val="20"/>
                <w:szCs w:val="20"/>
                <w:lang w:val="tr-TR"/>
              </w:rPr>
            </w:pPr>
          </w:p>
        </w:tc>
      </w:tr>
      <w:tr w:rsidR="00613571" w:rsidRPr="00DF64AB" w:rsidTr="00D51ECF">
        <w:trPr>
          <w:jc w:val="center"/>
        </w:trPr>
        <w:tc>
          <w:tcPr>
            <w:tcW w:w="5567" w:type="dxa"/>
            <w:gridSpan w:val="7"/>
          </w:tcPr>
          <w:p w:rsidR="00613571" w:rsidRPr="007A5D31" w:rsidRDefault="00613571" w:rsidP="00691740">
            <w:pPr>
              <w:jc w:val="both"/>
              <w:rPr>
                <w:rFonts w:ascii="Times New Roman" w:hAnsi="Times New Roman" w:cs="Times New Roman"/>
                <w:sz w:val="20"/>
                <w:szCs w:val="20"/>
                <w:lang w:val="tr-TR"/>
              </w:rPr>
            </w:pPr>
            <w:r w:rsidRPr="007A5D31">
              <w:rPr>
                <w:rFonts w:ascii="Times New Roman" w:hAnsi="Times New Roman" w:cs="Times New Roman"/>
                <w:i/>
                <w:sz w:val="20"/>
                <w:szCs w:val="20"/>
              </w:rPr>
              <w:t xml:space="preserve">C. </w:t>
            </w:r>
            <w:proofErr w:type="spellStart"/>
            <w:r w:rsidRPr="007A5D31">
              <w:rPr>
                <w:rFonts w:ascii="Times New Roman" w:hAnsi="Times New Roman" w:cs="Times New Roman"/>
                <w:i/>
                <w:sz w:val="20"/>
                <w:szCs w:val="20"/>
              </w:rPr>
              <w:t>Limanın</w:t>
            </w:r>
            <w:proofErr w:type="spellEnd"/>
            <w:r w:rsidRPr="007A5D31">
              <w:rPr>
                <w:rFonts w:ascii="Times New Roman" w:hAnsi="Times New Roman" w:cs="Times New Roman"/>
                <w:i/>
                <w:sz w:val="20"/>
                <w:szCs w:val="20"/>
              </w:rPr>
              <w:t xml:space="preserve"> </w:t>
            </w:r>
            <w:proofErr w:type="spellStart"/>
            <w:r w:rsidRPr="007A5D31">
              <w:rPr>
                <w:rFonts w:ascii="Times New Roman" w:hAnsi="Times New Roman" w:cs="Times New Roman"/>
                <w:i/>
                <w:sz w:val="20"/>
                <w:szCs w:val="20"/>
              </w:rPr>
              <w:t>Hizmet</w:t>
            </w:r>
            <w:proofErr w:type="spellEnd"/>
            <w:r w:rsidRPr="007A5D31">
              <w:rPr>
                <w:rFonts w:ascii="Times New Roman" w:hAnsi="Times New Roman" w:cs="Times New Roman"/>
                <w:i/>
                <w:sz w:val="20"/>
                <w:szCs w:val="20"/>
              </w:rPr>
              <w:t xml:space="preserve"> </w:t>
            </w:r>
            <w:proofErr w:type="spellStart"/>
            <w:r w:rsidRPr="007A5D31">
              <w:rPr>
                <w:rFonts w:ascii="Times New Roman" w:hAnsi="Times New Roman" w:cs="Times New Roman"/>
                <w:i/>
                <w:sz w:val="20"/>
                <w:szCs w:val="20"/>
              </w:rPr>
              <w:t>Kalitesi</w:t>
            </w:r>
            <w:proofErr w:type="spellEnd"/>
          </w:p>
        </w:tc>
        <w:tc>
          <w:tcPr>
            <w:tcW w:w="761" w:type="dxa"/>
          </w:tcPr>
          <w:p w:rsidR="00613571" w:rsidRPr="007A5D31" w:rsidRDefault="00613571" w:rsidP="00691740">
            <w:pPr>
              <w:jc w:val="center"/>
              <w:rPr>
                <w:rFonts w:ascii="Times New Roman" w:hAnsi="Times New Roman" w:cs="Times New Roman"/>
                <w:i/>
                <w:sz w:val="20"/>
                <w:szCs w:val="20"/>
                <w:lang w:val="tr-TR"/>
              </w:rPr>
            </w:pPr>
            <w:r w:rsidRPr="007A5D31">
              <w:rPr>
                <w:rFonts w:ascii="Times New Roman" w:hAnsi="Times New Roman" w:cs="Times New Roman"/>
                <w:i/>
                <w:sz w:val="20"/>
                <w:szCs w:val="20"/>
                <w:lang w:val="tr-TR"/>
              </w:rPr>
              <w:t>0,02</w:t>
            </w:r>
          </w:p>
        </w:tc>
      </w:tr>
      <w:tr w:rsidR="00613571" w:rsidRPr="00DF64AB" w:rsidTr="00215009">
        <w:trPr>
          <w:jc w:val="center"/>
        </w:trPr>
        <w:tc>
          <w:tcPr>
            <w:tcW w:w="959" w:type="dxa"/>
          </w:tcPr>
          <w:p w:rsidR="00613571" w:rsidRPr="007A5D31" w:rsidRDefault="00613571" w:rsidP="00691740">
            <w:pPr>
              <w:jc w:val="center"/>
              <w:rPr>
                <w:rFonts w:ascii="Times New Roman" w:hAnsi="Times New Roman" w:cs="Times New Roman"/>
                <w:sz w:val="20"/>
                <w:szCs w:val="20"/>
              </w:rPr>
            </w:pPr>
            <w:r w:rsidRPr="007A5D31">
              <w:rPr>
                <w:rFonts w:ascii="Times New Roman" w:hAnsi="Times New Roman" w:cs="Times New Roman"/>
                <w:sz w:val="20"/>
                <w:szCs w:val="20"/>
              </w:rPr>
              <w:t>T1</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0,41</w:t>
            </w:r>
          </w:p>
        </w:tc>
        <w:tc>
          <w:tcPr>
            <w:tcW w:w="709"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0,25</w:t>
            </w:r>
          </w:p>
        </w:tc>
        <w:tc>
          <w:tcPr>
            <w:tcW w:w="938"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0,126</w:t>
            </w:r>
          </w:p>
        </w:tc>
        <w:tc>
          <w:tcPr>
            <w:tcW w:w="1060"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0,250</w:t>
            </w:r>
          </w:p>
        </w:tc>
        <w:tc>
          <w:tcPr>
            <w:tcW w:w="761" w:type="dxa"/>
          </w:tcPr>
          <w:p w:rsidR="00613571" w:rsidRPr="007A5D31" w:rsidRDefault="00613571" w:rsidP="00691740">
            <w:pPr>
              <w:jc w:val="center"/>
              <w:rPr>
                <w:rFonts w:ascii="Times New Roman" w:hAnsi="Times New Roman" w:cs="Times New Roman"/>
                <w:i/>
                <w:sz w:val="20"/>
                <w:szCs w:val="20"/>
                <w:lang w:val="tr-TR"/>
              </w:rPr>
            </w:pPr>
          </w:p>
        </w:tc>
      </w:tr>
      <w:tr w:rsidR="00613571" w:rsidRPr="00DF64AB" w:rsidTr="00215009">
        <w:trPr>
          <w:jc w:val="center"/>
        </w:trPr>
        <w:tc>
          <w:tcPr>
            <w:tcW w:w="959" w:type="dxa"/>
          </w:tcPr>
          <w:p w:rsidR="00613571" w:rsidRPr="007A5D31" w:rsidRDefault="00613571" w:rsidP="00691740">
            <w:pPr>
              <w:jc w:val="center"/>
              <w:rPr>
                <w:rFonts w:ascii="Times New Roman" w:hAnsi="Times New Roman" w:cs="Times New Roman"/>
                <w:sz w:val="20"/>
                <w:szCs w:val="20"/>
              </w:rPr>
            </w:pPr>
            <w:r w:rsidRPr="007A5D31">
              <w:rPr>
                <w:rFonts w:ascii="Times New Roman" w:hAnsi="Times New Roman" w:cs="Times New Roman"/>
                <w:sz w:val="20"/>
                <w:szCs w:val="20"/>
              </w:rPr>
              <w:t>T2</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2,44</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09"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0,34</w:t>
            </w:r>
          </w:p>
        </w:tc>
        <w:tc>
          <w:tcPr>
            <w:tcW w:w="938"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0,255</w:t>
            </w:r>
          </w:p>
        </w:tc>
        <w:tc>
          <w:tcPr>
            <w:tcW w:w="1060"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0,598</w:t>
            </w:r>
          </w:p>
        </w:tc>
        <w:tc>
          <w:tcPr>
            <w:tcW w:w="761" w:type="dxa"/>
          </w:tcPr>
          <w:p w:rsidR="00613571" w:rsidRPr="007A5D31" w:rsidRDefault="00613571" w:rsidP="00691740">
            <w:pPr>
              <w:jc w:val="center"/>
              <w:rPr>
                <w:rFonts w:ascii="Times New Roman" w:hAnsi="Times New Roman" w:cs="Times New Roman"/>
                <w:i/>
                <w:sz w:val="20"/>
                <w:szCs w:val="20"/>
                <w:lang w:val="tr-TR"/>
              </w:rPr>
            </w:pPr>
          </w:p>
        </w:tc>
      </w:tr>
      <w:tr w:rsidR="00613571" w:rsidRPr="00DF64AB" w:rsidTr="00215009">
        <w:trPr>
          <w:jc w:val="center"/>
        </w:trPr>
        <w:tc>
          <w:tcPr>
            <w:tcW w:w="959" w:type="dxa"/>
          </w:tcPr>
          <w:p w:rsidR="00613571" w:rsidRPr="007A5D31" w:rsidRDefault="00613571" w:rsidP="00691740">
            <w:pPr>
              <w:jc w:val="center"/>
              <w:rPr>
                <w:rFonts w:ascii="Times New Roman" w:hAnsi="Times New Roman" w:cs="Times New Roman"/>
                <w:sz w:val="20"/>
                <w:szCs w:val="20"/>
              </w:rPr>
            </w:pPr>
            <w:r w:rsidRPr="007A5D31">
              <w:rPr>
                <w:rFonts w:ascii="Times New Roman" w:hAnsi="Times New Roman" w:cs="Times New Roman"/>
                <w:sz w:val="20"/>
                <w:szCs w:val="20"/>
              </w:rPr>
              <w:t>T3</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4,08</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2,93</w:t>
            </w:r>
          </w:p>
        </w:tc>
        <w:tc>
          <w:tcPr>
            <w:tcW w:w="709"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938"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0,619</w:t>
            </w:r>
          </w:p>
        </w:tc>
        <w:tc>
          <w:tcPr>
            <w:tcW w:w="1060"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1,000</w:t>
            </w:r>
          </w:p>
        </w:tc>
        <w:tc>
          <w:tcPr>
            <w:tcW w:w="761" w:type="dxa"/>
          </w:tcPr>
          <w:p w:rsidR="00613571" w:rsidRPr="007A5D31" w:rsidRDefault="00613571" w:rsidP="00691740">
            <w:pPr>
              <w:jc w:val="center"/>
              <w:rPr>
                <w:rFonts w:ascii="Times New Roman" w:hAnsi="Times New Roman" w:cs="Times New Roman"/>
                <w:i/>
                <w:sz w:val="20"/>
                <w:szCs w:val="20"/>
                <w:lang w:val="tr-TR"/>
              </w:rPr>
            </w:pPr>
          </w:p>
        </w:tc>
      </w:tr>
      <w:tr w:rsidR="00613571" w:rsidRPr="00DF64AB" w:rsidTr="00D51ECF">
        <w:trPr>
          <w:jc w:val="center"/>
        </w:trPr>
        <w:tc>
          <w:tcPr>
            <w:tcW w:w="5567" w:type="dxa"/>
            <w:gridSpan w:val="7"/>
          </w:tcPr>
          <w:p w:rsidR="00613571" w:rsidRPr="007A5D31" w:rsidRDefault="00613571" w:rsidP="00691740">
            <w:pPr>
              <w:jc w:val="both"/>
              <w:rPr>
                <w:rFonts w:ascii="Times New Roman" w:hAnsi="Times New Roman" w:cs="Times New Roman"/>
                <w:sz w:val="20"/>
                <w:szCs w:val="20"/>
                <w:lang w:val="tr-TR"/>
              </w:rPr>
            </w:pPr>
            <w:r w:rsidRPr="007A5D31">
              <w:rPr>
                <w:rFonts w:ascii="Times New Roman" w:hAnsi="Times New Roman" w:cs="Times New Roman"/>
                <w:i/>
                <w:sz w:val="20"/>
                <w:szCs w:val="20"/>
              </w:rPr>
              <w:t xml:space="preserve">D. Liman </w:t>
            </w:r>
            <w:proofErr w:type="spellStart"/>
            <w:r w:rsidRPr="007A5D31">
              <w:rPr>
                <w:rFonts w:ascii="Times New Roman" w:hAnsi="Times New Roman" w:cs="Times New Roman"/>
                <w:i/>
                <w:sz w:val="20"/>
                <w:szCs w:val="20"/>
              </w:rPr>
              <w:t>Tarifesi</w:t>
            </w:r>
            <w:proofErr w:type="spellEnd"/>
          </w:p>
        </w:tc>
        <w:tc>
          <w:tcPr>
            <w:tcW w:w="761" w:type="dxa"/>
          </w:tcPr>
          <w:p w:rsidR="00613571" w:rsidRPr="007A5D31" w:rsidRDefault="00613571" w:rsidP="00691740">
            <w:pPr>
              <w:jc w:val="center"/>
              <w:rPr>
                <w:rFonts w:ascii="Times New Roman" w:hAnsi="Times New Roman" w:cs="Times New Roman"/>
                <w:i/>
                <w:sz w:val="20"/>
                <w:szCs w:val="20"/>
                <w:lang w:val="tr-TR"/>
              </w:rPr>
            </w:pPr>
            <w:r w:rsidRPr="007A5D31">
              <w:rPr>
                <w:rFonts w:ascii="Times New Roman" w:hAnsi="Times New Roman" w:cs="Times New Roman"/>
                <w:i/>
                <w:sz w:val="20"/>
                <w:szCs w:val="20"/>
              </w:rPr>
              <w:t>0,00</w:t>
            </w:r>
          </w:p>
        </w:tc>
      </w:tr>
      <w:tr w:rsidR="00613571" w:rsidRPr="00DF64AB" w:rsidTr="00215009">
        <w:trPr>
          <w:jc w:val="center"/>
        </w:trPr>
        <w:tc>
          <w:tcPr>
            <w:tcW w:w="959" w:type="dxa"/>
          </w:tcPr>
          <w:p w:rsidR="00613571" w:rsidRPr="007A5D31" w:rsidRDefault="00613571" w:rsidP="00691740">
            <w:pPr>
              <w:jc w:val="center"/>
              <w:rPr>
                <w:rFonts w:ascii="Times New Roman" w:hAnsi="Times New Roman" w:cs="Times New Roman"/>
                <w:sz w:val="20"/>
                <w:szCs w:val="20"/>
              </w:rPr>
            </w:pPr>
            <w:r w:rsidRPr="007A5D31">
              <w:rPr>
                <w:rFonts w:ascii="Times New Roman" w:hAnsi="Times New Roman" w:cs="Times New Roman"/>
                <w:sz w:val="20"/>
                <w:szCs w:val="20"/>
              </w:rPr>
              <w:t>T1</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0,39</w:t>
            </w:r>
          </w:p>
        </w:tc>
        <w:tc>
          <w:tcPr>
            <w:tcW w:w="709"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0,37</w:t>
            </w:r>
          </w:p>
        </w:tc>
        <w:tc>
          <w:tcPr>
            <w:tcW w:w="938"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0,159</w:t>
            </w:r>
          </w:p>
        </w:tc>
        <w:tc>
          <w:tcPr>
            <w:tcW w:w="1060"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0,370</w:t>
            </w:r>
          </w:p>
        </w:tc>
        <w:tc>
          <w:tcPr>
            <w:tcW w:w="761" w:type="dxa"/>
          </w:tcPr>
          <w:p w:rsidR="00613571" w:rsidRPr="007A5D31" w:rsidRDefault="00613571" w:rsidP="00691740">
            <w:pPr>
              <w:jc w:val="center"/>
              <w:rPr>
                <w:rFonts w:ascii="Times New Roman" w:hAnsi="Times New Roman" w:cs="Times New Roman"/>
                <w:i/>
                <w:sz w:val="20"/>
                <w:szCs w:val="20"/>
                <w:lang w:val="tr-TR"/>
              </w:rPr>
            </w:pPr>
          </w:p>
        </w:tc>
      </w:tr>
      <w:tr w:rsidR="00613571" w:rsidRPr="00DF64AB" w:rsidTr="00215009">
        <w:trPr>
          <w:jc w:val="center"/>
        </w:trPr>
        <w:tc>
          <w:tcPr>
            <w:tcW w:w="959" w:type="dxa"/>
          </w:tcPr>
          <w:p w:rsidR="00613571" w:rsidRPr="007A5D31" w:rsidRDefault="00613571" w:rsidP="00691740">
            <w:pPr>
              <w:jc w:val="center"/>
              <w:rPr>
                <w:rFonts w:ascii="Times New Roman" w:hAnsi="Times New Roman" w:cs="Times New Roman"/>
                <w:sz w:val="20"/>
                <w:szCs w:val="20"/>
              </w:rPr>
            </w:pPr>
            <w:r w:rsidRPr="007A5D31">
              <w:rPr>
                <w:rFonts w:ascii="Times New Roman" w:hAnsi="Times New Roman" w:cs="Times New Roman"/>
                <w:sz w:val="20"/>
                <w:szCs w:val="20"/>
              </w:rPr>
              <w:t>T2</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2,55</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09"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0,82</w:t>
            </w:r>
          </w:p>
        </w:tc>
        <w:tc>
          <w:tcPr>
            <w:tcW w:w="938"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0,388</w:t>
            </w:r>
          </w:p>
        </w:tc>
        <w:tc>
          <w:tcPr>
            <w:tcW w:w="1060"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0,937</w:t>
            </w:r>
          </w:p>
        </w:tc>
        <w:tc>
          <w:tcPr>
            <w:tcW w:w="761" w:type="dxa"/>
          </w:tcPr>
          <w:p w:rsidR="00613571" w:rsidRPr="007A5D31" w:rsidRDefault="00613571" w:rsidP="00691740">
            <w:pPr>
              <w:jc w:val="center"/>
              <w:rPr>
                <w:rFonts w:ascii="Times New Roman" w:hAnsi="Times New Roman" w:cs="Times New Roman"/>
                <w:i/>
                <w:sz w:val="20"/>
                <w:szCs w:val="20"/>
                <w:lang w:val="tr-TR"/>
              </w:rPr>
            </w:pPr>
          </w:p>
        </w:tc>
      </w:tr>
      <w:tr w:rsidR="00613571" w:rsidRPr="00DF64AB" w:rsidTr="00215009">
        <w:trPr>
          <w:jc w:val="center"/>
        </w:trPr>
        <w:tc>
          <w:tcPr>
            <w:tcW w:w="959" w:type="dxa"/>
          </w:tcPr>
          <w:p w:rsidR="00613571" w:rsidRPr="007A5D31" w:rsidRDefault="00613571" w:rsidP="00691740">
            <w:pPr>
              <w:jc w:val="center"/>
              <w:rPr>
                <w:rFonts w:ascii="Times New Roman" w:hAnsi="Times New Roman" w:cs="Times New Roman"/>
                <w:sz w:val="20"/>
                <w:szCs w:val="20"/>
              </w:rPr>
            </w:pPr>
            <w:r w:rsidRPr="007A5D31">
              <w:rPr>
                <w:rFonts w:ascii="Times New Roman" w:hAnsi="Times New Roman" w:cs="Times New Roman"/>
                <w:sz w:val="20"/>
                <w:szCs w:val="20"/>
              </w:rPr>
              <w:t>T3</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2,72</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1,22</w:t>
            </w:r>
          </w:p>
        </w:tc>
        <w:tc>
          <w:tcPr>
            <w:tcW w:w="709"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938"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0,453</w:t>
            </w:r>
          </w:p>
        </w:tc>
        <w:tc>
          <w:tcPr>
            <w:tcW w:w="1060"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1,000</w:t>
            </w:r>
          </w:p>
        </w:tc>
        <w:tc>
          <w:tcPr>
            <w:tcW w:w="761" w:type="dxa"/>
          </w:tcPr>
          <w:p w:rsidR="00613571" w:rsidRPr="007A5D31" w:rsidRDefault="00613571" w:rsidP="00691740">
            <w:pPr>
              <w:jc w:val="center"/>
              <w:rPr>
                <w:rFonts w:ascii="Times New Roman" w:hAnsi="Times New Roman" w:cs="Times New Roman"/>
                <w:i/>
                <w:sz w:val="20"/>
                <w:szCs w:val="20"/>
                <w:lang w:val="tr-TR"/>
              </w:rPr>
            </w:pPr>
          </w:p>
        </w:tc>
      </w:tr>
      <w:tr w:rsidR="00613571" w:rsidRPr="00DF64AB" w:rsidTr="00D51ECF">
        <w:trPr>
          <w:jc w:val="center"/>
        </w:trPr>
        <w:tc>
          <w:tcPr>
            <w:tcW w:w="5567" w:type="dxa"/>
            <w:gridSpan w:val="7"/>
          </w:tcPr>
          <w:p w:rsidR="00613571" w:rsidRPr="007A5D31" w:rsidRDefault="00613571" w:rsidP="00691740">
            <w:pPr>
              <w:jc w:val="both"/>
              <w:rPr>
                <w:rFonts w:ascii="Times New Roman" w:hAnsi="Times New Roman" w:cs="Times New Roman"/>
                <w:sz w:val="20"/>
                <w:szCs w:val="20"/>
                <w:lang w:val="tr-TR"/>
              </w:rPr>
            </w:pPr>
            <w:r w:rsidRPr="007A5D31">
              <w:rPr>
                <w:rFonts w:ascii="Times New Roman" w:hAnsi="Times New Roman" w:cs="Times New Roman"/>
                <w:i/>
                <w:sz w:val="20"/>
                <w:szCs w:val="20"/>
              </w:rPr>
              <w:t xml:space="preserve">E. Liman </w:t>
            </w:r>
            <w:proofErr w:type="spellStart"/>
            <w:r w:rsidRPr="007A5D31">
              <w:rPr>
                <w:rFonts w:ascii="Times New Roman" w:hAnsi="Times New Roman" w:cs="Times New Roman"/>
                <w:i/>
                <w:sz w:val="20"/>
                <w:szCs w:val="20"/>
              </w:rPr>
              <w:t>Tesisi</w:t>
            </w:r>
            <w:proofErr w:type="spellEnd"/>
            <w:r w:rsidRPr="007A5D31">
              <w:rPr>
                <w:rFonts w:ascii="Times New Roman" w:hAnsi="Times New Roman" w:cs="Times New Roman"/>
                <w:i/>
                <w:sz w:val="20"/>
                <w:szCs w:val="20"/>
              </w:rPr>
              <w:t xml:space="preserve"> </w:t>
            </w:r>
            <w:proofErr w:type="spellStart"/>
            <w:r w:rsidRPr="007A5D31">
              <w:rPr>
                <w:rFonts w:ascii="Times New Roman" w:hAnsi="Times New Roman" w:cs="Times New Roman"/>
                <w:i/>
                <w:sz w:val="20"/>
                <w:szCs w:val="20"/>
              </w:rPr>
              <w:t>ve</w:t>
            </w:r>
            <w:proofErr w:type="spellEnd"/>
            <w:r w:rsidRPr="007A5D31">
              <w:rPr>
                <w:rFonts w:ascii="Times New Roman" w:hAnsi="Times New Roman" w:cs="Times New Roman"/>
                <w:i/>
                <w:sz w:val="20"/>
                <w:szCs w:val="20"/>
              </w:rPr>
              <w:t xml:space="preserve"> </w:t>
            </w:r>
            <w:proofErr w:type="spellStart"/>
            <w:r w:rsidRPr="007A5D31">
              <w:rPr>
                <w:rFonts w:ascii="Times New Roman" w:hAnsi="Times New Roman" w:cs="Times New Roman"/>
                <w:i/>
                <w:sz w:val="20"/>
                <w:szCs w:val="20"/>
              </w:rPr>
              <w:t>Ekipmanı</w:t>
            </w:r>
            <w:proofErr w:type="spellEnd"/>
          </w:p>
        </w:tc>
        <w:tc>
          <w:tcPr>
            <w:tcW w:w="761" w:type="dxa"/>
          </w:tcPr>
          <w:p w:rsidR="00613571" w:rsidRPr="007A5D31" w:rsidRDefault="00613571" w:rsidP="00691740">
            <w:pPr>
              <w:jc w:val="center"/>
              <w:rPr>
                <w:rFonts w:ascii="Times New Roman" w:hAnsi="Times New Roman" w:cs="Times New Roman"/>
                <w:i/>
                <w:sz w:val="20"/>
                <w:szCs w:val="20"/>
                <w:lang w:val="tr-TR"/>
              </w:rPr>
            </w:pPr>
            <w:r w:rsidRPr="007A5D31">
              <w:rPr>
                <w:rFonts w:ascii="Times New Roman" w:hAnsi="Times New Roman" w:cs="Times New Roman"/>
                <w:i/>
                <w:sz w:val="20"/>
                <w:szCs w:val="20"/>
              </w:rPr>
              <w:t>0,00</w:t>
            </w:r>
          </w:p>
        </w:tc>
      </w:tr>
      <w:tr w:rsidR="00613571" w:rsidRPr="00DF64AB" w:rsidTr="00215009">
        <w:trPr>
          <w:jc w:val="center"/>
        </w:trPr>
        <w:tc>
          <w:tcPr>
            <w:tcW w:w="959" w:type="dxa"/>
          </w:tcPr>
          <w:p w:rsidR="00613571" w:rsidRPr="007A5D31" w:rsidRDefault="00613571" w:rsidP="00691740">
            <w:pPr>
              <w:jc w:val="center"/>
              <w:rPr>
                <w:rFonts w:ascii="Times New Roman" w:hAnsi="Times New Roman" w:cs="Times New Roman"/>
                <w:sz w:val="20"/>
                <w:szCs w:val="20"/>
              </w:rPr>
            </w:pPr>
            <w:r w:rsidRPr="007A5D31">
              <w:rPr>
                <w:rFonts w:ascii="Times New Roman" w:hAnsi="Times New Roman" w:cs="Times New Roman"/>
                <w:sz w:val="20"/>
                <w:szCs w:val="20"/>
              </w:rPr>
              <w:t>T1</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567" w:type="dxa"/>
            <w:vAlign w:val="center"/>
          </w:tcPr>
          <w:p w:rsidR="00613571" w:rsidRPr="007A5D31" w:rsidRDefault="00F43458" w:rsidP="00215009">
            <w:pPr>
              <w:jc w:val="center"/>
              <w:rPr>
                <w:rFonts w:ascii="Times New Roman" w:hAnsi="Times New Roman" w:cs="Times New Roman"/>
                <w:sz w:val="20"/>
                <w:szCs w:val="20"/>
              </w:rPr>
            </w:pPr>
            <w:r w:rsidRPr="007A5D31">
              <w:rPr>
                <w:rFonts w:ascii="Times New Roman" w:hAnsi="Times New Roman" w:cs="Times New Roman"/>
                <w:sz w:val="20"/>
                <w:szCs w:val="20"/>
              </w:rPr>
              <w:t>0,54</w:t>
            </w:r>
          </w:p>
        </w:tc>
        <w:tc>
          <w:tcPr>
            <w:tcW w:w="709" w:type="dxa"/>
            <w:vAlign w:val="center"/>
          </w:tcPr>
          <w:p w:rsidR="00613571" w:rsidRPr="007A5D31" w:rsidRDefault="00F43458" w:rsidP="00215009">
            <w:pPr>
              <w:jc w:val="center"/>
              <w:rPr>
                <w:rFonts w:ascii="Times New Roman" w:hAnsi="Times New Roman" w:cs="Times New Roman"/>
                <w:sz w:val="20"/>
                <w:szCs w:val="20"/>
              </w:rPr>
            </w:pPr>
            <w:r w:rsidRPr="007A5D31">
              <w:rPr>
                <w:rFonts w:ascii="Times New Roman" w:hAnsi="Times New Roman" w:cs="Times New Roman"/>
                <w:sz w:val="20"/>
                <w:szCs w:val="20"/>
              </w:rPr>
              <w:t>0,50</w:t>
            </w:r>
          </w:p>
        </w:tc>
        <w:tc>
          <w:tcPr>
            <w:tcW w:w="938"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w:t>
            </w:r>
            <w:r w:rsidR="00F43458" w:rsidRPr="007A5D31">
              <w:rPr>
                <w:rFonts w:ascii="Times New Roman" w:hAnsi="Times New Roman" w:cs="Times New Roman"/>
                <w:sz w:val="20"/>
                <w:szCs w:val="20"/>
              </w:rPr>
              <w:t>202</w:t>
            </w:r>
          </w:p>
        </w:tc>
        <w:tc>
          <w:tcPr>
            <w:tcW w:w="1060"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w:t>
            </w:r>
            <w:r w:rsidR="00134620" w:rsidRPr="007A5D31">
              <w:rPr>
                <w:rFonts w:ascii="Times New Roman" w:hAnsi="Times New Roman" w:cs="Times New Roman"/>
                <w:sz w:val="20"/>
                <w:szCs w:val="20"/>
              </w:rPr>
              <w:t>503</w:t>
            </w:r>
          </w:p>
        </w:tc>
        <w:tc>
          <w:tcPr>
            <w:tcW w:w="761" w:type="dxa"/>
          </w:tcPr>
          <w:p w:rsidR="00613571" w:rsidRPr="007A5D31" w:rsidRDefault="00613571" w:rsidP="00691740">
            <w:pPr>
              <w:jc w:val="center"/>
              <w:rPr>
                <w:rFonts w:ascii="Times New Roman" w:hAnsi="Times New Roman" w:cs="Times New Roman"/>
                <w:i/>
                <w:sz w:val="20"/>
                <w:szCs w:val="20"/>
                <w:lang w:val="tr-TR"/>
              </w:rPr>
            </w:pPr>
          </w:p>
        </w:tc>
      </w:tr>
      <w:tr w:rsidR="00613571" w:rsidRPr="00DF64AB" w:rsidTr="00215009">
        <w:trPr>
          <w:jc w:val="center"/>
        </w:trPr>
        <w:tc>
          <w:tcPr>
            <w:tcW w:w="959" w:type="dxa"/>
          </w:tcPr>
          <w:p w:rsidR="00613571" w:rsidRPr="007A5D31" w:rsidRDefault="00613571" w:rsidP="00691740">
            <w:pPr>
              <w:jc w:val="center"/>
              <w:rPr>
                <w:rFonts w:ascii="Times New Roman" w:hAnsi="Times New Roman" w:cs="Times New Roman"/>
                <w:sz w:val="20"/>
                <w:szCs w:val="20"/>
              </w:rPr>
            </w:pPr>
            <w:r w:rsidRPr="007A5D31">
              <w:rPr>
                <w:rFonts w:ascii="Times New Roman" w:hAnsi="Times New Roman" w:cs="Times New Roman"/>
                <w:sz w:val="20"/>
                <w:szCs w:val="20"/>
              </w:rPr>
              <w:t>T2</w:t>
            </w:r>
          </w:p>
        </w:tc>
        <w:tc>
          <w:tcPr>
            <w:tcW w:w="567" w:type="dxa"/>
            <w:vAlign w:val="center"/>
          </w:tcPr>
          <w:p w:rsidR="00613571" w:rsidRPr="007A5D31" w:rsidRDefault="00F43458" w:rsidP="00215009">
            <w:pPr>
              <w:jc w:val="center"/>
              <w:rPr>
                <w:rFonts w:ascii="Times New Roman" w:hAnsi="Times New Roman" w:cs="Times New Roman"/>
                <w:sz w:val="20"/>
                <w:szCs w:val="20"/>
              </w:rPr>
            </w:pPr>
            <w:r w:rsidRPr="007A5D31">
              <w:rPr>
                <w:rFonts w:ascii="Times New Roman" w:hAnsi="Times New Roman" w:cs="Times New Roman"/>
                <w:sz w:val="20"/>
                <w:szCs w:val="20"/>
              </w:rPr>
              <w:t>1,83</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09"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0,46</w:t>
            </w:r>
          </w:p>
        </w:tc>
        <w:tc>
          <w:tcPr>
            <w:tcW w:w="938"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w:t>
            </w:r>
            <w:r w:rsidR="00F43458" w:rsidRPr="007A5D31">
              <w:rPr>
                <w:rFonts w:ascii="Times New Roman" w:hAnsi="Times New Roman" w:cs="Times New Roman"/>
                <w:sz w:val="20"/>
                <w:szCs w:val="20"/>
              </w:rPr>
              <w:t>293</w:t>
            </w:r>
          </w:p>
        </w:tc>
        <w:tc>
          <w:tcPr>
            <w:tcW w:w="1060"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0,92</w:t>
            </w:r>
            <w:r w:rsidR="00134620" w:rsidRPr="007A5D31">
              <w:rPr>
                <w:rFonts w:ascii="Times New Roman" w:hAnsi="Times New Roman" w:cs="Times New Roman"/>
                <w:sz w:val="20"/>
                <w:szCs w:val="20"/>
              </w:rPr>
              <w:t>0</w:t>
            </w:r>
          </w:p>
        </w:tc>
        <w:tc>
          <w:tcPr>
            <w:tcW w:w="761" w:type="dxa"/>
          </w:tcPr>
          <w:p w:rsidR="00613571" w:rsidRPr="007A5D31" w:rsidRDefault="00613571" w:rsidP="00691740">
            <w:pPr>
              <w:jc w:val="center"/>
              <w:rPr>
                <w:rFonts w:ascii="Times New Roman" w:hAnsi="Times New Roman" w:cs="Times New Roman"/>
                <w:i/>
                <w:sz w:val="20"/>
                <w:szCs w:val="20"/>
                <w:lang w:val="tr-TR"/>
              </w:rPr>
            </w:pPr>
          </w:p>
        </w:tc>
      </w:tr>
      <w:tr w:rsidR="00613571" w:rsidRPr="00DF64AB" w:rsidTr="00215009">
        <w:trPr>
          <w:jc w:val="center"/>
        </w:trPr>
        <w:tc>
          <w:tcPr>
            <w:tcW w:w="959" w:type="dxa"/>
          </w:tcPr>
          <w:p w:rsidR="00613571" w:rsidRPr="007A5D31" w:rsidRDefault="00613571" w:rsidP="00691740">
            <w:pPr>
              <w:jc w:val="center"/>
              <w:rPr>
                <w:rFonts w:ascii="Times New Roman" w:hAnsi="Times New Roman" w:cs="Times New Roman"/>
                <w:sz w:val="20"/>
                <w:szCs w:val="20"/>
              </w:rPr>
            </w:pPr>
            <w:r w:rsidRPr="007A5D31">
              <w:rPr>
                <w:rFonts w:ascii="Times New Roman" w:hAnsi="Times New Roman" w:cs="Times New Roman"/>
                <w:sz w:val="20"/>
                <w:szCs w:val="20"/>
              </w:rPr>
              <w:t>T3</w:t>
            </w:r>
          </w:p>
        </w:tc>
        <w:tc>
          <w:tcPr>
            <w:tcW w:w="567" w:type="dxa"/>
            <w:vAlign w:val="center"/>
          </w:tcPr>
          <w:p w:rsidR="00613571" w:rsidRPr="007A5D31" w:rsidRDefault="00F43458" w:rsidP="00215009">
            <w:pPr>
              <w:jc w:val="center"/>
              <w:rPr>
                <w:rFonts w:ascii="Times New Roman" w:hAnsi="Times New Roman" w:cs="Times New Roman"/>
                <w:sz w:val="20"/>
                <w:szCs w:val="20"/>
              </w:rPr>
            </w:pPr>
            <w:r w:rsidRPr="007A5D31">
              <w:rPr>
                <w:rFonts w:ascii="Times New Roman" w:hAnsi="Times New Roman" w:cs="Times New Roman"/>
                <w:sz w:val="20"/>
                <w:szCs w:val="20"/>
              </w:rPr>
              <w:t>1,99</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2,18</w:t>
            </w:r>
          </w:p>
        </w:tc>
        <w:tc>
          <w:tcPr>
            <w:tcW w:w="709"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938"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w:t>
            </w:r>
            <w:r w:rsidR="00F43458" w:rsidRPr="007A5D31">
              <w:rPr>
                <w:rFonts w:ascii="Times New Roman" w:hAnsi="Times New Roman" w:cs="Times New Roman"/>
                <w:sz w:val="20"/>
                <w:szCs w:val="20"/>
              </w:rPr>
              <w:t>506</w:t>
            </w:r>
          </w:p>
        </w:tc>
        <w:tc>
          <w:tcPr>
            <w:tcW w:w="1060"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1,000</w:t>
            </w:r>
          </w:p>
        </w:tc>
        <w:tc>
          <w:tcPr>
            <w:tcW w:w="761" w:type="dxa"/>
          </w:tcPr>
          <w:p w:rsidR="00613571" w:rsidRPr="007A5D31" w:rsidRDefault="00613571" w:rsidP="00691740">
            <w:pPr>
              <w:jc w:val="center"/>
              <w:rPr>
                <w:rFonts w:ascii="Times New Roman" w:hAnsi="Times New Roman" w:cs="Times New Roman"/>
                <w:i/>
                <w:sz w:val="20"/>
                <w:szCs w:val="20"/>
                <w:lang w:val="tr-TR"/>
              </w:rPr>
            </w:pPr>
          </w:p>
        </w:tc>
      </w:tr>
      <w:tr w:rsidR="00613571" w:rsidRPr="00DF64AB" w:rsidTr="00D51ECF">
        <w:trPr>
          <w:jc w:val="center"/>
        </w:trPr>
        <w:tc>
          <w:tcPr>
            <w:tcW w:w="5567" w:type="dxa"/>
            <w:gridSpan w:val="7"/>
          </w:tcPr>
          <w:p w:rsidR="00613571" w:rsidRPr="007A5D31" w:rsidRDefault="00613571" w:rsidP="00691740">
            <w:pPr>
              <w:jc w:val="both"/>
              <w:rPr>
                <w:rFonts w:ascii="Times New Roman" w:hAnsi="Times New Roman" w:cs="Times New Roman"/>
                <w:sz w:val="20"/>
                <w:szCs w:val="20"/>
                <w:lang w:val="tr-TR"/>
              </w:rPr>
            </w:pPr>
            <w:r w:rsidRPr="007A5D31">
              <w:rPr>
                <w:rFonts w:ascii="Times New Roman" w:hAnsi="Times New Roman" w:cs="Times New Roman"/>
                <w:i/>
                <w:sz w:val="20"/>
                <w:szCs w:val="20"/>
              </w:rPr>
              <w:t xml:space="preserve">F. Intermodal </w:t>
            </w:r>
            <w:proofErr w:type="spellStart"/>
            <w:r w:rsidRPr="007A5D31">
              <w:rPr>
                <w:rFonts w:ascii="Times New Roman" w:hAnsi="Times New Roman" w:cs="Times New Roman"/>
                <w:i/>
                <w:sz w:val="20"/>
                <w:szCs w:val="20"/>
              </w:rPr>
              <w:t>Ulaştırma</w:t>
            </w:r>
            <w:proofErr w:type="spellEnd"/>
            <w:r w:rsidRPr="007A5D31">
              <w:rPr>
                <w:rFonts w:ascii="Times New Roman" w:hAnsi="Times New Roman" w:cs="Times New Roman"/>
                <w:i/>
                <w:sz w:val="20"/>
                <w:szCs w:val="20"/>
              </w:rPr>
              <w:t xml:space="preserve"> </w:t>
            </w:r>
            <w:proofErr w:type="spellStart"/>
            <w:r w:rsidRPr="007A5D31">
              <w:rPr>
                <w:rFonts w:ascii="Times New Roman" w:hAnsi="Times New Roman" w:cs="Times New Roman"/>
                <w:i/>
                <w:sz w:val="20"/>
                <w:szCs w:val="20"/>
              </w:rPr>
              <w:t>Bağlantıları</w:t>
            </w:r>
            <w:proofErr w:type="spellEnd"/>
          </w:p>
        </w:tc>
        <w:tc>
          <w:tcPr>
            <w:tcW w:w="761" w:type="dxa"/>
          </w:tcPr>
          <w:p w:rsidR="00613571" w:rsidRPr="007A5D31" w:rsidRDefault="00613571" w:rsidP="00691740">
            <w:pPr>
              <w:jc w:val="center"/>
              <w:rPr>
                <w:rFonts w:ascii="Times New Roman" w:hAnsi="Times New Roman" w:cs="Times New Roman"/>
                <w:i/>
                <w:sz w:val="20"/>
                <w:szCs w:val="20"/>
                <w:lang w:val="tr-TR"/>
              </w:rPr>
            </w:pPr>
            <w:r w:rsidRPr="007A5D31">
              <w:rPr>
                <w:rFonts w:ascii="Times New Roman" w:hAnsi="Times New Roman" w:cs="Times New Roman"/>
                <w:i/>
                <w:sz w:val="20"/>
                <w:szCs w:val="20"/>
              </w:rPr>
              <w:t>0,00</w:t>
            </w:r>
          </w:p>
        </w:tc>
      </w:tr>
      <w:tr w:rsidR="00613571" w:rsidRPr="00DF64AB" w:rsidTr="00215009">
        <w:trPr>
          <w:jc w:val="center"/>
        </w:trPr>
        <w:tc>
          <w:tcPr>
            <w:tcW w:w="959" w:type="dxa"/>
          </w:tcPr>
          <w:p w:rsidR="00613571" w:rsidRPr="007A5D31" w:rsidRDefault="00613571" w:rsidP="00691740">
            <w:pPr>
              <w:jc w:val="center"/>
              <w:rPr>
                <w:rFonts w:ascii="Times New Roman" w:hAnsi="Times New Roman" w:cs="Times New Roman"/>
                <w:sz w:val="20"/>
                <w:szCs w:val="20"/>
              </w:rPr>
            </w:pPr>
            <w:r w:rsidRPr="007A5D31">
              <w:rPr>
                <w:rFonts w:ascii="Times New Roman" w:hAnsi="Times New Roman" w:cs="Times New Roman"/>
                <w:sz w:val="20"/>
                <w:szCs w:val="20"/>
              </w:rPr>
              <w:t>T1</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4,64</w:t>
            </w:r>
          </w:p>
        </w:tc>
        <w:tc>
          <w:tcPr>
            <w:tcW w:w="709"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4,86</w:t>
            </w:r>
          </w:p>
        </w:tc>
        <w:tc>
          <w:tcPr>
            <w:tcW w:w="938"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0,703</w:t>
            </w:r>
          </w:p>
        </w:tc>
        <w:tc>
          <w:tcPr>
            <w:tcW w:w="1060"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1,000</w:t>
            </w:r>
          </w:p>
        </w:tc>
        <w:tc>
          <w:tcPr>
            <w:tcW w:w="761" w:type="dxa"/>
          </w:tcPr>
          <w:p w:rsidR="00613571" w:rsidRPr="007A5D31" w:rsidRDefault="00613571" w:rsidP="00691740">
            <w:pPr>
              <w:jc w:val="center"/>
              <w:rPr>
                <w:rFonts w:ascii="Times New Roman" w:hAnsi="Times New Roman" w:cs="Times New Roman"/>
                <w:i/>
                <w:sz w:val="20"/>
                <w:szCs w:val="20"/>
                <w:lang w:val="tr-TR"/>
              </w:rPr>
            </w:pPr>
          </w:p>
        </w:tc>
      </w:tr>
      <w:tr w:rsidR="00613571" w:rsidRPr="00DF64AB" w:rsidTr="00215009">
        <w:trPr>
          <w:jc w:val="center"/>
        </w:trPr>
        <w:tc>
          <w:tcPr>
            <w:tcW w:w="959" w:type="dxa"/>
          </w:tcPr>
          <w:p w:rsidR="00613571" w:rsidRPr="007A5D31" w:rsidRDefault="00613571" w:rsidP="00691740">
            <w:pPr>
              <w:jc w:val="center"/>
              <w:rPr>
                <w:rFonts w:ascii="Times New Roman" w:hAnsi="Times New Roman" w:cs="Times New Roman"/>
                <w:sz w:val="20"/>
                <w:szCs w:val="20"/>
              </w:rPr>
            </w:pPr>
            <w:r w:rsidRPr="007A5D31">
              <w:rPr>
                <w:rFonts w:ascii="Times New Roman" w:hAnsi="Times New Roman" w:cs="Times New Roman"/>
                <w:sz w:val="20"/>
                <w:szCs w:val="20"/>
              </w:rPr>
              <w:t>T2</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0,22</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09"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1,18</w:t>
            </w:r>
          </w:p>
        </w:tc>
        <w:tc>
          <w:tcPr>
            <w:tcW w:w="938"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0,158</w:t>
            </w:r>
          </w:p>
        </w:tc>
        <w:tc>
          <w:tcPr>
            <w:tcW w:w="1060"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0,2</w:t>
            </w:r>
            <w:r w:rsidR="00134620" w:rsidRPr="007A5D31">
              <w:rPr>
                <w:rFonts w:ascii="Times New Roman" w:hAnsi="Times New Roman" w:cs="Times New Roman"/>
                <w:sz w:val="20"/>
                <w:szCs w:val="20"/>
              </w:rPr>
              <w:t>05</w:t>
            </w:r>
          </w:p>
        </w:tc>
        <w:tc>
          <w:tcPr>
            <w:tcW w:w="761" w:type="dxa"/>
          </w:tcPr>
          <w:p w:rsidR="00613571" w:rsidRPr="007A5D31" w:rsidRDefault="00613571" w:rsidP="00691740">
            <w:pPr>
              <w:jc w:val="center"/>
              <w:rPr>
                <w:rFonts w:ascii="Times New Roman" w:hAnsi="Times New Roman" w:cs="Times New Roman"/>
                <w:i/>
                <w:sz w:val="20"/>
                <w:szCs w:val="20"/>
                <w:lang w:val="tr-TR"/>
              </w:rPr>
            </w:pPr>
          </w:p>
        </w:tc>
      </w:tr>
      <w:tr w:rsidR="00613571" w:rsidRPr="00DF64AB" w:rsidTr="00215009">
        <w:trPr>
          <w:jc w:val="center"/>
        </w:trPr>
        <w:tc>
          <w:tcPr>
            <w:tcW w:w="959" w:type="dxa"/>
          </w:tcPr>
          <w:p w:rsidR="00613571" w:rsidRPr="007A5D31" w:rsidRDefault="00613571" w:rsidP="00691740">
            <w:pPr>
              <w:jc w:val="center"/>
              <w:rPr>
                <w:rFonts w:ascii="Times New Roman" w:hAnsi="Times New Roman" w:cs="Times New Roman"/>
                <w:sz w:val="20"/>
                <w:szCs w:val="20"/>
              </w:rPr>
            </w:pPr>
            <w:r w:rsidRPr="007A5D31">
              <w:rPr>
                <w:rFonts w:ascii="Times New Roman" w:hAnsi="Times New Roman" w:cs="Times New Roman"/>
                <w:sz w:val="20"/>
                <w:szCs w:val="20"/>
              </w:rPr>
              <w:t>T3</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0,21</w:t>
            </w:r>
          </w:p>
        </w:tc>
        <w:tc>
          <w:tcPr>
            <w:tcW w:w="5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0,85</w:t>
            </w:r>
          </w:p>
        </w:tc>
        <w:tc>
          <w:tcPr>
            <w:tcW w:w="709"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938"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67"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0,139</w:t>
            </w:r>
          </w:p>
        </w:tc>
        <w:tc>
          <w:tcPr>
            <w:tcW w:w="1060" w:type="dxa"/>
            <w:vAlign w:val="center"/>
          </w:tcPr>
          <w:p w:rsidR="00613571" w:rsidRPr="007A5D31" w:rsidRDefault="00613571" w:rsidP="00215009">
            <w:pPr>
              <w:jc w:val="center"/>
              <w:rPr>
                <w:rFonts w:ascii="Times New Roman" w:hAnsi="Times New Roman" w:cs="Times New Roman"/>
                <w:sz w:val="20"/>
                <w:szCs w:val="20"/>
              </w:rPr>
            </w:pPr>
            <w:r w:rsidRPr="007A5D31">
              <w:rPr>
                <w:rFonts w:ascii="Times New Roman" w:hAnsi="Times New Roman" w:cs="Times New Roman"/>
                <w:sz w:val="20"/>
                <w:szCs w:val="20"/>
              </w:rPr>
              <w:t>0,</w:t>
            </w:r>
            <w:r w:rsidR="00134620" w:rsidRPr="007A5D31">
              <w:rPr>
                <w:rFonts w:ascii="Times New Roman" w:hAnsi="Times New Roman" w:cs="Times New Roman"/>
                <w:sz w:val="20"/>
                <w:szCs w:val="20"/>
              </w:rPr>
              <w:t>174</w:t>
            </w:r>
          </w:p>
        </w:tc>
        <w:tc>
          <w:tcPr>
            <w:tcW w:w="761" w:type="dxa"/>
          </w:tcPr>
          <w:p w:rsidR="00613571" w:rsidRPr="007A5D31" w:rsidRDefault="00613571" w:rsidP="00691740">
            <w:pPr>
              <w:jc w:val="center"/>
              <w:rPr>
                <w:rFonts w:ascii="Times New Roman" w:hAnsi="Times New Roman" w:cs="Times New Roman"/>
                <w:i/>
                <w:sz w:val="20"/>
                <w:szCs w:val="20"/>
                <w:lang w:val="tr-TR"/>
              </w:rPr>
            </w:pPr>
          </w:p>
        </w:tc>
      </w:tr>
    </w:tbl>
    <w:p w:rsidR="00613571" w:rsidRPr="009211C1" w:rsidRDefault="009211C1" w:rsidP="009211C1">
      <w:pPr>
        <w:jc w:val="center"/>
        <w:rPr>
          <w:rFonts w:ascii="Times New Roman" w:hAnsi="Times New Roman" w:cs="Times New Roman"/>
          <w:sz w:val="22"/>
          <w:szCs w:val="20"/>
          <w:lang w:val="tr-TR"/>
        </w:rPr>
      </w:pPr>
      <w:r w:rsidRPr="000F444A">
        <w:rPr>
          <w:rFonts w:ascii="Times New Roman" w:hAnsi="Times New Roman" w:cs="Times New Roman"/>
          <w:b/>
          <w:sz w:val="22"/>
          <w:szCs w:val="20"/>
          <w:lang w:val="tr-TR"/>
        </w:rPr>
        <w:lastRenderedPageBreak/>
        <w:t>Tablo 5:</w:t>
      </w:r>
      <w:r w:rsidRPr="000F444A">
        <w:rPr>
          <w:rFonts w:ascii="Times New Roman" w:hAnsi="Times New Roman" w:cs="Times New Roman"/>
          <w:sz w:val="22"/>
          <w:szCs w:val="20"/>
          <w:lang w:val="tr-TR"/>
        </w:rPr>
        <w:t xml:space="preserve"> Acenteler Açısından Liman Rekabetçiliğini Etkileyen Faktörlerin Terminal Alternatiflerine göre İkili Karşılaştırma Matrisi</w:t>
      </w:r>
      <w:r>
        <w:rPr>
          <w:rFonts w:ascii="Times New Roman" w:hAnsi="Times New Roman" w:cs="Times New Roman"/>
          <w:sz w:val="22"/>
          <w:szCs w:val="20"/>
          <w:lang w:val="tr-TR"/>
        </w:rPr>
        <w:t xml:space="preserve"> (Devam)</w:t>
      </w:r>
    </w:p>
    <w:tbl>
      <w:tblPr>
        <w:tblStyle w:val="TabloKlavuzu"/>
        <w:tblW w:w="0" w:type="auto"/>
        <w:jc w:val="center"/>
        <w:tblLook w:val="04A0" w:firstRow="1" w:lastRow="0" w:firstColumn="1" w:lastColumn="0" w:noHBand="0" w:noVBand="1"/>
      </w:tblPr>
      <w:tblGrid>
        <w:gridCol w:w="959"/>
        <w:gridCol w:w="567"/>
        <w:gridCol w:w="567"/>
        <w:gridCol w:w="709"/>
        <w:gridCol w:w="938"/>
        <w:gridCol w:w="767"/>
        <w:gridCol w:w="1060"/>
        <w:gridCol w:w="761"/>
      </w:tblGrid>
      <w:tr w:rsidR="009211C1" w:rsidRPr="007A5D31" w:rsidTr="00097532">
        <w:trPr>
          <w:jc w:val="center"/>
        </w:trPr>
        <w:tc>
          <w:tcPr>
            <w:tcW w:w="959" w:type="dxa"/>
          </w:tcPr>
          <w:p w:rsidR="009211C1" w:rsidRPr="00437D4B" w:rsidRDefault="009211C1" w:rsidP="00097532">
            <w:pPr>
              <w:jc w:val="center"/>
              <w:rPr>
                <w:rFonts w:ascii="Times New Roman" w:hAnsi="Times New Roman" w:cs="Times New Roman"/>
                <w:b/>
                <w:sz w:val="20"/>
                <w:szCs w:val="20"/>
                <w:lang w:val="tr-TR"/>
              </w:rPr>
            </w:pPr>
            <w:r w:rsidRPr="00523B26">
              <w:rPr>
                <w:rFonts w:ascii="Times New Roman" w:hAnsi="Times New Roman" w:cs="Times New Roman"/>
                <w:b/>
                <w:sz w:val="20"/>
                <w:szCs w:val="20"/>
                <w:lang w:val="tr-TR"/>
              </w:rPr>
              <w:t>KVB</w:t>
            </w:r>
          </w:p>
        </w:tc>
        <w:tc>
          <w:tcPr>
            <w:tcW w:w="567" w:type="dxa"/>
          </w:tcPr>
          <w:p w:rsidR="009211C1" w:rsidRPr="00437D4B" w:rsidRDefault="009211C1" w:rsidP="00097532">
            <w:pPr>
              <w:jc w:val="center"/>
              <w:rPr>
                <w:rFonts w:ascii="Times New Roman" w:hAnsi="Times New Roman" w:cs="Times New Roman"/>
                <w:b/>
                <w:sz w:val="20"/>
                <w:szCs w:val="20"/>
                <w:lang w:val="tr-TR"/>
              </w:rPr>
            </w:pPr>
            <w:r w:rsidRPr="00523B26">
              <w:rPr>
                <w:rFonts w:ascii="Times New Roman" w:hAnsi="Times New Roman" w:cs="Times New Roman"/>
                <w:b/>
                <w:sz w:val="20"/>
                <w:szCs w:val="20"/>
                <w:lang w:val="tr-TR"/>
              </w:rPr>
              <w:t>T1</w:t>
            </w:r>
          </w:p>
        </w:tc>
        <w:tc>
          <w:tcPr>
            <w:tcW w:w="567" w:type="dxa"/>
          </w:tcPr>
          <w:p w:rsidR="009211C1" w:rsidRPr="00437D4B" w:rsidRDefault="009211C1" w:rsidP="00097532">
            <w:pPr>
              <w:jc w:val="center"/>
              <w:rPr>
                <w:rFonts w:ascii="Times New Roman" w:hAnsi="Times New Roman" w:cs="Times New Roman"/>
                <w:b/>
                <w:sz w:val="20"/>
                <w:szCs w:val="20"/>
                <w:lang w:val="tr-TR"/>
              </w:rPr>
            </w:pPr>
            <w:r w:rsidRPr="00523B26">
              <w:rPr>
                <w:rFonts w:ascii="Times New Roman" w:hAnsi="Times New Roman" w:cs="Times New Roman"/>
                <w:b/>
                <w:sz w:val="20"/>
                <w:szCs w:val="20"/>
                <w:lang w:val="tr-TR"/>
              </w:rPr>
              <w:t>T2</w:t>
            </w:r>
          </w:p>
        </w:tc>
        <w:tc>
          <w:tcPr>
            <w:tcW w:w="709" w:type="dxa"/>
          </w:tcPr>
          <w:p w:rsidR="009211C1" w:rsidRPr="00437D4B" w:rsidRDefault="009211C1" w:rsidP="00097532">
            <w:pPr>
              <w:jc w:val="center"/>
              <w:rPr>
                <w:rFonts w:ascii="Times New Roman" w:hAnsi="Times New Roman" w:cs="Times New Roman"/>
                <w:b/>
                <w:sz w:val="20"/>
                <w:szCs w:val="20"/>
                <w:lang w:val="tr-TR"/>
              </w:rPr>
            </w:pPr>
            <w:r w:rsidRPr="00523B26">
              <w:rPr>
                <w:rFonts w:ascii="Times New Roman" w:hAnsi="Times New Roman" w:cs="Times New Roman"/>
                <w:b/>
                <w:sz w:val="20"/>
                <w:szCs w:val="20"/>
                <w:lang w:val="tr-TR"/>
              </w:rPr>
              <w:t>T3</w:t>
            </w:r>
          </w:p>
        </w:tc>
        <w:tc>
          <w:tcPr>
            <w:tcW w:w="938" w:type="dxa"/>
          </w:tcPr>
          <w:p w:rsidR="009211C1" w:rsidRPr="00437D4B" w:rsidRDefault="009211C1" w:rsidP="00097532">
            <w:pPr>
              <w:jc w:val="center"/>
              <w:rPr>
                <w:rFonts w:ascii="Times New Roman" w:hAnsi="Times New Roman" w:cs="Times New Roman"/>
                <w:b/>
                <w:sz w:val="20"/>
                <w:szCs w:val="20"/>
                <w:lang w:val="tr-TR"/>
              </w:rPr>
            </w:pPr>
            <w:r w:rsidRPr="00523B26">
              <w:rPr>
                <w:rFonts w:ascii="Times New Roman" w:hAnsi="Times New Roman" w:cs="Times New Roman"/>
                <w:b/>
                <w:sz w:val="20"/>
                <w:szCs w:val="20"/>
                <w:lang w:val="tr-TR"/>
              </w:rPr>
              <w:t>GİRDİ</w:t>
            </w:r>
          </w:p>
        </w:tc>
        <w:tc>
          <w:tcPr>
            <w:tcW w:w="767" w:type="dxa"/>
          </w:tcPr>
          <w:p w:rsidR="009211C1" w:rsidRPr="00437D4B" w:rsidRDefault="009211C1" w:rsidP="00097532">
            <w:pPr>
              <w:jc w:val="center"/>
              <w:rPr>
                <w:rFonts w:ascii="Times New Roman" w:hAnsi="Times New Roman" w:cs="Times New Roman"/>
                <w:b/>
                <w:sz w:val="20"/>
                <w:szCs w:val="20"/>
                <w:lang w:val="tr-TR"/>
              </w:rPr>
            </w:pPr>
            <w:r w:rsidRPr="00523B26">
              <w:rPr>
                <w:rFonts w:ascii="Times New Roman" w:hAnsi="Times New Roman" w:cs="Times New Roman"/>
                <w:b/>
                <w:sz w:val="20"/>
                <w:szCs w:val="20"/>
                <w:lang w:val="tr-TR"/>
              </w:rPr>
              <w:t>AHP</w:t>
            </w:r>
          </w:p>
        </w:tc>
        <w:tc>
          <w:tcPr>
            <w:tcW w:w="1060" w:type="dxa"/>
          </w:tcPr>
          <w:p w:rsidR="009211C1" w:rsidRPr="00437D4B" w:rsidRDefault="009211C1" w:rsidP="00097532">
            <w:pPr>
              <w:jc w:val="center"/>
              <w:rPr>
                <w:rFonts w:ascii="Times New Roman" w:hAnsi="Times New Roman" w:cs="Times New Roman"/>
                <w:b/>
                <w:sz w:val="20"/>
                <w:szCs w:val="20"/>
                <w:lang w:val="tr-TR"/>
              </w:rPr>
            </w:pPr>
            <w:r w:rsidRPr="00523B26">
              <w:rPr>
                <w:rFonts w:ascii="Times New Roman" w:hAnsi="Times New Roman" w:cs="Times New Roman"/>
                <w:b/>
                <w:sz w:val="20"/>
                <w:szCs w:val="20"/>
                <w:lang w:val="tr-TR"/>
              </w:rPr>
              <w:t>VZAHP</w:t>
            </w:r>
          </w:p>
        </w:tc>
        <w:tc>
          <w:tcPr>
            <w:tcW w:w="761" w:type="dxa"/>
          </w:tcPr>
          <w:p w:rsidR="009211C1" w:rsidRPr="00437D4B" w:rsidRDefault="009211C1" w:rsidP="00097532">
            <w:pPr>
              <w:jc w:val="center"/>
              <w:rPr>
                <w:rFonts w:ascii="Times New Roman" w:hAnsi="Times New Roman" w:cs="Times New Roman"/>
                <w:b/>
                <w:sz w:val="20"/>
                <w:szCs w:val="20"/>
                <w:lang w:val="tr-TR"/>
              </w:rPr>
            </w:pPr>
            <w:r w:rsidRPr="00523B26">
              <w:rPr>
                <w:rFonts w:ascii="Times New Roman" w:hAnsi="Times New Roman" w:cs="Times New Roman"/>
                <w:b/>
                <w:sz w:val="20"/>
                <w:szCs w:val="20"/>
                <w:lang w:val="tr-TR"/>
              </w:rPr>
              <w:t>T.O.</w:t>
            </w:r>
          </w:p>
        </w:tc>
      </w:tr>
      <w:tr w:rsidR="009211C1" w:rsidRPr="007A5D31" w:rsidTr="00097532">
        <w:trPr>
          <w:jc w:val="center"/>
        </w:trPr>
        <w:tc>
          <w:tcPr>
            <w:tcW w:w="5567" w:type="dxa"/>
            <w:gridSpan w:val="7"/>
          </w:tcPr>
          <w:p w:rsidR="009211C1" w:rsidRPr="007A5D31" w:rsidRDefault="009211C1" w:rsidP="00097532">
            <w:pPr>
              <w:jc w:val="both"/>
              <w:rPr>
                <w:rFonts w:ascii="Times New Roman" w:hAnsi="Times New Roman" w:cs="Times New Roman"/>
                <w:sz w:val="20"/>
                <w:szCs w:val="20"/>
                <w:lang w:val="tr-TR"/>
              </w:rPr>
            </w:pPr>
            <w:r w:rsidRPr="007A5D31">
              <w:rPr>
                <w:rFonts w:ascii="Times New Roman" w:hAnsi="Times New Roman" w:cs="Times New Roman"/>
                <w:i/>
                <w:sz w:val="20"/>
                <w:szCs w:val="20"/>
              </w:rPr>
              <w:t xml:space="preserve">G. </w:t>
            </w:r>
            <w:proofErr w:type="spellStart"/>
            <w:r w:rsidRPr="007A5D31">
              <w:rPr>
                <w:rFonts w:ascii="Times New Roman" w:hAnsi="Times New Roman" w:cs="Times New Roman"/>
                <w:i/>
                <w:sz w:val="20"/>
                <w:szCs w:val="20"/>
              </w:rPr>
              <w:t>Limanın</w:t>
            </w:r>
            <w:proofErr w:type="spellEnd"/>
            <w:r w:rsidRPr="007A5D31">
              <w:rPr>
                <w:rFonts w:ascii="Times New Roman" w:hAnsi="Times New Roman" w:cs="Times New Roman"/>
                <w:i/>
                <w:sz w:val="20"/>
                <w:szCs w:val="20"/>
              </w:rPr>
              <w:t xml:space="preserve"> Su </w:t>
            </w:r>
            <w:proofErr w:type="spellStart"/>
            <w:r w:rsidRPr="007A5D31">
              <w:rPr>
                <w:rFonts w:ascii="Times New Roman" w:hAnsi="Times New Roman" w:cs="Times New Roman"/>
                <w:i/>
                <w:sz w:val="20"/>
                <w:szCs w:val="20"/>
              </w:rPr>
              <w:t>Derinliği</w:t>
            </w:r>
            <w:proofErr w:type="spellEnd"/>
          </w:p>
        </w:tc>
        <w:tc>
          <w:tcPr>
            <w:tcW w:w="761" w:type="dxa"/>
          </w:tcPr>
          <w:p w:rsidR="009211C1" w:rsidRPr="007A5D31" w:rsidRDefault="009211C1" w:rsidP="00097532">
            <w:pPr>
              <w:jc w:val="center"/>
              <w:rPr>
                <w:rFonts w:ascii="Times New Roman" w:hAnsi="Times New Roman" w:cs="Times New Roman"/>
                <w:i/>
                <w:sz w:val="20"/>
                <w:szCs w:val="20"/>
                <w:lang w:val="tr-TR"/>
              </w:rPr>
            </w:pPr>
            <w:r w:rsidRPr="007A5D31">
              <w:rPr>
                <w:rFonts w:ascii="Times New Roman" w:hAnsi="Times New Roman" w:cs="Times New Roman"/>
                <w:i/>
                <w:sz w:val="20"/>
                <w:szCs w:val="20"/>
              </w:rPr>
              <w:t>0,00</w:t>
            </w:r>
          </w:p>
        </w:tc>
      </w:tr>
      <w:tr w:rsidR="009211C1" w:rsidRPr="007A5D31" w:rsidTr="00215009">
        <w:trPr>
          <w:jc w:val="center"/>
        </w:trPr>
        <w:tc>
          <w:tcPr>
            <w:tcW w:w="959" w:type="dxa"/>
          </w:tcPr>
          <w:p w:rsidR="009211C1" w:rsidRPr="007A5D31" w:rsidRDefault="009211C1" w:rsidP="00097532">
            <w:pPr>
              <w:jc w:val="center"/>
              <w:rPr>
                <w:rFonts w:ascii="Times New Roman" w:hAnsi="Times New Roman" w:cs="Times New Roman"/>
                <w:sz w:val="20"/>
                <w:szCs w:val="20"/>
              </w:rPr>
            </w:pPr>
            <w:r w:rsidRPr="007A5D31">
              <w:rPr>
                <w:rFonts w:ascii="Times New Roman" w:hAnsi="Times New Roman" w:cs="Times New Roman"/>
                <w:sz w:val="20"/>
                <w:szCs w:val="20"/>
              </w:rPr>
              <w:t>T1</w:t>
            </w:r>
          </w:p>
        </w:tc>
        <w:tc>
          <w:tcPr>
            <w:tcW w:w="567" w:type="dxa"/>
            <w:vAlign w:val="center"/>
          </w:tcPr>
          <w:p w:rsidR="009211C1" w:rsidRPr="007A5D31" w:rsidRDefault="009211C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567" w:type="dxa"/>
            <w:vAlign w:val="center"/>
          </w:tcPr>
          <w:p w:rsidR="009211C1" w:rsidRPr="007A5D31" w:rsidRDefault="009211C1" w:rsidP="00215009">
            <w:pPr>
              <w:jc w:val="center"/>
              <w:rPr>
                <w:rFonts w:ascii="Times New Roman" w:hAnsi="Times New Roman" w:cs="Times New Roman"/>
                <w:sz w:val="20"/>
                <w:szCs w:val="20"/>
              </w:rPr>
            </w:pPr>
            <w:r w:rsidRPr="007A5D31">
              <w:rPr>
                <w:rFonts w:ascii="Times New Roman" w:hAnsi="Times New Roman" w:cs="Times New Roman"/>
                <w:sz w:val="20"/>
                <w:szCs w:val="20"/>
              </w:rPr>
              <w:t>0,18</w:t>
            </w:r>
          </w:p>
        </w:tc>
        <w:tc>
          <w:tcPr>
            <w:tcW w:w="709" w:type="dxa"/>
            <w:vAlign w:val="center"/>
          </w:tcPr>
          <w:p w:rsidR="009211C1" w:rsidRPr="007A5D31" w:rsidRDefault="009211C1" w:rsidP="00215009">
            <w:pPr>
              <w:jc w:val="center"/>
              <w:rPr>
                <w:rFonts w:ascii="Times New Roman" w:hAnsi="Times New Roman" w:cs="Times New Roman"/>
                <w:sz w:val="20"/>
                <w:szCs w:val="20"/>
              </w:rPr>
            </w:pPr>
            <w:r w:rsidRPr="007A5D31">
              <w:rPr>
                <w:rFonts w:ascii="Times New Roman" w:hAnsi="Times New Roman" w:cs="Times New Roman"/>
                <w:sz w:val="20"/>
                <w:szCs w:val="20"/>
              </w:rPr>
              <w:t>0,17</w:t>
            </w:r>
          </w:p>
        </w:tc>
        <w:tc>
          <w:tcPr>
            <w:tcW w:w="938" w:type="dxa"/>
            <w:vAlign w:val="center"/>
          </w:tcPr>
          <w:p w:rsidR="009211C1" w:rsidRPr="007A5D31" w:rsidRDefault="009211C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67" w:type="dxa"/>
            <w:vAlign w:val="center"/>
          </w:tcPr>
          <w:p w:rsidR="009211C1" w:rsidRPr="007A5D31" w:rsidRDefault="009211C1" w:rsidP="00215009">
            <w:pPr>
              <w:jc w:val="center"/>
              <w:rPr>
                <w:rFonts w:ascii="Times New Roman" w:hAnsi="Times New Roman" w:cs="Times New Roman"/>
                <w:sz w:val="20"/>
                <w:szCs w:val="20"/>
              </w:rPr>
            </w:pPr>
            <w:r w:rsidRPr="007A5D31">
              <w:rPr>
                <w:rFonts w:ascii="Times New Roman" w:hAnsi="Times New Roman" w:cs="Times New Roman"/>
                <w:sz w:val="20"/>
                <w:szCs w:val="20"/>
              </w:rPr>
              <w:t>0,080</w:t>
            </w:r>
          </w:p>
        </w:tc>
        <w:tc>
          <w:tcPr>
            <w:tcW w:w="1060" w:type="dxa"/>
            <w:vAlign w:val="center"/>
          </w:tcPr>
          <w:p w:rsidR="009211C1" w:rsidRPr="007A5D31" w:rsidRDefault="009211C1" w:rsidP="00215009">
            <w:pPr>
              <w:jc w:val="center"/>
              <w:rPr>
                <w:rFonts w:ascii="Times New Roman" w:hAnsi="Times New Roman" w:cs="Times New Roman"/>
                <w:sz w:val="20"/>
                <w:szCs w:val="20"/>
              </w:rPr>
            </w:pPr>
            <w:r w:rsidRPr="007A5D31">
              <w:rPr>
                <w:rFonts w:ascii="Times New Roman" w:hAnsi="Times New Roman" w:cs="Times New Roman"/>
                <w:sz w:val="20"/>
                <w:szCs w:val="20"/>
              </w:rPr>
              <w:t>0,174</w:t>
            </w:r>
          </w:p>
        </w:tc>
        <w:tc>
          <w:tcPr>
            <w:tcW w:w="761" w:type="dxa"/>
          </w:tcPr>
          <w:p w:rsidR="009211C1" w:rsidRPr="007A5D31" w:rsidRDefault="009211C1" w:rsidP="00097532">
            <w:pPr>
              <w:jc w:val="center"/>
              <w:rPr>
                <w:rFonts w:ascii="Times New Roman" w:hAnsi="Times New Roman" w:cs="Times New Roman"/>
                <w:i/>
                <w:sz w:val="20"/>
                <w:szCs w:val="20"/>
                <w:lang w:val="tr-TR"/>
              </w:rPr>
            </w:pPr>
          </w:p>
        </w:tc>
      </w:tr>
      <w:tr w:rsidR="009211C1" w:rsidRPr="007A5D31" w:rsidTr="00215009">
        <w:trPr>
          <w:jc w:val="center"/>
        </w:trPr>
        <w:tc>
          <w:tcPr>
            <w:tcW w:w="959" w:type="dxa"/>
          </w:tcPr>
          <w:p w:rsidR="009211C1" w:rsidRPr="007A5D31" w:rsidRDefault="009211C1" w:rsidP="00097532">
            <w:pPr>
              <w:jc w:val="center"/>
              <w:rPr>
                <w:rFonts w:ascii="Times New Roman" w:hAnsi="Times New Roman" w:cs="Times New Roman"/>
                <w:sz w:val="20"/>
                <w:szCs w:val="20"/>
              </w:rPr>
            </w:pPr>
            <w:r w:rsidRPr="007A5D31">
              <w:rPr>
                <w:rFonts w:ascii="Times New Roman" w:hAnsi="Times New Roman" w:cs="Times New Roman"/>
                <w:sz w:val="20"/>
                <w:szCs w:val="20"/>
              </w:rPr>
              <w:t>T2</w:t>
            </w:r>
          </w:p>
        </w:tc>
        <w:tc>
          <w:tcPr>
            <w:tcW w:w="567" w:type="dxa"/>
            <w:vAlign w:val="center"/>
          </w:tcPr>
          <w:p w:rsidR="009211C1" w:rsidRPr="007A5D31" w:rsidRDefault="009211C1" w:rsidP="00215009">
            <w:pPr>
              <w:jc w:val="center"/>
              <w:rPr>
                <w:rFonts w:ascii="Times New Roman" w:hAnsi="Times New Roman" w:cs="Times New Roman"/>
                <w:sz w:val="20"/>
                <w:szCs w:val="20"/>
              </w:rPr>
            </w:pPr>
            <w:r w:rsidRPr="007A5D31">
              <w:rPr>
                <w:rFonts w:ascii="Times New Roman" w:hAnsi="Times New Roman" w:cs="Times New Roman"/>
                <w:sz w:val="20"/>
                <w:szCs w:val="20"/>
              </w:rPr>
              <w:t>5,68</w:t>
            </w:r>
          </w:p>
        </w:tc>
        <w:tc>
          <w:tcPr>
            <w:tcW w:w="567" w:type="dxa"/>
            <w:vAlign w:val="center"/>
          </w:tcPr>
          <w:p w:rsidR="009211C1" w:rsidRPr="007A5D31" w:rsidRDefault="009211C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09" w:type="dxa"/>
            <w:vAlign w:val="center"/>
          </w:tcPr>
          <w:p w:rsidR="009211C1" w:rsidRPr="007A5D31" w:rsidRDefault="009211C1" w:rsidP="00215009">
            <w:pPr>
              <w:jc w:val="center"/>
              <w:rPr>
                <w:rFonts w:ascii="Times New Roman" w:hAnsi="Times New Roman" w:cs="Times New Roman"/>
                <w:sz w:val="20"/>
                <w:szCs w:val="20"/>
              </w:rPr>
            </w:pPr>
            <w:r w:rsidRPr="007A5D31">
              <w:rPr>
                <w:rFonts w:ascii="Times New Roman" w:hAnsi="Times New Roman" w:cs="Times New Roman"/>
                <w:sz w:val="20"/>
                <w:szCs w:val="20"/>
              </w:rPr>
              <w:t>0,85</w:t>
            </w:r>
          </w:p>
        </w:tc>
        <w:tc>
          <w:tcPr>
            <w:tcW w:w="938" w:type="dxa"/>
            <w:vAlign w:val="center"/>
          </w:tcPr>
          <w:p w:rsidR="009211C1" w:rsidRPr="007A5D31" w:rsidRDefault="009211C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67" w:type="dxa"/>
            <w:vAlign w:val="center"/>
          </w:tcPr>
          <w:p w:rsidR="009211C1" w:rsidRPr="007A5D31" w:rsidRDefault="009211C1" w:rsidP="00215009">
            <w:pPr>
              <w:jc w:val="center"/>
              <w:rPr>
                <w:rFonts w:ascii="Times New Roman" w:hAnsi="Times New Roman" w:cs="Times New Roman"/>
                <w:sz w:val="20"/>
                <w:szCs w:val="20"/>
              </w:rPr>
            </w:pPr>
            <w:r w:rsidRPr="007A5D31">
              <w:rPr>
                <w:rFonts w:ascii="Times New Roman" w:hAnsi="Times New Roman" w:cs="Times New Roman"/>
                <w:sz w:val="20"/>
                <w:szCs w:val="20"/>
              </w:rPr>
              <w:t>0,434</w:t>
            </w:r>
          </w:p>
        </w:tc>
        <w:tc>
          <w:tcPr>
            <w:tcW w:w="1060" w:type="dxa"/>
            <w:vAlign w:val="center"/>
          </w:tcPr>
          <w:p w:rsidR="009211C1" w:rsidRPr="007A5D31" w:rsidRDefault="009211C1" w:rsidP="00215009">
            <w:pPr>
              <w:jc w:val="center"/>
              <w:rPr>
                <w:rFonts w:ascii="Times New Roman" w:hAnsi="Times New Roman" w:cs="Times New Roman"/>
                <w:sz w:val="20"/>
                <w:szCs w:val="20"/>
              </w:rPr>
            </w:pPr>
            <w:r w:rsidRPr="007A5D31">
              <w:rPr>
                <w:rFonts w:ascii="Times New Roman" w:hAnsi="Times New Roman" w:cs="Times New Roman"/>
                <w:sz w:val="20"/>
                <w:szCs w:val="20"/>
              </w:rPr>
              <w:t>0,988</w:t>
            </w:r>
          </w:p>
        </w:tc>
        <w:tc>
          <w:tcPr>
            <w:tcW w:w="761" w:type="dxa"/>
          </w:tcPr>
          <w:p w:rsidR="009211C1" w:rsidRPr="007A5D31" w:rsidRDefault="009211C1" w:rsidP="00097532">
            <w:pPr>
              <w:jc w:val="center"/>
              <w:rPr>
                <w:rFonts w:ascii="Times New Roman" w:hAnsi="Times New Roman" w:cs="Times New Roman"/>
                <w:i/>
                <w:sz w:val="20"/>
                <w:szCs w:val="20"/>
                <w:lang w:val="tr-TR"/>
              </w:rPr>
            </w:pPr>
          </w:p>
        </w:tc>
      </w:tr>
      <w:tr w:rsidR="009211C1" w:rsidRPr="007A5D31" w:rsidTr="00215009">
        <w:trPr>
          <w:jc w:val="center"/>
        </w:trPr>
        <w:tc>
          <w:tcPr>
            <w:tcW w:w="959" w:type="dxa"/>
          </w:tcPr>
          <w:p w:rsidR="009211C1" w:rsidRPr="007A5D31" w:rsidRDefault="009211C1" w:rsidP="00097532">
            <w:pPr>
              <w:jc w:val="center"/>
              <w:rPr>
                <w:rFonts w:ascii="Times New Roman" w:hAnsi="Times New Roman" w:cs="Times New Roman"/>
                <w:sz w:val="20"/>
                <w:szCs w:val="20"/>
              </w:rPr>
            </w:pPr>
            <w:r w:rsidRPr="007A5D31">
              <w:rPr>
                <w:rFonts w:ascii="Times New Roman" w:hAnsi="Times New Roman" w:cs="Times New Roman"/>
                <w:sz w:val="20"/>
                <w:szCs w:val="20"/>
              </w:rPr>
              <w:t>T3</w:t>
            </w:r>
          </w:p>
        </w:tc>
        <w:tc>
          <w:tcPr>
            <w:tcW w:w="567" w:type="dxa"/>
            <w:vAlign w:val="center"/>
          </w:tcPr>
          <w:p w:rsidR="009211C1" w:rsidRPr="007A5D31" w:rsidRDefault="009211C1" w:rsidP="00215009">
            <w:pPr>
              <w:jc w:val="center"/>
              <w:rPr>
                <w:rFonts w:ascii="Times New Roman" w:hAnsi="Times New Roman" w:cs="Times New Roman"/>
                <w:sz w:val="20"/>
                <w:szCs w:val="20"/>
              </w:rPr>
            </w:pPr>
            <w:r w:rsidRPr="007A5D31">
              <w:rPr>
                <w:rFonts w:ascii="Times New Roman" w:hAnsi="Times New Roman" w:cs="Times New Roman"/>
                <w:sz w:val="20"/>
                <w:szCs w:val="20"/>
              </w:rPr>
              <w:t>5,75</w:t>
            </w:r>
          </w:p>
        </w:tc>
        <w:tc>
          <w:tcPr>
            <w:tcW w:w="567" w:type="dxa"/>
            <w:vAlign w:val="center"/>
          </w:tcPr>
          <w:p w:rsidR="009211C1" w:rsidRPr="007A5D31" w:rsidRDefault="009211C1" w:rsidP="00215009">
            <w:pPr>
              <w:jc w:val="center"/>
              <w:rPr>
                <w:rFonts w:ascii="Times New Roman" w:hAnsi="Times New Roman" w:cs="Times New Roman"/>
                <w:sz w:val="20"/>
                <w:szCs w:val="20"/>
              </w:rPr>
            </w:pPr>
            <w:r w:rsidRPr="007A5D31">
              <w:rPr>
                <w:rFonts w:ascii="Times New Roman" w:hAnsi="Times New Roman" w:cs="Times New Roman"/>
                <w:sz w:val="20"/>
                <w:szCs w:val="20"/>
              </w:rPr>
              <w:t>1,18</w:t>
            </w:r>
          </w:p>
        </w:tc>
        <w:tc>
          <w:tcPr>
            <w:tcW w:w="709" w:type="dxa"/>
            <w:vAlign w:val="center"/>
          </w:tcPr>
          <w:p w:rsidR="009211C1" w:rsidRPr="007A5D31" w:rsidRDefault="009211C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938" w:type="dxa"/>
            <w:vAlign w:val="center"/>
          </w:tcPr>
          <w:p w:rsidR="009211C1" w:rsidRPr="007A5D31" w:rsidRDefault="009211C1" w:rsidP="00215009">
            <w:pPr>
              <w:jc w:val="center"/>
              <w:rPr>
                <w:rFonts w:ascii="Times New Roman" w:hAnsi="Times New Roman" w:cs="Times New Roman"/>
                <w:sz w:val="20"/>
                <w:szCs w:val="20"/>
              </w:rPr>
            </w:pPr>
            <w:r w:rsidRPr="007A5D31">
              <w:rPr>
                <w:rFonts w:ascii="Times New Roman" w:hAnsi="Times New Roman" w:cs="Times New Roman"/>
                <w:sz w:val="20"/>
                <w:szCs w:val="20"/>
              </w:rPr>
              <w:t>1,00</w:t>
            </w:r>
          </w:p>
        </w:tc>
        <w:tc>
          <w:tcPr>
            <w:tcW w:w="767" w:type="dxa"/>
            <w:vAlign w:val="center"/>
          </w:tcPr>
          <w:p w:rsidR="009211C1" w:rsidRPr="007A5D31" w:rsidRDefault="009211C1" w:rsidP="00215009">
            <w:pPr>
              <w:jc w:val="center"/>
              <w:rPr>
                <w:rFonts w:ascii="Times New Roman" w:hAnsi="Times New Roman" w:cs="Times New Roman"/>
                <w:sz w:val="20"/>
                <w:szCs w:val="20"/>
              </w:rPr>
            </w:pPr>
            <w:r w:rsidRPr="007A5D31">
              <w:rPr>
                <w:rFonts w:ascii="Times New Roman" w:hAnsi="Times New Roman" w:cs="Times New Roman"/>
                <w:sz w:val="20"/>
                <w:szCs w:val="20"/>
              </w:rPr>
              <w:t>0,486</w:t>
            </w:r>
          </w:p>
        </w:tc>
        <w:tc>
          <w:tcPr>
            <w:tcW w:w="1060" w:type="dxa"/>
            <w:vAlign w:val="center"/>
          </w:tcPr>
          <w:p w:rsidR="009211C1" w:rsidRPr="007A5D31" w:rsidRDefault="009211C1" w:rsidP="00215009">
            <w:pPr>
              <w:jc w:val="center"/>
              <w:rPr>
                <w:rFonts w:ascii="Times New Roman" w:hAnsi="Times New Roman" w:cs="Times New Roman"/>
                <w:sz w:val="20"/>
                <w:szCs w:val="20"/>
              </w:rPr>
            </w:pPr>
            <w:r w:rsidRPr="007A5D31">
              <w:rPr>
                <w:rFonts w:ascii="Times New Roman" w:hAnsi="Times New Roman" w:cs="Times New Roman"/>
                <w:sz w:val="20"/>
                <w:szCs w:val="20"/>
              </w:rPr>
              <w:t>1,000</w:t>
            </w:r>
          </w:p>
        </w:tc>
        <w:tc>
          <w:tcPr>
            <w:tcW w:w="761" w:type="dxa"/>
          </w:tcPr>
          <w:p w:rsidR="009211C1" w:rsidRPr="007A5D31" w:rsidRDefault="009211C1" w:rsidP="00097532">
            <w:pPr>
              <w:jc w:val="center"/>
              <w:rPr>
                <w:rFonts w:ascii="Times New Roman" w:hAnsi="Times New Roman" w:cs="Times New Roman"/>
                <w:sz w:val="20"/>
                <w:szCs w:val="20"/>
                <w:lang w:val="tr-TR"/>
              </w:rPr>
            </w:pPr>
          </w:p>
        </w:tc>
      </w:tr>
    </w:tbl>
    <w:p w:rsidR="00C615D0" w:rsidRDefault="00C615D0" w:rsidP="009211C1">
      <w:pPr>
        <w:rPr>
          <w:rFonts w:ascii="Times New Roman" w:hAnsi="Times New Roman" w:cs="Times New Roman"/>
          <w:sz w:val="22"/>
          <w:szCs w:val="22"/>
          <w:lang w:val="tr-TR"/>
        </w:rPr>
      </w:pPr>
    </w:p>
    <w:p w:rsidR="00785059" w:rsidRDefault="00FB63A6" w:rsidP="003F5165">
      <w:pPr>
        <w:jc w:val="both"/>
        <w:rPr>
          <w:rFonts w:ascii="Times New Roman" w:hAnsi="Times New Roman" w:cs="Times New Roman"/>
          <w:b/>
          <w:lang w:val="tr-TR"/>
        </w:rPr>
      </w:pPr>
      <w:r w:rsidRPr="00C81534">
        <w:rPr>
          <w:rFonts w:ascii="Times New Roman" w:hAnsi="Times New Roman" w:cs="Times New Roman"/>
          <w:b/>
          <w:lang w:val="tr-TR"/>
        </w:rPr>
        <w:t>5. SONUÇ</w:t>
      </w:r>
    </w:p>
    <w:p w:rsidR="00C615D0" w:rsidRDefault="00C615D0" w:rsidP="009211C1">
      <w:pPr>
        <w:jc w:val="both"/>
        <w:rPr>
          <w:rFonts w:ascii="Times New Roman" w:hAnsi="Times New Roman" w:cs="Times New Roman"/>
          <w:b/>
          <w:lang w:val="tr-TR"/>
        </w:rPr>
      </w:pPr>
    </w:p>
    <w:p w:rsidR="00C17269" w:rsidRDefault="00691740" w:rsidP="009211C1">
      <w:pPr>
        <w:ind w:firstLine="567"/>
        <w:jc w:val="both"/>
        <w:rPr>
          <w:rFonts w:ascii="Times New Roman" w:hAnsi="Times New Roman" w:cs="Times New Roman"/>
          <w:sz w:val="22"/>
          <w:szCs w:val="22"/>
          <w:lang w:val="tr-TR"/>
        </w:rPr>
      </w:pPr>
      <w:r w:rsidRPr="00691740">
        <w:rPr>
          <w:rFonts w:ascii="Times New Roman" w:hAnsi="Times New Roman" w:cs="Times New Roman"/>
          <w:sz w:val="22"/>
          <w:szCs w:val="22"/>
          <w:lang w:val="tr-TR"/>
        </w:rPr>
        <w:t>Değişe</w:t>
      </w:r>
      <w:r>
        <w:rPr>
          <w:rFonts w:ascii="Times New Roman" w:hAnsi="Times New Roman" w:cs="Times New Roman"/>
          <w:sz w:val="22"/>
          <w:szCs w:val="22"/>
          <w:lang w:val="tr-TR"/>
        </w:rPr>
        <w:t xml:space="preserve">n çevre koşullarına bağlı olarak geleneksel liman işletmeciliği anlayışı, yoğun rekabet ortamında </w:t>
      </w:r>
      <w:r w:rsidR="003F5165">
        <w:rPr>
          <w:rFonts w:ascii="Times New Roman" w:hAnsi="Times New Roman" w:cs="Times New Roman"/>
          <w:sz w:val="22"/>
          <w:szCs w:val="22"/>
          <w:lang w:val="tr-TR"/>
        </w:rPr>
        <w:t xml:space="preserve">faaliyetlerine devam edebilen ve rekabet gücünü arttırmayı hedefleyen bir anlayışa </w:t>
      </w:r>
      <w:proofErr w:type="spellStart"/>
      <w:r w:rsidR="003F5165">
        <w:rPr>
          <w:rFonts w:ascii="Times New Roman" w:hAnsi="Times New Roman" w:cs="Times New Roman"/>
          <w:sz w:val="22"/>
          <w:szCs w:val="22"/>
          <w:lang w:val="tr-TR"/>
        </w:rPr>
        <w:t>evrilmiştir</w:t>
      </w:r>
      <w:proofErr w:type="spellEnd"/>
      <w:r w:rsidR="003F5165">
        <w:rPr>
          <w:rFonts w:ascii="Times New Roman" w:hAnsi="Times New Roman" w:cs="Times New Roman"/>
          <w:sz w:val="22"/>
          <w:szCs w:val="22"/>
          <w:lang w:val="tr-TR"/>
        </w:rPr>
        <w:t xml:space="preserve">. Buna bağlı olarak, liman rekabetçiliği konusu özellikle uluslararası ölçekteki bilimsel çalışmalarda da sıklıkla işlenen konulardan birisi haline gelmiştir. Ancak, ulusal ölçekte bu konuya yeterli önem verilmediği gözlenmiştir. Dolayısıyla bu çalışmada, </w:t>
      </w:r>
      <w:r w:rsidR="00A27E66">
        <w:rPr>
          <w:rFonts w:ascii="Times New Roman" w:hAnsi="Times New Roman" w:cs="Times New Roman"/>
          <w:sz w:val="22"/>
          <w:szCs w:val="22"/>
          <w:lang w:val="tr-TR"/>
        </w:rPr>
        <w:t xml:space="preserve">Ege Bölgesi’nde faaliyet </w:t>
      </w:r>
      <w:r w:rsidR="003F5165">
        <w:rPr>
          <w:rFonts w:ascii="Times New Roman" w:hAnsi="Times New Roman" w:cs="Times New Roman"/>
          <w:sz w:val="22"/>
          <w:szCs w:val="22"/>
          <w:lang w:val="tr-TR"/>
        </w:rPr>
        <w:t xml:space="preserve">gösteren ve rekabetin yoğun olarak yaşandığı konteyner liman ve terminallerin rekabetçiliklerini etkileyen faktörler </w:t>
      </w:r>
      <w:r w:rsidR="00A27E66">
        <w:rPr>
          <w:rFonts w:ascii="Times New Roman" w:hAnsi="Times New Roman" w:cs="Times New Roman"/>
          <w:sz w:val="22"/>
          <w:szCs w:val="22"/>
          <w:lang w:val="tr-TR"/>
        </w:rPr>
        <w:t xml:space="preserve">liman kullanıcıları açısından incelenmiştir. Amaca uygun olarak karar </w:t>
      </w:r>
      <w:proofErr w:type="gramStart"/>
      <w:r w:rsidR="00A27E66">
        <w:rPr>
          <w:rFonts w:ascii="Times New Roman" w:hAnsi="Times New Roman" w:cs="Times New Roman"/>
          <w:sz w:val="22"/>
          <w:szCs w:val="22"/>
          <w:lang w:val="tr-TR"/>
        </w:rPr>
        <w:t>kriterlerinin</w:t>
      </w:r>
      <w:proofErr w:type="gramEnd"/>
      <w:r w:rsidR="00A27E66">
        <w:rPr>
          <w:rFonts w:ascii="Times New Roman" w:hAnsi="Times New Roman" w:cs="Times New Roman"/>
          <w:sz w:val="22"/>
          <w:szCs w:val="22"/>
          <w:lang w:val="tr-TR"/>
        </w:rPr>
        <w:t xml:space="preserve"> ve alternatiflerin geleneksel olarak analiz edildiği AHP uygulamasının yanı sıra, </w:t>
      </w:r>
      <w:proofErr w:type="spellStart"/>
      <w:r w:rsidR="00A27E66">
        <w:rPr>
          <w:rFonts w:ascii="Times New Roman" w:hAnsi="Times New Roman" w:cs="Times New Roman"/>
          <w:sz w:val="22"/>
          <w:szCs w:val="22"/>
          <w:lang w:val="tr-TR"/>
        </w:rPr>
        <w:t>AHP’ye</w:t>
      </w:r>
      <w:proofErr w:type="spellEnd"/>
      <w:r w:rsidR="00A27E66">
        <w:rPr>
          <w:rFonts w:ascii="Times New Roman" w:hAnsi="Times New Roman" w:cs="Times New Roman"/>
          <w:sz w:val="22"/>
          <w:szCs w:val="22"/>
          <w:lang w:val="tr-TR"/>
        </w:rPr>
        <w:t xml:space="preserve"> kıyasla daha gerçekçi ve güvenilir sonuçlar verdiği varsayımına dayalı</w:t>
      </w:r>
      <w:r w:rsidR="00C17269">
        <w:rPr>
          <w:rFonts w:ascii="Times New Roman" w:hAnsi="Times New Roman" w:cs="Times New Roman"/>
          <w:sz w:val="22"/>
          <w:szCs w:val="22"/>
          <w:lang w:val="tr-TR"/>
        </w:rPr>
        <w:t xml:space="preserve"> geliştirilen VZAHP yöntemi ile İzmir </w:t>
      </w:r>
      <w:r w:rsidR="00FC22AE">
        <w:rPr>
          <w:rFonts w:ascii="Times New Roman" w:hAnsi="Times New Roman" w:cs="Times New Roman"/>
          <w:sz w:val="22"/>
          <w:szCs w:val="22"/>
          <w:lang w:val="tr-TR"/>
        </w:rPr>
        <w:t>Alsancak konteyner terminali</w:t>
      </w:r>
      <w:r w:rsidR="00437D4B">
        <w:rPr>
          <w:rFonts w:ascii="Times New Roman" w:hAnsi="Times New Roman" w:cs="Times New Roman"/>
          <w:sz w:val="22"/>
          <w:szCs w:val="22"/>
          <w:lang w:val="tr-TR"/>
        </w:rPr>
        <w:t xml:space="preserve">, </w:t>
      </w:r>
      <w:r w:rsidR="00C17269">
        <w:rPr>
          <w:rFonts w:ascii="Times New Roman" w:hAnsi="Times New Roman" w:cs="Times New Roman"/>
          <w:sz w:val="22"/>
          <w:szCs w:val="22"/>
          <w:lang w:val="tr-TR"/>
        </w:rPr>
        <w:t xml:space="preserve">TCE EGE konteyner terminali ile </w:t>
      </w:r>
      <w:proofErr w:type="spellStart"/>
      <w:r w:rsidR="00C17269">
        <w:rPr>
          <w:rFonts w:ascii="Times New Roman" w:hAnsi="Times New Roman" w:cs="Times New Roman"/>
          <w:sz w:val="22"/>
          <w:szCs w:val="22"/>
          <w:lang w:val="tr-TR"/>
        </w:rPr>
        <w:t>Nemport</w:t>
      </w:r>
      <w:proofErr w:type="spellEnd"/>
      <w:r w:rsidR="00C17269">
        <w:rPr>
          <w:rFonts w:ascii="Times New Roman" w:hAnsi="Times New Roman" w:cs="Times New Roman"/>
          <w:sz w:val="22"/>
          <w:szCs w:val="22"/>
          <w:lang w:val="tr-TR"/>
        </w:rPr>
        <w:t xml:space="preserve"> konteyner limanına yönelik veriler analiz edilmiştir. </w:t>
      </w:r>
    </w:p>
    <w:p w:rsidR="00C615D0" w:rsidRDefault="00C615D0" w:rsidP="007A2FC0">
      <w:pPr>
        <w:ind w:firstLine="567"/>
        <w:jc w:val="both"/>
        <w:rPr>
          <w:rFonts w:ascii="Times New Roman" w:hAnsi="Times New Roman" w:cs="Times New Roman"/>
          <w:sz w:val="22"/>
          <w:szCs w:val="22"/>
          <w:lang w:val="tr-TR"/>
        </w:rPr>
      </w:pPr>
    </w:p>
    <w:p w:rsidR="007A2FC0" w:rsidRDefault="00C17269" w:rsidP="007A2FC0">
      <w:pPr>
        <w:tabs>
          <w:tab w:val="left" w:pos="567"/>
        </w:tabs>
        <w:jc w:val="both"/>
        <w:rPr>
          <w:rFonts w:ascii="Times New Roman" w:hAnsi="Times New Roman" w:cs="Times New Roman"/>
          <w:sz w:val="22"/>
          <w:szCs w:val="22"/>
          <w:lang w:val="tr-TR"/>
        </w:rPr>
      </w:pPr>
      <w:r>
        <w:rPr>
          <w:rFonts w:ascii="Times New Roman" w:hAnsi="Times New Roman" w:cs="Times New Roman"/>
          <w:sz w:val="22"/>
          <w:szCs w:val="22"/>
          <w:lang w:val="tr-TR"/>
        </w:rPr>
        <w:tab/>
        <w:t xml:space="preserve">Elde edilen bulgular doğrultusunda, taşıma işleri komisyoncularına göre en önemli </w:t>
      </w:r>
      <w:proofErr w:type="gramStart"/>
      <w:r>
        <w:rPr>
          <w:rFonts w:ascii="Times New Roman" w:hAnsi="Times New Roman" w:cs="Times New Roman"/>
          <w:sz w:val="22"/>
          <w:szCs w:val="22"/>
          <w:lang w:val="tr-TR"/>
        </w:rPr>
        <w:t>kriterler</w:t>
      </w:r>
      <w:proofErr w:type="gramEnd"/>
      <w:r>
        <w:rPr>
          <w:rFonts w:ascii="Times New Roman" w:hAnsi="Times New Roman" w:cs="Times New Roman"/>
          <w:sz w:val="22"/>
          <w:szCs w:val="22"/>
          <w:lang w:val="tr-TR"/>
        </w:rPr>
        <w:t xml:space="preserve"> “liman hizmet kalitesi” ve “liman tesis ve </w:t>
      </w:r>
      <w:proofErr w:type="spellStart"/>
      <w:r>
        <w:rPr>
          <w:rFonts w:ascii="Times New Roman" w:hAnsi="Times New Roman" w:cs="Times New Roman"/>
          <w:sz w:val="22"/>
          <w:szCs w:val="22"/>
          <w:lang w:val="tr-TR"/>
        </w:rPr>
        <w:t>ekipmanı”n</w:t>
      </w:r>
      <w:r w:rsidR="00654FFA">
        <w:rPr>
          <w:rFonts w:ascii="Times New Roman" w:hAnsi="Times New Roman" w:cs="Times New Roman"/>
          <w:sz w:val="22"/>
          <w:szCs w:val="22"/>
          <w:lang w:val="tr-TR"/>
        </w:rPr>
        <w:t>ı</w:t>
      </w:r>
      <w:r>
        <w:rPr>
          <w:rFonts w:ascii="Times New Roman" w:hAnsi="Times New Roman" w:cs="Times New Roman"/>
          <w:sz w:val="22"/>
          <w:szCs w:val="22"/>
          <w:lang w:val="tr-TR"/>
        </w:rPr>
        <w:t>n</w:t>
      </w:r>
      <w:proofErr w:type="spellEnd"/>
      <w:r>
        <w:rPr>
          <w:rFonts w:ascii="Times New Roman" w:hAnsi="Times New Roman" w:cs="Times New Roman"/>
          <w:sz w:val="22"/>
          <w:szCs w:val="22"/>
          <w:lang w:val="tr-TR"/>
        </w:rPr>
        <w:t xml:space="preserve"> yanı sıra, </w:t>
      </w:r>
      <w:proofErr w:type="spellStart"/>
      <w:r>
        <w:rPr>
          <w:rFonts w:ascii="Times New Roman" w:hAnsi="Times New Roman" w:cs="Times New Roman"/>
          <w:sz w:val="22"/>
          <w:szCs w:val="22"/>
          <w:lang w:val="tr-TR"/>
        </w:rPr>
        <w:t>Yuen</w:t>
      </w:r>
      <w:proofErr w:type="spellEnd"/>
      <w:r>
        <w:rPr>
          <w:rFonts w:ascii="Times New Roman" w:hAnsi="Times New Roman" w:cs="Times New Roman"/>
          <w:sz w:val="22"/>
          <w:szCs w:val="22"/>
          <w:lang w:val="tr-TR"/>
        </w:rPr>
        <w:t xml:space="preserve"> vd. (2012)</w:t>
      </w:r>
      <w:r w:rsidR="00437D4B">
        <w:rPr>
          <w:rFonts w:ascii="Times New Roman" w:hAnsi="Times New Roman" w:cs="Times New Roman"/>
          <w:sz w:val="22"/>
          <w:szCs w:val="22"/>
          <w:lang w:val="tr-TR"/>
        </w:rPr>
        <w:t>’</w:t>
      </w:r>
      <w:proofErr w:type="spellStart"/>
      <w:r w:rsidR="00C615D0">
        <w:rPr>
          <w:rFonts w:ascii="Times New Roman" w:hAnsi="Times New Roman" w:cs="Times New Roman"/>
          <w:sz w:val="22"/>
          <w:szCs w:val="22"/>
          <w:lang w:val="tr-TR"/>
        </w:rPr>
        <w:t>n</w:t>
      </w:r>
      <w:r w:rsidR="00437D4B">
        <w:rPr>
          <w:rFonts w:ascii="Times New Roman" w:hAnsi="Times New Roman" w:cs="Times New Roman"/>
          <w:sz w:val="22"/>
          <w:szCs w:val="22"/>
          <w:lang w:val="tr-TR"/>
        </w:rPr>
        <w:t>i</w:t>
      </w:r>
      <w:proofErr w:type="spellEnd"/>
      <w:r>
        <w:rPr>
          <w:rFonts w:ascii="Times New Roman" w:hAnsi="Times New Roman" w:cs="Times New Roman"/>
          <w:sz w:val="22"/>
          <w:szCs w:val="22"/>
          <w:lang w:val="tr-TR"/>
        </w:rPr>
        <w:t xml:space="preserve"> destekleyecek şekilde “limanın konumu” olarak bulunmuştur. Konteyner hat acenteleri açısından ise </w:t>
      </w:r>
      <w:r w:rsidR="008E4225">
        <w:rPr>
          <w:rFonts w:ascii="Times New Roman" w:hAnsi="Times New Roman" w:cs="Times New Roman"/>
          <w:sz w:val="22"/>
          <w:szCs w:val="22"/>
          <w:lang w:val="tr-TR"/>
        </w:rPr>
        <w:t xml:space="preserve">“liman tesis ve </w:t>
      </w:r>
      <w:proofErr w:type="gramStart"/>
      <w:r w:rsidR="008E4225">
        <w:rPr>
          <w:rFonts w:ascii="Times New Roman" w:hAnsi="Times New Roman" w:cs="Times New Roman"/>
          <w:sz w:val="22"/>
          <w:szCs w:val="22"/>
          <w:lang w:val="tr-TR"/>
        </w:rPr>
        <w:t>ekipmanı</w:t>
      </w:r>
      <w:proofErr w:type="gramEnd"/>
      <w:r w:rsidR="008E4225">
        <w:rPr>
          <w:rFonts w:ascii="Times New Roman" w:hAnsi="Times New Roman" w:cs="Times New Roman"/>
          <w:sz w:val="22"/>
          <w:szCs w:val="22"/>
          <w:lang w:val="tr-TR"/>
        </w:rPr>
        <w:t>”, “</w:t>
      </w:r>
      <w:proofErr w:type="spellStart"/>
      <w:r w:rsidR="008E4225">
        <w:rPr>
          <w:rFonts w:ascii="Times New Roman" w:hAnsi="Times New Roman" w:cs="Times New Roman"/>
          <w:sz w:val="22"/>
          <w:szCs w:val="22"/>
          <w:lang w:val="tr-TR"/>
        </w:rPr>
        <w:t>intermodal</w:t>
      </w:r>
      <w:proofErr w:type="spellEnd"/>
      <w:r w:rsidR="008E4225">
        <w:rPr>
          <w:rFonts w:ascii="Times New Roman" w:hAnsi="Times New Roman" w:cs="Times New Roman"/>
          <w:sz w:val="22"/>
          <w:szCs w:val="22"/>
          <w:lang w:val="tr-TR"/>
        </w:rPr>
        <w:t xml:space="preserve"> ulaştırma </w:t>
      </w:r>
      <w:proofErr w:type="spellStart"/>
      <w:r w:rsidR="008E4225">
        <w:rPr>
          <w:rFonts w:ascii="Times New Roman" w:hAnsi="Times New Roman" w:cs="Times New Roman"/>
          <w:sz w:val="22"/>
          <w:szCs w:val="22"/>
          <w:lang w:val="tr-TR"/>
        </w:rPr>
        <w:t>bağlantıları”nın</w:t>
      </w:r>
      <w:proofErr w:type="spellEnd"/>
      <w:r w:rsidR="008E4225">
        <w:rPr>
          <w:rFonts w:ascii="Times New Roman" w:hAnsi="Times New Roman" w:cs="Times New Roman"/>
          <w:sz w:val="22"/>
          <w:szCs w:val="22"/>
          <w:lang w:val="tr-TR"/>
        </w:rPr>
        <w:t xml:space="preserve"> yanı sıra Da </w:t>
      </w:r>
      <w:proofErr w:type="spellStart"/>
      <w:r w:rsidR="008E4225">
        <w:rPr>
          <w:rFonts w:ascii="Times New Roman" w:hAnsi="Times New Roman" w:cs="Times New Roman"/>
          <w:sz w:val="22"/>
          <w:szCs w:val="22"/>
          <w:lang w:val="tr-TR"/>
        </w:rPr>
        <w:t>Cruz</w:t>
      </w:r>
      <w:proofErr w:type="spellEnd"/>
      <w:r w:rsidR="008E4225">
        <w:rPr>
          <w:rFonts w:ascii="Times New Roman" w:hAnsi="Times New Roman" w:cs="Times New Roman"/>
          <w:sz w:val="22"/>
          <w:szCs w:val="22"/>
          <w:lang w:val="tr-TR"/>
        </w:rPr>
        <w:t xml:space="preserve"> vd. (2013) ile paralel olarak  </w:t>
      </w:r>
      <w:r>
        <w:rPr>
          <w:rFonts w:ascii="Times New Roman" w:hAnsi="Times New Roman" w:cs="Times New Roman"/>
          <w:sz w:val="22"/>
          <w:szCs w:val="22"/>
          <w:lang w:val="tr-TR"/>
        </w:rPr>
        <w:t>“geminin limanda kalma süresi”</w:t>
      </w:r>
      <w:r w:rsidR="008E4225">
        <w:rPr>
          <w:rFonts w:ascii="Times New Roman" w:hAnsi="Times New Roman" w:cs="Times New Roman"/>
          <w:sz w:val="22"/>
          <w:szCs w:val="22"/>
          <w:lang w:val="tr-TR"/>
        </w:rPr>
        <w:t xml:space="preserve"> en önemli faktörler olarak tespit edilmiştir.</w:t>
      </w:r>
      <w:r>
        <w:rPr>
          <w:rFonts w:ascii="Times New Roman" w:hAnsi="Times New Roman" w:cs="Times New Roman"/>
          <w:sz w:val="22"/>
          <w:szCs w:val="22"/>
          <w:lang w:val="tr-TR"/>
        </w:rPr>
        <w:t xml:space="preserve"> </w:t>
      </w:r>
    </w:p>
    <w:p w:rsidR="00C615D0" w:rsidRDefault="00C615D0" w:rsidP="007A2FC0">
      <w:pPr>
        <w:tabs>
          <w:tab w:val="left" w:pos="567"/>
        </w:tabs>
        <w:jc w:val="both"/>
        <w:rPr>
          <w:rFonts w:ascii="Times New Roman" w:hAnsi="Times New Roman" w:cs="Times New Roman"/>
          <w:sz w:val="22"/>
          <w:szCs w:val="22"/>
          <w:lang w:val="tr-TR"/>
        </w:rPr>
      </w:pPr>
    </w:p>
    <w:p w:rsidR="009400F6" w:rsidRDefault="007A2FC0" w:rsidP="007A2FC0">
      <w:pPr>
        <w:tabs>
          <w:tab w:val="left" w:pos="567"/>
        </w:tabs>
        <w:jc w:val="both"/>
        <w:rPr>
          <w:rFonts w:ascii="Times New Roman" w:hAnsi="Times New Roman" w:cs="Times New Roman"/>
          <w:sz w:val="22"/>
          <w:szCs w:val="22"/>
          <w:lang w:val="tr-TR"/>
        </w:rPr>
      </w:pPr>
      <w:r>
        <w:rPr>
          <w:rFonts w:ascii="Times New Roman" w:hAnsi="Times New Roman" w:cs="Times New Roman"/>
          <w:sz w:val="22"/>
          <w:szCs w:val="22"/>
          <w:lang w:val="tr-TR"/>
        </w:rPr>
        <w:tab/>
      </w:r>
      <w:r w:rsidR="00697C51">
        <w:rPr>
          <w:rFonts w:ascii="Times New Roman" w:hAnsi="Times New Roman" w:cs="Times New Roman"/>
          <w:sz w:val="22"/>
          <w:szCs w:val="22"/>
          <w:lang w:val="tr-TR"/>
        </w:rPr>
        <w:t>Terminallerin performansları açısından bakıldığında ise, “</w:t>
      </w:r>
      <w:r w:rsidR="00437D4B">
        <w:rPr>
          <w:rFonts w:ascii="Times New Roman" w:hAnsi="Times New Roman" w:cs="Times New Roman"/>
          <w:sz w:val="22"/>
          <w:szCs w:val="22"/>
          <w:lang w:val="tr-TR"/>
        </w:rPr>
        <w:t>liman tarifesi</w:t>
      </w:r>
      <w:r w:rsidR="00697C51">
        <w:rPr>
          <w:rFonts w:ascii="Times New Roman" w:hAnsi="Times New Roman" w:cs="Times New Roman"/>
          <w:sz w:val="22"/>
          <w:szCs w:val="22"/>
          <w:lang w:val="tr-TR"/>
        </w:rPr>
        <w:t>” ve “</w:t>
      </w:r>
      <w:r w:rsidR="00437D4B">
        <w:rPr>
          <w:rFonts w:ascii="Times New Roman" w:hAnsi="Times New Roman" w:cs="Times New Roman"/>
          <w:sz w:val="22"/>
          <w:szCs w:val="22"/>
          <w:lang w:val="tr-TR"/>
        </w:rPr>
        <w:t>limanın su derinliği</w:t>
      </w:r>
      <w:r w:rsidR="00697C51">
        <w:rPr>
          <w:rFonts w:ascii="Times New Roman" w:hAnsi="Times New Roman" w:cs="Times New Roman"/>
          <w:sz w:val="22"/>
          <w:szCs w:val="22"/>
          <w:lang w:val="tr-TR"/>
        </w:rPr>
        <w:t>” dışında</w:t>
      </w:r>
      <w:r w:rsidR="009400F6">
        <w:rPr>
          <w:rFonts w:ascii="Times New Roman" w:hAnsi="Times New Roman" w:cs="Times New Roman"/>
          <w:sz w:val="22"/>
          <w:szCs w:val="22"/>
          <w:lang w:val="tr-TR"/>
        </w:rPr>
        <w:t>ki faktörler</w:t>
      </w:r>
      <w:r w:rsidR="00437D4B">
        <w:rPr>
          <w:rFonts w:ascii="Times New Roman" w:hAnsi="Times New Roman" w:cs="Times New Roman"/>
          <w:sz w:val="22"/>
          <w:szCs w:val="22"/>
          <w:lang w:val="tr-TR"/>
        </w:rPr>
        <w:t>de</w:t>
      </w:r>
      <w:r w:rsidR="009400F6">
        <w:rPr>
          <w:rFonts w:ascii="Times New Roman" w:hAnsi="Times New Roman" w:cs="Times New Roman"/>
          <w:sz w:val="22"/>
          <w:szCs w:val="22"/>
          <w:lang w:val="tr-TR"/>
        </w:rPr>
        <w:t>,</w:t>
      </w:r>
      <w:r w:rsidR="00697C51">
        <w:rPr>
          <w:rFonts w:ascii="Times New Roman" w:hAnsi="Times New Roman" w:cs="Times New Roman"/>
          <w:sz w:val="22"/>
          <w:szCs w:val="22"/>
          <w:lang w:val="tr-TR"/>
        </w:rPr>
        <w:t xml:space="preserve"> taşıma işleri komisyoncuları ile konteyner hat acenteleri </w:t>
      </w:r>
      <w:r w:rsidR="009400F6">
        <w:rPr>
          <w:rFonts w:ascii="Times New Roman" w:hAnsi="Times New Roman" w:cs="Times New Roman"/>
          <w:sz w:val="22"/>
          <w:szCs w:val="22"/>
          <w:lang w:val="tr-TR"/>
        </w:rPr>
        <w:t>tarafından aynı liman ve terminal üzerin</w:t>
      </w:r>
      <w:r w:rsidR="00654FFA">
        <w:rPr>
          <w:rFonts w:ascii="Times New Roman" w:hAnsi="Times New Roman" w:cs="Times New Roman"/>
          <w:sz w:val="22"/>
          <w:szCs w:val="22"/>
          <w:lang w:val="tr-TR"/>
        </w:rPr>
        <w:t>d</w:t>
      </w:r>
      <w:r w:rsidR="009400F6">
        <w:rPr>
          <w:rFonts w:ascii="Times New Roman" w:hAnsi="Times New Roman" w:cs="Times New Roman"/>
          <w:sz w:val="22"/>
          <w:szCs w:val="22"/>
          <w:lang w:val="tr-TR"/>
        </w:rPr>
        <w:t xml:space="preserve">e uzlaşma sağlanmıştır.  Bir kamu iştiraki olan İzmir Alsancak konteyner terminalinin taşıma işleri komisyoncularına göre “liman tarifesi” açısından daha avantajlı olduğu, konteyner hat acenteleri açısından ise TCE EGE terminalinin daha avantajlı olarak görüldüğü belirlenmiştir. </w:t>
      </w:r>
      <w:r w:rsidR="00437D4B">
        <w:rPr>
          <w:rFonts w:ascii="Times New Roman" w:hAnsi="Times New Roman" w:cs="Times New Roman"/>
          <w:sz w:val="22"/>
          <w:szCs w:val="22"/>
          <w:lang w:val="tr-TR"/>
        </w:rPr>
        <w:t>Bu doğrultuda, özel konteyner terminallerinin</w:t>
      </w:r>
      <w:r w:rsidR="00D251C0">
        <w:rPr>
          <w:rFonts w:ascii="Times New Roman" w:hAnsi="Times New Roman" w:cs="Times New Roman"/>
          <w:sz w:val="22"/>
          <w:szCs w:val="22"/>
          <w:lang w:val="tr-TR"/>
        </w:rPr>
        <w:t>,</w:t>
      </w:r>
      <w:r w:rsidR="00437D4B">
        <w:rPr>
          <w:rFonts w:ascii="Times New Roman" w:hAnsi="Times New Roman" w:cs="Times New Roman"/>
          <w:sz w:val="22"/>
          <w:szCs w:val="22"/>
          <w:lang w:val="tr-TR"/>
        </w:rPr>
        <w:t xml:space="preserve"> uğrak yapan belirli hatlara </w:t>
      </w:r>
      <w:r w:rsidR="00D251C0">
        <w:rPr>
          <w:rFonts w:ascii="Times New Roman" w:hAnsi="Times New Roman" w:cs="Times New Roman"/>
          <w:sz w:val="22"/>
          <w:szCs w:val="22"/>
          <w:lang w:val="tr-TR"/>
        </w:rPr>
        <w:t xml:space="preserve">yönelik fiyatlandırmalarında esneklik sağladıkları </w:t>
      </w:r>
      <w:r w:rsidR="00437D4B">
        <w:rPr>
          <w:rFonts w:ascii="Times New Roman" w:hAnsi="Times New Roman" w:cs="Times New Roman"/>
          <w:sz w:val="22"/>
          <w:szCs w:val="22"/>
          <w:lang w:val="tr-TR"/>
        </w:rPr>
        <w:lastRenderedPageBreak/>
        <w:t xml:space="preserve">sonucuna ulaşabileceği düşünülmektedir. </w:t>
      </w:r>
      <w:r w:rsidR="009400F6">
        <w:rPr>
          <w:rFonts w:ascii="Times New Roman" w:hAnsi="Times New Roman" w:cs="Times New Roman"/>
          <w:sz w:val="22"/>
          <w:szCs w:val="22"/>
          <w:lang w:val="tr-TR"/>
        </w:rPr>
        <w:t xml:space="preserve">“Limanın su derinliği” bakımından taşıma işleri komisyoncularına göre </w:t>
      </w:r>
      <w:proofErr w:type="spellStart"/>
      <w:r w:rsidR="009400F6">
        <w:rPr>
          <w:rFonts w:ascii="Times New Roman" w:hAnsi="Times New Roman" w:cs="Times New Roman"/>
          <w:sz w:val="22"/>
          <w:szCs w:val="22"/>
          <w:lang w:val="tr-TR"/>
        </w:rPr>
        <w:t>Nemport</w:t>
      </w:r>
      <w:proofErr w:type="spellEnd"/>
      <w:r w:rsidR="009400F6">
        <w:rPr>
          <w:rFonts w:ascii="Times New Roman" w:hAnsi="Times New Roman" w:cs="Times New Roman"/>
          <w:sz w:val="22"/>
          <w:szCs w:val="22"/>
          <w:lang w:val="tr-TR"/>
        </w:rPr>
        <w:t xml:space="preserve"> konteyner limanının, konteyner hat acentelerine göre ise TCE EGE konteyner terminalinin ön plana çıktığı saptanmıştır. </w:t>
      </w:r>
    </w:p>
    <w:p w:rsidR="00C615D0" w:rsidRDefault="00C615D0" w:rsidP="007A2FC0">
      <w:pPr>
        <w:tabs>
          <w:tab w:val="left" w:pos="567"/>
        </w:tabs>
        <w:jc w:val="both"/>
        <w:rPr>
          <w:rFonts w:ascii="Times New Roman" w:hAnsi="Times New Roman" w:cs="Times New Roman"/>
          <w:sz w:val="22"/>
          <w:szCs w:val="22"/>
          <w:lang w:val="tr-TR"/>
        </w:rPr>
      </w:pPr>
    </w:p>
    <w:p w:rsidR="007A2FC0" w:rsidRDefault="008E484E" w:rsidP="007A2FC0">
      <w:pPr>
        <w:ind w:firstLine="567"/>
        <w:jc w:val="both"/>
        <w:rPr>
          <w:rFonts w:ascii="Times New Roman" w:hAnsi="Times New Roman" w:cs="Times New Roman"/>
          <w:sz w:val="22"/>
          <w:szCs w:val="22"/>
          <w:lang w:val="tr-TR"/>
        </w:rPr>
      </w:pPr>
      <w:r>
        <w:rPr>
          <w:rFonts w:ascii="Times New Roman" w:hAnsi="Times New Roman" w:cs="Times New Roman"/>
          <w:sz w:val="22"/>
          <w:szCs w:val="22"/>
          <w:lang w:val="tr-TR"/>
        </w:rPr>
        <w:t>Şevkli (2007)’</w:t>
      </w:r>
      <w:proofErr w:type="spellStart"/>
      <w:r>
        <w:rPr>
          <w:rFonts w:ascii="Times New Roman" w:hAnsi="Times New Roman" w:cs="Times New Roman"/>
          <w:sz w:val="22"/>
          <w:szCs w:val="22"/>
          <w:lang w:val="tr-TR"/>
        </w:rPr>
        <w:t>yi</w:t>
      </w:r>
      <w:proofErr w:type="spellEnd"/>
      <w:r>
        <w:rPr>
          <w:rFonts w:ascii="Times New Roman" w:hAnsi="Times New Roman" w:cs="Times New Roman"/>
          <w:sz w:val="22"/>
          <w:szCs w:val="22"/>
          <w:lang w:val="tr-TR"/>
        </w:rPr>
        <w:t xml:space="preserve"> destekleyecek şekilde AHP az sayıda karar verme biriminden oluşan matrislerde yeterli iken, karar verme biriminin sayısının artması halinde </w:t>
      </w:r>
      <w:proofErr w:type="spellStart"/>
      <w:r>
        <w:rPr>
          <w:rFonts w:ascii="Times New Roman" w:hAnsi="Times New Roman" w:cs="Times New Roman"/>
          <w:sz w:val="22"/>
          <w:szCs w:val="22"/>
          <w:lang w:val="tr-TR"/>
        </w:rPr>
        <w:t>VZAHP’nin</w:t>
      </w:r>
      <w:proofErr w:type="spellEnd"/>
      <w:r>
        <w:rPr>
          <w:rFonts w:ascii="Times New Roman" w:hAnsi="Times New Roman" w:cs="Times New Roman"/>
          <w:sz w:val="22"/>
          <w:szCs w:val="22"/>
          <w:lang w:val="tr-TR"/>
        </w:rPr>
        <w:t xml:space="preserve"> de uygulanması gerekliliği bu çalışma kapsamında da desteklenmiştir. Şöyle ki, 3 adet </w:t>
      </w:r>
      <w:r w:rsidR="00654FFA">
        <w:rPr>
          <w:rFonts w:ascii="Times New Roman" w:hAnsi="Times New Roman" w:cs="Times New Roman"/>
          <w:sz w:val="22"/>
          <w:szCs w:val="22"/>
          <w:lang w:val="tr-TR"/>
        </w:rPr>
        <w:t xml:space="preserve">“Karar Verme Birimi (KVB)”den </w:t>
      </w:r>
      <w:r>
        <w:rPr>
          <w:rFonts w:ascii="Times New Roman" w:hAnsi="Times New Roman" w:cs="Times New Roman"/>
          <w:sz w:val="22"/>
          <w:szCs w:val="22"/>
          <w:lang w:val="tr-TR"/>
        </w:rPr>
        <w:t xml:space="preserve">oluşan Tablo 3 ve Tablo 5’te AHP ile VZAHP benzer sonuçlar vermiş, </w:t>
      </w:r>
      <w:proofErr w:type="spellStart"/>
      <w:r>
        <w:rPr>
          <w:rFonts w:ascii="Times New Roman" w:hAnsi="Times New Roman" w:cs="Times New Roman"/>
          <w:sz w:val="22"/>
          <w:szCs w:val="22"/>
          <w:lang w:val="tr-TR"/>
        </w:rPr>
        <w:t>VZAHP’ye</w:t>
      </w:r>
      <w:proofErr w:type="spellEnd"/>
      <w:r>
        <w:rPr>
          <w:rFonts w:ascii="Times New Roman" w:hAnsi="Times New Roman" w:cs="Times New Roman"/>
          <w:sz w:val="22"/>
          <w:szCs w:val="22"/>
          <w:lang w:val="tr-TR"/>
        </w:rPr>
        <w:t xml:space="preserve"> ayrıca gerek olmadığı görülmüştür. </w:t>
      </w:r>
      <w:r w:rsidR="00654FFA">
        <w:rPr>
          <w:rFonts w:ascii="Times New Roman" w:hAnsi="Times New Roman" w:cs="Times New Roman"/>
          <w:sz w:val="22"/>
          <w:szCs w:val="22"/>
          <w:lang w:val="tr-TR"/>
        </w:rPr>
        <w:t>Fakat</w:t>
      </w:r>
      <w:r>
        <w:rPr>
          <w:rFonts w:ascii="Times New Roman" w:hAnsi="Times New Roman" w:cs="Times New Roman"/>
          <w:sz w:val="22"/>
          <w:szCs w:val="22"/>
          <w:lang w:val="tr-TR"/>
        </w:rPr>
        <w:t xml:space="preserve"> 7 adet </w:t>
      </w:r>
      <w:proofErr w:type="spellStart"/>
      <w:r>
        <w:rPr>
          <w:rFonts w:ascii="Times New Roman" w:hAnsi="Times New Roman" w:cs="Times New Roman"/>
          <w:sz w:val="22"/>
          <w:szCs w:val="22"/>
          <w:lang w:val="tr-TR"/>
        </w:rPr>
        <w:t>KVB’den</w:t>
      </w:r>
      <w:proofErr w:type="spellEnd"/>
      <w:r>
        <w:rPr>
          <w:rFonts w:ascii="Times New Roman" w:hAnsi="Times New Roman" w:cs="Times New Roman"/>
          <w:sz w:val="22"/>
          <w:szCs w:val="22"/>
          <w:lang w:val="tr-TR"/>
        </w:rPr>
        <w:t xml:space="preserve"> oluşan Tablo 2 ve Tablo 4’te de görüldüğü üzere AHP ile VZAHP sonuçları farklılık göstermektedir. Bu nedenle</w:t>
      </w:r>
      <w:r w:rsidR="00523BB5">
        <w:rPr>
          <w:rFonts w:ascii="Times New Roman" w:hAnsi="Times New Roman" w:cs="Times New Roman"/>
          <w:sz w:val="22"/>
          <w:szCs w:val="22"/>
          <w:lang w:val="tr-TR"/>
        </w:rPr>
        <w:t xml:space="preserve"> liman rekabetçiliği ile ilgili olarak</w:t>
      </w:r>
      <w:r>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tr-TR"/>
        </w:rPr>
        <w:t>AHP’nin</w:t>
      </w:r>
      <w:proofErr w:type="spellEnd"/>
      <w:r>
        <w:rPr>
          <w:rFonts w:ascii="Times New Roman" w:hAnsi="Times New Roman" w:cs="Times New Roman"/>
          <w:sz w:val="22"/>
          <w:szCs w:val="22"/>
          <w:lang w:val="tr-TR"/>
        </w:rPr>
        <w:t xml:space="preserve"> yanı sıra gerçekçi sonuçlar elde edebilmek için </w:t>
      </w:r>
      <w:proofErr w:type="spellStart"/>
      <w:r>
        <w:rPr>
          <w:rFonts w:ascii="Times New Roman" w:hAnsi="Times New Roman" w:cs="Times New Roman"/>
          <w:sz w:val="22"/>
          <w:szCs w:val="22"/>
          <w:lang w:val="tr-TR"/>
        </w:rPr>
        <w:t>VZAHP’nin</w:t>
      </w:r>
      <w:proofErr w:type="spellEnd"/>
      <w:r>
        <w:rPr>
          <w:rFonts w:ascii="Times New Roman" w:hAnsi="Times New Roman" w:cs="Times New Roman"/>
          <w:sz w:val="22"/>
          <w:szCs w:val="22"/>
          <w:lang w:val="tr-TR"/>
        </w:rPr>
        <w:t xml:space="preserve"> de yapılması gerekliliği görül</w:t>
      </w:r>
      <w:r w:rsidR="007A2FC0">
        <w:rPr>
          <w:rFonts w:ascii="Times New Roman" w:hAnsi="Times New Roman" w:cs="Times New Roman"/>
          <w:sz w:val="22"/>
          <w:szCs w:val="22"/>
          <w:lang w:val="tr-TR"/>
        </w:rPr>
        <w:t>müştür.</w:t>
      </w:r>
      <w:r w:rsidR="000F4F43">
        <w:rPr>
          <w:rFonts w:ascii="Times New Roman" w:hAnsi="Times New Roman" w:cs="Times New Roman"/>
          <w:sz w:val="22"/>
          <w:szCs w:val="22"/>
          <w:lang w:val="tr-TR"/>
        </w:rPr>
        <w:t xml:space="preserve"> Ayrıca çalışmanın akademik olarak da ulusal </w:t>
      </w:r>
      <w:proofErr w:type="gramStart"/>
      <w:r w:rsidR="000F4F43">
        <w:rPr>
          <w:rFonts w:ascii="Times New Roman" w:hAnsi="Times New Roman" w:cs="Times New Roman"/>
          <w:sz w:val="22"/>
          <w:szCs w:val="22"/>
          <w:lang w:val="tr-TR"/>
        </w:rPr>
        <w:t>literatürdeki</w:t>
      </w:r>
      <w:proofErr w:type="gramEnd"/>
      <w:r w:rsidR="000F4F43">
        <w:rPr>
          <w:rFonts w:ascii="Times New Roman" w:hAnsi="Times New Roman" w:cs="Times New Roman"/>
          <w:sz w:val="22"/>
          <w:szCs w:val="22"/>
          <w:lang w:val="tr-TR"/>
        </w:rPr>
        <w:t xml:space="preserve"> konu ile ilgili boşluğa kat</w:t>
      </w:r>
      <w:r w:rsidR="00A52E66">
        <w:rPr>
          <w:rFonts w:ascii="Times New Roman" w:hAnsi="Times New Roman" w:cs="Times New Roman"/>
          <w:sz w:val="22"/>
          <w:szCs w:val="22"/>
          <w:lang w:val="tr-TR"/>
        </w:rPr>
        <w:t>kıda bulunduğu düşünülmektedir.</w:t>
      </w:r>
    </w:p>
    <w:p w:rsidR="00C615D0" w:rsidRDefault="00C615D0" w:rsidP="007A2FC0">
      <w:pPr>
        <w:ind w:firstLine="567"/>
        <w:jc w:val="both"/>
        <w:rPr>
          <w:rFonts w:ascii="Times New Roman" w:hAnsi="Times New Roman" w:cs="Times New Roman"/>
          <w:sz w:val="22"/>
          <w:szCs w:val="22"/>
          <w:lang w:val="tr-TR"/>
        </w:rPr>
      </w:pPr>
    </w:p>
    <w:p w:rsidR="00D575E5" w:rsidRDefault="00A52E66" w:rsidP="003568E6">
      <w:pPr>
        <w:ind w:firstLine="567"/>
        <w:jc w:val="both"/>
        <w:rPr>
          <w:rFonts w:ascii="Times New Roman" w:hAnsi="Times New Roman" w:cs="Times New Roman"/>
          <w:sz w:val="22"/>
          <w:szCs w:val="22"/>
          <w:lang w:val="tr-TR"/>
        </w:rPr>
      </w:pPr>
      <w:r>
        <w:rPr>
          <w:rFonts w:ascii="Times New Roman" w:hAnsi="Times New Roman" w:cs="Times New Roman"/>
          <w:sz w:val="22"/>
          <w:szCs w:val="22"/>
          <w:lang w:val="tr-TR"/>
        </w:rPr>
        <w:t>Akademik çıkarımların</w:t>
      </w:r>
      <w:r w:rsidR="000F4F43">
        <w:rPr>
          <w:rFonts w:ascii="Times New Roman" w:hAnsi="Times New Roman" w:cs="Times New Roman"/>
          <w:sz w:val="22"/>
          <w:szCs w:val="22"/>
          <w:lang w:val="tr-TR"/>
        </w:rPr>
        <w:t xml:space="preserve"> yanı</w:t>
      </w:r>
      <w:r>
        <w:rPr>
          <w:rFonts w:ascii="Times New Roman" w:hAnsi="Times New Roman" w:cs="Times New Roman"/>
          <w:sz w:val="22"/>
          <w:szCs w:val="22"/>
          <w:lang w:val="tr-TR"/>
        </w:rPr>
        <w:t xml:space="preserve"> </w:t>
      </w:r>
      <w:r w:rsidR="000F4F43">
        <w:rPr>
          <w:rFonts w:ascii="Times New Roman" w:hAnsi="Times New Roman" w:cs="Times New Roman"/>
          <w:sz w:val="22"/>
          <w:szCs w:val="22"/>
          <w:lang w:val="tr-TR"/>
        </w:rPr>
        <w:t xml:space="preserve">sıra </w:t>
      </w:r>
      <w:r>
        <w:rPr>
          <w:rFonts w:ascii="Times New Roman" w:hAnsi="Times New Roman" w:cs="Times New Roman"/>
          <w:sz w:val="22"/>
          <w:szCs w:val="22"/>
          <w:lang w:val="tr-TR"/>
        </w:rPr>
        <w:t xml:space="preserve">bu çalışmada </w:t>
      </w:r>
      <w:r w:rsidR="000F4F43">
        <w:rPr>
          <w:rFonts w:ascii="Times New Roman" w:hAnsi="Times New Roman" w:cs="Times New Roman"/>
          <w:sz w:val="22"/>
          <w:szCs w:val="22"/>
          <w:lang w:val="tr-TR"/>
        </w:rPr>
        <w:t xml:space="preserve">uygulayıcılara yönelik </w:t>
      </w:r>
      <w:r>
        <w:rPr>
          <w:rFonts w:ascii="Times New Roman" w:hAnsi="Times New Roman" w:cs="Times New Roman"/>
          <w:sz w:val="22"/>
          <w:szCs w:val="22"/>
          <w:lang w:val="tr-TR"/>
        </w:rPr>
        <w:t>verilen önerilerde şu şekilde özetlenebilir. İ</w:t>
      </w:r>
      <w:r w:rsidR="00932199">
        <w:rPr>
          <w:rFonts w:ascii="Times New Roman" w:hAnsi="Times New Roman" w:cs="Times New Roman"/>
          <w:sz w:val="22"/>
          <w:szCs w:val="22"/>
          <w:lang w:val="tr-TR"/>
        </w:rPr>
        <w:t xml:space="preserve">lk olarak, </w:t>
      </w:r>
      <w:r>
        <w:rPr>
          <w:rFonts w:ascii="Times New Roman" w:hAnsi="Times New Roman" w:cs="Times New Roman"/>
          <w:sz w:val="22"/>
          <w:szCs w:val="22"/>
          <w:lang w:val="tr-TR"/>
        </w:rPr>
        <w:t xml:space="preserve">liman işletmelerinin üstün ve zayıf yönlerinin belirlenmesinde </w:t>
      </w:r>
      <w:proofErr w:type="spellStart"/>
      <w:r w:rsidR="00932199">
        <w:rPr>
          <w:rFonts w:ascii="Times New Roman" w:hAnsi="Times New Roman" w:cs="Times New Roman"/>
          <w:sz w:val="22"/>
          <w:szCs w:val="22"/>
          <w:lang w:val="tr-TR"/>
        </w:rPr>
        <w:t>vzahp</w:t>
      </w:r>
      <w:proofErr w:type="spellEnd"/>
      <w:r w:rsidR="00932199">
        <w:rPr>
          <w:rFonts w:ascii="Times New Roman" w:hAnsi="Times New Roman" w:cs="Times New Roman"/>
          <w:sz w:val="22"/>
          <w:szCs w:val="22"/>
          <w:lang w:val="tr-TR"/>
        </w:rPr>
        <w:t xml:space="preserve"> yönteminin</w:t>
      </w:r>
      <w:r>
        <w:rPr>
          <w:rFonts w:ascii="Times New Roman" w:hAnsi="Times New Roman" w:cs="Times New Roman"/>
          <w:sz w:val="22"/>
          <w:szCs w:val="22"/>
          <w:lang w:val="tr-TR"/>
        </w:rPr>
        <w:t xml:space="preserve"> de uygulanabileceği saptanmıştır. </w:t>
      </w:r>
      <w:r w:rsidR="007F3881">
        <w:rPr>
          <w:rFonts w:ascii="Times New Roman" w:hAnsi="Times New Roman" w:cs="Times New Roman"/>
          <w:sz w:val="22"/>
          <w:szCs w:val="22"/>
          <w:lang w:val="tr-TR"/>
        </w:rPr>
        <w:t>Bu şekilde, l</w:t>
      </w:r>
      <w:r>
        <w:rPr>
          <w:rFonts w:ascii="Times New Roman" w:hAnsi="Times New Roman" w:cs="Times New Roman"/>
          <w:sz w:val="22"/>
          <w:szCs w:val="22"/>
          <w:lang w:val="tr-TR"/>
        </w:rPr>
        <w:t xml:space="preserve">iman kullanıcılarının geri bildirimlerine bağlı olarak liman işletmelerinin verdikleri hizmetleri </w:t>
      </w:r>
      <w:proofErr w:type="spellStart"/>
      <w:r>
        <w:rPr>
          <w:rFonts w:ascii="Times New Roman" w:hAnsi="Times New Roman" w:cs="Times New Roman"/>
          <w:sz w:val="22"/>
          <w:szCs w:val="22"/>
          <w:lang w:val="tr-TR"/>
        </w:rPr>
        <w:t>en</w:t>
      </w:r>
      <w:r w:rsidR="007F3881">
        <w:rPr>
          <w:rFonts w:ascii="Times New Roman" w:hAnsi="Times New Roman" w:cs="Times New Roman"/>
          <w:sz w:val="22"/>
          <w:szCs w:val="22"/>
          <w:lang w:val="tr-TR"/>
        </w:rPr>
        <w:t>iyileştirmeleri</w:t>
      </w:r>
      <w:proofErr w:type="spellEnd"/>
      <w:r>
        <w:rPr>
          <w:rFonts w:ascii="Times New Roman" w:hAnsi="Times New Roman" w:cs="Times New Roman"/>
          <w:sz w:val="22"/>
          <w:szCs w:val="22"/>
          <w:lang w:val="tr-TR"/>
        </w:rPr>
        <w:t xml:space="preserve"> sağla</w:t>
      </w:r>
      <w:r w:rsidR="007F3881">
        <w:rPr>
          <w:rFonts w:ascii="Times New Roman" w:hAnsi="Times New Roman" w:cs="Times New Roman"/>
          <w:sz w:val="22"/>
          <w:szCs w:val="22"/>
          <w:lang w:val="tr-TR"/>
        </w:rPr>
        <w:t>na</w:t>
      </w:r>
      <w:r>
        <w:rPr>
          <w:rFonts w:ascii="Times New Roman" w:hAnsi="Times New Roman" w:cs="Times New Roman"/>
          <w:sz w:val="22"/>
          <w:szCs w:val="22"/>
          <w:lang w:val="tr-TR"/>
        </w:rPr>
        <w:t xml:space="preserve">bilir. </w:t>
      </w:r>
      <w:r w:rsidR="007F3881">
        <w:rPr>
          <w:rFonts w:ascii="Times New Roman" w:hAnsi="Times New Roman" w:cs="Times New Roman"/>
          <w:sz w:val="22"/>
          <w:szCs w:val="22"/>
          <w:lang w:val="tr-TR"/>
        </w:rPr>
        <w:t xml:space="preserve">Örnekleme </w:t>
      </w:r>
      <w:r w:rsidR="00F736CE">
        <w:rPr>
          <w:rFonts w:ascii="Times New Roman" w:hAnsi="Times New Roman" w:cs="Times New Roman"/>
          <w:sz w:val="22"/>
          <w:szCs w:val="22"/>
          <w:lang w:val="tr-TR"/>
        </w:rPr>
        <w:t>dâhil</w:t>
      </w:r>
      <w:r w:rsidR="007F3881">
        <w:rPr>
          <w:rFonts w:ascii="Times New Roman" w:hAnsi="Times New Roman" w:cs="Times New Roman"/>
          <w:sz w:val="22"/>
          <w:szCs w:val="22"/>
          <w:lang w:val="tr-TR"/>
        </w:rPr>
        <w:t xml:space="preserve"> edilen limanlar özelinde ise </w:t>
      </w:r>
      <w:r w:rsidR="00D575E5">
        <w:rPr>
          <w:rFonts w:ascii="Times New Roman" w:hAnsi="Times New Roman" w:cs="Times New Roman"/>
          <w:sz w:val="22"/>
          <w:szCs w:val="22"/>
          <w:lang w:val="tr-TR"/>
        </w:rPr>
        <w:t>İzmir Alsancak Limanı</w:t>
      </w:r>
      <w:r w:rsidR="007F3881">
        <w:rPr>
          <w:rFonts w:ascii="Times New Roman" w:hAnsi="Times New Roman" w:cs="Times New Roman"/>
          <w:sz w:val="22"/>
          <w:szCs w:val="22"/>
          <w:lang w:val="tr-TR"/>
        </w:rPr>
        <w:t xml:space="preserve">nın </w:t>
      </w:r>
      <w:proofErr w:type="spellStart"/>
      <w:r w:rsidR="00D575E5">
        <w:rPr>
          <w:rFonts w:ascii="Times New Roman" w:hAnsi="Times New Roman" w:cs="Times New Roman"/>
          <w:sz w:val="22"/>
          <w:szCs w:val="22"/>
          <w:lang w:val="tr-TR"/>
        </w:rPr>
        <w:t>intermodal</w:t>
      </w:r>
      <w:proofErr w:type="spellEnd"/>
      <w:r w:rsidR="00D575E5">
        <w:rPr>
          <w:rFonts w:ascii="Times New Roman" w:hAnsi="Times New Roman" w:cs="Times New Roman"/>
          <w:sz w:val="22"/>
          <w:szCs w:val="22"/>
          <w:lang w:val="tr-TR"/>
        </w:rPr>
        <w:t xml:space="preserve"> bağlantılar açısından yüksek olan performansını ön planda tutarak, </w:t>
      </w:r>
      <w:r w:rsidR="007F3881">
        <w:rPr>
          <w:rFonts w:ascii="Times New Roman" w:hAnsi="Times New Roman" w:cs="Times New Roman"/>
          <w:sz w:val="22"/>
          <w:szCs w:val="22"/>
          <w:lang w:val="tr-TR"/>
        </w:rPr>
        <w:t xml:space="preserve">özellikle </w:t>
      </w:r>
      <w:r w:rsidR="00B85B33">
        <w:rPr>
          <w:rFonts w:ascii="Times New Roman" w:hAnsi="Times New Roman" w:cs="Times New Roman"/>
          <w:sz w:val="22"/>
          <w:szCs w:val="22"/>
          <w:lang w:val="tr-TR"/>
        </w:rPr>
        <w:t xml:space="preserve">acenteler acısından en önemli rekabetçilik faktörü olarak görülen </w:t>
      </w:r>
      <w:r w:rsidR="00B1169A">
        <w:rPr>
          <w:rFonts w:ascii="Times New Roman" w:hAnsi="Times New Roman" w:cs="Times New Roman"/>
          <w:sz w:val="22"/>
          <w:szCs w:val="22"/>
          <w:lang w:val="tr-TR"/>
        </w:rPr>
        <w:t xml:space="preserve">limanda kalma süresinde iyileştirmeler yapması durumda rekabetçiliğini arttıracağı düşünülmektedir. </w:t>
      </w:r>
      <w:proofErr w:type="spellStart"/>
      <w:r w:rsidR="001C5CA8">
        <w:rPr>
          <w:rFonts w:ascii="Times New Roman" w:hAnsi="Times New Roman" w:cs="Times New Roman"/>
          <w:sz w:val="22"/>
          <w:szCs w:val="22"/>
          <w:lang w:val="tr-TR"/>
        </w:rPr>
        <w:t>Nemport</w:t>
      </w:r>
      <w:proofErr w:type="spellEnd"/>
      <w:r w:rsidR="001C5CA8">
        <w:rPr>
          <w:rFonts w:ascii="Times New Roman" w:hAnsi="Times New Roman" w:cs="Times New Roman"/>
          <w:sz w:val="22"/>
          <w:szCs w:val="22"/>
          <w:lang w:val="tr-TR"/>
        </w:rPr>
        <w:t xml:space="preserve"> ve TCE </w:t>
      </w:r>
      <w:r w:rsidR="00D05A16">
        <w:rPr>
          <w:rFonts w:ascii="Times New Roman" w:hAnsi="Times New Roman" w:cs="Times New Roman"/>
          <w:sz w:val="22"/>
          <w:szCs w:val="22"/>
          <w:lang w:val="tr-TR"/>
        </w:rPr>
        <w:t xml:space="preserve">terminallerinin </w:t>
      </w:r>
      <w:r w:rsidR="007F3881">
        <w:rPr>
          <w:rFonts w:ascii="Times New Roman" w:hAnsi="Times New Roman" w:cs="Times New Roman"/>
          <w:sz w:val="22"/>
          <w:szCs w:val="22"/>
          <w:lang w:val="tr-TR"/>
        </w:rPr>
        <w:t xml:space="preserve">nispeten yakın performans göstermeleri </w:t>
      </w:r>
      <w:r w:rsidR="00D05A16">
        <w:rPr>
          <w:rFonts w:ascii="Times New Roman" w:hAnsi="Times New Roman" w:cs="Times New Roman"/>
          <w:sz w:val="22"/>
          <w:szCs w:val="22"/>
          <w:lang w:val="tr-TR"/>
        </w:rPr>
        <w:t>nedeniyle</w:t>
      </w:r>
      <w:r w:rsidR="007F3881">
        <w:rPr>
          <w:rFonts w:ascii="Times New Roman" w:hAnsi="Times New Roman" w:cs="Times New Roman"/>
          <w:sz w:val="22"/>
          <w:szCs w:val="22"/>
          <w:lang w:val="tr-TR"/>
        </w:rPr>
        <w:t xml:space="preserve"> bu limanların kullanıcıları tarafından üstün olarak algılanan faktörlerin korunması ve zayıf olarak algılananlarda ise </w:t>
      </w:r>
      <w:r w:rsidR="00F00A78">
        <w:rPr>
          <w:rFonts w:ascii="Times New Roman" w:hAnsi="Times New Roman" w:cs="Times New Roman"/>
          <w:sz w:val="22"/>
          <w:szCs w:val="22"/>
          <w:lang w:val="tr-TR"/>
        </w:rPr>
        <w:t>yapılabilecek iyileştirmeler ile rekabetçili</w:t>
      </w:r>
      <w:r w:rsidR="007F3881">
        <w:rPr>
          <w:rFonts w:ascii="Times New Roman" w:hAnsi="Times New Roman" w:cs="Times New Roman"/>
          <w:sz w:val="22"/>
          <w:szCs w:val="22"/>
          <w:lang w:val="tr-TR"/>
        </w:rPr>
        <w:t xml:space="preserve">klerini </w:t>
      </w:r>
      <w:r w:rsidR="001C5CA8">
        <w:rPr>
          <w:rFonts w:ascii="Times New Roman" w:hAnsi="Times New Roman" w:cs="Times New Roman"/>
          <w:sz w:val="22"/>
          <w:szCs w:val="22"/>
          <w:lang w:val="tr-TR"/>
        </w:rPr>
        <w:t xml:space="preserve">arttırılabilecekleri ön </w:t>
      </w:r>
      <w:r w:rsidR="00F00A78">
        <w:rPr>
          <w:rFonts w:ascii="Times New Roman" w:hAnsi="Times New Roman" w:cs="Times New Roman"/>
          <w:sz w:val="22"/>
          <w:szCs w:val="22"/>
          <w:lang w:val="tr-TR"/>
        </w:rPr>
        <w:t>görülmektedir</w:t>
      </w:r>
      <w:r w:rsidR="001C5CA8">
        <w:rPr>
          <w:rFonts w:ascii="Times New Roman" w:hAnsi="Times New Roman" w:cs="Times New Roman"/>
          <w:sz w:val="22"/>
          <w:szCs w:val="22"/>
          <w:lang w:val="tr-TR"/>
        </w:rPr>
        <w:t>.</w:t>
      </w:r>
    </w:p>
    <w:p w:rsidR="00C615D0" w:rsidRPr="00691740" w:rsidRDefault="00C615D0" w:rsidP="003568E6">
      <w:pPr>
        <w:ind w:firstLine="567"/>
        <w:jc w:val="both"/>
        <w:rPr>
          <w:rFonts w:ascii="Times New Roman" w:hAnsi="Times New Roman" w:cs="Times New Roman"/>
          <w:sz w:val="22"/>
          <w:szCs w:val="22"/>
          <w:lang w:val="tr-TR"/>
        </w:rPr>
      </w:pPr>
    </w:p>
    <w:p w:rsidR="00A52E66" w:rsidRDefault="00A52E66" w:rsidP="00A52E66">
      <w:pPr>
        <w:ind w:firstLine="567"/>
        <w:jc w:val="both"/>
        <w:rPr>
          <w:rFonts w:ascii="Times New Roman" w:hAnsi="Times New Roman" w:cs="Times New Roman"/>
          <w:sz w:val="22"/>
          <w:szCs w:val="22"/>
          <w:lang w:val="tr-TR"/>
        </w:rPr>
      </w:pPr>
      <w:r>
        <w:rPr>
          <w:rFonts w:ascii="Times New Roman" w:hAnsi="Times New Roman" w:cs="Times New Roman"/>
          <w:sz w:val="22"/>
          <w:szCs w:val="22"/>
          <w:lang w:val="tr-TR"/>
        </w:rPr>
        <w:t xml:space="preserve">Bu çalışmada sadece tek bir bölgede faaliyet gösteren konteyner liman ve terminalleri dikkate alındığından, ileriki çalışmalarda daha geniş bir örneklemde; liman işletmeleri, operatörleri ve konu ile ilgili politika yapıcıları gibi daha geniş ölçekte paydaşları kapsayan bir analiz yapılabilir. Ayrıca, farklı yük tiplerine hizmet veren terminaller de bu kapsamda değerlendirilebilir. </w:t>
      </w:r>
    </w:p>
    <w:p w:rsidR="00AB5F8B" w:rsidRDefault="00AB5F8B" w:rsidP="00FB63A6">
      <w:pPr>
        <w:rPr>
          <w:rFonts w:ascii="Times New Roman" w:hAnsi="Times New Roman" w:cs="Times New Roman"/>
          <w:sz w:val="22"/>
          <w:szCs w:val="22"/>
          <w:lang w:val="tr-TR"/>
        </w:rPr>
      </w:pPr>
    </w:p>
    <w:p w:rsidR="00FB63A6" w:rsidRDefault="00FB63A6" w:rsidP="00FB63A6">
      <w:pPr>
        <w:rPr>
          <w:rFonts w:ascii="Times New Roman" w:hAnsi="Times New Roman" w:cs="Times New Roman"/>
          <w:sz w:val="22"/>
          <w:szCs w:val="22"/>
          <w:lang w:val="tr-TR"/>
        </w:rPr>
      </w:pPr>
    </w:p>
    <w:p w:rsidR="009211C1" w:rsidRDefault="009211C1" w:rsidP="00FB63A6">
      <w:pPr>
        <w:rPr>
          <w:rFonts w:ascii="Times New Roman" w:hAnsi="Times New Roman" w:cs="Times New Roman"/>
          <w:sz w:val="22"/>
          <w:szCs w:val="22"/>
          <w:lang w:val="tr-TR"/>
        </w:rPr>
      </w:pPr>
    </w:p>
    <w:p w:rsidR="009211C1" w:rsidRDefault="009211C1" w:rsidP="00FB63A6">
      <w:pPr>
        <w:rPr>
          <w:rFonts w:ascii="Times New Roman" w:hAnsi="Times New Roman" w:cs="Times New Roman"/>
          <w:sz w:val="22"/>
          <w:szCs w:val="22"/>
          <w:lang w:val="tr-TR"/>
        </w:rPr>
      </w:pPr>
    </w:p>
    <w:p w:rsidR="00FB63A6" w:rsidRDefault="00F736CE" w:rsidP="00FB63A6">
      <w:pPr>
        <w:rPr>
          <w:rFonts w:ascii="Times New Roman" w:hAnsi="Times New Roman" w:cs="Times New Roman"/>
          <w:b/>
          <w:lang w:val="tr-TR"/>
        </w:rPr>
      </w:pPr>
      <w:r>
        <w:rPr>
          <w:rFonts w:ascii="Times New Roman" w:hAnsi="Times New Roman" w:cs="Times New Roman"/>
          <w:b/>
          <w:lang w:val="tr-TR"/>
        </w:rPr>
        <w:lastRenderedPageBreak/>
        <w:t>KAYNAKLAR</w:t>
      </w:r>
    </w:p>
    <w:p w:rsidR="00785059" w:rsidRDefault="00785059" w:rsidP="00FB63A6">
      <w:pPr>
        <w:rPr>
          <w:rFonts w:ascii="Times New Roman" w:hAnsi="Times New Roman" w:cs="Times New Roman"/>
          <w:b/>
          <w:lang w:val="tr-TR"/>
        </w:rPr>
      </w:pPr>
    </w:p>
    <w:p w:rsidR="00FB63A6" w:rsidRPr="00D51ECF" w:rsidRDefault="00FB63A6" w:rsidP="00284E78">
      <w:pPr>
        <w:jc w:val="both"/>
        <w:rPr>
          <w:rFonts w:ascii="Times New Roman" w:hAnsi="Times New Roman" w:cs="Times New Roman"/>
          <w:sz w:val="22"/>
          <w:szCs w:val="22"/>
        </w:rPr>
      </w:pPr>
      <w:proofErr w:type="gramStart"/>
      <w:r w:rsidRPr="00D51ECF">
        <w:rPr>
          <w:rFonts w:ascii="Times New Roman" w:hAnsi="Times New Roman" w:cs="Times New Roman"/>
          <w:sz w:val="22"/>
          <w:szCs w:val="22"/>
        </w:rPr>
        <w:t xml:space="preserve">Acosta, M., Coronado, D.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Cerban</w:t>
      </w:r>
      <w:proofErr w:type="spellEnd"/>
      <w:r w:rsidRPr="00D51ECF">
        <w:rPr>
          <w:rFonts w:ascii="Times New Roman" w:hAnsi="Times New Roman" w:cs="Times New Roman"/>
          <w:sz w:val="22"/>
          <w:szCs w:val="22"/>
        </w:rPr>
        <w:t xml:space="preserve"> M. (2007).</w:t>
      </w:r>
      <w:proofErr w:type="gramEnd"/>
      <w:r w:rsidR="00517DC1" w:rsidRPr="00D51ECF">
        <w:rPr>
          <w:rFonts w:ascii="Times New Roman" w:hAnsi="Times New Roman" w:cs="Times New Roman"/>
          <w:sz w:val="22"/>
          <w:szCs w:val="22"/>
        </w:rPr>
        <w:t xml:space="preserve"> Port competitiveness in container traffic from an internal point of view: The experience of the port Algeciras Bay</w:t>
      </w:r>
      <w:r w:rsidRPr="00D51ECF">
        <w:rPr>
          <w:rFonts w:ascii="Times New Roman" w:hAnsi="Times New Roman" w:cs="Times New Roman"/>
          <w:sz w:val="22"/>
          <w:szCs w:val="22"/>
        </w:rPr>
        <w:t>.</w:t>
      </w:r>
      <w:r w:rsidRPr="00D51ECF">
        <w:rPr>
          <w:rFonts w:ascii="Times New Roman" w:hAnsi="Times New Roman" w:cs="Times New Roman"/>
          <w:i/>
          <w:sz w:val="22"/>
          <w:szCs w:val="22"/>
        </w:rPr>
        <w:t xml:space="preserve"> Maritime Policy &amp; Management</w:t>
      </w:r>
      <w:r w:rsidR="00F736CE" w:rsidRPr="00D51ECF">
        <w:rPr>
          <w:rFonts w:ascii="Times New Roman" w:hAnsi="Times New Roman" w:cs="Times New Roman"/>
          <w:i/>
          <w:sz w:val="22"/>
          <w:szCs w:val="22"/>
        </w:rPr>
        <w:t xml:space="preserve">, </w:t>
      </w:r>
      <w:r w:rsidR="00F736CE" w:rsidRPr="00D51ECF">
        <w:rPr>
          <w:rFonts w:ascii="Times New Roman" w:hAnsi="Times New Roman" w:cs="Times New Roman"/>
          <w:sz w:val="22"/>
          <w:szCs w:val="22"/>
        </w:rPr>
        <w:t xml:space="preserve">34(5), </w:t>
      </w:r>
      <w:r w:rsidRPr="00D51ECF">
        <w:rPr>
          <w:rFonts w:ascii="Times New Roman" w:hAnsi="Times New Roman" w:cs="Times New Roman"/>
          <w:sz w:val="22"/>
          <w:szCs w:val="22"/>
        </w:rPr>
        <w:t>501-520.</w:t>
      </w:r>
    </w:p>
    <w:p w:rsidR="00785059" w:rsidRPr="00D51ECF" w:rsidRDefault="00785059" w:rsidP="00284E78">
      <w:pPr>
        <w:jc w:val="both"/>
        <w:rPr>
          <w:rFonts w:ascii="Times New Roman" w:hAnsi="Times New Roman" w:cs="Times New Roman"/>
          <w:sz w:val="22"/>
          <w:szCs w:val="22"/>
        </w:rPr>
      </w:pPr>
    </w:p>
    <w:p w:rsidR="00ED0F4F" w:rsidRPr="00D51ECF" w:rsidRDefault="00ED0F4F" w:rsidP="00284E78">
      <w:pPr>
        <w:jc w:val="both"/>
        <w:rPr>
          <w:rFonts w:ascii="Times New Roman" w:hAnsi="Times New Roman" w:cs="Times New Roman"/>
          <w:sz w:val="22"/>
          <w:szCs w:val="22"/>
        </w:rPr>
      </w:pPr>
      <w:proofErr w:type="spellStart"/>
      <w:proofErr w:type="gramStart"/>
      <w:r w:rsidRPr="00D51ECF">
        <w:rPr>
          <w:rFonts w:ascii="Times New Roman" w:hAnsi="Times New Roman" w:cs="Times New Roman"/>
          <w:sz w:val="22"/>
          <w:szCs w:val="22"/>
        </w:rPr>
        <w:t>Akgül</w:t>
      </w:r>
      <w:proofErr w:type="spellEnd"/>
      <w:r w:rsidRPr="00D51ECF">
        <w:rPr>
          <w:rFonts w:ascii="Times New Roman" w:hAnsi="Times New Roman" w:cs="Times New Roman"/>
          <w:sz w:val="22"/>
          <w:szCs w:val="22"/>
        </w:rPr>
        <w:t xml:space="preserve">, E.F., </w:t>
      </w:r>
      <w:proofErr w:type="spellStart"/>
      <w:r w:rsidRPr="00D51ECF">
        <w:rPr>
          <w:rFonts w:ascii="Times New Roman" w:hAnsi="Times New Roman" w:cs="Times New Roman"/>
          <w:sz w:val="22"/>
          <w:szCs w:val="22"/>
        </w:rPr>
        <w:t>Solak</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Fışkın</w:t>
      </w:r>
      <w:proofErr w:type="spellEnd"/>
      <w:r w:rsidRPr="00D51ECF">
        <w:rPr>
          <w:rFonts w:ascii="Times New Roman" w:hAnsi="Times New Roman" w:cs="Times New Roman"/>
          <w:sz w:val="22"/>
          <w:szCs w:val="22"/>
        </w:rPr>
        <w:t xml:space="preserve">, C., </w:t>
      </w:r>
      <w:proofErr w:type="spellStart"/>
      <w:r w:rsidRPr="00D51ECF">
        <w:rPr>
          <w:rFonts w:ascii="Times New Roman" w:hAnsi="Times New Roman" w:cs="Times New Roman"/>
          <w:sz w:val="22"/>
          <w:szCs w:val="22"/>
        </w:rPr>
        <w:t>Düzalan</w:t>
      </w:r>
      <w:proofErr w:type="spellEnd"/>
      <w:r w:rsidRPr="00D51ECF">
        <w:rPr>
          <w:rFonts w:ascii="Times New Roman" w:hAnsi="Times New Roman" w:cs="Times New Roman"/>
          <w:sz w:val="22"/>
          <w:szCs w:val="22"/>
        </w:rPr>
        <w:t xml:space="preserve">, B., Erdoğan, T.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Karataş</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Çetin</w:t>
      </w:r>
      <w:proofErr w:type="spellEnd"/>
      <w:r w:rsidRPr="00D51ECF">
        <w:rPr>
          <w:rFonts w:ascii="Times New Roman" w:hAnsi="Times New Roman" w:cs="Times New Roman"/>
          <w:sz w:val="22"/>
          <w:szCs w:val="22"/>
        </w:rPr>
        <w:t>, Ç. (2015</w:t>
      </w:r>
      <w:r w:rsidR="00517DC1" w:rsidRPr="00D51ECF">
        <w:rPr>
          <w:rFonts w:ascii="Times New Roman" w:hAnsi="Times New Roman" w:cs="Times New Roman"/>
          <w:sz w:val="22"/>
          <w:szCs w:val="22"/>
        </w:rPr>
        <w:t>).</w:t>
      </w:r>
      <w:proofErr w:type="gramEnd"/>
      <w:r w:rsidR="00517DC1" w:rsidRPr="00D51ECF">
        <w:rPr>
          <w:rFonts w:ascii="Times New Roman" w:hAnsi="Times New Roman" w:cs="Times New Roman"/>
          <w:sz w:val="22"/>
          <w:szCs w:val="22"/>
        </w:rPr>
        <w:t xml:space="preserve"> Port competitiveness and efficiency: An analysis of Turkish container ports</w:t>
      </w:r>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 xml:space="preserve">European Conference on Shipping, </w:t>
      </w:r>
      <w:proofErr w:type="spellStart"/>
      <w:r w:rsidRPr="00D51ECF">
        <w:rPr>
          <w:rFonts w:ascii="Times New Roman" w:hAnsi="Times New Roman" w:cs="Times New Roman"/>
          <w:i/>
          <w:sz w:val="22"/>
          <w:szCs w:val="22"/>
        </w:rPr>
        <w:t>Intermodalism</w:t>
      </w:r>
      <w:proofErr w:type="spellEnd"/>
      <w:r w:rsidRPr="00D51ECF">
        <w:rPr>
          <w:rFonts w:ascii="Times New Roman" w:hAnsi="Times New Roman" w:cs="Times New Roman"/>
          <w:i/>
          <w:sz w:val="22"/>
          <w:szCs w:val="22"/>
        </w:rPr>
        <w:t xml:space="preserve"> and Ports (</w:t>
      </w:r>
      <w:proofErr w:type="spellStart"/>
      <w:r w:rsidRPr="00D51ECF">
        <w:rPr>
          <w:rFonts w:ascii="Times New Roman" w:hAnsi="Times New Roman" w:cs="Times New Roman"/>
          <w:i/>
          <w:sz w:val="22"/>
          <w:szCs w:val="22"/>
        </w:rPr>
        <w:t>Econship</w:t>
      </w:r>
      <w:proofErr w:type="spellEnd"/>
      <w:proofErr w:type="gramStart"/>
      <w:r w:rsidRPr="00D51ECF">
        <w:rPr>
          <w:rFonts w:ascii="Times New Roman" w:hAnsi="Times New Roman" w:cs="Times New Roman"/>
          <w:i/>
          <w:sz w:val="22"/>
          <w:szCs w:val="22"/>
        </w:rPr>
        <w:t>)</w:t>
      </w:r>
      <w:proofErr w:type="spellStart"/>
      <w:r w:rsidR="00BF6C4F" w:rsidRPr="00D51ECF">
        <w:rPr>
          <w:rFonts w:ascii="Times New Roman" w:hAnsi="Times New Roman" w:cs="Times New Roman"/>
          <w:i/>
          <w:sz w:val="22"/>
          <w:szCs w:val="22"/>
        </w:rPr>
        <w:t>Bildiri</w:t>
      </w:r>
      <w:proofErr w:type="spellEnd"/>
      <w:proofErr w:type="gramEnd"/>
      <w:r w:rsidR="00BF6C4F" w:rsidRPr="00D51ECF">
        <w:rPr>
          <w:rFonts w:ascii="Times New Roman" w:hAnsi="Times New Roman" w:cs="Times New Roman"/>
          <w:i/>
          <w:sz w:val="22"/>
          <w:szCs w:val="22"/>
        </w:rPr>
        <w:t xml:space="preserve"> </w:t>
      </w:r>
      <w:proofErr w:type="spellStart"/>
      <w:r w:rsidR="00BF6C4F" w:rsidRPr="00D51ECF">
        <w:rPr>
          <w:rFonts w:ascii="Times New Roman" w:hAnsi="Times New Roman" w:cs="Times New Roman"/>
          <w:i/>
          <w:sz w:val="22"/>
          <w:szCs w:val="22"/>
        </w:rPr>
        <w:t>Kitabı</w:t>
      </w:r>
      <w:proofErr w:type="spellEnd"/>
      <w:r w:rsidR="00BF6C4F" w:rsidRPr="00D51ECF">
        <w:rPr>
          <w:rFonts w:ascii="Times New Roman" w:hAnsi="Times New Roman" w:cs="Times New Roman"/>
          <w:i/>
          <w:sz w:val="22"/>
          <w:szCs w:val="22"/>
        </w:rPr>
        <w:t>,</w:t>
      </w:r>
      <w:r w:rsidR="00517DC1" w:rsidRPr="00D51ECF">
        <w:rPr>
          <w:rFonts w:ascii="Times New Roman" w:hAnsi="Times New Roman" w:cs="Times New Roman"/>
          <w:sz w:val="22"/>
          <w:szCs w:val="22"/>
        </w:rPr>
        <w:t xml:space="preserve"> </w:t>
      </w:r>
      <w:proofErr w:type="spellStart"/>
      <w:r w:rsidR="00BF6C4F" w:rsidRPr="00D51ECF">
        <w:rPr>
          <w:rFonts w:ascii="Times New Roman" w:hAnsi="Times New Roman" w:cs="Times New Roman"/>
          <w:sz w:val="22"/>
          <w:szCs w:val="22"/>
        </w:rPr>
        <w:t>Sakız</w:t>
      </w:r>
      <w:proofErr w:type="spellEnd"/>
      <w:r w:rsidR="00BF6C4F" w:rsidRPr="00D51ECF">
        <w:rPr>
          <w:rFonts w:ascii="Times New Roman" w:hAnsi="Times New Roman" w:cs="Times New Roman"/>
          <w:sz w:val="22"/>
          <w:szCs w:val="22"/>
        </w:rPr>
        <w:t xml:space="preserve"> </w:t>
      </w:r>
      <w:proofErr w:type="spellStart"/>
      <w:r w:rsidR="00BF6C4F" w:rsidRPr="00D51ECF">
        <w:rPr>
          <w:rFonts w:ascii="Times New Roman" w:hAnsi="Times New Roman" w:cs="Times New Roman"/>
          <w:sz w:val="22"/>
          <w:szCs w:val="22"/>
        </w:rPr>
        <w:t>Adası</w:t>
      </w:r>
      <w:proofErr w:type="spellEnd"/>
      <w:r w:rsidR="00BF6C4F" w:rsidRPr="00D51ECF">
        <w:rPr>
          <w:rFonts w:ascii="Times New Roman" w:hAnsi="Times New Roman" w:cs="Times New Roman"/>
          <w:sz w:val="22"/>
          <w:szCs w:val="22"/>
        </w:rPr>
        <w:t>,</w:t>
      </w:r>
      <w:r w:rsidR="00517DC1"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Yunanistan</w:t>
      </w:r>
      <w:proofErr w:type="spellEnd"/>
      <w:r w:rsidRPr="00D51ECF">
        <w:rPr>
          <w:rFonts w:ascii="Times New Roman" w:hAnsi="Times New Roman" w:cs="Times New Roman"/>
          <w:sz w:val="22"/>
          <w:szCs w:val="22"/>
        </w:rPr>
        <w:t>.</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spellStart"/>
      <w:proofErr w:type="gramStart"/>
      <w:r w:rsidRPr="00D51ECF">
        <w:rPr>
          <w:rFonts w:ascii="Times New Roman" w:hAnsi="Times New Roman" w:cs="Times New Roman"/>
          <w:sz w:val="22"/>
          <w:szCs w:val="22"/>
        </w:rPr>
        <w:t>Aroenietis</w:t>
      </w:r>
      <w:proofErr w:type="spellEnd"/>
      <w:r w:rsidRPr="00D51ECF">
        <w:rPr>
          <w:rFonts w:ascii="Times New Roman" w:hAnsi="Times New Roman" w:cs="Times New Roman"/>
          <w:sz w:val="22"/>
          <w:szCs w:val="22"/>
        </w:rPr>
        <w:t xml:space="preserve">, R., Van de </w:t>
      </w:r>
      <w:proofErr w:type="spellStart"/>
      <w:r w:rsidRPr="00D51ECF">
        <w:rPr>
          <w:rFonts w:ascii="Times New Roman" w:hAnsi="Times New Roman" w:cs="Times New Roman"/>
          <w:sz w:val="22"/>
          <w:szCs w:val="22"/>
        </w:rPr>
        <w:t>Voorde</w:t>
      </w:r>
      <w:proofErr w:type="spellEnd"/>
      <w:r w:rsidRPr="00D51ECF">
        <w:rPr>
          <w:rFonts w:ascii="Times New Roman" w:hAnsi="Times New Roman" w:cs="Times New Roman"/>
          <w:sz w:val="22"/>
          <w:szCs w:val="22"/>
        </w:rPr>
        <w:t xml:space="preserve">, E.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Vanelslander</w:t>
      </w:r>
      <w:proofErr w:type="spellEnd"/>
      <w:r w:rsidRPr="00D51ECF">
        <w:rPr>
          <w:rFonts w:ascii="Times New Roman" w:hAnsi="Times New Roman" w:cs="Times New Roman"/>
          <w:sz w:val="22"/>
          <w:szCs w:val="22"/>
        </w:rPr>
        <w:t>, T. (2010).</w:t>
      </w:r>
      <w:proofErr w:type="gramEnd"/>
      <w:r w:rsidRPr="00D51ECF">
        <w:rPr>
          <w:rFonts w:ascii="Times New Roman" w:hAnsi="Times New Roman" w:cs="Times New Roman"/>
          <w:sz w:val="22"/>
          <w:szCs w:val="22"/>
        </w:rPr>
        <w:t xml:space="preserve"> </w:t>
      </w:r>
      <w:proofErr w:type="gramStart"/>
      <w:r w:rsidR="00517DC1" w:rsidRPr="00D51ECF">
        <w:rPr>
          <w:rFonts w:ascii="Times New Roman" w:hAnsi="Times New Roman" w:cs="Times New Roman"/>
          <w:sz w:val="22"/>
          <w:szCs w:val="22"/>
        </w:rPr>
        <w:t>Port competitiveness determinants of selected European ports in the containerized cargo market.</w:t>
      </w:r>
      <w:proofErr w:type="gramEnd"/>
      <w:r w:rsidRPr="00D51ECF">
        <w:rPr>
          <w:rFonts w:ascii="Times New Roman" w:hAnsi="Times New Roman" w:cs="Times New Roman"/>
          <w:sz w:val="22"/>
          <w:szCs w:val="22"/>
        </w:rPr>
        <w:t xml:space="preserve"> </w:t>
      </w:r>
      <w:r w:rsidR="00F97A13" w:rsidRPr="00D51ECF">
        <w:rPr>
          <w:rFonts w:ascii="Times New Roman" w:hAnsi="Times New Roman" w:cs="Times New Roman"/>
          <w:sz w:val="22"/>
          <w:szCs w:val="22"/>
        </w:rPr>
        <w:t xml:space="preserve">In: </w:t>
      </w:r>
      <w:r w:rsidR="00F97A13" w:rsidRPr="00D51ECF">
        <w:rPr>
          <w:rFonts w:ascii="Times New Roman" w:hAnsi="Times New Roman" w:cs="Times New Roman"/>
          <w:i/>
          <w:sz w:val="22"/>
          <w:szCs w:val="22"/>
        </w:rPr>
        <w:t>Proceedings of</w:t>
      </w:r>
      <w:r w:rsidR="00F97A13" w:rsidRPr="00D51ECF">
        <w:rPr>
          <w:rFonts w:ascii="Times New Roman" w:hAnsi="Times New Roman" w:cs="Times New Roman"/>
          <w:sz w:val="22"/>
          <w:szCs w:val="22"/>
        </w:rPr>
        <w:t xml:space="preserve"> </w:t>
      </w:r>
      <w:r w:rsidRPr="00D51ECF">
        <w:rPr>
          <w:rFonts w:ascii="Times New Roman" w:hAnsi="Times New Roman" w:cs="Times New Roman"/>
          <w:i/>
          <w:sz w:val="22"/>
          <w:szCs w:val="22"/>
        </w:rPr>
        <w:t>Annual Conference of the International Association of Maritime Economist</w:t>
      </w:r>
      <w:r w:rsidR="00F97A13" w:rsidRPr="00D51ECF">
        <w:rPr>
          <w:rFonts w:ascii="Times New Roman" w:hAnsi="Times New Roman" w:cs="Times New Roman"/>
          <w:sz w:val="22"/>
          <w:szCs w:val="22"/>
        </w:rPr>
        <w:t xml:space="preserve">s, </w:t>
      </w:r>
      <w:proofErr w:type="spellStart"/>
      <w:r w:rsidRPr="00D51ECF">
        <w:rPr>
          <w:rFonts w:ascii="Times New Roman" w:hAnsi="Times New Roman" w:cs="Times New Roman"/>
          <w:sz w:val="22"/>
          <w:szCs w:val="22"/>
        </w:rPr>
        <w:t>Lizbon</w:t>
      </w:r>
      <w:proofErr w:type="spellEnd"/>
      <w:r w:rsidRPr="00D51ECF">
        <w:rPr>
          <w:rFonts w:ascii="Times New Roman" w:hAnsi="Times New Roman" w:cs="Times New Roman"/>
          <w:sz w:val="22"/>
          <w:szCs w:val="22"/>
        </w:rPr>
        <w:t xml:space="preserve">, </w:t>
      </w:r>
      <w:proofErr w:type="spellStart"/>
      <w:proofErr w:type="gramStart"/>
      <w:r w:rsidRPr="00D51ECF">
        <w:rPr>
          <w:rFonts w:ascii="Times New Roman" w:hAnsi="Times New Roman" w:cs="Times New Roman"/>
          <w:sz w:val="22"/>
          <w:szCs w:val="22"/>
        </w:rPr>
        <w:t>Portekiz</w:t>
      </w:r>
      <w:proofErr w:type="spellEnd"/>
      <w:proofErr w:type="gramEnd"/>
      <w:r w:rsidRPr="00D51ECF">
        <w:rPr>
          <w:rFonts w:ascii="Times New Roman" w:hAnsi="Times New Roman" w:cs="Times New Roman"/>
          <w:sz w:val="22"/>
          <w:szCs w:val="22"/>
        </w:rPr>
        <w:t>.</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gramStart"/>
      <w:r w:rsidRPr="00D51ECF">
        <w:rPr>
          <w:rFonts w:ascii="Times New Roman" w:hAnsi="Times New Roman" w:cs="Times New Roman"/>
          <w:sz w:val="22"/>
          <w:szCs w:val="22"/>
        </w:rPr>
        <w:t>Chang, Y</w:t>
      </w:r>
      <w:r w:rsidR="009B6372" w:rsidRPr="00D51ECF">
        <w:rPr>
          <w:rFonts w:ascii="Times New Roman" w:hAnsi="Times New Roman" w:cs="Times New Roman"/>
          <w:sz w:val="22"/>
          <w:szCs w:val="22"/>
        </w:rPr>
        <w:t>.</w:t>
      </w:r>
      <w:r w:rsidRPr="00D51ECF">
        <w:rPr>
          <w:rFonts w:ascii="Times New Roman" w:hAnsi="Times New Roman" w:cs="Times New Roman"/>
          <w:sz w:val="22"/>
          <w:szCs w:val="22"/>
        </w:rPr>
        <w:t>T., Lee, S</w:t>
      </w:r>
      <w:r w:rsidR="009B6372" w:rsidRPr="00D51ECF">
        <w:rPr>
          <w:rFonts w:ascii="Times New Roman" w:hAnsi="Times New Roman" w:cs="Times New Roman"/>
          <w:sz w:val="22"/>
          <w:szCs w:val="22"/>
        </w:rPr>
        <w:t>.</w:t>
      </w:r>
      <w:r w:rsidRPr="00D51ECF">
        <w:rPr>
          <w:rFonts w:ascii="Times New Roman" w:hAnsi="Times New Roman" w:cs="Times New Roman"/>
          <w:sz w:val="22"/>
          <w:szCs w:val="22"/>
        </w:rPr>
        <w:t xml:space="preserve">Y.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Tongzon</w:t>
      </w:r>
      <w:proofErr w:type="spellEnd"/>
      <w:r w:rsidRPr="00D51ECF">
        <w:rPr>
          <w:rFonts w:ascii="Times New Roman" w:hAnsi="Times New Roman" w:cs="Times New Roman"/>
          <w:sz w:val="22"/>
          <w:szCs w:val="22"/>
        </w:rPr>
        <w:t>, J</w:t>
      </w:r>
      <w:r w:rsidR="009B6372" w:rsidRPr="00D51ECF">
        <w:rPr>
          <w:rFonts w:ascii="Times New Roman" w:hAnsi="Times New Roman" w:cs="Times New Roman"/>
          <w:sz w:val="22"/>
          <w:szCs w:val="22"/>
        </w:rPr>
        <w:t>.</w:t>
      </w:r>
      <w:r w:rsidRPr="00D51ECF">
        <w:rPr>
          <w:rFonts w:ascii="Times New Roman" w:hAnsi="Times New Roman" w:cs="Times New Roman"/>
          <w:sz w:val="22"/>
          <w:szCs w:val="22"/>
        </w:rPr>
        <w:t>L. (2008).</w:t>
      </w:r>
      <w:proofErr w:type="gramEnd"/>
      <w:r w:rsidRPr="00D51ECF">
        <w:rPr>
          <w:rFonts w:ascii="Times New Roman" w:hAnsi="Times New Roman" w:cs="Times New Roman"/>
          <w:sz w:val="22"/>
          <w:szCs w:val="22"/>
        </w:rPr>
        <w:t xml:space="preserve"> </w:t>
      </w:r>
      <w:r w:rsidR="009B6372" w:rsidRPr="00D51ECF">
        <w:rPr>
          <w:rFonts w:ascii="Times New Roman" w:hAnsi="Times New Roman" w:cs="Times New Roman"/>
          <w:sz w:val="22"/>
          <w:szCs w:val="22"/>
        </w:rPr>
        <w:t>Port selection factors by shipping lines: Different perspectives between trunk liners and feeder service providers</w:t>
      </w:r>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Marine Policy</w:t>
      </w:r>
      <w:r w:rsidR="00F97A13" w:rsidRPr="00D51ECF">
        <w:rPr>
          <w:rFonts w:ascii="Times New Roman" w:hAnsi="Times New Roman" w:cs="Times New Roman"/>
          <w:sz w:val="22"/>
          <w:szCs w:val="22"/>
        </w:rPr>
        <w:t>, 32(6),</w:t>
      </w:r>
      <w:r w:rsidRPr="00D51ECF">
        <w:rPr>
          <w:rFonts w:ascii="Times New Roman" w:hAnsi="Times New Roman" w:cs="Times New Roman"/>
          <w:sz w:val="22"/>
          <w:szCs w:val="22"/>
        </w:rPr>
        <w:t xml:space="preserve"> 877-885. </w:t>
      </w:r>
    </w:p>
    <w:p w:rsidR="00C66152" w:rsidRPr="00D51ECF" w:rsidRDefault="00C66152" w:rsidP="00284E78">
      <w:pPr>
        <w:jc w:val="both"/>
        <w:rPr>
          <w:rFonts w:ascii="Times New Roman" w:hAnsi="Times New Roman" w:cs="Times New Roman"/>
          <w:sz w:val="22"/>
          <w:szCs w:val="22"/>
        </w:rPr>
      </w:pPr>
    </w:p>
    <w:p w:rsidR="00C66152" w:rsidRPr="00D51ECF" w:rsidRDefault="00F97A13" w:rsidP="008549F3">
      <w:pPr>
        <w:jc w:val="both"/>
        <w:rPr>
          <w:rFonts w:ascii="Times New Roman" w:hAnsi="Times New Roman" w:cs="Times New Roman"/>
          <w:sz w:val="22"/>
          <w:szCs w:val="22"/>
        </w:rPr>
      </w:pPr>
      <w:proofErr w:type="spellStart"/>
      <w:r w:rsidRPr="00D51ECF">
        <w:rPr>
          <w:rFonts w:ascii="Times New Roman" w:hAnsi="Times New Roman" w:cs="Times New Roman"/>
          <w:sz w:val="22"/>
          <w:szCs w:val="22"/>
        </w:rPr>
        <w:t>Charnes</w:t>
      </w:r>
      <w:proofErr w:type="spellEnd"/>
      <w:r w:rsidRPr="00D51ECF">
        <w:rPr>
          <w:rFonts w:ascii="Times New Roman" w:hAnsi="Times New Roman" w:cs="Times New Roman"/>
          <w:sz w:val="22"/>
          <w:szCs w:val="22"/>
        </w:rPr>
        <w:t xml:space="preserve">, A., Cooper, W.W. </w:t>
      </w:r>
      <w:proofErr w:type="spellStart"/>
      <w:r w:rsidRPr="00D51ECF">
        <w:rPr>
          <w:rFonts w:ascii="Times New Roman" w:hAnsi="Times New Roman" w:cs="Times New Roman"/>
          <w:sz w:val="22"/>
          <w:szCs w:val="22"/>
        </w:rPr>
        <w:t>ve</w:t>
      </w:r>
      <w:proofErr w:type="spellEnd"/>
      <w:r w:rsidR="00C66152" w:rsidRPr="00D51ECF">
        <w:rPr>
          <w:rFonts w:ascii="Times New Roman" w:hAnsi="Times New Roman" w:cs="Times New Roman"/>
          <w:sz w:val="22"/>
          <w:szCs w:val="22"/>
        </w:rPr>
        <w:t xml:space="preserve"> Rhodes, E. (1978), Measuring the efficiency of decision making units, </w:t>
      </w:r>
      <w:r w:rsidR="00C66152" w:rsidRPr="00D51ECF">
        <w:rPr>
          <w:rFonts w:ascii="Times New Roman" w:hAnsi="Times New Roman" w:cs="Times New Roman"/>
          <w:i/>
          <w:sz w:val="22"/>
          <w:szCs w:val="22"/>
        </w:rPr>
        <w:t>European Journal of Operation Research</w:t>
      </w:r>
      <w:r w:rsidRPr="00D51ECF">
        <w:rPr>
          <w:rFonts w:ascii="Times New Roman" w:hAnsi="Times New Roman" w:cs="Times New Roman"/>
          <w:i/>
          <w:sz w:val="22"/>
          <w:szCs w:val="22"/>
        </w:rPr>
        <w:t>,</w:t>
      </w:r>
      <w:r w:rsidRPr="00D51ECF">
        <w:rPr>
          <w:rFonts w:ascii="Times New Roman" w:hAnsi="Times New Roman" w:cs="Times New Roman"/>
          <w:sz w:val="22"/>
          <w:szCs w:val="22"/>
        </w:rPr>
        <w:t xml:space="preserve"> 2</w:t>
      </w:r>
      <w:r w:rsidR="00BF0B8C" w:rsidRPr="00D51ECF">
        <w:rPr>
          <w:rFonts w:ascii="Times New Roman" w:hAnsi="Times New Roman" w:cs="Times New Roman"/>
          <w:sz w:val="22"/>
          <w:szCs w:val="22"/>
        </w:rPr>
        <w:t xml:space="preserve"> (6)</w:t>
      </w:r>
      <w:r w:rsidRPr="00D51ECF">
        <w:rPr>
          <w:rFonts w:ascii="Times New Roman" w:hAnsi="Times New Roman" w:cs="Times New Roman"/>
          <w:sz w:val="22"/>
          <w:szCs w:val="22"/>
        </w:rPr>
        <w:t xml:space="preserve">, </w:t>
      </w:r>
      <w:r w:rsidR="00C66152" w:rsidRPr="00D51ECF">
        <w:rPr>
          <w:rFonts w:ascii="Times New Roman" w:hAnsi="Times New Roman" w:cs="Times New Roman"/>
          <w:sz w:val="22"/>
          <w:szCs w:val="22"/>
        </w:rPr>
        <w:t>429-444.</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spellStart"/>
      <w:r w:rsidRPr="00D51ECF">
        <w:rPr>
          <w:rFonts w:ascii="Times New Roman" w:hAnsi="Times New Roman" w:cs="Times New Roman"/>
          <w:sz w:val="22"/>
          <w:szCs w:val="22"/>
        </w:rPr>
        <w:t>Cullinane</w:t>
      </w:r>
      <w:proofErr w:type="spellEnd"/>
      <w:r w:rsidRPr="00D51ECF">
        <w:rPr>
          <w:rFonts w:ascii="Times New Roman" w:hAnsi="Times New Roman" w:cs="Times New Roman"/>
          <w:sz w:val="22"/>
          <w:szCs w:val="22"/>
        </w:rPr>
        <w:t xml:space="preserve">, K., </w:t>
      </w:r>
      <w:proofErr w:type="spellStart"/>
      <w:r w:rsidRPr="00D51ECF">
        <w:rPr>
          <w:rFonts w:ascii="Times New Roman" w:hAnsi="Times New Roman" w:cs="Times New Roman"/>
          <w:sz w:val="22"/>
          <w:szCs w:val="22"/>
        </w:rPr>
        <w:t>Teng</w:t>
      </w:r>
      <w:proofErr w:type="spellEnd"/>
      <w:r w:rsidRPr="00D51ECF">
        <w:rPr>
          <w:rFonts w:ascii="Times New Roman" w:hAnsi="Times New Roman" w:cs="Times New Roman"/>
          <w:sz w:val="22"/>
          <w:szCs w:val="22"/>
        </w:rPr>
        <w:t xml:space="preserve">, Y.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Wang T</w:t>
      </w:r>
      <w:r w:rsidR="009B6372" w:rsidRPr="00D51ECF">
        <w:rPr>
          <w:rFonts w:ascii="Times New Roman" w:hAnsi="Times New Roman" w:cs="Times New Roman"/>
          <w:sz w:val="22"/>
          <w:szCs w:val="22"/>
        </w:rPr>
        <w:t>.</w:t>
      </w:r>
      <w:r w:rsidRPr="00D51ECF">
        <w:rPr>
          <w:rFonts w:ascii="Times New Roman" w:hAnsi="Times New Roman" w:cs="Times New Roman"/>
          <w:sz w:val="22"/>
          <w:szCs w:val="22"/>
        </w:rPr>
        <w:t xml:space="preserve">F. (2005). </w:t>
      </w:r>
      <w:proofErr w:type="gramStart"/>
      <w:r w:rsidR="009B6372" w:rsidRPr="00D51ECF">
        <w:rPr>
          <w:rFonts w:ascii="Times New Roman" w:hAnsi="Times New Roman" w:cs="Times New Roman"/>
          <w:sz w:val="22"/>
          <w:szCs w:val="22"/>
        </w:rPr>
        <w:t>Port competition between Shanghai and Ningbo</w:t>
      </w:r>
      <w:r w:rsidR="009B6372" w:rsidRPr="00D51ECF">
        <w:rPr>
          <w:rFonts w:ascii="Times New Roman" w:hAnsi="Times New Roman" w:cs="Times New Roman"/>
          <w:i/>
          <w:sz w:val="22"/>
          <w:szCs w:val="22"/>
        </w:rPr>
        <w:t>.</w:t>
      </w:r>
      <w:proofErr w:type="gramEnd"/>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Maritime Policy &amp; Manageme</w:t>
      </w:r>
      <w:r w:rsidR="00BF0B8C" w:rsidRPr="00D51ECF">
        <w:rPr>
          <w:rFonts w:ascii="Times New Roman" w:hAnsi="Times New Roman" w:cs="Times New Roman"/>
          <w:i/>
          <w:sz w:val="22"/>
          <w:szCs w:val="22"/>
        </w:rPr>
        <w:t xml:space="preserve">nt, </w:t>
      </w:r>
      <w:r w:rsidR="00BF0B8C" w:rsidRPr="00D51ECF">
        <w:rPr>
          <w:rFonts w:ascii="Times New Roman" w:hAnsi="Times New Roman" w:cs="Times New Roman"/>
          <w:sz w:val="22"/>
          <w:szCs w:val="22"/>
        </w:rPr>
        <w:t>32(4),</w:t>
      </w:r>
      <w:r w:rsidRPr="00D51ECF">
        <w:rPr>
          <w:rFonts w:ascii="Times New Roman" w:hAnsi="Times New Roman" w:cs="Times New Roman"/>
          <w:sz w:val="22"/>
          <w:szCs w:val="22"/>
        </w:rPr>
        <w:t xml:space="preserve"> 331-346.</w:t>
      </w:r>
    </w:p>
    <w:p w:rsidR="00446513" w:rsidRPr="00D51ECF" w:rsidRDefault="00446513" w:rsidP="00284E78">
      <w:pPr>
        <w:jc w:val="both"/>
        <w:rPr>
          <w:rFonts w:ascii="Times New Roman" w:hAnsi="Times New Roman" w:cs="Times New Roman"/>
          <w:sz w:val="22"/>
          <w:szCs w:val="22"/>
        </w:rPr>
      </w:pPr>
    </w:p>
    <w:p w:rsidR="00446513" w:rsidRPr="00D51ECF" w:rsidRDefault="00446513" w:rsidP="00284E78">
      <w:pPr>
        <w:jc w:val="both"/>
        <w:rPr>
          <w:rFonts w:ascii="Times New Roman" w:hAnsi="Times New Roman" w:cs="Times New Roman"/>
          <w:sz w:val="22"/>
          <w:szCs w:val="22"/>
        </w:rPr>
      </w:pPr>
      <w:proofErr w:type="spellStart"/>
      <w:proofErr w:type="gramStart"/>
      <w:r w:rsidRPr="00D51ECF">
        <w:rPr>
          <w:rFonts w:ascii="Times New Roman" w:hAnsi="Times New Roman" w:cs="Times New Roman"/>
          <w:sz w:val="22"/>
          <w:szCs w:val="22"/>
        </w:rPr>
        <w:t>Çağlar</w:t>
      </w:r>
      <w:proofErr w:type="spellEnd"/>
      <w:r w:rsidRPr="00D51ECF">
        <w:rPr>
          <w:rFonts w:ascii="Times New Roman" w:hAnsi="Times New Roman" w:cs="Times New Roman"/>
          <w:sz w:val="22"/>
          <w:szCs w:val="22"/>
        </w:rPr>
        <w:t>, V. (2013).</w:t>
      </w:r>
      <w:proofErr w:type="gramEnd"/>
      <w:r w:rsidRPr="00D51ECF">
        <w:rPr>
          <w:rFonts w:ascii="Times New Roman" w:hAnsi="Times New Roman" w:cs="Times New Roman"/>
          <w:sz w:val="22"/>
          <w:szCs w:val="22"/>
        </w:rPr>
        <w:t xml:space="preserve"> </w:t>
      </w:r>
      <w:proofErr w:type="spellStart"/>
      <w:proofErr w:type="gramStart"/>
      <w:r w:rsidRPr="00D51ECF">
        <w:rPr>
          <w:rFonts w:ascii="Times New Roman" w:hAnsi="Times New Roman" w:cs="Times New Roman"/>
          <w:i/>
          <w:sz w:val="22"/>
          <w:szCs w:val="22"/>
        </w:rPr>
        <w:t>Türk</w:t>
      </w:r>
      <w:proofErr w:type="spellEnd"/>
      <w:r w:rsidRPr="00D51ECF">
        <w:rPr>
          <w:rFonts w:ascii="Times New Roman" w:hAnsi="Times New Roman" w:cs="Times New Roman"/>
          <w:i/>
          <w:sz w:val="22"/>
          <w:szCs w:val="22"/>
        </w:rPr>
        <w:t xml:space="preserve"> </w:t>
      </w:r>
      <w:proofErr w:type="spellStart"/>
      <w:r w:rsidRPr="00D51ECF">
        <w:rPr>
          <w:rFonts w:ascii="Times New Roman" w:hAnsi="Times New Roman" w:cs="Times New Roman"/>
          <w:i/>
          <w:sz w:val="22"/>
          <w:szCs w:val="22"/>
        </w:rPr>
        <w:t>Özel</w:t>
      </w:r>
      <w:proofErr w:type="spellEnd"/>
      <w:r w:rsidRPr="00D51ECF">
        <w:rPr>
          <w:rFonts w:ascii="Times New Roman" w:hAnsi="Times New Roman" w:cs="Times New Roman"/>
          <w:i/>
          <w:sz w:val="22"/>
          <w:szCs w:val="22"/>
        </w:rPr>
        <w:t xml:space="preserve"> </w:t>
      </w:r>
      <w:proofErr w:type="spellStart"/>
      <w:r w:rsidRPr="00D51ECF">
        <w:rPr>
          <w:rFonts w:ascii="Times New Roman" w:hAnsi="Times New Roman" w:cs="Times New Roman"/>
          <w:i/>
          <w:sz w:val="22"/>
          <w:szCs w:val="22"/>
        </w:rPr>
        <w:t>Limanlarında</w:t>
      </w:r>
      <w:proofErr w:type="spellEnd"/>
      <w:r w:rsidRPr="00D51ECF">
        <w:rPr>
          <w:rFonts w:ascii="Times New Roman" w:hAnsi="Times New Roman" w:cs="Times New Roman"/>
          <w:i/>
          <w:sz w:val="22"/>
          <w:szCs w:val="22"/>
        </w:rPr>
        <w:t xml:space="preserve"> </w:t>
      </w:r>
      <w:proofErr w:type="spellStart"/>
      <w:r w:rsidRPr="00D51ECF">
        <w:rPr>
          <w:rFonts w:ascii="Times New Roman" w:hAnsi="Times New Roman" w:cs="Times New Roman"/>
          <w:i/>
          <w:sz w:val="22"/>
          <w:szCs w:val="22"/>
        </w:rPr>
        <w:t>Etkinlik</w:t>
      </w:r>
      <w:proofErr w:type="spellEnd"/>
      <w:r w:rsidRPr="00D51ECF">
        <w:rPr>
          <w:rFonts w:ascii="Times New Roman" w:hAnsi="Times New Roman" w:cs="Times New Roman"/>
          <w:i/>
          <w:sz w:val="22"/>
          <w:szCs w:val="22"/>
        </w:rPr>
        <w:t xml:space="preserve"> </w:t>
      </w:r>
      <w:proofErr w:type="spellStart"/>
      <w:r w:rsidRPr="00D51ECF">
        <w:rPr>
          <w:rFonts w:ascii="Times New Roman" w:hAnsi="Times New Roman" w:cs="Times New Roman"/>
          <w:i/>
          <w:sz w:val="22"/>
          <w:szCs w:val="22"/>
        </w:rPr>
        <w:t>ve</w:t>
      </w:r>
      <w:proofErr w:type="spellEnd"/>
      <w:r w:rsidRPr="00D51ECF">
        <w:rPr>
          <w:rFonts w:ascii="Times New Roman" w:hAnsi="Times New Roman" w:cs="Times New Roman"/>
          <w:i/>
          <w:sz w:val="22"/>
          <w:szCs w:val="22"/>
        </w:rPr>
        <w:t xml:space="preserve"> </w:t>
      </w:r>
      <w:proofErr w:type="spellStart"/>
      <w:r w:rsidRPr="00D51ECF">
        <w:rPr>
          <w:rFonts w:ascii="Times New Roman" w:hAnsi="Times New Roman" w:cs="Times New Roman"/>
          <w:i/>
          <w:sz w:val="22"/>
          <w:szCs w:val="22"/>
        </w:rPr>
        <w:t>Verimlilik</w:t>
      </w:r>
      <w:proofErr w:type="spellEnd"/>
      <w:r w:rsidRPr="00D51ECF">
        <w:rPr>
          <w:rFonts w:ascii="Times New Roman" w:hAnsi="Times New Roman" w:cs="Times New Roman"/>
          <w:i/>
          <w:sz w:val="22"/>
          <w:szCs w:val="22"/>
        </w:rPr>
        <w:t xml:space="preserve"> </w:t>
      </w:r>
      <w:proofErr w:type="spellStart"/>
      <w:r w:rsidRPr="00D51ECF">
        <w:rPr>
          <w:rFonts w:ascii="Times New Roman" w:hAnsi="Times New Roman" w:cs="Times New Roman"/>
          <w:i/>
          <w:sz w:val="22"/>
          <w:szCs w:val="22"/>
        </w:rPr>
        <w:t>Analizi</w:t>
      </w:r>
      <w:proofErr w:type="spellEnd"/>
      <w:r w:rsidRPr="00D51ECF">
        <w:rPr>
          <w:rFonts w:ascii="Times New Roman" w:hAnsi="Times New Roman" w:cs="Times New Roman"/>
          <w:i/>
          <w:sz w:val="22"/>
          <w:szCs w:val="22"/>
        </w:rPr>
        <w:t>.</w:t>
      </w:r>
      <w:proofErr w:type="gramEnd"/>
      <w:r w:rsidR="009B6372" w:rsidRPr="00D51ECF">
        <w:rPr>
          <w:rFonts w:ascii="Times New Roman" w:hAnsi="Times New Roman" w:cs="Times New Roman"/>
          <w:sz w:val="22"/>
          <w:szCs w:val="22"/>
        </w:rPr>
        <w:t xml:space="preserve"> İzmir:</w:t>
      </w:r>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Dokuz</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Eylül</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Üniversitesi</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Yayınları</w:t>
      </w:r>
      <w:proofErr w:type="spellEnd"/>
      <w:r w:rsidR="009B6372" w:rsidRPr="00D51ECF">
        <w:rPr>
          <w:rFonts w:ascii="Times New Roman" w:hAnsi="Times New Roman" w:cs="Times New Roman"/>
          <w:sz w:val="22"/>
          <w:szCs w:val="22"/>
        </w:rPr>
        <w:t>.</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r w:rsidRPr="00D51ECF">
        <w:rPr>
          <w:rFonts w:ascii="Times New Roman" w:hAnsi="Times New Roman" w:cs="Times New Roman"/>
          <w:sz w:val="22"/>
          <w:szCs w:val="22"/>
        </w:rPr>
        <w:t>Da Cruz, M.R.P., Ferreira,</w:t>
      </w:r>
      <w:r w:rsidR="00284E78" w:rsidRPr="00D51ECF">
        <w:rPr>
          <w:rFonts w:ascii="Times New Roman" w:hAnsi="Times New Roman" w:cs="Times New Roman"/>
          <w:sz w:val="22"/>
          <w:szCs w:val="22"/>
        </w:rPr>
        <w:t xml:space="preserve"> J.J. </w:t>
      </w:r>
      <w:proofErr w:type="spellStart"/>
      <w:r w:rsidR="00284E78" w:rsidRPr="00D51ECF">
        <w:rPr>
          <w:rFonts w:ascii="Times New Roman" w:hAnsi="Times New Roman" w:cs="Times New Roman"/>
          <w:sz w:val="22"/>
          <w:szCs w:val="22"/>
        </w:rPr>
        <w:t>ve</w:t>
      </w:r>
      <w:proofErr w:type="spellEnd"/>
      <w:r w:rsidR="00284E78" w:rsidRPr="00D51ECF">
        <w:rPr>
          <w:rFonts w:ascii="Times New Roman" w:hAnsi="Times New Roman" w:cs="Times New Roman"/>
          <w:sz w:val="22"/>
          <w:szCs w:val="22"/>
        </w:rPr>
        <w:t xml:space="preserve"> </w:t>
      </w:r>
      <w:proofErr w:type="spellStart"/>
      <w:r w:rsidR="00284E78" w:rsidRPr="00D51ECF">
        <w:rPr>
          <w:rFonts w:ascii="Times New Roman" w:hAnsi="Times New Roman" w:cs="Times New Roman"/>
          <w:sz w:val="22"/>
          <w:szCs w:val="22"/>
        </w:rPr>
        <w:t>Azevedo</w:t>
      </w:r>
      <w:proofErr w:type="spellEnd"/>
      <w:r w:rsidR="00284E78" w:rsidRPr="00D51ECF">
        <w:rPr>
          <w:rFonts w:ascii="Times New Roman" w:hAnsi="Times New Roman" w:cs="Times New Roman"/>
          <w:sz w:val="22"/>
          <w:szCs w:val="22"/>
        </w:rPr>
        <w:t xml:space="preserve">, S.G. (2013). </w:t>
      </w:r>
      <w:r w:rsidR="009B6372" w:rsidRPr="00D51ECF">
        <w:rPr>
          <w:rFonts w:ascii="Times New Roman" w:hAnsi="Times New Roman" w:cs="Times New Roman"/>
          <w:sz w:val="22"/>
          <w:szCs w:val="22"/>
        </w:rPr>
        <w:t>Key factors of seaport competitiveness based on the stakeholder perspective: An analytic hierarchy process (AHP) model</w:t>
      </w:r>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Maritime Economics &amp; Logistics</w:t>
      </w:r>
      <w:r w:rsidR="00172EE1" w:rsidRPr="00D51ECF">
        <w:rPr>
          <w:rFonts w:ascii="Times New Roman" w:hAnsi="Times New Roman" w:cs="Times New Roman"/>
          <w:i/>
          <w:sz w:val="22"/>
          <w:szCs w:val="22"/>
        </w:rPr>
        <w:t>,</w:t>
      </w:r>
      <w:r w:rsidRPr="00D51ECF">
        <w:rPr>
          <w:rFonts w:ascii="Times New Roman" w:hAnsi="Times New Roman" w:cs="Times New Roman"/>
          <w:sz w:val="22"/>
          <w:szCs w:val="22"/>
        </w:rPr>
        <w:t xml:space="preserve"> 15</w:t>
      </w:r>
      <w:r w:rsidR="00172EE1" w:rsidRPr="00D51ECF">
        <w:rPr>
          <w:rFonts w:ascii="Times New Roman" w:hAnsi="Times New Roman" w:cs="Times New Roman"/>
          <w:sz w:val="22"/>
          <w:szCs w:val="22"/>
        </w:rPr>
        <w:t xml:space="preserve">(4), </w:t>
      </w:r>
      <w:r w:rsidRPr="00D51ECF">
        <w:rPr>
          <w:rFonts w:ascii="Times New Roman" w:hAnsi="Times New Roman" w:cs="Times New Roman"/>
          <w:sz w:val="22"/>
          <w:szCs w:val="22"/>
        </w:rPr>
        <w:t xml:space="preserve">416-443. </w:t>
      </w:r>
    </w:p>
    <w:p w:rsidR="00785059" w:rsidRPr="00D51ECF" w:rsidRDefault="00785059" w:rsidP="00284E78">
      <w:pPr>
        <w:jc w:val="both"/>
        <w:rPr>
          <w:rFonts w:ascii="Times New Roman" w:hAnsi="Times New Roman" w:cs="Times New Roman"/>
          <w:sz w:val="22"/>
          <w:szCs w:val="22"/>
        </w:rPr>
      </w:pPr>
    </w:p>
    <w:p w:rsidR="00FB63A6" w:rsidRPr="00D51ECF" w:rsidRDefault="009834D3" w:rsidP="00284E78">
      <w:pPr>
        <w:jc w:val="both"/>
        <w:rPr>
          <w:rFonts w:ascii="Times New Roman" w:hAnsi="Times New Roman" w:cs="Times New Roman"/>
          <w:sz w:val="22"/>
          <w:szCs w:val="22"/>
        </w:rPr>
      </w:pPr>
      <w:r w:rsidRPr="00D51ECF">
        <w:rPr>
          <w:rFonts w:ascii="Times New Roman" w:hAnsi="Times New Roman" w:cs="Times New Roman"/>
          <w:sz w:val="22"/>
          <w:szCs w:val="22"/>
        </w:rPr>
        <w:t xml:space="preserve">De </w:t>
      </w:r>
      <w:proofErr w:type="spellStart"/>
      <w:r w:rsidR="00FB63A6" w:rsidRPr="00D51ECF">
        <w:rPr>
          <w:rFonts w:ascii="Times New Roman" w:hAnsi="Times New Roman" w:cs="Times New Roman"/>
          <w:sz w:val="22"/>
          <w:szCs w:val="22"/>
        </w:rPr>
        <w:t>Langen</w:t>
      </w:r>
      <w:proofErr w:type="spellEnd"/>
      <w:r w:rsidR="00FB63A6" w:rsidRPr="00D51ECF">
        <w:rPr>
          <w:rFonts w:ascii="Times New Roman" w:hAnsi="Times New Roman" w:cs="Times New Roman"/>
          <w:sz w:val="22"/>
          <w:szCs w:val="22"/>
        </w:rPr>
        <w:t xml:space="preserve">, P.W. (2007). </w:t>
      </w:r>
      <w:r w:rsidR="009B6372" w:rsidRPr="00D51ECF">
        <w:rPr>
          <w:rFonts w:ascii="Times New Roman" w:hAnsi="Times New Roman" w:cs="Times New Roman"/>
          <w:sz w:val="22"/>
          <w:szCs w:val="22"/>
        </w:rPr>
        <w:t>Port competition and selection in contestable hinterlands: The case of Austria</w:t>
      </w:r>
      <w:r w:rsidR="00FB63A6" w:rsidRPr="00D51ECF">
        <w:rPr>
          <w:rFonts w:ascii="Times New Roman" w:hAnsi="Times New Roman" w:cs="Times New Roman"/>
          <w:sz w:val="22"/>
          <w:szCs w:val="22"/>
        </w:rPr>
        <w:t xml:space="preserve">. </w:t>
      </w:r>
      <w:r w:rsidR="00FB63A6" w:rsidRPr="00D51ECF">
        <w:rPr>
          <w:rFonts w:ascii="Times New Roman" w:hAnsi="Times New Roman" w:cs="Times New Roman"/>
          <w:i/>
          <w:sz w:val="22"/>
          <w:szCs w:val="22"/>
        </w:rPr>
        <w:t>European Journal of Transport and Infrastructure Research</w:t>
      </w:r>
      <w:r w:rsidR="00184BE4" w:rsidRPr="00D51ECF">
        <w:rPr>
          <w:rFonts w:ascii="Times New Roman" w:hAnsi="Times New Roman" w:cs="Times New Roman"/>
          <w:sz w:val="22"/>
          <w:szCs w:val="22"/>
        </w:rPr>
        <w:t>, 7 (1),</w:t>
      </w:r>
      <w:r w:rsidR="00FB63A6" w:rsidRPr="00D51ECF">
        <w:rPr>
          <w:rFonts w:ascii="Times New Roman" w:hAnsi="Times New Roman" w:cs="Times New Roman"/>
          <w:sz w:val="22"/>
          <w:szCs w:val="22"/>
        </w:rPr>
        <w:t xml:space="preserve"> 1</w:t>
      </w:r>
      <w:r w:rsidR="00184BE4" w:rsidRPr="00D51ECF">
        <w:rPr>
          <w:rFonts w:ascii="Times New Roman" w:hAnsi="Times New Roman" w:cs="Times New Roman"/>
          <w:sz w:val="22"/>
          <w:szCs w:val="22"/>
        </w:rPr>
        <w:t>-</w:t>
      </w:r>
      <w:r w:rsidR="00FB63A6" w:rsidRPr="00D51ECF">
        <w:rPr>
          <w:rFonts w:ascii="Times New Roman" w:hAnsi="Times New Roman" w:cs="Times New Roman"/>
          <w:sz w:val="22"/>
          <w:szCs w:val="22"/>
        </w:rPr>
        <w:t>14.</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r w:rsidRPr="00D51ECF">
        <w:rPr>
          <w:rFonts w:ascii="Times New Roman" w:hAnsi="Times New Roman" w:cs="Times New Roman"/>
          <w:sz w:val="22"/>
          <w:szCs w:val="22"/>
        </w:rPr>
        <w:t xml:space="preserve">De </w:t>
      </w:r>
      <w:proofErr w:type="spellStart"/>
      <w:r w:rsidRPr="00D51ECF">
        <w:rPr>
          <w:rFonts w:ascii="Times New Roman" w:hAnsi="Times New Roman" w:cs="Times New Roman"/>
          <w:sz w:val="22"/>
          <w:szCs w:val="22"/>
        </w:rPr>
        <w:t>Langen</w:t>
      </w:r>
      <w:proofErr w:type="spellEnd"/>
      <w:r w:rsidRPr="00D51ECF">
        <w:rPr>
          <w:rFonts w:ascii="Times New Roman" w:hAnsi="Times New Roman" w:cs="Times New Roman"/>
          <w:sz w:val="22"/>
          <w:szCs w:val="22"/>
        </w:rPr>
        <w:t xml:space="preserve">, P.W.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Pallis</w:t>
      </w:r>
      <w:proofErr w:type="spellEnd"/>
      <w:r w:rsidRPr="00D51ECF">
        <w:rPr>
          <w:rFonts w:ascii="Times New Roman" w:hAnsi="Times New Roman" w:cs="Times New Roman"/>
          <w:sz w:val="22"/>
          <w:szCs w:val="22"/>
        </w:rPr>
        <w:t>, A.A. (2006).</w:t>
      </w:r>
      <w:r w:rsidR="009B6372" w:rsidRPr="00D51ECF">
        <w:rPr>
          <w:rFonts w:ascii="Times New Roman" w:hAnsi="Times New Roman" w:cs="Times New Roman"/>
          <w:sz w:val="22"/>
          <w:szCs w:val="22"/>
        </w:rPr>
        <w:t xml:space="preserve"> </w:t>
      </w:r>
      <w:proofErr w:type="gramStart"/>
      <w:r w:rsidR="009B6372" w:rsidRPr="00D51ECF">
        <w:rPr>
          <w:rFonts w:ascii="Times New Roman" w:hAnsi="Times New Roman" w:cs="Times New Roman"/>
          <w:sz w:val="22"/>
          <w:szCs w:val="22"/>
        </w:rPr>
        <w:t>Analysis of the benefits of intra-port competition.</w:t>
      </w:r>
      <w:proofErr w:type="gramEnd"/>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International Journal of Transport Economics</w:t>
      </w:r>
      <w:r w:rsidR="0073105B" w:rsidRPr="00D51ECF">
        <w:rPr>
          <w:rFonts w:ascii="Times New Roman" w:hAnsi="Times New Roman" w:cs="Times New Roman"/>
          <w:sz w:val="22"/>
          <w:szCs w:val="22"/>
        </w:rPr>
        <w:t>, 33(1),</w:t>
      </w:r>
      <w:r w:rsidRPr="00D51ECF">
        <w:rPr>
          <w:rFonts w:ascii="Times New Roman" w:hAnsi="Times New Roman" w:cs="Times New Roman"/>
          <w:sz w:val="22"/>
          <w:szCs w:val="22"/>
        </w:rPr>
        <w:t xml:space="preserve"> 69-85.</w:t>
      </w:r>
    </w:p>
    <w:p w:rsidR="00284E78" w:rsidRPr="00D51ECF" w:rsidRDefault="00284E78" w:rsidP="00284E78">
      <w:pPr>
        <w:jc w:val="both"/>
        <w:rPr>
          <w:rFonts w:ascii="Times New Roman" w:hAnsi="Times New Roman" w:cs="Times New Roman"/>
          <w:sz w:val="22"/>
          <w:szCs w:val="22"/>
        </w:rPr>
      </w:pPr>
    </w:p>
    <w:p w:rsidR="009834D3" w:rsidRPr="00D51ECF" w:rsidRDefault="009834D3" w:rsidP="00284E78">
      <w:pPr>
        <w:jc w:val="both"/>
        <w:rPr>
          <w:rFonts w:ascii="Times New Roman" w:hAnsi="Times New Roman" w:cs="Times New Roman"/>
          <w:sz w:val="22"/>
          <w:szCs w:val="22"/>
        </w:rPr>
      </w:pPr>
      <w:r w:rsidRPr="00D51ECF">
        <w:rPr>
          <w:rFonts w:ascii="Times New Roman" w:hAnsi="Times New Roman" w:cs="Times New Roman"/>
          <w:sz w:val="22"/>
          <w:szCs w:val="22"/>
        </w:rPr>
        <w:lastRenderedPageBreak/>
        <w:t>De Marti</w:t>
      </w:r>
      <w:r w:rsidR="00C51A3B" w:rsidRPr="00D51ECF">
        <w:rPr>
          <w:rFonts w:ascii="Times New Roman" w:hAnsi="Times New Roman" w:cs="Times New Roman"/>
          <w:sz w:val="22"/>
          <w:szCs w:val="22"/>
        </w:rPr>
        <w:t xml:space="preserve">no, M. </w:t>
      </w:r>
      <w:proofErr w:type="spellStart"/>
      <w:r w:rsidR="00C51A3B" w:rsidRPr="00D51ECF">
        <w:rPr>
          <w:rFonts w:ascii="Times New Roman" w:hAnsi="Times New Roman" w:cs="Times New Roman"/>
          <w:sz w:val="22"/>
          <w:szCs w:val="22"/>
        </w:rPr>
        <w:t>ve</w:t>
      </w:r>
      <w:proofErr w:type="spellEnd"/>
      <w:r w:rsidR="00C51A3B" w:rsidRPr="00D51ECF">
        <w:rPr>
          <w:rFonts w:ascii="Times New Roman" w:hAnsi="Times New Roman" w:cs="Times New Roman"/>
          <w:sz w:val="22"/>
          <w:szCs w:val="22"/>
        </w:rPr>
        <w:t xml:space="preserve"> </w:t>
      </w:r>
      <w:proofErr w:type="spellStart"/>
      <w:r w:rsidR="00C51A3B" w:rsidRPr="00D51ECF">
        <w:rPr>
          <w:rFonts w:ascii="Times New Roman" w:hAnsi="Times New Roman" w:cs="Times New Roman"/>
          <w:sz w:val="22"/>
          <w:szCs w:val="22"/>
        </w:rPr>
        <w:t>Morvillo</w:t>
      </w:r>
      <w:proofErr w:type="spellEnd"/>
      <w:r w:rsidR="00C51A3B" w:rsidRPr="00D51ECF">
        <w:rPr>
          <w:rFonts w:ascii="Times New Roman" w:hAnsi="Times New Roman" w:cs="Times New Roman"/>
          <w:sz w:val="22"/>
          <w:szCs w:val="22"/>
        </w:rPr>
        <w:t xml:space="preserve">, A. (2008). </w:t>
      </w:r>
      <w:r w:rsidRPr="00D51ECF">
        <w:rPr>
          <w:rFonts w:ascii="Times New Roman" w:hAnsi="Times New Roman" w:cs="Times New Roman"/>
          <w:sz w:val="22"/>
          <w:szCs w:val="22"/>
        </w:rPr>
        <w:t xml:space="preserve">Activities, resources and inter-organizational relationships: </w:t>
      </w:r>
      <w:r w:rsidR="009B6372" w:rsidRPr="00D51ECF">
        <w:rPr>
          <w:rFonts w:ascii="Times New Roman" w:hAnsi="Times New Roman" w:cs="Times New Roman"/>
          <w:sz w:val="22"/>
          <w:szCs w:val="22"/>
        </w:rPr>
        <w:t>K</w:t>
      </w:r>
      <w:r w:rsidRPr="00D51ECF">
        <w:rPr>
          <w:rFonts w:ascii="Times New Roman" w:hAnsi="Times New Roman" w:cs="Times New Roman"/>
          <w:sz w:val="22"/>
          <w:szCs w:val="22"/>
        </w:rPr>
        <w:t xml:space="preserve">ey factors in port competitiveness. </w:t>
      </w:r>
      <w:r w:rsidRPr="00D51ECF">
        <w:rPr>
          <w:rFonts w:ascii="Times New Roman" w:hAnsi="Times New Roman" w:cs="Times New Roman"/>
          <w:i/>
          <w:sz w:val="22"/>
          <w:szCs w:val="22"/>
        </w:rPr>
        <w:t>Maritime Policy &amp; Management</w:t>
      </w:r>
      <w:r w:rsidR="00DE20F8" w:rsidRPr="00D51ECF">
        <w:rPr>
          <w:rFonts w:ascii="Times New Roman" w:hAnsi="Times New Roman" w:cs="Times New Roman"/>
          <w:sz w:val="22"/>
          <w:szCs w:val="22"/>
        </w:rPr>
        <w:t>, 35(6),</w:t>
      </w:r>
      <w:r w:rsidRPr="00D51ECF">
        <w:rPr>
          <w:rFonts w:ascii="Times New Roman" w:hAnsi="Times New Roman" w:cs="Times New Roman"/>
          <w:sz w:val="22"/>
          <w:szCs w:val="22"/>
        </w:rPr>
        <w:t xml:space="preserve"> 571-589.</w:t>
      </w:r>
    </w:p>
    <w:p w:rsidR="00785059" w:rsidRPr="00D51ECF" w:rsidRDefault="00785059" w:rsidP="00284E78">
      <w:pPr>
        <w:jc w:val="both"/>
        <w:rPr>
          <w:rFonts w:ascii="Times New Roman" w:hAnsi="Times New Roman" w:cs="Times New Roman"/>
          <w:sz w:val="22"/>
          <w:szCs w:val="22"/>
        </w:rPr>
      </w:pPr>
    </w:p>
    <w:p w:rsidR="00FB63A6" w:rsidRDefault="00FB63A6" w:rsidP="00284E78">
      <w:pPr>
        <w:jc w:val="both"/>
        <w:rPr>
          <w:rFonts w:ascii="Times New Roman" w:hAnsi="Times New Roman" w:cs="Times New Roman"/>
          <w:sz w:val="22"/>
          <w:szCs w:val="22"/>
        </w:rPr>
      </w:pPr>
      <w:proofErr w:type="spellStart"/>
      <w:r w:rsidRPr="00D51ECF">
        <w:rPr>
          <w:rFonts w:ascii="Times New Roman" w:hAnsi="Times New Roman" w:cs="Times New Roman"/>
          <w:sz w:val="22"/>
          <w:szCs w:val="22"/>
        </w:rPr>
        <w:t>Eroğlu</w:t>
      </w:r>
      <w:proofErr w:type="spellEnd"/>
      <w:r w:rsidRPr="00D51ECF">
        <w:rPr>
          <w:rFonts w:ascii="Times New Roman" w:hAnsi="Times New Roman" w:cs="Times New Roman"/>
          <w:sz w:val="22"/>
          <w:szCs w:val="22"/>
        </w:rPr>
        <w:t xml:space="preserve">, E.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Lorcu</w:t>
      </w:r>
      <w:proofErr w:type="spellEnd"/>
      <w:r w:rsidRPr="00D51ECF">
        <w:rPr>
          <w:rFonts w:ascii="Times New Roman" w:hAnsi="Times New Roman" w:cs="Times New Roman"/>
          <w:sz w:val="22"/>
          <w:szCs w:val="22"/>
        </w:rPr>
        <w:t xml:space="preserve">, F. (2007). </w:t>
      </w:r>
      <w:proofErr w:type="spellStart"/>
      <w:proofErr w:type="gramStart"/>
      <w:r w:rsidR="009B6372" w:rsidRPr="00D51ECF">
        <w:rPr>
          <w:rFonts w:ascii="Times New Roman" w:hAnsi="Times New Roman" w:cs="Times New Roman"/>
          <w:sz w:val="22"/>
          <w:szCs w:val="22"/>
        </w:rPr>
        <w:t>Veri</w:t>
      </w:r>
      <w:proofErr w:type="spellEnd"/>
      <w:r w:rsidR="009B6372" w:rsidRPr="00D51ECF">
        <w:rPr>
          <w:rFonts w:ascii="Times New Roman" w:hAnsi="Times New Roman" w:cs="Times New Roman"/>
          <w:sz w:val="22"/>
          <w:szCs w:val="22"/>
        </w:rPr>
        <w:t xml:space="preserve"> </w:t>
      </w:r>
      <w:proofErr w:type="spellStart"/>
      <w:r w:rsidR="009B6372" w:rsidRPr="00D51ECF">
        <w:rPr>
          <w:rFonts w:ascii="Times New Roman" w:hAnsi="Times New Roman" w:cs="Times New Roman"/>
          <w:sz w:val="22"/>
          <w:szCs w:val="22"/>
        </w:rPr>
        <w:t>zarflama</w:t>
      </w:r>
      <w:proofErr w:type="spellEnd"/>
      <w:r w:rsidR="009B6372" w:rsidRPr="00D51ECF">
        <w:rPr>
          <w:rFonts w:ascii="Times New Roman" w:hAnsi="Times New Roman" w:cs="Times New Roman"/>
          <w:sz w:val="22"/>
          <w:szCs w:val="22"/>
        </w:rPr>
        <w:t xml:space="preserve"> </w:t>
      </w:r>
      <w:proofErr w:type="spellStart"/>
      <w:r w:rsidR="009B6372" w:rsidRPr="00D51ECF">
        <w:rPr>
          <w:rFonts w:ascii="Times New Roman" w:hAnsi="Times New Roman" w:cs="Times New Roman"/>
          <w:sz w:val="22"/>
          <w:szCs w:val="22"/>
        </w:rPr>
        <w:t>analitik</w:t>
      </w:r>
      <w:proofErr w:type="spellEnd"/>
      <w:r w:rsidR="009B6372" w:rsidRPr="00D51ECF">
        <w:rPr>
          <w:rFonts w:ascii="Times New Roman" w:hAnsi="Times New Roman" w:cs="Times New Roman"/>
          <w:sz w:val="22"/>
          <w:szCs w:val="22"/>
        </w:rPr>
        <w:t xml:space="preserve"> </w:t>
      </w:r>
      <w:proofErr w:type="spellStart"/>
      <w:r w:rsidR="009B6372" w:rsidRPr="00D51ECF">
        <w:rPr>
          <w:rFonts w:ascii="Times New Roman" w:hAnsi="Times New Roman" w:cs="Times New Roman"/>
          <w:sz w:val="22"/>
          <w:szCs w:val="22"/>
        </w:rPr>
        <w:t>hiyerarşi</w:t>
      </w:r>
      <w:proofErr w:type="spellEnd"/>
      <w:r w:rsidR="009B6372" w:rsidRPr="00D51ECF">
        <w:rPr>
          <w:rFonts w:ascii="Times New Roman" w:hAnsi="Times New Roman" w:cs="Times New Roman"/>
          <w:sz w:val="22"/>
          <w:szCs w:val="22"/>
        </w:rPr>
        <w:t xml:space="preserve"> </w:t>
      </w:r>
      <w:proofErr w:type="spellStart"/>
      <w:r w:rsidR="009B6372" w:rsidRPr="00D51ECF">
        <w:rPr>
          <w:rFonts w:ascii="Times New Roman" w:hAnsi="Times New Roman" w:cs="Times New Roman"/>
          <w:sz w:val="22"/>
          <w:szCs w:val="22"/>
        </w:rPr>
        <w:t>prosesi</w:t>
      </w:r>
      <w:proofErr w:type="spellEnd"/>
      <w:r w:rsidR="009B6372" w:rsidRPr="00D51ECF">
        <w:rPr>
          <w:rFonts w:ascii="Times New Roman" w:hAnsi="Times New Roman" w:cs="Times New Roman"/>
          <w:sz w:val="22"/>
          <w:szCs w:val="22"/>
        </w:rPr>
        <w:t xml:space="preserve"> (VZAHP) </w:t>
      </w:r>
      <w:proofErr w:type="spellStart"/>
      <w:r w:rsidR="009B6372" w:rsidRPr="00D51ECF">
        <w:rPr>
          <w:rFonts w:ascii="Times New Roman" w:hAnsi="Times New Roman" w:cs="Times New Roman"/>
          <w:sz w:val="22"/>
          <w:szCs w:val="22"/>
        </w:rPr>
        <w:t>ile</w:t>
      </w:r>
      <w:proofErr w:type="spellEnd"/>
      <w:r w:rsidR="009B6372" w:rsidRPr="00D51ECF">
        <w:rPr>
          <w:rFonts w:ascii="Times New Roman" w:hAnsi="Times New Roman" w:cs="Times New Roman"/>
          <w:sz w:val="22"/>
          <w:szCs w:val="22"/>
        </w:rPr>
        <w:t xml:space="preserve"> </w:t>
      </w:r>
      <w:proofErr w:type="spellStart"/>
      <w:r w:rsidR="009B6372" w:rsidRPr="00D51ECF">
        <w:rPr>
          <w:rFonts w:ascii="Times New Roman" w:hAnsi="Times New Roman" w:cs="Times New Roman"/>
          <w:sz w:val="22"/>
          <w:szCs w:val="22"/>
        </w:rPr>
        <w:t>sayısal</w:t>
      </w:r>
      <w:proofErr w:type="spellEnd"/>
      <w:r w:rsidR="009B6372" w:rsidRPr="00D51ECF">
        <w:rPr>
          <w:rFonts w:ascii="Times New Roman" w:hAnsi="Times New Roman" w:cs="Times New Roman"/>
          <w:sz w:val="22"/>
          <w:szCs w:val="22"/>
        </w:rPr>
        <w:t xml:space="preserve"> </w:t>
      </w:r>
      <w:proofErr w:type="spellStart"/>
      <w:r w:rsidR="009B6372" w:rsidRPr="00D51ECF">
        <w:rPr>
          <w:rFonts w:ascii="Times New Roman" w:hAnsi="Times New Roman" w:cs="Times New Roman"/>
          <w:sz w:val="22"/>
          <w:szCs w:val="22"/>
        </w:rPr>
        <w:t>karar</w:t>
      </w:r>
      <w:proofErr w:type="spellEnd"/>
      <w:r w:rsidR="009B6372" w:rsidRPr="00D51ECF">
        <w:rPr>
          <w:rFonts w:ascii="Times New Roman" w:hAnsi="Times New Roman" w:cs="Times New Roman"/>
          <w:sz w:val="22"/>
          <w:szCs w:val="22"/>
        </w:rPr>
        <w:t xml:space="preserve"> </w:t>
      </w:r>
      <w:proofErr w:type="spellStart"/>
      <w:r w:rsidR="009B6372" w:rsidRPr="00D51ECF">
        <w:rPr>
          <w:rFonts w:ascii="Times New Roman" w:hAnsi="Times New Roman" w:cs="Times New Roman"/>
          <w:sz w:val="22"/>
          <w:szCs w:val="22"/>
        </w:rPr>
        <w:t>verme</w:t>
      </w:r>
      <w:proofErr w:type="spellEnd"/>
      <w:r w:rsidR="009B6372" w:rsidRPr="00D51ECF">
        <w:rPr>
          <w:rFonts w:ascii="Times New Roman" w:hAnsi="Times New Roman" w:cs="Times New Roman"/>
          <w:sz w:val="22"/>
          <w:szCs w:val="22"/>
        </w:rPr>
        <w:t>.</w:t>
      </w:r>
      <w:proofErr w:type="gramEnd"/>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İ</w:t>
      </w:r>
      <w:r w:rsidR="009B6372" w:rsidRPr="00D51ECF">
        <w:rPr>
          <w:rFonts w:ascii="Times New Roman" w:hAnsi="Times New Roman" w:cs="Times New Roman"/>
          <w:i/>
          <w:sz w:val="22"/>
          <w:szCs w:val="22"/>
        </w:rPr>
        <w:t xml:space="preserve">stanbul </w:t>
      </w:r>
      <w:proofErr w:type="spellStart"/>
      <w:r w:rsidR="009B6372" w:rsidRPr="00D51ECF">
        <w:rPr>
          <w:rFonts w:ascii="Times New Roman" w:hAnsi="Times New Roman" w:cs="Times New Roman"/>
          <w:i/>
          <w:sz w:val="22"/>
          <w:szCs w:val="22"/>
        </w:rPr>
        <w:t>Üniversitesi</w:t>
      </w:r>
      <w:proofErr w:type="spellEnd"/>
      <w:r w:rsidRPr="00D51ECF">
        <w:rPr>
          <w:rFonts w:ascii="Times New Roman" w:hAnsi="Times New Roman" w:cs="Times New Roman"/>
          <w:i/>
          <w:sz w:val="22"/>
          <w:szCs w:val="22"/>
        </w:rPr>
        <w:t xml:space="preserve"> </w:t>
      </w:r>
      <w:proofErr w:type="spellStart"/>
      <w:r w:rsidRPr="00D51ECF">
        <w:rPr>
          <w:rFonts w:ascii="Times New Roman" w:hAnsi="Times New Roman" w:cs="Times New Roman"/>
          <w:i/>
          <w:sz w:val="22"/>
          <w:szCs w:val="22"/>
        </w:rPr>
        <w:t>İşletme</w:t>
      </w:r>
      <w:proofErr w:type="spellEnd"/>
      <w:r w:rsidRPr="00D51ECF">
        <w:rPr>
          <w:rFonts w:ascii="Times New Roman" w:hAnsi="Times New Roman" w:cs="Times New Roman"/>
          <w:i/>
          <w:sz w:val="22"/>
          <w:szCs w:val="22"/>
        </w:rPr>
        <w:t xml:space="preserve"> </w:t>
      </w:r>
      <w:proofErr w:type="spellStart"/>
      <w:r w:rsidRPr="00D51ECF">
        <w:rPr>
          <w:rFonts w:ascii="Times New Roman" w:hAnsi="Times New Roman" w:cs="Times New Roman"/>
          <w:i/>
          <w:sz w:val="22"/>
          <w:szCs w:val="22"/>
        </w:rPr>
        <w:t>Fakültesi</w:t>
      </w:r>
      <w:proofErr w:type="spellEnd"/>
      <w:r w:rsidRPr="00D51ECF">
        <w:rPr>
          <w:rFonts w:ascii="Times New Roman" w:hAnsi="Times New Roman" w:cs="Times New Roman"/>
          <w:i/>
          <w:sz w:val="22"/>
          <w:szCs w:val="22"/>
        </w:rPr>
        <w:t xml:space="preserve"> </w:t>
      </w:r>
      <w:proofErr w:type="spellStart"/>
      <w:r w:rsidRPr="00D51ECF">
        <w:rPr>
          <w:rFonts w:ascii="Times New Roman" w:hAnsi="Times New Roman" w:cs="Times New Roman"/>
          <w:i/>
          <w:sz w:val="22"/>
          <w:szCs w:val="22"/>
        </w:rPr>
        <w:t>İşletme</w:t>
      </w:r>
      <w:proofErr w:type="spellEnd"/>
      <w:r w:rsidRPr="00D51ECF">
        <w:rPr>
          <w:rFonts w:ascii="Times New Roman" w:hAnsi="Times New Roman" w:cs="Times New Roman"/>
          <w:i/>
          <w:sz w:val="22"/>
          <w:szCs w:val="22"/>
        </w:rPr>
        <w:t xml:space="preserve"> </w:t>
      </w:r>
      <w:proofErr w:type="spellStart"/>
      <w:r w:rsidRPr="00D51ECF">
        <w:rPr>
          <w:rFonts w:ascii="Times New Roman" w:hAnsi="Times New Roman" w:cs="Times New Roman"/>
          <w:i/>
          <w:sz w:val="22"/>
          <w:szCs w:val="22"/>
        </w:rPr>
        <w:t>Dergisi</w:t>
      </w:r>
      <w:proofErr w:type="spellEnd"/>
      <w:r w:rsidR="00DE20F8" w:rsidRPr="00D51ECF">
        <w:rPr>
          <w:rFonts w:ascii="Times New Roman" w:hAnsi="Times New Roman" w:cs="Times New Roman"/>
          <w:sz w:val="22"/>
          <w:szCs w:val="22"/>
        </w:rPr>
        <w:t>, 36(2),</w:t>
      </w:r>
      <w:r w:rsidRPr="00D51ECF">
        <w:rPr>
          <w:rFonts w:ascii="Times New Roman" w:hAnsi="Times New Roman" w:cs="Times New Roman"/>
          <w:sz w:val="22"/>
          <w:szCs w:val="22"/>
        </w:rPr>
        <w:t xml:space="preserve"> 30-53.</w:t>
      </w:r>
    </w:p>
    <w:p w:rsidR="009211C1" w:rsidRPr="00D51ECF" w:rsidRDefault="009211C1" w:rsidP="00284E78">
      <w:pPr>
        <w:jc w:val="both"/>
        <w:rPr>
          <w:rFonts w:ascii="Times New Roman" w:hAnsi="Times New Roman" w:cs="Times New Roman"/>
          <w:sz w:val="22"/>
          <w:szCs w:val="22"/>
        </w:rPr>
      </w:pPr>
    </w:p>
    <w:p w:rsidR="00C66152" w:rsidRPr="00D51ECF" w:rsidRDefault="00FB63A6" w:rsidP="00A1683B">
      <w:pPr>
        <w:jc w:val="both"/>
        <w:rPr>
          <w:rFonts w:ascii="Times New Roman" w:hAnsi="Times New Roman" w:cs="Times New Roman"/>
          <w:sz w:val="22"/>
          <w:szCs w:val="22"/>
        </w:rPr>
      </w:pPr>
      <w:proofErr w:type="spellStart"/>
      <w:proofErr w:type="gramStart"/>
      <w:r w:rsidRPr="00D51ECF">
        <w:rPr>
          <w:rFonts w:ascii="Times New Roman" w:hAnsi="Times New Roman" w:cs="Times New Roman"/>
          <w:sz w:val="22"/>
          <w:szCs w:val="22"/>
        </w:rPr>
        <w:t>Falsini</w:t>
      </w:r>
      <w:proofErr w:type="spellEnd"/>
      <w:r w:rsidRPr="00D51ECF">
        <w:rPr>
          <w:rFonts w:ascii="Times New Roman" w:hAnsi="Times New Roman" w:cs="Times New Roman"/>
          <w:sz w:val="22"/>
          <w:szCs w:val="22"/>
        </w:rPr>
        <w:t xml:space="preserve">, D., </w:t>
      </w:r>
      <w:proofErr w:type="spellStart"/>
      <w:r w:rsidRPr="00D51ECF">
        <w:rPr>
          <w:rFonts w:ascii="Times New Roman" w:hAnsi="Times New Roman" w:cs="Times New Roman"/>
          <w:sz w:val="22"/>
          <w:szCs w:val="22"/>
        </w:rPr>
        <w:t>Fondi</w:t>
      </w:r>
      <w:proofErr w:type="spellEnd"/>
      <w:r w:rsidRPr="00D51ECF">
        <w:rPr>
          <w:rFonts w:ascii="Times New Roman" w:hAnsi="Times New Roman" w:cs="Times New Roman"/>
          <w:sz w:val="22"/>
          <w:szCs w:val="22"/>
        </w:rPr>
        <w:t xml:space="preserve">, F.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Schiraldi</w:t>
      </w:r>
      <w:proofErr w:type="spellEnd"/>
      <w:r w:rsidRPr="00D51ECF">
        <w:rPr>
          <w:rFonts w:ascii="Times New Roman" w:hAnsi="Times New Roman" w:cs="Times New Roman"/>
          <w:sz w:val="22"/>
          <w:szCs w:val="22"/>
        </w:rPr>
        <w:t>, M. (2012).</w:t>
      </w:r>
      <w:proofErr w:type="gramEnd"/>
      <w:r w:rsidRPr="00D51ECF">
        <w:rPr>
          <w:rFonts w:ascii="Times New Roman" w:hAnsi="Times New Roman" w:cs="Times New Roman"/>
          <w:sz w:val="22"/>
          <w:szCs w:val="22"/>
        </w:rPr>
        <w:t xml:space="preserve"> </w:t>
      </w:r>
      <w:r w:rsidR="009B6372" w:rsidRPr="00D51ECF">
        <w:rPr>
          <w:rFonts w:ascii="Times New Roman" w:hAnsi="Times New Roman" w:cs="Times New Roman"/>
          <w:sz w:val="22"/>
          <w:szCs w:val="22"/>
        </w:rPr>
        <w:t>A logistics provider evaluation and selection methodology based on AHP, DEA and linear programming integration.</w:t>
      </w:r>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International Journal of Production Research</w:t>
      </w:r>
      <w:r w:rsidR="00E02F01" w:rsidRPr="00D51ECF">
        <w:rPr>
          <w:rFonts w:ascii="Times New Roman" w:hAnsi="Times New Roman" w:cs="Times New Roman"/>
          <w:i/>
          <w:sz w:val="22"/>
          <w:szCs w:val="22"/>
        </w:rPr>
        <w:t>,</w:t>
      </w:r>
      <w:r w:rsidR="00E02F01" w:rsidRPr="00D51ECF">
        <w:rPr>
          <w:rFonts w:ascii="Times New Roman" w:hAnsi="Times New Roman" w:cs="Times New Roman"/>
          <w:sz w:val="22"/>
          <w:szCs w:val="22"/>
        </w:rPr>
        <w:t xml:space="preserve"> 50(17),</w:t>
      </w:r>
      <w:r w:rsidRPr="00D51ECF">
        <w:rPr>
          <w:rFonts w:ascii="Times New Roman" w:hAnsi="Times New Roman" w:cs="Times New Roman"/>
          <w:sz w:val="22"/>
          <w:szCs w:val="22"/>
        </w:rPr>
        <w:t xml:space="preserve"> 4822-4829.</w:t>
      </w:r>
    </w:p>
    <w:p w:rsidR="00C66152" w:rsidRPr="00D51ECF" w:rsidRDefault="00C66152" w:rsidP="00A1683B">
      <w:pPr>
        <w:jc w:val="both"/>
        <w:rPr>
          <w:rFonts w:ascii="Times New Roman" w:hAnsi="Times New Roman" w:cs="Times New Roman"/>
          <w:sz w:val="22"/>
          <w:szCs w:val="22"/>
        </w:rPr>
      </w:pPr>
    </w:p>
    <w:p w:rsidR="00785059" w:rsidRPr="00D51ECF" w:rsidRDefault="00C66152" w:rsidP="00C51A3B">
      <w:pPr>
        <w:tabs>
          <w:tab w:val="left" w:pos="4373"/>
        </w:tabs>
        <w:jc w:val="both"/>
        <w:rPr>
          <w:rFonts w:ascii="Times New Roman" w:hAnsi="Times New Roman" w:cs="Times New Roman"/>
          <w:sz w:val="22"/>
          <w:szCs w:val="22"/>
        </w:rPr>
      </w:pPr>
      <w:r w:rsidRPr="00D51ECF">
        <w:rPr>
          <w:rFonts w:ascii="Times New Roman" w:hAnsi="Times New Roman" w:cs="Times New Roman"/>
          <w:sz w:val="22"/>
          <w:szCs w:val="22"/>
        </w:rPr>
        <w:t xml:space="preserve">Farrell, M.J. (1957) </w:t>
      </w:r>
      <w:proofErr w:type="gramStart"/>
      <w:r w:rsidRPr="00D51ECF">
        <w:rPr>
          <w:rFonts w:ascii="Times New Roman" w:hAnsi="Times New Roman" w:cs="Times New Roman"/>
          <w:sz w:val="22"/>
          <w:szCs w:val="22"/>
        </w:rPr>
        <w:t>The</w:t>
      </w:r>
      <w:proofErr w:type="gramEnd"/>
      <w:r w:rsidRPr="00D51ECF">
        <w:rPr>
          <w:rFonts w:ascii="Times New Roman" w:hAnsi="Times New Roman" w:cs="Times New Roman"/>
          <w:sz w:val="22"/>
          <w:szCs w:val="22"/>
        </w:rPr>
        <w:t xml:space="preserve"> measurement of productive efficiency.</w:t>
      </w:r>
      <w:r w:rsidR="009B6372" w:rsidRPr="00D51ECF">
        <w:rPr>
          <w:rFonts w:ascii="Times New Roman" w:hAnsi="Times New Roman" w:cs="Times New Roman"/>
          <w:sz w:val="22"/>
          <w:szCs w:val="22"/>
        </w:rPr>
        <w:t xml:space="preserve"> </w:t>
      </w:r>
      <w:r w:rsidRPr="00D51ECF">
        <w:rPr>
          <w:rFonts w:ascii="Times New Roman" w:hAnsi="Times New Roman" w:cs="Times New Roman"/>
          <w:i/>
          <w:sz w:val="22"/>
          <w:szCs w:val="22"/>
        </w:rPr>
        <w:t>Journal of the Royal Statistical Society</w:t>
      </w:r>
      <w:r w:rsidR="00E02F01" w:rsidRPr="00D51ECF">
        <w:rPr>
          <w:rFonts w:ascii="Times New Roman" w:hAnsi="Times New Roman" w:cs="Times New Roman"/>
          <w:i/>
          <w:sz w:val="22"/>
          <w:szCs w:val="22"/>
        </w:rPr>
        <w:t>,</w:t>
      </w:r>
      <w:r w:rsidRPr="00D51ECF">
        <w:rPr>
          <w:rFonts w:ascii="Times New Roman" w:hAnsi="Times New Roman" w:cs="Times New Roman"/>
          <w:sz w:val="22"/>
          <w:szCs w:val="22"/>
        </w:rPr>
        <w:t xml:space="preserve"> 120(3): 253-290.</w:t>
      </w:r>
      <w:r w:rsidR="00C51A3B" w:rsidRPr="00D51ECF">
        <w:rPr>
          <w:rFonts w:ascii="Times New Roman" w:hAnsi="Times New Roman" w:cs="Times New Roman"/>
          <w:sz w:val="22"/>
          <w:szCs w:val="22"/>
        </w:rPr>
        <w:tab/>
      </w:r>
    </w:p>
    <w:p w:rsidR="00A1683B" w:rsidRPr="00D51ECF" w:rsidRDefault="00A1683B" w:rsidP="00C51A3B">
      <w:pPr>
        <w:tabs>
          <w:tab w:val="left" w:pos="4373"/>
        </w:tabs>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gramStart"/>
      <w:r w:rsidRPr="00D51ECF">
        <w:rPr>
          <w:rFonts w:ascii="Times New Roman" w:hAnsi="Times New Roman" w:cs="Times New Roman"/>
          <w:sz w:val="22"/>
          <w:szCs w:val="22"/>
        </w:rPr>
        <w:t>Frankel, E.G. (1992).</w:t>
      </w:r>
      <w:proofErr w:type="gramEnd"/>
      <w:r w:rsidRPr="00D51ECF">
        <w:rPr>
          <w:rFonts w:ascii="Times New Roman" w:hAnsi="Times New Roman" w:cs="Times New Roman"/>
          <w:sz w:val="22"/>
          <w:szCs w:val="22"/>
        </w:rPr>
        <w:t xml:space="preserve"> </w:t>
      </w:r>
      <w:proofErr w:type="gramStart"/>
      <w:r w:rsidR="00A342FF" w:rsidRPr="00D51ECF">
        <w:rPr>
          <w:rFonts w:ascii="Times New Roman" w:hAnsi="Times New Roman" w:cs="Times New Roman"/>
          <w:sz w:val="22"/>
          <w:szCs w:val="22"/>
        </w:rPr>
        <w:t>Hierarchical logic in shipping policy and decision-making.</w:t>
      </w:r>
      <w:proofErr w:type="gramEnd"/>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Maritime Policy &amp; Management</w:t>
      </w:r>
      <w:r w:rsidR="00701A15" w:rsidRPr="00D51ECF">
        <w:rPr>
          <w:rFonts w:ascii="Times New Roman" w:hAnsi="Times New Roman" w:cs="Times New Roman"/>
          <w:i/>
          <w:sz w:val="22"/>
          <w:szCs w:val="22"/>
        </w:rPr>
        <w:t xml:space="preserve">, </w:t>
      </w:r>
      <w:r w:rsidR="00701A15" w:rsidRPr="00D51ECF">
        <w:rPr>
          <w:rFonts w:ascii="Times New Roman" w:hAnsi="Times New Roman" w:cs="Times New Roman"/>
          <w:sz w:val="22"/>
          <w:szCs w:val="22"/>
        </w:rPr>
        <w:t>19 (3),</w:t>
      </w:r>
      <w:r w:rsidRPr="00D51ECF">
        <w:rPr>
          <w:rFonts w:ascii="Times New Roman" w:hAnsi="Times New Roman" w:cs="Times New Roman"/>
          <w:sz w:val="22"/>
          <w:szCs w:val="22"/>
        </w:rPr>
        <w:t xml:space="preserve"> 211–221.</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gramStart"/>
      <w:r w:rsidRPr="00D51ECF">
        <w:rPr>
          <w:rFonts w:ascii="Times New Roman" w:hAnsi="Times New Roman" w:cs="Times New Roman"/>
          <w:sz w:val="22"/>
          <w:szCs w:val="22"/>
        </w:rPr>
        <w:t xml:space="preserve">Guy, E.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Urli</w:t>
      </w:r>
      <w:proofErr w:type="spellEnd"/>
      <w:r w:rsidRPr="00D51ECF">
        <w:rPr>
          <w:rFonts w:ascii="Times New Roman" w:hAnsi="Times New Roman" w:cs="Times New Roman"/>
          <w:sz w:val="22"/>
          <w:szCs w:val="22"/>
        </w:rPr>
        <w:t>, B. (2006</w:t>
      </w:r>
      <w:r w:rsidR="00A342FF" w:rsidRPr="00D51ECF">
        <w:rPr>
          <w:rFonts w:ascii="Times New Roman" w:hAnsi="Times New Roman" w:cs="Times New Roman"/>
          <w:sz w:val="22"/>
          <w:szCs w:val="22"/>
        </w:rPr>
        <w:t>).</w:t>
      </w:r>
      <w:proofErr w:type="gramEnd"/>
      <w:r w:rsidR="00A342FF" w:rsidRPr="00D51ECF">
        <w:rPr>
          <w:rFonts w:ascii="Times New Roman" w:hAnsi="Times New Roman" w:cs="Times New Roman"/>
          <w:sz w:val="22"/>
          <w:szCs w:val="22"/>
        </w:rPr>
        <w:t xml:space="preserve"> Port selection and </w:t>
      </w:r>
      <w:proofErr w:type="spellStart"/>
      <w:r w:rsidR="00A342FF" w:rsidRPr="00D51ECF">
        <w:rPr>
          <w:rFonts w:ascii="Times New Roman" w:hAnsi="Times New Roman" w:cs="Times New Roman"/>
          <w:sz w:val="22"/>
          <w:szCs w:val="22"/>
        </w:rPr>
        <w:t>multicriteria</w:t>
      </w:r>
      <w:proofErr w:type="spellEnd"/>
      <w:r w:rsidR="00A342FF" w:rsidRPr="00D51ECF">
        <w:rPr>
          <w:rFonts w:ascii="Times New Roman" w:hAnsi="Times New Roman" w:cs="Times New Roman"/>
          <w:sz w:val="22"/>
          <w:szCs w:val="22"/>
        </w:rPr>
        <w:t xml:space="preserve"> analysis: an application to the Montreal-New York alternative</w:t>
      </w:r>
      <w:r w:rsidRPr="00D51ECF">
        <w:rPr>
          <w:rFonts w:ascii="Times New Roman" w:hAnsi="Times New Roman" w:cs="Times New Roman"/>
          <w:sz w:val="22"/>
          <w:szCs w:val="22"/>
        </w:rPr>
        <w:t xml:space="preserve">. </w:t>
      </w:r>
      <w:proofErr w:type="gramStart"/>
      <w:r w:rsidRPr="00D51ECF">
        <w:rPr>
          <w:rFonts w:ascii="Times New Roman" w:hAnsi="Times New Roman" w:cs="Times New Roman"/>
          <w:i/>
          <w:sz w:val="22"/>
          <w:szCs w:val="22"/>
        </w:rPr>
        <w:t>Maritime Economics &amp; Logistics.</w:t>
      </w:r>
      <w:proofErr w:type="gramEnd"/>
      <w:r w:rsidR="00701A15" w:rsidRPr="00D51ECF">
        <w:rPr>
          <w:rFonts w:ascii="Times New Roman" w:hAnsi="Times New Roman" w:cs="Times New Roman"/>
          <w:sz w:val="22"/>
          <w:szCs w:val="22"/>
        </w:rPr>
        <w:t xml:space="preserve"> 8, </w:t>
      </w:r>
      <w:r w:rsidRPr="00D51ECF">
        <w:rPr>
          <w:rFonts w:ascii="Times New Roman" w:hAnsi="Times New Roman" w:cs="Times New Roman"/>
          <w:sz w:val="22"/>
          <w:szCs w:val="22"/>
        </w:rPr>
        <w:t>169-186.</w:t>
      </w:r>
    </w:p>
    <w:p w:rsidR="00785059" w:rsidRPr="00D51ECF" w:rsidRDefault="00785059" w:rsidP="00284E78">
      <w:pPr>
        <w:jc w:val="both"/>
        <w:rPr>
          <w:rFonts w:ascii="Times New Roman" w:hAnsi="Times New Roman" w:cs="Times New Roman"/>
          <w:sz w:val="22"/>
          <w:szCs w:val="22"/>
        </w:rPr>
      </w:pPr>
    </w:p>
    <w:p w:rsidR="00FB63A6" w:rsidRPr="00D51ECF" w:rsidRDefault="00C51A3B" w:rsidP="00284E78">
      <w:pPr>
        <w:jc w:val="both"/>
        <w:rPr>
          <w:rFonts w:ascii="Times New Roman" w:hAnsi="Times New Roman" w:cs="Times New Roman"/>
          <w:sz w:val="22"/>
          <w:szCs w:val="22"/>
        </w:rPr>
      </w:pPr>
      <w:r w:rsidRPr="00D51ECF">
        <w:rPr>
          <w:rFonts w:ascii="Times New Roman" w:hAnsi="Times New Roman" w:cs="Times New Roman"/>
          <w:sz w:val="22"/>
          <w:szCs w:val="22"/>
        </w:rPr>
        <w:t>Ha, M</w:t>
      </w:r>
      <w:r w:rsidR="00701A15" w:rsidRPr="00D51ECF">
        <w:rPr>
          <w:rFonts w:ascii="Times New Roman" w:hAnsi="Times New Roman" w:cs="Times New Roman"/>
          <w:sz w:val="22"/>
          <w:szCs w:val="22"/>
        </w:rPr>
        <w:t>.</w:t>
      </w:r>
      <w:r w:rsidRPr="00D51ECF">
        <w:rPr>
          <w:rFonts w:ascii="Times New Roman" w:hAnsi="Times New Roman" w:cs="Times New Roman"/>
          <w:sz w:val="22"/>
          <w:szCs w:val="22"/>
        </w:rPr>
        <w:t xml:space="preserve">S. (2003). </w:t>
      </w:r>
      <w:r w:rsidR="00A342FF" w:rsidRPr="00D51ECF">
        <w:rPr>
          <w:rFonts w:ascii="Times New Roman" w:hAnsi="Times New Roman" w:cs="Times New Roman"/>
          <w:sz w:val="22"/>
          <w:szCs w:val="22"/>
        </w:rPr>
        <w:t>A comparison of service quality at major container ports: Implications for Korean ports.</w:t>
      </w:r>
      <w:r w:rsidR="00FB63A6" w:rsidRPr="00D51ECF">
        <w:rPr>
          <w:rFonts w:ascii="Times New Roman" w:hAnsi="Times New Roman" w:cs="Times New Roman"/>
          <w:sz w:val="22"/>
          <w:szCs w:val="22"/>
        </w:rPr>
        <w:t xml:space="preserve"> </w:t>
      </w:r>
      <w:r w:rsidR="00701A15" w:rsidRPr="00D51ECF">
        <w:rPr>
          <w:rFonts w:ascii="Times New Roman" w:hAnsi="Times New Roman" w:cs="Times New Roman"/>
          <w:i/>
          <w:sz w:val="22"/>
          <w:szCs w:val="22"/>
        </w:rPr>
        <w:t>Journal of Transport Geography,</w:t>
      </w:r>
      <w:r w:rsidR="00FB63A6" w:rsidRPr="00D51ECF">
        <w:rPr>
          <w:rFonts w:ascii="Times New Roman" w:hAnsi="Times New Roman" w:cs="Times New Roman"/>
          <w:i/>
          <w:sz w:val="22"/>
          <w:szCs w:val="22"/>
        </w:rPr>
        <w:t xml:space="preserve"> </w:t>
      </w:r>
      <w:r w:rsidR="00701A15" w:rsidRPr="00D51ECF">
        <w:rPr>
          <w:rFonts w:ascii="Times New Roman" w:hAnsi="Times New Roman" w:cs="Times New Roman"/>
          <w:sz w:val="22"/>
          <w:szCs w:val="22"/>
        </w:rPr>
        <w:t>11(2),</w:t>
      </w:r>
      <w:r w:rsidR="00FB63A6" w:rsidRPr="00D51ECF">
        <w:rPr>
          <w:rFonts w:ascii="Times New Roman" w:hAnsi="Times New Roman" w:cs="Times New Roman"/>
          <w:sz w:val="22"/>
          <w:szCs w:val="22"/>
        </w:rPr>
        <w:t xml:space="preserve"> 131-137.</w:t>
      </w:r>
    </w:p>
    <w:p w:rsidR="00785059" w:rsidRPr="00D51ECF" w:rsidRDefault="00C51A3B" w:rsidP="00C51A3B">
      <w:pPr>
        <w:tabs>
          <w:tab w:val="left" w:pos="4653"/>
        </w:tabs>
        <w:jc w:val="both"/>
        <w:rPr>
          <w:rFonts w:ascii="Times New Roman" w:hAnsi="Times New Roman" w:cs="Times New Roman"/>
          <w:sz w:val="22"/>
          <w:szCs w:val="22"/>
        </w:rPr>
      </w:pPr>
      <w:r w:rsidRPr="00D51ECF">
        <w:rPr>
          <w:rFonts w:ascii="Times New Roman" w:hAnsi="Times New Roman" w:cs="Times New Roman"/>
          <w:sz w:val="22"/>
          <w:szCs w:val="22"/>
        </w:rPr>
        <w:tab/>
      </w:r>
    </w:p>
    <w:p w:rsidR="00FB63A6" w:rsidRPr="00D51ECF" w:rsidRDefault="00FB63A6" w:rsidP="00284E78">
      <w:pPr>
        <w:jc w:val="both"/>
        <w:rPr>
          <w:rFonts w:ascii="Times New Roman" w:hAnsi="Times New Roman" w:cs="Times New Roman"/>
          <w:sz w:val="22"/>
          <w:szCs w:val="22"/>
        </w:rPr>
      </w:pPr>
      <w:r w:rsidRPr="00D51ECF">
        <w:rPr>
          <w:rFonts w:ascii="Times New Roman" w:hAnsi="Times New Roman" w:cs="Times New Roman"/>
          <w:sz w:val="22"/>
          <w:szCs w:val="22"/>
        </w:rPr>
        <w:t xml:space="preserve">Hoshino, H. (2010). </w:t>
      </w:r>
      <w:proofErr w:type="gramStart"/>
      <w:r w:rsidR="00A342FF" w:rsidRPr="00D51ECF">
        <w:rPr>
          <w:rFonts w:ascii="Times New Roman" w:hAnsi="Times New Roman" w:cs="Times New Roman"/>
          <w:sz w:val="22"/>
          <w:szCs w:val="22"/>
        </w:rPr>
        <w:t>Competition and collaboration among container ports.</w:t>
      </w:r>
      <w:proofErr w:type="gramEnd"/>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The Asian Journal of Shipping and Logistics</w:t>
      </w:r>
      <w:r w:rsidR="00701A15" w:rsidRPr="00D51ECF">
        <w:rPr>
          <w:rFonts w:ascii="Times New Roman" w:hAnsi="Times New Roman" w:cs="Times New Roman"/>
          <w:i/>
          <w:sz w:val="22"/>
          <w:szCs w:val="22"/>
        </w:rPr>
        <w:t>,</w:t>
      </w:r>
      <w:r w:rsidR="00701A15" w:rsidRPr="00D51ECF">
        <w:rPr>
          <w:rFonts w:ascii="Times New Roman" w:hAnsi="Times New Roman" w:cs="Times New Roman"/>
          <w:sz w:val="22"/>
          <w:szCs w:val="22"/>
        </w:rPr>
        <w:t xml:space="preserve"> 26(1),</w:t>
      </w:r>
      <w:r w:rsidRPr="00D51ECF">
        <w:rPr>
          <w:rFonts w:ascii="Times New Roman" w:hAnsi="Times New Roman" w:cs="Times New Roman"/>
          <w:sz w:val="22"/>
          <w:szCs w:val="22"/>
        </w:rPr>
        <w:t xml:space="preserve"> 31-48.</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spellStart"/>
      <w:proofErr w:type="gramStart"/>
      <w:r w:rsidRPr="00D51ECF">
        <w:rPr>
          <w:rFonts w:ascii="Times New Roman" w:hAnsi="Times New Roman" w:cs="Times New Roman"/>
          <w:sz w:val="22"/>
          <w:szCs w:val="22"/>
        </w:rPr>
        <w:t>Hosseinpour</w:t>
      </w:r>
      <w:proofErr w:type="spellEnd"/>
      <w:r w:rsidRPr="00D51ECF">
        <w:rPr>
          <w:rFonts w:ascii="Times New Roman" w:hAnsi="Times New Roman" w:cs="Times New Roman"/>
          <w:sz w:val="22"/>
          <w:szCs w:val="22"/>
        </w:rPr>
        <w:t xml:space="preserve">, S., </w:t>
      </w:r>
      <w:proofErr w:type="spellStart"/>
      <w:r w:rsidRPr="00D51ECF">
        <w:rPr>
          <w:rFonts w:ascii="Times New Roman" w:hAnsi="Times New Roman" w:cs="Times New Roman"/>
          <w:sz w:val="22"/>
          <w:szCs w:val="22"/>
        </w:rPr>
        <w:t>Pourmahmoud</w:t>
      </w:r>
      <w:proofErr w:type="spellEnd"/>
      <w:r w:rsidRPr="00D51ECF">
        <w:rPr>
          <w:rFonts w:ascii="Times New Roman" w:hAnsi="Times New Roman" w:cs="Times New Roman"/>
          <w:sz w:val="22"/>
          <w:szCs w:val="22"/>
        </w:rPr>
        <w:t xml:space="preserve">, J.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Masrouri</w:t>
      </w:r>
      <w:proofErr w:type="spellEnd"/>
      <w:r w:rsidRPr="00D51ECF">
        <w:rPr>
          <w:rFonts w:ascii="Times New Roman" w:hAnsi="Times New Roman" w:cs="Times New Roman"/>
          <w:sz w:val="22"/>
          <w:szCs w:val="22"/>
        </w:rPr>
        <w:t>, N. (2013).</w:t>
      </w:r>
      <w:proofErr w:type="gramEnd"/>
      <w:r w:rsidRPr="00D51ECF">
        <w:rPr>
          <w:rFonts w:ascii="Times New Roman" w:hAnsi="Times New Roman" w:cs="Times New Roman"/>
          <w:sz w:val="22"/>
          <w:szCs w:val="22"/>
        </w:rPr>
        <w:t xml:space="preserve"> </w:t>
      </w:r>
      <w:proofErr w:type="gramStart"/>
      <w:r w:rsidR="00A342FF" w:rsidRPr="00D51ECF">
        <w:rPr>
          <w:rFonts w:ascii="Times New Roman" w:hAnsi="Times New Roman" w:cs="Times New Roman"/>
          <w:sz w:val="22"/>
          <w:szCs w:val="22"/>
        </w:rPr>
        <w:t>Using cross efficiency with symmetric weights for the method DEAHP</w:t>
      </w:r>
      <w:r w:rsidR="00A342FF" w:rsidRPr="00D51ECF">
        <w:rPr>
          <w:rFonts w:ascii="Times New Roman" w:hAnsi="Times New Roman" w:cs="Times New Roman"/>
          <w:i/>
          <w:sz w:val="22"/>
          <w:szCs w:val="22"/>
        </w:rPr>
        <w:t>.</w:t>
      </w:r>
      <w:proofErr w:type="gramEnd"/>
      <w:r w:rsidR="00C51A3B" w:rsidRPr="00D51ECF">
        <w:rPr>
          <w:rFonts w:ascii="Times New Roman" w:hAnsi="Times New Roman" w:cs="Times New Roman"/>
          <w:i/>
          <w:sz w:val="22"/>
          <w:szCs w:val="22"/>
        </w:rPr>
        <w:t xml:space="preserve"> </w:t>
      </w:r>
      <w:r w:rsidRPr="00D51ECF">
        <w:rPr>
          <w:rFonts w:ascii="Times New Roman" w:hAnsi="Times New Roman" w:cs="Times New Roman"/>
          <w:i/>
          <w:sz w:val="22"/>
          <w:szCs w:val="22"/>
        </w:rPr>
        <w:t>Journal of Edu</w:t>
      </w:r>
      <w:r w:rsidR="00701A15" w:rsidRPr="00D51ECF">
        <w:rPr>
          <w:rFonts w:ascii="Times New Roman" w:hAnsi="Times New Roman" w:cs="Times New Roman"/>
          <w:i/>
          <w:sz w:val="22"/>
          <w:szCs w:val="22"/>
        </w:rPr>
        <w:t>cational and Management Studies,</w:t>
      </w:r>
      <w:r w:rsidRPr="00D51ECF">
        <w:rPr>
          <w:rFonts w:ascii="Times New Roman" w:hAnsi="Times New Roman" w:cs="Times New Roman"/>
          <w:i/>
          <w:sz w:val="22"/>
          <w:szCs w:val="22"/>
        </w:rPr>
        <w:t xml:space="preserve"> </w:t>
      </w:r>
      <w:r w:rsidR="00701A15" w:rsidRPr="00D51ECF">
        <w:rPr>
          <w:rFonts w:ascii="Times New Roman" w:hAnsi="Times New Roman" w:cs="Times New Roman"/>
          <w:sz w:val="22"/>
          <w:szCs w:val="22"/>
        </w:rPr>
        <w:t>3(4),</w:t>
      </w:r>
      <w:r w:rsidRPr="00D51ECF">
        <w:rPr>
          <w:rFonts w:ascii="Times New Roman" w:hAnsi="Times New Roman" w:cs="Times New Roman"/>
          <w:sz w:val="22"/>
          <w:szCs w:val="22"/>
        </w:rPr>
        <w:t xml:space="preserve"> 384-389.</w:t>
      </w:r>
    </w:p>
    <w:p w:rsidR="00785059" w:rsidRPr="00D51ECF" w:rsidRDefault="00785059" w:rsidP="00284E78">
      <w:pPr>
        <w:jc w:val="both"/>
        <w:rPr>
          <w:rFonts w:ascii="Times New Roman" w:hAnsi="Times New Roman" w:cs="Times New Roman"/>
          <w:sz w:val="22"/>
          <w:szCs w:val="22"/>
        </w:rPr>
      </w:pPr>
    </w:p>
    <w:p w:rsidR="00785059" w:rsidRPr="00D51ECF" w:rsidRDefault="00FB63A6" w:rsidP="00284E78">
      <w:pPr>
        <w:jc w:val="both"/>
        <w:rPr>
          <w:rFonts w:ascii="Times New Roman" w:hAnsi="Times New Roman" w:cs="Times New Roman"/>
          <w:sz w:val="22"/>
          <w:szCs w:val="22"/>
        </w:rPr>
      </w:pPr>
      <w:proofErr w:type="spellStart"/>
      <w:r w:rsidRPr="00D51ECF">
        <w:rPr>
          <w:rFonts w:ascii="Times New Roman" w:hAnsi="Times New Roman" w:cs="Times New Roman"/>
          <w:sz w:val="22"/>
          <w:szCs w:val="22"/>
        </w:rPr>
        <w:t>Kamvysi</w:t>
      </w:r>
      <w:proofErr w:type="spellEnd"/>
      <w:r w:rsidRPr="00D51ECF">
        <w:rPr>
          <w:rFonts w:ascii="Times New Roman" w:hAnsi="Times New Roman" w:cs="Times New Roman"/>
          <w:sz w:val="22"/>
          <w:szCs w:val="22"/>
        </w:rPr>
        <w:t xml:space="preserve">, K., </w:t>
      </w:r>
      <w:proofErr w:type="spellStart"/>
      <w:r w:rsidRPr="00D51ECF">
        <w:rPr>
          <w:rFonts w:ascii="Times New Roman" w:hAnsi="Times New Roman" w:cs="Times New Roman"/>
          <w:sz w:val="22"/>
          <w:szCs w:val="22"/>
        </w:rPr>
        <w:t>Gotzamani</w:t>
      </w:r>
      <w:proofErr w:type="spellEnd"/>
      <w:r w:rsidRPr="00D51ECF">
        <w:rPr>
          <w:rFonts w:ascii="Times New Roman" w:hAnsi="Times New Roman" w:cs="Times New Roman"/>
          <w:sz w:val="22"/>
          <w:szCs w:val="22"/>
        </w:rPr>
        <w:t xml:space="preserve">, K., Georgiou, A.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Andronikidis</w:t>
      </w:r>
      <w:proofErr w:type="spellEnd"/>
      <w:r w:rsidRPr="00D51ECF">
        <w:rPr>
          <w:rFonts w:ascii="Times New Roman" w:hAnsi="Times New Roman" w:cs="Times New Roman"/>
          <w:sz w:val="22"/>
          <w:szCs w:val="22"/>
        </w:rPr>
        <w:t xml:space="preserve">, A. (2010). </w:t>
      </w:r>
      <w:proofErr w:type="gramStart"/>
      <w:r w:rsidR="00A342FF" w:rsidRPr="00D51ECF">
        <w:rPr>
          <w:rFonts w:ascii="Times New Roman" w:hAnsi="Times New Roman" w:cs="Times New Roman"/>
          <w:sz w:val="22"/>
          <w:szCs w:val="22"/>
        </w:rPr>
        <w:t>Integrating DEAHP and DEANP into the quality function deployment.</w:t>
      </w:r>
      <w:proofErr w:type="gramEnd"/>
      <w:r w:rsidR="00A342FF" w:rsidRPr="00D51ECF">
        <w:rPr>
          <w:rFonts w:ascii="Times New Roman" w:hAnsi="Times New Roman" w:cs="Times New Roman"/>
          <w:sz w:val="22"/>
          <w:szCs w:val="22"/>
        </w:rPr>
        <w:t xml:space="preserve"> </w:t>
      </w:r>
      <w:r w:rsidRPr="00D51ECF">
        <w:rPr>
          <w:rFonts w:ascii="Times New Roman" w:hAnsi="Times New Roman" w:cs="Times New Roman"/>
          <w:i/>
          <w:sz w:val="22"/>
          <w:szCs w:val="22"/>
        </w:rPr>
        <w:t>The TQM Journal</w:t>
      </w:r>
      <w:r w:rsidR="005F5B26" w:rsidRPr="00D51ECF">
        <w:rPr>
          <w:rFonts w:ascii="Times New Roman" w:hAnsi="Times New Roman" w:cs="Times New Roman"/>
          <w:i/>
          <w:sz w:val="22"/>
          <w:szCs w:val="22"/>
        </w:rPr>
        <w:t>,</w:t>
      </w:r>
      <w:r w:rsidR="005F5B26" w:rsidRPr="00D51ECF">
        <w:rPr>
          <w:rFonts w:ascii="Times New Roman" w:hAnsi="Times New Roman" w:cs="Times New Roman"/>
          <w:sz w:val="22"/>
          <w:szCs w:val="22"/>
        </w:rPr>
        <w:t xml:space="preserve"> 22(3),</w:t>
      </w:r>
      <w:r w:rsidRPr="00D51ECF">
        <w:rPr>
          <w:rFonts w:ascii="Times New Roman" w:hAnsi="Times New Roman" w:cs="Times New Roman"/>
          <w:sz w:val="22"/>
          <w:szCs w:val="22"/>
        </w:rPr>
        <w:t xml:space="preserve"> 293-316.</w:t>
      </w:r>
    </w:p>
    <w:p w:rsidR="00284E78" w:rsidRPr="00D51ECF" w:rsidRDefault="00284E78"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spellStart"/>
      <w:r w:rsidRPr="00D51ECF">
        <w:rPr>
          <w:rFonts w:ascii="Times New Roman" w:hAnsi="Times New Roman" w:cs="Times New Roman"/>
          <w:sz w:val="22"/>
          <w:szCs w:val="22"/>
        </w:rPr>
        <w:t>Kasap</w:t>
      </w:r>
      <w:proofErr w:type="spellEnd"/>
      <w:r w:rsidRPr="00D51ECF">
        <w:rPr>
          <w:rFonts w:ascii="Times New Roman" w:hAnsi="Times New Roman" w:cs="Times New Roman"/>
          <w:sz w:val="22"/>
          <w:szCs w:val="22"/>
        </w:rPr>
        <w:t xml:space="preserve">, Y.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Kiriş</w:t>
      </w:r>
      <w:proofErr w:type="spellEnd"/>
      <w:r w:rsidRPr="00D51ECF">
        <w:rPr>
          <w:rFonts w:ascii="Times New Roman" w:hAnsi="Times New Roman" w:cs="Times New Roman"/>
          <w:sz w:val="22"/>
          <w:szCs w:val="22"/>
        </w:rPr>
        <w:t xml:space="preserve">, Ş. (2013). </w:t>
      </w:r>
      <w:r w:rsidR="00A342FF" w:rsidRPr="00D51ECF">
        <w:rPr>
          <w:rFonts w:ascii="Times New Roman" w:hAnsi="Times New Roman" w:cs="Times New Roman"/>
          <w:sz w:val="22"/>
          <w:szCs w:val="22"/>
        </w:rPr>
        <w:t>An AHP-DEA approach for evaluating electricity generation firms of OECD countries</w:t>
      </w:r>
      <w:r w:rsidR="00C51A3B" w:rsidRPr="00D51ECF">
        <w:rPr>
          <w:rFonts w:ascii="Times New Roman" w:hAnsi="Times New Roman" w:cs="Times New Roman"/>
          <w:sz w:val="22"/>
          <w:szCs w:val="22"/>
        </w:rPr>
        <w:t>.</w:t>
      </w:r>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Energy Sources, Part B: Economics, Planning, and Policy</w:t>
      </w:r>
      <w:r w:rsidR="005F5B26" w:rsidRPr="00D51ECF">
        <w:rPr>
          <w:rFonts w:ascii="Times New Roman" w:hAnsi="Times New Roman" w:cs="Times New Roman"/>
          <w:i/>
          <w:sz w:val="22"/>
          <w:szCs w:val="22"/>
        </w:rPr>
        <w:t>,</w:t>
      </w:r>
      <w:r w:rsidR="005F5B26" w:rsidRPr="00D51ECF">
        <w:rPr>
          <w:rFonts w:ascii="Times New Roman" w:hAnsi="Times New Roman" w:cs="Times New Roman"/>
          <w:sz w:val="22"/>
          <w:szCs w:val="22"/>
        </w:rPr>
        <w:t xml:space="preserve"> 8(2),</w:t>
      </w:r>
      <w:r w:rsidRPr="00D51ECF">
        <w:rPr>
          <w:rFonts w:ascii="Times New Roman" w:hAnsi="Times New Roman" w:cs="Times New Roman"/>
          <w:sz w:val="22"/>
          <w:szCs w:val="22"/>
        </w:rPr>
        <w:t xml:space="preserve"> 200-208.</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spellStart"/>
      <w:proofErr w:type="gramStart"/>
      <w:r w:rsidRPr="00D51ECF">
        <w:rPr>
          <w:rFonts w:ascii="Times New Roman" w:hAnsi="Times New Roman" w:cs="Times New Roman"/>
          <w:sz w:val="22"/>
          <w:szCs w:val="22"/>
        </w:rPr>
        <w:lastRenderedPageBreak/>
        <w:t>Koçak</w:t>
      </w:r>
      <w:proofErr w:type="spellEnd"/>
      <w:r w:rsidRPr="00D51ECF">
        <w:rPr>
          <w:rFonts w:ascii="Times New Roman" w:hAnsi="Times New Roman" w:cs="Times New Roman"/>
          <w:sz w:val="22"/>
          <w:szCs w:val="22"/>
        </w:rPr>
        <w:t xml:space="preserve">, E.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Kişi</w:t>
      </w:r>
      <w:proofErr w:type="spellEnd"/>
      <w:r w:rsidRPr="00D51ECF">
        <w:rPr>
          <w:rFonts w:ascii="Times New Roman" w:hAnsi="Times New Roman" w:cs="Times New Roman"/>
          <w:sz w:val="22"/>
          <w:szCs w:val="22"/>
        </w:rPr>
        <w:t>, H. (2015).</w:t>
      </w:r>
      <w:proofErr w:type="gramEnd"/>
      <w:r w:rsidRPr="00D51ECF">
        <w:rPr>
          <w:rFonts w:ascii="Times New Roman" w:hAnsi="Times New Roman" w:cs="Times New Roman"/>
          <w:sz w:val="22"/>
          <w:szCs w:val="22"/>
        </w:rPr>
        <w:t xml:space="preserve"> </w:t>
      </w:r>
      <w:r w:rsidR="00A342FF" w:rsidRPr="00D51ECF">
        <w:rPr>
          <w:rFonts w:ascii="Times New Roman" w:hAnsi="Times New Roman" w:cs="Times New Roman"/>
          <w:sz w:val="22"/>
          <w:szCs w:val="22"/>
        </w:rPr>
        <w:t xml:space="preserve">Liman </w:t>
      </w:r>
      <w:proofErr w:type="spellStart"/>
      <w:r w:rsidR="00A342FF" w:rsidRPr="00D51ECF">
        <w:rPr>
          <w:rFonts w:ascii="Times New Roman" w:hAnsi="Times New Roman" w:cs="Times New Roman"/>
          <w:sz w:val="22"/>
          <w:szCs w:val="22"/>
        </w:rPr>
        <w:t>özelleştirmeleri</w:t>
      </w:r>
      <w:proofErr w:type="spellEnd"/>
      <w:r w:rsidR="00A342FF" w:rsidRPr="00D51ECF">
        <w:rPr>
          <w:rFonts w:ascii="Times New Roman" w:hAnsi="Times New Roman" w:cs="Times New Roman"/>
          <w:sz w:val="22"/>
          <w:szCs w:val="22"/>
        </w:rPr>
        <w:t xml:space="preserve">: Mersin </w:t>
      </w:r>
      <w:proofErr w:type="spellStart"/>
      <w:r w:rsidR="00A342FF" w:rsidRPr="00D51ECF">
        <w:rPr>
          <w:rFonts w:ascii="Times New Roman" w:hAnsi="Times New Roman" w:cs="Times New Roman"/>
          <w:sz w:val="22"/>
          <w:szCs w:val="22"/>
        </w:rPr>
        <w:t>Limanı</w:t>
      </w:r>
      <w:proofErr w:type="spellEnd"/>
      <w:r w:rsidR="00A342FF" w:rsidRPr="00D51ECF">
        <w:rPr>
          <w:rFonts w:ascii="Times New Roman" w:hAnsi="Times New Roman" w:cs="Times New Roman"/>
          <w:sz w:val="22"/>
          <w:szCs w:val="22"/>
        </w:rPr>
        <w:t xml:space="preserve"> </w:t>
      </w:r>
      <w:proofErr w:type="spellStart"/>
      <w:r w:rsidR="00A342FF" w:rsidRPr="00D51ECF">
        <w:rPr>
          <w:rFonts w:ascii="Times New Roman" w:hAnsi="Times New Roman" w:cs="Times New Roman"/>
          <w:sz w:val="22"/>
          <w:szCs w:val="22"/>
        </w:rPr>
        <w:t>için</w:t>
      </w:r>
      <w:proofErr w:type="spellEnd"/>
      <w:r w:rsidR="00A342FF" w:rsidRPr="00D51ECF">
        <w:rPr>
          <w:rFonts w:ascii="Times New Roman" w:hAnsi="Times New Roman" w:cs="Times New Roman"/>
          <w:sz w:val="22"/>
          <w:szCs w:val="22"/>
        </w:rPr>
        <w:t xml:space="preserve"> </w:t>
      </w:r>
      <w:proofErr w:type="spellStart"/>
      <w:r w:rsidR="00A342FF" w:rsidRPr="00D51ECF">
        <w:rPr>
          <w:rFonts w:ascii="Times New Roman" w:hAnsi="Times New Roman" w:cs="Times New Roman"/>
          <w:sz w:val="22"/>
          <w:szCs w:val="22"/>
        </w:rPr>
        <w:t>beklentiler</w:t>
      </w:r>
      <w:proofErr w:type="spellEnd"/>
      <w:r w:rsidR="00A342FF" w:rsidRPr="00D51ECF">
        <w:rPr>
          <w:rFonts w:ascii="Times New Roman" w:hAnsi="Times New Roman" w:cs="Times New Roman"/>
          <w:sz w:val="22"/>
          <w:szCs w:val="22"/>
        </w:rPr>
        <w:t xml:space="preserve"> </w:t>
      </w:r>
      <w:proofErr w:type="spellStart"/>
      <w:r w:rsidR="00A342FF" w:rsidRPr="00D51ECF">
        <w:rPr>
          <w:rFonts w:ascii="Times New Roman" w:hAnsi="Times New Roman" w:cs="Times New Roman"/>
          <w:sz w:val="22"/>
          <w:szCs w:val="22"/>
        </w:rPr>
        <w:t>ve</w:t>
      </w:r>
      <w:proofErr w:type="spellEnd"/>
      <w:r w:rsidR="00A342FF" w:rsidRPr="00D51ECF">
        <w:rPr>
          <w:rFonts w:ascii="Times New Roman" w:hAnsi="Times New Roman" w:cs="Times New Roman"/>
          <w:sz w:val="22"/>
          <w:szCs w:val="22"/>
        </w:rPr>
        <w:t xml:space="preserve"> </w:t>
      </w:r>
      <w:proofErr w:type="spellStart"/>
      <w:r w:rsidR="00A342FF" w:rsidRPr="00D51ECF">
        <w:rPr>
          <w:rFonts w:ascii="Times New Roman" w:hAnsi="Times New Roman" w:cs="Times New Roman"/>
          <w:sz w:val="22"/>
          <w:szCs w:val="22"/>
        </w:rPr>
        <w:t>gerçekleşmeler</w:t>
      </w:r>
      <w:proofErr w:type="spellEnd"/>
      <w:r w:rsidR="00A342FF" w:rsidRPr="00D51ECF">
        <w:rPr>
          <w:rFonts w:ascii="Times New Roman" w:hAnsi="Times New Roman" w:cs="Times New Roman"/>
          <w:sz w:val="22"/>
          <w:szCs w:val="22"/>
        </w:rPr>
        <w:t>.</w:t>
      </w:r>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International Journal of Economic and Administrative Studie</w:t>
      </w:r>
      <w:r w:rsidR="005F5B26" w:rsidRPr="00D51ECF">
        <w:rPr>
          <w:rFonts w:ascii="Times New Roman" w:hAnsi="Times New Roman" w:cs="Times New Roman"/>
          <w:i/>
          <w:sz w:val="22"/>
          <w:szCs w:val="22"/>
        </w:rPr>
        <w:t>s,</w:t>
      </w:r>
      <w:r w:rsidR="005F5B26" w:rsidRPr="00D51ECF">
        <w:rPr>
          <w:rFonts w:ascii="Times New Roman" w:hAnsi="Times New Roman" w:cs="Times New Roman"/>
          <w:sz w:val="22"/>
          <w:szCs w:val="22"/>
        </w:rPr>
        <w:t xml:space="preserve"> 15,</w:t>
      </w:r>
      <w:r w:rsidRPr="00D51ECF">
        <w:rPr>
          <w:rFonts w:ascii="Times New Roman" w:hAnsi="Times New Roman" w:cs="Times New Roman"/>
          <w:sz w:val="22"/>
          <w:szCs w:val="22"/>
        </w:rPr>
        <w:t xml:space="preserve"> 279-296.</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gramStart"/>
      <w:r w:rsidRPr="00D51ECF">
        <w:rPr>
          <w:rFonts w:ascii="Times New Roman" w:hAnsi="Times New Roman" w:cs="Times New Roman"/>
          <w:sz w:val="22"/>
          <w:szCs w:val="22"/>
        </w:rPr>
        <w:t xml:space="preserve">Lai, P., Potter, A., Beynon, M.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Beresford, A.</w:t>
      </w:r>
      <w:r w:rsidR="00A77571" w:rsidRPr="00D51ECF">
        <w:rPr>
          <w:rFonts w:ascii="Times New Roman" w:hAnsi="Times New Roman" w:cs="Times New Roman"/>
          <w:sz w:val="22"/>
          <w:szCs w:val="22"/>
        </w:rPr>
        <w:t>K.C.</w:t>
      </w:r>
      <w:r w:rsidRPr="00D51ECF">
        <w:rPr>
          <w:rFonts w:ascii="Times New Roman" w:hAnsi="Times New Roman" w:cs="Times New Roman"/>
          <w:sz w:val="22"/>
          <w:szCs w:val="22"/>
        </w:rPr>
        <w:t xml:space="preserve"> (2015).</w:t>
      </w:r>
      <w:proofErr w:type="gramEnd"/>
      <w:r w:rsidR="00A342FF" w:rsidRPr="00D51ECF">
        <w:rPr>
          <w:rFonts w:ascii="Times New Roman" w:hAnsi="Times New Roman" w:cs="Times New Roman"/>
          <w:sz w:val="22"/>
          <w:szCs w:val="22"/>
        </w:rPr>
        <w:t xml:space="preserve"> </w:t>
      </w:r>
      <w:proofErr w:type="gramStart"/>
      <w:r w:rsidR="00A342FF" w:rsidRPr="00D51ECF">
        <w:rPr>
          <w:rFonts w:ascii="Times New Roman" w:hAnsi="Times New Roman" w:cs="Times New Roman"/>
          <w:sz w:val="22"/>
          <w:szCs w:val="22"/>
        </w:rPr>
        <w:t xml:space="preserve">Evaluating the efficiency performance of airports using an </w:t>
      </w:r>
      <w:r w:rsidR="00A77571" w:rsidRPr="00D51ECF">
        <w:rPr>
          <w:rFonts w:ascii="Times New Roman" w:hAnsi="Times New Roman" w:cs="Times New Roman"/>
          <w:sz w:val="22"/>
          <w:szCs w:val="22"/>
        </w:rPr>
        <w:t>integrated AHP/DEA-AR technique.</w:t>
      </w:r>
      <w:proofErr w:type="gramEnd"/>
      <w:r w:rsidR="00A77571" w:rsidRPr="00D51ECF">
        <w:rPr>
          <w:rFonts w:ascii="Times New Roman" w:hAnsi="Times New Roman" w:cs="Times New Roman"/>
          <w:sz w:val="22"/>
          <w:szCs w:val="22"/>
        </w:rPr>
        <w:t xml:space="preserve"> </w:t>
      </w:r>
      <w:r w:rsidRPr="00D51ECF">
        <w:rPr>
          <w:rFonts w:ascii="Times New Roman" w:hAnsi="Times New Roman" w:cs="Times New Roman"/>
          <w:i/>
          <w:sz w:val="22"/>
          <w:szCs w:val="22"/>
        </w:rPr>
        <w:t>Transport Policy</w:t>
      </w:r>
      <w:r w:rsidR="00A77571" w:rsidRPr="00D51ECF">
        <w:rPr>
          <w:rFonts w:ascii="Times New Roman" w:hAnsi="Times New Roman" w:cs="Times New Roman"/>
          <w:sz w:val="22"/>
          <w:szCs w:val="22"/>
        </w:rPr>
        <w:t>, 42,</w:t>
      </w:r>
      <w:r w:rsidRPr="00D51ECF">
        <w:rPr>
          <w:rFonts w:ascii="Times New Roman" w:hAnsi="Times New Roman" w:cs="Times New Roman"/>
          <w:sz w:val="22"/>
          <w:szCs w:val="22"/>
        </w:rPr>
        <w:t xml:space="preserve"> 75-85.</w:t>
      </w:r>
    </w:p>
    <w:p w:rsidR="00A77571" w:rsidRPr="00D51ECF" w:rsidRDefault="00A77571"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spellStart"/>
      <w:r w:rsidRPr="00D51ECF">
        <w:rPr>
          <w:rFonts w:ascii="Times New Roman" w:hAnsi="Times New Roman" w:cs="Times New Roman"/>
          <w:sz w:val="22"/>
          <w:szCs w:val="22"/>
        </w:rPr>
        <w:t>Lirn</w:t>
      </w:r>
      <w:proofErr w:type="spellEnd"/>
      <w:r w:rsidRPr="00D51ECF">
        <w:rPr>
          <w:rFonts w:ascii="Times New Roman" w:hAnsi="Times New Roman" w:cs="Times New Roman"/>
          <w:sz w:val="22"/>
          <w:szCs w:val="22"/>
        </w:rPr>
        <w:t xml:space="preserve">, </w:t>
      </w:r>
      <w:proofErr w:type="gramStart"/>
      <w:r w:rsidRPr="00D51ECF">
        <w:rPr>
          <w:rFonts w:ascii="Times New Roman" w:hAnsi="Times New Roman" w:cs="Times New Roman"/>
          <w:sz w:val="22"/>
          <w:szCs w:val="22"/>
        </w:rPr>
        <w:t>TC.,</w:t>
      </w:r>
      <w:proofErr w:type="gram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Thanopoulou</w:t>
      </w:r>
      <w:proofErr w:type="spellEnd"/>
      <w:r w:rsidRPr="00D51ECF">
        <w:rPr>
          <w:rFonts w:ascii="Times New Roman" w:hAnsi="Times New Roman" w:cs="Times New Roman"/>
          <w:sz w:val="22"/>
          <w:szCs w:val="22"/>
        </w:rPr>
        <w:t xml:space="preserve"> H.A.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Beresford, A.K.C. (2003). </w:t>
      </w:r>
      <w:proofErr w:type="spellStart"/>
      <w:r w:rsidR="00A342FF" w:rsidRPr="00D51ECF">
        <w:rPr>
          <w:rFonts w:ascii="Times New Roman" w:hAnsi="Times New Roman" w:cs="Times New Roman"/>
          <w:sz w:val="22"/>
          <w:szCs w:val="22"/>
        </w:rPr>
        <w:t>Transhipment</w:t>
      </w:r>
      <w:proofErr w:type="spellEnd"/>
      <w:r w:rsidR="00A342FF" w:rsidRPr="00D51ECF">
        <w:rPr>
          <w:rFonts w:ascii="Times New Roman" w:hAnsi="Times New Roman" w:cs="Times New Roman"/>
          <w:sz w:val="22"/>
          <w:szCs w:val="22"/>
        </w:rPr>
        <w:t xml:space="preserve"> port selection and decision-making </w:t>
      </w:r>
      <w:proofErr w:type="spellStart"/>
      <w:r w:rsidR="00A342FF" w:rsidRPr="00D51ECF">
        <w:rPr>
          <w:rFonts w:ascii="Times New Roman" w:hAnsi="Times New Roman" w:cs="Times New Roman"/>
          <w:sz w:val="22"/>
          <w:szCs w:val="22"/>
        </w:rPr>
        <w:t>behaviour</w:t>
      </w:r>
      <w:proofErr w:type="spellEnd"/>
      <w:r w:rsidR="00A342FF" w:rsidRPr="00D51ECF">
        <w:rPr>
          <w:rFonts w:ascii="Times New Roman" w:hAnsi="Times New Roman" w:cs="Times New Roman"/>
          <w:sz w:val="22"/>
          <w:szCs w:val="22"/>
        </w:rPr>
        <w:t xml:space="preserve">: </w:t>
      </w:r>
      <w:proofErr w:type="spellStart"/>
      <w:r w:rsidR="00A342FF" w:rsidRPr="00D51ECF">
        <w:rPr>
          <w:rFonts w:ascii="Times New Roman" w:hAnsi="Times New Roman" w:cs="Times New Roman"/>
          <w:sz w:val="22"/>
          <w:szCs w:val="22"/>
        </w:rPr>
        <w:t>Analysing</w:t>
      </w:r>
      <w:proofErr w:type="spellEnd"/>
      <w:r w:rsidR="00A342FF" w:rsidRPr="00D51ECF">
        <w:rPr>
          <w:rFonts w:ascii="Times New Roman" w:hAnsi="Times New Roman" w:cs="Times New Roman"/>
          <w:sz w:val="22"/>
          <w:szCs w:val="22"/>
        </w:rPr>
        <w:t xml:space="preserve"> the Taiwanese case.</w:t>
      </w:r>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International Journal of Logistics Research and Applications</w:t>
      </w:r>
      <w:r w:rsidR="00A77571" w:rsidRPr="00D51ECF">
        <w:rPr>
          <w:rFonts w:ascii="Times New Roman" w:hAnsi="Times New Roman" w:cs="Times New Roman"/>
          <w:i/>
          <w:sz w:val="22"/>
          <w:szCs w:val="22"/>
        </w:rPr>
        <w:t xml:space="preserve">, </w:t>
      </w:r>
      <w:r w:rsidR="00A77571" w:rsidRPr="00D51ECF">
        <w:rPr>
          <w:rFonts w:ascii="Times New Roman" w:hAnsi="Times New Roman" w:cs="Times New Roman"/>
          <w:sz w:val="22"/>
          <w:szCs w:val="22"/>
        </w:rPr>
        <w:t>6(4),</w:t>
      </w:r>
      <w:r w:rsidRPr="00D51ECF">
        <w:rPr>
          <w:rFonts w:ascii="Times New Roman" w:hAnsi="Times New Roman" w:cs="Times New Roman"/>
          <w:sz w:val="22"/>
          <w:szCs w:val="22"/>
        </w:rPr>
        <w:t xml:space="preserve"> 229-244.</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spellStart"/>
      <w:r w:rsidRPr="00D51ECF">
        <w:rPr>
          <w:rFonts w:ascii="Times New Roman" w:hAnsi="Times New Roman" w:cs="Times New Roman"/>
          <w:sz w:val="22"/>
          <w:szCs w:val="22"/>
        </w:rPr>
        <w:t>Lirn</w:t>
      </w:r>
      <w:proofErr w:type="spellEnd"/>
      <w:r w:rsidRPr="00D51ECF">
        <w:rPr>
          <w:rFonts w:ascii="Times New Roman" w:hAnsi="Times New Roman" w:cs="Times New Roman"/>
          <w:sz w:val="22"/>
          <w:szCs w:val="22"/>
        </w:rPr>
        <w:t xml:space="preserve">, </w:t>
      </w:r>
      <w:proofErr w:type="gramStart"/>
      <w:r w:rsidRPr="00D51ECF">
        <w:rPr>
          <w:rFonts w:ascii="Times New Roman" w:hAnsi="Times New Roman" w:cs="Times New Roman"/>
          <w:sz w:val="22"/>
          <w:szCs w:val="22"/>
        </w:rPr>
        <w:t>TC.,</w:t>
      </w:r>
      <w:proofErr w:type="gram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Thanopoulou</w:t>
      </w:r>
      <w:proofErr w:type="spellEnd"/>
      <w:r w:rsidRPr="00D51ECF">
        <w:rPr>
          <w:rFonts w:ascii="Times New Roman" w:hAnsi="Times New Roman" w:cs="Times New Roman"/>
          <w:sz w:val="22"/>
          <w:szCs w:val="22"/>
        </w:rPr>
        <w:t xml:space="preserve"> H.A., Beynon, M.J.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Beresford, A.K.C. (2004). </w:t>
      </w:r>
      <w:r w:rsidR="00A342FF" w:rsidRPr="00D51ECF">
        <w:rPr>
          <w:rFonts w:ascii="Times New Roman" w:hAnsi="Times New Roman" w:cs="Times New Roman"/>
          <w:sz w:val="22"/>
          <w:szCs w:val="22"/>
        </w:rPr>
        <w:t xml:space="preserve">An application of AHP on </w:t>
      </w:r>
      <w:proofErr w:type="spellStart"/>
      <w:r w:rsidR="00A342FF" w:rsidRPr="00D51ECF">
        <w:rPr>
          <w:rFonts w:ascii="Times New Roman" w:hAnsi="Times New Roman" w:cs="Times New Roman"/>
          <w:sz w:val="22"/>
          <w:szCs w:val="22"/>
        </w:rPr>
        <w:t>transhipment</w:t>
      </w:r>
      <w:proofErr w:type="spellEnd"/>
      <w:r w:rsidR="00A342FF" w:rsidRPr="00D51ECF">
        <w:rPr>
          <w:rFonts w:ascii="Times New Roman" w:hAnsi="Times New Roman" w:cs="Times New Roman"/>
          <w:sz w:val="22"/>
          <w:szCs w:val="22"/>
        </w:rPr>
        <w:t xml:space="preserve"> port selection: A global perspective.</w:t>
      </w:r>
      <w:r w:rsidRPr="00D51ECF">
        <w:rPr>
          <w:rFonts w:ascii="Times New Roman" w:hAnsi="Times New Roman" w:cs="Times New Roman"/>
          <w:i/>
          <w:sz w:val="22"/>
          <w:szCs w:val="22"/>
        </w:rPr>
        <w:t xml:space="preserve"> Maritime Economics &amp; Logistics</w:t>
      </w:r>
      <w:r w:rsidR="00A77571" w:rsidRPr="00D51ECF">
        <w:rPr>
          <w:rFonts w:ascii="Times New Roman" w:hAnsi="Times New Roman" w:cs="Times New Roman"/>
          <w:i/>
          <w:sz w:val="22"/>
          <w:szCs w:val="22"/>
        </w:rPr>
        <w:t>,</w:t>
      </w:r>
      <w:r w:rsidR="00A77571" w:rsidRPr="00D51ECF">
        <w:rPr>
          <w:rFonts w:ascii="Times New Roman" w:hAnsi="Times New Roman" w:cs="Times New Roman"/>
          <w:sz w:val="22"/>
          <w:szCs w:val="22"/>
        </w:rPr>
        <w:t xml:space="preserve"> 6(1), </w:t>
      </w:r>
      <w:r w:rsidRPr="00D51ECF">
        <w:rPr>
          <w:rFonts w:ascii="Times New Roman" w:hAnsi="Times New Roman" w:cs="Times New Roman"/>
          <w:sz w:val="22"/>
          <w:szCs w:val="22"/>
        </w:rPr>
        <w:t>70-91.</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gramStart"/>
      <w:r w:rsidRPr="00D51ECF">
        <w:rPr>
          <w:rFonts w:ascii="Times New Roman" w:hAnsi="Times New Roman" w:cs="Times New Roman"/>
          <w:sz w:val="22"/>
          <w:szCs w:val="22"/>
        </w:rPr>
        <w:t>Liu ,</w:t>
      </w:r>
      <w:proofErr w:type="gramEnd"/>
      <w:r w:rsidRPr="00D51ECF">
        <w:rPr>
          <w:rFonts w:ascii="Times New Roman" w:hAnsi="Times New Roman" w:cs="Times New Roman"/>
          <w:sz w:val="22"/>
          <w:szCs w:val="22"/>
        </w:rPr>
        <w:t xml:space="preserve"> C. Hsu , H., Wang, S.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Lee, H. (2005). </w:t>
      </w:r>
      <w:proofErr w:type="gramStart"/>
      <w:r w:rsidR="00A342FF" w:rsidRPr="00D51ECF">
        <w:rPr>
          <w:rFonts w:ascii="Times New Roman" w:hAnsi="Times New Roman" w:cs="Times New Roman"/>
          <w:sz w:val="22"/>
          <w:szCs w:val="22"/>
        </w:rPr>
        <w:t>A performance evaluation model based on</w:t>
      </w:r>
      <w:r w:rsidR="00C51A3B" w:rsidRPr="00D51ECF">
        <w:rPr>
          <w:rFonts w:ascii="Times New Roman" w:hAnsi="Times New Roman" w:cs="Times New Roman"/>
          <w:sz w:val="22"/>
          <w:szCs w:val="22"/>
        </w:rPr>
        <w:t xml:space="preserve"> AHP and DEA.</w:t>
      </w:r>
      <w:proofErr w:type="gramEnd"/>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Journal of the Chinese In</w:t>
      </w:r>
      <w:r w:rsidR="008F6DF7" w:rsidRPr="00D51ECF">
        <w:rPr>
          <w:rFonts w:ascii="Times New Roman" w:hAnsi="Times New Roman" w:cs="Times New Roman"/>
          <w:i/>
          <w:sz w:val="22"/>
          <w:szCs w:val="22"/>
        </w:rPr>
        <w:t>stitute of Industrial Engineers,</w:t>
      </w:r>
      <w:r w:rsidRPr="00D51ECF">
        <w:rPr>
          <w:rFonts w:ascii="Times New Roman" w:hAnsi="Times New Roman" w:cs="Times New Roman"/>
          <w:i/>
          <w:sz w:val="22"/>
          <w:szCs w:val="22"/>
        </w:rPr>
        <w:t xml:space="preserve"> </w:t>
      </w:r>
      <w:r w:rsidR="008F6DF7" w:rsidRPr="00D51ECF">
        <w:rPr>
          <w:rFonts w:ascii="Times New Roman" w:hAnsi="Times New Roman" w:cs="Times New Roman"/>
          <w:sz w:val="22"/>
          <w:szCs w:val="22"/>
        </w:rPr>
        <w:t>22(3),</w:t>
      </w:r>
      <w:r w:rsidRPr="00D51ECF">
        <w:rPr>
          <w:rFonts w:ascii="Times New Roman" w:hAnsi="Times New Roman" w:cs="Times New Roman"/>
          <w:sz w:val="22"/>
          <w:szCs w:val="22"/>
        </w:rPr>
        <w:t xml:space="preserve"> 243-251.</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spellStart"/>
      <w:proofErr w:type="gramStart"/>
      <w:r w:rsidRPr="00D51ECF">
        <w:rPr>
          <w:rFonts w:ascii="Times New Roman" w:hAnsi="Times New Roman" w:cs="Times New Roman"/>
          <w:sz w:val="22"/>
          <w:szCs w:val="22"/>
        </w:rPr>
        <w:t>Malchow</w:t>
      </w:r>
      <w:proofErr w:type="spellEnd"/>
      <w:r w:rsidRPr="00D51ECF">
        <w:rPr>
          <w:rFonts w:ascii="Times New Roman" w:hAnsi="Times New Roman" w:cs="Times New Roman"/>
          <w:sz w:val="22"/>
          <w:szCs w:val="22"/>
        </w:rPr>
        <w:t xml:space="preserve">, M.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Kanafani</w:t>
      </w:r>
      <w:proofErr w:type="spellEnd"/>
      <w:r w:rsidRPr="00D51ECF">
        <w:rPr>
          <w:rFonts w:ascii="Times New Roman" w:hAnsi="Times New Roman" w:cs="Times New Roman"/>
          <w:sz w:val="22"/>
          <w:szCs w:val="22"/>
        </w:rPr>
        <w:t>, A. (2001).</w:t>
      </w:r>
      <w:proofErr w:type="gramEnd"/>
      <w:r w:rsidRPr="00D51ECF">
        <w:rPr>
          <w:rFonts w:ascii="Times New Roman" w:hAnsi="Times New Roman" w:cs="Times New Roman"/>
          <w:sz w:val="22"/>
          <w:szCs w:val="22"/>
        </w:rPr>
        <w:t xml:space="preserve"> </w:t>
      </w:r>
      <w:r w:rsidR="00A342FF" w:rsidRPr="00D51ECF">
        <w:rPr>
          <w:rFonts w:ascii="Times New Roman" w:hAnsi="Times New Roman" w:cs="Times New Roman"/>
          <w:sz w:val="22"/>
          <w:szCs w:val="22"/>
        </w:rPr>
        <w:t>A disaggregate analysis of factors influencing port selection.</w:t>
      </w:r>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Maritime Policy &amp; Management</w:t>
      </w:r>
      <w:r w:rsidR="008F6DF7" w:rsidRPr="00D51ECF">
        <w:rPr>
          <w:rFonts w:ascii="Times New Roman" w:hAnsi="Times New Roman" w:cs="Times New Roman"/>
          <w:i/>
          <w:sz w:val="22"/>
          <w:szCs w:val="22"/>
        </w:rPr>
        <w:t xml:space="preserve">, </w:t>
      </w:r>
      <w:r w:rsidR="008F6DF7" w:rsidRPr="00D51ECF">
        <w:rPr>
          <w:rFonts w:ascii="Times New Roman" w:hAnsi="Times New Roman" w:cs="Times New Roman"/>
          <w:sz w:val="22"/>
          <w:szCs w:val="22"/>
        </w:rPr>
        <w:t>28(3),</w:t>
      </w:r>
      <w:r w:rsidRPr="00D51ECF">
        <w:rPr>
          <w:rFonts w:ascii="Times New Roman" w:hAnsi="Times New Roman" w:cs="Times New Roman"/>
          <w:sz w:val="22"/>
          <w:szCs w:val="22"/>
        </w:rPr>
        <w:t xml:space="preserve"> 265-277.</w:t>
      </w:r>
    </w:p>
    <w:p w:rsidR="008549F3" w:rsidRPr="00D51ECF" w:rsidRDefault="008549F3" w:rsidP="00284E78">
      <w:pPr>
        <w:jc w:val="both"/>
        <w:rPr>
          <w:rFonts w:ascii="Times New Roman" w:hAnsi="Times New Roman" w:cs="Times New Roman"/>
          <w:sz w:val="22"/>
          <w:szCs w:val="22"/>
        </w:rPr>
      </w:pPr>
    </w:p>
    <w:p w:rsidR="001F5E7C" w:rsidRPr="00D51ECF" w:rsidRDefault="00DA7DAD" w:rsidP="00284E78">
      <w:pPr>
        <w:jc w:val="both"/>
        <w:rPr>
          <w:rFonts w:ascii="Times New Roman" w:hAnsi="Times New Roman" w:cs="Times New Roman"/>
          <w:sz w:val="22"/>
          <w:szCs w:val="22"/>
        </w:rPr>
      </w:pPr>
      <w:proofErr w:type="spellStart"/>
      <w:r w:rsidRPr="00D51ECF">
        <w:rPr>
          <w:rFonts w:ascii="Times New Roman" w:hAnsi="Times New Roman" w:cs="Times New Roman"/>
          <w:sz w:val="22"/>
          <w:szCs w:val="22"/>
        </w:rPr>
        <w:t>Mangan</w:t>
      </w:r>
      <w:proofErr w:type="spellEnd"/>
      <w:r w:rsidRPr="00D51ECF">
        <w:rPr>
          <w:rFonts w:ascii="Times New Roman" w:hAnsi="Times New Roman" w:cs="Times New Roman"/>
          <w:sz w:val="22"/>
          <w:szCs w:val="22"/>
        </w:rPr>
        <w:t xml:space="preserve">, J., </w:t>
      </w:r>
      <w:proofErr w:type="spellStart"/>
      <w:r w:rsidRPr="00D51ECF">
        <w:rPr>
          <w:rFonts w:ascii="Times New Roman" w:hAnsi="Times New Roman" w:cs="Times New Roman"/>
          <w:sz w:val="22"/>
          <w:szCs w:val="22"/>
        </w:rPr>
        <w:t>Lalwani</w:t>
      </w:r>
      <w:proofErr w:type="spellEnd"/>
      <w:r w:rsidRPr="00D51ECF">
        <w:rPr>
          <w:rFonts w:ascii="Times New Roman" w:hAnsi="Times New Roman" w:cs="Times New Roman"/>
          <w:sz w:val="22"/>
          <w:szCs w:val="22"/>
        </w:rPr>
        <w:t xml:space="preserve">, C.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Gardner, B. </w:t>
      </w:r>
      <w:r w:rsidR="001F5E7C" w:rsidRPr="00D51ECF">
        <w:rPr>
          <w:rFonts w:ascii="Times New Roman" w:hAnsi="Times New Roman" w:cs="Times New Roman"/>
          <w:sz w:val="22"/>
          <w:szCs w:val="22"/>
        </w:rPr>
        <w:t>(2002)</w:t>
      </w:r>
      <w:r w:rsidRPr="00D51ECF">
        <w:rPr>
          <w:rFonts w:ascii="Times New Roman" w:hAnsi="Times New Roman" w:cs="Times New Roman"/>
          <w:sz w:val="22"/>
          <w:szCs w:val="22"/>
        </w:rPr>
        <w:t>.</w:t>
      </w:r>
      <w:r w:rsidR="001F5E7C" w:rsidRPr="00D51ECF">
        <w:rPr>
          <w:rFonts w:ascii="Times New Roman" w:hAnsi="Times New Roman" w:cs="Times New Roman"/>
          <w:sz w:val="22"/>
          <w:szCs w:val="22"/>
        </w:rPr>
        <w:t xml:space="preserve"> </w:t>
      </w:r>
      <w:proofErr w:type="gramStart"/>
      <w:r w:rsidR="00A342FF" w:rsidRPr="00D51ECF">
        <w:rPr>
          <w:rFonts w:ascii="Times New Roman" w:hAnsi="Times New Roman" w:cs="Times New Roman"/>
          <w:sz w:val="22"/>
          <w:szCs w:val="22"/>
        </w:rPr>
        <w:t>Modelling port/ferry choice in ro-ro freight transportation</w:t>
      </w:r>
      <w:r w:rsidR="00A342FF" w:rsidRPr="00D51ECF">
        <w:rPr>
          <w:rFonts w:ascii="Times New Roman" w:hAnsi="Times New Roman" w:cs="Times New Roman"/>
          <w:i/>
          <w:sz w:val="22"/>
          <w:szCs w:val="22"/>
        </w:rPr>
        <w:t>.</w:t>
      </w:r>
      <w:proofErr w:type="gramEnd"/>
      <w:r w:rsidR="001F5E7C" w:rsidRPr="00D51ECF">
        <w:rPr>
          <w:rFonts w:ascii="Times New Roman" w:hAnsi="Times New Roman" w:cs="Times New Roman"/>
          <w:i/>
          <w:sz w:val="22"/>
          <w:szCs w:val="22"/>
        </w:rPr>
        <w:t xml:space="preserve"> International </w:t>
      </w:r>
      <w:r w:rsidRPr="00D51ECF">
        <w:rPr>
          <w:rFonts w:ascii="Times New Roman" w:hAnsi="Times New Roman" w:cs="Times New Roman"/>
          <w:i/>
          <w:sz w:val="22"/>
          <w:szCs w:val="22"/>
        </w:rPr>
        <w:t>Journal of Transport Management</w:t>
      </w:r>
      <w:r w:rsidR="008F6DF7" w:rsidRPr="00D51ECF">
        <w:rPr>
          <w:rFonts w:ascii="Times New Roman" w:hAnsi="Times New Roman" w:cs="Times New Roman"/>
          <w:i/>
          <w:sz w:val="22"/>
          <w:szCs w:val="22"/>
        </w:rPr>
        <w:t>,</w:t>
      </w:r>
      <w:r w:rsidRPr="00D51ECF">
        <w:rPr>
          <w:rFonts w:ascii="Times New Roman" w:hAnsi="Times New Roman" w:cs="Times New Roman"/>
          <w:sz w:val="22"/>
          <w:szCs w:val="22"/>
        </w:rPr>
        <w:t xml:space="preserve"> </w:t>
      </w:r>
      <w:r w:rsidR="001F5E7C" w:rsidRPr="00D51ECF">
        <w:rPr>
          <w:rFonts w:ascii="Times New Roman" w:hAnsi="Times New Roman" w:cs="Times New Roman"/>
          <w:sz w:val="22"/>
          <w:szCs w:val="22"/>
        </w:rPr>
        <w:t>1</w:t>
      </w:r>
      <w:r w:rsidR="008F6DF7" w:rsidRPr="00D51ECF">
        <w:rPr>
          <w:rFonts w:ascii="Times New Roman" w:hAnsi="Times New Roman" w:cs="Times New Roman"/>
          <w:sz w:val="22"/>
          <w:szCs w:val="22"/>
        </w:rPr>
        <w:t xml:space="preserve">(1), </w:t>
      </w:r>
      <w:r w:rsidR="001F5E7C" w:rsidRPr="00D51ECF">
        <w:rPr>
          <w:rFonts w:ascii="Times New Roman" w:hAnsi="Times New Roman" w:cs="Times New Roman"/>
          <w:sz w:val="22"/>
          <w:szCs w:val="22"/>
        </w:rPr>
        <w:t>15-28.</w:t>
      </w:r>
    </w:p>
    <w:p w:rsidR="00F13315" w:rsidRPr="00D51ECF" w:rsidRDefault="00F13315" w:rsidP="00284E78">
      <w:pPr>
        <w:jc w:val="both"/>
        <w:rPr>
          <w:rFonts w:ascii="Times New Roman" w:hAnsi="Times New Roman" w:cs="Times New Roman"/>
          <w:sz w:val="22"/>
          <w:szCs w:val="22"/>
        </w:rPr>
      </w:pPr>
    </w:p>
    <w:p w:rsidR="00F13315" w:rsidRPr="00D51ECF" w:rsidRDefault="00F13315" w:rsidP="00284E78">
      <w:pPr>
        <w:jc w:val="both"/>
        <w:rPr>
          <w:rFonts w:ascii="Times New Roman" w:hAnsi="Times New Roman" w:cs="Times New Roman"/>
          <w:i/>
          <w:sz w:val="22"/>
          <w:szCs w:val="22"/>
        </w:rPr>
      </w:pPr>
      <w:proofErr w:type="spellStart"/>
      <w:proofErr w:type="gramStart"/>
      <w:r w:rsidRPr="00D51ECF">
        <w:rPr>
          <w:rFonts w:ascii="Times New Roman" w:hAnsi="Times New Roman" w:cs="Times New Roman"/>
          <w:sz w:val="22"/>
          <w:szCs w:val="22"/>
        </w:rPr>
        <w:t>Meersman</w:t>
      </w:r>
      <w:proofErr w:type="spellEnd"/>
      <w:r w:rsidRPr="00D51ECF">
        <w:rPr>
          <w:rFonts w:ascii="Times New Roman" w:hAnsi="Times New Roman" w:cs="Times New Roman"/>
          <w:sz w:val="22"/>
          <w:szCs w:val="22"/>
        </w:rPr>
        <w:t xml:space="preserve">, H., </w:t>
      </w:r>
      <w:proofErr w:type="spellStart"/>
      <w:r w:rsidRPr="00D51ECF">
        <w:rPr>
          <w:rFonts w:ascii="Times New Roman" w:hAnsi="Times New Roman" w:cs="Times New Roman"/>
          <w:sz w:val="22"/>
          <w:szCs w:val="22"/>
        </w:rPr>
        <w:t>Pauwels</w:t>
      </w:r>
      <w:proofErr w:type="spellEnd"/>
      <w:r w:rsidRPr="00D51ECF">
        <w:rPr>
          <w:rFonts w:ascii="Times New Roman" w:hAnsi="Times New Roman" w:cs="Times New Roman"/>
          <w:sz w:val="22"/>
          <w:szCs w:val="22"/>
        </w:rPr>
        <w:t xml:space="preserve">, T., Van de </w:t>
      </w:r>
      <w:proofErr w:type="spellStart"/>
      <w:r w:rsidRPr="00D51ECF">
        <w:rPr>
          <w:rFonts w:ascii="Times New Roman" w:hAnsi="Times New Roman" w:cs="Times New Roman"/>
          <w:sz w:val="22"/>
          <w:szCs w:val="22"/>
        </w:rPr>
        <w:t>Voorde</w:t>
      </w:r>
      <w:proofErr w:type="spellEnd"/>
      <w:r w:rsidRPr="00D51ECF">
        <w:rPr>
          <w:rFonts w:ascii="Times New Roman" w:hAnsi="Times New Roman" w:cs="Times New Roman"/>
          <w:sz w:val="22"/>
          <w:szCs w:val="22"/>
        </w:rPr>
        <w:t xml:space="preserve">, E.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Vanelslander</w:t>
      </w:r>
      <w:proofErr w:type="spellEnd"/>
      <w:r w:rsidRPr="00D51ECF">
        <w:rPr>
          <w:rFonts w:ascii="Times New Roman" w:hAnsi="Times New Roman" w:cs="Times New Roman"/>
          <w:sz w:val="22"/>
          <w:szCs w:val="22"/>
        </w:rPr>
        <w:t>, T. (2008).</w:t>
      </w:r>
      <w:proofErr w:type="gramEnd"/>
      <w:r w:rsidRPr="00D51ECF">
        <w:rPr>
          <w:rFonts w:ascii="Times New Roman" w:hAnsi="Times New Roman" w:cs="Times New Roman"/>
          <w:sz w:val="22"/>
          <w:szCs w:val="22"/>
        </w:rPr>
        <w:t xml:space="preserve"> The relation between port competition and hinterland connections: the case of the 'Iron Rhine' and the '</w:t>
      </w:r>
      <w:proofErr w:type="spellStart"/>
      <w:r w:rsidRPr="00D51ECF">
        <w:rPr>
          <w:rFonts w:ascii="Times New Roman" w:hAnsi="Times New Roman" w:cs="Times New Roman"/>
          <w:sz w:val="22"/>
          <w:szCs w:val="22"/>
        </w:rPr>
        <w:t>Betuweroute</w:t>
      </w:r>
      <w:proofErr w:type="spellEnd"/>
      <w:r w:rsidRPr="00D51ECF">
        <w:rPr>
          <w:rFonts w:ascii="Times New Roman" w:hAnsi="Times New Roman" w:cs="Times New Roman"/>
          <w:sz w:val="22"/>
          <w:szCs w:val="22"/>
        </w:rPr>
        <w:t xml:space="preserve">'. In: </w:t>
      </w:r>
      <w:r w:rsidRPr="00D51ECF">
        <w:rPr>
          <w:rFonts w:ascii="Times New Roman" w:hAnsi="Times New Roman" w:cs="Times New Roman"/>
          <w:i/>
          <w:sz w:val="22"/>
          <w:szCs w:val="22"/>
        </w:rPr>
        <w:t>Proceedings of the International Forum on Shipping, Ports and Airports (IFSPA)</w:t>
      </w:r>
      <w:r w:rsidR="00F63D8C" w:rsidRPr="00D51ECF">
        <w:rPr>
          <w:rFonts w:ascii="Times New Roman" w:hAnsi="Times New Roman" w:cs="Times New Roman"/>
          <w:i/>
          <w:sz w:val="22"/>
          <w:szCs w:val="22"/>
        </w:rPr>
        <w:t xml:space="preserve">, </w:t>
      </w:r>
      <w:r w:rsidR="00F63D8C" w:rsidRPr="00D51ECF">
        <w:rPr>
          <w:rFonts w:ascii="Times New Roman" w:hAnsi="Times New Roman" w:cs="Times New Roman"/>
          <w:sz w:val="22"/>
          <w:szCs w:val="22"/>
        </w:rPr>
        <w:t>Hong Kong.</w:t>
      </w:r>
      <w:r w:rsidR="00F63D8C" w:rsidRPr="00D51ECF">
        <w:rPr>
          <w:rFonts w:ascii="Times New Roman" w:hAnsi="Times New Roman" w:cs="Times New Roman"/>
          <w:i/>
          <w:sz w:val="22"/>
          <w:szCs w:val="22"/>
        </w:rPr>
        <w:t xml:space="preserve"> </w:t>
      </w:r>
    </w:p>
    <w:p w:rsidR="00785059" w:rsidRPr="00D51ECF" w:rsidRDefault="00785059" w:rsidP="00284E78">
      <w:pPr>
        <w:jc w:val="both"/>
        <w:rPr>
          <w:rFonts w:ascii="Times New Roman" w:hAnsi="Times New Roman" w:cs="Times New Roman"/>
          <w:sz w:val="22"/>
          <w:szCs w:val="22"/>
        </w:rPr>
      </w:pPr>
    </w:p>
    <w:p w:rsidR="00051005" w:rsidRPr="00D51ECF" w:rsidRDefault="00051005" w:rsidP="00051005">
      <w:pPr>
        <w:jc w:val="both"/>
        <w:rPr>
          <w:rFonts w:ascii="Times New Roman" w:hAnsi="Times New Roman" w:cs="Times New Roman"/>
          <w:sz w:val="22"/>
          <w:szCs w:val="22"/>
        </w:rPr>
      </w:pPr>
      <w:r w:rsidRPr="00D51ECF">
        <w:rPr>
          <w:rFonts w:ascii="Times New Roman" w:hAnsi="Times New Roman" w:cs="Times New Roman"/>
          <w:sz w:val="22"/>
          <w:szCs w:val="22"/>
        </w:rPr>
        <w:t xml:space="preserve">Murphy, P.R., </w:t>
      </w:r>
      <w:proofErr w:type="spellStart"/>
      <w:r w:rsidRPr="00D51ECF">
        <w:rPr>
          <w:rFonts w:ascii="Times New Roman" w:hAnsi="Times New Roman" w:cs="Times New Roman"/>
          <w:sz w:val="22"/>
          <w:szCs w:val="22"/>
        </w:rPr>
        <w:t>Dalenberg</w:t>
      </w:r>
      <w:proofErr w:type="spellEnd"/>
      <w:r w:rsidRPr="00D51ECF">
        <w:rPr>
          <w:rFonts w:ascii="Times New Roman" w:hAnsi="Times New Roman" w:cs="Times New Roman"/>
          <w:sz w:val="22"/>
          <w:szCs w:val="22"/>
        </w:rPr>
        <w:t xml:space="preserve">, D.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Daley, J.M. (1988). </w:t>
      </w:r>
      <w:proofErr w:type="gramStart"/>
      <w:r w:rsidRPr="00D51ECF">
        <w:rPr>
          <w:rFonts w:ascii="Times New Roman" w:hAnsi="Times New Roman" w:cs="Times New Roman"/>
          <w:sz w:val="22"/>
          <w:szCs w:val="22"/>
        </w:rPr>
        <w:t>A contemporary perspective of international port operations.</w:t>
      </w:r>
      <w:proofErr w:type="gramEnd"/>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Transportation Journal</w:t>
      </w:r>
      <w:r w:rsidR="006B7DFC" w:rsidRPr="00D51ECF">
        <w:rPr>
          <w:rFonts w:ascii="Times New Roman" w:hAnsi="Times New Roman" w:cs="Times New Roman"/>
          <w:i/>
          <w:sz w:val="22"/>
          <w:szCs w:val="22"/>
        </w:rPr>
        <w:t>,</w:t>
      </w:r>
      <w:r w:rsidR="006B7DFC" w:rsidRPr="00D51ECF">
        <w:rPr>
          <w:rFonts w:ascii="Times New Roman" w:hAnsi="Times New Roman" w:cs="Times New Roman"/>
          <w:sz w:val="22"/>
          <w:szCs w:val="22"/>
        </w:rPr>
        <w:t xml:space="preserve"> 28(2),</w:t>
      </w:r>
      <w:r w:rsidRPr="00D51ECF">
        <w:rPr>
          <w:rFonts w:ascii="Times New Roman" w:hAnsi="Times New Roman" w:cs="Times New Roman"/>
          <w:sz w:val="22"/>
          <w:szCs w:val="22"/>
        </w:rPr>
        <w:t xml:space="preserve"> 23-32.</w:t>
      </w:r>
    </w:p>
    <w:p w:rsidR="00051005" w:rsidRPr="00D51ECF" w:rsidRDefault="00051005" w:rsidP="00051005">
      <w:pPr>
        <w:jc w:val="both"/>
        <w:rPr>
          <w:rFonts w:ascii="Times New Roman" w:hAnsi="Times New Roman" w:cs="Times New Roman"/>
          <w:sz w:val="22"/>
          <w:szCs w:val="22"/>
        </w:rPr>
      </w:pPr>
    </w:p>
    <w:p w:rsidR="00051005" w:rsidRPr="00D51ECF" w:rsidRDefault="00051005" w:rsidP="00051005">
      <w:pPr>
        <w:jc w:val="both"/>
        <w:rPr>
          <w:rFonts w:ascii="Times New Roman" w:hAnsi="Times New Roman" w:cs="Times New Roman"/>
          <w:sz w:val="22"/>
          <w:szCs w:val="22"/>
        </w:rPr>
      </w:pPr>
      <w:r w:rsidRPr="00D51ECF">
        <w:rPr>
          <w:rFonts w:ascii="Times New Roman" w:hAnsi="Times New Roman" w:cs="Times New Roman"/>
          <w:sz w:val="22"/>
          <w:szCs w:val="22"/>
        </w:rPr>
        <w:t xml:space="preserve">Murphy, P.R., Daley, J.M.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Dalenberg</w:t>
      </w:r>
      <w:proofErr w:type="spellEnd"/>
      <w:r w:rsidRPr="00D51ECF">
        <w:rPr>
          <w:rFonts w:ascii="Times New Roman" w:hAnsi="Times New Roman" w:cs="Times New Roman"/>
          <w:sz w:val="22"/>
          <w:szCs w:val="22"/>
        </w:rPr>
        <w:t xml:space="preserve">, D. (1991). </w:t>
      </w:r>
      <w:proofErr w:type="gramStart"/>
      <w:r w:rsidRPr="00D51ECF">
        <w:rPr>
          <w:rFonts w:ascii="Times New Roman" w:hAnsi="Times New Roman" w:cs="Times New Roman"/>
          <w:sz w:val="22"/>
          <w:szCs w:val="22"/>
        </w:rPr>
        <w:t>Selecting links and nodes in international transportation: An intermediary's perspective.</w:t>
      </w:r>
      <w:proofErr w:type="gramEnd"/>
      <w:r w:rsidRPr="00D51ECF">
        <w:rPr>
          <w:rFonts w:ascii="Times New Roman" w:hAnsi="Times New Roman" w:cs="Times New Roman"/>
          <w:i/>
          <w:sz w:val="22"/>
          <w:szCs w:val="22"/>
        </w:rPr>
        <w:t xml:space="preserve"> Transportation Journal</w:t>
      </w:r>
      <w:r w:rsidR="006B7DFC" w:rsidRPr="00D51ECF">
        <w:rPr>
          <w:rFonts w:ascii="Times New Roman" w:hAnsi="Times New Roman" w:cs="Times New Roman"/>
          <w:i/>
          <w:sz w:val="22"/>
          <w:szCs w:val="22"/>
        </w:rPr>
        <w:t xml:space="preserve">, </w:t>
      </w:r>
      <w:r w:rsidR="006B7DFC" w:rsidRPr="00D51ECF">
        <w:rPr>
          <w:rFonts w:ascii="Times New Roman" w:hAnsi="Times New Roman" w:cs="Times New Roman"/>
          <w:sz w:val="22"/>
          <w:szCs w:val="22"/>
        </w:rPr>
        <w:t>31(2),</w:t>
      </w:r>
      <w:r w:rsidRPr="00D51ECF">
        <w:rPr>
          <w:rFonts w:ascii="Times New Roman" w:hAnsi="Times New Roman" w:cs="Times New Roman"/>
          <w:sz w:val="22"/>
          <w:szCs w:val="22"/>
        </w:rPr>
        <w:t xml:space="preserve"> 33-40.</w:t>
      </w:r>
    </w:p>
    <w:p w:rsidR="00051005" w:rsidRPr="00D51ECF" w:rsidRDefault="00051005" w:rsidP="00051005">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gramStart"/>
      <w:r w:rsidRPr="00D51ECF">
        <w:rPr>
          <w:rFonts w:ascii="Times New Roman" w:hAnsi="Times New Roman" w:cs="Times New Roman"/>
          <w:sz w:val="22"/>
          <w:szCs w:val="22"/>
        </w:rPr>
        <w:lastRenderedPageBreak/>
        <w:t xml:space="preserve">Murphy, P.R.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Daley, J.M. (1994).</w:t>
      </w:r>
      <w:proofErr w:type="gramEnd"/>
      <w:r w:rsidRPr="00D51ECF">
        <w:rPr>
          <w:rFonts w:ascii="Times New Roman" w:hAnsi="Times New Roman" w:cs="Times New Roman"/>
          <w:sz w:val="22"/>
          <w:szCs w:val="22"/>
        </w:rPr>
        <w:t xml:space="preserve"> </w:t>
      </w:r>
      <w:proofErr w:type="gramStart"/>
      <w:r w:rsidR="00A342FF" w:rsidRPr="00D51ECF">
        <w:rPr>
          <w:rFonts w:ascii="Times New Roman" w:hAnsi="Times New Roman" w:cs="Times New Roman"/>
          <w:sz w:val="22"/>
          <w:szCs w:val="22"/>
        </w:rPr>
        <w:t>A comparative analysis of port selection factors.</w:t>
      </w:r>
      <w:proofErr w:type="gramEnd"/>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Transportation Journal</w:t>
      </w:r>
      <w:r w:rsidR="00051005" w:rsidRPr="00D51ECF">
        <w:rPr>
          <w:rFonts w:ascii="Times New Roman" w:hAnsi="Times New Roman" w:cs="Times New Roman"/>
          <w:sz w:val="22"/>
          <w:szCs w:val="22"/>
        </w:rPr>
        <w:t>, 34(1),</w:t>
      </w:r>
      <w:r w:rsidR="00C93E01" w:rsidRPr="00D51ECF">
        <w:rPr>
          <w:rFonts w:ascii="Times New Roman" w:hAnsi="Times New Roman" w:cs="Times New Roman"/>
          <w:sz w:val="22"/>
          <w:szCs w:val="22"/>
        </w:rPr>
        <w:t xml:space="preserve"> </w:t>
      </w:r>
      <w:r w:rsidRPr="00D51ECF">
        <w:rPr>
          <w:rFonts w:ascii="Times New Roman" w:hAnsi="Times New Roman" w:cs="Times New Roman"/>
          <w:sz w:val="22"/>
          <w:szCs w:val="22"/>
        </w:rPr>
        <w:t>15-21.</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spellStart"/>
      <w:r w:rsidRPr="00D51ECF">
        <w:rPr>
          <w:rFonts w:ascii="Times New Roman" w:hAnsi="Times New Roman" w:cs="Times New Roman"/>
          <w:sz w:val="22"/>
          <w:szCs w:val="22"/>
        </w:rPr>
        <w:t>Nir</w:t>
      </w:r>
      <w:proofErr w:type="spellEnd"/>
      <w:r w:rsidRPr="00D51ECF">
        <w:rPr>
          <w:rFonts w:ascii="Times New Roman" w:hAnsi="Times New Roman" w:cs="Times New Roman"/>
          <w:sz w:val="22"/>
          <w:szCs w:val="22"/>
        </w:rPr>
        <w:t xml:space="preserve">, AS., Lin, K.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Liang, GS. </w:t>
      </w:r>
      <w:proofErr w:type="gramStart"/>
      <w:r w:rsidRPr="00D51ECF">
        <w:rPr>
          <w:rFonts w:ascii="Times New Roman" w:hAnsi="Times New Roman" w:cs="Times New Roman"/>
          <w:sz w:val="22"/>
          <w:szCs w:val="22"/>
        </w:rPr>
        <w:t xml:space="preserve">(2003). </w:t>
      </w:r>
      <w:r w:rsidR="00A342FF" w:rsidRPr="00D51ECF">
        <w:rPr>
          <w:rFonts w:ascii="Times New Roman" w:hAnsi="Times New Roman" w:cs="Times New Roman"/>
          <w:sz w:val="22"/>
          <w:szCs w:val="22"/>
        </w:rPr>
        <w:t xml:space="preserve">Port choice </w:t>
      </w:r>
      <w:proofErr w:type="spellStart"/>
      <w:r w:rsidR="00A342FF" w:rsidRPr="00D51ECF">
        <w:rPr>
          <w:rFonts w:ascii="Times New Roman" w:hAnsi="Times New Roman" w:cs="Times New Roman"/>
          <w:sz w:val="22"/>
          <w:szCs w:val="22"/>
        </w:rPr>
        <w:t>behaviour</w:t>
      </w:r>
      <w:proofErr w:type="spellEnd"/>
      <w:r w:rsidR="00A342FF" w:rsidRPr="00D51ECF">
        <w:rPr>
          <w:rFonts w:ascii="Times New Roman" w:hAnsi="Times New Roman" w:cs="Times New Roman"/>
          <w:sz w:val="22"/>
          <w:szCs w:val="22"/>
        </w:rPr>
        <w:t xml:space="preserve"> from the perspective of the shipper.</w:t>
      </w:r>
      <w:proofErr w:type="gramEnd"/>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Maritime Policy &amp; Management</w:t>
      </w:r>
      <w:r w:rsidR="00890BF3" w:rsidRPr="00D51ECF">
        <w:rPr>
          <w:rFonts w:ascii="Times New Roman" w:hAnsi="Times New Roman" w:cs="Times New Roman"/>
          <w:i/>
          <w:sz w:val="22"/>
          <w:szCs w:val="22"/>
        </w:rPr>
        <w:t xml:space="preserve">, </w:t>
      </w:r>
      <w:r w:rsidR="00890BF3" w:rsidRPr="00D51ECF">
        <w:rPr>
          <w:rFonts w:ascii="Times New Roman" w:hAnsi="Times New Roman" w:cs="Times New Roman"/>
          <w:sz w:val="22"/>
          <w:szCs w:val="22"/>
        </w:rPr>
        <w:t>30(2),</w:t>
      </w:r>
      <w:r w:rsidRPr="00D51ECF">
        <w:rPr>
          <w:rFonts w:ascii="Times New Roman" w:hAnsi="Times New Roman" w:cs="Times New Roman"/>
          <w:sz w:val="22"/>
          <w:szCs w:val="22"/>
        </w:rPr>
        <w:t xml:space="preserve"> 165-173.</w:t>
      </w:r>
    </w:p>
    <w:p w:rsidR="006A665E" w:rsidRPr="00D51ECF" w:rsidRDefault="006A665E"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spellStart"/>
      <w:proofErr w:type="gramStart"/>
      <w:r w:rsidRPr="00D51ECF">
        <w:rPr>
          <w:rFonts w:ascii="Times New Roman" w:hAnsi="Times New Roman" w:cs="Times New Roman"/>
          <w:sz w:val="22"/>
          <w:szCs w:val="22"/>
        </w:rPr>
        <w:t>Oğuztimu</w:t>
      </w:r>
      <w:r w:rsidR="005E608A" w:rsidRPr="00D51ECF">
        <w:rPr>
          <w:rFonts w:ascii="Times New Roman" w:hAnsi="Times New Roman" w:cs="Times New Roman"/>
          <w:sz w:val="22"/>
          <w:szCs w:val="22"/>
        </w:rPr>
        <w:t>r</w:t>
      </w:r>
      <w:proofErr w:type="spellEnd"/>
      <w:r w:rsidR="005E608A" w:rsidRPr="00D51ECF">
        <w:rPr>
          <w:rFonts w:ascii="Times New Roman" w:hAnsi="Times New Roman" w:cs="Times New Roman"/>
          <w:sz w:val="22"/>
          <w:szCs w:val="22"/>
        </w:rPr>
        <w:t xml:space="preserve">, S. </w:t>
      </w:r>
      <w:proofErr w:type="spellStart"/>
      <w:r w:rsidR="005E608A" w:rsidRPr="00D51ECF">
        <w:rPr>
          <w:rFonts w:ascii="Times New Roman" w:hAnsi="Times New Roman" w:cs="Times New Roman"/>
          <w:sz w:val="22"/>
          <w:szCs w:val="22"/>
        </w:rPr>
        <w:t>ve</w:t>
      </w:r>
      <w:proofErr w:type="spellEnd"/>
      <w:r w:rsidR="005E608A" w:rsidRPr="00D51ECF">
        <w:rPr>
          <w:rFonts w:ascii="Times New Roman" w:hAnsi="Times New Roman" w:cs="Times New Roman"/>
          <w:sz w:val="22"/>
          <w:szCs w:val="22"/>
        </w:rPr>
        <w:t xml:space="preserve"> </w:t>
      </w:r>
      <w:proofErr w:type="spellStart"/>
      <w:r w:rsidR="005E608A" w:rsidRPr="00D51ECF">
        <w:rPr>
          <w:rFonts w:ascii="Times New Roman" w:hAnsi="Times New Roman" w:cs="Times New Roman"/>
          <w:sz w:val="22"/>
          <w:szCs w:val="22"/>
        </w:rPr>
        <w:t>Tuzkaya</w:t>
      </w:r>
      <w:proofErr w:type="spellEnd"/>
      <w:r w:rsidR="005E608A" w:rsidRPr="00D51ECF">
        <w:rPr>
          <w:rFonts w:ascii="Times New Roman" w:hAnsi="Times New Roman" w:cs="Times New Roman"/>
          <w:sz w:val="22"/>
          <w:szCs w:val="22"/>
        </w:rPr>
        <w:t>, U.R. (2009).</w:t>
      </w:r>
      <w:proofErr w:type="gramEnd"/>
      <w:r w:rsidR="005E608A" w:rsidRPr="00D51ECF">
        <w:rPr>
          <w:rFonts w:ascii="Times New Roman" w:hAnsi="Times New Roman" w:cs="Times New Roman"/>
          <w:sz w:val="22"/>
          <w:szCs w:val="22"/>
        </w:rPr>
        <w:t xml:space="preserve"> </w:t>
      </w:r>
      <w:r w:rsidR="00A342FF" w:rsidRPr="00D51ECF">
        <w:rPr>
          <w:rFonts w:ascii="Times New Roman" w:hAnsi="Times New Roman" w:cs="Times New Roman"/>
          <w:sz w:val="22"/>
          <w:szCs w:val="22"/>
        </w:rPr>
        <w:t>An efficiency of Turkish container ports using the analytic network process.</w:t>
      </w:r>
      <w:r w:rsidRPr="00D51ECF">
        <w:rPr>
          <w:rFonts w:ascii="Times New Roman" w:hAnsi="Times New Roman" w:cs="Times New Roman"/>
          <w:sz w:val="22"/>
          <w:szCs w:val="22"/>
        </w:rPr>
        <w:t xml:space="preserve"> </w:t>
      </w:r>
      <w:r w:rsidR="006B7DFC" w:rsidRPr="00D51ECF">
        <w:rPr>
          <w:rFonts w:ascii="Times New Roman" w:hAnsi="Times New Roman" w:cs="Times New Roman"/>
          <w:sz w:val="22"/>
          <w:szCs w:val="22"/>
        </w:rPr>
        <w:t xml:space="preserve">In: </w:t>
      </w:r>
      <w:r w:rsidR="006B7DFC" w:rsidRPr="00D51ECF">
        <w:rPr>
          <w:rFonts w:ascii="Times New Roman" w:hAnsi="Times New Roman" w:cs="Times New Roman"/>
          <w:i/>
          <w:sz w:val="22"/>
          <w:szCs w:val="22"/>
        </w:rPr>
        <w:t>Proceedings of</w:t>
      </w:r>
      <w:r w:rsidR="006B7DFC" w:rsidRPr="00D51ECF">
        <w:rPr>
          <w:rFonts w:ascii="Times New Roman" w:hAnsi="Times New Roman" w:cs="Times New Roman"/>
          <w:sz w:val="22"/>
          <w:szCs w:val="22"/>
        </w:rPr>
        <w:t xml:space="preserve"> </w:t>
      </w:r>
      <w:r w:rsidRPr="00D51ECF">
        <w:rPr>
          <w:rFonts w:ascii="Times New Roman" w:hAnsi="Times New Roman" w:cs="Times New Roman"/>
          <w:i/>
          <w:sz w:val="22"/>
          <w:szCs w:val="22"/>
        </w:rPr>
        <w:t>International Conference on Prospects for Research in Transport and Logistics on a Regional-Global Perspective</w:t>
      </w:r>
      <w:r w:rsidR="00A342FF" w:rsidRPr="00D51ECF">
        <w:rPr>
          <w:rFonts w:ascii="Times New Roman" w:hAnsi="Times New Roman" w:cs="Times New Roman"/>
          <w:sz w:val="22"/>
          <w:szCs w:val="22"/>
        </w:rPr>
        <w:t xml:space="preserve">. </w:t>
      </w:r>
      <w:proofErr w:type="gramStart"/>
      <w:r w:rsidRPr="00D51ECF">
        <w:rPr>
          <w:rFonts w:ascii="Times New Roman" w:hAnsi="Times New Roman" w:cs="Times New Roman"/>
          <w:sz w:val="22"/>
          <w:szCs w:val="22"/>
        </w:rPr>
        <w:t xml:space="preserve">İstanbul, </w:t>
      </w:r>
      <w:proofErr w:type="spellStart"/>
      <w:r w:rsidRPr="00D51ECF">
        <w:rPr>
          <w:rFonts w:ascii="Times New Roman" w:hAnsi="Times New Roman" w:cs="Times New Roman"/>
          <w:sz w:val="22"/>
          <w:szCs w:val="22"/>
        </w:rPr>
        <w:t>Türkiye</w:t>
      </w:r>
      <w:proofErr w:type="spellEnd"/>
      <w:r w:rsidRPr="00D51ECF">
        <w:rPr>
          <w:rFonts w:ascii="Times New Roman" w:hAnsi="Times New Roman" w:cs="Times New Roman"/>
          <w:sz w:val="22"/>
          <w:szCs w:val="22"/>
        </w:rPr>
        <w:t>.</w:t>
      </w:r>
      <w:proofErr w:type="gramEnd"/>
    </w:p>
    <w:p w:rsidR="00785059" w:rsidRPr="00D51ECF" w:rsidRDefault="00785059" w:rsidP="00284E78">
      <w:pPr>
        <w:jc w:val="both"/>
        <w:rPr>
          <w:rFonts w:ascii="Times New Roman" w:hAnsi="Times New Roman" w:cs="Times New Roman"/>
          <w:sz w:val="22"/>
          <w:szCs w:val="22"/>
        </w:rPr>
      </w:pPr>
    </w:p>
    <w:p w:rsidR="00FB63A6" w:rsidRPr="00D51ECF" w:rsidRDefault="00943B25" w:rsidP="00284E78">
      <w:pPr>
        <w:jc w:val="both"/>
        <w:rPr>
          <w:rFonts w:ascii="Times New Roman" w:hAnsi="Times New Roman" w:cs="Times New Roman"/>
          <w:sz w:val="22"/>
          <w:szCs w:val="22"/>
        </w:rPr>
      </w:pPr>
      <w:proofErr w:type="spellStart"/>
      <w:proofErr w:type="gramStart"/>
      <w:r w:rsidRPr="00D51ECF">
        <w:rPr>
          <w:rFonts w:ascii="Times New Roman" w:hAnsi="Times New Roman" w:cs="Times New Roman"/>
          <w:sz w:val="22"/>
          <w:szCs w:val="22"/>
        </w:rPr>
        <w:t>Onut</w:t>
      </w:r>
      <w:proofErr w:type="spellEnd"/>
      <w:r w:rsidRPr="00D51ECF">
        <w:rPr>
          <w:rFonts w:ascii="Times New Roman" w:hAnsi="Times New Roman" w:cs="Times New Roman"/>
          <w:sz w:val="22"/>
          <w:szCs w:val="22"/>
        </w:rPr>
        <w:t xml:space="preserve">, S., </w:t>
      </w:r>
      <w:proofErr w:type="spellStart"/>
      <w:r w:rsidRPr="00D51ECF">
        <w:rPr>
          <w:rFonts w:ascii="Times New Roman" w:hAnsi="Times New Roman" w:cs="Times New Roman"/>
          <w:sz w:val="22"/>
          <w:szCs w:val="22"/>
        </w:rPr>
        <w:t>Tuzkaya</w:t>
      </w:r>
      <w:proofErr w:type="spellEnd"/>
      <w:r w:rsidRPr="00D51ECF">
        <w:rPr>
          <w:rFonts w:ascii="Times New Roman" w:hAnsi="Times New Roman" w:cs="Times New Roman"/>
          <w:sz w:val="22"/>
          <w:szCs w:val="22"/>
        </w:rPr>
        <w:t>, U.R.</w:t>
      </w:r>
      <w:r w:rsidR="00FB63A6" w:rsidRPr="00D51ECF">
        <w:rPr>
          <w:rFonts w:ascii="Times New Roman" w:hAnsi="Times New Roman" w:cs="Times New Roman"/>
          <w:sz w:val="22"/>
          <w:szCs w:val="22"/>
        </w:rPr>
        <w:t xml:space="preserve"> </w:t>
      </w:r>
      <w:proofErr w:type="spellStart"/>
      <w:r w:rsidR="00FB63A6" w:rsidRPr="00D51ECF">
        <w:rPr>
          <w:rFonts w:ascii="Times New Roman" w:hAnsi="Times New Roman" w:cs="Times New Roman"/>
          <w:sz w:val="22"/>
          <w:szCs w:val="22"/>
        </w:rPr>
        <w:t>ve</w:t>
      </w:r>
      <w:proofErr w:type="spellEnd"/>
      <w:r w:rsidR="00FB63A6" w:rsidRPr="00D51ECF">
        <w:rPr>
          <w:rFonts w:ascii="Times New Roman" w:hAnsi="Times New Roman" w:cs="Times New Roman"/>
          <w:sz w:val="22"/>
          <w:szCs w:val="22"/>
        </w:rPr>
        <w:t xml:space="preserve"> Torun, E. (2011).</w:t>
      </w:r>
      <w:proofErr w:type="gramEnd"/>
      <w:r w:rsidR="00FB63A6" w:rsidRPr="00D51ECF">
        <w:rPr>
          <w:rFonts w:ascii="Times New Roman" w:hAnsi="Times New Roman" w:cs="Times New Roman"/>
          <w:sz w:val="22"/>
          <w:szCs w:val="22"/>
        </w:rPr>
        <w:t xml:space="preserve"> </w:t>
      </w:r>
      <w:proofErr w:type="gramStart"/>
      <w:r w:rsidR="00A342FF" w:rsidRPr="00D51ECF">
        <w:rPr>
          <w:rFonts w:ascii="Times New Roman" w:hAnsi="Times New Roman" w:cs="Times New Roman"/>
          <w:sz w:val="22"/>
          <w:szCs w:val="22"/>
        </w:rPr>
        <w:t>Selecting container port via a fuzzy ANP-based approach: A case study in the Marmara Region, Turkey</w:t>
      </w:r>
      <w:r w:rsidR="00A342FF" w:rsidRPr="00D51ECF">
        <w:rPr>
          <w:rFonts w:ascii="Times New Roman" w:hAnsi="Times New Roman" w:cs="Times New Roman"/>
          <w:i/>
          <w:sz w:val="22"/>
          <w:szCs w:val="22"/>
        </w:rPr>
        <w:t>.</w:t>
      </w:r>
      <w:proofErr w:type="gramEnd"/>
      <w:r w:rsidR="00FB63A6" w:rsidRPr="00D51ECF">
        <w:rPr>
          <w:rFonts w:ascii="Times New Roman" w:hAnsi="Times New Roman" w:cs="Times New Roman"/>
          <w:sz w:val="22"/>
          <w:szCs w:val="22"/>
        </w:rPr>
        <w:t xml:space="preserve"> </w:t>
      </w:r>
      <w:r w:rsidR="00FB63A6" w:rsidRPr="00D51ECF">
        <w:rPr>
          <w:rFonts w:ascii="Times New Roman" w:hAnsi="Times New Roman" w:cs="Times New Roman"/>
          <w:i/>
          <w:sz w:val="22"/>
          <w:szCs w:val="22"/>
        </w:rPr>
        <w:t>Transport Policy</w:t>
      </w:r>
      <w:r w:rsidR="006B7DFC" w:rsidRPr="00D51ECF">
        <w:rPr>
          <w:rFonts w:ascii="Times New Roman" w:hAnsi="Times New Roman" w:cs="Times New Roman"/>
          <w:sz w:val="22"/>
          <w:szCs w:val="22"/>
        </w:rPr>
        <w:t>, 18(1),</w:t>
      </w:r>
      <w:r w:rsidR="00FB63A6" w:rsidRPr="00D51ECF">
        <w:rPr>
          <w:rFonts w:ascii="Times New Roman" w:hAnsi="Times New Roman" w:cs="Times New Roman"/>
          <w:sz w:val="22"/>
          <w:szCs w:val="22"/>
        </w:rPr>
        <w:t xml:space="preserve"> 182-193.</w:t>
      </w:r>
    </w:p>
    <w:p w:rsidR="006A665E" w:rsidRPr="00D51ECF" w:rsidRDefault="006A665E"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spellStart"/>
      <w:r w:rsidRPr="00D51ECF">
        <w:rPr>
          <w:rFonts w:ascii="Times New Roman" w:hAnsi="Times New Roman" w:cs="Times New Roman"/>
          <w:sz w:val="22"/>
          <w:szCs w:val="22"/>
        </w:rPr>
        <w:t>Ramanathan</w:t>
      </w:r>
      <w:proofErr w:type="spellEnd"/>
      <w:r w:rsidRPr="00D51ECF">
        <w:rPr>
          <w:rFonts w:ascii="Times New Roman" w:hAnsi="Times New Roman" w:cs="Times New Roman"/>
          <w:sz w:val="22"/>
          <w:szCs w:val="22"/>
        </w:rPr>
        <w:t xml:space="preserve">, R. (2006). </w:t>
      </w:r>
      <w:proofErr w:type="gramStart"/>
      <w:r w:rsidR="00A342FF" w:rsidRPr="00D51ECF">
        <w:rPr>
          <w:rFonts w:ascii="Times New Roman" w:hAnsi="Times New Roman" w:cs="Times New Roman"/>
          <w:sz w:val="22"/>
          <w:szCs w:val="22"/>
        </w:rPr>
        <w:t>Data envelopment analysis for weight derivation and aggregation in the analytic hierarchy process.</w:t>
      </w:r>
      <w:proofErr w:type="gramEnd"/>
      <w:r w:rsidR="00A342FF" w:rsidRPr="00D51ECF">
        <w:rPr>
          <w:rFonts w:ascii="Times New Roman" w:hAnsi="Times New Roman" w:cs="Times New Roman"/>
          <w:sz w:val="22"/>
          <w:szCs w:val="22"/>
        </w:rPr>
        <w:t xml:space="preserve"> </w:t>
      </w:r>
      <w:r w:rsidRPr="00D51ECF">
        <w:rPr>
          <w:rFonts w:ascii="Times New Roman" w:hAnsi="Times New Roman" w:cs="Times New Roman"/>
          <w:i/>
          <w:sz w:val="22"/>
          <w:szCs w:val="22"/>
        </w:rPr>
        <w:t>Computers &amp; Operations Research</w:t>
      </w:r>
      <w:r w:rsidR="002A5363" w:rsidRPr="00D51ECF">
        <w:rPr>
          <w:rFonts w:ascii="Times New Roman" w:hAnsi="Times New Roman" w:cs="Times New Roman"/>
          <w:sz w:val="22"/>
          <w:szCs w:val="22"/>
        </w:rPr>
        <w:t>, 33(5),</w:t>
      </w:r>
      <w:r w:rsidRPr="00D51ECF">
        <w:rPr>
          <w:rFonts w:ascii="Times New Roman" w:hAnsi="Times New Roman" w:cs="Times New Roman"/>
          <w:sz w:val="22"/>
          <w:szCs w:val="22"/>
        </w:rPr>
        <w:t xml:space="preserve"> 1289-1307.</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spellStart"/>
      <w:proofErr w:type="gramStart"/>
      <w:r w:rsidRPr="00D51ECF">
        <w:rPr>
          <w:rFonts w:ascii="Times New Roman" w:hAnsi="Times New Roman" w:cs="Times New Roman"/>
          <w:sz w:val="22"/>
          <w:szCs w:val="22"/>
        </w:rPr>
        <w:t>Ramanathan</w:t>
      </w:r>
      <w:proofErr w:type="spellEnd"/>
      <w:r w:rsidRPr="00D51ECF">
        <w:rPr>
          <w:rFonts w:ascii="Times New Roman" w:hAnsi="Times New Roman" w:cs="Times New Roman"/>
          <w:sz w:val="22"/>
          <w:szCs w:val="22"/>
        </w:rPr>
        <w:t xml:space="preserve">, R.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Ramanathan</w:t>
      </w:r>
      <w:proofErr w:type="spellEnd"/>
      <w:r w:rsidRPr="00D51ECF">
        <w:rPr>
          <w:rFonts w:ascii="Times New Roman" w:hAnsi="Times New Roman" w:cs="Times New Roman"/>
          <w:sz w:val="22"/>
          <w:szCs w:val="22"/>
        </w:rPr>
        <w:t>, U. (2010).</w:t>
      </w:r>
      <w:proofErr w:type="gramEnd"/>
      <w:r w:rsidRPr="00D51ECF">
        <w:rPr>
          <w:rFonts w:ascii="Times New Roman" w:hAnsi="Times New Roman" w:cs="Times New Roman"/>
          <w:sz w:val="22"/>
          <w:szCs w:val="22"/>
        </w:rPr>
        <w:t xml:space="preserve"> </w:t>
      </w:r>
      <w:proofErr w:type="gramStart"/>
      <w:r w:rsidR="00A342FF" w:rsidRPr="00D51ECF">
        <w:rPr>
          <w:rFonts w:ascii="Times New Roman" w:hAnsi="Times New Roman" w:cs="Times New Roman"/>
          <w:sz w:val="22"/>
          <w:szCs w:val="22"/>
        </w:rPr>
        <w:t>A qualitative perspective to deriving weights from pairwise comparison matrices.</w:t>
      </w:r>
      <w:proofErr w:type="gramEnd"/>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Omega</w:t>
      </w:r>
      <w:r w:rsidR="002A5363" w:rsidRPr="00D51ECF">
        <w:rPr>
          <w:rFonts w:ascii="Times New Roman" w:hAnsi="Times New Roman" w:cs="Times New Roman"/>
          <w:i/>
          <w:sz w:val="22"/>
          <w:szCs w:val="22"/>
        </w:rPr>
        <w:t>,</w:t>
      </w:r>
      <w:r w:rsidR="002A5363" w:rsidRPr="00D51ECF">
        <w:rPr>
          <w:rFonts w:ascii="Times New Roman" w:hAnsi="Times New Roman" w:cs="Times New Roman"/>
          <w:sz w:val="22"/>
          <w:szCs w:val="22"/>
        </w:rPr>
        <w:t xml:space="preserve"> 38(3-4), </w:t>
      </w:r>
      <w:r w:rsidRPr="00D51ECF">
        <w:rPr>
          <w:rFonts w:ascii="Times New Roman" w:hAnsi="Times New Roman" w:cs="Times New Roman"/>
          <w:sz w:val="22"/>
          <w:szCs w:val="22"/>
        </w:rPr>
        <w:t>228-232.</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r w:rsidRPr="00D51ECF">
        <w:rPr>
          <w:rFonts w:ascii="Times New Roman" w:hAnsi="Times New Roman" w:cs="Times New Roman"/>
          <w:sz w:val="22"/>
          <w:szCs w:val="22"/>
        </w:rPr>
        <w:t xml:space="preserve">Rodrigue, J.P., </w:t>
      </w:r>
      <w:proofErr w:type="spellStart"/>
      <w:r w:rsidRPr="00D51ECF">
        <w:rPr>
          <w:rFonts w:ascii="Times New Roman" w:hAnsi="Times New Roman" w:cs="Times New Roman"/>
          <w:sz w:val="22"/>
          <w:szCs w:val="22"/>
        </w:rPr>
        <w:t>Comtois</w:t>
      </w:r>
      <w:proofErr w:type="spellEnd"/>
      <w:r w:rsidRPr="00D51ECF">
        <w:rPr>
          <w:rFonts w:ascii="Times New Roman" w:hAnsi="Times New Roman" w:cs="Times New Roman"/>
          <w:sz w:val="22"/>
          <w:szCs w:val="22"/>
        </w:rPr>
        <w:t xml:space="preserve">, C.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Slack B. (2009). </w:t>
      </w:r>
      <w:proofErr w:type="gramStart"/>
      <w:r w:rsidRPr="00D51ECF">
        <w:rPr>
          <w:rFonts w:ascii="Times New Roman" w:hAnsi="Times New Roman" w:cs="Times New Roman"/>
          <w:i/>
          <w:sz w:val="22"/>
          <w:szCs w:val="22"/>
        </w:rPr>
        <w:t>The Geography of Transport System</w:t>
      </w:r>
      <w:r w:rsidR="00A342FF" w:rsidRPr="00D51ECF">
        <w:rPr>
          <w:rFonts w:ascii="Times New Roman" w:hAnsi="Times New Roman" w:cs="Times New Roman"/>
          <w:sz w:val="22"/>
          <w:szCs w:val="22"/>
        </w:rPr>
        <w:t>.</w:t>
      </w:r>
      <w:proofErr w:type="gramEnd"/>
      <w:r w:rsidR="00A342FF" w:rsidRPr="00D51ECF">
        <w:rPr>
          <w:rFonts w:ascii="Times New Roman" w:hAnsi="Times New Roman" w:cs="Times New Roman"/>
          <w:sz w:val="22"/>
          <w:szCs w:val="22"/>
        </w:rPr>
        <w:t xml:space="preserve"> </w:t>
      </w:r>
      <w:proofErr w:type="spellStart"/>
      <w:r w:rsidR="00A342FF" w:rsidRPr="00D51ECF">
        <w:rPr>
          <w:rFonts w:ascii="Times New Roman" w:hAnsi="Times New Roman" w:cs="Times New Roman"/>
          <w:sz w:val="22"/>
          <w:szCs w:val="22"/>
        </w:rPr>
        <w:t>Oxfordshire</w:t>
      </w:r>
      <w:proofErr w:type="spellEnd"/>
      <w:r w:rsidR="00A342FF" w:rsidRPr="00D51ECF">
        <w:rPr>
          <w:rFonts w:ascii="Times New Roman" w:hAnsi="Times New Roman" w:cs="Times New Roman"/>
          <w:sz w:val="22"/>
          <w:szCs w:val="22"/>
        </w:rPr>
        <w:t>: Routledge.</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spellStart"/>
      <w:r w:rsidRPr="00D51ECF">
        <w:rPr>
          <w:rFonts w:ascii="Times New Roman" w:hAnsi="Times New Roman" w:cs="Times New Roman"/>
          <w:sz w:val="22"/>
          <w:szCs w:val="22"/>
        </w:rPr>
        <w:t>Saaty</w:t>
      </w:r>
      <w:proofErr w:type="spellEnd"/>
      <w:r w:rsidRPr="00D51ECF">
        <w:rPr>
          <w:rFonts w:ascii="Times New Roman" w:hAnsi="Times New Roman" w:cs="Times New Roman"/>
          <w:sz w:val="22"/>
          <w:szCs w:val="22"/>
        </w:rPr>
        <w:t xml:space="preserve">, T.L. (1980). </w:t>
      </w:r>
      <w:proofErr w:type="gramStart"/>
      <w:r w:rsidRPr="00D51ECF">
        <w:rPr>
          <w:rFonts w:ascii="Times New Roman" w:hAnsi="Times New Roman" w:cs="Times New Roman"/>
          <w:i/>
          <w:sz w:val="22"/>
          <w:szCs w:val="22"/>
        </w:rPr>
        <w:t>The Analytical Hierarchy Process</w:t>
      </w:r>
      <w:r w:rsidR="00A342FF" w:rsidRPr="00D51ECF">
        <w:rPr>
          <w:rFonts w:ascii="Times New Roman" w:hAnsi="Times New Roman" w:cs="Times New Roman"/>
          <w:sz w:val="22"/>
          <w:szCs w:val="22"/>
        </w:rPr>
        <w:t>.</w:t>
      </w:r>
      <w:proofErr w:type="gramEnd"/>
      <w:r w:rsidR="00A342FF" w:rsidRPr="00D51ECF">
        <w:rPr>
          <w:rFonts w:ascii="Times New Roman" w:hAnsi="Times New Roman" w:cs="Times New Roman"/>
          <w:sz w:val="22"/>
          <w:szCs w:val="22"/>
        </w:rPr>
        <w:t xml:space="preserve"> New York: McGraw-Hill.</w:t>
      </w:r>
    </w:p>
    <w:p w:rsidR="00311832" w:rsidRPr="00D51ECF" w:rsidRDefault="00311832" w:rsidP="00284E78">
      <w:pPr>
        <w:jc w:val="both"/>
        <w:rPr>
          <w:rFonts w:ascii="Times New Roman" w:hAnsi="Times New Roman" w:cs="Times New Roman"/>
          <w:sz w:val="22"/>
          <w:szCs w:val="22"/>
        </w:rPr>
      </w:pPr>
    </w:p>
    <w:p w:rsidR="00785059" w:rsidRPr="00D51ECF" w:rsidRDefault="00800874" w:rsidP="00284E78">
      <w:pPr>
        <w:jc w:val="both"/>
        <w:rPr>
          <w:rFonts w:ascii="Times New Roman" w:hAnsi="Times New Roman" w:cs="Times New Roman"/>
          <w:sz w:val="22"/>
          <w:szCs w:val="22"/>
        </w:rPr>
      </w:pPr>
      <w:proofErr w:type="spellStart"/>
      <w:r w:rsidRPr="00D51ECF">
        <w:rPr>
          <w:rFonts w:ascii="Times New Roman" w:hAnsi="Times New Roman" w:cs="Times New Roman"/>
          <w:sz w:val="22"/>
          <w:szCs w:val="22"/>
        </w:rPr>
        <w:t>Saaty</w:t>
      </w:r>
      <w:proofErr w:type="spellEnd"/>
      <w:r w:rsidRPr="00D51ECF">
        <w:rPr>
          <w:rFonts w:ascii="Times New Roman" w:hAnsi="Times New Roman" w:cs="Times New Roman"/>
          <w:sz w:val="22"/>
          <w:szCs w:val="22"/>
        </w:rPr>
        <w:t xml:space="preserve">, T.L. </w:t>
      </w:r>
      <w:r w:rsidR="00311832" w:rsidRPr="00D51ECF">
        <w:rPr>
          <w:rFonts w:ascii="Times New Roman" w:hAnsi="Times New Roman" w:cs="Times New Roman"/>
          <w:sz w:val="22"/>
          <w:szCs w:val="22"/>
        </w:rPr>
        <w:t xml:space="preserve">(1990). How to make a decision: the analytic hierarchy process. </w:t>
      </w:r>
      <w:r w:rsidR="00A342FF" w:rsidRPr="00D51ECF">
        <w:rPr>
          <w:rFonts w:ascii="Times New Roman" w:hAnsi="Times New Roman" w:cs="Times New Roman"/>
          <w:i/>
          <w:sz w:val="22"/>
          <w:szCs w:val="22"/>
        </w:rPr>
        <w:t xml:space="preserve">European </w:t>
      </w:r>
      <w:r w:rsidR="00311832" w:rsidRPr="00D51ECF">
        <w:rPr>
          <w:rFonts w:ascii="Times New Roman" w:hAnsi="Times New Roman" w:cs="Times New Roman"/>
          <w:i/>
          <w:sz w:val="22"/>
          <w:szCs w:val="22"/>
        </w:rPr>
        <w:t>Journal of Operational Research</w:t>
      </w:r>
      <w:r w:rsidRPr="00D51ECF">
        <w:rPr>
          <w:rFonts w:ascii="Times New Roman" w:hAnsi="Times New Roman" w:cs="Times New Roman"/>
          <w:sz w:val="22"/>
          <w:szCs w:val="22"/>
        </w:rPr>
        <w:t>, 48 (1),</w:t>
      </w:r>
      <w:r w:rsidR="00311832" w:rsidRPr="00D51ECF">
        <w:rPr>
          <w:rFonts w:ascii="Times New Roman" w:hAnsi="Times New Roman" w:cs="Times New Roman"/>
          <w:sz w:val="22"/>
          <w:szCs w:val="22"/>
        </w:rPr>
        <w:t xml:space="preserve"> 9–26.</w:t>
      </w:r>
    </w:p>
    <w:p w:rsidR="00311832" w:rsidRPr="00D51ECF" w:rsidRDefault="00311832"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spellStart"/>
      <w:proofErr w:type="gramStart"/>
      <w:r w:rsidRPr="00D51ECF">
        <w:rPr>
          <w:rFonts w:ascii="Times New Roman" w:hAnsi="Times New Roman" w:cs="Times New Roman"/>
          <w:sz w:val="22"/>
          <w:szCs w:val="22"/>
        </w:rPr>
        <w:t>Saa</w:t>
      </w:r>
      <w:r w:rsidR="00DB4413" w:rsidRPr="00D51ECF">
        <w:rPr>
          <w:rFonts w:ascii="Times New Roman" w:hAnsi="Times New Roman" w:cs="Times New Roman"/>
          <w:sz w:val="22"/>
          <w:szCs w:val="22"/>
        </w:rPr>
        <w:t>ty</w:t>
      </w:r>
      <w:proofErr w:type="spellEnd"/>
      <w:r w:rsidR="00DB4413" w:rsidRPr="00D51ECF">
        <w:rPr>
          <w:rFonts w:ascii="Times New Roman" w:hAnsi="Times New Roman" w:cs="Times New Roman"/>
          <w:sz w:val="22"/>
          <w:szCs w:val="22"/>
        </w:rPr>
        <w:t xml:space="preserve">, T.L. </w:t>
      </w:r>
      <w:proofErr w:type="spellStart"/>
      <w:r w:rsidR="00DB4413" w:rsidRPr="00D51ECF">
        <w:rPr>
          <w:rFonts w:ascii="Times New Roman" w:hAnsi="Times New Roman" w:cs="Times New Roman"/>
          <w:sz w:val="22"/>
          <w:szCs w:val="22"/>
        </w:rPr>
        <w:t>ve</w:t>
      </w:r>
      <w:proofErr w:type="spellEnd"/>
      <w:r w:rsidR="00DB4413" w:rsidRPr="00D51ECF">
        <w:rPr>
          <w:rFonts w:ascii="Times New Roman" w:hAnsi="Times New Roman" w:cs="Times New Roman"/>
          <w:sz w:val="22"/>
          <w:szCs w:val="22"/>
        </w:rPr>
        <w:t xml:space="preserve"> Vargas, L. (2012).</w:t>
      </w:r>
      <w:proofErr w:type="gramEnd"/>
      <w:r w:rsidR="00DB4413" w:rsidRPr="00D51ECF">
        <w:rPr>
          <w:rFonts w:ascii="Times New Roman" w:hAnsi="Times New Roman" w:cs="Times New Roman"/>
          <w:sz w:val="22"/>
          <w:szCs w:val="22"/>
        </w:rPr>
        <w:t xml:space="preserve"> </w:t>
      </w:r>
      <w:proofErr w:type="gramStart"/>
      <w:r w:rsidRPr="00D51ECF">
        <w:rPr>
          <w:rFonts w:ascii="Times New Roman" w:hAnsi="Times New Roman" w:cs="Times New Roman"/>
          <w:i/>
          <w:sz w:val="22"/>
          <w:szCs w:val="22"/>
        </w:rPr>
        <w:t>Models, Methods, Concepts &amp; Applications of the Analytic Hierarchy Process.</w:t>
      </w:r>
      <w:proofErr w:type="gramEnd"/>
      <w:r w:rsidRPr="00D51ECF">
        <w:rPr>
          <w:rFonts w:ascii="Times New Roman" w:hAnsi="Times New Roman" w:cs="Times New Roman"/>
          <w:i/>
          <w:sz w:val="22"/>
          <w:szCs w:val="22"/>
        </w:rPr>
        <w:t xml:space="preserve"> </w:t>
      </w:r>
      <w:r w:rsidRPr="00D51ECF">
        <w:rPr>
          <w:rFonts w:ascii="Times New Roman" w:hAnsi="Times New Roman" w:cs="Times New Roman"/>
          <w:sz w:val="22"/>
          <w:szCs w:val="22"/>
        </w:rPr>
        <w:t>New York</w:t>
      </w:r>
      <w:r w:rsidR="00A342FF" w:rsidRPr="00D51ECF">
        <w:rPr>
          <w:rFonts w:ascii="Times New Roman" w:hAnsi="Times New Roman" w:cs="Times New Roman"/>
          <w:sz w:val="22"/>
          <w:szCs w:val="22"/>
        </w:rPr>
        <w:t>: Springer</w:t>
      </w:r>
      <w:r w:rsidRPr="00D51ECF">
        <w:rPr>
          <w:rFonts w:ascii="Times New Roman" w:hAnsi="Times New Roman" w:cs="Times New Roman"/>
          <w:sz w:val="22"/>
          <w:szCs w:val="22"/>
        </w:rPr>
        <w:t>.</w:t>
      </w:r>
    </w:p>
    <w:p w:rsidR="00DB4413" w:rsidRPr="00D51ECF" w:rsidRDefault="00DB4413"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spellStart"/>
      <w:proofErr w:type="gramStart"/>
      <w:r w:rsidRPr="00D51ECF">
        <w:rPr>
          <w:rFonts w:ascii="Times New Roman" w:hAnsi="Times New Roman" w:cs="Times New Roman"/>
          <w:sz w:val="22"/>
          <w:szCs w:val="22"/>
        </w:rPr>
        <w:t>Sezer</w:t>
      </w:r>
      <w:proofErr w:type="spellEnd"/>
      <w:r w:rsidRPr="00D51ECF">
        <w:rPr>
          <w:rFonts w:ascii="Times New Roman" w:hAnsi="Times New Roman" w:cs="Times New Roman"/>
          <w:sz w:val="22"/>
          <w:szCs w:val="22"/>
        </w:rPr>
        <w:t xml:space="preserve">, H., </w:t>
      </w:r>
      <w:proofErr w:type="spellStart"/>
      <w:r w:rsidRPr="00D51ECF">
        <w:rPr>
          <w:rFonts w:ascii="Times New Roman" w:hAnsi="Times New Roman" w:cs="Times New Roman"/>
          <w:sz w:val="22"/>
          <w:szCs w:val="22"/>
        </w:rPr>
        <w:t>Esmer</w:t>
      </w:r>
      <w:proofErr w:type="spellEnd"/>
      <w:r w:rsidRPr="00D51ECF">
        <w:rPr>
          <w:rFonts w:ascii="Times New Roman" w:hAnsi="Times New Roman" w:cs="Times New Roman"/>
          <w:sz w:val="22"/>
          <w:szCs w:val="22"/>
        </w:rPr>
        <w:t>, S., Tuna</w:t>
      </w:r>
      <w:r w:rsidR="00DB4413" w:rsidRPr="00D51ECF">
        <w:rPr>
          <w:rFonts w:ascii="Times New Roman" w:hAnsi="Times New Roman" w:cs="Times New Roman"/>
          <w:sz w:val="22"/>
          <w:szCs w:val="22"/>
        </w:rPr>
        <w:t xml:space="preserve">, O. </w:t>
      </w:r>
      <w:proofErr w:type="spellStart"/>
      <w:r w:rsidR="00DB4413" w:rsidRPr="00D51ECF">
        <w:rPr>
          <w:rFonts w:ascii="Times New Roman" w:hAnsi="Times New Roman" w:cs="Times New Roman"/>
          <w:sz w:val="22"/>
          <w:szCs w:val="22"/>
        </w:rPr>
        <w:t>ve</w:t>
      </w:r>
      <w:proofErr w:type="spellEnd"/>
      <w:r w:rsidR="00DB4413" w:rsidRPr="00D51ECF">
        <w:rPr>
          <w:rFonts w:ascii="Times New Roman" w:hAnsi="Times New Roman" w:cs="Times New Roman"/>
          <w:sz w:val="22"/>
          <w:szCs w:val="22"/>
        </w:rPr>
        <w:t xml:space="preserve"> </w:t>
      </w:r>
      <w:proofErr w:type="spellStart"/>
      <w:r w:rsidR="00DB4413" w:rsidRPr="00D51ECF">
        <w:rPr>
          <w:rFonts w:ascii="Times New Roman" w:hAnsi="Times New Roman" w:cs="Times New Roman"/>
          <w:sz w:val="22"/>
          <w:szCs w:val="22"/>
        </w:rPr>
        <w:t>Yaralıoğlu</w:t>
      </w:r>
      <w:proofErr w:type="spellEnd"/>
      <w:r w:rsidR="00DB4413" w:rsidRPr="00D51ECF">
        <w:rPr>
          <w:rFonts w:ascii="Times New Roman" w:hAnsi="Times New Roman" w:cs="Times New Roman"/>
          <w:sz w:val="22"/>
          <w:szCs w:val="22"/>
        </w:rPr>
        <w:t>, K. (2005).</w:t>
      </w:r>
      <w:proofErr w:type="gramEnd"/>
      <w:r w:rsidR="00DB4413" w:rsidRPr="00D51ECF">
        <w:rPr>
          <w:rFonts w:ascii="Times New Roman" w:hAnsi="Times New Roman" w:cs="Times New Roman"/>
          <w:sz w:val="22"/>
          <w:szCs w:val="22"/>
        </w:rPr>
        <w:t xml:space="preserve"> </w:t>
      </w:r>
      <w:r w:rsidR="00A342FF" w:rsidRPr="00D51ECF">
        <w:rPr>
          <w:rFonts w:ascii="Times New Roman" w:hAnsi="Times New Roman" w:cs="Times New Roman"/>
          <w:sz w:val="22"/>
          <w:szCs w:val="22"/>
        </w:rPr>
        <w:t>An application of analytic hierarchy process (AHP) on East Mediterranean port selection: A perspective for Turkey</w:t>
      </w:r>
      <w:r w:rsidR="00DB4413" w:rsidRPr="00D51ECF">
        <w:rPr>
          <w:rFonts w:ascii="Times New Roman" w:hAnsi="Times New Roman" w:cs="Times New Roman"/>
          <w:i/>
          <w:sz w:val="22"/>
          <w:szCs w:val="22"/>
        </w:rPr>
        <w:t>.</w:t>
      </w:r>
      <w:r w:rsidR="009E4DE2" w:rsidRPr="00D51ECF">
        <w:rPr>
          <w:rFonts w:ascii="Times New Roman" w:hAnsi="Times New Roman" w:cs="Times New Roman"/>
          <w:i/>
          <w:sz w:val="22"/>
          <w:szCs w:val="22"/>
        </w:rPr>
        <w:t xml:space="preserve"> </w:t>
      </w:r>
      <w:r w:rsidR="009E4DE2" w:rsidRPr="00D51ECF">
        <w:rPr>
          <w:rFonts w:ascii="Times New Roman" w:hAnsi="Times New Roman" w:cs="Times New Roman"/>
          <w:sz w:val="22"/>
          <w:szCs w:val="22"/>
        </w:rPr>
        <w:t>In:</w:t>
      </w:r>
      <w:r w:rsidR="009E4DE2" w:rsidRPr="00D51ECF">
        <w:rPr>
          <w:rFonts w:ascii="Times New Roman" w:hAnsi="Times New Roman" w:cs="Times New Roman"/>
          <w:i/>
          <w:sz w:val="22"/>
          <w:szCs w:val="22"/>
        </w:rPr>
        <w:t xml:space="preserve"> Proceedings of</w:t>
      </w:r>
      <w:r w:rsidRPr="00D51ECF">
        <w:rPr>
          <w:rFonts w:ascii="Times New Roman" w:hAnsi="Times New Roman" w:cs="Times New Roman"/>
          <w:i/>
          <w:sz w:val="22"/>
          <w:szCs w:val="22"/>
        </w:rPr>
        <w:t xml:space="preserve"> Logistics Research Network Annual Conference.</w:t>
      </w:r>
      <w:r w:rsidR="00A342FF" w:rsidRPr="00D51ECF">
        <w:rPr>
          <w:rFonts w:ascii="Times New Roman" w:hAnsi="Times New Roman" w:cs="Times New Roman"/>
          <w:sz w:val="22"/>
          <w:szCs w:val="22"/>
        </w:rPr>
        <w:t xml:space="preserve"> </w:t>
      </w:r>
      <w:r w:rsidR="009E4DE2" w:rsidRPr="00D51ECF">
        <w:rPr>
          <w:rFonts w:ascii="Times New Roman" w:hAnsi="Times New Roman" w:cs="Times New Roman"/>
          <w:sz w:val="22"/>
          <w:szCs w:val="22"/>
        </w:rPr>
        <w:t>Plymouth, United Kingdom</w:t>
      </w:r>
      <w:r w:rsidRPr="00D51ECF">
        <w:rPr>
          <w:rFonts w:ascii="Times New Roman" w:hAnsi="Times New Roman" w:cs="Times New Roman"/>
          <w:sz w:val="22"/>
          <w:szCs w:val="22"/>
        </w:rPr>
        <w:t>.</w:t>
      </w:r>
    </w:p>
    <w:p w:rsidR="00785059" w:rsidRPr="00D51ECF" w:rsidRDefault="00785059" w:rsidP="00284E78">
      <w:pPr>
        <w:jc w:val="both"/>
        <w:rPr>
          <w:rFonts w:ascii="Times New Roman" w:hAnsi="Times New Roman" w:cs="Times New Roman"/>
          <w:sz w:val="22"/>
          <w:szCs w:val="22"/>
        </w:rPr>
      </w:pPr>
    </w:p>
    <w:p w:rsidR="00FB63A6" w:rsidRPr="00D51ECF" w:rsidRDefault="00DB4413" w:rsidP="00284E78">
      <w:pPr>
        <w:jc w:val="both"/>
        <w:rPr>
          <w:rFonts w:ascii="Times New Roman" w:hAnsi="Times New Roman" w:cs="Times New Roman"/>
          <w:sz w:val="22"/>
          <w:szCs w:val="22"/>
        </w:rPr>
      </w:pPr>
      <w:proofErr w:type="gramStart"/>
      <w:r w:rsidRPr="00D51ECF">
        <w:rPr>
          <w:rFonts w:ascii="Times New Roman" w:hAnsi="Times New Roman" w:cs="Times New Roman"/>
          <w:sz w:val="22"/>
          <w:szCs w:val="22"/>
        </w:rPr>
        <w:t>Slack, B. (1985).</w:t>
      </w:r>
      <w:proofErr w:type="gramEnd"/>
      <w:r w:rsidRPr="00D51ECF">
        <w:rPr>
          <w:rFonts w:ascii="Times New Roman" w:hAnsi="Times New Roman" w:cs="Times New Roman"/>
          <w:sz w:val="22"/>
          <w:szCs w:val="22"/>
        </w:rPr>
        <w:t xml:space="preserve"> </w:t>
      </w:r>
      <w:proofErr w:type="gramStart"/>
      <w:r w:rsidR="00A342FF" w:rsidRPr="00D51ECF">
        <w:rPr>
          <w:rFonts w:ascii="Times New Roman" w:hAnsi="Times New Roman" w:cs="Times New Roman"/>
          <w:sz w:val="22"/>
          <w:szCs w:val="22"/>
        </w:rPr>
        <w:t>Containerization, inter-port competition, and port selection.</w:t>
      </w:r>
      <w:proofErr w:type="gramEnd"/>
      <w:r w:rsidR="00FB63A6" w:rsidRPr="00D51ECF">
        <w:rPr>
          <w:rFonts w:ascii="Times New Roman" w:hAnsi="Times New Roman" w:cs="Times New Roman"/>
          <w:sz w:val="22"/>
          <w:szCs w:val="22"/>
        </w:rPr>
        <w:t xml:space="preserve"> </w:t>
      </w:r>
      <w:r w:rsidR="00FB63A6" w:rsidRPr="00D51ECF">
        <w:rPr>
          <w:rFonts w:ascii="Times New Roman" w:hAnsi="Times New Roman" w:cs="Times New Roman"/>
          <w:i/>
          <w:sz w:val="22"/>
          <w:szCs w:val="22"/>
        </w:rPr>
        <w:t>Maritime Policy &amp; Management</w:t>
      </w:r>
      <w:r w:rsidR="009E4DE2" w:rsidRPr="00D51ECF">
        <w:rPr>
          <w:rFonts w:ascii="Times New Roman" w:hAnsi="Times New Roman" w:cs="Times New Roman"/>
          <w:i/>
          <w:sz w:val="22"/>
          <w:szCs w:val="22"/>
        </w:rPr>
        <w:t xml:space="preserve">, </w:t>
      </w:r>
      <w:r w:rsidR="009E4DE2" w:rsidRPr="00D51ECF">
        <w:rPr>
          <w:rFonts w:ascii="Times New Roman" w:hAnsi="Times New Roman" w:cs="Times New Roman"/>
          <w:sz w:val="22"/>
          <w:szCs w:val="22"/>
        </w:rPr>
        <w:t xml:space="preserve">12(4), </w:t>
      </w:r>
      <w:r w:rsidR="00FB63A6" w:rsidRPr="00D51ECF">
        <w:rPr>
          <w:rFonts w:ascii="Times New Roman" w:hAnsi="Times New Roman" w:cs="Times New Roman"/>
          <w:sz w:val="22"/>
          <w:szCs w:val="22"/>
        </w:rPr>
        <w:t xml:space="preserve">293-303. </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gramStart"/>
      <w:r w:rsidRPr="00D51ECF">
        <w:rPr>
          <w:rFonts w:ascii="Times New Roman" w:hAnsi="Times New Roman" w:cs="Times New Roman"/>
          <w:sz w:val="22"/>
          <w:szCs w:val="22"/>
        </w:rPr>
        <w:lastRenderedPageBreak/>
        <w:t xml:space="preserve">Song, D.W.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Yeo, K. (2004).</w:t>
      </w:r>
      <w:proofErr w:type="gramEnd"/>
      <w:r w:rsidRPr="00D51ECF">
        <w:rPr>
          <w:rFonts w:ascii="Times New Roman" w:hAnsi="Times New Roman" w:cs="Times New Roman"/>
          <w:sz w:val="22"/>
          <w:szCs w:val="22"/>
        </w:rPr>
        <w:t xml:space="preserve"> </w:t>
      </w:r>
      <w:r w:rsidR="00A342FF" w:rsidRPr="00D51ECF">
        <w:rPr>
          <w:rFonts w:ascii="Times New Roman" w:hAnsi="Times New Roman" w:cs="Times New Roman"/>
          <w:sz w:val="22"/>
          <w:szCs w:val="22"/>
        </w:rPr>
        <w:t>A competitive analysis of Chinese container ports using the analytic hierarchy process.</w:t>
      </w:r>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Maritime Economics &amp; Logistics</w:t>
      </w:r>
      <w:r w:rsidR="009E4DE2" w:rsidRPr="00D51ECF">
        <w:rPr>
          <w:rFonts w:ascii="Times New Roman" w:hAnsi="Times New Roman" w:cs="Times New Roman"/>
          <w:sz w:val="22"/>
          <w:szCs w:val="22"/>
        </w:rPr>
        <w:t>, 6,</w:t>
      </w:r>
      <w:r w:rsidRPr="00D51ECF">
        <w:rPr>
          <w:rFonts w:ascii="Times New Roman" w:hAnsi="Times New Roman" w:cs="Times New Roman"/>
          <w:sz w:val="22"/>
          <w:szCs w:val="22"/>
        </w:rPr>
        <w:t xml:space="preserve"> 34-52.</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spellStart"/>
      <w:proofErr w:type="gramStart"/>
      <w:r w:rsidRPr="00D51ECF">
        <w:rPr>
          <w:rFonts w:ascii="Times New Roman" w:hAnsi="Times New Roman" w:cs="Times New Roman"/>
          <w:sz w:val="22"/>
          <w:szCs w:val="22"/>
        </w:rPr>
        <w:t>Şevkli</w:t>
      </w:r>
      <w:proofErr w:type="spellEnd"/>
      <w:r w:rsidRPr="00D51ECF">
        <w:rPr>
          <w:rFonts w:ascii="Times New Roman" w:hAnsi="Times New Roman" w:cs="Times New Roman"/>
          <w:sz w:val="22"/>
          <w:szCs w:val="22"/>
        </w:rPr>
        <w:t xml:space="preserve">, M., Lenny </w:t>
      </w:r>
      <w:proofErr w:type="spellStart"/>
      <w:r w:rsidRPr="00D51ECF">
        <w:rPr>
          <w:rFonts w:ascii="Times New Roman" w:hAnsi="Times New Roman" w:cs="Times New Roman"/>
          <w:sz w:val="22"/>
          <w:szCs w:val="22"/>
        </w:rPr>
        <w:t>Koh</w:t>
      </w:r>
      <w:proofErr w:type="spellEnd"/>
      <w:r w:rsidRPr="00D51ECF">
        <w:rPr>
          <w:rFonts w:ascii="Times New Roman" w:hAnsi="Times New Roman" w:cs="Times New Roman"/>
          <w:sz w:val="22"/>
          <w:szCs w:val="22"/>
        </w:rPr>
        <w:t xml:space="preserve">, S., </w:t>
      </w:r>
      <w:proofErr w:type="spellStart"/>
      <w:r w:rsidRPr="00D51ECF">
        <w:rPr>
          <w:rFonts w:ascii="Times New Roman" w:hAnsi="Times New Roman" w:cs="Times New Roman"/>
          <w:sz w:val="22"/>
          <w:szCs w:val="22"/>
        </w:rPr>
        <w:t>Zaim</w:t>
      </w:r>
      <w:proofErr w:type="spellEnd"/>
      <w:r w:rsidRPr="00D51ECF">
        <w:rPr>
          <w:rFonts w:ascii="Times New Roman" w:hAnsi="Times New Roman" w:cs="Times New Roman"/>
          <w:sz w:val="22"/>
          <w:szCs w:val="22"/>
        </w:rPr>
        <w:t xml:space="preserve">, S., </w:t>
      </w:r>
      <w:proofErr w:type="spellStart"/>
      <w:r w:rsidRPr="00D51ECF">
        <w:rPr>
          <w:rFonts w:ascii="Times New Roman" w:hAnsi="Times New Roman" w:cs="Times New Roman"/>
          <w:sz w:val="22"/>
          <w:szCs w:val="22"/>
        </w:rPr>
        <w:t>Demirbag</w:t>
      </w:r>
      <w:proofErr w:type="spellEnd"/>
      <w:r w:rsidRPr="00D51ECF">
        <w:rPr>
          <w:rFonts w:ascii="Times New Roman" w:hAnsi="Times New Roman" w:cs="Times New Roman"/>
          <w:sz w:val="22"/>
          <w:szCs w:val="22"/>
        </w:rPr>
        <w:t xml:space="preserve">, M.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Tatoglu</w:t>
      </w:r>
      <w:proofErr w:type="spellEnd"/>
      <w:r w:rsidRPr="00D51ECF">
        <w:rPr>
          <w:rFonts w:ascii="Times New Roman" w:hAnsi="Times New Roman" w:cs="Times New Roman"/>
          <w:sz w:val="22"/>
          <w:szCs w:val="22"/>
        </w:rPr>
        <w:t>, E. (2007).</w:t>
      </w:r>
      <w:proofErr w:type="gramEnd"/>
      <w:r w:rsidRPr="00D51ECF">
        <w:rPr>
          <w:rFonts w:ascii="Times New Roman" w:hAnsi="Times New Roman" w:cs="Times New Roman"/>
          <w:sz w:val="22"/>
          <w:szCs w:val="22"/>
        </w:rPr>
        <w:t xml:space="preserve"> </w:t>
      </w:r>
      <w:r w:rsidR="00A342FF" w:rsidRPr="00D51ECF">
        <w:rPr>
          <w:rFonts w:ascii="Times New Roman" w:hAnsi="Times New Roman" w:cs="Times New Roman"/>
          <w:sz w:val="22"/>
          <w:szCs w:val="22"/>
        </w:rPr>
        <w:t>An application of data envelopment analytic hierarchy process for supplier selection: A case study of BEKO in Turkey</w:t>
      </w:r>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International</w:t>
      </w:r>
      <w:r w:rsidR="009E4DE2" w:rsidRPr="00D51ECF">
        <w:rPr>
          <w:rFonts w:ascii="Times New Roman" w:hAnsi="Times New Roman" w:cs="Times New Roman"/>
          <w:i/>
          <w:sz w:val="22"/>
          <w:szCs w:val="22"/>
        </w:rPr>
        <w:t xml:space="preserve"> Journal of Production Research,</w:t>
      </w:r>
      <w:r w:rsidRPr="00D51ECF">
        <w:rPr>
          <w:rFonts w:ascii="Times New Roman" w:hAnsi="Times New Roman" w:cs="Times New Roman"/>
          <w:i/>
          <w:sz w:val="22"/>
          <w:szCs w:val="22"/>
        </w:rPr>
        <w:t xml:space="preserve"> </w:t>
      </w:r>
      <w:r w:rsidR="009E4DE2" w:rsidRPr="00D51ECF">
        <w:rPr>
          <w:rFonts w:ascii="Times New Roman" w:hAnsi="Times New Roman" w:cs="Times New Roman"/>
          <w:sz w:val="22"/>
          <w:szCs w:val="22"/>
        </w:rPr>
        <w:t>45(9),</w:t>
      </w:r>
      <w:r w:rsidRPr="00D51ECF">
        <w:rPr>
          <w:rFonts w:ascii="Times New Roman" w:hAnsi="Times New Roman" w:cs="Times New Roman"/>
          <w:sz w:val="22"/>
          <w:szCs w:val="22"/>
        </w:rPr>
        <w:t xml:space="preserve"> 1973-2003.</w:t>
      </w:r>
    </w:p>
    <w:p w:rsidR="00785059" w:rsidRPr="00D51ECF" w:rsidRDefault="00785059" w:rsidP="00284E78">
      <w:pPr>
        <w:jc w:val="both"/>
        <w:rPr>
          <w:rFonts w:ascii="Times New Roman" w:hAnsi="Times New Roman" w:cs="Times New Roman"/>
          <w:sz w:val="22"/>
          <w:szCs w:val="22"/>
        </w:rPr>
      </w:pPr>
    </w:p>
    <w:p w:rsidR="00FB63A6" w:rsidRPr="00D51ECF" w:rsidRDefault="00DB4413" w:rsidP="00284E78">
      <w:pPr>
        <w:jc w:val="both"/>
        <w:rPr>
          <w:rFonts w:ascii="Times New Roman" w:hAnsi="Times New Roman" w:cs="Times New Roman"/>
          <w:sz w:val="22"/>
          <w:szCs w:val="22"/>
        </w:rPr>
      </w:pPr>
      <w:r w:rsidRPr="00D51ECF">
        <w:rPr>
          <w:rFonts w:ascii="Times New Roman" w:hAnsi="Times New Roman" w:cs="Times New Roman"/>
          <w:sz w:val="22"/>
          <w:szCs w:val="22"/>
        </w:rPr>
        <w:t xml:space="preserve">Talley, W.K. (2009). </w:t>
      </w:r>
      <w:proofErr w:type="gramStart"/>
      <w:r w:rsidRPr="00D51ECF">
        <w:rPr>
          <w:rFonts w:ascii="Times New Roman" w:hAnsi="Times New Roman" w:cs="Times New Roman"/>
          <w:i/>
          <w:sz w:val="22"/>
          <w:szCs w:val="22"/>
        </w:rPr>
        <w:t>Port Economics</w:t>
      </w:r>
      <w:r w:rsidR="00FB63A6" w:rsidRPr="00D51ECF">
        <w:rPr>
          <w:rFonts w:ascii="Times New Roman" w:hAnsi="Times New Roman" w:cs="Times New Roman"/>
          <w:i/>
          <w:sz w:val="22"/>
          <w:szCs w:val="22"/>
        </w:rPr>
        <w:t>.</w:t>
      </w:r>
      <w:proofErr w:type="gramEnd"/>
      <w:r w:rsidR="00FB63A6" w:rsidRPr="00D51ECF">
        <w:rPr>
          <w:rFonts w:ascii="Times New Roman" w:hAnsi="Times New Roman" w:cs="Times New Roman"/>
          <w:i/>
          <w:sz w:val="22"/>
          <w:szCs w:val="22"/>
        </w:rPr>
        <w:t xml:space="preserve"> </w:t>
      </w:r>
      <w:r w:rsidR="001865F9" w:rsidRPr="00D51ECF">
        <w:rPr>
          <w:rFonts w:ascii="Times New Roman" w:hAnsi="Times New Roman" w:cs="Times New Roman"/>
          <w:sz w:val="22"/>
          <w:szCs w:val="22"/>
        </w:rPr>
        <w:t>New York: Routledge.</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spellStart"/>
      <w:proofErr w:type="gramStart"/>
      <w:r w:rsidRPr="00D51ECF">
        <w:rPr>
          <w:rFonts w:ascii="Times New Roman" w:hAnsi="Times New Roman" w:cs="Times New Roman"/>
          <w:sz w:val="22"/>
          <w:szCs w:val="22"/>
        </w:rPr>
        <w:t>Tongzon</w:t>
      </w:r>
      <w:proofErr w:type="spellEnd"/>
      <w:r w:rsidRPr="00D51ECF">
        <w:rPr>
          <w:rFonts w:ascii="Times New Roman" w:hAnsi="Times New Roman" w:cs="Times New Roman"/>
          <w:sz w:val="22"/>
          <w:szCs w:val="22"/>
        </w:rPr>
        <w:t xml:space="preserve">, J.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Sawant</w:t>
      </w:r>
      <w:proofErr w:type="spellEnd"/>
      <w:r w:rsidRPr="00D51ECF">
        <w:rPr>
          <w:rFonts w:ascii="Times New Roman" w:hAnsi="Times New Roman" w:cs="Times New Roman"/>
          <w:sz w:val="22"/>
          <w:szCs w:val="22"/>
        </w:rPr>
        <w:t>, L. (2007).</w:t>
      </w:r>
      <w:proofErr w:type="gramEnd"/>
      <w:r w:rsidRPr="00D51ECF">
        <w:rPr>
          <w:rFonts w:ascii="Times New Roman" w:hAnsi="Times New Roman" w:cs="Times New Roman"/>
          <w:sz w:val="22"/>
          <w:szCs w:val="22"/>
        </w:rPr>
        <w:t xml:space="preserve"> </w:t>
      </w:r>
      <w:r w:rsidR="001865F9" w:rsidRPr="00D51ECF">
        <w:rPr>
          <w:rFonts w:ascii="Times New Roman" w:hAnsi="Times New Roman" w:cs="Times New Roman"/>
          <w:sz w:val="22"/>
          <w:szCs w:val="22"/>
        </w:rPr>
        <w:t>Port choice in a competitive environment: From the shipping lines' perspective.</w:t>
      </w:r>
      <w:r w:rsidRPr="00D51ECF">
        <w:rPr>
          <w:rFonts w:ascii="Times New Roman" w:hAnsi="Times New Roman" w:cs="Times New Roman"/>
          <w:sz w:val="22"/>
          <w:szCs w:val="22"/>
        </w:rPr>
        <w:t xml:space="preserve"> </w:t>
      </w:r>
      <w:proofErr w:type="gramStart"/>
      <w:r w:rsidRPr="00D51ECF">
        <w:rPr>
          <w:rFonts w:ascii="Times New Roman" w:hAnsi="Times New Roman" w:cs="Times New Roman"/>
          <w:i/>
          <w:sz w:val="22"/>
          <w:szCs w:val="22"/>
        </w:rPr>
        <w:t>Applied Economics</w:t>
      </w:r>
      <w:r w:rsidR="009E4DE2" w:rsidRPr="00D51ECF">
        <w:rPr>
          <w:rFonts w:ascii="Times New Roman" w:hAnsi="Times New Roman" w:cs="Times New Roman"/>
          <w:i/>
          <w:sz w:val="22"/>
          <w:szCs w:val="22"/>
        </w:rPr>
        <w:t>,</w:t>
      </w:r>
      <w:r w:rsidR="009E4DE2" w:rsidRPr="00D51ECF">
        <w:rPr>
          <w:rFonts w:ascii="Times New Roman" w:hAnsi="Times New Roman" w:cs="Times New Roman"/>
          <w:sz w:val="22"/>
          <w:szCs w:val="22"/>
        </w:rPr>
        <w:t xml:space="preserve"> 39(4), </w:t>
      </w:r>
      <w:r w:rsidRPr="00D51ECF">
        <w:rPr>
          <w:rFonts w:ascii="Times New Roman" w:hAnsi="Times New Roman" w:cs="Times New Roman"/>
          <w:sz w:val="22"/>
          <w:szCs w:val="22"/>
        </w:rPr>
        <w:t>477-492.</w:t>
      </w:r>
      <w:proofErr w:type="gramEnd"/>
    </w:p>
    <w:p w:rsidR="001865F9" w:rsidRPr="00D51ECF" w:rsidRDefault="001865F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spellStart"/>
      <w:r w:rsidRPr="00D51ECF">
        <w:rPr>
          <w:rFonts w:ascii="Times New Roman" w:hAnsi="Times New Roman" w:cs="Times New Roman"/>
          <w:sz w:val="22"/>
          <w:szCs w:val="22"/>
        </w:rPr>
        <w:t>Tongzon</w:t>
      </w:r>
      <w:proofErr w:type="spellEnd"/>
      <w:r w:rsidRPr="00D51ECF">
        <w:rPr>
          <w:rFonts w:ascii="Times New Roman" w:hAnsi="Times New Roman" w:cs="Times New Roman"/>
          <w:sz w:val="22"/>
          <w:szCs w:val="22"/>
        </w:rPr>
        <w:t xml:space="preserve">, J.L. (2009). </w:t>
      </w:r>
      <w:proofErr w:type="gramStart"/>
      <w:r w:rsidR="001865F9" w:rsidRPr="00D51ECF">
        <w:rPr>
          <w:rFonts w:ascii="Times New Roman" w:hAnsi="Times New Roman" w:cs="Times New Roman"/>
          <w:sz w:val="22"/>
          <w:szCs w:val="22"/>
        </w:rPr>
        <w:t>Port choice and freight forwarders.</w:t>
      </w:r>
      <w:proofErr w:type="gramEnd"/>
      <w:r w:rsidR="001865F9" w:rsidRPr="00D51ECF">
        <w:rPr>
          <w:rFonts w:ascii="Times New Roman" w:hAnsi="Times New Roman" w:cs="Times New Roman"/>
          <w:sz w:val="22"/>
          <w:szCs w:val="22"/>
        </w:rPr>
        <w:t xml:space="preserve"> </w:t>
      </w:r>
      <w:r w:rsidRPr="00D51ECF">
        <w:rPr>
          <w:rFonts w:ascii="Times New Roman" w:hAnsi="Times New Roman" w:cs="Times New Roman"/>
          <w:i/>
          <w:sz w:val="22"/>
          <w:szCs w:val="22"/>
        </w:rPr>
        <w:t>Transportation Research Part E: Logistics and Transportation Review</w:t>
      </w:r>
      <w:r w:rsidR="00766957" w:rsidRPr="00D51ECF">
        <w:rPr>
          <w:rFonts w:ascii="Times New Roman" w:hAnsi="Times New Roman" w:cs="Times New Roman"/>
          <w:i/>
          <w:sz w:val="22"/>
          <w:szCs w:val="22"/>
        </w:rPr>
        <w:t xml:space="preserve">, </w:t>
      </w:r>
      <w:r w:rsidR="00766957" w:rsidRPr="00D51ECF">
        <w:rPr>
          <w:rFonts w:ascii="Times New Roman" w:hAnsi="Times New Roman" w:cs="Times New Roman"/>
          <w:sz w:val="22"/>
          <w:szCs w:val="22"/>
        </w:rPr>
        <w:t>45(1),</w:t>
      </w:r>
      <w:r w:rsidRPr="00D51ECF">
        <w:rPr>
          <w:rFonts w:ascii="Times New Roman" w:hAnsi="Times New Roman" w:cs="Times New Roman"/>
          <w:sz w:val="22"/>
          <w:szCs w:val="22"/>
        </w:rPr>
        <w:t xml:space="preserve"> 186–195.</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spellStart"/>
      <w:r w:rsidRPr="00D51ECF">
        <w:rPr>
          <w:rFonts w:ascii="Times New Roman" w:hAnsi="Times New Roman" w:cs="Times New Roman"/>
          <w:sz w:val="22"/>
          <w:szCs w:val="22"/>
        </w:rPr>
        <w:t>Ugboma</w:t>
      </w:r>
      <w:proofErr w:type="spellEnd"/>
      <w:r w:rsidRPr="00D51ECF">
        <w:rPr>
          <w:rFonts w:ascii="Times New Roman" w:hAnsi="Times New Roman" w:cs="Times New Roman"/>
          <w:sz w:val="22"/>
          <w:szCs w:val="22"/>
        </w:rPr>
        <w:t xml:space="preserve">, C. </w:t>
      </w:r>
      <w:proofErr w:type="spellStart"/>
      <w:r w:rsidRPr="00D51ECF">
        <w:rPr>
          <w:rFonts w:ascii="Times New Roman" w:hAnsi="Times New Roman" w:cs="Times New Roman"/>
          <w:sz w:val="22"/>
          <w:szCs w:val="22"/>
        </w:rPr>
        <w:t>Ugboma</w:t>
      </w:r>
      <w:proofErr w:type="spellEnd"/>
      <w:r w:rsidRPr="00D51ECF">
        <w:rPr>
          <w:rFonts w:ascii="Times New Roman" w:hAnsi="Times New Roman" w:cs="Times New Roman"/>
          <w:sz w:val="22"/>
          <w:szCs w:val="22"/>
        </w:rPr>
        <w:t xml:space="preserve">, O.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Ogwute</w:t>
      </w:r>
      <w:proofErr w:type="spellEnd"/>
      <w:r w:rsidRPr="00D51ECF">
        <w:rPr>
          <w:rFonts w:ascii="Times New Roman" w:hAnsi="Times New Roman" w:cs="Times New Roman"/>
          <w:sz w:val="22"/>
          <w:szCs w:val="22"/>
        </w:rPr>
        <w:t xml:space="preserve">, I. (2006). </w:t>
      </w:r>
      <w:r w:rsidR="001865F9" w:rsidRPr="00D51ECF">
        <w:rPr>
          <w:rFonts w:ascii="Times New Roman" w:hAnsi="Times New Roman" w:cs="Times New Roman"/>
          <w:sz w:val="22"/>
          <w:szCs w:val="22"/>
        </w:rPr>
        <w:t xml:space="preserve">An analytical hierarchy process approach to port selection decisions: Empirical evidence from Nigerian ports. </w:t>
      </w:r>
      <w:r w:rsidRPr="00D51ECF">
        <w:rPr>
          <w:rFonts w:ascii="Times New Roman" w:hAnsi="Times New Roman" w:cs="Times New Roman"/>
          <w:i/>
          <w:sz w:val="22"/>
          <w:szCs w:val="22"/>
        </w:rPr>
        <w:t>Maritime Economics and Logistics</w:t>
      </w:r>
      <w:r w:rsidR="00766957" w:rsidRPr="00D51ECF">
        <w:rPr>
          <w:rFonts w:ascii="Times New Roman" w:hAnsi="Times New Roman" w:cs="Times New Roman"/>
          <w:sz w:val="22"/>
          <w:szCs w:val="22"/>
        </w:rPr>
        <w:t>, 8,</w:t>
      </w:r>
      <w:r w:rsidRPr="00D51ECF">
        <w:rPr>
          <w:rFonts w:ascii="Times New Roman" w:hAnsi="Times New Roman" w:cs="Times New Roman"/>
          <w:sz w:val="22"/>
          <w:szCs w:val="22"/>
        </w:rPr>
        <w:t xml:space="preserve"> 251-266.</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gramStart"/>
      <w:r w:rsidRPr="00D51ECF">
        <w:rPr>
          <w:rFonts w:ascii="Times New Roman" w:hAnsi="Times New Roman" w:cs="Times New Roman"/>
          <w:sz w:val="22"/>
          <w:szCs w:val="22"/>
        </w:rPr>
        <w:t>U</w:t>
      </w:r>
      <w:r w:rsidR="00C92A7F" w:rsidRPr="00D51ECF">
        <w:rPr>
          <w:rFonts w:ascii="Times New Roman" w:hAnsi="Times New Roman" w:cs="Times New Roman"/>
          <w:sz w:val="22"/>
          <w:szCs w:val="22"/>
        </w:rPr>
        <w:t>NCTAD</w:t>
      </w:r>
      <w:r w:rsidR="00766957" w:rsidRPr="00D51ECF">
        <w:rPr>
          <w:rFonts w:ascii="Times New Roman" w:hAnsi="Times New Roman" w:cs="Times New Roman"/>
          <w:sz w:val="22"/>
          <w:szCs w:val="22"/>
        </w:rPr>
        <w:t xml:space="preserve"> </w:t>
      </w:r>
      <w:r w:rsidRPr="00D51ECF">
        <w:rPr>
          <w:rFonts w:ascii="Times New Roman" w:hAnsi="Times New Roman" w:cs="Times New Roman"/>
          <w:sz w:val="22"/>
          <w:szCs w:val="22"/>
        </w:rPr>
        <w:t>(2014).</w:t>
      </w:r>
      <w:proofErr w:type="gramEnd"/>
      <w:r w:rsidR="00E55A3A" w:rsidRPr="00D51ECF">
        <w:rPr>
          <w:rFonts w:ascii="Times New Roman" w:hAnsi="Times New Roman" w:cs="Times New Roman"/>
          <w:sz w:val="22"/>
          <w:szCs w:val="22"/>
        </w:rPr>
        <w:t xml:space="preserve"> </w:t>
      </w:r>
      <w:proofErr w:type="gramStart"/>
      <w:r w:rsidRPr="00D51ECF">
        <w:rPr>
          <w:rFonts w:ascii="Times New Roman" w:hAnsi="Times New Roman" w:cs="Times New Roman"/>
          <w:i/>
          <w:sz w:val="22"/>
          <w:szCs w:val="22"/>
        </w:rPr>
        <w:t>Review of Maritime Transport.</w:t>
      </w:r>
      <w:proofErr w:type="gramEnd"/>
      <w:r w:rsidR="00766957" w:rsidRPr="00D51ECF">
        <w:rPr>
          <w:rFonts w:ascii="Times New Roman" w:hAnsi="Times New Roman" w:cs="Times New Roman"/>
          <w:sz w:val="22"/>
          <w:szCs w:val="22"/>
        </w:rPr>
        <w:t xml:space="preserve"> New York: UNCTAD Publications.</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spellStart"/>
      <w:proofErr w:type="gramStart"/>
      <w:r w:rsidRPr="00D51ECF">
        <w:rPr>
          <w:rFonts w:ascii="Times New Roman" w:hAnsi="Times New Roman" w:cs="Times New Roman"/>
          <w:sz w:val="22"/>
          <w:szCs w:val="22"/>
        </w:rPr>
        <w:t>Varan</w:t>
      </w:r>
      <w:proofErr w:type="spellEnd"/>
      <w:r w:rsidRPr="00D51ECF">
        <w:rPr>
          <w:rFonts w:ascii="Times New Roman" w:hAnsi="Times New Roman" w:cs="Times New Roman"/>
          <w:sz w:val="22"/>
          <w:szCs w:val="22"/>
        </w:rPr>
        <w:t xml:space="preserve">, S.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Cerit</w:t>
      </w:r>
      <w:proofErr w:type="spellEnd"/>
      <w:r w:rsidRPr="00D51ECF">
        <w:rPr>
          <w:rFonts w:ascii="Times New Roman" w:hAnsi="Times New Roman" w:cs="Times New Roman"/>
          <w:sz w:val="22"/>
          <w:szCs w:val="22"/>
        </w:rPr>
        <w:t>, A.G. (2014).</w:t>
      </w:r>
      <w:proofErr w:type="gramEnd"/>
      <w:r w:rsidRPr="00D51ECF">
        <w:rPr>
          <w:rFonts w:ascii="Times New Roman" w:hAnsi="Times New Roman" w:cs="Times New Roman"/>
          <w:sz w:val="22"/>
          <w:szCs w:val="22"/>
        </w:rPr>
        <w:t xml:space="preserve"> </w:t>
      </w:r>
      <w:r w:rsidR="001865F9" w:rsidRPr="00D51ECF">
        <w:rPr>
          <w:rFonts w:ascii="Times New Roman" w:hAnsi="Times New Roman" w:cs="Times New Roman"/>
          <w:sz w:val="22"/>
          <w:szCs w:val="22"/>
        </w:rPr>
        <w:t>Concentration and competition of container ports in Turkey: A statistical analysis.</w:t>
      </w:r>
      <w:r w:rsidRPr="00D51ECF">
        <w:rPr>
          <w:rFonts w:ascii="Times New Roman" w:hAnsi="Times New Roman" w:cs="Times New Roman"/>
          <w:sz w:val="22"/>
          <w:szCs w:val="22"/>
        </w:rPr>
        <w:t xml:space="preserve"> </w:t>
      </w:r>
      <w:proofErr w:type="spellStart"/>
      <w:r w:rsidRPr="00D51ECF">
        <w:rPr>
          <w:rFonts w:ascii="Times New Roman" w:hAnsi="Times New Roman" w:cs="Times New Roman"/>
          <w:i/>
          <w:sz w:val="22"/>
          <w:szCs w:val="22"/>
        </w:rPr>
        <w:t>Dokuz</w:t>
      </w:r>
      <w:proofErr w:type="spellEnd"/>
      <w:r w:rsidRPr="00D51ECF">
        <w:rPr>
          <w:rFonts w:ascii="Times New Roman" w:hAnsi="Times New Roman" w:cs="Times New Roman"/>
          <w:i/>
          <w:sz w:val="22"/>
          <w:szCs w:val="22"/>
        </w:rPr>
        <w:t xml:space="preserve"> </w:t>
      </w:r>
      <w:proofErr w:type="spellStart"/>
      <w:r w:rsidRPr="00D51ECF">
        <w:rPr>
          <w:rFonts w:ascii="Times New Roman" w:hAnsi="Times New Roman" w:cs="Times New Roman"/>
          <w:i/>
          <w:sz w:val="22"/>
          <w:szCs w:val="22"/>
        </w:rPr>
        <w:t>Eylül</w:t>
      </w:r>
      <w:proofErr w:type="spellEnd"/>
      <w:r w:rsidRPr="00D51ECF">
        <w:rPr>
          <w:rFonts w:ascii="Times New Roman" w:hAnsi="Times New Roman" w:cs="Times New Roman"/>
          <w:i/>
          <w:sz w:val="22"/>
          <w:szCs w:val="22"/>
        </w:rPr>
        <w:t xml:space="preserve"> </w:t>
      </w:r>
      <w:proofErr w:type="spellStart"/>
      <w:r w:rsidRPr="00D51ECF">
        <w:rPr>
          <w:rFonts w:ascii="Times New Roman" w:hAnsi="Times New Roman" w:cs="Times New Roman"/>
          <w:i/>
          <w:sz w:val="22"/>
          <w:szCs w:val="22"/>
        </w:rPr>
        <w:t>Üniversitesi</w:t>
      </w:r>
      <w:proofErr w:type="spellEnd"/>
      <w:r w:rsidRPr="00D51ECF">
        <w:rPr>
          <w:rFonts w:ascii="Times New Roman" w:hAnsi="Times New Roman" w:cs="Times New Roman"/>
          <w:i/>
          <w:sz w:val="22"/>
          <w:szCs w:val="22"/>
        </w:rPr>
        <w:t xml:space="preserve"> Denizcilik </w:t>
      </w:r>
      <w:proofErr w:type="spellStart"/>
      <w:r w:rsidRPr="00D51ECF">
        <w:rPr>
          <w:rFonts w:ascii="Times New Roman" w:hAnsi="Times New Roman" w:cs="Times New Roman"/>
          <w:i/>
          <w:sz w:val="22"/>
          <w:szCs w:val="22"/>
        </w:rPr>
        <w:t>Fakültesi</w:t>
      </w:r>
      <w:proofErr w:type="spellEnd"/>
      <w:r w:rsidRPr="00D51ECF">
        <w:rPr>
          <w:rFonts w:ascii="Times New Roman" w:hAnsi="Times New Roman" w:cs="Times New Roman"/>
          <w:i/>
          <w:sz w:val="22"/>
          <w:szCs w:val="22"/>
        </w:rPr>
        <w:t xml:space="preserve"> </w:t>
      </w:r>
      <w:proofErr w:type="spellStart"/>
      <w:r w:rsidRPr="00D51ECF">
        <w:rPr>
          <w:rFonts w:ascii="Times New Roman" w:hAnsi="Times New Roman" w:cs="Times New Roman"/>
          <w:i/>
          <w:sz w:val="22"/>
          <w:szCs w:val="22"/>
        </w:rPr>
        <w:t>Dergisi</w:t>
      </w:r>
      <w:proofErr w:type="spellEnd"/>
      <w:r w:rsidR="00766957" w:rsidRPr="00D51ECF">
        <w:rPr>
          <w:rFonts w:ascii="Times New Roman" w:hAnsi="Times New Roman" w:cs="Times New Roman"/>
          <w:sz w:val="22"/>
          <w:szCs w:val="22"/>
        </w:rPr>
        <w:t xml:space="preserve">, 6(1), </w:t>
      </w:r>
      <w:r w:rsidRPr="00D51ECF">
        <w:rPr>
          <w:rFonts w:ascii="Times New Roman" w:hAnsi="Times New Roman" w:cs="Times New Roman"/>
          <w:sz w:val="22"/>
          <w:szCs w:val="22"/>
        </w:rPr>
        <w:t>91-109.</w:t>
      </w:r>
    </w:p>
    <w:p w:rsidR="00517DC1" w:rsidRPr="00D51ECF" w:rsidRDefault="00517DC1" w:rsidP="00284E78">
      <w:pPr>
        <w:jc w:val="both"/>
        <w:rPr>
          <w:rFonts w:ascii="Times New Roman" w:hAnsi="Times New Roman" w:cs="Times New Roman"/>
          <w:sz w:val="22"/>
          <w:szCs w:val="22"/>
        </w:rPr>
      </w:pPr>
    </w:p>
    <w:p w:rsidR="00517DC1" w:rsidRPr="00D51ECF" w:rsidRDefault="00517DC1" w:rsidP="00517DC1">
      <w:pPr>
        <w:jc w:val="both"/>
        <w:rPr>
          <w:rFonts w:ascii="Times New Roman" w:hAnsi="Times New Roman" w:cs="Times New Roman"/>
          <w:sz w:val="22"/>
          <w:szCs w:val="22"/>
          <w:lang w:val="tr-TR"/>
        </w:rPr>
      </w:pPr>
      <w:proofErr w:type="spellStart"/>
      <w:r w:rsidRPr="00D51ECF">
        <w:rPr>
          <w:rFonts w:ascii="Times New Roman" w:hAnsi="Times New Roman" w:cs="Times New Roman"/>
          <w:sz w:val="22"/>
          <w:szCs w:val="22"/>
          <w:lang w:val="tr-TR"/>
        </w:rPr>
        <w:t>Wang</w:t>
      </w:r>
      <w:proofErr w:type="spellEnd"/>
      <w:r w:rsidRPr="00D51ECF">
        <w:rPr>
          <w:rFonts w:ascii="Times New Roman" w:hAnsi="Times New Roman" w:cs="Times New Roman"/>
          <w:sz w:val="22"/>
          <w:szCs w:val="22"/>
          <w:lang w:val="tr-TR"/>
        </w:rPr>
        <w:t xml:space="preserve">, TF. </w:t>
      </w:r>
      <w:proofErr w:type="gramStart"/>
      <w:r w:rsidRPr="00D51ECF">
        <w:rPr>
          <w:rFonts w:ascii="Times New Roman" w:hAnsi="Times New Roman" w:cs="Times New Roman"/>
          <w:sz w:val="22"/>
          <w:szCs w:val="22"/>
          <w:lang w:val="tr-TR"/>
        </w:rPr>
        <w:t>ve</w:t>
      </w:r>
      <w:proofErr w:type="gramEnd"/>
      <w:r w:rsidRPr="00D51ECF">
        <w:rPr>
          <w:rFonts w:ascii="Times New Roman" w:hAnsi="Times New Roman" w:cs="Times New Roman"/>
          <w:sz w:val="22"/>
          <w:szCs w:val="22"/>
          <w:lang w:val="tr-TR"/>
        </w:rPr>
        <w:t xml:space="preserve"> </w:t>
      </w:r>
      <w:proofErr w:type="spellStart"/>
      <w:r w:rsidRPr="00D51ECF">
        <w:rPr>
          <w:rFonts w:ascii="Times New Roman" w:hAnsi="Times New Roman" w:cs="Times New Roman"/>
          <w:sz w:val="22"/>
          <w:szCs w:val="22"/>
          <w:lang w:val="tr-TR"/>
        </w:rPr>
        <w:t>Song</w:t>
      </w:r>
      <w:proofErr w:type="spellEnd"/>
      <w:r w:rsidRPr="00D51ECF">
        <w:rPr>
          <w:rFonts w:ascii="Times New Roman" w:hAnsi="Times New Roman" w:cs="Times New Roman"/>
          <w:sz w:val="22"/>
          <w:szCs w:val="22"/>
          <w:lang w:val="tr-TR"/>
        </w:rPr>
        <w:t>, D</w:t>
      </w:r>
      <w:r w:rsidR="00FA680D" w:rsidRPr="00D51ECF">
        <w:rPr>
          <w:rFonts w:ascii="Times New Roman" w:hAnsi="Times New Roman" w:cs="Times New Roman"/>
          <w:sz w:val="22"/>
          <w:szCs w:val="22"/>
          <w:lang w:val="tr-TR"/>
        </w:rPr>
        <w:t>.</w:t>
      </w:r>
      <w:r w:rsidRPr="00D51ECF">
        <w:rPr>
          <w:rFonts w:ascii="Times New Roman" w:hAnsi="Times New Roman" w:cs="Times New Roman"/>
          <w:sz w:val="22"/>
          <w:szCs w:val="22"/>
          <w:lang w:val="tr-TR"/>
        </w:rPr>
        <w:t>W. (2003</w:t>
      </w:r>
      <w:r w:rsidR="001865F9" w:rsidRPr="00D51ECF">
        <w:rPr>
          <w:rFonts w:ascii="Times New Roman" w:hAnsi="Times New Roman" w:cs="Times New Roman"/>
          <w:sz w:val="22"/>
          <w:szCs w:val="22"/>
          <w:lang w:val="tr-TR"/>
        </w:rPr>
        <w:t xml:space="preserve">). </w:t>
      </w:r>
      <w:proofErr w:type="spellStart"/>
      <w:r w:rsidR="001865F9" w:rsidRPr="00D51ECF">
        <w:rPr>
          <w:rFonts w:ascii="Times New Roman" w:hAnsi="Times New Roman" w:cs="Times New Roman"/>
          <w:sz w:val="22"/>
          <w:szCs w:val="22"/>
          <w:lang w:val="tr-TR"/>
        </w:rPr>
        <w:t>Container</w:t>
      </w:r>
      <w:proofErr w:type="spellEnd"/>
      <w:r w:rsidR="001865F9" w:rsidRPr="00D51ECF">
        <w:rPr>
          <w:rFonts w:ascii="Times New Roman" w:hAnsi="Times New Roman" w:cs="Times New Roman"/>
          <w:sz w:val="22"/>
          <w:szCs w:val="22"/>
          <w:lang w:val="tr-TR"/>
        </w:rPr>
        <w:t xml:space="preserve"> port </w:t>
      </w:r>
      <w:proofErr w:type="spellStart"/>
      <w:r w:rsidR="001865F9" w:rsidRPr="00D51ECF">
        <w:rPr>
          <w:rFonts w:ascii="Times New Roman" w:hAnsi="Times New Roman" w:cs="Times New Roman"/>
          <w:sz w:val="22"/>
          <w:szCs w:val="22"/>
          <w:lang w:val="tr-TR"/>
        </w:rPr>
        <w:t>production</w:t>
      </w:r>
      <w:proofErr w:type="spellEnd"/>
      <w:r w:rsidR="001865F9" w:rsidRPr="00D51ECF">
        <w:rPr>
          <w:rFonts w:ascii="Times New Roman" w:hAnsi="Times New Roman" w:cs="Times New Roman"/>
          <w:sz w:val="22"/>
          <w:szCs w:val="22"/>
          <w:lang w:val="tr-TR"/>
        </w:rPr>
        <w:t xml:space="preserve"> </w:t>
      </w:r>
      <w:proofErr w:type="spellStart"/>
      <w:r w:rsidR="001865F9" w:rsidRPr="00D51ECF">
        <w:rPr>
          <w:rFonts w:ascii="Times New Roman" w:hAnsi="Times New Roman" w:cs="Times New Roman"/>
          <w:sz w:val="22"/>
          <w:szCs w:val="22"/>
          <w:lang w:val="tr-TR"/>
        </w:rPr>
        <w:t>efficiency</w:t>
      </w:r>
      <w:proofErr w:type="spellEnd"/>
      <w:r w:rsidR="001865F9" w:rsidRPr="00D51ECF">
        <w:rPr>
          <w:rFonts w:ascii="Times New Roman" w:hAnsi="Times New Roman" w:cs="Times New Roman"/>
          <w:sz w:val="22"/>
          <w:szCs w:val="22"/>
          <w:lang w:val="tr-TR"/>
        </w:rPr>
        <w:t xml:space="preserve">: A </w:t>
      </w:r>
      <w:proofErr w:type="spellStart"/>
      <w:r w:rsidR="001865F9" w:rsidRPr="00D51ECF">
        <w:rPr>
          <w:rFonts w:ascii="Times New Roman" w:hAnsi="Times New Roman" w:cs="Times New Roman"/>
          <w:sz w:val="22"/>
          <w:szCs w:val="22"/>
          <w:lang w:val="tr-TR"/>
        </w:rPr>
        <w:t>comparative</w:t>
      </w:r>
      <w:proofErr w:type="spellEnd"/>
      <w:r w:rsidR="001865F9" w:rsidRPr="00D51ECF">
        <w:rPr>
          <w:rFonts w:ascii="Times New Roman" w:hAnsi="Times New Roman" w:cs="Times New Roman"/>
          <w:sz w:val="22"/>
          <w:szCs w:val="22"/>
          <w:lang w:val="tr-TR"/>
        </w:rPr>
        <w:t xml:space="preserve"> </w:t>
      </w:r>
      <w:proofErr w:type="spellStart"/>
      <w:r w:rsidR="001865F9" w:rsidRPr="00D51ECF">
        <w:rPr>
          <w:rFonts w:ascii="Times New Roman" w:hAnsi="Times New Roman" w:cs="Times New Roman"/>
          <w:sz w:val="22"/>
          <w:szCs w:val="22"/>
          <w:lang w:val="tr-TR"/>
        </w:rPr>
        <w:t>study</w:t>
      </w:r>
      <w:proofErr w:type="spellEnd"/>
      <w:r w:rsidR="001865F9" w:rsidRPr="00D51ECF">
        <w:rPr>
          <w:rFonts w:ascii="Times New Roman" w:hAnsi="Times New Roman" w:cs="Times New Roman"/>
          <w:sz w:val="22"/>
          <w:szCs w:val="22"/>
          <w:lang w:val="tr-TR"/>
        </w:rPr>
        <w:t xml:space="preserve"> of DEA </w:t>
      </w:r>
      <w:proofErr w:type="spellStart"/>
      <w:r w:rsidR="001865F9" w:rsidRPr="00D51ECF">
        <w:rPr>
          <w:rFonts w:ascii="Times New Roman" w:hAnsi="Times New Roman" w:cs="Times New Roman"/>
          <w:sz w:val="22"/>
          <w:szCs w:val="22"/>
          <w:lang w:val="tr-TR"/>
        </w:rPr>
        <w:t>and</w:t>
      </w:r>
      <w:proofErr w:type="spellEnd"/>
      <w:r w:rsidR="001865F9" w:rsidRPr="00D51ECF">
        <w:rPr>
          <w:rFonts w:ascii="Times New Roman" w:hAnsi="Times New Roman" w:cs="Times New Roman"/>
          <w:sz w:val="22"/>
          <w:szCs w:val="22"/>
          <w:lang w:val="tr-TR"/>
        </w:rPr>
        <w:t xml:space="preserve"> FDH </w:t>
      </w:r>
      <w:proofErr w:type="spellStart"/>
      <w:r w:rsidR="001865F9" w:rsidRPr="00D51ECF">
        <w:rPr>
          <w:rFonts w:ascii="Times New Roman" w:hAnsi="Times New Roman" w:cs="Times New Roman"/>
          <w:sz w:val="22"/>
          <w:szCs w:val="22"/>
          <w:lang w:val="tr-TR"/>
        </w:rPr>
        <w:t>approaches</w:t>
      </w:r>
      <w:proofErr w:type="spellEnd"/>
      <w:r w:rsidRPr="00D51ECF">
        <w:rPr>
          <w:rFonts w:ascii="Times New Roman" w:hAnsi="Times New Roman" w:cs="Times New Roman"/>
          <w:sz w:val="22"/>
          <w:szCs w:val="22"/>
          <w:lang w:val="tr-TR"/>
        </w:rPr>
        <w:t xml:space="preserve">. </w:t>
      </w:r>
      <w:proofErr w:type="spellStart"/>
      <w:r w:rsidRPr="00D51ECF">
        <w:rPr>
          <w:rFonts w:ascii="Times New Roman" w:hAnsi="Times New Roman" w:cs="Times New Roman"/>
          <w:i/>
          <w:sz w:val="22"/>
          <w:szCs w:val="22"/>
          <w:lang w:val="tr-TR"/>
        </w:rPr>
        <w:t>Journal</w:t>
      </w:r>
      <w:proofErr w:type="spellEnd"/>
      <w:r w:rsidRPr="00D51ECF">
        <w:rPr>
          <w:rFonts w:ascii="Times New Roman" w:hAnsi="Times New Roman" w:cs="Times New Roman"/>
          <w:i/>
          <w:sz w:val="22"/>
          <w:szCs w:val="22"/>
          <w:lang w:val="tr-TR"/>
        </w:rPr>
        <w:t xml:space="preserve"> of </w:t>
      </w:r>
      <w:proofErr w:type="spellStart"/>
      <w:r w:rsidRPr="00D51ECF">
        <w:rPr>
          <w:rFonts w:ascii="Times New Roman" w:hAnsi="Times New Roman" w:cs="Times New Roman"/>
          <w:i/>
          <w:sz w:val="22"/>
          <w:szCs w:val="22"/>
          <w:lang w:val="tr-TR"/>
        </w:rPr>
        <w:t>Eastern</w:t>
      </w:r>
      <w:proofErr w:type="spellEnd"/>
      <w:r w:rsidRPr="00D51ECF">
        <w:rPr>
          <w:rFonts w:ascii="Times New Roman" w:hAnsi="Times New Roman" w:cs="Times New Roman"/>
          <w:i/>
          <w:sz w:val="22"/>
          <w:szCs w:val="22"/>
          <w:lang w:val="tr-TR"/>
        </w:rPr>
        <w:t xml:space="preserve"> </w:t>
      </w:r>
      <w:proofErr w:type="spellStart"/>
      <w:r w:rsidRPr="00D51ECF">
        <w:rPr>
          <w:rFonts w:ascii="Times New Roman" w:hAnsi="Times New Roman" w:cs="Times New Roman"/>
          <w:i/>
          <w:sz w:val="22"/>
          <w:szCs w:val="22"/>
          <w:lang w:val="tr-TR"/>
        </w:rPr>
        <w:t>Asia</w:t>
      </w:r>
      <w:proofErr w:type="spellEnd"/>
      <w:r w:rsidRPr="00D51ECF">
        <w:rPr>
          <w:rFonts w:ascii="Times New Roman" w:hAnsi="Times New Roman" w:cs="Times New Roman"/>
          <w:i/>
          <w:sz w:val="22"/>
          <w:szCs w:val="22"/>
          <w:lang w:val="tr-TR"/>
        </w:rPr>
        <w:t xml:space="preserve"> </w:t>
      </w:r>
      <w:proofErr w:type="spellStart"/>
      <w:r w:rsidRPr="00D51ECF">
        <w:rPr>
          <w:rFonts w:ascii="Times New Roman" w:hAnsi="Times New Roman" w:cs="Times New Roman"/>
          <w:i/>
          <w:sz w:val="22"/>
          <w:szCs w:val="22"/>
          <w:lang w:val="tr-TR"/>
        </w:rPr>
        <w:t>Society</w:t>
      </w:r>
      <w:proofErr w:type="spellEnd"/>
      <w:r w:rsidRPr="00D51ECF">
        <w:rPr>
          <w:rFonts w:ascii="Times New Roman" w:hAnsi="Times New Roman" w:cs="Times New Roman"/>
          <w:i/>
          <w:sz w:val="22"/>
          <w:szCs w:val="22"/>
          <w:lang w:val="tr-TR"/>
        </w:rPr>
        <w:t xml:space="preserve"> </w:t>
      </w:r>
      <w:proofErr w:type="spellStart"/>
      <w:r w:rsidRPr="00D51ECF">
        <w:rPr>
          <w:rFonts w:ascii="Times New Roman" w:hAnsi="Times New Roman" w:cs="Times New Roman"/>
          <w:i/>
          <w:sz w:val="22"/>
          <w:szCs w:val="22"/>
          <w:lang w:val="tr-TR"/>
        </w:rPr>
        <w:t>for</w:t>
      </w:r>
      <w:proofErr w:type="spellEnd"/>
      <w:r w:rsidRPr="00D51ECF">
        <w:rPr>
          <w:rFonts w:ascii="Times New Roman" w:hAnsi="Times New Roman" w:cs="Times New Roman"/>
          <w:i/>
          <w:sz w:val="22"/>
          <w:szCs w:val="22"/>
          <w:lang w:val="tr-TR"/>
        </w:rPr>
        <w:t xml:space="preserve"> </w:t>
      </w:r>
      <w:proofErr w:type="spellStart"/>
      <w:r w:rsidRPr="00D51ECF">
        <w:rPr>
          <w:rFonts w:ascii="Times New Roman" w:hAnsi="Times New Roman" w:cs="Times New Roman"/>
          <w:i/>
          <w:sz w:val="22"/>
          <w:szCs w:val="22"/>
          <w:lang w:val="tr-TR"/>
        </w:rPr>
        <w:t>Transportation</w:t>
      </w:r>
      <w:proofErr w:type="spellEnd"/>
      <w:r w:rsidRPr="00D51ECF">
        <w:rPr>
          <w:rFonts w:ascii="Times New Roman" w:hAnsi="Times New Roman" w:cs="Times New Roman"/>
          <w:i/>
          <w:sz w:val="22"/>
          <w:szCs w:val="22"/>
          <w:lang w:val="tr-TR"/>
        </w:rPr>
        <w:t xml:space="preserve"> </w:t>
      </w:r>
      <w:proofErr w:type="spellStart"/>
      <w:r w:rsidRPr="00D51ECF">
        <w:rPr>
          <w:rFonts w:ascii="Times New Roman" w:hAnsi="Times New Roman" w:cs="Times New Roman"/>
          <w:i/>
          <w:sz w:val="22"/>
          <w:szCs w:val="22"/>
          <w:lang w:val="tr-TR"/>
        </w:rPr>
        <w:t>Studies</w:t>
      </w:r>
      <w:proofErr w:type="spellEnd"/>
      <w:r w:rsidRPr="00D51ECF">
        <w:rPr>
          <w:rFonts w:ascii="Times New Roman" w:hAnsi="Times New Roman" w:cs="Times New Roman"/>
          <w:sz w:val="22"/>
          <w:szCs w:val="22"/>
          <w:lang w:val="tr-TR"/>
        </w:rPr>
        <w:t>, 5, 698-713.</w:t>
      </w:r>
    </w:p>
    <w:p w:rsidR="00E55A3A" w:rsidRPr="00D51ECF" w:rsidRDefault="00E55A3A" w:rsidP="00284E78">
      <w:pPr>
        <w:jc w:val="both"/>
        <w:rPr>
          <w:rFonts w:ascii="Times New Roman" w:hAnsi="Times New Roman" w:cs="Times New Roman"/>
          <w:sz w:val="22"/>
          <w:szCs w:val="22"/>
        </w:rPr>
      </w:pPr>
    </w:p>
    <w:p w:rsidR="00766957" w:rsidRPr="00D51ECF" w:rsidRDefault="00766957" w:rsidP="00766957">
      <w:pPr>
        <w:jc w:val="both"/>
        <w:rPr>
          <w:rFonts w:ascii="Times New Roman" w:hAnsi="Times New Roman" w:cs="Times New Roman"/>
          <w:sz w:val="22"/>
          <w:szCs w:val="22"/>
        </w:rPr>
      </w:pPr>
      <w:r w:rsidRPr="00D51ECF">
        <w:rPr>
          <w:rFonts w:ascii="Times New Roman" w:hAnsi="Times New Roman" w:cs="Times New Roman"/>
          <w:sz w:val="22"/>
          <w:szCs w:val="22"/>
        </w:rPr>
        <w:t xml:space="preserve">Wang, Y., Chin, K.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Leung, J. (2009). </w:t>
      </w:r>
      <w:proofErr w:type="gramStart"/>
      <w:r w:rsidRPr="00D51ECF">
        <w:rPr>
          <w:rFonts w:ascii="Times New Roman" w:hAnsi="Times New Roman" w:cs="Times New Roman"/>
          <w:sz w:val="22"/>
          <w:szCs w:val="22"/>
        </w:rPr>
        <w:t>A note on “The application of the data envelopment analytic hierarchy process for supplier selection”.</w:t>
      </w:r>
      <w:proofErr w:type="gramEnd"/>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International Journal of Production Research</w:t>
      </w:r>
      <w:r w:rsidR="004A3257" w:rsidRPr="00D51ECF">
        <w:rPr>
          <w:rFonts w:ascii="Times New Roman" w:hAnsi="Times New Roman" w:cs="Times New Roman"/>
          <w:sz w:val="22"/>
          <w:szCs w:val="22"/>
        </w:rPr>
        <w:t>, 47(11),</w:t>
      </w:r>
      <w:r w:rsidRPr="00D51ECF">
        <w:rPr>
          <w:rFonts w:ascii="Times New Roman" w:hAnsi="Times New Roman" w:cs="Times New Roman"/>
          <w:sz w:val="22"/>
          <w:szCs w:val="22"/>
        </w:rPr>
        <w:t xml:space="preserve"> 3121-3138.</w:t>
      </w:r>
    </w:p>
    <w:p w:rsidR="00766957" w:rsidRPr="00D51ECF" w:rsidRDefault="00766957"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gramStart"/>
      <w:r w:rsidRPr="00D51ECF">
        <w:rPr>
          <w:rFonts w:ascii="Times New Roman" w:hAnsi="Times New Roman" w:cs="Times New Roman"/>
          <w:sz w:val="22"/>
          <w:szCs w:val="22"/>
        </w:rPr>
        <w:t xml:space="preserve">Wang, Y.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Luo, Y. (2012).</w:t>
      </w:r>
      <w:proofErr w:type="gramEnd"/>
      <w:r w:rsidRPr="00D51ECF">
        <w:rPr>
          <w:rFonts w:ascii="Times New Roman" w:hAnsi="Times New Roman" w:cs="Times New Roman"/>
          <w:sz w:val="22"/>
          <w:szCs w:val="22"/>
        </w:rPr>
        <w:t xml:space="preserve"> </w:t>
      </w:r>
      <w:proofErr w:type="gramStart"/>
      <w:r w:rsidR="001865F9" w:rsidRPr="00D51ECF">
        <w:rPr>
          <w:rFonts w:ascii="Times New Roman" w:hAnsi="Times New Roman" w:cs="Times New Roman"/>
          <w:sz w:val="22"/>
          <w:szCs w:val="22"/>
        </w:rPr>
        <w:t>A note on “A new approach for weight derivation using data envelopment analysis in the analytic hierarchy process”</w:t>
      </w:r>
      <w:r w:rsidRPr="00D51ECF">
        <w:rPr>
          <w:rFonts w:ascii="Times New Roman" w:hAnsi="Times New Roman" w:cs="Times New Roman"/>
          <w:sz w:val="22"/>
          <w:szCs w:val="22"/>
        </w:rPr>
        <w:t>.</w:t>
      </w:r>
      <w:proofErr w:type="gramEnd"/>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Mathematical and Computer Modelling,</w:t>
      </w:r>
      <w:r w:rsidR="00766957" w:rsidRPr="00D51ECF">
        <w:rPr>
          <w:rFonts w:ascii="Times New Roman" w:hAnsi="Times New Roman" w:cs="Times New Roman"/>
          <w:sz w:val="22"/>
          <w:szCs w:val="22"/>
        </w:rPr>
        <w:t xml:space="preserve"> 56 (3-4),</w:t>
      </w:r>
      <w:r w:rsidRPr="00D51ECF">
        <w:rPr>
          <w:rFonts w:ascii="Times New Roman" w:hAnsi="Times New Roman" w:cs="Times New Roman"/>
          <w:sz w:val="22"/>
          <w:szCs w:val="22"/>
        </w:rPr>
        <w:t xml:space="preserve"> 49-55.</w:t>
      </w:r>
    </w:p>
    <w:p w:rsidR="00785059" w:rsidRPr="00D51ECF" w:rsidRDefault="00785059" w:rsidP="00284E78">
      <w:pPr>
        <w:jc w:val="both"/>
        <w:rPr>
          <w:rFonts w:ascii="Times New Roman" w:hAnsi="Times New Roman" w:cs="Times New Roman"/>
          <w:sz w:val="22"/>
          <w:szCs w:val="22"/>
        </w:rPr>
      </w:pPr>
    </w:p>
    <w:p w:rsidR="00785059" w:rsidRPr="00D51ECF" w:rsidRDefault="00FB63A6" w:rsidP="00284E78">
      <w:pPr>
        <w:jc w:val="both"/>
        <w:rPr>
          <w:rFonts w:ascii="Times New Roman" w:hAnsi="Times New Roman" w:cs="Times New Roman"/>
          <w:sz w:val="22"/>
          <w:szCs w:val="22"/>
        </w:rPr>
      </w:pPr>
      <w:proofErr w:type="spellStart"/>
      <w:proofErr w:type="gramStart"/>
      <w:r w:rsidRPr="00D51ECF">
        <w:rPr>
          <w:rFonts w:ascii="Times New Roman" w:hAnsi="Times New Roman" w:cs="Times New Roman"/>
          <w:sz w:val="22"/>
          <w:szCs w:val="22"/>
        </w:rPr>
        <w:t>Wiegmans</w:t>
      </w:r>
      <w:proofErr w:type="spellEnd"/>
      <w:r w:rsidRPr="00D51ECF">
        <w:rPr>
          <w:rFonts w:ascii="Times New Roman" w:hAnsi="Times New Roman" w:cs="Times New Roman"/>
          <w:sz w:val="22"/>
          <w:szCs w:val="22"/>
        </w:rPr>
        <w:t xml:space="preserve">, B., </w:t>
      </w:r>
      <w:proofErr w:type="spellStart"/>
      <w:r w:rsidRPr="00D51ECF">
        <w:rPr>
          <w:rFonts w:ascii="Times New Roman" w:hAnsi="Times New Roman" w:cs="Times New Roman"/>
          <w:sz w:val="22"/>
          <w:szCs w:val="22"/>
        </w:rPr>
        <w:t>Hoest</w:t>
      </w:r>
      <w:proofErr w:type="spellEnd"/>
      <w:r w:rsidRPr="00D51ECF">
        <w:rPr>
          <w:rFonts w:ascii="Times New Roman" w:hAnsi="Times New Roman" w:cs="Times New Roman"/>
          <w:sz w:val="22"/>
          <w:szCs w:val="22"/>
        </w:rPr>
        <w:t xml:space="preserve">, A.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w:t>
      </w:r>
      <w:proofErr w:type="spellStart"/>
      <w:r w:rsidRPr="00D51ECF">
        <w:rPr>
          <w:rFonts w:ascii="Times New Roman" w:hAnsi="Times New Roman" w:cs="Times New Roman"/>
          <w:sz w:val="22"/>
          <w:szCs w:val="22"/>
        </w:rPr>
        <w:t>Notteboom</w:t>
      </w:r>
      <w:proofErr w:type="spellEnd"/>
      <w:r w:rsidRPr="00D51ECF">
        <w:rPr>
          <w:rFonts w:ascii="Times New Roman" w:hAnsi="Times New Roman" w:cs="Times New Roman"/>
          <w:sz w:val="22"/>
          <w:szCs w:val="22"/>
        </w:rPr>
        <w:t>, T. (2008).</w:t>
      </w:r>
      <w:proofErr w:type="gramEnd"/>
      <w:r w:rsidRPr="00D51ECF">
        <w:rPr>
          <w:rFonts w:ascii="Times New Roman" w:hAnsi="Times New Roman" w:cs="Times New Roman"/>
          <w:sz w:val="22"/>
          <w:szCs w:val="22"/>
        </w:rPr>
        <w:t xml:space="preserve"> </w:t>
      </w:r>
      <w:proofErr w:type="gramStart"/>
      <w:r w:rsidR="001865F9" w:rsidRPr="00D51ECF">
        <w:rPr>
          <w:rFonts w:ascii="Times New Roman" w:hAnsi="Times New Roman" w:cs="Times New Roman"/>
          <w:sz w:val="22"/>
          <w:szCs w:val="22"/>
        </w:rPr>
        <w:t>Port and terminal selection by deep-sea container operators.</w:t>
      </w:r>
      <w:proofErr w:type="gramEnd"/>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Maritime Policy &amp; Management</w:t>
      </w:r>
      <w:r w:rsidR="004A3257" w:rsidRPr="00D51ECF">
        <w:rPr>
          <w:rFonts w:ascii="Times New Roman" w:hAnsi="Times New Roman" w:cs="Times New Roman"/>
          <w:sz w:val="22"/>
          <w:szCs w:val="22"/>
        </w:rPr>
        <w:t xml:space="preserve">, 35(6), </w:t>
      </w:r>
      <w:r w:rsidRPr="00D51ECF">
        <w:rPr>
          <w:rFonts w:ascii="Times New Roman" w:hAnsi="Times New Roman" w:cs="Times New Roman"/>
          <w:sz w:val="22"/>
          <w:szCs w:val="22"/>
        </w:rPr>
        <w:t>517-534.</w:t>
      </w:r>
    </w:p>
    <w:p w:rsidR="00FB63A6" w:rsidRPr="00D51ECF" w:rsidRDefault="006A665E" w:rsidP="00284E78">
      <w:pPr>
        <w:jc w:val="both"/>
        <w:rPr>
          <w:rFonts w:ascii="Times New Roman" w:hAnsi="Times New Roman" w:cs="Times New Roman"/>
          <w:sz w:val="22"/>
          <w:szCs w:val="22"/>
        </w:rPr>
      </w:pPr>
      <w:proofErr w:type="gramStart"/>
      <w:r w:rsidRPr="00D51ECF">
        <w:rPr>
          <w:rFonts w:ascii="Times New Roman" w:hAnsi="Times New Roman" w:cs="Times New Roman"/>
          <w:sz w:val="22"/>
          <w:szCs w:val="22"/>
        </w:rPr>
        <w:lastRenderedPageBreak/>
        <w:t>Wong J.K.</w:t>
      </w:r>
      <w:r w:rsidR="00FB63A6" w:rsidRPr="00D51ECF">
        <w:rPr>
          <w:rFonts w:ascii="Times New Roman" w:hAnsi="Times New Roman" w:cs="Times New Roman"/>
          <w:sz w:val="22"/>
          <w:szCs w:val="22"/>
        </w:rPr>
        <w:t xml:space="preserve"> </w:t>
      </w:r>
      <w:proofErr w:type="spellStart"/>
      <w:r w:rsidR="00FB63A6" w:rsidRPr="00D51ECF">
        <w:rPr>
          <w:rFonts w:ascii="Times New Roman" w:hAnsi="Times New Roman" w:cs="Times New Roman"/>
          <w:sz w:val="22"/>
          <w:szCs w:val="22"/>
        </w:rPr>
        <w:t>ve</w:t>
      </w:r>
      <w:proofErr w:type="spellEnd"/>
      <w:r w:rsidR="00FB63A6" w:rsidRPr="00D51ECF">
        <w:rPr>
          <w:rFonts w:ascii="Times New Roman" w:hAnsi="Times New Roman" w:cs="Times New Roman"/>
          <w:sz w:val="22"/>
          <w:szCs w:val="22"/>
        </w:rPr>
        <w:t xml:space="preserve"> Li H. (2007).</w:t>
      </w:r>
      <w:proofErr w:type="gramEnd"/>
      <w:r w:rsidR="00FB63A6" w:rsidRPr="00D51ECF">
        <w:rPr>
          <w:rFonts w:ascii="Times New Roman" w:hAnsi="Times New Roman" w:cs="Times New Roman"/>
          <w:sz w:val="22"/>
          <w:szCs w:val="22"/>
        </w:rPr>
        <w:t xml:space="preserve"> </w:t>
      </w:r>
      <w:proofErr w:type="gramStart"/>
      <w:r w:rsidR="001865F9" w:rsidRPr="00D51ECF">
        <w:rPr>
          <w:rFonts w:ascii="Times New Roman" w:hAnsi="Times New Roman" w:cs="Times New Roman"/>
          <w:sz w:val="22"/>
          <w:szCs w:val="22"/>
        </w:rPr>
        <w:t>Application of the analytic hierarchy process (AHP) in multi-criteria analysis of the selection of intelligent building systems.</w:t>
      </w:r>
      <w:proofErr w:type="gramEnd"/>
      <w:r w:rsidR="00E8590C" w:rsidRPr="00D51ECF">
        <w:rPr>
          <w:rFonts w:ascii="Times New Roman" w:hAnsi="Times New Roman" w:cs="Times New Roman"/>
          <w:i/>
          <w:sz w:val="22"/>
          <w:szCs w:val="22"/>
        </w:rPr>
        <w:t xml:space="preserve"> </w:t>
      </w:r>
      <w:r w:rsidR="00FB63A6" w:rsidRPr="00D51ECF">
        <w:rPr>
          <w:rFonts w:ascii="Times New Roman" w:hAnsi="Times New Roman" w:cs="Times New Roman"/>
          <w:sz w:val="22"/>
          <w:szCs w:val="22"/>
        </w:rPr>
        <w:t xml:space="preserve"> </w:t>
      </w:r>
      <w:r w:rsidR="00FB63A6" w:rsidRPr="00D51ECF">
        <w:rPr>
          <w:rFonts w:ascii="Times New Roman" w:hAnsi="Times New Roman" w:cs="Times New Roman"/>
          <w:i/>
          <w:sz w:val="22"/>
          <w:szCs w:val="22"/>
        </w:rPr>
        <w:t>Building and Environment</w:t>
      </w:r>
      <w:r w:rsidR="004A3257" w:rsidRPr="00D51ECF">
        <w:rPr>
          <w:rFonts w:ascii="Times New Roman" w:hAnsi="Times New Roman" w:cs="Times New Roman"/>
          <w:i/>
          <w:sz w:val="22"/>
          <w:szCs w:val="22"/>
        </w:rPr>
        <w:t>,</w:t>
      </w:r>
      <w:r w:rsidR="004A3257" w:rsidRPr="00D51ECF">
        <w:rPr>
          <w:rFonts w:ascii="Times New Roman" w:hAnsi="Times New Roman" w:cs="Times New Roman"/>
          <w:sz w:val="22"/>
          <w:szCs w:val="22"/>
        </w:rPr>
        <w:t xml:space="preserve"> 43(1),</w:t>
      </w:r>
      <w:r w:rsidR="00943B25" w:rsidRPr="00D51ECF">
        <w:rPr>
          <w:rFonts w:ascii="Times New Roman" w:hAnsi="Times New Roman" w:cs="Times New Roman"/>
          <w:sz w:val="22"/>
          <w:szCs w:val="22"/>
        </w:rPr>
        <w:t xml:space="preserve"> </w:t>
      </w:r>
      <w:r w:rsidR="00FB63A6" w:rsidRPr="00D51ECF">
        <w:rPr>
          <w:rFonts w:ascii="Times New Roman" w:hAnsi="Times New Roman" w:cs="Times New Roman"/>
          <w:sz w:val="22"/>
          <w:szCs w:val="22"/>
        </w:rPr>
        <w:t>108-125.</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proofErr w:type="gramStart"/>
      <w:r w:rsidRPr="00D51ECF">
        <w:rPr>
          <w:rFonts w:ascii="Times New Roman" w:hAnsi="Times New Roman" w:cs="Times New Roman"/>
          <w:sz w:val="22"/>
          <w:szCs w:val="22"/>
        </w:rPr>
        <w:t xml:space="preserve">Yeo, G.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Song, D. (2006).</w:t>
      </w:r>
      <w:proofErr w:type="gramEnd"/>
      <w:r w:rsidRPr="00D51ECF">
        <w:rPr>
          <w:rFonts w:ascii="Times New Roman" w:hAnsi="Times New Roman" w:cs="Times New Roman"/>
          <w:sz w:val="22"/>
          <w:szCs w:val="22"/>
        </w:rPr>
        <w:t xml:space="preserve"> </w:t>
      </w:r>
      <w:r w:rsidR="001865F9" w:rsidRPr="00D51ECF">
        <w:rPr>
          <w:rFonts w:ascii="Times New Roman" w:hAnsi="Times New Roman" w:cs="Times New Roman"/>
          <w:sz w:val="22"/>
          <w:szCs w:val="22"/>
        </w:rPr>
        <w:t>An application of the hierarchical fuzzy process to container port competition: Policy and strategic implications.</w:t>
      </w:r>
      <w:r w:rsidR="001865F9" w:rsidRPr="00D51ECF">
        <w:rPr>
          <w:rFonts w:ascii="Times New Roman" w:hAnsi="Times New Roman" w:cs="Times New Roman"/>
          <w:i/>
          <w:sz w:val="22"/>
          <w:szCs w:val="22"/>
        </w:rPr>
        <w:t xml:space="preserve"> </w:t>
      </w:r>
      <w:r w:rsidRPr="00D51ECF">
        <w:rPr>
          <w:rFonts w:ascii="Times New Roman" w:hAnsi="Times New Roman" w:cs="Times New Roman"/>
          <w:i/>
          <w:sz w:val="22"/>
          <w:szCs w:val="22"/>
        </w:rPr>
        <w:t>Transportation</w:t>
      </w:r>
      <w:r w:rsidR="00E519CB" w:rsidRPr="00D51ECF">
        <w:rPr>
          <w:rFonts w:ascii="Times New Roman" w:hAnsi="Times New Roman" w:cs="Times New Roman"/>
          <w:i/>
          <w:sz w:val="22"/>
          <w:szCs w:val="22"/>
        </w:rPr>
        <w:t>,</w:t>
      </w:r>
      <w:r w:rsidR="00E519CB" w:rsidRPr="00D51ECF">
        <w:rPr>
          <w:rFonts w:ascii="Times New Roman" w:hAnsi="Times New Roman" w:cs="Times New Roman"/>
          <w:sz w:val="22"/>
          <w:szCs w:val="22"/>
        </w:rPr>
        <w:t xml:space="preserve"> 33(4),</w:t>
      </w:r>
      <w:r w:rsidRPr="00D51ECF">
        <w:rPr>
          <w:rFonts w:ascii="Times New Roman" w:hAnsi="Times New Roman" w:cs="Times New Roman"/>
          <w:sz w:val="22"/>
          <w:szCs w:val="22"/>
        </w:rPr>
        <w:t xml:space="preserve"> 409-422.</w:t>
      </w:r>
    </w:p>
    <w:p w:rsidR="00785059" w:rsidRPr="00D51ECF" w:rsidRDefault="00785059" w:rsidP="00284E78">
      <w:pPr>
        <w:jc w:val="both"/>
        <w:rPr>
          <w:rFonts w:ascii="Times New Roman" w:hAnsi="Times New Roman" w:cs="Times New Roman"/>
          <w:sz w:val="22"/>
          <w:szCs w:val="22"/>
        </w:rPr>
      </w:pPr>
    </w:p>
    <w:p w:rsidR="00FB63A6" w:rsidRPr="00D51ECF" w:rsidRDefault="00FB63A6" w:rsidP="00284E78">
      <w:pPr>
        <w:jc w:val="both"/>
        <w:rPr>
          <w:rFonts w:ascii="Times New Roman" w:hAnsi="Times New Roman" w:cs="Times New Roman"/>
          <w:sz w:val="22"/>
          <w:szCs w:val="22"/>
        </w:rPr>
      </w:pPr>
      <w:r w:rsidRPr="00D51ECF">
        <w:rPr>
          <w:rFonts w:ascii="Times New Roman" w:hAnsi="Times New Roman" w:cs="Times New Roman"/>
          <w:sz w:val="22"/>
          <w:szCs w:val="22"/>
        </w:rPr>
        <w:t xml:space="preserve">Yuen, C., Zhang, A.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Cheung, W. (2012). </w:t>
      </w:r>
      <w:r w:rsidR="001865F9" w:rsidRPr="00D51ECF">
        <w:rPr>
          <w:rFonts w:ascii="Times New Roman" w:hAnsi="Times New Roman" w:cs="Times New Roman"/>
          <w:sz w:val="22"/>
          <w:szCs w:val="22"/>
        </w:rPr>
        <w:t>Port competitiveness from the users' perspective: An analysis of major container ports in China and its neighboring countries.</w:t>
      </w:r>
      <w:r w:rsidRPr="00D51ECF">
        <w:rPr>
          <w:rFonts w:ascii="Times New Roman" w:hAnsi="Times New Roman" w:cs="Times New Roman"/>
          <w:i/>
          <w:sz w:val="22"/>
          <w:szCs w:val="22"/>
        </w:rPr>
        <w:t xml:space="preserve"> Research in Transportation Economics</w:t>
      </w:r>
      <w:r w:rsidR="00E519CB" w:rsidRPr="00D51ECF">
        <w:rPr>
          <w:rFonts w:ascii="Times New Roman" w:hAnsi="Times New Roman" w:cs="Times New Roman"/>
          <w:i/>
          <w:sz w:val="22"/>
          <w:szCs w:val="22"/>
        </w:rPr>
        <w:t>,</w:t>
      </w:r>
      <w:r w:rsidR="00E519CB" w:rsidRPr="00D51ECF">
        <w:rPr>
          <w:rFonts w:ascii="Times New Roman" w:hAnsi="Times New Roman" w:cs="Times New Roman"/>
          <w:sz w:val="22"/>
          <w:szCs w:val="22"/>
        </w:rPr>
        <w:t xml:space="preserve"> 35(1), </w:t>
      </w:r>
      <w:r w:rsidRPr="00D51ECF">
        <w:rPr>
          <w:rFonts w:ascii="Times New Roman" w:hAnsi="Times New Roman" w:cs="Times New Roman"/>
          <w:sz w:val="22"/>
          <w:szCs w:val="22"/>
        </w:rPr>
        <w:t>34-40.</w:t>
      </w:r>
    </w:p>
    <w:p w:rsidR="004A3257" w:rsidRPr="00D51ECF" w:rsidRDefault="004A3257" w:rsidP="00517DC1">
      <w:pPr>
        <w:jc w:val="both"/>
        <w:rPr>
          <w:rFonts w:ascii="Times New Roman" w:hAnsi="Times New Roman" w:cs="Times New Roman"/>
          <w:sz w:val="22"/>
          <w:szCs w:val="22"/>
        </w:rPr>
      </w:pPr>
    </w:p>
    <w:p w:rsidR="00517DC1" w:rsidRPr="00D51ECF" w:rsidRDefault="00517DC1" w:rsidP="00517DC1">
      <w:pPr>
        <w:jc w:val="both"/>
        <w:rPr>
          <w:rFonts w:ascii="Times New Roman" w:hAnsi="Times New Roman" w:cs="Times New Roman"/>
          <w:sz w:val="22"/>
          <w:szCs w:val="22"/>
        </w:rPr>
      </w:pPr>
      <w:r w:rsidRPr="00D51ECF">
        <w:rPr>
          <w:rFonts w:ascii="Times New Roman" w:hAnsi="Times New Roman" w:cs="Times New Roman"/>
          <w:sz w:val="22"/>
          <w:szCs w:val="22"/>
        </w:rPr>
        <w:t xml:space="preserve">Zhang, H., Li, X.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Liu, W. (2006). An AHP/DEA Methodology for 3PL Vendor </w:t>
      </w:r>
      <w:r w:rsidR="00F52FF3" w:rsidRPr="00D51ECF">
        <w:rPr>
          <w:rFonts w:ascii="Times New Roman" w:hAnsi="Times New Roman" w:cs="Times New Roman"/>
          <w:sz w:val="22"/>
          <w:szCs w:val="22"/>
        </w:rPr>
        <w:t xml:space="preserve">Selection in 4PL, W. </w:t>
      </w:r>
      <w:r w:rsidRPr="00D51ECF">
        <w:rPr>
          <w:rFonts w:ascii="Times New Roman" w:hAnsi="Times New Roman" w:cs="Times New Roman"/>
          <w:sz w:val="22"/>
          <w:szCs w:val="22"/>
        </w:rPr>
        <w:t xml:space="preserve">Shen, </w:t>
      </w:r>
      <w:r w:rsidR="00F52FF3" w:rsidRPr="00D51ECF">
        <w:rPr>
          <w:rFonts w:ascii="Times New Roman" w:hAnsi="Times New Roman" w:cs="Times New Roman"/>
          <w:sz w:val="22"/>
          <w:szCs w:val="22"/>
        </w:rPr>
        <w:t xml:space="preserve">K. </w:t>
      </w:r>
      <w:r w:rsidRPr="00D51ECF">
        <w:rPr>
          <w:rFonts w:ascii="Times New Roman" w:hAnsi="Times New Roman" w:cs="Times New Roman"/>
          <w:sz w:val="22"/>
          <w:szCs w:val="22"/>
        </w:rPr>
        <w:t xml:space="preserve">Chao, </w:t>
      </w:r>
      <w:r w:rsidR="00F52FF3" w:rsidRPr="00D51ECF">
        <w:rPr>
          <w:rFonts w:ascii="Times New Roman" w:hAnsi="Times New Roman" w:cs="Times New Roman"/>
          <w:sz w:val="22"/>
          <w:szCs w:val="22"/>
        </w:rPr>
        <w:t xml:space="preserve">Z. </w:t>
      </w:r>
      <w:r w:rsidRPr="00D51ECF">
        <w:rPr>
          <w:rFonts w:ascii="Times New Roman" w:hAnsi="Times New Roman" w:cs="Times New Roman"/>
          <w:sz w:val="22"/>
          <w:szCs w:val="22"/>
        </w:rPr>
        <w:t xml:space="preserve">Lin, </w:t>
      </w:r>
      <w:r w:rsidR="00F52FF3" w:rsidRPr="00D51ECF">
        <w:rPr>
          <w:rFonts w:ascii="Times New Roman" w:hAnsi="Times New Roman" w:cs="Times New Roman"/>
          <w:sz w:val="22"/>
          <w:szCs w:val="22"/>
        </w:rPr>
        <w:t xml:space="preserve">J. Barthes </w:t>
      </w:r>
      <w:proofErr w:type="spellStart"/>
      <w:r w:rsidRPr="00D51ECF">
        <w:rPr>
          <w:rFonts w:ascii="Times New Roman" w:hAnsi="Times New Roman" w:cs="Times New Roman"/>
          <w:sz w:val="22"/>
          <w:szCs w:val="22"/>
        </w:rPr>
        <w:t>ve</w:t>
      </w:r>
      <w:proofErr w:type="spellEnd"/>
      <w:r w:rsidRPr="00D51ECF">
        <w:rPr>
          <w:rFonts w:ascii="Times New Roman" w:hAnsi="Times New Roman" w:cs="Times New Roman"/>
          <w:sz w:val="22"/>
          <w:szCs w:val="22"/>
        </w:rPr>
        <w:t xml:space="preserve"> </w:t>
      </w:r>
      <w:r w:rsidR="00F52FF3" w:rsidRPr="00D51ECF">
        <w:rPr>
          <w:rFonts w:ascii="Times New Roman" w:hAnsi="Times New Roman" w:cs="Times New Roman"/>
          <w:sz w:val="22"/>
          <w:szCs w:val="22"/>
        </w:rPr>
        <w:t>A. James</w:t>
      </w:r>
      <w:r w:rsidRPr="00D51ECF">
        <w:rPr>
          <w:rFonts w:ascii="Times New Roman" w:hAnsi="Times New Roman" w:cs="Times New Roman"/>
          <w:sz w:val="22"/>
          <w:szCs w:val="22"/>
        </w:rPr>
        <w:t xml:space="preserve"> (Ed</w:t>
      </w:r>
      <w:r w:rsidR="00F52FF3" w:rsidRPr="00D51ECF">
        <w:rPr>
          <w:rFonts w:ascii="Times New Roman" w:hAnsi="Times New Roman" w:cs="Times New Roman"/>
          <w:sz w:val="22"/>
          <w:szCs w:val="22"/>
        </w:rPr>
        <w:t>s</w:t>
      </w:r>
      <w:r w:rsidRPr="00D51ECF">
        <w:rPr>
          <w:rFonts w:ascii="Times New Roman" w:hAnsi="Times New Roman" w:cs="Times New Roman"/>
          <w:sz w:val="22"/>
          <w:szCs w:val="22"/>
        </w:rPr>
        <w:t xml:space="preserve">.), </w:t>
      </w:r>
      <w:r w:rsidRPr="00D51ECF">
        <w:rPr>
          <w:rFonts w:ascii="Times New Roman" w:hAnsi="Times New Roman" w:cs="Times New Roman"/>
          <w:i/>
          <w:sz w:val="22"/>
          <w:szCs w:val="22"/>
        </w:rPr>
        <w:t>Computer Supported Cooperative Work in Design II</w:t>
      </w:r>
      <w:r w:rsidR="00943B25" w:rsidRPr="00D51ECF">
        <w:rPr>
          <w:rFonts w:ascii="Times New Roman" w:hAnsi="Times New Roman" w:cs="Times New Roman"/>
          <w:sz w:val="22"/>
          <w:szCs w:val="22"/>
        </w:rPr>
        <w:t xml:space="preserve"> (s.</w:t>
      </w:r>
      <w:r w:rsidR="00F52FF3" w:rsidRPr="00D51ECF">
        <w:rPr>
          <w:rFonts w:ascii="Times New Roman" w:hAnsi="Times New Roman" w:cs="Times New Roman"/>
          <w:sz w:val="22"/>
          <w:szCs w:val="22"/>
        </w:rPr>
        <w:t>646-655</w:t>
      </w:r>
      <w:r w:rsidR="00943B25" w:rsidRPr="00D51ECF">
        <w:rPr>
          <w:rFonts w:ascii="Times New Roman" w:hAnsi="Times New Roman" w:cs="Times New Roman"/>
          <w:sz w:val="22"/>
          <w:szCs w:val="22"/>
        </w:rPr>
        <w:t>),</w:t>
      </w:r>
      <w:r w:rsidR="001865F9" w:rsidRPr="00D51ECF">
        <w:rPr>
          <w:rFonts w:ascii="Times New Roman" w:hAnsi="Times New Roman" w:cs="Times New Roman"/>
          <w:sz w:val="22"/>
          <w:szCs w:val="22"/>
        </w:rPr>
        <w:t xml:space="preserve"> Berlin:</w:t>
      </w:r>
      <w:r w:rsidRPr="00D51ECF">
        <w:rPr>
          <w:rFonts w:ascii="Times New Roman" w:hAnsi="Times New Roman" w:cs="Times New Roman"/>
          <w:sz w:val="22"/>
          <w:szCs w:val="22"/>
        </w:rPr>
        <w:t xml:space="preserve"> </w:t>
      </w:r>
      <w:r w:rsidR="001865F9" w:rsidRPr="00D51ECF">
        <w:rPr>
          <w:rFonts w:ascii="Times New Roman" w:hAnsi="Times New Roman" w:cs="Times New Roman"/>
          <w:sz w:val="22"/>
          <w:szCs w:val="22"/>
        </w:rPr>
        <w:t>Springer.</w:t>
      </w:r>
    </w:p>
    <w:p w:rsidR="00785059" w:rsidRPr="00785059" w:rsidRDefault="00785059" w:rsidP="00284E78">
      <w:pPr>
        <w:jc w:val="both"/>
        <w:rPr>
          <w:rFonts w:ascii="Times New Roman" w:hAnsi="Times New Roman" w:cs="Times New Roman"/>
          <w:sz w:val="22"/>
          <w:szCs w:val="22"/>
        </w:rPr>
      </w:pPr>
    </w:p>
    <w:p w:rsidR="00FB63A6" w:rsidRDefault="00FB63A6" w:rsidP="0072708A">
      <w:pPr>
        <w:jc w:val="both"/>
        <w:rPr>
          <w:rFonts w:ascii="Times New Roman" w:hAnsi="Times New Roman" w:cs="Times New Roman"/>
          <w:sz w:val="22"/>
          <w:szCs w:val="22"/>
          <w:lang w:val="tr-TR"/>
        </w:rPr>
      </w:pPr>
      <w:r w:rsidRPr="00785059">
        <w:rPr>
          <w:rFonts w:ascii="Times New Roman" w:hAnsi="Times New Roman" w:cs="Times New Roman"/>
          <w:sz w:val="22"/>
          <w:szCs w:val="22"/>
        </w:rPr>
        <w:t xml:space="preserve">Zhang, X., Lee, C. </w:t>
      </w:r>
      <w:proofErr w:type="spellStart"/>
      <w:r w:rsidRPr="00785059">
        <w:rPr>
          <w:rFonts w:ascii="Times New Roman" w:hAnsi="Times New Roman" w:cs="Times New Roman"/>
          <w:sz w:val="22"/>
          <w:szCs w:val="22"/>
        </w:rPr>
        <w:t>ve</w:t>
      </w:r>
      <w:proofErr w:type="spellEnd"/>
      <w:r w:rsidRPr="00785059">
        <w:rPr>
          <w:rFonts w:ascii="Times New Roman" w:hAnsi="Times New Roman" w:cs="Times New Roman"/>
          <w:sz w:val="22"/>
          <w:szCs w:val="22"/>
        </w:rPr>
        <w:t xml:space="preserve"> Chen, S. (2012). </w:t>
      </w:r>
      <w:r w:rsidR="001865F9" w:rsidRPr="00E8590C">
        <w:rPr>
          <w:rFonts w:ascii="Times New Roman" w:hAnsi="Times New Roman" w:cs="Times New Roman"/>
          <w:sz w:val="22"/>
          <w:szCs w:val="22"/>
        </w:rPr>
        <w:t xml:space="preserve">Supplier evaluation and selection: </w:t>
      </w:r>
      <w:r w:rsidR="001865F9">
        <w:rPr>
          <w:rFonts w:ascii="Times New Roman" w:hAnsi="Times New Roman" w:cs="Times New Roman"/>
          <w:sz w:val="22"/>
          <w:szCs w:val="22"/>
        </w:rPr>
        <w:t>A</w:t>
      </w:r>
      <w:r w:rsidR="001865F9" w:rsidRPr="00E8590C">
        <w:rPr>
          <w:rFonts w:ascii="Times New Roman" w:hAnsi="Times New Roman" w:cs="Times New Roman"/>
          <w:sz w:val="22"/>
          <w:szCs w:val="22"/>
        </w:rPr>
        <w:t xml:space="preserve"> hybrid model based on</w:t>
      </w:r>
      <w:r w:rsidR="00E8590C" w:rsidRPr="00E8590C">
        <w:rPr>
          <w:rFonts w:ascii="Times New Roman" w:hAnsi="Times New Roman" w:cs="Times New Roman"/>
          <w:sz w:val="22"/>
          <w:szCs w:val="22"/>
        </w:rPr>
        <w:t xml:space="preserve"> DEAHP and ABC</w:t>
      </w:r>
      <w:r w:rsidR="00E8590C">
        <w:rPr>
          <w:rFonts w:ascii="Times New Roman" w:hAnsi="Times New Roman" w:cs="Times New Roman"/>
          <w:i/>
          <w:sz w:val="22"/>
          <w:szCs w:val="22"/>
        </w:rPr>
        <w:t>.</w:t>
      </w:r>
      <w:r w:rsidRPr="00785059">
        <w:rPr>
          <w:rFonts w:ascii="Times New Roman" w:hAnsi="Times New Roman" w:cs="Times New Roman"/>
          <w:sz w:val="22"/>
          <w:szCs w:val="22"/>
        </w:rPr>
        <w:t xml:space="preserve"> </w:t>
      </w:r>
      <w:r w:rsidRPr="00E8590C">
        <w:rPr>
          <w:rFonts w:ascii="Times New Roman" w:hAnsi="Times New Roman" w:cs="Times New Roman"/>
          <w:i/>
          <w:sz w:val="22"/>
          <w:szCs w:val="22"/>
        </w:rPr>
        <w:t>International Journal of Production Research</w:t>
      </w:r>
      <w:r w:rsidR="00D7244E">
        <w:rPr>
          <w:rFonts w:ascii="Times New Roman" w:hAnsi="Times New Roman" w:cs="Times New Roman"/>
          <w:i/>
          <w:sz w:val="22"/>
          <w:szCs w:val="22"/>
        </w:rPr>
        <w:t>,</w:t>
      </w:r>
      <w:r w:rsidR="00D7244E">
        <w:rPr>
          <w:rFonts w:ascii="Times New Roman" w:hAnsi="Times New Roman" w:cs="Times New Roman"/>
          <w:sz w:val="22"/>
          <w:szCs w:val="22"/>
        </w:rPr>
        <w:t xml:space="preserve"> 50(7),</w:t>
      </w:r>
      <w:r w:rsidRPr="00785059">
        <w:rPr>
          <w:rFonts w:ascii="Times New Roman" w:hAnsi="Times New Roman" w:cs="Times New Roman"/>
          <w:sz w:val="22"/>
          <w:szCs w:val="22"/>
          <w:lang w:val="tr-TR"/>
        </w:rPr>
        <w:t>1877-1889.</w:t>
      </w:r>
    </w:p>
    <w:sectPr w:rsidR="00FB63A6" w:rsidSect="009211C1">
      <w:pgSz w:w="11900" w:h="16840"/>
      <w:pgMar w:top="2835" w:right="2552" w:bottom="2835" w:left="2835" w:header="2410" w:footer="22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8BF" w:rsidRDefault="005E58BF" w:rsidP="001F6BDF">
      <w:r>
        <w:separator/>
      </w:r>
    </w:p>
  </w:endnote>
  <w:endnote w:type="continuationSeparator" w:id="0">
    <w:p w:rsidR="005E58BF" w:rsidRDefault="005E58BF" w:rsidP="001F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532"/>
      <w:docPartObj>
        <w:docPartGallery w:val="Page Numbers (Bottom of Page)"/>
        <w:docPartUnique/>
      </w:docPartObj>
    </w:sdtPr>
    <w:sdtEndPr/>
    <w:sdtContent>
      <w:p w:rsidR="008454BA" w:rsidRDefault="008454BA">
        <w:pPr>
          <w:pStyle w:val="Altbilgi"/>
          <w:jc w:val="center"/>
        </w:pPr>
        <w:r w:rsidRPr="008454BA">
          <w:rPr>
            <w:rFonts w:ascii="Times New Roman" w:hAnsi="Times New Roman" w:cs="Times New Roman"/>
            <w:sz w:val="20"/>
            <w:szCs w:val="20"/>
          </w:rPr>
          <w:t>ÖS-ULK</w:t>
        </w:r>
        <w:r w:rsidR="007234A4">
          <w:rPr>
            <w:rFonts w:ascii="Times New Roman" w:hAnsi="Times New Roman" w:cs="Times New Roman"/>
            <w:sz w:val="20"/>
            <w:szCs w:val="20"/>
          </w:rPr>
          <w:t xml:space="preserve"> </w:t>
        </w:r>
        <w:r w:rsidRPr="008454BA">
          <w:rPr>
            <w:rFonts w:ascii="Times New Roman" w:hAnsi="Times New Roman" w:cs="Times New Roman"/>
            <w:sz w:val="20"/>
            <w:szCs w:val="20"/>
          </w:rPr>
          <w:t xml:space="preserve">2015 </w:t>
        </w:r>
        <w:r w:rsidR="00E1278D" w:rsidRPr="008454BA">
          <w:rPr>
            <w:rFonts w:ascii="Times New Roman" w:hAnsi="Times New Roman" w:cs="Times New Roman"/>
            <w:sz w:val="20"/>
            <w:szCs w:val="20"/>
          </w:rPr>
          <w:fldChar w:fldCharType="begin"/>
        </w:r>
        <w:r w:rsidRPr="008454BA">
          <w:rPr>
            <w:rFonts w:ascii="Times New Roman" w:hAnsi="Times New Roman" w:cs="Times New Roman"/>
            <w:sz w:val="20"/>
            <w:szCs w:val="20"/>
          </w:rPr>
          <w:instrText xml:space="preserve"> PAGE   \* MERGEFORMAT </w:instrText>
        </w:r>
        <w:r w:rsidR="00E1278D" w:rsidRPr="008454BA">
          <w:rPr>
            <w:rFonts w:ascii="Times New Roman" w:hAnsi="Times New Roman" w:cs="Times New Roman"/>
            <w:sz w:val="20"/>
            <w:szCs w:val="20"/>
          </w:rPr>
          <w:fldChar w:fldCharType="separate"/>
        </w:r>
        <w:r w:rsidR="00864FF9">
          <w:rPr>
            <w:rFonts w:ascii="Times New Roman" w:hAnsi="Times New Roman" w:cs="Times New Roman"/>
            <w:noProof/>
            <w:sz w:val="20"/>
            <w:szCs w:val="20"/>
          </w:rPr>
          <w:t>1</w:t>
        </w:r>
        <w:r w:rsidR="00E1278D" w:rsidRPr="008454BA">
          <w:rPr>
            <w:rFonts w:ascii="Times New Roman" w:hAnsi="Times New Roman" w:cs="Times New Roman"/>
            <w:sz w:val="20"/>
            <w:szCs w:val="20"/>
          </w:rPr>
          <w:fldChar w:fldCharType="end"/>
        </w:r>
      </w:p>
    </w:sdtContent>
  </w:sdt>
  <w:p w:rsidR="008454BA" w:rsidRDefault="008454B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8BF" w:rsidRDefault="005E58BF" w:rsidP="001F6BDF">
      <w:r>
        <w:separator/>
      </w:r>
    </w:p>
  </w:footnote>
  <w:footnote w:type="continuationSeparator" w:id="0">
    <w:p w:rsidR="005E58BF" w:rsidRDefault="005E58BF" w:rsidP="001F6BDF">
      <w:r>
        <w:continuationSeparator/>
      </w:r>
    </w:p>
  </w:footnote>
  <w:footnote w:id="1">
    <w:p w:rsidR="008454BA" w:rsidRPr="00B24B81" w:rsidRDefault="008454BA" w:rsidP="00072D85">
      <w:pPr>
        <w:pStyle w:val="DipnotMetni"/>
        <w:jc w:val="both"/>
        <w:rPr>
          <w:rFonts w:ascii="Times New Roman" w:hAnsi="Times New Roman" w:cs="Times New Roman"/>
          <w:color w:val="000000" w:themeColor="text1"/>
          <w:sz w:val="22"/>
          <w:szCs w:val="22"/>
          <w:lang w:val="tr-TR"/>
        </w:rPr>
      </w:pPr>
      <w:r w:rsidRPr="00B24B81">
        <w:rPr>
          <w:rStyle w:val="DipnotBavurusu"/>
          <w:rFonts w:ascii="Times New Roman" w:hAnsi="Times New Roman" w:cs="Times New Roman"/>
          <w:color w:val="000000" w:themeColor="text1"/>
          <w:sz w:val="22"/>
          <w:szCs w:val="22"/>
        </w:rPr>
        <w:footnoteRef/>
      </w:r>
      <w:r w:rsidRPr="00B24B81">
        <w:rPr>
          <w:rFonts w:ascii="Times New Roman" w:hAnsi="Times New Roman" w:cs="Times New Roman"/>
          <w:color w:val="000000" w:themeColor="text1"/>
          <w:sz w:val="22"/>
          <w:szCs w:val="22"/>
        </w:rPr>
        <w:t xml:space="preserve"> </w:t>
      </w:r>
      <w:proofErr w:type="spellStart"/>
      <w:r w:rsidRPr="00B24B81">
        <w:rPr>
          <w:rFonts w:ascii="Times New Roman" w:hAnsi="Times New Roman" w:cs="Times New Roman"/>
          <w:color w:val="000000" w:themeColor="text1"/>
          <w:sz w:val="22"/>
          <w:szCs w:val="22"/>
        </w:rPr>
        <w:t>Araş.Gör</w:t>
      </w:r>
      <w:proofErr w:type="spellEnd"/>
      <w:r w:rsidRPr="00B24B81">
        <w:rPr>
          <w:rFonts w:ascii="Times New Roman" w:hAnsi="Times New Roman" w:cs="Times New Roman"/>
          <w:color w:val="000000" w:themeColor="text1"/>
          <w:sz w:val="22"/>
          <w:szCs w:val="22"/>
        </w:rPr>
        <w:t xml:space="preserve">., </w:t>
      </w:r>
      <w:proofErr w:type="spellStart"/>
      <w:r w:rsidRPr="00B24B81">
        <w:rPr>
          <w:rFonts w:ascii="Times New Roman" w:hAnsi="Times New Roman" w:cs="Times New Roman"/>
          <w:color w:val="000000" w:themeColor="text1"/>
          <w:sz w:val="22"/>
          <w:szCs w:val="22"/>
        </w:rPr>
        <w:t>Dokuz</w:t>
      </w:r>
      <w:proofErr w:type="spellEnd"/>
      <w:r w:rsidRPr="00B24B81">
        <w:rPr>
          <w:rFonts w:ascii="Times New Roman" w:hAnsi="Times New Roman" w:cs="Times New Roman"/>
          <w:color w:val="000000" w:themeColor="text1"/>
          <w:sz w:val="22"/>
          <w:szCs w:val="22"/>
        </w:rPr>
        <w:t xml:space="preserve"> </w:t>
      </w:r>
      <w:proofErr w:type="spellStart"/>
      <w:r w:rsidRPr="00B24B81">
        <w:rPr>
          <w:rFonts w:ascii="Times New Roman" w:hAnsi="Times New Roman" w:cs="Times New Roman"/>
          <w:color w:val="000000" w:themeColor="text1"/>
          <w:sz w:val="22"/>
          <w:szCs w:val="22"/>
        </w:rPr>
        <w:t>Eylül</w:t>
      </w:r>
      <w:proofErr w:type="spellEnd"/>
      <w:r w:rsidRPr="00B24B81">
        <w:rPr>
          <w:rFonts w:ascii="Times New Roman" w:hAnsi="Times New Roman" w:cs="Times New Roman"/>
          <w:color w:val="000000" w:themeColor="text1"/>
          <w:sz w:val="22"/>
          <w:szCs w:val="22"/>
        </w:rPr>
        <w:t xml:space="preserve"> </w:t>
      </w:r>
      <w:proofErr w:type="spellStart"/>
      <w:r w:rsidRPr="00B24B81">
        <w:rPr>
          <w:rFonts w:ascii="Times New Roman" w:hAnsi="Times New Roman" w:cs="Times New Roman"/>
          <w:color w:val="000000" w:themeColor="text1"/>
          <w:sz w:val="22"/>
          <w:szCs w:val="22"/>
        </w:rPr>
        <w:t>Üniversitesi</w:t>
      </w:r>
      <w:proofErr w:type="spellEnd"/>
      <w:r w:rsidRPr="00B24B81">
        <w:rPr>
          <w:rFonts w:ascii="Times New Roman" w:hAnsi="Times New Roman" w:cs="Times New Roman"/>
          <w:color w:val="000000" w:themeColor="text1"/>
          <w:sz w:val="22"/>
          <w:szCs w:val="22"/>
        </w:rPr>
        <w:t xml:space="preserve">, Denizcilik </w:t>
      </w:r>
      <w:proofErr w:type="spellStart"/>
      <w:r w:rsidRPr="00B24B81">
        <w:rPr>
          <w:rFonts w:ascii="Times New Roman" w:hAnsi="Times New Roman" w:cs="Times New Roman"/>
          <w:color w:val="000000" w:themeColor="text1"/>
          <w:sz w:val="22"/>
          <w:szCs w:val="22"/>
        </w:rPr>
        <w:t>Fakültesi</w:t>
      </w:r>
      <w:proofErr w:type="spellEnd"/>
      <w:r w:rsidRPr="00B24B81">
        <w:rPr>
          <w:rFonts w:ascii="Times New Roman" w:hAnsi="Times New Roman" w:cs="Times New Roman"/>
          <w:color w:val="000000" w:themeColor="text1"/>
          <w:sz w:val="22"/>
          <w:szCs w:val="22"/>
        </w:rPr>
        <w:t xml:space="preserve">, İzmir, </w:t>
      </w:r>
      <w:r w:rsidRPr="00B24B81">
        <w:rPr>
          <w:rFonts w:ascii="Times New Roman" w:hAnsi="Times New Roman" w:cs="Times New Roman"/>
          <w:sz w:val="22"/>
          <w:szCs w:val="22"/>
        </w:rPr>
        <w:t xml:space="preserve">cemile.solak@deu.edu.tr; </w:t>
      </w:r>
      <w:proofErr w:type="spellStart"/>
      <w:r w:rsidRPr="00B24B81">
        <w:rPr>
          <w:rFonts w:ascii="Times New Roman" w:hAnsi="Times New Roman" w:cs="Times New Roman"/>
          <w:color w:val="000000" w:themeColor="text1"/>
          <w:sz w:val="22"/>
          <w:szCs w:val="22"/>
        </w:rPr>
        <w:t>Araş.Gör</w:t>
      </w:r>
      <w:proofErr w:type="spellEnd"/>
      <w:r w:rsidRPr="00B24B81">
        <w:rPr>
          <w:rFonts w:ascii="Times New Roman" w:hAnsi="Times New Roman" w:cs="Times New Roman"/>
          <w:color w:val="000000" w:themeColor="text1"/>
          <w:sz w:val="22"/>
          <w:szCs w:val="22"/>
        </w:rPr>
        <w:t xml:space="preserve">., </w:t>
      </w:r>
      <w:proofErr w:type="spellStart"/>
      <w:r w:rsidRPr="00B24B81">
        <w:rPr>
          <w:rFonts w:ascii="Times New Roman" w:hAnsi="Times New Roman" w:cs="Times New Roman"/>
          <w:color w:val="000000" w:themeColor="text1"/>
          <w:sz w:val="22"/>
          <w:szCs w:val="22"/>
        </w:rPr>
        <w:t>Ordu</w:t>
      </w:r>
      <w:proofErr w:type="spellEnd"/>
      <w:r w:rsidRPr="00B24B81">
        <w:rPr>
          <w:rFonts w:ascii="Times New Roman" w:hAnsi="Times New Roman" w:cs="Times New Roman"/>
          <w:color w:val="000000" w:themeColor="text1"/>
          <w:sz w:val="22"/>
          <w:szCs w:val="22"/>
        </w:rPr>
        <w:t xml:space="preserve"> </w:t>
      </w:r>
      <w:proofErr w:type="spellStart"/>
      <w:r w:rsidRPr="00B24B81">
        <w:rPr>
          <w:rFonts w:ascii="Times New Roman" w:hAnsi="Times New Roman" w:cs="Times New Roman"/>
          <w:color w:val="000000" w:themeColor="text1"/>
          <w:sz w:val="22"/>
          <w:szCs w:val="22"/>
        </w:rPr>
        <w:t>Üniversitesi</w:t>
      </w:r>
      <w:proofErr w:type="spellEnd"/>
      <w:r w:rsidRPr="00B24B81">
        <w:rPr>
          <w:rFonts w:ascii="Times New Roman" w:hAnsi="Times New Roman" w:cs="Times New Roman"/>
          <w:color w:val="000000" w:themeColor="text1"/>
          <w:sz w:val="22"/>
          <w:szCs w:val="22"/>
        </w:rPr>
        <w:t xml:space="preserve">, </w:t>
      </w:r>
      <w:proofErr w:type="spellStart"/>
      <w:r w:rsidRPr="00B24B81">
        <w:rPr>
          <w:rFonts w:ascii="Times New Roman" w:hAnsi="Times New Roman" w:cs="Times New Roman"/>
          <w:color w:val="000000" w:themeColor="text1"/>
          <w:sz w:val="22"/>
          <w:szCs w:val="22"/>
        </w:rPr>
        <w:t>Fatsa</w:t>
      </w:r>
      <w:proofErr w:type="spellEnd"/>
      <w:r w:rsidRPr="00B24B81">
        <w:rPr>
          <w:rFonts w:ascii="Times New Roman" w:hAnsi="Times New Roman" w:cs="Times New Roman"/>
          <w:color w:val="000000" w:themeColor="text1"/>
          <w:sz w:val="22"/>
          <w:szCs w:val="22"/>
        </w:rPr>
        <w:t xml:space="preserve"> </w:t>
      </w:r>
      <w:proofErr w:type="spellStart"/>
      <w:r w:rsidRPr="00B24B81">
        <w:rPr>
          <w:rFonts w:ascii="Times New Roman" w:hAnsi="Times New Roman" w:cs="Times New Roman"/>
          <w:color w:val="000000" w:themeColor="text1"/>
          <w:sz w:val="22"/>
          <w:szCs w:val="22"/>
        </w:rPr>
        <w:t>Deniz</w:t>
      </w:r>
      <w:proofErr w:type="spellEnd"/>
      <w:r w:rsidRPr="00B24B81">
        <w:rPr>
          <w:rFonts w:ascii="Times New Roman" w:hAnsi="Times New Roman" w:cs="Times New Roman"/>
          <w:color w:val="000000" w:themeColor="text1"/>
          <w:sz w:val="22"/>
          <w:szCs w:val="22"/>
        </w:rPr>
        <w:t xml:space="preserve"> </w:t>
      </w:r>
      <w:proofErr w:type="spellStart"/>
      <w:r w:rsidRPr="00B24B81">
        <w:rPr>
          <w:rFonts w:ascii="Times New Roman" w:hAnsi="Times New Roman" w:cs="Times New Roman"/>
          <w:color w:val="000000" w:themeColor="text1"/>
          <w:sz w:val="22"/>
          <w:szCs w:val="22"/>
        </w:rPr>
        <w:t>Bilimleri</w:t>
      </w:r>
      <w:proofErr w:type="spellEnd"/>
      <w:r w:rsidRPr="00B24B81">
        <w:rPr>
          <w:rFonts w:ascii="Times New Roman" w:hAnsi="Times New Roman" w:cs="Times New Roman"/>
          <w:color w:val="000000" w:themeColor="text1"/>
          <w:sz w:val="22"/>
          <w:szCs w:val="22"/>
        </w:rPr>
        <w:t xml:space="preserve"> </w:t>
      </w:r>
      <w:proofErr w:type="spellStart"/>
      <w:r w:rsidRPr="00B24B81">
        <w:rPr>
          <w:rFonts w:ascii="Times New Roman" w:hAnsi="Times New Roman" w:cs="Times New Roman"/>
          <w:color w:val="000000" w:themeColor="text1"/>
          <w:sz w:val="22"/>
          <w:szCs w:val="22"/>
        </w:rPr>
        <w:t>Fakültesi</w:t>
      </w:r>
      <w:proofErr w:type="spellEnd"/>
      <w:r w:rsidRPr="00B24B81">
        <w:rPr>
          <w:rFonts w:ascii="Times New Roman" w:hAnsi="Times New Roman" w:cs="Times New Roman"/>
          <w:color w:val="000000" w:themeColor="text1"/>
          <w:sz w:val="22"/>
          <w:szCs w:val="22"/>
        </w:rPr>
        <w:t xml:space="preserve">, </w:t>
      </w:r>
      <w:proofErr w:type="spellStart"/>
      <w:r w:rsidRPr="00B24B81">
        <w:rPr>
          <w:rFonts w:ascii="Times New Roman" w:hAnsi="Times New Roman" w:cs="Times New Roman"/>
          <w:color w:val="000000" w:themeColor="text1"/>
          <w:sz w:val="22"/>
          <w:szCs w:val="22"/>
        </w:rPr>
        <w:t>Ordu</w:t>
      </w:r>
      <w:proofErr w:type="spellEnd"/>
      <w:r w:rsidRPr="00B24B81">
        <w:rPr>
          <w:rFonts w:ascii="Times New Roman" w:hAnsi="Times New Roman" w:cs="Times New Roman"/>
          <w:color w:val="000000" w:themeColor="text1"/>
          <w:sz w:val="22"/>
          <w:szCs w:val="22"/>
        </w:rPr>
        <w:t>.</w:t>
      </w:r>
    </w:p>
  </w:footnote>
  <w:footnote w:id="2">
    <w:p w:rsidR="008454BA" w:rsidRPr="00B24B81" w:rsidRDefault="008454BA" w:rsidP="00072D85">
      <w:pPr>
        <w:pStyle w:val="SonnotMetni"/>
        <w:jc w:val="both"/>
        <w:rPr>
          <w:rFonts w:ascii="Times New Roman" w:hAnsi="Times New Roman" w:cs="Times New Roman"/>
          <w:color w:val="000000" w:themeColor="text1"/>
          <w:sz w:val="22"/>
          <w:szCs w:val="22"/>
        </w:rPr>
      </w:pPr>
      <w:r w:rsidRPr="00B24B81">
        <w:rPr>
          <w:rStyle w:val="DipnotBavurusu"/>
          <w:rFonts w:ascii="Times New Roman" w:hAnsi="Times New Roman" w:cs="Times New Roman"/>
          <w:color w:val="000000" w:themeColor="text1"/>
          <w:sz w:val="22"/>
          <w:szCs w:val="22"/>
        </w:rPr>
        <w:footnoteRef/>
      </w:r>
      <w:r w:rsidRPr="00B24B81">
        <w:rPr>
          <w:rFonts w:ascii="Times New Roman" w:hAnsi="Times New Roman" w:cs="Times New Roman"/>
          <w:color w:val="000000" w:themeColor="text1"/>
          <w:sz w:val="22"/>
          <w:szCs w:val="22"/>
        </w:rPr>
        <w:t xml:space="preserve"> Araş.Gör</w:t>
      </w:r>
      <w:proofErr w:type="gramStart"/>
      <w:r w:rsidRPr="00B24B81">
        <w:rPr>
          <w:rFonts w:ascii="Times New Roman" w:hAnsi="Times New Roman" w:cs="Times New Roman"/>
          <w:color w:val="000000" w:themeColor="text1"/>
          <w:sz w:val="22"/>
          <w:szCs w:val="22"/>
        </w:rPr>
        <w:t>.,</w:t>
      </w:r>
      <w:proofErr w:type="gramEnd"/>
      <w:r w:rsidRPr="00B24B81">
        <w:rPr>
          <w:rFonts w:ascii="Times New Roman" w:hAnsi="Times New Roman" w:cs="Times New Roman"/>
          <w:color w:val="000000" w:themeColor="text1"/>
          <w:sz w:val="22"/>
          <w:szCs w:val="22"/>
        </w:rPr>
        <w:t xml:space="preserve"> Dokuz Eylül Üniversitesi, Denizcilik Fakültesi, İzmir, </w:t>
      </w:r>
      <w:r w:rsidRPr="00B24B81">
        <w:rPr>
          <w:rFonts w:ascii="Times New Roman" w:hAnsi="Times New Roman" w:cs="Times New Roman"/>
          <w:sz w:val="22"/>
          <w:szCs w:val="22"/>
        </w:rPr>
        <w:t xml:space="preserve">firat.akgul@deu.edu.tr; </w:t>
      </w:r>
      <w:proofErr w:type="spellStart"/>
      <w:r w:rsidRPr="00B24B81">
        <w:rPr>
          <w:rFonts w:ascii="Times New Roman" w:hAnsi="Times New Roman" w:cs="Times New Roman"/>
          <w:color w:val="000000" w:themeColor="text1"/>
          <w:sz w:val="22"/>
          <w:szCs w:val="22"/>
        </w:rPr>
        <w:t>Araş.Gör</w:t>
      </w:r>
      <w:proofErr w:type="spellEnd"/>
      <w:r w:rsidRPr="00B24B81">
        <w:rPr>
          <w:rFonts w:ascii="Times New Roman" w:hAnsi="Times New Roman" w:cs="Times New Roman"/>
          <w:color w:val="000000" w:themeColor="text1"/>
          <w:sz w:val="22"/>
          <w:szCs w:val="22"/>
        </w:rPr>
        <w:t xml:space="preserve">., Bandırma </w:t>
      </w:r>
      <w:proofErr w:type="spellStart"/>
      <w:r w:rsidRPr="00B24B81">
        <w:rPr>
          <w:rFonts w:ascii="Times New Roman" w:hAnsi="Times New Roman" w:cs="Times New Roman"/>
          <w:color w:val="000000" w:themeColor="text1"/>
          <w:sz w:val="22"/>
          <w:szCs w:val="22"/>
        </w:rPr>
        <w:t>Onyedi</w:t>
      </w:r>
      <w:proofErr w:type="spellEnd"/>
      <w:r w:rsidRPr="00B24B81">
        <w:rPr>
          <w:rFonts w:ascii="Times New Roman" w:hAnsi="Times New Roman" w:cs="Times New Roman"/>
          <w:color w:val="000000" w:themeColor="text1"/>
          <w:sz w:val="22"/>
          <w:szCs w:val="22"/>
        </w:rPr>
        <w:t xml:space="preserve"> Eylül Üniversitesi, Denizcilik Fakültesi, Balıkesir.</w:t>
      </w:r>
    </w:p>
  </w:footnote>
  <w:footnote w:id="3">
    <w:p w:rsidR="008454BA" w:rsidRPr="00A6429D" w:rsidRDefault="008454BA" w:rsidP="00072D85">
      <w:pPr>
        <w:pStyle w:val="SonnotMetni"/>
        <w:jc w:val="both"/>
      </w:pPr>
      <w:r w:rsidRPr="00B24B81">
        <w:rPr>
          <w:rStyle w:val="DipnotBavurusu"/>
          <w:rFonts w:ascii="Times New Roman" w:hAnsi="Times New Roman" w:cs="Times New Roman"/>
          <w:sz w:val="22"/>
          <w:szCs w:val="22"/>
        </w:rPr>
        <w:footnoteRef/>
      </w:r>
      <w:r w:rsidRPr="00B24B81">
        <w:rPr>
          <w:rFonts w:ascii="Times New Roman" w:hAnsi="Times New Roman" w:cs="Times New Roman"/>
          <w:sz w:val="22"/>
          <w:szCs w:val="22"/>
        </w:rPr>
        <w:t xml:space="preserve"> </w:t>
      </w:r>
      <w:proofErr w:type="spellStart"/>
      <w:r w:rsidRPr="00B24B81">
        <w:rPr>
          <w:rFonts w:ascii="Times New Roman" w:hAnsi="Times New Roman" w:cs="Times New Roman"/>
          <w:sz w:val="22"/>
          <w:szCs w:val="22"/>
        </w:rPr>
        <w:t>Yrd.Doç.Dr</w:t>
      </w:r>
      <w:proofErr w:type="spellEnd"/>
      <w:proofErr w:type="gramStart"/>
      <w:r w:rsidRPr="00B24B81">
        <w:rPr>
          <w:rFonts w:ascii="Times New Roman" w:hAnsi="Times New Roman" w:cs="Times New Roman"/>
          <w:sz w:val="22"/>
          <w:szCs w:val="22"/>
        </w:rPr>
        <w:t>.,</w:t>
      </w:r>
      <w:proofErr w:type="gramEnd"/>
      <w:r w:rsidRPr="00B24B81">
        <w:rPr>
          <w:rFonts w:ascii="Times New Roman" w:hAnsi="Times New Roman" w:cs="Times New Roman"/>
          <w:sz w:val="22"/>
          <w:szCs w:val="22"/>
        </w:rPr>
        <w:t xml:space="preserve"> Dokuz Eylül Üniversitesi, Denizcilik Fakültesi, İzmir, cimen.karatas@deu.edu.tr</w:t>
      </w:r>
      <w:r w:rsidRPr="00137E5D">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BA" w:rsidRPr="00E85AF8" w:rsidRDefault="008454BA">
    <w:pPr>
      <w:pStyle w:val="stbilgi"/>
      <w:rPr>
        <w:rFonts w:ascii="Times New Roman" w:hAnsi="Times New Roman"/>
        <w:i/>
        <w:sz w:val="20"/>
        <w:u w:val="single"/>
      </w:rPr>
    </w:pPr>
    <w:r>
      <w:rPr>
        <w:rFonts w:ascii="Times New Roman" w:hAnsi="Times New Roman"/>
        <w:i/>
        <w:sz w:val="20"/>
        <w:u w:val="single"/>
      </w:rPr>
      <w:t xml:space="preserve">Liman </w:t>
    </w:r>
    <w:proofErr w:type="spellStart"/>
    <w:r>
      <w:rPr>
        <w:rFonts w:ascii="Times New Roman" w:hAnsi="Times New Roman"/>
        <w:i/>
        <w:sz w:val="20"/>
        <w:u w:val="single"/>
      </w:rPr>
      <w:t>Rekabetçiliğini</w:t>
    </w:r>
    <w:proofErr w:type="spellEnd"/>
    <w:r>
      <w:rPr>
        <w:rFonts w:ascii="Times New Roman" w:hAnsi="Times New Roman"/>
        <w:i/>
        <w:sz w:val="20"/>
        <w:u w:val="single"/>
      </w:rPr>
      <w:t>…                               DENİZCİLİK FAKÜLTESİ DERGİSİ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F6BDF"/>
    <w:rsid w:val="000029F3"/>
    <w:rsid w:val="00007911"/>
    <w:rsid w:val="0001357A"/>
    <w:rsid w:val="0001681A"/>
    <w:rsid w:val="00020553"/>
    <w:rsid w:val="00030229"/>
    <w:rsid w:val="000365D4"/>
    <w:rsid w:val="000407C8"/>
    <w:rsid w:val="00040C64"/>
    <w:rsid w:val="00051005"/>
    <w:rsid w:val="0005782B"/>
    <w:rsid w:val="000661BA"/>
    <w:rsid w:val="000705DB"/>
    <w:rsid w:val="000728E3"/>
    <w:rsid w:val="00072D85"/>
    <w:rsid w:val="00074D74"/>
    <w:rsid w:val="00080C44"/>
    <w:rsid w:val="00094FB0"/>
    <w:rsid w:val="000A0465"/>
    <w:rsid w:val="000B5FCE"/>
    <w:rsid w:val="000C0894"/>
    <w:rsid w:val="000C4989"/>
    <w:rsid w:val="000C7338"/>
    <w:rsid w:val="000D0D95"/>
    <w:rsid w:val="000D793B"/>
    <w:rsid w:val="000E41DE"/>
    <w:rsid w:val="000F1CB5"/>
    <w:rsid w:val="000F2103"/>
    <w:rsid w:val="000F444A"/>
    <w:rsid w:val="000F4F43"/>
    <w:rsid w:val="001142C7"/>
    <w:rsid w:val="00117D5E"/>
    <w:rsid w:val="00123388"/>
    <w:rsid w:val="00134620"/>
    <w:rsid w:val="00172EE1"/>
    <w:rsid w:val="001840B1"/>
    <w:rsid w:val="00184BE4"/>
    <w:rsid w:val="001865F9"/>
    <w:rsid w:val="00196961"/>
    <w:rsid w:val="00197436"/>
    <w:rsid w:val="001A104C"/>
    <w:rsid w:val="001A25FB"/>
    <w:rsid w:val="001B06A8"/>
    <w:rsid w:val="001B1B4D"/>
    <w:rsid w:val="001C1279"/>
    <w:rsid w:val="001C5CA8"/>
    <w:rsid w:val="001D5CF6"/>
    <w:rsid w:val="001D653F"/>
    <w:rsid w:val="001D6781"/>
    <w:rsid w:val="001D714D"/>
    <w:rsid w:val="001E1555"/>
    <w:rsid w:val="001F41A7"/>
    <w:rsid w:val="001F5E7C"/>
    <w:rsid w:val="001F6310"/>
    <w:rsid w:val="001F6BDF"/>
    <w:rsid w:val="00200C7C"/>
    <w:rsid w:val="00213146"/>
    <w:rsid w:val="002139DE"/>
    <w:rsid w:val="00213E9B"/>
    <w:rsid w:val="00215009"/>
    <w:rsid w:val="002171F2"/>
    <w:rsid w:val="0022170B"/>
    <w:rsid w:val="002240AA"/>
    <w:rsid w:val="0023605D"/>
    <w:rsid w:val="0023784F"/>
    <w:rsid w:val="002449A7"/>
    <w:rsid w:val="002520F4"/>
    <w:rsid w:val="002529EF"/>
    <w:rsid w:val="00253206"/>
    <w:rsid w:val="00254DAE"/>
    <w:rsid w:val="002564E3"/>
    <w:rsid w:val="002602EB"/>
    <w:rsid w:val="00261482"/>
    <w:rsid w:val="0026242E"/>
    <w:rsid w:val="002666AA"/>
    <w:rsid w:val="0027426B"/>
    <w:rsid w:val="002816B9"/>
    <w:rsid w:val="0028299E"/>
    <w:rsid w:val="00283687"/>
    <w:rsid w:val="00284E78"/>
    <w:rsid w:val="002868E3"/>
    <w:rsid w:val="00287242"/>
    <w:rsid w:val="002947F4"/>
    <w:rsid w:val="00296ECD"/>
    <w:rsid w:val="002A337E"/>
    <w:rsid w:val="002A5363"/>
    <w:rsid w:val="002B40C1"/>
    <w:rsid w:val="002C012B"/>
    <w:rsid w:val="002C2B3D"/>
    <w:rsid w:val="002C684E"/>
    <w:rsid w:val="002E33BD"/>
    <w:rsid w:val="002E3D20"/>
    <w:rsid w:val="002E6EA3"/>
    <w:rsid w:val="002E7C6C"/>
    <w:rsid w:val="002F045C"/>
    <w:rsid w:val="002F5A6F"/>
    <w:rsid w:val="00302981"/>
    <w:rsid w:val="003073C4"/>
    <w:rsid w:val="0031090D"/>
    <w:rsid w:val="00311832"/>
    <w:rsid w:val="00320003"/>
    <w:rsid w:val="00322A5A"/>
    <w:rsid w:val="00325AD0"/>
    <w:rsid w:val="00333242"/>
    <w:rsid w:val="00335460"/>
    <w:rsid w:val="00342EB3"/>
    <w:rsid w:val="003432CC"/>
    <w:rsid w:val="00343801"/>
    <w:rsid w:val="003568E6"/>
    <w:rsid w:val="00357FAB"/>
    <w:rsid w:val="00361187"/>
    <w:rsid w:val="00363CA1"/>
    <w:rsid w:val="003704FF"/>
    <w:rsid w:val="00370699"/>
    <w:rsid w:val="00374A71"/>
    <w:rsid w:val="003818C0"/>
    <w:rsid w:val="003B0733"/>
    <w:rsid w:val="003B2F9E"/>
    <w:rsid w:val="003B55B9"/>
    <w:rsid w:val="003C297D"/>
    <w:rsid w:val="003C661D"/>
    <w:rsid w:val="003C67EF"/>
    <w:rsid w:val="003D4B7C"/>
    <w:rsid w:val="003D6AA4"/>
    <w:rsid w:val="003E276A"/>
    <w:rsid w:val="003E2A5F"/>
    <w:rsid w:val="003E3038"/>
    <w:rsid w:val="003E3B4F"/>
    <w:rsid w:val="003E4896"/>
    <w:rsid w:val="003E60C5"/>
    <w:rsid w:val="003E6DBC"/>
    <w:rsid w:val="003F046F"/>
    <w:rsid w:val="003F43E6"/>
    <w:rsid w:val="003F5124"/>
    <w:rsid w:val="003F5165"/>
    <w:rsid w:val="004026B0"/>
    <w:rsid w:val="00403EAC"/>
    <w:rsid w:val="0040717C"/>
    <w:rsid w:val="00412211"/>
    <w:rsid w:val="004146CB"/>
    <w:rsid w:val="00417827"/>
    <w:rsid w:val="00421C73"/>
    <w:rsid w:val="00425ACB"/>
    <w:rsid w:val="00426D22"/>
    <w:rsid w:val="0043641D"/>
    <w:rsid w:val="00437905"/>
    <w:rsid w:val="00437D4B"/>
    <w:rsid w:val="00445C48"/>
    <w:rsid w:val="00446513"/>
    <w:rsid w:val="00451F6E"/>
    <w:rsid w:val="0045629C"/>
    <w:rsid w:val="00470330"/>
    <w:rsid w:val="00470E12"/>
    <w:rsid w:val="004720C6"/>
    <w:rsid w:val="00472537"/>
    <w:rsid w:val="00472D25"/>
    <w:rsid w:val="00473EED"/>
    <w:rsid w:val="00474316"/>
    <w:rsid w:val="00475A46"/>
    <w:rsid w:val="004804C0"/>
    <w:rsid w:val="00490CE8"/>
    <w:rsid w:val="00496644"/>
    <w:rsid w:val="00496F23"/>
    <w:rsid w:val="00497AC3"/>
    <w:rsid w:val="004A3257"/>
    <w:rsid w:val="004A4F5B"/>
    <w:rsid w:val="004A61D5"/>
    <w:rsid w:val="004B41B2"/>
    <w:rsid w:val="004B549B"/>
    <w:rsid w:val="004C0CDE"/>
    <w:rsid w:val="004C51FF"/>
    <w:rsid w:val="004C5D50"/>
    <w:rsid w:val="004C78A3"/>
    <w:rsid w:val="004D0BCE"/>
    <w:rsid w:val="004D78FD"/>
    <w:rsid w:val="004E0BFF"/>
    <w:rsid w:val="004E5C96"/>
    <w:rsid w:val="00500037"/>
    <w:rsid w:val="0050119A"/>
    <w:rsid w:val="00501CAE"/>
    <w:rsid w:val="00503458"/>
    <w:rsid w:val="00506D2E"/>
    <w:rsid w:val="005119BD"/>
    <w:rsid w:val="005145D9"/>
    <w:rsid w:val="00517DC1"/>
    <w:rsid w:val="00523B26"/>
    <w:rsid w:val="00523BB5"/>
    <w:rsid w:val="00526491"/>
    <w:rsid w:val="00537855"/>
    <w:rsid w:val="00542BA3"/>
    <w:rsid w:val="00547067"/>
    <w:rsid w:val="00547559"/>
    <w:rsid w:val="00563703"/>
    <w:rsid w:val="00563D16"/>
    <w:rsid w:val="005677DA"/>
    <w:rsid w:val="00572DE1"/>
    <w:rsid w:val="00581AC8"/>
    <w:rsid w:val="00582E8D"/>
    <w:rsid w:val="0059000D"/>
    <w:rsid w:val="005918E0"/>
    <w:rsid w:val="005A0735"/>
    <w:rsid w:val="005A0A67"/>
    <w:rsid w:val="005A45B4"/>
    <w:rsid w:val="005A5F66"/>
    <w:rsid w:val="005B0FB4"/>
    <w:rsid w:val="005B2A69"/>
    <w:rsid w:val="005B3C84"/>
    <w:rsid w:val="005C0A92"/>
    <w:rsid w:val="005C2DA2"/>
    <w:rsid w:val="005C302C"/>
    <w:rsid w:val="005C7E45"/>
    <w:rsid w:val="005D374E"/>
    <w:rsid w:val="005D6546"/>
    <w:rsid w:val="005D7628"/>
    <w:rsid w:val="005E2A48"/>
    <w:rsid w:val="005E4004"/>
    <w:rsid w:val="005E58BF"/>
    <w:rsid w:val="005E608A"/>
    <w:rsid w:val="005F0ADA"/>
    <w:rsid w:val="005F5B26"/>
    <w:rsid w:val="005F5F69"/>
    <w:rsid w:val="00601728"/>
    <w:rsid w:val="006040F6"/>
    <w:rsid w:val="006062CB"/>
    <w:rsid w:val="00613571"/>
    <w:rsid w:val="00614847"/>
    <w:rsid w:val="00620489"/>
    <w:rsid w:val="00625AC9"/>
    <w:rsid w:val="0062731F"/>
    <w:rsid w:val="006342A7"/>
    <w:rsid w:val="0064121C"/>
    <w:rsid w:val="006477C5"/>
    <w:rsid w:val="00651E3A"/>
    <w:rsid w:val="00654FFA"/>
    <w:rsid w:val="00662E9F"/>
    <w:rsid w:val="0066342A"/>
    <w:rsid w:val="0066690A"/>
    <w:rsid w:val="00666F45"/>
    <w:rsid w:val="00667878"/>
    <w:rsid w:val="00671EE2"/>
    <w:rsid w:val="00681958"/>
    <w:rsid w:val="006843E8"/>
    <w:rsid w:val="00691740"/>
    <w:rsid w:val="00697C51"/>
    <w:rsid w:val="006A665E"/>
    <w:rsid w:val="006A7741"/>
    <w:rsid w:val="006B081A"/>
    <w:rsid w:val="006B54FB"/>
    <w:rsid w:val="006B7818"/>
    <w:rsid w:val="006B7DFC"/>
    <w:rsid w:val="006C31CF"/>
    <w:rsid w:val="006D2F9F"/>
    <w:rsid w:val="006D7C00"/>
    <w:rsid w:val="006E040D"/>
    <w:rsid w:val="006E146E"/>
    <w:rsid w:val="006E4D27"/>
    <w:rsid w:val="006E535F"/>
    <w:rsid w:val="006E5A71"/>
    <w:rsid w:val="006E5B72"/>
    <w:rsid w:val="006E6ABF"/>
    <w:rsid w:val="006F4194"/>
    <w:rsid w:val="006F73AB"/>
    <w:rsid w:val="00700493"/>
    <w:rsid w:val="00701A15"/>
    <w:rsid w:val="00707C25"/>
    <w:rsid w:val="00712CC5"/>
    <w:rsid w:val="007141C1"/>
    <w:rsid w:val="00716BE2"/>
    <w:rsid w:val="007234A4"/>
    <w:rsid w:val="0072708A"/>
    <w:rsid w:val="00730424"/>
    <w:rsid w:val="0073105B"/>
    <w:rsid w:val="00736F2B"/>
    <w:rsid w:val="007407BA"/>
    <w:rsid w:val="0074385A"/>
    <w:rsid w:val="007440F8"/>
    <w:rsid w:val="00747DB6"/>
    <w:rsid w:val="00750075"/>
    <w:rsid w:val="00752716"/>
    <w:rsid w:val="00760CFC"/>
    <w:rsid w:val="007632F4"/>
    <w:rsid w:val="00764646"/>
    <w:rsid w:val="00764ABB"/>
    <w:rsid w:val="0076555F"/>
    <w:rsid w:val="00766957"/>
    <w:rsid w:val="00771C19"/>
    <w:rsid w:val="00772C84"/>
    <w:rsid w:val="00775135"/>
    <w:rsid w:val="0077549F"/>
    <w:rsid w:val="00785059"/>
    <w:rsid w:val="00787791"/>
    <w:rsid w:val="00791537"/>
    <w:rsid w:val="00796B71"/>
    <w:rsid w:val="0079753C"/>
    <w:rsid w:val="007A2FC0"/>
    <w:rsid w:val="007A4D20"/>
    <w:rsid w:val="007A4E50"/>
    <w:rsid w:val="007A5D31"/>
    <w:rsid w:val="007B0166"/>
    <w:rsid w:val="007B2BC2"/>
    <w:rsid w:val="007B5164"/>
    <w:rsid w:val="007C2DAC"/>
    <w:rsid w:val="007D7CB8"/>
    <w:rsid w:val="007E2F24"/>
    <w:rsid w:val="007E5FB4"/>
    <w:rsid w:val="007F00EE"/>
    <w:rsid w:val="007F2EF9"/>
    <w:rsid w:val="007F3881"/>
    <w:rsid w:val="00800874"/>
    <w:rsid w:val="0080155F"/>
    <w:rsid w:val="00802EF0"/>
    <w:rsid w:val="00804B7E"/>
    <w:rsid w:val="008104D2"/>
    <w:rsid w:val="00811F2D"/>
    <w:rsid w:val="0081324A"/>
    <w:rsid w:val="00814E08"/>
    <w:rsid w:val="00823DF2"/>
    <w:rsid w:val="0082543C"/>
    <w:rsid w:val="00825EFC"/>
    <w:rsid w:val="00827545"/>
    <w:rsid w:val="0083020C"/>
    <w:rsid w:val="00835C76"/>
    <w:rsid w:val="008409CA"/>
    <w:rsid w:val="00843681"/>
    <w:rsid w:val="008454BA"/>
    <w:rsid w:val="008549F3"/>
    <w:rsid w:val="00855EF2"/>
    <w:rsid w:val="00860AEC"/>
    <w:rsid w:val="00864FF9"/>
    <w:rsid w:val="00865B55"/>
    <w:rsid w:val="00871311"/>
    <w:rsid w:val="00875A61"/>
    <w:rsid w:val="00883DAA"/>
    <w:rsid w:val="00886EE7"/>
    <w:rsid w:val="008870C6"/>
    <w:rsid w:val="00890BF3"/>
    <w:rsid w:val="008938CD"/>
    <w:rsid w:val="008970E8"/>
    <w:rsid w:val="008A065E"/>
    <w:rsid w:val="008A153F"/>
    <w:rsid w:val="008A37A7"/>
    <w:rsid w:val="008A3E28"/>
    <w:rsid w:val="008B3BCE"/>
    <w:rsid w:val="008C0362"/>
    <w:rsid w:val="008C108C"/>
    <w:rsid w:val="008C50CC"/>
    <w:rsid w:val="008C753C"/>
    <w:rsid w:val="008D03D5"/>
    <w:rsid w:val="008D08E6"/>
    <w:rsid w:val="008D4765"/>
    <w:rsid w:val="008D47E5"/>
    <w:rsid w:val="008D5DB0"/>
    <w:rsid w:val="008D6B0B"/>
    <w:rsid w:val="008E2CDB"/>
    <w:rsid w:val="008E4225"/>
    <w:rsid w:val="008E484E"/>
    <w:rsid w:val="008F0151"/>
    <w:rsid w:val="008F6D80"/>
    <w:rsid w:val="008F6DF7"/>
    <w:rsid w:val="00906B3A"/>
    <w:rsid w:val="00910089"/>
    <w:rsid w:val="00913EE3"/>
    <w:rsid w:val="009211C1"/>
    <w:rsid w:val="00921B48"/>
    <w:rsid w:val="00921B7D"/>
    <w:rsid w:val="00924D19"/>
    <w:rsid w:val="00926269"/>
    <w:rsid w:val="009273EB"/>
    <w:rsid w:val="00927F49"/>
    <w:rsid w:val="00932199"/>
    <w:rsid w:val="00932529"/>
    <w:rsid w:val="0093319F"/>
    <w:rsid w:val="00934A44"/>
    <w:rsid w:val="00936813"/>
    <w:rsid w:val="009400F6"/>
    <w:rsid w:val="00942682"/>
    <w:rsid w:val="00943B25"/>
    <w:rsid w:val="00946CFE"/>
    <w:rsid w:val="00946F2F"/>
    <w:rsid w:val="00947361"/>
    <w:rsid w:val="00953225"/>
    <w:rsid w:val="00954167"/>
    <w:rsid w:val="00954CFA"/>
    <w:rsid w:val="0095599C"/>
    <w:rsid w:val="009626DD"/>
    <w:rsid w:val="0096484A"/>
    <w:rsid w:val="00967083"/>
    <w:rsid w:val="009801E2"/>
    <w:rsid w:val="009818C2"/>
    <w:rsid w:val="009834D3"/>
    <w:rsid w:val="00983FB0"/>
    <w:rsid w:val="009949E9"/>
    <w:rsid w:val="009A020F"/>
    <w:rsid w:val="009B38EC"/>
    <w:rsid w:val="009B6017"/>
    <w:rsid w:val="009B6372"/>
    <w:rsid w:val="009C09B1"/>
    <w:rsid w:val="009D1F18"/>
    <w:rsid w:val="009D2C1B"/>
    <w:rsid w:val="009E0704"/>
    <w:rsid w:val="009E4DE2"/>
    <w:rsid w:val="009E5B95"/>
    <w:rsid w:val="009E7A55"/>
    <w:rsid w:val="009F4F36"/>
    <w:rsid w:val="009F645F"/>
    <w:rsid w:val="009F7527"/>
    <w:rsid w:val="009F78C6"/>
    <w:rsid w:val="00A00DDD"/>
    <w:rsid w:val="00A01779"/>
    <w:rsid w:val="00A07E72"/>
    <w:rsid w:val="00A11ADB"/>
    <w:rsid w:val="00A143E8"/>
    <w:rsid w:val="00A1683B"/>
    <w:rsid w:val="00A22B4A"/>
    <w:rsid w:val="00A27E66"/>
    <w:rsid w:val="00A32672"/>
    <w:rsid w:val="00A32ADF"/>
    <w:rsid w:val="00A342FF"/>
    <w:rsid w:val="00A45AF8"/>
    <w:rsid w:val="00A500B6"/>
    <w:rsid w:val="00A52E66"/>
    <w:rsid w:val="00A6324C"/>
    <w:rsid w:val="00A64E8A"/>
    <w:rsid w:val="00A74F3C"/>
    <w:rsid w:val="00A751CB"/>
    <w:rsid w:val="00A77571"/>
    <w:rsid w:val="00A85385"/>
    <w:rsid w:val="00A87CFC"/>
    <w:rsid w:val="00A90882"/>
    <w:rsid w:val="00A93C2E"/>
    <w:rsid w:val="00A976DA"/>
    <w:rsid w:val="00AA1FC2"/>
    <w:rsid w:val="00AA626C"/>
    <w:rsid w:val="00AB1256"/>
    <w:rsid w:val="00AB2F0C"/>
    <w:rsid w:val="00AB5F8B"/>
    <w:rsid w:val="00AC533A"/>
    <w:rsid w:val="00AD2577"/>
    <w:rsid w:val="00AE34C1"/>
    <w:rsid w:val="00AE52E3"/>
    <w:rsid w:val="00B039FC"/>
    <w:rsid w:val="00B06C27"/>
    <w:rsid w:val="00B1169A"/>
    <w:rsid w:val="00B171BF"/>
    <w:rsid w:val="00B211EC"/>
    <w:rsid w:val="00B22C04"/>
    <w:rsid w:val="00B24B81"/>
    <w:rsid w:val="00B2554F"/>
    <w:rsid w:val="00B270A8"/>
    <w:rsid w:val="00B33F62"/>
    <w:rsid w:val="00B36078"/>
    <w:rsid w:val="00B36FFB"/>
    <w:rsid w:val="00B404BF"/>
    <w:rsid w:val="00B51F22"/>
    <w:rsid w:val="00B530E7"/>
    <w:rsid w:val="00B55A82"/>
    <w:rsid w:val="00B62D3D"/>
    <w:rsid w:val="00B66511"/>
    <w:rsid w:val="00B73338"/>
    <w:rsid w:val="00B74DF5"/>
    <w:rsid w:val="00B77A9A"/>
    <w:rsid w:val="00B85B33"/>
    <w:rsid w:val="00B87A28"/>
    <w:rsid w:val="00B901E3"/>
    <w:rsid w:val="00B903A0"/>
    <w:rsid w:val="00B941F2"/>
    <w:rsid w:val="00B959DC"/>
    <w:rsid w:val="00B964B6"/>
    <w:rsid w:val="00B97E7B"/>
    <w:rsid w:val="00B97E8E"/>
    <w:rsid w:val="00BA1377"/>
    <w:rsid w:val="00BA21FD"/>
    <w:rsid w:val="00BA31E0"/>
    <w:rsid w:val="00BA46F8"/>
    <w:rsid w:val="00BB082F"/>
    <w:rsid w:val="00BB237E"/>
    <w:rsid w:val="00BB6590"/>
    <w:rsid w:val="00BB7CAF"/>
    <w:rsid w:val="00BC09DD"/>
    <w:rsid w:val="00BC116F"/>
    <w:rsid w:val="00BC191D"/>
    <w:rsid w:val="00BC2E30"/>
    <w:rsid w:val="00BC7D24"/>
    <w:rsid w:val="00BC7EE1"/>
    <w:rsid w:val="00BC7F7E"/>
    <w:rsid w:val="00BD1DB1"/>
    <w:rsid w:val="00BD25A4"/>
    <w:rsid w:val="00BD5C31"/>
    <w:rsid w:val="00BE61E3"/>
    <w:rsid w:val="00BF0B8C"/>
    <w:rsid w:val="00BF6C4F"/>
    <w:rsid w:val="00C00E46"/>
    <w:rsid w:val="00C13FCE"/>
    <w:rsid w:val="00C15990"/>
    <w:rsid w:val="00C17269"/>
    <w:rsid w:val="00C1746D"/>
    <w:rsid w:val="00C17C84"/>
    <w:rsid w:val="00C31114"/>
    <w:rsid w:val="00C40B64"/>
    <w:rsid w:val="00C40D52"/>
    <w:rsid w:val="00C40F91"/>
    <w:rsid w:val="00C51A3B"/>
    <w:rsid w:val="00C51D1C"/>
    <w:rsid w:val="00C615D0"/>
    <w:rsid w:val="00C61C1B"/>
    <w:rsid w:val="00C66152"/>
    <w:rsid w:val="00C746EC"/>
    <w:rsid w:val="00C81534"/>
    <w:rsid w:val="00C828B1"/>
    <w:rsid w:val="00C92A7F"/>
    <w:rsid w:val="00C936D5"/>
    <w:rsid w:val="00C93E01"/>
    <w:rsid w:val="00CA0D9A"/>
    <w:rsid w:val="00CA59AE"/>
    <w:rsid w:val="00CA6ABE"/>
    <w:rsid w:val="00CA7071"/>
    <w:rsid w:val="00CC01FE"/>
    <w:rsid w:val="00CC1634"/>
    <w:rsid w:val="00CC1FC4"/>
    <w:rsid w:val="00CC2858"/>
    <w:rsid w:val="00CC3966"/>
    <w:rsid w:val="00CC3A60"/>
    <w:rsid w:val="00CC5C95"/>
    <w:rsid w:val="00CD477D"/>
    <w:rsid w:val="00CD6F33"/>
    <w:rsid w:val="00CE410A"/>
    <w:rsid w:val="00D04FAD"/>
    <w:rsid w:val="00D05A16"/>
    <w:rsid w:val="00D1780E"/>
    <w:rsid w:val="00D22A9A"/>
    <w:rsid w:val="00D251C0"/>
    <w:rsid w:val="00D25D38"/>
    <w:rsid w:val="00D270CF"/>
    <w:rsid w:val="00D278F8"/>
    <w:rsid w:val="00D32ACD"/>
    <w:rsid w:val="00D37014"/>
    <w:rsid w:val="00D43F37"/>
    <w:rsid w:val="00D44752"/>
    <w:rsid w:val="00D44A3A"/>
    <w:rsid w:val="00D47324"/>
    <w:rsid w:val="00D51ECF"/>
    <w:rsid w:val="00D52FF9"/>
    <w:rsid w:val="00D5389E"/>
    <w:rsid w:val="00D575E5"/>
    <w:rsid w:val="00D57FE3"/>
    <w:rsid w:val="00D655B9"/>
    <w:rsid w:val="00D66DCE"/>
    <w:rsid w:val="00D70EF8"/>
    <w:rsid w:val="00D7244E"/>
    <w:rsid w:val="00D93680"/>
    <w:rsid w:val="00D96E39"/>
    <w:rsid w:val="00D97C1F"/>
    <w:rsid w:val="00DA40C1"/>
    <w:rsid w:val="00DA6F92"/>
    <w:rsid w:val="00DA7DAD"/>
    <w:rsid w:val="00DB3317"/>
    <w:rsid w:val="00DB4413"/>
    <w:rsid w:val="00DD0C41"/>
    <w:rsid w:val="00DD2F33"/>
    <w:rsid w:val="00DE20F8"/>
    <w:rsid w:val="00DE2947"/>
    <w:rsid w:val="00DE35A1"/>
    <w:rsid w:val="00DE378E"/>
    <w:rsid w:val="00DF64AB"/>
    <w:rsid w:val="00E02F01"/>
    <w:rsid w:val="00E11B3A"/>
    <w:rsid w:val="00E1278D"/>
    <w:rsid w:val="00E145EC"/>
    <w:rsid w:val="00E14E03"/>
    <w:rsid w:val="00E16BBA"/>
    <w:rsid w:val="00E20439"/>
    <w:rsid w:val="00E23617"/>
    <w:rsid w:val="00E2751D"/>
    <w:rsid w:val="00E2768D"/>
    <w:rsid w:val="00E321D6"/>
    <w:rsid w:val="00E32EC6"/>
    <w:rsid w:val="00E3346E"/>
    <w:rsid w:val="00E42D57"/>
    <w:rsid w:val="00E43B9E"/>
    <w:rsid w:val="00E465A3"/>
    <w:rsid w:val="00E519CB"/>
    <w:rsid w:val="00E559E9"/>
    <w:rsid w:val="00E55A3A"/>
    <w:rsid w:val="00E55ADD"/>
    <w:rsid w:val="00E625E2"/>
    <w:rsid w:val="00E66B4E"/>
    <w:rsid w:val="00E700FE"/>
    <w:rsid w:val="00E720CE"/>
    <w:rsid w:val="00E80D01"/>
    <w:rsid w:val="00E83AF7"/>
    <w:rsid w:val="00E8590C"/>
    <w:rsid w:val="00E85AF8"/>
    <w:rsid w:val="00E9323C"/>
    <w:rsid w:val="00E954EE"/>
    <w:rsid w:val="00EA12AA"/>
    <w:rsid w:val="00EA2BC7"/>
    <w:rsid w:val="00EA34D6"/>
    <w:rsid w:val="00EA403F"/>
    <w:rsid w:val="00EA53A4"/>
    <w:rsid w:val="00EB0112"/>
    <w:rsid w:val="00EB47F4"/>
    <w:rsid w:val="00EC019C"/>
    <w:rsid w:val="00EC049F"/>
    <w:rsid w:val="00EC4479"/>
    <w:rsid w:val="00EC59A4"/>
    <w:rsid w:val="00ED0F4F"/>
    <w:rsid w:val="00ED4F56"/>
    <w:rsid w:val="00ED5D23"/>
    <w:rsid w:val="00EE1BE1"/>
    <w:rsid w:val="00EE51F3"/>
    <w:rsid w:val="00EF4781"/>
    <w:rsid w:val="00F00A78"/>
    <w:rsid w:val="00F01599"/>
    <w:rsid w:val="00F03EE6"/>
    <w:rsid w:val="00F10338"/>
    <w:rsid w:val="00F13315"/>
    <w:rsid w:val="00F1528F"/>
    <w:rsid w:val="00F16BDC"/>
    <w:rsid w:val="00F34FC1"/>
    <w:rsid w:val="00F35314"/>
    <w:rsid w:val="00F400D9"/>
    <w:rsid w:val="00F43458"/>
    <w:rsid w:val="00F44C17"/>
    <w:rsid w:val="00F5104D"/>
    <w:rsid w:val="00F52322"/>
    <w:rsid w:val="00F52FF3"/>
    <w:rsid w:val="00F62A71"/>
    <w:rsid w:val="00F63D8C"/>
    <w:rsid w:val="00F67157"/>
    <w:rsid w:val="00F736CE"/>
    <w:rsid w:val="00F74811"/>
    <w:rsid w:val="00F75BF8"/>
    <w:rsid w:val="00F762D2"/>
    <w:rsid w:val="00F779DD"/>
    <w:rsid w:val="00F82588"/>
    <w:rsid w:val="00F92B7D"/>
    <w:rsid w:val="00F92D52"/>
    <w:rsid w:val="00F93552"/>
    <w:rsid w:val="00F949C6"/>
    <w:rsid w:val="00F97A13"/>
    <w:rsid w:val="00FA1DD0"/>
    <w:rsid w:val="00FA680D"/>
    <w:rsid w:val="00FB5ADA"/>
    <w:rsid w:val="00FB63A6"/>
    <w:rsid w:val="00FC22AE"/>
    <w:rsid w:val="00FC2E20"/>
    <w:rsid w:val="00FC4B43"/>
    <w:rsid w:val="00FD4397"/>
    <w:rsid w:val="00FF10C6"/>
    <w:rsid w:val="00FF1460"/>
    <w:rsid w:val="00FF3310"/>
    <w:rsid w:val="00FF5398"/>
    <w:rsid w:val="00FF7A5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BD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1F6BDF"/>
  </w:style>
  <w:style w:type="character" w:customStyle="1" w:styleId="DipnotMetniChar">
    <w:name w:val="Dipnot Metni Char"/>
    <w:basedOn w:val="VarsaylanParagrafYazTipi"/>
    <w:link w:val="DipnotMetni"/>
    <w:uiPriority w:val="99"/>
    <w:rsid w:val="001F6BDF"/>
  </w:style>
  <w:style w:type="character" w:styleId="DipnotBavurusu">
    <w:name w:val="footnote reference"/>
    <w:basedOn w:val="VarsaylanParagrafYazTipi"/>
    <w:uiPriority w:val="99"/>
    <w:unhideWhenUsed/>
    <w:rsid w:val="001F6BDF"/>
    <w:rPr>
      <w:vertAlign w:val="superscript"/>
    </w:rPr>
  </w:style>
  <w:style w:type="paragraph" w:styleId="SonnotMetni">
    <w:name w:val="endnote text"/>
    <w:basedOn w:val="Normal"/>
    <w:link w:val="SonnotMetniChar"/>
    <w:uiPriority w:val="99"/>
    <w:unhideWhenUsed/>
    <w:rsid w:val="001F6BDF"/>
    <w:rPr>
      <w:rFonts w:eastAsiaTheme="minorHAnsi"/>
      <w:sz w:val="20"/>
      <w:szCs w:val="20"/>
      <w:lang w:val="tr-TR" w:bidi="ar-SA"/>
    </w:rPr>
  </w:style>
  <w:style w:type="character" w:customStyle="1" w:styleId="SonnotMetniChar">
    <w:name w:val="Sonnot Metni Char"/>
    <w:basedOn w:val="VarsaylanParagrafYazTipi"/>
    <w:link w:val="SonnotMetni"/>
    <w:uiPriority w:val="99"/>
    <w:rsid w:val="001F6BDF"/>
    <w:rPr>
      <w:rFonts w:eastAsiaTheme="minorHAnsi"/>
      <w:sz w:val="20"/>
      <w:szCs w:val="20"/>
      <w:lang w:val="tr-TR" w:bidi="ar-SA"/>
    </w:rPr>
  </w:style>
  <w:style w:type="character" w:styleId="Kpr">
    <w:name w:val="Hyperlink"/>
    <w:basedOn w:val="VarsaylanParagrafYazTipi"/>
    <w:uiPriority w:val="99"/>
    <w:unhideWhenUsed/>
    <w:rsid w:val="001F6BDF"/>
    <w:rPr>
      <w:color w:val="0000FF" w:themeColor="hyperlink"/>
      <w:u w:val="single"/>
    </w:rPr>
  </w:style>
  <w:style w:type="paragraph" w:styleId="ListeParagraf">
    <w:name w:val="List Paragraph"/>
    <w:basedOn w:val="Normal"/>
    <w:uiPriority w:val="34"/>
    <w:qFormat/>
    <w:rsid w:val="00FD4397"/>
    <w:pPr>
      <w:ind w:left="720"/>
      <w:contextualSpacing/>
    </w:pPr>
  </w:style>
  <w:style w:type="character" w:styleId="AklamaBavurusu">
    <w:name w:val="annotation reference"/>
    <w:basedOn w:val="VarsaylanParagrafYazTipi"/>
    <w:uiPriority w:val="99"/>
    <w:semiHidden/>
    <w:unhideWhenUsed/>
    <w:rsid w:val="00CC3A60"/>
    <w:rPr>
      <w:sz w:val="16"/>
      <w:szCs w:val="16"/>
    </w:rPr>
  </w:style>
  <w:style w:type="paragraph" w:styleId="AklamaMetni">
    <w:name w:val="annotation text"/>
    <w:basedOn w:val="Normal"/>
    <w:link w:val="AklamaMetniChar"/>
    <w:uiPriority w:val="99"/>
    <w:semiHidden/>
    <w:unhideWhenUsed/>
    <w:rsid w:val="00CC3A60"/>
    <w:rPr>
      <w:sz w:val="20"/>
      <w:szCs w:val="20"/>
    </w:rPr>
  </w:style>
  <w:style w:type="character" w:customStyle="1" w:styleId="AklamaMetniChar">
    <w:name w:val="Açıklama Metni Char"/>
    <w:basedOn w:val="VarsaylanParagrafYazTipi"/>
    <w:link w:val="AklamaMetni"/>
    <w:uiPriority w:val="99"/>
    <w:semiHidden/>
    <w:rsid w:val="00CC3A60"/>
    <w:rPr>
      <w:sz w:val="20"/>
      <w:szCs w:val="20"/>
    </w:rPr>
  </w:style>
  <w:style w:type="paragraph" w:styleId="AklamaKonusu">
    <w:name w:val="annotation subject"/>
    <w:basedOn w:val="AklamaMetni"/>
    <w:next w:val="AklamaMetni"/>
    <w:link w:val="AklamaKonusuChar"/>
    <w:uiPriority w:val="99"/>
    <w:semiHidden/>
    <w:unhideWhenUsed/>
    <w:rsid w:val="00CC3A60"/>
    <w:rPr>
      <w:b/>
      <w:bCs/>
    </w:rPr>
  </w:style>
  <w:style w:type="character" w:customStyle="1" w:styleId="AklamaKonusuChar">
    <w:name w:val="Açıklama Konusu Char"/>
    <w:basedOn w:val="AklamaMetniChar"/>
    <w:link w:val="AklamaKonusu"/>
    <w:uiPriority w:val="99"/>
    <w:semiHidden/>
    <w:rsid w:val="00CC3A60"/>
    <w:rPr>
      <w:b/>
      <w:bCs/>
      <w:sz w:val="20"/>
      <w:szCs w:val="20"/>
    </w:rPr>
  </w:style>
  <w:style w:type="paragraph" w:styleId="BalonMetni">
    <w:name w:val="Balloon Text"/>
    <w:basedOn w:val="Normal"/>
    <w:link w:val="BalonMetniChar"/>
    <w:uiPriority w:val="99"/>
    <w:semiHidden/>
    <w:unhideWhenUsed/>
    <w:rsid w:val="00CC3A60"/>
    <w:rPr>
      <w:rFonts w:ascii="Tahoma" w:hAnsi="Tahoma" w:cs="Tahoma"/>
      <w:sz w:val="16"/>
      <w:szCs w:val="16"/>
    </w:rPr>
  </w:style>
  <w:style w:type="character" w:customStyle="1" w:styleId="BalonMetniChar">
    <w:name w:val="Balon Metni Char"/>
    <w:basedOn w:val="VarsaylanParagrafYazTipi"/>
    <w:link w:val="BalonMetni"/>
    <w:uiPriority w:val="99"/>
    <w:semiHidden/>
    <w:rsid w:val="00CC3A60"/>
    <w:rPr>
      <w:rFonts w:ascii="Tahoma" w:hAnsi="Tahoma" w:cs="Tahoma"/>
      <w:sz w:val="16"/>
      <w:szCs w:val="16"/>
    </w:rPr>
  </w:style>
  <w:style w:type="table" w:styleId="TabloKlavuzu">
    <w:name w:val="Table Grid"/>
    <w:basedOn w:val="NormalTablo"/>
    <w:uiPriority w:val="59"/>
    <w:rsid w:val="00B90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C7E45"/>
    <w:pPr>
      <w:tabs>
        <w:tab w:val="center" w:pos="4703"/>
        <w:tab w:val="right" w:pos="9406"/>
      </w:tabs>
    </w:pPr>
  </w:style>
  <w:style w:type="character" w:customStyle="1" w:styleId="stbilgiChar">
    <w:name w:val="Üstbilgi Char"/>
    <w:basedOn w:val="VarsaylanParagrafYazTipi"/>
    <w:link w:val="stbilgi"/>
    <w:uiPriority w:val="99"/>
    <w:rsid w:val="005C7E45"/>
  </w:style>
  <w:style w:type="paragraph" w:styleId="Altbilgi">
    <w:name w:val="footer"/>
    <w:basedOn w:val="Normal"/>
    <w:link w:val="AltbilgiChar"/>
    <w:uiPriority w:val="99"/>
    <w:unhideWhenUsed/>
    <w:rsid w:val="005C7E45"/>
    <w:pPr>
      <w:tabs>
        <w:tab w:val="center" w:pos="4703"/>
        <w:tab w:val="right" w:pos="9406"/>
      </w:tabs>
    </w:pPr>
  </w:style>
  <w:style w:type="character" w:customStyle="1" w:styleId="AltbilgiChar">
    <w:name w:val="Altbilgi Char"/>
    <w:basedOn w:val="VarsaylanParagrafYazTipi"/>
    <w:link w:val="Altbilgi"/>
    <w:uiPriority w:val="99"/>
    <w:rsid w:val="005C7E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BD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1F6BDF"/>
  </w:style>
  <w:style w:type="character" w:customStyle="1" w:styleId="DipnotMetniChar">
    <w:name w:val="Dipnot Metni Char"/>
    <w:basedOn w:val="VarsaylanParagrafYazTipi"/>
    <w:link w:val="DipnotMetni"/>
    <w:uiPriority w:val="99"/>
    <w:rsid w:val="001F6BDF"/>
  </w:style>
  <w:style w:type="character" w:styleId="DipnotBavurusu">
    <w:name w:val="footnote reference"/>
    <w:basedOn w:val="VarsaylanParagrafYazTipi"/>
    <w:uiPriority w:val="99"/>
    <w:unhideWhenUsed/>
    <w:rsid w:val="001F6BDF"/>
    <w:rPr>
      <w:vertAlign w:val="superscript"/>
    </w:rPr>
  </w:style>
  <w:style w:type="paragraph" w:styleId="SonnotMetni">
    <w:name w:val="endnote text"/>
    <w:basedOn w:val="Normal"/>
    <w:link w:val="SonnotMetniChar"/>
    <w:uiPriority w:val="99"/>
    <w:unhideWhenUsed/>
    <w:rsid w:val="001F6BDF"/>
    <w:rPr>
      <w:rFonts w:eastAsiaTheme="minorHAnsi"/>
      <w:sz w:val="20"/>
      <w:szCs w:val="20"/>
      <w:lang w:val="tr-TR" w:bidi="ar-SA"/>
    </w:rPr>
  </w:style>
  <w:style w:type="character" w:customStyle="1" w:styleId="SonnotMetniChar">
    <w:name w:val="Sonnot Metni Char"/>
    <w:basedOn w:val="VarsaylanParagrafYazTipi"/>
    <w:link w:val="SonnotMetni"/>
    <w:uiPriority w:val="99"/>
    <w:rsid w:val="001F6BDF"/>
    <w:rPr>
      <w:rFonts w:eastAsiaTheme="minorHAnsi"/>
      <w:sz w:val="20"/>
      <w:szCs w:val="20"/>
      <w:lang w:val="tr-TR" w:bidi="ar-SA"/>
    </w:rPr>
  </w:style>
  <w:style w:type="character" w:styleId="Kpr">
    <w:name w:val="Hyperlink"/>
    <w:basedOn w:val="VarsaylanParagrafYazTipi"/>
    <w:uiPriority w:val="99"/>
    <w:unhideWhenUsed/>
    <w:rsid w:val="001F6BDF"/>
    <w:rPr>
      <w:color w:val="0000FF" w:themeColor="hyperlink"/>
      <w:u w:val="single"/>
    </w:rPr>
  </w:style>
  <w:style w:type="paragraph" w:styleId="ListeParagraf">
    <w:name w:val="List Paragraph"/>
    <w:basedOn w:val="Normal"/>
    <w:uiPriority w:val="34"/>
    <w:qFormat/>
    <w:rsid w:val="00FD4397"/>
    <w:pPr>
      <w:ind w:left="720"/>
      <w:contextualSpacing/>
    </w:pPr>
  </w:style>
  <w:style w:type="character" w:styleId="AklamaBavurusu">
    <w:name w:val="annotation reference"/>
    <w:basedOn w:val="VarsaylanParagrafYazTipi"/>
    <w:uiPriority w:val="99"/>
    <w:semiHidden/>
    <w:unhideWhenUsed/>
    <w:rsid w:val="00CC3A60"/>
    <w:rPr>
      <w:sz w:val="16"/>
      <w:szCs w:val="16"/>
    </w:rPr>
  </w:style>
  <w:style w:type="paragraph" w:styleId="AklamaMetni">
    <w:name w:val="annotation text"/>
    <w:basedOn w:val="Normal"/>
    <w:link w:val="AklamaMetniChar"/>
    <w:uiPriority w:val="99"/>
    <w:semiHidden/>
    <w:unhideWhenUsed/>
    <w:rsid w:val="00CC3A60"/>
    <w:rPr>
      <w:sz w:val="20"/>
      <w:szCs w:val="20"/>
    </w:rPr>
  </w:style>
  <w:style w:type="character" w:customStyle="1" w:styleId="AklamaMetniChar">
    <w:name w:val="Açıklama Metni Char"/>
    <w:basedOn w:val="VarsaylanParagrafYazTipi"/>
    <w:link w:val="AklamaMetni"/>
    <w:uiPriority w:val="99"/>
    <w:semiHidden/>
    <w:rsid w:val="00CC3A60"/>
    <w:rPr>
      <w:sz w:val="20"/>
      <w:szCs w:val="20"/>
    </w:rPr>
  </w:style>
  <w:style w:type="paragraph" w:styleId="AklamaKonusu">
    <w:name w:val="annotation subject"/>
    <w:basedOn w:val="AklamaMetni"/>
    <w:next w:val="AklamaMetni"/>
    <w:link w:val="AklamaKonusuChar"/>
    <w:uiPriority w:val="99"/>
    <w:semiHidden/>
    <w:unhideWhenUsed/>
    <w:rsid w:val="00CC3A60"/>
    <w:rPr>
      <w:b/>
      <w:bCs/>
    </w:rPr>
  </w:style>
  <w:style w:type="character" w:customStyle="1" w:styleId="AklamaKonusuChar">
    <w:name w:val="Açıklama Konusu Char"/>
    <w:basedOn w:val="AklamaMetniChar"/>
    <w:link w:val="AklamaKonusu"/>
    <w:uiPriority w:val="99"/>
    <w:semiHidden/>
    <w:rsid w:val="00CC3A60"/>
    <w:rPr>
      <w:b/>
      <w:bCs/>
      <w:sz w:val="20"/>
      <w:szCs w:val="20"/>
    </w:rPr>
  </w:style>
  <w:style w:type="paragraph" w:styleId="BalonMetni">
    <w:name w:val="Balloon Text"/>
    <w:basedOn w:val="Normal"/>
    <w:link w:val="BalonMetniChar"/>
    <w:uiPriority w:val="99"/>
    <w:semiHidden/>
    <w:unhideWhenUsed/>
    <w:rsid w:val="00CC3A60"/>
    <w:rPr>
      <w:rFonts w:ascii="Tahoma" w:hAnsi="Tahoma" w:cs="Tahoma"/>
      <w:sz w:val="16"/>
      <w:szCs w:val="16"/>
    </w:rPr>
  </w:style>
  <w:style w:type="character" w:customStyle="1" w:styleId="BalonMetniChar">
    <w:name w:val="Balon Metni Char"/>
    <w:basedOn w:val="VarsaylanParagrafYazTipi"/>
    <w:link w:val="BalonMetni"/>
    <w:uiPriority w:val="99"/>
    <w:semiHidden/>
    <w:rsid w:val="00CC3A60"/>
    <w:rPr>
      <w:rFonts w:ascii="Tahoma" w:hAnsi="Tahoma" w:cs="Tahoma"/>
      <w:sz w:val="16"/>
      <w:szCs w:val="16"/>
    </w:rPr>
  </w:style>
  <w:style w:type="table" w:styleId="TabloKlavuzu">
    <w:name w:val="Table Grid"/>
    <w:basedOn w:val="NormalTablo"/>
    <w:uiPriority w:val="59"/>
    <w:rsid w:val="00B90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C7E45"/>
    <w:pPr>
      <w:tabs>
        <w:tab w:val="center" w:pos="4703"/>
        <w:tab w:val="right" w:pos="9406"/>
      </w:tabs>
    </w:pPr>
  </w:style>
  <w:style w:type="character" w:customStyle="1" w:styleId="stbilgiChar">
    <w:name w:val="Üstbilgi Char"/>
    <w:basedOn w:val="VarsaylanParagrafYazTipi"/>
    <w:link w:val="stbilgi"/>
    <w:uiPriority w:val="99"/>
    <w:rsid w:val="005C7E45"/>
  </w:style>
  <w:style w:type="paragraph" w:styleId="Altbilgi">
    <w:name w:val="footer"/>
    <w:basedOn w:val="Normal"/>
    <w:link w:val="AltbilgiChar"/>
    <w:uiPriority w:val="99"/>
    <w:unhideWhenUsed/>
    <w:rsid w:val="005C7E45"/>
    <w:pPr>
      <w:tabs>
        <w:tab w:val="center" w:pos="4703"/>
        <w:tab w:val="right" w:pos="9406"/>
      </w:tabs>
    </w:pPr>
  </w:style>
  <w:style w:type="character" w:customStyle="1" w:styleId="AltbilgiChar">
    <w:name w:val="Altbilgi Char"/>
    <w:basedOn w:val="VarsaylanParagrafYazTipi"/>
    <w:link w:val="Altbilgi"/>
    <w:uiPriority w:val="99"/>
    <w:rsid w:val="005C7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63397">
      <w:bodyDiv w:val="1"/>
      <w:marLeft w:val="0"/>
      <w:marRight w:val="0"/>
      <w:marTop w:val="0"/>
      <w:marBottom w:val="0"/>
      <w:divBdr>
        <w:top w:val="none" w:sz="0" w:space="0" w:color="auto"/>
        <w:left w:val="none" w:sz="0" w:space="0" w:color="auto"/>
        <w:bottom w:val="none" w:sz="0" w:space="0" w:color="auto"/>
        <w:right w:val="none" w:sz="0" w:space="0" w:color="auto"/>
      </w:divBdr>
    </w:div>
    <w:div w:id="195656696">
      <w:bodyDiv w:val="1"/>
      <w:marLeft w:val="0"/>
      <w:marRight w:val="0"/>
      <w:marTop w:val="0"/>
      <w:marBottom w:val="0"/>
      <w:divBdr>
        <w:top w:val="none" w:sz="0" w:space="0" w:color="auto"/>
        <w:left w:val="none" w:sz="0" w:space="0" w:color="auto"/>
        <w:bottom w:val="none" w:sz="0" w:space="0" w:color="auto"/>
        <w:right w:val="none" w:sz="0" w:space="0" w:color="auto"/>
      </w:divBdr>
      <w:divsChild>
        <w:div w:id="708410313">
          <w:marLeft w:val="0"/>
          <w:marRight w:val="0"/>
          <w:marTop w:val="0"/>
          <w:marBottom w:val="0"/>
          <w:divBdr>
            <w:top w:val="none" w:sz="0" w:space="0" w:color="auto"/>
            <w:left w:val="none" w:sz="0" w:space="0" w:color="auto"/>
            <w:bottom w:val="none" w:sz="0" w:space="0" w:color="auto"/>
            <w:right w:val="none" w:sz="0" w:space="0" w:color="auto"/>
          </w:divBdr>
          <w:divsChild>
            <w:div w:id="10676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9528">
      <w:bodyDiv w:val="1"/>
      <w:marLeft w:val="0"/>
      <w:marRight w:val="0"/>
      <w:marTop w:val="0"/>
      <w:marBottom w:val="0"/>
      <w:divBdr>
        <w:top w:val="none" w:sz="0" w:space="0" w:color="auto"/>
        <w:left w:val="none" w:sz="0" w:space="0" w:color="auto"/>
        <w:bottom w:val="none" w:sz="0" w:space="0" w:color="auto"/>
        <w:right w:val="none" w:sz="0" w:space="0" w:color="auto"/>
      </w:divBdr>
    </w:div>
    <w:div w:id="267398168">
      <w:bodyDiv w:val="1"/>
      <w:marLeft w:val="0"/>
      <w:marRight w:val="0"/>
      <w:marTop w:val="0"/>
      <w:marBottom w:val="0"/>
      <w:divBdr>
        <w:top w:val="none" w:sz="0" w:space="0" w:color="auto"/>
        <w:left w:val="none" w:sz="0" w:space="0" w:color="auto"/>
        <w:bottom w:val="none" w:sz="0" w:space="0" w:color="auto"/>
        <w:right w:val="none" w:sz="0" w:space="0" w:color="auto"/>
      </w:divBdr>
    </w:div>
    <w:div w:id="784468968">
      <w:bodyDiv w:val="1"/>
      <w:marLeft w:val="0"/>
      <w:marRight w:val="0"/>
      <w:marTop w:val="0"/>
      <w:marBottom w:val="0"/>
      <w:divBdr>
        <w:top w:val="none" w:sz="0" w:space="0" w:color="auto"/>
        <w:left w:val="none" w:sz="0" w:space="0" w:color="auto"/>
        <w:bottom w:val="none" w:sz="0" w:space="0" w:color="auto"/>
        <w:right w:val="none" w:sz="0" w:space="0" w:color="auto"/>
      </w:divBdr>
    </w:div>
    <w:div w:id="1887526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8613/deudfd.4366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3B951-C240-4B80-AE6E-2A6C66670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23</Pages>
  <Words>6661</Words>
  <Characters>37972</Characters>
  <Application>Microsoft Office Word</Application>
  <DocSecurity>0</DocSecurity>
  <Lines>316</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DEÜ</Company>
  <LinksUpToDate>false</LinksUpToDate>
  <CharactersWithSpaces>44544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Fırat Akgül</dc:creator>
  <cp:lastModifiedBy>Realucard</cp:lastModifiedBy>
  <cp:revision>20</cp:revision>
  <cp:lastPrinted>2016-10-06T11:31:00Z</cp:lastPrinted>
  <dcterms:created xsi:type="dcterms:W3CDTF">2016-09-29T12:31:00Z</dcterms:created>
  <dcterms:modified xsi:type="dcterms:W3CDTF">2016-11-17T10:25:00Z</dcterms:modified>
</cp:coreProperties>
</file>