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E9" w:rsidRPr="00186DE9" w:rsidRDefault="00186DE9" w:rsidP="00A47441">
      <w:pPr>
        <w:spacing w:after="120" w:line="360" w:lineRule="auto"/>
        <w:jc w:val="center"/>
        <w:rPr>
          <w:rFonts w:ascii="Times New Roman" w:hAnsi="Times New Roman" w:cs="Times New Roman"/>
          <w:b/>
          <w:sz w:val="28"/>
          <w:szCs w:val="24"/>
        </w:rPr>
      </w:pPr>
    </w:p>
    <w:p w:rsidR="00186DE9" w:rsidRPr="00186DE9" w:rsidRDefault="00186DE9" w:rsidP="000F4D1E">
      <w:pPr>
        <w:spacing w:before="240" w:after="120" w:line="360" w:lineRule="auto"/>
        <w:jc w:val="center"/>
        <w:rPr>
          <w:rFonts w:ascii="Times New Roman" w:hAnsi="Times New Roman" w:cs="Times New Roman"/>
          <w:b/>
          <w:szCs w:val="24"/>
        </w:rPr>
      </w:pPr>
      <w:r w:rsidRPr="00186DE9">
        <w:rPr>
          <w:rFonts w:ascii="Times New Roman" w:hAnsi="Times New Roman" w:cs="Times New Roman"/>
          <w:b/>
          <w:szCs w:val="24"/>
        </w:rPr>
        <w:t>EMPLOYER BRANDING DESCRIPTIONS OF UNIVERSITY STUDENTS: A BUSINESS TO BUSINESS FIRM EXAMPLE</w:t>
      </w:r>
    </w:p>
    <w:p w:rsidR="007D4BD1" w:rsidRDefault="00186DE9" w:rsidP="000F4D1E">
      <w:pPr>
        <w:spacing w:before="240" w:after="120" w:line="360" w:lineRule="auto"/>
        <w:jc w:val="center"/>
        <w:rPr>
          <w:rFonts w:ascii="TimesNewRomanPSMT" w:hAnsi="TimesNewRomanPSMT" w:cs="TimesNewRomanPSMT"/>
          <w:szCs w:val="16"/>
        </w:rPr>
      </w:pPr>
      <w:r w:rsidRPr="00A47441">
        <w:rPr>
          <w:rFonts w:ascii="Times New Roman" w:hAnsi="Times New Roman" w:cs="Times New Roman"/>
          <w:b/>
        </w:rPr>
        <w:t>ABSTRACT</w:t>
      </w:r>
    </w:p>
    <w:p w:rsidR="007D4BD1" w:rsidRPr="00A47441" w:rsidRDefault="007D4BD1" w:rsidP="00A47441">
      <w:pPr>
        <w:autoSpaceDE w:val="0"/>
        <w:autoSpaceDN w:val="0"/>
        <w:adjustRightInd w:val="0"/>
        <w:spacing w:after="120" w:line="360" w:lineRule="auto"/>
        <w:jc w:val="both"/>
        <w:rPr>
          <w:rFonts w:ascii="Times New Roman" w:hAnsi="Times New Roman" w:cs="Times New Roman"/>
          <w:i/>
        </w:rPr>
      </w:pPr>
      <w:r w:rsidRPr="00A47441">
        <w:rPr>
          <w:rFonts w:ascii="Times New Roman" w:hAnsi="Times New Roman" w:cs="Times New Roman"/>
          <w:i/>
        </w:rPr>
        <w:t xml:space="preserve">The purpose of this study </w:t>
      </w:r>
      <w:r w:rsidR="00905B59" w:rsidRPr="00A47441">
        <w:rPr>
          <w:rFonts w:ascii="Times New Roman" w:hAnsi="Times New Roman" w:cs="Times New Roman"/>
          <w:i/>
        </w:rPr>
        <w:t>was</w:t>
      </w:r>
      <w:r w:rsidRPr="00A47441">
        <w:rPr>
          <w:rFonts w:ascii="Times New Roman" w:hAnsi="Times New Roman" w:cs="Times New Roman"/>
          <w:i/>
        </w:rPr>
        <w:t xml:space="preserve"> to investigate </w:t>
      </w:r>
      <w:r w:rsidR="00905B59" w:rsidRPr="00A47441">
        <w:rPr>
          <w:rFonts w:ascii="Times New Roman" w:hAnsi="Times New Roman" w:cs="Times New Roman"/>
          <w:i/>
        </w:rPr>
        <w:t xml:space="preserve">the </w:t>
      </w:r>
      <w:r w:rsidR="007075C8" w:rsidRPr="00A47441">
        <w:rPr>
          <w:rFonts w:ascii="Times New Roman" w:hAnsi="Times New Roman" w:cs="Times New Roman"/>
          <w:i/>
          <w:lang w:val="en-GB"/>
        </w:rPr>
        <w:t>expectations and information channels</w:t>
      </w:r>
      <w:r w:rsidRPr="00A47441">
        <w:rPr>
          <w:rFonts w:ascii="Times New Roman" w:hAnsi="Times New Roman" w:cs="Times New Roman"/>
          <w:i/>
          <w:lang w:val="en-GB"/>
        </w:rPr>
        <w:t xml:space="preserve"> </w:t>
      </w:r>
      <w:proofErr w:type="gramStart"/>
      <w:r w:rsidRPr="00A47441">
        <w:rPr>
          <w:rFonts w:ascii="Times New Roman" w:hAnsi="Times New Roman" w:cs="Times New Roman"/>
          <w:i/>
          <w:lang w:val="en-GB"/>
        </w:rPr>
        <w:t xml:space="preserve">of </w:t>
      </w:r>
      <w:r w:rsidR="00905B59" w:rsidRPr="00A47441">
        <w:rPr>
          <w:rFonts w:ascii="Times New Roman" w:hAnsi="Times New Roman" w:cs="Times New Roman"/>
          <w:i/>
          <w:lang w:val="en-GB"/>
        </w:rPr>
        <w:t xml:space="preserve"> the</w:t>
      </w:r>
      <w:proofErr w:type="gramEnd"/>
      <w:r w:rsidR="00905B59" w:rsidRPr="00A47441">
        <w:rPr>
          <w:rFonts w:ascii="Times New Roman" w:hAnsi="Times New Roman" w:cs="Times New Roman"/>
          <w:i/>
          <w:lang w:val="en-GB"/>
        </w:rPr>
        <w:t xml:space="preserve"> </w:t>
      </w:r>
      <w:r w:rsidRPr="00A47441">
        <w:rPr>
          <w:rFonts w:ascii="Times New Roman" w:hAnsi="Times New Roman" w:cs="Times New Roman"/>
          <w:i/>
          <w:lang w:val="en-GB"/>
        </w:rPr>
        <w:t xml:space="preserve">Y generation while evaluating their potential employers. This study </w:t>
      </w:r>
      <w:r w:rsidR="00905B59" w:rsidRPr="00A47441">
        <w:rPr>
          <w:rFonts w:ascii="Times New Roman" w:hAnsi="Times New Roman" w:cs="Times New Roman"/>
          <w:i/>
          <w:lang w:val="en-GB"/>
        </w:rPr>
        <w:t xml:space="preserve">was conducted with 543 </w:t>
      </w:r>
      <w:r w:rsidR="007075C8" w:rsidRPr="00A47441">
        <w:rPr>
          <w:rFonts w:ascii="Times New Roman" w:hAnsi="Times New Roman" w:cs="Times New Roman"/>
          <w:i/>
          <w:lang w:val="en-GB"/>
        </w:rPr>
        <w:t xml:space="preserve">Agriculture </w:t>
      </w:r>
      <w:r w:rsidR="00905B59" w:rsidRPr="00A47441">
        <w:rPr>
          <w:rFonts w:ascii="Times New Roman" w:hAnsi="Times New Roman" w:cs="Times New Roman"/>
          <w:i/>
          <w:lang w:val="en-GB"/>
        </w:rPr>
        <w:t>F</w:t>
      </w:r>
      <w:r w:rsidR="007075C8" w:rsidRPr="00A47441">
        <w:rPr>
          <w:rFonts w:ascii="Times New Roman" w:hAnsi="Times New Roman" w:cs="Times New Roman"/>
          <w:i/>
          <w:lang w:val="en-GB"/>
        </w:rPr>
        <w:t>aculty</w:t>
      </w:r>
      <w:r w:rsidRPr="00A47441">
        <w:rPr>
          <w:rFonts w:ascii="Times New Roman" w:hAnsi="Times New Roman" w:cs="Times New Roman"/>
          <w:i/>
          <w:lang w:val="en-GB"/>
        </w:rPr>
        <w:t xml:space="preserve"> students </w:t>
      </w:r>
      <w:r w:rsidR="00905B59" w:rsidRPr="00A47441">
        <w:rPr>
          <w:rFonts w:ascii="Times New Roman" w:hAnsi="Times New Roman" w:cs="Times New Roman"/>
          <w:i/>
          <w:lang w:val="en-GB"/>
        </w:rPr>
        <w:t>in a state university to be able to</w:t>
      </w:r>
      <w:r w:rsidRPr="00A47441">
        <w:rPr>
          <w:rFonts w:ascii="Times New Roman" w:hAnsi="Times New Roman" w:cs="Times New Roman"/>
          <w:i/>
          <w:lang w:val="en-GB"/>
        </w:rPr>
        <w:t xml:space="preserve"> understand their expectations</w:t>
      </w:r>
      <w:r w:rsidR="00905B59" w:rsidRPr="00A47441">
        <w:rPr>
          <w:rFonts w:ascii="Times New Roman" w:hAnsi="Times New Roman" w:cs="Times New Roman"/>
          <w:i/>
          <w:lang w:val="en-GB"/>
        </w:rPr>
        <w:t xml:space="preserve"> of future employers</w:t>
      </w:r>
      <w:r w:rsidRPr="00A47441">
        <w:rPr>
          <w:rFonts w:ascii="Times New Roman" w:hAnsi="Times New Roman" w:cs="Times New Roman"/>
          <w:i/>
          <w:lang w:val="en-GB"/>
        </w:rPr>
        <w:t xml:space="preserve"> especially </w:t>
      </w:r>
      <w:r w:rsidR="00905B59" w:rsidRPr="00A47441">
        <w:rPr>
          <w:rFonts w:ascii="Times New Roman" w:hAnsi="Times New Roman" w:cs="Times New Roman"/>
          <w:i/>
          <w:lang w:val="en-GB"/>
        </w:rPr>
        <w:t>i</w:t>
      </w:r>
      <w:r w:rsidRPr="00A47441">
        <w:rPr>
          <w:rFonts w:ascii="Times New Roman" w:hAnsi="Times New Roman" w:cs="Times New Roman"/>
          <w:i/>
          <w:lang w:val="en-GB"/>
        </w:rPr>
        <w:t>n the scope of</w:t>
      </w:r>
      <w:r w:rsidR="00905B59" w:rsidRPr="00A47441">
        <w:rPr>
          <w:rFonts w:ascii="Times New Roman" w:hAnsi="Times New Roman" w:cs="Times New Roman"/>
          <w:i/>
          <w:lang w:val="en-GB"/>
        </w:rPr>
        <w:t xml:space="preserve"> a</w:t>
      </w:r>
      <w:r w:rsidRPr="00A47441">
        <w:rPr>
          <w:rFonts w:ascii="Times New Roman" w:hAnsi="Times New Roman" w:cs="Times New Roman"/>
          <w:i/>
          <w:lang w:val="en-GB"/>
        </w:rPr>
        <w:t xml:space="preserve"> special type of business to business firm. </w:t>
      </w:r>
      <w:r w:rsidR="007075C8" w:rsidRPr="00A47441">
        <w:rPr>
          <w:rFonts w:ascii="Times New Roman" w:hAnsi="Times New Roman" w:cs="Times New Roman"/>
          <w:i/>
          <w:lang w:val="en-GB"/>
        </w:rPr>
        <w:t>The results reveal</w:t>
      </w:r>
      <w:r w:rsidR="00905B59" w:rsidRPr="00A47441">
        <w:rPr>
          <w:rFonts w:ascii="Times New Roman" w:hAnsi="Times New Roman" w:cs="Times New Roman"/>
          <w:i/>
          <w:lang w:val="en-GB"/>
        </w:rPr>
        <w:t>ed</w:t>
      </w:r>
      <w:r w:rsidR="007075C8" w:rsidRPr="00A47441">
        <w:rPr>
          <w:rFonts w:ascii="Times New Roman" w:hAnsi="Times New Roman" w:cs="Times New Roman"/>
          <w:i/>
          <w:lang w:val="en-GB"/>
        </w:rPr>
        <w:t xml:space="preserve"> that </w:t>
      </w:r>
      <w:r w:rsidR="00905B59" w:rsidRPr="00A47441">
        <w:rPr>
          <w:rFonts w:ascii="Times New Roman" w:hAnsi="Times New Roman" w:cs="Times New Roman"/>
          <w:i/>
          <w:lang w:val="en-GB"/>
        </w:rPr>
        <w:t xml:space="preserve">the </w:t>
      </w:r>
      <w:r w:rsidR="007075C8" w:rsidRPr="00A47441">
        <w:rPr>
          <w:rFonts w:ascii="Times New Roman" w:hAnsi="Times New Roman" w:cs="Times New Roman"/>
          <w:i/>
        </w:rPr>
        <w:t xml:space="preserve">543 Turkish agriculture students </w:t>
      </w:r>
      <w:r w:rsidR="00905B59" w:rsidRPr="00A47441">
        <w:rPr>
          <w:rFonts w:ascii="Times New Roman" w:hAnsi="Times New Roman" w:cs="Times New Roman"/>
          <w:i/>
        </w:rPr>
        <w:t xml:space="preserve">identified the </w:t>
      </w:r>
      <w:r w:rsidR="007075C8" w:rsidRPr="00A47441">
        <w:rPr>
          <w:rFonts w:ascii="Times New Roman" w:hAnsi="Times New Roman" w:cs="Times New Roman"/>
          <w:i/>
        </w:rPr>
        <w:t>ideal employer as</w:t>
      </w:r>
      <w:r w:rsidR="00905B59" w:rsidRPr="00A47441">
        <w:rPr>
          <w:rFonts w:ascii="Times New Roman" w:hAnsi="Times New Roman" w:cs="Times New Roman"/>
          <w:i/>
        </w:rPr>
        <w:t xml:space="preserve"> people-</w:t>
      </w:r>
      <w:r w:rsidR="007075C8" w:rsidRPr="00A47441">
        <w:rPr>
          <w:rFonts w:ascii="Times New Roman" w:hAnsi="Times New Roman" w:cs="Times New Roman"/>
          <w:i/>
        </w:rPr>
        <w:t xml:space="preserve"> oriented (14</w:t>
      </w:r>
      <w:r w:rsidR="00905B59" w:rsidRPr="00A47441">
        <w:rPr>
          <w:rFonts w:ascii="Times New Roman" w:hAnsi="Times New Roman" w:cs="Times New Roman"/>
          <w:i/>
        </w:rPr>
        <w:t>%</w:t>
      </w:r>
      <w:r w:rsidR="007075C8" w:rsidRPr="00A47441">
        <w:rPr>
          <w:rFonts w:ascii="Times New Roman" w:hAnsi="Times New Roman" w:cs="Times New Roman"/>
          <w:i/>
        </w:rPr>
        <w:t>)</w:t>
      </w:r>
      <w:r w:rsidR="00905B59" w:rsidRPr="00A47441">
        <w:rPr>
          <w:rFonts w:ascii="Times New Roman" w:hAnsi="Times New Roman" w:cs="Times New Roman"/>
          <w:i/>
        </w:rPr>
        <w:t>,</w:t>
      </w:r>
      <w:r w:rsidR="007075C8" w:rsidRPr="00A47441">
        <w:rPr>
          <w:rFonts w:ascii="Times New Roman" w:hAnsi="Times New Roman" w:cs="Times New Roman"/>
          <w:i/>
        </w:rPr>
        <w:t xml:space="preserve"> consider</w:t>
      </w:r>
      <w:r w:rsidR="00905B59" w:rsidRPr="00A47441">
        <w:rPr>
          <w:rFonts w:ascii="Times New Roman" w:hAnsi="Times New Roman" w:cs="Times New Roman"/>
          <w:i/>
        </w:rPr>
        <w:t>ate of staff</w:t>
      </w:r>
      <w:r w:rsidR="007075C8" w:rsidRPr="00A47441">
        <w:rPr>
          <w:rFonts w:ascii="Times New Roman" w:hAnsi="Times New Roman" w:cs="Times New Roman"/>
          <w:i/>
        </w:rPr>
        <w:t xml:space="preserve"> tra</w:t>
      </w:r>
      <w:r w:rsidR="00905B59" w:rsidRPr="00A47441">
        <w:rPr>
          <w:rFonts w:ascii="Times New Roman" w:hAnsi="Times New Roman" w:cs="Times New Roman"/>
          <w:i/>
        </w:rPr>
        <w:t>i</w:t>
      </w:r>
      <w:r w:rsidR="007075C8" w:rsidRPr="00A47441">
        <w:rPr>
          <w:rFonts w:ascii="Times New Roman" w:hAnsi="Times New Roman" w:cs="Times New Roman"/>
          <w:i/>
        </w:rPr>
        <w:t xml:space="preserve">ning and </w:t>
      </w:r>
      <w:proofErr w:type="gramStart"/>
      <w:r w:rsidR="007075C8" w:rsidRPr="00A47441">
        <w:rPr>
          <w:rFonts w:ascii="Times New Roman" w:hAnsi="Times New Roman" w:cs="Times New Roman"/>
          <w:i/>
        </w:rPr>
        <w:t>education(</w:t>
      </w:r>
      <w:proofErr w:type="gramEnd"/>
      <w:r w:rsidR="007075C8" w:rsidRPr="00A47441">
        <w:rPr>
          <w:rFonts w:ascii="Times New Roman" w:hAnsi="Times New Roman" w:cs="Times New Roman"/>
          <w:i/>
        </w:rPr>
        <w:t>12</w:t>
      </w:r>
      <w:r w:rsidR="00905B59" w:rsidRPr="00A47441">
        <w:rPr>
          <w:rFonts w:ascii="Times New Roman" w:hAnsi="Times New Roman" w:cs="Times New Roman"/>
          <w:i/>
        </w:rPr>
        <w:t>.</w:t>
      </w:r>
      <w:r w:rsidR="007075C8" w:rsidRPr="00A47441">
        <w:rPr>
          <w:rFonts w:ascii="Times New Roman" w:hAnsi="Times New Roman" w:cs="Times New Roman"/>
          <w:i/>
        </w:rPr>
        <w:t>53</w:t>
      </w:r>
      <w:r w:rsidR="00905B59" w:rsidRPr="00A47441">
        <w:rPr>
          <w:rFonts w:ascii="Times New Roman" w:hAnsi="Times New Roman" w:cs="Times New Roman"/>
          <w:i/>
        </w:rPr>
        <w:t>%</w:t>
      </w:r>
      <w:r w:rsidR="007075C8" w:rsidRPr="00A47441">
        <w:rPr>
          <w:rFonts w:ascii="Times New Roman" w:hAnsi="Times New Roman" w:cs="Times New Roman"/>
          <w:i/>
        </w:rPr>
        <w:t xml:space="preserve">), </w:t>
      </w:r>
      <w:r w:rsidR="00905B59" w:rsidRPr="00A47441">
        <w:rPr>
          <w:rFonts w:ascii="Times New Roman" w:hAnsi="Times New Roman" w:cs="Times New Roman"/>
          <w:i/>
        </w:rPr>
        <w:t>offering</w:t>
      </w:r>
      <w:r w:rsidR="007075C8" w:rsidRPr="00A47441">
        <w:rPr>
          <w:rFonts w:ascii="Times New Roman" w:hAnsi="Times New Roman" w:cs="Times New Roman"/>
          <w:i/>
        </w:rPr>
        <w:t xml:space="preserve"> opportunit</w:t>
      </w:r>
      <w:r w:rsidR="00905B59" w:rsidRPr="00A47441">
        <w:rPr>
          <w:rFonts w:ascii="Times New Roman" w:hAnsi="Times New Roman" w:cs="Times New Roman"/>
          <w:i/>
        </w:rPr>
        <w:t>ies</w:t>
      </w:r>
      <w:r w:rsidR="007075C8" w:rsidRPr="00A47441">
        <w:rPr>
          <w:rFonts w:ascii="Times New Roman" w:hAnsi="Times New Roman" w:cs="Times New Roman"/>
          <w:i/>
        </w:rPr>
        <w:t xml:space="preserve"> for career devel</w:t>
      </w:r>
      <w:r w:rsidR="00905B59" w:rsidRPr="00A47441">
        <w:rPr>
          <w:rFonts w:ascii="Times New Roman" w:hAnsi="Times New Roman" w:cs="Times New Roman"/>
          <w:i/>
        </w:rPr>
        <w:t>op</w:t>
      </w:r>
      <w:r w:rsidR="007075C8" w:rsidRPr="00A47441">
        <w:rPr>
          <w:rFonts w:ascii="Times New Roman" w:hAnsi="Times New Roman" w:cs="Times New Roman"/>
          <w:i/>
        </w:rPr>
        <w:t>ment (12</w:t>
      </w:r>
      <w:r w:rsidR="00905B59" w:rsidRPr="00A47441">
        <w:rPr>
          <w:rFonts w:ascii="Times New Roman" w:hAnsi="Times New Roman" w:cs="Times New Roman"/>
          <w:i/>
        </w:rPr>
        <w:t>.</w:t>
      </w:r>
      <w:r w:rsidR="007075C8" w:rsidRPr="00A47441">
        <w:rPr>
          <w:rFonts w:ascii="Times New Roman" w:hAnsi="Times New Roman" w:cs="Times New Roman"/>
          <w:i/>
        </w:rPr>
        <w:t>17</w:t>
      </w:r>
      <w:r w:rsidR="00905B59" w:rsidRPr="00A47441">
        <w:rPr>
          <w:rFonts w:ascii="Times New Roman" w:hAnsi="Times New Roman" w:cs="Times New Roman"/>
          <w:i/>
        </w:rPr>
        <w:t>%</w:t>
      </w:r>
      <w:r w:rsidR="007075C8" w:rsidRPr="00A47441">
        <w:rPr>
          <w:rFonts w:ascii="Times New Roman" w:hAnsi="Times New Roman" w:cs="Times New Roman"/>
          <w:i/>
        </w:rPr>
        <w:t>)</w:t>
      </w:r>
      <w:r w:rsidR="00905B59" w:rsidRPr="00A47441">
        <w:rPr>
          <w:rFonts w:ascii="Times New Roman" w:hAnsi="Times New Roman" w:cs="Times New Roman"/>
          <w:i/>
        </w:rPr>
        <w:t xml:space="preserve"> and</w:t>
      </w:r>
      <w:r w:rsidR="007075C8" w:rsidRPr="00A47441">
        <w:rPr>
          <w:rFonts w:ascii="Times New Roman" w:hAnsi="Times New Roman" w:cs="Times New Roman"/>
          <w:i/>
        </w:rPr>
        <w:t xml:space="preserve"> provid</w:t>
      </w:r>
      <w:r w:rsidR="00905B59" w:rsidRPr="00A47441">
        <w:rPr>
          <w:rFonts w:ascii="Times New Roman" w:hAnsi="Times New Roman" w:cs="Times New Roman"/>
          <w:i/>
        </w:rPr>
        <w:t xml:space="preserve">ing </w:t>
      </w:r>
      <w:r w:rsidR="007075C8" w:rsidRPr="00A47441">
        <w:rPr>
          <w:rFonts w:ascii="Times New Roman" w:hAnsi="Times New Roman" w:cs="Times New Roman"/>
          <w:i/>
        </w:rPr>
        <w:t>well</w:t>
      </w:r>
      <w:r w:rsidR="00905B59" w:rsidRPr="00A47441">
        <w:rPr>
          <w:rFonts w:ascii="Times New Roman" w:hAnsi="Times New Roman" w:cs="Times New Roman"/>
          <w:i/>
        </w:rPr>
        <w:t>-</w:t>
      </w:r>
      <w:r w:rsidR="007075C8" w:rsidRPr="00A47441">
        <w:rPr>
          <w:rFonts w:ascii="Times New Roman" w:hAnsi="Times New Roman" w:cs="Times New Roman"/>
          <w:i/>
        </w:rPr>
        <w:t>developed working conditions( 9</w:t>
      </w:r>
      <w:r w:rsidR="00905B59" w:rsidRPr="00A47441">
        <w:rPr>
          <w:rFonts w:ascii="Times New Roman" w:hAnsi="Times New Roman" w:cs="Times New Roman"/>
          <w:i/>
        </w:rPr>
        <w:t>.</w:t>
      </w:r>
      <w:r w:rsidR="007075C8" w:rsidRPr="00A47441">
        <w:rPr>
          <w:rFonts w:ascii="Times New Roman" w:hAnsi="Times New Roman" w:cs="Times New Roman"/>
          <w:i/>
        </w:rPr>
        <w:t>99</w:t>
      </w:r>
      <w:r w:rsidR="00905B59" w:rsidRPr="00A47441">
        <w:rPr>
          <w:rFonts w:ascii="Times New Roman" w:hAnsi="Times New Roman" w:cs="Times New Roman"/>
          <w:i/>
        </w:rPr>
        <w:t>%</w:t>
      </w:r>
      <w:r w:rsidR="007075C8" w:rsidRPr="00A47441">
        <w:rPr>
          <w:rFonts w:ascii="Times New Roman" w:hAnsi="Times New Roman" w:cs="Times New Roman"/>
          <w:i/>
        </w:rPr>
        <w:t xml:space="preserve">). </w:t>
      </w:r>
      <w:r w:rsidR="00905B59" w:rsidRPr="00A47441">
        <w:rPr>
          <w:rFonts w:ascii="Times New Roman" w:hAnsi="Times New Roman" w:cs="Times New Roman"/>
          <w:i/>
        </w:rPr>
        <w:t>The r</w:t>
      </w:r>
      <w:r w:rsidR="007075C8" w:rsidRPr="00A47441">
        <w:rPr>
          <w:rFonts w:ascii="Times New Roman" w:hAnsi="Times New Roman" w:cs="Times New Roman"/>
          <w:i/>
        </w:rPr>
        <w:t xml:space="preserve">esults also showed that </w:t>
      </w:r>
      <w:r w:rsidR="00905B59" w:rsidRPr="00A47441">
        <w:rPr>
          <w:rFonts w:ascii="Times New Roman" w:hAnsi="Times New Roman" w:cs="Times New Roman"/>
          <w:i/>
          <w:lang w:val="en-GB"/>
        </w:rPr>
        <w:t xml:space="preserve">the </w:t>
      </w:r>
      <w:r w:rsidRPr="00A47441">
        <w:rPr>
          <w:rFonts w:ascii="Times New Roman" w:hAnsi="Times New Roman" w:cs="Times New Roman"/>
          <w:i/>
          <w:lang w:val="en-GB"/>
        </w:rPr>
        <w:t xml:space="preserve">sources of information </w:t>
      </w:r>
      <w:r w:rsidR="00905B59" w:rsidRPr="00A47441">
        <w:rPr>
          <w:rFonts w:ascii="Times New Roman" w:hAnsi="Times New Roman" w:cs="Times New Roman"/>
          <w:i/>
          <w:lang w:val="en-GB"/>
        </w:rPr>
        <w:t xml:space="preserve">for the students of </w:t>
      </w:r>
      <w:r w:rsidRPr="00A47441">
        <w:rPr>
          <w:rFonts w:ascii="Times New Roman" w:hAnsi="Times New Roman" w:cs="Times New Roman"/>
          <w:i/>
          <w:lang w:val="en-GB"/>
        </w:rPr>
        <w:t xml:space="preserve">employer branding image </w:t>
      </w:r>
      <w:r w:rsidR="00905B59" w:rsidRPr="00A47441">
        <w:rPr>
          <w:rFonts w:ascii="Times New Roman" w:hAnsi="Times New Roman" w:cs="Times New Roman"/>
          <w:i/>
          <w:lang w:val="en-US"/>
        </w:rPr>
        <w:t xml:space="preserve">were </w:t>
      </w:r>
      <w:r w:rsidR="0049153A" w:rsidRPr="00186DE9">
        <w:rPr>
          <w:rFonts w:ascii="Times New Roman" w:hAnsi="Times New Roman" w:cs="Times New Roman"/>
          <w:i/>
          <w:lang w:val="en-US"/>
        </w:rPr>
        <w:t>from personal</w:t>
      </w:r>
      <w:r w:rsidR="007075C8" w:rsidRPr="00A47441">
        <w:rPr>
          <w:rFonts w:ascii="Times New Roman" w:hAnsi="Times New Roman" w:cs="Times New Roman"/>
          <w:i/>
          <w:lang w:val="en-US"/>
        </w:rPr>
        <w:t xml:space="preserve"> experience</w:t>
      </w:r>
      <w:r w:rsidR="00905B59" w:rsidRPr="00A47441">
        <w:rPr>
          <w:rFonts w:ascii="Times New Roman" w:hAnsi="Times New Roman" w:cs="Times New Roman"/>
          <w:i/>
          <w:lang w:val="en-US"/>
        </w:rPr>
        <w:t xml:space="preserve"> of specific firms, such as</w:t>
      </w:r>
      <w:r w:rsidR="007075C8" w:rsidRPr="00A47441">
        <w:rPr>
          <w:rFonts w:ascii="Times New Roman" w:hAnsi="Times New Roman" w:cs="Times New Roman"/>
          <w:i/>
          <w:lang w:val="en-US"/>
        </w:rPr>
        <w:t xml:space="preserve"> face</w:t>
      </w:r>
      <w:r w:rsidR="00905B59" w:rsidRPr="00A47441">
        <w:rPr>
          <w:rFonts w:ascii="Times New Roman" w:hAnsi="Times New Roman" w:cs="Times New Roman"/>
          <w:i/>
          <w:lang w:val="en-US"/>
        </w:rPr>
        <w:t>-</w:t>
      </w:r>
      <w:r w:rsidR="007075C8" w:rsidRPr="00A47441">
        <w:rPr>
          <w:rFonts w:ascii="Times New Roman" w:hAnsi="Times New Roman" w:cs="Times New Roman"/>
          <w:i/>
          <w:lang w:val="en-US"/>
        </w:rPr>
        <w:t>to</w:t>
      </w:r>
      <w:r w:rsidR="00905B59" w:rsidRPr="00A47441">
        <w:rPr>
          <w:rFonts w:ascii="Times New Roman" w:hAnsi="Times New Roman" w:cs="Times New Roman"/>
          <w:i/>
          <w:lang w:val="en-US"/>
        </w:rPr>
        <w:t>-</w:t>
      </w:r>
      <w:r w:rsidR="007075C8" w:rsidRPr="00A47441">
        <w:rPr>
          <w:rFonts w:ascii="Times New Roman" w:hAnsi="Times New Roman" w:cs="Times New Roman"/>
          <w:i/>
          <w:lang w:val="en-US"/>
        </w:rPr>
        <w:t xml:space="preserve">face interaction </w:t>
      </w:r>
      <w:r w:rsidR="00905B59" w:rsidRPr="00A47441">
        <w:rPr>
          <w:rFonts w:ascii="Times New Roman" w:hAnsi="Times New Roman" w:cs="Times New Roman"/>
          <w:i/>
          <w:lang w:val="en-US"/>
        </w:rPr>
        <w:t>with a representative of the firm at a university</w:t>
      </w:r>
      <w:r w:rsidR="007075C8" w:rsidRPr="00A47441">
        <w:rPr>
          <w:rFonts w:ascii="Times New Roman" w:hAnsi="Times New Roman" w:cs="Times New Roman"/>
          <w:i/>
          <w:lang w:val="en-US"/>
        </w:rPr>
        <w:t xml:space="preserve"> career day </w:t>
      </w:r>
      <w:r w:rsidR="00905B59" w:rsidRPr="00A47441">
        <w:rPr>
          <w:rFonts w:ascii="Times New Roman" w:hAnsi="Times New Roman" w:cs="Times New Roman"/>
          <w:i/>
          <w:lang w:val="en-US"/>
        </w:rPr>
        <w:t xml:space="preserve">or references by a </w:t>
      </w:r>
      <w:r w:rsidR="007075C8" w:rsidRPr="00A47441">
        <w:rPr>
          <w:rFonts w:ascii="Times New Roman" w:hAnsi="Times New Roman" w:cs="Times New Roman"/>
          <w:i/>
          <w:lang w:val="en-US"/>
        </w:rPr>
        <w:t>university professor</w:t>
      </w:r>
      <w:r w:rsidR="007075C8" w:rsidRPr="00A47441">
        <w:rPr>
          <w:rFonts w:ascii="Times New Roman" w:hAnsi="Times New Roman" w:cs="Times New Roman"/>
          <w:i/>
        </w:rPr>
        <w:t>.</w:t>
      </w:r>
      <w:r w:rsidRPr="00A47441">
        <w:rPr>
          <w:rFonts w:ascii="Times New Roman" w:hAnsi="Times New Roman" w:cs="Times New Roman"/>
          <w:i/>
          <w:lang w:val="en-GB"/>
        </w:rPr>
        <w:t xml:space="preserve"> </w:t>
      </w:r>
    </w:p>
    <w:p w:rsidR="007D4BD1" w:rsidRPr="000F4D1E" w:rsidRDefault="007075C8" w:rsidP="00A47441">
      <w:pPr>
        <w:autoSpaceDE w:val="0"/>
        <w:autoSpaceDN w:val="0"/>
        <w:adjustRightInd w:val="0"/>
        <w:spacing w:after="120" w:line="360" w:lineRule="auto"/>
        <w:rPr>
          <w:rFonts w:ascii="Times New Roman" w:hAnsi="Times New Roman" w:cs="Times New Roman"/>
          <w:b/>
          <w:i/>
        </w:rPr>
      </w:pPr>
      <w:r w:rsidRPr="00E04B86">
        <w:rPr>
          <w:rFonts w:ascii="Times New Roman" w:hAnsi="Times New Roman" w:cs="Times New Roman"/>
          <w:b/>
          <w:i/>
        </w:rPr>
        <w:t>Keywords:</w:t>
      </w:r>
      <w:r w:rsidRPr="000F4D1E">
        <w:rPr>
          <w:rFonts w:ascii="Times New Roman" w:hAnsi="Times New Roman" w:cs="Times New Roman"/>
          <w:b/>
          <w:i/>
        </w:rPr>
        <w:t xml:space="preserve"> Employer </w:t>
      </w:r>
      <w:r w:rsidR="00186DE9" w:rsidRPr="000F4D1E">
        <w:rPr>
          <w:rFonts w:ascii="Times New Roman" w:hAnsi="Times New Roman" w:cs="Times New Roman"/>
          <w:b/>
          <w:i/>
        </w:rPr>
        <w:t>B</w:t>
      </w:r>
      <w:r w:rsidRPr="000F4D1E">
        <w:rPr>
          <w:rFonts w:ascii="Times New Roman" w:hAnsi="Times New Roman" w:cs="Times New Roman"/>
          <w:b/>
          <w:i/>
        </w:rPr>
        <w:t xml:space="preserve">randing, </w:t>
      </w:r>
      <w:r w:rsidR="00840AF5" w:rsidRPr="000F4D1E">
        <w:rPr>
          <w:rFonts w:ascii="Times New Roman" w:hAnsi="Times New Roman" w:cs="Times New Roman"/>
          <w:b/>
          <w:i/>
        </w:rPr>
        <w:t xml:space="preserve">Y generations, </w:t>
      </w:r>
      <w:r w:rsidR="00186DE9" w:rsidRPr="000F4D1E">
        <w:rPr>
          <w:rFonts w:ascii="Times New Roman" w:hAnsi="Times New Roman" w:cs="Times New Roman"/>
          <w:b/>
          <w:i/>
        </w:rPr>
        <w:t>B</w:t>
      </w:r>
      <w:r w:rsidR="00840AF5" w:rsidRPr="000F4D1E">
        <w:rPr>
          <w:rFonts w:ascii="Times New Roman" w:hAnsi="Times New Roman" w:cs="Times New Roman"/>
          <w:b/>
          <w:i/>
        </w:rPr>
        <w:t xml:space="preserve">rand </w:t>
      </w:r>
      <w:r w:rsidR="00186DE9" w:rsidRPr="000F4D1E">
        <w:rPr>
          <w:rFonts w:ascii="Times New Roman" w:hAnsi="Times New Roman" w:cs="Times New Roman"/>
          <w:b/>
          <w:i/>
        </w:rPr>
        <w:t>E</w:t>
      </w:r>
      <w:r w:rsidR="00840AF5" w:rsidRPr="000F4D1E">
        <w:rPr>
          <w:rFonts w:ascii="Times New Roman" w:hAnsi="Times New Roman" w:cs="Times New Roman"/>
          <w:b/>
          <w:i/>
        </w:rPr>
        <w:t>quity</w:t>
      </w:r>
    </w:p>
    <w:p w:rsidR="007D4BD1" w:rsidRPr="000F4D1E" w:rsidRDefault="00186DE9" w:rsidP="00A47441">
      <w:pPr>
        <w:autoSpaceDE w:val="0"/>
        <w:autoSpaceDN w:val="0"/>
        <w:adjustRightInd w:val="0"/>
        <w:spacing w:after="120" w:line="360" w:lineRule="auto"/>
        <w:rPr>
          <w:rFonts w:ascii="Times New Roman" w:hAnsi="Times New Roman" w:cs="Times New Roman"/>
          <w:b/>
          <w:i/>
        </w:rPr>
      </w:pPr>
      <w:r w:rsidRPr="00E04B86">
        <w:rPr>
          <w:rFonts w:ascii="Times New Roman" w:hAnsi="Times New Roman" w:cs="Times New Roman"/>
          <w:b/>
          <w:i/>
        </w:rPr>
        <w:t>JEL</w:t>
      </w:r>
      <w:r w:rsidR="00D26F27" w:rsidRPr="00E04B86">
        <w:rPr>
          <w:rFonts w:ascii="Times New Roman" w:hAnsi="Times New Roman" w:cs="Times New Roman"/>
          <w:b/>
          <w:i/>
        </w:rPr>
        <w:t xml:space="preserve"> </w:t>
      </w:r>
      <w:r w:rsidR="00D26F27" w:rsidRPr="000F4D1E">
        <w:rPr>
          <w:rFonts w:ascii="Times New Roman" w:hAnsi="Times New Roman" w:cs="Times New Roman"/>
          <w:b/>
          <w:i/>
        </w:rPr>
        <w:t>Classification</w:t>
      </w:r>
      <w:r w:rsidRPr="000F4D1E">
        <w:rPr>
          <w:rFonts w:ascii="Times New Roman" w:hAnsi="Times New Roman" w:cs="Times New Roman"/>
          <w:b/>
          <w:i/>
        </w:rPr>
        <w:t>:</w:t>
      </w:r>
      <w:r w:rsidR="00D26F27" w:rsidRPr="000F4D1E">
        <w:rPr>
          <w:rFonts w:ascii="Times New Roman" w:hAnsi="Times New Roman" w:cs="Times New Roman"/>
          <w:b/>
          <w:i/>
        </w:rPr>
        <w:t>M12,M31,M51</w:t>
      </w:r>
      <w:bookmarkStart w:id="0" w:name="_GoBack"/>
      <w:bookmarkEnd w:id="0"/>
      <w:r w:rsidR="00D26F27" w:rsidRPr="000F4D1E">
        <w:rPr>
          <w:rFonts w:ascii="Times New Roman" w:hAnsi="Times New Roman" w:cs="Times New Roman"/>
          <w:b/>
          <w:i/>
        </w:rPr>
        <w:t xml:space="preserve"> </w:t>
      </w:r>
    </w:p>
    <w:p w:rsidR="00186DE9" w:rsidRDefault="00A47441" w:rsidP="00A47441">
      <w:pPr>
        <w:autoSpaceDE w:val="0"/>
        <w:autoSpaceDN w:val="0"/>
        <w:adjustRightInd w:val="0"/>
        <w:spacing w:after="0" w:line="360" w:lineRule="auto"/>
        <w:jc w:val="center"/>
        <w:rPr>
          <w:rFonts w:ascii="Times New Roman" w:hAnsi="Times New Roman" w:cs="Times New Roman"/>
          <w:b/>
        </w:rPr>
      </w:pPr>
      <w:r w:rsidRPr="00A47441">
        <w:rPr>
          <w:rFonts w:ascii="Times New Roman" w:hAnsi="Times New Roman" w:cs="Times New Roman"/>
          <w:b/>
        </w:rPr>
        <w:t>ÜNİVERSİTE ÖĞRENCİLERİNİN İŞVEREN MARKASI TANIMLAMLARI: BİR İŞLETME ÖRNEĞİ</w:t>
      </w:r>
    </w:p>
    <w:p w:rsidR="00E04B86" w:rsidRPr="00A47441" w:rsidRDefault="00E04B86" w:rsidP="00A47441">
      <w:pPr>
        <w:autoSpaceDE w:val="0"/>
        <w:autoSpaceDN w:val="0"/>
        <w:adjustRightInd w:val="0"/>
        <w:spacing w:after="0" w:line="360" w:lineRule="auto"/>
        <w:jc w:val="center"/>
        <w:rPr>
          <w:rFonts w:ascii="Times New Roman" w:hAnsi="Times New Roman" w:cs="Times New Roman"/>
          <w:b/>
        </w:rPr>
      </w:pPr>
    </w:p>
    <w:p w:rsidR="00186DE9" w:rsidRDefault="00186DE9" w:rsidP="00A47441">
      <w:pPr>
        <w:spacing w:after="120" w:line="360" w:lineRule="auto"/>
        <w:jc w:val="center"/>
        <w:rPr>
          <w:rFonts w:ascii="Times New Roman" w:hAnsi="Times New Roman" w:cs="Times New Roman"/>
          <w:b/>
        </w:rPr>
      </w:pPr>
      <w:r>
        <w:rPr>
          <w:rFonts w:ascii="Times New Roman" w:hAnsi="Times New Roman" w:cs="Times New Roman"/>
          <w:b/>
        </w:rPr>
        <w:t>ÖZ</w:t>
      </w:r>
    </w:p>
    <w:p w:rsidR="00186DE9" w:rsidRPr="00A47441" w:rsidRDefault="00186DE9" w:rsidP="00A47441">
      <w:pPr>
        <w:spacing w:after="120" w:line="360" w:lineRule="auto"/>
        <w:jc w:val="both"/>
        <w:rPr>
          <w:rFonts w:ascii="Times New Roman" w:hAnsi="Times New Roman" w:cs="Times New Roman"/>
          <w:i/>
        </w:rPr>
      </w:pPr>
      <w:r w:rsidRPr="00A47441">
        <w:rPr>
          <w:rFonts w:ascii="Times New Roman" w:hAnsi="Times New Roman" w:cs="Times New Roman"/>
          <w:i/>
        </w:rPr>
        <w:t xml:space="preserve">Bu çalışmanın amacı Y </w:t>
      </w:r>
      <w:proofErr w:type="gramStart"/>
      <w:r w:rsidRPr="00A47441">
        <w:rPr>
          <w:rFonts w:ascii="Times New Roman" w:hAnsi="Times New Roman" w:cs="Times New Roman"/>
          <w:i/>
        </w:rPr>
        <w:t>jenerasyonunun</w:t>
      </w:r>
      <w:proofErr w:type="gramEnd"/>
      <w:r w:rsidRPr="00A47441">
        <w:rPr>
          <w:rFonts w:ascii="Times New Roman" w:hAnsi="Times New Roman" w:cs="Times New Roman"/>
          <w:i/>
        </w:rPr>
        <w:t xml:space="preserve"> potansiyel işverenlerinden beklentilerini ve işverenleri hakkındaki </w:t>
      </w:r>
      <w:r w:rsidR="0029263A" w:rsidRPr="00A47441">
        <w:rPr>
          <w:rFonts w:ascii="Times New Roman" w:hAnsi="Times New Roman" w:cs="Times New Roman"/>
          <w:i/>
        </w:rPr>
        <w:t xml:space="preserve">değerlendirmelerini </w:t>
      </w:r>
      <w:r w:rsidRPr="00A47441">
        <w:rPr>
          <w:rFonts w:ascii="Times New Roman" w:hAnsi="Times New Roman" w:cs="Times New Roman"/>
          <w:i/>
        </w:rPr>
        <w:t xml:space="preserve">hangi iletişim </w:t>
      </w:r>
      <w:r w:rsidR="0029263A" w:rsidRPr="00A47441">
        <w:rPr>
          <w:rFonts w:ascii="Times New Roman" w:hAnsi="Times New Roman" w:cs="Times New Roman"/>
          <w:i/>
        </w:rPr>
        <w:t xml:space="preserve">aracına bağlı olarak yapılandırdıklarını </w:t>
      </w:r>
      <w:r w:rsidRPr="00A47441">
        <w:rPr>
          <w:rFonts w:ascii="Times New Roman" w:hAnsi="Times New Roman" w:cs="Times New Roman"/>
          <w:i/>
        </w:rPr>
        <w:t xml:space="preserve">ortaya koymaktır. </w:t>
      </w:r>
      <w:r w:rsidR="0029263A" w:rsidRPr="00A47441">
        <w:rPr>
          <w:rFonts w:ascii="Times New Roman" w:hAnsi="Times New Roman" w:cs="Times New Roman"/>
          <w:i/>
        </w:rPr>
        <w:t xml:space="preserve">Bu amaçtan hareket ile </w:t>
      </w:r>
      <w:r w:rsidR="0037435A" w:rsidRPr="00A47441">
        <w:rPr>
          <w:rFonts w:ascii="Times New Roman" w:hAnsi="Times New Roman" w:cs="Times New Roman"/>
          <w:i/>
        </w:rPr>
        <w:t xml:space="preserve">Türkiye’de faaliyet gösteren </w:t>
      </w:r>
      <w:r w:rsidR="0029263A" w:rsidRPr="00A47441">
        <w:rPr>
          <w:rFonts w:ascii="Times New Roman" w:hAnsi="Times New Roman" w:cs="Times New Roman"/>
          <w:i/>
        </w:rPr>
        <w:t xml:space="preserve">kamu üniversitelerinin Ziraat Fakültelerinde okuyan 543 öğrenci üzerinde </w:t>
      </w:r>
      <w:r w:rsidR="0037435A" w:rsidRPr="00A47441">
        <w:rPr>
          <w:rFonts w:ascii="Times New Roman" w:hAnsi="Times New Roman" w:cs="Times New Roman"/>
          <w:i/>
        </w:rPr>
        <w:t xml:space="preserve">ideal </w:t>
      </w:r>
      <w:r w:rsidR="0029263A" w:rsidRPr="00A47441">
        <w:rPr>
          <w:rFonts w:ascii="Times New Roman" w:hAnsi="Times New Roman" w:cs="Times New Roman"/>
          <w:i/>
        </w:rPr>
        <w:t>işveren beklentileri</w:t>
      </w:r>
      <w:r w:rsidR="0037435A" w:rsidRPr="00A47441">
        <w:rPr>
          <w:rFonts w:ascii="Times New Roman" w:hAnsi="Times New Roman" w:cs="Times New Roman"/>
          <w:i/>
        </w:rPr>
        <w:t>,</w:t>
      </w:r>
      <w:r w:rsidR="0029263A" w:rsidRPr="00A47441">
        <w:rPr>
          <w:rFonts w:ascii="Times New Roman" w:hAnsi="Times New Roman" w:cs="Times New Roman"/>
          <w:i/>
        </w:rPr>
        <w:t xml:space="preserve"> </w:t>
      </w:r>
      <w:proofErr w:type="gramStart"/>
      <w:r w:rsidR="0029263A" w:rsidRPr="00A47441">
        <w:rPr>
          <w:rFonts w:ascii="Times New Roman" w:hAnsi="Times New Roman" w:cs="Times New Roman"/>
          <w:i/>
        </w:rPr>
        <w:t>spesifik</w:t>
      </w:r>
      <w:proofErr w:type="gramEnd"/>
      <w:r w:rsidR="0029263A" w:rsidRPr="00A47441">
        <w:rPr>
          <w:rFonts w:ascii="Times New Roman" w:hAnsi="Times New Roman" w:cs="Times New Roman"/>
          <w:i/>
        </w:rPr>
        <w:t xml:space="preserve"> bir firma özelinden hareket ile değerlendirilmiştir. Araştırma bulguları 543 Ziraat Fakültesi öğrencisinin ideal işvereni, insan odaklı (%14), çalışanının eğitim ve gelişmesine önem veren (%12.53) kariyer gelişimi fırsatı sunan(%12.17) ve iyi çalışma koşullarına sahip (%9.99) işveren olarak tanımladıkları bulgusuna ulaşılmıştır. Çalışma bulguları ayrıca öğrencilerin işveren firmaları değerlendirme sürecinde üniversite kariyer günleri gibi yüz yüze iletişim ya da öğretim üyelerinin referansları gibi kişisel tecrübeye dayalı etkileşim süreçlerinden daha fazla etkilendiklerini göstermektedir. </w:t>
      </w:r>
    </w:p>
    <w:p w:rsidR="00186DE9" w:rsidRPr="000F4D1E" w:rsidRDefault="0049153A" w:rsidP="00A47441">
      <w:pPr>
        <w:autoSpaceDE w:val="0"/>
        <w:autoSpaceDN w:val="0"/>
        <w:adjustRightInd w:val="0"/>
        <w:spacing w:after="0" w:line="360" w:lineRule="auto"/>
        <w:rPr>
          <w:rFonts w:ascii="Times New Roman" w:hAnsi="Times New Roman" w:cs="Times New Roman"/>
          <w:b/>
          <w:i/>
        </w:rPr>
      </w:pPr>
      <w:r w:rsidRPr="00E04B86">
        <w:rPr>
          <w:rFonts w:ascii="Times New Roman" w:hAnsi="Times New Roman" w:cs="Times New Roman"/>
          <w:b/>
          <w:i/>
        </w:rPr>
        <w:t>Anahtar Kelimeler:</w:t>
      </w:r>
      <w:r w:rsidRPr="000F4D1E">
        <w:rPr>
          <w:rFonts w:ascii="Times New Roman" w:hAnsi="Times New Roman" w:cs="Times New Roman"/>
          <w:b/>
          <w:i/>
        </w:rPr>
        <w:t xml:space="preserve"> İşveren markası, Y Jenerasyonu, Marka Değeri</w:t>
      </w:r>
    </w:p>
    <w:p w:rsidR="00186DE9" w:rsidRPr="00A47441" w:rsidRDefault="0049153A" w:rsidP="00A47441">
      <w:pPr>
        <w:autoSpaceDE w:val="0"/>
        <w:autoSpaceDN w:val="0"/>
        <w:adjustRightInd w:val="0"/>
        <w:spacing w:after="0" w:line="360" w:lineRule="auto"/>
        <w:rPr>
          <w:rFonts w:ascii="Times New Roman" w:hAnsi="Times New Roman" w:cs="Times New Roman"/>
        </w:rPr>
      </w:pPr>
      <w:r w:rsidRPr="00E04B86">
        <w:rPr>
          <w:rFonts w:ascii="Times New Roman" w:hAnsi="Times New Roman" w:cs="Times New Roman"/>
          <w:b/>
          <w:i/>
        </w:rPr>
        <w:lastRenderedPageBreak/>
        <w:t>Jel</w:t>
      </w:r>
      <w:r w:rsidR="00D26F27" w:rsidRPr="00E04B86">
        <w:rPr>
          <w:rFonts w:ascii="Times New Roman" w:hAnsi="Times New Roman" w:cs="Times New Roman"/>
          <w:b/>
          <w:i/>
        </w:rPr>
        <w:t xml:space="preserve"> Sınıflandırması</w:t>
      </w:r>
      <w:r w:rsidRPr="00E04B86">
        <w:rPr>
          <w:rFonts w:ascii="Times New Roman" w:hAnsi="Times New Roman" w:cs="Times New Roman"/>
          <w:b/>
          <w:i/>
        </w:rPr>
        <w:t>:</w:t>
      </w:r>
      <w:r w:rsidR="00D26F27" w:rsidRPr="000F4D1E">
        <w:rPr>
          <w:rFonts w:ascii="Times New Roman" w:hAnsi="Times New Roman" w:cs="Times New Roman"/>
          <w:b/>
          <w:i/>
        </w:rPr>
        <w:t xml:space="preserve"> M12,M31,M51 </w:t>
      </w:r>
    </w:p>
    <w:p w:rsidR="007D4BD1" w:rsidRDefault="007D4BD1" w:rsidP="00E06DDC">
      <w:pPr>
        <w:spacing w:line="360" w:lineRule="auto"/>
        <w:jc w:val="both"/>
        <w:rPr>
          <w:rFonts w:ascii="Times New Roman" w:hAnsi="Times New Roman" w:cs="Times New Roman"/>
          <w:sz w:val="24"/>
          <w:szCs w:val="24"/>
          <w:lang w:val="en-GB"/>
        </w:rPr>
      </w:pPr>
    </w:p>
    <w:p w:rsidR="007D4BD1" w:rsidRPr="00A47441" w:rsidRDefault="00E04B86" w:rsidP="00A47441">
      <w:pPr>
        <w:spacing w:before="240" w:after="120" w:line="360" w:lineRule="auto"/>
        <w:jc w:val="both"/>
        <w:rPr>
          <w:rFonts w:ascii="Times New Roman" w:hAnsi="Times New Roman" w:cs="Times New Roman"/>
          <w:b/>
          <w:szCs w:val="24"/>
          <w:lang w:val="en-GB"/>
        </w:rPr>
      </w:pPr>
      <w:proofErr w:type="gramStart"/>
      <w:r>
        <w:rPr>
          <w:rFonts w:ascii="Times New Roman" w:hAnsi="Times New Roman" w:cs="Times New Roman"/>
          <w:b/>
          <w:szCs w:val="24"/>
          <w:lang w:val="en-GB"/>
        </w:rPr>
        <w:t>1.</w:t>
      </w:r>
      <w:r w:rsidRPr="00A47441">
        <w:rPr>
          <w:rFonts w:ascii="Times New Roman" w:hAnsi="Times New Roman" w:cs="Times New Roman"/>
          <w:b/>
          <w:szCs w:val="24"/>
          <w:lang w:val="en-GB"/>
        </w:rPr>
        <w:t>INTRODUCTION</w:t>
      </w:r>
      <w:proofErr w:type="gramEnd"/>
    </w:p>
    <w:p w:rsidR="005724CC" w:rsidRPr="00A47441" w:rsidRDefault="008C399B" w:rsidP="000F4D1E">
      <w:pPr>
        <w:spacing w:before="240" w:after="120" w:line="360" w:lineRule="auto"/>
        <w:ind w:firstLine="720"/>
        <w:jc w:val="both"/>
        <w:rPr>
          <w:rFonts w:ascii="Times New Roman" w:hAnsi="Times New Roman" w:cs="Times New Roman"/>
          <w:lang w:val="en-GB"/>
        </w:rPr>
      </w:pPr>
      <w:r w:rsidRPr="00A47441">
        <w:rPr>
          <w:rFonts w:ascii="Times New Roman" w:hAnsi="Times New Roman" w:cs="Times New Roman"/>
          <w:lang w:val="en-GB"/>
        </w:rPr>
        <w:t xml:space="preserve">Present-day </w:t>
      </w:r>
      <w:r w:rsidR="00526185" w:rsidRPr="00A47441">
        <w:rPr>
          <w:rFonts w:ascii="Times New Roman" w:hAnsi="Times New Roman" w:cs="Times New Roman"/>
          <w:lang w:val="en-GB"/>
        </w:rPr>
        <w:t>organizations</w:t>
      </w:r>
      <w:r w:rsidRPr="00A47441">
        <w:rPr>
          <w:rFonts w:ascii="Times New Roman" w:hAnsi="Times New Roman" w:cs="Times New Roman"/>
          <w:lang w:val="en-GB"/>
        </w:rPr>
        <w:t xml:space="preserve"> still have to make </w:t>
      </w:r>
      <w:r w:rsidR="00526185" w:rsidRPr="00A47441">
        <w:rPr>
          <w:rFonts w:ascii="Times New Roman" w:hAnsi="Times New Roman" w:cs="Times New Roman"/>
          <w:lang w:val="en-GB"/>
        </w:rPr>
        <w:t>decision</w:t>
      </w:r>
      <w:r w:rsidRPr="00A47441">
        <w:rPr>
          <w:rFonts w:ascii="Times New Roman" w:hAnsi="Times New Roman" w:cs="Times New Roman"/>
          <w:lang w:val="en-GB"/>
        </w:rPr>
        <w:t>s</w:t>
      </w:r>
      <w:r w:rsidR="00526185" w:rsidRPr="00A47441">
        <w:rPr>
          <w:rFonts w:ascii="Times New Roman" w:hAnsi="Times New Roman" w:cs="Times New Roman"/>
          <w:lang w:val="en-GB"/>
        </w:rPr>
        <w:t xml:space="preserve"> </w:t>
      </w:r>
      <w:r w:rsidRPr="00A47441">
        <w:rPr>
          <w:rFonts w:ascii="Times New Roman" w:hAnsi="Times New Roman" w:cs="Times New Roman"/>
          <w:lang w:val="en-GB"/>
        </w:rPr>
        <w:t xml:space="preserve">around </w:t>
      </w:r>
      <w:r w:rsidR="00526185" w:rsidRPr="00A47441">
        <w:rPr>
          <w:rFonts w:ascii="Times New Roman" w:hAnsi="Times New Roman" w:cs="Times New Roman"/>
          <w:lang w:val="en-GB"/>
        </w:rPr>
        <w:t>the fact that the human</w:t>
      </w:r>
      <w:r w:rsidRPr="00A47441">
        <w:rPr>
          <w:rFonts w:ascii="Times New Roman" w:hAnsi="Times New Roman" w:cs="Times New Roman"/>
          <w:lang w:val="en-GB"/>
        </w:rPr>
        <w:t xml:space="preserve"> resource </w:t>
      </w:r>
      <w:r w:rsidR="00526185" w:rsidRPr="00A47441">
        <w:rPr>
          <w:rFonts w:ascii="Times New Roman" w:hAnsi="Times New Roman" w:cs="Times New Roman"/>
          <w:lang w:val="en-GB"/>
        </w:rPr>
        <w:t xml:space="preserve">is </w:t>
      </w:r>
      <w:r w:rsidRPr="00A47441">
        <w:rPr>
          <w:rFonts w:ascii="Times New Roman" w:hAnsi="Times New Roman" w:cs="Times New Roman"/>
          <w:lang w:val="en-GB"/>
        </w:rPr>
        <w:t>a</w:t>
      </w:r>
      <w:r w:rsidR="00526185" w:rsidRPr="00A47441">
        <w:rPr>
          <w:rFonts w:ascii="Times New Roman" w:hAnsi="Times New Roman" w:cs="Times New Roman"/>
          <w:lang w:val="en-GB"/>
        </w:rPr>
        <w:t xml:space="preserve"> fundamental element of </w:t>
      </w:r>
      <w:r w:rsidRPr="00A47441">
        <w:rPr>
          <w:rFonts w:ascii="Times New Roman" w:hAnsi="Times New Roman" w:cs="Times New Roman"/>
          <w:lang w:val="en-GB"/>
        </w:rPr>
        <w:t xml:space="preserve">the </w:t>
      </w:r>
      <w:r w:rsidR="00526185" w:rsidRPr="00A47441">
        <w:rPr>
          <w:rFonts w:ascii="Times New Roman" w:hAnsi="Times New Roman" w:cs="Times New Roman"/>
          <w:lang w:val="en-GB"/>
        </w:rPr>
        <w:t>struggl</w:t>
      </w:r>
      <w:r w:rsidRPr="00A47441">
        <w:rPr>
          <w:rFonts w:ascii="Times New Roman" w:hAnsi="Times New Roman" w:cs="Times New Roman"/>
          <w:lang w:val="en-GB"/>
        </w:rPr>
        <w:t>e</w:t>
      </w:r>
      <w:r w:rsidR="00526185" w:rsidRPr="00A47441">
        <w:rPr>
          <w:rFonts w:ascii="Times New Roman" w:hAnsi="Times New Roman" w:cs="Times New Roman"/>
          <w:lang w:val="en-GB"/>
        </w:rPr>
        <w:t xml:space="preserve"> to survive in </w:t>
      </w:r>
      <w:r w:rsidRPr="00A47441">
        <w:rPr>
          <w:rFonts w:ascii="Times New Roman" w:hAnsi="Times New Roman" w:cs="Times New Roman"/>
          <w:lang w:val="en-GB"/>
        </w:rPr>
        <w:t>a highly</w:t>
      </w:r>
      <w:r w:rsidR="00526185" w:rsidRPr="00A47441">
        <w:rPr>
          <w:rFonts w:ascii="Times New Roman" w:hAnsi="Times New Roman" w:cs="Times New Roman"/>
          <w:lang w:val="en-GB"/>
        </w:rPr>
        <w:t xml:space="preserve"> competiti</w:t>
      </w:r>
      <w:r w:rsidRPr="00A47441">
        <w:rPr>
          <w:rFonts w:ascii="Times New Roman" w:hAnsi="Times New Roman" w:cs="Times New Roman"/>
          <w:lang w:val="en-GB"/>
        </w:rPr>
        <w:t>ve environment</w:t>
      </w:r>
      <w:r w:rsidR="00A7688B" w:rsidRPr="00A47441">
        <w:rPr>
          <w:rFonts w:ascii="Times New Roman" w:hAnsi="Times New Roman" w:cs="Times New Roman"/>
          <w:lang w:val="en-GB"/>
        </w:rPr>
        <w:t xml:space="preserve"> (</w:t>
      </w:r>
      <w:r w:rsidR="00965B91" w:rsidRPr="00A47441">
        <w:rPr>
          <w:rFonts w:ascii="Times New Roman" w:hAnsi="Times New Roman" w:cs="Times New Roman"/>
          <w:lang w:val="en-GB"/>
        </w:rPr>
        <w:t xml:space="preserve">Barney 1991, </w:t>
      </w:r>
      <w:r w:rsidR="00A7688B" w:rsidRPr="00A47441">
        <w:rPr>
          <w:rFonts w:ascii="Times New Roman" w:hAnsi="Times New Roman" w:cs="Times New Roman"/>
          <w:lang w:val="en-GB"/>
        </w:rPr>
        <w:t>Drucker, 1995: 59-</w:t>
      </w:r>
      <w:proofErr w:type="gramStart"/>
      <w:r w:rsidR="00A7688B" w:rsidRPr="00A47441">
        <w:rPr>
          <w:rFonts w:ascii="Times New Roman" w:hAnsi="Times New Roman" w:cs="Times New Roman"/>
          <w:lang w:val="en-GB"/>
        </w:rPr>
        <w:t>60 )</w:t>
      </w:r>
      <w:proofErr w:type="gramEnd"/>
      <w:r w:rsidR="00A7688B" w:rsidRPr="00A47441">
        <w:rPr>
          <w:rFonts w:ascii="Times New Roman" w:hAnsi="Times New Roman" w:cs="Times New Roman"/>
          <w:lang w:val="en-GB"/>
        </w:rPr>
        <w:t>.</w:t>
      </w:r>
      <w:r w:rsidR="00526185" w:rsidRPr="00A47441">
        <w:rPr>
          <w:rFonts w:ascii="Times New Roman" w:hAnsi="Times New Roman" w:cs="Times New Roman"/>
          <w:lang w:val="en-GB"/>
        </w:rPr>
        <w:t xml:space="preserve"> </w:t>
      </w:r>
      <w:r w:rsidR="00A7688B" w:rsidRPr="00A47441">
        <w:rPr>
          <w:rFonts w:ascii="Times New Roman" w:hAnsi="Times New Roman" w:cs="Times New Roman"/>
          <w:lang w:val="en-GB"/>
        </w:rPr>
        <w:t xml:space="preserve">Human capital </w:t>
      </w:r>
      <w:r w:rsidRPr="00A47441">
        <w:rPr>
          <w:rFonts w:ascii="Times New Roman" w:hAnsi="Times New Roman" w:cs="Times New Roman"/>
          <w:lang w:val="en-GB"/>
        </w:rPr>
        <w:t>brings great benefits in</w:t>
      </w:r>
      <w:r w:rsidR="00A7688B" w:rsidRPr="00A47441">
        <w:rPr>
          <w:rFonts w:ascii="Times New Roman" w:hAnsi="Times New Roman" w:cs="Times New Roman"/>
          <w:lang w:val="en-GB"/>
        </w:rPr>
        <w:t xml:space="preserve"> the competition</w:t>
      </w:r>
      <w:r w:rsidRPr="00A47441">
        <w:rPr>
          <w:rFonts w:ascii="Times New Roman" w:hAnsi="Times New Roman" w:cs="Times New Roman"/>
          <w:lang w:val="en-GB"/>
        </w:rPr>
        <w:t xml:space="preserve"> between</w:t>
      </w:r>
      <w:r w:rsidR="00A7688B" w:rsidRPr="00A47441">
        <w:rPr>
          <w:rFonts w:ascii="Times New Roman" w:hAnsi="Times New Roman" w:cs="Times New Roman"/>
          <w:lang w:val="en-GB"/>
        </w:rPr>
        <w:t xml:space="preserve"> firms where most researchers </w:t>
      </w:r>
      <w:r w:rsidRPr="00A47441">
        <w:rPr>
          <w:rFonts w:ascii="Times New Roman" w:hAnsi="Times New Roman" w:cs="Times New Roman"/>
          <w:lang w:val="en-GB"/>
        </w:rPr>
        <w:t xml:space="preserve">have </w:t>
      </w:r>
      <w:r w:rsidR="00A7688B" w:rsidRPr="00A47441">
        <w:rPr>
          <w:rFonts w:ascii="Times New Roman" w:hAnsi="Times New Roman" w:cs="Times New Roman"/>
          <w:lang w:val="en-GB"/>
        </w:rPr>
        <w:t xml:space="preserve">defined human capital as a unique </w:t>
      </w:r>
      <w:r w:rsidRPr="00A47441">
        <w:rPr>
          <w:rFonts w:ascii="Times New Roman" w:hAnsi="Times New Roman" w:cs="Times New Roman"/>
          <w:lang w:val="en-GB"/>
        </w:rPr>
        <w:t xml:space="preserve">instrument of </w:t>
      </w:r>
      <w:r w:rsidR="00A7688B" w:rsidRPr="00A47441">
        <w:rPr>
          <w:rFonts w:ascii="Times New Roman" w:hAnsi="Times New Roman" w:cs="Times New Roman"/>
          <w:lang w:val="en-GB"/>
        </w:rPr>
        <w:t>competition in</w:t>
      </w:r>
      <w:r w:rsidRPr="00A47441">
        <w:rPr>
          <w:rFonts w:ascii="Times New Roman" w:hAnsi="Times New Roman" w:cs="Times New Roman"/>
          <w:lang w:val="en-GB"/>
        </w:rPr>
        <w:t xml:space="preserve"> the modern world </w:t>
      </w:r>
      <w:r w:rsidR="00A7688B" w:rsidRPr="00A47441">
        <w:rPr>
          <w:rFonts w:ascii="Times New Roman" w:hAnsi="Times New Roman" w:cs="Times New Roman"/>
          <w:lang w:val="en-GB"/>
        </w:rPr>
        <w:t xml:space="preserve">(Kaplan </w:t>
      </w:r>
      <w:r w:rsidR="00EC6AF7" w:rsidRPr="00A47441">
        <w:rPr>
          <w:rFonts w:ascii="Times New Roman" w:hAnsi="Times New Roman" w:cs="Times New Roman"/>
          <w:lang w:val="en-GB"/>
        </w:rPr>
        <w:t>and</w:t>
      </w:r>
      <w:r w:rsidR="00A7688B" w:rsidRPr="00A47441">
        <w:rPr>
          <w:rFonts w:ascii="Times New Roman" w:hAnsi="Times New Roman" w:cs="Times New Roman"/>
          <w:lang w:val="en-GB"/>
        </w:rPr>
        <w:t xml:space="preserve"> Norton, 2004: 5, Barney, 1991: 11, Pennings, </w:t>
      </w:r>
      <w:r w:rsidR="00E75688" w:rsidRPr="00A47441">
        <w:rPr>
          <w:rFonts w:ascii="Times New Roman" w:hAnsi="Times New Roman" w:cs="Times New Roman"/>
          <w:lang w:val="en-GB"/>
        </w:rPr>
        <w:t>Lee and Van Witteloostijn</w:t>
      </w:r>
      <w:r w:rsidR="00A7688B" w:rsidRPr="00A47441">
        <w:rPr>
          <w:rFonts w:ascii="Times New Roman" w:hAnsi="Times New Roman" w:cs="Times New Roman"/>
          <w:lang w:val="en-GB"/>
        </w:rPr>
        <w:t>, 1998: 425</w:t>
      </w:r>
      <w:r w:rsidR="001A1140" w:rsidRPr="00A47441">
        <w:rPr>
          <w:rFonts w:ascii="Times New Roman" w:hAnsi="Times New Roman" w:cs="Times New Roman"/>
          <w:lang w:val="en-GB"/>
        </w:rPr>
        <w:t>).</w:t>
      </w:r>
      <w:r w:rsidR="00E75688" w:rsidRPr="00A47441">
        <w:rPr>
          <w:rFonts w:ascii="Times New Roman" w:hAnsi="Times New Roman" w:cs="Times New Roman"/>
          <w:lang w:val="en-GB"/>
        </w:rPr>
        <w:t xml:space="preserve"> </w:t>
      </w:r>
      <w:r w:rsidR="00526185" w:rsidRPr="00A47441">
        <w:rPr>
          <w:rFonts w:ascii="Times New Roman" w:hAnsi="Times New Roman" w:cs="Times New Roman"/>
          <w:lang w:val="en-GB"/>
        </w:rPr>
        <w:t xml:space="preserve">In this </w:t>
      </w:r>
      <w:r w:rsidR="00CD5883" w:rsidRPr="00A47441">
        <w:rPr>
          <w:rFonts w:ascii="Times New Roman" w:hAnsi="Times New Roman" w:cs="Times New Roman"/>
          <w:lang w:val="en-GB"/>
        </w:rPr>
        <w:t>context</w:t>
      </w:r>
      <w:r w:rsidR="00526185" w:rsidRPr="00A47441">
        <w:rPr>
          <w:rFonts w:ascii="Times New Roman" w:hAnsi="Times New Roman" w:cs="Times New Roman"/>
          <w:lang w:val="en-GB"/>
        </w:rPr>
        <w:t xml:space="preserve">, human resources </w:t>
      </w:r>
      <w:r w:rsidR="00965B91" w:rsidRPr="00A47441">
        <w:rPr>
          <w:rFonts w:ascii="Times New Roman" w:hAnsi="Times New Roman" w:cs="Times New Roman"/>
          <w:lang w:val="en-GB"/>
        </w:rPr>
        <w:t>departments</w:t>
      </w:r>
      <w:r w:rsidR="00526185" w:rsidRPr="00A47441">
        <w:rPr>
          <w:rFonts w:ascii="Times New Roman" w:hAnsi="Times New Roman" w:cs="Times New Roman"/>
          <w:lang w:val="en-GB"/>
        </w:rPr>
        <w:t xml:space="preserve"> need to improve their efforts </w:t>
      </w:r>
      <w:r w:rsidR="00CD5883" w:rsidRPr="00A47441">
        <w:rPr>
          <w:rFonts w:ascii="Times New Roman" w:hAnsi="Times New Roman" w:cs="Times New Roman"/>
          <w:lang w:val="en-GB"/>
        </w:rPr>
        <w:t>to</w:t>
      </w:r>
      <w:r w:rsidR="00526185" w:rsidRPr="00A47441">
        <w:rPr>
          <w:rFonts w:ascii="Times New Roman" w:hAnsi="Times New Roman" w:cs="Times New Roman"/>
          <w:lang w:val="en-GB"/>
        </w:rPr>
        <w:t xml:space="preserve"> find skilled labour </w:t>
      </w:r>
      <w:r w:rsidR="00CD5883" w:rsidRPr="00A47441">
        <w:rPr>
          <w:rFonts w:ascii="Times New Roman" w:hAnsi="Times New Roman" w:cs="Times New Roman"/>
          <w:lang w:val="en-GB"/>
        </w:rPr>
        <w:t>and to</w:t>
      </w:r>
      <w:r w:rsidR="00A7688B" w:rsidRPr="00A47441">
        <w:rPr>
          <w:rFonts w:ascii="Times New Roman" w:hAnsi="Times New Roman" w:cs="Times New Roman"/>
          <w:lang w:val="en-GB"/>
        </w:rPr>
        <w:t xml:space="preserve"> widen their job candidate pool in order to identify how firms </w:t>
      </w:r>
      <w:r w:rsidR="00CD5883" w:rsidRPr="00A47441">
        <w:rPr>
          <w:rFonts w:ascii="Times New Roman" w:hAnsi="Times New Roman" w:cs="Times New Roman"/>
          <w:lang w:val="en-GB"/>
        </w:rPr>
        <w:t xml:space="preserve">can </w:t>
      </w:r>
      <w:r w:rsidR="00A7688B" w:rsidRPr="00A47441">
        <w:rPr>
          <w:rFonts w:ascii="Times New Roman" w:hAnsi="Times New Roman" w:cs="Times New Roman"/>
          <w:lang w:val="en-GB"/>
        </w:rPr>
        <w:t xml:space="preserve">gain </w:t>
      </w:r>
      <w:r w:rsidR="00CD5883" w:rsidRPr="00A47441">
        <w:rPr>
          <w:rFonts w:ascii="Times New Roman" w:hAnsi="Times New Roman" w:cs="Times New Roman"/>
          <w:lang w:val="en-GB"/>
        </w:rPr>
        <w:t xml:space="preserve">a </w:t>
      </w:r>
      <w:r w:rsidR="00A7688B" w:rsidRPr="00A47441">
        <w:rPr>
          <w:rFonts w:ascii="Times New Roman" w:hAnsi="Times New Roman" w:cs="Times New Roman"/>
          <w:lang w:val="en-GB"/>
        </w:rPr>
        <w:t xml:space="preserve">sustainable competitive advantage through people </w:t>
      </w:r>
      <w:r w:rsidR="00E06DDC" w:rsidRPr="00A47441">
        <w:rPr>
          <w:rFonts w:ascii="Times New Roman" w:hAnsi="Times New Roman" w:cs="Times New Roman"/>
          <w:lang w:val="en-GB"/>
        </w:rPr>
        <w:t xml:space="preserve">as they </w:t>
      </w:r>
      <w:r w:rsidR="00CD5883" w:rsidRPr="00A47441">
        <w:rPr>
          <w:rFonts w:ascii="Times New Roman" w:hAnsi="Times New Roman" w:cs="Times New Roman"/>
          <w:lang w:val="en-GB"/>
        </w:rPr>
        <w:t xml:space="preserve">also </w:t>
      </w:r>
      <w:r w:rsidR="00E06DDC" w:rsidRPr="00A47441">
        <w:rPr>
          <w:rFonts w:ascii="Times New Roman" w:hAnsi="Times New Roman" w:cs="Times New Roman"/>
          <w:lang w:val="en-GB"/>
        </w:rPr>
        <w:t xml:space="preserve">have to </w:t>
      </w:r>
      <w:r w:rsidR="00A7688B" w:rsidRPr="00A47441">
        <w:rPr>
          <w:rFonts w:ascii="Times New Roman" w:hAnsi="Times New Roman" w:cs="Times New Roman"/>
          <w:lang w:val="en-GB"/>
        </w:rPr>
        <w:t>analys</w:t>
      </w:r>
      <w:r w:rsidR="00E06DDC" w:rsidRPr="00A47441">
        <w:rPr>
          <w:rFonts w:ascii="Times New Roman" w:hAnsi="Times New Roman" w:cs="Times New Roman"/>
          <w:lang w:val="en-GB"/>
        </w:rPr>
        <w:t>e</w:t>
      </w:r>
      <w:r w:rsidR="00A7688B" w:rsidRPr="00A47441">
        <w:rPr>
          <w:rFonts w:ascii="Times New Roman" w:hAnsi="Times New Roman" w:cs="Times New Roman"/>
          <w:lang w:val="en-GB"/>
        </w:rPr>
        <w:t xml:space="preserve"> today</w:t>
      </w:r>
      <w:r w:rsidR="005724CC" w:rsidRPr="00A47441">
        <w:rPr>
          <w:rFonts w:ascii="Times New Roman" w:hAnsi="Times New Roman" w:cs="Times New Roman"/>
          <w:lang w:val="en-GB"/>
        </w:rPr>
        <w:t>’</w:t>
      </w:r>
      <w:r w:rsidR="00A7688B" w:rsidRPr="00A47441">
        <w:rPr>
          <w:rFonts w:ascii="Times New Roman" w:hAnsi="Times New Roman" w:cs="Times New Roman"/>
          <w:lang w:val="en-GB"/>
        </w:rPr>
        <w:t>s workforce competencies</w:t>
      </w:r>
      <w:r w:rsidR="00E06DDC" w:rsidRPr="00A47441">
        <w:rPr>
          <w:rFonts w:ascii="Times New Roman" w:hAnsi="Times New Roman" w:cs="Times New Roman"/>
          <w:lang w:val="en-GB"/>
        </w:rPr>
        <w:t xml:space="preserve"> to</w:t>
      </w:r>
      <w:r w:rsidR="00A7688B" w:rsidRPr="00A47441">
        <w:rPr>
          <w:rFonts w:ascii="Times New Roman" w:hAnsi="Times New Roman" w:cs="Times New Roman"/>
          <w:lang w:val="en-GB"/>
        </w:rPr>
        <w:t xml:space="preserve"> integrate them </w:t>
      </w:r>
      <w:r w:rsidR="00CD5883" w:rsidRPr="00A47441">
        <w:rPr>
          <w:rFonts w:ascii="Times New Roman" w:hAnsi="Times New Roman" w:cs="Times New Roman"/>
          <w:lang w:val="en-GB"/>
        </w:rPr>
        <w:t>in</w:t>
      </w:r>
      <w:r w:rsidR="00A7688B" w:rsidRPr="00A47441">
        <w:rPr>
          <w:rFonts w:ascii="Times New Roman" w:hAnsi="Times New Roman" w:cs="Times New Roman"/>
          <w:lang w:val="en-GB"/>
        </w:rPr>
        <w:t xml:space="preserve">to </w:t>
      </w:r>
      <w:r w:rsidR="00CD5883" w:rsidRPr="00A47441">
        <w:rPr>
          <w:rFonts w:ascii="Times New Roman" w:hAnsi="Times New Roman" w:cs="Times New Roman"/>
          <w:lang w:val="en-GB"/>
        </w:rPr>
        <w:t xml:space="preserve">the </w:t>
      </w:r>
      <w:r w:rsidR="00A7688B" w:rsidRPr="00A47441">
        <w:rPr>
          <w:rFonts w:ascii="Times New Roman" w:hAnsi="Times New Roman" w:cs="Times New Roman"/>
          <w:lang w:val="en-GB"/>
        </w:rPr>
        <w:t>firm</w:t>
      </w:r>
      <w:r w:rsidR="00E06DDC" w:rsidRPr="00A47441">
        <w:rPr>
          <w:rFonts w:ascii="Times New Roman" w:hAnsi="Times New Roman" w:cs="Times New Roman"/>
          <w:lang w:val="en-GB"/>
        </w:rPr>
        <w:t>’s</w:t>
      </w:r>
      <w:r w:rsidR="00A7688B" w:rsidRPr="00A47441">
        <w:rPr>
          <w:rFonts w:ascii="Times New Roman" w:hAnsi="Times New Roman" w:cs="Times New Roman"/>
          <w:lang w:val="en-GB"/>
        </w:rPr>
        <w:t xml:space="preserve"> knowledge and market value. </w:t>
      </w:r>
      <w:r w:rsidR="00E06DDC" w:rsidRPr="00A47441">
        <w:rPr>
          <w:rFonts w:ascii="Times New Roman" w:hAnsi="Times New Roman" w:cs="Times New Roman"/>
          <w:lang w:val="en-GB"/>
        </w:rPr>
        <w:t>Hence</w:t>
      </w:r>
      <w:r w:rsidR="00CD5883" w:rsidRPr="00A47441">
        <w:rPr>
          <w:rFonts w:ascii="Times New Roman" w:hAnsi="Times New Roman" w:cs="Times New Roman"/>
          <w:lang w:val="en-GB"/>
        </w:rPr>
        <w:t>,</w:t>
      </w:r>
      <w:r w:rsidR="00E06DDC" w:rsidRPr="00A47441">
        <w:rPr>
          <w:rFonts w:ascii="Times New Roman" w:hAnsi="Times New Roman" w:cs="Times New Roman"/>
          <w:lang w:val="en-GB"/>
        </w:rPr>
        <w:t xml:space="preserve"> t</w:t>
      </w:r>
      <w:r w:rsidR="0057416A" w:rsidRPr="00A47441">
        <w:rPr>
          <w:rFonts w:ascii="Times New Roman" w:hAnsi="Times New Roman" w:cs="Times New Roman"/>
          <w:lang w:val="en-GB"/>
        </w:rPr>
        <w:t>hese new roles</w:t>
      </w:r>
      <w:r w:rsidR="00965B91" w:rsidRPr="00A47441">
        <w:rPr>
          <w:rFonts w:ascii="Times New Roman" w:hAnsi="Times New Roman" w:cs="Times New Roman"/>
          <w:lang w:val="en-GB"/>
        </w:rPr>
        <w:t xml:space="preserve"> of human resources managers lead them to compete with each other for qualified</w:t>
      </w:r>
      <w:r w:rsidR="00E06DDC" w:rsidRPr="00A47441">
        <w:rPr>
          <w:rFonts w:ascii="Times New Roman" w:hAnsi="Times New Roman" w:cs="Times New Roman"/>
          <w:lang w:val="en-GB"/>
        </w:rPr>
        <w:t xml:space="preserve"> and talent</w:t>
      </w:r>
      <w:r w:rsidR="00CD5883" w:rsidRPr="00A47441">
        <w:rPr>
          <w:rFonts w:ascii="Times New Roman" w:hAnsi="Times New Roman" w:cs="Times New Roman"/>
          <w:lang w:val="en-GB"/>
        </w:rPr>
        <w:t>ed</w:t>
      </w:r>
      <w:r w:rsidR="00965B91" w:rsidRPr="00A47441">
        <w:rPr>
          <w:rFonts w:ascii="Times New Roman" w:hAnsi="Times New Roman" w:cs="Times New Roman"/>
          <w:lang w:val="en-GB"/>
        </w:rPr>
        <w:t xml:space="preserve"> employees</w:t>
      </w:r>
      <w:r w:rsidR="005724CC" w:rsidRPr="00A47441">
        <w:rPr>
          <w:rFonts w:ascii="Times New Roman" w:hAnsi="Times New Roman" w:cs="Times New Roman"/>
          <w:lang w:val="en-GB"/>
        </w:rPr>
        <w:t>.</w:t>
      </w:r>
    </w:p>
    <w:p w:rsidR="00F65A6C" w:rsidRPr="00A47441" w:rsidRDefault="00E06DDC" w:rsidP="000F4D1E">
      <w:pPr>
        <w:spacing w:before="240" w:after="120" w:line="360" w:lineRule="auto"/>
        <w:ind w:firstLine="720"/>
        <w:jc w:val="both"/>
        <w:rPr>
          <w:rFonts w:ascii="Times New Roman" w:hAnsi="Times New Roman" w:cs="Times New Roman"/>
        </w:rPr>
      </w:pPr>
      <w:r w:rsidRPr="00A47441">
        <w:rPr>
          <w:rFonts w:ascii="Times New Roman" w:hAnsi="Times New Roman" w:cs="Times New Roman"/>
        </w:rPr>
        <w:t>However</w:t>
      </w:r>
      <w:r w:rsidR="00CD5883" w:rsidRPr="00A47441">
        <w:rPr>
          <w:rFonts w:ascii="Times New Roman" w:hAnsi="Times New Roman" w:cs="Times New Roman"/>
        </w:rPr>
        <w:t>,</w:t>
      </w:r>
      <w:r w:rsidR="005724CC" w:rsidRPr="00A47441">
        <w:rPr>
          <w:rFonts w:ascii="Times New Roman" w:hAnsi="Times New Roman" w:cs="Times New Roman"/>
        </w:rPr>
        <w:t xml:space="preserve"> </w:t>
      </w:r>
      <w:r w:rsidR="00F65A6C" w:rsidRPr="00A47441">
        <w:rPr>
          <w:rFonts w:ascii="Times New Roman" w:hAnsi="Times New Roman" w:cs="Times New Roman"/>
        </w:rPr>
        <w:t xml:space="preserve">there </w:t>
      </w:r>
      <w:r w:rsidR="00CD5883" w:rsidRPr="00A47441">
        <w:rPr>
          <w:rFonts w:ascii="Times New Roman" w:hAnsi="Times New Roman" w:cs="Times New Roman"/>
        </w:rPr>
        <w:t xml:space="preserve">remain </w:t>
      </w:r>
      <w:r w:rsidR="00F65A6C" w:rsidRPr="00A47441">
        <w:rPr>
          <w:rFonts w:ascii="Times New Roman" w:hAnsi="Times New Roman" w:cs="Times New Roman"/>
        </w:rPr>
        <w:t xml:space="preserve">some </w:t>
      </w:r>
      <w:r w:rsidRPr="00A47441">
        <w:rPr>
          <w:rFonts w:ascii="Times New Roman" w:hAnsi="Times New Roman" w:cs="Times New Roman"/>
        </w:rPr>
        <w:t>ma</w:t>
      </w:r>
      <w:r w:rsidR="00CD5883" w:rsidRPr="00A47441">
        <w:rPr>
          <w:rFonts w:ascii="Times New Roman" w:hAnsi="Times New Roman" w:cs="Times New Roman"/>
        </w:rPr>
        <w:t>c</w:t>
      </w:r>
      <w:r w:rsidRPr="00A47441">
        <w:rPr>
          <w:rFonts w:ascii="Times New Roman" w:hAnsi="Times New Roman" w:cs="Times New Roman"/>
        </w:rPr>
        <w:t xml:space="preserve">ro and micro </w:t>
      </w:r>
      <w:r w:rsidR="00F65A6C" w:rsidRPr="00A47441">
        <w:rPr>
          <w:rFonts w:ascii="Times New Roman" w:hAnsi="Times New Roman" w:cs="Times New Roman"/>
        </w:rPr>
        <w:t>chall</w:t>
      </w:r>
      <w:r w:rsidR="00CD5883" w:rsidRPr="00A47441">
        <w:rPr>
          <w:rFonts w:ascii="Times New Roman" w:hAnsi="Times New Roman" w:cs="Times New Roman"/>
        </w:rPr>
        <w:t>e</w:t>
      </w:r>
      <w:r w:rsidR="00F65A6C" w:rsidRPr="00A47441">
        <w:rPr>
          <w:rFonts w:ascii="Times New Roman" w:hAnsi="Times New Roman" w:cs="Times New Roman"/>
        </w:rPr>
        <w:t xml:space="preserve">nges </w:t>
      </w:r>
      <w:r w:rsidR="00E45323" w:rsidRPr="00A47441">
        <w:rPr>
          <w:rFonts w:ascii="Times New Roman" w:hAnsi="Times New Roman" w:cs="Times New Roman"/>
        </w:rPr>
        <w:t>for human resource managers</w:t>
      </w:r>
      <w:r w:rsidR="005724CC" w:rsidRPr="00A47441">
        <w:rPr>
          <w:rFonts w:ascii="Times New Roman" w:hAnsi="Times New Roman" w:cs="Times New Roman"/>
        </w:rPr>
        <w:t>.</w:t>
      </w:r>
      <w:r w:rsidR="00E45323" w:rsidRPr="00A47441">
        <w:rPr>
          <w:rFonts w:ascii="Times New Roman" w:hAnsi="Times New Roman" w:cs="Times New Roman"/>
        </w:rPr>
        <w:t xml:space="preserve"> </w:t>
      </w:r>
      <w:r w:rsidR="009A7727" w:rsidRPr="00A47441">
        <w:rPr>
          <w:rFonts w:ascii="Times New Roman" w:hAnsi="Times New Roman" w:cs="Times New Roman"/>
        </w:rPr>
        <w:t>A</w:t>
      </w:r>
      <w:r w:rsidR="00E45323" w:rsidRPr="00A47441">
        <w:rPr>
          <w:rFonts w:ascii="Times New Roman" w:hAnsi="Times New Roman" w:cs="Times New Roman"/>
        </w:rPr>
        <w:t xml:space="preserve">ccording to </w:t>
      </w:r>
      <w:r w:rsidR="00CD5883" w:rsidRPr="00A47441">
        <w:rPr>
          <w:rFonts w:ascii="Times New Roman" w:hAnsi="Times New Roman" w:cs="Times New Roman"/>
        </w:rPr>
        <w:t xml:space="preserve">the research of </w:t>
      </w:r>
      <w:r w:rsidR="00D51323" w:rsidRPr="00A47441">
        <w:rPr>
          <w:rFonts w:ascii="Times New Roman" w:hAnsi="Times New Roman" w:cs="Times New Roman"/>
        </w:rPr>
        <w:t>Guthridge, Komm and Lawson (2008)</w:t>
      </w:r>
      <w:r w:rsidR="009A7727" w:rsidRPr="00A47441">
        <w:rPr>
          <w:rFonts w:ascii="Times New Roman" w:hAnsi="Times New Roman" w:cs="Times New Roman"/>
        </w:rPr>
        <w:t>,</w:t>
      </w:r>
      <w:r w:rsidR="00D51323" w:rsidRPr="00A47441">
        <w:rPr>
          <w:rFonts w:ascii="Times New Roman" w:hAnsi="Times New Roman" w:cs="Times New Roman"/>
        </w:rPr>
        <w:t xml:space="preserve"> </w:t>
      </w:r>
      <w:r w:rsidR="00881EEB" w:rsidRPr="00A47441">
        <w:rPr>
          <w:rFonts w:ascii="Times New Roman" w:hAnsi="Times New Roman" w:cs="Times New Roman"/>
        </w:rPr>
        <w:t xml:space="preserve"> small and medium sized companies increasingly target the same talent</w:t>
      </w:r>
      <w:r w:rsidR="00CD5883" w:rsidRPr="00A47441">
        <w:rPr>
          <w:rFonts w:ascii="Times New Roman" w:hAnsi="Times New Roman" w:cs="Times New Roman"/>
        </w:rPr>
        <w:t>ed</w:t>
      </w:r>
      <w:r w:rsidR="00881EEB" w:rsidRPr="00A47441">
        <w:rPr>
          <w:rFonts w:ascii="Times New Roman" w:hAnsi="Times New Roman" w:cs="Times New Roman"/>
        </w:rPr>
        <w:t xml:space="preserve"> people </w:t>
      </w:r>
      <w:r w:rsidR="00CD5883" w:rsidRPr="00A47441">
        <w:rPr>
          <w:rFonts w:ascii="Times New Roman" w:hAnsi="Times New Roman" w:cs="Times New Roman"/>
        </w:rPr>
        <w:t xml:space="preserve">who are </w:t>
      </w:r>
      <w:r w:rsidR="00881EEB" w:rsidRPr="00A47441">
        <w:rPr>
          <w:rFonts w:ascii="Times New Roman" w:hAnsi="Times New Roman" w:cs="Times New Roman"/>
        </w:rPr>
        <w:t>sought by the large com</w:t>
      </w:r>
      <w:r w:rsidR="00D51323" w:rsidRPr="00A47441">
        <w:rPr>
          <w:rFonts w:ascii="Times New Roman" w:hAnsi="Times New Roman" w:cs="Times New Roman"/>
        </w:rPr>
        <w:t>panies (Guthridge, Komm and Lawson</w:t>
      </w:r>
      <w:r w:rsidR="00347A4E">
        <w:rPr>
          <w:rFonts w:ascii="Times New Roman" w:hAnsi="Times New Roman" w:cs="Times New Roman"/>
        </w:rPr>
        <w:t>,</w:t>
      </w:r>
      <w:r w:rsidR="00D51323" w:rsidRPr="00A47441">
        <w:rPr>
          <w:rFonts w:ascii="Times New Roman" w:hAnsi="Times New Roman" w:cs="Times New Roman"/>
        </w:rPr>
        <w:t xml:space="preserve"> 2008</w:t>
      </w:r>
      <w:r w:rsidR="00347A4E">
        <w:rPr>
          <w:rFonts w:ascii="Times New Roman" w:hAnsi="Times New Roman" w:cs="Times New Roman"/>
        </w:rPr>
        <w:t>:</w:t>
      </w:r>
      <w:r w:rsidR="00D51323" w:rsidRPr="00A47441">
        <w:rPr>
          <w:rFonts w:ascii="Times New Roman" w:hAnsi="Times New Roman" w:cs="Times New Roman"/>
        </w:rPr>
        <w:t xml:space="preserve"> 57)</w:t>
      </w:r>
      <w:r w:rsidR="009A7727" w:rsidRPr="00A47441">
        <w:rPr>
          <w:rFonts w:ascii="Times New Roman" w:hAnsi="Times New Roman" w:cs="Times New Roman"/>
        </w:rPr>
        <w:t xml:space="preserve"> thus reaching</w:t>
      </w:r>
      <w:r w:rsidR="00CD5883" w:rsidRPr="00A47441">
        <w:rPr>
          <w:rFonts w:ascii="Times New Roman" w:hAnsi="Times New Roman" w:cs="Times New Roman"/>
        </w:rPr>
        <w:t xml:space="preserve"> the most</w:t>
      </w:r>
      <w:r w:rsidR="009A7727" w:rsidRPr="00A47441">
        <w:rPr>
          <w:rFonts w:ascii="Times New Roman" w:hAnsi="Times New Roman" w:cs="Times New Roman"/>
        </w:rPr>
        <w:t xml:space="preserve"> talent</w:t>
      </w:r>
      <w:r w:rsidR="00CD5883" w:rsidRPr="00A47441">
        <w:rPr>
          <w:rFonts w:ascii="Times New Roman" w:hAnsi="Times New Roman" w:cs="Times New Roman"/>
        </w:rPr>
        <w:t>ed individuals has become</w:t>
      </w:r>
      <w:r w:rsidR="009A7727" w:rsidRPr="00A47441">
        <w:rPr>
          <w:rFonts w:ascii="Times New Roman" w:hAnsi="Times New Roman" w:cs="Times New Roman"/>
        </w:rPr>
        <w:t xml:space="preserve"> more </w:t>
      </w:r>
      <w:r w:rsidR="00CD5883" w:rsidRPr="00A47441">
        <w:rPr>
          <w:rFonts w:ascii="Times New Roman" w:hAnsi="Times New Roman" w:cs="Times New Roman"/>
        </w:rPr>
        <w:t>difficult</w:t>
      </w:r>
      <w:r w:rsidR="009A7727" w:rsidRPr="00A47441">
        <w:rPr>
          <w:rFonts w:ascii="Times New Roman" w:hAnsi="Times New Roman" w:cs="Times New Roman"/>
        </w:rPr>
        <w:t>.</w:t>
      </w:r>
      <w:r w:rsidR="00881EEB" w:rsidRPr="00A47441">
        <w:rPr>
          <w:rFonts w:ascii="Times New Roman" w:hAnsi="Times New Roman" w:cs="Times New Roman"/>
        </w:rPr>
        <w:t xml:space="preserve"> In addition</w:t>
      </w:r>
      <w:r w:rsidR="00CD5883" w:rsidRPr="00A47441">
        <w:rPr>
          <w:rFonts w:ascii="Times New Roman" w:hAnsi="Times New Roman" w:cs="Times New Roman"/>
        </w:rPr>
        <w:t>,</w:t>
      </w:r>
      <w:r w:rsidR="00881EEB" w:rsidRPr="00A47441">
        <w:rPr>
          <w:rFonts w:ascii="Times New Roman" w:hAnsi="Times New Roman" w:cs="Times New Roman"/>
        </w:rPr>
        <w:t xml:space="preserve"> demographic </w:t>
      </w:r>
      <w:proofErr w:type="gramStart"/>
      <w:r w:rsidR="0091749F" w:rsidRPr="00A47441">
        <w:rPr>
          <w:rFonts w:ascii="Times New Roman" w:hAnsi="Times New Roman" w:cs="Times New Roman"/>
        </w:rPr>
        <w:t>profile</w:t>
      </w:r>
      <w:proofErr w:type="gramEnd"/>
      <w:r w:rsidR="0091749F" w:rsidRPr="00A47441">
        <w:rPr>
          <w:rFonts w:ascii="Times New Roman" w:hAnsi="Times New Roman" w:cs="Times New Roman"/>
        </w:rPr>
        <w:t xml:space="preserve"> changes among society is </w:t>
      </w:r>
      <w:r w:rsidR="00CD5883" w:rsidRPr="00A47441">
        <w:rPr>
          <w:rFonts w:ascii="Times New Roman" w:hAnsi="Times New Roman" w:cs="Times New Roman"/>
        </w:rPr>
        <w:t>a</w:t>
      </w:r>
      <w:r w:rsidR="00881EEB" w:rsidRPr="00A47441">
        <w:rPr>
          <w:rFonts w:ascii="Times New Roman" w:hAnsi="Times New Roman" w:cs="Times New Roman"/>
        </w:rPr>
        <w:t xml:space="preserve"> risky and </w:t>
      </w:r>
      <w:r w:rsidR="00CD5883" w:rsidRPr="00A47441">
        <w:rPr>
          <w:rFonts w:ascii="Times New Roman" w:hAnsi="Times New Roman" w:cs="Times New Roman"/>
        </w:rPr>
        <w:t>hidden</w:t>
      </w:r>
      <w:r w:rsidR="00881EEB" w:rsidRPr="00A47441">
        <w:rPr>
          <w:rFonts w:ascii="Times New Roman" w:hAnsi="Times New Roman" w:cs="Times New Roman"/>
        </w:rPr>
        <w:t xml:space="preserve"> topic</w:t>
      </w:r>
      <w:r w:rsidR="0091749F" w:rsidRPr="00A47441">
        <w:rPr>
          <w:rFonts w:ascii="Times New Roman" w:hAnsi="Times New Roman" w:cs="Times New Roman"/>
        </w:rPr>
        <w:t xml:space="preserve"> which is waiting for </w:t>
      </w:r>
      <w:r w:rsidR="00881EEB" w:rsidRPr="00A47441">
        <w:rPr>
          <w:rFonts w:ascii="Times New Roman" w:hAnsi="Times New Roman" w:cs="Times New Roman"/>
        </w:rPr>
        <w:t xml:space="preserve">organizations. </w:t>
      </w:r>
      <w:proofErr w:type="gramStart"/>
      <w:r w:rsidR="00881EEB" w:rsidRPr="00A47441">
        <w:rPr>
          <w:rFonts w:ascii="Times New Roman" w:hAnsi="Times New Roman" w:cs="Times New Roman"/>
        </w:rPr>
        <w:t>Rese</w:t>
      </w:r>
      <w:r w:rsidR="00CD5883" w:rsidRPr="00A47441">
        <w:rPr>
          <w:rFonts w:ascii="Times New Roman" w:hAnsi="Times New Roman" w:cs="Times New Roman"/>
        </w:rPr>
        <w:t>a</w:t>
      </w:r>
      <w:r w:rsidR="00881EEB" w:rsidRPr="00A47441">
        <w:rPr>
          <w:rFonts w:ascii="Times New Roman" w:hAnsi="Times New Roman" w:cs="Times New Roman"/>
        </w:rPr>
        <w:t xml:space="preserve">rchers </w:t>
      </w:r>
      <w:r w:rsidR="00CD5883" w:rsidRPr="00A47441">
        <w:rPr>
          <w:rFonts w:ascii="Times New Roman" w:hAnsi="Times New Roman" w:cs="Times New Roman"/>
        </w:rPr>
        <w:t xml:space="preserve">have </w:t>
      </w:r>
      <w:r w:rsidR="00881EEB" w:rsidRPr="00A47441">
        <w:rPr>
          <w:rFonts w:ascii="Times New Roman" w:hAnsi="Times New Roman" w:cs="Times New Roman"/>
        </w:rPr>
        <w:t xml:space="preserve">reported that </w:t>
      </w:r>
      <w:r w:rsidR="00CD5883" w:rsidRPr="00A47441">
        <w:rPr>
          <w:rFonts w:ascii="Times New Roman" w:hAnsi="Times New Roman" w:cs="Times New Roman"/>
        </w:rPr>
        <w:t>as the general population is ageing, so the</w:t>
      </w:r>
      <w:r w:rsidR="00881EEB" w:rsidRPr="00A47441">
        <w:rPr>
          <w:rFonts w:ascii="Times New Roman" w:hAnsi="Times New Roman" w:cs="Times New Roman"/>
        </w:rPr>
        <w:t xml:space="preserve"> workforce </w:t>
      </w:r>
      <w:r w:rsidR="00CD5883" w:rsidRPr="00A47441">
        <w:rPr>
          <w:rFonts w:ascii="Times New Roman" w:hAnsi="Times New Roman" w:cs="Times New Roman"/>
        </w:rPr>
        <w:t>is ageing</w:t>
      </w:r>
      <w:r w:rsidR="00881EEB" w:rsidRPr="00A47441">
        <w:rPr>
          <w:rFonts w:ascii="Times New Roman" w:hAnsi="Times New Roman" w:cs="Times New Roman"/>
        </w:rPr>
        <w:t xml:space="preserve"> in devel</w:t>
      </w:r>
      <w:r w:rsidR="00402E4A" w:rsidRPr="00A47441">
        <w:rPr>
          <w:rFonts w:ascii="Times New Roman" w:hAnsi="Times New Roman" w:cs="Times New Roman"/>
        </w:rPr>
        <w:t>o</w:t>
      </w:r>
      <w:r w:rsidR="00881EEB" w:rsidRPr="00A47441">
        <w:rPr>
          <w:rFonts w:ascii="Times New Roman" w:hAnsi="Times New Roman" w:cs="Times New Roman"/>
        </w:rPr>
        <w:t>ped countries</w:t>
      </w:r>
      <w:r w:rsidR="00FC1196" w:rsidRPr="00A47441">
        <w:rPr>
          <w:rFonts w:ascii="Times New Roman" w:hAnsi="Times New Roman" w:cs="Times New Roman"/>
          <w:lang w:val="en-GB"/>
        </w:rPr>
        <w:t>, and it has been suggested that</w:t>
      </w:r>
      <w:r w:rsidR="00CD5883" w:rsidRPr="00A47441">
        <w:rPr>
          <w:rFonts w:ascii="Times New Roman" w:hAnsi="Times New Roman" w:cs="Times New Roman"/>
          <w:lang w:val="en-GB"/>
        </w:rPr>
        <w:t xml:space="preserve"> in</w:t>
      </w:r>
      <w:r w:rsidR="00870A84" w:rsidRPr="00A47441">
        <w:rPr>
          <w:rFonts w:ascii="Times New Roman" w:hAnsi="Times New Roman" w:cs="Times New Roman"/>
          <w:lang w:val="en-GB"/>
        </w:rPr>
        <w:t xml:space="preserve"> Europe</w:t>
      </w:r>
      <w:r w:rsidR="00FC1196" w:rsidRPr="00A47441">
        <w:rPr>
          <w:rFonts w:ascii="Times New Roman" w:hAnsi="Times New Roman" w:cs="Times New Roman"/>
          <w:lang w:val="en-GB"/>
        </w:rPr>
        <w:t xml:space="preserve"> the</w:t>
      </w:r>
      <w:r w:rsidR="00870A84" w:rsidRPr="00A47441">
        <w:rPr>
          <w:rFonts w:ascii="Times New Roman" w:hAnsi="Times New Roman" w:cs="Times New Roman"/>
          <w:lang w:val="en-GB"/>
        </w:rPr>
        <w:t xml:space="preserve"> population age</w:t>
      </w:r>
      <w:r w:rsidR="00FC1196" w:rsidRPr="00A47441">
        <w:rPr>
          <w:rFonts w:ascii="Times New Roman" w:hAnsi="Times New Roman" w:cs="Times New Roman"/>
          <w:lang w:val="en-GB"/>
        </w:rPr>
        <w:t xml:space="preserve">d </w:t>
      </w:r>
      <w:r w:rsidR="00870A84" w:rsidRPr="00A47441">
        <w:rPr>
          <w:rFonts w:ascii="Times New Roman" w:hAnsi="Times New Roman" w:cs="Times New Roman"/>
          <w:lang w:val="en-GB"/>
        </w:rPr>
        <w:t xml:space="preserve">15-60 </w:t>
      </w:r>
      <w:r w:rsidR="00FC1196" w:rsidRPr="00A47441">
        <w:rPr>
          <w:rFonts w:ascii="Times New Roman" w:hAnsi="Times New Roman" w:cs="Times New Roman"/>
          <w:lang w:val="en-GB"/>
        </w:rPr>
        <w:t>years will</w:t>
      </w:r>
      <w:r w:rsidR="00870A84" w:rsidRPr="00A47441">
        <w:rPr>
          <w:rFonts w:ascii="Times New Roman" w:hAnsi="Times New Roman" w:cs="Times New Roman"/>
          <w:lang w:val="en-GB"/>
        </w:rPr>
        <w:t xml:space="preserve"> decrease from 62</w:t>
      </w:r>
      <w:r w:rsidR="00FC1196" w:rsidRPr="00A47441">
        <w:rPr>
          <w:rFonts w:ascii="Times New Roman" w:hAnsi="Times New Roman" w:cs="Times New Roman"/>
          <w:lang w:val="en-GB"/>
        </w:rPr>
        <w:t>%</w:t>
      </w:r>
      <w:r w:rsidR="00870A84" w:rsidRPr="00A47441">
        <w:rPr>
          <w:rFonts w:ascii="Times New Roman" w:hAnsi="Times New Roman" w:cs="Times New Roman"/>
          <w:lang w:val="en-GB"/>
        </w:rPr>
        <w:t xml:space="preserve"> to 49</w:t>
      </w:r>
      <w:r w:rsidR="00FC1196" w:rsidRPr="00A47441">
        <w:rPr>
          <w:rFonts w:ascii="Times New Roman" w:hAnsi="Times New Roman" w:cs="Times New Roman"/>
          <w:lang w:val="en-GB"/>
        </w:rPr>
        <w:t>%</w:t>
      </w:r>
      <w:r w:rsidR="00A21824" w:rsidRPr="00A47441">
        <w:rPr>
          <w:rFonts w:ascii="Times New Roman" w:hAnsi="Times New Roman" w:cs="Times New Roman"/>
          <w:lang w:val="en-GB"/>
        </w:rPr>
        <w:t xml:space="preserve"> </w:t>
      </w:r>
      <w:r w:rsidR="00FC1196" w:rsidRPr="00A47441">
        <w:rPr>
          <w:rFonts w:ascii="Times New Roman" w:hAnsi="Times New Roman" w:cs="Times New Roman"/>
          <w:lang w:val="en-GB"/>
        </w:rPr>
        <w:t>and</w:t>
      </w:r>
      <w:r w:rsidR="00A21824" w:rsidRPr="00A47441">
        <w:rPr>
          <w:rFonts w:ascii="Times New Roman" w:hAnsi="Times New Roman" w:cs="Times New Roman"/>
          <w:lang w:val="en-GB"/>
        </w:rPr>
        <w:t xml:space="preserve"> i</w:t>
      </w:r>
      <w:r w:rsidR="00870A84" w:rsidRPr="00A47441">
        <w:rPr>
          <w:rFonts w:ascii="Times New Roman" w:hAnsi="Times New Roman" w:cs="Times New Roman"/>
          <w:lang w:val="en-GB"/>
        </w:rPr>
        <w:t xml:space="preserve">n North America will decline from 60% to 54% by 2050. </w:t>
      </w:r>
      <w:r w:rsidR="00A21824" w:rsidRPr="00A47441">
        <w:rPr>
          <w:rFonts w:ascii="Times New Roman" w:hAnsi="Times New Roman" w:cs="Times New Roman"/>
          <w:lang w:val="en-GB"/>
        </w:rPr>
        <w:t>On the other hand</w:t>
      </w:r>
      <w:r w:rsidR="00FC1196" w:rsidRPr="00A47441">
        <w:rPr>
          <w:rFonts w:ascii="Times New Roman" w:hAnsi="Times New Roman" w:cs="Times New Roman"/>
          <w:lang w:val="en-GB"/>
        </w:rPr>
        <w:t>, the young population of</w:t>
      </w:r>
      <w:r w:rsidR="00870A84" w:rsidRPr="00A47441">
        <w:rPr>
          <w:rFonts w:ascii="Times New Roman" w:hAnsi="Times New Roman" w:cs="Times New Roman"/>
          <w:lang w:val="en-GB"/>
        </w:rPr>
        <w:t xml:space="preserve"> east</w:t>
      </w:r>
      <w:r w:rsidR="00A21824" w:rsidRPr="00A47441">
        <w:rPr>
          <w:rFonts w:ascii="Times New Roman" w:hAnsi="Times New Roman" w:cs="Times New Roman"/>
          <w:lang w:val="en-GB"/>
        </w:rPr>
        <w:t xml:space="preserve">ern countries </w:t>
      </w:r>
      <w:r w:rsidR="00474DD6" w:rsidRPr="00A47441">
        <w:rPr>
          <w:rFonts w:ascii="Times New Roman" w:hAnsi="Times New Roman" w:cs="Times New Roman"/>
          <w:lang w:val="en-GB"/>
        </w:rPr>
        <w:t xml:space="preserve">or emerging </w:t>
      </w:r>
      <w:r w:rsidR="00E45323" w:rsidRPr="00A47441">
        <w:rPr>
          <w:rFonts w:ascii="Times New Roman" w:hAnsi="Times New Roman" w:cs="Times New Roman"/>
          <w:lang w:val="en-GB"/>
        </w:rPr>
        <w:t>markets</w:t>
      </w:r>
      <w:r w:rsidR="00FC1196" w:rsidRPr="00A47441">
        <w:rPr>
          <w:rFonts w:ascii="Times New Roman" w:hAnsi="Times New Roman" w:cs="Times New Roman"/>
          <w:lang w:val="en-GB"/>
        </w:rPr>
        <w:t xml:space="preserve"> is</w:t>
      </w:r>
      <w:r w:rsidR="00870A84" w:rsidRPr="00A47441">
        <w:rPr>
          <w:rFonts w:ascii="Times New Roman" w:hAnsi="Times New Roman" w:cs="Times New Roman"/>
          <w:lang w:val="en-GB"/>
        </w:rPr>
        <w:t xml:space="preserve"> increasing</w:t>
      </w:r>
      <w:r w:rsidR="00FC1196" w:rsidRPr="00A47441">
        <w:rPr>
          <w:rFonts w:ascii="Times New Roman" w:hAnsi="Times New Roman" w:cs="Times New Roman"/>
          <w:lang w:val="en-GB"/>
        </w:rPr>
        <w:t xml:space="preserve"> </w:t>
      </w:r>
      <w:r w:rsidR="00DE26A6" w:rsidRPr="00A47441">
        <w:rPr>
          <w:rFonts w:ascii="Times New Roman" w:hAnsi="Times New Roman" w:cs="Times New Roman"/>
          <w:lang w:val="en-GB"/>
        </w:rPr>
        <w:t>(</w:t>
      </w:r>
      <w:r w:rsidR="00402E4A" w:rsidRPr="00A47441">
        <w:rPr>
          <w:rFonts w:ascii="Times New Roman" w:hAnsi="Times New Roman" w:cs="Times New Roman"/>
        </w:rPr>
        <w:t>http://www.catalyst.org/knowledge/generations-demographic-trends-population-and-workforce)</w:t>
      </w:r>
      <w:r w:rsidR="00FC1196" w:rsidRPr="00A47441">
        <w:rPr>
          <w:rStyle w:val="Kpr"/>
          <w:rFonts w:ascii="Times New Roman" w:hAnsi="Times New Roman" w:cs="Times New Roman"/>
          <w:color w:val="auto"/>
          <w:u w:val="none"/>
          <w:lang w:val="en-GB"/>
        </w:rPr>
        <w:t xml:space="preserve"> and thus,</w:t>
      </w:r>
      <w:r w:rsidR="00402E4A" w:rsidRPr="00A47441">
        <w:rPr>
          <w:rFonts w:ascii="Times New Roman" w:hAnsi="Times New Roman" w:cs="Times New Roman"/>
          <w:lang w:val="en-GB"/>
        </w:rPr>
        <w:t xml:space="preserve"> </w:t>
      </w:r>
      <w:r w:rsidR="00EF1D64" w:rsidRPr="00A47441">
        <w:rPr>
          <w:rFonts w:ascii="Times New Roman" w:hAnsi="Times New Roman" w:cs="Times New Roman"/>
          <w:lang w:val="en-GB"/>
        </w:rPr>
        <w:t xml:space="preserve">emerging </w:t>
      </w:r>
      <w:r w:rsidR="00402E4A" w:rsidRPr="00A47441">
        <w:rPr>
          <w:rFonts w:ascii="Times New Roman" w:hAnsi="Times New Roman" w:cs="Times New Roman"/>
          <w:lang w:val="en-GB"/>
        </w:rPr>
        <w:t>markets are producing a surplus of young talent.</w:t>
      </w:r>
      <w:r w:rsidR="00881EEB" w:rsidRPr="00A47441">
        <w:rPr>
          <w:rFonts w:ascii="Times New Roman" w:hAnsi="Times New Roman" w:cs="Times New Roman"/>
          <w:lang w:val="en-GB"/>
        </w:rPr>
        <w:t xml:space="preserve"> </w:t>
      </w:r>
      <w:proofErr w:type="gramEnd"/>
      <w:r w:rsidR="00881EEB" w:rsidRPr="00A47441">
        <w:rPr>
          <w:rFonts w:ascii="Times New Roman" w:hAnsi="Times New Roman" w:cs="Times New Roman"/>
          <w:lang w:val="en-GB"/>
        </w:rPr>
        <w:t>For example</w:t>
      </w:r>
      <w:r w:rsidR="00FC1196" w:rsidRPr="00A47441">
        <w:rPr>
          <w:rFonts w:ascii="Times New Roman" w:hAnsi="Times New Roman" w:cs="Times New Roman"/>
          <w:lang w:val="en-GB"/>
        </w:rPr>
        <w:t>,</w:t>
      </w:r>
      <w:r w:rsidR="00881EEB" w:rsidRPr="00A47441">
        <w:rPr>
          <w:rFonts w:ascii="Times New Roman" w:hAnsi="Times New Roman" w:cs="Times New Roman"/>
          <w:lang w:val="en-GB"/>
        </w:rPr>
        <w:t xml:space="preserve"> </w:t>
      </w:r>
      <w:r w:rsidR="00FC1196" w:rsidRPr="00A47441">
        <w:rPr>
          <w:rFonts w:ascii="Times New Roman" w:hAnsi="Times New Roman" w:cs="Times New Roman"/>
          <w:lang w:val="en-GB"/>
        </w:rPr>
        <w:t xml:space="preserve">the </w:t>
      </w:r>
      <w:r w:rsidR="00881EEB" w:rsidRPr="00A47441">
        <w:rPr>
          <w:rFonts w:ascii="Times New Roman" w:hAnsi="Times New Roman" w:cs="Times New Roman"/>
          <w:lang w:val="en-GB"/>
        </w:rPr>
        <w:t>population</w:t>
      </w:r>
      <w:r w:rsidR="00FC1196" w:rsidRPr="00A47441">
        <w:rPr>
          <w:rFonts w:ascii="Times New Roman" w:hAnsi="Times New Roman" w:cs="Times New Roman"/>
          <w:lang w:val="en-GB"/>
        </w:rPr>
        <w:t xml:space="preserve"> of Turkey</w:t>
      </w:r>
      <w:r w:rsidR="00881EEB" w:rsidRPr="00A47441">
        <w:rPr>
          <w:rFonts w:ascii="Times New Roman" w:hAnsi="Times New Roman" w:cs="Times New Roman"/>
          <w:lang w:val="en-GB"/>
        </w:rPr>
        <w:t xml:space="preserve"> in 2014 </w:t>
      </w:r>
      <w:r w:rsidR="00FC1196" w:rsidRPr="00A47441">
        <w:rPr>
          <w:rFonts w:ascii="Times New Roman" w:hAnsi="Times New Roman" w:cs="Times New Roman"/>
          <w:lang w:val="en-GB"/>
        </w:rPr>
        <w:t>was</w:t>
      </w:r>
      <w:r w:rsidR="00881EEB" w:rsidRPr="00A47441">
        <w:rPr>
          <w:rFonts w:ascii="Times New Roman" w:hAnsi="Times New Roman" w:cs="Times New Roman"/>
          <w:lang w:val="en-GB"/>
        </w:rPr>
        <w:t xml:space="preserve"> approximately 78 million, </w:t>
      </w:r>
      <w:r w:rsidR="00FC1196" w:rsidRPr="00A47441">
        <w:rPr>
          <w:rFonts w:ascii="Times New Roman" w:hAnsi="Times New Roman" w:cs="Times New Roman"/>
          <w:lang w:val="en-GB"/>
        </w:rPr>
        <w:t xml:space="preserve">with a </w:t>
      </w:r>
      <w:r w:rsidR="00881EEB" w:rsidRPr="00A47441">
        <w:rPr>
          <w:rFonts w:ascii="Times New Roman" w:hAnsi="Times New Roman" w:cs="Times New Roman"/>
          <w:lang w:val="en-GB"/>
        </w:rPr>
        <w:t>young population rat</w:t>
      </w:r>
      <w:r w:rsidR="00FC1196" w:rsidRPr="00A47441">
        <w:rPr>
          <w:rFonts w:ascii="Times New Roman" w:hAnsi="Times New Roman" w:cs="Times New Roman"/>
          <w:lang w:val="en-GB"/>
        </w:rPr>
        <w:t>e of 16%</w:t>
      </w:r>
      <w:r w:rsidR="00881EEB" w:rsidRPr="00A47441">
        <w:rPr>
          <w:rFonts w:ascii="Times New Roman" w:hAnsi="Times New Roman" w:cs="Times New Roman"/>
          <w:lang w:val="en-GB"/>
        </w:rPr>
        <w:t xml:space="preserve"> (age 15 to 24</w:t>
      </w:r>
      <w:r w:rsidR="00FC1196" w:rsidRPr="00A47441">
        <w:rPr>
          <w:rFonts w:ascii="Times New Roman" w:hAnsi="Times New Roman" w:cs="Times New Roman"/>
          <w:lang w:val="en-GB"/>
        </w:rPr>
        <w:t xml:space="preserve"> years</w:t>
      </w:r>
      <w:r w:rsidR="00881EEB" w:rsidRPr="00A47441">
        <w:rPr>
          <w:rFonts w:ascii="Times New Roman" w:hAnsi="Times New Roman" w:cs="Times New Roman"/>
          <w:lang w:val="en-GB"/>
        </w:rPr>
        <w:t xml:space="preserve">), </w:t>
      </w:r>
      <w:r w:rsidR="00FC1196" w:rsidRPr="00A47441">
        <w:rPr>
          <w:rFonts w:ascii="Times New Roman" w:hAnsi="Times New Roman" w:cs="Times New Roman"/>
          <w:lang w:val="en-GB"/>
        </w:rPr>
        <w:t>with an</w:t>
      </w:r>
      <w:r w:rsidR="00881EEB" w:rsidRPr="00A47441">
        <w:rPr>
          <w:rFonts w:ascii="Times New Roman" w:hAnsi="Times New Roman" w:cs="Times New Roman"/>
          <w:lang w:val="en-GB"/>
        </w:rPr>
        <w:t xml:space="preserve"> unemployment rate </w:t>
      </w:r>
      <w:r w:rsidR="00FC1196" w:rsidRPr="00A47441">
        <w:rPr>
          <w:rFonts w:ascii="Times New Roman" w:hAnsi="Times New Roman" w:cs="Times New Roman"/>
          <w:lang w:val="en-GB"/>
        </w:rPr>
        <w:t>in</w:t>
      </w:r>
      <w:r w:rsidR="00881EEB" w:rsidRPr="00A47441">
        <w:rPr>
          <w:rFonts w:ascii="Times New Roman" w:hAnsi="Times New Roman" w:cs="Times New Roman"/>
          <w:lang w:val="en-GB"/>
        </w:rPr>
        <w:t xml:space="preserve"> this </w:t>
      </w:r>
      <w:r w:rsidR="00FC1196" w:rsidRPr="00A47441">
        <w:rPr>
          <w:rFonts w:ascii="Times New Roman" w:hAnsi="Times New Roman" w:cs="Times New Roman"/>
          <w:lang w:val="en-GB"/>
        </w:rPr>
        <w:t xml:space="preserve">age </w:t>
      </w:r>
      <w:r w:rsidR="00881EEB" w:rsidRPr="00A47441">
        <w:rPr>
          <w:rFonts w:ascii="Times New Roman" w:hAnsi="Times New Roman" w:cs="Times New Roman"/>
          <w:lang w:val="en-GB"/>
        </w:rPr>
        <w:t xml:space="preserve">group </w:t>
      </w:r>
      <w:r w:rsidR="00FC1196" w:rsidRPr="00A47441">
        <w:rPr>
          <w:rFonts w:ascii="Times New Roman" w:hAnsi="Times New Roman" w:cs="Times New Roman"/>
          <w:lang w:val="en-GB"/>
        </w:rPr>
        <w:t xml:space="preserve">of </w:t>
      </w:r>
      <w:r w:rsidR="00881EEB" w:rsidRPr="00A47441">
        <w:rPr>
          <w:rFonts w:ascii="Times New Roman" w:hAnsi="Times New Roman" w:cs="Times New Roman"/>
          <w:lang w:val="en-GB"/>
        </w:rPr>
        <w:t>17.9 %. (</w:t>
      </w:r>
      <w:r w:rsidR="00DE26A6" w:rsidRPr="00A47441">
        <w:rPr>
          <w:rFonts w:ascii="Times New Roman" w:hAnsi="Times New Roman" w:cs="Times New Roman"/>
          <w:lang w:val="en-GB"/>
        </w:rPr>
        <w:t>http://www.turkstat.gov.tr/UstMenu.do?metod=temelist</w:t>
      </w:r>
      <w:r w:rsidR="00881EEB" w:rsidRPr="00A47441">
        <w:rPr>
          <w:rFonts w:ascii="Times New Roman" w:hAnsi="Times New Roman" w:cs="Times New Roman"/>
          <w:lang w:val="en-GB"/>
        </w:rPr>
        <w:t>) Thus</w:t>
      </w:r>
      <w:r w:rsidR="00FC1196" w:rsidRPr="00A47441">
        <w:rPr>
          <w:rFonts w:ascii="Times New Roman" w:hAnsi="Times New Roman" w:cs="Times New Roman"/>
          <w:lang w:val="en-GB"/>
        </w:rPr>
        <w:t>,</w:t>
      </w:r>
      <w:r w:rsidR="00881EEB" w:rsidRPr="00A47441">
        <w:rPr>
          <w:rFonts w:ascii="Times New Roman" w:hAnsi="Times New Roman" w:cs="Times New Roman"/>
          <w:lang w:val="en-GB"/>
        </w:rPr>
        <w:t xml:space="preserve"> based on these findings</w:t>
      </w:r>
      <w:r w:rsidR="00FC1196" w:rsidRPr="00A47441">
        <w:rPr>
          <w:rFonts w:ascii="Times New Roman" w:hAnsi="Times New Roman" w:cs="Times New Roman"/>
          <w:lang w:val="en-GB"/>
        </w:rPr>
        <w:t>, in</w:t>
      </w:r>
      <w:r w:rsidR="009A7727" w:rsidRPr="00A47441">
        <w:rPr>
          <w:rFonts w:ascii="Times New Roman" w:hAnsi="Times New Roman" w:cs="Times New Roman"/>
          <w:lang w:val="en-GB"/>
        </w:rPr>
        <w:t xml:space="preserve"> the </w:t>
      </w:r>
      <w:r w:rsidR="00FC1196" w:rsidRPr="00A47441">
        <w:rPr>
          <w:rFonts w:ascii="Times New Roman" w:hAnsi="Times New Roman" w:cs="Times New Roman"/>
          <w:lang w:val="en-GB"/>
        </w:rPr>
        <w:t>coming years</w:t>
      </w:r>
      <w:r w:rsidR="009A7727" w:rsidRPr="00A47441">
        <w:rPr>
          <w:rFonts w:ascii="Times New Roman" w:hAnsi="Times New Roman" w:cs="Times New Roman"/>
          <w:lang w:val="en-GB"/>
        </w:rPr>
        <w:t xml:space="preserve"> </w:t>
      </w:r>
      <w:r w:rsidR="00881EEB" w:rsidRPr="00A47441">
        <w:rPr>
          <w:rFonts w:ascii="Times New Roman" w:hAnsi="Times New Roman" w:cs="Times New Roman"/>
          <w:lang w:val="en-GB"/>
        </w:rPr>
        <w:t xml:space="preserve">developed countries </w:t>
      </w:r>
      <w:r w:rsidR="00FC1196" w:rsidRPr="00A47441">
        <w:rPr>
          <w:rFonts w:ascii="Times New Roman" w:hAnsi="Times New Roman" w:cs="Times New Roman"/>
          <w:lang w:val="en-GB"/>
        </w:rPr>
        <w:t xml:space="preserve">will </w:t>
      </w:r>
      <w:r w:rsidR="00881EEB" w:rsidRPr="00A47441">
        <w:rPr>
          <w:rFonts w:ascii="Times New Roman" w:hAnsi="Times New Roman" w:cs="Times New Roman"/>
          <w:lang w:val="en-GB"/>
        </w:rPr>
        <w:t xml:space="preserve">have to </w:t>
      </w:r>
      <w:proofErr w:type="gramStart"/>
      <w:r w:rsidR="00881EEB" w:rsidRPr="00A47441">
        <w:rPr>
          <w:rFonts w:ascii="Times New Roman" w:hAnsi="Times New Roman" w:cs="Times New Roman"/>
          <w:lang w:val="en-GB"/>
        </w:rPr>
        <w:t xml:space="preserve">import </w:t>
      </w:r>
      <w:r w:rsidR="00FC1196" w:rsidRPr="00A47441">
        <w:rPr>
          <w:rFonts w:ascii="Times New Roman" w:hAnsi="Times New Roman" w:cs="Times New Roman"/>
          <w:lang w:val="en-GB"/>
        </w:rPr>
        <w:t xml:space="preserve"> a</w:t>
      </w:r>
      <w:proofErr w:type="gramEnd"/>
      <w:r w:rsidR="00FC1196" w:rsidRPr="00A47441">
        <w:rPr>
          <w:rFonts w:ascii="Times New Roman" w:hAnsi="Times New Roman" w:cs="Times New Roman"/>
          <w:lang w:val="en-GB"/>
        </w:rPr>
        <w:t xml:space="preserve"> </w:t>
      </w:r>
      <w:r w:rsidR="00881EEB" w:rsidRPr="00A47441">
        <w:rPr>
          <w:rFonts w:ascii="Times New Roman" w:hAnsi="Times New Roman" w:cs="Times New Roman"/>
          <w:lang w:val="en-GB"/>
        </w:rPr>
        <w:t>workforce f</w:t>
      </w:r>
      <w:r w:rsidR="005724CC" w:rsidRPr="00A47441">
        <w:rPr>
          <w:rFonts w:ascii="Times New Roman" w:hAnsi="Times New Roman" w:cs="Times New Roman"/>
          <w:lang w:val="en-GB"/>
        </w:rPr>
        <w:t>rom undeveloped countries</w:t>
      </w:r>
      <w:r w:rsidR="00FC1196" w:rsidRPr="00A47441">
        <w:rPr>
          <w:rFonts w:ascii="Times New Roman" w:hAnsi="Times New Roman" w:cs="Times New Roman"/>
          <w:lang w:val="en-GB"/>
        </w:rPr>
        <w:t>. S</w:t>
      </w:r>
      <w:r w:rsidR="005724CC" w:rsidRPr="00A47441">
        <w:rPr>
          <w:rFonts w:ascii="Times New Roman" w:hAnsi="Times New Roman" w:cs="Times New Roman"/>
          <w:lang w:val="en-GB"/>
        </w:rPr>
        <w:t xml:space="preserve">ome authors </w:t>
      </w:r>
      <w:r w:rsidR="00FC1196" w:rsidRPr="00A47441">
        <w:rPr>
          <w:rFonts w:ascii="Times New Roman" w:hAnsi="Times New Roman" w:cs="Times New Roman"/>
          <w:lang w:val="en-GB"/>
        </w:rPr>
        <w:t xml:space="preserve">have </w:t>
      </w:r>
      <w:r w:rsidR="005724CC" w:rsidRPr="00A47441">
        <w:rPr>
          <w:rFonts w:ascii="Times New Roman" w:hAnsi="Times New Roman" w:cs="Times New Roman"/>
          <w:lang w:val="en-GB"/>
        </w:rPr>
        <w:t>identif</w:t>
      </w:r>
      <w:r w:rsidR="00FC1196" w:rsidRPr="00A47441">
        <w:rPr>
          <w:rFonts w:ascii="Times New Roman" w:hAnsi="Times New Roman" w:cs="Times New Roman"/>
          <w:lang w:val="en-GB"/>
        </w:rPr>
        <w:t>ied</w:t>
      </w:r>
      <w:r w:rsidR="005724CC" w:rsidRPr="00A47441">
        <w:rPr>
          <w:rFonts w:ascii="Times New Roman" w:hAnsi="Times New Roman" w:cs="Times New Roman"/>
          <w:lang w:val="en-GB"/>
        </w:rPr>
        <w:t xml:space="preserve"> this issue as </w:t>
      </w:r>
      <w:r w:rsidR="00FC1196" w:rsidRPr="00A47441">
        <w:rPr>
          <w:rFonts w:ascii="Times New Roman" w:hAnsi="Times New Roman" w:cs="Times New Roman"/>
          <w:lang w:val="en-GB"/>
        </w:rPr>
        <w:t xml:space="preserve">a </w:t>
      </w:r>
      <w:r w:rsidR="005724CC" w:rsidRPr="00A47441">
        <w:rPr>
          <w:rFonts w:ascii="Times New Roman" w:hAnsi="Times New Roman" w:cs="Times New Roman"/>
          <w:lang w:val="en-GB"/>
        </w:rPr>
        <w:t xml:space="preserve">“war for talent” </w:t>
      </w:r>
      <w:r w:rsidR="005724CC" w:rsidRPr="00A47441">
        <w:rPr>
          <w:rFonts w:ascii="Times New Roman" w:hAnsi="Times New Roman" w:cs="Times New Roman"/>
        </w:rPr>
        <w:t>(Cambers</w:t>
      </w:r>
      <w:r w:rsidR="00E75688" w:rsidRPr="00A47441">
        <w:rPr>
          <w:rFonts w:ascii="Times New Roman" w:hAnsi="Times New Roman" w:cs="Times New Roman"/>
        </w:rPr>
        <w:t>, Foulon, Handfield, Hankin and Michaels</w:t>
      </w:r>
      <w:r w:rsidR="00347A4E">
        <w:rPr>
          <w:rFonts w:ascii="Times New Roman" w:hAnsi="Times New Roman" w:cs="Times New Roman"/>
        </w:rPr>
        <w:t>,</w:t>
      </w:r>
      <w:r w:rsidR="00E75688" w:rsidRPr="00A47441">
        <w:rPr>
          <w:rFonts w:ascii="Times New Roman" w:hAnsi="Times New Roman" w:cs="Times New Roman"/>
        </w:rPr>
        <w:t xml:space="preserve"> 2008</w:t>
      </w:r>
      <w:r w:rsidR="006A208C" w:rsidRPr="00A47441">
        <w:rPr>
          <w:rFonts w:ascii="Times New Roman" w:hAnsi="Times New Roman" w:cs="Times New Roman"/>
        </w:rPr>
        <w:t>;</w:t>
      </w:r>
      <w:r w:rsidR="00E75688" w:rsidRPr="00A47441">
        <w:rPr>
          <w:rFonts w:ascii="Times New Roman" w:hAnsi="Times New Roman" w:cs="Times New Roman"/>
        </w:rPr>
        <w:t xml:space="preserve"> Ulrich</w:t>
      </w:r>
      <w:r w:rsidR="005724CC" w:rsidRPr="00A47441">
        <w:rPr>
          <w:rFonts w:ascii="Times New Roman" w:hAnsi="Times New Roman" w:cs="Times New Roman"/>
        </w:rPr>
        <w:t>, 1997</w:t>
      </w:r>
      <w:r w:rsidR="006A208C" w:rsidRPr="00A47441">
        <w:rPr>
          <w:rFonts w:ascii="Times New Roman" w:hAnsi="Times New Roman" w:cs="Times New Roman"/>
        </w:rPr>
        <w:t>; Pfeiffer</w:t>
      </w:r>
      <w:r w:rsidR="005724CC" w:rsidRPr="00A47441">
        <w:rPr>
          <w:rFonts w:ascii="Times New Roman" w:hAnsi="Times New Roman" w:cs="Times New Roman"/>
        </w:rPr>
        <w:t>., 2001</w:t>
      </w:r>
      <w:r w:rsidR="006A208C" w:rsidRPr="00A47441">
        <w:rPr>
          <w:rFonts w:ascii="Times New Roman" w:hAnsi="Times New Roman" w:cs="Times New Roman"/>
        </w:rPr>
        <w:t>;</w:t>
      </w:r>
      <w:r w:rsidR="00E75688" w:rsidRPr="00A47441">
        <w:rPr>
          <w:rFonts w:ascii="Times New Roman" w:hAnsi="Times New Roman" w:cs="Times New Roman"/>
        </w:rPr>
        <w:t xml:space="preserve"> Dobbs, Lund and</w:t>
      </w:r>
      <w:r w:rsidR="0002144D" w:rsidRPr="00A47441">
        <w:rPr>
          <w:rFonts w:ascii="Times New Roman" w:hAnsi="Times New Roman" w:cs="Times New Roman"/>
        </w:rPr>
        <w:t xml:space="preserve"> Modgoykar</w:t>
      </w:r>
      <w:r w:rsidR="00347A4E">
        <w:rPr>
          <w:rFonts w:ascii="Times New Roman" w:hAnsi="Times New Roman" w:cs="Times New Roman"/>
        </w:rPr>
        <w:t>,</w:t>
      </w:r>
      <w:r w:rsidR="0002144D" w:rsidRPr="00A47441">
        <w:rPr>
          <w:rFonts w:ascii="Times New Roman" w:hAnsi="Times New Roman" w:cs="Times New Roman"/>
        </w:rPr>
        <w:t xml:space="preserve"> 2012)</w:t>
      </w:r>
      <w:r w:rsidR="009A7727" w:rsidRPr="00A47441">
        <w:rPr>
          <w:rFonts w:ascii="Times New Roman" w:hAnsi="Times New Roman" w:cs="Times New Roman"/>
        </w:rPr>
        <w:t>. At the same time</w:t>
      </w:r>
      <w:r w:rsidR="00C2434A" w:rsidRPr="00A47441">
        <w:rPr>
          <w:rFonts w:ascii="Times New Roman" w:hAnsi="Times New Roman" w:cs="Times New Roman"/>
        </w:rPr>
        <w:t>,</w:t>
      </w:r>
      <w:r w:rsidR="009A7727" w:rsidRPr="00A47441">
        <w:rPr>
          <w:rFonts w:ascii="Times New Roman" w:hAnsi="Times New Roman" w:cs="Times New Roman"/>
        </w:rPr>
        <w:t xml:space="preserve"> </w:t>
      </w:r>
      <w:r w:rsidR="005724CC" w:rsidRPr="00A47441">
        <w:rPr>
          <w:rFonts w:ascii="Times New Roman" w:hAnsi="Times New Roman" w:cs="Times New Roman"/>
        </w:rPr>
        <w:t xml:space="preserve"> </w:t>
      </w:r>
      <w:r w:rsidR="00FC1196" w:rsidRPr="00A47441">
        <w:rPr>
          <w:rFonts w:ascii="Times New Roman" w:hAnsi="Times New Roman" w:cs="Times New Roman"/>
          <w:lang w:val="en-GB"/>
        </w:rPr>
        <w:t>from a</w:t>
      </w:r>
      <w:r w:rsidR="00881EEB" w:rsidRPr="00A47441">
        <w:rPr>
          <w:rFonts w:ascii="Times New Roman" w:hAnsi="Times New Roman" w:cs="Times New Roman"/>
          <w:lang w:val="en-GB"/>
        </w:rPr>
        <w:t xml:space="preserve"> </w:t>
      </w:r>
      <w:r w:rsidR="00C2434A" w:rsidRPr="00A47441">
        <w:rPr>
          <w:rFonts w:ascii="Times New Roman" w:hAnsi="Times New Roman" w:cs="Times New Roman"/>
          <w:lang w:val="en-GB"/>
        </w:rPr>
        <w:t>m</w:t>
      </w:r>
      <w:r w:rsidR="00881EEB" w:rsidRPr="00A47441">
        <w:rPr>
          <w:rFonts w:ascii="Times New Roman" w:hAnsi="Times New Roman" w:cs="Times New Roman"/>
          <w:lang w:val="en-GB"/>
        </w:rPr>
        <w:t>icro perspective</w:t>
      </w:r>
      <w:r w:rsidR="00FC1196" w:rsidRPr="00A47441">
        <w:rPr>
          <w:rFonts w:ascii="Times New Roman" w:hAnsi="Times New Roman" w:cs="Times New Roman"/>
          <w:lang w:val="en-GB"/>
        </w:rPr>
        <w:t>,</w:t>
      </w:r>
      <w:r w:rsidR="00881EEB" w:rsidRPr="00A47441">
        <w:rPr>
          <w:rFonts w:ascii="Times New Roman" w:hAnsi="Times New Roman" w:cs="Times New Roman"/>
          <w:lang w:val="en-GB"/>
        </w:rPr>
        <w:t xml:space="preserve"> </w:t>
      </w:r>
      <w:r w:rsidR="00084B7F" w:rsidRPr="00A47441">
        <w:rPr>
          <w:rFonts w:ascii="Times New Roman" w:hAnsi="Times New Roman" w:cs="Times New Roman"/>
          <w:lang w:val="en-GB"/>
        </w:rPr>
        <w:t xml:space="preserve">human resources professionals </w:t>
      </w:r>
      <w:r w:rsidR="00FC1196" w:rsidRPr="00A47441">
        <w:rPr>
          <w:rFonts w:ascii="Times New Roman" w:hAnsi="Times New Roman" w:cs="Times New Roman"/>
          <w:lang w:val="en-GB"/>
        </w:rPr>
        <w:t xml:space="preserve">will be </w:t>
      </w:r>
      <w:r w:rsidR="00084B7F" w:rsidRPr="00A47441">
        <w:rPr>
          <w:rFonts w:ascii="Times New Roman" w:hAnsi="Times New Roman" w:cs="Times New Roman"/>
          <w:lang w:val="en-GB"/>
        </w:rPr>
        <w:t>faced with high turnover rate</w:t>
      </w:r>
      <w:r w:rsidR="00FC1196" w:rsidRPr="00A47441">
        <w:rPr>
          <w:rFonts w:ascii="Times New Roman" w:hAnsi="Times New Roman" w:cs="Times New Roman"/>
          <w:lang w:val="en-GB"/>
        </w:rPr>
        <w:t>s</w:t>
      </w:r>
      <w:r w:rsidR="00084B7F" w:rsidRPr="00A47441">
        <w:rPr>
          <w:rFonts w:ascii="Times New Roman" w:hAnsi="Times New Roman" w:cs="Times New Roman"/>
          <w:lang w:val="en-GB"/>
        </w:rPr>
        <w:t xml:space="preserve"> a</w:t>
      </w:r>
      <w:r w:rsidR="005F0530" w:rsidRPr="00A47441">
        <w:rPr>
          <w:rFonts w:ascii="Times New Roman" w:hAnsi="Times New Roman" w:cs="Times New Roman"/>
          <w:lang w:val="en-GB"/>
        </w:rPr>
        <w:t>mong young employees</w:t>
      </w:r>
      <w:r w:rsidR="001A4296" w:rsidRPr="00A47441">
        <w:rPr>
          <w:rFonts w:ascii="Times New Roman" w:hAnsi="Times New Roman" w:cs="Times New Roman"/>
          <w:lang w:val="en-GB"/>
        </w:rPr>
        <w:t xml:space="preserve">. </w:t>
      </w:r>
      <w:r w:rsidR="00FC1196" w:rsidRPr="00A47441">
        <w:rPr>
          <w:rFonts w:ascii="Times New Roman" w:hAnsi="Times New Roman" w:cs="Times New Roman"/>
          <w:lang w:val="en-GB"/>
        </w:rPr>
        <w:t>In the past</w:t>
      </w:r>
      <w:r w:rsidR="001A4296" w:rsidRPr="00A47441">
        <w:rPr>
          <w:rFonts w:ascii="Times New Roman" w:hAnsi="Times New Roman" w:cs="Times New Roman"/>
          <w:lang w:val="en-GB"/>
        </w:rPr>
        <w:t>,</w:t>
      </w:r>
      <w:r w:rsidR="005F0530" w:rsidRPr="00A47441">
        <w:rPr>
          <w:rFonts w:ascii="Times New Roman" w:hAnsi="Times New Roman" w:cs="Times New Roman"/>
          <w:lang w:val="en-GB"/>
        </w:rPr>
        <w:t xml:space="preserve"> </w:t>
      </w:r>
      <w:r w:rsidR="00084B7F" w:rsidRPr="00A47441">
        <w:rPr>
          <w:rFonts w:ascii="Times New Roman" w:hAnsi="Times New Roman" w:cs="Times New Roman"/>
          <w:lang w:val="en-GB"/>
        </w:rPr>
        <w:t>high perform</w:t>
      </w:r>
      <w:r w:rsidR="001A4296" w:rsidRPr="00A47441">
        <w:rPr>
          <w:rFonts w:ascii="Times New Roman" w:hAnsi="Times New Roman" w:cs="Times New Roman"/>
          <w:lang w:val="en-GB"/>
        </w:rPr>
        <w:t>ers</w:t>
      </w:r>
      <w:r w:rsidR="00084B7F" w:rsidRPr="00A47441">
        <w:rPr>
          <w:rFonts w:ascii="Times New Roman" w:hAnsi="Times New Roman" w:cs="Times New Roman"/>
          <w:lang w:val="en-GB"/>
        </w:rPr>
        <w:t xml:space="preserve"> might have changed their employer once or </w:t>
      </w:r>
      <w:r w:rsidR="00A45812" w:rsidRPr="00A47441">
        <w:rPr>
          <w:rFonts w:ascii="Times New Roman" w:hAnsi="Times New Roman" w:cs="Times New Roman"/>
          <w:lang w:val="en-GB"/>
        </w:rPr>
        <w:t>twice in</w:t>
      </w:r>
      <w:r w:rsidR="00084B7F" w:rsidRPr="00A47441">
        <w:rPr>
          <w:rFonts w:ascii="Times New Roman" w:hAnsi="Times New Roman" w:cs="Times New Roman"/>
          <w:lang w:val="en-GB"/>
        </w:rPr>
        <w:t xml:space="preserve"> a full career</w:t>
      </w:r>
      <w:r w:rsidR="00FC1196" w:rsidRPr="00A47441">
        <w:rPr>
          <w:rFonts w:ascii="Times New Roman" w:hAnsi="Times New Roman" w:cs="Times New Roman"/>
          <w:lang w:val="en-GB"/>
        </w:rPr>
        <w:t>, whereas</w:t>
      </w:r>
      <w:r w:rsidR="00084B7F" w:rsidRPr="00A47441">
        <w:rPr>
          <w:rFonts w:ascii="Times New Roman" w:hAnsi="Times New Roman" w:cs="Times New Roman"/>
          <w:lang w:val="en-GB"/>
        </w:rPr>
        <w:t xml:space="preserve"> nowadays changing company </w:t>
      </w:r>
      <w:r w:rsidR="00FC1196" w:rsidRPr="00A47441">
        <w:rPr>
          <w:rFonts w:ascii="Times New Roman" w:hAnsi="Times New Roman" w:cs="Times New Roman"/>
          <w:lang w:val="en-GB"/>
        </w:rPr>
        <w:t>has</w:t>
      </w:r>
      <w:r w:rsidR="00084B7F" w:rsidRPr="00A47441">
        <w:rPr>
          <w:rFonts w:ascii="Times New Roman" w:hAnsi="Times New Roman" w:cs="Times New Roman"/>
          <w:lang w:val="en-GB"/>
        </w:rPr>
        <w:t xml:space="preserve"> ris</w:t>
      </w:r>
      <w:r w:rsidR="00FC1196" w:rsidRPr="00A47441">
        <w:rPr>
          <w:rFonts w:ascii="Times New Roman" w:hAnsi="Times New Roman" w:cs="Times New Roman"/>
          <w:lang w:val="en-GB"/>
        </w:rPr>
        <w:t>en to a rate of</w:t>
      </w:r>
      <w:r w:rsidR="00084B7F" w:rsidRPr="00A47441">
        <w:rPr>
          <w:rFonts w:ascii="Times New Roman" w:hAnsi="Times New Roman" w:cs="Times New Roman"/>
          <w:lang w:val="en-GB"/>
        </w:rPr>
        <w:t xml:space="preserve"> </w:t>
      </w:r>
      <w:r w:rsidR="00084B7F" w:rsidRPr="00A47441">
        <w:rPr>
          <w:rFonts w:ascii="Times New Roman" w:hAnsi="Times New Roman" w:cs="Times New Roman"/>
          <w:lang w:val="en-GB"/>
        </w:rPr>
        <w:lastRenderedPageBreak/>
        <w:t xml:space="preserve">7-8 times in a full career </w:t>
      </w:r>
      <w:r w:rsidR="00A45812" w:rsidRPr="00A47441">
        <w:rPr>
          <w:rFonts w:ascii="Times New Roman" w:hAnsi="Times New Roman" w:cs="Times New Roman"/>
          <w:lang w:val="en-GB"/>
        </w:rPr>
        <w:t>(Dewhurst, Guthridge and Mohr</w:t>
      </w:r>
      <w:r w:rsidR="00347A4E">
        <w:rPr>
          <w:rFonts w:ascii="Times New Roman" w:hAnsi="Times New Roman" w:cs="Times New Roman"/>
          <w:lang w:val="en-GB"/>
        </w:rPr>
        <w:t>,</w:t>
      </w:r>
      <w:r w:rsidR="00A45812" w:rsidRPr="00A47441">
        <w:rPr>
          <w:rFonts w:ascii="Times New Roman" w:hAnsi="Times New Roman" w:cs="Times New Roman"/>
          <w:lang w:val="en-GB"/>
        </w:rPr>
        <w:t xml:space="preserve"> 2009)</w:t>
      </w:r>
      <w:r w:rsidR="001A4296" w:rsidRPr="00A47441">
        <w:rPr>
          <w:rFonts w:ascii="Times New Roman" w:hAnsi="Times New Roman" w:cs="Times New Roman"/>
          <w:lang w:val="en-GB"/>
        </w:rPr>
        <w:t xml:space="preserve">. </w:t>
      </w:r>
      <w:r w:rsidR="00FC1196" w:rsidRPr="00A47441">
        <w:rPr>
          <w:rFonts w:ascii="Times New Roman" w:hAnsi="Times New Roman" w:cs="Times New Roman"/>
          <w:lang w:val="en-GB"/>
        </w:rPr>
        <w:t>In addition, the expectations of the</w:t>
      </w:r>
      <w:r w:rsidR="001A4296" w:rsidRPr="00A47441">
        <w:rPr>
          <w:rFonts w:ascii="Times New Roman" w:hAnsi="Times New Roman" w:cs="Times New Roman"/>
          <w:lang w:val="en-GB"/>
        </w:rPr>
        <w:t xml:space="preserve"> </w:t>
      </w:r>
      <w:r w:rsidR="00084B7F" w:rsidRPr="00A47441">
        <w:rPr>
          <w:rFonts w:ascii="Times New Roman" w:hAnsi="Times New Roman" w:cs="Times New Roman"/>
          <w:lang w:val="en-GB"/>
        </w:rPr>
        <w:t>new generation</w:t>
      </w:r>
      <w:r w:rsidR="00FC1196" w:rsidRPr="00A47441">
        <w:rPr>
          <w:rFonts w:ascii="Times New Roman" w:hAnsi="Times New Roman" w:cs="Times New Roman"/>
          <w:lang w:val="en-GB"/>
        </w:rPr>
        <w:t xml:space="preserve"> </w:t>
      </w:r>
      <w:r w:rsidR="00084B7F" w:rsidRPr="00A47441">
        <w:rPr>
          <w:rFonts w:ascii="Times New Roman" w:hAnsi="Times New Roman" w:cs="Times New Roman"/>
          <w:lang w:val="en-GB"/>
        </w:rPr>
        <w:t xml:space="preserve">about working life and working conditions </w:t>
      </w:r>
      <w:r w:rsidR="00FC1196" w:rsidRPr="00A47441">
        <w:rPr>
          <w:rFonts w:ascii="Times New Roman" w:hAnsi="Times New Roman" w:cs="Times New Roman"/>
          <w:lang w:val="en-GB"/>
        </w:rPr>
        <w:t>have</w:t>
      </w:r>
      <w:r w:rsidR="00C2434A" w:rsidRPr="00A47441">
        <w:rPr>
          <w:rFonts w:ascii="Times New Roman" w:hAnsi="Times New Roman" w:cs="Times New Roman"/>
          <w:lang w:val="en-GB"/>
        </w:rPr>
        <w:t xml:space="preserve"> acquire</w:t>
      </w:r>
      <w:r w:rsidR="00FC1196" w:rsidRPr="00A47441">
        <w:rPr>
          <w:rFonts w:ascii="Times New Roman" w:hAnsi="Times New Roman" w:cs="Times New Roman"/>
          <w:lang w:val="en-GB"/>
        </w:rPr>
        <w:t>d</w:t>
      </w:r>
      <w:r w:rsidR="00C2434A" w:rsidRPr="00A47441">
        <w:rPr>
          <w:rFonts w:ascii="Times New Roman" w:hAnsi="Times New Roman" w:cs="Times New Roman"/>
          <w:lang w:val="en-GB"/>
        </w:rPr>
        <w:t xml:space="preserve"> a different character </w:t>
      </w:r>
      <w:r w:rsidR="00441E27" w:rsidRPr="00A47441">
        <w:rPr>
          <w:rFonts w:ascii="Times New Roman" w:hAnsi="Times New Roman" w:cs="Times New Roman"/>
          <w:lang w:val="en-GB"/>
        </w:rPr>
        <w:t>from those in the past</w:t>
      </w:r>
      <w:r w:rsidR="00C2434A" w:rsidRPr="00A47441">
        <w:rPr>
          <w:rFonts w:ascii="Times New Roman" w:hAnsi="Times New Roman" w:cs="Times New Roman"/>
          <w:lang w:val="en-GB"/>
        </w:rPr>
        <w:t>.</w:t>
      </w:r>
      <w:r w:rsidR="00084B7F" w:rsidRPr="00A47441">
        <w:rPr>
          <w:rFonts w:ascii="Times New Roman" w:hAnsi="Times New Roman" w:cs="Times New Roman"/>
          <w:lang w:val="en-GB"/>
        </w:rPr>
        <w:t xml:space="preserve"> </w:t>
      </w:r>
      <w:r w:rsidR="00441E27" w:rsidRPr="00A47441">
        <w:rPr>
          <w:rFonts w:ascii="Times New Roman" w:hAnsi="Times New Roman" w:cs="Times New Roman"/>
          <w:lang w:val="en-GB"/>
        </w:rPr>
        <w:t>The a</w:t>
      </w:r>
      <w:r w:rsidR="00084B7F" w:rsidRPr="00A47441">
        <w:rPr>
          <w:rFonts w:ascii="Times New Roman" w:hAnsi="Times New Roman" w:cs="Times New Roman"/>
          <w:lang w:val="en-GB"/>
        </w:rPr>
        <w:t xml:space="preserve">uthors </w:t>
      </w:r>
      <w:r w:rsidR="00441E27" w:rsidRPr="00A47441">
        <w:rPr>
          <w:rFonts w:ascii="Times New Roman" w:hAnsi="Times New Roman" w:cs="Times New Roman"/>
          <w:lang w:val="en-GB"/>
        </w:rPr>
        <w:t xml:space="preserve">have </w:t>
      </w:r>
      <w:r w:rsidR="00084B7F" w:rsidRPr="00A47441">
        <w:rPr>
          <w:rFonts w:ascii="Times New Roman" w:hAnsi="Times New Roman" w:cs="Times New Roman"/>
          <w:lang w:val="en-GB"/>
        </w:rPr>
        <w:t>noted that generation Y wants to feel good at work</w:t>
      </w:r>
      <w:r w:rsidR="00441E27" w:rsidRPr="00A47441">
        <w:rPr>
          <w:rFonts w:ascii="Times New Roman" w:hAnsi="Times New Roman" w:cs="Times New Roman"/>
          <w:lang w:val="en-GB"/>
        </w:rPr>
        <w:t xml:space="preserve"> and</w:t>
      </w:r>
      <w:r w:rsidR="00084B7F" w:rsidRPr="00A47441">
        <w:rPr>
          <w:rFonts w:ascii="Times New Roman" w:hAnsi="Times New Roman" w:cs="Times New Roman"/>
          <w:lang w:val="en-GB"/>
        </w:rPr>
        <w:t xml:space="preserve"> they want </w:t>
      </w:r>
      <w:r w:rsidR="00441E27" w:rsidRPr="00A47441">
        <w:rPr>
          <w:rFonts w:ascii="Times New Roman" w:hAnsi="Times New Roman" w:cs="Times New Roman"/>
          <w:lang w:val="en-GB"/>
        </w:rPr>
        <w:t xml:space="preserve">to </w:t>
      </w:r>
      <w:r w:rsidR="00084B7F" w:rsidRPr="00A47441">
        <w:rPr>
          <w:rFonts w:ascii="Times New Roman" w:hAnsi="Times New Roman" w:cs="Times New Roman"/>
          <w:lang w:val="en-GB"/>
        </w:rPr>
        <w:t xml:space="preserve">have </w:t>
      </w:r>
      <w:r w:rsidR="00441E27" w:rsidRPr="00A47441">
        <w:rPr>
          <w:rFonts w:ascii="Times New Roman" w:hAnsi="Times New Roman" w:cs="Times New Roman"/>
          <w:lang w:val="en-GB"/>
        </w:rPr>
        <w:t xml:space="preserve">a work-life balance with </w:t>
      </w:r>
      <w:r w:rsidR="00084B7F" w:rsidRPr="00A47441">
        <w:rPr>
          <w:rFonts w:ascii="Times New Roman" w:hAnsi="Times New Roman" w:cs="Times New Roman"/>
          <w:lang w:val="en-GB"/>
        </w:rPr>
        <w:t xml:space="preserve">enough time for their private life </w:t>
      </w:r>
      <w:r w:rsidR="00441E27" w:rsidRPr="00A47441">
        <w:rPr>
          <w:rFonts w:ascii="Times New Roman" w:hAnsi="Times New Roman" w:cs="Times New Roman"/>
          <w:lang w:val="en-GB"/>
        </w:rPr>
        <w:t>such as</w:t>
      </w:r>
      <w:r w:rsidR="00084B7F" w:rsidRPr="00A47441">
        <w:rPr>
          <w:rFonts w:ascii="Times New Roman" w:hAnsi="Times New Roman" w:cs="Times New Roman"/>
          <w:lang w:val="en-GB"/>
        </w:rPr>
        <w:t xml:space="preserve"> hobbies, physical training..</w:t>
      </w:r>
      <w:proofErr w:type="gramStart"/>
      <w:r w:rsidR="00084B7F" w:rsidRPr="00A47441">
        <w:rPr>
          <w:rFonts w:ascii="Times New Roman" w:hAnsi="Times New Roman" w:cs="Times New Roman"/>
          <w:lang w:val="en-GB"/>
        </w:rPr>
        <w:t>etc</w:t>
      </w:r>
      <w:proofErr w:type="gramEnd"/>
      <w:r w:rsidR="00084B7F" w:rsidRPr="00A47441">
        <w:rPr>
          <w:rFonts w:ascii="Times New Roman" w:hAnsi="Times New Roman" w:cs="Times New Roman"/>
          <w:lang w:val="en-GB"/>
        </w:rPr>
        <w:t xml:space="preserve">.  They are looking for organizations which </w:t>
      </w:r>
      <w:r w:rsidR="00441E27" w:rsidRPr="00A47441">
        <w:rPr>
          <w:rFonts w:ascii="Times New Roman" w:hAnsi="Times New Roman" w:cs="Times New Roman"/>
          <w:lang w:val="en-GB"/>
        </w:rPr>
        <w:t xml:space="preserve">will </w:t>
      </w:r>
      <w:r w:rsidR="00084B7F" w:rsidRPr="00A47441">
        <w:rPr>
          <w:rFonts w:ascii="Times New Roman" w:hAnsi="Times New Roman" w:cs="Times New Roman"/>
          <w:lang w:val="en-GB"/>
        </w:rPr>
        <w:t xml:space="preserve">provide them </w:t>
      </w:r>
      <w:r w:rsidR="00441E27" w:rsidRPr="00A47441">
        <w:rPr>
          <w:rFonts w:ascii="Times New Roman" w:hAnsi="Times New Roman" w:cs="Times New Roman"/>
          <w:lang w:val="en-GB"/>
        </w:rPr>
        <w:t xml:space="preserve">with </w:t>
      </w:r>
      <w:r w:rsidR="00084B7F" w:rsidRPr="00A47441">
        <w:rPr>
          <w:rFonts w:ascii="Times New Roman" w:hAnsi="Times New Roman" w:cs="Times New Roman"/>
          <w:lang w:val="en-GB"/>
        </w:rPr>
        <w:t>constant learning</w:t>
      </w:r>
      <w:r w:rsidR="00C2434A" w:rsidRPr="00A47441">
        <w:rPr>
          <w:rFonts w:ascii="Times New Roman" w:hAnsi="Times New Roman" w:cs="Times New Roman"/>
          <w:lang w:val="en-GB"/>
        </w:rPr>
        <w:t xml:space="preserve"> opportunities</w:t>
      </w:r>
      <w:r w:rsidR="00084B7F" w:rsidRPr="00A47441">
        <w:rPr>
          <w:rFonts w:ascii="Times New Roman" w:hAnsi="Times New Roman" w:cs="Times New Roman"/>
          <w:lang w:val="en-GB"/>
        </w:rPr>
        <w:t>, career development</w:t>
      </w:r>
      <w:r w:rsidR="00C2434A" w:rsidRPr="00A47441">
        <w:rPr>
          <w:rFonts w:ascii="Times New Roman" w:hAnsi="Times New Roman" w:cs="Times New Roman"/>
          <w:lang w:val="en-GB"/>
        </w:rPr>
        <w:t>,</w:t>
      </w:r>
      <w:r w:rsidR="00084B7F" w:rsidRPr="00A47441">
        <w:rPr>
          <w:rFonts w:ascii="Times New Roman" w:hAnsi="Times New Roman" w:cs="Times New Roman"/>
          <w:lang w:val="en-GB"/>
        </w:rPr>
        <w:t xml:space="preserve"> social relations, work-life balance, </w:t>
      </w:r>
      <w:r w:rsidR="00C2434A" w:rsidRPr="00A47441">
        <w:rPr>
          <w:rFonts w:ascii="Times New Roman" w:hAnsi="Times New Roman" w:cs="Times New Roman"/>
          <w:lang w:val="en-GB"/>
        </w:rPr>
        <w:t>and flexible</w:t>
      </w:r>
      <w:r w:rsidR="00084B7F" w:rsidRPr="00A47441">
        <w:rPr>
          <w:rFonts w:ascii="Times New Roman" w:hAnsi="Times New Roman" w:cs="Times New Roman"/>
          <w:lang w:val="en-GB"/>
        </w:rPr>
        <w:t xml:space="preserve"> working h</w:t>
      </w:r>
      <w:r w:rsidR="00EB5212" w:rsidRPr="00A47441">
        <w:rPr>
          <w:rFonts w:ascii="Times New Roman" w:hAnsi="Times New Roman" w:cs="Times New Roman"/>
          <w:lang w:val="en-GB"/>
        </w:rPr>
        <w:t xml:space="preserve">ours (Kultalahti </w:t>
      </w:r>
      <w:r w:rsidR="00BC5C51">
        <w:rPr>
          <w:rFonts w:ascii="Times New Roman" w:hAnsi="Times New Roman" w:cs="Times New Roman"/>
          <w:lang w:val="en-GB"/>
        </w:rPr>
        <w:t>and</w:t>
      </w:r>
      <w:r w:rsidR="00EB5212" w:rsidRPr="00A47441">
        <w:rPr>
          <w:rFonts w:ascii="Times New Roman" w:hAnsi="Times New Roman" w:cs="Times New Roman"/>
          <w:lang w:val="en-GB"/>
        </w:rPr>
        <w:t xml:space="preserve"> Viitala</w:t>
      </w:r>
      <w:r w:rsidR="00347A4E">
        <w:rPr>
          <w:rFonts w:ascii="Times New Roman" w:hAnsi="Times New Roman" w:cs="Times New Roman"/>
          <w:lang w:val="en-GB"/>
        </w:rPr>
        <w:t>,</w:t>
      </w:r>
      <w:r w:rsidR="00EB5212" w:rsidRPr="00A47441">
        <w:rPr>
          <w:rFonts w:ascii="Times New Roman" w:hAnsi="Times New Roman" w:cs="Times New Roman"/>
          <w:lang w:val="en-GB"/>
        </w:rPr>
        <w:t xml:space="preserve"> 2015;</w:t>
      </w:r>
      <w:r w:rsidR="00084B7F" w:rsidRPr="00A47441">
        <w:rPr>
          <w:rFonts w:ascii="Times New Roman" w:hAnsi="Times New Roman" w:cs="Times New Roman"/>
          <w:lang w:val="en-GB"/>
        </w:rPr>
        <w:t xml:space="preserve"> </w:t>
      </w:r>
      <w:r w:rsidR="00E75688" w:rsidRPr="00A47441">
        <w:rPr>
          <w:rFonts w:ascii="Times New Roman" w:hAnsi="Times New Roman" w:cs="Times New Roman"/>
          <w:lang w:val="en-GB"/>
        </w:rPr>
        <w:t>Lariad, Harvey and Lancester</w:t>
      </w:r>
      <w:r w:rsidR="00347A4E">
        <w:rPr>
          <w:rFonts w:ascii="Times New Roman" w:hAnsi="Times New Roman" w:cs="Times New Roman"/>
          <w:lang w:val="en-GB"/>
        </w:rPr>
        <w:t>,</w:t>
      </w:r>
      <w:r w:rsidR="00E75688" w:rsidRPr="00A47441">
        <w:rPr>
          <w:rFonts w:ascii="Times New Roman" w:hAnsi="Times New Roman" w:cs="Times New Roman"/>
          <w:lang w:val="en-GB"/>
        </w:rPr>
        <w:t xml:space="preserve"> 2015; Kong, Wang </w:t>
      </w:r>
      <w:r w:rsidR="00BC5C51">
        <w:rPr>
          <w:rFonts w:ascii="Times New Roman" w:hAnsi="Times New Roman" w:cs="Times New Roman"/>
          <w:lang w:val="en-GB"/>
        </w:rPr>
        <w:t>and</w:t>
      </w:r>
      <w:r w:rsidR="00E75688" w:rsidRPr="00A47441">
        <w:rPr>
          <w:rFonts w:ascii="Times New Roman" w:hAnsi="Times New Roman" w:cs="Times New Roman"/>
          <w:lang w:val="en-GB"/>
        </w:rPr>
        <w:t xml:space="preserve"> Fu</w:t>
      </w:r>
      <w:r w:rsidR="00347A4E">
        <w:rPr>
          <w:rFonts w:ascii="Times New Roman" w:hAnsi="Times New Roman" w:cs="Times New Roman"/>
          <w:lang w:val="en-GB"/>
        </w:rPr>
        <w:t>,</w:t>
      </w:r>
      <w:r w:rsidR="00E75688" w:rsidRPr="00A47441">
        <w:rPr>
          <w:rFonts w:ascii="Times New Roman" w:hAnsi="Times New Roman" w:cs="Times New Roman"/>
          <w:lang w:val="en-GB"/>
        </w:rPr>
        <w:t xml:space="preserve"> 2015;</w:t>
      </w:r>
      <w:r w:rsidR="00084B7F" w:rsidRPr="00A47441">
        <w:rPr>
          <w:rFonts w:ascii="Times New Roman" w:hAnsi="Times New Roman" w:cs="Times New Roman"/>
          <w:lang w:val="en-GB"/>
        </w:rPr>
        <w:t xml:space="preserve"> Lim</w:t>
      </w:r>
      <w:r w:rsidR="00347A4E">
        <w:rPr>
          <w:rFonts w:ascii="Times New Roman" w:hAnsi="Times New Roman" w:cs="Times New Roman"/>
          <w:lang w:val="en-GB"/>
        </w:rPr>
        <w:t>,</w:t>
      </w:r>
      <w:r w:rsidR="00084B7F" w:rsidRPr="00A47441">
        <w:rPr>
          <w:rFonts w:ascii="Times New Roman" w:hAnsi="Times New Roman" w:cs="Times New Roman"/>
          <w:lang w:val="en-GB"/>
        </w:rPr>
        <w:t xml:space="preserve"> 2012</w:t>
      </w:r>
      <w:r w:rsidR="00EB5212" w:rsidRPr="00A47441">
        <w:rPr>
          <w:rFonts w:ascii="Times New Roman" w:hAnsi="Times New Roman" w:cs="Times New Roman"/>
          <w:lang w:val="en-GB"/>
        </w:rPr>
        <w:t>;</w:t>
      </w:r>
      <w:r w:rsidR="00084B7F" w:rsidRPr="00A47441">
        <w:rPr>
          <w:rFonts w:ascii="Times New Roman" w:hAnsi="Times New Roman" w:cs="Times New Roman"/>
          <w:lang w:val="en-GB"/>
        </w:rPr>
        <w:t xml:space="preserve"> Oliver</w:t>
      </w:r>
      <w:r w:rsidR="00347A4E">
        <w:rPr>
          <w:rFonts w:ascii="Times New Roman" w:hAnsi="Times New Roman" w:cs="Times New Roman"/>
          <w:lang w:val="en-GB"/>
        </w:rPr>
        <w:t>,</w:t>
      </w:r>
      <w:r w:rsidR="00084B7F" w:rsidRPr="00A47441">
        <w:rPr>
          <w:rFonts w:ascii="Times New Roman" w:hAnsi="Times New Roman" w:cs="Times New Roman"/>
          <w:lang w:val="en-GB"/>
        </w:rPr>
        <w:t xml:space="preserve"> 2006</w:t>
      </w:r>
      <w:r w:rsidR="00EB5212" w:rsidRPr="00A47441">
        <w:rPr>
          <w:rFonts w:ascii="Times New Roman" w:hAnsi="Times New Roman" w:cs="Times New Roman"/>
          <w:lang w:val="en-GB"/>
        </w:rPr>
        <w:t>;</w:t>
      </w:r>
      <w:r w:rsidR="00084B7F" w:rsidRPr="00A47441">
        <w:rPr>
          <w:rFonts w:ascii="Times New Roman" w:hAnsi="Times New Roman" w:cs="Times New Roman"/>
          <w:lang w:val="en-GB"/>
        </w:rPr>
        <w:t xml:space="preserve"> Hurst </w:t>
      </w:r>
      <w:r w:rsidR="00E75688" w:rsidRPr="00A47441">
        <w:rPr>
          <w:rFonts w:ascii="Times New Roman" w:hAnsi="Times New Roman" w:cs="Times New Roman"/>
          <w:lang w:val="en-GB"/>
        </w:rPr>
        <w:t>and</w:t>
      </w:r>
      <w:r w:rsidR="00084B7F" w:rsidRPr="00A47441">
        <w:rPr>
          <w:rFonts w:ascii="Times New Roman" w:hAnsi="Times New Roman" w:cs="Times New Roman"/>
          <w:lang w:val="en-GB"/>
        </w:rPr>
        <w:t xml:space="preserve"> Good</w:t>
      </w:r>
      <w:r w:rsidR="00347A4E">
        <w:rPr>
          <w:rFonts w:ascii="Times New Roman" w:hAnsi="Times New Roman" w:cs="Times New Roman"/>
          <w:lang w:val="en-GB"/>
        </w:rPr>
        <w:t>,</w:t>
      </w:r>
      <w:r w:rsidR="00084B7F" w:rsidRPr="00A47441">
        <w:rPr>
          <w:rFonts w:ascii="Times New Roman" w:hAnsi="Times New Roman" w:cs="Times New Roman"/>
          <w:lang w:val="en-GB"/>
        </w:rPr>
        <w:t xml:space="preserve"> 2009)</w:t>
      </w:r>
      <w:r w:rsidR="00C2434A" w:rsidRPr="00A47441">
        <w:rPr>
          <w:rFonts w:ascii="Times New Roman" w:hAnsi="Times New Roman" w:cs="Times New Roman"/>
          <w:lang w:val="en-GB"/>
        </w:rPr>
        <w:t xml:space="preserve">. </w:t>
      </w:r>
      <w:r w:rsidR="00084B7F" w:rsidRPr="00A47441">
        <w:rPr>
          <w:rFonts w:ascii="Times New Roman" w:hAnsi="Times New Roman" w:cs="Times New Roman"/>
          <w:lang w:val="en-GB"/>
        </w:rPr>
        <w:t xml:space="preserve"> </w:t>
      </w:r>
      <w:r w:rsidR="00441E27" w:rsidRPr="00A47441">
        <w:rPr>
          <w:rFonts w:ascii="Times New Roman" w:hAnsi="Times New Roman" w:cs="Times New Roman"/>
          <w:lang w:val="en-GB"/>
        </w:rPr>
        <w:t xml:space="preserve">Therefore, </w:t>
      </w:r>
      <w:proofErr w:type="gramStart"/>
      <w:r w:rsidR="00441E27" w:rsidRPr="00A47441">
        <w:rPr>
          <w:rFonts w:ascii="Times New Roman" w:hAnsi="Times New Roman" w:cs="Times New Roman"/>
          <w:lang w:val="en-GB"/>
        </w:rPr>
        <w:t xml:space="preserve">the </w:t>
      </w:r>
      <w:r w:rsidR="00084B7F" w:rsidRPr="00A47441">
        <w:rPr>
          <w:rFonts w:ascii="Times New Roman" w:hAnsi="Times New Roman" w:cs="Times New Roman"/>
          <w:lang w:val="en-GB"/>
        </w:rPr>
        <w:t xml:space="preserve"> examination</w:t>
      </w:r>
      <w:proofErr w:type="gramEnd"/>
      <w:r w:rsidR="00084B7F" w:rsidRPr="00A47441">
        <w:rPr>
          <w:rFonts w:ascii="Times New Roman" w:hAnsi="Times New Roman" w:cs="Times New Roman"/>
          <w:lang w:val="en-GB"/>
        </w:rPr>
        <w:t xml:space="preserve"> of </w:t>
      </w:r>
      <w:r w:rsidR="00441E27" w:rsidRPr="00A47441">
        <w:rPr>
          <w:rFonts w:ascii="Times New Roman" w:hAnsi="Times New Roman" w:cs="Times New Roman"/>
          <w:lang w:val="en-GB"/>
        </w:rPr>
        <w:t xml:space="preserve">the </w:t>
      </w:r>
      <w:r w:rsidR="00084B7F" w:rsidRPr="00A47441">
        <w:rPr>
          <w:rFonts w:ascii="Times New Roman" w:hAnsi="Times New Roman" w:cs="Times New Roman"/>
          <w:lang w:val="en-GB"/>
        </w:rPr>
        <w:t>millennials</w:t>
      </w:r>
      <w:r w:rsidR="00441E27" w:rsidRPr="00A47441">
        <w:rPr>
          <w:rFonts w:ascii="Times New Roman" w:hAnsi="Times New Roman" w:cs="Times New Roman"/>
          <w:lang w:val="en-GB"/>
        </w:rPr>
        <w:t>’</w:t>
      </w:r>
      <w:r w:rsidR="00084B7F" w:rsidRPr="00A47441">
        <w:rPr>
          <w:rFonts w:ascii="Times New Roman" w:hAnsi="Times New Roman" w:cs="Times New Roman"/>
          <w:lang w:val="en-GB"/>
        </w:rPr>
        <w:t xml:space="preserve"> preferences is an important area of inquiry for management research. Firms must recognize the influence of the values and work preferences of the </w:t>
      </w:r>
      <w:r w:rsidR="00C2434A" w:rsidRPr="00A47441">
        <w:rPr>
          <w:rFonts w:ascii="Times New Roman" w:hAnsi="Times New Roman" w:cs="Times New Roman"/>
          <w:lang w:val="en-GB"/>
        </w:rPr>
        <w:t>new</w:t>
      </w:r>
      <w:r w:rsidR="00084B7F" w:rsidRPr="00A47441">
        <w:rPr>
          <w:rFonts w:ascii="Times New Roman" w:hAnsi="Times New Roman" w:cs="Times New Roman"/>
          <w:lang w:val="en-GB"/>
        </w:rPr>
        <w:t xml:space="preserve"> generation</w:t>
      </w:r>
      <w:r w:rsidR="00C2434A" w:rsidRPr="00A47441">
        <w:rPr>
          <w:rFonts w:ascii="Times New Roman" w:hAnsi="Times New Roman" w:cs="Times New Roman"/>
          <w:lang w:val="en-GB"/>
        </w:rPr>
        <w:t xml:space="preserve">s </w:t>
      </w:r>
      <w:r w:rsidR="00441E27" w:rsidRPr="00A47441">
        <w:rPr>
          <w:rFonts w:ascii="Times New Roman" w:hAnsi="Times New Roman" w:cs="Times New Roman"/>
          <w:lang w:val="en-GB"/>
        </w:rPr>
        <w:t>on</w:t>
      </w:r>
      <w:r w:rsidR="00C2434A" w:rsidRPr="00A47441">
        <w:rPr>
          <w:rFonts w:ascii="Times New Roman" w:hAnsi="Times New Roman" w:cs="Times New Roman"/>
          <w:lang w:val="en-GB"/>
        </w:rPr>
        <w:t xml:space="preserve"> the</w:t>
      </w:r>
      <w:r w:rsidR="00084B7F" w:rsidRPr="00A47441">
        <w:rPr>
          <w:rFonts w:ascii="Times New Roman" w:hAnsi="Times New Roman" w:cs="Times New Roman"/>
          <w:lang w:val="en-GB"/>
        </w:rPr>
        <w:t xml:space="preserve"> </w:t>
      </w:r>
      <w:r w:rsidR="00C2434A" w:rsidRPr="00A47441">
        <w:rPr>
          <w:rFonts w:ascii="Times New Roman" w:hAnsi="Times New Roman" w:cs="Times New Roman"/>
          <w:lang w:val="en-GB"/>
        </w:rPr>
        <w:t>organization.</w:t>
      </w:r>
    </w:p>
    <w:p w:rsidR="00526185" w:rsidRPr="00A47441" w:rsidRDefault="00526185" w:rsidP="000F4D1E">
      <w:pPr>
        <w:spacing w:before="240" w:after="120" w:line="360" w:lineRule="auto"/>
        <w:ind w:firstLine="720"/>
        <w:jc w:val="both"/>
        <w:rPr>
          <w:rFonts w:ascii="Times New Roman" w:hAnsi="Times New Roman" w:cs="Times New Roman"/>
          <w:lang w:val="en-GB"/>
        </w:rPr>
      </w:pPr>
      <w:r w:rsidRPr="00A47441">
        <w:rPr>
          <w:rFonts w:ascii="Times New Roman" w:hAnsi="Times New Roman" w:cs="Times New Roman"/>
          <w:lang w:val="en-GB"/>
        </w:rPr>
        <w:t>Employer branding provide</w:t>
      </w:r>
      <w:r w:rsidR="00441E27" w:rsidRPr="00A47441">
        <w:rPr>
          <w:rFonts w:ascii="Times New Roman" w:hAnsi="Times New Roman" w:cs="Times New Roman"/>
          <w:lang w:val="en-GB"/>
        </w:rPr>
        <w:t>s</w:t>
      </w:r>
      <w:r w:rsidRPr="00A47441">
        <w:rPr>
          <w:rFonts w:ascii="Times New Roman" w:hAnsi="Times New Roman" w:cs="Times New Roman"/>
          <w:lang w:val="en-GB"/>
        </w:rPr>
        <w:t xml:space="preserve"> a framework for firms to</w:t>
      </w:r>
      <w:r w:rsidR="00441E27" w:rsidRPr="00A47441">
        <w:rPr>
          <w:rFonts w:ascii="Times New Roman" w:hAnsi="Times New Roman" w:cs="Times New Roman"/>
          <w:lang w:val="en-GB"/>
        </w:rPr>
        <w:t xml:space="preserve"> be able</w:t>
      </w:r>
      <w:r w:rsidRPr="00A47441">
        <w:rPr>
          <w:rFonts w:ascii="Times New Roman" w:hAnsi="Times New Roman" w:cs="Times New Roman"/>
          <w:lang w:val="en-GB"/>
        </w:rPr>
        <w:t xml:space="preserve"> to cope with </w:t>
      </w:r>
      <w:r w:rsidR="00441E27" w:rsidRPr="00A47441">
        <w:rPr>
          <w:rFonts w:ascii="Times New Roman" w:hAnsi="Times New Roman" w:cs="Times New Roman"/>
          <w:lang w:val="en-GB"/>
        </w:rPr>
        <w:t xml:space="preserve">the </w:t>
      </w:r>
      <w:r w:rsidRPr="00A47441">
        <w:rPr>
          <w:rFonts w:ascii="Times New Roman" w:hAnsi="Times New Roman" w:cs="Times New Roman"/>
          <w:lang w:val="en-GB"/>
        </w:rPr>
        <w:t>problem of finding well-qualified employees</w:t>
      </w:r>
      <w:r w:rsidR="0015286A" w:rsidRPr="00A47441">
        <w:rPr>
          <w:rFonts w:ascii="Times New Roman" w:hAnsi="Times New Roman" w:cs="Times New Roman"/>
          <w:lang w:val="en-GB"/>
        </w:rPr>
        <w:t xml:space="preserve"> or candidates</w:t>
      </w:r>
      <w:r w:rsidRPr="00A47441">
        <w:rPr>
          <w:rFonts w:ascii="Times New Roman" w:hAnsi="Times New Roman" w:cs="Times New Roman"/>
          <w:lang w:val="en-GB"/>
        </w:rPr>
        <w:t xml:space="preserve"> and </w:t>
      </w:r>
      <w:r w:rsidR="00441E27" w:rsidRPr="00A47441">
        <w:rPr>
          <w:rFonts w:ascii="Times New Roman" w:hAnsi="Times New Roman" w:cs="Times New Roman"/>
          <w:lang w:val="en-GB"/>
        </w:rPr>
        <w:t>to keep</w:t>
      </w:r>
      <w:r w:rsidRPr="00A47441">
        <w:rPr>
          <w:rFonts w:ascii="Times New Roman" w:hAnsi="Times New Roman" w:cs="Times New Roman"/>
          <w:lang w:val="en-GB"/>
        </w:rPr>
        <w:t xml:space="preserve"> them </w:t>
      </w:r>
      <w:r w:rsidR="00441E27" w:rsidRPr="00A47441">
        <w:rPr>
          <w:rFonts w:ascii="Times New Roman" w:hAnsi="Times New Roman" w:cs="Times New Roman"/>
          <w:lang w:val="en-GB"/>
        </w:rPr>
        <w:t>within</w:t>
      </w:r>
      <w:r w:rsidRPr="00A47441">
        <w:rPr>
          <w:rFonts w:ascii="Times New Roman" w:hAnsi="Times New Roman" w:cs="Times New Roman"/>
          <w:lang w:val="en-GB"/>
        </w:rPr>
        <w:t xml:space="preserve"> the company (Wilden</w:t>
      </w:r>
      <w:r w:rsidR="0037318C" w:rsidRPr="00A47441">
        <w:rPr>
          <w:rFonts w:ascii="Times New Roman" w:hAnsi="Times New Roman" w:cs="Times New Roman"/>
          <w:lang w:val="en-GB"/>
        </w:rPr>
        <w:t>, Gudergan and Lings</w:t>
      </w:r>
      <w:r w:rsidR="00347A4E">
        <w:rPr>
          <w:rFonts w:ascii="Times New Roman" w:hAnsi="Times New Roman" w:cs="Times New Roman"/>
          <w:lang w:val="en-GB"/>
        </w:rPr>
        <w:t>,</w:t>
      </w:r>
      <w:r w:rsidRPr="00A47441">
        <w:rPr>
          <w:rFonts w:ascii="Times New Roman" w:hAnsi="Times New Roman" w:cs="Times New Roman"/>
          <w:lang w:val="en-GB"/>
        </w:rPr>
        <w:t xml:space="preserve"> 2010</w:t>
      </w:r>
      <w:r w:rsidR="00EB5212" w:rsidRPr="00A47441">
        <w:rPr>
          <w:rFonts w:ascii="Times New Roman" w:hAnsi="Times New Roman" w:cs="Times New Roman"/>
          <w:lang w:val="en-GB"/>
        </w:rPr>
        <w:t>;</w:t>
      </w:r>
      <w:r w:rsidRPr="00A47441">
        <w:rPr>
          <w:rFonts w:ascii="Times New Roman" w:hAnsi="Times New Roman" w:cs="Times New Roman"/>
          <w:lang w:val="en-GB"/>
        </w:rPr>
        <w:t xml:space="preserve"> Branham</w:t>
      </w:r>
      <w:r w:rsidR="00347A4E">
        <w:rPr>
          <w:rFonts w:ascii="Times New Roman" w:hAnsi="Times New Roman" w:cs="Times New Roman"/>
          <w:lang w:val="en-GB"/>
        </w:rPr>
        <w:t>,</w:t>
      </w:r>
      <w:r w:rsidRPr="00A47441">
        <w:rPr>
          <w:rFonts w:ascii="Times New Roman" w:hAnsi="Times New Roman" w:cs="Times New Roman"/>
          <w:lang w:val="en-GB"/>
        </w:rPr>
        <w:t xml:space="preserve"> 2001)</w:t>
      </w:r>
      <w:r w:rsidR="005F0530" w:rsidRPr="00A47441">
        <w:rPr>
          <w:rFonts w:ascii="Times New Roman" w:hAnsi="Times New Roman" w:cs="Times New Roman"/>
          <w:lang w:val="en-GB"/>
        </w:rPr>
        <w:t>.</w:t>
      </w:r>
      <w:r w:rsidRPr="00A47441">
        <w:rPr>
          <w:rFonts w:ascii="Times New Roman" w:hAnsi="Times New Roman" w:cs="Times New Roman"/>
          <w:lang w:val="en-GB"/>
        </w:rPr>
        <w:t xml:space="preserve"> </w:t>
      </w:r>
      <w:r w:rsidR="00441E27" w:rsidRPr="00A47441">
        <w:rPr>
          <w:rFonts w:ascii="Times New Roman" w:hAnsi="Times New Roman" w:cs="Times New Roman"/>
          <w:lang w:val="en-GB"/>
        </w:rPr>
        <w:t>E</w:t>
      </w:r>
      <w:r w:rsidRPr="00A47441">
        <w:rPr>
          <w:rFonts w:ascii="Times New Roman" w:hAnsi="Times New Roman" w:cs="Times New Roman"/>
          <w:lang w:val="en-GB"/>
        </w:rPr>
        <w:t xml:space="preserve">mployer branding </w:t>
      </w:r>
      <w:r w:rsidR="00441E27" w:rsidRPr="00A47441">
        <w:rPr>
          <w:rFonts w:ascii="Times New Roman" w:hAnsi="Times New Roman" w:cs="Times New Roman"/>
          <w:lang w:val="en-GB"/>
        </w:rPr>
        <w:t>is the projecting of</w:t>
      </w:r>
      <w:r w:rsidR="00B873EA" w:rsidRPr="00A47441">
        <w:rPr>
          <w:rFonts w:ascii="Times New Roman" w:hAnsi="Times New Roman" w:cs="Times New Roman"/>
          <w:lang w:val="en-GB"/>
        </w:rPr>
        <w:t xml:space="preserve"> a</w:t>
      </w:r>
      <w:r w:rsidR="00441E27" w:rsidRPr="00A47441">
        <w:rPr>
          <w:rFonts w:ascii="Times New Roman" w:hAnsi="Times New Roman" w:cs="Times New Roman"/>
          <w:lang w:val="en-GB"/>
        </w:rPr>
        <w:t>n</w:t>
      </w:r>
      <w:r w:rsidRPr="00A47441">
        <w:rPr>
          <w:rFonts w:ascii="Times New Roman" w:hAnsi="Times New Roman" w:cs="Times New Roman"/>
          <w:lang w:val="en-GB"/>
        </w:rPr>
        <w:t xml:space="preserve"> image showing the organization as a good place to work (Sullivan</w:t>
      </w:r>
      <w:r w:rsidR="00347A4E">
        <w:rPr>
          <w:rFonts w:ascii="Times New Roman" w:hAnsi="Times New Roman" w:cs="Times New Roman"/>
          <w:lang w:val="en-GB"/>
        </w:rPr>
        <w:t>,</w:t>
      </w:r>
      <w:r w:rsidRPr="00A47441">
        <w:rPr>
          <w:rFonts w:ascii="Times New Roman" w:hAnsi="Times New Roman" w:cs="Times New Roman"/>
          <w:lang w:val="en-GB"/>
        </w:rPr>
        <w:t xml:space="preserve"> 2004)</w:t>
      </w:r>
      <w:r w:rsidR="00C844F0" w:rsidRPr="00A47441">
        <w:rPr>
          <w:rFonts w:ascii="Times New Roman" w:hAnsi="Times New Roman" w:cs="Times New Roman"/>
          <w:lang w:val="en-GB"/>
        </w:rPr>
        <w:t xml:space="preserve">. </w:t>
      </w:r>
      <w:r w:rsidRPr="00A47441">
        <w:rPr>
          <w:rFonts w:ascii="Times New Roman" w:hAnsi="Times New Roman" w:cs="Times New Roman"/>
          <w:lang w:val="en-GB"/>
        </w:rPr>
        <w:t xml:space="preserve">Employer branding creates two principle assets </w:t>
      </w:r>
      <w:r w:rsidR="00441E27" w:rsidRPr="00A47441">
        <w:rPr>
          <w:rFonts w:ascii="Times New Roman" w:hAnsi="Times New Roman" w:cs="Times New Roman"/>
          <w:lang w:val="en-GB"/>
        </w:rPr>
        <w:t>for the</w:t>
      </w:r>
      <w:r w:rsidRPr="00A47441">
        <w:rPr>
          <w:rFonts w:ascii="Times New Roman" w:hAnsi="Times New Roman" w:cs="Times New Roman"/>
          <w:lang w:val="en-GB"/>
        </w:rPr>
        <w:t xml:space="preserve"> firm</w:t>
      </w:r>
      <w:r w:rsidR="00441E27" w:rsidRPr="00A47441">
        <w:rPr>
          <w:rFonts w:ascii="Times New Roman" w:hAnsi="Times New Roman" w:cs="Times New Roman"/>
          <w:lang w:val="en-GB"/>
        </w:rPr>
        <w:t xml:space="preserve"> of</w:t>
      </w:r>
      <w:r w:rsidRPr="00A47441">
        <w:rPr>
          <w:rFonts w:ascii="Times New Roman" w:hAnsi="Times New Roman" w:cs="Times New Roman"/>
          <w:lang w:val="en-GB"/>
        </w:rPr>
        <w:t xml:space="preserve"> brand association and brand loyalty. Employer brand association shapes the attractiveness of the organization among potential employees </w:t>
      </w:r>
      <w:r w:rsidR="005F0530" w:rsidRPr="00A47441">
        <w:rPr>
          <w:rFonts w:ascii="Times New Roman" w:hAnsi="Times New Roman" w:cs="Times New Roman"/>
          <w:lang w:val="en-GB"/>
        </w:rPr>
        <w:t>or recruitment markets</w:t>
      </w:r>
      <w:r w:rsidR="00441E27" w:rsidRPr="00A47441">
        <w:rPr>
          <w:rFonts w:ascii="Times New Roman" w:hAnsi="Times New Roman" w:cs="Times New Roman"/>
          <w:lang w:val="en-GB"/>
        </w:rPr>
        <w:t xml:space="preserve"> </w:t>
      </w:r>
      <w:r w:rsidR="00EB5212" w:rsidRPr="00A47441">
        <w:rPr>
          <w:rFonts w:ascii="Times New Roman" w:hAnsi="Times New Roman" w:cs="Times New Roman"/>
          <w:lang w:val="en-GB"/>
        </w:rPr>
        <w:t>(Franca and Pahor</w:t>
      </w:r>
      <w:r w:rsidR="00347A4E">
        <w:rPr>
          <w:rFonts w:ascii="Times New Roman" w:hAnsi="Times New Roman" w:cs="Times New Roman"/>
          <w:lang w:val="en-GB"/>
        </w:rPr>
        <w:t>,</w:t>
      </w:r>
      <w:r w:rsidR="00EB5212" w:rsidRPr="00A47441">
        <w:rPr>
          <w:rFonts w:ascii="Times New Roman" w:hAnsi="Times New Roman" w:cs="Times New Roman"/>
          <w:lang w:val="en-GB"/>
        </w:rPr>
        <w:t xml:space="preserve"> 2012;</w:t>
      </w:r>
      <w:r w:rsidRPr="00A47441">
        <w:rPr>
          <w:rFonts w:ascii="Times New Roman" w:hAnsi="Times New Roman" w:cs="Times New Roman"/>
          <w:lang w:val="en-GB"/>
        </w:rPr>
        <w:t xml:space="preserve"> Berthon</w:t>
      </w:r>
      <w:r w:rsidR="00EB5212" w:rsidRPr="00A47441">
        <w:rPr>
          <w:rFonts w:ascii="Times New Roman" w:hAnsi="Times New Roman" w:cs="Times New Roman"/>
          <w:lang w:val="en-GB"/>
        </w:rPr>
        <w:t>, Ewing and Hah</w:t>
      </w:r>
      <w:r w:rsidRPr="00A47441">
        <w:rPr>
          <w:rFonts w:ascii="Times New Roman" w:hAnsi="Times New Roman" w:cs="Times New Roman"/>
          <w:lang w:val="en-GB"/>
        </w:rPr>
        <w:t>l</w:t>
      </w:r>
      <w:r w:rsidR="00347A4E">
        <w:rPr>
          <w:rFonts w:ascii="Times New Roman" w:hAnsi="Times New Roman" w:cs="Times New Roman"/>
          <w:lang w:val="en-GB"/>
        </w:rPr>
        <w:t>,</w:t>
      </w:r>
      <w:r w:rsidRPr="00A47441">
        <w:rPr>
          <w:rFonts w:ascii="Times New Roman" w:hAnsi="Times New Roman" w:cs="Times New Roman"/>
          <w:lang w:val="en-GB"/>
        </w:rPr>
        <w:t xml:space="preserve"> 2005</w:t>
      </w:r>
      <w:r w:rsidR="00EB5212" w:rsidRPr="00A47441">
        <w:rPr>
          <w:rFonts w:ascii="Times New Roman" w:hAnsi="Times New Roman" w:cs="Times New Roman"/>
          <w:lang w:val="en-GB"/>
        </w:rPr>
        <w:t>;</w:t>
      </w:r>
      <w:r w:rsidRPr="00A47441">
        <w:rPr>
          <w:rFonts w:ascii="Times New Roman" w:hAnsi="Times New Roman" w:cs="Times New Roman"/>
          <w:lang w:val="en-GB"/>
        </w:rPr>
        <w:t xml:space="preserve"> Gatewood</w:t>
      </w:r>
      <w:r w:rsidR="00EB5212" w:rsidRPr="00A47441">
        <w:rPr>
          <w:rFonts w:ascii="Times New Roman" w:hAnsi="Times New Roman" w:cs="Times New Roman"/>
          <w:lang w:val="en-GB"/>
        </w:rPr>
        <w:t>, Gowan and Lautenschlager</w:t>
      </w:r>
      <w:r w:rsidR="00347A4E">
        <w:rPr>
          <w:rFonts w:ascii="Times New Roman" w:hAnsi="Times New Roman" w:cs="Times New Roman"/>
          <w:lang w:val="en-GB"/>
        </w:rPr>
        <w:t>,</w:t>
      </w:r>
      <w:r w:rsidRPr="00A47441">
        <w:rPr>
          <w:rFonts w:ascii="Times New Roman" w:hAnsi="Times New Roman" w:cs="Times New Roman"/>
          <w:lang w:val="en-GB"/>
        </w:rPr>
        <w:t xml:space="preserve"> 1993</w:t>
      </w:r>
      <w:r w:rsidR="00EB5212" w:rsidRPr="00A47441">
        <w:rPr>
          <w:rFonts w:ascii="Times New Roman" w:hAnsi="Times New Roman" w:cs="Times New Roman"/>
          <w:lang w:val="en-GB"/>
        </w:rPr>
        <w:t>;</w:t>
      </w:r>
      <w:r w:rsidRPr="00A47441">
        <w:rPr>
          <w:rFonts w:ascii="Times New Roman" w:hAnsi="Times New Roman" w:cs="Times New Roman"/>
          <w:lang w:val="en-GB"/>
        </w:rPr>
        <w:t xml:space="preserve"> Judge and </w:t>
      </w:r>
      <w:r w:rsidR="00EB5212" w:rsidRPr="00A47441">
        <w:rPr>
          <w:rFonts w:ascii="Times New Roman" w:hAnsi="Times New Roman" w:cs="Times New Roman"/>
          <w:lang w:val="en-GB"/>
        </w:rPr>
        <w:t>C</w:t>
      </w:r>
      <w:r w:rsidRPr="00A47441">
        <w:rPr>
          <w:rFonts w:ascii="Times New Roman" w:hAnsi="Times New Roman" w:cs="Times New Roman"/>
          <w:lang w:val="en-GB"/>
        </w:rPr>
        <w:t>able</w:t>
      </w:r>
      <w:r w:rsidR="00347A4E">
        <w:rPr>
          <w:rFonts w:ascii="Times New Roman" w:hAnsi="Times New Roman" w:cs="Times New Roman"/>
          <w:lang w:val="en-GB"/>
        </w:rPr>
        <w:t>,</w:t>
      </w:r>
      <w:r w:rsidRPr="00A47441">
        <w:rPr>
          <w:rFonts w:ascii="Times New Roman" w:hAnsi="Times New Roman" w:cs="Times New Roman"/>
          <w:lang w:val="en-GB"/>
        </w:rPr>
        <w:t xml:space="preserve"> 1997</w:t>
      </w:r>
      <w:r w:rsidR="00347A4E">
        <w:rPr>
          <w:rFonts w:ascii="Times New Roman" w:hAnsi="Times New Roman" w:cs="Times New Roman"/>
          <w:lang w:val="en-GB"/>
        </w:rPr>
        <w:t>;</w:t>
      </w:r>
      <w:r w:rsidRPr="00A47441">
        <w:rPr>
          <w:rFonts w:ascii="Times New Roman" w:hAnsi="Times New Roman" w:cs="Times New Roman"/>
          <w:lang w:val="en-GB"/>
        </w:rPr>
        <w:t xml:space="preserve"> Ong</w:t>
      </w:r>
      <w:r w:rsidR="00347A4E">
        <w:rPr>
          <w:rFonts w:ascii="Times New Roman" w:hAnsi="Times New Roman" w:cs="Times New Roman"/>
          <w:lang w:val="en-GB"/>
        </w:rPr>
        <w:t>,</w:t>
      </w:r>
      <w:r w:rsidRPr="00A47441">
        <w:rPr>
          <w:rFonts w:ascii="Times New Roman" w:hAnsi="Times New Roman" w:cs="Times New Roman"/>
          <w:lang w:val="en-GB"/>
        </w:rPr>
        <w:t xml:space="preserve"> 2011</w:t>
      </w:r>
      <w:r w:rsidR="0015286A" w:rsidRPr="00A47441">
        <w:rPr>
          <w:rFonts w:ascii="Times New Roman" w:hAnsi="Times New Roman" w:cs="Times New Roman"/>
          <w:lang w:val="en-GB"/>
        </w:rPr>
        <w:t>)</w:t>
      </w:r>
      <w:r w:rsidRPr="00A47441">
        <w:rPr>
          <w:rFonts w:ascii="Times New Roman" w:hAnsi="Times New Roman" w:cs="Times New Roman"/>
          <w:lang w:val="en-GB"/>
        </w:rPr>
        <w:t xml:space="preserve"> where</w:t>
      </w:r>
      <w:r w:rsidR="00441E27" w:rsidRPr="00A47441">
        <w:rPr>
          <w:rFonts w:ascii="Times New Roman" w:hAnsi="Times New Roman" w:cs="Times New Roman"/>
          <w:lang w:val="en-GB"/>
        </w:rPr>
        <w:t>as</w:t>
      </w:r>
      <w:r w:rsidRPr="00A47441">
        <w:rPr>
          <w:rFonts w:ascii="Times New Roman" w:hAnsi="Times New Roman" w:cs="Times New Roman"/>
          <w:lang w:val="en-GB"/>
        </w:rPr>
        <w:t xml:space="preserve"> employer brand loyalty shapes the current</w:t>
      </w:r>
      <w:r w:rsidR="00441E27" w:rsidRPr="00A47441">
        <w:rPr>
          <w:rFonts w:ascii="Times New Roman" w:hAnsi="Times New Roman" w:cs="Times New Roman"/>
          <w:lang w:val="en-GB"/>
        </w:rPr>
        <w:t xml:space="preserve"> </w:t>
      </w:r>
      <w:r w:rsidRPr="00A47441">
        <w:rPr>
          <w:rFonts w:ascii="Times New Roman" w:hAnsi="Times New Roman" w:cs="Times New Roman"/>
          <w:lang w:val="en-GB"/>
        </w:rPr>
        <w:t>employees</w:t>
      </w:r>
      <w:r w:rsidR="00441E27" w:rsidRPr="00A47441">
        <w:rPr>
          <w:rFonts w:ascii="Times New Roman" w:hAnsi="Times New Roman" w:cs="Times New Roman"/>
          <w:lang w:val="en-GB"/>
        </w:rPr>
        <w:t xml:space="preserve"> </w:t>
      </w:r>
      <w:r w:rsidRPr="00A47441">
        <w:rPr>
          <w:rFonts w:ascii="Times New Roman" w:hAnsi="Times New Roman" w:cs="Times New Roman"/>
          <w:lang w:val="en-GB"/>
        </w:rPr>
        <w:t xml:space="preserve">perceptions </w:t>
      </w:r>
      <w:r w:rsidR="00441E27" w:rsidRPr="00A47441">
        <w:rPr>
          <w:rFonts w:ascii="Times New Roman" w:hAnsi="Times New Roman" w:cs="Times New Roman"/>
          <w:lang w:val="en-GB"/>
        </w:rPr>
        <w:t xml:space="preserve">of the </w:t>
      </w:r>
      <w:r w:rsidRPr="00A47441">
        <w:rPr>
          <w:rFonts w:ascii="Times New Roman" w:hAnsi="Times New Roman" w:cs="Times New Roman"/>
          <w:lang w:val="en-GB"/>
        </w:rPr>
        <w:t>organization and work situation</w:t>
      </w:r>
      <w:r w:rsidR="00441E27" w:rsidRPr="00A47441">
        <w:rPr>
          <w:rFonts w:ascii="Times New Roman" w:hAnsi="Times New Roman" w:cs="Times New Roman"/>
          <w:lang w:val="en-GB"/>
        </w:rPr>
        <w:t>,</w:t>
      </w:r>
      <w:r w:rsidRPr="00A47441">
        <w:rPr>
          <w:rFonts w:ascii="Times New Roman" w:hAnsi="Times New Roman" w:cs="Times New Roman"/>
          <w:lang w:val="en-GB"/>
        </w:rPr>
        <w:t xml:space="preserve"> which in turn provide</w:t>
      </w:r>
      <w:r w:rsidR="00441E27" w:rsidRPr="00A47441">
        <w:rPr>
          <w:rFonts w:ascii="Times New Roman" w:hAnsi="Times New Roman" w:cs="Times New Roman"/>
          <w:lang w:val="en-GB"/>
        </w:rPr>
        <w:t>s</w:t>
      </w:r>
      <w:r w:rsidRPr="00A47441">
        <w:rPr>
          <w:rFonts w:ascii="Times New Roman" w:hAnsi="Times New Roman" w:cs="Times New Roman"/>
          <w:lang w:val="en-GB"/>
        </w:rPr>
        <w:t xml:space="preserve"> positive work outcomes for companies (Backhaus and Tikoo</w:t>
      </w:r>
      <w:r w:rsidR="00347A4E">
        <w:rPr>
          <w:rFonts w:ascii="Times New Roman" w:hAnsi="Times New Roman" w:cs="Times New Roman"/>
          <w:lang w:val="en-GB"/>
        </w:rPr>
        <w:t>,</w:t>
      </w:r>
      <w:r w:rsidRPr="00A47441">
        <w:rPr>
          <w:rFonts w:ascii="Times New Roman" w:hAnsi="Times New Roman" w:cs="Times New Roman"/>
          <w:lang w:val="en-GB"/>
        </w:rPr>
        <w:t xml:space="preserve"> 2004</w:t>
      </w:r>
      <w:r w:rsidR="00347A4E">
        <w:rPr>
          <w:rFonts w:ascii="Times New Roman" w:hAnsi="Times New Roman" w:cs="Times New Roman"/>
          <w:lang w:val="en-GB"/>
        </w:rPr>
        <w:t>:</w:t>
      </w:r>
      <w:r w:rsidRPr="00A47441">
        <w:rPr>
          <w:rFonts w:ascii="Times New Roman" w:hAnsi="Times New Roman" w:cs="Times New Roman"/>
          <w:lang w:val="en-GB"/>
        </w:rPr>
        <w:t xml:space="preserve">504-505). </w:t>
      </w:r>
      <w:r w:rsidR="00441E27" w:rsidRPr="00A47441">
        <w:rPr>
          <w:rFonts w:ascii="Times New Roman" w:hAnsi="Times New Roman" w:cs="Times New Roman"/>
          <w:lang w:val="en-GB"/>
        </w:rPr>
        <w:t>Therefore</w:t>
      </w:r>
      <w:proofErr w:type="gramStart"/>
      <w:r w:rsidR="00441E27" w:rsidRPr="00A47441">
        <w:rPr>
          <w:rFonts w:ascii="Times New Roman" w:hAnsi="Times New Roman" w:cs="Times New Roman"/>
          <w:lang w:val="en-GB"/>
        </w:rPr>
        <w:t xml:space="preserve">, </w:t>
      </w:r>
      <w:r w:rsidRPr="00A47441">
        <w:rPr>
          <w:rFonts w:ascii="Times New Roman" w:hAnsi="Times New Roman" w:cs="Times New Roman"/>
          <w:lang w:val="en-GB"/>
        </w:rPr>
        <w:t xml:space="preserve"> most</w:t>
      </w:r>
      <w:proofErr w:type="gramEnd"/>
      <w:r w:rsidRPr="00A47441">
        <w:rPr>
          <w:rFonts w:ascii="Times New Roman" w:hAnsi="Times New Roman" w:cs="Times New Roman"/>
          <w:lang w:val="en-GB"/>
        </w:rPr>
        <w:t xml:space="preserve"> firms </w:t>
      </w:r>
      <w:r w:rsidR="00441E27" w:rsidRPr="00A47441">
        <w:rPr>
          <w:rFonts w:ascii="Times New Roman" w:hAnsi="Times New Roman" w:cs="Times New Roman"/>
          <w:lang w:val="en-GB"/>
        </w:rPr>
        <w:t xml:space="preserve">have </w:t>
      </w:r>
      <w:r w:rsidRPr="00A47441">
        <w:rPr>
          <w:rFonts w:ascii="Times New Roman" w:hAnsi="Times New Roman" w:cs="Times New Roman"/>
          <w:lang w:val="en-GB"/>
        </w:rPr>
        <w:t>start</w:t>
      </w:r>
      <w:r w:rsidR="00441E27" w:rsidRPr="00A47441">
        <w:rPr>
          <w:rFonts w:ascii="Times New Roman" w:hAnsi="Times New Roman" w:cs="Times New Roman"/>
          <w:lang w:val="en-GB"/>
        </w:rPr>
        <w:t>ed</w:t>
      </w:r>
      <w:r w:rsidRPr="00A47441">
        <w:rPr>
          <w:rFonts w:ascii="Times New Roman" w:hAnsi="Times New Roman" w:cs="Times New Roman"/>
          <w:lang w:val="en-GB"/>
        </w:rPr>
        <w:t xml:space="preserve"> to present their employer branding </w:t>
      </w:r>
      <w:r w:rsidR="0015286A" w:rsidRPr="00A47441">
        <w:rPr>
          <w:rFonts w:ascii="Times New Roman" w:hAnsi="Times New Roman" w:cs="Times New Roman"/>
          <w:lang w:val="en-GB"/>
        </w:rPr>
        <w:t xml:space="preserve">strategies and </w:t>
      </w:r>
      <w:r w:rsidRPr="00A47441">
        <w:rPr>
          <w:rFonts w:ascii="Times New Roman" w:hAnsi="Times New Roman" w:cs="Times New Roman"/>
          <w:lang w:val="en-GB"/>
        </w:rPr>
        <w:t xml:space="preserve">programs in order to </w:t>
      </w:r>
      <w:r w:rsidR="00B873EA" w:rsidRPr="00A47441">
        <w:rPr>
          <w:rFonts w:ascii="Times New Roman" w:hAnsi="Times New Roman" w:cs="Times New Roman"/>
          <w:lang w:val="en-GB"/>
        </w:rPr>
        <w:t>generate positive</w:t>
      </w:r>
      <w:r w:rsidR="0015286A" w:rsidRPr="00A47441">
        <w:rPr>
          <w:rFonts w:ascii="Times New Roman" w:hAnsi="Times New Roman" w:cs="Times New Roman"/>
          <w:lang w:val="en-GB"/>
        </w:rPr>
        <w:t xml:space="preserve"> employer branding perceptions inside and outside the company. </w:t>
      </w:r>
    </w:p>
    <w:p w:rsidR="00526185" w:rsidRPr="00A47441" w:rsidRDefault="00441E27" w:rsidP="000F4D1E">
      <w:pPr>
        <w:spacing w:before="240" w:after="120" w:line="360" w:lineRule="auto"/>
        <w:ind w:firstLine="720"/>
        <w:jc w:val="both"/>
        <w:rPr>
          <w:rFonts w:ascii="Times New Roman" w:hAnsi="Times New Roman" w:cs="Times New Roman"/>
          <w:lang w:val="en-GB"/>
        </w:rPr>
      </w:pPr>
      <w:r w:rsidRPr="00A47441">
        <w:rPr>
          <w:rFonts w:ascii="Times New Roman" w:hAnsi="Times New Roman" w:cs="Times New Roman"/>
          <w:lang w:val="en-GB"/>
        </w:rPr>
        <w:t>Although a</w:t>
      </w:r>
      <w:r w:rsidR="00526185" w:rsidRPr="00A47441">
        <w:rPr>
          <w:rFonts w:ascii="Times New Roman" w:hAnsi="Times New Roman" w:cs="Times New Roman"/>
          <w:lang w:val="en-GB"/>
        </w:rPr>
        <w:t xml:space="preserve"> growing number of studies</w:t>
      </w:r>
      <w:r w:rsidRPr="00A47441">
        <w:rPr>
          <w:rFonts w:ascii="Times New Roman" w:hAnsi="Times New Roman" w:cs="Times New Roman"/>
          <w:lang w:val="en-GB"/>
        </w:rPr>
        <w:t xml:space="preserve"> </w:t>
      </w:r>
      <w:r w:rsidR="00526185" w:rsidRPr="00A47441">
        <w:rPr>
          <w:rFonts w:ascii="Times New Roman" w:hAnsi="Times New Roman" w:cs="Times New Roman"/>
          <w:lang w:val="en-GB"/>
        </w:rPr>
        <w:t>focus</w:t>
      </w:r>
      <w:r w:rsidRPr="00A47441">
        <w:rPr>
          <w:rFonts w:ascii="Times New Roman" w:hAnsi="Times New Roman" w:cs="Times New Roman"/>
          <w:lang w:val="en-GB"/>
        </w:rPr>
        <w:t>ing</w:t>
      </w:r>
      <w:r w:rsidR="00526185" w:rsidRPr="00A47441">
        <w:rPr>
          <w:rFonts w:ascii="Times New Roman" w:hAnsi="Times New Roman" w:cs="Times New Roman"/>
          <w:lang w:val="en-GB"/>
        </w:rPr>
        <w:t xml:space="preserve"> on the functions of employee branding </w:t>
      </w:r>
      <w:r w:rsidRPr="00A47441">
        <w:rPr>
          <w:rFonts w:ascii="Times New Roman" w:hAnsi="Times New Roman" w:cs="Times New Roman"/>
          <w:lang w:val="en-GB"/>
        </w:rPr>
        <w:t>have</w:t>
      </w:r>
      <w:r w:rsidR="00526185" w:rsidRPr="00A47441">
        <w:rPr>
          <w:rFonts w:ascii="Times New Roman" w:hAnsi="Times New Roman" w:cs="Times New Roman"/>
          <w:lang w:val="en-GB"/>
        </w:rPr>
        <w:t xml:space="preserve"> mostly </w:t>
      </w:r>
      <w:r w:rsidRPr="00A47441">
        <w:rPr>
          <w:rFonts w:ascii="Times New Roman" w:hAnsi="Times New Roman" w:cs="Times New Roman"/>
          <w:lang w:val="en-GB"/>
        </w:rPr>
        <w:t xml:space="preserve">been </w:t>
      </w:r>
      <w:r w:rsidR="00526185" w:rsidRPr="00A47441">
        <w:rPr>
          <w:rFonts w:ascii="Times New Roman" w:hAnsi="Times New Roman" w:cs="Times New Roman"/>
          <w:lang w:val="en-GB"/>
        </w:rPr>
        <w:t>implement</w:t>
      </w:r>
      <w:r w:rsidRPr="00A47441">
        <w:rPr>
          <w:rFonts w:ascii="Times New Roman" w:hAnsi="Times New Roman" w:cs="Times New Roman"/>
          <w:lang w:val="en-GB"/>
        </w:rPr>
        <w:t>ed</w:t>
      </w:r>
      <w:r w:rsidR="00526185" w:rsidRPr="00A47441">
        <w:rPr>
          <w:rFonts w:ascii="Times New Roman" w:hAnsi="Times New Roman" w:cs="Times New Roman"/>
          <w:lang w:val="en-GB"/>
        </w:rPr>
        <w:t xml:space="preserve"> on internal</w:t>
      </w:r>
      <w:r w:rsidR="00674B4C" w:rsidRPr="00A47441">
        <w:rPr>
          <w:rFonts w:ascii="Times New Roman" w:hAnsi="Times New Roman" w:cs="Times New Roman"/>
          <w:lang w:val="en-GB"/>
        </w:rPr>
        <w:t xml:space="preserve"> bra</w:t>
      </w:r>
      <w:r w:rsidR="00526185" w:rsidRPr="00A47441">
        <w:rPr>
          <w:rFonts w:ascii="Times New Roman" w:hAnsi="Times New Roman" w:cs="Times New Roman"/>
          <w:lang w:val="en-GB"/>
        </w:rPr>
        <w:t xml:space="preserve">nding strategies </w:t>
      </w:r>
      <w:r w:rsidR="00284BAE" w:rsidRPr="00A47441">
        <w:rPr>
          <w:rFonts w:ascii="Times New Roman" w:hAnsi="Times New Roman" w:cs="Times New Roman"/>
          <w:lang w:val="en-GB"/>
        </w:rPr>
        <w:t xml:space="preserve">among current employees </w:t>
      </w:r>
      <w:r w:rsidR="00526185" w:rsidRPr="00A47441">
        <w:rPr>
          <w:rFonts w:ascii="Times New Roman" w:hAnsi="Times New Roman" w:cs="Times New Roman"/>
          <w:lang w:val="en-GB"/>
        </w:rPr>
        <w:t xml:space="preserve">of </w:t>
      </w:r>
      <w:proofErr w:type="gramStart"/>
      <w:r w:rsidR="00526185" w:rsidRPr="00A47441">
        <w:rPr>
          <w:rFonts w:ascii="Times New Roman" w:hAnsi="Times New Roman" w:cs="Times New Roman"/>
          <w:lang w:val="en-GB"/>
        </w:rPr>
        <w:t>the  firm</w:t>
      </w:r>
      <w:proofErr w:type="gramEnd"/>
      <w:r w:rsidR="00526185" w:rsidRPr="00A47441">
        <w:rPr>
          <w:rFonts w:ascii="Times New Roman" w:hAnsi="Times New Roman" w:cs="Times New Roman"/>
          <w:lang w:val="en-GB"/>
        </w:rPr>
        <w:t xml:space="preserve">,   very few studies </w:t>
      </w:r>
      <w:r w:rsidR="008F7A67" w:rsidRPr="00A47441">
        <w:rPr>
          <w:rFonts w:ascii="Times New Roman" w:hAnsi="Times New Roman" w:cs="Times New Roman"/>
          <w:lang w:val="en-GB"/>
        </w:rPr>
        <w:t>have</w:t>
      </w:r>
      <w:r w:rsidR="00526185" w:rsidRPr="00A47441">
        <w:rPr>
          <w:rFonts w:ascii="Times New Roman" w:hAnsi="Times New Roman" w:cs="Times New Roman"/>
          <w:lang w:val="en-GB"/>
        </w:rPr>
        <w:t xml:space="preserve"> respond</w:t>
      </w:r>
      <w:r w:rsidR="008F7A67" w:rsidRPr="00A47441">
        <w:rPr>
          <w:rFonts w:ascii="Times New Roman" w:hAnsi="Times New Roman" w:cs="Times New Roman"/>
          <w:lang w:val="en-GB"/>
        </w:rPr>
        <w:t>ed to</w:t>
      </w:r>
      <w:r w:rsidR="00526185" w:rsidRPr="00A47441">
        <w:rPr>
          <w:rFonts w:ascii="Times New Roman" w:hAnsi="Times New Roman" w:cs="Times New Roman"/>
          <w:lang w:val="en-GB"/>
        </w:rPr>
        <w:t xml:space="preserve"> the external </w:t>
      </w:r>
      <w:r w:rsidR="005F0530" w:rsidRPr="00A47441">
        <w:rPr>
          <w:rFonts w:ascii="Times New Roman" w:hAnsi="Times New Roman" w:cs="Times New Roman"/>
          <w:lang w:val="en-GB"/>
        </w:rPr>
        <w:t xml:space="preserve">perceptions of </w:t>
      </w:r>
      <w:r w:rsidR="00526185" w:rsidRPr="00A47441">
        <w:rPr>
          <w:rFonts w:ascii="Times New Roman" w:hAnsi="Times New Roman" w:cs="Times New Roman"/>
          <w:lang w:val="en-GB"/>
        </w:rPr>
        <w:t>employer branding among prospective employees</w:t>
      </w:r>
      <w:r w:rsidR="008F7A67" w:rsidRPr="00A47441">
        <w:rPr>
          <w:rFonts w:ascii="Times New Roman" w:hAnsi="Times New Roman" w:cs="Times New Roman"/>
          <w:lang w:val="en-GB"/>
        </w:rPr>
        <w:t>,</w:t>
      </w:r>
      <w:r w:rsidR="00526185" w:rsidRPr="00A47441">
        <w:rPr>
          <w:rFonts w:ascii="Times New Roman" w:hAnsi="Times New Roman" w:cs="Times New Roman"/>
          <w:lang w:val="en-GB"/>
        </w:rPr>
        <w:t xml:space="preserve">  especially </w:t>
      </w:r>
      <w:r w:rsidR="008F7A67" w:rsidRPr="00A47441">
        <w:rPr>
          <w:rFonts w:ascii="Times New Roman" w:hAnsi="Times New Roman" w:cs="Times New Roman"/>
          <w:lang w:val="en-GB"/>
        </w:rPr>
        <w:t>in the</w:t>
      </w:r>
      <w:r w:rsidR="00526185" w:rsidRPr="00A47441">
        <w:rPr>
          <w:rFonts w:ascii="Times New Roman" w:hAnsi="Times New Roman" w:cs="Times New Roman"/>
          <w:lang w:val="en-GB"/>
        </w:rPr>
        <w:t xml:space="preserve"> Y generation. </w:t>
      </w:r>
    </w:p>
    <w:p w:rsidR="00526185" w:rsidRPr="00A47441" w:rsidRDefault="008F7A67" w:rsidP="000F4D1E">
      <w:pPr>
        <w:spacing w:before="240" w:after="120" w:line="360" w:lineRule="auto"/>
        <w:ind w:firstLine="720"/>
        <w:jc w:val="both"/>
        <w:rPr>
          <w:rFonts w:ascii="Times New Roman" w:hAnsi="Times New Roman" w:cs="Times New Roman"/>
          <w:lang w:val="en-GB"/>
        </w:rPr>
      </w:pPr>
      <w:r w:rsidRPr="00A47441">
        <w:rPr>
          <w:rFonts w:ascii="Times New Roman" w:hAnsi="Times New Roman" w:cs="Times New Roman"/>
          <w:lang w:val="en-GB"/>
        </w:rPr>
        <w:t>B</w:t>
      </w:r>
      <w:r w:rsidR="00526185" w:rsidRPr="00A47441">
        <w:rPr>
          <w:rFonts w:ascii="Times New Roman" w:hAnsi="Times New Roman" w:cs="Times New Roman"/>
          <w:lang w:val="en-GB"/>
        </w:rPr>
        <w:t>ased on this limitation</w:t>
      </w:r>
      <w:r w:rsidR="00284BAE" w:rsidRPr="00A47441">
        <w:rPr>
          <w:rFonts w:ascii="Times New Roman" w:hAnsi="Times New Roman" w:cs="Times New Roman"/>
          <w:lang w:val="en-GB"/>
        </w:rPr>
        <w:t>,</w:t>
      </w:r>
      <w:r w:rsidR="00526185" w:rsidRPr="00A47441">
        <w:rPr>
          <w:rFonts w:ascii="Times New Roman" w:hAnsi="Times New Roman" w:cs="Times New Roman"/>
          <w:lang w:val="en-GB"/>
        </w:rPr>
        <w:t xml:space="preserve"> </w:t>
      </w:r>
      <w:r w:rsidR="00CB6574" w:rsidRPr="00A47441">
        <w:rPr>
          <w:rFonts w:ascii="Times New Roman" w:hAnsi="Times New Roman" w:cs="Times New Roman"/>
          <w:lang w:val="en-GB"/>
        </w:rPr>
        <w:t xml:space="preserve">the current </w:t>
      </w:r>
      <w:r w:rsidR="00526185" w:rsidRPr="00A47441">
        <w:rPr>
          <w:rFonts w:ascii="Times New Roman" w:hAnsi="Times New Roman" w:cs="Times New Roman"/>
          <w:lang w:val="en-GB"/>
        </w:rPr>
        <w:t xml:space="preserve">study </w:t>
      </w:r>
      <w:r w:rsidRPr="00A47441">
        <w:rPr>
          <w:rFonts w:ascii="Times New Roman" w:hAnsi="Times New Roman" w:cs="Times New Roman"/>
          <w:lang w:val="en-GB"/>
        </w:rPr>
        <w:t xml:space="preserve">aimed to </w:t>
      </w:r>
      <w:r w:rsidR="00526185" w:rsidRPr="00A47441">
        <w:rPr>
          <w:rFonts w:ascii="Times New Roman" w:hAnsi="Times New Roman" w:cs="Times New Roman"/>
          <w:lang w:val="en-GB"/>
        </w:rPr>
        <w:t xml:space="preserve">investigate </w:t>
      </w:r>
      <w:r w:rsidRPr="00A47441">
        <w:rPr>
          <w:rFonts w:ascii="Times New Roman" w:hAnsi="Times New Roman" w:cs="Times New Roman"/>
          <w:lang w:val="en-GB"/>
        </w:rPr>
        <w:t xml:space="preserve">the </w:t>
      </w:r>
      <w:r w:rsidR="00526185" w:rsidRPr="00A47441">
        <w:rPr>
          <w:rFonts w:ascii="Times New Roman" w:hAnsi="Times New Roman" w:cs="Times New Roman"/>
          <w:lang w:val="en-GB"/>
        </w:rPr>
        <w:t xml:space="preserve">parameters of </w:t>
      </w:r>
      <w:r w:rsidRPr="00A47441">
        <w:rPr>
          <w:rFonts w:ascii="Times New Roman" w:hAnsi="Times New Roman" w:cs="Times New Roman"/>
          <w:lang w:val="en-GB"/>
        </w:rPr>
        <w:t xml:space="preserve">the </w:t>
      </w:r>
      <w:r w:rsidR="00526185" w:rsidRPr="00A47441">
        <w:rPr>
          <w:rFonts w:ascii="Times New Roman" w:hAnsi="Times New Roman" w:cs="Times New Roman"/>
          <w:lang w:val="en-GB"/>
        </w:rPr>
        <w:t>Y generation</w:t>
      </w:r>
      <w:r w:rsidRPr="00A47441">
        <w:rPr>
          <w:rFonts w:ascii="Times New Roman" w:hAnsi="Times New Roman" w:cs="Times New Roman"/>
          <w:lang w:val="en-GB"/>
        </w:rPr>
        <w:t xml:space="preserve"> </w:t>
      </w:r>
      <w:r w:rsidR="00526185" w:rsidRPr="00A47441">
        <w:rPr>
          <w:rFonts w:ascii="Times New Roman" w:hAnsi="Times New Roman" w:cs="Times New Roman"/>
          <w:lang w:val="en-GB"/>
        </w:rPr>
        <w:t xml:space="preserve">while </w:t>
      </w:r>
      <w:r w:rsidR="00284BAE" w:rsidRPr="00A47441">
        <w:rPr>
          <w:rFonts w:ascii="Times New Roman" w:hAnsi="Times New Roman" w:cs="Times New Roman"/>
          <w:lang w:val="en-GB"/>
        </w:rPr>
        <w:t xml:space="preserve">evaluating </w:t>
      </w:r>
      <w:r w:rsidR="005F0530" w:rsidRPr="00A47441">
        <w:rPr>
          <w:rFonts w:ascii="Times New Roman" w:hAnsi="Times New Roman" w:cs="Times New Roman"/>
          <w:lang w:val="en-GB"/>
        </w:rPr>
        <w:t>or nominating</w:t>
      </w:r>
      <w:r w:rsidR="00526185" w:rsidRPr="00A47441">
        <w:rPr>
          <w:rFonts w:ascii="Times New Roman" w:hAnsi="Times New Roman" w:cs="Times New Roman"/>
          <w:lang w:val="en-GB"/>
        </w:rPr>
        <w:t xml:space="preserve"> </w:t>
      </w:r>
      <w:r w:rsidR="00284BAE" w:rsidRPr="00A47441">
        <w:rPr>
          <w:rFonts w:ascii="Times New Roman" w:hAnsi="Times New Roman" w:cs="Times New Roman"/>
          <w:lang w:val="en-GB"/>
        </w:rPr>
        <w:t xml:space="preserve">potential </w:t>
      </w:r>
      <w:r w:rsidR="00526185" w:rsidRPr="00A47441">
        <w:rPr>
          <w:rFonts w:ascii="Times New Roman" w:hAnsi="Times New Roman" w:cs="Times New Roman"/>
          <w:lang w:val="en-GB"/>
        </w:rPr>
        <w:t xml:space="preserve">employers. In this </w:t>
      </w:r>
      <w:r w:rsidRPr="00A47441">
        <w:rPr>
          <w:rFonts w:ascii="Times New Roman" w:hAnsi="Times New Roman" w:cs="Times New Roman"/>
          <w:lang w:val="en-GB"/>
        </w:rPr>
        <w:t>context,</w:t>
      </w:r>
      <w:r w:rsidR="00526185" w:rsidRPr="00A47441">
        <w:rPr>
          <w:rFonts w:ascii="Times New Roman" w:hAnsi="Times New Roman" w:cs="Times New Roman"/>
          <w:lang w:val="en-GB"/>
        </w:rPr>
        <w:t xml:space="preserve"> </w:t>
      </w:r>
      <w:r w:rsidRPr="00A47441">
        <w:rPr>
          <w:rFonts w:ascii="Times New Roman" w:hAnsi="Times New Roman" w:cs="Times New Roman"/>
          <w:lang w:val="en-GB"/>
        </w:rPr>
        <w:t>this</w:t>
      </w:r>
      <w:r w:rsidR="00526185" w:rsidRPr="00A47441">
        <w:rPr>
          <w:rFonts w:ascii="Times New Roman" w:hAnsi="Times New Roman" w:cs="Times New Roman"/>
          <w:lang w:val="en-GB"/>
        </w:rPr>
        <w:t xml:space="preserve"> field research</w:t>
      </w:r>
      <w:r w:rsidRPr="00A47441">
        <w:rPr>
          <w:rFonts w:ascii="Times New Roman" w:hAnsi="Times New Roman" w:cs="Times New Roman"/>
          <w:lang w:val="en-GB"/>
        </w:rPr>
        <w:t xml:space="preserve"> was designed to be conducted on</w:t>
      </w:r>
      <w:r w:rsidR="00526185" w:rsidRPr="00A47441">
        <w:rPr>
          <w:rFonts w:ascii="Times New Roman" w:hAnsi="Times New Roman" w:cs="Times New Roman"/>
          <w:lang w:val="en-GB"/>
        </w:rPr>
        <w:t xml:space="preserve"> </w:t>
      </w:r>
      <w:r w:rsidR="006556FB" w:rsidRPr="00A47441">
        <w:rPr>
          <w:rFonts w:ascii="Times New Roman" w:hAnsi="Times New Roman" w:cs="Times New Roman"/>
          <w:lang w:val="en-GB"/>
        </w:rPr>
        <w:t>543</w:t>
      </w:r>
      <w:r w:rsidR="00526185" w:rsidRPr="00A47441">
        <w:rPr>
          <w:rFonts w:ascii="Times New Roman" w:hAnsi="Times New Roman" w:cs="Times New Roman"/>
          <w:lang w:val="en-GB"/>
        </w:rPr>
        <w:t xml:space="preserve"> public university students </w:t>
      </w:r>
      <w:r w:rsidRPr="00A47441">
        <w:rPr>
          <w:rFonts w:ascii="Times New Roman" w:hAnsi="Times New Roman" w:cs="Times New Roman"/>
          <w:lang w:val="en-GB"/>
        </w:rPr>
        <w:t>to be able to</w:t>
      </w:r>
      <w:r w:rsidR="00526185" w:rsidRPr="00A47441">
        <w:rPr>
          <w:rFonts w:ascii="Times New Roman" w:hAnsi="Times New Roman" w:cs="Times New Roman"/>
          <w:lang w:val="en-GB"/>
        </w:rPr>
        <w:t xml:space="preserve"> understan</w:t>
      </w:r>
      <w:r w:rsidRPr="00A47441">
        <w:rPr>
          <w:rFonts w:ascii="Times New Roman" w:hAnsi="Times New Roman" w:cs="Times New Roman"/>
          <w:lang w:val="en-GB"/>
        </w:rPr>
        <w:t>d their expectations of an</w:t>
      </w:r>
      <w:r w:rsidR="00526185" w:rsidRPr="00A47441">
        <w:rPr>
          <w:rFonts w:ascii="Times New Roman" w:hAnsi="Times New Roman" w:cs="Times New Roman"/>
          <w:lang w:val="en-GB"/>
        </w:rPr>
        <w:t xml:space="preserve"> employer</w:t>
      </w:r>
      <w:r w:rsidRPr="00A47441">
        <w:rPr>
          <w:rFonts w:ascii="Times New Roman" w:hAnsi="Times New Roman" w:cs="Times New Roman"/>
          <w:lang w:val="en-GB"/>
        </w:rPr>
        <w:t>,</w:t>
      </w:r>
      <w:r w:rsidR="00526185" w:rsidRPr="00A47441">
        <w:rPr>
          <w:rFonts w:ascii="Times New Roman" w:hAnsi="Times New Roman" w:cs="Times New Roman"/>
          <w:lang w:val="en-GB"/>
        </w:rPr>
        <w:t xml:space="preserve"> especially </w:t>
      </w:r>
      <w:r w:rsidRPr="00A47441">
        <w:rPr>
          <w:rFonts w:ascii="Times New Roman" w:hAnsi="Times New Roman" w:cs="Times New Roman"/>
          <w:lang w:val="en-GB"/>
        </w:rPr>
        <w:t>i</w:t>
      </w:r>
      <w:r w:rsidR="00526185" w:rsidRPr="00A47441">
        <w:rPr>
          <w:rFonts w:ascii="Times New Roman" w:hAnsi="Times New Roman" w:cs="Times New Roman"/>
          <w:lang w:val="en-GB"/>
        </w:rPr>
        <w:t xml:space="preserve">n </w:t>
      </w:r>
      <w:r w:rsidR="005F0530" w:rsidRPr="00A47441">
        <w:rPr>
          <w:rFonts w:ascii="Times New Roman" w:hAnsi="Times New Roman" w:cs="Times New Roman"/>
          <w:lang w:val="en-GB"/>
        </w:rPr>
        <w:t xml:space="preserve">the scope of </w:t>
      </w:r>
      <w:r w:rsidRPr="00A47441">
        <w:rPr>
          <w:rFonts w:ascii="Times New Roman" w:hAnsi="Times New Roman" w:cs="Times New Roman"/>
          <w:lang w:val="en-GB"/>
        </w:rPr>
        <w:t xml:space="preserve">a </w:t>
      </w:r>
      <w:r w:rsidR="00526185" w:rsidRPr="00A47441">
        <w:rPr>
          <w:rFonts w:ascii="Times New Roman" w:hAnsi="Times New Roman" w:cs="Times New Roman"/>
          <w:lang w:val="en-GB"/>
        </w:rPr>
        <w:t>special type of business to business firm</w:t>
      </w:r>
      <w:r w:rsidR="006556FB" w:rsidRPr="00A47441">
        <w:rPr>
          <w:rFonts w:ascii="Times New Roman" w:hAnsi="Times New Roman" w:cs="Times New Roman"/>
          <w:lang w:val="en-GB"/>
        </w:rPr>
        <w:t>. A</w:t>
      </w:r>
      <w:r w:rsidRPr="00A47441">
        <w:rPr>
          <w:rFonts w:ascii="Times New Roman" w:hAnsi="Times New Roman" w:cs="Times New Roman"/>
          <w:lang w:val="en-GB"/>
        </w:rPr>
        <w:t xml:space="preserve"> further aim of the</w:t>
      </w:r>
      <w:r w:rsidR="006556FB" w:rsidRPr="00A47441">
        <w:rPr>
          <w:rFonts w:ascii="Times New Roman" w:hAnsi="Times New Roman" w:cs="Times New Roman"/>
          <w:lang w:val="en-GB"/>
        </w:rPr>
        <w:t xml:space="preserve"> study</w:t>
      </w:r>
      <w:r w:rsidR="00CB7642" w:rsidRPr="00A47441">
        <w:rPr>
          <w:rFonts w:ascii="Times New Roman" w:hAnsi="Times New Roman" w:cs="Times New Roman"/>
          <w:lang w:val="en-GB"/>
        </w:rPr>
        <w:t xml:space="preserve"> was </w:t>
      </w:r>
      <w:r w:rsidRPr="00A47441">
        <w:rPr>
          <w:rFonts w:ascii="Times New Roman" w:hAnsi="Times New Roman" w:cs="Times New Roman"/>
          <w:lang w:val="en-GB"/>
        </w:rPr>
        <w:t xml:space="preserve">to </w:t>
      </w:r>
      <w:r w:rsidR="00CB7642" w:rsidRPr="00A47441">
        <w:rPr>
          <w:rFonts w:ascii="Times New Roman" w:hAnsi="Times New Roman" w:cs="Times New Roman"/>
          <w:lang w:val="en-GB"/>
        </w:rPr>
        <w:t>examin</w:t>
      </w:r>
      <w:r w:rsidRPr="00A47441">
        <w:rPr>
          <w:rFonts w:ascii="Times New Roman" w:hAnsi="Times New Roman" w:cs="Times New Roman"/>
          <w:lang w:val="en-GB"/>
        </w:rPr>
        <w:t>e the</w:t>
      </w:r>
      <w:r w:rsidR="00526185" w:rsidRPr="00A47441">
        <w:rPr>
          <w:rFonts w:ascii="Times New Roman" w:hAnsi="Times New Roman" w:cs="Times New Roman"/>
          <w:lang w:val="en-GB"/>
        </w:rPr>
        <w:t xml:space="preserve"> sources </w:t>
      </w:r>
      <w:r w:rsidR="000F08F8" w:rsidRPr="00A47441">
        <w:rPr>
          <w:rFonts w:ascii="Times New Roman" w:hAnsi="Times New Roman" w:cs="Times New Roman"/>
          <w:lang w:val="en-GB"/>
        </w:rPr>
        <w:t>of information</w:t>
      </w:r>
      <w:r w:rsidRPr="00A47441">
        <w:rPr>
          <w:rFonts w:ascii="Times New Roman" w:hAnsi="Times New Roman" w:cs="Times New Roman"/>
          <w:lang w:val="en-GB"/>
        </w:rPr>
        <w:t xml:space="preserve"> for the students</w:t>
      </w:r>
      <w:r w:rsidR="000F08F8" w:rsidRPr="00A47441">
        <w:rPr>
          <w:rFonts w:ascii="Times New Roman" w:hAnsi="Times New Roman" w:cs="Times New Roman"/>
          <w:lang w:val="en-GB"/>
        </w:rPr>
        <w:t xml:space="preserve"> </w:t>
      </w:r>
      <w:proofErr w:type="gramStart"/>
      <w:r w:rsidRPr="00A47441">
        <w:rPr>
          <w:rFonts w:ascii="Times New Roman" w:hAnsi="Times New Roman" w:cs="Times New Roman"/>
          <w:lang w:val="en-GB"/>
        </w:rPr>
        <w:t xml:space="preserve">of </w:t>
      </w:r>
      <w:r w:rsidR="00526185" w:rsidRPr="00A47441">
        <w:rPr>
          <w:rFonts w:ascii="Times New Roman" w:hAnsi="Times New Roman" w:cs="Times New Roman"/>
          <w:lang w:val="en-GB"/>
        </w:rPr>
        <w:t xml:space="preserve"> </w:t>
      </w:r>
      <w:r w:rsidR="005F0530" w:rsidRPr="00A47441">
        <w:rPr>
          <w:rFonts w:ascii="Times New Roman" w:hAnsi="Times New Roman" w:cs="Times New Roman"/>
          <w:lang w:val="en-GB"/>
        </w:rPr>
        <w:t>their</w:t>
      </w:r>
      <w:proofErr w:type="gramEnd"/>
      <w:r w:rsidR="005F0530" w:rsidRPr="00A47441">
        <w:rPr>
          <w:rFonts w:ascii="Times New Roman" w:hAnsi="Times New Roman" w:cs="Times New Roman"/>
          <w:lang w:val="en-GB"/>
        </w:rPr>
        <w:t xml:space="preserve"> </w:t>
      </w:r>
      <w:r w:rsidR="00526185" w:rsidRPr="00A47441">
        <w:rPr>
          <w:rFonts w:ascii="Times New Roman" w:hAnsi="Times New Roman" w:cs="Times New Roman"/>
          <w:lang w:val="en-GB"/>
        </w:rPr>
        <w:t xml:space="preserve">employer branding image of </w:t>
      </w:r>
      <w:r w:rsidRPr="00A47441">
        <w:rPr>
          <w:rFonts w:ascii="Times New Roman" w:hAnsi="Times New Roman" w:cs="Times New Roman"/>
          <w:lang w:val="en-GB"/>
        </w:rPr>
        <w:t>a</w:t>
      </w:r>
      <w:r w:rsidR="001F1530" w:rsidRPr="00A47441">
        <w:rPr>
          <w:rFonts w:ascii="Times New Roman" w:hAnsi="Times New Roman" w:cs="Times New Roman"/>
          <w:lang w:val="en-GB"/>
        </w:rPr>
        <w:t xml:space="preserve"> specif</w:t>
      </w:r>
      <w:r w:rsidRPr="00A47441">
        <w:rPr>
          <w:rFonts w:ascii="Times New Roman" w:hAnsi="Times New Roman" w:cs="Times New Roman"/>
          <w:lang w:val="en-GB"/>
        </w:rPr>
        <w:t>ic</w:t>
      </w:r>
      <w:r w:rsidR="00526185" w:rsidRPr="00A47441">
        <w:rPr>
          <w:rFonts w:ascii="Times New Roman" w:hAnsi="Times New Roman" w:cs="Times New Roman"/>
          <w:lang w:val="en-GB"/>
        </w:rPr>
        <w:t xml:space="preserve"> firm. </w:t>
      </w:r>
      <w:r w:rsidRPr="00A47441">
        <w:rPr>
          <w:rFonts w:ascii="Times New Roman" w:hAnsi="Times New Roman" w:cs="Times New Roman"/>
          <w:lang w:val="en-GB"/>
        </w:rPr>
        <w:t>The f</w:t>
      </w:r>
      <w:r w:rsidR="00526185" w:rsidRPr="00A47441">
        <w:rPr>
          <w:rFonts w:ascii="Times New Roman" w:hAnsi="Times New Roman" w:cs="Times New Roman"/>
          <w:lang w:val="en-GB"/>
        </w:rPr>
        <w:t>indings of this research</w:t>
      </w:r>
      <w:r w:rsidRPr="00A47441">
        <w:rPr>
          <w:rFonts w:ascii="Times New Roman" w:hAnsi="Times New Roman" w:cs="Times New Roman"/>
          <w:lang w:val="en-GB"/>
        </w:rPr>
        <w:t xml:space="preserve"> can make a </w:t>
      </w:r>
      <w:r w:rsidR="00526185" w:rsidRPr="00A47441">
        <w:rPr>
          <w:rFonts w:ascii="Times New Roman" w:hAnsi="Times New Roman" w:cs="Times New Roman"/>
          <w:lang w:val="en-GB"/>
        </w:rPr>
        <w:t xml:space="preserve">contribution to </w:t>
      </w:r>
      <w:r w:rsidRPr="00A47441">
        <w:rPr>
          <w:rFonts w:ascii="Times New Roman" w:hAnsi="Times New Roman" w:cs="Times New Roman"/>
          <w:lang w:val="en-GB"/>
        </w:rPr>
        <w:t>the relevant</w:t>
      </w:r>
      <w:r w:rsidR="00526185" w:rsidRPr="00A47441">
        <w:rPr>
          <w:rFonts w:ascii="Times New Roman" w:hAnsi="Times New Roman" w:cs="Times New Roman"/>
          <w:lang w:val="en-GB"/>
        </w:rPr>
        <w:t xml:space="preserve"> literature as well as </w:t>
      </w:r>
      <w:r w:rsidRPr="00A47441">
        <w:rPr>
          <w:rFonts w:ascii="Times New Roman" w:hAnsi="Times New Roman" w:cs="Times New Roman"/>
          <w:lang w:val="en-GB"/>
        </w:rPr>
        <w:t xml:space="preserve">providing guidance to </w:t>
      </w:r>
      <w:r w:rsidR="00526185" w:rsidRPr="00A47441">
        <w:rPr>
          <w:rFonts w:ascii="Times New Roman" w:hAnsi="Times New Roman" w:cs="Times New Roman"/>
          <w:lang w:val="en-GB"/>
        </w:rPr>
        <w:t xml:space="preserve">human resource managers while implementing employee branding policies and </w:t>
      </w:r>
      <w:r w:rsidR="005F0530" w:rsidRPr="00A47441">
        <w:rPr>
          <w:rFonts w:ascii="Times New Roman" w:hAnsi="Times New Roman" w:cs="Times New Roman"/>
          <w:lang w:val="en-GB"/>
        </w:rPr>
        <w:t xml:space="preserve">value </w:t>
      </w:r>
      <w:r w:rsidR="005F0530" w:rsidRPr="00A47441">
        <w:rPr>
          <w:rFonts w:ascii="Times New Roman" w:hAnsi="Times New Roman" w:cs="Times New Roman"/>
          <w:lang w:val="en-GB"/>
        </w:rPr>
        <w:lastRenderedPageBreak/>
        <w:t xml:space="preserve">propositions </w:t>
      </w:r>
      <w:r w:rsidRPr="00A47441">
        <w:rPr>
          <w:rFonts w:ascii="Times New Roman" w:hAnsi="Times New Roman" w:cs="Times New Roman"/>
          <w:lang w:val="en-GB"/>
        </w:rPr>
        <w:t xml:space="preserve">which </w:t>
      </w:r>
      <w:proofErr w:type="gramStart"/>
      <w:r w:rsidRPr="00A47441">
        <w:rPr>
          <w:rFonts w:ascii="Times New Roman" w:hAnsi="Times New Roman" w:cs="Times New Roman"/>
          <w:lang w:val="en-GB"/>
        </w:rPr>
        <w:t>will</w:t>
      </w:r>
      <w:r w:rsidR="005F0530" w:rsidRPr="00A47441">
        <w:rPr>
          <w:rFonts w:ascii="Times New Roman" w:hAnsi="Times New Roman" w:cs="Times New Roman"/>
          <w:lang w:val="en-GB"/>
        </w:rPr>
        <w:t xml:space="preserve"> </w:t>
      </w:r>
      <w:r w:rsidRPr="00A47441">
        <w:rPr>
          <w:rFonts w:ascii="Times New Roman" w:hAnsi="Times New Roman" w:cs="Times New Roman"/>
          <w:lang w:val="en-GB"/>
        </w:rPr>
        <w:t xml:space="preserve"> promote</w:t>
      </w:r>
      <w:proofErr w:type="gramEnd"/>
      <w:r w:rsidRPr="00A47441">
        <w:rPr>
          <w:rFonts w:ascii="Times New Roman" w:hAnsi="Times New Roman" w:cs="Times New Roman"/>
          <w:lang w:val="en-GB"/>
        </w:rPr>
        <w:t xml:space="preserve"> the </w:t>
      </w:r>
      <w:r w:rsidR="005F0530" w:rsidRPr="00A47441">
        <w:rPr>
          <w:rFonts w:ascii="Times New Roman" w:hAnsi="Times New Roman" w:cs="Times New Roman"/>
          <w:lang w:val="en-GB"/>
        </w:rPr>
        <w:t xml:space="preserve"> employer branding image </w:t>
      </w:r>
      <w:r w:rsidR="00526185" w:rsidRPr="00A47441">
        <w:rPr>
          <w:rFonts w:ascii="Times New Roman" w:hAnsi="Times New Roman" w:cs="Times New Roman"/>
          <w:lang w:val="en-GB"/>
        </w:rPr>
        <w:t>among university students a</w:t>
      </w:r>
      <w:r w:rsidRPr="00A47441">
        <w:rPr>
          <w:rFonts w:ascii="Times New Roman" w:hAnsi="Times New Roman" w:cs="Times New Roman"/>
          <w:lang w:val="en-GB"/>
        </w:rPr>
        <w:t>nd to</w:t>
      </w:r>
      <w:r w:rsidR="00526185" w:rsidRPr="00A47441">
        <w:rPr>
          <w:rFonts w:ascii="Times New Roman" w:hAnsi="Times New Roman" w:cs="Times New Roman"/>
          <w:lang w:val="en-GB"/>
        </w:rPr>
        <w:t xml:space="preserve"> </w:t>
      </w:r>
      <w:r w:rsidRPr="00A47441">
        <w:rPr>
          <w:rFonts w:ascii="Times New Roman" w:hAnsi="Times New Roman" w:cs="Times New Roman"/>
          <w:lang w:val="en-GB"/>
        </w:rPr>
        <w:t>guide</w:t>
      </w:r>
      <w:r w:rsidR="00526185" w:rsidRPr="00A47441">
        <w:rPr>
          <w:rFonts w:ascii="Times New Roman" w:hAnsi="Times New Roman" w:cs="Times New Roman"/>
          <w:lang w:val="en-GB"/>
        </w:rPr>
        <w:t xml:space="preserve"> business to business firm</w:t>
      </w:r>
      <w:r w:rsidRPr="00A47441">
        <w:rPr>
          <w:rFonts w:ascii="Times New Roman" w:hAnsi="Times New Roman" w:cs="Times New Roman"/>
          <w:lang w:val="en-GB"/>
        </w:rPr>
        <w:t>s</w:t>
      </w:r>
      <w:r w:rsidR="00526185" w:rsidRPr="00A47441">
        <w:rPr>
          <w:rFonts w:ascii="Times New Roman" w:hAnsi="Times New Roman" w:cs="Times New Roman"/>
          <w:lang w:val="en-GB"/>
        </w:rPr>
        <w:t xml:space="preserve"> </w:t>
      </w:r>
      <w:r w:rsidRPr="00A47441">
        <w:rPr>
          <w:rFonts w:ascii="Times New Roman" w:hAnsi="Times New Roman" w:cs="Times New Roman"/>
          <w:lang w:val="en-GB"/>
        </w:rPr>
        <w:t xml:space="preserve">in the </w:t>
      </w:r>
      <w:r w:rsidR="00526185" w:rsidRPr="00A47441">
        <w:rPr>
          <w:rFonts w:ascii="Times New Roman" w:hAnsi="Times New Roman" w:cs="Times New Roman"/>
          <w:lang w:val="en-GB"/>
        </w:rPr>
        <w:t xml:space="preserve">assessment of their employee branding strategies.  </w:t>
      </w:r>
    </w:p>
    <w:p w:rsidR="00E36E7B" w:rsidRDefault="00E04B86" w:rsidP="000F4D1E">
      <w:pPr>
        <w:spacing w:before="120" w:after="120" w:line="360" w:lineRule="auto"/>
        <w:jc w:val="both"/>
        <w:rPr>
          <w:rFonts w:ascii="Times New Roman" w:hAnsi="Times New Roman" w:cs="Times New Roman"/>
          <w:b/>
          <w:szCs w:val="24"/>
          <w:lang w:val="en-GB"/>
        </w:rPr>
      </w:pPr>
      <w:r w:rsidRPr="00A47441">
        <w:rPr>
          <w:rFonts w:ascii="Times New Roman" w:hAnsi="Times New Roman" w:cs="Times New Roman"/>
          <w:b/>
          <w:szCs w:val="24"/>
          <w:lang w:val="en-GB"/>
        </w:rPr>
        <w:t xml:space="preserve">2. </w:t>
      </w:r>
      <w:r>
        <w:rPr>
          <w:rFonts w:ascii="Times New Roman" w:hAnsi="Times New Roman" w:cs="Times New Roman"/>
          <w:b/>
          <w:szCs w:val="24"/>
          <w:lang w:val="en-GB"/>
        </w:rPr>
        <w:t>LITERTURE REVIEW</w:t>
      </w:r>
    </w:p>
    <w:p w:rsidR="00674B4C" w:rsidRPr="00A47441" w:rsidRDefault="00E36E7B" w:rsidP="000F4D1E">
      <w:pPr>
        <w:spacing w:before="120" w:after="120" w:line="360" w:lineRule="auto"/>
        <w:jc w:val="both"/>
        <w:rPr>
          <w:rFonts w:ascii="Times New Roman" w:hAnsi="Times New Roman" w:cs="Times New Roman"/>
          <w:b/>
          <w:szCs w:val="24"/>
          <w:lang w:val="en-GB"/>
        </w:rPr>
      </w:pPr>
      <w:r>
        <w:rPr>
          <w:rFonts w:ascii="Times New Roman" w:hAnsi="Times New Roman" w:cs="Times New Roman"/>
          <w:b/>
          <w:szCs w:val="24"/>
          <w:lang w:val="en-GB"/>
        </w:rPr>
        <w:t xml:space="preserve">2.1 </w:t>
      </w:r>
      <w:r w:rsidR="000F08F8" w:rsidRPr="00A47441">
        <w:rPr>
          <w:rFonts w:ascii="Times New Roman" w:hAnsi="Times New Roman" w:cs="Times New Roman"/>
          <w:b/>
          <w:szCs w:val="24"/>
          <w:lang w:val="en-GB"/>
        </w:rPr>
        <w:t>Wh</w:t>
      </w:r>
      <w:r w:rsidR="008F7A67" w:rsidRPr="00A47441">
        <w:rPr>
          <w:rFonts w:ascii="Times New Roman" w:hAnsi="Times New Roman" w:cs="Times New Roman"/>
          <w:b/>
          <w:szCs w:val="24"/>
          <w:lang w:val="en-GB"/>
        </w:rPr>
        <w:t>o are</w:t>
      </w:r>
      <w:r w:rsidR="000F08F8" w:rsidRPr="00A47441">
        <w:rPr>
          <w:rFonts w:ascii="Times New Roman" w:hAnsi="Times New Roman" w:cs="Times New Roman"/>
          <w:b/>
          <w:szCs w:val="24"/>
          <w:lang w:val="en-GB"/>
        </w:rPr>
        <w:t xml:space="preserve"> Generation Y </w:t>
      </w:r>
      <w:proofErr w:type="gramStart"/>
      <w:r w:rsidR="000F08F8" w:rsidRPr="00A47441">
        <w:rPr>
          <w:rFonts w:ascii="Times New Roman" w:hAnsi="Times New Roman" w:cs="Times New Roman"/>
          <w:b/>
          <w:szCs w:val="24"/>
          <w:lang w:val="en-GB"/>
        </w:rPr>
        <w:t xml:space="preserve">and </w:t>
      </w:r>
      <w:r w:rsidR="008F7A67" w:rsidRPr="00A47441">
        <w:rPr>
          <w:rFonts w:ascii="Times New Roman" w:hAnsi="Times New Roman" w:cs="Times New Roman"/>
          <w:b/>
          <w:szCs w:val="24"/>
          <w:lang w:val="en-GB"/>
        </w:rPr>
        <w:t xml:space="preserve"> </w:t>
      </w:r>
      <w:r>
        <w:rPr>
          <w:rFonts w:ascii="Times New Roman" w:hAnsi="Times New Roman" w:cs="Times New Roman"/>
          <w:b/>
          <w:szCs w:val="24"/>
          <w:lang w:val="en-GB"/>
        </w:rPr>
        <w:t>W</w:t>
      </w:r>
      <w:r w:rsidR="008F7A67" w:rsidRPr="00A47441">
        <w:rPr>
          <w:rFonts w:ascii="Times New Roman" w:hAnsi="Times New Roman" w:cs="Times New Roman"/>
          <w:b/>
          <w:szCs w:val="24"/>
          <w:lang w:val="en-GB"/>
        </w:rPr>
        <w:t>hat</w:t>
      </w:r>
      <w:proofErr w:type="gramEnd"/>
      <w:r w:rsidR="008F7A67" w:rsidRPr="00A47441">
        <w:rPr>
          <w:rFonts w:ascii="Times New Roman" w:hAnsi="Times New Roman" w:cs="Times New Roman"/>
          <w:b/>
          <w:szCs w:val="24"/>
          <w:lang w:val="en-GB"/>
        </w:rPr>
        <w:t xml:space="preserve"> are the </w:t>
      </w:r>
      <w:r w:rsidR="00B176EB" w:rsidRPr="00A47441">
        <w:rPr>
          <w:rFonts w:ascii="Times New Roman" w:hAnsi="Times New Roman" w:cs="Times New Roman"/>
          <w:b/>
          <w:szCs w:val="24"/>
          <w:lang w:val="en-GB"/>
        </w:rPr>
        <w:t>Characteristics of Generation</w:t>
      </w:r>
      <w:r w:rsidR="008F7A67" w:rsidRPr="00A47441">
        <w:rPr>
          <w:rFonts w:ascii="Times New Roman" w:hAnsi="Times New Roman" w:cs="Times New Roman"/>
          <w:b/>
          <w:szCs w:val="24"/>
          <w:lang w:val="en-GB"/>
        </w:rPr>
        <w:t xml:space="preserve"> Y</w:t>
      </w:r>
      <w:r w:rsidR="00B176EB" w:rsidRPr="00A47441">
        <w:rPr>
          <w:rFonts w:ascii="Times New Roman" w:hAnsi="Times New Roman" w:cs="Times New Roman"/>
          <w:b/>
          <w:szCs w:val="24"/>
          <w:lang w:val="en-GB"/>
        </w:rPr>
        <w:t xml:space="preserve"> </w:t>
      </w:r>
    </w:p>
    <w:p w:rsidR="001F1530" w:rsidRPr="00A47441" w:rsidRDefault="000F08F8" w:rsidP="000F4D1E">
      <w:pPr>
        <w:pStyle w:val="NormalWeb"/>
        <w:shd w:val="clear" w:color="auto" w:fill="FFFFFF"/>
        <w:spacing w:before="120" w:beforeAutospacing="0" w:after="120" w:afterAutospacing="0" w:line="360" w:lineRule="auto"/>
        <w:ind w:firstLine="720"/>
        <w:jc w:val="both"/>
        <w:textAlignment w:val="baseline"/>
        <w:rPr>
          <w:sz w:val="22"/>
        </w:rPr>
      </w:pPr>
      <w:r w:rsidRPr="00A47441">
        <w:rPr>
          <w:sz w:val="22"/>
        </w:rPr>
        <w:t>Managing g</w:t>
      </w:r>
      <w:r w:rsidRPr="00A47441">
        <w:rPr>
          <w:rStyle w:val="Vurgu"/>
          <w:i w:val="0"/>
          <w:sz w:val="22"/>
          <w:bdr w:val="none" w:sz="0" w:space="0" w:color="auto" w:frame="1"/>
        </w:rPr>
        <w:t xml:space="preserve">eneration Y is </w:t>
      </w:r>
      <w:r w:rsidR="000B7639" w:rsidRPr="00A47441">
        <w:rPr>
          <w:rStyle w:val="Vurgu"/>
          <w:i w:val="0"/>
          <w:sz w:val="22"/>
          <w:bdr w:val="none" w:sz="0" w:space="0" w:color="auto" w:frame="1"/>
        </w:rPr>
        <w:t>a</w:t>
      </w:r>
      <w:r w:rsidRPr="00A47441">
        <w:rPr>
          <w:rStyle w:val="Vurgu"/>
          <w:i w:val="0"/>
          <w:sz w:val="22"/>
          <w:bdr w:val="none" w:sz="0" w:space="0" w:color="auto" w:frame="1"/>
        </w:rPr>
        <w:t xml:space="preserve"> hot and inter</w:t>
      </w:r>
      <w:r w:rsidR="000B7639" w:rsidRPr="00A47441">
        <w:rPr>
          <w:rStyle w:val="Vurgu"/>
          <w:i w:val="0"/>
          <w:sz w:val="22"/>
          <w:bdr w:val="none" w:sz="0" w:space="0" w:color="auto" w:frame="1"/>
        </w:rPr>
        <w:t>e</w:t>
      </w:r>
      <w:r w:rsidRPr="00A47441">
        <w:rPr>
          <w:rStyle w:val="Vurgu"/>
          <w:i w:val="0"/>
          <w:sz w:val="22"/>
          <w:bdr w:val="none" w:sz="0" w:space="0" w:color="auto" w:frame="1"/>
        </w:rPr>
        <w:t>sting topic</w:t>
      </w:r>
      <w:r w:rsidR="000B7639" w:rsidRPr="00A47441">
        <w:rPr>
          <w:rStyle w:val="Vurgu"/>
          <w:i w:val="0"/>
          <w:sz w:val="22"/>
          <w:bdr w:val="none" w:sz="0" w:space="0" w:color="auto" w:frame="1"/>
        </w:rPr>
        <w:t xml:space="preserve"> for</w:t>
      </w:r>
      <w:r w:rsidRPr="00A47441">
        <w:rPr>
          <w:rStyle w:val="Vurgu"/>
          <w:i w:val="0"/>
          <w:sz w:val="22"/>
          <w:bdr w:val="none" w:sz="0" w:space="0" w:color="auto" w:frame="1"/>
        </w:rPr>
        <w:t xml:space="preserve"> human resource</w:t>
      </w:r>
      <w:r w:rsidR="000B7639" w:rsidRPr="00A47441">
        <w:rPr>
          <w:rStyle w:val="Vurgu"/>
          <w:i w:val="0"/>
          <w:sz w:val="22"/>
          <w:bdr w:val="none" w:sz="0" w:space="0" w:color="auto" w:frame="1"/>
        </w:rPr>
        <w:t>s</w:t>
      </w:r>
      <w:r w:rsidRPr="00A47441">
        <w:rPr>
          <w:rStyle w:val="Vurgu"/>
          <w:i w:val="0"/>
          <w:sz w:val="22"/>
          <w:bdr w:val="none" w:sz="0" w:space="0" w:color="auto" w:frame="1"/>
        </w:rPr>
        <w:t xml:space="preserve"> as well as </w:t>
      </w:r>
      <w:proofErr w:type="gramStart"/>
      <w:r w:rsidRPr="00A47441">
        <w:rPr>
          <w:rStyle w:val="Vurgu"/>
          <w:i w:val="0"/>
          <w:sz w:val="22"/>
          <w:bdr w:val="none" w:sz="0" w:space="0" w:color="auto" w:frame="1"/>
        </w:rPr>
        <w:t>marketing</w:t>
      </w:r>
      <w:proofErr w:type="gramEnd"/>
      <w:r w:rsidRPr="00A47441">
        <w:rPr>
          <w:rStyle w:val="Vurgu"/>
          <w:i w:val="0"/>
          <w:sz w:val="22"/>
          <w:bdr w:val="none" w:sz="0" w:space="0" w:color="auto" w:frame="1"/>
        </w:rPr>
        <w:t xml:space="preserve"> managers. </w:t>
      </w:r>
      <w:r w:rsidR="000B7639" w:rsidRPr="00A47441">
        <w:rPr>
          <w:rStyle w:val="Vurgu"/>
          <w:i w:val="0"/>
          <w:sz w:val="22"/>
          <w:bdr w:val="none" w:sz="0" w:space="0" w:color="auto" w:frame="1"/>
        </w:rPr>
        <w:t>However,</w:t>
      </w:r>
      <w:r w:rsidRPr="00A47441">
        <w:rPr>
          <w:rStyle w:val="Vurgu"/>
          <w:i w:val="0"/>
          <w:sz w:val="22"/>
          <w:bdr w:val="none" w:sz="0" w:space="0" w:color="auto" w:frame="1"/>
        </w:rPr>
        <w:t xml:space="preserve"> t</w:t>
      </w:r>
      <w:r w:rsidR="00674B4C" w:rsidRPr="00A47441">
        <w:rPr>
          <w:sz w:val="22"/>
        </w:rPr>
        <w:t>here is no</w:t>
      </w:r>
      <w:r w:rsidR="000B7639" w:rsidRPr="00A47441">
        <w:rPr>
          <w:sz w:val="22"/>
        </w:rPr>
        <w:t xml:space="preserve"> single</w:t>
      </w:r>
      <w:r w:rsidR="00674B4C" w:rsidRPr="00A47441">
        <w:rPr>
          <w:sz w:val="22"/>
        </w:rPr>
        <w:t xml:space="preserve"> generally accepted way to segment groups by their age or generation. </w:t>
      </w:r>
      <w:r w:rsidRPr="00A47441">
        <w:rPr>
          <w:sz w:val="22"/>
        </w:rPr>
        <w:t xml:space="preserve">Based on </w:t>
      </w:r>
      <w:r w:rsidR="000B7639" w:rsidRPr="00A47441">
        <w:rPr>
          <w:sz w:val="22"/>
        </w:rPr>
        <w:t xml:space="preserve">the </w:t>
      </w:r>
      <w:r w:rsidRPr="00A47441">
        <w:rPr>
          <w:sz w:val="22"/>
        </w:rPr>
        <w:t>related literat</w:t>
      </w:r>
      <w:r w:rsidR="000B7639" w:rsidRPr="00A47441">
        <w:rPr>
          <w:sz w:val="22"/>
        </w:rPr>
        <w:t>u</w:t>
      </w:r>
      <w:r w:rsidRPr="00A47441">
        <w:rPr>
          <w:sz w:val="22"/>
        </w:rPr>
        <w:t>re, g</w:t>
      </w:r>
      <w:r w:rsidR="00674B4C" w:rsidRPr="00A47441">
        <w:rPr>
          <w:sz w:val="22"/>
        </w:rPr>
        <w:t xml:space="preserve">eneration Y </w:t>
      </w:r>
      <w:r w:rsidR="000B7639" w:rsidRPr="00A47441">
        <w:rPr>
          <w:sz w:val="22"/>
        </w:rPr>
        <w:t>is</w:t>
      </w:r>
      <w:r w:rsidR="00674B4C" w:rsidRPr="00A47441">
        <w:rPr>
          <w:sz w:val="22"/>
        </w:rPr>
        <w:t xml:space="preserve"> defined </w:t>
      </w:r>
      <w:r w:rsidR="000B7639" w:rsidRPr="00A47441">
        <w:rPr>
          <w:sz w:val="22"/>
        </w:rPr>
        <w:t>as those</w:t>
      </w:r>
      <w:r w:rsidR="00674B4C" w:rsidRPr="00A47441">
        <w:rPr>
          <w:sz w:val="22"/>
        </w:rPr>
        <w:t xml:space="preserve"> born between 1977 and 1994</w:t>
      </w:r>
      <w:r w:rsidRPr="00A47441">
        <w:rPr>
          <w:sz w:val="22"/>
        </w:rPr>
        <w:t>. Generation Y have some different attribut</w:t>
      </w:r>
      <w:r w:rsidR="000B7639" w:rsidRPr="00A47441">
        <w:rPr>
          <w:sz w:val="22"/>
        </w:rPr>
        <w:t>es</w:t>
      </w:r>
      <w:r w:rsidRPr="00A47441">
        <w:rPr>
          <w:sz w:val="22"/>
        </w:rPr>
        <w:t xml:space="preserve"> </w:t>
      </w:r>
      <w:r w:rsidR="000B7639" w:rsidRPr="00A47441">
        <w:rPr>
          <w:sz w:val="22"/>
        </w:rPr>
        <w:t>from their predecessors</w:t>
      </w:r>
      <w:r w:rsidRPr="00A47441">
        <w:rPr>
          <w:sz w:val="22"/>
        </w:rPr>
        <w:t xml:space="preserve">, </w:t>
      </w:r>
      <w:r w:rsidR="000B7639" w:rsidRPr="00A47441">
        <w:rPr>
          <w:sz w:val="22"/>
        </w:rPr>
        <w:t>and</w:t>
      </w:r>
      <w:r w:rsidRPr="00A47441">
        <w:rPr>
          <w:sz w:val="22"/>
        </w:rPr>
        <w:t xml:space="preserve"> some of those attributes are unaccustomed to some individuals. Some authors </w:t>
      </w:r>
      <w:r w:rsidR="000B7639" w:rsidRPr="00A47441">
        <w:rPr>
          <w:sz w:val="22"/>
        </w:rPr>
        <w:t xml:space="preserve">have </w:t>
      </w:r>
      <w:r w:rsidRPr="00A47441">
        <w:rPr>
          <w:sz w:val="22"/>
        </w:rPr>
        <w:t>identf</w:t>
      </w:r>
      <w:r w:rsidR="000B7639" w:rsidRPr="00A47441">
        <w:rPr>
          <w:sz w:val="22"/>
        </w:rPr>
        <w:t>ied</w:t>
      </w:r>
      <w:r w:rsidRPr="00A47441">
        <w:rPr>
          <w:sz w:val="22"/>
        </w:rPr>
        <w:t xml:space="preserve"> </w:t>
      </w:r>
      <w:r w:rsidR="00674B4C" w:rsidRPr="00A47441">
        <w:rPr>
          <w:sz w:val="22"/>
        </w:rPr>
        <w:t>characteris</w:t>
      </w:r>
      <w:r w:rsidR="000B7639" w:rsidRPr="00A47441">
        <w:rPr>
          <w:sz w:val="22"/>
        </w:rPr>
        <w:t>tic</w:t>
      </w:r>
      <w:r w:rsidR="00674B4C" w:rsidRPr="00A47441">
        <w:rPr>
          <w:sz w:val="22"/>
        </w:rPr>
        <w:t>s of this generation</w:t>
      </w:r>
      <w:r w:rsidRPr="00A47441">
        <w:rPr>
          <w:sz w:val="22"/>
        </w:rPr>
        <w:t xml:space="preserve"> </w:t>
      </w:r>
      <w:r w:rsidR="00674B4C" w:rsidRPr="00A47441">
        <w:rPr>
          <w:sz w:val="22"/>
        </w:rPr>
        <w:t>as</w:t>
      </w:r>
      <w:r w:rsidR="00A8495D" w:rsidRPr="00A47441">
        <w:rPr>
          <w:sz w:val="22"/>
        </w:rPr>
        <w:t xml:space="preserve"> independent, well educated, confident, upbeat, passionate, open minded, sociable, curious</w:t>
      </w:r>
      <w:r w:rsidR="000B7639" w:rsidRPr="00A47441">
        <w:rPr>
          <w:sz w:val="22"/>
        </w:rPr>
        <w:t>,</w:t>
      </w:r>
      <w:r w:rsidR="00A8495D" w:rsidRPr="00A47441">
        <w:rPr>
          <w:sz w:val="22"/>
        </w:rPr>
        <w:t xml:space="preserve"> </w:t>
      </w:r>
      <w:r w:rsidR="00137B65" w:rsidRPr="00A47441">
        <w:rPr>
          <w:sz w:val="22"/>
        </w:rPr>
        <w:t>ha</w:t>
      </w:r>
      <w:r w:rsidR="000B7639" w:rsidRPr="00A47441">
        <w:rPr>
          <w:sz w:val="22"/>
        </w:rPr>
        <w:t>ve</w:t>
      </w:r>
      <w:r w:rsidR="00137B65" w:rsidRPr="00A47441">
        <w:rPr>
          <w:sz w:val="22"/>
        </w:rPr>
        <w:t xml:space="preserve"> lived with strong social </w:t>
      </w:r>
      <w:r w:rsidR="0019443B" w:rsidRPr="00A47441">
        <w:rPr>
          <w:sz w:val="22"/>
        </w:rPr>
        <w:t>stres</w:t>
      </w:r>
      <w:r w:rsidR="000B7639" w:rsidRPr="00A47441">
        <w:rPr>
          <w:sz w:val="22"/>
        </w:rPr>
        <w:t>s</w:t>
      </w:r>
      <w:r w:rsidR="0019443B" w:rsidRPr="00A47441">
        <w:rPr>
          <w:sz w:val="22"/>
        </w:rPr>
        <w:t>ors</w:t>
      </w:r>
      <w:r w:rsidR="000B7639" w:rsidRPr="00A47441">
        <w:rPr>
          <w:sz w:val="22"/>
        </w:rPr>
        <w:t>, etc</w:t>
      </w:r>
      <w:r w:rsidR="00A8495D" w:rsidRPr="00A47441">
        <w:rPr>
          <w:sz w:val="22"/>
        </w:rPr>
        <w:t xml:space="preserve"> (Broadbirdge, Maxwell </w:t>
      </w:r>
      <w:r w:rsidR="00BC5C51">
        <w:rPr>
          <w:sz w:val="22"/>
        </w:rPr>
        <w:t>and</w:t>
      </w:r>
      <w:r w:rsidR="00A8495D" w:rsidRPr="00A47441">
        <w:rPr>
          <w:sz w:val="22"/>
        </w:rPr>
        <w:t xml:space="preserve"> Ogden</w:t>
      </w:r>
      <w:r w:rsidR="00BC5C51">
        <w:rPr>
          <w:sz w:val="22"/>
        </w:rPr>
        <w:t>,</w:t>
      </w:r>
      <w:r w:rsidR="00A8495D" w:rsidRPr="00A47441">
        <w:rPr>
          <w:sz w:val="22"/>
        </w:rPr>
        <w:t xml:space="preserve"> 2007</w:t>
      </w:r>
      <w:r w:rsidR="00BC5C51">
        <w:rPr>
          <w:sz w:val="22"/>
        </w:rPr>
        <w:t>:</w:t>
      </w:r>
      <w:r w:rsidR="00137B65" w:rsidRPr="00A47441">
        <w:rPr>
          <w:sz w:val="22"/>
        </w:rPr>
        <w:t xml:space="preserve"> 527</w:t>
      </w:r>
      <w:r w:rsidR="00A8495D" w:rsidRPr="00A47441">
        <w:rPr>
          <w:sz w:val="22"/>
        </w:rPr>
        <w:t>)</w:t>
      </w:r>
      <w:r w:rsidRPr="00A47441">
        <w:rPr>
          <w:sz w:val="22"/>
        </w:rPr>
        <w:t xml:space="preserve">. </w:t>
      </w:r>
      <w:r w:rsidR="00674B4C" w:rsidRPr="00A47441">
        <w:rPr>
          <w:sz w:val="22"/>
        </w:rPr>
        <w:t>Gen</w:t>
      </w:r>
      <w:r w:rsidR="000B7639" w:rsidRPr="00A47441">
        <w:rPr>
          <w:sz w:val="22"/>
        </w:rPr>
        <w:t>eration</w:t>
      </w:r>
      <w:r w:rsidR="00674B4C" w:rsidRPr="00A47441">
        <w:rPr>
          <w:sz w:val="22"/>
        </w:rPr>
        <w:t xml:space="preserve"> Y appears to be a "notoriously fickle" consumer group, demanding the latest trends in record time. Communicators wanting to reach these </w:t>
      </w:r>
      <w:r w:rsidR="00FE2D06" w:rsidRPr="00A47441">
        <w:rPr>
          <w:sz w:val="22"/>
        </w:rPr>
        <w:t>individuals</w:t>
      </w:r>
      <w:r w:rsidR="00674B4C" w:rsidRPr="00A47441">
        <w:rPr>
          <w:sz w:val="22"/>
        </w:rPr>
        <w:t xml:space="preserve"> have "to embrace that type of fast change”, No matter what they are buying, Gen</w:t>
      </w:r>
      <w:r w:rsidR="00FE2D06" w:rsidRPr="00A47441">
        <w:rPr>
          <w:sz w:val="22"/>
        </w:rPr>
        <w:t>eration</w:t>
      </w:r>
      <w:r w:rsidR="00674B4C" w:rsidRPr="00A47441">
        <w:rPr>
          <w:sz w:val="22"/>
        </w:rPr>
        <w:t xml:space="preserve"> Ys prefer brands with a core identity based on core values (Morton</w:t>
      </w:r>
      <w:r w:rsidR="00BC5C51">
        <w:rPr>
          <w:sz w:val="22"/>
        </w:rPr>
        <w:t>,</w:t>
      </w:r>
      <w:r w:rsidR="00674B4C" w:rsidRPr="00A47441">
        <w:rPr>
          <w:sz w:val="22"/>
        </w:rPr>
        <w:t xml:space="preserve"> 2002</w:t>
      </w:r>
      <w:r w:rsidR="00EB5212" w:rsidRPr="00A47441">
        <w:rPr>
          <w:sz w:val="22"/>
        </w:rPr>
        <w:t>;</w:t>
      </w:r>
      <w:r w:rsidR="00130B9C" w:rsidRPr="00A47441">
        <w:rPr>
          <w:sz w:val="22"/>
        </w:rPr>
        <w:t xml:space="preserve"> Cui, Trent, Sullivan </w:t>
      </w:r>
      <w:r w:rsidR="00BC5C51">
        <w:rPr>
          <w:sz w:val="22"/>
        </w:rPr>
        <w:t>and</w:t>
      </w:r>
      <w:r w:rsidR="00130B9C" w:rsidRPr="00A47441">
        <w:rPr>
          <w:sz w:val="22"/>
        </w:rPr>
        <w:t xml:space="preserve"> Martiru</w:t>
      </w:r>
      <w:r w:rsidR="00347A4E">
        <w:rPr>
          <w:sz w:val="22"/>
        </w:rPr>
        <w:t>,</w:t>
      </w:r>
      <w:r w:rsidR="00130B9C" w:rsidRPr="00A47441">
        <w:rPr>
          <w:sz w:val="22"/>
        </w:rPr>
        <w:t xml:space="preserve"> 2003</w:t>
      </w:r>
      <w:r w:rsidR="00EB5212" w:rsidRPr="00A47441">
        <w:rPr>
          <w:sz w:val="22"/>
        </w:rPr>
        <w:t>;</w:t>
      </w:r>
      <w:r w:rsidR="00130B9C" w:rsidRPr="00A47441">
        <w:rPr>
          <w:sz w:val="22"/>
        </w:rPr>
        <w:t xml:space="preserve"> Charters, </w:t>
      </w:r>
      <w:proofErr w:type="gramStart"/>
      <w:r w:rsidR="00130B9C" w:rsidRPr="00A47441">
        <w:rPr>
          <w:sz w:val="22"/>
        </w:rPr>
        <w:t>et.al</w:t>
      </w:r>
      <w:proofErr w:type="gramEnd"/>
      <w:r w:rsidR="00130B9C" w:rsidRPr="00A47441">
        <w:rPr>
          <w:sz w:val="22"/>
        </w:rPr>
        <w:t xml:space="preserve"> 2011</w:t>
      </w:r>
      <w:r w:rsidR="00674B4C" w:rsidRPr="00A47441">
        <w:rPr>
          <w:sz w:val="22"/>
        </w:rPr>
        <w:t>)</w:t>
      </w:r>
      <w:r w:rsidR="00137B65" w:rsidRPr="00A47441">
        <w:rPr>
          <w:sz w:val="22"/>
        </w:rPr>
        <w:t>.</w:t>
      </w:r>
      <w:r w:rsidR="008B0C8C" w:rsidRPr="00A47441">
        <w:rPr>
          <w:sz w:val="22"/>
        </w:rPr>
        <w:t xml:space="preserve"> Gen</w:t>
      </w:r>
      <w:r w:rsidR="00FE2D06" w:rsidRPr="00A47441">
        <w:rPr>
          <w:sz w:val="22"/>
        </w:rPr>
        <w:t>eration</w:t>
      </w:r>
      <w:r w:rsidR="008B0C8C" w:rsidRPr="00A47441">
        <w:rPr>
          <w:sz w:val="22"/>
        </w:rPr>
        <w:t xml:space="preserve"> Y customers have rated more c</w:t>
      </w:r>
      <w:r w:rsidR="007E41BE" w:rsidRPr="00A47441">
        <w:rPr>
          <w:sz w:val="22"/>
        </w:rPr>
        <w:t>ustomized products and personal</w:t>
      </w:r>
      <w:r w:rsidR="008B0C8C" w:rsidRPr="00A47441">
        <w:rPr>
          <w:sz w:val="22"/>
        </w:rPr>
        <w:t>ized services</w:t>
      </w:r>
      <w:r w:rsidR="004B4D80" w:rsidRPr="00A47441">
        <w:rPr>
          <w:sz w:val="22"/>
        </w:rPr>
        <w:t xml:space="preserve"> than general ones</w:t>
      </w:r>
      <w:r w:rsidR="008B0C8C" w:rsidRPr="00A47441">
        <w:rPr>
          <w:sz w:val="22"/>
        </w:rPr>
        <w:t xml:space="preserve"> (</w:t>
      </w:r>
      <w:r w:rsidR="000644E1" w:rsidRPr="00A47441">
        <w:rPr>
          <w:sz w:val="22"/>
          <w:lang w:val="en-US"/>
        </w:rPr>
        <w:t xml:space="preserve">Bolton, Parasuraman, Hoefnagels, Migchels, Kabadayı, Gruber, Loureiro </w:t>
      </w:r>
      <w:r w:rsidR="00BC5C51">
        <w:rPr>
          <w:sz w:val="22"/>
          <w:lang w:val="en-US"/>
        </w:rPr>
        <w:t>and</w:t>
      </w:r>
      <w:r w:rsidR="000644E1" w:rsidRPr="00A47441">
        <w:rPr>
          <w:sz w:val="22"/>
          <w:lang w:val="en-US"/>
        </w:rPr>
        <w:t xml:space="preserve"> Solnet</w:t>
      </w:r>
      <w:r w:rsidR="00347A4E">
        <w:rPr>
          <w:sz w:val="22"/>
          <w:lang w:val="en-US"/>
        </w:rPr>
        <w:t>,</w:t>
      </w:r>
      <w:r w:rsidR="000644E1" w:rsidRPr="00A47441">
        <w:rPr>
          <w:sz w:val="22"/>
          <w:lang w:val="en-US"/>
        </w:rPr>
        <w:t xml:space="preserve"> 2013)</w:t>
      </w:r>
      <w:r w:rsidR="00EB5212" w:rsidRPr="00A47441">
        <w:rPr>
          <w:sz w:val="22"/>
          <w:lang w:val="en-US"/>
        </w:rPr>
        <w:t>.</w:t>
      </w:r>
      <w:r w:rsidR="00674B4C" w:rsidRPr="00A47441">
        <w:rPr>
          <w:sz w:val="22"/>
        </w:rPr>
        <w:t xml:space="preserve"> </w:t>
      </w:r>
    </w:p>
    <w:p w:rsidR="0025616B" w:rsidRPr="00A47441" w:rsidRDefault="00FE2D06" w:rsidP="000F4D1E">
      <w:pPr>
        <w:pStyle w:val="NormalWeb"/>
        <w:shd w:val="clear" w:color="auto" w:fill="FFFFFF"/>
        <w:spacing w:before="240" w:beforeAutospacing="0" w:after="120" w:afterAutospacing="0" w:line="360" w:lineRule="auto"/>
        <w:ind w:firstLine="720"/>
        <w:jc w:val="both"/>
        <w:textAlignment w:val="baseline"/>
        <w:rPr>
          <w:sz w:val="22"/>
        </w:rPr>
      </w:pPr>
      <w:r w:rsidRPr="00A47441">
        <w:rPr>
          <w:sz w:val="22"/>
        </w:rPr>
        <w:t>In addition, the</w:t>
      </w:r>
      <w:r w:rsidR="00674B4C" w:rsidRPr="00A47441">
        <w:rPr>
          <w:sz w:val="22"/>
        </w:rPr>
        <w:t xml:space="preserve"> expect</w:t>
      </w:r>
      <w:r w:rsidR="007E41BE" w:rsidRPr="00A47441">
        <w:rPr>
          <w:sz w:val="22"/>
        </w:rPr>
        <w:t xml:space="preserve">ations </w:t>
      </w:r>
      <w:r w:rsidRPr="00A47441">
        <w:rPr>
          <w:sz w:val="22"/>
        </w:rPr>
        <w:t xml:space="preserve">of Generation Y </w:t>
      </w:r>
      <w:r w:rsidR="007E41BE" w:rsidRPr="00A47441">
        <w:rPr>
          <w:sz w:val="22"/>
        </w:rPr>
        <w:t xml:space="preserve">to working life and working organizations </w:t>
      </w:r>
      <w:r w:rsidRPr="00A47441">
        <w:rPr>
          <w:sz w:val="22"/>
        </w:rPr>
        <w:t>are</w:t>
      </w:r>
      <w:r w:rsidR="007E41BE" w:rsidRPr="00A47441">
        <w:rPr>
          <w:sz w:val="22"/>
        </w:rPr>
        <w:t xml:space="preserve"> different. </w:t>
      </w:r>
      <w:r w:rsidRPr="00A47441">
        <w:rPr>
          <w:sz w:val="22"/>
        </w:rPr>
        <w:t>They</w:t>
      </w:r>
      <w:r w:rsidR="007E41BE" w:rsidRPr="00A47441">
        <w:rPr>
          <w:sz w:val="22"/>
        </w:rPr>
        <w:t xml:space="preserve"> expect</w:t>
      </w:r>
      <w:r w:rsidR="00674B4C" w:rsidRPr="00A47441">
        <w:rPr>
          <w:sz w:val="22"/>
        </w:rPr>
        <w:t xml:space="preserve"> a </w:t>
      </w:r>
      <w:proofErr w:type="gramStart"/>
      <w:r w:rsidR="00674B4C" w:rsidRPr="00A47441">
        <w:rPr>
          <w:sz w:val="22"/>
        </w:rPr>
        <w:t>lot</w:t>
      </w:r>
      <w:proofErr w:type="gramEnd"/>
      <w:r w:rsidR="00674B4C" w:rsidRPr="00A47441">
        <w:rPr>
          <w:sz w:val="22"/>
        </w:rPr>
        <w:t xml:space="preserve"> in return for what they giv</w:t>
      </w:r>
      <w:r w:rsidR="007E41BE" w:rsidRPr="00A47441">
        <w:rPr>
          <w:sz w:val="22"/>
        </w:rPr>
        <w:t>e</w:t>
      </w:r>
      <w:r w:rsidRPr="00A47441">
        <w:rPr>
          <w:sz w:val="22"/>
        </w:rPr>
        <w:t xml:space="preserve"> and</w:t>
      </w:r>
      <w:r w:rsidR="007E41BE" w:rsidRPr="00A47441">
        <w:rPr>
          <w:sz w:val="22"/>
        </w:rPr>
        <w:t xml:space="preserve"> want jobs that provide </w:t>
      </w:r>
      <w:r w:rsidR="00674B4C" w:rsidRPr="00A47441">
        <w:rPr>
          <w:sz w:val="22"/>
        </w:rPr>
        <w:t>training, fair compensation, and most important</w:t>
      </w:r>
      <w:r w:rsidR="007E41BE" w:rsidRPr="00A47441">
        <w:rPr>
          <w:sz w:val="22"/>
        </w:rPr>
        <w:t>ly, a positive company culture.</w:t>
      </w:r>
      <w:r w:rsidR="00674B4C" w:rsidRPr="00A47441">
        <w:rPr>
          <w:sz w:val="22"/>
        </w:rPr>
        <w:t xml:space="preserve"> They want</w:t>
      </w:r>
      <w:r w:rsidR="00C37EF2" w:rsidRPr="00A47441">
        <w:rPr>
          <w:sz w:val="22"/>
        </w:rPr>
        <w:t xml:space="preserve"> support</w:t>
      </w:r>
      <w:r w:rsidRPr="00A47441">
        <w:rPr>
          <w:sz w:val="22"/>
        </w:rPr>
        <w:t>ive</w:t>
      </w:r>
      <w:r w:rsidR="00674B4C" w:rsidRPr="00A47441">
        <w:rPr>
          <w:sz w:val="22"/>
        </w:rPr>
        <w:t xml:space="preserve"> </w:t>
      </w:r>
      <w:r w:rsidR="00C37EF2" w:rsidRPr="00A47441">
        <w:rPr>
          <w:sz w:val="22"/>
        </w:rPr>
        <w:t xml:space="preserve">managers and </w:t>
      </w:r>
      <w:r w:rsidR="00674B4C" w:rsidRPr="00A47441">
        <w:rPr>
          <w:sz w:val="22"/>
        </w:rPr>
        <w:t xml:space="preserve">bosses who are "open and positive," </w:t>
      </w:r>
      <w:r w:rsidRPr="00A47441">
        <w:rPr>
          <w:sz w:val="22"/>
        </w:rPr>
        <w:t xml:space="preserve">and </w:t>
      </w:r>
      <w:r w:rsidR="00C37EF2" w:rsidRPr="00A47441">
        <w:rPr>
          <w:sz w:val="22"/>
        </w:rPr>
        <w:t xml:space="preserve">give them flexibility.  </w:t>
      </w:r>
      <w:r w:rsidR="00A8495D" w:rsidRPr="00A47441">
        <w:rPr>
          <w:sz w:val="22"/>
        </w:rPr>
        <w:t xml:space="preserve">The </w:t>
      </w:r>
      <w:r w:rsidR="00674B4C" w:rsidRPr="00A47441">
        <w:rPr>
          <w:sz w:val="22"/>
        </w:rPr>
        <w:t xml:space="preserve">work-life balance </w:t>
      </w:r>
      <w:r w:rsidRPr="00A47441">
        <w:rPr>
          <w:sz w:val="22"/>
        </w:rPr>
        <w:t>i</w:t>
      </w:r>
      <w:r w:rsidR="00674B4C" w:rsidRPr="00A47441">
        <w:rPr>
          <w:sz w:val="22"/>
        </w:rPr>
        <w:t>s an impor</w:t>
      </w:r>
      <w:r w:rsidR="00A8495D" w:rsidRPr="00A47441">
        <w:rPr>
          <w:sz w:val="22"/>
        </w:rPr>
        <w:t xml:space="preserve">tant value for </w:t>
      </w:r>
      <w:r w:rsidRPr="00A47441">
        <w:rPr>
          <w:sz w:val="22"/>
        </w:rPr>
        <w:t xml:space="preserve">this </w:t>
      </w:r>
      <w:r w:rsidR="00A8495D" w:rsidRPr="00A47441">
        <w:rPr>
          <w:sz w:val="22"/>
        </w:rPr>
        <w:t>generation. T</w:t>
      </w:r>
      <w:r w:rsidR="00674B4C" w:rsidRPr="00A47441">
        <w:rPr>
          <w:sz w:val="22"/>
        </w:rPr>
        <w:t>hey place value</w:t>
      </w:r>
      <w:r w:rsidR="00137B65" w:rsidRPr="00A47441">
        <w:rPr>
          <w:sz w:val="22"/>
        </w:rPr>
        <w:t xml:space="preserve"> </w:t>
      </w:r>
      <w:r w:rsidRPr="00A47441">
        <w:rPr>
          <w:sz w:val="22"/>
        </w:rPr>
        <w:t>on</w:t>
      </w:r>
      <w:r w:rsidR="00674B4C" w:rsidRPr="00A47441">
        <w:rPr>
          <w:sz w:val="22"/>
        </w:rPr>
        <w:t xml:space="preserve"> </w:t>
      </w:r>
      <w:r w:rsidRPr="00A47441">
        <w:rPr>
          <w:sz w:val="22"/>
        </w:rPr>
        <w:t xml:space="preserve">the </w:t>
      </w:r>
      <w:r w:rsidR="00674B4C" w:rsidRPr="00A47441">
        <w:rPr>
          <w:sz w:val="22"/>
        </w:rPr>
        <w:t>trainin</w:t>
      </w:r>
      <w:r w:rsidRPr="00A47441">
        <w:rPr>
          <w:sz w:val="22"/>
        </w:rPr>
        <w:t>g</w:t>
      </w:r>
      <w:r w:rsidR="00674B4C" w:rsidRPr="00A47441">
        <w:rPr>
          <w:sz w:val="22"/>
        </w:rPr>
        <w:t xml:space="preserve"> program</w:t>
      </w:r>
      <w:r w:rsidR="007E41BE" w:rsidRPr="00A47441">
        <w:rPr>
          <w:sz w:val="22"/>
        </w:rPr>
        <w:t>s of organizations</w:t>
      </w:r>
      <w:r w:rsidRPr="00A47441">
        <w:rPr>
          <w:sz w:val="22"/>
        </w:rPr>
        <w:t xml:space="preserve"> and</w:t>
      </w:r>
      <w:r w:rsidR="007E41BE" w:rsidRPr="00A47441">
        <w:rPr>
          <w:sz w:val="22"/>
        </w:rPr>
        <w:t xml:space="preserve"> </w:t>
      </w:r>
      <w:r w:rsidR="00674B4C" w:rsidRPr="00A47441">
        <w:rPr>
          <w:sz w:val="22"/>
        </w:rPr>
        <w:t xml:space="preserve"> seek employers who will further their prof</w:t>
      </w:r>
      <w:r w:rsidR="006D35CE" w:rsidRPr="00A47441">
        <w:rPr>
          <w:sz w:val="22"/>
        </w:rPr>
        <w:t>essional development (Guillot –Soulez and</w:t>
      </w:r>
      <w:r w:rsidR="00674B4C" w:rsidRPr="00A47441">
        <w:rPr>
          <w:sz w:val="22"/>
        </w:rPr>
        <w:t xml:space="preserve"> Soulez</w:t>
      </w:r>
      <w:r w:rsidR="00347A4E">
        <w:rPr>
          <w:sz w:val="22"/>
        </w:rPr>
        <w:t>,</w:t>
      </w:r>
      <w:r w:rsidR="00A8495D" w:rsidRPr="00A47441">
        <w:rPr>
          <w:sz w:val="22"/>
        </w:rPr>
        <w:t xml:space="preserve"> </w:t>
      </w:r>
      <w:r w:rsidR="00E839A6" w:rsidRPr="00A47441">
        <w:rPr>
          <w:sz w:val="22"/>
        </w:rPr>
        <w:t>2013</w:t>
      </w:r>
      <w:r w:rsidR="006D35CE" w:rsidRPr="00A47441">
        <w:rPr>
          <w:sz w:val="22"/>
        </w:rPr>
        <w:t xml:space="preserve">; </w:t>
      </w:r>
      <w:r w:rsidR="006D35CE" w:rsidRPr="00A47441">
        <w:rPr>
          <w:sz w:val="22"/>
          <w:lang w:val="en-GB"/>
        </w:rPr>
        <w:t>Edwards, 2005: 267; Luscombe, Lewis and</w:t>
      </w:r>
      <w:r w:rsidR="00A8495D" w:rsidRPr="00A47441">
        <w:rPr>
          <w:sz w:val="22"/>
          <w:lang w:val="en-GB"/>
        </w:rPr>
        <w:t xml:space="preserve"> Biggs</w:t>
      </w:r>
      <w:r w:rsidR="00347A4E">
        <w:rPr>
          <w:sz w:val="22"/>
          <w:lang w:val="en-GB"/>
        </w:rPr>
        <w:t>,</w:t>
      </w:r>
      <w:r w:rsidR="00A8495D" w:rsidRPr="00A47441">
        <w:rPr>
          <w:sz w:val="22"/>
          <w:lang w:val="en-GB"/>
        </w:rPr>
        <w:t xml:space="preserve"> 2013</w:t>
      </w:r>
      <w:r w:rsidR="006D35CE" w:rsidRPr="00A47441">
        <w:rPr>
          <w:sz w:val="22"/>
          <w:lang w:val="en-GB"/>
        </w:rPr>
        <w:t xml:space="preserve">; </w:t>
      </w:r>
      <w:r w:rsidR="00A8495D" w:rsidRPr="00A47441">
        <w:rPr>
          <w:sz w:val="22"/>
          <w:lang w:val="en-GB"/>
        </w:rPr>
        <w:t xml:space="preserve">Cui, Trent, Sullivan </w:t>
      </w:r>
      <w:r w:rsidR="00BC5C51">
        <w:rPr>
          <w:sz w:val="22"/>
          <w:lang w:val="en-GB"/>
        </w:rPr>
        <w:t>and</w:t>
      </w:r>
      <w:r w:rsidR="00A8495D" w:rsidRPr="00A47441">
        <w:rPr>
          <w:sz w:val="22"/>
          <w:lang w:val="en-GB"/>
        </w:rPr>
        <w:t xml:space="preserve"> Matiru</w:t>
      </w:r>
      <w:r w:rsidR="00347A4E">
        <w:rPr>
          <w:sz w:val="22"/>
          <w:lang w:val="en-GB"/>
        </w:rPr>
        <w:t>,</w:t>
      </w:r>
      <w:r w:rsidR="00A8495D" w:rsidRPr="00A47441">
        <w:rPr>
          <w:sz w:val="22"/>
          <w:lang w:val="en-GB"/>
        </w:rPr>
        <w:t xml:space="preserve"> 2003</w:t>
      </w:r>
      <w:r w:rsidR="00674B4C" w:rsidRPr="00A47441">
        <w:rPr>
          <w:sz w:val="22"/>
        </w:rPr>
        <w:t>)</w:t>
      </w:r>
      <w:r w:rsidR="006D35CE" w:rsidRPr="00A47441">
        <w:rPr>
          <w:sz w:val="22"/>
        </w:rPr>
        <w:t>.</w:t>
      </w:r>
      <w:r w:rsidR="00674B4C" w:rsidRPr="00A47441">
        <w:rPr>
          <w:sz w:val="22"/>
        </w:rPr>
        <w:t>Th</w:t>
      </w:r>
      <w:r w:rsidRPr="00A47441">
        <w:rPr>
          <w:sz w:val="22"/>
        </w:rPr>
        <w:t>e motivators of this</w:t>
      </w:r>
      <w:r w:rsidR="00674B4C" w:rsidRPr="00A47441">
        <w:rPr>
          <w:sz w:val="22"/>
        </w:rPr>
        <w:t xml:space="preserve"> generation</w:t>
      </w:r>
      <w:r w:rsidRPr="00A47441">
        <w:rPr>
          <w:sz w:val="22"/>
        </w:rPr>
        <w:t xml:space="preserve"> are</w:t>
      </w:r>
      <w:r w:rsidR="00674B4C" w:rsidRPr="00A47441">
        <w:rPr>
          <w:sz w:val="22"/>
        </w:rPr>
        <w:t xml:space="preserve"> different </w:t>
      </w:r>
      <w:r w:rsidRPr="00A47441">
        <w:rPr>
          <w:sz w:val="22"/>
        </w:rPr>
        <w:t>from</w:t>
      </w:r>
      <w:r w:rsidR="00A8495D" w:rsidRPr="00A47441">
        <w:rPr>
          <w:sz w:val="22"/>
        </w:rPr>
        <w:t xml:space="preserve"> others</w:t>
      </w:r>
      <w:r w:rsidRPr="00A47441">
        <w:rPr>
          <w:sz w:val="22"/>
        </w:rPr>
        <w:t>, as</w:t>
      </w:r>
      <w:r w:rsidR="001F1530" w:rsidRPr="00A47441">
        <w:rPr>
          <w:sz w:val="22"/>
        </w:rPr>
        <w:t xml:space="preserve">  </w:t>
      </w:r>
      <w:r w:rsidR="00674B4C" w:rsidRPr="00A47441">
        <w:rPr>
          <w:sz w:val="22"/>
        </w:rPr>
        <w:t xml:space="preserve"> contributing to society, parenting well, </w:t>
      </w:r>
      <w:r w:rsidR="00852A8E" w:rsidRPr="00A47441">
        <w:rPr>
          <w:sz w:val="22"/>
        </w:rPr>
        <w:t>challenging tasks or works</w:t>
      </w:r>
      <w:r w:rsidR="005775FD" w:rsidRPr="00A47441">
        <w:rPr>
          <w:sz w:val="22"/>
        </w:rPr>
        <w:t>, corporate image</w:t>
      </w:r>
      <w:r w:rsidR="00852A8E" w:rsidRPr="00A47441">
        <w:rPr>
          <w:sz w:val="22"/>
        </w:rPr>
        <w:t xml:space="preserve"> </w:t>
      </w:r>
      <w:r w:rsidR="00674B4C" w:rsidRPr="00A47441">
        <w:rPr>
          <w:sz w:val="22"/>
        </w:rPr>
        <w:t xml:space="preserve">and </w:t>
      </w:r>
      <w:r w:rsidRPr="00A47441">
        <w:rPr>
          <w:sz w:val="22"/>
        </w:rPr>
        <w:t xml:space="preserve">a </w:t>
      </w:r>
      <w:r w:rsidR="00674B4C" w:rsidRPr="00A47441">
        <w:rPr>
          <w:sz w:val="22"/>
        </w:rPr>
        <w:t>balanced life appear to be more motivating</w:t>
      </w:r>
      <w:r w:rsidR="00137B65" w:rsidRPr="00A47441">
        <w:rPr>
          <w:sz w:val="22"/>
        </w:rPr>
        <w:t xml:space="preserve"> topics for them</w:t>
      </w:r>
      <w:r w:rsidR="007E41BE" w:rsidRPr="00A47441">
        <w:rPr>
          <w:sz w:val="22"/>
        </w:rPr>
        <w:t xml:space="preserve"> </w:t>
      </w:r>
      <w:r w:rsidR="00674B4C" w:rsidRPr="00A47441">
        <w:rPr>
          <w:sz w:val="22"/>
        </w:rPr>
        <w:t>(</w:t>
      </w:r>
      <w:r w:rsidR="00593870" w:rsidRPr="00A47441">
        <w:rPr>
          <w:sz w:val="22"/>
        </w:rPr>
        <w:t>Broadbirdge</w:t>
      </w:r>
      <w:r w:rsidR="006D35CE" w:rsidRPr="00A47441">
        <w:rPr>
          <w:sz w:val="22"/>
        </w:rPr>
        <w:t>, Maxwell and Ogden</w:t>
      </w:r>
      <w:r w:rsidR="00347A4E">
        <w:rPr>
          <w:sz w:val="22"/>
        </w:rPr>
        <w:t>,</w:t>
      </w:r>
      <w:r w:rsidR="006D35CE" w:rsidRPr="00A47441">
        <w:rPr>
          <w:sz w:val="22"/>
        </w:rPr>
        <w:t xml:space="preserve"> 2007; </w:t>
      </w:r>
      <w:r w:rsidR="005775FD" w:rsidRPr="00A47441">
        <w:rPr>
          <w:sz w:val="22"/>
        </w:rPr>
        <w:t xml:space="preserve"> </w:t>
      </w:r>
      <w:r w:rsidR="006D35CE" w:rsidRPr="00A47441">
        <w:rPr>
          <w:sz w:val="22"/>
        </w:rPr>
        <w:t>Hurst and</w:t>
      </w:r>
      <w:r w:rsidR="00674B4C" w:rsidRPr="00A47441">
        <w:rPr>
          <w:sz w:val="22"/>
        </w:rPr>
        <w:t xml:space="preserve"> Goods</w:t>
      </w:r>
      <w:r w:rsidR="00347A4E">
        <w:rPr>
          <w:sz w:val="22"/>
        </w:rPr>
        <w:t>,</w:t>
      </w:r>
      <w:r w:rsidR="00674B4C" w:rsidRPr="00A47441">
        <w:rPr>
          <w:sz w:val="22"/>
        </w:rPr>
        <w:t xml:space="preserve"> 2009</w:t>
      </w:r>
      <w:r w:rsidR="006D35CE" w:rsidRPr="00A47441">
        <w:rPr>
          <w:sz w:val="22"/>
        </w:rPr>
        <w:t xml:space="preserve">; </w:t>
      </w:r>
      <w:r w:rsidR="00D321AD" w:rsidRPr="00A47441">
        <w:rPr>
          <w:sz w:val="22"/>
        </w:rPr>
        <w:t xml:space="preserve"> </w:t>
      </w:r>
      <w:proofErr w:type="gramStart"/>
      <w:r w:rsidR="00D321AD" w:rsidRPr="00A47441">
        <w:rPr>
          <w:sz w:val="22"/>
        </w:rPr>
        <w:t>Ma</w:t>
      </w:r>
      <w:r w:rsidR="0025616B" w:rsidRPr="00A47441">
        <w:rPr>
          <w:sz w:val="22"/>
        </w:rPr>
        <w:t>x</w:t>
      </w:r>
      <w:r w:rsidR="006D35CE" w:rsidRPr="00A47441">
        <w:rPr>
          <w:sz w:val="22"/>
        </w:rPr>
        <w:t>well ,Orgen</w:t>
      </w:r>
      <w:proofErr w:type="gramEnd"/>
      <w:r w:rsidR="006D35CE" w:rsidRPr="00A47441">
        <w:rPr>
          <w:sz w:val="22"/>
        </w:rPr>
        <w:t xml:space="preserve"> and</w:t>
      </w:r>
      <w:r w:rsidR="0025616B" w:rsidRPr="00A47441">
        <w:rPr>
          <w:sz w:val="22"/>
        </w:rPr>
        <w:t xml:space="preserve"> Broadbridge</w:t>
      </w:r>
      <w:r w:rsidR="00347A4E">
        <w:rPr>
          <w:sz w:val="22"/>
        </w:rPr>
        <w:t>,</w:t>
      </w:r>
      <w:r w:rsidR="0025616B" w:rsidRPr="00A47441">
        <w:rPr>
          <w:sz w:val="22"/>
        </w:rPr>
        <w:t xml:space="preserve"> 2010</w:t>
      </w:r>
      <w:r w:rsidR="00674B4C" w:rsidRPr="00A47441">
        <w:rPr>
          <w:sz w:val="22"/>
        </w:rPr>
        <w:t>).</w:t>
      </w:r>
    </w:p>
    <w:p w:rsidR="00FD0A7E" w:rsidRPr="00A47441" w:rsidRDefault="0025616B" w:rsidP="00A47441">
      <w:pPr>
        <w:pStyle w:val="NormalWeb"/>
        <w:shd w:val="clear" w:color="auto" w:fill="FFFFFF"/>
        <w:spacing w:before="240" w:beforeAutospacing="0" w:after="120" w:afterAutospacing="0" w:line="360" w:lineRule="auto"/>
        <w:jc w:val="both"/>
        <w:textAlignment w:val="baseline"/>
        <w:rPr>
          <w:sz w:val="22"/>
        </w:rPr>
      </w:pPr>
      <w:r w:rsidRPr="00A47441">
        <w:rPr>
          <w:sz w:val="22"/>
        </w:rPr>
        <w:t>In this framework</w:t>
      </w:r>
      <w:r w:rsidR="00FE2D06" w:rsidRPr="00A47441">
        <w:rPr>
          <w:sz w:val="22"/>
        </w:rPr>
        <w:t>, the preferences of this</w:t>
      </w:r>
      <w:r w:rsidRPr="00A47441">
        <w:rPr>
          <w:sz w:val="22"/>
        </w:rPr>
        <w:t xml:space="preserve"> new gen</w:t>
      </w:r>
      <w:r w:rsidR="00FE2D06" w:rsidRPr="00A47441">
        <w:rPr>
          <w:sz w:val="22"/>
        </w:rPr>
        <w:t>e</w:t>
      </w:r>
      <w:r w:rsidRPr="00A47441">
        <w:rPr>
          <w:sz w:val="22"/>
        </w:rPr>
        <w:t>r</w:t>
      </w:r>
      <w:r w:rsidR="00FE2D06" w:rsidRPr="00A47441">
        <w:rPr>
          <w:sz w:val="22"/>
        </w:rPr>
        <w:t>a</w:t>
      </w:r>
      <w:r w:rsidRPr="00A47441">
        <w:rPr>
          <w:sz w:val="22"/>
        </w:rPr>
        <w:t>tion</w:t>
      </w:r>
      <w:r w:rsidR="00FE2D06" w:rsidRPr="00A47441">
        <w:rPr>
          <w:sz w:val="22"/>
        </w:rPr>
        <w:t xml:space="preserve"> are</w:t>
      </w:r>
      <w:r w:rsidRPr="00A47441">
        <w:rPr>
          <w:sz w:val="22"/>
        </w:rPr>
        <w:t xml:space="preserve"> important topics for managers as </w:t>
      </w:r>
      <w:r w:rsidR="00FE2D06" w:rsidRPr="00A47441">
        <w:rPr>
          <w:sz w:val="22"/>
        </w:rPr>
        <w:t>well as</w:t>
      </w:r>
      <w:r w:rsidRPr="00A47441">
        <w:rPr>
          <w:sz w:val="22"/>
        </w:rPr>
        <w:t xml:space="preserve"> for academics.</w:t>
      </w:r>
      <w:r w:rsidR="0019443B" w:rsidRPr="00A47441">
        <w:rPr>
          <w:sz w:val="22"/>
        </w:rPr>
        <w:t xml:space="preserve"> </w:t>
      </w:r>
      <w:r w:rsidRPr="00A47441">
        <w:rPr>
          <w:sz w:val="22"/>
        </w:rPr>
        <w:t>C</w:t>
      </w:r>
      <w:r w:rsidR="00402E4A" w:rsidRPr="00A47441">
        <w:rPr>
          <w:sz w:val="22"/>
        </w:rPr>
        <w:t xml:space="preserve">ompanies </w:t>
      </w:r>
      <w:r w:rsidR="00FE2D06" w:rsidRPr="00A47441">
        <w:rPr>
          <w:sz w:val="22"/>
        </w:rPr>
        <w:t xml:space="preserve">are </w:t>
      </w:r>
      <w:r w:rsidR="00402E4A" w:rsidRPr="00A47441">
        <w:rPr>
          <w:sz w:val="22"/>
        </w:rPr>
        <w:t xml:space="preserve">faced with </w:t>
      </w:r>
      <w:r w:rsidR="00FE2D06" w:rsidRPr="00A47441">
        <w:rPr>
          <w:sz w:val="22"/>
        </w:rPr>
        <w:t xml:space="preserve">a </w:t>
      </w:r>
      <w:r w:rsidR="00402E4A" w:rsidRPr="00A47441">
        <w:rPr>
          <w:sz w:val="22"/>
        </w:rPr>
        <w:t>demographic landscape dominated by the looming retirement of baby bo</w:t>
      </w:r>
      <w:r w:rsidR="00FE2D06" w:rsidRPr="00A47441">
        <w:rPr>
          <w:sz w:val="22"/>
        </w:rPr>
        <w:t>o</w:t>
      </w:r>
      <w:r w:rsidR="00402E4A" w:rsidRPr="00A47441">
        <w:rPr>
          <w:sz w:val="22"/>
        </w:rPr>
        <w:t xml:space="preserve">mers in the developed </w:t>
      </w:r>
      <w:r w:rsidR="00FE2D06" w:rsidRPr="00A47441">
        <w:rPr>
          <w:sz w:val="22"/>
        </w:rPr>
        <w:t>w</w:t>
      </w:r>
      <w:r w:rsidR="00402E4A" w:rsidRPr="00A47441">
        <w:rPr>
          <w:sz w:val="22"/>
        </w:rPr>
        <w:t>orld and by a dearth of young people entering the workforce (Guthridge</w:t>
      </w:r>
      <w:r w:rsidR="00593870" w:rsidRPr="00A47441">
        <w:rPr>
          <w:sz w:val="22"/>
        </w:rPr>
        <w:t xml:space="preserve"> </w:t>
      </w:r>
      <w:proofErr w:type="gramStart"/>
      <w:r w:rsidR="00593870" w:rsidRPr="00A47441">
        <w:rPr>
          <w:sz w:val="22"/>
        </w:rPr>
        <w:t>et.al</w:t>
      </w:r>
      <w:proofErr w:type="gramEnd"/>
      <w:r w:rsidR="00402E4A" w:rsidRPr="00A47441">
        <w:rPr>
          <w:sz w:val="22"/>
        </w:rPr>
        <w:t>, 2008)</w:t>
      </w:r>
      <w:r w:rsidRPr="00A47441">
        <w:rPr>
          <w:sz w:val="22"/>
        </w:rPr>
        <w:t>. Th</w:t>
      </w:r>
      <w:r w:rsidR="00FE2D06" w:rsidRPr="00A47441">
        <w:rPr>
          <w:sz w:val="22"/>
        </w:rPr>
        <w:t>erefore,</w:t>
      </w:r>
      <w:r w:rsidRPr="00A47441">
        <w:rPr>
          <w:sz w:val="22"/>
        </w:rPr>
        <w:t xml:space="preserve"> human resources have to identfy and understand this new workforce. </w:t>
      </w:r>
      <w:r w:rsidR="007B7060" w:rsidRPr="00A47441">
        <w:rPr>
          <w:sz w:val="22"/>
        </w:rPr>
        <w:t xml:space="preserve"> </w:t>
      </w:r>
      <w:r w:rsidR="00FE2D06" w:rsidRPr="00A47441">
        <w:rPr>
          <w:sz w:val="22"/>
        </w:rPr>
        <w:t>In addition to</w:t>
      </w:r>
      <w:r w:rsidR="00FD0A7E" w:rsidRPr="00A47441">
        <w:rPr>
          <w:sz w:val="22"/>
        </w:rPr>
        <w:t xml:space="preserve"> the new </w:t>
      </w:r>
      <w:r w:rsidR="0019443B" w:rsidRPr="00A47441">
        <w:rPr>
          <w:sz w:val="22"/>
        </w:rPr>
        <w:t>curious expectations</w:t>
      </w:r>
      <w:r w:rsidR="00FD0A7E" w:rsidRPr="00A47441">
        <w:rPr>
          <w:sz w:val="22"/>
        </w:rPr>
        <w:t xml:space="preserve"> from working life of </w:t>
      </w:r>
      <w:r w:rsidR="00FE2D06" w:rsidRPr="00A47441">
        <w:rPr>
          <w:sz w:val="22"/>
        </w:rPr>
        <w:t xml:space="preserve">the </w:t>
      </w:r>
      <w:r w:rsidR="00FD0A7E" w:rsidRPr="00A47441">
        <w:rPr>
          <w:sz w:val="22"/>
        </w:rPr>
        <w:t xml:space="preserve">new generation, a study in the hospitality </w:t>
      </w:r>
      <w:r w:rsidR="00FD0A7E" w:rsidRPr="00A47441">
        <w:rPr>
          <w:sz w:val="22"/>
        </w:rPr>
        <w:lastRenderedPageBreak/>
        <w:t>industry show</w:t>
      </w:r>
      <w:r w:rsidR="00FE2D06" w:rsidRPr="00A47441">
        <w:rPr>
          <w:sz w:val="22"/>
        </w:rPr>
        <w:t>ed</w:t>
      </w:r>
      <w:r w:rsidR="00FD0A7E" w:rsidRPr="00A47441">
        <w:rPr>
          <w:sz w:val="22"/>
        </w:rPr>
        <w:t xml:space="preserve"> that Generation Y value</w:t>
      </w:r>
      <w:r w:rsidR="00FE2D06" w:rsidRPr="00A47441">
        <w:rPr>
          <w:sz w:val="22"/>
        </w:rPr>
        <w:t>s</w:t>
      </w:r>
      <w:r w:rsidR="00FD0A7E" w:rsidRPr="00A47441">
        <w:rPr>
          <w:sz w:val="22"/>
        </w:rPr>
        <w:t xml:space="preserve"> economic return and work environment more highly than </w:t>
      </w:r>
      <w:r w:rsidR="00FE2D06" w:rsidRPr="00A47441">
        <w:rPr>
          <w:sz w:val="22"/>
        </w:rPr>
        <w:t xml:space="preserve">the </w:t>
      </w:r>
      <w:r w:rsidR="00FD0A7E" w:rsidRPr="00A47441">
        <w:rPr>
          <w:sz w:val="22"/>
        </w:rPr>
        <w:t xml:space="preserve">Baby Boomers or Generation X did (Chen and Choi, 2008). The </w:t>
      </w:r>
      <w:r w:rsidR="00FD0A7E" w:rsidRPr="00A47441">
        <w:rPr>
          <w:sz w:val="22"/>
          <w:lang w:val="en-GB"/>
        </w:rPr>
        <w:t xml:space="preserve">new generation </w:t>
      </w:r>
      <w:r w:rsidR="00FE2D06" w:rsidRPr="00A47441">
        <w:rPr>
          <w:sz w:val="22"/>
          <w:lang w:val="en-GB"/>
        </w:rPr>
        <w:t xml:space="preserve">will </w:t>
      </w:r>
      <w:r w:rsidR="00FD0A7E" w:rsidRPr="00A47441">
        <w:rPr>
          <w:sz w:val="22"/>
          <w:lang w:val="en-GB"/>
        </w:rPr>
        <w:t xml:space="preserve">graduate </w:t>
      </w:r>
      <w:r w:rsidR="00FE2D06" w:rsidRPr="00A47441">
        <w:rPr>
          <w:sz w:val="22"/>
          <w:lang w:val="en-GB"/>
        </w:rPr>
        <w:t>at</w:t>
      </w:r>
      <w:r w:rsidR="00FD0A7E" w:rsidRPr="00A47441">
        <w:rPr>
          <w:sz w:val="22"/>
          <w:lang w:val="en-GB"/>
        </w:rPr>
        <w:t xml:space="preserve"> twice </w:t>
      </w:r>
      <w:r w:rsidR="00FE2D06" w:rsidRPr="00A47441">
        <w:rPr>
          <w:sz w:val="22"/>
          <w:lang w:val="en-GB"/>
        </w:rPr>
        <w:t xml:space="preserve">the rate of </w:t>
      </w:r>
      <w:r w:rsidR="00FD0A7E" w:rsidRPr="00A47441">
        <w:rPr>
          <w:sz w:val="22"/>
          <w:lang w:val="en-GB"/>
        </w:rPr>
        <w:t xml:space="preserve">the developed world and </w:t>
      </w:r>
      <w:r w:rsidR="00FE2D06" w:rsidRPr="00A47441">
        <w:rPr>
          <w:sz w:val="22"/>
          <w:lang w:val="en-GB"/>
        </w:rPr>
        <w:t xml:space="preserve">a </w:t>
      </w:r>
      <w:r w:rsidR="00FD0A7E" w:rsidRPr="00A47441">
        <w:rPr>
          <w:sz w:val="22"/>
          <w:lang w:val="en-GB"/>
        </w:rPr>
        <w:t xml:space="preserve">new knowledge worker </w:t>
      </w:r>
      <w:r w:rsidR="00FE2D06" w:rsidRPr="00A47441">
        <w:rPr>
          <w:sz w:val="22"/>
          <w:lang w:val="en-GB"/>
        </w:rPr>
        <w:t xml:space="preserve">will </w:t>
      </w:r>
      <w:r w:rsidR="00FD0A7E" w:rsidRPr="00A47441">
        <w:rPr>
          <w:sz w:val="22"/>
          <w:lang w:val="en-GB"/>
        </w:rPr>
        <w:t>provide three times more profit than others (</w:t>
      </w:r>
      <w:r w:rsidR="00FD0A7E" w:rsidRPr="00A47441">
        <w:rPr>
          <w:sz w:val="22"/>
        </w:rPr>
        <w:t>Guthridge</w:t>
      </w:r>
      <w:r w:rsidR="00593870" w:rsidRPr="00A47441">
        <w:rPr>
          <w:sz w:val="22"/>
        </w:rPr>
        <w:t xml:space="preserve"> </w:t>
      </w:r>
      <w:proofErr w:type="gramStart"/>
      <w:r w:rsidR="00593870" w:rsidRPr="00A47441">
        <w:rPr>
          <w:sz w:val="22"/>
        </w:rPr>
        <w:t>et.al</w:t>
      </w:r>
      <w:proofErr w:type="gramEnd"/>
      <w:r w:rsidR="00347A4E">
        <w:rPr>
          <w:sz w:val="22"/>
        </w:rPr>
        <w:t>,</w:t>
      </w:r>
      <w:r w:rsidR="00593870" w:rsidRPr="00A47441">
        <w:rPr>
          <w:sz w:val="22"/>
        </w:rPr>
        <w:t xml:space="preserve"> 2008:</w:t>
      </w:r>
      <w:r w:rsidR="00FD0A7E" w:rsidRPr="00A47441">
        <w:rPr>
          <w:sz w:val="22"/>
        </w:rPr>
        <w:t xml:space="preserve"> 51-52) Hence</w:t>
      </w:r>
      <w:r w:rsidR="00FE2D06" w:rsidRPr="00A47441">
        <w:rPr>
          <w:sz w:val="22"/>
        </w:rPr>
        <w:t>,</w:t>
      </w:r>
      <w:r w:rsidR="00FD0A7E" w:rsidRPr="00A47441">
        <w:rPr>
          <w:sz w:val="22"/>
        </w:rPr>
        <w:t xml:space="preserve"> managers have to learn, work and cope with them. </w:t>
      </w:r>
    </w:p>
    <w:p w:rsidR="00876EA7" w:rsidRPr="00A47441" w:rsidRDefault="00E7782C" w:rsidP="000F4D1E">
      <w:pPr>
        <w:pStyle w:val="NormalWeb"/>
        <w:shd w:val="clear" w:color="auto" w:fill="FFFFFF"/>
        <w:spacing w:before="240" w:beforeAutospacing="0" w:after="120" w:afterAutospacing="0" w:line="360" w:lineRule="auto"/>
        <w:ind w:firstLine="720"/>
        <w:jc w:val="both"/>
        <w:textAlignment w:val="baseline"/>
        <w:rPr>
          <w:sz w:val="22"/>
          <w:highlight w:val="yellow"/>
          <w:lang w:val="en-GB"/>
        </w:rPr>
      </w:pPr>
      <w:r w:rsidRPr="00A47441">
        <w:rPr>
          <w:sz w:val="22"/>
        </w:rPr>
        <w:t>However</w:t>
      </w:r>
      <w:r w:rsidR="00FE2D06" w:rsidRPr="00A47441">
        <w:rPr>
          <w:sz w:val="22"/>
          <w:lang w:val="en-GB"/>
        </w:rPr>
        <w:t xml:space="preserve">, </w:t>
      </w:r>
      <w:r w:rsidR="00876EA7" w:rsidRPr="00A47441">
        <w:rPr>
          <w:sz w:val="22"/>
          <w:lang w:val="en-GB"/>
        </w:rPr>
        <w:t xml:space="preserve">recent studies </w:t>
      </w:r>
      <w:r w:rsidR="00FE2D06" w:rsidRPr="00A47441">
        <w:rPr>
          <w:sz w:val="22"/>
          <w:lang w:val="en-GB"/>
        </w:rPr>
        <w:t>have</w:t>
      </w:r>
      <w:r w:rsidR="00876EA7" w:rsidRPr="00A47441">
        <w:rPr>
          <w:sz w:val="22"/>
          <w:lang w:val="en-GB"/>
        </w:rPr>
        <w:t xml:space="preserve"> observed that the new generation has considered some new parameters </w:t>
      </w:r>
      <w:r w:rsidR="00FE2D06" w:rsidRPr="00A47441">
        <w:rPr>
          <w:sz w:val="22"/>
          <w:lang w:val="en-GB"/>
        </w:rPr>
        <w:t>in contrast</w:t>
      </w:r>
      <w:r w:rsidR="00876EA7" w:rsidRPr="00A47441">
        <w:rPr>
          <w:sz w:val="22"/>
          <w:lang w:val="en-GB"/>
        </w:rPr>
        <w:t xml:space="preserve"> to </w:t>
      </w:r>
      <w:r w:rsidR="00FE2D06" w:rsidRPr="00A47441">
        <w:rPr>
          <w:sz w:val="22"/>
          <w:lang w:val="en-GB"/>
        </w:rPr>
        <w:t>previous</w:t>
      </w:r>
      <w:r w:rsidR="00876EA7" w:rsidRPr="00A47441">
        <w:rPr>
          <w:sz w:val="22"/>
          <w:lang w:val="en-GB"/>
        </w:rPr>
        <w:t xml:space="preserve"> ones in the job application process</w:t>
      </w:r>
      <w:r w:rsidR="0025616B" w:rsidRPr="00A47441">
        <w:rPr>
          <w:sz w:val="22"/>
          <w:lang w:val="en-GB"/>
        </w:rPr>
        <w:t>.</w:t>
      </w:r>
      <w:r w:rsidR="00876EA7" w:rsidRPr="00A47441">
        <w:rPr>
          <w:sz w:val="22"/>
          <w:lang w:val="en-GB"/>
        </w:rPr>
        <w:t xml:space="preserve"> For example</w:t>
      </w:r>
      <w:r w:rsidR="00FE2D06" w:rsidRPr="00A47441">
        <w:rPr>
          <w:sz w:val="22"/>
          <w:lang w:val="en-GB"/>
        </w:rPr>
        <w:t>,</w:t>
      </w:r>
      <w:r w:rsidR="00876EA7" w:rsidRPr="00A47441">
        <w:rPr>
          <w:sz w:val="22"/>
          <w:lang w:val="en-GB"/>
        </w:rPr>
        <w:t xml:space="preserve"> in </w:t>
      </w:r>
      <w:r w:rsidR="00FE2D06" w:rsidRPr="00A47441">
        <w:rPr>
          <w:sz w:val="22"/>
          <w:lang w:val="en-GB"/>
        </w:rPr>
        <w:t>a</w:t>
      </w:r>
      <w:r w:rsidR="00876EA7" w:rsidRPr="00A47441">
        <w:rPr>
          <w:sz w:val="22"/>
          <w:lang w:val="en-GB"/>
        </w:rPr>
        <w:t xml:space="preserve"> study </w:t>
      </w:r>
      <w:r w:rsidR="00FE2D06" w:rsidRPr="00A47441">
        <w:rPr>
          <w:sz w:val="22"/>
          <w:lang w:val="en-GB"/>
        </w:rPr>
        <w:t xml:space="preserve">by </w:t>
      </w:r>
      <w:r w:rsidR="00876EA7" w:rsidRPr="00A47441">
        <w:rPr>
          <w:sz w:val="22"/>
          <w:lang w:val="en-GB"/>
        </w:rPr>
        <w:t>Turban and Greening (1996)</w:t>
      </w:r>
      <w:r w:rsidR="00FE2D06" w:rsidRPr="00A47441">
        <w:rPr>
          <w:sz w:val="22"/>
          <w:lang w:val="en-GB"/>
        </w:rPr>
        <w:t xml:space="preserve"> it was</w:t>
      </w:r>
      <w:r w:rsidR="00876EA7" w:rsidRPr="00A47441">
        <w:rPr>
          <w:sz w:val="22"/>
          <w:lang w:val="en-GB"/>
        </w:rPr>
        <w:t xml:space="preserve"> reported that there is a high positive correlation between </w:t>
      </w:r>
      <w:r w:rsidR="005275D1" w:rsidRPr="00A47441">
        <w:rPr>
          <w:sz w:val="22"/>
          <w:lang w:val="en-GB"/>
        </w:rPr>
        <w:t xml:space="preserve">the </w:t>
      </w:r>
      <w:r w:rsidR="00876EA7" w:rsidRPr="00A47441">
        <w:rPr>
          <w:sz w:val="22"/>
          <w:lang w:val="en-GB"/>
        </w:rPr>
        <w:t xml:space="preserve">reputations of firms and </w:t>
      </w:r>
      <w:r w:rsidR="005275D1" w:rsidRPr="00A47441">
        <w:rPr>
          <w:sz w:val="22"/>
          <w:lang w:val="en-GB"/>
        </w:rPr>
        <w:t xml:space="preserve">their </w:t>
      </w:r>
      <w:r w:rsidR="00876EA7" w:rsidRPr="00A47441">
        <w:rPr>
          <w:sz w:val="22"/>
          <w:lang w:val="en-GB"/>
        </w:rPr>
        <w:t xml:space="preserve">attractiveness </w:t>
      </w:r>
      <w:r w:rsidR="005275D1" w:rsidRPr="00A47441">
        <w:rPr>
          <w:sz w:val="22"/>
          <w:lang w:val="en-GB"/>
        </w:rPr>
        <w:t xml:space="preserve">to </w:t>
      </w:r>
      <w:r w:rsidR="00876EA7" w:rsidRPr="00A47441">
        <w:rPr>
          <w:sz w:val="22"/>
          <w:lang w:val="en-GB"/>
        </w:rPr>
        <w:t xml:space="preserve">students </w:t>
      </w:r>
      <w:r w:rsidR="005275D1" w:rsidRPr="00A47441">
        <w:rPr>
          <w:sz w:val="22"/>
          <w:lang w:val="en-GB"/>
        </w:rPr>
        <w:t>to be</w:t>
      </w:r>
      <w:r w:rsidR="00876EA7" w:rsidRPr="00A47441">
        <w:rPr>
          <w:sz w:val="22"/>
          <w:lang w:val="en-GB"/>
        </w:rPr>
        <w:t xml:space="preserve"> selected as a potential employer (</w:t>
      </w:r>
      <w:r w:rsidR="00A4103B" w:rsidRPr="00A47441">
        <w:rPr>
          <w:sz w:val="22"/>
          <w:lang w:val="en-GB"/>
        </w:rPr>
        <w:t>Turban and Greening</w:t>
      </w:r>
      <w:r w:rsidR="00347A4E">
        <w:rPr>
          <w:sz w:val="22"/>
          <w:lang w:val="en-GB"/>
        </w:rPr>
        <w:t>,</w:t>
      </w:r>
      <w:r w:rsidR="00A4103B" w:rsidRPr="00A47441">
        <w:rPr>
          <w:sz w:val="22"/>
          <w:lang w:val="en-GB"/>
        </w:rPr>
        <w:t xml:space="preserve"> 1996; </w:t>
      </w:r>
      <w:r w:rsidR="00876EA7" w:rsidRPr="00A47441">
        <w:rPr>
          <w:sz w:val="22"/>
          <w:lang w:val="en-GB"/>
        </w:rPr>
        <w:t>Turban</w:t>
      </w:r>
      <w:r w:rsidR="00347A4E">
        <w:rPr>
          <w:sz w:val="22"/>
          <w:lang w:val="en-GB"/>
        </w:rPr>
        <w:t>,</w:t>
      </w:r>
      <w:r w:rsidR="00876EA7" w:rsidRPr="00A47441">
        <w:rPr>
          <w:sz w:val="22"/>
          <w:lang w:val="en-GB"/>
        </w:rPr>
        <w:t xml:space="preserve"> </w:t>
      </w:r>
      <w:r w:rsidR="00225E31" w:rsidRPr="00A47441">
        <w:rPr>
          <w:sz w:val="22"/>
          <w:lang w:val="en-GB"/>
        </w:rPr>
        <w:t xml:space="preserve">2001: 294) </w:t>
      </w:r>
      <w:r w:rsidR="005275D1" w:rsidRPr="00A47441">
        <w:rPr>
          <w:sz w:val="22"/>
          <w:lang w:val="en-GB"/>
        </w:rPr>
        <w:t xml:space="preserve">and </w:t>
      </w:r>
      <w:r w:rsidR="00225E31" w:rsidRPr="00A47441">
        <w:rPr>
          <w:sz w:val="22"/>
          <w:lang w:val="en-GB"/>
        </w:rPr>
        <w:t xml:space="preserve">others </w:t>
      </w:r>
      <w:r w:rsidR="005275D1" w:rsidRPr="00A47441">
        <w:rPr>
          <w:sz w:val="22"/>
          <w:lang w:val="en-GB"/>
        </w:rPr>
        <w:t xml:space="preserve">have </w:t>
      </w:r>
      <w:r w:rsidR="00225E31" w:rsidRPr="00A47441">
        <w:rPr>
          <w:sz w:val="22"/>
          <w:lang w:val="en-GB"/>
        </w:rPr>
        <w:t>report</w:t>
      </w:r>
      <w:r w:rsidR="005275D1" w:rsidRPr="00A47441">
        <w:rPr>
          <w:sz w:val="22"/>
          <w:lang w:val="en-GB"/>
        </w:rPr>
        <w:t>ed</w:t>
      </w:r>
      <w:r w:rsidR="00225E31" w:rsidRPr="00A47441">
        <w:rPr>
          <w:sz w:val="22"/>
          <w:lang w:val="en-GB"/>
        </w:rPr>
        <w:t xml:space="preserve"> similar results (Highhouse, Lievens </w:t>
      </w:r>
      <w:r w:rsidR="00A4103B" w:rsidRPr="00A47441">
        <w:rPr>
          <w:sz w:val="22"/>
          <w:lang w:val="en-GB"/>
        </w:rPr>
        <w:t>and</w:t>
      </w:r>
      <w:r w:rsidR="00225E31" w:rsidRPr="00A47441">
        <w:rPr>
          <w:sz w:val="22"/>
          <w:lang w:val="en-GB"/>
        </w:rPr>
        <w:t xml:space="preserve"> Sınar</w:t>
      </w:r>
      <w:r w:rsidR="00347A4E">
        <w:rPr>
          <w:sz w:val="22"/>
          <w:lang w:val="en-GB"/>
        </w:rPr>
        <w:t>,</w:t>
      </w:r>
      <w:r w:rsidR="00225E31" w:rsidRPr="00A47441">
        <w:rPr>
          <w:sz w:val="22"/>
          <w:lang w:val="en-GB"/>
        </w:rPr>
        <w:t xml:space="preserve"> 2003).</w:t>
      </w:r>
      <w:r w:rsidR="00876EA7" w:rsidRPr="00A47441">
        <w:rPr>
          <w:sz w:val="22"/>
          <w:lang w:val="en-GB"/>
        </w:rPr>
        <w:t xml:space="preserve"> The new generation or you</w:t>
      </w:r>
      <w:r w:rsidR="005275D1" w:rsidRPr="00A47441">
        <w:rPr>
          <w:sz w:val="22"/>
          <w:lang w:val="en-GB"/>
        </w:rPr>
        <w:t>ng</w:t>
      </w:r>
      <w:r w:rsidR="00876EA7" w:rsidRPr="00A47441">
        <w:rPr>
          <w:sz w:val="22"/>
          <w:lang w:val="en-GB"/>
        </w:rPr>
        <w:t xml:space="preserve"> potential labour force cares about </w:t>
      </w:r>
      <w:r w:rsidR="005275D1" w:rsidRPr="00A47441">
        <w:rPr>
          <w:sz w:val="22"/>
          <w:lang w:val="en-GB"/>
        </w:rPr>
        <w:t xml:space="preserve">the </w:t>
      </w:r>
      <w:r w:rsidR="00876EA7" w:rsidRPr="00A47441">
        <w:rPr>
          <w:sz w:val="22"/>
          <w:lang w:val="en-GB"/>
        </w:rPr>
        <w:t xml:space="preserve">attributes of employers such as the mission, vision, reputation, </w:t>
      </w:r>
      <w:r w:rsidR="005275D1" w:rsidRPr="00A47441">
        <w:rPr>
          <w:sz w:val="22"/>
          <w:lang w:val="en-GB"/>
        </w:rPr>
        <w:t xml:space="preserve">and </w:t>
      </w:r>
      <w:r w:rsidR="00876EA7" w:rsidRPr="00A47441">
        <w:rPr>
          <w:sz w:val="22"/>
          <w:lang w:val="en-GB"/>
        </w:rPr>
        <w:t xml:space="preserve">social responsibility obligations (Edwards, 2005: 267, Luscombe, Lewis </w:t>
      </w:r>
      <w:r w:rsidR="008A042C" w:rsidRPr="00A47441">
        <w:rPr>
          <w:sz w:val="22"/>
          <w:lang w:val="en-GB"/>
        </w:rPr>
        <w:t>and</w:t>
      </w:r>
      <w:r w:rsidR="00876EA7" w:rsidRPr="00A47441">
        <w:rPr>
          <w:sz w:val="22"/>
          <w:lang w:val="en-GB"/>
        </w:rPr>
        <w:t xml:space="preserve"> Biggs</w:t>
      </w:r>
      <w:r w:rsidR="00347A4E">
        <w:rPr>
          <w:sz w:val="22"/>
          <w:lang w:val="en-GB"/>
        </w:rPr>
        <w:t>,</w:t>
      </w:r>
      <w:r w:rsidR="00876EA7" w:rsidRPr="00A47441">
        <w:rPr>
          <w:sz w:val="22"/>
          <w:lang w:val="en-GB"/>
        </w:rPr>
        <w:t xml:space="preserve"> 2013</w:t>
      </w:r>
      <w:r w:rsidR="00A4103B" w:rsidRPr="00A47441">
        <w:rPr>
          <w:sz w:val="22"/>
          <w:lang w:val="en-GB"/>
        </w:rPr>
        <w:t xml:space="preserve">; </w:t>
      </w:r>
      <w:r w:rsidR="00876EA7" w:rsidRPr="00A47441">
        <w:rPr>
          <w:sz w:val="22"/>
          <w:lang w:val="en-GB"/>
        </w:rPr>
        <w:t xml:space="preserve">Cui, Trent, Sullivan </w:t>
      </w:r>
      <w:r w:rsidR="00BC5C51">
        <w:rPr>
          <w:sz w:val="22"/>
          <w:lang w:val="en-GB"/>
        </w:rPr>
        <w:t>and</w:t>
      </w:r>
      <w:r w:rsidR="00876EA7" w:rsidRPr="00A47441">
        <w:rPr>
          <w:sz w:val="22"/>
          <w:lang w:val="en-GB"/>
        </w:rPr>
        <w:t xml:space="preserve"> Matiru</w:t>
      </w:r>
      <w:r w:rsidR="00347A4E">
        <w:rPr>
          <w:sz w:val="22"/>
          <w:lang w:val="en-GB"/>
        </w:rPr>
        <w:t>,</w:t>
      </w:r>
      <w:r w:rsidR="00876EA7" w:rsidRPr="00A47441">
        <w:rPr>
          <w:sz w:val="22"/>
          <w:lang w:val="en-GB"/>
        </w:rPr>
        <w:t xml:space="preserve"> 2003</w:t>
      </w:r>
      <w:r w:rsidR="00347A4E">
        <w:rPr>
          <w:sz w:val="22"/>
          <w:lang w:val="en-GB"/>
        </w:rPr>
        <w:t>;</w:t>
      </w:r>
      <w:r w:rsidR="00BE68FA" w:rsidRPr="00A47441">
        <w:rPr>
          <w:sz w:val="22"/>
          <w:lang w:val="en-GB"/>
        </w:rPr>
        <w:t xml:space="preserve"> Gatewood , Gowen </w:t>
      </w:r>
      <w:r w:rsidR="00A4103B" w:rsidRPr="00A47441">
        <w:rPr>
          <w:sz w:val="22"/>
          <w:lang w:val="en-GB"/>
        </w:rPr>
        <w:t>and  Lautenschlager</w:t>
      </w:r>
      <w:r w:rsidR="00347A4E">
        <w:rPr>
          <w:sz w:val="22"/>
          <w:lang w:val="en-GB"/>
        </w:rPr>
        <w:t>,</w:t>
      </w:r>
      <w:r w:rsidR="00A4103B" w:rsidRPr="00A47441">
        <w:rPr>
          <w:sz w:val="22"/>
          <w:lang w:val="en-GB"/>
        </w:rPr>
        <w:t xml:space="preserve"> 1993; </w:t>
      </w:r>
      <w:r w:rsidR="00BE68FA" w:rsidRPr="00A47441">
        <w:rPr>
          <w:sz w:val="22"/>
          <w:lang w:val="en-GB"/>
        </w:rPr>
        <w:t xml:space="preserve"> Luce, Barber </w:t>
      </w:r>
      <w:r w:rsidR="00A4103B" w:rsidRPr="00A47441">
        <w:rPr>
          <w:sz w:val="22"/>
          <w:lang w:val="en-GB"/>
        </w:rPr>
        <w:t>and Hillman</w:t>
      </w:r>
      <w:r w:rsidR="00347A4E">
        <w:rPr>
          <w:sz w:val="22"/>
          <w:lang w:val="en-GB"/>
        </w:rPr>
        <w:t>,</w:t>
      </w:r>
      <w:r w:rsidR="00A4103B" w:rsidRPr="00A47441">
        <w:rPr>
          <w:sz w:val="22"/>
          <w:lang w:val="en-GB"/>
        </w:rPr>
        <w:t xml:space="preserve"> 2001; Backhouse, Stone and</w:t>
      </w:r>
      <w:r w:rsidR="00BE68FA" w:rsidRPr="00A47441">
        <w:rPr>
          <w:sz w:val="22"/>
          <w:lang w:val="en-GB"/>
        </w:rPr>
        <w:t xml:space="preserve"> Heiner</w:t>
      </w:r>
      <w:r w:rsidR="00347A4E">
        <w:rPr>
          <w:sz w:val="22"/>
          <w:lang w:val="en-GB"/>
        </w:rPr>
        <w:t>,</w:t>
      </w:r>
      <w:r w:rsidR="00BE68FA" w:rsidRPr="00A47441">
        <w:rPr>
          <w:sz w:val="22"/>
          <w:lang w:val="en-GB"/>
        </w:rPr>
        <w:t xml:space="preserve"> 2002</w:t>
      </w:r>
      <w:r w:rsidR="00A4103B" w:rsidRPr="00A47441">
        <w:rPr>
          <w:sz w:val="22"/>
          <w:lang w:val="en-GB"/>
        </w:rPr>
        <w:t>;</w:t>
      </w:r>
      <w:r w:rsidR="00434CFD" w:rsidRPr="00A47441">
        <w:rPr>
          <w:sz w:val="22"/>
          <w:lang w:val="en-GB"/>
        </w:rPr>
        <w:t xml:space="preserve"> Greening </w:t>
      </w:r>
      <w:r w:rsidR="00BC5C51">
        <w:rPr>
          <w:sz w:val="22"/>
          <w:lang w:val="en-GB"/>
        </w:rPr>
        <w:t>and</w:t>
      </w:r>
      <w:r w:rsidR="00434CFD" w:rsidRPr="00A47441">
        <w:rPr>
          <w:sz w:val="22"/>
          <w:lang w:val="en-GB"/>
        </w:rPr>
        <w:t xml:space="preserve"> Turban</w:t>
      </w:r>
      <w:r w:rsidR="00347A4E">
        <w:rPr>
          <w:sz w:val="22"/>
          <w:lang w:val="en-GB"/>
        </w:rPr>
        <w:t>,</w:t>
      </w:r>
      <w:r w:rsidR="00434CFD" w:rsidRPr="00A47441">
        <w:rPr>
          <w:sz w:val="22"/>
          <w:lang w:val="en-GB"/>
        </w:rPr>
        <w:t xml:space="preserve"> 2000</w:t>
      </w:r>
      <w:r w:rsidR="00876EA7" w:rsidRPr="00A47441">
        <w:rPr>
          <w:sz w:val="22"/>
          <w:lang w:val="en-GB"/>
        </w:rPr>
        <w:t xml:space="preserve">) as well as </w:t>
      </w:r>
      <w:r w:rsidR="005275D1" w:rsidRPr="00A47441">
        <w:rPr>
          <w:sz w:val="22"/>
          <w:lang w:val="en-GB"/>
        </w:rPr>
        <w:t xml:space="preserve">the </w:t>
      </w:r>
      <w:r w:rsidR="00876EA7" w:rsidRPr="00A47441">
        <w:rPr>
          <w:sz w:val="22"/>
          <w:lang w:val="en-GB"/>
        </w:rPr>
        <w:t xml:space="preserve">human resource recruitment procedures </w:t>
      </w:r>
      <w:r w:rsidR="005275D1" w:rsidRPr="00A47441">
        <w:rPr>
          <w:sz w:val="22"/>
          <w:lang w:val="en-GB"/>
        </w:rPr>
        <w:t>such as</w:t>
      </w:r>
      <w:r w:rsidR="00876EA7" w:rsidRPr="00A47441">
        <w:rPr>
          <w:sz w:val="22"/>
          <w:lang w:val="en-GB"/>
        </w:rPr>
        <w:t xml:space="preserve"> the </w:t>
      </w:r>
      <w:r w:rsidR="005275D1" w:rsidRPr="00A47441">
        <w:rPr>
          <w:sz w:val="22"/>
          <w:lang w:val="en-GB"/>
        </w:rPr>
        <w:t xml:space="preserve">attitude of the </w:t>
      </w:r>
      <w:r w:rsidR="00876EA7" w:rsidRPr="00A47441">
        <w:rPr>
          <w:sz w:val="22"/>
          <w:lang w:val="en-GB"/>
        </w:rPr>
        <w:t xml:space="preserve">interviewer in </w:t>
      </w:r>
      <w:r w:rsidR="005275D1" w:rsidRPr="00A47441">
        <w:rPr>
          <w:sz w:val="22"/>
          <w:lang w:val="en-GB"/>
        </w:rPr>
        <w:t xml:space="preserve">the </w:t>
      </w:r>
      <w:r w:rsidR="00876EA7" w:rsidRPr="00A47441">
        <w:rPr>
          <w:sz w:val="22"/>
          <w:lang w:val="en-GB"/>
        </w:rPr>
        <w:t>interview process, the staff of the selection tools of advertising, promotion and sponsorship activities, of</w:t>
      </w:r>
      <w:r w:rsidR="005275D1" w:rsidRPr="00A47441">
        <w:rPr>
          <w:sz w:val="22"/>
          <w:lang w:val="en-GB"/>
        </w:rPr>
        <w:t xml:space="preserve"> word-of-mouth</w:t>
      </w:r>
      <w:r w:rsidR="00876EA7" w:rsidRPr="00A47441">
        <w:rPr>
          <w:sz w:val="22"/>
          <w:lang w:val="en-GB"/>
        </w:rPr>
        <w:t xml:space="preserve"> information,</w:t>
      </w:r>
      <w:r w:rsidR="005275D1" w:rsidRPr="00A47441">
        <w:rPr>
          <w:sz w:val="22"/>
          <w:lang w:val="en-GB"/>
        </w:rPr>
        <w:t xml:space="preserve"> and</w:t>
      </w:r>
      <w:r w:rsidR="00876EA7" w:rsidRPr="00A47441">
        <w:rPr>
          <w:sz w:val="22"/>
          <w:lang w:val="en-GB"/>
        </w:rPr>
        <w:t xml:space="preserve"> campus visits </w:t>
      </w:r>
      <w:r w:rsidR="005275D1" w:rsidRPr="00A47441">
        <w:rPr>
          <w:sz w:val="22"/>
          <w:lang w:val="en-GB"/>
        </w:rPr>
        <w:t>etc</w:t>
      </w:r>
      <w:r w:rsidR="00876EA7" w:rsidRPr="00A47441">
        <w:rPr>
          <w:sz w:val="22"/>
          <w:lang w:val="en-GB"/>
        </w:rPr>
        <w:t xml:space="preserve"> (Robertson and Khatibi</w:t>
      </w:r>
      <w:r w:rsidR="00347A4E">
        <w:rPr>
          <w:sz w:val="22"/>
          <w:lang w:val="en-GB"/>
        </w:rPr>
        <w:t>,</w:t>
      </w:r>
      <w:r w:rsidR="00876EA7" w:rsidRPr="00A47441">
        <w:rPr>
          <w:sz w:val="22"/>
          <w:lang w:val="en-GB"/>
        </w:rPr>
        <w:t xml:space="preserve"> 2013</w:t>
      </w:r>
      <w:r w:rsidR="008A042C" w:rsidRPr="00A47441">
        <w:rPr>
          <w:sz w:val="22"/>
          <w:lang w:val="en-GB"/>
        </w:rPr>
        <w:t>;</w:t>
      </w:r>
      <w:r w:rsidR="00876EA7" w:rsidRPr="00A47441">
        <w:rPr>
          <w:sz w:val="22"/>
          <w:lang w:val="en-GB"/>
        </w:rPr>
        <w:t xml:space="preserve"> Turban, 2001: 294). In this </w:t>
      </w:r>
      <w:r w:rsidR="005275D1" w:rsidRPr="00A47441">
        <w:rPr>
          <w:sz w:val="22"/>
          <w:lang w:val="en-GB"/>
        </w:rPr>
        <w:t>respect, recruiting</w:t>
      </w:r>
      <w:r w:rsidR="00876EA7" w:rsidRPr="00A47441">
        <w:rPr>
          <w:sz w:val="22"/>
          <w:lang w:val="en-GB"/>
        </w:rPr>
        <w:t xml:space="preserve"> </w:t>
      </w:r>
      <w:r w:rsidR="0025616B" w:rsidRPr="00A47441">
        <w:rPr>
          <w:sz w:val="22"/>
          <w:lang w:val="en-GB"/>
        </w:rPr>
        <w:t xml:space="preserve">young </w:t>
      </w:r>
      <w:r w:rsidR="00876EA7" w:rsidRPr="00A47441">
        <w:rPr>
          <w:sz w:val="22"/>
          <w:lang w:val="en-GB"/>
        </w:rPr>
        <w:t xml:space="preserve">employees </w:t>
      </w:r>
      <w:r w:rsidR="005275D1" w:rsidRPr="00A47441">
        <w:rPr>
          <w:sz w:val="22"/>
          <w:lang w:val="en-GB"/>
        </w:rPr>
        <w:t>has become</w:t>
      </w:r>
      <w:r w:rsidR="00876EA7" w:rsidRPr="00A47441">
        <w:rPr>
          <w:sz w:val="22"/>
          <w:lang w:val="en-GB"/>
        </w:rPr>
        <w:t xml:space="preserve"> harder than before </w:t>
      </w:r>
      <w:r w:rsidR="005275D1" w:rsidRPr="00A47441">
        <w:rPr>
          <w:sz w:val="22"/>
          <w:lang w:val="en-GB"/>
        </w:rPr>
        <w:t>in addition to</w:t>
      </w:r>
      <w:r w:rsidR="00876EA7" w:rsidRPr="00A47441">
        <w:rPr>
          <w:sz w:val="22"/>
          <w:lang w:val="en-GB"/>
        </w:rPr>
        <w:t xml:space="preserve"> the generational differences. </w:t>
      </w:r>
    </w:p>
    <w:p w:rsidR="00E7782C" w:rsidRPr="00A47441" w:rsidRDefault="00DF7E7F" w:rsidP="000F4D1E">
      <w:pPr>
        <w:pStyle w:val="NormalWeb"/>
        <w:shd w:val="clear" w:color="auto" w:fill="FFFFFF"/>
        <w:spacing w:before="240" w:beforeAutospacing="0" w:after="120" w:afterAutospacing="0" w:line="360" w:lineRule="auto"/>
        <w:ind w:firstLine="720"/>
        <w:jc w:val="both"/>
        <w:textAlignment w:val="baseline"/>
        <w:rPr>
          <w:sz w:val="22"/>
        </w:rPr>
      </w:pPr>
      <w:proofErr w:type="gramStart"/>
      <w:r w:rsidRPr="00A47441">
        <w:rPr>
          <w:sz w:val="22"/>
        </w:rPr>
        <w:t xml:space="preserve">According to </w:t>
      </w:r>
      <w:r w:rsidR="005275D1" w:rsidRPr="00A47441">
        <w:rPr>
          <w:sz w:val="22"/>
        </w:rPr>
        <w:t>the</w:t>
      </w:r>
      <w:r w:rsidRPr="00A47441">
        <w:rPr>
          <w:sz w:val="22"/>
        </w:rPr>
        <w:t>M</w:t>
      </w:r>
      <w:r w:rsidR="005275D1" w:rsidRPr="00A47441">
        <w:rPr>
          <w:sz w:val="22"/>
        </w:rPr>
        <w:t>cKinsey</w:t>
      </w:r>
      <w:r w:rsidRPr="00A47441">
        <w:rPr>
          <w:sz w:val="22"/>
        </w:rPr>
        <w:t xml:space="preserve"> report</w:t>
      </w:r>
      <w:r w:rsidR="005275D1" w:rsidRPr="00A47441">
        <w:rPr>
          <w:sz w:val="22"/>
        </w:rPr>
        <w:t>, entitled</w:t>
      </w:r>
      <w:r w:rsidR="003E7DEA" w:rsidRPr="00A47441">
        <w:rPr>
          <w:sz w:val="22"/>
        </w:rPr>
        <w:t xml:space="preserve"> </w:t>
      </w:r>
      <w:r w:rsidR="003E454A" w:rsidRPr="00A47441">
        <w:rPr>
          <w:sz w:val="22"/>
        </w:rPr>
        <w:t>“</w:t>
      </w:r>
      <w:r w:rsidR="003E7DEA" w:rsidRPr="00A47441">
        <w:rPr>
          <w:sz w:val="22"/>
        </w:rPr>
        <w:t xml:space="preserve">the state </w:t>
      </w:r>
      <w:r w:rsidR="000A0E9A" w:rsidRPr="00A47441">
        <w:rPr>
          <w:sz w:val="22"/>
        </w:rPr>
        <w:t>of human</w:t>
      </w:r>
      <w:r w:rsidRPr="00A47441">
        <w:rPr>
          <w:sz w:val="22"/>
        </w:rPr>
        <w:t xml:space="preserve"> capital</w:t>
      </w:r>
      <w:r w:rsidR="003E454A" w:rsidRPr="00A47441">
        <w:rPr>
          <w:sz w:val="22"/>
        </w:rPr>
        <w:t>”</w:t>
      </w:r>
      <w:r w:rsidRPr="00A47441">
        <w:rPr>
          <w:sz w:val="22"/>
        </w:rPr>
        <w:t xml:space="preserve"> </w:t>
      </w:r>
      <w:r w:rsidR="003E7DEA" w:rsidRPr="00A47441">
        <w:rPr>
          <w:sz w:val="22"/>
        </w:rPr>
        <w:t>(</w:t>
      </w:r>
      <w:r w:rsidRPr="00A47441">
        <w:rPr>
          <w:sz w:val="22"/>
        </w:rPr>
        <w:t>2012</w:t>
      </w:r>
      <w:r w:rsidR="003E7DEA" w:rsidRPr="00A47441">
        <w:rPr>
          <w:sz w:val="22"/>
        </w:rPr>
        <w:t>)</w:t>
      </w:r>
      <w:r w:rsidRPr="00A47441">
        <w:rPr>
          <w:sz w:val="22"/>
        </w:rPr>
        <w:t xml:space="preserve">, </w:t>
      </w:r>
      <w:r w:rsidR="005275D1" w:rsidRPr="00A47441">
        <w:rPr>
          <w:sz w:val="22"/>
        </w:rPr>
        <w:t>the</w:t>
      </w:r>
      <w:r w:rsidRPr="00A47441">
        <w:rPr>
          <w:sz w:val="22"/>
        </w:rPr>
        <w:t xml:space="preserve"> young generation wants leverage technology, they speak a digital language, they do</w:t>
      </w:r>
      <w:r w:rsidR="005275D1" w:rsidRPr="00A47441">
        <w:rPr>
          <w:sz w:val="22"/>
        </w:rPr>
        <w:t xml:space="preserve"> not</w:t>
      </w:r>
      <w:r w:rsidRPr="00A47441">
        <w:rPr>
          <w:sz w:val="22"/>
        </w:rPr>
        <w:t xml:space="preserve"> want to adapt to organizations</w:t>
      </w:r>
      <w:r w:rsidR="005275D1" w:rsidRPr="00A47441">
        <w:rPr>
          <w:sz w:val="22"/>
        </w:rPr>
        <w:t>, but rather</w:t>
      </w:r>
      <w:r w:rsidRPr="00A47441">
        <w:rPr>
          <w:sz w:val="22"/>
        </w:rPr>
        <w:t xml:space="preserve"> they are </w:t>
      </w:r>
      <w:r w:rsidR="000A0E9A" w:rsidRPr="00A47441">
        <w:rPr>
          <w:sz w:val="22"/>
        </w:rPr>
        <w:t>seeking organizations</w:t>
      </w:r>
      <w:r w:rsidRPr="00A47441">
        <w:rPr>
          <w:sz w:val="22"/>
        </w:rPr>
        <w:t xml:space="preserve"> or structures that </w:t>
      </w:r>
      <w:r w:rsidR="005275D1" w:rsidRPr="00A47441">
        <w:rPr>
          <w:sz w:val="22"/>
        </w:rPr>
        <w:t xml:space="preserve">are </w:t>
      </w:r>
      <w:r w:rsidRPr="00A47441">
        <w:rPr>
          <w:sz w:val="22"/>
        </w:rPr>
        <w:t>ada</w:t>
      </w:r>
      <w:r w:rsidR="005275D1" w:rsidRPr="00A47441">
        <w:rPr>
          <w:sz w:val="22"/>
        </w:rPr>
        <w:t>pted to</w:t>
      </w:r>
      <w:r w:rsidRPr="00A47441">
        <w:rPr>
          <w:sz w:val="22"/>
        </w:rPr>
        <w:t xml:space="preserve"> </w:t>
      </w:r>
      <w:r w:rsidR="005275D1" w:rsidRPr="00A47441">
        <w:rPr>
          <w:sz w:val="22"/>
        </w:rPr>
        <w:t>t</w:t>
      </w:r>
      <w:r w:rsidRPr="00A47441">
        <w:rPr>
          <w:sz w:val="22"/>
        </w:rPr>
        <w:t>hem</w:t>
      </w:r>
      <w:r w:rsidR="005275D1" w:rsidRPr="00A47441">
        <w:rPr>
          <w:sz w:val="22"/>
        </w:rPr>
        <w:t xml:space="preserve">, and these </w:t>
      </w:r>
      <w:r w:rsidRPr="00A47441">
        <w:rPr>
          <w:sz w:val="22"/>
        </w:rPr>
        <w:t>expectations are new issues even for managers and organizations (2012, p 8)</w:t>
      </w:r>
      <w:r w:rsidR="005275D1" w:rsidRPr="00A47441">
        <w:rPr>
          <w:sz w:val="22"/>
        </w:rPr>
        <w:t>.</w:t>
      </w:r>
      <w:r w:rsidRPr="00A47441">
        <w:rPr>
          <w:sz w:val="22"/>
        </w:rPr>
        <w:t xml:space="preserve"> </w:t>
      </w:r>
      <w:proofErr w:type="gramEnd"/>
      <w:r w:rsidR="005275D1" w:rsidRPr="00A47441">
        <w:rPr>
          <w:sz w:val="22"/>
        </w:rPr>
        <w:t xml:space="preserve">Therefore, </w:t>
      </w:r>
      <w:r w:rsidR="00A2476A" w:rsidRPr="00A47441">
        <w:rPr>
          <w:sz w:val="22"/>
        </w:rPr>
        <w:t xml:space="preserve"> organizations </w:t>
      </w:r>
      <w:r w:rsidR="005275D1" w:rsidRPr="00A47441">
        <w:rPr>
          <w:sz w:val="22"/>
        </w:rPr>
        <w:t xml:space="preserve">have </w:t>
      </w:r>
      <w:r w:rsidR="00A2476A" w:rsidRPr="00A47441">
        <w:rPr>
          <w:sz w:val="22"/>
        </w:rPr>
        <w:t xml:space="preserve">to </w:t>
      </w:r>
      <w:r w:rsidR="00091655" w:rsidRPr="00A47441">
        <w:rPr>
          <w:sz w:val="22"/>
        </w:rPr>
        <w:t xml:space="preserve">understand </w:t>
      </w:r>
      <w:r w:rsidR="005275D1" w:rsidRPr="00A47441">
        <w:rPr>
          <w:sz w:val="22"/>
        </w:rPr>
        <w:t xml:space="preserve">the </w:t>
      </w:r>
      <w:r w:rsidR="00091655" w:rsidRPr="00A47441">
        <w:rPr>
          <w:sz w:val="22"/>
        </w:rPr>
        <w:t>new workforce attribut</w:t>
      </w:r>
      <w:r w:rsidR="005275D1" w:rsidRPr="00A47441">
        <w:rPr>
          <w:sz w:val="22"/>
        </w:rPr>
        <w:t>es</w:t>
      </w:r>
      <w:r w:rsidR="00091655" w:rsidRPr="00A47441">
        <w:rPr>
          <w:sz w:val="22"/>
        </w:rPr>
        <w:t xml:space="preserve"> and rel</w:t>
      </w:r>
      <w:r w:rsidR="00FD0A7E" w:rsidRPr="00A47441">
        <w:rPr>
          <w:sz w:val="22"/>
        </w:rPr>
        <w:t>a</w:t>
      </w:r>
      <w:r w:rsidR="00091655" w:rsidRPr="00A47441">
        <w:rPr>
          <w:sz w:val="22"/>
        </w:rPr>
        <w:t xml:space="preserve">te them to their organizations, </w:t>
      </w:r>
      <w:r w:rsidR="00A2476A" w:rsidRPr="00A47441">
        <w:rPr>
          <w:sz w:val="22"/>
        </w:rPr>
        <w:t>compete with each other for young talent</w:t>
      </w:r>
      <w:r w:rsidR="005275D1" w:rsidRPr="00A47441">
        <w:rPr>
          <w:sz w:val="22"/>
        </w:rPr>
        <w:t>ed</w:t>
      </w:r>
      <w:r w:rsidR="00A2476A" w:rsidRPr="00A47441">
        <w:rPr>
          <w:sz w:val="22"/>
        </w:rPr>
        <w:t xml:space="preserve"> employees </w:t>
      </w:r>
      <w:r w:rsidR="005275D1" w:rsidRPr="00A47441">
        <w:rPr>
          <w:sz w:val="22"/>
        </w:rPr>
        <w:t>and</w:t>
      </w:r>
      <w:r w:rsidR="00A2476A" w:rsidRPr="00A47441">
        <w:rPr>
          <w:sz w:val="22"/>
        </w:rPr>
        <w:t xml:space="preserve"> answer the question </w:t>
      </w:r>
      <w:r w:rsidR="005275D1" w:rsidRPr="00A47441">
        <w:rPr>
          <w:sz w:val="22"/>
        </w:rPr>
        <w:t>of</w:t>
      </w:r>
      <w:r w:rsidR="00A2476A" w:rsidRPr="00A47441">
        <w:rPr>
          <w:sz w:val="22"/>
        </w:rPr>
        <w:t xml:space="preserve"> why those smart, energetic and ambitious </w:t>
      </w:r>
      <w:r w:rsidR="005275D1" w:rsidRPr="00A47441">
        <w:rPr>
          <w:sz w:val="22"/>
        </w:rPr>
        <w:t>individuals</w:t>
      </w:r>
      <w:r w:rsidR="00A2476A" w:rsidRPr="00A47441">
        <w:rPr>
          <w:sz w:val="22"/>
        </w:rPr>
        <w:t xml:space="preserve"> want to work for them </w:t>
      </w:r>
      <w:r w:rsidR="005275D1" w:rsidRPr="00A47441">
        <w:rPr>
          <w:sz w:val="22"/>
        </w:rPr>
        <w:t>rather than for</w:t>
      </w:r>
      <w:r w:rsidR="00A2476A" w:rsidRPr="00A47441">
        <w:rPr>
          <w:sz w:val="22"/>
        </w:rPr>
        <w:t xml:space="preserve"> other organizations.</w:t>
      </w:r>
    </w:p>
    <w:p w:rsidR="00526185" w:rsidRPr="00A47441" w:rsidRDefault="00E36E7B" w:rsidP="008A5741">
      <w:pPr>
        <w:spacing w:before="240" w:after="120" w:line="360" w:lineRule="auto"/>
        <w:jc w:val="both"/>
        <w:rPr>
          <w:rFonts w:ascii="Times New Roman" w:hAnsi="Times New Roman" w:cs="Times New Roman"/>
          <w:b/>
          <w:szCs w:val="24"/>
          <w:lang w:val="en-GB"/>
        </w:rPr>
      </w:pPr>
      <w:r>
        <w:rPr>
          <w:rFonts w:ascii="Times New Roman" w:hAnsi="Times New Roman" w:cs="Times New Roman"/>
          <w:b/>
          <w:szCs w:val="24"/>
          <w:lang w:val="en-GB"/>
        </w:rPr>
        <w:t>2.2</w:t>
      </w:r>
      <w:r w:rsidR="00FD0A7E" w:rsidRPr="00A47441">
        <w:rPr>
          <w:rFonts w:ascii="Times New Roman" w:hAnsi="Times New Roman" w:cs="Times New Roman"/>
          <w:b/>
          <w:szCs w:val="24"/>
          <w:lang w:val="en-GB"/>
        </w:rPr>
        <w:t xml:space="preserve">. </w:t>
      </w:r>
      <w:r w:rsidR="00526185" w:rsidRPr="00A47441">
        <w:rPr>
          <w:rFonts w:ascii="Times New Roman" w:hAnsi="Times New Roman" w:cs="Times New Roman"/>
          <w:b/>
          <w:szCs w:val="24"/>
          <w:lang w:val="en-GB"/>
        </w:rPr>
        <w:t>Employe</w:t>
      </w:r>
      <w:r w:rsidR="00F9787B">
        <w:rPr>
          <w:rFonts w:ascii="Times New Roman" w:hAnsi="Times New Roman" w:cs="Times New Roman"/>
          <w:b/>
          <w:szCs w:val="24"/>
          <w:lang w:val="en-GB"/>
        </w:rPr>
        <w:t>e/Employer</w:t>
      </w:r>
      <w:r w:rsidR="00526185" w:rsidRPr="00A47441">
        <w:rPr>
          <w:rFonts w:ascii="Times New Roman" w:hAnsi="Times New Roman" w:cs="Times New Roman"/>
          <w:b/>
          <w:szCs w:val="24"/>
          <w:lang w:val="en-GB"/>
        </w:rPr>
        <w:t xml:space="preserve"> </w:t>
      </w:r>
      <w:r>
        <w:rPr>
          <w:rFonts w:ascii="Times New Roman" w:hAnsi="Times New Roman" w:cs="Times New Roman"/>
          <w:b/>
          <w:szCs w:val="24"/>
          <w:lang w:val="en-GB"/>
        </w:rPr>
        <w:t>B</w:t>
      </w:r>
      <w:r w:rsidR="00526185" w:rsidRPr="00A47441">
        <w:rPr>
          <w:rFonts w:ascii="Times New Roman" w:hAnsi="Times New Roman" w:cs="Times New Roman"/>
          <w:b/>
          <w:szCs w:val="24"/>
          <w:lang w:val="en-GB"/>
        </w:rPr>
        <w:t xml:space="preserve">randing </w:t>
      </w:r>
    </w:p>
    <w:p w:rsidR="00526185" w:rsidRPr="00A47441" w:rsidRDefault="00036D43" w:rsidP="000F4D1E">
      <w:pPr>
        <w:spacing w:before="240" w:after="120" w:line="360" w:lineRule="auto"/>
        <w:ind w:firstLine="720"/>
        <w:jc w:val="both"/>
        <w:rPr>
          <w:rFonts w:ascii="Times New Roman" w:hAnsi="Times New Roman" w:cs="Times New Roman"/>
          <w:szCs w:val="24"/>
          <w:lang w:val="en-GB"/>
        </w:rPr>
      </w:pPr>
      <w:r w:rsidRPr="00A47441">
        <w:rPr>
          <w:rFonts w:ascii="Times New Roman" w:hAnsi="Times New Roman" w:cs="Times New Roman"/>
          <w:szCs w:val="24"/>
          <w:lang w:val="en-GB"/>
        </w:rPr>
        <w:t xml:space="preserve">Nowadays organizations </w:t>
      </w:r>
      <w:r w:rsidR="005275D1" w:rsidRPr="00A47441">
        <w:rPr>
          <w:rFonts w:ascii="Times New Roman" w:hAnsi="Times New Roman" w:cs="Times New Roman"/>
          <w:szCs w:val="24"/>
          <w:lang w:val="en-GB"/>
        </w:rPr>
        <w:t xml:space="preserve">are </w:t>
      </w:r>
      <w:r w:rsidRPr="00A47441">
        <w:rPr>
          <w:rFonts w:ascii="Times New Roman" w:hAnsi="Times New Roman" w:cs="Times New Roman"/>
          <w:szCs w:val="24"/>
          <w:lang w:val="en-GB"/>
        </w:rPr>
        <w:t xml:space="preserve">looking for new approaches </w:t>
      </w:r>
      <w:r w:rsidR="003E7DEA" w:rsidRPr="00A47441">
        <w:rPr>
          <w:rFonts w:ascii="Times New Roman" w:hAnsi="Times New Roman" w:cs="Times New Roman"/>
          <w:szCs w:val="24"/>
          <w:lang w:val="en-GB"/>
        </w:rPr>
        <w:t>or</w:t>
      </w:r>
      <w:r w:rsidRPr="00A47441">
        <w:rPr>
          <w:rFonts w:ascii="Times New Roman" w:hAnsi="Times New Roman" w:cs="Times New Roman"/>
          <w:szCs w:val="24"/>
          <w:lang w:val="en-GB"/>
        </w:rPr>
        <w:t xml:space="preserve"> instruments </w:t>
      </w:r>
      <w:r w:rsidR="005275D1" w:rsidRPr="00A47441">
        <w:rPr>
          <w:rFonts w:ascii="Times New Roman" w:hAnsi="Times New Roman" w:cs="Times New Roman"/>
          <w:szCs w:val="24"/>
          <w:lang w:val="en-GB"/>
        </w:rPr>
        <w:t>to</w:t>
      </w:r>
      <w:r w:rsidRPr="00A47441">
        <w:rPr>
          <w:rFonts w:ascii="Times New Roman" w:hAnsi="Times New Roman" w:cs="Times New Roman"/>
          <w:szCs w:val="24"/>
          <w:lang w:val="en-GB"/>
        </w:rPr>
        <w:t xml:space="preserve"> cop</w:t>
      </w:r>
      <w:r w:rsidR="005275D1" w:rsidRPr="00A47441">
        <w:rPr>
          <w:rFonts w:ascii="Times New Roman" w:hAnsi="Times New Roman" w:cs="Times New Roman"/>
          <w:szCs w:val="24"/>
          <w:lang w:val="en-GB"/>
        </w:rPr>
        <w:t>e with</w:t>
      </w:r>
      <w:r w:rsidR="00FD0A7E" w:rsidRPr="00A47441">
        <w:rPr>
          <w:rFonts w:ascii="Times New Roman" w:hAnsi="Times New Roman" w:cs="Times New Roman"/>
          <w:szCs w:val="24"/>
          <w:lang w:val="en-GB"/>
        </w:rPr>
        <w:t xml:space="preserve"> the </w:t>
      </w:r>
      <w:r w:rsidR="005275D1" w:rsidRPr="00A47441">
        <w:rPr>
          <w:rFonts w:ascii="Times New Roman" w:hAnsi="Times New Roman" w:cs="Times New Roman"/>
          <w:szCs w:val="24"/>
          <w:lang w:val="en-GB"/>
        </w:rPr>
        <w:t>c</w:t>
      </w:r>
      <w:r w:rsidR="00FD0A7E" w:rsidRPr="00A47441">
        <w:rPr>
          <w:rFonts w:ascii="Times New Roman" w:hAnsi="Times New Roman" w:cs="Times New Roman"/>
          <w:szCs w:val="24"/>
          <w:lang w:val="en-GB"/>
        </w:rPr>
        <w:t xml:space="preserve">hallenges of </w:t>
      </w:r>
      <w:r w:rsidR="005275D1" w:rsidRPr="00A47441">
        <w:rPr>
          <w:rFonts w:ascii="Times New Roman" w:hAnsi="Times New Roman" w:cs="Times New Roman"/>
          <w:szCs w:val="24"/>
          <w:lang w:val="en-GB"/>
        </w:rPr>
        <w:t xml:space="preserve">the </w:t>
      </w:r>
      <w:r w:rsidR="00FD0A7E" w:rsidRPr="00A47441">
        <w:rPr>
          <w:rFonts w:ascii="Times New Roman" w:hAnsi="Times New Roman" w:cs="Times New Roman"/>
          <w:szCs w:val="24"/>
          <w:lang w:val="en-GB"/>
        </w:rPr>
        <w:t>market place such as</w:t>
      </w:r>
      <w:r w:rsidRPr="00A47441">
        <w:rPr>
          <w:rFonts w:ascii="Times New Roman" w:hAnsi="Times New Roman" w:cs="Times New Roman"/>
          <w:szCs w:val="24"/>
          <w:lang w:val="en-GB"/>
        </w:rPr>
        <w:t xml:space="preserve"> changes</w:t>
      </w:r>
      <w:r w:rsidR="005275D1" w:rsidRPr="00A47441">
        <w:rPr>
          <w:rFonts w:ascii="Times New Roman" w:hAnsi="Times New Roman" w:cs="Times New Roman"/>
          <w:szCs w:val="24"/>
          <w:lang w:val="en-GB"/>
        </w:rPr>
        <w:t xml:space="preserve"> in the</w:t>
      </w:r>
      <w:r w:rsidRPr="00A47441">
        <w:rPr>
          <w:rFonts w:ascii="Times New Roman" w:hAnsi="Times New Roman" w:cs="Times New Roman"/>
          <w:szCs w:val="24"/>
          <w:lang w:val="en-GB"/>
        </w:rPr>
        <w:t xml:space="preserve"> demographic profile of </w:t>
      </w:r>
      <w:r w:rsidR="005275D1"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 xml:space="preserve">workforce </w:t>
      </w:r>
      <w:r w:rsidR="00716644" w:rsidRPr="00A47441">
        <w:rPr>
          <w:rFonts w:ascii="Times New Roman" w:hAnsi="Times New Roman" w:cs="Times New Roman"/>
          <w:szCs w:val="24"/>
          <w:lang w:val="en-GB"/>
        </w:rPr>
        <w:t xml:space="preserve">between </w:t>
      </w:r>
      <w:r w:rsidRPr="00A47441">
        <w:rPr>
          <w:rFonts w:ascii="Times New Roman" w:hAnsi="Times New Roman" w:cs="Times New Roman"/>
          <w:szCs w:val="24"/>
          <w:lang w:val="en-GB"/>
        </w:rPr>
        <w:t xml:space="preserve">countries and </w:t>
      </w:r>
      <w:r w:rsidR="00716644" w:rsidRPr="00A47441">
        <w:rPr>
          <w:rFonts w:ascii="Times New Roman" w:hAnsi="Times New Roman" w:cs="Times New Roman"/>
          <w:szCs w:val="24"/>
          <w:lang w:val="en-GB"/>
        </w:rPr>
        <w:t>the</w:t>
      </w:r>
      <w:r w:rsidRPr="00A47441">
        <w:rPr>
          <w:rFonts w:ascii="Times New Roman" w:hAnsi="Times New Roman" w:cs="Times New Roman"/>
          <w:szCs w:val="24"/>
          <w:lang w:val="en-GB"/>
        </w:rPr>
        <w:t xml:space="preserve"> priorities and preferences</w:t>
      </w:r>
      <w:r w:rsidR="00716644" w:rsidRPr="00A47441">
        <w:rPr>
          <w:rFonts w:ascii="Times New Roman" w:hAnsi="Times New Roman" w:cs="Times New Roman"/>
          <w:szCs w:val="24"/>
          <w:lang w:val="en-GB"/>
        </w:rPr>
        <w:t xml:space="preserve"> of the young generation</w:t>
      </w:r>
      <w:r w:rsidRPr="00A47441">
        <w:rPr>
          <w:rFonts w:ascii="Times New Roman" w:hAnsi="Times New Roman" w:cs="Times New Roman"/>
          <w:szCs w:val="24"/>
          <w:lang w:val="en-GB"/>
        </w:rPr>
        <w:t>. In this framework</w:t>
      </w:r>
      <w:r w:rsidR="00716644"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w:t>
      </w:r>
      <w:r w:rsidR="00F9787B">
        <w:rPr>
          <w:rFonts w:ascii="Times New Roman" w:hAnsi="Times New Roman" w:cs="Times New Roman"/>
          <w:szCs w:val="24"/>
          <w:lang w:val="en-GB"/>
        </w:rPr>
        <w:t>employee/</w:t>
      </w:r>
      <w:r w:rsidRPr="00A47441">
        <w:rPr>
          <w:rFonts w:ascii="Times New Roman" w:hAnsi="Times New Roman" w:cs="Times New Roman"/>
          <w:szCs w:val="24"/>
          <w:lang w:val="en-GB"/>
        </w:rPr>
        <w:t xml:space="preserve">employer branding strategies and tactics provide some sort of advantage for firms. </w:t>
      </w:r>
    </w:p>
    <w:p w:rsidR="00526185" w:rsidRPr="00A47441" w:rsidRDefault="00526185" w:rsidP="000F4D1E">
      <w:pPr>
        <w:spacing w:before="240" w:after="120" w:line="360" w:lineRule="auto"/>
        <w:ind w:firstLine="720"/>
        <w:jc w:val="both"/>
        <w:rPr>
          <w:rFonts w:ascii="Times New Roman" w:hAnsi="Times New Roman" w:cs="Times New Roman"/>
          <w:szCs w:val="24"/>
          <w:lang w:val="en-GB"/>
        </w:rPr>
      </w:pPr>
      <w:r w:rsidRPr="00A47441">
        <w:rPr>
          <w:rFonts w:ascii="Times New Roman" w:hAnsi="Times New Roman" w:cs="Times New Roman"/>
          <w:szCs w:val="24"/>
          <w:lang w:val="en-GB"/>
        </w:rPr>
        <w:lastRenderedPageBreak/>
        <w:t xml:space="preserve">Employee branding </w:t>
      </w:r>
      <w:r w:rsidR="00716644" w:rsidRPr="00A47441">
        <w:rPr>
          <w:rFonts w:ascii="Times New Roman" w:hAnsi="Times New Roman" w:cs="Times New Roman"/>
          <w:szCs w:val="24"/>
          <w:lang w:val="en-GB"/>
        </w:rPr>
        <w:t>is</w:t>
      </w:r>
      <w:r w:rsidRPr="00A47441">
        <w:rPr>
          <w:rFonts w:ascii="Times New Roman" w:hAnsi="Times New Roman" w:cs="Times New Roman"/>
          <w:szCs w:val="24"/>
          <w:lang w:val="en-GB"/>
        </w:rPr>
        <w:t xml:space="preserve"> defined </w:t>
      </w:r>
      <w:r w:rsidR="00716644" w:rsidRPr="00A47441">
        <w:rPr>
          <w:rFonts w:ascii="Times New Roman" w:hAnsi="Times New Roman" w:cs="Times New Roman"/>
          <w:szCs w:val="24"/>
          <w:lang w:val="en-GB"/>
        </w:rPr>
        <w:t>from</w:t>
      </w:r>
      <w:r w:rsidRPr="00A47441">
        <w:rPr>
          <w:rFonts w:ascii="Times New Roman" w:hAnsi="Times New Roman" w:cs="Times New Roman"/>
          <w:szCs w:val="24"/>
          <w:lang w:val="en-GB"/>
        </w:rPr>
        <w:t xml:space="preserve"> several different perspective</w:t>
      </w:r>
      <w:r w:rsidR="00716644" w:rsidRPr="00A47441">
        <w:rPr>
          <w:rFonts w:ascii="Times New Roman" w:hAnsi="Times New Roman" w:cs="Times New Roman"/>
          <w:szCs w:val="24"/>
          <w:lang w:val="en-GB"/>
        </w:rPr>
        <w:t>s</w:t>
      </w:r>
      <w:r w:rsidRPr="00A47441">
        <w:rPr>
          <w:rFonts w:ascii="Times New Roman" w:hAnsi="Times New Roman" w:cs="Times New Roman"/>
          <w:szCs w:val="24"/>
          <w:lang w:val="en-GB"/>
        </w:rPr>
        <w:t xml:space="preserve">.  </w:t>
      </w:r>
      <w:r w:rsidR="00716644" w:rsidRPr="00A47441">
        <w:rPr>
          <w:rFonts w:ascii="Times New Roman" w:hAnsi="Times New Roman" w:cs="Times New Roman"/>
          <w:szCs w:val="24"/>
          <w:lang w:val="en-GB"/>
        </w:rPr>
        <w:t xml:space="preserve">According to a study by </w:t>
      </w:r>
      <w:r w:rsidRPr="00A47441">
        <w:rPr>
          <w:rFonts w:ascii="Times New Roman" w:hAnsi="Times New Roman" w:cs="Times New Roman"/>
          <w:szCs w:val="24"/>
          <w:lang w:val="en-GB"/>
        </w:rPr>
        <w:t>Amber and Barrow</w:t>
      </w:r>
      <w:r w:rsidR="00716644"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employee branding is information that</w:t>
      </w:r>
      <w:r w:rsidR="00716644" w:rsidRPr="00A47441">
        <w:rPr>
          <w:rFonts w:ascii="Times New Roman" w:hAnsi="Times New Roman" w:cs="Times New Roman"/>
          <w:szCs w:val="24"/>
          <w:lang w:val="en-GB"/>
        </w:rPr>
        <w:t xml:space="preserve"> is </w:t>
      </w:r>
      <w:r w:rsidRPr="00A47441">
        <w:rPr>
          <w:rFonts w:ascii="Times New Roman" w:hAnsi="Times New Roman" w:cs="Times New Roman"/>
          <w:szCs w:val="24"/>
          <w:lang w:val="en-GB"/>
        </w:rPr>
        <w:t>“provid</w:t>
      </w:r>
      <w:r w:rsidR="00716644" w:rsidRPr="00A47441">
        <w:rPr>
          <w:rFonts w:ascii="Times New Roman" w:hAnsi="Times New Roman" w:cs="Times New Roman"/>
          <w:szCs w:val="24"/>
          <w:lang w:val="en-GB"/>
        </w:rPr>
        <w:t>ed</w:t>
      </w:r>
      <w:r w:rsidRPr="00A47441">
        <w:rPr>
          <w:rFonts w:ascii="Times New Roman" w:hAnsi="Times New Roman" w:cs="Times New Roman"/>
          <w:szCs w:val="24"/>
          <w:lang w:val="en-GB"/>
        </w:rPr>
        <w:t xml:space="preserve"> by the employment and </w:t>
      </w:r>
      <w:r w:rsidR="00716644" w:rsidRPr="00A47441">
        <w:rPr>
          <w:rFonts w:ascii="Times New Roman" w:hAnsi="Times New Roman" w:cs="Times New Roman"/>
          <w:szCs w:val="24"/>
          <w:lang w:val="en-GB"/>
        </w:rPr>
        <w:t xml:space="preserve">is </w:t>
      </w:r>
      <w:r w:rsidRPr="00A47441">
        <w:rPr>
          <w:rFonts w:ascii="Times New Roman" w:hAnsi="Times New Roman" w:cs="Times New Roman"/>
          <w:szCs w:val="24"/>
          <w:lang w:val="en-GB"/>
        </w:rPr>
        <w:t xml:space="preserve">explained </w:t>
      </w:r>
      <w:r w:rsidR="00716644" w:rsidRPr="00A47441">
        <w:rPr>
          <w:rFonts w:ascii="Times New Roman" w:hAnsi="Times New Roman" w:cs="Times New Roman"/>
          <w:szCs w:val="24"/>
          <w:lang w:val="en-GB"/>
        </w:rPr>
        <w:t xml:space="preserve">by </w:t>
      </w:r>
      <w:r w:rsidRPr="00A47441">
        <w:rPr>
          <w:rFonts w:ascii="Times New Roman" w:hAnsi="Times New Roman" w:cs="Times New Roman"/>
          <w:szCs w:val="24"/>
          <w:lang w:val="en-GB"/>
        </w:rPr>
        <w:t>the employer firm</w:t>
      </w:r>
      <w:r w:rsidR="00716644" w:rsidRPr="00A47441">
        <w:rPr>
          <w:rFonts w:ascii="Times New Roman" w:hAnsi="Times New Roman" w:cs="Times New Roman"/>
          <w:szCs w:val="24"/>
          <w:lang w:val="en-GB"/>
        </w:rPr>
        <w:t xml:space="preserve"> as a</w:t>
      </w:r>
      <w:r w:rsidRPr="00A47441">
        <w:rPr>
          <w:rFonts w:ascii="Times New Roman" w:hAnsi="Times New Roman" w:cs="Times New Roman"/>
          <w:szCs w:val="24"/>
          <w:lang w:val="en-GB"/>
        </w:rPr>
        <w:t xml:space="preserve"> functional, economic</w:t>
      </w:r>
      <w:r w:rsidR="00716644" w:rsidRPr="00A47441">
        <w:rPr>
          <w:rFonts w:ascii="Times New Roman" w:hAnsi="Times New Roman" w:cs="Times New Roman"/>
          <w:szCs w:val="24"/>
          <w:lang w:val="en-GB"/>
        </w:rPr>
        <w:t xml:space="preserve"> and </w:t>
      </w:r>
      <w:r w:rsidRPr="00A47441">
        <w:rPr>
          <w:rFonts w:ascii="Times New Roman" w:hAnsi="Times New Roman" w:cs="Times New Roman"/>
          <w:szCs w:val="24"/>
          <w:lang w:val="en-GB"/>
        </w:rPr>
        <w:t>physiologic</w:t>
      </w:r>
      <w:r w:rsidR="00716644" w:rsidRPr="00A47441">
        <w:rPr>
          <w:rFonts w:ascii="Times New Roman" w:hAnsi="Times New Roman" w:cs="Times New Roman"/>
          <w:szCs w:val="24"/>
          <w:lang w:val="en-GB"/>
        </w:rPr>
        <w:t>al</w:t>
      </w:r>
      <w:r w:rsidRPr="00A47441">
        <w:rPr>
          <w:rFonts w:ascii="Times New Roman" w:hAnsi="Times New Roman" w:cs="Times New Roman"/>
          <w:szCs w:val="24"/>
          <w:lang w:val="en-GB"/>
        </w:rPr>
        <w:t xml:space="preserve"> benefits pack</w:t>
      </w:r>
      <w:r w:rsidR="00716644" w:rsidRPr="00A47441">
        <w:rPr>
          <w:rFonts w:ascii="Times New Roman" w:hAnsi="Times New Roman" w:cs="Times New Roman"/>
          <w:szCs w:val="24"/>
          <w:lang w:val="en-GB"/>
        </w:rPr>
        <w:t>age</w:t>
      </w:r>
      <w:r w:rsidRPr="00A47441">
        <w:rPr>
          <w:rFonts w:ascii="Times New Roman" w:hAnsi="Times New Roman" w:cs="Times New Roman"/>
          <w:szCs w:val="24"/>
          <w:lang w:val="en-GB"/>
        </w:rPr>
        <w:t>”</w:t>
      </w:r>
      <w:r w:rsidRPr="00A47441">
        <w:rPr>
          <w:rFonts w:ascii="Times New Roman" w:hAnsi="Times New Roman" w:cs="Times New Roman"/>
          <w:color w:val="FF0000"/>
          <w:szCs w:val="24"/>
          <w:lang w:val="en-GB"/>
        </w:rPr>
        <w:t xml:space="preserve"> </w:t>
      </w:r>
      <w:r w:rsidR="000A0E9A" w:rsidRPr="00A47441">
        <w:rPr>
          <w:rFonts w:ascii="Times New Roman" w:hAnsi="Times New Roman" w:cs="Times New Roman"/>
          <w:color w:val="000000" w:themeColor="text1"/>
          <w:szCs w:val="24"/>
          <w:lang w:val="en-GB"/>
        </w:rPr>
        <w:t>(Ambler and</w:t>
      </w:r>
      <w:r w:rsidRPr="00A47441">
        <w:rPr>
          <w:rFonts w:ascii="Times New Roman" w:hAnsi="Times New Roman" w:cs="Times New Roman"/>
          <w:color w:val="000000" w:themeColor="text1"/>
          <w:szCs w:val="24"/>
          <w:lang w:val="en-GB"/>
        </w:rPr>
        <w:t xml:space="preserve"> Barrow, 1996: 187).  According to Sullivan, employee branding is a targeted, long-term strategy to manage the awareness and perceptions of employees, potential employees, and related stakeholders with regards to a particular firm (Sullivan</w:t>
      </w:r>
      <w:r w:rsidR="00347A4E">
        <w:rPr>
          <w:rFonts w:ascii="Times New Roman" w:hAnsi="Times New Roman" w:cs="Times New Roman"/>
          <w:color w:val="000000" w:themeColor="text1"/>
          <w:szCs w:val="24"/>
          <w:lang w:val="en-GB"/>
        </w:rPr>
        <w:t>,</w:t>
      </w:r>
      <w:r w:rsidRPr="00A47441">
        <w:rPr>
          <w:rFonts w:ascii="Times New Roman" w:hAnsi="Times New Roman" w:cs="Times New Roman"/>
          <w:color w:val="000000" w:themeColor="text1"/>
          <w:szCs w:val="24"/>
          <w:lang w:val="en-GB"/>
        </w:rPr>
        <w:t xml:space="preserve"> 2004) where employer branding is </w:t>
      </w:r>
      <w:r w:rsidR="00716644" w:rsidRPr="00A47441">
        <w:rPr>
          <w:rFonts w:ascii="Times New Roman" w:hAnsi="Times New Roman" w:cs="Times New Roman"/>
          <w:color w:val="000000" w:themeColor="text1"/>
          <w:szCs w:val="24"/>
          <w:lang w:val="en-GB"/>
        </w:rPr>
        <w:t xml:space="preserve">a </w:t>
      </w:r>
      <w:r w:rsidRPr="00A47441">
        <w:rPr>
          <w:rFonts w:ascii="Times New Roman" w:hAnsi="Times New Roman" w:cs="Times New Roman"/>
          <w:color w:val="000000" w:themeColor="text1"/>
          <w:szCs w:val="24"/>
          <w:lang w:val="en-GB"/>
        </w:rPr>
        <w:t>unique employer identity that differentiates it from its competitors (Backhaus and Tikko</w:t>
      </w:r>
      <w:r w:rsidR="00347A4E">
        <w:rPr>
          <w:rFonts w:ascii="Times New Roman" w:hAnsi="Times New Roman" w:cs="Times New Roman"/>
          <w:color w:val="000000" w:themeColor="text1"/>
          <w:szCs w:val="24"/>
          <w:lang w:val="en-GB"/>
        </w:rPr>
        <w:t>,</w:t>
      </w:r>
      <w:r w:rsidRPr="00A47441">
        <w:rPr>
          <w:rFonts w:ascii="Times New Roman" w:hAnsi="Times New Roman" w:cs="Times New Roman"/>
          <w:color w:val="000000" w:themeColor="text1"/>
          <w:szCs w:val="24"/>
          <w:lang w:val="en-GB"/>
        </w:rPr>
        <w:t xml:space="preserve"> 2004</w:t>
      </w:r>
      <w:r w:rsidR="000A0E9A" w:rsidRPr="00A47441">
        <w:rPr>
          <w:rFonts w:ascii="Times New Roman" w:hAnsi="Times New Roman" w:cs="Times New Roman"/>
          <w:color w:val="000000" w:themeColor="text1"/>
          <w:szCs w:val="24"/>
          <w:lang w:val="en-GB"/>
        </w:rPr>
        <w:t xml:space="preserve">: </w:t>
      </w:r>
      <w:r w:rsidRPr="00A47441">
        <w:rPr>
          <w:rFonts w:ascii="Times New Roman" w:hAnsi="Times New Roman" w:cs="Times New Roman"/>
          <w:color w:val="000000" w:themeColor="text1"/>
          <w:szCs w:val="24"/>
          <w:lang w:val="en-GB"/>
        </w:rPr>
        <w:t xml:space="preserve">502) and </w:t>
      </w:r>
      <w:r w:rsidR="00716644" w:rsidRPr="00A47441">
        <w:rPr>
          <w:rFonts w:ascii="Times New Roman" w:hAnsi="Times New Roman" w:cs="Times New Roman"/>
          <w:color w:val="000000" w:themeColor="text1"/>
          <w:szCs w:val="24"/>
          <w:lang w:val="en-GB"/>
        </w:rPr>
        <w:t xml:space="preserve">makes it </w:t>
      </w:r>
      <w:r w:rsidRPr="00A47441">
        <w:rPr>
          <w:rFonts w:ascii="Times New Roman" w:hAnsi="Times New Roman" w:cs="Times New Roman"/>
          <w:color w:val="000000" w:themeColor="text1"/>
          <w:szCs w:val="24"/>
          <w:lang w:val="en-GB"/>
        </w:rPr>
        <w:t>desir</w:t>
      </w:r>
      <w:r w:rsidR="00716644" w:rsidRPr="00A47441">
        <w:rPr>
          <w:rFonts w:ascii="Times New Roman" w:hAnsi="Times New Roman" w:cs="Times New Roman"/>
          <w:color w:val="000000" w:themeColor="text1"/>
          <w:szCs w:val="24"/>
          <w:lang w:val="en-GB"/>
        </w:rPr>
        <w:t xml:space="preserve">able </w:t>
      </w:r>
      <w:proofErr w:type="gramStart"/>
      <w:r w:rsidRPr="00A47441">
        <w:rPr>
          <w:rFonts w:ascii="Times New Roman" w:hAnsi="Times New Roman" w:cs="Times New Roman"/>
          <w:color w:val="000000" w:themeColor="text1"/>
          <w:szCs w:val="24"/>
          <w:lang w:val="en-GB"/>
        </w:rPr>
        <w:t>to  work</w:t>
      </w:r>
      <w:proofErr w:type="gramEnd"/>
      <w:r w:rsidRPr="00A47441">
        <w:rPr>
          <w:rFonts w:ascii="Times New Roman" w:hAnsi="Times New Roman" w:cs="Times New Roman"/>
          <w:color w:val="000000" w:themeColor="text1"/>
          <w:szCs w:val="24"/>
          <w:lang w:val="en-GB"/>
        </w:rPr>
        <w:t xml:space="preserve"> for </w:t>
      </w:r>
      <w:r w:rsidRPr="00A47441">
        <w:rPr>
          <w:rFonts w:ascii="Times New Roman" w:hAnsi="Times New Roman" w:cs="Times New Roman"/>
          <w:szCs w:val="24"/>
          <w:lang w:val="en-GB"/>
        </w:rPr>
        <w:t xml:space="preserve">(Berthon </w:t>
      </w:r>
      <w:r w:rsidR="00347A4E">
        <w:rPr>
          <w:rFonts w:ascii="Times New Roman" w:hAnsi="Times New Roman" w:cs="Times New Roman"/>
          <w:szCs w:val="24"/>
          <w:lang w:val="en-GB"/>
        </w:rPr>
        <w:t>e</w:t>
      </w:r>
      <w:r w:rsidRPr="00A47441">
        <w:rPr>
          <w:rFonts w:ascii="Times New Roman" w:hAnsi="Times New Roman" w:cs="Times New Roman"/>
          <w:szCs w:val="24"/>
          <w:lang w:val="en-GB"/>
        </w:rPr>
        <w:t>t al.</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2005: 153)</w:t>
      </w:r>
      <w:r w:rsidR="00716644" w:rsidRPr="00A47441">
        <w:rPr>
          <w:rFonts w:ascii="Times New Roman" w:hAnsi="Times New Roman" w:cs="Times New Roman"/>
          <w:szCs w:val="24"/>
          <w:lang w:val="en-GB"/>
        </w:rPr>
        <w:t xml:space="preserve"> and</w:t>
      </w:r>
      <w:r w:rsidRPr="00A47441">
        <w:rPr>
          <w:rFonts w:ascii="Times New Roman" w:hAnsi="Times New Roman" w:cs="Times New Roman"/>
          <w:szCs w:val="24"/>
          <w:lang w:val="en-GB"/>
        </w:rPr>
        <w:t xml:space="preserve"> attract</w:t>
      </w:r>
      <w:r w:rsidR="00716644" w:rsidRPr="00A47441">
        <w:rPr>
          <w:rFonts w:ascii="Times New Roman" w:hAnsi="Times New Roman" w:cs="Times New Roman"/>
          <w:szCs w:val="24"/>
          <w:lang w:val="en-GB"/>
        </w:rPr>
        <w:t>s</w:t>
      </w:r>
      <w:r w:rsidRPr="00A47441">
        <w:rPr>
          <w:rFonts w:ascii="Times New Roman" w:hAnsi="Times New Roman" w:cs="Times New Roman"/>
          <w:szCs w:val="24"/>
          <w:lang w:val="en-GB"/>
        </w:rPr>
        <w:t xml:space="preserve"> qualified employees (Edwards, 2005: 266). Employee branding is</w:t>
      </w:r>
      <w:r w:rsidR="00716644" w:rsidRPr="00A47441">
        <w:rPr>
          <w:rFonts w:ascii="Times New Roman" w:hAnsi="Times New Roman" w:cs="Times New Roman"/>
          <w:szCs w:val="24"/>
          <w:lang w:val="en-GB"/>
        </w:rPr>
        <w:t xml:space="preserve"> a</w:t>
      </w:r>
      <w:r w:rsidRPr="00A47441">
        <w:rPr>
          <w:rFonts w:ascii="Times New Roman" w:hAnsi="Times New Roman" w:cs="Times New Roman"/>
          <w:szCs w:val="24"/>
          <w:lang w:val="en-GB"/>
        </w:rPr>
        <w:t xml:space="preserve"> “value proposition” which is the true presentation of what the firm offers to employees (Eisenbergh</w:t>
      </w:r>
      <w:r w:rsidR="000A0E9A" w:rsidRPr="00A47441">
        <w:rPr>
          <w:rFonts w:ascii="Times New Roman" w:hAnsi="Times New Roman" w:cs="Times New Roman"/>
          <w:szCs w:val="24"/>
          <w:lang w:val="en-GB"/>
        </w:rPr>
        <w:t>, Kilduff, Burleigh and Wilson</w:t>
      </w:r>
      <w:r w:rsidR="00347A4E">
        <w:rPr>
          <w:rFonts w:ascii="Times New Roman" w:hAnsi="Times New Roman" w:cs="Times New Roman"/>
          <w:szCs w:val="24"/>
          <w:lang w:val="en-GB"/>
        </w:rPr>
        <w:t>,</w:t>
      </w:r>
      <w:r w:rsidR="000A0E9A" w:rsidRPr="00A47441">
        <w:rPr>
          <w:rFonts w:ascii="Times New Roman" w:hAnsi="Times New Roman" w:cs="Times New Roman"/>
          <w:szCs w:val="24"/>
          <w:lang w:val="en-GB"/>
        </w:rPr>
        <w:t xml:space="preserve"> 20</w:t>
      </w:r>
      <w:r w:rsidRPr="00A47441">
        <w:rPr>
          <w:rFonts w:ascii="Times New Roman" w:hAnsi="Times New Roman" w:cs="Times New Roman"/>
          <w:szCs w:val="24"/>
          <w:lang w:val="en-GB"/>
        </w:rPr>
        <w:t xml:space="preserve">01). According </w:t>
      </w:r>
      <w:r w:rsidR="00FD50DE" w:rsidRPr="00A47441">
        <w:rPr>
          <w:rFonts w:ascii="Times New Roman" w:hAnsi="Times New Roman" w:cs="Times New Roman"/>
          <w:szCs w:val="24"/>
          <w:lang w:val="en-GB"/>
        </w:rPr>
        <w:t>t</w:t>
      </w:r>
      <w:r w:rsidRPr="00A47441">
        <w:rPr>
          <w:rFonts w:ascii="Times New Roman" w:hAnsi="Times New Roman" w:cs="Times New Roman"/>
          <w:szCs w:val="24"/>
          <w:lang w:val="en-GB"/>
        </w:rPr>
        <w:t>o Edwards (2005: 267)</w:t>
      </w:r>
      <w:r w:rsidR="00716644"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employee branding is </w:t>
      </w:r>
      <w:r w:rsidR="00716644" w:rsidRPr="00A47441">
        <w:rPr>
          <w:rFonts w:ascii="Times New Roman" w:hAnsi="Times New Roman" w:cs="Times New Roman"/>
          <w:szCs w:val="24"/>
          <w:lang w:val="en-GB"/>
        </w:rPr>
        <w:t xml:space="preserve">a </w:t>
      </w:r>
      <w:r w:rsidRPr="00A47441">
        <w:rPr>
          <w:rFonts w:ascii="Times New Roman" w:hAnsi="Times New Roman" w:cs="Times New Roman"/>
          <w:szCs w:val="24"/>
          <w:lang w:val="en-GB"/>
        </w:rPr>
        <w:t>focus on winning the “hearts and minds” of staff where</w:t>
      </w:r>
      <w:r w:rsidR="00716644" w:rsidRPr="00A47441">
        <w:rPr>
          <w:rFonts w:ascii="Times New Roman" w:hAnsi="Times New Roman" w:cs="Times New Roman"/>
          <w:szCs w:val="24"/>
          <w:lang w:val="en-GB"/>
        </w:rPr>
        <w:t>as</w:t>
      </w:r>
      <w:r w:rsidRPr="00A47441">
        <w:rPr>
          <w:rFonts w:ascii="Times New Roman" w:hAnsi="Times New Roman" w:cs="Times New Roman"/>
          <w:szCs w:val="24"/>
          <w:lang w:val="en-GB"/>
        </w:rPr>
        <w:t xml:space="preserve"> Ewing defined </w:t>
      </w:r>
      <w:r w:rsidR="00716644"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concept as</w:t>
      </w:r>
      <w:r w:rsidR="00716644" w:rsidRPr="00A47441">
        <w:rPr>
          <w:rFonts w:ascii="Times New Roman" w:hAnsi="Times New Roman" w:cs="Times New Roman"/>
          <w:szCs w:val="24"/>
          <w:lang w:val="en-GB"/>
        </w:rPr>
        <w:t xml:space="preserve"> a</w:t>
      </w:r>
      <w:r w:rsidRPr="00A47441">
        <w:rPr>
          <w:rFonts w:ascii="Times New Roman" w:hAnsi="Times New Roman" w:cs="Times New Roman"/>
          <w:szCs w:val="24"/>
          <w:lang w:val="en-GB"/>
        </w:rPr>
        <w:t xml:space="preserve"> “great place to work” (Ewing</w:t>
      </w:r>
      <w:r w:rsidR="00FD50DE" w:rsidRPr="00A47441">
        <w:rPr>
          <w:rFonts w:ascii="Times New Roman" w:hAnsi="Times New Roman" w:cs="Times New Roman"/>
          <w:szCs w:val="24"/>
          <w:lang w:val="en-GB"/>
        </w:rPr>
        <w:t>, Pitt, Bussy and Berthon</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2002). Based on those definitions</w:t>
      </w:r>
      <w:r w:rsidR="00716644"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this study identi</w:t>
      </w:r>
      <w:r w:rsidR="00716644" w:rsidRPr="00A47441">
        <w:rPr>
          <w:rFonts w:ascii="Times New Roman" w:hAnsi="Times New Roman" w:cs="Times New Roman"/>
          <w:szCs w:val="24"/>
          <w:lang w:val="en-GB"/>
        </w:rPr>
        <w:t>fied</w:t>
      </w:r>
      <w:r w:rsidRPr="00A47441">
        <w:rPr>
          <w:rFonts w:ascii="Times New Roman" w:hAnsi="Times New Roman" w:cs="Times New Roman"/>
          <w:szCs w:val="24"/>
          <w:lang w:val="en-GB"/>
        </w:rPr>
        <w:t xml:space="preserve"> employee branding </w:t>
      </w:r>
      <w:r w:rsidR="00716644" w:rsidRPr="00A47441">
        <w:rPr>
          <w:rFonts w:ascii="Times New Roman" w:hAnsi="Times New Roman" w:cs="Times New Roman"/>
          <w:szCs w:val="24"/>
          <w:lang w:val="en-GB"/>
        </w:rPr>
        <w:t>as</w:t>
      </w:r>
      <w:r w:rsidRPr="00A47441">
        <w:rPr>
          <w:rFonts w:ascii="Times New Roman" w:hAnsi="Times New Roman" w:cs="Times New Roman"/>
          <w:szCs w:val="24"/>
          <w:lang w:val="en-GB"/>
        </w:rPr>
        <w:t xml:space="preserve"> strategic issues of the firm</w:t>
      </w:r>
      <w:r w:rsidR="00716644" w:rsidRPr="00A47441">
        <w:rPr>
          <w:rFonts w:ascii="Times New Roman" w:hAnsi="Times New Roman" w:cs="Times New Roman"/>
          <w:szCs w:val="24"/>
          <w:lang w:val="en-GB"/>
        </w:rPr>
        <w:t>, incorporating</w:t>
      </w:r>
      <w:r w:rsidRPr="00A47441">
        <w:rPr>
          <w:rFonts w:ascii="Times New Roman" w:hAnsi="Times New Roman" w:cs="Times New Roman"/>
          <w:szCs w:val="24"/>
          <w:lang w:val="en-GB"/>
        </w:rPr>
        <w:t xml:space="preserve"> presentation of the compa</w:t>
      </w:r>
      <w:r w:rsidR="00716644" w:rsidRPr="00A47441">
        <w:rPr>
          <w:rFonts w:ascii="Times New Roman" w:hAnsi="Times New Roman" w:cs="Times New Roman"/>
          <w:szCs w:val="24"/>
          <w:lang w:val="en-GB"/>
        </w:rPr>
        <w:t>ny</w:t>
      </w:r>
      <w:r w:rsidRPr="00A47441">
        <w:rPr>
          <w:rFonts w:ascii="Times New Roman" w:hAnsi="Times New Roman" w:cs="Times New Roman"/>
          <w:szCs w:val="24"/>
          <w:lang w:val="en-GB"/>
        </w:rPr>
        <w:t xml:space="preserve"> to </w:t>
      </w:r>
      <w:r w:rsidR="00716644"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potential and existing labour market and its developed vers</w:t>
      </w:r>
      <w:r w:rsidR="00716644" w:rsidRPr="00A47441">
        <w:rPr>
          <w:rFonts w:ascii="Times New Roman" w:hAnsi="Times New Roman" w:cs="Times New Roman"/>
          <w:szCs w:val="24"/>
          <w:lang w:val="en-GB"/>
        </w:rPr>
        <w:t>ion</w:t>
      </w:r>
      <w:r w:rsidRPr="00A47441">
        <w:rPr>
          <w:rFonts w:ascii="Times New Roman" w:hAnsi="Times New Roman" w:cs="Times New Roman"/>
          <w:szCs w:val="24"/>
          <w:lang w:val="en-GB"/>
        </w:rPr>
        <w:t xml:space="preserve"> </w:t>
      </w:r>
      <w:r w:rsidR="00716644" w:rsidRPr="00A47441">
        <w:rPr>
          <w:rFonts w:ascii="Times New Roman" w:hAnsi="Times New Roman" w:cs="Times New Roman"/>
          <w:szCs w:val="24"/>
          <w:lang w:val="en-GB"/>
        </w:rPr>
        <w:t>based on</w:t>
      </w:r>
      <w:r w:rsidRPr="00A47441">
        <w:rPr>
          <w:rFonts w:ascii="Times New Roman" w:hAnsi="Times New Roman" w:cs="Times New Roman"/>
          <w:szCs w:val="24"/>
          <w:lang w:val="en-GB"/>
        </w:rPr>
        <w:t xml:space="preserve"> stakeholder perceptions</w:t>
      </w:r>
      <w:r w:rsidR="00716644" w:rsidRPr="00A47441">
        <w:rPr>
          <w:rFonts w:ascii="Times New Roman" w:hAnsi="Times New Roman" w:cs="Times New Roman"/>
          <w:szCs w:val="24"/>
          <w:lang w:val="en-GB"/>
        </w:rPr>
        <w:t xml:space="preserve"> of</w:t>
      </w:r>
      <w:r w:rsidR="00FD50DE" w:rsidRPr="00A47441">
        <w:rPr>
          <w:rFonts w:ascii="Times New Roman" w:hAnsi="Times New Roman" w:cs="Times New Roman"/>
          <w:szCs w:val="24"/>
          <w:lang w:val="en-GB"/>
        </w:rPr>
        <w:t xml:space="preserve"> </w:t>
      </w:r>
      <w:r w:rsidR="00716644" w:rsidRPr="00A47441">
        <w:rPr>
          <w:rFonts w:ascii="Times New Roman" w:hAnsi="Times New Roman" w:cs="Times New Roman"/>
          <w:szCs w:val="24"/>
          <w:lang w:val="en-GB"/>
        </w:rPr>
        <w:t xml:space="preserve">the </w:t>
      </w:r>
      <w:r w:rsidR="00FD50DE" w:rsidRPr="00A47441">
        <w:rPr>
          <w:rFonts w:ascii="Times New Roman" w:hAnsi="Times New Roman" w:cs="Times New Roman"/>
          <w:szCs w:val="24"/>
          <w:lang w:val="en-GB"/>
        </w:rPr>
        <w:t>firm (Maxwell and Knox</w:t>
      </w:r>
      <w:r w:rsidR="00347A4E">
        <w:rPr>
          <w:rFonts w:ascii="Times New Roman" w:hAnsi="Times New Roman" w:cs="Times New Roman"/>
          <w:szCs w:val="24"/>
          <w:lang w:val="en-GB"/>
        </w:rPr>
        <w:t>,</w:t>
      </w:r>
      <w:r w:rsidR="00FD50DE" w:rsidRPr="00A47441">
        <w:rPr>
          <w:rFonts w:ascii="Times New Roman" w:hAnsi="Times New Roman" w:cs="Times New Roman"/>
          <w:szCs w:val="24"/>
          <w:lang w:val="en-GB"/>
        </w:rPr>
        <w:t xml:space="preserve"> 2009;</w:t>
      </w:r>
      <w:r w:rsidRPr="00A47441">
        <w:rPr>
          <w:rFonts w:ascii="Times New Roman" w:hAnsi="Times New Roman" w:cs="Times New Roman"/>
          <w:szCs w:val="24"/>
          <w:lang w:val="en-GB"/>
        </w:rPr>
        <w:t xml:space="preserve"> Backhause and Tikko</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2004</w:t>
      </w:r>
      <w:r w:rsidR="00FD50DE" w:rsidRPr="00A47441">
        <w:rPr>
          <w:rFonts w:ascii="Times New Roman" w:hAnsi="Times New Roman" w:cs="Times New Roman"/>
          <w:szCs w:val="24"/>
          <w:lang w:val="en-GB"/>
        </w:rPr>
        <w:t xml:space="preserve"> ; </w:t>
      </w:r>
      <w:r w:rsidRPr="00A47441">
        <w:rPr>
          <w:rFonts w:ascii="Times New Roman" w:hAnsi="Times New Roman" w:cs="Times New Roman"/>
          <w:szCs w:val="24"/>
          <w:lang w:val="en-GB"/>
        </w:rPr>
        <w:t xml:space="preserve">Foster </w:t>
      </w:r>
      <w:r w:rsidR="00FD50DE" w:rsidRPr="00A47441">
        <w:rPr>
          <w:rFonts w:ascii="Times New Roman" w:hAnsi="Times New Roman" w:cs="Times New Roman"/>
          <w:szCs w:val="24"/>
          <w:lang w:val="en-GB"/>
        </w:rPr>
        <w:t>, Punjaisri and Cheng</w:t>
      </w:r>
      <w:r w:rsidR="00347A4E">
        <w:rPr>
          <w:rFonts w:ascii="Times New Roman" w:hAnsi="Times New Roman" w:cs="Times New Roman"/>
          <w:szCs w:val="24"/>
          <w:lang w:val="en-GB"/>
        </w:rPr>
        <w:t>,</w:t>
      </w:r>
      <w:r w:rsidR="00FD50DE"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 2010).</w:t>
      </w:r>
    </w:p>
    <w:p w:rsidR="00526185" w:rsidRPr="00A47441" w:rsidRDefault="00526185" w:rsidP="000F4D1E">
      <w:pPr>
        <w:spacing w:before="240" w:after="120" w:line="360" w:lineRule="auto"/>
        <w:ind w:firstLine="720"/>
        <w:jc w:val="both"/>
        <w:rPr>
          <w:rFonts w:ascii="Times New Roman" w:hAnsi="Times New Roman" w:cs="Times New Roman"/>
          <w:szCs w:val="24"/>
          <w:lang w:val="en-GB"/>
        </w:rPr>
      </w:pPr>
      <w:r w:rsidRPr="00A47441">
        <w:rPr>
          <w:rFonts w:ascii="Times New Roman" w:hAnsi="Times New Roman" w:cs="Times New Roman"/>
          <w:szCs w:val="24"/>
          <w:lang w:val="en-GB"/>
        </w:rPr>
        <w:t xml:space="preserve">Employer branding is discussed </w:t>
      </w:r>
      <w:r w:rsidR="00716644" w:rsidRPr="00A47441">
        <w:rPr>
          <w:rFonts w:ascii="Times New Roman" w:hAnsi="Times New Roman" w:cs="Times New Roman"/>
          <w:szCs w:val="24"/>
          <w:lang w:val="en-GB"/>
        </w:rPr>
        <w:t>in</w:t>
      </w:r>
      <w:r w:rsidRPr="00A47441">
        <w:rPr>
          <w:rFonts w:ascii="Times New Roman" w:hAnsi="Times New Roman" w:cs="Times New Roman"/>
          <w:szCs w:val="24"/>
          <w:lang w:val="en-GB"/>
        </w:rPr>
        <w:t xml:space="preserve"> different fields</w:t>
      </w:r>
      <w:r w:rsidR="003E7DEA"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su</w:t>
      </w:r>
      <w:r w:rsidR="003E7DEA" w:rsidRPr="00A47441">
        <w:rPr>
          <w:rFonts w:ascii="Times New Roman" w:hAnsi="Times New Roman" w:cs="Times New Roman"/>
          <w:szCs w:val="24"/>
          <w:lang w:val="en-GB"/>
        </w:rPr>
        <w:t xml:space="preserve">ch as organizational behaviour </w:t>
      </w:r>
      <w:r w:rsidRPr="00A47441">
        <w:rPr>
          <w:rFonts w:ascii="Times New Roman" w:hAnsi="Times New Roman" w:cs="Times New Roman"/>
          <w:szCs w:val="24"/>
          <w:lang w:val="en-GB"/>
        </w:rPr>
        <w:t>and strategic management literature. For example</w:t>
      </w:r>
      <w:r w:rsidR="00716644"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in organizational behaviour and strategic management literature</w:t>
      </w:r>
      <w:r w:rsidR="00716644" w:rsidRPr="00A47441">
        <w:rPr>
          <w:rFonts w:ascii="Times New Roman" w:hAnsi="Times New Roman" w:cs="Times New Roman"/>
          <w:szCs w:val="24"/>
          <w:lang w:val="en-GB"/>
        </w:rPr>
        <w:t>, the</w:t>
      </w:r>
      <w:r w:rsidRPr="00A47441">
        <w:rPr>
          <w:rFonts w:ascii="Times New Roman" w:hAnsi="Times New Roman" w:cs="Times New Roman"/>
          <w:szCs w:val="24"/>
          <w:lang w:val="en-GB"/>
        </w:rPr>
        <w:t xml:space="preserve"> concept</w:t>
      </w:r>
      <w:r w:rsidR="00716644" w:rsidRPr="00A47441">
        <w:rPr>
          <w:rFonts w:ascii="Times New Roman" w:hAnsi="Times New Roman" w:cs="Times New Roman"/>
          <w:szCs w:val="24"/>
          <w:lang w:val="en-GB"/>
        </w:rPr>
        <w:t xml:space="preserve"> is</w:t>
      </w:r>
      <w:r w:rsidRPr="00A47441">
        <w:rPr>
          <w:rFonts w:ascii="Times New Roman" w:hAnsi="Times New Roman" w:cs="Times New Roman"/>
          <w:szCs w:val="24"/>
          <w:lang w:val="en-GB"/>
        </w:rPr>
        <w:t xml:space="preserve"> </w:t>
      </w:r>
      <w:r w:rsidR="00BD4487" w:rsidRPr="00A47441">
        <w:rPr>
          <w:rFonts w:ascii="Times New Roman" w:hAnsi="Times New Roman" w:cs="Times New Roman"/>
          <w:szCs w:val="24"/>
          <w:lang w:val="en-GB"/>
        </w:rPr>
        <w:t xml:space="preserve">assumed </w:t>
      </w:r>
      <w:r w:rsidR="00716644" w:rsidRPr="00A47441">
        <w:rPr>
          <w:rFonts w:ascii="Times New Roman" w:hAnsi="Times New Roman" w:cs="Times New Roman"/>
          <w:szCs w:val="24"/>
          <w:lang w:val="en-GB"/>
        </w:rPr>
        <w:t>to be</w:t>
      </w:r>
      <w:r w:rsidRPr="00A47441">
        <w:rPr>
          <w:rFonts w:ascii="Times New Roman" w:hAnsi="Times New Roman" w:cs="Times New Roman"/>
          <w:szCs w:val="24"/>
          <w:lang w:val="en-GB"/>
        </w:rPr>
        <w:t xml:space="preserve"> </w:t>
      </w:r>
      <w:r w:rsidR="00BD4487" w:rsidRPr="00A47441">
        <w:rPr>
          <w:rFonts w:ascii="Times New Roman" w:hAnsi="Times New Roman" w:cs="Times New Roman"/>
          <w:szCs w:val="24"/>
          <w:lang w:val="en-GB"/>
        </w:rPr>
        <w:t xml:space="preserve">a component of corporate image or </w:t>
      </w:r>
      <w:r w:rsidR="00721FF4" w:rsidRPr="00A47441">
        <w:rPr>
          <w:rFonts w:ascii="Times New Roman" w:hAnsi="Times New Roman" w:cs="Times New Roman"/>
          <w:szCs w:val="24"/>
          <w:lang w:val="en-GB"/>
        </w:rPr>
        <w:t xml:space="preserve">corporate </w:t>
      </w:r>
      <w:r w:rsidR="00BD4487" w:rsidRPr="00A47441">
        <w:rPr>
          <w:rFonts w:ascii="Times New Roman" w:hAnsi="Times New Roman" w:cs="Times New Roman"/>
          <w:szCs w:val="24"/>
          <w:lang w:val="en-GB"/>
        </w:rPr>
        <w:t xml:space="preserve">reputation and </w:t>
      </w:r>
      <w:r w:rsidR="00716644" w:rsidRPr="00A47441">
        <w:rPr>
          <w:rFonts w:ascii="Times New Roman" w:hAnsi="Times New Roman" w:cs="Times New Roman"/>
          <w:szCs w:val="24"/>
          <w:lang w:val="en-GB"/>
        </w:rPr>
        <w:t xml:space="preserve">is </w:t>
      </w:r>
      <w:r w:rsidR="00BD4487" w:rsidRPr="00A47441">
        <w:rPr>
          <w:rFonts w:ascii="Times New Roman" w:hAnsi="Times New Roman" w:cs="Times New Roman"/>
          <w:szCs w:val="24"/>
          <w:lang w:val="en-GB"/>
        </w:rPr>
        <w:t>defined as</w:t>
      </w:r>
      <w:r w:rsidRPr="00A47441">
        <w:rPr>
          <w:rFonts w:ascii="Times New Roman" w:hAnsi="Times New Roman" w:cs="Times New Roman"/>
          <w:szCs w:val="24"/>
          <w:lang w:val="en-GB"/>
        </w:rPr>
        <w:t xml:space="preserve"> prestige perceptions of employees </w:t>
      </w:r>
      <w:r w:rsidR="001922BB" w:rsidRPr="00A47441">
        <w:rPr>
          <w:rFonts w:ascii="Times New Roman" w:hAnsi="Times New Roman" w:cs="Times New Roman"/>
          <w:szCs w:val="24"/>
          <w:lang w:val="en-GB"/>
        </w:rPr>
        <w:t>or</w:t>
      </w:r>
      <w:r w:rsidR="00371B23" w:rsidRPr="00A47441">
        <w:rPr>
          <w:rFonts w:ascii="Times New Roman" w:hAnsi="Times New Roman" w:cs="Times New Roman"/>
          <w:szCs w:val="24"/>
          <w:lang w:val="en-GB"/>
        </w:rPr>
        <w:t xml:space="preserve"> </w:t>
      </w:r>
      <w:r w:rsidR="00716644" w:rsidRPr="00A47441">
        <w:rPr>
          <w:rFonts w:ascii="Times New Roman" w:hAnsi="Times New Roman" w:cs="Times New Roman"/>
          <w:szCs w:val="24"/>
          <w:lang w:val="en-GB"/>
        </w:rPr>
        <w:t xml:space="preserve">a </w:t>
      </w:r>
      <w:r w:rsidR="00371B23" w:rsidRPr="00A47441">
        <w:rPr>
          <w:rFonts w:ascii="Times New Roman" w:hAnsi="Times New Roman" w:cs="Times New Roman"/>
          <w:szCs w:val="24"/>
          <w:lang w:val="en-GB"/>
        </w:rPr>
        <w:t xml:space="preserve">constructed external </w:t>
      </w:r>
      <w:r w:rsidR="001922BB" w:rsidRPr="00A47441">
        <w:rPr>
          <w:rFonts w:ascii="Times New Roman" w:hAnsi="Times New Roman" w:cs="Times New Roman"/>
          <w:szCs w:val="24"/>
          <w:lang w:val="en-GB"/>
        </w:rPr>
        <w:t>image</w:t>
      </w:r>
      <w:r w:rsidR="00716644" w:rsidRPr="00A47441">
        <w:rPr>
          <w:rFonts w:ascii="Times New Roman" w:hAnsi="Times New Roman" w:cs="Times New Roman"/>
          <w:szCs w:val="24"/>
          <w:lang w:val="en-GB"/>
        </w:rPr>
        <w:t>, in addition to the</w:t>
      </w:r>
      <w:r w:rsidR="001922BB" w:rsidRPr="00A47441">
        <w:rPr>
          <w:rFonts w:ascii="Times New Roman" w:hAnsi="Times New Roman" w:cs="Times New Roman"/>
          <w:szCs w:val="24"/>
          <w:lang w:val="en-GB"/>
        </w:rPr>
        <w:t xml:space="preserve"> strategic</w:t>
      </w:r>
      <w:r w:rsidRPr="00A47441">
        <w:rPr>
          <w:rFonts w:ascii="Times New Roman" w:hAnsi="Times New Roman" w:cs="Times New Roman"/>
          <w:szCs w:val="24"/>
          <w:lang w:val="en-GB"/>
        </w:rPr>
        <w:t xml:space="preserve"> intangible assets </w:t>
      </w:r>
      <w:r w:rsidR="001922BB" w:rsidRPr="00A47441">
        <w:rPr>
          <w:rFonts w:ascii="Times New Roman" w:hAnsi="Times New Roman" w:cs="Times New Roman"/>
          <w:szCs w:val="24"/>
          <w:lang w:val="en-GB"/>
        </w:rPr>
        <w:t xml:space="preserve">of the firm </w:t>
      </w:r>
      <w:r w:rsidRPr="00A47441">
        <w:rPr>
          <w:rFonts w:ascii="Times New Roman" w:hAnsi="Times New Roman" w:cs="Times New Roman"/>
          <w:szCs w:val="24"/>
          <w:lang w:val="en-GB"/>
        </w:rPr>
        <w:t xml:space="preserve">that it </w:t>
      </w:r>
      <w:r w:rsidR="001922BB" w:rsidRPr="00A47441">
        <w:rPr>
          <w:rFonts w:ascii="Times New Roman" w:hAnsi="Times New Roman" w:cs="Times New Roman"/>
          <w:szCs w:val="24"/>
          <w:lang w:val="en-GB"/>
        </w:rPr>
        <w:t>provide</w:t>
      </w:r>
      <w:r w:rsidR="00716644" w:rsidRPr="00A47441">
        <w:rPr>
          <w:rFonts w:ascii="Times New Roman" w:hAnsi="Times New Roman" w:cs="Times New Roman"/>
          <w:szCs w:val="24"/>
          <w:lang w:val="en-GB"/>
        </w:rPr>
        <w:t>s</w:t>
      </w:r>
      <w:r w:rsidR="001922BB" w:rsidRPr="00A47441">
        <w:rPr>
          <w:rFonts w:ascii="Times New Roman" w:hAnsi="Times New Roman" w:cs="Times New Roman"/>
          <w:szCs w:val="24"/>
          <w:lang w:val="en-GB"/>
        </w:rPr>
        <w:t xml:space="preserve"> some strategic and operational advantages. I</w:t>
      </w:r>
      <w:r w:rsidR="00721FF4" w:rsidRPr="00A47441">
        <w:rPr>
          <w:rFonts w:ascii="Times New Roman" w:hAnsi="Times New Roman" w:cs="Times New Roman"/>
          <w:szCs w:val="24"/>
          <w:lang w:val="en-GB"/>
        </w:rPr>
        <w:t>t</w:t>
      </w:r>
      <w:r w:rsidR="00716644" w:rsidRPr="00A47441">
        <w:rPr>
          <w:rFonts w:ascii="Times New Roman" w:hAnsi="Times New Roman" w:cs="Times New Roman"/>
          <w:szCs w:val="24"/>
          <w:lang w:val="en-GB"/>
        </w:rPr>
        <w:t xml:space="preserve"> is</w:t>
      </w:r>
      <w:r w:rsidR="001922BB"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assumed </w:t>
      </w:r>
      <w:r w:rsidR="00716644" w:rsidRPr="00A47441">
        <w:rPr>
          <w:rFonts w:ascii="Times New Roman" w:hAnsi="Times New Roman" w:cs="Times New Roman"/>
          <w:szCs w:val="24"/>
          <w:lang w:val="en-GB"/>
        </w:rPr>
        <w:t>that</w:t>
      </w:r>
      <w:r w:rsidRPr="00A47441">
        <w:rPr>
          <w:rFonts w:ascii="Times New Roman" w:hAnsi="Times New Roman" w:cs="Times New Roman"/>
          <w:szCs w:val="24"/>
          <w:lang w:val="en-GB"/>
        </w:rPr>
        <w:t xml:space="preserve"> there is a positive correlation</w:t>
      </w:r>
      <w:r w:rsidR="00716644"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between employees prestige perceptions </w:t>
      </w:r>
      <w:r w:rsidR="005B4F5A" w:rsidRPr="00A47441">
        <w:rPr>
          <w:rFonts w:ascii="Times New Roman" w:hAnsi="Times New Roman" w:cs="Times New Roman"/>
          <w:szCs w:val="24"/>
          <w:lang w:val="en-GB"/>
        </w:rPr>
        <w:t>and commitment to organizations</w:t>
      </w:r>
      <w:r w:rsidRPr="00A47441">
        <w:rPr>
          <w:rFonts w:ascii="Times New Roman" w:hAnsi="Times New Roman" w:cs="Times New Roman"/>
          <w:szCs w:val="24"/>
          <w:lang w:val="en-GB"/>
        </w:rPr>
        <w:t xml:space="preserve"> (</w:t>
      </w:r>
      <w:r w:rsidR="00B918E0" w:rsidRPr="00A47441">
        <w:rPr>
          <w:rFonts w:ascii="Times New Roman" w:hAnsi="Times New Roman" w:cs="Times New Roman"/>
          <w:szCs w:val="24"/>
          <w:lang w:val="en-GB"/>
        </w:rPr>
        <w:t>M</w:t>
      </w:r>
      <w:r w:rsidRPr="00A47441">
        <w:rPr>
          <w:rFonts w:ascii="Times New Roman" w:hAnsi="Times New Roman" w:cs="Times New Roman"/>
          <w:szCs w:val="24"/>
          <w:lang w:val="en-GB"/>
        </w:rPr>
        <w:t>eal</w:t>
      </w:r>
      <w:r w:rsidR="00B918E0" w:rsidRPr="00A47441">
        <w:rPr>
          <w:rFonts w:ascii="Times New Roman" w:hAnsi="Times New Roman" w:cs="Times New Roman"/>
          <w:szCs w:val="24"/>
          <w:lang w:val="en-GB"/>
        </w:rPr>
        <w:t xml:space="preserve"> </w:t>
      </w:r>
      <w:r w:rsidR="00BC5C51">
        <w:rPr>
          <w:rFonts w:ascii="Times New Roman" w:hAnsi="Times New Roman" w:cs="Times New Roman"/>
          <w:szCs w:val="24"/>
          <w:lang w:val="en-GB"/>
        </w:rPr>
        <w:t>and</w:t>
      </w:r>
      <w:r w:rsidRPr="00A47441">
        <w:rPr>
          <w:rFonts w:ascii="Times New Roman" w:hAnsi="Times New Roman" w:cs="Times New Roman"/>
          <w:szCs w:val="24"/>
          <w:lang w:val="en-GB"/>
        </w:rPr>
        <w:t xml:space="preserve"> </w:t>
      </w:r>
      <w:r w:rsidR="008F7002" w:rsidRPr="00A47441">
        <w:rPr>
          <w:rFonts w:ascii="Times New Roman" w:hAnsi="Times New Roman" w:cs="Times New Roman"/>
          <w:szCs w:val="24"/>
          <w:lang w:val="en-GB"/>
        </w:rPr>
        <w:t>Ashforth</w:t>
      </w:r>
      <w:r w:rsidR="00347A4E">
        <w:rPr>
          <w:rFonts w:ascii="Times New Roman" w:hAnsi="Times New Roman" w:cs="Times New Roman"/>
          <w:szCs w:val="24"/>
          <w:lang w:val="en-GB"/>
        </w:rPr>
        <w:t>,</w:t>
      </w:r>
      <w:r w:rsidR="008F7002" w:rsidRPr="00A47441">
        <w:rPr>
          <w:rFonts w:ascii="Times New Roman" w:hAnsi="Times New Roman" w:cs="Times New Roman"/>
          <w:szCs w:val="24"/>
          <w:lang w:val="en-GB"/>
        </w:rPr>
        <w:t xml:space="preserve"> 1992; 1995</w:t>
      </w:r>
      <w:r w:rsidR="005B4F5A" w:rsidRPr="00A47441">
        <w:rPr>
          <w:rFonts w:ascii="Times New Roman" w:hAnsi="Times New Roman" w:cs="Times New Roman"/>
          <w:szCs w:val="24"/>
          <w:lang w:val="en-GB"/>
        </w:rPr>
        <w:t xml:space="preserve">; Dutton </w:t>
      </w:r>
      <w:r w:rsidR="00347A4E">
        <w:rPr>
          <w:rFonts w:ascii="Times New Roman" w:hAnsi="Times New Roman" w:cs="Times New Roman"/>
          <w:szCs w:val="24"/>
          <w:lang w:val="en-GB"/>
        </w:rPr>
        <w:t xml:space="preserve">and </w:t>
      </w:r>
      <w:r w:rsidR="005B4F5A" w:rsidRPr="00A47441">
        <w:rPr>
          <w:rFonts w:ascii="Times New Roman" w:hAnsi="Times New Roman" w:cs="Times New Roman"/>
          <w:szCs w:val="24"/>
          <w:lang w:val="en-GB"/>
        </w:rPr>
        <w:t>Dukerich</w:t>
      </w:r>
      <w:r w:rsidR="00347A4E">
        <w:rPr>
          <w:rFonts w:ascii="Times New Roman" w:hAnsi="Times New Roman" w:cs="Times New Roman"/>
          <w:szCs w:val="24"/>
          <w:lang w:val="en-GB"/>
        </w:rPr>
        <w:t>,</w:t>
      </w:r>
      <w:r w:rsidR="005B4F5A" w:rsidRPr="00A47441">
        <w:rPr>
          <w:rFonts w:ascii="Times New Roman" w:hAnsi="Times New Roman" w:cs="Times New Roman"/>
          <w:szCs w:val="24"/>
          <w:lang w:val="en-GB"/>
        </w:rPr>
        <w:t xml:space="preserve"> 1991-1994</w:t>
      </w:r>
      <w:proofErr w:type="gramStart"/>
      <w:r w:rsidR="005B4F5A" w:rsidRPr="00A47441">
        <w:rPr>
          <w:rFonts w:ascii="Times New Roman" w:hAnsi="Times New Roman" w:cs="Times New Roman"/>
          <w:szCs w:val="24"/>
          <w:lang w:val="en-GB"/>
        </w:rPr>
        <w:t>;</w:t>
      </w:r>
      <w:r w:rsidR="000F1DC9"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 Çiftçioğlu</w:t>
      </w:r>
      <w:proofErr w:type="gramEnd"/>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w:t>
      </w:r>
      <w:r w:rsidR="00B918E0" w:rsidRPr="00A47441">
        <w:rPr>
          <w:rFonts w:ascii="Times New Roman" w:hAnsi="Times New Roman" w:cs="Times New Roman"/>
          <w:szCs w:val="24"/>
          <w:lang w:val="en-GB"/>
        </w:rPr>
        <w:t>2010</w:t>
      </w:r>
      <w:r w:rsidRPr="00A47441">
        <w:rPr>
          <w:rFonts w:ascii="Times New Roman" w:hAnsi="Times New Roman" w:cs="Times New Roman"/>
          <w:szCs w:val="24"/>
          <w:lang w:val="en-GB"/>
        </w:rPr>
        <w:t>)</w:t>
      </w:r>
      <w:r w:rsidR="005B4F5A" w:rsidRPr="00A47441">
        <w:rPr>
          <w:rFonts w:ascii="Times New Roman" w:hAnsi="Times New Roman" w:cs="Times New Roman"/>
          <w:szCs w:val="24"/>
          <w:lang w:val="en-GB"/>
        </w:rPr>
        <w:t>.</w:t>
      </w:r>
      <w:r w:rsidRPr="00A47441">
        <w:rPr>
          <w:rFonts w:ascii="Times New Roman" w:hAnsi="Times New Roman" w:cs="Times New Roman"/>
          <w:szCs w:val="24"/>
        </w:rPr>
        <w:t xml:space="preserve"> A survey conducted on companies in the Fortune 500 list</w:t>
      </w:r>
      <w:r w:rsidR="00716644" w:rsidRPr="00A47441">
        <w:rPr>
          <w:rFonts w:ascii="Times New Roman" w:hAnsi="Times New Roman" w:cs="Times New Roman"/>
          <w:szCs w:val="24"/>
        </w:rPr>
        <w:t xml:space="preserve"> reported that</w:t>
      </w:r>
      <w:r w:rsidRPr="00A47441">
        <w:rPr>
          <w:rFonts w:ascii="Times New Roman" w:hAnsi="Times New Roman" w:cs="Times New Roman"/>
          <w:szCs w:val="24"/>
        </w:rPr>
        <w:t xml:space="preserve"> employees assumed </w:t>
      </w:r>
      <w:r w:rsidR="00716644" w:rsidRPr="00A47441">
        <w:rPr>
          <w:rFonts w:ascii="Times New Roman" w:hAnsi="Times New Roman" w:cs="Times New Roman"/>
          <w:szCs w:val="24"/>
        </w:rPr>
        <w:t xml:space="preserve">that highly </w:t>
      </w:r>
      <w:r w:rsidRPr="00A47441">
        <w:rPr>
          <w:rFonts w:ascii="Times New Roman" w:hAnsi="Times New Roman" w:cs="Times New Roman"/>
          <w:szCs w:val="24"/>
        </w:rPr>
        <w:t xml:space="preserve">reputable companies </w:t>
      </w:r>
      <w:r w:rsidR="00716644" w:rsidRPr="00A47441">
        <w:rPr>
          <w:rFonts w:ascii="Times New Roman" w:hAnsi="Times New Roman" w:cs="Times New Roman"/>
          <w:szCs w:val="24"/>
        </w:rPr>
        <w:t>would</w:t>
      </w:r>
      <w:r w:rsidRPr="00A47441">
        <w:rPr>
          <w:rFonts w:ascii="Times New Roman" w:hAnsi="Times New Roman" w:cs="Times New Roman"/>
          <w:szCs w:val="24"/>
        </w:rPr>
        <w:t xml:space="preserve"> demonstrate more honest practices (Koys, 1997: 97)</w:t>
      </w:r>
      <w:r w:rsidR="005568AF" w:rsidRPr="00A47441">
        <w:rPr>
          <w:rFonts w:ascii="Times New Roman" w:hAnsi="Times New Roman" w:cs="Times New Roman"/>
          <w:szCs w:val="24"/>
        </w:rPr>
        <w:t>. Therefore,</w:t>
      </w:r>
      <w:r w:rsidRPr="00A47441">
        <w:rPr>
          <w:rFonts w:ascii="Times New Roman" w:hAnsi="Times New Roman" w:cs="Times New Roman"/>
          <w:szCs w:val="24"/>
        </w:rPr>
        <w:t xml:space="preserve"> </w:t>
      </w:r>
      <w:r w:rsidR="005568AF" w:rsidRPr="00A47441">
        <w:rPr>
          <w:rFonts w:ascii="Times New Roman" w:hAnsi="Times New Roman" w:cs="Times New Roman"/>
          <w:szCs w:val="24"/>
        </w:rPr>
        <w:t>the reputation of an</w:t>
      </w:r>
      <w:r w:rsidRPr="00A47441">
        <w:rPr>
          <w:rFonts w:ascii="Times New Roman" w:hAnsi="Times New Roman" w:cs="Times New Roman"/>
          <w:szCs w:val="24"/>
        </w:rPr>
        <w:t xml:space="preserve"> organization has a </w:t>
      </w:r>
      <w:r w:rsidR="00721FF4" w:rsidRPr="00A47441">
        <w:rPr>
          <w:rFonts w:ascii="Times New Roman" w:hAnsi="Times New Roman" w:cs="Times New Roman"/>
          <w:szCs w:val="24"/>
        </w:rPr>
        <w:t xml:space="preserve">positive </w:t>
      </w:r>
      <w:r w:rsidRPr="00A47441">
        <w:rPr>
          <w:rFonts w:ascii="Times New Roman" w:hAnsi="Times New Roman" w:cs="Times New Roman"/>
          <w:szCs w:val="24"/>
        </w:rPr>
        <w:t xml:space="preserve">influence on </w:t>
      </w:r>
      <w:r w:rsidR="005568AF" w:rsidRPr="00A47441">
        <w:rPr>
          <w:rFonts w:ascii="Times New Roman" w:hAnsi="Times New Roman" w:cs="Times New Roman"/>
          <w:szCs w:val="24"/>
        </w:rPr>
        <w:t>recruiting</w:t>
      </w:r>
      <w:r w:rsidRPr="00A47441">
        <w:rPr>
          <w:rFonts w:ascii="Times New Roman" w:hAnsi="Times New Roman" w:cs="Times New Roman"/>
          <w:szCs w:val="24"/>
        </w:rPr>
        <w:t xml:space="preserve"> talent</w:t>
      </w:r>
      <w:r w:rsidR="005568AF" w:rsidRPr="00A47441">
        <w:rPr>
          <w:rFonts w:ascii="Times New Roman" w:hAnsi="Times New Roman" w:cs="Times New Roman"/>
          <w:szCs w:val="24"/>
        </w:rPr>
        <w:t>ed</w:t>
      </w:r>
      <w:r w:rsidRPr="00A47441">
        <w:rPr>
          <w:rFonts w:ascii="Times New Roman" w:hAnsi="Times New Roman" w:cs="Times New Roman"/>
          <w:szCs w:val="24"/>
        </w:rPr>
        <w:t xml:space="preserve"> employees into</w:t>
      </w:r>
      <w:r w:rsidR="008F7002" w:rsidRPr="00A47441">
        <w:rPr>
          <w:rFonts w:ascii="Times New Roman" w:hAnsi="Times New Roman" w:cs="Times New Roman"/>
          <w:szCs w:val="24"/>
        </w:rPr>
        <w:t xml:space="preserve"> the organization( Fombrun</w:t>
      </w:r>
      <w:r w:rsidR="00347A4E">
        <w:rPr>
          <w:rFonts w:ascii="Times New Roman" w:hAnsi="Times New Roman" w:cs="Times New Roman"/>
          <w:szCs w:val="24"/>
        </w:rPr>
        <w:t>,</w:t>
      </w:r>
      <w:r w:rsidR="008F7002" w:rsidRPr="00A47441">
        <w:rPr>
          <w:rFonts w:ascii="Times New Roman" w:hAnsi="Times New Roman" w:cs="Times New Roman"/>
          <w:szCs w:val="24"/>
        </w:rPr>
        <w:t xml:space="preserve"> 1996;</w:t>
      </w:r>
      <w:r w:rsidRPr="00A47441">
        <w:rPr>
          <w:rFonts w:ascii="Times New Roman" w:hAnsi="Times New Roman" w:cs="Times New Roman"/>
          <w:szCs w:val="24"/>
        </w:rPr>
        <w:t xml:space="preserve"> Cable and Turban</w:t>
      </w:r>
      <w:r w:rsidR="00347A4E">
        <w:rPr>
          <w:rFonts w:ascii="Times New Roman" w:hAnsi="Times New Roman" w:cs="Times New Roman"/>
          <w:szCs w:val="24"/>
        </w:rPr>
        <w:t>,</w:t>
      </w:r>
      <w:r w:rsidRPr="00A47441">
        <w:rPr>
          <w:rFonts w:ascii="Times New Roman" w:hAnsi="Times New Roman" w:cs="Times New Roman"/>
          <w:szCs w:val="24"/>
        </w:rPr>
        <w:t xml:space="preserve"> 2001)</w:t>
      </w:r>
      <w:r w:rsidR="00721FF4" w:rsidRPr="00A47441">
        <w:rPr>
          <w:rFonts w:ascii="Times New Roman" w:hAnsi="Times New Roman" w:cs="Times New Roman"/>
          <w:szCs w:val="24"/>
        </w:rPr>
        <w:t>.</w:t>
      </w:r>
    </w:p>
    <w:p w:rsidR="00526185" w:rsidRPr="00A47441" w:rsidRDefault="00526185" w:rsidP="00A47441">
      <w:pPr>
        <w:spacing w:before="240" w:after="120" w:line="360" w:lineRule="auto"/>
        <w:jc w:val="both"/>
        <w:rPr>
          <w:rFonts w:ascii="Times New Roman" w:hAnsi="Times New Roman" w:cs="Times New Roman"/>
          <w:szCs w:val="24"/>
          <w:lang w:val="en-GB"/>
        </w:rPr>
      </w:pPr>
      <w:r w:rsidRPr="00A47441">
        <w:rPr>
          <w:rFonts w:ascii="Times New Roman" w:hAnsi="Times New Roman" w:cs="Times New Roman"/>
          <w:szCs w:val="24"/>
          <w:lang w:val="en-GB"/>
        </w:rPr>
        <w:t xml:space="preserve"> </w:t>
      </w:r>
      <w:r w:rsidR="008A5741">
        <w:rPr>
          <w:rFonts w:ascii="Times New Roman" w:hAnsi="Times New Roman" w:cs="Times New Roman"/>
          <w:szCs w:val="24"/>
          <w:lang w:val="en-GB"/>
        </w:rPr>
        <w:tab/>
      </w:r>
      <w:r w:rsidR="00721FF4" w:rsidRPr="00A47441">
        <w:rPr>
          <w:rFonts w:ascii="Times New Roman" w:hAnsi="Times New Roman" w:cs="Times New Roman"/>
          <w:szCs w:val="24"/>
          <w:lang w:val="en-GB"/>
        </w:rPr>
        <w:t>In related literature</w:t>
      </w:r>
      <w:r w:rsidR="005568AF" w:rsidRPr="00A47441">
        <w:rPr>
          <w:rFonts w:ascii="Times New Roman" w:hAnsi="Times New Roman" w:cs="Times New Roman"/>
          <w:szCs w:val="24"/>
          <w:lang w:val="en-GB"/>
        </w:rPr>
        <w:t>,</w:t>
      </w:r>
      <w:r w:rsidR="00721FF4" w:rsidRPr="00A47441">
        <w:rPr>
          <w:rFonts w:ascii="Times New Roman" w:hAnsi="Times New Roman" w:cs="Times New Roman"/>
          <w:szCs w:val="24"/>
          <w:lang w:val="en-GB"/>
        </w:rPr>
        <w:t xml:space="preserve"> a</w:t>
      </w:r>
      <w:r w:rsidR="003E7DEA" w:rsidRPr="00A47441">
        <w:rPr>
          <w:rFonts w:ascii="Times New Roman" w:hAnsi="Times New Roman" w:cs="Times New Roman"/>
          <w:szCs w:val="24"/>
          <w:lang w:val="en-GB"/>
        </w:rPr>
        <w:t xml:space="preserve">uthors and </w:t>
      </w:r>
      <w:r w:rsidR="00721FF4" w:rsidRPr="00A47441">
        <w:rPr>
          <w:rFonts w:ascii="Times New Roman" w:hAnsi="Times New Roman" w:cs="Times New Roman"/>
          <w:szCs w:val="24"/>
          <w:lang w:val="en-GB"/>
        </w:rPr>
        <w:t xml:space="preserve">managers </w:t>
      </w:r>
      <w:r w:rsidR="005568AF" w:rsidRPr="00A47441">
        <w:rPr>
          <w:rFonts w:ascii="Times New Roman" w:hAnsi="Times New Roman" w:cs="Times New Roman"/>
          <w:szCs w:val="24"/>
          <w:lang w:val="en-GB"/>
        </w:rPr>
        <w:t xml:space="preserve">have </w:t>
      </w:r>
      <w:r w:rsidR="00721FF4" w:rsidRPr="00A47441">
        <w:rPr>
          <w:rFonts w:ascii="Times New Roman" w:hAnsi="Times New Roman" w:cs="Times New Roman"/>
          <w:szCs w:val="24"/>
          <w:lang w:val="en-GB"/>
        </w:rPr>
        <w:t>mostly</w:t>
      </w:r>
      <w:r w:rsidRPr="00A47441">
        <w:rPr>
          <w:rFonts w:ascii="Times New Roman" w:hAnsi="Times New Roman" w:cs="Times New Roman"/>
          <w:szCs w:val="24"/>
          <w:lang w:val="en-GB"/>
        </w:rPr>
        <w:t xml:space="preserve"> discussed </w:t>
      </w:r>
      <w:r w:rsidR="005568AF" w:rsidRPr="00A47441">
        <w:rPr>
          <w:rFonts w:ascii="Times New Roman" w:hAnsi="Times New Roman" w:cs="Times New Roman"/>
          <w:szCs w:val="24"/>
          <w:lang w:val="en-GB"/>
        </w:rPr>
        <w:t>the</w:t>
      </w:r>
      <w:r w:rsidRPr="00A47441">
        <w:rPr>
          <w:rFonts w:ascii="Times New Roman" w:hAnsi="Times New Roman" w:cs="Times New Roman"/>
          <w:szCs w:val="24"/>
          <w:lang w:val="en-GB"/>
        </w:rPr>
        <w:t xml:space="preserve"> </w:t>
      </w:r>
      <w:r w:rsidR="00721FF4" w:rsidRPr="00A47441">
        <w:rPr>
          <w:rFonts w:ascii="Times New Roman" w:hAnsi="Times New Roman" w:cs="Times New Roman"/>
          <w:szCs w:val="24"/>
          <w:lang w:val="en-GB"/>
        </w:rPr>
        <w:t xml:space="preserve">utility or </w:t>
      </w:r>
      <w:r w:rsidR="005568AF" w:rsidRPr="00A47441">
        <w:rPr>
          <w:rFonts w:ascii="Times New Roman" w:hAnsi="Times New Roman" w:cs="Times New Roman"/>
          <w:szCs w:val="24"/>
          <w:lang w:val="en-GB"/>
        </w:rPr>
        <w:t xml:space="preserve">image </w:t>
      </w:r>
      <w:r w:rsidRPr="00A47441">
        <w:rPr>
          <w:rFonts w:ascii="Times New Roman" w:hAnsi="Times New Roman" w:cs="Times New Roman"/>
          <w:szCs w:val="24"/>
          <w:lang w:val="en-GB"/>
        </w:rPr>
        <w:t>of employe</w:t>
      </w:r>
      <w:r w:rsidR="003E7DEA" w:rsidRPr="00A47441">
        <w:rPr>
          <w:rFonts w:ascii="Times New Roman" w:hAnsi="Times New Roman" w:cs="Times New Roman"/>
          <w:szCs w:val="24"/>
          <w:lang w:val="en-GB"/>
        </w:rPr>
        <w:t>r</w:t>
      </w:r>
      <w:r w:rsidRPr="00A47441">
        <w:rPr>
          <w:rFonts w:ascii="Times New Roman" w:hAnsi="Times New Roman" w:cs="Times New Roman"/>
          <w:szCs w:val="24"/>
          <w:lang w:val="en-GB"/>
        </w:rPr>
        <w:t xml:space="preserve"> branding. First</w:t>
      </w:r>
      <w:r w:rsidR="005568AF"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w:t>
      </w:r>
      <w:r w:rsidR="00721FF4" w:rsidRPr="00A47441">
        <w:rPr>
          <w:rFonts w:ascii="Times New Roman" w:hAnsi="Times New Roman" w:cs="Times New Roman"/>
          <w:szCs w:val="24"/>
          <w:lang w:val="en-GB"/>
        </w:rPr>
        <w:t>group studies</w:t>
      </w:r>
      <w:r w:rsidRPr="00A47441">
        <w:rPr>
          <w:rFonts w:ascii="Times New Roman" w:hAnsi="Times New Roman" w:cs="Times New Roman"/>
          <w:szCs w:val="24"/>
          <w:lang w:val="en-GB"/>
        </w:rPr>
        <w:t xml:space="preserve"> focus</w:t>
      </w:r>
      <w:r w:rsidR="005568AF" w:rsidRPr="00A47441">
        <w:rPr>
          <w:rFonts w:ascii="Times New Roman" w:hAnsi="Times New Roman" w:cs="Times New Roman"/>
          <w:szCs w:val="24"/>
          <w:lang w:val="en-GB"/>
        </w:rPr>
        <w:t xml:space="preserve">sed </w:t>
      </w:r>
      <w:r w:rsidRPr="00A47441">
        <w:rPr>
          <w:rFonts w:ascii="Times New Roman" w:hAnsi="Times New Roman" w:cs="Times New Roman"/>
          <w:szCs w:val="24"/>
          <w:lang w:val="en-GB"/>
        </w:rPr>
        <w:t xml:space="preserve">on </w:t>
      </w:r>
      <w:r w:rsidR="005568AF"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 xml:space="preserve">positive effects of </w:t>
      </w:r>
      <w:r w:rsidR="005568AF"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employe</w:t>
      </w:r>
      <w:r w:rsidR="003E7DEA" w:rsidRPr="00A47441">
        <w:rPr>
          <w:rFonts w:ascii="Times New Roman" w:hAnsi="Times New Roman" w:cs="Times New Roman"/>
          <w:szCs w:val="24"/>
          <w:lang w:val="en-GB"/>
        </w:rPr>
        <w:t>r</w:t>
      </w:r>
      <w:r w:rsidRPr="00A47441">
        <w:rPr>
          <w:rFonts w:ascii="Times New Roman" w:hAnsi="Times New Roman" w:cs="Times New Roman"/>
          <w:szCs w:val="24"/>
          <w:lang w:val="en-GB"/>
        </w:rPr>
        <w:t xml:space="preserve"> branding image on </w:t>
      </w:r>
      <w:r w:rsidR="00FA0B7E" w:rsidRPr="00A47441">
        <w:rPr>
          <w:rFonts w:ascii="Times New Roman" w:hAnsi="Times New Roman" w:cs="Times New Roman"/>
          <w:szCs w:val="24"/>
          <w:lang w:val="en-GB"/>
        </w:rPr>
        <w:t>current employees</w:t>
      </w:r>
      <w:r w:rsidRPr="00A47441">
        <w:rPr>
          <w:rFonts w:ascii="Times New Roman" w:hAnsi="Times New Roman" w:cs="Times New Roman"/>
          <w:szCs w:val="24"/>
          <w:lang w:val="en-GB"/>
        </w:rPr>
        <w:t xml:space="preserve"> which could </w:t>
      </w:r>
      <w:r w:rsidR="005568AF" w:rsidRPr="00A47441">
        <w:rPr>
          <w:rFonts w:ascii="Times New Roman" w:hAnsi="Times New Roman" w:cs="Times New Roman"/>
          <w:szCs w:val="24"/>
          <w:lang w:val="en-GB"/>
        </w:rPr>
        <w:t xml:space="preserve">be </w:t>
      </w:r>
      <w:r w:rsidRPr="00A47441">
        <w:rPr>
          <w:rFonts w:ascii="Times New Roman" w:hAnsi="Times New Roman" w:cs="Times New Roman"/>
          <w:szCs w:val="24"/>
          <w:lang w:val="en-GB"/>
        </w:rPr>
        <w:t>define</w:t>
      </w:r>
      <w:r w:rsidR="005568AF" w:rsidRPr="00A47441">
        <w:rPr>
          <w:rFonts w:ascii="Times New Roman" w:hAnsi="Times New Roman" w:cs="Times New Roman"/>
          <w:szCs w:val="24"/>
          <w:lang w:val="en-GB"/>
        </w:rPr>
        <w:t>d</w:t>
      </w:r>
      <w:r w:rsidRPr="00A47441">
        <w:rPr>
          <w:rFonts w:ascii="Times New Roman" w:hAnsi="Times New Roman" w:cs="Times New Roman"/>
          <w:szCs w:val="24"/>
          <w:lang w:val="en-GB"/>
        </w:rPr>
        <w:t xml:space="preserve"> </w:t>
      </w:r>
      <w:r w:rsidR="003E7DEA" w:rsidRPr="00A47441">
        <w:rPr>
          <w:rFonts w:ascii="Times New Roman" w:hAnsi="Times New Roman" w:cs="Times New Roman"/>
          <w:szCs w:val="24"/>
          <w:lang w:val="en-GB"/>
        </w:rPr>
        <w:t xml:space="preserve">as </w:t>
      </w:r>
      <w:r w:rsidRPr="00A47441">
        <w:rPr>
          <w:rFonts w:ascii="Times New Roman" w:hAnsi="Times New Roman" w:cs="Times New Roman"/>
          <w:szCs w:val="24"/>
          <w:lang w:val="en-GB"/>
        </w:rPr>
        <w:t xml:space="preserve">insider branding. </w:t>
      </w:r>
      <w:r w:rsidR="003E7DEA" w:rsidRPr="00A47441">
        <w:rPr>
          <w:rFonts w:ascii="Times New Roman" w:hAnsi="Times New Roman" w:cs="Times New Roman"/>
          <w:szCs w:val="24"/>
          <w:lang w:val="en-GB"/>
        </w:rPr>
        <w:t>In this group research</w:t>
      </w:r>
      <w:r w:rsidR="005568AF" w:rsidRPr="00A47441">
        <w:rPr>
          <w:rFonts w:ascii="Times New Roman" w:hAnsi="Times New Roman" w:cs="Times New Roman"/>
          <w:szCs w:val="24"/>
          <w:lang w:val="en-GB"/>
        </w:rPr>
        <w:t>, it was</w:t>
      </w:r>
      <w:r w:rsidR="003E7DEA" w:rsidRPr="00A47441">
        <w:rPr>
          <w:rFonts w:ascii="Times New Roman" w:hAnsi="Times New Roman" w:cs="Times New Roman"/>
          <w:szCs w:val="24"/>
          <w:lang w:val="en-GB"/>
        </w:rPr>
        <w:t xml:space="preserve"> </w:t>
      </w:r>
      <w:r w:rsidR="005568AF" w:rsidRPr="00A47441">
        <w:rPr>
          <w:rFonts w:ascii="Times New Roman" w:hAnsi="Times New Roman" w:cs="Times New Roman"/>
          <w:szCs w:val="24"/>
          <w:lang w:val="en-GB"/>
        </w:rPr>
        <w:t>stated</w:t>
      </w:r>
      <w:r w:rsidRPr="00A47441">
        <w:rPr>
          <w:rFonts w:ascii="Times New Roman" w:hAnsi="Times New Roman" w:cs="Times New Roman"/>
          <w:szCs w:val="24"/>
          <w:lang w:val="en-GB"/>
        </w:rPr>
        <w:t xml:space="preserve"> that employe</w:t>
      </w:r>
      <w:r w:rsidR="003E7DEA" w:rsidRPr="00A47441">
        <w:rPr>
          <w:rFonts w:ascii="Times New Roman" w:hAnsi="Times New Roman" w:cs="Times New Roman"/>
          <w:szCs w:val="24"/>
          <w:lang w:val="en-GB"/>
        </w:rPr>
        <w:t>r</w:t>
      </w:r>
      <w:r w:rsidRPr="00A47441">
        <w:rPr>
          <w:rFonts w:ascii="Times New Roman" w:hAnsi="Times New Roman" w:cs="Times New Roman"/>
          <w:szCs w:val="24"/>
          <w:lang w:val="en-GB"/>
        </w:rPr>
        <w:t xml:space="preserve"> branding practices provide some positive work outcomes</w:t>
      </w:r>
      <w:r w:rsidR="005568AF"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such </w:t>
      </w:r>
      <w:proofErr w:type="gramStart"/>
      <w:r w:rsidRPr="00A47441">
        <w:rPr>
          <w:rFonts w:ascii="Times New Roman" w:hAnsi="Times New Roman" w:cs="Times New Roman"/>
          <w:szCs w:val="24"/>
          <w:lang w:val="en-GB"/>
        </w:rPr>
        <w:t>as  job</w:t>
      </w:r>
      <w:proofErr w:type="gramEnd"/>
      <w:r w:rsidRPr="00A47441">
        <w:rPr>
          <w:rFonts w:ascii="Times New Roman" w:hAnsi="Times New Roman" w:cs="Times New Roman"/>
          <w:szCs w:val="24"/>
          <w:lang w:val="en-GB"/>
        </w:rPr>
        <w:t xml:space="preserve"> satisfaction, loyalty to </w:t>
      </w:r>
      <w:r w:rsidR="005568AF"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 xml:space="preserve">organization, </w:t>
      </w:r>
      <w:r w:rsidR="005568AF" w:rsidRPr="00A47441">
        <w:rPr>
          <w:rFonts w:ascii="Times New Roman" w:hAnsi="Times New Roman" w:cs="Times New Roman"/>
          <w:szCs w:val="24"/>
          <w:lang w:val="en-GB"/>
        </w:rPr>
        <w:t>staying</w:t>
      </w:r>
      <w:r w:rsidRPr="00A47441">
        <w:rPr>
          <w:rFonts w:ascii="Times New Roman" w:hAnsi="Times New Roman" w:cs="Times New Roman"/>
          <w:szCs w:val="24"/>
          <w:lang w:val="en-GB"/>
        </w:rPr>
        <w:t xml:space="preserve"> in </w:t>
      </w:r>
      <w:r w:rsidR="005568AF"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organization</w:t>
      </w:r>
      <w:r w:rsidR="008F7002" w:rsidRPr="00A47441">
        <w:rPr>
          <w:rFonts w:ascii="Times New Roman" w:hAnsi="Times New Roman" w:cs="Times New Roman"/>
          <w:szCs w:val="24"/>
          <w:lang w:val="en-GB"/>
        </w:rPr>
        <w:t>..</w:t>
      </w:r>
      <w:proofErr w:type="gramStart"/>
      <w:r w:rsidR="008F7002" w:rsidRPr="00A47441">
        <w:rPr>
          <w:rFonts w:ascii="Times New Roman" w:hAnsi="Times New Roman" w:cs="Times New Roman"/>
          <w:szCs w:val="24"/>
          <w:lang w:val="en-GB"/>
        </w:rPr>
        <w:t>etc</w:t>
      </w:r>
      <w:proofErr w:type="gramEnd"/>
      <w:r w:rsidR="008F7002" w:rsidRPr="00A47441">
        <w:rPr>
          <w:rFonts w:ascii="Times New Roman" w:hAnsi="Times New Roman" w:cs="Times New Roman"/>
          <w:szCs w:val="24"/>
          <w:lang w:val="en-GB"/>
        </w:rPr>
        <w:t>..  (Maxwell and Knox</w:t>
      </w:r>
      <w:r w:rsidR="00347A4E">
        <w:rPr>
          <w:rFonts w:ascii="Times New Roman" w:hAnsi="Times New Roman" w:cs="Times New Roman"/>
          <w:szCs w:val="24"/>
          <w:lang w:val="en-GB"/>
        </w:rPr>
        <w:t>,</w:t>
      </w:r>
      <w:r w:rsidR="008F7002" w:rsidRPr="00A47441">
        <w:rPr>
          <w:rFonts w:ascii="Times New Roman" w:hAnsi="Times New Roman" w:cs="Times New Roman"/>
          <w:szCs w:val="24"/>
          <w:lang w:val="en-GB"/>
        </w:rPr>
        <w:t xml:space="preserve"> 2009; Franca and Pahor</w:t>
      </w:r>
      <w:r w:rsidR="00347A4E">
        <w:rPr>
          <w:rFonts w:ascii="Times New Roman" w:hAnsi="Times New Roman" w:cs="Times New Roman"/>
          <w:szCs w:val="24"/>
          <w:lang w:val="en-GB"/>
        </w:rPr>
        <w:t>,</w:t>
      </w:r>
      <w:r w:rsidR="008F7002" w:rsidRPr="00A47441">
        <w:rPr>
          <w:rFonts w:ascii="Times New Roman" w:hAnsi="Times New Roman" w:cs="Times New Roman"/>
          <w:szCs w:val="24"/>
          <w:lang w:val="en-GB"/>
        </w:rPr>
        <w:t xml:space="preserve"> 2012;</w:t>
      </w:r>
      <w:r w:rsidRPr="00A47441">
        <w:rPr>
          <w:rFonts w:ascii="Times New Roman" w:hAnsi="Times New Roman" w:cs="Times New Roman"/>
          <w:szCs w:val="24"/>
          <w:lang w:val="en-GB"/>
        </w:rPr>
        <w:t xml:space="preserve"> Martin</w:t>
      </w:r>
      <w:r w:rsidR="008F7002" w:rsidRPr="00A47441">
        <w:rPr>
          <w:rFonts w:ascii="Times New Roman" w:hAnsi="Times New Roman" w:cs="Times New Roman"/>
          <w:szCs w:val="24"/>
          <w:lang w:val="en-GB"/>
        </w:rPr>
        <w:t>, Gollan and Grigg</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2011</w:t>
      </w:r>
      <w:r w:rsidR="008F7002"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Wilden et.al</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2010, Davies</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2008</w:t>
      </w:r>
      <w:r w:rsidR="008F7002"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Backhause and Tikoo</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2004</w:t>
      </w:r>
      <w:r w:rsidR="008F7002"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Lievens</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2007).  </w:t>
      </w:r>
      <w:r w:rsidRPr="00A47441">
        <w:rPr>
          <w:rFonts w:ascii="Times New Roman" w:hAnsi="Times New Roman" w:cs="Times New Roman"/>
          <w:color w:val="000000" w:themeColor="text1"/>
          <w:szCs w:val="24"/>
          <w:lang w:val="en-GB"/>
        </w:rPr>
        <w:t xml:space="preserve">Positive employee branding attitudes provide commitment to </w:t>
      </w:r>
      <w:r w:rsidR="005568AF" w:rsidRPr="00A47441">
        <w:rPr>
          <w:rFonts w:ascii="Times New Roman" w:hAnsi="Times New Roman" w:cs="Times New Roman"/>
          <w:color w:val="000000" w:themeColor="text1"/>
          <w:szCs w:val="24"/>
          <w:lang w:val="en-GB"/>
        </w:rPr>
        <w:t xml:space="preserve">the </w:t>
      </w:r>
      <w:r w:rsidRPr="00A47441">
        <w:rPr>
          <w:rFonts w:ascii="Times New Roman" w:hAnsi="Times New Roman" w:cs="Times New Roman"/>
          <w:color w:val="000000" w:themeColor="text1"/>
          <w:szCs w:val="24"/>
          <w:lang w:val="en-GB"/>
        </w:rPr>
        <w:t xml:space="preserve">organization </w:t>
      </w:r>
      <w:r w:rsidR="000E5B1B" w:rsidRPr="00A47441">
        <w:rPr>
          <w:rFonts w:ascii="Times New Roman" w:hAnsi="Times New Roman" w:cs="Times New Roman"/>
          <w:color w:val="000000" w:themeColor="text1"/>
          <w:szCs w:val="24"/>
          <w:lang w:val="en-GB"/>
        </w:rPr>
        <w:t xml:space="preserve">and </w:t>
      </w:r>
      <w:r w:rsidR="005568AF" w:rsidRPr="00A47441">
        <w:rPr>
          <w:rFonts w:ascii="Times New Roman" w:hAnsi="Times New Roman" w:cs="Times New Roman"/>
          <w:color w:val="000000" w:themeColor="text1"/>
          <w:szCs w:val="24"/>
          <w:lang w:val="en-GB"/>
        </w:rPr>
        <w:t>create a</w:t>
      </w:r>
      <w:r w:rsidRPr="00A47441">
        <w:rPr>
          <w:rFonts w:ascii="Times New Roman" w:hAnsi="Times New Roman" w:cs="Times New Roman"/>
          <w:color w:val="000000" w:themeColor="text1"/>
          <w:szCs w:val="24"/>
          <w:lang w:val="en-GB"/>
        </w:rPr>
        <w:t xml:space="preserve"> low </w:t>
      </w:r>
      <w:r w:rsidRPr="00A47441">
        <w:rPr>
          <w:rFonts w:ascii="Times New Roman" w:hAnsi="Times New Roman" w:cs="Times New Roman"/>
          <w:color w:val="000000" w:themeColor="text1"/>
          <w:szCs w:val="24"/>
          <w:lang w:val="en-GB"/>
        </w:rPr>
        <w:lastRenderedPageBreak/>
        <w:t>turnover intention (Casio</w:t>
      </w:r>
      <w:r w:rsidR="00347A4E">
        <w:rPr>
          <w:rFonts w:ascii="Times New Roman" w:hAnsi="Times New Roman" w:cs="Times New Roman"/>
          <w:color w:val="000000" w:themeColor="text1"/>
          <w:szCs w:val="24"/>
          <w:lang w:val="en-GB"/>
        </w:rPr>
        <w:t>,</w:t>
      </w:r>
      <w:r w:rsidRPr="00A47441">
        <w:rPr>
          <w:rFonts w:ascii="Times New Roman" w:hAnsi="Times New Roman" w:cs="Times New Roman"/>
          <w:color w:val="000000" w:themeColor="text1"/>
          <w:szCs w:val="24"/>
          <w:lang w:val="en-GB"/>
        </w:rPr>
        <w:t xml:space="preserve"> 2014), </w:t>
      </w:r>
      <w:proofErr w:type="gramStart"/>
      <w:r w:rsidRPr="00A47441">
        <w:rPr>
          <w:rFonts w:ascii="Times New Roman" w:hAnsi="Times New Roman" w:cs="Times New Roman"/>
          <w:color w:val="000000" w:themeColor="text1"/>
          <w:szCs w:val="24"/>
          <w:lang w:val="en-GB"/>
        </w:rPr>
        <w:t xml:space="preserve">enhance  </w:t>
      </w:r>
      <w:r w:rsidR="005568AF" w:rsidRPr="00A47441">
        <w:rPr>
          <w:rFonts w:ascii="Times New Roman" w:hAnsi="Times New Roman" w:cs="Times New Roman"/>
          <w:color w:val="000000" w:themeColor="text1"/>
          <w:szCs w:val="24"/>
          <w:lang w:val="en-GB"/>
        </w:rPr>
        <w:t>the</w:t>
      </w:r>
      <w:proofErr w:type="gramEnd"/>
      <w:r w:rsidR="005568AF" w:rsidRPr="00A47441">
        <w:rPr>
          <w:rFonts w:ascii="Times New Roman" w:hAnsi="Times New Roman" w:cs="Times New Roman"/>
          <w:color w:val="000000" w:themeColor="text1"/>
          <w:szCs w:val="24"/>
          <w:lang w:val="en-GB"/>
        </w:rPr>
        <w:t xml:space="preserve"> </w:t>
      </w:r>
      <w:r w:rsidRPr="00A47441">
        <w:rPr>
          <w:rFonts w:ascii="Times New Roman" w:hAnsi="Times New Roman" w:cs="Times New Roman"/>
          <w:color w:val="000000" w:themeColor="text1"/>
          <w:szCs w:val="24"/>
          <w:lang w:val="en-GB"/>
        </w:rPr>
        <w:t>productivity of employees</w:t>
      </w:r>
      <w:r w:rsidRPr="00A47441">
        <w:rPr>
          <w:rFonts w:ascii="Times New Roman" w:hAnsi="Times New Roman" w:cs="Times New Roman"/>
          <w:szCs w:val="24"/>
          <w:lang w:val="en-GB"/>
        </w:rPr>
        <w:t xml:space="preserve"> (Sehgal and Malati</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2013) and satisfaction (Davies</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2008)</w:t>
      </w:r>
      <w:r w:rsidR="005568AF" w:rsidRPr="00A47441">
        <w:rPr>
          <w:rFonts w:ascii="Times New Roman" w:hAnsi="Times New Roman" w:cs="Times New Roman"/>
          <w:szCs w:val="24"/>
          <w:lang w:val="en-GB"/>
        </w:rPr>
        <w:t>. In a study by</w:t>
      </w:r>
      <w:r w:rsidRPr="00A47441">
        <w:rPr>
          <w:rFonts w:ascii="Times New Roman" w:hAnsi="Times New Roman" w:cs="Times New Roman"/>
          <w:szCs w:val="24"/>
          <w:lang w:val="en-GB"/>
        </w:rPr>
        <w:t xml:space="preserve"> </w:t>
      </w:r>
      <w:r w:rsidRPr="00A47441">
        <w:rPr>
          <w:rFonts w:ascii="Times New Roman" w:hAnsi="Times New Roman" w:cs="Times New Roman"/>
          <w:color w:val="000000" w:themeColor="text1"/>
          <w:szCs w:val="24"/>
          <w:lang w:val="en-GB"/>
        </w:rPr>
        <w:t>Robertson and Khatibi</w:t>
      </w:r>
      <w:r w:rsidR="005568AF" w:rsidRPr="00A47441">
        <w:rPr>
          <w:rFonts w:ascii="Times New Roman" w:hAnsi="Times New Roman" w:cs="Times New Roman"/>
          <w:color w:val="000000" w:themeColor="text1"/>
          <w:szCs w:val="24"/>
          <w:lang w:val="en-GB"/>
        </w:rPr>
        <w:t xml:space="preserve"> of</w:t>
      </w:r>
      <w:r w:rsidRPr="00A47441">
        <w:rPr>
          <w:rFonts w:ascii="Times New Roman" w:hAnsi="Times New Roman" w:cs="Times New Roman"/>
          <w:color w:val="000000" w:themeColor="text1"/>
          <w:szCs w:val="24"/>
          <w:lang w:val="en-GB"/>
        </w:rPr>
        <w:t xml:space="preserve"> 369 </w:t>
      </w:r>
      <w:r w:rsidR="005568AF" w:rsidRPr="00A47441">
        <w:rPr>
          <w:rFonts w:ascii="Times New Roman" w:hAnsi="Times New Roman" w:cs="Times New Roman"/>
          <w:color w:val="000000" w:themeColor="text1"/>
          <w:szCs w:val="24"/>
          <w:lang w:val="en-GB"/>
        </w:rPr>
        <w:t>employees, it was</w:t>
      </w:r>
      <w:r w:rsidRPr="00A47441">
        <w:rPr>
          <w:rFonts w:ascii="Times New Roman" w:hAnsi="Times New Roman" w:cs="Times New Roman"/>
          <w:color w:val="000000" w:themeColor="text1"/>
          <w:szCs w:val="24"/>
          <w:lang w:val="en-GB"/>
        </w:rPr>
        <w:t xml:space="preserve"> reported that employe</w:t>
      </w:r>
      <w:r w:rsidR="000E5B1B" w:rsidRPr="00A47441">
        <w:rPr>
          <w:rFonts w:ascii="Times New Roman" w:hAnsi="Times New Roman" w:cs="Times New Roman"/>
          <w:color w:val="000000" w:themeColor="text1"/>
          <w:szCs w:val="24"/>
          <w:lang w:val="en-GB"/>
        </w:rPr>
        <w:t>r</w:t>
      </w:r>
      <w:r w:rsidRPr="00A47441">
        <w:rPr>
          <w:rFonts w:ascii="Times New Roman" w:hAnsi="Times New Roman" w:cs="Times New Roman"/>
          <w:color w:val="000000" w:themeColor="text1"/>
          <w:szCs w:val="24"/>
          <w:lang w:val="en-GB"/>
        </w:rPr>
        <w:t xml:space="preserve"> branding activities (employer brand and employee branding strategies) </w:t>
      </w:r>
      <w:r w:rsidR="000E5B1B" w:rsidRPr="00A47441">
        <w:rPr>
          <w:rFonts w:ascii="Times New Roman" w:hAnsi="Times New Roman" w:cs="Times New Roman"/>
          <w:color w:val="000000" w:themeColor="text1"/>
          <w:szCs w:val="24"/>
          <w:lang w:val="en-GB"/>
        </w:rPr>
        <w:t>ha</w:t>
      </w:r>
      <w:r w:rsidR="005568AF" w:rsidRPr="00A47441">
        <w:rPr>
          <w:rFonts w:ascii="Times New Roman" w:hAnsi="Times New Roman" w:cs="Times New Roman"/>
          <w:color w:val="000000" w:themeColor="text1"/>
          <w:szCs w:val="24"/>
          <w:lang w:val="en-GB"/>
        </w:rPr>
        <w:t>ve a</w:t>
      </w:r>
      <w:r w:rsidR="000E5B1B" w:rsidRPr="00A47441">
        <w:rPr>
          <w:rFonts w:ascii="Times New Roman" w:hAnsi="Times New Roman" w:cs="Times New Roman"/>
          <w:color w:val="000000" w:themeColor="text1"/>
          <w:szCs w:val="24"/>
          <w:lang w:val="en-GB"/>
        </w:rPr>
        <w:t xml:space="preserve"> positive association with </w:t>
      </w:r>
      <w:r w:rsidRPr="00A47441">
        <w:rPr>
          <w:rFonts w:ascii="Times New Roman" w:hAnsi="Times New Roman" w:cs="Times New Roman"/>
          <w:color w:val="000000" w:themeColor="text1"/>
          <w:szCs w:val="24"/>
          <w:lang w:val="en-GB"/>
        </w:rPr>
        <w:t>organizational productivity (Robertson and Khatibi</w:t>
      </w:r>
      <w:r w:rsidR="00347A4E">
        <w:rPr>
          <w:rFonts w:ascii="Times New Roman" w:hAnsi="Times New Roman" w:cs="Times New Roman"/>
          <w:color w:val="000000" w:themeColor="text1"/>
          <w:szCs w:val="24"/>
          <w:lang w:val="en-GB"/>
        </w:rPr>
        <w:t>,</w:t>
      </w:r>
      <w:r w:rsidRPr="00A47441">
        <w:rPr>
          <w:rFonts w:ascii="Times New Roman" w:hAnsi="Times New Roman" w:cs="Times New Roman"/>
          <w:color w:val="000000" w:themeColor="text1"/>
          <w:szCs w:val="24"/>
          <w:lang w:val="en-GB"/>
        </w:rPr>
        <w:t xml:space="preserve"> 2013).</w:t>
      </w:r>
    </w:p>
    <w:p w:rsidR="00526185" w:rsidRPr="00A47441" w:rsidRDefault="005568AF" w:rsidP="000F4D1E">
      <w:pPr>
        <w:spacing w:before="240" w:after="120" w:line="360" w:lineRule="auto"/>
        <w:ind w:firstLine="720"/>
        <w:jc w:val="both"/>
        <w:rPr>
          <w:rFonts w:ascii="Times New Roman" w:hAnsi="Times New Roman" w:cs="Times New Roman"/>
          <w:szCs w:val="24"/>
          <w:lang w:val="en-US"/>
        </w:rPr>
      </w:pPr>
      <w:r w:rsidRPr="00A47441">
        <w:rPr>
          <w:rFonts w:ascii="Times New Roman" w:hAnsi="Times New Roman" w:cs="Times New Roman"/>
          <w:szCs w:val="24"/>
          <w:lang w:val="en-GB"/>
        </w:rPr>
        <w:t>Another aspect</w:t>
      </w:r>
      <w:r w:rsidR="00526185" w:rsidRPr="00A47441">
        <w:rPr>
          <w:rFonts w:ascii="Times New Roman" w:hAnsi="Times New Roman" w:cs="Times New Roman"/>
          <w:szCs w:val="24"/>
          <w:lang w:val="en-GB"/>
        </w:rPr>
        <w:t xml:space="preserve"> of employe</w:t>
      </w:r>
      <w:r w:rsidR="00117669" w:rsidRPr="00A47441">
        <w:rPr>
          <w:rFonts w:ascii="Times New Roman" w:hAnsi="Times New Roman" w:cs="Times New Roman"/>
          <w:szCs w:val="24"/>
          <w:lang w:val="en-GB"/>
        </w:rPr>
        <w:t>r</w:t>
      </w:r>
      <w:r w:rsidR="00526185" w:rsidRPr="00A47441">
        <w:rPr>
          <w:rFonts w:ascii="Times New Roman" w:hAnsi="Times New Roman" w:cs="Times New Roman"/>
          <w:szCs w:val="24"/>
          <w:lang w:val="en-GB"/>
        </w:rPr>
        <w:t xml:space="preserve"> branding </w:t>
      </w:r>
      <w:r w:rsidRPr="00A47441">
        <w:rPr>
          <w:rFonts w:ascii="Times New Roman" w:hAnsi="Times New Roman" w:cs="Times New Roman"/>
          <w:szCs w:val="24"/>
          <w:lang w:val="en-GB"/>
        </w:rPr>
        <w:t xml:space="preserve">is </w:t>
      </w:r>
      <w:r w:rsidR="00526185" w:rsidRPr="00A47441">
        <w:rPr>
          <w:rFonts w:ascii="Times New Roman" w:hAnsi="Times New Roman" w:cs="Times New Roman"/>
          <w:szCs w:val="24"/>
          <w:lang w:val="en-GB"/>
        </w:rPr>
        <w:t>related</w:t>
      </w:r>
      <w:r w:rsidRPr="00A47441">
        <w:rPr>
          <w:rFonts w:ascii="Times New Roman" w:hAnsi="Times New Roman" w:cs="Times New Roman"/>
          <w:szCs w:val="24"/>
          <w:lang w:val="en-GB"/>
        </w:rPr>
        <w:t xml:space="preserve"> to the</w:t>
      </w:r>
      <w:r w:rsidR="00526185" w:rsidRPr="00A47441">
        <w:rPr>
          <w:rFonts w:ascii="Times New Roman" w:hAnsi="Times New Roman" w:cs="Times New Roman"/>
          <w:szCs w:val="24"/>
          <w:lang w:val="en-GB"/>
        </w:rPr>
        <w:t xml:space="preserve"> </w:t>
      </w:r>
      <w:r w:rsidR="00880B92" w:rsidRPr="00A47441">
        <w:rPr>
          <w:rFonts w:ascii="Times New Roman" w:hAnsi="Times New Roman" w:cs="Times New Roman"/>
          <w:szCs w:val="24"/>
          <w:lang w:val="en-GB"/>
        </w:rPr>
        <w:t xml:space="preserve">recruitment markets </w:t>
      </w:r>
      <w:r w:rsidRPr="00A47441">
        <w:rPr>
          <w:rFonts w:ascii="Times New Roman" w:hAnsi="Times New Roman" w:cs="Times New Roman"/>
          <w:szCs w:val="24"/>
          <w:lang w:val="en-GB"/>
        </w:rPr>
        <w:t xml:space="preserve">and the </w:t>
      </w:r>
      <w:r w:rsidR="0011222B" w:rsidRPr="00A47441">
        <w:rPr>
          <w:rFonts w:ascii="Times New Roman" w:hAnsi="Times New Roman" w:cs="Times New Roman"/>
          <w:szCs w:val="24"/>
          <w:lang w:val="en-GB"/>
        </w:rPr>
        <w:t xml:space="preserve">effects on prospective employees </w:t>
      </w:r>
      <w:r w:rsidR="00FC6188" w:rsidRPr="00A47441">
        <w:rPr>
          <w:rFonts w:ascii="Times New Roman" w:hAnsi="Times New Roman" w:cs="Times New Roman"/>
          <w:szCs w:val="24"/>
          <w:lang w:val="en-GB"/>
        </w:rPr>
        <w:t>(Knox and Freeman</w:t>
      </w:r>
      <w:r w:rsidR="00347A4E">
        <w:rPr>
          <w:rFonts w:ascii="Times New Roman" w:hAnsi="Times New Roman" w:cs="Times New Roman"/>
          <w:szCs w:val="24"/>
          <w:lang w:val="en-GB"/>
        </w:rPr>
        <w:t>,</w:t>
      </w:r>
      <w:r w:rsidR="00FC6188" w:rsidRPr="00A47441">
        <w:rPr>
          <w:rFonts w:ascii="Times New Roman" w:hAnsi="Times New Roman" w:cs="Times New Roman"/>
          <w:szCs w:val="24"/>
          <w:lang w:val="en-GB"/>
        </w:rPr>
        <w:t xml:space="preserve"> 2006)</w:t>
      </w:r>
      <w:r w:rsidR="0011222B" w:rsidRPr="00A47441">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w:t>
      </w:r>
      <w:r w:rsidR="0011222B" w:rsidRPr="00A47441">
        <w:rPr>
          <w:rFonts w:ascii="Times New Roman" w:hAnsi="Times New Roman" w:cs="Times New Roman"/>
          <w:szCs w:val="24"/>
          <w:lang w:val="en-GB"/>
        </w:rPr>
        <w:t>In t</w:t>
      </w:r>
      <w:r w:rsidR="00526185" w:rsidRPr="00A47441">
        <w:rPr>
          <w:rFonts w:ascii="Times New Roman" w:hAnsi="Times New Roman" w:cs="Times New Roman"/>
          <w:szCs w:val="24"/>
          <w:lang w:val="en-GB"/>
        </w:rPr>
        <w:t xml:space="preserve">his </w:t>
      </w:r>
      <w:r w:rsidR="008F7002" w:rsidRPr="00A47441">
        <w:rPr>
          <w:rFonts w:ascii="Times New Roman" w:hAnsi="Times New Roman" w:cs="Times New Roman"/>
          <w:szCs w:val="24"/>
          <w:lang w:val="en-GB"/>
        </w:rPr>
        <w:t>perspective</w:t>
      </w:r>
      <w:r w:rsidRPr="00A47441">
        <w:rPr>
          <w:rFonts w:ascii="Times New Roman" w:hAnsi="Times New Roman" w:cs="Times New Roman"/>
          <w:szCs w:val="24"/>
          <w:lang w:val="en-GB"/>
        </w:rPr>
        <w:t>, the</w:t>
      </w:r>
      <w:r w:rsidR="008F7002" w:rsidRPr="00A47441">
        <w:rPr>
          <w:rFonts w:ascii="Times New Roman" w:hAnsi="Times New Roman" w:cs="Times New Roman"/>
          <w:szCs w:val="24"/>
          <w:lang w:val="en-GB"/>
        </w:rPr>
        <w:t xml:space="preserve"> concept</w:t>
      </w:r>
      <w:r w:rsidR="00526185"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is </w:t>
      </w:r>
      <w:r w:rsidR="0011222B" w:rsidRPr="00A47441">
        <w:rPr>
          <w:rFonts w:ascii="Times New Roman" w:hAnsi="Times New Roman" w:cs="Times New Roman"/>
          <w:szCs w:val="24"/>
          <w:lang w:val="en-GB"/>
        </w:rPr>
        <w:t xml:space="preserve">defined </w:t>
      </w:r>
      <w:r w:rsidR="00526185" w:rsidRPr="00A47441">
        <w:rPr>
          <w:rFonts w:ascii="Times New Roman" w:hAnsi="Times New Roman" w:cs="Times New Roman"/>
          <w:szCs w:val="24"/>
          <w:lang w:val="en-GB"/>
        </w:rPr>
        <w:t>as external employe</w:t>
      </w:r>
      <w:r w:rsidR="00880B92" w:rsidRPr="00A47441">
        <w:rPr>
          <w:rFonts w:ascii="Times New Roman" w:hAnsi="Times New Roman" w:cs="Times New Roman"/>
          <w:szCs w:val="24"/>
          <w:lang w:val="en-GB"/>
        </w:rPr>
        <w:t>e</w:t>
      </w:r>
      <w:r w:rsidR="00526185" w:rsidRPr="00A47441">
        <w:rPr>
          <w:rFonts w:ascii="Times New Roman" w:hAnsi="Times New Roman" w:cs="Times New Roman"/>
          <w:szCs w:val="24"/>
          <w:lang w:val="en-GB"/>
        </w:rPr>
        <w:t xml:space="preserve"> branding or employer branding where </w:t>
      </w:r>
      <w:r w:rsidRPr="00A47441">
        <w:rPr>
          <w:rFonts w:ascii="Times New Roman" w:hAnsi="Times New Roman" w:cs="Times New Roman"/>
          <w:szCs w:val="24"/>
          <w:lang w:val="en-GB"/>
        </w:rPr>
        <w:t>it is</w:t>
      </w:r>
      <w:r w:rsidR="00526185" w:rsidRPr="00A47441">
        <w:rPr>
          <w:rFonts w:ascii="Times New Roman" w:hAnsi="Times New Roman" w:cs="Times New Roman"/>
          <w:szCs w:val="24"/>
          <w:lang w:val="en-GB"/>
        </w:rPr>
        <w:t xml:space="preserve"> mostly concentrate</w:t>
      </w:r>
      <w:r w:rsidRPr="00A47441">
        <w:rPr>
          <w:rFonts w:ascii="Times New Roman" w:hAnsi="Times New Roman" w:cs="Times New Roman"/>
          <w:szCs w:val="24"/>
          <w:lang w:val="en-GB"/>
        </w:rPr>
        <w:t>d</w:t>
      </w:r>
      <w:r w:rsidR="00526185" w:rsidRPr="00A47441">
        <w:rPr>
          <w:rFonts w:ascii="Times New Roman" w:hAnsi="Times New Roman" w:cs="Times New Roman"/>
          <w:szCs w:val="24"/>
          <w:lang w:val="en-GB"/>
        </w:rPr>
        <w:t xml:space="preserve"> on how to be </w:t>
      </w:r>
      <w:r w:rsidR="006E027F" w:rsidRPr="00A47441">
        <w:rPr>
          <w:rFonts w:ascii="Times New Roman" w:hAnsi="Times New Roman" w:cs="Times New Roman"/>
          <w:szCs w:val="24"/>
          <w:lang w:val="en-GB"/>
        </w:rPr>
        <w:t>the</w:t>
      </w:r>
      <w:r w:rsidR="00526185" w:rsidRPr="00A47441">
        <w:rPr>
          <w:rFonts w:ascii="Times New Roman" w:hAnsi="Times New Roman" w:cs="Times New Roman"/>
          <w:szCs w:val="24"/>
          <w:lang w:val="en-GB"/>
        </w:rPr>
        <w:t xml:space="preserve"> first choice of </w:t>
      </w:r>
      <w:r w:rsidR="006E027F" w:rsidRPr="00A47441">
        <w:rPr>
          <w:rFonts w:ascii="Times New Roman" w:hAnsi="Times New Roman" w:cs="Times New Roman"/>
          <w:szCs w:val="24"/>
          <w:lang w:val="en-GB"/>
        </w:rPr>
        <w:t>highly</w:t>
      </w:r>
      <w:r w:rsidR="00526185" w:rsidRPr="00A47441">
        <w:rPr>
          <w:rFonts w:ascii="Times New Roman" w:hAnsi="Times New Roman" w:cs="Times New Roman"/>
          <w:szCs w:val="24"/>
          <w:lang w:val="en-GB"/>
        </w:rPr>
        <w:t xml:space="preserve"> skilled prospective employees and what factors affect this </w:t>
      </w:r>
      <w:r w:rsidR="006E027F" w:rsidRPr="00A47441">
        <w:rPr>
          <w:rFonts w:ascii="Times New Roman" w:hAnsi="Times New Roman" w:cs="Times New Roman"/>
          <w:szCs w:val="24"/>
          <w:lang w:val="en-GB"/>
        </w:rPr>
        <w:t xml:space="preserve">process of </w:t>
      </w:r>
      <w:r w:rsidR="00526185" w:rsidRPr="00A47441">
        <w:rPr>
          <w:rFonts w:ascii="Times New Roman" w:hAnsi="Times New Roman" w:cs="Times New Roman"/>
          <w:szCs w:val="24"/>
          <w:lang w:val="en-GB"/>
        </w:rPr>
        <w:t>attracti</w:t>
      </w:r>
      <w:r w:rsidR="006E027F" w:rsidRPr="00A47441">
        <w:rPr>
          <w:rFonts w:ascii="Times New Roman" w:hAnsi="Times New Roman" w:cs="Times New Roman"/>
          <w:szCs w:val="24"/>
          <w:lang w:val="en-GB"/>
        </w:rPr>
        <w:t xml:space="preserve">on </w:t>
      </w:r>
      <w:r w:rsidR="00526185" w:rsidRPr="00A47441">
        <w:rPr>
          <w:rFonts w:ascii="Times New Roman" w:hAnsi="Times New Roman" w:cs="Times New Roman"/>
          <w:szCs w:val="24"/>
          <w:lang w:val="en-GB"/>
        </w:rPr>
        <w:t xml:space="preserve">to differentiate organizations to </w:t>
      </w:r>
      <w:r w:rsidR="006E027F" w:rsidRPr="00A47441">
        <w:rPr>
          <w:rFonts w:ascii="Times New Roman" w:hAnsi="Times New Roman" w:cs="Times New Roman"/>
          <w:szCs w:val="24"/>
          <w:lang w:val="en-GB"/>
        </w:rPr>
        <w:t xml:space="preserve">be able to </w:t>
      </w:r>
      <w:r w:rsidR="00526185" w:rsidRPr="00A47441">
        <w:rPr>
          <w:rFonts w:ascii="Times New Roman" w:hAnsi="Times New Roman" w:cs="Times New Roman"/>
          <w:szCs w:val="24"/>
          <w:lang w:val="en-GB"/>
        </w:rPr>
        <w:t>gain strategic advantage</w:t>
      </w:r>
      <w:r w:rsidR="0073155C" w:rsidRPr="00A47441">
        <w:rPr>
          <w:rFonts w:ascii="Times New Roman" w:hAnsi="Times New Roman" w:cs="Times New Roman"/>
          <w:szCs w:val="24"/>
          <w:lang w:val="en-GB"/>
        </w:rPr>
        <w:t xml:space="preserve">.  </w:t>
      </w:r>
      <w:r w:rsidR="006E027F" w:rsidRPr="00A47441">
        <w:rPr>
          <w:rFonts w:ascii="Times New Roman" w:hAnsi="Times New Roman" w:cs="Times New Roman"/>
          <w:szCs w:val="24"/>
          <w:lang w:val="en-GB"/>
        </w:rPr>
        <w:t xml:space="preserve">This </w:t>
      </w:r>
      <w:r w:rsidR="0073155C" w:rsidRPr="00A47441">
        <w:rPr>
          <w:rFonts w:ascii="Times New Roman" w:hAnsi="Times New Roman" w:cs="Times New Roman"/>
          <w:szCs w:val="24"/>
          <w:lang w:val="en-GB"/>
        </w:rPr>
        <w:t xml:space="preserve">research </w:t>
      </w:r>
      <w:r w:rsidR="006E027F" w:rsidRPr="00A47441">
        <w:rPr>
          <w:rFonts w:ascii="Times New Roman" w:hAnsi="Times New Roman" w:cs="Times New Roman"/>
          <w:szCs w:val="24"/>
          <w:lang w:val="en-GB"/>
        </w:rPr>
        <w:t xml:space="preserve">also </w:t>
      </w:r>
      <w:r w:rsidR="0073155C" w:rsidRPr="00A47441">
        <w:rPr>
          <w:rFonts w:ascii="Times New Roman" w:hAnsi="Times New Roman" w:cs="Times New Roman"/>
          <w:szCs w:val="24"/>
          <w:lang w:val="en-GB"/>
        </w:rPr>
        <w:t>reported that positive employer branding perceptions</w:t>
      </w:r>
      <w:r w:rsidR="006E027F" w:rsidRPr="00A47441">
        <w:rPr>
          <w:rFonts w:ascii="Times New Roman" w:hAnsi="Times New Roman" w:cs="Times New Roman"/>
          <w:szCs w:val="24"/>
          <w:lang w:val="en-GB"/>
        </w:rPr>
        <w:t xml:space="preserve"> in the </w:t>
      </w:r>
      <w:r w:rsidR="0073155C" w:rsidRPr="00A47441">
        <w:rPr>
          <w:rFonts w:ascii="Times New Roman" w:hAnsi="Times New Roman" w:cs="Times New Roman"/>
          <w:szCs w:val="24"/>
          <w:lang w:val="en-GB"/>
        </w:rPr>
        <w:t xml:space="preserve">recruitment markets </w:t>
      </w:r>
      <w:r w:rsidR="006E027F" w:rsidRPr="00A47441">
        <w:rPr>
          <w:rFonts w:ascii="Times New Roman" w:hAnsi="Times New Roman" w:cs="Times New Roman"/>
          <w:szCs w:val="24"/>
          <w:lang w:val="en-GB"/>
        </w:rPr>
        <w:t>a</w:t>
      </w:r>
      <w:r w:rsidR="0073155C" w:rsidRPr="00A47441">
        <w:rPr>
          <w:rFonts w:ascii="Times New Roman" w:hAnsi="Times New Roman" w:cs="Times New Roman"/>
          <w:szCs w:val="24"/>
          <w:lang w:val="en-GB"/>
        </w:rPr>
        <w:t xml:space="preserve">ffects </w:t>
      </w:r>
      <w:r w:rsidR="006E027F" w:rsidRPr="00A47441">
        <w:rPr>
          <w:rFonts w:ascii="Times New Roman" w:hAnsi="Times New Roman" w:cs="Times New Roman"/>
          <w:szCs w:val="24"/>
          <w:lang w:val="en-GB"/>
        </w:rPr>
        <w:t xml:space="preserve">the </w:t>
      </w:r>
      <w:r w:rsidR="0073155C" w:rsidRPr="00A47441">
        <w:rPr>
          <w:rFonts w:ascii="Times New Roman" w:hAnsi="Times New Roman" w:cs="Times New Roman"/>
          <w:szCs w:val="24"/>
          <w:lang w:val="en-GB"/>
        </w:rPr>
        <w:t>applicant</w:t>
      </w:r>
      <w:r w:rsidR="006E027F" w:rsidRPr="00A47441">
        <w:rPr>
          <w:rFonts w:ascii="Times New Roman" w:hAnsi="Times New Roman" w:cs="Times New Roman"/>
          <w:szCs w:val="24"/>
          <w:lang w:val="en-GB"/>
        </w:rPr>
        <w:t xml:space="preserve">’s </w:t>
      </w:r>
      <w:r w:rsidR="0073155C" w:rsidRPr="00A47441">
        <w:rPr>
          <w:rFonts w:ascii="Times New Roman" w:hAnsi="Times New Roman" w:cs="Times New Roman"/>
          <w:szCs w:val="24"/>
          <w:lang w:val="en-GB"/>
        </w:rPr>
        <w:t>selection</w:t>
      </w:r>
      <w:r w:rsidR="006E027F" w:rsidRPr="00A47441">
        <w:rPr>
          <w:rFonts w:ascii="Times New Roman" w:hAnsi="Times New Roman" w:cs="Times New Roman"/>
          <w:szCs w:val="24"/>
          <w:lang w:val="en-GB"/>
        </w:rPr>
        <w:t xml:space="preserve"> of employer</w:t>
      </w:r>
      <w:r w:rsidR="00526185" w:rsidRPr="00A47441">
        <w:rPr>
          <w:rFonts w:ascii="Times New Roman" w:hAnsi="Times New Roman" w:cs="Times New Roman"/>
          <w:szCs w:val="24"/>
          <w:lang w:val="en-GB"/>
        </w:rPr>
        <w:t xml:space="preserve"> (Turban and Greening</w:t>
      </w:r>
      <w:r w:rsidR="00347A4E">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1998</w:t>
      </w:r>
      <w:r w:rsidR="008F7002" w:rsidRPr="00A47441">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Turban</w:t>
      </w:r>
      <w:r w:rsidR="00347A4E">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2001</w:t>
      </w:r>
      <w:r w:rsidR="008F7002" w:rsidRPr="00A47441">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Fombrun </w:t>
      </w:r>
      <w:r w:rsidR="008F7002" w:rsidRPr="00A47441">
        <w:rPr>
          <w:rFonts w:ascii="Times New Roman" w:hAnsi="Times New Roman" w:cs="Times New Roman"/>
          <w:szCs w:val="24"/>
          <w:lang w:val="en-GB"/>
        </w:rPr>
        <w:t>and</w:t>
      </w:r>
      <w:r w:rsidR="00526185" w:rsidRPr="00A47441">
        <w:rPr>
          <w:rFonts w:ascii="Times New Roman" w:hAnsi="Times New Roman" w:cs="Times New Roman"/>
          <w:szCs w:val="24"/>
          <w:lang w:val="en-GB"/>
        </w:rPr>
        <w:t xml:space="preserve"> </w:t>
      </w:r>
      <w:r w:rsidR="00BB5FAE" w:rsidRPr="00A47441">
        <w:rPr>
          <w:rFonts w:ascii="Times New Roman" w:hAnsi="Times New Roman" w:cs="Times New Roman"/>
          <w:szCs w:val="24"/>
          <w:lang w:val="en-GB"/>
        </w:rPr>
        <w:t>Stanley</w:t>
      </w:r>
      <w:r w:rsidR="00347A4E">
        <w:rPr>
          <w:rFonts w:ascii="Times New Roman" w:hAnsi="Times New Roman" w:cs="Times New Roman"/>
          <w:szCs w:val="24"/>
          <w:lang w:val="en-GB"/>
        </w:rPr>
        <w:t>,</w:t>
      </w:r>
      <w:r w:rsidR="00BB5FAE" w:rsidRPr="00A47441">
        <w:rPr>
          <w:rFonts w:ascii="Times New Roman" w:hAnsi="Times New Roman" w:cs="Times New Roman"/>
          <w:szCs w:val="24"/>
          <w:lang w:val="en-GB"/>
        </w:rPr>
        <w:t xml:space="preserve"> 1990</w:t>
      </w:r>
      <w:r w:rsidR="00526185" w:rsidRPr="00A47441">
        <w:rPr>
          <w:rFonts w:ascii="Times New Roman" w:hAnsi="Times New Roman" w:cs="Times New Roman"/>
          <w:szCs w:val="24"/>
          <w:lang w:val="en-GB"/>
        </w:rPr>
        <w:t>;</w:t>
      </w:r>
      <w:r w:rsidR="008F7002" w:rsidRPr="00A47441">
        <w:rPr>
          <w:rFonts w:ascii="Times New Roman" w:hAnsi="Times New Roman" w:cs="Times New Roman"/>
          <w:szCs w:val="24"/>
          <w:lang w:val="en-US"/>
        </w:rPr>
        <w:t xml:space="preserve"> Barber and</w:t>
      </w:r>
      <w:r w:rsidR="00526185" w:rsidRPr="00A47441">
        <w:rPr>
          <w:rFonts w:ascii="Times New Roman" w:hAnsi="Times New Roman" w:cs="Times New Roman"/>
          <w:szCs w:val="24"/>
          <w:lang w:val="en-US"/>
        </w:rPr>
        <w:t xml:space="preserve"> Roehling</w:t>
      </w:r>
      <w:r w:rsidR="00347A4E">
        <w:rPr>
          <w:rFonts w:ascii="Times New Roman" w:hAnsi="Times New Roman" w:cs="Times New Roman"/>
          <w:szCs w:val="24"/>
          <w:lang w:val="en-US"/>
        </w:rPr>
        <w:t>,</w:t>
      </w:r>
      <w:r w:rsidR="00526185" w:rsidRPr="00A47441">
        <w:rPr>
          <w:rFonts w:ascii="Times New Roman" w:hAnsi="Times New Roman" w:cs="Times New Roman"/>
          <w:szCs w:val="24"/>
          <w:lang w:val="en-US"/>
        </w:rPr>
        <w:t xml:space="preserve"> 1993</w:t>
      </w:r>
      <w:r w:rsidR="008F7002" w:rsidRPr="00A47441">
        <w:rPr>
          <w:rFonts w:ascii="Times New Roman" w:hAnsi="Times New Roman" w:cs="Times New Roman"/>
          <w:szCs w:val="24"/>
          <w:lang w:val="en-US"/>
        </w:rPr>
        <w:t>;</w:t>
      </w:r>
      <w:r w:rsidR="00526185" w:rsidRPr="00A47441">
        <w:rPr>
          <w:rFonts w:ascii="Times New Roman" w:hAnsi="Times New Roman" w:cs="Times New Roman"/>
          <w:szCs w:val="24"/>
          <w:lang w:val="en-US"/>
        </w:rPr>
        <w:t xml:space="preserve"> Gatewood</w:t>
      </w:r>
      <w:r w:rsidR="008F7002" w:rsidRPr="00A47441">
        <w:rPr>
          <w:rFonts w:ascii="Times New Roman" w:hAnsi="Times New Roman" w:cs="Times New Roman"/>
          <w:szCs w:val="24"/>
          <w:lang w:val="en-US"/>
        </w:rPr>
        <w:t xml:space="preserve"> et.al</w:t>
      </w:r>
      <w:r w:rsidR="00347A4E">
        <w:rPr>
          <w:rFonts w:ascii="Times New Roman" w:hAnsi="Times New Roman" w:cs="Times New Roman"/>
          <w:szCs w:val="24"/>
          <w:lang w:val="en-US"/>
        </w:rPr>
        <w:t>,</w:t>
      </w:r>
      <w:r w:rsidR="00526185" w:rsidRPr="00A47441">
        <w:rPr>
          <w:rFonts w:ascii="Times New Roman" w:hAnsi="Times New Roman" w:cs="Times New Roman"/>
          <w:szCs w:val="24"/>
          <w:lang w:val="en-US"/>
        </w:rPr>
        <w:t xml:space="preserve"> 1993</w:t>
      </w:r>
      <w:r w:rsidR="008F7002" w:rsidRPr="00A47441">
        <w:rPr>
          <w:rFonts w:ascii="Times New Roman" w:hAnsi="Times New Roman" w:cs="Times New Roman"/>
          <w:szCs w:val="24"/>
          <w:lang w:val="en-US"/>
        </w:rPr>
        <w:t>;</w:t>
      </w:r>
      <w:r w:rsidR="00526185" w:rsidRPr="00A47441">
        <w:rPr>
          <w:rFonts w:ascii="Times New Roman" w:hAnsi="Times New Roman" w:cs="Times New Roman"/>
          <w:szCs w:val="24"/>
          <w:lang w:val="en-GB"/>
        </w:rPr>
        <w:t xml:space="preserve"> Franca and Pahor</w:t>
      </w:r>
      <w:r w:rsidR="00347A4E">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2012</w:t>
      </w:r>
      <w:r w:rsidR="008F7002" w:rsidRPr="00A47441">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Berthon et.al</w:t>
      </w:r>
      <w:r w:rsidR="00347A4E">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2005</w:t>
      </w:r>
      <w:r w:rsidR="008F7002" w:rsidRPr="00A47441">
        <w:rPr>
          <w:rFonts w:ascii="Times New Roman" w:hAnsi="Times New Roman" w:cs="Times New Roman"/>
          <w:szCs w:val="24"/>
          <w:lang w:val="en-GB"/>
        </w:rPr>
        <w:t>; Judge and Cable</w:t>
      </w:r>
      <w:r w:rsidR="00347A4E">
        <w:rPr>
          <w:rFonts w:ascii="Times New Roman" w:hAnsi="Times New Roman" w:cs="Times New Roman"/>
          <w:szCs w:val="24"/>
          <w:lang w:val="en-GB"/>
        </w:rPr>
        <w:t>,</w:t>
      </w:r>
      <w:r w:rsidR="008F7002" w:rsidRPr="00A47441">
        <w:rPr>
          <w:rFonts w:ascii="Times New Roman" w:hAnsi="Times New Roman" w:cs="Times New Roman"/>
          <w:szCs w:val="24"/>
          <w:lang w:val="en-GB"/>
        </w:rPr>
        <w:t xml:space="preserve"> 1997;</w:t>
      </w:r>
      <w:r w:rsidR="00526185" w:rsidRPr="00A47441">
        <w:rPr>
          <w:rFonts w:ascii="Times New Roman" w:hAnsi="Times New Roman" w:cs="Times New Roman"/>
          <w:szCs w:val="24"/>
          <w:lang w:val="en-GB"/>
        </w:rPr>
        <w:t xml:space="preserve"> Ong</w:t>
      </w:r>
      <w:r w:rsidR="00347A4E">
        <w:rPr>
          <w:rFonts w:ascii="Times New Roman" w:hAnsi="Times New Roman" w:cs="Times New Roman"/>
          <w:szCs w:val="24"/>
          <w:lang w:val="en-GB"/>
        </w:rPr>
        <w:t>,</w:t>
      </w:r>
      <w:r w:rsidR="00526185" w:rsidRPr="00A47441">
        <w:rPr>
          <w:rFonts w:ascii="Times New Roman" w:hAnsi="Times New Roman" w:cs="Times New Roman"/>
          <w:szCs w:val="24"/>
          <w:lang w:val="en-GB"/>
        </w:rPr>
        <w:t xml:space="preserve"> 2011</w:t>
      </w:r>
      <w:r w:rsidR="00526185" w:rsidRPr="00A47441">
        <w:rPr>
          <w:rFonts w:ascii="Times New Roman" w:hAnsi="Times New Roman" w:cs="Times New Roman"/>
          <w:szCs w:val="24"/>
          <w:lang w:val="en-US"/>
        </w:rPr>
        <w:t>)</w:t>
      </w:r>
      <w:r w:rsidR="00117669" w:rsidRPr="00A47441">
        <w:rPr>
          <w:rFonts w:ascii="Times New Roman" w:hAnsi="Times New Roman" w:cs="Times New Roman"/>
          <w:szCs w:val="24"/>
          <w:lang w:val="en-US"/>
        </w:rPr>
        <w:t>.</w:t>
      </w:r>
    </w:p>
    <w:p w:rsidR="00FB66CF" w:rsidRPr="00A47441" w:rsidRDefault="006E027F" w:rsidP="000F4D1E">
      <w:pPr>
        <w:spacing w:before="240" w:after="120" w:line="360" w:lineRule="auto"/>
        <w:ind w:firstLine="720"/>
        <w:jc w:val="both"/>
        <w:rPr>
          <w:rFonts w:ascii="Times New Roman" w:hAnsi="Times New Roman" w:cs="Times New Roman"/>
          <w:szCs w:val="24"/>
          <w:lang w:val="en-US"/>
        </w:rPr>
      </w:pPr>
      <w:r w:rsidRPr="00A47441">
        <w:rPr>
          <w:rFonts w:ascii="Times New Roman" w:hAnsi="Times New Roman" w:cs="Times New Roman"/>
          <w:szCs w:val="24"/>
          <w:lang w:val="en-US"/>
        </w:rPr>
        <w:t>In addition to</w:t>
      </w:r>
      <w:r w:rsidR="00FB66CF" w:rsidRPr="00A47441">
        <w:rPr>
          <w:rFonts w:ascii="Times New Roman" w:hAnsi="Times New Roman" w:cs="Times New Roman"/>
          <w:szCs w:val="24"/>
          <w:lang w:val="en-US"/>
        </w:rPr>
        <w:t xml:space="preserve"> the several advantages of </w:t>
      </w:r>
      <w:r w:rsidRPr="00A47441">
        <w:rPr>
          <w:rFonts w:ascii="Times New Roman" w:hAnsi="Times New Roman" w:cs="Times New Roman"/>
          <w:szCs w:val="24"/>
          <w:lang w:val="en-US"/>
        </w:rPr>
        <w:t xml:space="preserve">a </w:t>
      </w:r>
      <w:r w:rsidR="00FB66CF" w:rsidRPr="00A47441">
        <w:rPr>
          <w:rFonts w:ascii="Times New Roman" w:hAnsi="Times New Roman" w:cs="Times New Roman"/>
          <w:szCs w:val="24"/>
          <w:lang w:val="en-US"/>
        </w:rPr>
        <w:t xml:space="preserve">positive employer branding image, </w:t>
      </w:r>
      <w:r w:rsidRPr="00A47441">
        <w:rPr>
          <w:rFonts w:ascii="Times New Roman" w:hAnsi="Times New Roman" w:cs="Times New Roman"/>
          <w:szCs w:val="24"/>
          <w:lang w:val="en-US"/>
        </w:rPr>
        <w:t xml:space="preserve">a </w:t>
      </w:r>
      <w:r w:rsidR="00FB66CF" w:rsidRPr="00A47441">
        <w:rPr>
          <w:rFonts w:ascii="Times New Roman" w:hAnsi="Times New Roman" w:cs="Times New Roman"/>
          <w:szCs w:val="24"/>
          <w:lang w:val="en-US"/>
        </w:rPr>
        <w:t xml:space="preserve">growing number of studies </w:t>
      </w:r>
      <w:r w:rsidRPr="00A47441">
        <w:rPr>
          <w:rFonts w:ascii="Times New Roman" w:hAnsi="Times New Roman" w:cs="Times New Roman"/>
          <w:szCs w:val="24"/>
          <w:lang w:val="en-US"/>
        </w:rPr>
        <w:t xml:space="preserve">have </w:t>
      </w:r>
      <w:r w:rsidR="00FB66CF" w:rsidRPr="00A47441">
        <w:rPr>
          <w:rFonts w:ascii="Times New Roman" w:hAnsi="Times New Roman" w:cs="Times New Roman"/>
          <w:szCs w:val="24"/>
          <w:lang w:val="en-US"/>
        </w:rPr>
        <w:t>focus</w:t>
      </w:r>
      <w:r w:rsidRPr="00A47441">
        <w:rPr>
          <w:rFonts w:ascii="Times New Roman" w:hAnsi="Times New Roman" w:cs="Times New Roman"/>
          <w:szCs w:val="24"/>
          <w:lang w:val="en-US"/>
        </w:rPr>
        <w:t>sed</w:t>
      </w:r>
      <w:r w:rsidR="00FB66CF" w:rsidRPr="00A47441">
        <w:rPr>
          <w:rFonts w:ascii="Times New Roman" w:hAnsi="Times New Roman" w:cs="Times New Roman"/>
          <w:szCs w:val="24"/>
          <w:lang w:val="en-US"/>
        </w:rPr>
        <w:t xml:space="preserve"> on identification</w:t>
      </w:r>
      <w:r w:rsidRPr="00A47441">
        <w:rPr>
          <w:rFonts w:ascii="Times New Roman" w:hAnsi="Times New Roman" w:cs="Times New Roman"/>
          <w:szCs w:val="24"/>
          <w:lang w:val="en-US"/>
        </w:rPr>
        <w:t xml:space="preserve"> of the</w:t>
      </w:r>
      <w:r w:rsidR="00FB66CF" w:rsidRPr="00A47441">
        <w:rPr>
          <w:rFonts w:ascii="Times New Roman" w:hAnsi="Times New Roman" w:cs="Times New Roman"/>
          <w:szCs w:val="24"/>
          <w:lang w:val="en-US"/>
        </w:rPr>
        <w:t xml:space="preserve"> components of employer branding</w:t>
      </w:r>
      <w:r w:rsidR="0011222B"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in order to manage it. </w:t>
      </w:r>
      <w:r w:rsidRPr="00A47441">
        <w:rPr>
          <w:rFonts w:ascii="Times New Roman" w:hAnsi="Times New Roman" w:cs="Times New Roman"/>
          <w:szCs w:val="24"/>
          <w:lang w:val="en-US"/>
        </w:rPr>
        <w:t>A b</w:t>
      </w:r>
      <w:r w:rsidR="00FB66CF" w:rsidRPr="00A47441">
        <w:rPr>
          <w:rFonts w:ascii="Times New Roman" w:hAnsi="Times New Roman" w:cs="Times New Roman"/>
          <w:szCs w:val="24"/>
          <w:lang w:val="en-US"/>
        </w:rPr>
        <w:t xml:space="preserve">randing equity </w:t>
      </w:r>
      <w:r w:rsidR="00575E3D" w:rsidRPr="00A47441">
        <w:rPr>
          <w:rFonts w:ascii="Times New Roman" w:hAnsi="Times New Roman" w:cs="Times New Roman"/>
          <w:szCs w:val="24"/>
          <w:lang w:val="en-US"/>
        </w:rPr>
        <w:t xml:space="preserve">approach </w:t>
      </w:r>
      <w:r w:rsidR="00FB66CF" w:rsidRPr="00A47441">
        <w:rPr>
          <w:rFonts w:ascii="Times New Roman" w:hAnsi="Times New Roman" w:cs="Times New Roman"/>
          <w:szCs w:val="24"/>
          <w:lang w:val="en-US"/>
        </w:rPr>
        <w:t xml:space="preserve">provides a complementary theoretical perspective for understanding employer branding and </w:t>
      </w:r>
      <w:r w:rsidRPr="00A47441">
        <w:rPr>
          <w:rFonts w:ascii="Times New Roman" w:hAnsi="Times New Roman" w:cs="Times New Roman"/>
          <w:szCs w:val="24"/>
          <w:lang w:val="en-US"/>
        </w:rPr>
        <w:t>provides</w:t>
      </w:r>
      <w:r w:rsidR="00FB66CF" w:rsidRPr="00A47441">
        <w:rPr>
          <w:rFonts w:ascii="Times New Roman" w:hAnsi="Times New Roman" w:cs="Times New Roman"/>
          <w:szCs w:val="24"/>
          <w:lang w:val="en-US"/>
        </w:rPr>
        <w:t xml:space="preserve"> functional instruments for managers </w:t>
      </w:r>
      <w:r w:rsidRPr="00A47441">
        <w:rPr>
          <w:rFonts w:ascii="Times New Roman" w:hAnsi="Times New Roman" w:cs="Times New Roman"/>
          <w:szCs w:val="24"/>
          <w:lang w:val="en-US"/>
        </w:rPr>
        <w:t>to be able to</w:t>
      </w:r>
      <w:r w:rsidR="00FB66CF" w:rsidRPr="00A47441">
        <w:rPr>
          <w:rFonts w:ascii="Times New Roman" w:hAnsi="Times New Roman" w:cs="Times New Roman"/>
          <w:szCs w:val="24"/>
          <w:lang w:val="en-US"/>
        </w:rPr>
        <w:t xml:space="preserve"> manage. </w:t>
      </w:r>
      <w:r w:rsidRPr="00A47441">
        <w:rPr>
          <w:rFonts w:ascii="Times New Roman" w:hAnsi="Times New Roman" w:cs="Times New Roman"/>
          <w:szCs w:val="24"/>
          <w:lang w:val="en-US"/>
        </w:rPr>
        <w:t>The m</w:t>
      </w:r>
      <w:r w:rsidR="00FB66CF" w:rsidRPr="00A47441">
        <w:rPr>
          <w:rFonts w:ascii="Times New Roman" w:hAnsi="Times New Roman" w:cs="Times New Roman"/>
          <w:szCs w:val="24"/>
          <w:lang w:val="en-US"/>
        </w:rPr>
        <w:t xml:space="preserve">arketing approach suggested that managers could manage their employer branding </w:t>
      </w:r>
      <w:r w:rsidRPr="00A47441">
        <w:rPr>
          <w:rFonts w:ascii="Times New Roman" w:hAnsi="Times New Roman" w:cs="Times New Roman"/>
          <w:szCs w:val="24"/>
          <w:lang w:val="en-US"/>
        </w:rPr>
        <w:t xml:space="preserve">in a </w:t>
      </w:r>
      <w:r w:rsidR="00FB66CF" w:rsidRPr="00A47441">
        <w:rPr>
          <w:rFonts w:ascii="Times New Roman" w:hAnsi="Times New Roman" w:cs="Times New Roman"/>
          <w:szCs w:val="24"/>
          <w:lang w:val="en-US"/>
        </w:rPr>
        <w:t xml:space="preserve">similar manner </w:t>
      </w:r>
      <w:r w:rsidRPr="00A47441">
        <w:rPr>
          <w:rFonts w:ascii="Times New Roman" w:hAnsi="Times New Roman" w:cs="Times New Roman"/>
          <w:szCs w:val="24"/>
          <w:lang w:val="en-US"/>
        </w:rPr>
        <w:t>to a</w:t>
      </w:r>
      <w:r w:rsidR="00FB66CF" w:rsidRPr="00A47441">
        <w:rPr>
          <w:rFonts w:ascii="Times New Roman" w:hAnsi="Times New Roman" w:cs="Times New Roman"/>
          <w:szCs w:val="24"/>
          <w:lang w:val="en-US"/>
        </w:rPr>
        <w:t xml:space="preserve"> product or service brand. </w:t>
      </w:r>
      <w:r w:rsidRPr="00A47441">
        <w:rPr>
          <w:rFonts w:ascii="Times New Roman" w:hAnsi="Times New Roman" w:cs="Times New Roman"/>
          <w:szCs w:val="24"/>
          <w:lang w:val="en-US"/>
        </w:rPr>
        <w:t>B</w:t>
      </w:r>
      <w:r w:rsidR="00554269" w:rsidRPr="00A47441">
        <w:rPr>
          <w:rFonts w:ascii="Times New Roman" w:hAnsi="Times New Roman" w:cs="Times New Roman"/>
          <w:szCs w:val="24"/>
          <w:lang w:val="en-US"/>
        </w:rPr>
        <w:t>rand</w:t>
      </w:r>
      <w:r w:rsidR="00FB66CF" w:rsidRPr="00A47441">
        <w:rPr>
          <w:rFonts w:ascii="Times New Roman" w:hAnsi="Times New Roman" w:cs="Times New Roman"/>
          <w:szCs w:val="24"/>
          <w:lang w:val="en-US"/>
        </w:rPr>
        <w:t xml:space="preserve"> equity is a set of brand assets and liabilities link</w:t>
      </w:r>
      <w:r w:rsidRPr="00A47441">
        <w:rPr>
          <w:rFonts w:ascii="Times New Roman" w:hAnsi="Times New Roman" w:cs="Times New Roman"/>
          <w:szCs w:val="24"/>
          <w:lang w:val="en-US"/>
        </w:rPr>
        <w:t>ed</w:t>
      </w:r>
      <w:r w:rsidR="00FB66CF" w:rsidRPr="00A47441">
        <w:rPr>
          <w:rFonts w:ascii="Times New Roman" w:hAnsi="Times New Roman" w:cs="Times New Roman"/>
          <w:szCs w:val="24"/>
          <w:lang w:val="en-US"/>
        </w:rPr>
        <w:t xml:space="preserve"> to a brand and firm </w:t>
      </w:r>
      <w:r w:rsidRPr="00A47441">
        <w:rPr>
          <w:rFonts w:ascii="Times New Roman" w:hAnsi="Times New Roman" w:cs="Times New Roman"/>
          <w:szCs w:val="24"/>
          <w:lang w:val="en-US"/>
        </w:rPr>
        <w:t>defining</w:t>
      </w:r>
      <w:r w:rsidR="00FB66CF" w:rsidRPr="00A47441">
        <w:rPr>
          <w:rFonts w:ascii="Times New Roman" w:hAnsi="Times New Roman" w:cs="Times New Roman"/>
          <w:szCs w:val="24"/>
          <w:lang w:val="en-US"/>
        </w:rPr>
        <w:t xml:space="preserve"> the value provided by a product or service </w:t>
      </w:r>
      <w:proofErr w:type="gramStart"/>
      <w:r w:rsidR="00FB66CF" w:rsidRPr="00A47441">
        <w:rPr>
          <w:rFonts w:ascii="Times New Roman" w:hAnsi="Times New Roman" w:cs="Times New Roman"/>
          <w:szCs w:val="24"/>
          <w:lang w:val="en-US"/>
        </w:rPr>
        <w:t>of  a</w:t>
      </w:r>
      <w:proofErr w:type="gramEnd"/>
      <w:r w:rsidR="00FB66CF" w:rsidRPr="00A47441">
        <w:rPr>
          <w:rFonts w:ascii="Times New Roman" w:hAnsi="Times New Roman" w:cs="Times New Roman"/>
          <w:szCs w:val="24"/>
          <w:lang w:val="en-US"/>
        </w:rPr>
        <w:t xml:space="preserve"> firm” (Aaker</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1991)</w:t>
      </w:r>
      <w:r w:rsidR="00554269"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Customer</w:t>
      </w:r>
      <w:r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based brand equity relates to the effects of brand knowledge </w:t>
      </w:r>
      <w:proofErr w:type="gramStart"/>
      <w:r w:rsidR="00FB66CF" w:rsidRPr="00A47441">
        <w:rPr>
          <w:rFonts w:ascii="Times New Roman" w:hAnsi="Times New Roman" w:cs="Times New Roman"/>
          <w:szCs w:val="24"/>
          <w:lang w:val="en-US"/>
        </w:rPr>
        <w:t xml:space="preserve">and  </w:t>
      </w:r>
      <w:r w:rsidRPr="00A47441">
        <w:rPr>
          <w:rFonts w:ascii="Times New Roman" w:hAnsi="Times New Roman" w:cs="Times New Roman"/>
          <w:szCs w:val="24"/>
          <w:lang w:val="en-US"/>
        </w:rPr>
        <w:t>the</w:t>
      </w:r>
      <w:proofErr w:type="gramEnd"/>
      <w:r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consumers</w:t>
      </w:r>
      <w:r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response to the marketing of the brand (Keller</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1993)</w:t>
      </w:r>
      <w:r w:rsidRPr="00A47441">
        <w:rPr>
          <w:rFonts w:ascii="Times New Roman" w:hAnsi="Times New Roman" w:cs="Times New Roman"/>
          <w:szCs w:val="24"/>
          <w:lang w:val="en-US"/>
        </w:rPr>
        <w:t>. Therefore,</w:t>
      </w:r>
      <w:r w:rsidR="00FB66CF" w:rsidRPr="00A47441">
        <w:rPr>
          <w:rFonts w:ascii="Times New Roman" w:hAnsi="Times New Roman" w:cs="Times New Roman"/>
          <w:szCs w:val="24"/>
          <w:lang w:val="en-US"/>
        </w:rPr>
        <w:t xml:space="preserve"> brand equity reduce</w:t>
      </w:r>
      <w:r w:rsidRPr="00A47441">
        <w:rPr>
          <w:rFonts w:ascii="Times New Roman" w:hAnsi="Times New Roman" w:cs="Times New Roman"/>
          <w:szCs w:val="24"/>
          <w:lang w:val="en-US"/>
        </w:rPr>
        <w:t>s the</w:t>
      </w:r>
      <w:r w:rsidR="00FB66CF" w:rsidRPr="00A47441">
        <w:rPr>
          <w:rFonts w:ascii="Times New Roman" w:hAnsi="Times New Roman" w:cs="Times New Roman"/>
          <w:szCs w:val="24"/>
          <w:lang w:val="en-US"/>
        </w:rPr>
        <w:t xml:space="preserve"> consumer</w:t>
      </w:r>
      <w:r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s perceptions of risk, cost of information and generates confidence. Brand can convey some value propositions, promise to consistently deliver a specific set of features, benefits </w:t>
      </w:r>
      <w:r w:rsidR="0019443B" w:rsidRPr="00A47441">
        <w:rPr>
          <w:rFonts w:ascii="Times New Roman" w:hAnsi="Times New Roman" w:cs="Times New Roman"/>
          <w:szCs w:val="24"/>
          <w:lang w:val="en-US"/>
        </w:rPr>
        <w:t>and services to other party (Ko</w:t>
      </w:r>
      <w:r w:rsidR="00FB66CF" w:rsidRPr="00A47441">
        <w:rPr>
          <w:rFonts w:ascii="Times New Roman" w:hAnsi="Times New Roman" w:cs="Times New Roman"/>
          <w:szCs w:val="24"/>
          <w:lang w:val="en-US"/>
        </w:rPr>
        <w:t>tler</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1997</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443)</w:t>
      </w:r>
      <w:r w:rsidR="00554269"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In this </w:t>
      </w:r>
      <w:r w:rsidRPr="00A47441">
        <w:rPr>
          <w:rFonts w:ascii="Times New Roman" w:hAnsi="Times New Roman" w:cs="Times New Roman"/>
          <w:szCs w:val="24"/>
          <w:lang w:val="en-US"/>
        </w:rPr>
        <w:t>context,</w:t>
      </w:r>
      <w:r w:rsidR="00FB66CF" w:rsidRPr="00A47441">
        <w:rPr>
          <w:rFonts w:ascii="Times New Roman" w:hAnsi="Times New Roman" w:cs="Times New Roman"/>
          <w:szCs w:val="24"/>
          <w:lang w:val="en-US"/>
        </w:rPr>
        <w:t xml:space="preserve"> employer branding is </w:t>
      </w:r>
      <w:r w:rsidRPr="00A47441">
        <w:rPr>
          <w:rFonts w:ascii="Times New Roman" w:hAnsi="Times New Roman" w:cs="Times New Roman"/>
          <w:szCs w:val="24"/>
          <w:lang w:val="en-US"/>
        </w:rPr>
        <w:t xml:space="preserve">a type </w:t>
      </w:r>
      <w:r w:rsidR="00FB66CF" w:rsidRPr="00A47441">
        <w:rPr>
          <w:rFonts w:ascii="Times New Roman" w:hAnsi="Times New Roman" w:cs="Times New Roman"/>
          <w:szCs w:val="24"/>
          <w:lang w:val="en-US"/>
        </w:rPr>
        <w:t xml:space="preserve">of brand that </w:t>
      </w:r>
      <w:r w:rsidRPr="00A47441">
        <w:rPr>
          <w:rFonts w:ascii="Times New Roman" w:hAnsi="Times New Roman" w:cs="Times New Roman"/>
          <w:szCs w:val="24"/>
          <w:lang w:val="en-US"/>
        </w:rPr>
        <w:t>keeps</w:t>
      </w:r>
      <w:r w:rsidR="00FB66CF" w:rsidRPr="00A47441">
        <w:rPr>
          <w:rFonts w:ascii="Times New Roman" w:hAnsi="Times New Roman" w:cs="Times New Roman"/>
          <w:szCs w:val="24"/>
          <w:lang w:val="en-US"/>
        </w:rPr>
        <w:t xml:space="preserve"> employees</w:t>
      </w:r>
      <w:r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reduce</w:t>
      </w:r>
      <w:r w:rsidRPr="00A47441">
        <w:rPr>
          <w:rFonts w:ascii="Times New Roman" w:hAnsi="Times New Roman" w:cs="Times New Roman"/>
          <w:szCs w:val="24"/>
          <w:lang w:val="en-US"/>
        </w:rPr>
        <w:t>s</w:t>
      </w:r>
      <w:r w:rsidR="00FB66CF" w:rsidRPr="00A47441">
        <w:rPr>
          <w:rFonts w:ascii="Times New Roman" w:hAnsi="Times New Roman" w:cs="Times New Roman"/>
          <w:szCs w:val="24"/>
          <w:lang w:val="en-US"/>
        </w:rPr>
        <w:t xml:space="preserve"> risk of </w:t>
      </w:r>
      <w:r w:rsidRPr="00A47441">
        <w:rPr>
          <w:rFonts w:ascii="Times New Roman" w:hAnsi="Times New Roman" w:cs="Times New Roman"/>
          <w:szCs w:val="24"/>
          <w:lang w:val="en-US"/>
        </w:rPr>
        <w:t xml:space="preserve">the </w:t>
      </w:r>
      <w:r w:rsidR="00FB66CF" w:rsidRPr="00A47441">
        <w:rPr>
          <w:rFonts w:ascii="Times New Roman" w:hAnsi="Times New Roman" w:cs="Times New Roman"/>
          <w:szCs w:val="24"/>
          <w:lang w:val="en-US"/>
        </w:rPr>
        <w:t xml:space="preserve">work environment and employer and presents trust </w:t>
      </w:r>
      <w:r w:rsidRPr="00A47441">
        <w:rPr>
          <w:rFonts w:ascii="Times New Roman" w:hAnsi="Times New Roman" w:cs="Times New Roman"/>
          <w:szCs w:val="24"/>
          <w:lang w:val="en-US"/>
        </w:rPr>
        <w:t>in the</w:t>
      </w:r>
      <w:r w:rsidR="00FB66CF" w:rsidRPr="00A47441">
        <w:rPr>
          <w:rFonts w:ascii="Times New Roman" w:hAnsi="Times New Roman" w:cs="Times New Roman"/>
          <w:szCs w:val="24"/>
          <w:lang w:val="en-US"/>
        </w:rPr>
        <w:t xml:space="preserve"> employer as a good place to </w:t>
      </w:r>
      <w:r w:rsidRPr="00A47441">
        <w:rPr>
          <w:rFonts w:ascii="Times New Roman" w:hAnsi="Times New Roman" w:cs="Times New Roman"/>
          <w:szCs w:val="24"/>
          <w:lang w:val="en-US"/>
        </w:rPr>
        <w:t>work</w:t>
      </w:r>
      <w:r w:rsidR="00FB66CF" w:rsidRPr="00A47441">
        <w:rPr>
          <w:rFonts w:ascii="Times New Roman" w:hAnsi="Times New Roman" w:cs="Times New Roman"/>
          <w:szCs w:val="24"/>
          <w:lang w:val="en-US"/>
        </w:rPr>
        <w:t xml:space="preserve">. </w:t>
      </w:r>
    </w:p>
    <w:p w:rsidR="00FB66CF" w:rsidRPr="00A47441" w:rsidRDefault="00FB66CF" w:rsidP="000F4D1E">
      <w:pPr>
        <w:spacing w:before="240" w:after="120" w:line="360" w:lineRule="auto"/>
        <w:ind w:firstLine="720"/>
        <w:jc w:val="both"/>
        <w:rPr>
          <w:rFonts w:ascii="Times New Roman" w:hAnsi="Times New Roman" w:cs="Times New Roman"/>
          <w:szCs w:val="24"/>
          <w:lang w:val="en-US"/>
        </w:rPr>
      </w:pPr>
      <w:r w:rsidRPr="00A47441">
        <w:rPr>
          <w:rFonts w:ascii="Times New Roman" w:hAnsi="Times New Roman" w:cs="Times New Roman"/>
          <w:szCs w:val="24"/>
          <w:lang w:val="en-US"/>
        </w:rPr>
        <w:t xml:space="preserve">Employer branding </w:t>
      </w:r>
      <w:r w:rsidR="0011222B" w:rsidRPr="00A47441">
        <w:rPr>
          <w:rFonts w:ascii="Times New Roman" w:hAnsi="Times New Roman" w:cs="Times New Roman"/>
          <w:szCs w:val="24"/>
          <w:lang w:val="en-US"/>
        </w:rPr>
        <w:t>include</w:t>
      </w:r>
      <w:r w:rsidR="006E027F" w:rsidRPr="00A47441">
        <w:rPr>
          <w:rFonts w:ascii="Times New Roman" w:hAnsi="Times New Roman" w:cs="Times New Roman"/>
          <w:szCs w:val="24"/>
          <w:lang w:val="en-US"/>
        </w:rPr>
        <w:t>s</w:t>
      </w:r>
      <w:r w:rsidR="0011222B" w:rsidRPr="00A47441">
        <w:rPr>
          <w:rFonts w:ascii="Times New Roman" w:hAnsi="Times New Roman" w:cs="Times New Roman"/>
          <w:szCs w:val="24"/>
          <w:lang w:val="en-US"/>
        </w:rPr>
        <w:t xml:space="preserve"> symbolic</w:t>
      </w:r>
      <w:r w:rsidRPr="00A47441">
        <w:rPr>
          <w:rFonts w:ascii="Times New Roman" w:hAnsi="Times New Roman" w:cs="Times New Roman"/>
          <w:szCs w:val="24"/>
          <w:lang w:val="en-US"/>
        </w:rPr>
        <w:t xml:space="preserve"> and functional benefits </w:t>
      </w:r>
      <w:r w:rsidR="00575E3D" w:rsidRPr="00A47441">
        <w:rPr>
          <w:rFonts w:ascii="Times New Roman" w:hAnsi="Times New Roman" w:cs="Times New Roman"/>
          <w:szCs w:val="24"/>
          <w:lang w:val="en-US"/>
        </w:rPr>
        <w:t xml:space="preserve">which </w:t>
      </w:r>
      <w:r w:rsidR="006E027F" w:rsidRPr="00A47441">
        <w:rPr>
          <w:rFonts w:ascii="Times New Roman" w:hAnsi="Times New Roman" w:cs="Times New Roman"/>
          <w:szCs w:val="24"/>
          <w:lang w:val="en-US"/>
        </w:rPr>
        <w:t>are</w:t>
      </w:r>
      <w:r w:rsidR="00575E3D" w:rsidRPr="00A47441">
        <w:rPr>
          <w:rFonts w:ascii="Times New Roman" w:hAnsi="Times New Roman" w:cs="Times New Roman"/>
          <w:szCs w:val="24"/>
          <w:lang w:val="en-US"/>
        </w:rPr>
        <w:t xml:space="preserve"> shaped by </w:t>
      </w:r>
      <w:r w:rsidR="006E027F" w:rsidRPr="00A47441">
        <w:rPr>
          <w:rFonts w:ascii="Times New Roman" w:hAnsi="Times New Roman" w:cs="Times New Roman"/>
          <w:szCs w:val="24"/>
          <w:lang w:val="en-US"/>
        </w:rPr>
        <w:t xml:space="preserve">the </w:t>
      </w:r>
      <w:r w:rsidR="00575E3D" w:rsidRPr="00A47441">
        <w:rPr>
          <w:rFonts w:ascii="Times New Roman" w:hAnsi="Times New Roman" w:cs="Times New Roman"/>
          <w:szCs w:val="24"/>
          <w:lang w:val="en-US"/>
        </w:rPr>
        <w:t xml:space="preserve">corporate identity and </w:t>
      </w:r>
      <w:r w:rsidR="006E027F" w:rsidRPr="00A47441">
        <w:rPr>
          <w:rFonts w:ascii="Times New Roman" w:hAnsi="Times New Roman" w:cs="Times New Roman"/>
          <w:szCs w:val="24"/>
          <w:lang w:val="en-US"/>
        </w:rPr>
        <w:t xml:space="preserve">the effect of the </w:t>
      </w:r>
      <w:r w:rsidR="00575E3D" w:rsidRPr="00A47441">
        <w:rPr>
          <w:rFonts w:ascii="Times New Roman" w:hAnsi="Times New Roman" w:cs="Times New Roman"/>
          <w:szCs w:val="24"/>
          <w:lang w:val="en-US"/>
        </w:rPr>
        <w:t xml:space="preserve">organization on insiders and outsiders </w:t>
      </w:r>
      <w:r w:rsidRPr="00A47441">
        <w:rPr>
          <w:rFonts w:ascii="Times New Roman" w:hAnsi="Times New Roman" w:cs="Times New Roman"/>
          <w:szCs w:val="24"/>
          <w:lang w:val="en-US"/>
        </w:rPr>
        <w:t xml:space="preserve">(Bakhause and Tikoo 2004). </w:t>
      </w:r>
      <w:r w:rsidRPr="00A47441">
        <w:rPr>
          <w:rFonts w:ascii="Times New Roman" w:hAnsi="Times New Roman" w:cs="Times New Roman"/>
          <w:szCs w:val="24"/>
          <w:lang w:val="en-GB"/>
        </w:rPr>
        <w:t>Amber and Barrow (1996) defined employer branding as package of functional, economic and psychological benefits provided by employment</w:t>
      </w:r>
      <w:r w:rsidR="00575E3D"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After th</w:t>
      </w:r>
      <w:r w:rsidR="006E027F" w:rsidRPr="00A47441">
        <w:rPr>
          <w:rFonts w:ascii="Times New Roman" w:hAnsi="Times New Roman" w:cs="Times New Roman"/>
          <w:szCs w:val="24"/>
          <w:lang w:val="en-GB"/>
        </w:rPr>
        <w:t>at</w:t>
      </w:r>
      <w:r w:rsidRPr="00A47441">
        <w:rPr>
          <w:rFonts w:ascii="Times New Roman" w:hAnsi="Times New Roman" w:cs="Times New Roman"/>
          <w:szCs w:val="24"/>
          <w:lang w:val="en-GB"/>
        </w:rPr>
        <w:t xml:space="preserve"> study</w:t>
      </w:r>
      <w:r w:rsidR="006E027F"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Lievens</w:t>
      </w:r>
      <w:r w:rsidR="006F1965"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(2007) combined the functional economic components and identif</w:t>
      </w:r>
      <w:r w:rsidR="006E027F" w:rsidRPr="00A47441">
        <w:rPr>
          <w:rFonts w:ascii="Times New Roman" w:hAnsi="Times New Roman" w:cs="Times New Roman"/>
          <w:szCs w:val="24"/>
          <w:lang w:val="en-GB"/>
        </w:rPr>
        <w:t>ied the</w:t>
      </w:r>
      <w:r w:rsidRPr="00A47441">
        <w:rPr>
          <w:rFonts w:ascii="Times New Roman" w:hAnsi="Times New Roman" w:cs="Times New Roman"/>
          <w:szCs w:val="24"/>
          <w:lang w:val="en-GB"/>
        </w:rPr>
        <w:t xml:space="preserve"> concept </w:t>
      </w:r>
      <w:r w:rsidR="006E027F" w:rsidRPr="00A47441">
        <w:rPr>
          <w:rFonts w:ascii="Times New Roman" w:hAnsi="Times New Roman" w:cs="Times New Roman"/>
          <w:szCs w:val="24"/>
          <w:lang w:val="en-GB"/>
        </w:rPr>
        <w:t xml:space="preserve">as </w:t>
      </w:r>
      <w:proofErr w:type="gramStart"/>
      <w:r w:rsidR="006E027F" w:rsidRPr="00A47441">
        <w:rPr>
          <w:rFonts w:ascii="Times New Roman" w:hAnsi="Times New Roman" w:cs="Times New Roman"/>
          <w:szCs w:val="24"/>
          <w:lang w:val="en-GB"/>
        </w:rPr>
        <w:t xml:space="preserve">having </w:t>
      </w:r>
      <w:r w:rsidR="00554269" w:rsidRPr="00A47441">
        <w:rPr>
          <w:rFonts w:ascii="Times New Roman" w:hAnsi="Times New Roman" w:cs="Times New Roman"/>
          <w:szCs w:val="24"/>
          <w:lang w:val="en-GB"/>
        </w:rPr>
        <w:t xml:space="preserve"> two</w:t>
      </w:r>
      <w:proofErr w:type="gramEnd"/>
      <w:r w:rsidR="00575E3D" w:rsidRPr="00A47441">
        <w:rPr>
          <w:rFonts w:ascii="Times New Roman" w:hAnsi="Times New Roman" w:cs="Times New Roman"/>
          <w:szCs w:val="24"/>
          <w:lang w:val="en-GB"/>
        </w:rPr>
        <w:t xml:space="preserve"> main components </w:t>
      </w:r>
      <w:r w:rsidRPr="00A47441">
        <w:rPr>
          <w:rFonts w:ascii="Times New Roman" w:hAnsi="Times New Roman" w:cs="Times New Roman"/>
          <w:szCs w:val="24"/>
          <w:lang w:val="en-GB"/>
        </w:rPr>
        <w:t>(Lievens</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2007). Instrumental attribut</w:t>
      </w:r>
      <w:r w:rsidR="006E027F" w:rsidRPr="00A47441">
        <w:rPr>
          <w:rFonts w:ascii="Times New Roman" w:hAnsi="Times New Roman" w:cs="Times New Roman"/>
          <w:szCs w:val="24"/>
          <w:lang w:val="en-GB"/>
        </w:rPr>
        <w:t>es</w:t>
      </w:r>
      <w:r w:rsidRPr="00A47441">
        <w:rPr>
          <w:rFonts w:ascii="Times New Roman" w:hAnsi="Times New Roman" w:cs="Times New Roman"/>
          <w:szCs w:val="24"/>
          <w:lang w:val="en-GB"/>
        </w:rPr>
        <w:t xml:space="preserve"> refer</w:t>
      </w:r>
      <w:r w:rsidR="006E027F" w:rsidRPr="00A47441">
        <w:rPr>
          <w:rFonts w:ascii="Times New Roman" w:hAnsi="Times New Roman" w:cs="Times New Roman"/>
          <w:szCs w:val="24"/>
          <w:lang w:val="en-GB"/>
        </w:rPr>
        <w:t xml:space="preserve"> to</w:t>
      </w:r>
      <w:r w:rsidRPr="00A47441">
        <w:rPr>
          <w:rFonts w:ascii="Times New Roman" w:hAnsi="Times New Roman" w:cs="Times New Roman"/>
          <w:szCs w:val="24"/>
          <w:lang w:val="en-GB"/>
        </w:rPr>
        <w:t xml:space="preserve"> the functional features of </w:t>
      </w:r>
      <w:r w:rsidR="006E027F"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organizations among employees such as compensation (pay), job security</w:t>
      </w:r>
      <w:r w:rsidR="00DC5C0E" w:rsidRPr="00A47441">
        <w:rPr>
          <w:rFonts w:ascii="Times New Roman" w:hAnsi="Times New Roman" w:cs="Times New Roman"/>
          <w:szCs w:val="24"/>
          <w:lang w:val="en-GB"/>
        </w:rPr>
        <w:t>,</w:t>
      </w:r>
      <w:r w:rsidRPr="00A47441">
        <w:rPr>
          <w:rFonts w:ascii="Times New Roman" w:hAnsi="Times New Roman" w:cs="Times New Roman"/>
          <w:szCs w:val="24"/>
          <w:lang w:val="en-GB"/>
        </w:rPr>
        <w:t xml:space="preserve"> working conditions, promotion opportunities, career choice</w:t>
      </w:r>
      <w:r w:rsidR="00DC5C0E"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etc. </w:t>
      </w:r>
      <w:r w:rsidR="00DC5C0E" w:rsidRPr="00A47441">
        <w:rPr>
          <w:rFonts w:ascii="Times New Roman" w:hAnsi="Times New Roman" w:cs="Times New Roman"/>
          <w:szCs w:val="24"/>
          <w:lang w:val="en-GB"/>
        </w:rPr>
        <w:t>The s</w:t>
      </w:r>
      <w:r w:rsidRPr="00A47441">
        <w:rPr>
          <w:rFonts w:ascii="Times New Roman" w:hAnsi="Times New Roman" w:cs="Times New Roman"/>
          <w:szCs w:val="24"/>
          <w:lang w:val="en-GB"/>
        </w:rPr>
        <w:t xml:space="preserve">ymbolic </w:t>
      </w:r>
      <w:r w:rsidRPr="00A47441">
        <w:rPr>
          <w:rFonts w:ascii="Times New Roman" w:hAnsi="Times New Roman" w:cs="Times New Roman"/>
          <w:szCs w:val="24"/>
          <w:lang w:val="en-GB"/>
        </w:rPr>
        <w:lastRenderedPageBreak/>
        <w:t>attribut</w:t>
      </w:r>
      <w:r w:rsidR="00DC5C0E" w:rsidRPr="00A47441">
        <w:rPr>
          <w:rFonts w:ascii="Times New Roman" w:hAnsi="Times New Roman" w:cs="Times New Roman"/>
          <w:szCs w:val="24"/>
          <w:lang w:val="en-GB"/>
        </w:rPr>
        <w:t>es have generally</w:t>
      </w:r>
      <w:r w:rsidRPr="00A47441">
        <w:rPr>
          <w:rFonts w:ascii="Times New Roman" w:hAnsi="Times New Roman" w:cs="Times New Roman"/>
          <w:szCs w:val="24"/>
          <w:lang w:val="en-GB"/>
        </w:rPr>
        <w:t xml:space="preserve"> embraced the intangible features of companies </w:t>
      </w:r>
      <w:r w:rsidR="00DC5C0E" w:rsidRPr="00A47441">
        <w:rPr>
          <w:rFonts w:ascii="Times New Roman" w:hAnsi="Times New Roman" w:cs="Times New Roman"/>
          <w:szCs w:val="24"/>
          <w:lang w:val="en-GB"/>
        </w:rPr>
        <w:t xml:space="preserve">which are </w:t>
      </w:r>
      <w:r w:rsidRPr="00A47441">
        <w:rPr>
          <w:rFonts w:ascii="Times New Roman" w:hAnsi="Times New Roman" w:cs="Times New Roman"/>
          <w:szCs w:val="24"/>
          <w:lang w:val="en-GB"/>
        </w:rPr>
        <w:t xml:space="preserve">related with social approval </w:t>
      </w:r>
      <w:r w:rsidR="00DC5C0E" w:rsidRPr="00A47441">
        <w:rPr>
          <w:rFonts w:ascii="Times New Roman" w:hAnsi="Times New Roman" w:cs="Times New Roman"/>
          <w:szCs w:val="24"/>
          <w:lang w:val="en-GB"/>
        </w:rPr>
        <w:t>in</w:t>
      </w:r>
      <w:r w:rsidRPr="00A47441">
        <w:rPr>
          <w:rFonts w:ascii="Times New Roman" w:hAnsi="Times New Roman" w:cs="Times New Roman"/>
          <w:szCs w:val="24"/>
          <w:lang w:val="en-GB"/>
        </w:rPr>
        <w:t xml:space="preserve"> society, </w:t>
      </w:r>
      <w:r w:rsidR="00DC5C0E" w:rsidRPr="00A47441">
        <w:rPr>
          <w:rFonts w:ascii="Times New Roman" w:hAnsi="Times New Roman" w:cs="Times New Roman"/>
          <w:szCs w:val="24"/>
          <w:lang w:val="en-GB"/>
        </w:rPr>
        <w:t>such as</w:t>
      </w:r>
      <w:r w:rsidRPr="00A47441">
        <w:rPr>
          <w:rFonts w:ascii="Times New Roman" w:hAnsi="Times New Roman" w:cs="Times New Roman"/>
          <w:szCs w:val="24"/>
          <w:lang w:val="en-GB"/>
        </w:rPr>
        <w:t xml:space="preserve"> prestige perceptions of </w:t>
      </w:r>
      <w:r w:rsidR="00DC5C0E" w:rsidRPr="00A47441">
        <w:rPr>
          <w:rFonts w:ascii="Times New Roman" w:hAnsi="Times New Roman" w:cs="Times New Roman"/>
          <w:szCs w:val="24"/>
          <w:lang w:val="en-GB"/>
        </w:rPr>
        <w:t xml:space="preserve">the </w:t>
      </w:r>
      <w:r w:rsidRPr="00A47441">
        <w:rPr>
          <w:rFonts w:ascii="Times New Roman" w:hAnsi="Times New Roman" w:cs="Times New Roman"/>
          <w:szCs w:val="24"/>
          <w:lang w:val="en-GB"/>
        </w:rPr>
        <w:t xml:space="preserve">company, consumer perceptions as a producer, social responsibility, vision, mission statements, </w:t>
      </w:r>
      <w:r w:rsidR="00DC5C0E" w:rsidRPr="00A47441">
        <w:rPr>
          <w:rFonts w:ascii="Times New Roman" w:hAnsi="Times New Roman" w:cs="Times New Roman"/>
          <w:szCs w:val="24"/>
          <w:lang w:val="en-GB"/>
        </w:rPr>
        <w:t xml:space="preserve">and </w:t>
      </w:r>
      <w:r w:rsidRPr="00A47441">
        <w:rPr>
          <w:rFonts w:ascii="Times New Roman" w:hAnsi="Times New Roman" w:cs="Times New Roman"/>
          <w:szCs w:val="24"/>
          <w:lang w:val="en-GB"/>
        </w:rPr>
        <w:t>eco-environmenta</w:t>
      </w:r>
      <w:r w:rsidR="00554269" w:rsidRPr="00A47441">
        <w:rPr>
          <w:rFonts w:ascii="Times New Roman" w:hAnsi="Times New Roman" w:cs="Times New Roman"/>
          <w:szCs w:val="24"/>
          <w:lang w:val="en-GB"/>
        </w:rPr>
        <w:t>l policies,</w:t>
      </w:r>
      <w:r w:rsidR="00DC5C0E" w:rsidRPr="00A47441">
        <w:rPr>
          <w:rFonts w:ascii="Times New Roman" w:hAnsi="Times New Roman" w:cs="Times New Roman"/>
          <w:szCs w:val="24"/>
          <w:lang w:val="en-GB"/>
        </w:rPr>
        <w:t xml:space="preserve"> </w:t>
      </w:r>
      <w:r w:rsidR="00554269" w:rsidRPr="00A47441">
        <w:rPr>
          <w:rFonts w:ascii="Times New Roman" w:hAnsi="Times New Roman" w:cs="Times New Roman"/>
          <w:szCs w:val="24"/>
          <w:lang w:val="en-GB"/>
        </w:rPr>
        <w:t>etc. (Lievens</w:t>
      </w:r>
      <w:r w:rsidR="00347A4E">
        <w:rPr>
          <w:rFonts w:ascii="Times New Roman" w:hAnsi="Times New Roman" w:cs="Times New Roman"/>
          <w:szCs w:val="24"/>
          <w:lang w:val="en-GB"/>
        </w:rPr>
        <w:t>,</w:t>
      </w:r>
      <w:r w:rsidR="00554269" w:rsidRPr="00A47441">
        <w:rPr>
          <w:rFonts w:ascii="Times New Roman" w:hAnsi="Times New Roman" w:cs="Times New Roman"/>
          <w:szCs w:val="24"/>
          <w:lang w:val="en-GB"/>
        </w:rPr>
        <w:t xml:space="preserve"> 2007; Ong</w:t>
      </w:r>
      <w:r w:rsidR="00347A4E">
        <w:rPr>
          <w:rFonts w:ascii="Times New Roman" w:hAnsi="Times New Roman" w:cs="Times New Roman"/>
          <w:szCs w:val="24"/>
          <w:lang w:val="en-GB"/>
        </w:rPr>
        <w:t>,</w:t>
      </w:r>
      <w:r w:rsidR="00554269" w:rsidRPr="00A47441">
        <w:rPr>
          <w:rFonts w:ascii="Times New Roman" w:hAnsi="Times New Roman" w:cs="Times New Roman"/>
          <w:szCs w:val="24"/>
          <w:lang w:val="en-GB"/>
        </w:rPr>
        <w:t xml:space="preserve"> 2011;</w:t>
      </w:r>
      <w:r w:rsidRPr="00A47441">
        <w:rPr>
          <w:rFonts w:ascii="Times New Roman" w:hAnsi="Times New Roman" w:cs="Times New Roman"/>
          <w:szCs w:val="24"/>
          <w:lang w:val="en-GB"/>
        </w:rPr>
        <w:t xml:space="preserve"> Backhouse and Tikoo</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2004</w:t>
      </w:r>
      <w:r w:rsidR="00554269"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Maxwell and Knox</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2009</w:t>
      </w:r>
      <w:r w:rsidR="00554269" w:rsidRPr="00A47441">
        <w:rPr>
          <w:rFonts w:ascii="Times New Roman" w:hAnsi="Times New Roman" w:cs="Times New Roman"/>
          <w:szCs w:val="24"/>
          <w:lang w:val="en-GB"/>
        </w:rPr>
        <w:t xml:space="preserve">; </w:t>
      </w:r>
      <w:r w:rsidR="000823DF" w:rsidRPr="00A47441">
        <w:rPr>
          <w:rFonts w:ascii="Times New Roman" w:hAnsi="Times New Roman" w:cs="Times New Roman"/>
          <w:szCs w:val="24"/>
          <w:lang w:val="en-GB"/>
        </w:rPr>
        <w:t>Davies</w:t>
      </w:r>
      <w:r w:rsidR="00347A4E">
        <w:rPr>
          <w:rFonts w:ascii="Times New Roman" w:hAnsi="Times New Roman" w:cs="Times New Roman"/>
          <w:szCs w:val="24"/>
          <w:lang w:val="en-GB"/>
        </w:rPr>
        <w:t>,</w:t>
      </w:r>
      <w:r w:rsidR="000823DF" w:rsidRPr="00A47441">
        <w:rPr>
          <w:rFonts w:ascii="Times New Roman" w:hAnsi="Times New Roman" w:cs="Times New Roman"/>
          <w:szCs w:val="24"/>
          <w:lang w:val="en-GB"/>
        </w:rPr>
        <w:t xml:space="preserve"> 2008; Mosley</w:t>
      </w:r>
      <w:r w:rsidR="00347A4E">
        <w:rPr>
          <w:rFonts w:ascii="Times New Roman" w:hAnsi="Times New Roman" w:cs="Times New Roman"/>
          <w:szCs w:val="24"/>
          <w:lang w:val="en-GB"/>
        </w:rPr>
        <w:t>,</w:t>
      </w:r>
      <w:r w:rsidRPr="00A47441">
        <w:rPr>
          <w:rFonts w:ascii="Times New Roman" w:hAnsi="Times New Roman" w:cs="Times New Roman"/>
          <w:szCs w:val="24"/>
          <w:lang w:val="en-GB"/>
        </w:rPr>
        <w:t xml:space="preserve"> 2007).</w:t>
      </w:r>
      <w:r w:rsidRPr="00A47441">
        <w:rPr>
          <w:rFonts w:ascii="Times New Roman" w:hAnsi="Times New Roman" w:cs="Times New Roman"/>
          <w:szCs w:val="24"/>
          <w:lang w:val="en-US"/>
        </w:rPr>
        <w:t xml:space="preserve"> </w:t>
      </w:r>
    </w:p>
    <w:p w:rsidR="001E3D0D" w:rsidRPr="00A47441" w:rsidRDefault="008A5741" w:rsidP="00A47441">
      <w:pPr>
        <w:tabs>
          <w:tab w:val="left" w:pos="900"/>
        </w:tabs>
        <w:autoSpaceDE w:val="0"/>
        <w:autoSpaceDN w:val="0"/>
        <w:adjustRightInd w:val="0"/>
        <w:spacing w:before="240" w:after="120"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2B6500" w:rsidRPr="00A47441">
        <w:rPr>
          <w:rFonts w:ascii="Times New Roman" w:hAnsi="Times New Roman" w:cs="Times New Roman"/>
          <w:szCs w:val="24"/>
          <w:lang w:val="en-US"/>
        </w:rPr>
        <w:t>Based on these dimensional conceptualization</w:t>
      </w:r>
      <w:r w:rsidR="00DC5C0E" w:rsidRPr="00A47441">
        <w:rPr>
          <w:rFonts w:ascii="Times New Roman" w:hAnsi="Times New Roman" w:cs="Times New Roman"/>
          <w:szCs w:val="24"/>
          <w:lang w:val="en-US"/>
        </w:rPr>
        <w:t>s</w:t>
      </w:r>
      <w:r w:rsidR="002B6500" w:rsidRPr="00A47441">
        <w:rPr>
          <w:rFonts w:ascii="Times New Roman" w:hAnsi="Times New Roman" w:cs="Times New Roman"/>
          <w:szCs w:val="24"/>
          <w:lang w:val="en-US"/>
        </w:rPr>
        <w:t xml:space="preserve"> of employer branding</w:t>
      </w:r>
      <w:r w:rsidR="00DC5C0E" w:rsidRPr="00A47441">
        <w:rPr>
          <w:rFonts w:ascii="Times New Roman" w:hAnsi="Times New Roman" w:cs="Times New Roman"/>
          <w:szCs w:val="24"/>
          <w:lang w:val="en-US"/>
        </w:rPr>
        <w:t xml:space="preserve">, </w:t>
      </w:r>
      <w:r w:rsidR="002B6500" w:rsidRPr="00A47441">
        <w:rPr>
          <w:rFonts w:ascii="Times New Roman" w:hAnsi="Times New Roman" w:cs="Times New Roman"/>
          <w:szCs w:val="24"/>
          <w:lang w:val="en-US"/>
        </w:rPr>
        <w:t xml:space="preserve">authors </w:t>
      </w:r>
      <w:r w:rsidR="00DC5C0E" w:rsidRPr="00A47441">
        <w:rPr>
          <w:rFonts w:ascii="Times New Roman" w:hAnsi="Times New Roman" w:cs="Times New Roman"/>
          <w:szCs w:val="24"/>
          <w:lang w:val="en-US"/>
        </w:rPr>
        <w:t xml:space="preserve">have </w:t>
      </w:r>
      <w:r w:rsidR="002B6500" w:rsidRPr="00A47441">
        <w:rPr>
          <w:rFonts w:ascii="Times New Roman" w:hAnsi="Times New Roman" w:cs="Times New Roman"/>
          <w:szCs w:val="24"/>
          <w:lang w:val="en-US"/>
        </w:rPr>
        <w:t xml:space="preserve">recommended </w:t>
      </w:r>
      <w:r w:rsidR="00FB66CF" w:rsidRPr="00A47441">
        <w:rPr>
          <w:rFonts w:ascii="Times New Roman" w:hAnsi="Times New Roman" w:cs="Times New Roman"/>
          <w:szCs w:val="24"/>
          <w:lang w:val="en-US"/>
        </w:rPr>
        <w:t>a three step management process</w:t>
      </w:r>
      <w:r w:rsidR="002B6500"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First</w:t>
      </w:r>
      <w:r w:rsidR="00DC5C0E"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companies </w:t>
      </w:r>
      <w:r w:rsidR="00DC5C0E" w:rsidRPr="00A47441">
        <w:rPr>
          <w:rFonts w:ascii="Times New Roman" w:hAnsi="Times New Roman" w:cs="Times New Roman"/>
          <w:szCs w:val="24"/>
          <w:lang w:val="en-US"/>
        </w:rPr>
        <w:t xml:space="preserve">should </w:t>
      </w:r>
      <w:r w:rsidR="00FB66CF" w:rsidRPr="00A47441">
        <w:rPr>
          <w:rFonts w:ascii="Times New Roman" w:hAnsi="Times New Roman" w:cs="Times New Roman"/>
          <w:szCs w:val="24"/>
          <w:lang w:val="en-US"/>
        </w:rPr>
        <w:t>develop</w:t>
      </w:r>
      <w:r w:rsidR="00DC5C0E" w:rsidRPr="00A47441">
        <w:rPr>
          <w:rFonts w:ascii="Times New Roman" w:hAnsi="Times New Roman" w:cs="Times New Roman"/>
          <w:szCs w:val="24"/>
          <w:lang w:val="en-US"/>
        </w:rPr>
        <w:t xml:space="preserve"> a</w:t>
      </w:r>
      <w:r w:rsidR="00FB66CF" w:rsidRPr="00A47441">
        <w:rPr>
          <w:rFonts w:ascii="Times New Roman" w:hAnsi="Times New Roman" w:cs="Times New Roman"/>
          <w:szCs w:val="24"/>
          <w:lang w:val="en-US"/>
        </w:rPr>
        <w:t xml:space="preserve"> “value proposition” </w:t>
      </w:r>
      <w:r w:rsidR="00DC5C0E" w:rsidRPr="00A47441">
        <w:rPr>
          <w:rFonts w:ascii="Times New Roman" w:hAnsi="Times New Roman" w:cs="Times New Roman"/>
          <w:szCs w:val="24"/>
          <w:lang w:val="en-US"/>
        </w:rPr>
        <w:t>for</w:t>
      </w:r>
      <w:r w:rsidR="00FB66CF" w:rsidRPr="00A47441">
        <w:rPr>
          <w:rFonts w:ascii="Times New Roman" w:hAnsi="Times New Roman" w:cs="Times New Roman"/>
          <w:szCs w:val="24"/>
          <w:lang w:val="en-US"/>
        </w:rPr>
        <w:t xml:space="preserve"> current and prospective employees </w:t>
      </w:r>
      <w:proofErr w:type="gramStart"/>
      <w:r w:rsidR="00FB66CF" w:rsidRPr="00A47441">
        <w:rPr>
          <w:rFonts w:ascii="Times New Roman" w:hAnsi="Times New Roman" w:cs="Times New Roman"/>
          <w:szCs w:val="24"/>
          <w:lang w:val="en-US"/>
        </w:rPr>
        <w:t>which</w:t>
      </w:r>
      <w:proofErr w:type="gramEnd"/>
      <w:r w:rsidR="00FB66CF" w:rsidRPr="00A47441">
        <w:rPr>
          <w:rFonts w:ascii="Times New Roman" w:hAnsi="Times New Roman" w:cs="Times New Roman"/>
          <w:szCs w:val="24"/>
          <w:lang w:val="en-US"/>
        </w:rPr>
        <w:t xml:space="preserve"> </w:t>
      </w:r>
      <w:r w:rsidR="00DC5C0E" w:rsidRPr="00A47441">
        <w:rPr>
          <w:rFonts w:ascii="Times New Roman" w:hAnsi="Times New Roman" w:cs="Times New Roman"/>
          <w:szCs w:val="24"/>
          <w:lang w:val="en-US"/>
        </w:rPr>
        <w:t>is</w:t>
      </w:r>
      <w:r w:rsidR="00FB66CF" w:rsidRPr="00A47441">
        <w:rPr>
          <w:rFonts w:ascii="Times New Roman" w:hAnsi="Times New Roman" w:cs="Times New Roman"/>
          <w:szCs w:val="24"/>
          <w:lang w:val="en-US"/>
        </w:rPr>
        <w:t xml:space="preserve"> related </w:t>
      </w:r>
      <w:r w:rsidR="00DC5C0E" w:rsidRPr="00A47441">
        <w:rPr>
          <w:rFonts w:ascii="Times New Roman" w:hAnsi="Times New Roman" w:cs="Times New Roman"/>
          <w:szCs w:val="24"/>
          <w:lang w:val="en-US"/>
        </w:rPr>
        <w:t xml:space="preserve">to the </w:t>
      </w:r>
      <w:r w:rsidR="00FB66CF" w:rsidRPr="00A47441">
        <w:rPr>
          <w:rFonts w:ascii="Times New Roman" w:hAnsi="Times New Roman" w:cs="Times New Roman"/>
          <w:szCs w:val="24"/>
          <w:lang w:val="en-US"/>
        </w:rPr>
        <w:t>firm</w:t>
      </w:r>
      <w:r w:rsidR="00DC5C0E"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s identity and </w:t>
      </w:r>
      <w:r w:rsidR="00DC5C0E" w:rsidRPr="00A47441">
        <w:rPr>
          <w:rFonts w:ascii="Times New Roman" w:hAnsi="Times New Roman" w:cs="Times New Roman"/>
          <w:szCs w:val="24"/>
          <w:lang w:val="en-US"/>
        </w:rPr>
        <w:t xml:space="preserve">the benefits of joining the </w:t>
      </w:r>
      <w:r w:rsidR="00FB66CF" w:rsidRPr="00A47441">
        <w:rPr>
          <w:rFonts w:ascii="Times New Roman" w:hAnsi="Times New Roman" w:cs="Times New Roman"/>
          <w:szCs w:val="24"/>
          <w:lang w:val="en-US"/>
        </w:rPr>
        <w:t>company</w:t>
      </w:r>
      <w:r w:rsidR="002B6500" w:rsidRPr="00A47441">
        <w:rPr>
          <w:rFonts w:ascii="Times New Roman" w:hAnsi="Times New Roman" w:cs="Times New Roman"/>
          <w:szCs w:val="24"/>
          <w:lang w:val="en-US"/>
        </w:rPr>
        <w:t xml:space="preserve">. </w:t>
      </w:r>
      <w:r w:rsidR="00DC5C0E" w:rsidRPr="00A47441">
        <w:rPr>
          <w:rFonts w:ascii="Times New Roman" w:hAnsi="Times New Roman" w:cs="Times New Roman"/>
          <w:szCs w:val="24"/>
          <w:lang w:val="en-US"/>
        </w:rPr>
        <w:t xml:space="preserve">At the </w:t>
      </w:r>
      <w:r w:rsidR="002B6500" w:rsidRPr="00A47441">
        <w:rPr>
          <w:rFonts w:ascii="Times New Roman" w:hAnsi="Times New Roman" w:cs="Times New Roman"/>
          <w:szCs w:val="24"/>
          <w:lang w:val="en-US"/>
        </w:rPr>
        <w:t>second stage</w:t>
      </w:r>
      <w:r w:rsidR="00DC5C0E"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w:t>
      </w:r>
      <w:r w:rsidR="00DC5C0E" w:rsidRPr="00A47441">
        <w:rPr>
          <w:rFonts w:ascii="Times New Roman" w:hAnsi="Times New Roman" w:cs="Times New Roman"/>
          <w:szCs w:val="24"/>
          <w:lang w:val="en-US"/>
        </w:rPr>
        <w:t xml:space="preserve">the </w:t>
      </w:r>
      <w:r w:rsidR="00FB66CF" w:rsidRPr="00A47441">
        <w:rPr>
          <w:rFonts w:ascii="Times New Roman" w:hAnsi="Times New Roman" w:cs="Times New Roman"/>
          <w:szCs w:val="24"/>
          <w:lang w:val="en-US"/>
        </w:rPr>
        <w:t>compan</w:t>
      </w:r>
      <w:r w:rsidR="00DC5C0E" w:rsidRPr="00A47441">
        <w:rPr>
          <w:rFonts w:ascii="Times New Roman" w:hAnsi="Times New Roman" w:cs="Times New Roman"/>
          <w:szCs w:val="24"/>
          <w:lang w:val="en-US"/>
        </w:rPr>
        <w:t>y should</w:t>
      </w:r>
      <w:r w:rsidR="00FB66CF" w:rsidRPr="00A47441">
        <w:rPr>
          <w:rFonts w:ascii="Times New Roman" w:hAnsi="Times New Roman" w:cs="Times New Roman"/>
          <w:szCs w:val="24"/>
          <w:lang w:val="en-US"/>
        </w:rPr>
        <w:t xml:space="preserve"> design </w:t>
      </w:r>
      <w:r w:rsidR="00DC5C0E" w:rsidRPr="00A47441">
        <w:rPr>
          <w:rFonts w:ascii="Times New Roman" w:hAnsi="Times New Roman" w:cs="Times New Roman"/>
          <w:szCs w:val="24"/>
          <w:lang w:val="en-US"/>
        </w:rPr>
        <w:t xml:space="preserve">the </w:t>
      </w:r>
      <w:r w:rsidR="00FB66CF" w:rsidRPr="00A47441">
        <w:rPr>
          <w:rFonts w:ascii="Times New Roman" w:hAnsi="Times New Roman" w:cs="Times New Roman"/>
          <w:szCs w:val="24"/>
          <w:lang w:val="en-US"/>
        </w:rPr>
        <w:t>presentation of th</w:t>
      </w:r>
      <w:r w:rsidR="00DC5C0E" w:rsidRPr="00A47441">
        <w:rPr>
          <w:rFonts w:ascii="Times New Roman" w:hAnsi="Times New Roman" w:cs="Times New Roman"/>
          <w:szCs w:val="24"/>
          <w:lang w:val="en-US"/>
        </w:rPr>
        <w:t>is</w:t>
      </w:r>
      <w:r w:rsidR="00FB66CF" w:rsidRPr="00A47441">
        <w:rPr>
          <w:rFonts w:ascii="Times New Roman" w:hAnsi="Times New Roman" w:cs="Times New Roman"/>
          <w:szCs w:val="24"/>
          <w:lang w:val="en-US"/>
        </w:rPr>
        <w:t xml:space="preserve"> value proposition</w:t>
      </w:r>
      <w:r w:rsidR="002B6500" w:rsidRPr="00A47441">
        <w:rPr>
          <w:rFonts w:ascii="Times New Roman" w:hAnsi="Times New Roman" w:cs="Times New Roman"/>
          <w:szCs w:val="24"/>
          <w:lang w:val="en-US"/>
        </w:rPr>
        <w:t xml:space="preserve"> to employees</w:t>
      </w:r>
      <w:r w:rsidR="00DC5C0E"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based on central m</w:t>
      </w:r>
      <w:r w:rsidR="002B6500" w:rsidRPr="00A47441">
        <w:rPr>
          <w:rFonts w:ascii="Times New Roman" w:hAnsi="Times New Roman" w:cs="Times New Roman"/>
          <w:szCs w:val="24"/>
          <w:lang w:val="en-US"/>
        </w:rPr>
        <w:t>e</w:t>
      </w:r>
      <w:r w:rsidR="00FB66CF" w:rsidRPr="00A47441">
        <w:rPr>
          <w:rFonts w:ascii="Times New Roman" w:hAnsi="Times New Roman" w:cs="Times New Roman"/>
          <w:szCs w:val="24"/>
          <w:lang w:val="en-US"/>
        </w:rPr>
        <w:t xml:space="preserve">ssages </w:t>
      </w:r>
      <w:r w:rsidR="00DC5C0E" w:rsidRPr="00A47441">
        <w:rPr>
          <w:rFonts w:ascii="Times New Roman" w:hAnsi="Times New Roman" w:cs="Times New Roman"/>
          <w:szCs w:val="24"/>
          <w:lang w:val="en-US"/>
        </w:rPr>
        <w:t>using</w:t>
      </w:r>
      <w:r w:rsidR="00FB66CF" w:rsidRPr="00A47441">
        <w:rPr>
          <w:rFonts w:ascii="Times New Roman" w:hAnsi="Times New Roman" w:cs="Times New Roman"/>
          <w:szCs w:val="24"/>
          <w:lang w:val="en-US"/>
        </w:rPr>
        <w:t xml:space="preserve"> communication instruments. </w:t>
      </w:r>
      <w:r w:rsidR="00DC5C0E" w:rsidRPr="00A47441">
        <w:rPr>
          <w:rFonts w:ascii="Times New Roman" w:hAnsi="Times New Roman" w:cs="Times New Roman"/>
          <w:szCs w:val="24"/>
          <w:lang w:val="en-US"/>
        </w:rPr>
        <w:t xml:space="preserve">Finally, the </w:t>
      </w:r>
      <w:r w:rsidR="00FB66CF" w:rsidRPr="00A47441">
        <w:rPr>
          <w:rFonts w:ascii="Times New Roman" w:hAnsi="Times New Roman" w:cs="Times New Roman"/>
          <w:szCs w:val="24"/>
          <w:lang w:val="en-US"/>
        </w:rPr>
        <w:t>compan</w:t>
      </w:r>
      <w:r w:rsidR="00DC5C0E" w:rsidRPr="00A47441">
        <w:rPr>
          <w:rFonts w:ascii="Times New Roman" w:hAnsi="Times New Roman" w:cs="Times New Roman"/>
          <w:szCs w:val="24"/>
          <w:lang w:val="en-US"/>
        </w:rPr>
        <w:t>y should</w:t>
      </w:r>
      <w:r w:rsidR="00FB66CF" w:rsidRPr="00A47441">
        <w:rPr>
          <w:rFonts w:ascii="Times New Roman" w:hAnsi="Times New Roman" w:cs="Times New Roman"/>
          <w:szCs w:val="24"/>
          <w:lang w:val="en-US"/>
        </w:rPr>
        <w:t xml:space="preserve"> monitor employe</w:t>
      </w:r>
      <w:r w:rsidR="00DC5C0E" w:rsidRPr="00A47441">
        <w:rPr>
          <w:rFonts w:ascii="Times New Roman" w:hAnsi="Times New Roman" w:cs="Times New Roman"/>
          <w:szCs w:val="24"/>
          <w:lang w:val="en-US"/>
        </w:rPr>
        <w:t>e</w:t>
      </w:r>
      <w:r w:rsidR="00FB66CF" w:rsidRPr="00A47441">
        <w:rPr>
          <w:rFonts w:ascii="Times New Roman" w:hAnsi="Times New Roman" w:cs="Times New Roman"/>
          <w:szCs w:val="24"/>
          <w:lang w:val="en-US"/>
        </w:rPr>
        <w:t xml:space="preserve"> committ</w:t>
      </w:r>
      <w:r w:rsidR="00DC5C0E" w:rsidRPr="00A47441">
        <w:rPr>
          <w:rFonts w:ascii="Times New Roman" w:hAnsi="Times New Roman" w:cs="Times New Roman"/>
          <w:szCs w:val="24"/>
          <w:lang w:val="en-US"/>
        </w:rPr>
        <w:t>ment</w:t>
      </w:r>
      <w:r w:rsidR="00FB66CF" w:rsidRPr="00A47441">
        <w:rPr>
          <w:rFonts w:ascii="Times New Roman" w:hAnsi="Times New Roman" w:cs="Times New Roman"/>
          <w:szCs w:val="24"/>
          <w:lang w:val="en-US"/>
        </w:rPr>
        <w:t xml:space="preserve"> inside and outside the organization to </w:t>
      </w:r>
      <w:r w:rsidR="00DC5C0E" w:rsidRPr="00A47441">
        <w:rPr>
          <w:rFonts w:ascii="Times New Roman" w:hAnsi="Times New Roman" w:cs="Times New Roman"/>
          <w:szCs w:val="24"/>
          <w:lang w:val="en-US"/>
        </w:rPr>
        <w:t>determine</w:t>
      </w:r>
      <w:r w:rsidR="00FB66CF" w:rsidRPr="00A47441">
        <w:rPr>
          <w:rFonts w:ascii="Times New Roman" w:hAnsi="Times New Roman" w:cs="Times New Roman"/>
          <w:szCs w:val="24"/>
          <w:lang w:val="en-US"/>
        </w:rPr>
        <w:t xml:space="preserve"> employer branding reactions or approval (</w:t>
      </w:r>
      <w:r w:rsidR="00FA0B7E" w:rsidRPr="00A47441">
        <w:rPr>
          <w:rFonts w:ascii="Times New Roman" w:hAnsi="Times New Roman" w:cs="Times New Roman"/>
          <w:szCs w:val="24"/>
          <w:lang w:val="en-US"/>
        </w:rPr>
        <w:t>Aaker</w:t>
      </w:r>
      <w:r w:rsidR="00347A4E">
        <w:rPr>
          <w:rFonts w:ascii="Times New Roman" w:hAnsi="Times New Roman" w:cs="Times New Roman"/>
          <w:szCs w:val="24"/>
          <w:lang w:val="en-US"/>
        </w:rPr>
        <w:t>,</w:t>
      </w:r>
      <w:r w:rsidR="00FA0B7E" w:rsidRPr="00A47441">
        <w:rPr>
          <w:rFonts w:ascii="Times New Roman" w:hAnsi="Times New Roman" w:cs="Times New Roman"/>
          <w:szCs w:val="24"/>
          <w:lang w:val="en-US"/>
        </w:rPr>
        <w:t xml:space="preserve"> 1996</w:t>
      </w:r>
      <w:r w:rsidR="000823DF" w:rsidRPr="00A47441">
        <w:rPr>
          <w:rFonts w:ascii="Times New Roman" w:hAnsi="Times New Roman" w:cs="Times New Roman"/>
          <w:szCs w:val="24"/>
          <w:lang w:val="en-US"/>
        </w:rPr>
        <w:t>;</w:t>
      </w:r>
      <w:r w:rsidR="00FA0B7E"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 xml:space="preserve">Eisenberg et. </w:t>
      </w:r>
      <w:r w:rsidR="00347A4E">
        <w:rPr>
          <w:rFonts w:ascii="Times New Roman" w:hAnsi="Times New Roman" w:cs="Times New Roman"/>
          <w:szCs w:val="24"/>
          <w:lang w:val="en-US"/>
        </w:rPr>
        <w:t>a</w:t>
      </w:r>
      <w:r w:rsidR="00FB66CF" w:rsidRPr="00A47441">
        <w:rPr>
          <w:rFonts w:ascii="Times New Roman" w:hAnsi="Times New Roman" w:cs="Times New Roman"/>
          <w:szCs w:val="24"/>
          <w:lang w:val="en-US"/>
        </w:rPr>
        <w:t>l</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2001). However</w:t>
      </w:r>
      <w:r w:rsidR="00DC5C0E"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this simple process </w:t>
      </w:r>
      <w:r w:rsidR="00DC5C0E" w:rsidRPr="00A47441">
        <w:rPr>
          <w:rFonts w:ascii="Times New Roman" w:hAnsi="Times New Roman" w:cs="Times New Roman"/>
          <w:szCs w:val="24"/>
          <w:lang w:val="en-US"/>
        </w:rPr>
        <w:t xml:space="preserve">does </w:t>
      </w:r>
      <w:r w:rsidR="00FB66CF" w:rsidRPr="00A47441">
        <w:rPr>
          <w:rFonts w:ascii="Times New Roman" w:hAnsi="Times New Roman" w:cs="Times New Roman"/>
          <w:szCs w:val="24"/>
          <w:lang w:val="en-US"/>
        </w:rPr>
        <w:t xml:space="preserve">not </w:t>
      </w:r>
      <w:r w:rsidR="00DC5C0E" w:rsidRPr="00A47441">
        <w:rPr>
          <w:rFonts w:ascii="Times New Roman" w:hAnsi="Times New Roman" w:cs="Times New Roman"/>
          <w:szCs w:val="24"/>
          <w:lang w:val="en-US"/>
        </w:rPr>
        <w:t xml:space="preserve">always </w:t>
      </w:r>
      <w:r w:rsidR="00FB66CF" w:rsidRPr="00A47441">
        <w:rPr>
          <w:rFonts w:ascii="Times New Roman" w:hAnsi="Times New Roman" w:cs="Times New Roman"/>
          <w:szCs w:val="24"/>
          <w:lang w:val="en-US"/>
        </w:rPr>
        <w:t xml:space="preserve">work as it </w:t>
      </w:r>
      <w:r w:rsidR="00DC5C0E" w:rsidRPr="00A47441">
        <w:rPr>
          <w:rFonts w:ascii="Times New Roman" w:hAnsi="Times New Roman" w:cs="Times New Roman"/>
          <w:szCs w:val="24"/>
          <w:lang w:val="en-US"/>
        </w:rPr>
        <w:t>should</w:t>
      </w:r>
      <w:r w:rsidR="00FB66CF" w:rsidRPr="00A47441">
        <w:rPr>
          <w:rFonts w:ascii="Times New Roman" w:hAnsi="Times New Roman" w:cs="Times New Roman"/>
          <w:szCs w:val="24"/>
          <w:lang w:val="en-US"/>
        </w:rPr>
        <w:t xml:space="preserve">.  </w:t>
      </w:r>
    </w:p>
    <w:p w:rsidR="008041F8" w:rsidRPr="00A47441" w:rsidRDefault="008A5741" w:rsidP="00A47441">
      <w:pPr>
        <w:tabs>
          <w:tab w:val="left" w:pos="900"/>
        </w:tabs>
        <w:autoSpaceDE w:val="0"/>
        <w:autoSpaceDN w:val="0"/>
        <w:adjustRightInd w:val="0"/>
        <w:spacing w:before="240" w:after="120" w:line="360" w:lineRule="auto"/>
        <w:jc w:val="both"/>
        <w:rPr>
          <w:rFonts w:ascii="Times New Roman" w:hAnsi="Times New Roman" w:cs="Times New Roman"/>
          <w:szCs w:val="24"/>
          <w:lang w:val="en-GB"/>
        </w:rPr>
      </w:pPr>
      <w:r>
        <w:rPr>
          <w:rFonts w:ascii="Times New Roman" w:hAnsi="Times New Roman" w:cs="Times New Roman"/>
          <w:szCs w:val="24"/>
          <w:lang w:val="en-US"/>
        </w:rPr>
        <w:tab/>
      </w:r>
      <w:r w:rsidR="00FB66CF" w:rsidRPr="00A47441">
        <w:rPr>
          <w:rFonts w:ascii="Times New Roman" w:hAnsi="Times New Roman" w:cs="Times New Roman"/>
          <w:szCs w:val="24"/>
          <w:lang w:val="en-US"/>
        </w:rPr>
        <w:t xml:space="preserve">The cognitive psychology view </w:t>
      </w:r>
      <w:r w:rsidR="00DC5C0E" w:rsidRPr="00A47441">
        <w:rPr>
          <w:rFonts w:ascii="Times New Roman" w:hAnsi="Times New Roman" w:cs="Times New Roman"/>
          <w:szCs w:val="24"/>
          <w:lang w:val="en-US"/>
        </w:rPr>
        <w:t xml:space="preserve">of </w:t>
      </w:r>
      <w:r w:rsidR="00FB66CF" w:rsidRPr="00A47441">
        <w:rPr>
          <w:rFonts w:ascii="Times New Roman" w:hAnsi="Times New Roman" w:cs="Times New Roman"/>
          <w:szCs w:val="24"/>
          <w:lang w:val="en-US"/>
        </w:rPr>
        <w:t>brand equity as assumptions of knowledge in the market depends on information</w:t>
      </w:r>
      <w:r w:rsidR="00DC5C0E"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 xml:space="preserve">about </w:t>
      </w:r>
      <w:r w:rsidR="00DC5C0E" w:rsidRPr="00A47441">
        <w:rPr>
          <w:rFonts w:ascii="Times New Roman" w:hAnsi="Times New Roman" w:cs="Times New Roman"/>
          <w:szCs w:val="24"/>
          <w:lang w:val="en-US"/>
        </w:rPr>
        <w:t xml:space="preserve">the </w:t>
      </w:r>
      <w:r w:rsidR="00FB66CF" w:rsidRPr="00A47441">
        <w:rPr>
          <w:rFonts w:ascii="Times New Roman" w:hAnsi="Times New Roman" w:cs="Times New Roman"/>
          <w:szCs w:val="24"/>
          <w:lang w:val="en-US"/>
        </w:rPr>
        <w:t xml:space="preserve">brand. </w:t>
      </w:r>
      <w:r w:rsidR="009A567D" w:rsidRPr="00A47441">
        <w:rPr>
          <w:rFonts w:ascii="Times New Roman" w:hAnsi="Times New Roman" w:cs="Times New Roman"/>
          <w:szCs w:val="24"/>
        </w:rPr>
        <w:t xml:space="preserve">Brand knowledge can be conceptualised as consisting of a brand node in </w:t>
      </w:r>
      <w:r w:rsidR="00890E8C" w:rsidRPr="00A47441">
        <w:rPr>
          <w:rFonts w:ascii="Times New Roman" w:hAnsi="Times New Roman" w:cs="Times New Roman"/>
          <w:szCs w:val="24"/>
        </w:rPr>
        <w:t xml:space="preserve">the </w:t>
      </w:r>
      <w:r w:rsidR="009A567D" w:rsidRPr="00A47441">
        <w:rPr>
          <w:rFonts w:ascii="Times New Roman" w:hAnsi="Times New Roman" w:cs="Times New Roman"/>
          <w:szCs w:val="24"/>
        </w:rPr>
        <w:t xml:space="preserve">memory with a variety of brand associations. Brand knowledge </w:t>
      </w:r>
      <w:proofErr w:type="gramStart"/>
      <w:r w:rsidR="009A567D" w:rsidRPr="00A47441">
        <w:rPr>
          <w:rFonts w:ascii="Times New Roman" w:hAnsi="Times New Roman" w:cs="Times New Roman"/>
          <w:szCs w:val="24"/>
        </w:rPr>
        <w:t>is  composed</w:t>
      </w:r>
      <w:proofErr w:type="gramEnd"/>
      <w:r w:rsidR="009A567D" w:rsidRPr="00A47441">
        <w:rPr>
          <w:rFonts w:ascii="Times New Roman" w:hAnsi="Times New Roman" w:cs="Times New Roman"/>
          <w:szCs w:val="24"/>
        </w:rPr>
        <w:t xml:space="preserve"> of 1) brand awareness, which relates to consumers’ ability to recognise or recall the brand and 2) brand image, which consists of consumers’ perceptions of and associations</w:t>
      </w:r>
      <w:r w:rsidR="00890E8C" w:rsidRPr="00A47441">
        <w:rPr>
          <w:rFonts w:ascii="Times New Roman" w:hAnsi="Times New Roman" w:cs="Times New Roman"/>
          <w:szCs w:val="24"/>
        </w:rPr>
        <w:t xml:space="preserve"> with</w:t>
      </w:r>
      <w:r w:rsidR="009A567D" w:rsidRPr="00A47441">
        <w:rPr>
          <w:rFonts w:ascii="Times New Roman" w:hAnsi="Times New Roman" w:cs="Times New Roman"/>
          <w:szCs w:val="24"/>
        </w:rPr>
        <w:t xml:space="preserve"> the brand.</w:t>
      </w:r>
      <w:r w:rsidR="00FB66CF" w:rsidRPr="00A47441">
        <w:rPr>
          <w:rFonts w:ascii="Times New Roman" w:hAnsi="Times New Roman" w:cs="Times New Roman"/>
          <w:szCs w:val="24"/>
          <w:lang w:val="en-US"/>
        </w:rPr>
        <w:t xml:space="preserve"> </w:t>
      </w:r>
      <w:r w:rsidR="008041F8" w:rsidRPr="00A47441">
        <w:rPr>
          <w:rFonts w:ascii="Times New Roman" w:hAnsi="Times New Roman" w:cs="Times New Roman"/>
          <w:szCs w:val="24"/>
          <w:lang w:val="en-US"/>
        </w:rPr>
        <w:t>According to Keller (1998)</w:t>
      </w:r>
      <w:r w:rsidR="00890E8C" w:rsidRPr="00A47441">
        <w:rPr>
          <w:rFonts w:ascii="Times New Roman" w:hAnsi="Times New Roman" w:cs="Times New Roman"/>
          <w:szCs w:val="24"/>
          <w:lang w:val="en-US"/>
        </w:rPr>
        <w:t>,</w:t>
      </w:r>
      <w:r w:rsidR="008041F8" w:rsidRPr="00A47441">
        <w:rPr>
          <w:rFonts w:ascii="Times New Roman" w:hAnsi="Times New Roman" w:cs="Times New Roman"/>
          <w:szCs w:val="24"/>
          <w:lang w:val="en-US"/>
        </w:rPr>
        <w:t xml:space="preserve"> brand knowledge develop</w:t>
      </w:r>
      <w:r w:rsidR="00890E8C" w:rsidRPr="00A47441">
        <w:rPr>
          <w:rFonts w:ascii="Times New Roman" w:hAnsi="Times New Roman" w:cs="Times New Roman"/>
          <w:szCs w:val="24"/>
          <w:lang w:val="en-US"/>
        </w:rPr>
        <w:t>s</w:t>
      </w:r>
      <w:r w:rsidR="008041F8" w:rsidRPr="00A47441">
        <w:rPr>
          <w:rFonts w:ascii="Times New Roman" w:hAnsi="Times New Roman" w:cs="Times New Roman"/>
          <w:szCs w:val="24"/>
          <w:lang w:val="en-US"/>
        </w:rPr>
        <w:t xml:space="preserve"> with brand awareness and brand image as those components</w:t>
      </w:r>
      <w:r w:rsidR="00890E8C" w:rsidRPr="00A47441">
        <w:rPr>
          <w:rFonts w:ascii="Times New Roman" w:hAnsi="Times New Roman" w:cs="Times New Roman"/>
          <w:szCs w:val="24"/>
          <w:lang w:val="en-US"/>
        </w:rPr>
        <w:t xml:space="preserve"> are also</w:t>
      </w:r>
      <w:r w:rsidR="008041F8" w:rsidRPr="00A47441">
        <w:rPr>
          <w:rFonts w:ascii="Times New Roman" w:hAnsi="Times New Roman" w:cs="Times New Roman"/>
          <w:szCs w:val="24"/>
          <w:lang w:val="en-US"/>
        </w:rPr>
        <w:t xml:space="preserve"> created by communication strategies such as direct experiences from information</w:t>
      </w:r>
      <w:r w:rsidR="00890E8C" w:rsidRPr="00A47441">
        <w:rPr>
          <w:rFonts w:ascii="Times New Roman" w:hAnsi="Times New Roman" w:cs="Times New Roman"/>
          <w:szCs w:val="24"/>
          <w:lang w:val="en-US"/>
        </w:rPr>
        <w:t xml:space="preserve"> </w:t>
      </w:r>
      <w:r w:rsidR="008041F8" w:rsidRPr="00A47441">
        <w:rPr>
          <w:rFonts w:ascii="Times New Roman" w:hAnsi="Times New Roman" w:cs="Times New Roman"/>
          <w:szCs w:val="24"/>
          <w:lang w:val="en-US"/>
        </w:rPr>
        <w:t>communicated by other commercial o</w:t>
      </w:r>
      <w:r w:rsidR="00890E8C" w:rsidRPr="00A47441">
        <w:rPr>
          <w:rFonts w:ascii="Times New Roman" w:hAnsi="Times New Roman" w:cs="Times New Roman"/>
          <w:szCs w:val="24"/>
          <w:lang w:val="en-US"/>
        </w:rPr>
        <w:t>r</w:t>
      </w:r>
      <w:r w:rsidR="008041F8" w:rsidRPr="00A47441">
        <w:rPr>
          <w:rFonts w:ascii="Times New Roman" w:hAnsi="Times New Roman" w:cs="Times New Roman"/>
          <w:szCs w:val="24"/>
          <w:lang w:val="en-US"/>
        </w:rPr>
        <w:t xml:space="preserve"> non-partisan sources</w:t>
      </w:r>
      <w:r w:rsidR="000823DF" w:rsidRPr="00A47441">
        <w:rPr>
          <w:rFonts w:ascii="Times New Roman" w:hAnsi="Times New Roman" w:cs="Times New Roman"/>
          <w:szCs w:val="24"/>
          <w:lang w:val="en-US"/>
        </w:rPr>
        <w:t xml:space="preserve"> and word of mou</w:t>
      </w:r>
      <w:r w:rsidR="00890E8C" w:rsidRPr="00A47441">
        <w:rPr>
          <w:rFonts w:ascii="Times New Roman" w:hAnsi="Times New Roman" w:cs="Times New Roman"/>
          <w:szCs w:val="24"/>
          <w:lang w:val="en-US"/>
        </w:rPr>
        <w:t>th</w:t>
      </w:r>
      <w:r w:rsidR="000823DF" w:rsidRPr="00A47441">
        <w:rPr>
          <w:rFonts w:ascii="Times New Roman" w:hAnsi="Times New Roman" w:cs="Times New Roman"/>
          <w:szCs w:val="24"/>
          <w:lang w:val="en-US"/>
        </w:rPr>
        <w:t xml:space="preserve"> (Keller</w:t>
      </w:r>
      <w:r w:rsidR="00347A4E">
        <w:rPr>
          <w:rFonts w:ascii="Times New Roman" w:hAnsi="Times New Roman" w:cs="Times New Roman"/>
          <w:szCs w:val="24"/>
          <w:lang w:val="en-US"/>
        </w:rPr>
        <w:t>,</w:t>
      </w:r>
      <w:r w:rsidR="000823DF" w:rsidRPr="00A47441">
        <w:rPr>
          <w:rFonts w:ascii="Times New Roman" w:hAnsi="Times New Roman" w:cs="Times New Roman"/>
          <w:szCs w:val="24"/>
          <w:lang w:val="en-US"/>
        </w:rPr>
        <w:t xml:space="preserve"> 1998: </w:t>
      </w:r>
      <w:r w:rsidR="008041F8" w:rsidRPr="00A47441">
        <w:rPr>
          <w:rFonts w:ascii="Times New Roman" w:hAnsi="Times New Roman" w:cs="Times New Roman"/>
          <w:szCs w:val="24"/>
          <w:lang w:val="en-US"/>
        </w:rPr>
        <w:t xml:space="preserve">48-49-51). </w:t>
      </w:r>
      <w:r w:rsidR="00890203" w:rsidRPr="00A47441">
        <w:rPr>
          <w:rFonts w:ascii="Times New Roman" w:hAnsi="Times New Roman" w:cs="Times New Roman"/>
          <w:szCs w:val="24"/>
        </w:rPr>
        <w:t xml:space="preserve">When brand images are strong, </w:t>
      </w:r>
      <w:r w:rsidR="00890E8C" w:rsidRPr="00A47441">
        <w:rPr>
          <w:rFonts w:ascii="Times New Roman" w:hAnsi="Times New Roman" w:cs="Times New Roman"/>
          <w:szCs w:val="24"/>
        </w:rPr>
        <w:t>they</w:t>
      </w:r>
      <w:r w:rsidR="00890203" w:rsidRPr="00A47441">
        <w:rPr>
          <w:rFonts w:ascii="Times New Roman" w:hAnsi="Times New Roman" w:cs="Times New Roman"/>
          <w:szCs w:val="24"/>
        </w:rPr>
        <w:t xml:space="preserve"> can be used t</w:t>
      </w:r>
      <w:r w:rsidR="000823DF" w:rsidRPr="00A47441">
        <w:rPr>
          <w:rFonts w:ascii="Times New Roman" w:hAnsi="Times New Roman" w:cs="Times New Roman"/>
          <w:szCs w:val="24"/>
        </w:rPr>
        <w:t>o enhance a person’s self-image</w:t>
      </w:r>
      <w:r w:rsidR="00890203" w:rsidRPr="00A47441">
        <w:rPr>
          <w:rFonts w:ascii="Times New Roman" w:hAnsi="Times New Roman" w:cs="Times New Roman"/>
          <w:szCs w:val="24"/>
        </w:rPr>
        <w:t xml:space="preserve"> (Tuominen</w:t>
      </w:r>
      <w:r w:rsidR="00347A4E">
        <w:rPr>
          <w:rFonts w:ascii="Times New Roman" w:hAnsi="Times New Roman" w:cs="Times New Roman"/>
          <w:szCs w:val="24"/>
        </w:rPr>
        <w:t>,</w:t>
      </w:r>
      <w:r w:rsidR="00890203" w:rsidRPr="00A47441">
        <w:rPr>
          <w:rFonts w:ascii="Times New Roman" w:hAnsi="Times New Roman" w:cs="Times New Roman"/>
          <w:szCs w:val="24"/>
        </w:rPr>
        <w:t xml:space="preserve"> 1999</w:t>
      </w:r>
      <w:r w:rsidR="000823DF" w:rsidRPr="00A47441">
        <w:rPr>
          <w:rFonts w:ascii="Times New Roman" w:hAnsi="Times New Roman" w:cs="Times New Roman"/>
          <w:szCs w:val="24"/>
        </w:rPr>
        <w:t>:</w:t>
      </w:r>
      <w:r w:rsidR="00890203" w:rsidRPr="00A47441">
        <w:rPr>
          <w:rFonts w:ascii="Times New Roman" w:hAnsi="Times New Roman" w:cs="Times New Roman"/>
          <w:szCs w:val="24"/>
        </w:rPr>
        <w:t xml:space="preserve"> 84)</w:t>
      </w:r>
      <w:r w:rsidR="000823DF" w:rsidRPr="00A47441">
        <w:rPr>
          <w:rFonts w:ascii="Times New Roman" w:hAnsi="Times New Roman" w:cs="Times New Roman"/>
          <w:szCs w:val="24"/>
        </w:rPr>
        <w:t>.</w:t>
      </w:r>
      <w:r w:rsidR="00890203" w:rsidRPr="00A47441">
        <w:rPr>
          <w:rFonts w:ascii="Times New Roman" w:hAnsi="Times New Roman" w:cs="Times New Roman"/>
          <w:szCs w:val="24"/>
        </w:rPr>
        <w:t xml:space="preserve"> </w:t>
      </w:r>
      <w:r w:rsidR="000823DF" w:rsidRPr="00A47441">
        <w:rPr>
          <w:rFonts w:ascii="Times New Roman" w:hAnsi="Times New Roman" w:cs="Times New Roman"/>
          <w:szCs w:val="24"/>
          <w:lang w:val="en-US"/>
        </w:rPr>
        <w:t>Whe</w:t>
      </w:r>
      <w:r w:rsidR="00890E8C" w:rsidRPr="00A47441">
        <w:rPr>
          <w:rFonts w:ascii="Times New Roman" w:hAnsi="Times New Roman" w:cs="Times New Roman"/>
          <w:szCs w:val="24"/>
          <w:lang w:val="en-US"/>
        </w:rPr>
        <w:t xml:space="preserve">n </w:t>
      </w:r>
      <w:r w:rsidR="000823DF" w:rsidRPr="00A47441">
        <w:rPr>
          <w:rFonts w:ascii="Times New Roman" w:hAnsi="Times New Roman" w:cs="Times New Roman"/>
          <w:szCs w:val="24"/>
          <w:lang w:val="en-US"/>
        </w:rPr>
        <w:t>reviewing e</w:t>
      </w:r>
      <w:r w:rsidR="008041F8" w:rsidRPr="00A47441">
        <w:rPr>
          <w:rFonts w:ascii="Times New Roman" w:hAnsi="Times New Roman" w:cs="Times New Roman"/>
          <w:szCs w:val="24"/>
          <w:lang w:val="en-US"/>
        </w:rPr>
        <w:t>mployer</w:t>
      </w:r>
      <w:r w:rsidR="008041F8" w:rsidRPr="00A47441">
        <w:rPr>
          <w:rFonts w:ascii="Times New Roman" w:hAnsi="Times New Roman" w:cs="Times New Roman"/>
          <w:szCs w:val="24"/>
          <w:lang w:val="en-GB"/>
        </w:rPr>
        <w:t xml:space="preserve"> branding concept with </w:t>
      </w:r>
      <w:r w:rsidR="00890E8C" w:rsidRPr="00A47441">
        <w:rPr>
          <w:rFonts w:ascii="Times New Roman" w:hAnsi="Times New Roman" w:cs="Times New Roman"/>
          <w:szCs w:val="24"/>
          <w:lang w:val="en-GB"/>
        </w:rPr>
        <w:t>a</w:t>
      </w:r>
      <w:r w:rsidR="008041F8" w:rsidRPr="00A47441">
        <w:rPr>
          <w:rFonts w:ascii="Times New Roman" w:hAnsi="Times New Roman" w:cs="Times New Roman"/>
          <w:szCs w:val="24"/>
          <w:lang w:val="en-GB"/>
        </w:rPr>
        <w:t xml:space="preserve"> branding </w:t>
      </w:r>
      <w:r w:rsidR="00890203" w:rsidRPr="00A47441">
        <w:rPr>
          <w:rFonts w:ascii="Times New Roman" w:hAnsi="Times New Roman" w:cs="Times New Roman"/>
          <w:szCs w:val="24"/>
          <w:lang w:val="en-GB"/>
        </w:rPr>
        <w:t xml:space="preserve">equity </w:t>
      </w:r>
      <w:r w:rsidR="008041F8" w:rsidRPr="00A47441">
        <w:rPr>
          <w:rFonts w:ascii="Times New Roman" w:hAnsi="Times New Roman" w:cs="Times New Roman"/>
          <w:szCs w:val="24"/>
          <w:lang w:val="en-GB"/>
        </w:rPr>
        <w:t xml:space="preserve">approach </w:t>
      </w:r>
      <w:r w:rsidR="00890E8C" w:rsidRPr="00A47441">
        <w:rPr>
          <w:rFonts w:ascii="Times New Roman" w:hAnsi="Times New Roman" w:cs="Times New Roman"/>
          <w:szCs w:val="24"/>
          <w:lang w:val="en-GB"/>
        </w:rPr>
        <w:t xml:space="preserve">it </w:t>
      </w:r>
      <w:r w:rsidR="008041F8" w:rsidRPr="00A47441">
        <w:rPr>
          <w:rFonts w:ascii="Times New Roman" w:hAnsi="Times New Roman" w:cs="Times New Roman"/>
          <w:szCs w:val="24"/>
          <w:lang w:val="en-GB"/>
        </w:rPr>
        <w:t>could</w:t>
      </w:r>
      <w:r w:rsidR="00890E8C" w:rsidRPr="00A47441">
        <w:rPr>
          <w:rFonts w:ascii="Times New Roman" w:hAnsi="Times New Roman" w:cs="Times New Roman"/>
          <w:szCs w:val="24"/>
          <w:lang w:val="en-GB"/>
        </w:rPr>
        <w:t xml:space="preserve"> be</w:t>
      </w:r>
      <w:r w:rsidR="008041F8" w:rsidRPr="00A47441">
        <w:rPr>
          <w:rFonts w:ascii="Times New Roman" w:hAnsi="Times New Roman" w:cs="Times New Roman"/>
          <w:szCs w:val="24"/>
          <w:lang w:val="en-GB"/>
        </w:rPr>
        <w:t xml:space="preserve"> define</w:t>
      </w:r>
      <w:r w:rsidR="00890E8C" w:rsidRPr="00A47441">
        <w:rPr>
          <w:rFonts w:ascii="Times New Roman" w:hAnsi="Times New Roman" w:cs="Times New Roman"/>
          <w:szCs w:val="24"/>
          <w:lang w:val="en-GB"/>
        </w:rPr>
        <w:t>d</w:t>
      </w:r>
      <w:r w:rsidR="008041F8" w:rsidRPr="00A47441">
        <w:rPr>
          <w:rFonts w:ascii="Times New Roman" w:hAnsi="Times New Roman" w:cs="Times New Roman"/>
          <w:szCs w:val="24"/>
          <w:lang w:val="en-GB"/>
        </w:rPr>
        <w:t xml:space="preserve"> as a kind of image that </w:t>
      </w:r>
      <w:r w:rsidR="00890E8C" w:rsidRPr="00A47441">
        <w:rPr>
          <w:rFonts w:ascii="Times New Roman" w:hAnsi="Times New Roman" w:cs="Times New Roman"/>
          <w:szCs w:val="24"/>
          <w:lang w:val="en-GB"/>
        </w:rPr>
        <w:t xml:space="preserve">is </w:t>
      </w:r>
      <w:r w:rsidR="008041F8" w:rsidRPr="00A47441">
        <w:rPr>
          <w:rFonts w:ascii="Times New Roman" w:hAnsi="Times New Roman" w:cs="Times New Roman"/>
          <w:szCs w:val="24"/>
          <w:lang w:val="en-GB"/>
        </w:rPr>
        <w:t>held</w:t>
      </w:r>
      <w:r w:rsidR="00890E8C" w:rsidRPr="00A47441">
        <w:rPr>
          <w:rFonts w:ascii="Times New Roman" w:hAnsi="Times New Roman" w:cs="Times New Roman"/>
          <w:szCs w:val="24"/>
          <w:lang w:val="en-GB"/>
        </w:rPr>
        <w:t xml:space="preserve"> by the </w:t>
      </w:r>
      <w:r w:rsidR="008041F8" w:rsidRPr="00A47441">
        <w:rPr>
          <w:rFonts w:ascii="Times New Roman" w:hAnsi="Times New Roman" w:cs="Times New Roman"/>
          <w:szCs w:val="24"/>
          <w:lang w:val="en-GB"/>
        </w:rPr>
        <w:t xml:space="preserve">workforce which is formed by </w:t>
      </w:r>
      <w:r w:rsidR="00890E8C" w:rsidRPr="00A47441">
        <w:rPr>
          <w:rFonts w:ascii="Times New Roman" w:hAnsi="Times New Roman" w:cs="Times New Roman"/>
          <w:szCs w:val="24"/>
          <w:lang w:val="en-GB"/>
        </w:rPr>
        <w:t xml:space="preserve">the </w:t>
      </w:r>
      <w:r w:rsidR="008041F8" w:rsidRPr="00A47441">
        <w:rPr>
          <w:rFonts w:ascii="Times New Roman" w:hAnsi="Times New Roman" w:cs="Times New Roman"/>
          <w:szCs w:val="24"/>
          <w:lang w:val="en-GB"/>
        </w:rPr>
        <w:t xml:space="preserve">employer’s clear brand signals to recruitment markets. </w:t>
      </w:r>
    </w:p>
    <w:p w:rsidR="004263E8" w:rsidRPr="00A47441" w:rsidRDefault="008A5741" w:rsidP="00A47441">
      <w:pPr>
        <w:tabs>
          <w:tab w:val="left" w:pos="900"/>
        </w:tabs>
        <w:autoSpaceDE w:val="0"/>
        <w:autoSpaceDN w:val="0"/>
        <w:adjustRightInd w:val="0"/>
        <w:spacing w:before="240" w:after="120" w:line="360" w:lineRule="auto"/>
        <w:jc w:val="both"/>
        <w:rPr>
          <w:rFonts w:ascii="Times New Roman" w:hAnsi="Times New Roman" w:cs="Times New Roman"/>
          <w:szCs w:val="24"/>
          <w:lang w:val="en-US"/>
        </w:rPr>
      </w:pPr>
      <w:r>
        <w:rPr>
          <w:rFonts w:ascii="Times New Roman" w:hAnsi="Times New Roman" w:cs="Times New Roman"/>
          <w:szCs w:val="24"/>
          <w:lang w:val="en-US"/>
        </w:rPr>
        <w:tab/>
      </w:r>
      <w:r w:rsidR="00FB66CF" w:rsidRPr="00A47441">
        <w:rPr>
          <w:rFonts w:ascii="Times New Roman" w:hAnsi="Times New Roman" w:cs="Times New Roman"/>
          <w:szCs w:val="24"/>
          <w:lang w:val="en-US"/>
        </w:rPr>
        <w:t>However</w:t>
      </w:r>
      <w:r w:rsidR="00890E8C" w:rsidRPr="00A47441">
        <w:rPr>
          <w:rFonts w:ascii="Times New Roman" w:hAnsi="Times New Roman" w:cs="Times New Roman"/>
          <w:szCs w:val="24"/>
          <w:lang w:val="en-US"/>
        </w:rPr>
        <w:t>,</w:t>
      </w:r>
      <w:r w:rsidR="001E3D0D" w:rsidRPr="00A47441">
        <w:rPr>
          <w:rFonts w:ascii="Times New Roman" w:hAnsi="Times New Roman" w:cs="Times New Roman"/>
          <w:szCs w:val="24"/>
          <w:lang w:val="en-US"/>
        </w:rPr>
        <w:t xml:space="preserve"> recruitments</w:t>
      </w:r>
      <w:r w:rsidR="00FB66CF" w:rsidRPr="00A47441">
        <w:rPr>
          <w:rFonts w:ascii="Times New Roman" w:hAnsi="Times New Roman" w:cs="Times New Roman"/>
          <w:szCs w:val="24"/>
          <w:lang w:val="en-US"/>
        </w:rPr>
        <w:t xml:space="preserve"> markets </w:t>
      </w:r>
      <w:r w:rsidR="00890E8C" w:rsidRPr="00A47441">
        <w:rPr>
          <w:rFonts w:ascii="Times New Roman" w:hAnsi="Times New Roman" w:cs="Times New Roman"/>
          <w:szCs w:val="24"/>
          <w:lang w:val="en-US"/>
        </w:rPr>
        <w:t xml:space="preserve">are </w:t>
      </w:r>
      <w:r w:rsidR="00FB66CF" w:rsidRPr="00A47441">
        <w:rPr>
          <w:rFonts w:ascii="Times New Roman" w:hAnsi="Times New Roman" w:cs="Times New Roman"/>
          <w:szCs w:val="24"/>
          <w:lang w:val="en-US"/>
        </w:rPr>
        <w:t xml:space="preserve">characterized by information asymmetry (Wilden et. </w:t>
      </w:r>
      <w:r w:rsidR="00347A4E">
        <w:rPr>
          <w:rFonts w:ascii="Times New Roman" w:hAnsi="Times New Roman" w:cs="Times New Roman"/>
          <w:szCs w:val="24"/>
          <w:lang w:val="en-US"/>
        </w:rPr>
        <w:t>a</w:t>
      </w:r>
      <w:r w:rsidR="00FB66CF" w:rsidRPr="00A47441">
        <w:rPr>
          <w:rFonts w:ascii="Times New Roman" w:hAnsi="Times New Roman" w:cs="Times New Roman"/>
          <w:szCs w:val="24"/>
          <w:lang w:val="en-US"/>
        </w:rPr>
        <w:t>l</w:t>
      </w:r>
      <w:proofErr w:type="gramStart"/>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2010</w:t>
      </w:r>
      <w:r w:rsidR="00EB3265"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59</w:t>
      </w:r>
      <w:proofErr w:type="gramEnd"/>
      <w:r w:rsidR="00FB66CF" w:rsidRPr="00A47441">
        <w:rPr>
          <w:rFonts w:ascii="Times New Roman" w:hAnsi="Times New Roman" w:cs="Times New Roman"/>
          <w:szCs w:val="24"/>
          <w:lang w:val="en-US"/>
        </w:rPr>
        <w:t>)</w:t>
      </w:r>
      <w:r w:rsidR="001E3D0D"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w:t>
      </w:r>
      <w:r w:rsidR="001E3D0D" w:rsidRPr="00A47441">
        <w:rPr>
          <w:rFonts w:ascii="Times New Roman" w:hAnsi="Times New Roman" w:cs="Times New Roman"/>
          <w:szCs w:val="24"/>
          <w:lang w:val="en-US"/>
        </w:rPr>
        <w:t>B</w:t>
      </w:r>
      <w:r w:rsidR="00FB66CF" w:rsidRPr="00A47441">
        <w:rPr>
          <w:rFonts w:ascii="Times New Roman" w:hAnsi="Times New Roman" w:cs="Times New Roman"/>
          <w:szCs w:val="24"/>
          <w:lang w:val="en-US"/>
        </w:rPr>
        <w:t xml:space="preserve">ased on </w:t>
      </w:r>
      <w:r w:rsidR="00890E8C" w:rsidRPr="00A47441">
        <w:rPr>
          <w:rFonts w:ascii="Times New Roman" w:hAnsi="Times New Roman" w:cs="Times New Roman"/>
          <w:szCs w:val="24"/>
          <w:lang w:val="en-US"/>
        </w:rPr>
        <w:t xml:space="preserve">the </w:t>
      </w:r>
      <w:r w:rsidR="00FB66CF" w:rsidRPr="00A47441">
        <w:rPr>
          <w:rFonts w:ascii="Times New Roman" w:hAnsi="Times New Roman" w:cs="Times New Roman"/>
          <w:szCs w:val="24"/>
          <w:lang w:val="en-US"/>
        </w:rPr>
        <w:t>signal</w:t>
      </w:r>
      <w:r w:rsidR="00890E8C" w:rsidRPr="00A47441">
        <w:rPr>
          <w:rFonts w:ascii="Times New Roman" w:hAnsi="Times New Roman" w:cs="Times New Roman"/>
          <w:szCs w:val="24"/>
          <w:lang w:val="en-US"/>
        </w:rPr>
        <w:t>l</w:t>
      </w:r>
      <w:r w:rsidR="00FB66CF" w:rsidRPr="00A47441">
        <w:rPr>
          <w:rFonts w:ascii="Times New Roman" w:hAnsi="Times New Roman" w:cs="Times New Roman"/>
          <w:szCs w:val="24"/>
          <w:lang w:val="en-US"/>
        </w:rPr>
        <w:t>in</w:t>
      </w:r>
      <w:r w:rsidR="008041F8" w:rsidRPr="00A47441">
        <w:rPr>
          <w:rFonts w:ascii="Times New Roman" w:hAnsi="Times New Roman" w:cs="Times New Roman"/>
          <w:szCs w:val="24"/>
          <w:lang w:val="en-US"/>
        </w:rPr>
        <w:t>g theory (Spence</w:t>
      </w:r>
      <w:r w:rsidR="00347A4E">
        <w:rPr>
          <w:rFonts w:ascii="Times New Roman" w:hAnsi="Times New Roman" w:cs="Times New Roman"/>
          <w:szCs w:val="24"/>
          <w:lang w:val="en-US"/>
        </w:rPr>
        <w:t>,</w:t>
      </w:r>
      <w:r w:rsidR="008041F8" w:rsidRPr="00A47441">
        <w:rPr>
          <w:rFonts w:ascii="Times New Roman" w:hAnsi="Times New Roman" w:cs="Times New Roman"/>
          <w:szCs w:val="24"/>
          <w:lang w:val="en-US"/>
        </w:rPr>
        <w:t xml:space="preserve"> 1973)</w:t>
      </w:r>
      <w:r w:rsidR="00890E8C"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applicants have incomplete information about organizations </w:t>
      </w:r>
      <w:r w:rsidR="00890E8C" w:rsidRPr="00A47441">
        <w:rPr>
          <w:rFonts w:ascii="Times New Roman" w:hAnsi="Times New Roman" w:cs="Times New Roman"/>
          <w:szCs w:val="24"/>
          <w:lang w:val="en-US"/>
        </w:rPr>
        <w:t>compared to</w:t>
      </w:r>
      <w:r w:rsidR="00FB66CF" w:rsidRPr="00A47441">
        <w:rPr>
          <w:rFonts w:ascii="Times New Roman" w:hAnsi="Times New Roman" w:cs="Times New Roman"/>
          <w:szCs w:val="24"/>
          <w:lang w:val="en-US"/>
        </w:rPr>
        <w:t xml:space="preserve"> current employees, </w:t>
      </w:r>
      <w:r w:rsidR="00890E8C" w:rsidRPr="00A47441">
        <w:rPr>
          <w:rFonts w:ascii="Times New Roman" w:hAnsi="Times New Roman" w:cs="Times New Roman"/>
          <w:szCs w:val="24"/>
          <w:lang w:val="en-US"/>
        </w:rPr>
        <w:t xml:space="preserve">and </w:t>
      </w:r>
      <w:r w:rsidR="00FB66CF" w:rsidRPr="00A47441">
        <w:rPr>
          <w:rFonts w:ascii="Times New Roman" w:hAnsi="Times New Roman" w:cs="Times New Roman"/>
          <w:szCs w:val="24"/>
          <w:lang w:val="en-US"/>
        </w:rPr>
        <w:t xml:space="preserve">the applicants </w:t>
      </w:r>
      <w:r w:rsidR="004263E8" w:rsidRPr="00A47441">
        <w:rPr>
          <w:rFonts w:ascii="Times New Roman" w:hAnsi="Times New Roman" w:cs="Times New Roman"/>
          <w:szCs w:val="24"/>
          <w:lang w:val="en-US"/>
        </w:rPr>
        <w:t>only interpret</w:t>
      </w:r>
      <w:r w:rsidR="00FB66CF" w:rsidRPr="00A47441">
        <w:rPr>
          <w:rFonts w:ascii="Times New Roman" w:hAnsi="Times New Roman" w:cs="Times New Roman"/>
          <w:szCs w:val="24"/>
          <w:lang w:val="en-US"/>
        </w:rPr>
        <w:t xml:space="preserve"> information they receive from outside the organization which </w:t>
      </w:r>
      <w:r w:rsidR="008041F8" w:rsidRPr="00A47441">
        <w:rPr>
          <w:rFonts w:ascii="Times New Roman" w:hAnsi="Times New Roman" w:cs="Times New Roman"/>
          <w:szCs w:val="24"/>
          <w:lang w:val="en-US"/>
        </w:rPr>
        <w:t>most</w:t>
      </w:r>
      <w:r w:rsidR="00890E8C" w:rsidRPr="00A47441">
        <w:rPr>
          <w:rFonts w:ascii="Times New Roman" w:hAnsi="Times New Roman" w:cs="Times New Roman"/>
          <w:szCs w:val="24"/>
          <w:lang w:val="en-US"/>
        </w:rPr>
        <w:t>ly</w:t>
      </w:r>
      <w:r w:rsidR="008041F8"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com</w:t>
      </w:r>
      <w:r w:rsidR="00890E8C" w:rsidRPr="00A47441">
        <w:rPr>
          <w:rFonts w:ascii="Times New Roman" w:hAnsi="Times New Roman" w:cs="Times New Roman"/>
          <w:szCs w:val="24"/>
          <w:lang w:val="en-US"/>
        </w:rPr>
        <w:t>es</w:t>
      </w:r>
      <w:r w:rsidR="00FB66CF" w:rsidRPr="00A47441">
        <w:rPr>
          <w:rFonts w:ascii="Times New Roman" w:hAnsi="Times New Roman" w:cs="Times New Roman"/>
          <w:szCs w:val="24"/>
          <w:lang w:val="en-US"/>
        </w:rPr>
        <w:t xml:space="preserve"> from </w:t>
      </w:r>
      <w:r w:rsidR="008041F8" w:rsidRPr="00A47441">
        <w:rPr>
          <w:rFonts w:ascii="Times New Roman" w:hAnsi="Times New Roman" w:cs="Times New Roman"/>
          <w:szCs w:val="24"/>
          <w:lang w:val="en-US"/>
        </w:rPr>
        <w:t xml:space="preserve">complex manipulated </w:t>
      </w:r>
      <w:r w:rsidR="00FB66CF" w:rsidRPr="00A47441">
        <w:rPr>
          <w:rFonts w:ascii="Times New Roman" w:hAnsi="Times New Roman" w:cs="Times New Roman"/>
          <w:szCs w:val="24"/>
          <w:lang w:val="en-US"/>
        </w:rPr>
        <w:t xml:space="preserve">sources. </w:t>
      </w:r>
      <w:r w:rsidR="008041F8" w:rsidRPr="00A47441">
        <w:rPr>
          <w:rFonts w:ascii="Times New Roman" w:hAnsi="Times New Roman" w:cs="Times New Roman"/>
          <w:szCs w:val="24"/>
          <w:lang w:val="en-US"/>
        </w:rPr>
        <w:t>Hence</w:t>
      </w:r>
      <w:r w:rsidR="00890E8C" w:rsidRPr="00A47441">
        <w:rPr>
          <w:rFonts w:ascii="Times New Roman" w:hAnsi="Times New Roman" w:cs="Times New Roman"/>
          <w:szCs w:val="24"/>
          <w:lang w:val="en-US"/>
        </w:rPr>
        <w:t>,</w:t>
      </w:r>
      <w:r w:rsidR="008041F8" w:rsidRPr="00A47441">
        <w:rPr>
          <w:rFonts w:ascii="Times New Roman" w:hAnsi="Times New Roman" w:cs="Times New Roman"/>
          <w:szCs w:val="24"/>
          <w:lang w:val="en-US"/>
        </w:rPr>
        <w:t xml:space="preserve"> knowledge</w:t>
      </w:r>
      <w:r w:rsidR="00FB66CF" w:rsidRPr="00A47441">
        <w:rPr>
          <w:rFonts w:ascii="Times New Roman" w:hAnsi="Times New Roman" w:cs="Times New Roman"/>
          <w:szCs w:val="24"/>
          <w:lang w:val="en-GB"/>
        </w:rPr>
        <w:t xml:space="preserve"> would be different</w:t>
      </w:r>
      <w:r w:rsidR="00890E8C" w:rsidRPr="00A47441">
        <w:rPr>
          <w:rFonts w:ascii="Times New Roman" w:hAnsi="Times New Roman" w:cs="Times New Roman"/>
          <w:szCs w:val="24"/>
          <w:lang w:val="en-GB"/>
        </w:rPr>
        <w:t xml:space="preserve"> for</w:t>
      </w:r>
      <w:r w:rsidR="00FB66CF" w:rsidRPr="00A47441">
        <w:rPr>
          <w:rFonts w:ascii="Times New Roman" w:hAnsi="Times New Roman" w:cs="Times New Roman"/>
          <w:szCs w:val="24"/>
          <w:lang w:val="en-GB"/>
        </w:rPr>
        <w:t xml:space="preserve"> each individual. In this </w:t>
      </w:r>
      <w:r w:rsidR="00890E8C" w:rsidRPr="00A47441">
        <w:rPr>
          <w:rFonts w:ascii="Times New Roman" w:hAnsi="Times New Roman" w:cs="Times New Roman"/>
          <w:szCs w:val="24"/>
          <w:lang w:val="en-GB"/>
        </w:rPr>
        <w:t>context,</w:t>
      </w:r>
      <w:r w:rsidR="00FB66CF" w:rsidRPr="00A47441">
        <w:rPr>
          <w:rFonts w:ascii="Times New Roman" w:hAnsi="Times New Roman" w:cs="Times New Roman"/>
          <w:szCs w:val="24"/>
          <w:lang w:val="en-GB"/>
        </w:rPr>
        <w:t xml:space="preserve"> employee branding assumptions among candidates emerge</w:t>
      </w:r>
      <w:r w:rsidR="00890E8C" w:rsidRPr="00A47441">
        <w:rPr>
          <w:rFonts w:ascii="Times New Roman" w:hAnsi="Times New Roman" w:cs="Times New Roman"/>
          <w:szCs w:val="24"/>
          <w:lang w:val="en-GB"/>
        </w:rPr>
        <w:t xml:space="preserve"> from</w:t>
      </w:r>
      <w:r w:rsidR="00FB66CF" w:rsidRPr="00A47441">
        <w:rPr>
          <w:rFonts w:ascii="Times New Roman" w:hAnsi="Times New Roman" w:cs="Times New Roman"/>
          <w:szCs w:val="24"/>
          <w:lang w:val="en-GB"/>
        </w:rPr>
        <w:t xml:space="preserve"> different channels such as other individuals</w:t>
      </w:r>
      <w:r w:rsidR="00890E8C" w:rsidRPr="00A47441">
        <w:rPr>
          <w:rFonts w:ascii="Times New Roman" w:hAnsi="Times New Roman" w:cs="Times New Roman"/>
          <w:szCs w:val="24"/>
          <w:lang w:val="en-GB"/>
        </w:rPr>
        <w:t>’</w:t>
      </w:r>
      <w:r w:rsidR="00FB66CF" w:rsidRPr="00A47441">
        <w:rPr>
          <w:rFonts w:ascii="Times New Roman" w:hAnsi="Times New Roman" w:cs="Times New Roman"/>
          <w:szCs w:val="24"/>
          <w:lang w:val="en-GB"/>
        </w:rPr>
        <w:t xml:space="preserve"> experiences,</w:t>
      </w:r>
      <w:r w:rsidR="001E3D0D" w:rsidRPr="00A47441">
        <w:rPr>
          <w:rFonts w:ascii="Times New Roman" w:hAnsi="Times New Roman" w:cs="Times New Roman"/>
          <w:szCs w:val="24"/>
          <w:lang w:val="en-GB"/>
        </w:rPr>
        <w:t xml:space="preserve"> customer recommendations</w:t>
      </w:r>
      <w:r w:rsidR="00FB66CF" w:rsidRPr="00A47441">
        <w:rPr>
          <w:rFonts w:ascii="Times New Roman" w:hAnsi="Times New Roman" w:cs="Times New Roman"/>
          <w:szCs w:val="24"/>
          <w:lang w:val="en-GB"/>
        </w:rPr>
        <w:t xml:space="preserve"> </w:t>
      </w:r>
      <w:r w:rsidR="00890E8C" w:rsidRPr="00A47441">
        <w:rPr>
          <w:rFonts w:ascii="Times New Roman" w:hAnsi="Times New Roman" w:cs="Times New Roman"/>
          <w:szCs w:val="24"/>
          <w:lang w:val="en-GB"/>
        </w:rPr>
        <w:t xml:space="preserve">and </w:t>
      </w:r>
      <w:r w:rsidR="00FB66CF" w:rsidRPr="00A47441">
        <w:rPr>
          <w:rFonts w:ascii="Times New Roman" w:hAnsi="Times New Roman" w:cs="Times New Roman"/>
          <w:szCs w:val="24"/>
          <w:lang w:val="en-GB"/>
        </w:rPr>
        <w:t>information from third parties such as media channels (public relation</w:t>
      </w:r>
      <w:r w:rsidR="00890E8C" w:rsidRPr="00A47441">
        <w:rPr>
          <w:rFonts w:ascii="Times New Roman" w:hAnsi="Times New Roman" w:cs="Times New Roman"/>
          <w:szCs w:val="24"/>
          <w:lang w:val="en-GB"/>
        </w:rPr>
        <w:t>s</w:t>
      </w:r>
      <w:r w:rsidR="00FB66CF" w:rsidRPr="00A47441">
        <w:rPr>
          <w:rFonts w:ascii="Times New Roman" w:hAnsi="Times New Roman" w:cs="Times New Roman"/>
          <w:szCs w:val="24"/>
          <w:lang w:val="en-GB"/>
        </w:rPr>
        <w:t xml:space="preserve"> activities), commen</w:t>
      </w:r>
      <w:r w:rsidR="00890E8C" w:rsidRPr="00A47441">
        <w:rPr>
          <w:rFonts w:ascii="Times New Roman" w:hAnsi="Times New Roman" w:cs="Times New Roman"/>
          <w:szCs w:val="24"/>
          <w:lang w:val="en-GB"/>
        </w:rPr>
        <w:t>t</w:t>
      </w:r>
      <w:r w:rsidR="00FB66CF" w:rsidRPr="00A47441">
        <w:rPr>
          <w:rFonts w:ascii="Times New Roman" w:hAnsi="Times New Roman" w:cs="Times New Roman"/>
          <w:szCs w:val="24"/>
          <w:lang w:val="en-GB"/>
        </w:rPr>
        <w:t>s of opinion leaders</w:t>
      </w:r>
      <w:r w:rsidR="008041F8" w:rsidRPr="00A47441">
        <w:rPr>
          <w:rFonts w:ascii="Times New Roman" w:hAnsi="Times New Roman" w:cs="Times New Roman"/>
          <w:szCs w:val="24"/>
          <w:lang w:val="en-GB"/>
        </w:rPr>
        <w:t>,</w:t>
      </w:r>
      <w:r w:rsidR="00FB66CF" w:rsidRPr="00A47441">
        <w:rPr>
          <w:rFonts w:ascii="Times New Roman" w:hAnsi="Times New Roman" w:cs="Times New Roman"/>
          <w:szCs w:val="24"/>
          <w:lang w:val="en-GB"/>
        </w:rPr>
        <w:t xml:space="preserve"> competitor </w:t>
      </w:r>
      <w:proofErr w:type="gramStart"/>
      <w:r w:rsidR="00FB66CF" w:rsidRPr="00A47441">
        <w:rPr>
          <w:rFonts w:ascii="Times New Roman" w:hAnsi="Times New Roman" w:cs="Times New Roman"/>
          <w:szCs w:val="24"/>
          <w:lang w:val="en-GB"/>
        </w:rPr>
        <w:t>firms</w:t>
      </w:r>
      <w:proofErr w:type="gramEnd"/>
      <w:r w:rsidR="00FB66CF" w:rsidRPr="00A47441">
        <w:rPr>
          <w:rFonts w:ascii="Times New Roman" w:hAnsi="Times New Roman" w:cs="Times New Roman"/>
          <w:szCs w:val="24"/>
          <w:lang w:val="en-GB"/>
        </w:rPr>
        <w:t xml:space="preserve"> discourse, existing employee’s speech and behaviours and their peers which we will be defined as their friends</w:t>
      </w:r>
      <w:r w:rsidR="00890E8C" w:rsidRPr="00A47441">
        <w:rPr>
          <w:rFonts w:ascii="Times New Roman" w:hAnsi="Times New Roman" w:cs="Times New Roman"/>
          <w:szCs w:val="24"/>
          <w:lang w:val="en-GB"/>
        </w:rPr>
        <w:t>’</w:t>
      </w:r>
      <w:r w:rsidR="00FB66CF" w:rsidRPr="00A47441">
        <w:rPr>
          <w:rFonts w:ascii="Times New Roman" w:hAnsi="Times New Roman" w:cs="Times New Roman"/>
          <w:szCs w:val="24"/>
          <w:lang w:val="en-GB"/>
        </w:rPr>
        <w:t xml:space="preserve"> perceptions.  While </w:t>
      </w:r>
      <w:r w:rsidR="00194C38" w:rsidRPr="00A47441">
        <w:rPr>
          <w:rFonts w:ascii="Times New Roman" w:hAnsi="Times New Roman" w:cs="Times New Roman"/>
          <w:szCs w:val="24"/>
          <w:lang w:val="en-GB"/>
        </w:rPr>
        <w:t>examining</w:t>
      </w:r>
      <w:r w:rsidR="00FB66CF" w:rsidRPr="00A47441">
        <w:rPr>
          <w:rFonts w:ascii="Times New Roman" w:hAnsi="Times New Roman" w:cs="Times New Roman"/>
          <w:szCs w:val="24"/>
          <w:lang w:val="en-GB"/>
        </w:rPr>
        <w:t xml:space="preserve"> these source</w:t>
      </w:r>
      <w:r w:rsidR="00194C38" w:rsidRPr="00A47441">
        <w:rPr>
          <w:rFonts w:ascii="Times New Roman" w:hAnsi="Times New Roman" w:cs="Times New Roman"/>
          <w:szCs w:val="24"/>
          <w:lang w:val="en-GB"/>
        </w:rPr>
        <w:t>s</w:t>
      </w:r>
      <w:r w:rsidR="00FB66CF" w:rsidRPr="00A47441">
        <w:rPr>
          <w:rFonts w:ascii="Times New Roman" w:hAnsi="Times New Roman" w:cs="Times New Roman"/>
          <w:szCs w:val="24"/>
          <w:lang w:val="en-GB"/>
        </w:rPr>
        <w:t xml:space="preserve"> it was seen that knowledge of </w:t>
      </w:r>
      <w:r w:rsidR="00FB66CF" w:rsidRPr="00A47441">
        <w:rPr>
          <w:rFonts w:ascii="Times New Roman" w:hAnsi="Times New Roman" w:cs="Times New Roman"/>
          <w:szCs w:val="24"/>
          <w:lang w:val="en-GB"/>
        </w:rPr>
        <w:lastRenderedPageBreak/>
        <w:t>the specif</w:t>
      </w:r>
      <w:r w:rsidR="00C94D73" w:rsidRPr="00A47441">
        <w:rPr>
          <w:rFonts w:ascii="Times New Roman" w:hAnsi="Times New Roman" w:cs="Times New Roman"/>
          <w:szCs w:val="24"/>
          <w:lang w:val="en-GB"/>
        </w:rPr>
        <w:t>ic</w:t>
      </w:r>
      <w:r w:rsidR="00FB66CF" w:rsidRPr="00A47441">
        <w:rPr>
          <w:rFonts w:ascii="Times New Roman" w:hAnsi="Times New Roman" w:cs="Times New Roman"/>
          <w:szCs w:val="24"/>
          <w:lang w:val="en-GB"/>
        </w:rPr>
        <w:t xml:space="preserve"> firm </w:t>
      </w:r>
      <w:r w:rsidR="00C94D73" w:rsidRPr="00A47441">
        <w:rPr>
          <w:rFonts w:ascii="Times New Roman" w:hAnsi="Times New Roman" w:cs="Times New Roman"/>
          <w:szCs w:val="24"/>
          <w:lang w:val="en-GB"/>
        </w:rPr>
        <w:t xml:space="preserve">is </w:t>
      </w:r>
      <w:r w:rsidR="00FB66CF" w:rsidRPr="00A47441">
        <w:rPr>
          <w:rFonts w:ascii="Times New Roman" w:hAnsi="Times New Roman" w:cs="Times New Roman"/>
          <w:szCs w:val="24"/>
          <w:lang w:val="en-GB"/>
        </w:rPr>
        <w:t xml:space="preserve">structured </w:t>
      </w:r>
      <w:r w:rsidR="003E5D16" w:rsidRPr="00A47441">
        <w:rPr>
          <w:rFonts w:ascii="Times New Roman" w:hAnsi="Times New Roman" w:cs="Times New Roman"/>
          <w:szCs w:val="24"/>
          <w:lang w:val="en-GB"/>
        </w:rPr>
        <w:t xml:space="preserve">mostly </w:t>
      </w:r>
      <w:r w:rsidR="00FB66CF" w:rsidRPr="00A47441">
        <w:rPr>
          <w:rFonts w:ascii="Times New Roman" w:hAnsi="Times New Roman" w:cs="Times New Roman"/>
          <w:szCs w:val="24"/>
          <w:lang w:val="en-GB"/>
        </w:rPr>
        <w:t xml:space="preserve">by others </w:t>
      </w:r>
      <w:r w:rsidR="00C94D73" w:rsidRPr="00A47441">
        <w:rPr>
          <w:rFonts w:ascii="Times New Roman" w:hAnsi="Times New Roman" w:cs="Times New Roman"/>
          <w:szCs w:val="24"/>
          <w:lang w:val="en-GB"/>
        </w:rPr>
        <w:t xml:space="preserve">and is </w:t>
      </w:r>
      <w:r w:rsidR="00FB66CF" w:rsidRPr="00A47441">
        <w:rPr>
          <w:rFonts w:ascii="Times New Roman" w:hAnsi="Times New Roman" w:cs="Times New Roman"/>
          <w:szCs w:val="24"/>
          <w:lang w:val="en-GB"/>
        </w:rPr>
        <w:t xml:space="preserve">not directly </w:t>
      </w:r>
      <w:r w:rsidR="008041F8" w:rsidRPr="00A47441">
        <w:rPr>
          <w:rFonts w:ascii="Times New Roman" w:hAnsi="Times New Roman" w:cs="Times New Roman"/>
          <w:szCs w:val="24"/>
          <w:lang w:val="en-GB"/>
        </w:rPr>
        <w:t>formed by</w:t>
      </w:r>
      <w:r w:rsidR="00C94D73" w:rsidRPr="00A47441">
        <w:rPr>
          <w:rFonts w:ascii="Times New Roman" w:hAnsi="Times New Roman" w:cs="Times New Roman"/>
          <w:szCs w:val="24"/>
          <w:lang w:val="en-GB"/>
        </w:rPr>
        <w:t xml:space="preserve"> the</w:t>
      </w:r>
      <w:r w:rsidR="008041F8" w:rsidRPr="00A47441">
        <w:rPr>
          <w:rFonts w:ascii="Times New Roman" w:hAnsi="Times New Roman" w:cs="Times New Roman"/>
          <w:szCs w:val="24"/>
          <w:lang w:val="en-GB"/>
        </w:rPr>
        <w:t xml:space="preserve"> prospective </w:t>
      </w:r>
      <w:r w:rsidR="00FB66CF" w:rsidRPr="00A47441">
        <w:rPr>
          <w:rFonts w:ascii="Times New Roman" w:hAnsi="Times New Roman" w:cs="Times New Roman"/>
          <w:szCs w:val="24"/>
          <w:lang w:val="en-GB"/>
        </w:rPr>
        <w:t>individual</w:t>
      </w:r>
      <w:r w:rsidR="00C94D73" w:rsidRPr="00A47441">
        <w:rPr>
          <w:rFonts w:ascii="Times New Roman" w:hAnsi="Times New Roman" w:cs="Times New Roman"/>
          <w:szCs w:val="24"/>
          <w:lang w:val="en-GB"/>
        </w:rPr>
        <w:t>’</w:t>
      </w:r>
      <w:r w:rsidR="00FB66CF" w:rsidRPr="00A47441">
        <w:rPr>
          <w:rFonts w:ascii="Times New Roman" w:hAnsi="Times New Roman" w:cs="Times New Roman"/>
          <w:szCs w:val="24"/>
          <w:lang w:val="en-GB"/>
        </w:rPr>
        <w:t>s personnel experiences (</w:t>
      </w:r>
      <w:r w:rsidR="00C94D73" w:rsidRPr="00A47441">
        <w:rPr>
          <w:rFonts w:ascii="Times New Roman" w:hAnsi="Times New Roman" w:cs="Times New Roman"/>
          <w:szCs w:val="24"/>
          <w:lang w:val="en-GB"/>
        </w:rPr>
        <w:t>eg</w:t>
      </w:r>
      <w:r w:rsidR="00FB66CF" w:rsidRPr="00A47441">
        <w:rPr>
          <w:rFonts w:ascii="Times New Roman" w:hAnsi="Times New Roman" w:cs="Times New Roman"/>
          <w:szCs w:val="24"/>
          <w:lang w:val="en-GB"/>
        </w:rPr>
        <w:t xml:space="preserve"> curren</w:t>
      </w:r>
      <w:r w:rsidR="00EB3265" w:rsidRPr="00A47441">
        <w:rPr>
          <w:rFonts w:ascii="Times New Roman" w:hAnsi="Times New Roman" w:cs="Times New Roman"/>
          <w:szCs w:val="24"/>
          <w:lang w:val="en-GB"/>
        </w:rPr>
        <w:t xml:space="preserve">t employees) (Wilden </w:t>
      </w:r>
      <w:proofErr w:type="gramStart"/>
      <w:r w:rsidR="00EB3265" w:rsidRPr="00A47441">
        <w:rPr>
          <w:rFonts w:ascii="Times New Roman" w:hAnsi="Times New Roman" w:cs="Times New Roman"/>
          <w:szCs w:val="24"/>
          <w:lang w:val="en-GB"/>
        </w:rPr>
        <w:t>et.al</w:t>
      </w:r>
      <w:r w:rsidR="00347A4E">
        <w:rPr>
          <w:rFonts w:ascii="Times New Roman" w:hAnsi="Times New Roman" w:cs="Times New Roman"/>
          <w:szCs w:val="24"/>
          <w:lang w:val="en-GB"/>
        </w:rPr>
        <w:t>.,</w:t>
      </w:r>
      <w:proofErr w:type="gramEnd"/>
      <w:r w:rsidR="00EB3265" w:rsidRPr="00A47441">
        <w:rPr>
          <w:rFonts w:ascii="Times New Roman" w:hAnsi="Times New Roman" w:cs="Times New Roman"/>
          <w:szCs w:val="24"/>
          <w:lang w:val="en-GB"/>
        </w:rPr>
        <w:t xml:space="preserve"> 2010;</w:t>
      </w:r>
      <w:r w:rsidR="00FB66CF" w:rsidRPr="00A47441">
        <w:rPr>
          <w:rFonts w:ascii="Times New Roman" w:hAnsi="Times New Roman" w:cs="Times New Roman"/>
          <w:szCs w:val="24"/>
          <w:lang w:val="en-GB"/>
        </w:rPr>
        <w:t xml:space="preserve"> Çiftçioğlu</w:t>
      </w:r>
      <w:r w:rsidR="00EB3265" w:rsidRPr="00A47441">
        <w:rPr>
          <w:rFonts w:ascii="Times New Roman" w:hAnsi="Times New Roman" w:cs="Times New Roman"/>
          <w:szCs w:val="24"/>
          <w:lang w:val="en-GB"/>
        </w:rPr>
        <w:t>, Arsoy, and Selimoğlu</w:t>
      </w:r>
      <w:r w:rsidR="00347A4E">
        <w:rPr>
          <w:rFonts w:ascii="Times New Roman" w:hAnsi="Times New Roman" w:cs="Times New Roman"/>
          <w:szCs w:val="24"/>
          <w:lang w:val="en-GB"/>
        </w:rPr>
        <w:t>,</w:t>
      </w:r>
      <w:r w:rsidR="00FB66CF" w:rsidRPr="00A47441">
        <w:rPr>
          <w:rFonts w:ascii="Times New Roman" w:hAnsi="Times New Roman" w:cs="Times New Roman"/>
          <w:szCs w:val="24"/>
          <w:lang w:val="en-GB"/>
        </w:rPr>
        <w:t xml:space="preserve"> 2011</w:t>
      </w:r>
      <w:r w:rsidR="00EB3265" w:rsidRPr="00A47441">
        <w:rPr>
          <w:rFonts w:ascii="Times New Roman" w:hAnsi="Times New Roman" w:cs="Times New Roman"/>
          <w:szCs w:val="24"/>
          <w:lang w:val="en-GB"/>
        </w:rPr>
        <w:t>;</w:t>
      </w:r>
      <w:r w:rsidR="00FB66CF" w:rsidRPr="00A47441">
        <w:rPr>
          <w:rFonts w:ascii="Times New Roman" w:hAnsi="Times New Roman" w:cs="Times New Roman"/>
          <w:bCs/>
          <w:szCs w:val="24"/>
          <w:lang w:val="en-US"/>
        </w:rPr>
        <w:t xml:space="preserve"> Katoen </w:t>
      </w:r>
      <w:r w:rsidR="00EB3265" w:rsidRPr="00A47441">
        <w:rPr>
          <w:rFonts w:ascii="Times New Roman" w:hAnsi="Times New Roman" w:cs="Times New Roman"/>
          <w:bCs/>
          <w:szCs w:val="24"/>
          <w:lang w:val="en-US"/>
        </w:rPr>
        <w:t>and</w:t>
      </w:r>
      <w:r w:rsidR="00FB66CF" w:rsidRPr="00A47441">
        <w:rPr>
          <w:rFonts w:ascii="Times New Roman" w:hAnsi="Times New Roman" w:cs="Times New Roman"/>
          <w:bCs/>
          <w:szCs w:val="24"/>
          <w:lang w:val="en-US"/>
        </w:rPr>
        <w:t xml:space="preserve"> Macioscheck</w:t>
      </w:r>
      <w:r w:rsidR="00347A4E">
        <w:rPr>
          <w:rFonts w:ascii="Times New Roman" w:hAnsi="Times New Roman" w:cs="Times New Roman"/>
          <w:bCs/>
          <w:szCs w:val="24"/>
          <w:lang w:val="en-US"/>
        </w:rPr>
        <w:t>,</w:t>
      </w:r>
      <w:r w:rsidR="00FB66CF" w:rsidRPr="00A47441">
        <w:rPr>
          <w:rFonts w:ascii="Times New Roman" w:hAnsi="Times New Roman" w:cs="Times New Roman"/>
          <w:bCs/>
          <w:szCs w:val="24"/>
          <w:lang w:val="en-US"/>
        </w:rPr>
        <w:t xml:space="preserve"> 2008</w:t>
      </w:r>
      <w:r w:rsidR="00FB66CF" w:rsidRPr="00A47441">
        <w:rPr>
          <w:rFonts w:ascii="Times New Roman" w:hAnsi="Times New Roman" w:cs="Times New Roman"/>
          <w:szCs w:val="24"/>
          <w:lang w:val="en-GB"/>
        </w:rPr>
        <w:t xml:space="preserve">). </w:t>
      </w:r>
      <w:r w:rsidR="008041F8" w:rsidRPr="00A47441">
        <w:rPr>
          <w:rFonts w:ascii="Times New Roman" w:hAnsi="Times New Roman" w:cs="Times New Roman"/>
          <w:szCs w:val="24"/>
          <w:lang w:val="en-GB"/>
        </w:rPr>
        <w:t xml:space="preserve"> </w:t>
      </w:r>
      <w:r w:rsidR="00FB66CF" w:rsidRPr="00A47441">
        <w:rPr>
          <w:rFonts w:ascii="Times New Roman" w:hAnsi="Times New Roman" w:cs="Times New Roman"/>
          <w:szCs w:val="24"/>
          <w:lang w:val="en-GB"/>
        </w:rPr>
        <w:t>However</w:t>
      </w:r>
      <w:r w:rsidR="00C94D73" w:rsidRPr="00A47441">
        <w:rPr>
          <w:rFonts w:ascii="Times New Roman" w:hAnsi="Times New Roman" w:cs="Times New Roman"/>
          <w:szCs w:val="24"/>
          <w:lang w:val="en-GB"/>
        </w:rPr>
        <w:t>,</w:t>
      </w:r>
      <w:r w:rsidR="00FB66CF" w:rsidRPr="00A47441">
        <w:rPr>
          <w:rFonts w:ascii="Times New Roman" w:hAnsi="Times New Roman" w:cs="Times New Roman"/>
          <w:szCs w:val="24"/>
          <w:lang w:val="en-GB"/>
        </w:rPr>
        <w:t xml:space="preserve"> </w:t>
      </w:r>
      <w:r w:rsidR="00FB66CF" w:rsidRPr="00A47441">
        <w:rPr>
          <w:rFonts w:ascii="Times New Roman" w:hAnsi="Times New Roman" w:cs="Times New Roman"/>
          <w:szCs w:val="24"/>
          <w:lang w:val="en-US"/>
        </w:rPr>
        <w:t xml:space="preserve">those signals and information about organizations determine the job choice decision and </w:t>
      </w:r>
      <w:r w:rsidR="00C94D73" w:rsidRPr="00A47441">
        <w:rPr>
          <w:rFonts w:ascii="Times New Roman" w:hAnsi="Times New Roman" w:cs="Times New Roman"/>
          <w:szCs w:val="24"/>
          <w:lang w:val="en-US"/>
        </w:rPr>
        <w:t>the</w:t>
      </w:r>
      <w:r w:rsidR="00FB66CF" w:rsidRPr="00A47441">
        <w:rPr>
          <w:rFonts w:ascii="Times New Roman" w:hAnsi="Times New Roman" w:cs="Times New Roman"/>
          <w:szCs w:val="24"/>
          <w:lang w:val="en-US"/>
        </w:rPr>
        <w:t xml:space="preserve"> attraction of organizations (Luce, Barber </w:t>
      </w:r>
      <w:r w:rsidR="00EB3265" w:rsidRPr="00A47441">
        <w:rPr>
          <w:rFonts w:ascii="Times New Roman" w:hAnsi="Times New Roman" w:cs="Times New Roman"/>
          <w:szCs w:val="24"/>
          <w:lang w:val="en-US"/>
        </w:rPr>
        <w:t>and</w:t>
      </w:r>
      <w:r w:rsidR="00FB66CF" w:rsidRPr="00A47441">
        <w:rPr>
          <w:rFonts w:ascii="Times New Roman" w:hAnsi="Times New Roman" w:cs="Times New Roman"/>
          <w:szCs w:val="24"/>
          <w:lang w:val="en-US"/>
        </w:rPr>
        <w:t xml:space="preserve"> Hillman</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2001</w:t>
      </w:r>
      <w:r w:rsidR="00EB3265" w:rsidRPr="00A47441">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Backhaus, Stone </w:t>
      </w:r>
      <w:r w:rsidR="00EB3265" w:rsidRPr="00A47441">
        <w:rPr>
          <w:rFonts w:ascii="Times New Roman" w:hAnsi="Times New Roman" w:cs="Times New Roman"/>
          <w:szCs w:val="24"/>
          <w:lang w:val="en-US"/>
        </w:rPr>
        <w:t>and</w:t>
      </w:r>
      <w:r w:rsidR="00FB66CF" w:rsidRPr="00A47441">
        <w:rPr>
          <w:rFonts w:ascii="Times New Roman" w:hAnsi="Times New Roman" w:cs="Times New Roman"/>
          <w:szCs w:val="24"/>
          <w:lang w:val="en-US"/>
        </w:rPr>
        <w:t xml:space="preserve"> </w:t>
      </w:r>
      <w:r w:rsidR="00BB1C73" w:rsidRPr="00A47441">
        <w:rPr>
          <w:rFonts w:ascii="Times New Roman" w:hAnsi="Times New Roman" w:cs="Times New Roman"/>
          <w:szCs w:val="24"/>
          <w:lang w:val="en-US"/>
        </w:rPr>
        <w:t>Heiner</w:t>
      </w:r>
      <w:r w:rsidR="00347A4E">
        <w:rPr>
          <w:rFonts w:ascii="Times New Roman" w:hAnsi="Times New Roman" w:cs="Times New Roman"/>
          <w:szCs w:val="24"/>
          <w:lang w:val="en-US"/>
        </w:rPr>
        <w:t>,</w:t>
      </w:r>
      <w:r w:rsidR="00BB1C73" w:rsidRPr="00A47441">
        <w:rPr>
          <w:rFonts w:ascii="Times New Roman" w:hAnsi="Times New Roman" w:cs="Times New Roman"/>
          <w:szCs w:val="24"/>
          <w:lang w:val="en-US"/>
        </w:rPr>
        <w:t xml:space="preserve"> 2002</w:t>
      </w:r>
      <w:r w:rsidR="00FB66CF" w:rsidRPr="00A47441">
        <w:rPr>
          <w:rFonts w:ascii="Times New Roman" w:hAnsi="Times New Roman" w:cs="Times New Roman"/>
          <w:szCs w:val="24"/>
          <w:lang w:val="en-US"/>
        </w:rPr>
        <w:t xml:space="preserve">). </w:t>
      </w:r>
      <w:r w:rsidR="003E5D16" w:rsidRPr="00A47441">
        <w:rPr>
          <w:rFonts w:ascii="Times New Roman" w:hAnsi="Times New Roman" w:cs="Times New Roman"/>
          <w:szCs w:val="24"/>
          <w:lang w:val="en-US"/>
        </w:rPr>
        <w:t xml:space="preserve">Dowling argues that interpersonal communications between employees and external groups </w:t>
      </w:r>
      <w:r w:rsidR="00C94D73" w:rsidRPr="00A47441">
        <w:rPr>
          <w:rFonts w:ascii="Times New Roman" w:hAnsi="Times New Roman" w:cs="Times New Roman"/>
          <w:szCs w:val="24"/>
          <w:lang w:val="en-US"/>
        </w:rPr>
        <w:t>are</w:t>
      </w:r>
      <w:r w:rsidR="003E5D16" w:rsidRPr="00A47441">
        <w:rPr>
          <w:rFonts w:ascii="Times New Roman" w:hAnsi="Times New Roman" w:cs="Times New Roman"/>
          <w:szCs w:val="24"/>
          <w:lang w:val="en-US"/>
        </w:rPr>
        <w:t xml:space="preserve"> far more powerful in terms of shaping attitudes and images than any communications sponsored by </w:t>
      </w:r>
      <w:r w:rsidR="00C94D73" w:rsidRPr="00A47441">
        <w:rPr>
          <w:rFonts w:ascii="Times New Roman" w:hAnsi="Times New Roman" w:cs="Times New Roman"/>
          <w:szCs w:val="24"/>
          <w:lang w:val="en-US"/>
        </w:rPr>
        <w:t xml:space="preserve">the </w:t>
      </w:r>
      <w:r w:rsidR="003E5D16" w:rsidRPr="00A47441">
        <w:rPr>
          <w:rFonts w:ascii="Times New Roman" w:hAnsi="Times New Roman" w:cs="Times New Roman"/>
          <w:szCs w:val="24"/>
          <w:lang w:val="en-US"/>
        </w:rPr>
        <w:t xml:space="preserve">firm itself. </w:t>
      </w:r>
      <w:proofErr w:type="gramStart"/>
      <w:r w:rsidR="003E5D16" w:rsidRPr="00A47441">
        <w:rPr>
          <w:rFonts w:ascii="Times New Roman" w:hAnsi="Times New Roman" w:cs="Times New Roman"/>
          <w:szCs w:val="24"/>
          <w:lang w:val="en-US"/>
        </w:rPr>
        <w:t>(Dowling</w:t>
      </w:r>
      <w:r w:rsidR="00347A4E">
        <w:rPr>
          <w:rFonts w:ascii="Times New Roman" w:hAnsi="Times New Roman" w:cs="Times New Roman"/>
          <w:szCs w:val="24"/>
          <w:lang w:val="en-US"/>
        </w:rPr>
        <w:t>,</w:t>
      </w:r>
      <w:r w:rsidR="003E5D16" w:rsidRPr="00A47441">
        <w:rPr>
          <w:rFonts w:ascii="Times New Roman" w:hAnsi="Times New Roman" w:cs="Times New Roman"/>
          <w:szCs w:val="24"/>
          <w:lang w:val="en-US"/>
        </w:rPr>
        <w:t xml:space="preserve"> 2002).</w:t>
      </w:r>
      <w:proofErr w:type="gramEnd"/>
      <w:r w:rsidR="00C94D73" w:rsidRPr="00A47441">
        <w:rPr>
          <w:rFonts w:ascii="Times New Roman" w:hAnsi="Times New Roman" w:cs="Times New Roman"/>
          <w:szCs w:val="24"/>
          <w:lang w:val="en-US"/>
        </w:rPr>
        <w:t xml:space="preserve"> </w:t>
      </w:r>
      <w:r w:rsidR="00FB66CF" w:rsidRPr="00A47441">
        <w:rPr>
          <w:rFonts w:ascii="Times New Roman" w:hAnsi="Times New Roman" w:cs="Times New Roman"/>
          <w:szCs w:val="24"/>
          <w:lang w:val="en-US"/>
        </w:rPr>
        <w:t xml:space="preserve">The results of </w:t>
      </w:r>
      <w:r w:rsidR="00C94D73" w:rsidRPr="00A47441">
        <w:rPr>
          <w:rFonts w:ascii="Times New Roman" w:hAnsi="Times New Roman" w:cs="Times New Roman"/>
          <w:szCs w:val="24"/>
          <w:lang w:val="en-US"/>
        </w:rPr>
        <w:t xml:space="preserve">research by </w:t>
      </w:r>
      <w:r w:rsidR="00FB66CF" w:rsidRPr="00A47441">
        <w:rPr>
          <w:rFonts w:ascii="Times New Roman" w:hAnsi="Times New Roman" w:cs="Times New Roman"/>
          <w:szCs w:val="24"/>
          <w:lang w:val="en-US"/>
        </w:rPr>
        <w:t>Gatewood et al. (1993) and Turban and Greening (1997)</w:t>
      </w:r>
      <w:r w:rsidR="008041F8" w:rsidRPr="00A47441">
        <w:rPr>
          <w:rFonts w:ascii="Times New Roman" w:hAnsi="Times New Roman" w:cs="Times New Roman"/>
          <w:szCs w:val="24"/>
          <w:lang w:val="en-US"/>
        </w:rPr>
        <w:t xml:space="preserve"> </w:t>
      </w:r>
      <w:r w:rsidR="00C94D73" w:rsidRPr="00A47441">
        <w:rPr>
          <w:rFonts w:ascii="Times New Roman" w:hAnsi="Times New Roman" w:cs="Times New Roman"/>
          <w:szCs w:val="24"/>
          <w:lang w:val="en-US"/>
        </w:rPr>
        <w:t>showed</w:t>
      </w:r>
      <w:r w:rsidR="008041F8" w:rsidRPr="00A47441">
        <w:rPr>
          <w:rFonts w:ascii="Times New Roman" w:hAnsi="Times New Roman" w:cs="Times New Roman"/>
          <w:szCs w:val="24"/>
          <w:lang w:val="en-US"/>
        </w:rPr>
        <w:t xml:space="preserve"> that </w:t>
      </w:r>
      <w:r w:rsidR="00C94D73" w:rsidRPr="00A47441">
        <w:rPr>
          <w:rFonts w:ascii="Times New Roman" w:hAnsi="Times New Roman" w:cs="Times New Roman"/>
          <w:szCs w:val="24"/>
          <w:lang w:val="en-US"/>
        </w:rPr>
        <w:t>a</w:t>
      </w:r>
      <w:r w:rsidR="00FB66CF" w:rsidRPr="00A47441">
        <w:rPr>
          <w:rFonts w:ascii="Times New Roman" w:hAnsi="Times New Roman" w:cs="Times New Roman"/>
          <w:szCs w:val="24"/>
          <w:lang w:val="en-US"/>
        </w:rPr>
        <w:t xml:space="preserve"> </w:t>
      </w:r>
      <w:r w:rsidR="008041F8" w:rsidRPr="00A47441">
        <w:rPr>
          <w:rFonts w:ascii="Times New Roman" w:hAnsi="Times New Roman" w:cs="Times New Roman"/>
          <w:szCs w:val="24"/>
          <w:lang w:val="en-US"/>
        </w:rPr>
        <w:t>firm</w:t>
      </w:r>
      <w:r w:rsidR="00C94D73" w:rsidRPr="00A47441">
        <w:rPr>
          <w:rFonts w:ascii="Times New Roman" w:hAnsi="Times New Roman" w:cs="Times New Roman"/>
          <w:szCs w:val="24"/>
          <w:lang w:val="en-US"/>
        </w:rPr>
        <w:t>’</w:t>
      </w:r>
      <w:r w:rsidR="008041F8" w:rsidRPr="00A47441">
        <w:rPr>
          <w:rFonts w:ascii="Times New Roman" w:hAnsi="Times New Roman" w:cs="Times New Roman"/>
          <w:szCs w:val="24"/>
          <w:lang w:val="en-US"/>
        </w:rPr>
        <w:t xml:space="preserve">s </w:t>
      </w:r>
      <w:r w:rsidR="00FB66CF" w:rsidRPr="00A47441">
        <w:rPr>
          <w:rFonts w:ascii="Times New Roman" w:hAnsi="Times New Roman" w:cs="Times New Roman"/>
          <w:szCs w:val="24"/>
          <w:lang w:val="en-US"/>
        </w:rPr>
        <w:t>familiarity contribu</w:t>
      </w:r>
      <w:r w:rsidR="00C94D73" w:rsidRPr="00A47441">
        <w:rPr>
          <w:rFonts w:ascii="Times New Roman" w:hAnsi="Times New Roman" w:cs="Times New Roman"/>
          <w:szCs w:val="24"/>
          <w:lang w:val="en-US"/>
        </w:rPr>
        <w:t>tes</w:t>
      </w:r>
      <w:r w:rsidR="00FB66CF" w:rsidRPr="00A47441">
        <w:rPr>
          <w:rFonts w:ascii="Times New Roman" w:hAnsi="Times New Roman" w:cs="Times New Roman"/>
          <w:szCs w:val="24"/>
          <w:lang w:val="en-US"/>
        </w:rPr>
        <w:t xml:space="preserve"> to organizational attractiveness. </w:t>
      </w:r>
      <w:proofErr w:type="gramStart"/>
      <w:r w:rsidR="00C94D73" w:rsidRPr="00A47441">
        <w:rPr>
          <w:rFonts w:ascii="Times New Roman" w:hAnsi="Times New Roman" w:cs="Times New Roman"/>
          <w:szCs w:val="24"/>
          <w:lang w:val="en-US"/>
        </w:rPr>
        <w:t xml:space="preserve">In a </w:t>
      </w:r>
      <w:r w:rsidR="00FB66CF" w:rsidRPr="00A47441">
        <w:rPr>
          <w:rFonts w:ascii="Times New Roman" w:hAnsi="Times New Roman" w:cs="Times New Roman"/>
          <w:szCs w:val="24"/>
          <w:lang w:val="en-US"/>
        </w:rPr>
        <w:t xml:space="preserve">field study </w:t>
      </w:r>
      <w:r w:rsidR="00C94D73" w:rsidRPr="00A47441">
        <w:rPr>
          <w:rFonts w:ascii="Times New Roman" w:hAnsi="Times New Roman" w:cs="Times New Roman"/>
          <w:szCs w:val="24"/>
          <w:lang w:val="en-US"/>
        </w:rPr>
        <w:t xml:space="preserve">of </w:t>
      </w:r>
      <w:r w:rsidR="00FB66CF" w:rsidRPr="00A47441">
        <w:rPr>
          <w:rFonts w:ascii="Times New Roman" w:hAnsi="Times New Roman" w:cs="Times New Roman"/>
          <w:szCs w:val="24"/>
          <w:lang w:val="en-US"/>
        </w:rPr>
        <w:t>460 senior level university students, Çiftçioğ</w:t>
      </w:r>
      <w:r w:rsidR="00C94D73" w:rsidRPr="00A47441">
        <w:rPr>
          <w:rFonts w:ascii="Times New Roman" w:hAnsi="Times New Roman" w:cs="Times New Roman"/>
          <w:szCs w:val="24"/>
          <w:lang w:val="en-US"/>
        </w:rPr>
        <w:t>l</w:t>
      </w:r>
      <w:r w:rsidR="00FB66CF" w:rsidRPr="00A47441">
        <w:rPr>
          <w:rFonts w:ascii="Times New Roman" w:hAnsi="Times New Roman" w:cs="Times New Roman"/>
          <w:szCs w:val="24"/>
          <w:lang w:val="en-US"/>
        </w:rPr>
        <w:t>u</w:t>
      </w:r>
      <w:r w:rsidR="00C94D73" w:rsidRPr="00A47441">
        <w:rPr>
          <w:rFonts w:ascii="Times New Roman" w:hAnsi="Times New Roman" w:cs="Times New Roman"/>
          <w:szCs w:val="24"/>
          <w:lang w:val="en-US"/>
        </w:rPr>
        <w:t xml:space="preserve"> et al</w:t>
      </w:r>
      <w:r w:rsidR="00347A4E">
        <w:rPr>
          <w:rFonts w:ascii="Times New Roman" w:hAnsi="Times New Roman" w:cs="Times New Roman"/>
          <w:szCs w:val="24"/>
          <w:lang w:val="en-US"/>
        </w:rPr>
        <w:t>.</w:t>
      </w:r>
      <w:proofErr w:type="gramEnd"/>
      <w:r w:rsidR="00FB66CF" w:rsidRPr="00A47441">
        <w:rPr>
          <w:rFonts w:ascii="Times New Roman" w:hAnsi="Times New Roman" w:cs="Times New Roman"/>
          <w:szCs w:val="24"/>
          <w:lang w:val="en-US"/>
        </w:rPr>
        <w:t xml:space="preserve">  </w:t>
      </w:r>
      <w:proofErr w:type="gramStart"/>
      <w:r w:rsidR="00FB66CF" w:rsidRPr="00A47441">
        <w:rPr>
          <w:rFonts w:ascii="Times New Roman" w:hAnsi="Times New Roman" w:cs="Times New Roman"/>
          <w:szCs w:val="24"/>
          <w:lang w:val="en-US"/>
        </w:rPr>
        <w:t>reported</w:t>
      </w:r>
      <w:proofErr w:type="gramEnd"/>
      <w:r w:rsidR="00FB66CF" w:rsidRPr="00A47441">
        <w:rPr>
          <w:rFonts w:ascii="Times New Roman" w:hAnsi="Times New Roman" w:cs="Times New Roman"/>
          <w:szCs w:val="24"/>
          <w:lang w:val="en-US"/>
        </w:rPr>
        <w:t xml:space="preserve"> </w:t>
      </w:r>
      <w:r w:rsidR="008041F8" w:rsidRPr="00A47441">
        <w:rPr>
          <w:rFonts w:ascii="Times New Roman" w:hAnsi="Times New Roman" w:cs="Times New Roman"/>
          <w:szCs w:val="24"/>
          <w:lang w:val="en-US"/>
        </w:rPr>
        <w:t xml:space="preserve">similar findings that </w:t>
      </w:r>
      <w:r w:rsidR="00C94D73" w:rsidRPr="00A47441">
        <w:rPr>
          <w:rFonts w:ascii="Times New Roman" w:hAnsi="Times New Roman" w:cs="Times New Roman"/>
          <w:szCs w:val="24"/>
          <w:lang w:val="en-US"/>
        </w:rPr>
        <w:t xml:space="preserve">the attraction of a </w:t>
      </w:r>
      <w:r w:rsidR="00FB66CF" w:rsidRPr="00A47441">
        <w:rPr>
          <w:rFonts w:ascii="Times New Roman" w:hAnsi="Times New Roman" w:cs="Times New Roman"/>
          <w:szCs w:val="24"/>
          <w:lang w:val="en-US"/>
        </w:rPr>
        <w:t>firm</w:t>
      </w:r>
      <w:r w:rsidR="00C94D73" w:rsidRPr="00A47441">
        <w:rPr>
          <w:rFonts w:ascii="Times New Roman" w:hAnsi="Times New Roman" w:cs="Times New Roman"/>
          <w:szCs w:val="24"/>
          <w:lang w:val="en-US"/>
        </w:rPr>
        <w:t xml:space="preserve"> is </w:t>
      </w:r>
      <w:r w:rsidR="00FB66CF" w:rsidRPr="00A47441">
        <w:rPr>
          <w:rFonts w:ascii="Times New Roman" w:hAnsi="Times New Roman" w:cs="Times New Roman"/>
          <w:szCs w:val="24"/>
          <w:lang w:val="en-US"/>
        </w:rPr>
        <w:t>influence</w:t>
      </w:r>
      <w:r w:rsidR="00C94D73" w:rsidRPr="00A47441">
        <w:rPr>
          <w:rFonts w:ascii="Times New Roman" w:hAnsi="Times New Roman" w:cs="Times New Roman"/>
          <w:szCs w:val="24"/>
          <w:lang w:val="en-US"/>
        </w:rPr>
        <w:t>d</w:t>
      </w:r>
      <w:r w:rsidR="00FB66CF" w:rsidRPr="00A47441">
        <w:rPr>
          <w:rFonts w:ascii="Times New Roman" w:hAnsi="Times New Roman" w:cs="Times New Roman"/>
          <w:szCs w:val="24"/>
          <w:lang w:val="en-US"/>
        </w:rPr>
        <w:t xml:space="preserve"> by</w:t>
      </w:r>
      <w:r w:rsidR="00C94D73" w:rsidRPr="00A47441">
        <w:rPr>
          <w:rFonts w:ascii="Times New Roman" w:hAnsi="Times New Roman" w:cs="Times New Roman"/>
          <w:szCs w:val="24"/>
          <w:lang w:val="en-US"/>
        </w:rPr>
        <w:t xml:space="preserve"> the</w:t>
      </w:r>
      <w:r w:rsidR="00FB66CF" w:rsidRPr="00A47441">
        <w:rPr>
          <w:rFonts w:ascii="Times New Roman" w:hAnsi="Times New Roman" w:cs="Times New Roman"/>
          <w:szCs w:val="24"/>
          <w:lang w:val="en-US"/>
        </w:rPr>
        <w:t xml:space="preserve"> </w:t>
      </w:r>
      <w:r w:rsidR="004263E8" w:rsidRPr="00A47441">
        <w:rPr>
          <w:rFonts w:ascii="Times New Roman" w:hAnsi="Times New Roman" w:cs="Times New Roman"/>
          <w:szCs w:val="24"/>
          <w:lang w:val="en-US"/>
        </w:rPr>
        <w:t>firm</w:t>
      </w:r>
      <w:r w:rsidR="00C94D73" w:rsidRPr="00A47441">
        <w:rPr>
          <w:rFonts w:ascii="Times New Roman" w:hAnsi="Times New Roman" w:cs="Times New Roman"/>
          <w:szCs w:val="24"/>
          <w:lang w:val="en-US"/>
        </w:rPr>
        <w:t>’</w:t>
      </w:r>
      <w:r w:rsidR="004263E8" w:rsidRPr="00A47441">
        <w:rPr>
          <w:rFonts w:ascii="Times New Roman" w:hAnsi="Times New Roman" w:cs="Times New Roman"/>
          <w:szCs w:val="24"/>
          <w:lang w:val="en-US"/>
        </w:rPr>
        <w:t>s</w:t>
      </w:r>
      <w:r w:rsidR="00FB66CF" w:rsidRPr="00A47441">
        <w:rPr>
          <w:rFonts w:ascii="Times New Roman" w:hAnsi="Times New Roman" w:cs="Times New Roman"/>
          <w:szCs w:val="24"/>
          <w:lang w:val="en-US"/>
        </w:rPr>
        <w:t xml:space="preserve"> familiarity rather than social responsibility perceptions among prospective employees.  </w:t>
      </w:r>
      <w:proofErr w:type="gramStart"/>
      <w:r w:rsidR="00FB66CF" w:rsidRPr="00A47441">
        <w:rPr>
          <w:rFonts w:ascii="Times New Roman" w:hAnsi="Times New Roman" w:cs="Times New Roman"/>
          <w:szCs w:val="24"/>
          <w:lang w:val="en-US"/>
        </w:rPr>
        <w:t>(Çiftçioğlu et.al</w:t>
      </w:r>
      <w:r w:rsidR="00347A4E">
        <w:rPr>
          <w:rFonts w:ascii="Times New Roman" w:hAnsi="Times New Roman" w:cs="Times New Roman"/>
          <w:szCs w:val="24"/>
          <w:lang w:val="en-US"/>
        </w:rPr>
        <w:t>,</w:t>
      </w:r>
      <w:r w:rsidR="00FB66CF" w:rsidRPr="00A47441">
        <w:rPr>
          <w:rFonts w:ascii="Times New Roman" w:hAnsi="Times New Roman" w:cs="Times New Roman"/>
          <w:szCs w:val="24"/>
          <w:lang w:val="en-US"/>
        </w:rPr>
        <w:t xml:space="preserve"> 2011).</w:t>
      </w:r>
      <w:proofErr w:type="gramEnd"/>
    </w:p>
    <w:p w:rsidR="007D15F0" w:rsidRPr="00A47441" w:rsidRDefault="00C94D73" w:rsidP="000F4D1E">
      <w:pPr>
        <w:spacing w:before="240" w:after="120" w:line="360" w:lineRule="auto"/>
        <w:ind w:firstLine="720"/>
        <w:jc w:val="both"/>
        <w:rPr>
          <w:rFonts w:ascii="Times New Roman" w:hAnsi="Times New Roman" w:cs="Times New Roman"/>
          <w:szCs w:val="24"/>
          <w:lang w:val="en-US"/>
        </w:rPr>
      </w:pPr>
      <w:r w:rsidRPr="00A47441">
        <w:rPr>
          <w:rFonts w:ascii="Times New Roman" w:hAnsi="Times New Roman" w:cs="Times New Roman"/>
          <w:szCs w:val="24"/>
          <w:lang w:val="en-US"/>
        </w:rPr>
        <w:t>The</w:t>
      </w:r>
      <w:r w:rsidR="002C068F" w:rsidRPr="00A47441">
        <w:rPr>
          <w:rFonts w:ascii="Times New Roman" w:hAnsi="Times New Roman" w:cs="Times New Roman"/>
          <w:szCs w:val="24"/>
          <w:lang w:val="en-US"/>
        </w:rPr>
        <w:t xml:space="preserve"> new </w:t>
      </w:r>
      <w:proofErr w:type="gramStart"/>
      <w:r w:rsidR="002C068F" w:rsidRPr="00A47441">
        <w:rPr>
          <w:rFonts w:ascii="Times New Roman" w:hAnsi="Times New Roman" w:cs="Times New Roman"/>
          <w:szCs w:val="24"/>
          <w:lang w:val="en-US"/>
        </w:rPr>
        <w:t xml:space="preserve">generation </w:t>
      </w:r>
      <w:r w:rsidRPr="00A47441">
        <w:rPr>
          <w:rFonts w:ascii="Times New Roman" w:hAnsi="Times New Roman" w:cs="Times New Roman"/>
          <w:szCs w:val="24"/>
          <w:lang w:val="en-US"/>
        </w:rPr>
        <w:t>have</w:t>
      </w:r>
      <w:proofErr w:type="gramEnd"/>
      <w:r w:rsidRPr="00A47441">
        <w:rPr>
          <w:rFonts w:ascii="Times New Roman" w:hAnsi="Times New Roman" w:cs="Times New Roman"/>
          <w:szCs w:val="24"/>
          <w:lang w:val="en-US"/>
        </w:rPr>
        <w:t xml:space="preserve"> been labelled</w:t>
      </w:r>
      <w:r w:rsidR="002C068F" w:rsidRPr="00A47441">
        <w:rPr>
          <w:rFonts w:ascii="Times New Roman" w:hAnsi="Times New Roman" w:cs="Times New Roman"/>
          <w:szCs w:val="24"/>
          <w:lang w:val="en-US"/>
        </w:rPr>
        <w:t xml:space="preserve"> digital natives rather than digital i</w:t>
      </w:r>
      <w:r w:rsidRPr="00A47441">
        <w:rPr>
          <w:rFonts w:ascii="Times New Roman" w:hAnsi="Times New Roman" w:cs="Times New Roman"/>
          <w:szCs w:val="24"/>
          <w:lang w:val="en-US"/>
        </w:rPr>
        <w:t>m</w:t>
      </w:r>
      <w:r w:rsidR="002C068F" w:rsidRPr="00A47441">
        <w:rPr>
          <w:rFonts w:ascii="Times New Roman" w:hAnsi="Times New Roman" w:cs="Times New Roman"/>
          <w:szCs w:val="24"/>
          <w:lang w:val="en-US"/>
        </w:rPr>
        <w:t xml:space="preserve">migrants </w:t>
      </w:r>
      <w:r w:rsidRPr="00A47441">
        <w:rPr>
          <w:rFonts w:ascii="Times New Roman" w:hAnsi="Times New Roman" w:cs="Times New Roman"/>
          <w:szCs w:val="24"/>
          <w:lang w:val="en-US"/>
        </w:rPr>
        <w:t xml:space="preserve">as </w:t>
      </w:r>
      <w:r w:rsidR="002C068F" w:rsidRPr="00A47441">
        <w:rPr>
          <w:rFonts w:ascii="Times New Roman" w:hAnsi="Times New Roman" w:cs="Times New Roman"/>
          <w:szCs w:val="24"/>
          <w:lang w:val="en-US"/>
        </w:rPr>
        <w:t xml:space="preserve">they are the first generation to have spent their entire lives in </w:t>
      </w:r>
      <w:r w:rsidRPr="00A47441">
        <w:rPr>
          <w:rFonts w:ascii="Times New Roman" w:hAnsi="Times New Roman" w:cs="Times New Roman"/>
          <w:szCs w:val="24"/>
          <w:lang w:val="en-US"/>
        </w:rPr>
        <w:t>a</w:t>
      </w:r>
      <w:r w:rsidR="002C068F" w:rsidRPr="00A47441">
        <w:rPr>
          <w:rFonts w:ascii="Times New Roman" w:hAnsi="Times New Roman" w:cs="Times New Roman"/>
          <w:szCs w:val="24"/>
          <w:lang w:val="en-US"/>
        </w:rPr>
        <w:t xml:space="preserve"> digital environment, </w:t>
      </w:r>
      <w:r w:rsidRPr="00A47441">
        <w:rPr>
          <w:rFonts w:ascii="Times New Roman" w:hAnsi="Times New Roman" w:cs="Times New Roman"/>
          <w:szCs w:val="24"/>
          <w:lang w:val="en-US"/>
        </w:rPr>
        <w:t xml:space="preserve">and </w:t>
      </w:r>
      <w:r w:rsidR="002C068F" w:rsidRPr="00A47441">
        <w:rPr>
          <w:rFonts w:ascii="Times New Roman" w:hAnsi="Times New Roman" w:cs="Times New Roman"/>
          <w:szCs w:val="24"/>
          <w:lang w:val="en-US"/>
        </w:rPr>
        <w:t xml:space="preserve">information technology profoundly </w:t>
      </w:r>
      <w:r w:rsidRPr="00A47441">
        <w:rPr>
          <w:rFonts w:ascii="Times New Roman" w:hAnsi="Times New Roman" w:cs="Times New Roman"/>
          <w:szCs w:val="24"/>
          <w:lang w:val="en-US"/>
        </w:rPr>
        <w:t>a</w:t>
      </w:r>
      <w:r w:rsidR="002C068F" w:rsidRPr="00A47441">
        <w:rPr>
          <w:rFonts w:ascii="Times New Roman" w:hAnsi="Times New Roman" w:cs="Times New Roman"/>
          <w:szCs w:val="24"/>
          <w:lang w:val="en-US"/>
        </w:rPr>
        <w:t xml:space="preserve">ffects their engagement with brands and firms, </w:t>
      </w:r>
      <w:r w:rsidRPr="00A47441">
        <w:rPr>
          <w:rFonts w:ascii="Times New Roman" w:hAnsi="Times New Roman" w:cs="Times New Roman"/>
          <w:szCs w:val="24"/>
          <w:lang w:val="en-US"/>
        </w:rPr>
        <w:t xml:space="preserve">and </w:t>
      </w:r>
      <w:r w:rsidR="002C068F" w:rsidRPr="00A47441">
        <w:rPr>
          <w:rFonts w:ascii="Times New Roman" w:hAnsi="Times New Roman" w:cs="Times New Roman"/>
          <w:szCs w:val="24"/>
          <w:lang w:val="en-US"/>
        </w:rPr>
        <w:t>lifetime values (Bolton, Parasuraman, Hoefnagels, Migchels, Kabad</w:t>
      </w:r>
      <w:r w:rsidR="00EB3265" w:rsidRPr="00A47441">
        <w:rPr>
          <w:rFonts w:ascii="Times New Roman" w:hAnsi="Times New Roman" w:cs="Times New Roman"/>
          <w:szCs w:val="24"/>
          <w:lang w:val="en-US"/>
        </w:rPr>
        <w:t xml:space="preserve">ayı, Gruber, Loureiro and Solnet, </w:t>
      </w:r>
      <w:r w:rsidR="002C068F" w:rsidRPr="00A47441">
        <w:rPr>
          <w:rFonts w:ascii="Times New Roman" w:hAnsi="Times New Roman" w:cs="Times New Roman"/>
          <w:szCs w:val="24"/>
          <w:lang w:val="en-US"/>
        </w:rPr>
        <w:t>2013</w:t>
      </w:r>
      <w:r w:rsidR="00EB3265" w:rsidRPr="00A47441">
        <w:rPr>
          <w:rFonts w:ascii="Times New Roman" w:hAnsi="Times New Roman" w:cs="Times New Roman"/>
          <w:szCs w:val="24"/>
          <w:lang w:val="en-US"/>
        </w:rPr>
        <w:t>:</w:t>
      </w:r>
      <w:r w:rsidR="002C068F" w:rsidRPr="00A47441">
        <w:rPr>
          <w:rFonts w:ascii="Times New Roman" w:hAnsi="Times New Roman" w:cs="Times New Roman"/>
          <w:szCs w:val="24"/>
          <w:lang w:val="en-US"/>
        </w:rPr>
        <w:t xml:space="preserve"> 245)</w:t>
      </w:r>
      <w:r w:rsidR="00EB3265" w:rsidRPr="00A47441">
        <w:rPr>
          <w:rFonts w:ascii="Times New Roman" w:hAnsi="Times New Roman" w:cs="Times New Roman"/>
          <w:szCs w:val="24"/>
          <w:lang w:val="en-US"/>
        </w:rPr>
        <w:t>.</w:t>
      </w:r>
      <w:r w:rsidRPr="00A47441">
        <w:rPr>
          <w:rFonts w:ascii="Times New Roman" w:hAnsi="Times New Roman" w:cs="Times New Roman"/>
          <w:szCs w:val="24"/>
          <w:lang w:val="en-US"/>
        </w:rPr>
        <w:t xml:space="preserve"> Therefore,</w:t>
      </w:r>
      <w:r w:rsidR="00FB66CF" w:rsidRPr="00A47441">
        <w:rPr>
          <w:rFonts w:ascii="Times New Roman" w:hAnsi="Times New Roman" w:cs="Times New Roman"/>
          <w:szCs w:val="24"/>
          <w:lang w:val="en-US"/>
        </w:rPr>
        <w:t xml:space="preserve"> to manage employer branding perceptions among prospective employees, human resources and marketing managers have </w:t>
      </w:r>
      <w:r w:rsidRPr="00A47441">
        <w:rPr>
          <w:rFonts w:ascii="Times New Roman" w:hAnsi="Times New Roman" w:cs="Times New Roman"/>
          <w:szCs w:val="24"/>
          <w:lang w:val="en-US"/>
        </w:rPr>
        <w:t xml:space="preserve">to </w:t>
      </w:r>
      <w:r w:rsidR="00FB66CF" w:rsidRPr="00A47441">
        <w:rPr>
          <w:rFonts w:ascii="Times New Roman" w:hAnsi="Times New Roman" w:cs="Times New Roman"/>
          <w:szCs w:val="24"/>
          <w:lang w:val="en-US"/>
        </w:rPr>
        <w:t xml:space="preserve">understand </w:t>
      </w:r>
      <w:r w:rsidRPr="00A47441">
        <w:rPr>
          <w:rFonts w:ascii="Times New Roman" w:hAnsi="Times New Roman" w:cs="Times New Roman"/>
          <w:szCs w:val="24"/>
          <w:lang w:val="en-US"/>
        </w:rPr>
        <w:t xml:space="preserve">how </w:t>
      </w:r>
      <w:r w:rsidR="002C068F" w:rsidRPr="00A47441">
        <w:rPr>
          <w:rFonts w:ascii="Times New Roman" w:hAnsi="Times New Roman" w:cs="Times New Roman"/>
          <w:szCs w:val="24"/>
          <w:lang w:val="en-US"/>
        </w:rPr>
        <w:t>information types</w:t>
      </w:r>
      <w:r w:rsidRPr="00A47441">
        <w:rPr>
          <w:rFonts w:ascii="Times New Roman" w:hAnsi="Times New Roman" w:cs="Times New Roman"/>
          <w:szCs w:val="24"/>
          <w:lang w:val="en-US"/>
        </w:rPr>
        <w:t xml:space="preserve"> and</w:t>
      </w:r>
      <w:r w:rsidR="00FB66CF" w:rsidRPr="00A47441">
        <w:rPr>
          <w:rFonts w:ascii="Times New Roman" w:hAnsi="Times New Roman" w:cs="Times New Roman"/>
          <w:szCs w:val="24"/>
          <w:lang w:val="en-US"/>
        </w:rPr>
        <w:t xml:space="preserve"> channel </w:t>
      </w:r>
      <w:r w:rsidR="002C068F" w:rsidRPr="00A47441">
        <w:rPr>
          <w:rFonts w:ascii="Times New Roman" w:hAnsi="Times New Roman" w:cs="Times New Roman"/>
          <w:szCs w:val="24"/>
          <w:lang w:val="en-US"/>
        </w:rPr>
        <w:t>preferences</w:t>
      </w:r>
      <w:r w:rsidRPr="00A47441">
        <w:rPr>
          <w:rFonts w:ascii="Times New Roman" w:hAnsi="Times New Roman" w:cs="Times New Roman"/>
          <w:szCs w:val="24"/>
          <w:lang w:val="en-US"/>
        </w:rPr>
        <w:t xml:space="preserve"> affect </w:t>
      </w:r>
      <w:r w:rsidR="00FB66CF" w:rsidRPr="00A47441">
        <w:rPr>
          <w:rFonts w:ascii="Times New Roman" w:hAnsi="Times New Roman" w:cs="Times New Roman"/>
          <w:szCs w:val="24"/>
          <w:lang w:val="en-US"/>
        </w:rPr>
        <w:t xml:space="preserve">the </w:t>
      </w:r>
      <w:proofErr w:type="gramStart"/>
      <w:r w:rsidR="00FB66CF" w:rsidRPr="00A47441">
        <w:rPr>
          <w:rFonts w:ascii="Times New Roman" w:hAnsi="Times New Roman" w:cs="Times New Roman"/>
          <w:szCs w:val="24"/>
          <w:lang w:val="en-US"/>
        </w:rPr>
        <w:t>recruitment  market</w:t>
      </w:r>
      <w:proofErr w:type="gramEnd"/>
      <w:r w:rsidR="00FB66CF" w:rsidRPr="00A47441">
        <w:rPr>
          <w:rFonts w:ascii="Times New Roman" w:hAnsi="Times New Roman" w:cs="Times New Roman"/>
          <w:szCs w:val="24"/>
          <w:lang w:val="en-US"/>
        </w:rPr>
        <w:t xml:space="preserve">. </w:t>
      </w:r>
      <w:r w:rsidR="007D15F0" w:rsidRPr="00A47441">
        <w:rPr>
          <w:rFonts w:ascii="Times New Roman" w:hAnsi="Times New Roman" w:cs="Times New Roman"/>
          <w:szCs w:val="24"/>
          <w:lang w:val="en-US"/>
        </w:rPr>
        <w:t xml:space="preserve"> I</w:t>
      </w:r>
      <w:r w:rsidRPr="00A47441">
        <w:rPr>
          <w:rFonts w:ascii="Times New Roman" w:hAnsi="Times New Roman" w:cs="Times New Roman"/>
          <w:szCs w:val="24"/>
          <w:lang w:val="en-US"/>
        </w:rPr>
        <w:t>t has been previously</w:t>
      </w:r>
      <w:r w:rsidR="007D15F0" w:rsidRPr="00A47441">
        <w:rPr>
          <w:rFonts w:ascii="Times New Roman" w:hAnsi="Times New Roman" w:cs="Times New Roman"/>
          <w:szCs w:val="24"/>
          <w:lang w:val="en-US"/>
        </w:rPr>
        <w:t xml:space="preserve"> mentioned that employer branding perceptions</w:t>
      </w:r>
      <w:r w:rsidRPr="00A47441">
        <w:rPr>
          <w:rFonts w:ascii="Times New Roman" w:hAnsi="Times New Roman" w:cs="Times New Roman"/>
          <w:szCs w:val="24"/>
          <w:lang w:val="en-US"/>
        </w:rPr>
        <w:t xml:space="preserve"> are generally </w:t>
      </w:r>
      <w:r w:rsidR="007D15F0" w:rsidRPr="00A47441">
        <w:rPr>
          <w:rFonts w:ascii="Times New Roman" w:hAnsi="Times New Roman" w:cs="Times New Roman"/>
          <w:szCs w:val="24"/>
          <w:lang w:val="en-US"/>
        </w:rPr>
        <w:t>shaped</w:t>
      </w:r>
      <w:r w:rsidRPr="00A47441">
        <w:rPr>
          <w:rFonts w:ascii="Times New Roman" w:hAnsi="Times New Roman" w:cs="Times New Roman"/>
          <w:szCs w:val="24"/>
          <w:lang w:val="en-US"/>
        </w:rPr>
        <w:t xml:space="preserve"> by the</w:t>
      </w:r>
      <w:r w:rsidR="007D15F0" w:rsidRPr="00A47441">
        <w:rPr>
          <w:rFonts w:ascii="Times New Roman" w:hAnsi="Times New Roman" w:cs="Times New Roman"/>
          <w:szCs w:val="24"/>
          <w:lang w:val="en-US"/>
        </w:rPr>
        <w:t xml:space="preserve"> customer</w:t>
      </w:r>
      <w:r w:rsidRPr="00A47441">
        <w:rPr>
          <w:rFonts w:ascii="Times New Roman" w:hAnsi="Times New Roman" w:cs="Times New Roman"/>
          <w:szCs w:val="24"/>
          <w:lang w:val="en-US"/>
        </w:rPr>
        <w:t>’</w:t>
      </w:r>
      <w:r w:rsidR="007D15F0" w:rsidRPr="00A47441">
        <w:rPr>
          <w:rFonts w:ascii="Times New Roman" w:hAnsi="Times New Roman" w:cs="Times New Roman"/>
          <w:szCs w:val="24"/>
          <w:lang w:val="en-US"/>
        </w:rPr>
        <w:t xml:space="preserve">s branding image or </w:t>
      </w:r>
      <w:r w:rsidRPr="00A47441">
        <w:rPr>
          <w:rFonts w:ascii="Times New Roman" w:hAnsi="Times New Roman" w:cs="Times New Roman"/>
          <w:szCs w:val="24"/>
          <w:lang w:val="en-US"/>
        </w:rPr>
        <w:t xml:space="preserve">the </w:t>
      </w:r>
      <w:r w:rsidR="007D15F0" w:rsidRPr="00A47441">
        <w:rPr>
          <w:rFonts w:ascii="Times New Roman" w:hAnsi="Times New Roman" w:cs="Times New Roman"/>
          <w:szCs w:val="24"/>
          <w:lang w:val="en-US"/>
        </w:rPr>
        <w:t>firm</w:t>
      </w:r>
      <w:r w:rsidRPr="00A47441">
        <w:rPr>
          <w:rFonts w:ascii="Times New Roman" w:hAnsi="Times New Roman" w:cs="Times New Roman"/>
          <w:szCs w:val="24"/>
          <w:lang w:val="en-US"/>
        </w:rPr>
        <w:t>’</w:t>
      </w:r>
      <w:r w:rsidR="007D15F0" w:rsidRPr="00A47441">
        <w:rPr>
          <w:rFonts w:ascii="Times New Roman" w:hAnsi="Times New Roman" w:cs="Times New Roman"/>
          <w:szCs w:val="24"/>
          <w:lang w:val="en-US"/>
        </w:rPr>
        <w:t>s products or services brand values on</w:t>
      </w:r>
      <w:r w:rsidRPr="00A47441">
        <w:rPr>
          <w:rFonts w:ascii="Times New Roman" w:hAnsi="Times New Roman" w:cs="Times New Roman"/>
          <w:szCs w:val="24"/>
          <w:lang w:val="en-US"/>
        </w:rPr>
        <w:t xml:space="preserve"> the</w:t>
      </w:r>
      <w:r w:rsidR="007D15F0" w:rsidRPr="00A47441">
        <w:rPr>
          <w:rFonts w:ascii="Times New Roman" w:hAnsi="Times New Roman" w:cs="Times New Roman"/>
          <w:szCs w:val="24"/>
          <w:lang w:val="en-US"/>
        </w:rPr>
        <w:t xml:space="preserve"> market. </w:t>
      </w:r>
      <w:proofErr w:type="gramStart"/>
      <w:r w:rsidR="007D15F0" w:rsidRPr="00A47441">
        <w:rPr>
          <w:rFonts w:ascii="Times New Roman" w:hAnsi="Times New Roman" w:cs="Times New Roman"/>
          <w:szCs w:val="24"/>
          <w:lang w:val="en-US"/>
        </w:rPr>
        <w:t>(Knox and Freeman</w:t>
      </w:r>
      <w:r w:rsidR="00347A4E">
        <w:rPr>
          <w:rFonts w:ascii="Times New Roman" w:hAnsi="Times New Roman" w:cs="Times New Roman"/>
          <w:szCs w:val="24"/>
          <w:lang w:val="en-US"/>
        </w:rPr>
        <w:t>,</w:t>
      </w:r>
      <w:r w:rsidR="007D15F0" w:rsidRPr="00A47441">
        <w:rPr>
          <w:rFonts w:ascii="Times New Roman" w:hAnsi="Times New Roman" w:cs="Times New Roman"/>
          <w:szCs w:val="24"/>
          <w:lang w:val="en-US"/>
        </w:rPr>
        <w:t xml:space="preserve"> 2006</w:t>
      </w:r>
      <w:r w:rsidR="00347A4E">
        <w:rPr>
          <w:rFonts w:ascii="Times New Roman" w:hAnsi="Times New Roman" w:cs="Times New Roman"/>
          <w:szCs w:val="24"/>
          <w:lang w:val="en-US"/>
        </w:rPr>
        <w:t>;</w:t>
      </w:r>
      <w:r w:rsidR="0019443B" w:rsidRPr="00A47441">
        <w:rPr>
          <w:rFonts w:ascii="Times New Roman" w:hAnsi="Times New Roman" w:cs="Times New Roman"/>
          <w:szCs w:val="24"/>
          <w:lang w:val="en-US"/>
        </w:rPr>
        <w:t xml:space="preserve"> </w:t>
      </w:r>
      <w:r w:rsidR="007D15F0" w:rsidRPr="00A47441">
        <w:rPr>
          <w:rFonts w:ascii="Times New Roman" w:hAnsi="Times New Roman" w:cs="Times New Roman"/>
          <w:szCs w:val="24"/>
          <w:lang w:val="en-US"/>
        </w:rPr>
        <w:t>Hurst and Good</w:t>
      </w:r>
      <w:r w:rsidR="00347A4E">
        <w:rPr>
          <w:rFonts w:ascii="Times New Roman" w:hAnsi="Times New Roman" w:cs="Times New Roman"/>
          <w:szCs w:val="24"/>
          <w:lang w:val="en-US"/>
        </w:rPr>
        <w:t>,</w:t>
      </w:r>
      <w:r w:rsidR="007D15F0" w:rsidRPr="00A47441">
        <w:rPr>
          <w:rFonts w:ascii="Times New Roman" w:hAnsi="Times New Roman" w:cs="Times New Roman"/>
          <w:szCs w:val="24"/>
          <w:lang w:val="en-US"/>
        </w:rPr>
        <w:t xml:space="preserve"> 2009)</w:t>
      </w:r>
      <w:r w:rsidR="00347A4E">
        <w:rPr>
          <w:rFonts w:ascii="Times New Roman" w:hAnsi="Times New Roman" w:cs="Times New Roman"/>
          <w:szCs w:val="24"/>
          <w:lang w:val="en-US"/>
        </w:rPr>
        <w:t>.</w:t>
      </w:r>
      <w:proofErr w:type="gramEnd"/>
      <w:r w:rsidR="007D15F0" w:rsidRPr="00A47441">
        <w:rPr>
          <w:rFonts w:ascii="Times New Roman" w:hAnsi="Times New Roman" w:cs="Times New Roman"/>
          <w:szCs w:val="24"/>
          <w:lang w:val="en-US"/>
        </w:rPr>
        <w:t xml:space="preserve"> </w:t>
      </w:r>
      <w:r w:rsidRPr="00A47441">
        <w:rPr>
          <w:rFonts w:ascii="Times New Roman" w:hAnsi="Times New Roman" w:cs="Times New Roman"/>
          <w:szCs w:val="24"/>
          <w:lang w:val="en-US"/>
        </w:rPr>
        <w:t>Therefore,</w:t>
      </w:r>
      <w:r w:rsidR="007D15F0" w:rsidRPr="00A47441">
        <w:rPr>
          <w:rFonts w:ascii="Times New Roman" w:hAnsi="Times New Roman" w:cs="Times New Roman"/>
          <w:szCs w:val="24"/>
          <w:lang w:val="en-US"/>
        </w:rPr>
        <w:t xml:space="preserve"> businesses to consumer firms have some </w:t>
      </w:r>
      <w:r w:rsidRPr="00A47441">
        <w:rPr>
          <w:rFonts w:ascii="Times New Roman" w:hAnsi="Times New Roman" w:cs="Times New Roman"/>
          <w:szCs w:val="24"/>
          <w:lang w:val="en-US"/>
        </w:rPr>
        <w:t xml:space="preserve">advantages over </w:t>
      </w:r>
      <w:r w:rsidR="007D15F0" w:rsidRPr="00A47441">
        <w:rPr>
          <w:rFonts w:ascii="Times New Roman" w:hAnsi="Times New Roman" w:cs="Times New Roman"/>
          <w:szCs w:val="24"/>
          <w:lang w:val="en-US"/>
        </w:rPr>
        <w:t>business to business firms</w:t>
      </w:r>
      <w:r w:rsidRPr="00A47441">
        <w:rPr>
          <w:rFonts w:ascii="Times New Roman" w:hAnsi="Times New Roman" w:cs="Times New Roman"/>
          <w:szCs w:val="24"/>
          <w:lang w:val="en-US"/>
        </w:rPr>
        <w:t xml:space="preserve"> as</w:t>
      </w:r>
      <w:r w:rsidR="007D15F0" w:rsidRPr="00A47441">
        <w:rPr>
          <w:rFonts w:ascii="Times New Roman" w:hAnsi="Times New Roman" w:cs="Times New Roman"/>
          <w:szCs w:val="24"/>
          <w:lang w:val="en-US"/>
        </w:rPr>
        <w:t xml:space="preserve"> candidates have</w:t>
      </w:r>
      <w:r w:rsidRPr="00A47441">
        <w:rPr>
          <w:rFonts w:ascii="Times New Roman" w:hAnsi="Times New Roman" w:cs="Times New Roman"/>
          <w:szCs w:val="24"/>
          <w:lang w:val="en-US"/>
        </w:rPr>
        <w:t xml:space="preserve"> a</w:t>
      </w:r>
      <w:r w:rsidR="007D15F0" w:rsidRPr="00A47441">
        <w:rPr>
          <w:rFonts w:ascii="Times New Roman" w:hAnsi="Times New Roman" w:cs="Times New Roman"/>
          <w:szCs w:val="24"/>
          <w:lang w:val="en-US"/>
        </w:rPr>
        <w:t xml:space="preserve"> personal opinion if they are the actual </w:t>
      </w:r>
      <w:r w:rsidR="0019443B" w:rsidRPr="00A47441">
        <w:rPr>
          <w:rFonts w:ascii="Times New Roman" w:hAnsi="Times New Roman" w:cs="Times New Roman"/>
          <w:szCs w:val="24"/>
          <w:lang w:val="en-US"/>
        </w:rPr>
        <w:t>consumers of</w:t>
      </w:r>
      <w:r w:rsidR="007D15F0" w:rsidRPr="00A47441">
        <w:rPr>
          <w:rFonts w:ascii="Times New Roman" w:hAnsi="Times New Roman" w:cs="Times New Roman"/>
          <w:szCs w:val="24"/>
          <w:lang w:val="en-US"/>
        </w:rPr>
        <w:t xml:space="preserve"> that firm</w:t>
      </w:r>
      <w:r w:rsidR="00EB2302" w:rsidRPr="00A47441">
        <w:rPr>
          <w:rFonts w:ascii="Times New Roman" w:hAnsi="Times New Roman" w:cs="Times New Roman"/>
          <w:szCs w:val="24"/>
          <w:lang w:val="en-US"/>
        </w:rPr>
        <w:t>.</w:t>
      </w:r>
      <w:r w:rsidR="007D15F0" w:rsidRPr="00A47441">
        <w:rPr>
          <w:rFonts w:ascii="Times New Roman" w:hAnsi="Times New Roman" w:cs="Times New Roman"/>
          <w:szCs w:val="24"/>
          <w:lang w:val="en-US"/>
        </w:rPr>
        <w:t xml:space="preserve">  </w:t>
      </w:r>
      <w:r w:rsidR="00EB2302" w:rsidRPr="00A47441">
        <w:rPr>
          <w:rFonts w:ascii="Times New Roman" w:hAnsi="Times New Roman" w:cs="Times New Roman"/>
          <w:szCs w:val="24"/>
          <w:lang w:val="en-US"/>
        </w:rPr>
        <w:t>T</w:t>
      </w:r>
      <w:r w:rsidR="007D15F0" w:rsidRPr="00A47441">
        <w:rPr>
          <w:rFonts w:ascii="Times New Roman" w:hAnsi="Times New Roman" w:cs="Times New Roman"/>
          <w:szCs w:val="24"/>
          <w:lang w:val="en-US"/>
        </w:rPr>
        <w:t>hey have personal experience</w:t>
      </w:r>
      <w:r w:rsidR="00EB2302" w:rsidRPr="00A47441">
        <w:rPr>
          <w:rFonts w:ascii="Times New Roman" w:hAnsi="Times New Roman" w:cs="Times New Roman"/>
          <w:szCs w:val="24"/>
          <w:lang w:val="en-US"/>
        </w:rPr>
        <w:t xml:space="preserve"> of the</w:t>
      </w:r>
      <w:r w:rsidR="007D15F0" w:rsidRPr="00A47441">
        <w:rPr>
          <w:rFonts w:ascii="Times New Roman" w:hAnsi="Times New Roman" w:cs="Times New Roman"/>
          <w:szCs w:val="24"/>
          <w:lang w:val="en-US"/>
        </w:rPr>
        <w:t xml:space="preserve"> firm and they are familiar </w:t>
      </w:r>
      <w:r w:rsidR="00EB2302" w:rsidRPr="00A47441">
        <w:rPr>
          <w:rFonts w:ascii="Times New Roman" w:hAnsi="Times New Roman" w:cs="Times New Roman"/>
          <w:szCs w:val="24"/>
          <w:lang w:val="en-US"/>
        </w:rPr>
        <w:t>with the</w:t>
      </w:r>
      <w:r w:rsidR="007D15F0" w:rsidRPr="00A47441">
        <w:rPr>
          <w:rFonts w:ascii="Times New Roman" w:hAnsi="Times New Roman" w:cs="Times New Roman"/>
          <w:szCs w:val="24"/>
          <w:lang w:val="en-US"/>
        </w:rPr>
        <w:t xml:space="preserve"> company name or products</w:t>
      </w:r>
      <w:r w:rsidR="00EB2302" w:rsidRPr="00A47441">
        <w:rPr>
          <w:rFonts w:ascii="Times New Roman" w:hAnsi="Times New Roman" w:cs="Times New Roman"/>
          <w:szCs w:val="24"/>
          <w:lang w:val="en-US"/>
        </w:rPr>
        <w:t>, whereas</w:t>
      </w:r>
      <w:r w:rsidR="007D15F0" w:rsidRPr="00A47441">
        <w:rPr>
          <w:rFonts w:ascii="Times New Roman" w:hAnsi="Times New Roman" w:cs="Times New Roman"/>
          <w:szCs w:val="24"/>
          <w:lang w:val="en-US"/>
        </w:rPr>
        <w:t xml:space="preserve"> these direct interactions d</w:t>
      </w:r>
      <w:r w:rsidR="00EB2302" w:rsidRPr="00A47441">
        <w:rPr>
          <w:rFonts w:ascii="Times New Roman" w:hAnsi="Times New Roman" w:cs="Times New Roman"/>
          <w:szCs w:val="24"/>
          <w:lang w:val="en-US"/>
        </w:rPr>
        <w:t>o</w:t>
      </w:r>
      <w:r w:rsidR="007D15F0" w:rsidRPr="00A47441">
        <w:rPr>
          <w:rFonts w:ascii="Times New Roman" w:hAnsi="Times New Roman" w:cs="Times New Roman"/>
          <w:szCs w:val="24"/>
          <w:lang w:val="en-US"/>
        </w:rPr>
        <w:t xml:space="preserve"> not exist </w:t>
      </w:r>
      <w:r w:rsidR="00EB2302" w:rsidRPr="00A47441">
        <w:rPr>
          <w:rFonts w:ascii="Times New Roman" w:hAnsi="Times New Roman" w:cs="Times New Roman"/>
          <w:szCs w:val="24"/>
          <w:lang w:val="en-US"/>
        </w:rPr>
        <w:t>for a</w:t>
      </w:r>
      <w:r w:rsidR="007D15F0" w:rsidRPr="00A47441">
        <w:rPr>
          <w:rFonts w:ascii="Times New Roman" w:hAnsi="Times New Roman" w:cs="Times New Roman"/>
          <w:szCs w:val="24"/>
          <w:lang w:val="en-US"/>
        </w:rPr>
        <w:t xml:space="preserve"> business to business firm. </w:t>
      </w:r>
    </w:p>
    <w:p w:rsidR="007D15F0" w:rsidRPr="00A47441" w:rsidRDefault="00EB2302" w:rsidP="000F4D1E">
      <w:pPr>
        <w:spacing w:before="240" w:after="120" w:line="360" w:lineRule="auto"/>
        <w:ind w:firstLine="720"/>
        <w:jc w:val="both"/>
        <w:rPr>
          <w:rFonts w:ascii="Times New Roman" w:hAnsi="Times New Roman" w:cs="Times New Roman"/>
          <w:szCs w:val="24"/>
          <w:lang w:val="en-US"/>
        </w:rPr>
      </w:pPr>
      <w:r w:rsidRPr="00A47441">
        <w:rPr>
          <w:rFonts w:ascii="Times New Roman" w:hAnsi="Times New Roman" w:cs="Times New Roman"/>
          <w:szCs w:val="24"/>
          <w:lang w:val="en-US"/>
        </w:rPr>
        <w:t>E</w:t>
      </w:r>
      <w:r w:rsidR="0019443B" w:rsidRPr="00A47441">
        <w:rPr>
          <w:rFonts w:ascii="Times New Roman" w:hAnsi="Times New Roman" w:cs="Times New Roman"/>
          <w:szCs w:val="24"/>
          <w:lang w:val="en-US"/>
        </w:rPr>
        <w:t>mployer</w:t>
      </w:r>
      <w:r w:rsidR="007D15F0" w:rsidRPr="00A47441">
        <w:rPr>
          <w:rFonts w:ascii="Times New Roman" w:hAnsi="Times New Roman" w:cs="Times New Roman"/>
          <w:szCs w:val="24"/>
          <w:lang w:val="en-US"/>
        </w:rPr>
        <w:t xml:space="preserve"> branding studies which </w:t>
      </w:r>
      <w:r w:rsidRPr="00A47441">
        <w:rPr>
          <w:rFonts w:ascii="Times New Roman" w:hAnsi="Times New Roman" w:cs="Times New Roman"/>
          <w:szCs w:val="24"/>
          <w:lang w:val="en-US"/>
        </w:rPr>
        <w:t>have been conducted</w:t>
      </w:r>
      <w:r w:rsidR="007D15F0" w:rsidRPr="00A47441">
        <w:rPr>
          <w:rFonts w:ascii="Times New Roman" w:hAnsi="Times New Roman" w:cs="Times New Roman"/>
          <w:szCs w:val="24"/>
          <w:lang w:val="en-US"/>
        </w:rPr>
        <w:t xml:space="preserve"> on </w:t>
      </w:r>
      <w:r w:rsidRPr="00A47441">
        <w:rPr>
          <w:rFonts w:ascii="Times New Roman" w:hAnsi="Times New Roman" w:cs="Times New Roman"/>
          <w:szCs w:val="24"/>
          <w:lang w:val="en-US"/>
        </w:rPr>
        <w:t xml:space="preserve">a </w:t>
      </w:r>
      <w:r w:rsidR="007D15F0" w:rsidRPr="00A47441">
        <w:rPr>
          <w:rFonts w:ascii="Times New Roman" w:hAnsi="Times New Roman" w:cs="Times New Roman"/>
          <w:szCs w:val="24"/>
          <w:lang w:val="en-US"/>
        </w:rPr>
        <w:t xml:space="preserve">student sample </w:t>
      </w:r>
      <w:r w:rsidRPr="00A47441">
        <w:rPr>
          <w:rFonts w:ascii="Times New Roman" w:hAnsi="Times New Roman" w:cs="Times New Roman"/>
          <w:szCs w:val="24"/>
          <w:lang w:val="en-US"/>
        </w:rPr>
        <w:t xml:space="preserve">have </w:t>
      </w:r>
      <w:r w:rsidR="007D15F0" w:rsidRPr="00A47441">
        <w:rPr>
          <w:rFonts w:ascii="Times New Roman" w:hAnsi="Times New Roman" w:cs="Times New Roman"/>
          <w:szCs w:val="24"/>
          <w:lang w:val="en-US"/>
        </w:rPr>
        <w:t>mostly focus</w:t>
      </w:r>
      <w:r w:rsidRPr="00A47441">
        <w:rPr>
          <w:rFonts w:ascii="Times New Roman" w:hAnsi="Times New Roman" w:cs="Times New Roman"/>
          <w:szCs w:val="24"/>
          <w:lang w:val="en-US"/>
        </w:rPr>
        <w:t>sed</w:t>
      </w:r>
      <w:r w:rsidR="007D15F0" w:rsidRPr="00A47441">
        <w:rPr>
          <w:rFonts w:ascii="Times New Roman" w:hAnsi="Times New Roman" w:cs="Times New Roman"/>
          <w:szCs w:val="24"/>
          <w:lang w:val="en-US"/>
        </w:rPr>
        <w:t xml:space="preserve"> on</w:t>
      </w:r>
      <w:r w:rsidRPr="00A47441">
        <w:rPr>
          <w:rFonts w:ascii="Times New Roman" w:hAnsi="Times New Roman" w:cs="Times New Roman"/>
          <w:szCs w:val="24"/>
          <w:lang w:val="en-US"/>
        </w:rPr>
        <w:t xml:space="preserve"> the attractiveness </w:t>
      </w:r>
      <w:proofErr w:type="gramStart"/>
      <w:r w:rsidRPr="00A47441">
        <w:rPr>
          <w:rFonts w:ascii="Times New Roman" w:hAnsi="Times New Roman" w:cs="Times New Roman"/>
          <w:szCs w:val="24"/>
          <w:lang w:val="en-US"/>
        </w:rPr>
        <w:t xml:space="preserve">of </w:t>
      </w:r>
      <w:r w:rsidR="007D15F0" w:rsidRPr="00A47441">
        <w:rPr>
          <w:rFonts w:ascii="Times New Roman" w:hAnsi="Times New Roman" w:cs="Times New Roman"/>
          <w:szCs w:val="24"/>
          <w:lang w:val="en-US"/>
        </w:rPr>
        <w:t xml:space="preserve"> business</w:t>
      </w:r>
      <w:proofErr w:type="gramEnd"/>
      <w:r w:rsidR="007D15F0" w:rsidRPr="00A47441">
        <w:rPr>
          <w:rFonts w:ascii="Times New Roman" w:hAnsi="Times New Roman" w:cs="Times New Roman"/>
          <w:szCs w:val="24"/>
          <w:lang w:val="en-US"/>
        </w:rPr>
        <w:t xml:space="preserve"> to consumer firms to potential employe</w:t>
      </w:r>
      <w:r w:rsidRPr="00A47441">
        <w:rPr>
          <w:rFonts w:ascii="Times New Roman" w:hAnsi="Times New Roman" w:cs="Times New Roman"/>
          <w:szCs w:val="24"/>
          <w:lang w:val="en-US"/>
        </w:rPr>
        <w:t>es</w:t>
      </w:r>
      <w:r w:rsidR="007D15F0" w:rsidRPr="00A47441">
        <w:rPr>
          <w:rFonts w:ascii="Times New Roman" w:hAnsi="Times New Roman" w:cs="Times New Roman"/>
          <w:szCs w:val="24"/>
          <w:lang w:val="en-US"/>
        </w:rPr>
        <w:t xml:space="preserve"> (Turban and </w:t>
      </w:r>
      <w:r w:rsidR="00EB3265" w:rsidRPr="00A47441">
        <w:rPr>
          <w:rFonts w:ascii="Times New Roman" w:hAnsi="Times New Roman" w:cs="Times New Roman"/>
          <w:szCs w:val="24"/>
          <w:lang w:val="en-US"/>
        </w:rPr>
        <w:t>G</w:t>
      </w:r>
      <w:r w:rsidR="007D15F0" w:rsidRPr="00A47441">
        <w:rPr>
          <w:rFonts w:ascii="Times New Roman" w:hAnsi="Times New Roman" w:cs="Times New Roman"/>
          <w:szCs w:val="24"/>
          <w:lang w:val="en-US"/>
        </w:rPr>
        <w:t>reenings</w:t>
      </w:r>
      <w:r w:rsidR="00347A4E">
        <w:rPr>
          <w:rFonts w:ascii="Times New Roman" w:hAnsi="Times New Roman" w:cs="Times New Roman"/>
          <w:szCs w:val="24"/>
          <w:lang w:val="en-US"/>
        </w:rPr>
        <w:t>,</w:t>
      </w:r>
      <w:r w:rsidR="00EB3265" w:rsidRPr="00A47441">
        <w:rPr>
          <w:rFonts w:ascii="Times New Roman" w:hAnsi="Times New Roman" w:cs="Times New Roman"/>
          <w:szCs w:val="24"/>
          <w:lang w:val="en-US"/>
        </w:rPr>
        <w:t xml:space="preserve"> 1996; </w:t>
      </w:r>
      <w:r w:rsidR="007D15F0" w:rsidRPr="00A47441">
        <w:rPr>
          <w:rFonts w:ascii="Times New Roman" w:hAnsi="Times New Roman" w:cs="Times New Roman"/>
          <w:szCs w:val="24"/>
          <w:lang w:val="en-US"/>
        </w:rPr>
        <w:t xml:space="preserve"> </w:t>
      </w:r>
      <w:r w:rsidR="00EB3265" w:rsidRPr="00A47441">
        <w:rPr>
          <w:rFonts w:ascii="Times New Roman" w:hAnsi="Times New Roman" w:cs="Times New Roman"/>
          <w:szCs w:val="24"/>
          <w:lang w:val="en-US"/>
        </w:rPr>
        <w:t>A</w:t>
      </w:r>
      <w:r w:rsidR="007D15F0" w:rsidRPr="00A47441">
        <w:rPr>
          <w:rFonts w:ascii="Times New Roman" w:hAnsi="Times New Roman" w:cs="Times New Roman"/>
          <w:szCs w:val="24"/>
          <w:lang w:val="en-US"/>
        </w:rPr>
        <w:t xml:space="preserve">lniaçık </w:t>
      </w:r>
      <w:r w:rsidR="00EB3265" w:rsidRPr="00A47441">
        <w:rPr>
          <w:rFonts w:ascii="Times New Roman" w:hAnsi="Times New Roman" w:cs="Times New Roman"/>
          <w:szCs w:val="24"/>
          <w:lang w:val="en-US"/>
        </w:rPr>
        <w:t>and A</w:t>
      </w:r>
      <w:r w:rsidR="007D15F0" w:rsidRPr="00A47441">
        <w:rPr>
          <w:rFonts w:ascii="Times New Roman" w:hAnsi="Times New Roman" w:cs="Times New Roman"/>
          <w:szCs w:val="24"/>
          <w:lang w:val="en-US"/>
        </w:rPr>
        <w:t>lnıacık</w:t>
      </w:r>
      <w:r w:rsidR="00347A4E">
        <w:rPr>
          <w:rFonts w:ascii="Times New Roman" w:hAnsi="Times New Roman" w:cs="Times New Roman"/>
          <w:szCs w:val="24"/>
          <w:lang w:val="en-US"/>
        </w:rPr>
        <w:t>,</w:t>
      </w:r>
      <w:r w:rsidR="0019443B" w:rsidRPr="00A47441">
        <w:rPr>
          <w:rFonts w:ascii="Times New Roman" w:hAnsi="Times New Roman" w:cs="Times New Roman"/>
          <w:szCs w:val="24"/>
          <w:lang w:val="en-US"/>
        </w:rPr>
        <w:t xml:space="preserve"> 2012</w:t>
      </w:r>
      <w:r w:rsidR="00EB3265" w:rsidRPr="00A47441">
        <w:rPr>
          <w:rFonts w:ascii="Times New Roman" w:hAnsi="Times New Roman" w:cs="Times New Roman"/>
          <w:szCs w:val="24"/>
          <w:lang w:val="en-US"/>
        </w:rPr>
        <w:t>;</w:t>
      </w:r>
      <w:r w:rsidR="0019443B" w:rsidRPr="00A47441">
        <w:rPr>
          <w:rFonts w:ascii="Times New Roman" w:hAnsi="Times New Roman" w:cs="Times New Roman"/>
          <w:szCs w:val="24"/>
          <w:lang w:val="en-US"/>
        </w:rPr>
        <w:t xml:space="preserve"> </w:t>
      </w:r>
      <w:r w:rsidR="007D15F0" w:rsidRPr="00A47441">
        <w:rPr>
          <w:rFonts w:ascii="Times New Roman" w:hAnsi="Times New Roman" w:cs="Times New Roman"/>
          <w:szCs w:val="24"/>
          <w:lang w:val="en-US"/>
        </w:rPr>
        <w:t xml:space="preserve"> </w:t>
      </w:r>
      <w:r w:rsidR="0019443B" w:rsidRPr="00A47441">
        <w:rPr>
          <w:rFonts w:ascii="Times New Roman" w:hAnsi="Times New Roman" w:cs="Times New Roman"/>
          <w:szCs w:val="24"/>
          <w:lang w:val="en-US"/>
        </w:rPr>
        <w:t>H</w:t>
      </w:r>
      <w:r w:rsidR="007D15F0" w:rsidRPr="00A47441">
        <w:rPr>
          <w:rFonts w:ascii="Times New Roman" w:hAnsi="Times New Roman" w:cs="Times New Roman"/>
          <w:szCs w:val="24"/>
          <w:lang w:val="en-US"/>
        </w:rPr>
        <w:t xml:space="preserve">urst </w:t>
      </w:r>
      <w:r w:rsidR="00EB3265" w:rsidRPr="00A47441">
        <w:rPr>
          <w:rFonts w:ascii="Times New Roman" w:hAnsi="Times New Roman" w:cs="Times New Roman"/>
          <w:szCs w:val="24"/>
          <w:lang w:val="en-US"/>
        </w:rPr>
        <w:t>and Good</w:t>
      </w:r>
      <w:r w:rsidR="00347A4E">
        <w:rPr>
          <w:rFonts w:ascii="Times New Roman" w:hAnsi="Times New Roman" w:cs="Times New Roman"/>
          <w:szCs w:val="24"/>
          <w:lang w:val="en-US"/>
        </w:rPr>
        <w:t>,</w:t>
      </w:r>
      <w:r w:rsidR="00EB3265" w:rsidRPr="00A47441">
        <w:rPr>
          <w:rFonts w:ascii="Times New Roman" w:hAnsi="Times New Roman" w:cs="Times New Roman"/>
          <w:szCs w:val="24"/>
          <w:lang w:val="en-US"/>
        </w:rPr>
        <w:t xml:space="preserve"> 2009;</w:t>
      </w:r>
      <w:r w:rsidR="007D15F0" w:rsidRPr="00A47441">
        <w:rPr>
          <w:rFonts w:ascii="Times New Roman" w:hAnsi="Times New Roman" w:cs="Times New Roman"/>
          <w:szCs w:val="24"/>
          <w:lang w:val="en-US"/>
        </w:rPr>
        <w:t xml:space="preserve"> King </w:t>
      </w:r>
      <w:r w:rsidR="00EB3265" w:rsidRPr="00A47441">
        <w:rPr>
          <w:rFonts w:ascii="Times New Roman" w:hAnsi="Times New Roman" w:cs="Times New Roman"/>
          <w:szCs w:val="24"/>
          <w:lang w:val="en-US"/>
        </w:rPr>
        <w:t>and Bu</w:t>
      </w:r>
      <w:r w:rsidR="00347A4E">
        <w:rPr>
          <w:rFonts w:ascii="Times New Roman" w:hAnsi="Times New Roman" w:cs="Times New Roman"/>
          <w:szCs w:val="24"/>
          <w:lang w:val="en-US"/>
        </w:rPr>
        <w:t>,</w:t>
      </w:r>
      <w:r w:rsidR="00EB3265" w:rsidRPr="00A47441">
        <w:rPr>
          <w:rFonts w:ascii="Times New Roman" w:hAnsi="Times New Roman" w:cs="Times New Roman"/>
          <w:szCs w:val="24"/>
          <w:lang w:val="en-US"/>
        </w:rPr>
        <w:t xml:space="preserve"> 2005;</w:t>
      </w:r>
      <w:r w:rsidR="007D15F0" w:rsidRPr="00A47441">
        <w:rPr>
          <w:rFonts w:ascii="Times New Roman" w:hAnsi="Times New Roman" w:cs="Times New Roman"/>
          <w:szCs w:val="24"/>
          <w:lang w:val="en-US"/>
        </w:rPr>
        <w:t xml:space="preserve"> Terjesen , Vinnicombe </w:t>
      </w:r>
      <w:r w:rsidR="00EB3265" w:rsidRPr="00A47441">
        <w:rPr>
          <w:rFonts w:ascii="Times New Roman" w:hAnsi="Times New Roman" w:cs="Times New Roman"/>
          <w:szCs w:val="24"/>
          <w:lang w:val="en-US"/>
        </w:rPr>
        <w:t>and</w:t>
      </w:r>
      <w:r w:rsidR="007D15F0" w:rsidRPr="00A47441">
        <w:rPr>
          <w:rFonts w:ascii="Times New Roman" w:hAnsi="Times New Roman" w:cs="Times New Roman"/>
          <w:szCs w:val="24"/>
          <w:lang w:val="en-US"/>
        </w:rPr>
        <w:t xml:space="preserve"> Freemn</w:t>
      </w:r>
      <w:r w:rsidR="00347A4E">
        <w:rPr>
          <w:rFonts w:ascii="Times New Roman" w:hAnsi="Times New Roman" w:cs="Times New Roman"/>
          <w:szCs w:val="24"/>
          <w:lang w:val="en-US"/>
        </w:rPr>
        <w:t>,</w:t>
      </w:r>
      <w:r w:rsidR="007D15F0" w:rsidRPr="00A47441">
        <w:rPr>
          <w:rFonts w:ascii="Times New Roman" w:hAnsi="Times New Roman" w:cs="Times New Roman"/>
          <w:szCs w:val="24"/>
          <w:lang w:val="en-US"/>
        </w:rPr>
        <w:t xml:space="preserve"> 2007)</w:t>
      </w:r>
      <w:r w:rsidRPr="00A47441">
        <w:rPr>
          <w:rFonts w:ascii="Times New Roman" w:hAnsi="Times New Roman" w:cs="Times New Roman"/>
          <w:szCs w:val="24"/>
          <w:lang w:val="en-US"/>
        </w:rPr>
        <w:t>. There has been no</w:t>
      </w:r>
      <w:r w:rsidR="007D15F0" w:rsidRPr="00A47441">
        <w:rPr>
          <w:rFonts w:ascii="Times New Roman" w:hAnsi="Times New Roman" w:cs="Times New Roman"/>
          <w:szCs w:val="24"/>
          <w:lang w:val="en-US"/>
        </w:rPr>
        <w:t xml:space="preserve"> consider</w:t>
      </w:r>
      <w:r w:rsidRPr="00A47441">
        <w:rPr>
          <w:rFonts w:ascii="Times New Roman" w:hAnsi="Times New Roman" w:cs="Times New Roman"/>
          <w:szCs w:val="24"/>
          <w:lang w:val="en-US"/>
        </w:rPr>
        <w:t>ation of</w:t>
      </w:r>
      <w:r w:rsidR="007D15F0" w:rsidRPr="00A47441">
        <w:rPr>
          <w:rFonts w:ascii="Times New Roman" w:hAnsi="Times New Roman" w:cs="Times New Roman"/>
          <w:szCs w:val="24"/>
          <w:lang w:val="en-US"/>
        </w:rPr>
        <w:t xml:space="preserve"> the business to business firm, </w:t>
      </w:r>
      <w:r w:rsidRPr="00A47441">
        <w:rPr>
          <w:rFonts w:ascii="Times New Roman" w:hAnsi="Times New Roman" w:cs="Times New Roman"/>
          <w:szCs w:val="24"/>
          <w:lang w:val="en-US"/>
        </w:rPr>
        <w:t xml:space="preserve">and </w:t>
      </w:r>
      <w:r w:rsidR="007D15F0" w:rsidRPr="00A47441">
        <w:rPr>
          <w:rFonts w:ascii="Times New Roman" w:hAnsi="Times New Roman" w:cs="Times New Roman"/>
          <w:szCs w:val="24"/>
          <w:lang w:val="en-US"/>
        </w:rPr>
        <w:t xml:space="preserve">those </w:t>
      </w:r>
      <w:r w:rsidRPr="00A47441">
        <w:rPr>
          <w:rFonts w:ascii="Times New Roman" w:hAnsi="Times New Roman" w:cs="Times New Roman"/>
          <w:szCs w:val="24"/>
          <w:lang w:val="en-US"/>
        </w:rPr>
        <w:t xml:space="preserve">previous </w:t>
      </w:r>
      <w:r w:rsidR="007D15F0" w:rsidRPr="00A47441">
        <w:rPr>
          <w:rFonts w:ascii="Times New Roman" w:hAnsi="Times New Roman" w:cs="Times New Roman"/>
          <w:szCs w:val="24"/>
          <w:lang w:val="en-US"/>
        </w:rPr>
        <w:t xml:space="preserve">studies </w:t>
      </w:r>
      <w:r w:rsidRPr="00A47441">
        <w:rPr>
          <w:rFonts w:ascii="Times New Roman" w:hAnsi="Times New Roman" w:cs="Times New Roman"/>
          <w:szCs w:val="24"/>
          <w:lang w:val="en-US"/>
        </w:rPr>
        <w:t xml:space="preserve">have not contributed </w:t>
      </w:r>
      <w:r w:rsidR="007D15F0" w:rsidRPr="00A47441">
        <w:rPr>
          <w:rFonts w:ascii="Times New Roman" w:hAnsi="Times New Roman" w:cs="Times New Roman"/>
          <w:szCs w:val="24"/>
          <w:lang w:val="en-US"/>
        </w:rPr>
        <w:t>any information</w:t>
      </w:r>
      <w:r w:rsidRPr="00A47441">
        <w:rPr>
          <w:rFonts w:ascii="Times New Roman" w:hAnsi="Times New Roman" w:cs="Times New Roman"/>
          <w:szCs w:val="24"/>
          <w:lang w:val="en-US"/>
        </w:rPr>
        <w:t xml:space="preserve"> </w:t>
      </w:r>
      <w:r w:rsidR="007D15F0" w:rsidRPr="00A47441">
        <w:rPr>
          <w:rFonts w:ascii="Times New Roman" w:hAnsi="Times New Roman" w:cs="Times New Roman"/>
          <w:szCs w:val="24"/>
          <w:lang w:val="en-US"/>
        </w:rPr>
        <w:t xml:space="preserve">or perspective </w:t>
      </w:r>
      <w:r w:rsidRPr="00A47441">
        <w:rPr>
          <w:rFonts w:ascii="Times New Roman" w:hAnsi="Times New Roman" w:cs="Times New Roman"/>
          <w:szCs w:val="24"/>
          <w:lang w:val="en-US"/>
        </w:rPr>
        <w:t>to a</w:t>
      </w:r>
      <w:r w:rsidR="007D15F0" w:rsidRPr="00A47441">
        <w:rPr>
          <w:rFonts w:ascii="Times New Roman" w:hAnsi="Times New Roman" w:cs="Times New Roman"/>
          <w:szCs w:val="24"/>
          <w:lang w:val="en-US"/>
        </w:rPr>
        <w:t xml:space="preserve"> business to business firm while generating their employer branding policies. </w:t>
      </w:r>
    </w:p>
    <w:p w:rsidR="00FB66CF" w:rsidRPr="00A47441" w:rsidRDefault="00FB66CF" w:rsidP="008A5741">
      <w:pPr>
        <w:spacing w:before="240" w:after="120" w:line="360" w:lineRule="auto"/>
        <w:jc w:val="both"/>
        <w:rPr>
          <w:rFonts w:ascii="Times New Roman" w:hAnsi="Times New Roman" w:cs="Times New Roman"/>
          <w:szCs w:val="24"/>
          <w:lang w:val="en-GB"/>
        </w:rPr>
      </w:pPr>
      <w:r w:rsidRPr="00A47441">
        <w:rPr>
          <w:rFonts w:ascii="Times New Roman" w:hAnsi="Times New Roman" w:cs="Times New Roman"/>
          <w:szCs w:val="24"/>
          <w:lang w:val="en-GB"/>
        </w:rPr>
        <w:t xml:space="preserve">Based on </w:t>
      </w:r>
      <w:r w:rsidR="00EB2302" w:rsidRPr="00A47441">
        <w:rPr>
          <w:rFonts w:ascii="Times New Roman" w:hAnsi="Times New Roman" w:cs="Times New Roman"/>
          <w:szCs w:val="24"/>
          <w:lang w:val="en-GB"/>
        </w:rPr>
        <w:t xml:space="preserve">the </w:t>
      </w:r>
      <w:r w:rsidR="00B52F37" w:rsidRPr="00A47441">
        <w:rPr>
          <w:rFonts w:ascii="Times New Roman" w:hAnsi="Times New Roman" w:cs="Times New Roman"/>
          <w:szCs w:val="24"/>
          <w:lang w:val="en-GB"/>
        </w:rPr>
        <w:t>findings</w:t>
      </w:r>
      <w:r w:rsidR="007D15F0" w:rsidRPr="00A47441">
        <w:rPr>
          <w:rFonts w:ascii="Times New Roman" w:hAnsi="Times New Roman" w:cs="Times New Roman"/>
          <w:szCs w:val="24"/>
          <w:lang w:val="en-GB"/>
        </w:rPr>
        <w:t xml:space="preserve"> and limitations</w:t>
      </w:r>
      <w:r w:rsidR="00B52F37" w:rsidRPr="00A47441">
        <w:rPr>
          <w:rFonts w:ascii="Times New Roman" w:hAnsi="Times New Roman" w:cs="Times New Roman"/>
          <w:szCs w:val="24"/>
          <w:lang w:val="en-GB"/>
        </w:rPr>
        <w:t xml:space="preserve"> of </w:t>
      </w:r>
      <w:r w:rsidR="00EB2302" w:rsidRPr="00A47441">
        <w:rPr>
          <w:rFonts w:ascii="Times New Roman" w:hAnsi="Times New Roman" w:cs="Times New Roman"/>
          <w:szCs w:val="24"/>
          <w:lang w:val="en-GB"/>
        </w:rPr>
        <w:t xml:space="preserve">the </w:t>
      </w:r>
      <w:r w:rsidR="00B52F37" w:rsidRPr="00A47441">
        <w:rPr>
          <w:rFonts w:ascii="Times New Roman" w:hAnsi="Times New Roman" w:cs="Times New Roman"/>
          <w:szCs w:val="24"/>
          <w:lang w:val="en-GB"/>
        </w:rPr>
        <w:t xml:space="preserve">related literature which </w:t>
      </w:r>
      <w:r w:rsidR="00EB2302" w:rsidRPr="00A47441">
        <w:rPr>
          <w:rFonts w:ascii="Times New Roman" w:hAnsi="Times New Roman" w:cs="Times New Roman"/>
          <w:szCs w:val="24"/>
          <w:lang w:val="en-GB"/>
        </w:rPr>
        <w:t>has</w:t>
      </w:r>
      <w:r w:rsidR="00B52F37" w:rsidRPr="00A47441">
        <w:rPr>
          <w:rFonts w:ascii="Times New Roman" w:hAnsi="Times New Roman" w:cs="Times New Roman"/>
          <w:szCs w:val="24"/>
          <w:lang w:val="en-GB"/>
        </w:rPr>
        <w:t xml:space="preserve"> mostly focus</w:t>
      </w:r>
      <w:r w:rsidR="00EB2302" w:rsidRPr="00A47441">
        <w:rPr>
          <w:rFonts w:ascii="Times New Roman" w:hAnsi="Times New Roman" w:cs="Times New Roman"/>
          <w:szCs w:val="24"/>
          <w:lang w:val="en-GB"/>
        </w:rPr>
        <w:t>sed</w:t>
      </w:r>
      <w:r w:rsidR="00B52F37" w:rsidRPr="00A47441">
        <w:rPr>
          <w:rFonts w:ascii="Times New Roman" w:hAnsi="Times New Roman" w:cs="Times New Roman"/>
          <w:szCs w:val="24"/>
          <w:lang w:val="en-GB"/>
        </w:rPr>
        <w:t xml:space="preserve"> on </w:t>
      </w:r>
      <w:r w:rsidR="00EB2302" w:rsidRPr="00A47441">
        <w:rPr>
          <w:rFonts w:ascii="Times New Roman" w:hAnsi="Times New Roman" w:cs="Times New Roman"/>
          <w:szCs w:val="24"/>
          <w:lang w:val="en-GB"/>
        </w:rPr>
        <w:t xml:space="preserve">the </w:t>
      </w:r>
      <w:r w:rsidR="00B52F37" w:rsidRPr="00A47441">
        <w:rPr>
          <w:rFonts w:ascii="Times New Roman" w:hAnsi="Times New Roman" w:cs="Times New Roman"/>
          <w:szCs w:val="24"/>
          <w:lang w:val="en-GB"/>
        </w:rPr>
        <w:t>insiders</w:t>
      </w:r>
      <w:r w:rsidR="00EB2302" w:rsidRPr="00A47441">
        <w:rPr>
          <w:rFonts w:ascii="Times New Roman" w:hAnsi="Times New Roman" w:cs="Times New Roman"/>
          <w:szCs w:val="24"/>
          <w:lang w:val="en-GB"/>
        </w:rPr>
        <w:t>’</w:t>
      </w:r>
      <w:r w:rsidR="00B52F37" w:rsidRPr="00A47441">
        <w:rPr>
          <w:rFonts w:ascii="Times New Roman" w:hAnsi="Times New Roman" w:cs="Times New Roman"/>
          <w:szCs w:val="24"/>
          <w:lang w:val="en-GB"/>
        </w:rPr>
        <w:t xml:space="preserve"> perceptions </w:t>
      </w:r>
      <w:r w:rsidR="00EB2302" w:rsidRPr="00A47441">
        <w:rPr>
          <w:rFonts w:ascii="Times New Roman" w:hAnsi="Times New Roman" w:cs="Times New Roman"/>
          <w:szCs w:val="24"/>
          <w:lang w:val="en-GB"/>
        </w:rPr>
        <w:t>of</w:t>
      </w:r>
      <w:r w:rsidR="00B52F37" w:rsidRPr="00A47441">
        <w:rPr>
          <w:rFonts w:ascii="Times New Roman" w:hAnsi="Times New Roman" w:cs="Times New Roman"/>
          <w:szCs w:val="24"/>
          <w:lang w:val="en-GB"/>
        </w:rPr>
        <w:t xml:space="preserve"> employer branding</w:t>
      </w:r>
      <w:r w:rsidR="00EB2302" w:rsidRPr="00A47441">
        <w:rPr>
          <w:rFonts w:ascii="Times New Roman" w:hAnsi="Times New Roman" w:cs="Times New Roman"/>
          <w:szCs w:val="24"/>
          <w:lang w:val="en-GB"/>
        </w:rPr>
        <w:t>,</w:t>
      </w:r>
      <w:r w:rsidR="00B52F37" w:rsidRPr="00A47441">
        <w:rPr>
          <w:rFonts w:ascii="Times New Roman" w:hAnsi="Times New Roman" w:cs="Times New Roman"/>
          <w:szCs w:val="24"/>
          <w:lang w:val="en-GB"/>
        </w:rPr>
        <w:t xml:space="preserve"> which is seen as</w:t>
      </w:r>
      <w:r w:rsidR="00EB2302" w:rsidRPr="00A47441">
        <w:rPr>
          <w:rFonts w:ascii="Times New Roman" w:hAnsi="Times New Roman" w:cs="Times New Roman"/>
          <w:szCs w:val="24"/>
          <w:lang w:val="en-GB"/>
        </w:rPr>
        <w:t xml:space="preserve"> a</w:t>
      </w:r>
      <w:r w:rsidR="00B52F37" w:rsidRPr="00A47441">
        <w:rPr>
          <w:rFonts w:ascii="Times New Roman" w:hAnsi="Times New Roman" w:cs="Times New Roman"/>
          <w:szCs w:val="24"/>
          <w:lang w:val="en-GB"/>
        </w:rPr>
        <w:t xml:space="preserve"> limitation of </w:t>
      </w:r>
      <w:r w:rsidR="00EB2302" w:rsidRPr="00A47441">
        <w:rPr>
          <w:rFonts w:ascii="Times New Roman" w:hAnsi="Times New Roman" w:cs="Times New Roman"/>
          <w:szCs w:val="24"/>
          <w:lang w:val="en-GB"/>
        </w:rPr>
        <w:t xml:space="preserve">the </w:t>
      </w:r>
      <w:r w:rsidR="00B52F37" w:rsidRPr="00A47441">
        <w:rPr>
          <w:rFonts w:ascii="Times New Roman" w:hAnsi="Times New Roman" w:cs="Times New Roman"/>
          <w:szCs w:val="24"/>
          <w:lang w:val="en-GB"/>
        </w:rPr>
        <w:t>existing studies, the</w:t>
      </w:r>
      <w:r w:rsidRPr="00A47441">
        <w:rPr>
          <w:rFonts w:ascii="Times New Roman" w:hAnsi="Times New Roman" w:cs="Times New Roman"/>
          <w:szCs w:val="24"/>
          <w:lang w:val="en-GB"/>
        </w:rPr>
        <w:t xml:space="preserve"> aim of this study </w:t>
      </w:r>
      <w:r w:rsidR="00EB2302" w:rsidRPr="00A47441">
        <w:rPr>
          <w:rFonts w:ascii="Times New Roman" w:hAnsi="Times New Roman" w:cs="Times New Roman"/>
          <w:szCs w:val="24"/>
          <w:lang w:val="en-GB"/>
        </w:rPr>
        <w:t>was</w:t>
      </w:r>
      <w:r w:rsidRPr="00A47441">
        <w:rPr>
          <w:rFonts w:ascii="Times New Roman" w:hAnsi="Times New Roman" w:cs="Times New Roman"/>
          <w:szCs w:val="24"/>
          <w:lang w:val="en-GB"/>
        </w:rPr>
        <w:t xml:space="preserve"> to investigate employer branding components</w:t>
      </w:r>
      <w:r w:rsidR="00B52F37" w:rsidRPr="00A47441">
        <w:rPr>
          <w:rFonts w:ascii="Times New Roman" w:hAnsi="Times New Roman" w:cs="Times New Roman"/>
          <w:szCs w:val="24"/>
          <w:lang w:val="en-GB"/>
        </w:rPr>
        <w:t xml:space="preserve"> on potential employees</w:t>
      </w:r>
      <w:r w:rsidR="00EB2302" w:rsidRPr="00A47441">
        <w:rPr>
          <w:rFonts w:ascii="Times New Roman" w:hAnsi="Times New Roman" w:cs="Times New Roman"/>
          <w:szCs w:val="24"/>
          <w:lang w:val="en-GB"/>
        </w:rPr>
        <w:t xml:space="preserve">. </w:t>
      </w:r>
      <w:r w:rsidR="00B52F37" w:rsidRPr="00A47441">
        <w:rPr>
          <w:rFonts w:ascii="Times New Roman" w:hAnsi="Times New Roman" w:cs="Times New Roman"/>
          <w:szCs w:val="24"/>
          <w:lang w:val="en-GB"/>
        </w:rPr>
        <w:t xml:space="preserve"> </w:t>
      </w:r>
      <w:r w:rsidR="00EB2302" w:rsidRPr="00A47441">
        <w:rPr>
          <w:rFonts w:ascii="Times New Roman" w:hAnsi="Times New Roman" w:cs="Times New Roman"/>
          <w:szCs w:val="24"/>
          <w:lang w:val="en-GB"/>
        </w:rPr>
        <w:t>A secondary</w:t>
      </w:r>
      <w:r w:rsidR="006556FB" w:rsidRPr="00A47441">
        <w:rPr>
          <w:rFonts w:ascii="Times New Roman" w:hAnsi="Times New Roman" w:cs="Times New Roman"/>
          <w:szCs w:val="24"/>
          <w:lang w:val="en-GB"/>
        </w:rPr>
        <w:t xml:space="preserve"> aim of this </w:t>
      </w:r>
      <w:r w:rsidR="00A93854" w:rsidRPr="00A47441">
        <w:rPr>
          <w:rFonts w:ascii="Times New Roman" w:hAnsi="Times New Roman" w:cs="Times New Roman"/>
          <w:szCs w:val="24"/>
          <w:lang w:val="en-GB"/>
        </w:rPr>
        <w:lastRenderedPageBreak/>
        <w:t>research</w:t>
      </w:r>
      <w:r w:rsidR="006556FB" w:rsidRPr="00A47441">
        <w:rPr>
          <w:rFonts w:ascii="Times New Roman" w:hAnsi="Times New Roman" w:cs="Times New Roman"/>
          <w:szCs w:val="24"/>
          <w:lang w:val="en-GB"/>
        </w:rPr>
        <w:t xml:space="preserve"> </w:t>
      </w:r>
      <w:r w:rsidR="00EB2302" w:rsidRPr="00A47441">
        <w:rPr>
          <w:rFonts w:ascii="Times New Roman" w:hAnsi="Times New Roman" w:cs="Times New Roman"/>
          <w:szCs w:val="24"/>
          <w:lang w:val="en-GB"/>
        </w:rPr>
        <w:t>was</w:t>
      </w:r>
      <w:r w:rsidR="006556FB" w:rsidRPr="00A47441">
        <w:rPr>
          <w:rFonts w:ascii="Times New Roman" w:hAnsi="Times New Roman" w:cs="Times New Roman"/>
          <w:szCs w:val="24"/>
          <w:lang w:val="en-GB"/>
        </w:rPr>
        <w:t xml:space="preserve"> to</w:t>
      </w:r>
      <w:r w:rsidR="00B52F37" w:rsidRPr="00A47441">
        <w:rPr>
          <w:rFonts w:ascii="Times New Roman" w:hAnsi="Times New Roman" w:cs="Times New Roman"/>
          <w:szCs w:val="24"/>
          <w:lang w:val="en-GB"/>
        </w:rPr>
        <w:t xml:space="preserve"> </w:t>
      </w:r>
      <w:r w:rsidR="00EB2302" w:rsidRPr="00A47441">
        <w:rPr>
          <w:rFonts w:ascii="Times New Roman" w:hAnsi="Times New Roman" w:cs="Times New Roman"/>
          <w:szCs w:val="24"/>
          <w:lang w:val="en-GB"/>
        </w:rPr>
        <w:t>determine</w:t>
      </w:r>
      <w:r w:rsidRPr="00A47441">
        <w:rPr>
          <w:rFonts w:ascii="Times New Roman" w:hAnsi="Times New Roman" w:cs="Times New Roman"/>
          <w:szCs w:val="24"/>
          <w:lang w:val="en-GB"/>
        </w:rPr>
        <w:t xml:space="preserve"> the sources of </w:t>
      </w:r>
      <w:r w:rsidR="00B52F37" w:rsidRPr="00A47441">
        <w:rPr>
          <w:rFonts w:ascii="Times New Roman" w:hAnsi="Times New Roman" w:cs="Times New Roman"/>
          <w:szCs w:val="24"/>
          <w:lang w:val="en-GB"/>
        </w:rPr>
        <w:t xml:space="preserve">information that </w:t>
      </w:r>
      <w:r w:rsidR="00EB3265" w:rsidRPr="00A47441">
        <w:rPr>
          <w:rFonts w:ascii="Times New Roman" w:hAnsi="Times New Roman" w:cs="Times New Roman"/>
          <w:szCs w:val="24"/>
          <w:lang w:val="en-GB"/>
        </w:rPr>
        <w:t xml:space="preserve">generate </w:t>
      </w:r>
      <w:r w:rsidR="00EB2302" w:rsidRPr="00A47441">
        <w:rPr>
          <w:rFonts w:ascii="Times New Roman" w:hAnsi="Times New Roman" w:cs="Times New Roman"/>
          <w:szCs w:val="24"/>
          <w:lang w:val="en-GB"/>
        </w:rPr>
        <w:t xml:space="preserve">an </w:t>
      </w:r>
      <w:r w:rsidR="00EB3265" w:rsidRPr="00A47441">
        <w:rPr>
          <w:rFonts w:ascii="Times New Roman" w:hAnsi="Times New Roman" w:cs="Times New Roman"/>
          <w:szCs w:val="24"/>
          <w:lang w:val="en-GB"/>
        </w:rPr>
        <w:t>employer</w:t>
      </w:r>
      <w:r w:rsidRPr="00A47441">
        <w:rPr>
          <w:rFonts w:ascii="Times New Roman" w:hAnsi="Times New Roman" w:cs="Times New Roman"/>
          <w:szCs w:val="24"/>
          <w:lang w:val="en-GB"/>
        </w:rPr>
        <w:t xml:space="preserve"> branding image </w:t>
      </w:r>
      <w:r w:rsidR="00EB2302" w:rsidRPr="00A47441">
        <w:rPr>
          <w:rFonts w:ascii="Times New Roman" w:hAnsi="Times New Roman" w:cs="Times New Roman"/>
          <w:szCs w:val="24"/>
          <w:lang w:val="en-GB"/>
        </w:rPr>
        <w:t>to the</w:t>
      </w:r>
      <w:r w:rsidRPr="00A47441">
        <w:rPr>
          <w:rFonts w:ascii="Times New Roman" w:hAnsi="Times New Roman" w:cs="Times New Roman"/>
          <w:szCs w:val="24"/>
          <w:lang w:val="en-GB"/>
        </w:rPr>
        <w:t xml:space="preserve"> Y generation. </w:t>
      </w:r>
      <w:r w:rsidR="00EB2302" w:rsidRPr="00A47441">
        <w:rPr>
          <w:rFonts w:ascii="Times New Roman" w:hAnsi="Times New Roman" w:cs="Times New Roman"/>
          <w:szCs w:val="24"/>
        </w:rPr>
        <w:t>To achieve these aims,</w:t>
      </w:r>
      <w:r w:rsidR="007D15F0" w:rsidRPr="00A47441">
        <w:rPr>
          <w:rFonts w:ascii="Times New Roman" w:hAnsi="Times New Roman" w:cs="Times New Roman"/>
          <w:szCs w:val="24"/>
        </w:rPr>
        <w:t xml:space="preserve"> </w:t>
      </w:r>
      <w:r w:rsidR="00EB2302" w:rsidRPr="00A47441">
        <w:rPr>
          <w:rFonts w:ascii="Times New Roman" w:hAnsi="Times New Roman" w:cs="Times New Roman"/>
          <w:szCs w:val="24"/>
        </w:rPr>
        <w:t xml:space="preserve">a </w:t>
      </w:r>
      <w:r w:rsidR="007D15F0" w:rsidRPr="00A47441">
        <w:rPr>
          <w:rFonts w:ascii="Times New Roman" w:hAnsi="Times New Roman" w:cs="Times New Roman"/>
          <w:szCs w:val="24"/>
        </w:rPr>
        <w:t>coll</w:t>
      </w:r>
      <w:r w:rsidR="00EB2302" w:rsidRPr="00A47441">
        <w:rPr>
          <w:rFonts w:ascii="Times New Roman" w:hAnsi="Times New Roman" w:cs="Times New Roman"/>
          <w:szCs w:val="24"/>
        </w:rPr>
        <w:t>a</w:t>
      </w:r>
      <w:r w:rsidR="007D15F0" w:rsidRPr="00A47441">
        <w:rPr>
          <w:rFonts w:ascii="Times New Roman" w:hAnsi="Times New Roman" w:cs="Times New Roman"/>
          <w:szCs w:val="24"/>
        </w:rPr>
        <w:t>b</w:t>
      </w:r>
      <w:r w:rsidR="00EB2302" w:rsidRPr="00A47441">
        <w:rPr>
          <w:rFonts w:ascii="Times New Roman" w:hAnsi="Times New Roman" w:cs="Times New Roman"/>
          <w:szCs w:val="24"/>
        </w:rPr>
        <w:t>o</w:t>
      </w:r>
      <w:r w:rsidR="007D15F0" w:rsidRPr="00A47441">
        <w:rPr>
          <w:rFonts w:ascii="Times New Roman" w:hAnsi="Times New Roman" w:cs="Times New Roman"/>
          <w:szCs w:val="24"/>
        </w:rPr>
        <w:t xml:space="preserve">ration </w:t>
      </w:r>
      <w:r w:rsidR="00EB2302" w:rsidRPr="00A47441">
        <w:rPr>
          <w:rFonts w:ascii="Times New Roman" w:hAnsi="Times New Roman" w:cs="Times New Roman"/>
          <w:szCs w:val="24"/>
        </w:rPr>
        <w:t xml:space="preserve">was undertaken </w:t>
      </w:r>
      <w:r w:rsidR="007D15F0" w:rsidRPr="00A47441">
        <w:rPr>
          <w:rFonts w:ascii="Times New Roman" w:hAnsi="Times New Roman" w:cs="Times New Roman"/>
          <w:szCs w:val="24"/>
        </w:rPr>
        <w:t xml:space="preserve">with </w:t>
      </w:r>
      <w:r w:rsidR="00EB2302" w:rsidRPr="00A47441">
        <w:rPr>
          <w:rFonts w:ascii="Times New Roman" w:hAnsi="Times New Roman" w:cs="Times New Roman"/>
          <w:szCs w:val="24"/>
        </w:rPr>
        <w:t xml:space="preserve">a </w:t>
      </w:r>
      <w:r w:rsidR="007D15F0" w:rsidRPr="00A47441">
        <w:rPr>
          <w:rFonts w:ascii="Times New Roman" w:hAnsi="Times New Roman" w:cs="Times New Roman"/>
          <w:szCs w:val="24"/>
        </w:rPr>
        <w:t>business to business firm</w:t>
      </w:r>
      <w:r w:rsidR="00EB2302" w:rsidRPr="00A47441">
        <w:rPr>
          <w:rFonts w:ascii="Times New Roman" w:hAnsi="Times New Roman" w:cs="Times New Roman"/>
          <w:szCs w:val="24"/>
        </w:rPr>
        <w:t>, which is</w:t>
      </w:r>
      <w:r w:rsidR="007D15F0" w:rsidRPr="00A47441">
        <w:rPr>
          <w:rFonts w:ascii="Times New Roman" w:hAnsi="Times New Roman" w:cs="Times New Roman"/>
          <w:szCs w:val="24"/>
        </w:rPr>
        <w:t xml:space="preserve"> a producer of seed</w:t>
      </w:r>
      <w:r w:rsidR="00EB2302" w:rsidRPr="00A47441">
        <w:rPr>
          <w:rFonts w:ascii="Times New Roman" w:hAnsi="Times New Roman" w:cs="Times New Roman"/>
          <w:szCs w:val="24"/>
        </w:rPr>
        <w:t>s in the agricultural sector</w:t>
      </w:r>
      <w:r w:rsidR="007D15F0" w:rsidRPr="00A47441">
        <w:rPr>
          <w:rFonts w:ascii="Times New Roman" w:hAnsi="Times New Roman" w:cs="Times New Roman"/>
          <w:szCs w:val="24"/>
        </w:rPr>
        <w:t>.</w:t>
      </w:r>
      <w:r w:rsidR="00A93854" w:rsidRPr="00A47441">
        <w:rPr>
          <w:rFonts w:ascii="Times New Roman" w:hAnsi="Times New Roman" w:cs="Times New Roman"/>
          <w:szCs w:val="24"/>
        </w:rPr>
        <w:t xml:space="preserve"> </w:t>
      </w:r>
      <w:r w:rsidR="007D15F0" w:rsidRPr="00A47441">
        <w:rPr>
          <w:rFonts w:ascii="Times New Roman" w:hAnsi="Times New Roman" w:cs="Times New Roman"/>
          <w:szCs w:val="24"/>
          <w:lang w:val="en-US"/>
        </w:rPr>
        <w:t>MAY Seed</w:t>
      </w:r>
      <w:r w:rsidR="00EB2302" w:rsidRPr="00A47441">
        <w:rPr>
          <w:rFonts w:ascii="Times New Roman" w:hAnsi="Times New Roman" w:cs="Times New Roman"/>
          <w:szCs w:val="24"/>
          <w:lang w:val="en-US"/>
        </w:rPr>
        <w:t>s</w:t>
      </w:r>
      <w:r w:rsidR="007D15F0" w:rsidRPr="00A47441">
        <w:rPr>
          <w:rFonts w:ascii="Times New Roman" w:hAnsi="Times New Roman" w:cs="Times New Roman"/>
          <w:szCs w:val="24"/>
          <w:lang w:val="en-US"/>
        </w:rPr>
        <w:t xml:space="preserve"> has been engaged in research, production, domestic and international sale</w:t>
      </w:r>
      <w:r w:rsidR="00EB2302" w:rsidRPr="00A47441">
        <w:rPr>
          <w:rFonts w:ascii="Times New Roman" w:hAnsi="Times New Roman" w:cs="Times New Roman"/>
          <w:szCs w:val="24"/>
          <w:lang w:val="en-US"/>
        </w:rPr>
        <w:t>s</w:t>
      </w:r>
      <w:r w:rsidR="007D15F0" w:rsidRPr="00A47441">
        <w:rPr>
          <w:rFonts w:ascii="Times New Roman" w:hAnsi="Times New Roman" w:cs="Times New Roman"/>
          <w:szCs w:val="24"/>
          <w:lang w:val="en-US"/>
        </w:rPr>
        <w:t xml:space="preserve"> of vegetable, field, industrial and forage crop seeds since 1978 under the brand name, MAY.</w:t>
      </w:r>
      <w:r w:rsidR="00A93854" w:rsidRPr="00A47441">
        <w:rPr>
          <w:rFonts w:ascii="Times New Roman" w:hAnsi="Times New Roman" w:cs="Times New Roman"/>
          <w:szCs w:val="24"/>
          <w:lang w:val="en-US"/>
        </w:rPr>
        <w:t xml:space="preserve"> </w:t>
      </w:r>
      <w:r w:rsidR="007D15F0" w:rsidRPr="00A47441">
        <w:rPr>
          <w:rFonts w:ascii="Times New Roman" w:hAnsi="Times New Roman" w:cs="Times New Roman"/>
          <w:szCs w:val="24"/>
          <w:lang w:val="en-US"/>
        </w:rPr>
        <w:t>MAY</w:t>
      </w:r>
      <w:r w:rsidR="00203065" w:rsidRPr="00A47441">
        <w:rPr>
          <w:rFonts w:ascii="Times New Roman" w:hAnsi="Times New Roman" w:cs="Times New Roman"/>
          <w:szCs w:val="24"/>
          <w:lang w:val="en-US"/>
        </w:rPr>
        <w:t xml:space="preserve"> Seeds </w:t>
      </w:r>
      <w:r w:rsidR="007D15F0" w:rsidRPr="00A47441">
        <w:rPr>
          <w:rFonts w:ascii="Times New Roman" w:hAnsi="Times New Roman" w:cs="Times New Roman"/>
          <w:szCs w:val="24"/>
          <w:lang w:val="en-US"/>
        </w:rPr>
        <w:t xml:space="preserve">is Turkey’s leading agricultural sector investor with </w:t>
      </w:r>
      <w:r w:rsidR="00EB2302" w:rsidRPr="00A47441">
        <w:rPr>
          <w:rFonts w:ascii="Times New Roman" w:hAnsi="Times New Roman" w:cs="Times New Roman"/>
          <w:szCs w:val="24"/>
          <w:lang w:val="en-US"/>
        </w:rPr>
        <w:t>an</w:t>
      </w:r>
      <w:r w:rsidR="007D15F0" w:rsidRPr="00A47441">
        <w:rPr>
          <w:rFonts w:ascii="Times New Roman" w:hAnsi="Times New Roman" w:cs="Times New Roman"/>
          <w:szCs w:val="24"/>
          <w:lang w:val="en-US"/>
        </w:rPr>
        <w:t xml:space="preserve"> annual certified seed production and processing capacity of 29</w:t>
      </w:r>
      <w:r w:rsidR="00EB2302" w:rsidRPr="00A47441">
        <w:rPr>
          <w:rFonts w:ascii="Times New Roman" w:hAnsi="Times New Roman" w:cs="Times New Roman"/>
          <w:szCs w:val="24"/>
          <w:lang w:val="en-US"/>
        </w:rPr>
        <w:t>,</w:t>
      </w:r>
      <w:r w:rsidR="007D15F0" w:rsidRPr="00A47441">
        <w:rPr>
          <w:rFonts w:ascii="Times New Roman" w:hAnsi="Times New Roman" w:cs="Times New Roman"/>
          <w:szCs w:val="24"/>
          <w:lang w:val="en-US"/>
        </w:rPr>
        <w:t>000 tons and over 120 agronomist specialists employed.</w:t>
      </w:r>
      <w:r w:rsidR="00A93854" w:rsidRPr="00A47441">
        <w:rPr>
          <w:rFonts w:ascii="Times New Roman" w:hAnsi="Times New Roman" w:cs="Times New Roman"/>
          <w:szCs w:val="24"/>
          <w:lang w:val="en-US"/>
        </w:rPr>
        <w:t xml:space="preserve"> </w:t>
      </w:r>
      <w:r w:rsidR="007D15F0" w:rsidRPr="00A47441">
        <w:rPr>
          <w:rFonts w:ascii="Times New Roman" w:hAnsi="Times New Roman" w:cs="Times New Roman"/>
          <w:szCs w:val="24"/>
          <w:lang w:val="en-US"/>
        </w:rPr>
        <w:t>MAY’s vision is to be a Turkish seed company which offers innovative seeds for the targeted geography through strong R</w:t>
      </w:r>
      <w:r w:rsidR="00BC5C51">
        <w:rPr>
          <w:rFonts w:ascii="Times New Roman" w:hAnsi="Times New Roman" w:cs="Times New Roman"/>
          <w:szCs w:val="24"/>
          <w:lang w:val="en-US"/>
        </w:rPr>
        <w:t>and</w:t>
      </w:r>
      <w:r w:rsidR="007D15F0" w:rsidRPr="00A47441">
        <w:rPr>
          <w:rFonts w:ascii="Times New Roman" w:hAnsi="Times New Roman" w:cs="Times New Roman"/>
          <w:szCs w:val="24"/>
          <w:lang w:val="en-US"/>
        </w:rPr>
        <w:t>D to sustain global competition</w:t>
      </w:r>
      <w:r w:rsidR="00A93854" w:rsidRPr="00A47441">
        <w:rPr>
          <w:rFonts w:ascii="Times New Roman" w:hAnsi="Times New Roman" w:cs="Times New Roman"/>
          <w:szCs w:val="24"/>
          <w:lang w:val="en-US"/>
        </w:rPr>
        <w:t xml:space="preserve">. </w:t>
      </w:r>
      <w:r w:rsidR="006556FB" w:rsidRPr="00A47441">
        <w:rPr>
          <w:rFonts w:ascii="Times New Roman" w:hAnsi="Times New Roman" w:cs="Times New Roman"/>
          <w:szCs w:val="24"/>
          <w:lang w:val="en-GB"/>
        </w:rPr>
        <w:t xml:space="preserve">The data used in this study </w:t>
      </w:r>
      <w:r w:rsidR="00EB2302" w:rsidRPr="00A47441">
        <w:rPr>
          <w:rFonts w:ascii="Times New Roman" w:hAnsi="Times New Roman" w:cs="Times New Roman"/>
          <w:szCs w:val="24"/>
          <w:lang w:val="en-GB"/>
        </w:rPr>
        <w:t xml:space="preserve">were </w:t>
      </w:r>
      <w:r w:rsidR="00D32771" w:rsidRPr="00442027">
        <w:rPr>
          <w:rFonts w:ascii="Times New Roman" w:hAnsi="Times New Roman" w:cs="Times New Roman"/>
          <w:szCs w:val="24"/>
          <w:lang w:val="en-GB"/>
        </w:rPr>
        <w:t>collected from</w:t>
      </w:r>
      <w:r w:rsidR="006556FB" w:rsidRPr="00A47441">
        <w:rPr>
          <w:rFonts w:ascii="Times New Roman" w:hAnsi="Times New Roman" w:cs="Times New Roman"/>
          <w:szCs w:val="24"/>
          <w:lang w:val="en-GB"/>
        </w:rPr>
        <w:t xml:space="preserve"> </w:t>
      </w:r>
      <w:r w:rsidR="00B52F37" w:rsidRPr="00A47441">
        <w:rPr>
          <w:rFonts w:ascii="Times New Roman" w:hAnsi="Times New Roman" w:cs="Times New Roman"/>
          <w:szCs w:val="24"/>
          <w:lang w:val="en-GB"/>
        </w:rPr>
        <w:t xml:space="preserve">543 Agriculture faculty students </w:t>
      </w:r>
      <w:proofErr w:type="gramStart"/>
      <w:r w:rsidR="00B52F37" w:rsidRPr="00A47441">
        <w:rPr>
          <w:rFonts w:ascii="Times New Roman" w:hAnsi="Times New Roman" w:cs="Times New Roman"/>
          <w:szCs w:val="24"/>
          <w:lang w:val="en-GB"/>
        </w:rPr>
        <w:t xml:space="preserve">of </w:t>
      </w:r>
      <w:r w:rsidR="00EB2302" w:rsidRPr="00A47441">
        <w:rPr>
          <w:rFonts w:ascii="Times New Roman" w:hAnsi="Times New Roman" w:cs="Times New Roman"/>
          <w:szCs w:val="24"/>
          <w:lang w:val="en-GB"/>
        </w:rPr>
        <w:t xml:space="preserve"> 7</w:t>
      </w:r>
      <w:proofErr w:type="gramEnd"/>
      <w:r w:rsidR="00EB2302" w:rsidRPr="00A47441">
        <w:rPr>
          <w:rFonts w:ascii="Times New Roman" w:hAnsi="Times New Roman" w:cs="Times New Roman"/>
          <w:szCs w:val="24"/>
          <w:lang w:val="en-GB"/>
        </w:rPr>
        <w:t xml:space="preserve"> </w:t>
      </w:r>
      <w:r w:rsidR="00B52F37" w:rsidRPr="00A47441">
        <w:rPr>
          <w:rFonts w:ascii="Times New Roman" w:hAnsi="Times New Roman" w:cs="Times New Roman"/>
          <w:szCs w:val="24"/>
          <w:lang w:val="en-GB"/>
        </w:rPr>
        <w:t xml:space="preserve">Turkish public universities. </w:t>
      </w:r>
    </w:p>
    <w:p w:rsidR="00D32771" w:rsidRDefault="00D32771" w:rsidP="000F4D1E">
      <w:pPr>
        <w:spacing w:before="240" w:after="120" w:line="360" w:lineRule="auto"/>
        <w:rPr>
          <w:rFonts w:ascii="Times New Roman" w:hAnsi="Times New Roman" w:cs="Times New Roman"/>
          <w:b/>
          <w:bCs/>
          <w:szCs w:val="24"/>
        </w:rPr>
      </w:pPr>
    </w:p>
    <w:p w:rsidR="006556FB" w:rsidRPr="00A47441" w:rsidRDefault="00D32771" w:rsidP="008A5741">
      <w:pPr>
        <w:spacing w:before="240" w:after="120" w:line="360" w:lineRule="auto"/>
        <w:jc w:val="both"/>
        <w:rPr>
          <w:rFonts w:ascii="Times New Roman" w:hAnsi="Times New Roman" w:cs="Times New Roman"/>
          <w:b/>
          <w:bCs/>
        </w:rPr>
      </w:pPr>
      <w:r w:rsidRPr="00A47441">
        <w:rPr>
          <w:rFonts w:ascii="Times New Roman" w:hAnsi="Times New Roman" w:cs="Times New Roman"/>
          <w:b/>
          <w:bCs/>
        </w:rPr>
        <w:t>3</w:t>
      </w:r>
      <w:r w:rsidR="00E36E7B" w:rsidRPr="00A47441">
        <w:rPr>
          <w:rFonts w:ascii="Times New Roman" w:hAnsi="Times New Roman" w:cs="Times New Roman"/>
          <w:b/>
          <w:bCs/>
        </w:rPr>
        <w:t>.</w:t>
      </w:r>
      <w:r w:rsidR="006556FB" w:rsidRPr="00A47441">
        <w:rPr>
          <w:rFonts w:ascii="Times New Roman" w:hAnsi="Times New Roman" w:cs="Times New Roman"/>
          <w:b/>
          <w:bCs/>
        </w:rPr>
        <w:t>METHOD</w:t>
      </w:r>
    </w:p>
    <w:p w:rsidR="003A6C6C" w:rsidRPr="00A47441" w:rsidRDefault="00A45B8D" w:rsidP="008A5741">
      <w:pPr>
        <w:spacing w:before="240" w:after="120" w:line="360" w:lineRule="auto"/>
        <w:ind w:firstLine="720"/>
        <w:jc w:val="both"/>
        <w:rPr>
          <w:rFonts w:ascii="Times New Roman" w:hAnsi="Times New Roman" w:cs="Times New Roman"/>
          <w:lang w:val="en-GB"/>
        </w:rPr>
      </w:pPr>
      <w:r w:rsidRPr="00A47441">
        <w:rPr>
          <w:rFonts w:ascii="Times New Roman" w:hAnsi="Times New Roman" w:cs="Times New Roman"/>
          <w:lang w:val="en-GB"/>
        </w:rPr>
        <w:t>To</w:t>
      </w:r>
      <w:r w:rsidR="003A6C6C" w:rsidRPr="00A47441">
        <w:rPr>
          <w:rFonts w:ascii="Times New Roman" w:hAnsi="Times New Roman" w:cs="Times New Roman"/>
          <w:lang w:val="en-GB"/>
        </w:rPr>
        <w:t xml:space="preserve"> evaluate</w:t>
      </w:r>
      <w:r w:rsidRPr="00A47441">
        <w:rPr>
          <w:rFonts w:ascii="Times New Roman" w:hAnsi="Times New Roman" w:cs="Times New Roman"/>
          <w:lang w:val="en-GB"/>
        </w:rPr>
        <w:t xml:space="preserve"> the</w:t>
      </w:r>
      <w:r w:rsidR="003A6C6C" w:rsidRPr="00A47441">
        <w:rPr>
          <w:rFonts w:ascii="Times New Roman" w:hAnsi="Times New Roman" w:cs="Times New Roman"/>
          <w:lang w:val="en-GB"/>
        </w:rPr>
        <w:t xml:space="preserve"> participant’s employe</w:t>
      </w:r>
      <w:r w:rsidR="00FC3E97">
        <w:rPr>
          <w:rFonts w:ascii="Times New Roman" w:hAnsi="Times New Roman" w:cs="Times New Roman"/>
          <w:lang w:val="en-GB"/>
        </w:rPr>
        <w:t>r</w:t>
      </w:r>
      <w:r w:rsidR="003A6C6C" w:rsidRPr="00A47441">
        <w:rPr>
          <w:rFonts w:ascii="Times New Roman" w:hAnsi="Times New Roman" w:cs="Times New Roman"/>
          <w:lang w:val="en-GB"/>
        </w:rPr>
        <w:t xml:space="preserve"> branding expectations </w:t>
      </w:r>
      <w:r w:rsidRPr="00A47441">
        <w:rPr>
          <w:rFonts w:ascii="Times New Roman" w:hAnsi="Times New Roman" w:cs="Times New Roman"/>
          <w:lang w:val="en-GB"/>
        </w:rPr>
        <w:t xml:space="preserve">of the </w:t>
      </w:r>
      <w:r w:rsidR="003A6C6C" w:rsidRPr="00A47441">
        <w:rPr>
          <w:rFonts w:ascii="Times New Roman" w:hAnsi="Times New Roman" w:cs="Times New Roman"/>
          <w:lang w:val="en-GB"/>
        </w:rPr>
        <w:t>specified firm</w:t>
      </w:r>
      <w:r w:rsidRPr="00A47441">
        <w:rPr>
          <w:rFonts w:ascii="Times New Roman" w:hAnsi="Times New Roman" w:cs="Times New Roman"/>
          <w:lang w:val="en-GB"/>
        </w:rPr>
        <w:t>,</w:t>
      </w:r>
      <w:r w:rsidR="003A6C6C" w:rsidRPr="00A47441">
        <w:rPr>
          <w:rFonts w:ascii="Times New Roman" w:hAnsi="Times New Roman" w:cs="Times New Roman"/>
          <w:lang w:val="en-GB"/>
        </w:rPr>
        <w:t xml:space="preserve"> a que</w:t>
      </w:r>
      <w:r w:rsidR="006556FB" w:rsidRPr="00A47441">
        <w:rPr>
          <w:rFonts w:ascii="Times New Roman" w:hAnsi="Times New Roman" w:cs="Times New Roman"/>
          <w:lang w:val="en-GB"/>
        </w:rPr>
        <w:t xml:space="preserve">stionnaire </w:t>
      </w:r>
      <w:r w:rsidR="003A6C6C" w:rsidRPr="00A47441">
        <w:rPr>
          <w:rFonts w:ascii="Times New Roman" w:hAnsi="Times New Roman" w:cs="Times New Roman"/>
          <w:lang w:val="en-GB"/>
        </w:rPr>
        <w:t>consist</w:t>
      </w:r>
      <w:r w:rsidRPr="00A47441">
        <w:rPr>
          <w:rFonts w:ascii="Times New Roman" w:hAnsi="Times New Roman" w:cs="Times New Roman"/>
          <w:lang w:val="en-GB"/>
        </w:rPr>
        <w:t>ing</w:t>
      </w:r>
      <w:r w:rsidR="003A6C6C" w:rsidRPr="00A47441">
        <w:rPr>
          <w:rFonts w:ascii="Times New Roman" w:hAnsi="Times New Roman" w:cs="Times New Roman"/>
          <w:lang w:val="en-GB"/>
        </w:rPr>
        <w:t xml:space="preserve"> </w:t>
      </w:r>
      <w:r w:rsidR="006556FB" w:rsidRPr="00A47441">
        <w:rPr>
          <w:rFonts w:ascii="Times New Roman" w:hAnsi="Times New Roman" w:cs="Times New Roman"/>
          <w:lang w:val="en-GB"/>
        </w:rPr>
        <w:t>of</w:t>
      </w:r>
      <w:r w:rsidR="003A6C6C" w:rsidRPr="00A47441">
        <w:rPr>
          <w:rFonts w:ascii="Times New Roman" w:hAnsi="Times New Roman" w:cs="Times New Roman"/>
          <w:lang w:val="en-GB"/>
        </w:rPr>
        <w:t xml:space="preserve"> 3 sections</w:t>
      </w:r>
      <w:r w:rsidRPr="00A47441">
        <w:rPr>
          <w:rFonts w:ascii="Times New Roman" w:hAnsi="Times New Roman" w:cs="Times New Roman"/>
          <w:lang w:val="en-GB"/>
        </w:rPr>
        <w:t xml:space="preserve"> was prepared</w:t>
      </w:r>
      <w:r w:rsidR="003A6C6C" w:rsidRPr="00A47441">
        <w:rPr>
          <w:rFonts w:ascii="Times New Roman" w:hAnsi="Times New Roman" w:cs="Times New Roman"/>
          <w:lang w:val="en-GB"/>
        </w:rPr>
        <w:t xml:space="preserve">. In </w:t>
      </w:r>
      <w:r w:rsidRPr="00A47441">
        <w:rPr>
          <w:rFonts w:ascii="Times New Roman" w:hAnsi="Times New Roman" w:cs="Times New Roman"/>
          <w:lang w:val="en-GB"/>
        </w:rPr>
        <w:t xml:space="preserve">the </w:t>
      </w:r>
      <w:r w:rsidR="003A6C6C" w:rsidRPr="00A47441">
        <w:rPr>
          <w:rFonts w:ascii="Times New Roman" w:hAnsi="Times New Roman" w:cs="Times New Roman"/>
          <w:lang w:val="en-GB"/>
        </w:rPr>
        <w:t xml:space="preserve">first </w:t>
      </w:r>
      <w:r w:rsidRPr="00A47441">
        <w:rPr>
          <w:rFonts w:ascii="Times New Roman" w:hAnsi="Times New Roman" w:cs="Times New Roman"/>
          <w:lang w:val="en-GB"/>
        </w:rPr>
        <w:t>section,</w:t>
      </w:r>
      <w:r w:rsidR="003A6C6C" w:rsidRPr="00A47441">
        <w:rPr>
          <w:rFonts w:ascii="Times New Roman" w:hAnsi="Times New Roman" w:cs="Times New Roman"/>
          <w:lang w:val="en-GB"/>
        </w:rPr>
        <w:t xml:space="preserve"> </w:t>
      </w:r>
      <w:r w:rsidRPr="00A47441">
        <w:rPr>
          <w:rFonts w:ascii="Times New Roman" w:hAnsi="Times New Roman" w:cs="Times New Roman"/>
          <w:lang w:val="en-GB"/>
        </w:rPr>
        <w:t>questions were asked to elicit the</w:t>
      </w:r>
      <w:r w:rsidR="003A6C6C" w:rsidRPr="00A47441">
        <w:rPr>
          <w:rFonts w:ascii="Times New Roman" w:hAnsi="Times New Roman" w:cs="Times New Roman"/>
          <w:lang w:val="en-GB"/>
        </w:rPr>
        <w:t xml:space="preserve"> demographic profile of the sample. </w:t>
      </w:r>
      <w:proofErr w:type="gramStart"/>
      <w:r w:rsidR="003A6C6C" w:rsidRPr="00A47441">
        <w:rPr>
          <w:rFonts w:ascii="Times New Roman" w:hAnsi="Times New Roman" w:cs="Times New Roman"/>
          <w:lang w:val="en-GB"/>
        </w:rPr>
        <w:t>(4 questions)</w:t>
      </w:r>
      <w:r w:rsidRPr="00A47441">
        <w:rPr>
          <w:rFonts w:ascii="Times New Roman" w:hAnsi="Times New Roman" w:cs="Times New Roman"/>
          <w:lang w:val="en-GB"/>
        </w:rPr>
        <w:t>.</w:t>
      </w:r>
      <w:proofErr w:type="gramEnd"/>
      <w:r w:rsidRPr="00A47441">
        <w:rPr>
          <w:rFonts w:ascii="Times New Roman" w:hAnsi="Times New Roman" w:cs="Times New Roman"/>
          <w:lang w:val="en-GB"/>
        </w:rPr>
        <w:t xml:space="preserve"> The</w:t>
      </w:r>
      <w:r w:rsidR="003A6C6C" w:rsidRPr="00A47441">
        <w:rPr>
          <w:rFonts w:ascii="Times New Roman" w:hAnsi="Times New Roman" w:cs="Times New Roman"/>
          <w:lang w:val="en-GB"/>
        </w:rPr>
        <w:t xml:space="preserve"> second </w:t>
      </w:r>
      <w:r w:rsidRPr="00A47441">
        <w:rPr>
          <w:rFonts w:ascii="Times New Roman" w:hAnsi="Times New Roman" w:cs="Times New Roman"/>
          <w:lang w:val="en-GB"/>
        </w:rPr>
        <w:t>section comprised</w:t>
      </w:r>
      <w:r w:rsidR="003A6C6C" w:rsidRPr="00A47441">
        <w:rPr>
          <w:rFonts w:ascii="Times New Roman" w:hAnsi="Times New Roman" w:cs="Times New Roman"/>
          <w:lang w:val="en-GB"/>
        </w:rPr>
        <w:t xml:space="preserve"> a check list </w:t>
      </w:r>
      <w:r w:rsidRPr="00A47441">
        <w:rPr>
          <w:rFonts w:ascii="Times New Roman" w:hAnsi="Times New Roman" w:cs="Times New Roman"/>
          <w:lang w:val="en-GB"/>
        </w:rPr>
        <w:t>of</w:t>
      </w:r>
      <w:r w:rsidR="003A6C6C" w:rsidRPr="00A47441">
        <w:rPr>
          <w:rFonts w:ascii="Times New Roman" w:hAnsi="Times New Roman" w:cs="Times New Roman"/>
          <w:lang w:val="en-GB"/>
        </w:rPr>
        <w:t xml:space="preserve"> 15 features </w:t>
      </w:r>
      <w:r w:rsidR="00C844F0" w:rsidRPr="00A47441">
        <w:rPr>
          <w:rFonts w:ascii="Times New Roman" w:hAnsi="Times New Roman" w:cs="Times New Roman"/>
          <w:lang w:val="en-GB"/>
        </w:rPr>
        <w:t xml:space="preserve">of an </w:t>
      </w:r>
      <w:r w:rsidR="006556FB" w:rsidRPr="00A47441">
        <w:rPr>
          <w:rFonts w:ascii="Times New Roman" w:hAnsi="Times New Roman" w:cs="Times New Roman"/>
          <w:lang w:val="en-GB"/>
        </w:rPr>
        <w:t xml:space="preserve">ideal </w:t>
      </w:r>
      <w:r w:rsidR="00C844F0" w:rsidRPr="00A47441">
        <w:rPr>
          <w:rFonts w:ascii="Times New Roman" w:hAnsi="Times New Roman" w:cs="Times New Roman"/>
          <w:lang w:val="en-GB"/>
        </w:rPr>
        <w:t>employer</w:t>
      </w:r>
      <w:r w:rsidRPr="00A47441">
        <w:rPr>
          <w:rFonts w:ascii="Times New Roman" w:hAnsi="Times New Roman" w:cs="Times New Roman"/>
          <w:lang w:val="en-GB"/>
        </w:rPr>
        <w:t>, the</w:t>
      </w:r>
      <w:r w:rsidR="00C844F0" w:rsidRPr="00A47441">
        <w:rPr>
          <w:rFonts w:ascii="Times New Roman" w:hAnsi="Times New Roman" w:cs="Times New Roman"/>
          <w:lang w:val="en-GB"/>
        </w:rPr>
        <w:t xml:space="preserve"> </w:t>
      </w:r>
      <w:r w:rsidR="003A6C6C" w:rsidRPr="00A47441">
        <w:rPr>
          <w:rFonts w:ascii="Times New Roman" w:hAnsi="Times New Roman" w:cs="Times New Roman"/>
          <w:lang w:val="en-GB"/>
        </w:rPr>
        <w:t xml:space="preserve">definitions </w:t>
      </w:r>
      <w:r w:rsidRPr="00A47441">
        <w:rPr>
          <w:rFonts w:ascii="Times New Roman" w:hAnsi="Times New Roman" w:cs="Times New Roman"/>
          <w:lang w:val="en-GB"/>
        </w:rPr>
        <w:t xml:space="preserve">of </w:t>
      </w:r>
      <w:r w:rsidR="003A6C6C" w:rsidRPr="00A47441">
        <w:rPr>
          <w:rFonts w:ascii="Times New Roman" w:hAnsi="Times New Roman" w:cs="Times New Roman"/>
          <w:lang w:val="en-GB"/>
        </w:rPr>
        <w:t xml:space="preserve">which </w:t>
      </w:r>
      <w:r w:rsidRPr="00A47441">
        <w:rPr>
          <w:rFonts w:ascii="Times New Roman" w:hAnsi="Times New Roman" w:cs="Times New Roman"/>
          <w:lang w:val="en-GB"/>
        </w:rPr>
        <w:t>were taken</w:t>
      </w:r>
      <w:r w:rsidR="003A6C6C" w:rsidRPr="00A47441">
        <w:rPr>
          <w:rFonts w:ascii="Times New Roman" w:hAnsi="Times New Roman" w:cs="Times New Roman"/>
          <w:lang w:val="en-GB"/>
        </w:rPr>
        <w:t xml:space="preserve"> from related research</w:t>
      </w:r>
      <w:r w:rsidRPr="00A47441">
        <w:rPr>
          <w:rFonts w:ascii="Times New Roman" w:hAnsi="Times New Roman" w:cs="Times New Roman"/>
          <w:lang w:val="en-US"/>
        </w:rPr>
        <w:t xml:space="preserve"> </w:t>
      </w:r>
      <w:r w:rsidR="00A93854" w:rsidRPr="00A47441">
        <w:rPr>
          <w:rFonts w:ascii="Times New Roman" w:hAnsi="Times New Roman" w:cs="Times New Roman"/>
          <w:lang w:val="en-US"/>
        </w:rPr>
        <w:t xml:space="preserve">findings </w:t>
      </w:r>
      <w:r w:rsidR="00EB3265" w:rsidRPr="00A47441">
        <w:rPr>
          <w:rFonts w:ascii="Times New Roman" w:hAnsi="Times New Roman" w:cs="Times New Roman"/>
          <w:lang w:val="en-US"/>
        </w:rPr>
        <w:t>(Turban and</w:t>
      </w:r>
      <w:r w:rsidR="003A6C6C" w:rsidRPr="00A47441">
        <w:rPr>
          <w:rFonts w:ascii="Times New Roman" w:hAnsi="Times New Roman" w:cs="Times New Roman"/>
          <w:lang w:val="en-US"/>
        </w:rPr>
        <w:t xml:space="preserve"> Greening, 199</w:t>
      </w:r>
      <w:r w:rsidR="00EB3265" w:rsidRPr="00A47441">
        <w:rPr>
          <w:rFonts w:ascii="Times New Roman" w:hAnsi="Times New Roman" w:cs="Times New Roman"/>
          <w:lang w:val="en-US"/>
        </w:rPr>
        <w:t>6;</w:t>
      </w:r>
      <w:r w:rsidR="003A6C6C" w:rsidRPr="00A47441">
        <w:rPr>
          <w:rFonts w:ascii="Times New Roman" w:hAnsi="Times New Roman" w:cs="Times New Roman"/>
          <w:lang w:val="en-US"/>
        </w:rPr>
        <w:t xml:space="preserve"> </w:t>
      </w:r>
      <w:r w:rsidR="00EB3265" w:rsidRPr="00A47441">
        <w:rPr>
          <w:rFonts w:ascii="Times New Roman" w:hAnsi="Times New Roman" w:cs="Times New Roman"/>
          <w:lang w:val="en-US"/>
        </w:rPr>
        <w:t>Turban</w:t>
      </w:r>
      <w:r w:rsidR="00347A4E">
        <w:rPr>
          <w:rFonts w:ascii="Times New Roman" w:hAnsi="Times New Roman" w:cs="Times New Roman"/>
          <w:lang w:val="en-US"/>
        </w:rPr>
        <w:t>,</w:t>
      </w:r>
      <w:r w:rsidR="00EB3265" w:rsidRPr="00A47441">
        <w:rPr>
          <w:rFonts w:ascii="Times New Roman" w:hAnsi="Times New Roman" w:cs="Times New Roman"/>
          <w:lang w:val="en-US"/>
        </w:rPr>
        <w:t xml:space="preserve"> </w:t>
      </w:r>
      <w:r w:rsidR="003A6C6C" w:rsidRPr="00A47441">
        <w:rPr>
          <w:rFonts w:ascii="Times New Roman" w:hAnsi="Times New Roman" w:cs="Times New Roman"/>
          <w:lang w:val="en-US"/>
        </w:rPr>
        <w:t>200</w:t>
      </w:r>
      <w:r w:rsidR="00EB3265" w:rsidRPr="00A47441">
        <w:rPr>
          <w:rFonts w:ascii="Times New Roman" w:hAnsi="Times New Roman" w:cs="Times New Roman"/>
          <w:lang w:val="en-US"/>
        </w:rPr>
        <w:t>1;</w:t>
      </w:r>
      <w:r w:rsidR="003A6C6C" w:rsidRPr="00A47441">
        <w:rPr>
          <w:rFonts w:ascii="Times New Roman" w:hAnsi="Times New Roman" w:cs="Times New Roman"/>
          <w:bCs/>
          <w:lang w:val="en-US"/>
        </w:rPr>
        <w:t xml:space="preserve"> </w:t>
      </w:r>
      <w:r w:rsidR="003A6C6C" w:rsidRPr="00A47441">
        <w:rPr>
          <w:rFonts w:ascii="Times New Roman" w:hAnsi="Times New Roman" w:cs="Times New Roman"/>
          <w:lang w:val="en-US"/>
        </w:rPr>
        <w:t>Luce</w:t>
      </w:r>
      <w:r w:rsidR="00EB3265" w:rsidRPr="00A47441">
        <w:rPr>
          <w:rFonts w:ascii="Times New Roman" w:hAnsi="Times New Roman" w:cs="Times New Roman"/>
          <w:lang w:val="en-US"/>
        </w:rPr>
        <w:t xml:space="preserve"> et.al</w:t>
      </w:r>
      <w:r w:rsidR="00347A4E">
        <w:rPr>
          <w:rFonts w:ascii="Times New Roman" w:hAnsi="Times New Roman" w:cs="Times New Roman"/>
          <w:lang w:val="en-US"/>
        </w:rPr>
        <w:t>,</w:t>
      </w:r>
      <w:r w:rsidR="00EB3265" w:rsidRPr="00A47441">
        <w:rPr>
          <w:rFonts w:ascii="Times New Roman" w:hAnsi="Times New Roman" w:cs="Times New Roman"/>
          <w:lang w:val="en-US"/>
        </w:rPr>
        <w:t xml:space="preserve"> </w:t>
      </w:r>
      <w:r w:rsidR="003A6C6C" w:rsidRPr="00A47441">
        <w:rPr>
          <w:rFonts w:ascii="Times New Roman" w:hAnsi="Times New Roman" w:cs="Times New Roman"/>
          <w:lang w:val="en-US"/>
        </w:rPr>
        <w:t>2001</w:t>
      </w:r>
      <w:r w:rsidR="00EB3265" w:rsidRPr="00A47441">
        <w:rPr>
          <w:rFonts w:ascii="Times New Roman" w:hAnsi="Times New Roman" w:cs="Times New Roman"/>
          <w:lang w:val="en-US"/>
        </w:rPr>
        <w:t>;</w:t>
      </w:r>
      <w:r w:rsidR="003A6C6C" w:rsidRPr="00A47441">
        <w:rPr>
          <w:rFonts w:ascii="Times New Roman" w:hAnsi="Times New Roman" w:cs="Times New Roman"/>
          <w:lang w:val="en-US"/>
        </w:rPr>
        <w:t xml:space="preserve"> Backhaus, Stone </w:t>
      </w:r>
      <w:r w:rsidR="00BC5C51">
        <w:rPr>
          <w:rFonts w:ascii="Times New Roman" w:hAnsi="Times New Roman" w:cs="Times New Roman"/>
          <w:lang w:val="en-US"/>
        </w:rPr>
        <w:t>and</w:t>
      </w:r>
      <w:r w:rsidR="003A6C6C" w:rsidRPr="00A47441">
        <w:rPr>
          <w:rFonts w:ascii="Times New Roman" w:hAnsi="Times New Roman" w:cs="Times New Roman"/>
          <w:lang w:val="en-US"/>
        </w:rPr>
        <w:t xml:space="preserve"> Heiner</w:t>
      </w:r>
      <w:proofErr w:type="gramStart"/>
      <w:r w:rsidR="00347A4E">
        <w:rPr>
          <w:rFonts w:ascii="Times New Roman" w:hAnsi="Times New Roman" w:cs="Times New Roman"/>
          <w:lang w:val="en-US"/>
        </w:rPr>
        <w:t>,</w:t>
      </w:r>
      <w:r w:rsidR="003A6C6C" w:rsidRPr="00A47441">
        <w:rPr>
          <w:rFonts w:ascii="Times New Roman" w:hAnsi="Times New Roman" w:cs="Times New Roman"/>
          <w:lang w:val="en-US"/>
        </w:rPr>
        <w:t xml:space="preserve">  2002</w:t>
      </w:r>
      <w:proofErr w:type="gramEnd"/>
      <w:r w:rsidR="003A6C6C" w:rsidRPr="00A47441">
        <w:rPr>
          <w:rFonts w:ascii="Times New Roman" w:hAnsi="Times New Roman" w:cs="Times New Roman"/>
          <w:lang w:val="en-US"/>
        </w:rPr>
        <w:t>).</w:t>
      </w:r>
      <w:r w:rsidR="003A6C6C" w:rsidRPr="00A47441">
        <w:rPr>
          <w:rFonts w:ascii="Times New Roman" w:hAnsi="Times New Roman" w:cs="Times New Roman"/>
          <w:lang w:val="en-GB"/>
        </w:rPr>
        <w:t xml:space="preserve"> </w:t>
      </w:r>
      <w:r w:rsidRPr="00A47441">
        <w:rPr>
          <w:rFonts w:ascii="Times New Roman" w:hAnsi="Times New Roman" w:cs="Times New Roman"/>
          <w:lang w:val="en-GB"/>
        </w:rPr>
        <w:t xml:space="preserve">In the third section the </w:t>
      </w:r>
      <w:r w:rsidR="003A6C6C" w:rsidRPr="00A47441">
        <w:rPr>
          <w:rFonts w:ascii="Times New Roman" w:hAnsi="Times New Roman" w:cs="Times New Roman"/>
          <w:lang w:val="en-GB"/>
        </w:rPr>
        <w:t>respond</w:t>
      </w:r>
      <w:r w:rsidRPr="00A47441">
        <w:rPr>
          <w:rFonts w:ascii="Times New Roman" w:hAnsi="Times New Roman" w:cs="Times New Roman"/>
          <w:lang w:val="en-GB"/>
        </w:rPr>
        <w:t>ents were asked to</w:t>
      </w:r>
      <w:r w:rsidR="003A6C6C" w:rsidRPr="00A47441">
        <w:rPr>
          <w:rFonts w:ascii="Times New Roman" w:hAnsi="Times New Roman" w:cs="Times New Roman"/>
          <w:lang w:val="en-GB"/>
        </w:rPr>
        <w:t xml:space="preserve"> </w:t>
      </w:r>
      <w:r w:rsidR="006556FB" w:rsidRPr="00A47441">
        <w:rPr>
          <w:rFonts w:ascii="Times New Roman" w:hAnsi="Times New Roman" w:cs="Times New Roman"/>
          <w:lang w:val="en-GB"/>
        </w:rPr>
        <w:t xml:space="preserve">identify their </w:t>
      </w:r>
      <w:r w:rsidR="00C844F0" w:rsidRPr="00A47441">
        <w:rPr>
          <w:rFonts w:ascii="Times New Roman" w:hAnsi="Times New Roman" w:cs="Times New Roman"/>
          <w:lang w:val="en-GB"/>
        </w:rPr>
        <w:t>source</w:t>
      </w:r>
      <w:r w:rsidR="006556FB" w:rsidRPr="00A47441">
        <w:rPr>
          <w:rFonts w:ascii="Times New Roman" w:hAnsi="Times New Roman" w:cs="Times New Roman"/>
          <w:lang w:val="en-GB"/>
        </w:rPr>
        <w:t>s</w:t>
      </w:r>
      <w:r w:rsidR="00C844F0" w:rsidRPr="00A47441">
        <w:rPr>
          <w:rFonts w:ascii="Times New Roman" w:hAnsi="Times New Roman" w:cs="Times New Roman"/>
          <w:lang w:val="en-GB"/>
        </w:rPr>
        <w:t xml:space="preserve"> </w:t>
      </w:r>
      <w:proofErr w:type="gramStart"/>
      <w:r w:rsidR="00C844F0" w:rsidRPr="00A47441">
        <w:rPr>
          <w:rFonts w:ascii="Times New Roman" w:hAnsi="Times New Roman" w:cs="Times New Roman"/>
          <w:lang w:val="en-GB"/>
        </w:rPr>
        <w:t>of  information</w:t>
      </w:r>
      <w:proofErr w:type="gramEnd"/>
      <w:r w:rsidR="00C844F0" w:rsidRPr="00A47441">
        <w:rPr>
          <w:rFonts w:ascii="Times New Roman" w:hAnsi="Times New Roman" w:cs="Times New Roman"/>
          <w:lang w:val="en-GB"/>
        </w:rPr>
        <w:t xml:space="preserve"> about </w:t>
      </w:r>
      <w:r w:rsidR="006556FB" w:rsidRPr="00A47441">
        <w:rPr>
          <w:rFonts w:ascii="Times New Roman" w:hAnsi="Times New Roman" w:cs="Times New Roman"/>
          <w:lang w:val="en-GB"/>
        </w:rPr>
        <w:t>this</w:t>
      </w:r>
      <w:r w:rsidR="003A6C6C" w:rsidRPr="00A47441">
        <w:rPr>
          <w:rFonts w:ascii="Times New Roman" w:hAnsi="Times New Roman" w:cs="Times New Roman"/>
          <w:lang w:val="en-GB"/>
        </w:rPr>
        <w:t xml:space="preserve"> </w:t>
      </w:r>
      <w:r w:rsidR="00C844F0" w:rsidRPr="00A47441">
        <w:rPr>
          <w:rFonts w:ascii="Times New Roman" w:hAnsi="Times New Roman" w:cs="Times New Roman"/>
          <w:lang w:val="en-GB"/>
        </w:rPr>
        <w:t>specified firm.</w:t>
      </w:r>
      <w:r w:rsidR="003A6C6C" w:rsidRPr="00A47441">
        <w:rPr>
          <w:rFonts w:ascii="Times New Roman" w:hAnsi="Times New Roman" w:cs="Times New Roman"/>
          <w:lang w:val="en-GB"/>
        </w:rPr>
        <w:t xml:space="preserve">  The initial findings showed that 543 usable questionnaires </w:t>
      </w:r>
      <w:r w:rsidRPr="00A47441">
        <w:rPr>
          <w:rFonts w:ascii="Times New Roman" w:hAnsi="Times New Roman" w:cs="Times New Roman"/>
          <w:lang w:val="en-GB"/>
        </w:rPr>
        <w:t xml:space="preserve">were </w:t>
      </w:r>
      <w:r w:rsidR="003A6C6C" w:rsidRPr="00A47441">
        <w:rPr>
          <w:rFonts w:ascii="Times New Roman" w:hAnsi="Times New Roman" w:cs="Times New Roman"/>
          <w:lang w:val="en-GB"/>
        </w:rPr>
        <w:t>return</w:t>
      </w:r>
      <w:r w:rsidRPr="00A47441">
        <w:rPr>
          <w:rFonts w:ascii="Times New Roman" w:hAnsi="Times New Roman" w:cs="Times New Roman"/>
          <w:lang w:val="en-GB"/>
        </w:rPr>
        <w:t>ed</w:t>
      </w:r>
      <w:r w:rsidR="003A6C6C" w:rsidRPr="00A47441">
        <w:rPr>
          <w:rFonts w:ascii="Times New Roman" w:hAnsi="Times New Roman" w:cs="Times New Roman"/>
          <w:lang w:val="en-GB"/>
        </w:rPr>
        <w:t xml:space="preserve"> </w:t>
      </w:r>
      <w:r w:rsidRPr="00A47441">
        <w:rPr>
          <w:rFonts w:ascii="Times New Roman" w:hAnsi="Times New Roman" w:cs="Times New Roman"/>
          <w:lang w:val="en-GB"/>
        </w:rPr>
        <w:t>from the</w:t>
      </w:r>
      <w:r w:rsidR="003A6C6C" w:rsidRPr="00A47441">
        <w:rPr>
          <w:rFonts w:ascii="Times New Roman" w:hAnsi="Times New Roman" w:cs="Times New Roman"/>
          <w:lang w:val="en-GB"/>
        </w:rPr>
        <w:t xml:space="preserve"> universities for analys</w:t>
      </w:r>
      <w:r w:rsidRPr="00A47441">
        <w:rPr>
          <w:rFonts w:ascii="Times New Roman" w:hAnsi="Times New Roman" w:cs="Times New Roman"/>
          <w:lang w:val="en-GB"/>
        </w:rPr>
        <w:t>is</w:t>
      </w:r>
      <w:r w:rsidR="003A6C6C" w:rsidRPr="00A47441">
        <w:rPr>
          <w:rFonts w:ascii="Times New Roman" w:hAnsi="Times New Roman" w:cs="Times New Roman"/>
          <w:lang w:val="en-GB"/>
        </w:rPr>
        <w:t xml:space="preserve">. </w:t>
      </w:r>
    </w:p>
    <w:p w:rsidR="003A6C6C" w:rsidRPr="00A47441" w:rsidRDefault="002E5050" w:rsidP="00A47441">
      <w:pPr>
        <w:spacing w:before="240" w:after="120" w:line="360" w:lineRule="auto"/>
        <w:rPr>
          <w:rFonts w:ascii="Times New Roman" w:hAnsi="Times New Roman" w:cs="Times New Roman"/>
          <w:b/>
          <w:szCs w:val="24"/>
        </w:rPr>
      </w:pPr>
      <w:r w:rsidRPr="00A47441">
        <w:rPr>
          <w:rFonts w:ascii="Times New Roman" w:hAnsi="Times New Roman" w:cs="Times New Roman"/>
          <w:b/>
          <w:szCs w:val="24"/>
        </w:rPr>
        <w:t>4. FINDINGS</w:t>
      </w:r>
    </w:p>
    <w:p w:rsidR="00A93854" w:rsidRDefault="002E5050" w:rsidP="000F4D1E">
      <w:pPr>
        <w:spacing w:before="240" w:after="120" w:line="360" w:lineRule="auto"/>
        <w:ind w:firstLine="720"/>
        <w:rPr>
          <w:rFonts w:ascii="Times New Roman" w:hAnsi="Times New Roman" w:cs="Times New Roman"/>
          <w:bCs/>
          <w:szCs w:val="24"/>
        </w:rPr>
      </w:pPr>
      <w:r w:rsidRPr="00A47441">
        <w:rPr>
          <w:rFonts w:ascii="Times New Roman" w:hAnsi="Times New Roman" w:cs="Times New Roman"/>
          <w:szCs w:val="24"/>
          <w:lang w:val="en-GB"/>
        </w:rPr>
        <w:t>The study sample consisted of 543 Agriculture Faculty students from public universities in the 7 different geographic regions of Turkey. The sample was formed of Generation Y as 90% of the students were born after 1990. The students were 73.48% first and second year students and 50.64% were male.</w:t>
      </w:r>
      <w:r w:rsidR="00A93854" w:rsidRPr="00A47441">
        <w:rPr>
          <w:rFonts w:ascii="Times New Roman" w:hAnsi="Times New Roman" w:cs="Times New Roman"/>
          <w:bCs/>
          <w:szCs w:val="24"/>
        </w:rPr>
        <w:t xml:space="preserve">The descriptive statistics of </w:t>
      </w:r>
      <w:r w:rsidR="00A45B8D" w:rsidRPr="00A47441">
        <w:rPr>
          <w:rFonts w:ascii="Times New Roman" w:hAnsi="Times New Roman" w:cs="Times New Roman"/>
          <w:bCs/>
          <w:szCs w:val="24"/>
        </w:rPr>
        <w:t xml:space="preserve">the </w:t>
      </w:r>
      <w:r w:rsidR="00203065" w:rsidRPr="00A47441">
        <w:rPr>
          <w:rFonts w:ascii="Times New Roman" w:hAnsi="Times New Roman" w:cs="Times New Roman"/>
          <w:bCs/>
          <w:szCs w:val="24"/>
        </w:rPr>
        <w:t xml:space="preserve">sample </w:t>
      </w:r>
      <w:r w:rsidR="00A45B8D" w:rsidRPr="00A47441">
        <w:rPr>
          <w:rFonts w:ascii="Times New Roman" w:hAnsi="Times New Roman" w:cs="Times New Roman"/>
          <w:bCs/>
          <w:szCs w:val="24"/>
        </w:rPr>
        <w:t xml:space="preserve">are </w:t>
      </w:r>
      <w:r w:rsidR="00203065" w:rsidRPr="00A47441">
        <w:rPr>
          <w:rFonts w:ascii="Times New Roman" w:hAnsi="Times New Roman" w:cs="Times New Roman"/>
          <w:bCs/>
          <w:szCs w:val="24"/>
        </w:rPr>
        <w:t>presented</w:t>
      </w:r>
      <w:r w:rsidR="00A93854" w:rsidRPr="00A47441">
        <w:rPr>
          <w:rFonts w:ascii="Times New Roman" w:hAnsi="Times New Roman" w:cs="Times New Roman"/>
          <w:bCs/>
          <w:szCs w:val="24"/>
        </w:rPr>
        <w:t xml:space="preserve"> in Table 1.  </w:t>
      </w:r>
    </w:p>
    <w:p w:rsidR="00F57531" w:rsidRPr="00A47441" w:rsidRDefault="00F57531" w:rsidP="00A47441">
      <w:pPr>
        <w:spacing w:before="240" w:after="120" w:line="360" w:lineRule="auto"/>
        <w:jc w:val="center"/>
        <w:rPr>
          <w:rFonts w:ascii="Times New Roman" w:hAnsi="Times New Roman" w:cs="Times New Roman"/>
          <w:b/>
          <w:szCs w:val="24"/>
        </w:rPr>
      </w:pPr>
      <w:r w:rsidRPr="00A47441">
        <w:rPr>
          <w:rFonts w:ascii="Times New Roman" w:hAnsi="Times New Roman" w:cs="Times New Roman"/>
          <w:b/>
          <w:bCs/>
          <w:szCs w:val="24"/>
        </w:rPr>
        <w:t>Table1. Desciptive Statistics of the Sample</w:t>
      </w:r>
    </w:p>
    <w:tbl>
      <w:tblPr>
        <w:tblW w:w="9361" w:type="dxa"/>
        <w:tblInd w:w="103" w:type="dxa"/>
        <w:tblLook w:val="04A0" w:firstRow="1" w:lastRow="0" w:firstColumn="1" w:lastColumn="0" w:noHBand="0" w:noVBand="1"/>
      </w:tblPr>
      <w:tblGrid>
        <w:gridCol w:w="990"/>
        <w:gridCol w:w="1000"/>
        <w:gridCol w:w="1246"/>
        <w:gridCol w:w="1052"/>
        <w:gridCol w:w="1060"/>
        <w:gridCol w:w="1052"/>
        <w:gridCol w:w="1085"/>
        <w:gridCol w:w="1052"/>
        <w:gridCol w:w="824"/>
      </w:tblGrid>
      <w:tr w:rsidR="00F57531" w:rsidRPr="00F57531" w:rsidTr="00F57531">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Uludag  University</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Ege University</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Ankara University</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Çukurova University</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Namık Kemal University</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Selçuk University</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Ayhan Şahenk University</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Total</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Sample size</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104</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71</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40</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89</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104</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84</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51</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543</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Students degree</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 </w:t>
            </w:r>
          </w:p>
        </w:tc>
      </w:tr>
      <w:tr w:rsidR="00F57531" w:rsidRPr="00F57531" w:rsidTr="00F57531">
        <w:trPr>
          <w:trHeight w:val="6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First and second year</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87</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54</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21</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71</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35</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84</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47</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399</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lastRenderedPageBreak/>
              <w:t xml:space="preserve">  3th year</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13</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11</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18</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28</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74</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Senior students</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6</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14</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41</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65</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Age</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 </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1980-1985</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xml:space="preserve">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xml:space="preserve"> -</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6</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13</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1985-1990</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5</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11</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xml:space="preserve"> -</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27</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1990 and after</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96</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66</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34</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87</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85</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74</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49</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491</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Gender</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 </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 </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Man</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47</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41</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20</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59</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47</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37</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24</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275</w:t>
            </w:r>
          </w:p>
        </w:tc>
      </w:tr>
      <w:tr w:rsidR="00F57531" w:rsidRPr="00F57531" w:rsidTr="00F57531">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F60A52" w:rsidRPr="00A47441" w:rsidRDefault="00F60A52" w:rsidP="0029263A">
            <w:pPr>
              <w:spacing w:after="0" w:line="240" w:lineRule="auto"/>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Women</w:t>
            </w:r>
          </w:p>
        </w:tc>
        <w:tc>
          <w:tcPr>
            <w:tcW w:w="100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55</w:t>
            </w:r>
          </w:p>
        </w:tc>
        <w:tc>
          <w:tcPr>
            <w:tcW w:w="1246"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30</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20</w:t>
            </w:r>
          </w:p>
        </w:tc>
        <w:tc>
          <w:tcPr>
            <w:tcW w:w="1060"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29</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57</w:t>
            </w:r>
          </w:p>
        </w:tc>
        <w:tc>
          <w:tcPr>
            <w:tcW w:w="1085"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45</w:t>
            </w:r>
          </w:p>
        </w:tc>
        <w:tc>
          <w:tcPr>
            <w:tcW w:w="1052"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sz w:val="18"/>
                <w:szCs w:val="18"/>
                <w:lang w:val="en-US"/>
              </w:rPr>
            </w:pPr>
            <w:r w:rsidRPr="00A47441">
              <w:rPr>
                <w:rFonts w:ascii="Times New Roman" w:eastAsia="Times New Roman" w:hAnsi="Times New Roman" w:cs="Times New Roman"/>
                <w:sz w:val="18"/>
                <w:szCs w:val="18"/>
                <w:lang w:val="en-US"/>
              </w:rPr>
              <w:t>27</w:t>
            </w:r>
          </w:p>
        </w:tc>
        <w:tc>
          <w:tcPr>
            <w:tcW w:w="824" w:type="dxa"/>
            <w:tcBorders>
              <w:top w:val="nil"/>
              <w:left w:val="nil"/>
              <w:bottom w:val="single" w:sz="4" w:space="0" w:color="auto"/>
              <w:right w:val="single" w:sz="4" w:space="0" w:color="auto"/>
            </w:tcBorders>
            <w:shd w:val="clear" w:color="auto" w:fill="auto"/>
            <w:noWrap/>
            <w:vAlign w:val="bottom"/>
            <w:hideMark/>
          </w:tcPr>
          <w:p w:rsidR="00F60A52" w:rsidRPr="00A47441" w:rsidRDefault="00F60A52" w:rsidP="0029263A">
            <w:pPr>
              <w:spacing w:after="0" w:line="240" w:lineRule="auto"/>
              <w:jc w:val="center"/>
              <w:rPr>
                <w:rFonts w:ascii="Times New Roman" w:eastAsia="Times New Roman" w:hAnsi="Times New Roman" w:cs="Times New Roman"/>
                <w:b/>
                <w:bCs/>
                <w:sz w:val="18"/>
                <w:szCs w:val="18"/>
                <w:lang w:val="en-US"/>
              </w:rPr>
            </w:pPr>
            <w:r w:rsidRPr="00A47441">
              <w:rPr>
                <w:rFonts w:ascii="Times New Roman" w:eastAsia="Times New Roman" w:hAnsi="Times New Roman" w:cs="Times New Roman"/>
                <w:b/>
                <w:bCs/>
                <w:sz w:val="18"/>
                <w:szCs w:val="18"/>
                <w:lang w:val="en-US"/>
              </w:rPr>
              <w:t>263</w:t>
            </w:r>
          </w:p>
        </w:tc>
      </w:tr>
    </w:tbl>
    <w:p w:rsidR="00A93854" w:rsidRDefault="00A93854" w:rsidP="003A6C6C">
      <w:pPr>
        <w:spacing w:line="360" w:lineRule="auto"/>
      </w:pPr>
    </w:p>
    <w:p w:rsidR="003A6C6C" w:rsidRPr="00A47441" w:rsidRDefault="003A6C6C" w:rsidP="000F4D1E">
      <w:pPr>
        <w:spacing w:before="240" w:after="120" w:line="360" w:lineRule="auto"/>
        <w:ind w:firstLine="720"/>
        <w:jc w:val="both"/>
        <w:rPr>
          <w:rFonts w:ascii="Times New Roman" w:hAnsi="Times New Roman" w:cs="Times New Roman"/>
          <w:lang w:val="en-GB"/>
        </w:rPr>
      </w:pPr>
      <w:r w:rsidRPr="00A47441">
        <w:rPr>
          <w:rFonts w:ascii="Times New Roman" w:hAnsi="Times New Roman" w:cs="Times New Roman"/>
          <w:lang w:val="en-GB"/>
        </w:rPr>
        <w:t xml:space="preserve">In </w:t>
      </w:r>
      <w:r w:rsidR="00A45B8D" w:rsidRPr="00A47441">
        <w:rPr>
          <w:rFonts w:ascii="Times New Roman" w:hAnsi="Times New Roman" w:cs="Times New Roman"/>
          <w:lang w:val="en-GB"/>
        </w:rPr>
        <w:t xml:space="preserve">the </w:t>
      </w:r>
      <w:r w:rsidRPr="00A47441">
        <w:rPr>
          <w:rFonts w:ascii="Times New Roman" w:hAnsi="Times New Roman" w:cs="Times New Roman"/>
          <w:lang w:val="en-GB"/>
        </w:rPr>
        <w:t xml:space="preserve">second </w:t>
      </w:r>
      <w:r w:rsidR="00A45B8D" w:rsidRPr="00A47441">
        <w:rPr>
          <w:rFonts w:ascii="Times New Roman" w:hAnsi="Times New Roman" w:cs="Times New Roman"/>
          <w:lang w:val="en-GB"/>
        </w:rPr>
        <w:t xml:space="preserve">section of the questionnaire, the respondents were asked to identify </w:t>
      </w:r>
      <w:r w:rsidR="00165A44" w:rsidRPr="00A47441">
        <w:rPr>
          <w:rFonts w:ascii="Times New Roman" w:hAnsi="Times New Roman" w:cs="Times New Roman"/>
          <w:lang w:val="en-GB"/>
        </w:rPr>
        <w:t>5 feature</w:t>
      </w:r>
      <w:r w:rsidR="002134C1" w:rsidRPr="00A47441">
        <w:rPr>
          <w:rFonts w:ascii="Times New Roman" w:hAnsi="Times New Roman" w:cs="Times New Roman"/>
          <w:lang w:val="en-GB"/>
        </w:rPr>
        <w:t>s</w:t>
      </w:r>
      <w:r w:rsidR="00165A44" w:rsidRPr="00A47441">
        <w:rPr>
          <w:rFonts w:ascii="Times New Roman" w:hAnsi="Times New Roman" w:cs="Times New Roman"/>
          <w:lang w:val="en-GB"/>
        </w:rPr>
        <w:t xml:space="preserve"> of </w:t>
      </w:r>
      <w:r w:rsidRPr="00A47441">
        <w:rPr>
          <w:rFonts w:ascii="Times New Roman" w:hAnsi="Times New Roman" w:cs="Times New Roman"/>
          <w:lang w:val="en-GB"/>
        </w:rPr>
        <w:t>the</w:t>
      </w:r>
      <w:r w:rsidR="00165A44" w:rsidRPr="00A47441">
        <w:rPr>
          <w:rFonts w:ascii="Times New Roman" w:hAnsi="Times New Roman" w:cs="Times New Roman"/>
          <w:lang w:val="en-GB"/>
        </w:rPr>
        <w:t>ir</w:t>
      </w:r>
      <w:r w:rsidRPr="00A47441">
        <w:rPr>
          <w:rFonts w:ascii="Times New Roman" w:hAnsi="Times New Roman" w:cs="Times New Roman"/>
          <w:lang w:val="en-GB"/>
        </w:rPr>
        <w:t xml:space="preserve"> ideal employer</w:t>
      </w:r>
      <w:r w:rsidR="002134C1" w:rsidRPr="00A47441">
        <w:rPr>
          <w:rFonts w:ascii="Times New Roman" w:hAnsi="Times New Roman" w:cs="Times New Roman"/>
          <w:lang w:val="en-GB"/>
        </w:rPr>
        <w:t xml:space="preserve"> from the given checklist</w:t>
      </w:r>
      <w:r w:rsidR="00165A44" w:rsidRPr="00A47441">
        <w:rPr>
          <w:rFonts w:ascii="Times New Roman" w:hAnsi="Times New Roman" w:cs="Times New Roman"/>
          <w:lang w:val="en-GB"/>
        </w:rPr>
        <w:t>.</w:t>
      </w:r>
      <w:r w:rsidRPr="00A47441">
        <w:rPr>
          <w:rFonts w:ascii="Times New Roman" w:hAnsi="Times New Roman" w:cs="Times New Roman"/>
          <w:lang w:val="en-GB"/>
        </w:rPr>
        <w:t xml:space="preserve">  </w:t>
      </w:r>
      <w:r w:rsidR="002134C1" w:rsidRPr="00A47441">
        <w:rPr>
          <w:rFonts w:ascii="Times New Roman" w:hAnsi="Times New Roman" w:cs="Times New Roman"/>
          <w:lang w:val="en-GB"/>
        </w:rPr>
        <w:t>F</w:t>
      </w:r>
      <w:r w:rsidRPr="00A47441">
        <w:rPr>
          <w:rFonts w:ascii="Times New Roman" w:hAnsi="Times New Roman" w:cs="Times New Roman"/>
          <w:lang w:val="en-GB"/>
        </w:rPr>
        <w:t xml:space="preserve">requency analysis </w:t>
      </w:r>
      <w:r w:rsidR="002134C1" w:rsidRPr="00A47441">
        <w:rPr>
          <w:rFonts w:ascii="Times New Roman" w:hAnsi="Times New Roman" w:cs="Times New Roman"/>
          <w:lang w:val="en-GB"/>
        </w:rPr>
        <w:t>was applied to the</w:t>
      </w:r>
      <w:r w:rsidRPr="00A47441">
        <w:rPr>
          <w:rFonts w:ascii="Times New Roman" w:hAnsi="Times New Roman" w:cs="Times New Roman"/>
          <w:lang w:val="en-GB"/>
        </w:rPr>
        <w:t xml:space="preserve"> items </w:t>
      </w:r>
      <w:r w:rsidR="002134C1" w:rsidRPr="00A47441">
        <w:rPr>
          <w:rFonts w:ascii="Times New Roman" w:hAnsi="Times New Roman" w:cs="Times New Roman"/>
          <w:lang w:val="en-GB"/>
        </w:rPr>
        <w:t>to determine</w:t>
      </w:r>
      <w:r w:rsidRPr="00A47441">
        <w:rPr>
          <w:rFonts w:ascii="Times New Roman" w:hAnsi="Times New Roman" w:cs="Times New Roman"/>
          <w:lang w:val="en-GB"/>
        </w:rPr>
        <w:t xml:space="preserve"> </w:t>
      </w:r>
      <w:r w:rsidR="00165A44" w:rsidRPr="00A47441">
        <w:rPr>
          <w:rFonts w:ascii="Times New Roman" w:hAnsi="Times New Roman" w:cs="Times New Roman"/>
          <w:lang w:val="en-GB"/>
        </w:rPr>
        <w:t>the</w:t>
      </w:r>
      <w:r w:rsidRPr="00A47441">
        <w:rPr>
          <w:rFonts w:ascii="Times New Roman" w:hAnsi="Times New Roman" w:cs="Times New Roman"/>
          <w:lang w:val="en-GB"/>
        </w:rPr>
        <w:t xml:space="preserve"> expectations </w:t>
      </w:r>
      <w:r w:rsidR="002134C1" w:rsidRPr="00A47441">
        <w:rPr>
          <w:rFonts w:ascii="Times New Roman" w:hAnsi="Times New Roman" w:cs="Times New Roman"/>
          <w:lang w:val="en-GB"/>
        </w:rPr>
        <w:t>of an</w:t>
      </w:r>
      <w:r w:rsidR="00165A44" w:rsidRPr="00A47441">
        <w:rPr>
          <w:rFonts w:ascii="Times New Roman" w:hAnsi="Times New Roman" w:cs="Times New Roman"/>
          <w:lang w:val="en-GB"/>
        </w:rPr>
        <w:t xml:space="preserve"> </w:t>
      </w:r>
      <w:r w:rsidRPr="00A47441">
        <w:rPr>
          <w:rFonts w:ascii="Times New Roman" w:hAnsi="Times New Roman" w:cs="Times New Roman"/>
          <w:lang w:val="en-GB"/>
        </w:rPr>
        <w:t xml:space="preserve">ideal employer </w:t>
      </w:r>
      <w:r w:rsidR="002134C1" w:rsidRPr="00A47441">
        <w:rPr>
          <w:rFonts w:ascii="Times New Roman" w:hAnsi="Times New Roman" w:cs="Times New Roman"/>
          <w:lang w:val="en-GB"/>
        </w:rPr>
        <w:t>and to</w:t>
      </w:r>
      <w:r w:rsidRPr="00A47441">
        <w:rPr>
          <w:rFonts w:ascii="Times New Roman" w:hAnsi="Times New Roman" w:cs="Times New Roman"/>
          <w:lang w:val="en-GB"/>
        </w:rPr>
        <w:t xml:space="preserve"> set the components of well approved employee branding characteristics among </w:t>
      </w:r>
      <w:r w:rsidR="002134C1" w:rsidRPr="00A47441">
        <w:rPr>
          <w:rFonts w:ascii="Times New Roman" w:hAnsi="Times New Roman" w:cs="Times New Roman"/>
          <w:lang w:val="en-GB"/>
        </w:rPr>
        <w:t>G</w:t>
      </w:r>
      <w:r w:rsidRPr="00A47441">
        <w:rPr>
          <w:rFonts w:ascii="Times New Roman" w:hAnsi="Times New Roman" w:cs="Times New Roman"/>
          <w:lang w:val="en-GB"/>
        </w:rPr>
        <w:t>eneration</w:t>
      </w:r>
      <w:r w:rsidR="002134C1" w:rsidRPr="00A47441">
        <w:rPr>
          <w:rFonts w:ascii="Times New Roman" w:hAnsi="Times New Roman" w:cs="Times New Roman"/>
          <w:lang w:val="en-GB"/>
        </w:rPr>
        <w:t xml:space="preserve"> Y</w:t>
      </w:r>
      <w:r w:rsidRPr="00A47441">
        <w:rPr>
          <w:rFonts w:ascii="Times New Roman" w:hAnsi="Times New Roman" w:cs="Times New Roman"/>
          <w:lang w:val="en-GB"/>
        </w:rPr>
        <w:t xml:space="preserve">.  </w:t>
      </w:r>
      <w:r w:rsidR="002134C1" w:rsidRPr="00A47441">
        <w:rPr>
          <w:rFonts w:ascii="Times New Roman" w:hAnsi="Times New Roman" w:cs="Times New Roman"/>
          <w:lang w:val="en-GB"/>
        </w:rPr>
        <w:t>These</w:t>
      </w:r>
      <w:r w:rsidRPr="00A47441">
        <w:rPr>
          <w:rFonts w:ascii="Times New Roman" w:hAnsi="Times New Roman" w:cs="Times New Roman"/>
          <w:lang w:val="en-GB"/>
        </w:rPr>
        <w:t xml:space="preserve"> </w:t>
      </w:r>
      <w:r w:rsidR="004372D8" w:rsidRPr="00A47441">
        <w:rPr>
          <w:rFonts w:ascii="Times New Roman" w:hAnsi="Times New Roman" w:cs="Times New Roman"/>
          <w:lang w:val="en-GB"/>
        </w:rPr>
        <w:t xml:space="preserve">Turkish </w:t>
      </w:r>
      <w:r w:rsidRPr="00A47441">
        <w:rPr>
          <w:rFonts w:ascii="Times New Roman" w:hAnsi="Times New Roman" w:cs="Times New Roman"/>
          <w:lang w:val="en-GB"/>
        </w:rPr>
        <w:t>students</w:t>
      </w:r>
      <w:r w:rsidR="00330616" w:rsidRPr="00A47441">
        <w:rPr>
          <w:rFonts w:ascii="Times New Roman" w:hAnsi="Times New Roman" w:cs="Times New Roman"/>
          <w:lang w:val="en-GB"/>
        </w:rPr>
        <w:t xml:space="preserve"> identif</w:t>
      </w:r>
      <w:r w:rsidR="002134C1" w:rsidRPr="00A47441">
        <w:rPr>
          <w:rFonts w:ascii="Times New Roman" w:hAnsi="Times New Roman" w:cs="Times New Roman"/>
          <w:lang w:val="en-GB"/>
        </w:rPr>
        <w:t>ied</w:t>
      </w:r>
      <w:r w:rsidR="00330616" w:rsidRPr="00A47441">
        <w:rPr>
          <w:rFonts w:ascii="Times New Roman" w:hAnsi="Times New Roman" w:cs="Times New Roman"/>
          <w:lang w:val="en-GB"/>
        </w:rPr>
        <w:t xml:space="preserve"> </w:t>
      </w:r>
      <w:r w:rsidR="004372D8" w:rsidRPr="00A47441">
        <w:rPr>
          <w:rFonts w:ascii="Times New Roman" w:hAnsi="Times New Roman" w:cs="Times New Roman"/>
          <w:lang w:val="en-GB"/>
        </w:rPr>
        <w:t>or valued</w:t>
      </w:r>
      <w:r w:rsidR="002134C1" w:rsidRPr="00A47441">
        <w:rPr>
          <w:rFonts w:ascii="Times New Roman" w:hAnsi="Times New Roman" w:cs="Times New Roman"/>
          <w:lang w:val="en-GB"/>
        </w:rPr>
        <w:t xml:space="preserve"> an</w:t>
      </w:r>
      <w:r w:rsidR="004372D8" w:rsidRPr="00A47441">
        <w:rPr>
          <w:rFonts w:ascii="Times New Roman" w:hAnsi="Times New Roman" w:cs="Times New Roman"/>
          <w:lang w:val="en-GB"/>
        </w:rPr>
        <w:t xml:space="preserve"> </w:t>
      </w:r>
      <w:r w:rsidR="00330616" w:rsidRPr="00A47441">
        <w:rPr>
          <w:rFonts w:ascii="Times New Roman" w:hAnsi="Times New Roman" w:cs="Times New Roman"/>
          <w:lang w:val="en-GB"/>
        </w:rPr>
        <w:t xml:space="preserve">ideal employer </w:t>
      </w:r>
      <w:r w:rsidR="004372D8" w:rsidRPr="00A47441">
        <w:rPr>
          <w:rFonts w:ascii="Times New Roman" w:hAnsi="Times New Roman" w:cs="Times New Roman"/>
          <w:lang w:val="en-GB"/>
        </w:rPr>
        <w:t>as human</w:t>
      </w:r>
      <w:r w:rsidRPr="00A47441">
        <w:rPr>
          <w:rFonts w:ascii="Times New Roman" w:hAnsi="Times New Roman" w:cs="Times New Roman"/>
          <w:lang w:val="en-GB"/>
        </w:rPr>
        <w:t xml:space="preserve"> oriented</w:t>
      </w:r>
      <w:r w:rsidR="002134C1" w:rsidRPr="00A47441">
        <w:rPr>
          <w:rFonts w:ascii="Times New Roman" w:hAnsi="Times New Roman" w:cs="Times New Roman"/>
          <w:lang w:val="en-GB"/>
        </w:rPr>
        <w:t xml:space="preserve"> and</w:t>
      </w:r>
      <w:r w:rsidRPr="00A47441">
        <w:rPr>
          <w:rFonts w:ascii="Times New Roman" w:hAnsi="Times New Roman" w:cs="Times New Roman"/>
          <w:lang w:val="en-GB"/>
        </w:rPr>
        <w:t xml:space="preserve"> </w:t>
      </w:r>
      <w:r w:rsidR="00330616" w:rsidRPr="00A47441">
        <w:rPr>
          <w:rFonts w:ascii="Times New Roman" w:hAnsi="Times New Roman" w:cs="Times New Roman"/>
          <w:lang w:val="en-GB"/>
        </w:rPr>
        <w:t>consider</w:t>
      </w:r>
      <w:r w:rsidR="002134C1" w:rsidRPr="00A47441">
        <w:rPr>
          <w:rFonts w:ascii="Times New Roman" w:hAnsi="Times New Roman" w:cs="Times New Roman"/>
          <w:lang w:val="en-GB"/>
        </w:rPr>
        <w:t>ate of</w:t>
      </w:r>
      <w:r w:rsidR="00330616" w:rsidRPr="00A47441">
        <w:rPr>
          <w:rFonts w:ascii="Times New Roman" w:hAnsi="Times New Roman" w:cs="Times New Roman"/>
          <w:lang w:val="en-GB"/>
        </w:rPr>
        <w:t xml:space="preserve"> personal development </w:t>
      </w:r>
      <w:r w:rsidR="004372D8" w:rsidRPr="00A47441">
        <w:rPr>
          <w:rFonts w:ascii="Times New Roman" w:hAnsi="Times New Roman" w:cs="Times New Roman"/>
          <w:lang w:val="en-GB"/>
        </w:rPr>
        <w:t>such as provid</w:t>
      </w:r>
      <w:r w:rsidR="002134C1" w:rsidRPr="00A47441">
        <w:rPr>
          <w:rFonts w:ascii="Times New Roman" w:hAnsi="Times New Roman" w:cs="Times New Roman"/>
          <w:lang w:val="en-GB"/>
        </w:rPr>
        <w:t>ing</w:t>
      </w:r>
      <w:r w:rsidR="004372D8" w:rsidRPr="00A47441">
        <w:rPr>
          <w:rFonts w:ascii="Times New Roman" w:hAnsi="Times New Roman" w:cs="Times New Roman"/>
          <w:lang w:val="en-GB"/>
        </w:rPr>
        <w:t xml:space="preserve"> professional development and career choice</w:t>
      </w:r>
      <w:r w:rsidR="002134C1" w:rsidRPr="00A47441">
        <w:rPr>
          <w:rFonts w:ascii="Times New Roman" w:hAnsi="Times New Roman" w:cs="Times New Roman"/>
          <w:lang w:val="en-GB"/>
        </w:rPr>
        <w:t>s</w:t>
      </w:r>
      <w:r w:rsidR="004372D8" w:rsidRPr="00A47441">
        <w:rPr>
          <w:rFonts w:ascii="Times New Roman" w:hAnsi="Times New Roman" w:cs="Times New Roman"/>
          <w:lang w:val="en-GB"/>
        </w:rPr>
        <w:t xml:space="preserve"> </w:t>
      </w:r>
      <w:r w:rsidR="002134C1" w:rsidRPr="00A47441">
        <w:rPr>
          <w:rFonts w:ascii="Times New Roman" w:hAnsi="Times New Roman" w:cs="Times New Roman"/>
          <w:lang w:val="en-GB"/>
        </w:rPr>
        <w:t xml:space="preserve">and these </w:t>
      </w:r>
      <w:r w:rsidR="004372D8" w:rsidRPr="00A47441">
        <w:rPr>
          <w:rFonts w:ascii="Times New Roman" w:hAnsi="Times New Roman" w:cs="Times New Roman"/>
          <w:lang w:val="en-GB"/>
        </w:rPr>
        <w:t xml:space="preserve">features </w:t>
      </w:r>
      <w:r w:rsidR="002134C1" w:rsidRPr="00A47441">
        <w:rPr>
          <w:rFonts w:ascii="Times New Roman" w:hAnsi="Times New Roman" w:cs="Times New Roman"/>
          <w:lang w:val="en-GB"/>
        </w:rPr>
        <w:t xml:space="preserve">were </w:t>
      </w:r>
      <w:r w:rsidR="004372D8" w:rsidRPr="00A47441">
        <w:rPr>
          <w:rFonts w:ascii="Times New Roman" w:hAnsi="Times New Roman" w:cs="Times New Roman"/>
          <w:lang w:val="en-GB"/>
        </w:rPr>
        <w:t xml:space="preserve">followed </w:t>
      </w:r>
      <w:r w:rsidR="002134C1" w:rsidRPr="00A47441">
        <w:rPr>
          <w:rFonts w:ascii="Times New Roman" w:hAnsi="Times New Roman" w:cs="Times New Roman"/>
          <w:lang w:val="en-GB"/>
        </w:rPr>
        <w:t>by</w:t>
      </w:r>
      <w:r w:rsidR="004372D8" w:rsidRPr="00A47441">
        <w:rPr>
          <w:rFonts w:ascii="Times New Roman" w:hAnsi="Times New Roman" w:cs="Times New Roman"/>
          <w:lang w:val="en-GB"/>
        </w:rPr>
        <w:t xml:space="preserve"> </w:t>
      </w:r>
      <w:r w:rsidR="002134C1" w:rsidRPr="00A47441">
        <w:rPr>
          <w:rFonts w:ascii="Times New Roman" w:hAnsi="Times New Roman" w:cs="Times New Roman"/>
          <w:lang w:val="en-GB"/>
        </w:rPr>
        <w:t>good</w:t>
      </w:r>
      <w:r w:rsidR="004372D8" w:rsidRPr="00A47441">
        <w:rPr>
          <w:rFonts w:ascii="Times New Roman" w:hAnsi="Times New Roman" w:cs="Times New Roman"/>
          <w:lang w:val="en-GB"/>
        </w:rPr>
        <w:t xml:space="preserve"> working conditions  </w:t>
      </w:r>
      <w:r w:rsidR="00330616" w:rsidRPr="00A47441">
        <w:rPr>
          <w:rFonts w:ascii="Times New Roman" w:hAnsi="Times New Roman" w:cs="Times New Roman"/>
          <w:lang w:val="en-GB"/>
        </w:rPr>
        <w:t xml:space="preserve">and </w:t>
      </w:r>
      <w:r w:rsidR="004372D8" w:rsidRPr="00A47441">
        <w:rPr>
          <w:rFonts w:ascii="Times New Roman" w:hAnsi="Times New Roman" w:cs="Times New Roman"/>
          <w:lang w:val="en-GB"/>
        </w:rPr>
        <w:t xml:space="preserve">high </w:t>
      </w:r>
      <w:r w:rsidR="002134C1" w:rsidRPr="00A47441">
        <w:rPr>
          <w:rFonts w:ascii="Times New Roman" w:hAnsi="Times New Roman" w:cs="Times New Roman"/>
          <w:lang w:val="en-GB"/>
        </w:rPr>
        <w:t xml:space="preserve">financial </w:t>
      </w:r>
      <w:r w:rsidR="004372D8" w:rsidRPr="00A47441">
        <w:rPr>
          <w:rFonts w:ascii="Times New Roman" w:hAnsi="Times New Roman" w:cs="Times New Roman"/>
          <w:lang w:val="en-GB"/>
        </w:rPr>
        <w:t xml:space="preserve">compensation. </w:t>
      </w:r>
      <w:r w:rsidRPr="00A47441">
        <w:rPr>
          <w:rFonts w:ascii="Times New Roman" w:hAnsi="Times New Roman" w:cs="Times New Roman"/>
          <w:lang w:val="en-GB"/>
        </w:rPr>
        <w:t xml:space="preserve"> </w:t>
      </w:r>
      <w:proofErr w:type="gramStart"/>
      <w:r w:rsidRPr="00A47441">
        <w:rPr>
          <w:rFonts w:ascii="Times New Roman" w:hAnsi="Times New Roman" w:cs="Times New Roman"/>
          <w:lang w:val="en-GB"/>
        </w:rPr>
        <w:t>(Table 2).</w:t>
      </w:r>
      <w:proofErr w:type="gramEnd"/>
      <w:r w:rsidRPr="00A47441">
        <w:rPr>
          <w:rFonts w:ascii="Times New Roman" w:hAnsi="Times New Roman" w:cs="Times New Roman"/>
          <w:lang w:val="en-GB"/>
        </w:rPr>
        <w:t xml:space="preserve"> </w:t>
      </w:r>
    </w:p>
    <w:p w:rsidR="00F60A52" w:rsidRPr="008A5741" w:rsidRDefault="00F57531" w:rsidP="00A47441">
      <w:pPr>
        <w:spacing w:line="360" w:lineRule="auto"/>
        <w:jc w:val="center"/>
        <w:rPr>
          <w:rFonts w:ascii="Times New Roman" w:hAnsi="Times New Roman" w:cs="Times New Roman"/>
          <w:sz w:val="24"/>
          <w:szCs w:val="24"/>
          <w:lang w:val="en-GB"/>
        </w:rPr>
      </w:pPr>
      <w:r w:rsidRPr="000F4D1E">
        <w:rPr>
          <w:rFonts w:ascii="Times New Roman" w:hAnsi="Times New Roman" w:cs="Times New Roman"/>
          <w:b/>
          <w:bCs/>
        </w:rPr>
        <w:t>Table 2: Students Attributions for Ideal Employer</w:t>
      </w:r>
    </w:p>
    <w:tbl>
      <w:tblPr>
        <w:tblStyle w:val="TabloKlavuzu"/>
        <w:tblW w:w="7696" w:type="dxa"/>
        <w:tblLook w:val="04A0" w:firstRow="1" w:lastRow="0" w:firstColumn="1" w:lastColumn="0" w:noHBand="0" w:noVBand="1"/>
      </w:tblPr>
      <w:tblGrid>
        <w:gridCol w:w="5229"/>
        <w:gridCol w:w="1148"/>
        <w:gridCol w:w="1319"/>
      </w:tblGrid>
      <w:tr w:rsidR="00F60A52" w:rsidRPr="00F57531" w:rsidTr="0029263A">
        <w:trPr>
          <w:trHeight w:val="429"/>
        </w:trPr>
        <w:tc>
          <w:tcPr>
            <w:tcW w:w="5229" w:type="dxa"/>
            <w:hideMark/>
          </w:tcPr>
          <w:p w:rsidR="00F60A52" w:rsidRPr="00A47441" w:rsidRDefault="00F60A52" w:rsidP="0029263A">
            <w:pPr>
              <w:spacing w:after="200"/>
              <w:rPr>
                <w:rFonts w:ascii="Times New Roman" w:hAnsi="Times New Roman" w:cs="Times New Roman"/>
                <w:sz w:val="18"/>
                <w:szCs w:val="18"/>
              </w:rPr>
            </w:pP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b/>
                <w:bCs/>
                <w:sz w:val="18"/>
                <w:szCs w:val="18"/>
              </w:rPr>
              <w:t>N</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b/>
                <w:bCs/>
                <w:sz w:val="18"/>
                <w:szCs w:val="18"/>
              </w:rPr>
              <w:t>%</w:t>
            </w:r>
          </w:p>
        </w:tc>
      </w:tr>
      <w:tr w:rsidR="00F60A52" w:rsidRPr="00F57531" w:rsidTr="0029263A">
        <w:trPr>
          <w:trHeight w:val="429"/>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
                <w:bCs/>
                <w:sz w:val="18"/>
                <w:szCs w:val="18"/>
              </w:rPr>
              <w:t>Human oriented/respect</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392</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14,19</w:t>
            </w:r>
          </w:p>
        </w:tc>
      </w:tr>
      <w:tr w:rsidR="00F60A52" w:rsidRPr="00F57531" w:rsidTr="0029263A">
        <w:trPr>
          <w:trHeight w:val="49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t xml:space="preserve">Consider </w:t>
            </w:r>
            <w:proofErr w:type="gramStart"/>
            <w:r w:rsidRPr="00A47441">
              <w:rPr>
                <w:rFonts w:ascii="Times New Roman" w:hAnsi="Times New Roman" w:cs="Times New Roman"/>
                <w:bCs/>
                <w:sz w:val="18"/>
                <w:szCs w:val="18"/>
              </w:rPr>
              <w:t>Training , education</w:t>
            </w:r>
            <w:proofErr w:type="gramEnd"/>
            <w:r w:rsidRPr="00A47441">
              <w:rPr>
                <w:rFonts w:ascii="Times New Roman" w:hAnsi="Times New Roman" w:cs="Times New Roman"/>
                <w:bCs/>
                <w:sz w:val="18"/>
                <w:szCs w:val="18"/>
              </w:rPr>
              <w:t xml:space="preserve"> and development oppurtunity</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346</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12,53</w:t>
            </w:r>
          </w:p>
        </w:tc>
      </w:tr>
      <w:tr w:rsidR="00F60A52" w:rsidRPr="00F57531" w:rsidTr="0029263A">
        <w:trPr>
          <w:trHeight w:val="49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 xml:space="preserve">Career opportunity </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336</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12,17</w:t>
            </w:r>
          </w:p>
        </w:tc>
      </w:tr>
      <w:tr w:rsidR="00F60A52" w:rsidRPr="00F57531" w:rsidTr="0029263A">
        <w:trPr>
          <w:trHeight w:val="42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t xml:space="preserve">Well developed Physical </w:t>
            </w:r>
            <w:r w:rsidR="00BC5C51">
              <w:rPr>
                <w:rFonts w:ascii="Times New Roman" w:hAnsi="Times New Roman" w:cs="Times New Roman"/>
                <w:bCs/>
                <w:sz w:val="18"/>
                <w:szCs w:val="18"/>
              </w:rPr>
              <w:t>and</w:t>
            </w:r>
            <w:r w:rsidRPr="00A47441">
              <w:rPr>
                <w:rFonts w:ascii="Times New Roman" w:hAnsi="Times New Roman" w:cs="Times New Roman"/>
                <w:bCs/>
                <w:sz w:val="18"/>
                <w:szCs w:val="18"/>
              </w:rPr>
              <w:t xml:space="preserve"> </w:t>
            </w:r>
            <w:proofErr w:type="gramStart"/>
            <w:r w:rsidRPr="00A47441">
              <w:rPr>
                <w:rFonts w:ascii="Times New Roman" w:hAnsi="Times New Roman" w:cs="Times New Roman"/>
                <w:bCs/>
                <w:sz w:val="18"/>
                <w:szCs w:val="18"/>
              </w:rPr>
              <w:t>pyschological  working</w:t>
            </w:r>
            <w:proofErr w:type="gramEnd"/>
            <w:r w:rsidRPr="00A47441">
              <w:rPr>
                <w:rFonts w:ascii="Times New Roman" w:hAnsi="Times New Roman" w:cs="Times New Roman"/>
                <w:bCs/>
                <w:sz w:val="18"/>
                <w:szCs w:val="18"/>
              </w:rPr>
              <w:t xml:space="preserve"> conditions</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276</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9,99</w:t>
            </w:r>
          </w:p>
        </w:tc>
      </w:tr>
      <w:tr w:rsidR="00F60A52" w:rsidRPr="00F57531" w:rsidTr="0029263A">
        <w:trPr>
          <w:trHeight w:val="49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t>High compensation</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203</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7,35</w:t>
            </w:r>
          </w:p>
        </w:tc>
      </w:tr>
      <w:tr w:rsidR="00F60A52" w:rsidRPr="00F57531" w:rsidTr="0029263A">
        <w:trPr>
          <w:trHeight w:val="62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Well-reputed or have good image  among market</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198</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7,17</w:t>
            </w:r>
          </w:p>
        </w:tc>
      </w:tr>
      <w:tr w:rsidR="00F60A52" w:rsidRPr="00F57531" w:rsidTr="0029263A">
        <w:trPr>
          <w:trHeight w:val="403"/>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t>Care eco-environment</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171</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6,19</w:t>
            </w:r>
          </w:p>
        </w:tc>
      </w:tr>
      <w:tr w:rsidR="00F60A52" w:rsidRPr="00F57531" w:rsidTr="0029263A">
        <w:trPr>
          <w:trHeight w:val="49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 xml:space="preserve">Care balance with work and privacy life </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171</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6,19</w:t>
            </w:r>
          </w:p>
        </w:tc>
      </w:tr>
      <w:tr w:rsidR="00F60A52" w:rsidRPr="00F57531" w:rsidTr="0029263A">
        <w:trPr>
          <w:trHeight w:val="474"/>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 xml:space="preserve">Corporate governance </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147</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5,32</w:t>
            </w:r>
          </w:p>
        </w:tc>
      </w:tr>
      <w:tr w:rsidR="00F60A52" w:rsidRPr="00F57531" w:rsidTr="000F4D1E">
        <w:trPr>
          <w:trHeight w:val="474"/>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t>Social responsibility</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110</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3,98</w:t>
            </w:r>
          </w:p>
        </w:tc>
      </w:tr>
      <w:tr w:rsidR="00F60A52" w:rsidRPr="00F57531" w:rsidTr="000F4D1E">
        <w:trPr>
          <w:trHeight w:val="49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lastRenderedPageBreak/>
              <w:t>Employee Benefits such as car, healty insurance or bonus</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92</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3,33</w:t>
            </w:r>
          </w:p>
        </w:tc>
      </w:tr>
      <w:tr w:rsidR="00F60A52" w:rsidRPr="00F57531" w:rsidTr="000F4D1E">
        <w:trPr>
          <w:trHeight w:val="526"/>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 xml:space="preserve">Travel opportunity </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92</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3,33</w:t>
            </w:r>
          </w:p>
        </w:tc>
      </w:tr>
      <w:tr w:rsidR="00F60A52" w:rsidRPr="00F57531" w:rsidTr="000F4D1E">
        <w:trPr>
          <w:trHeight w:val="474"/>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rPr>
              <w:t>Flexible working hours</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91</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3,29</w:t>
            </w:r>
          </w:p>
        </w:tc>
      </w:tr>
      <w:tr w:rsidR="00F60A52" w:rsidRPr="00F57531" w:rsidTr="000F4D1E">
        <w:trPr>
          <w:trHeight w:val="62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Opportunity take decision (initiative)</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63</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2,28</w:t>
            </w:r>
          </w:p>
        </w:tc>
      </w:tr>
      <w:tr w:rsidR="00F60A52" w:rsidRPr="00F57531" w:rsidTr="000F4D1E">
        <w:trPr>
          <w:trHeight w:val="621"/>
        </w:trPr>
        <w:tc>
          <w:tcPr>
            <w:tcW w:w="5229" w:type="dxa"/>
            <w:hideMark/>
          </w:tcPr>
          <w:p w:rsidR="00F60A52" w:rsidRPr="00A47441" w:rsidRDefault="00F60A52" w:rsidP="0029263A">
            <w:pPr>
              <w:spacing w:after="200"/>
              <w:rPr>
                <w:rFonts w:ascii="Times New Roman" w:hAnsi="Times New Roman" w:cs="Times New Roman"/>
                <w:sz w:val="18"/>
                <w:szCs w:val="18"/>
              </w:rPr>
            </w:pPr>
            <w:r w:rsidRPr="00A47441">
              <w:rPr>
                <w:rFonts w:ascii="Times New Roman" w:hAnsi="Times New Roman" w:cs="Times New Roman"/>
                <w:bCs/>
                <w:sz w:val="18"/>
                <w:szCs w:val="18"/>
                <w:lang w:val="en-US"/>
              </w:rPr>
              <w:t xml:space="preserve">Low hierarch </w:t>
            </w:r>
          </w:p>
        </w:tc>
        <w:tc>
          <w:tcPr>
            <w:tcW w:w="1148" w:type="dxa"/>
            <w:hideMark/>
          </w:tcPr>
          <w:p w:rsidR="00F60A52" w:rsidRPr="00A47441" w:rsidRDefault="00F60A52" w:rsidP="0029263A">
            <w:pPr>
              <w:rPr>
                <w:rFonts w:ascii="Times New Roman" w:hAnsi="Times New Roman" w:cs="Times New Roman"/>
                <w:sz w:val="18"/>
                <w:szCs w:val="18"/>
              </w:rPr>
            </w:pPr>
            <w:r w:rsidRPr="00A47441">
              <w:rPr>
                <w:rFonts w:ascii="Times New Roman" w:hAnsi="Times New Roman" w:cs="Times New Roman"/>
                <w:sz w:val="18"/>
                <w:szCs w:val="18"/>
              </w:rPr>
              <w:t>40</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1,45</w:t>
            </w:r>
          </w:p>
        </w:tc>
      </w:tr>
      <w:tr w:rsidR="00F60A52" w:rsidRPr="00F57531" w:rsidTr="000F4D1E">
        <w:trPr>
          <w:trHeight w:val="333"/>
        </w:trPr>
        <w:tc>
          <w:tcPr>
            <w:tcW w:w="522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bCs/>
                <w:sz w:val="18"/>
                <w:szCs w:val="18"/>
                <w:lang w:val="en-US"/>
              </w:rPr>
              <w:t>other</w:t>
            </w:r>
          </w:p>
        </w:tc>
        <w:tc>
          <w:tcPr>
            <w:tcW w:w="1148" w:type="dxa"/>
            <w:hideMark/>
          </w:tcPr>
          <w:p w:rsidR="00F60A52" w:rsidRPr="00A47441" w:rsidRDefault="00F60A52" w:rsidP="0029263A">
            <w:pPr>
              <w:spacing w:line="276" w:lineRule="auto"/>
              <w:rPr>
                <w:rFonts w:ascii="Times New Roman" w:hAnsi="Times New Roman" w:cs="Times New Roman"/>
                <w:sz w:val="18"/>
                <w:szCs w:val="18"/>
              </w:rPr>
            </w:pPr>
            <w:r w:rsidRPr="00A47441">
              <w:rPr>
                <w:rFonts w:ascii="Times New Roman" w:hAnsi="Times New Roman" w:cs="Times New Roman"/>
                <w:sz w:val="18"/>
                <w:szCs w:val="18"/>
              </w:rPr>
              <w:t>34</w:t>
            </w:r>
          </w:p>
        </w:tc>
        <w:tc>
          <w:tcPr>
            <w:tcW w:w="1319" w:type="dxa"/>
            <w:hideMark/>
          </w:tcPr>
          <w:p w:rsidR="00F60A52" w:rsidRPr="00A47441" w:rsidRDefault="00F60A52" w:rsidP="0029263A">
            <w:pPr>
              <w:spacing w:after="200" w:line="276" w:lineRule="auto"/>
              <w:rPr>
                <w:rFonts w:ascii="Times New Roman" w:hAnsi="Times New Roman" w:cs="Times New Roman"/>
                <w:sz w:val="18"/>
                <w:szCs w:val="18"/>
              </w:rPr>
            </w:pPr>
            <w:r w:rsidRPr="00A47441">
              <w:rPr>
                <w:rFonts w:ascii="Times New Roman" w:hAnsi="Times New Roman" w:cs="Times New Roman"/>
                <w:sz w:val="18"/>
                <w:szCs w:val="18"/>
                <w:lang w:val="en-US"/>
              </w:rPr>
              <w:t>1,23</w:t>
            </w:r>
          </w:p>
        </w:tc>
      </w:tr>
    </w:tbl>
    <w:p w:rsidR="00F60A52" w:rsidRPr="003135CB" w:rsidRDefault="00F60A52" w:rsidP="004372D8">
      <w:pPr>
        <w:spacing w:line="360" w:lineRule="auto"/>
        <w:jc w:val="both"/>
        <w:rPr>
          <w:rFonts w:ascii="Times New Roman" w:hAnsi="Times New Roman" w:cs="Times New Roman"/>
          <w:sz w:val="24"/>
          <w:szCs w:val="24"/>
          <w:lang w:val="en-GB"/>
        </w:rPr>
      </w:pPr>
    </w:p>
    <w:p w:rsidR="0015461A" w:rsidRDefault="002134C1" w:rsidP="000F4D1E">
      <w:pPr>
        <w:spacing w:before="240" w:after="120" w:line="360" w:lineRule="auto"/>
        <w:ind w:firstLine="720"/>
        <w:jc w:val="both"/>
        <w:rPr>
          <w:rFonts w:ascii="Times New Roman" w:hAnsi="Times New Roman" w:cs="Times New Roman"/>
          <w:sz w:val="24"/>
          <w:szCs w:val="24"/>
          <w:lang w:val="en-GB"/>
        </w:rPr>
      </w:pPr>
      <w:r w:rsidRPr="00A47441">
        <w:rPr>
          <w:rFonts w:ascii="Times New Roman" w:hAnsi="Times New Roman" w:cs="Times New Roman"/>
          <w:szCs w:val="24"/>
          <w:lang w:val="en-GB"/>
        </w:rPr>
        <w:t>In the final section of the questionnaire, the</w:t>
      </w:r>
      <w:r w:rsidR="00C844F0" w:rsidRPr="00A47441">
        <w:rPr>
          <w:rFonts w:ascii="Times New Roman" w:hAnsi="Times New Roman" w:cs="Times New Roman"/>
          <w:szCs w:val="24"/>
          <w:lang w:val="en-GB"/>
        </w:rPr>
        <w:t xml:space="preserve"> </w:t>
      </w:r>
      <w:r w:rsidR="003A6C6C" w:rsidRPr="00A47441">
        <w:rPr>
          <w:rFonts w:ascii="Times New Roman" w:hAnsi="Times New Roman" w:cs="Times New Roman"/>
          <w:szCs w:val="24"/>
          <w:lang w:val="en-GB"/>
        </w:rPr>
        <w:t>students</w:t>
      </w:r>
      <w:r w:rsidR="00C844F0"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 xml:space="preserve">were asked </w:t>
      </w:r>
      <w:r w:rsidR="00C844F0" w:rsidRPr="00A47441">
        <w:rPr>
          <w:rFonts w:ascii="Times New Roman" w:hAnsi="Times New Roman" w:cs="Times New Roman"/>
          <w:szCs w:val="24"/>
          <w:lang w:val="en-GB"/>
        </w:rPr>
        <w:t xml:space="preserve">to identify the firm </w:t>
      </w:r>
      <w:r w:rsidRPr="00A47441">
        <w:rPr>
          <w:rFonts w:ascii="Times New Roman" w:hAnsi="Times New Roman" w:cs="Times New Roman"/>
          <w:szCs w:val="24"/>
          <w:lang w:val="en-GB"/>
        </w:rPr>
        <w:t>to be able to</w:t>
      </w:r>
      <w:r w:rsidR="00C844F0" w:rsidRPr="00A47441">
        <w:rPr>
          <w:rFonts w:ascii="Times New Roman" w:hAnsi="Times New Roman" w:cs="Times New Roman"/>
          <w:szCs w:val="24"/>
          <w:lang w:val="en-GB"/>
        </w:rPr>
        <w:t xml:space="preserve"> measur</w:t>
      </w:r>
      <w:r w:rsidRPr="00A47441">
        <w:rPr>
          <w:rFonts w:ascii="Times New Roman" w:hAnsi="Times New Roman" w:cs="Times New Roman"/>
          <w:szCs w:val="24"/>
          <w:lang w:val="en-GB"/>
        </w:rPr>
        <w:t>e</w:t>
      </w:r>
      <w:r w:rsidR="00C844F0" w:rsidRPr="00A47441">
        <w:rPr>
          <w:rFonts w:ascii="Times New Roman" w:hAnsi="Times New Roman" w:cs="Times New Roman"/>
          <w:szCs w:val="24"/>
          <w:lang w:val="en-GB"/>
        </w:rPr>
        <w:t xml:space="preserve"> their</w:t>
      </w:r>
      <w:r w:rsidR="003A6C6C" w:rsidRPr="00A47441">
        <w:rPr>
          <w:rFonts w:ascii="Times New Roman" w:hAnsi="Times New Roman" w:cs="Times New Roman"/>
          <w:szCs w:val="24"/>
          <w:lang w:val="en-GB"/>
        </w:rPr>
        <w:t xml:space="preserve"> awareness of a specif</w:t>
      </w:r>
      <w:r w:rsidRPr="00A47441">
        <w:rPr>
          <w:rFonts w:ascii="Times New Roman" w:hAnsi="Times New Roman" w:cs="Times New Roman"/>
          <w:szCs w:val="24"/>
          <w:lang w:val="en-GB"/>
        </w:rPr>
        <w:t>ic</w:t>
      </w:r>
      <w:r w:rsidR="003A6C6C" w:rsidRPr="00A47441">
        <w:rPr>
          <w:rFonts w:ascii="Times New Roman" w:hAnsi="Times New Roman" w:cs="Times New Roman"/>
          <w:szCs w:val="24"/>
          <w:lang w:val="en-GB"/>
        </w:rPr>
        <w:t xml:space="preserve"> business to business firm </w:t>
      </w:r>
      <w:r w:rsidRPr="00A47441">
        <w:rPr>
          <w:rFonts w:ascii="Times New Roman" w:hAnsi="Times New Roman" w:cs="Times New Roman"/>
          <w:szCs w:val="24"/>
          <w:lang w:val="en-GB"/>
        </w:rPr>
        <w:t xml:space="preserve">and were also asked </w:t>
      </w:r>
      <w:r w:rsidR="003A6C6C" w:rsidRPr="00A47441">
        <w:rPr>
          <w:rFonts w:ascii="Times New Roman" w:hAnsi="Times New Roman" w:cs="Times New Roman"/>
          <w:szCs w:val="24"/>
          <w:lang w:val="en-GB"/>
        </w:rPr>
        <w:t xml:space="preserve">to identify </w:t>
      </w:r>
      <w:proofErr w:type="gramStart"/>
      <w:r w:rsidR="003A6C6C" w:rsidRPr="00A47441">
        <w:rPr>
          <w:rFonts w:ascii="Times New Roman" w:hAnsi="Times New Roman" w:cs="Times New Roman"/>
          <w:szCs w:val="24"/>
          <w:lang w:val="en-GB"/>
        </w:rPr>
        <w:t>their  source</w:t>
      </w:r>
      <w:proofErr w:type="gramEnd"/>
      <w:r w:rsidR="003A6C6C" w:rsidRPr="00A47441">
        <w:rPr>
          <w:rFonts w:ascii="Times New Roman" w:hAnsi="Times New Roman" w:cs="Times New Roman"/>
          <w:szCs w:val="24"/>
          <w:lang w:val="en-GB"/>
        </w:rPr>
        <w:t xml:space="preserve"> of </w:t>
      </w:r>
      <w:r w:rsidR="00C844F0" w:rsidRPr="00A47441">
        <w:rPr>
          <w:rFonts w:ascii="Times New Roman" w:hAnsi="Times New Roman" w:cs="Times New Roman"/>
          <w:szCs w:val="24"/>
          <w:lang w:val="en-GB"/>
        </w:rPr>
        <w:t xml:space="preserve">information about </w:t>
      </w:r>
      <w:r w:rsidR="003A6C6C" w:rsidRPr="00A47441">
        <w:rPr>
          <w:rFonts w:ascii="Times New Roman" w:hAnsi="Times New Roman" w:cs="Times New Roman"/>
          <w:szCs w:val="24"/>
          <w:lang w:val="en-GB"/>
        </w:rPr>
        <w:t>this firm</w:t>
      </w:r>
      <w:r w:rsidR="00C844F0" w:rsidRPr="00A47441">
        <w:rPr>
          <w:rFonts w:ascii="Times New Roman" w:hAnsi="Times New Roman" w:cs="Times New Roman"/>
          <w:szCs w:val="24"/>
          <w:lang w:val="en-GB"/>
        </w:rPr>
        <w:t>.</w:t>
      </w:r>
      <w:r w:rsidR="003A6C6C" w:rsidRPr="00A47441">
        <w:rPr>
          <w:rFonts w:ascii="Times New Roman" w:hAnsi="Times New Roman" w:cs="Times New Roman"/>
          <w:szCs w:val="24"/>
          <w:lang w:val="en-GB"/>
        </w:rPr>
        <w:t xml:space="preserve"> </w:t>
      </w:r>
      <w:r w:rsidRPr="00A47441">
        <w:rPr>
          <w:rFonts w:ascii="Times New Roman" w:hAnsi="Times New Roman" w:cs="Times New Roman"/>
          <w:szCs w:val="24"/>
          <w:lang w:val="en-GB"/>
        </w:rPr>
        <w:t>The</w:t>
      </w:r>
      <w:r w:rsidR="003A6C6C" w:rsidRPr="00A47441">
        <w:rPr>
          <w:rFonts w:ascii="Times New Roman" w:hAnsi="Times New Roman" w:cs="Times New Roman"/>
          <w:szCs w:val="24"/>
          <w:lang w:val="en-GB"/>
        </w:rPr>
        <w:t xml:space="preserve"> results showed that 58.14</w:t>
      </w:r>
      <w:r w:rsidRPr="00A47441">
        <w:rPr>
          <w:rFonts w:ascii="Times New Roman" w:hAnsi="Times New Roman" w:cs="Times New Roman"/>
          <w:szCs w:val="24"/>
          <w:lang w:val="en-GB"/>
        </w:rPr>
        <w:t>%</w:t>
      </w:r>
      <w:r w:rsidR="003A6C6C" w:rsidRPr="00A47441">
        <w:rPr>
          <w:rFonts w:ascii="Times New Roman" w:hAnsi="Times New Roman" w:cs="Times New Roman"/>
          <w:szCs w:val="24"/>
          <w:lang w:val="en-GB"/>
        </w:rPr>
        <w:t xml:space="preserve"> of the students </w:t>
      </w:r>
      <w:r w:rsidRPr="00A47441">
        <w:rPr>
          <w:rFonts w:ascii="Times New Roman" w:hAnsi="Times New Roman" w:cs="Times New Roman"/>
          <w:szCs w:val="24"/>
          <w:lang w:val="en-GB"/>
        </w:rPr>
        <w:t>were aware of the</w:t>
      </w:r>
      <w:r w:rsidR="003A6C6C" w:rsidRPr="00A47441">
        <w:rPr>
          <w:rFonts w:ascii="Times New Roman" w:hAnsi="Times New Roman" w:cs="Times New Roman"/>
          <w:szCs w:val="24"/>
          <w:lang w:val="en-GB"/>
        </w:rPr>
        <w:t xml:space="preserve"> firm and its features </w:t>
      </w:r>
      <w:r w:rsidRPr="00A47441">
        <w:rPr>
          <w:rFonts w:ascii="Times New Roman" w:hAnsi="Times New Roman" w:cs="Times New Roman"/>
          <w:szCs w:val="24"/>
          <w:lang w:val="en-GB"/>
        </w:rPr>
        <w:t>and</w:t>
      </w:r>
      <w:r w:rsidR="003A6C6C" w:rsidRPr="00A47441">
        <w:rPr>
          <w:rFonts w:ascii="Times New Roman" w:hAnsi="Times New Roman" w:cs="Times New Roman"/>
          <w:szCs w:val="24"/>
          <w:lang w:val="en-GB"/>
        </w:rPr>
        <w:t xml:space="preserve"> 71.3</w:t>
      </w:r>
      <w:r w:rsidRPr="00A47441">
        <w:rPr>
          <w:rFonts w:ascii="Times New Roman" w:hAnsi="Times New Roman" w:cs="Times New Roman"/>
          <w:szCs w:val="24"/>
          <w:lang w:val="en-GB"/>
        </w:rPr>
        <w:t>%</w:t>
      </w:r>
      <w:r w:rsidR="003A6C6C" w:rsidRPr="00A47441">
        <w:rPr>
          <w:rFonts w:ascii="Times New Roman" w:hAnsi="Times New Roman" w:cs="Times New Roman"/>
          <w:szCs w:val="24"/>
          <w:lang w:val="en-GB"/>
        </w:rPr>
        <w:t xml:space="preserve"> of </w:t>
      </w:r>
      <w:r w:rsidRPr="00A47441">
        <w:rPr>
          <w:rFonts w:ascii="Times New Roman" w:hAnsi="Times New Roman" w:cs="Times New Roman"/>
          <w:szCs w:val="24"/>
          <w:lang w:val="en-GB"/>
        </w:rPr>
        <w:t xml:space="preserve">the respondents expressed that they would like to be employed by </w:t>
      </w:r>
      <w:r w:rsidR="003A6C6C" w:rsidRPr="00A47441">
        <w:rPr>
          <w:rFonts w:ascii="Times New Roman" w:hAnsi="Times New Roman" w:cs="Times New Roman"/>
          <w:szCs w:val="24"/>
          <w:lang w:val="en-GB"/>
        </w:rPr>
        <w:t xml:space="preserve">this firm. </w:t>
      </w:r>
      <w:r w:rsidR="000F3A6C" w:rsidRPr="00A47441">
        <w:rPr>
          <w:rFonts w:ascii="Times New Roman" w:hAnsi="Times New Roman" w:cs="Times New Roman"/>
          <w:szCs w:val="24"/>
          <w:lang w:val="en-GB"/>
        </w:rPr>
        <w:t>The</w:t>
      </w:r>
      <w:r w:rsidR="003A6C6C" w:rsidRPr="00A47441">
        <w:rPr>
          <w:rFonts w:ascii="Times New Roman" w:hAnsi="Times New Roman" w:cs="Times New Roman"/>
          <w:szCs w:val="24"/>
          <w:lang w:val="en-GB"/>
        </w:rPr>
        <w:t xml:space="preserve"> sources of </w:t>
      </w:r>
      <w:r w:rsidR="0015461A" w:rsidRPr="00A47441">
        <w:rPr>
          <w:rFonts w:ascii="Times New Roman" w:hAnsi="Times New Roman" w:cs="Times New Roman"/>
          <w:szCs w:val="24"/>
          <w:lang w:val="en-GB"/>
        </w:rPr>
        <w:t>information</w:t>
      </w:r>
      <w:r w:rsidR="003A6C6C" w:rsidRPr="00A47441">
        <w:rPr>
          <w:rFonts w:ascii="Times New Roman" w:hAnsi="Times New Roman" w:cs="Times New Roman"/>
          <w:szCs w:val="24"/>
          <w:lang w:val="en-GB"/>
        </w:rPr>
        <w:t xml:space="preserve"> or knowledge about this fir</w:t>
      </w:r>
      <w:r w:rsidR="000F3A6C" w:rsidRPr="00A47441">
        <w:rPr>
          <w:rFonts w:ascii="Times New Roman" w:hAnsi="Times New Roman" w:cs="Times New Roman"/>
          <w:szCs w:val="24"/>
          <w:lang w:val="en-GB"/>
        </w:rPr>
        <w:t xml:space="preserve">m were seen to have been </w:t>
      </w:r>
      <w:r w:rsidR="003A6C6C" w:rsidRPr="00A47441">
        <w:rPr>
          <w:rFonts w:ascii="Times New Roman" w:hAnsi="Times New Roman" w:cs="Times New Roman"/>
          <w:szCs w:val="24"/>
          <w:lang w:val="en-GB"/>
        </w:rPr>
        <w:t xml:space="preserve">mostly </w:t>
      </w:r>
      <w:r w:rsidR="00443E3A" w:rsidRPr="00A47441">
        <w:rPr>
          <w:rFonts w:ascii="Times New Roman" w:hAnsi="Times New Roman" w:cs="Times New Roman"/>
          <w:szCs w:val="24"/>
          <w:lang w:val="en-GB"/>
        </w:rPr>
        <w:t xml:space="preserve">formed </w:t>
      </w:r>
      <w:r w:rsidR="000F3A6C" w:rsidRPr="00A47441">
        <w:rPr>
          <w:rFonts w:ascii="Times New Roman" w:hAnsi="Times New Roman" w:cs="Times New Roman"/>
          <w:szCs w:val="24"/>
          <w:lang w:val="en-GB"/>
        </w:rPr>
        <w:t xml:space="preserve">by </w:t>
      </w:r>
      <w:proofErr w:type="gramStart"/>
      <w:r w:rsidR="000F3A6C" w:rsidRPr="00A47441">
        <w:rPr>
          <w:rFonts w:ascii="Times New Roman" w:hAnsi="Times New Roman" w:cs="Times New Roman"/>
          <w:szCs w:val="24"/>
          <w:lang w:val="en-GB"/>
        </w:rPr>
        <w:t xml:space="preserve">the </w:t>
      </w:r>
      <w:r w:rsidR="00443E3A" w:rsidRPr="00A47441">
        <w:rPr>
          <w:rFonts w:ascii="Times New Roman" w:hAnsi="Times New Roman" w:cs="Times New Roman"/>
          <w:szCs w:val="24"/>
          <w:lang w:val="en-GB"/>
        </w:rPr>
        <w:t xml:space="preserve"> </w:t>
      </w:r>
      <w:r w:rsidR="003A6C6C" w:rsidRPr="00A47441">
        <w:rPr>
          <w:rFonts w:ascii="Times New Roman" w:hAnsi="Times New Roman" w:cs="Times New Roman"/>
          <w:szCs w:val="24"/>
          <w:lang w:val="en-GB"/>
        </w:rPr>
        <w:t>firm</w:t>
      </w:r>
      <w:r w:rsidR="000F3A6C" w:rsidRPr="00A47441">
        <w:rPr>
          <w:rFonts w:ascii="Times New Roman" w:hAnsi="Times New Roman" w:cs="Times New Roman"/>
          <w:szCs w:val="24"/>
          <w:lang w:val="en-GB"/>
        </w:rPr>
        <w:t>’</w:t>
      </w:r>
      <w:r w:rsidR="003A6C6C" w:rsidRPr="00A47441">
        <w:rPr>
          <w:rFonts w:ascii="Times New Roman" w:hAnsi="Times New Roman" w:cs="Times New Roman"/>
          <w:szCs w:val="24"/>
          <w:lang w:val="en-GB"/>
        </w:rPr>
        <w:t>s</w:t>
      </w:r>
      <w:proofErr w:type="gramEnd"/>
      <w:r w:rsidR="003A6C6C" w:rsidRPr="00A47441">
        <w:rPr>
          <w:rFonts w:ascii="Times New Roman" w:hAnsi="Times New Roman" w:cs="Times New Roman"/>
          <w:szCs w:val="24"/>
          <w:lang w:val="en-GB"/>
        </w:rPr>
        <w:t xml:space="preserve"> presentations and attendance</w:t>
      </w:r>
      <w:r w:rsidR="000F3A6C" w:rsidRPr="00A47441">
        <w:rPr>
          <w:rFonts w:ascii="Times New Roman" w:hAnsi="Times New Roman" w:cs="Times New Roman"/>
          <w:szCs w:val="24"/>
          <w:lang w:val="en-GB"/>
        </w:rPr>
        <w:t xml:space="preserve"> at</w:t>
      </w:r>
      <w:r w:rsidR="003A6C6C" w:rsidRPr="00A47441">
        <w:rPr>
          <w:rFonts w:ascii="Times New Roman" w:hAnsi="Times New Roman" w:cs="Times New Roman"/>
          <w:szCs w:val="24"/>
          <w:lang w:val="en-GB"/>
        </w:rPr>
        <w:t xml:space="preserve"> career days of the universities</w:t>
      </w:r>
      <w:r w:rsidR="00443E3A" w:rsidRPr="00A47441">
        <w:rPr>
          <w:rFonts w:ascii="Times New Roman" w:hAnsi="Times New Roman" w:cs="Times New Roman"/>
          <w:szCs w:val="24"/>
          <w:lang w:val="en-GB"/>
        </w:rPr>
        <w:t xml:space="preserve"> (147 ), their professors reference</w:t>
      </w:r>
      <w:r w:rsidR="0015461A" w:rsidRPr="00A47441">
        <w:rPr>
          <w:rFonts w:ascii="Times New Roman" w:hAnsi="Times New Roman" w:cs="Times New Roman"/>
          <w:szCs w:val="24"/>
          <w:lang w:val="en-GB"/>
        </w:rPr>
        <w:t>,</w:t>
      </w:r>
      <w:r w:rsidR="00443E3A" w:rsidRPr="00A47441">
        <w:rPr>
          <w:rFonts w:ascii="Times New Roman" w:hAnsi="Times New Roman" w:cs="Times New Roman"/>
          <w:szCs w:val="24"/>
          <w:lang w:val="en-GB"/>
        </w:rPr>
        <w:t xml:space="preserve"> direct connections with firm </w:t>
      </w:r>
      <w:r w:rsidR="000F3A6C" w:rsidRPr="00A47441">
        <w:rPr>
          <w:rFonts w:ascii="Times New Roman" w:hAnsi="Times New Roman" w:cs="Times New Roman"/>
          <w:szCs w:val="24"/>
          <w:lang w:val="en-GB"/>
        </w:rPr>
        <w:t>as</w:t>
      </w:r>
      <w:r w:rsidR="00443E3A" w:rsidRPr="00A47441">
        <w:rPr>
          <w:rFonts w:ascii="Times New Roman" w:hAnsi="Times New Roman" w:cs="Times New Roman"/>
          <w:szCs w:val="24"/>
          <w:lang w:val="en-GB"/>
        </w:rPr>
        <w:t xml:space="preserve"> a consumer or </w:t>
      </w:r>
      <w:r w:rsidR="000F3A6C" w:rsidRPr="00A47441">
        <w:rPr>
          <w:rFonts w:ascii="Times New Roman" w:hAnsi="Times New Roman" w:cs="Times New Roman"/>
          <w:szCs w:val="24"/>
          <w:lang w:val="en-GB"/>
        </w:rPr>
        <w:t xml:space="preserve">completeing an </w:t>
      </w:r>
      <w:r w:rsidR="00443E3A" w:rsidRPr="00A47441">
        <w:rPr>
          <w:rFonts w:ascii="Times New Roman" w:hAnsi="Times New Roman" w:cs="Times New Roman"/>
          <w:szCs w:val="24"/>
          <w:lang w:val="en-GB"/>
        </w:rPr>
        <w:t>internship and social media news</w:t>
      </w:r>
      <w:r w:rsidR="000F3A6C" w:rsidRPr="00A47441">
        <w:rPr>
          <w:rFonts w:ascii="Times New Roman" w:hAnsi="Times New Roman" w:cs="Times New Roman"/>
          <w:szCs w:val="24"/>
          <w:lang w:val="en-GB"/>
        </w:rPr>
        <w:t xml:space="preserve"> (Table 3).</w:t>
      </w:r>
      <w:r w:rsidR="00443E3A" w:rsidRPr="00A47441">
        <w:rPr>
          <w:rFonts w:ascii="Times New Roman" w:hAnsi="Times New Roman" w:cs="Times New Roman"/>
          <w:szCs w:val="24"/>
          <w:lang w:val="en-GB"/>
        </w:rPr>
        <w:t xml:space="preserve"> </w:t>
      </w:r>
      <w:r w:rsidR="000F3A6C" w:rsidRPr="00A47441">
        <w:rPr>
          <w:rFonts w:ascii="Times New Roman" w:hAnsi="Times New Roman" w:cs="Times New Roman"/>
          <w:szCs w:val="24"/>
          <w:lang w:val="en-GB"/>
        </w:rPr>
        <w:t xml:space="preserve">The </w:t>
      </w:r>
      <w:r w:rsidR="003A6C6C" w:rsidRPr="00A47441">
        <w:rPr>
          <w:rFonts w:ascii="Times New Roman" w:hAnsi="Times New Roman" w:cs="Times New Roman"/>
          <w:szCs w:val="24"/>
          <w:lang w:val="en-GB"/>
        </w:rPr>
        <w:t xml:space="preserve">findings showed that </w:t>
      </w:r>
      <w:r w:rsidR="000F3A6C" w:rsidRPr="00A47441">
        <w:rPr>
          <w:rFonts w:ascii="Times New Roman" w:hAnsi="Times New Roman" w:cs="Times New Roman"/>
          <w:szCs w:val="24"/>
          <w:lang w:val="en-GB"/>
        </w:rPr>
        <w:t xml:space="preserve">the </w:t>
      </w:r>
      <w:r w:rsidR="003A6C6C" w:rsidRPr="00A47441">
        <w:rPr>
          <w:rFonts w:ascii="Times New Roman" w:hAnsi="Times New Roman" w:cs="Times New Roman"/>
          <w:szCs w:val="24"/>
          <w:lang w:val="en-GB"/>
        </w:rPr>
        <w:t xml:space="preserve">sources </w:t>
      </w:r>
      <w:r w:rsidR="000F3A6C" w:rsidRPr="00A47441">
        <w:rPr>
          <w:rFonts w:ascii="Times New Roman" w:hAnsi="Times New Roman" w:cs="Times New Roman"/>
          <w:szCs w:val="24"/>
          <w:lang w:val="en-GB"/>
        </w:rPr>
        <w:t>of information were</w:t>
      </w:r>
      <w:r w:rsidR="003A6C6C" w:rsidRPr="00A47441">
        <w:rPr>
          <w:rFonts w:ascii="Times New Roman" w:hAnsi="Times New Roman" w:cs="Times New Roman"/>
          <w:szCs w:val="24"/>
          <w:lang w:val="en-GB"/>
        </w:rPr>
        <w:t xml:space="preserve"> mostly related with student</w:t>
      </w:r>
      <w:r w:rsidR="000F3A6C" w:rsidRPr="00A47441">
        <w:rPr>
          <w:rFonts w:ascii="Times New Roman" w:hAnsi="Times New Roman" w:cs="Times New Roman"/>
          <w:szCs w:val="24"/>
          <w:lang w:val="en-GB"/>
        </w:rPr>
        <w:t>-</w:t>
      </w:r>
      <w:r w:rsidR="003F0E02" w:rsidRPr="00A47441">
        <w:rPr>
          <w:rFonts w:ascii="Times New Roman" w:hAnsi="Times New Roman" w:cs="Times New Roman"/>
          <w:szCs w:val="24"/>
          <w:lang w:val="en-GB"/>
        </w:rPr>
        <w:t>centred activities</w:t>
      </w:r>
      <w:r w:rsidR="003A6C6C" w:rsidRPr="00A47441">
        <w:rPr>
          <w:rFonts w:ascii="Times New Roman" w:hAnsi="Times New Roman" w:cs="Times New Roman"/>
          <w:szCs w:val="24"/>
          <w:lang w:val="en-GB"/>
        </w:rPr>
        <w:t xml:space="preserve"> of the firm. </w:t>
      </w:r>
      <w:r w:rsidR="000F3A6C" w:rsidRPr="00A47441">
        <w:rPr>
          <w:rFonts w:ascii="Times New Roman" w:hAnsi="Times New Roman" w:cs="Times New Roman"/>
          <w:szCs w:val="24"/>
          <w:lang w:val="en-GB"/>
        </w:rPr>
        <w:t>Therefore,</w:t>
      </w:r>
      <w:r w:rsidR="003A6C6C" w:rsidRPr="00A47441">
        <w:rPr>
          <w:rFonts w:ascii="Times New Roman" w:hAnsi="Times New Roman" w:cs="Times New Roman"/>
          <w:szCs w:val="24"/>
          <w:lang w:val="en-GB"/>
        </w:rPr>
        <w:t xml:space="preserve"> it </w:t>
      </w:r>
      <w:r w:rsidR="000F3A6C" w:rsidRPr="00A47441">
        <w:rPr>
          <w:rFonts w:ascii="Times New Roman" w:hAnsi="Times New Roman" w:cs="Times New Roman"/>
          <w:szCs w:val="24"/>
          <w:lang w:val="en-GB"/>
        </w:rPr>
        <w:t>can</w:t>
      </w:r>
      <w:r w:rsidR="003A6C6C" w:rsidRPr="00A47441">
        <w:rPr>
          <w:rFonts w:ascii="Times New Roman" w:hAnsi="Times New Roman" w:cs="Times New Roman"/>
          <w:szCs w:val="24"/>
          <w:lang w:val="en-GB"/>
        </w:rPr>
        <w:t xml:space="preserve"> be assumed that experienced</w:t>
      </w:r>
      <w:r w:rsidR="000F3A6C" w:rsidRPr="00A47441">
        <w:rPr>
          <w:rFonts w:ascii="Times New Roman" w:hAnsi="Times New Roman" w:cs="Times New Roman"/>
          <w:szCs w:val="24"/>
          <w:lang w:val="en-GB"/>
        </w:rPr>
        <w:t>-</w:t>
      </w:r>
      <w:r w:rsidR="003A6C6C" w:rsidRPr="00A47441">
        <w:rPr>
          <w:rFonts w:ascii="Times New Roman" w:hAnsi="Times New Roman" w:cs="Times New Roman"/>
          <w:szCs w:val="24"/>
          <w:lang w:val="en-GB"/>
        </w:rPr>
        <w:t xml:space="preserve">based </w:t>
      </w:r>
      <w:r w:rsidR="003F0E02" w:rsidRPr="00A47441">
        <w:rPr>
          <w:rFonts w:ascii="Times New Roman" w:hAnsi="Times New Roman" w:cs="Times New Roman"/>
          <w:szCs w:val="24"/>
          <w:lang w:val="en-GB"/>
        </w:rPr>
        <w:t>knowledge is</w:t>
      </w:r>
      <w:r w:rsidR="000F3A6C" w:rsidRPr="00A47441">
        <w:rPr>
          <w:rFonts w:ascii="Times New Roman" w:hAnsi="Times New Roman" w:cs="Times New Roman"/>
          <w:szCs w:val="24"/>
          <w:lang w:val="en-GB"/>
        </w:rPr>
        <w:t xml:space="preserve"> the</w:t>
      </w:r>
      <w:r w:rsidR="003A6C6C" w:rsidRPr="00A47441">
        <w:rPr>
          <w:rFonts w:ascii="Times New Roman" w:hAnsi="Times New Roman" w:cs="Times New Roman"/>
          <w:szCs w:val="24"/>
          <w:lang w:val="en-GB"/>
        </w:rPr>
        <w:t xml:space="preserve"> most permanent and effective resource for </w:t>
      </w:r>
      <w:r w:rsidR="000F3A6C" w:rsidRPr="00A47441">
        <w:rPr>
          <w:rFonts w:ascii="Times New Roman" w:hAnsi="Times New Roman" w:cs="Times New Roman"/>
          <w:szCs w:val="24"/>
          <w:lang w:val="en-GB"/>
        </w:rPr>
        <w:t>the young</w:t>
      </w:r>
      <w:r w:rsidR="003A6C6C" w:rsidRPr="00A47441">
        <w:rPr>
          <w:rFonts w:ascii="Times New Roman" w:hAnsi="Times New Roman" w:cs="Times New Roman"/>
          <w:szCs w:val="24"/>
          <w:lang w:val="en-GB"/>
        </w:rPr>
        <w:t xml:space="preserve"> generation. </w:t>
      </w:r>
      <w:r w:rsidR="003A6C6C" w:rsidRPr="006D55BC">
        <w:rPr>
          <w:rFonts w:ascii="Times New Roman" w:hAnsi="Times New Roman" w:cs="Times New Roman"/>
          <w:sz w:val="24"/>
          <w:szCs w:val="24"/>
          <w:lang w:val="en-GB"/>
        </w:rPr>
        <w:t xml:space="preserve"> </w:t>
      </w:r>
    </w:p>
    <w:p w:rsidR="0021264F" w:rsidRPr="00A47441" w:rsidRDefault="0021264F" w:rsidP="00A47441">
      <w:pPr>
        <w:spacing w:before="240" w:after="120" w:line="360" w:lineRule="auto"/>
        <w:jc w:val="center"/>
        <w:rPr>
          <w:rFonts w:ascii="Times New Roman" w:hAnsi="Times New Roman" w:cs="Times New Roman"/>
          <w:b/>
          <w:sz w:val="24"/>
          <w:szCs w:val="24"/>
        </w:rPr>
      </w:pPr>
      <w:r w:rsidRPr="00A47441">
        <w:rPr>
          <w:rFonts w:ascii="Times New Roman" w:eastAsia="Times New Roman" w:hAnsi="Times New Roman" w:cs="Times New Roman"/>
          <w:b/>
          <w:szCs w:val="24"/>
          <w:lang w:val="en-US"/>
        </w:rPr>
        <w:t xml:space="preserve">Table 3: </w:t>
      </w:r>
      <w:r>
        <w:rPr>
          <w:rFonts w:ascii="Times New Roman" w:eastAsia="Times New Roman" w:hAnsi="Times New Roman" w:cs="Times New Roman"/>
          <w:b/>
          <w:szCs w:val="24"/>
          <w:lang w:val="en-US"/>
        </w:rPr>
        <w:t>Source of I</w:t>
      </w:r>
      <w:r w:rsidRPr="00A47441">
        <w:rPr>
          <w:rFonts w:ascii="Times New Roman" w:eastAsia="Times New Roman" w:hAnsi="Times New Roman" w:cs="Times New Roman"/>
          <w:b/>
          <w:szCs w:val="24"/>
          <w:lang w:val="en-US"/>
        </w:rPr>
        <w:t xml:space="preserve">nformation </w:t>
      </w:r>
      <w:r>
        <w:rPr>
          <w:rFonts w:ascii="Times New Roman" w:eastAsia="Times New Roman" w:hAnsi="Times New Roman" w:cs="Times New Roman"/>
          <w:b/>
          <w:szCs w:val="24"/>
          <w:lang w:val="en-US"/>
        </w:rPr>
        <w:t>C</w:t>
      </w:r>
      <w:r w:rsidRPr="00A47441">
        <w:rPr>
          <w:rFonts w:ascii="Times New Roman" w:eastAsia="Times New Roman" w:hAnsi="Times New Roman" w:cs="Times New Roman"/>
          <w:b/>
          <w:szCs w:val="24"/>
          <w:lang w:val="en-US"/>
        </w:rPr>
        <w:t>hannels.</w:t>
      </w:r>
    </w:p>
    <w:tbl>
      <w:tblPr>
        <w:tblW w:w="7660" w:type="dxa"/>
        <w:tblInd w:w="103" w:type="dxa"/>
        <w:tblLook w:val="04A0" w:firstRow="1" w:lastRow="0" w:firstColumn="1" w:lastColumn="0" w:noHBand="0" w:noVBand="1"/>
      </w:tblPr>
      <w:tblGrid>
        <w:gridCol w:w="5108"/>
        <w:gridCol w:w="2552"/>
      </w:tblGrid>
      <w:tr w:rsidR="002919A5" w:rsidRPr="0021264F" w:rsidTr="00A47441">
        <w:trPr>
          <w:trHeight w:val="285"/>
        </w:trPr>
        <w:tc>
          <w:tcPr>
            <w:tcW w:w="5108"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color w:val="FFFFFF"/>
                <w:sz w:val="18"/>
                <w:szCs w:val="24"/>
                <w:lang w:val="en-US"/>
              </w:rPr>
            </w:pPr>
          </w:p>
        </w:tc>
        <w:tc>
          <w:tcPr>
            <w:tcW w:w="2552" w:type="dxa"/>
            <w:tcBorders>
              <w:top w:val="single" w:sz="4" w:space="0" w:color="A6A6A6"/>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color w:val="FFFFFF"/>
                <w:sz w:val="18"/>
                <w:szCs w:val="24"/>
                <w:lang w:val="en-US"/>
              </w:rPr>
            </w:pPr>
            <w:r w:rsidRPr="00A47441">
              <w:rPr>
                <w:rFonts w:ascii="Times New Roman" w:eastAsia="Times New Roman" w:hAnsi="Times New Roman" w:cs="Times New Roman"/>
                <w:sz w:val="18"/>
                <w:szCs w:val="24"/>
                <w:lang w:val="en-US"/>
              </w:rPr>
              <w:t>Total</w:t>
            </w:r>
          </w:p>
        </w:tc>
      </w:tr>
      <w:tr w:rsidR="002919A5" w:rsidRPr="0021264F" w:rsidTr="00A47441">
        <w:trPr>
          <w:trHeight w:val="427"/>
        </w:trPr>
        <w:tc>
          <w:tcPr>
            <w:tcW w:w="5108" w:type="dxa"/>
            <w:tcBorders>
              <w:top w:val="nil"/>
              <w:left w:val="single" w:sz="4" w:space="0" w:color="A6A6A6"/>
              <w:bottom w:val="single" w:sz="4" w:space="0" w:color="A6A6A6"/>
              <w:right w:val="single" w:sz="4" w:space="0" w:color="A6A6A6"/>
            </w:tcBorders>
            <w:shd w:val="clear" w:color="000000" w:fill="FFFFFF"/>
            <w:vAlign w:val="center"/>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 xml:space="preserve">University presentation </w:t>
            </w:r>
            <w:r w:rsidR="00BC5C51">
              <w:rPr>
                <w:rFonts w:ascii="Times New Roman" w:eastAsia="Times New Roman" w:hAnsi="Times New Roman" w:cs="Times New Roman"/>
                <w:sz w:val="18"/>
                <w:szCs w:val="24"/>
                <w:lang w:val="en-US"/>
              </w:rPr>
              <w:t>and</w:t>
            </w:r>
            <w:r w:rsidRPr="00A47441">
              <w:rPr>
                <w:rFonts w:ascii="Times New Roman" w:eastAsia="Times New Roman" w:hAnsi="Times New Roman" w:cs="Times New Roman"/>
                <w:sz w:val="18"/>
                <w:szCs w:val="24"/>
                <w:lang w:val="en-US"/>
              </w:rPr>
              <w:t xml:space="preserve"> career days attendance </w:t>
            </w:r>
          </w:p>
        </w:tc>
        <w:tc>
          <w:tcPr>
            <w:tcW w:w="2552" w:type="dxa"/>
            <w:tcBorders>
              <w:top w:val="nil"/>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147</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vAlign w:val="center"/>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 xml:space="preserve">University academicals references (speech) </w:t>
            </w:r>
          </w:p>
        </w:tc>
        <w:tc>
          <w:tcPr>
            <w:tcW w:w="2552" w:type="dxa"/>
            <w:tcBorders>
              <w:top w:val="nil"/>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70</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vAlign w:val="center"/>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Being a consumer</w:t>
            </w:r>
          </w:p>
        </w:tc>
        <w:tc>
          <w:tcPr>
            <w:tcW w:w="2552" w:type="dxa"/>
            <w:tcBorders>
              <w:top w:val="nil"/>
              <w:left w:val="nil"/>
              <w:bottom w:val="single" w:sz="4" w:space="0" w:color="A6A6A6"/>
              <w:right w:val="single" w:sz="4" w:space="0" w:color="A6A6A6"/>
            </w:tcBorders>
            <w:shd w:val="clear" w:color="auto" w:fill="auto"/>
            <w:noWrap/>
            <w:vAlign w:val="bottom"/>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57</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vAlign w:val="center"/>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 xml:space="preserve">Internship and Academy programs </w:t>
            </w:r>
          </w:p>
        </w:tc>
        <w:tc>
          <w:tcPr>
            <w:tcW w:w="2552" w:type="dxa"/>
            <w:tcBorders>
              <w:top w:val="nil"/>
              <w:left w:val="nil"/>
              <w:bottom w:val="single" w:sz="4" w:space="0" w:color="A6A6A6"/>
              <w:right w:val="single" w:sz="4" w:space="0" w:color="A6A6A6"/>
            </w:tcBorders>
            <w:shd w:val="clear" w:color="auto" w:fill="auto"/>
            <w:noWrap/>
            <w:vAlign w:val="bottom"/>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53</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vAlign w:val="center"/>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Social media</w:t>
            </w:r>
          </w:p>
        </w:tc>
        <w:tc>
          <w:tcPr>
            <w:tcW w:w="2552" w:type="dxa"/>
            <w:tcBorders>
              <w:top w:val="nil"/>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51</w:t>
            </w:r>
          </w:p>
        </w:tc>
      </w:tr>
      <w:tr w:rsidR="002919A5" w:rsidRPr="0021264F" w:rsidTr="00A47441">
        <w:trPr>
          <w:trHeight w:val="435"/>
        </w:trPr>
        <w:tc>
          <w:tcPr>
            <w:tcW w:w="5108" w:type="dxa"/>
            <w:tcBorders>
              <w:top w:val="nil"/>
              <w:left w:val="single" w:sz="4" w:space="0" w:color="A6A6A6"/>
              <w:bottom w:val="single" w:sz="4" w:space="0" w:color="A6A6A6"/>
              <w:right w:val="single" w:sz="4" w:space="0" w:color="A6A6A6"/>
            </w:tcBorders>
            <w:shd w:val="clear" w:color="000000" w:fill="FFFFFF"/>
            <w:vAlign w:val="center"/>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 xml:space="preserve">I have acquaintance who is working in (Grounds this firm (personel referances) </w:t>
            </w:r>
          </w:p>
        </w:tc>
        <w:tc>
          <w:tcPr>
            <w:tcW w:w="2552" w:type="dxa"/>
            <w:tcBorders>
              <w:top w:val="nil"/>
              <w:left w:val="nil"/>
              <w:bottom w:val="single" w:sz="4" w:space="0" w:color="A6A6A6"/>
              <w:right w:val="single" w:sz="4" w:space="0" w:color="A6A6A6"/>
            </w:tcBorders>
            <w:shd w:val="clear" w:color="auto" w:fill="auto"/>
            <w:noWrap/>
            <w:vAlign w:val="bottom"/>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45</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noWrap/>
            <w:vAlign w:val="center"/>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News in press (newspaper)</w:t>
            </w:r>
          </w:p>
        </w:tc>
        <w:tc>
          <w:tcPr>
            <w:tcW w:w="2552" w:type="dxa"/>
            <w:tcBorders>
              <w:top w:val="nil"/>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43</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vAlign w:val="center"/>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 xml:space="preserve">Sector exposition –tradeshow </w:t>
            </w:r>
          </w:p>
        </w:tc>
        <w:tc>
          <w:tcPr>
            <w:tcW w:w="2552" w:type="dxa"/>
            <w:tcBorders>
              <w:top w:val="nil"/>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30</w:t>
            </w:r>
          </w:p>
        </w:tc>
      </w:tr>
      <w:tr w:rsidR="002919A5" w:rsidRPr="0021264F" w:rsidTr="00A47441">
        <w:trPr>
          <w:trHeight w:val="285"/>
        </w:trPr>
        <w:tc>
          <w:tcPr>
            <w:tcW w:w="5108" w:type="dxa"/>
            <w:tcBorders>
              <w:top w:val="nil"/>
              <w:left w:val="single" w:sz="4" w:space="0" w:color="A6A6A6"/>
              <w:bottom w:val="single" w:sz="4" w:space="0" w:color="A6A6A6"/>
              <w:right w:val="single" w:sz="4" w:space="0" w:color="A6A6A6"/>
            </w:tcBorders>
            <w:shd w:val="clear" w:color="000000" w:fill="FFFFFF"/>
            <w:vAlign w:val="center"/>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Other source</w:t>
            </w:r>
          </w:p>
        </w:tc>
        <w:tc>
          <w:tcPr>
            <w:tcW w:w="2552" w:type="dxa"/>
            <w:tcBorders>
              <w:top w:val="nil"/>
              <w:left w:val="nil"/>
              <w:bottom w:val="single" w:sz="4" w:space="0" w:color="A6A6A6"/>
              <w:right w:val="single" w:sz="4" w:space="0" w:color="A6A6A6"/>
            </w:tcBorders>
            <w:shd w:val="clear" w:color="auto" w:fill="auto"/>
            <w:noWrap/>
            <w:vAlign w:val="bottom"/>
            <w:hideMark/>
          </w:tcPr>
          <w:p w:rsidR="002919A5" w:rsidRPr="00A47441" w:rsidRDefault="002919A5" w:rsidP="0029263A">
            <w:pPr>
              <w:spacing w:after="0" w:line="240" w:lineRule="auto"/>
              <w:rPr>
                <w:rFonts w:ascii="Times New Roman" w:eastAsia="Times New Roman" w:hAnsi="Times New Roman" w:cs="Times New Roman"/>
                <w:sz w:val="18"/>
                <w:szCs w:val="24"/>
                <w:lang w:val="en-US"/>
              </w:rPr>
            </w:pPr>
            <w:r w:rsidRPr="00A47441">
              <w:rPr>
                <w:rFonts w:ascii="Times New Roman" w:eastAsia="Times New Roman" w:hAnsi="Times New Roman" w:cs="Times New Roman"/>
                <w:sz w:val="18"/>
                <w:szCs w:val="24"/>
                <w:lang w:val="en-US"/>
              </w:rPr>
              <w:t>20</w:t>
            </w:r>
          </w:p>
        </w:tc>
      </w:tr>
    </w:tbl>
    <w:p w:rsidR="000F3A6C" w:rsidRDefault="000F3A6C" w:rsidP="000B2E91">
      <w:pPr>
        <w:pStyle w:val="NormalWeb"/>
        <w:shd w:val="clear" w:color="auto" w:fill="FFFFFF"/>
        <w:spacing w:line="360" w:lineRule="auto"/>
        <w:ind w:right="43"/>
        <w:jc w:val="both"/>
        <w:rPr>
          <w:b/>
          <w:bCs/>
        </w:rPr>
      </w:pPr>
    </w:p>
    <w:p w:rsidR="00443E3A" w:rsidRPr="00A47441" w:rsidRDefault="00863EF5" w:rsidP="00A47441">
      <w:pPr>
        <w:pStyle w:val="NormalWeb"/>
        <w:shd w:val="clear" w:color="auto" w:fill="FFFFFF"/>
        <w:spacing w:before="240" w:beforeAutospacing="0" w:after="120" w:afterAutospacing="0" w:line="360" w:lineRule="auto"/>
        <w:ind w:right="43"/>
        <w:jc w:val="both"/>
        <w:rPr>
          <w:b/>
          <w:bCs/>
          <w:sz w:val="22"/>
          <w:szCs w:val="22"/>
        </w:rPr>
      </w:pPr>
      <w:r w:rsidRPr="00A47441">
        <w:rPr>
          <w:b/>
          <w:bCs/>
          <w:sz w:val="22"/>
          <w:szCs w:val="22"/>
        </w:rPr>
        <w:t xml:space="preserve">5. </w:t>
      </w:r>
      <w:r w:rsidR="00443E3A" w:rsidRPr="00A47441">
        <w:rPr>
          <w:b/>
          <w:bCs/>
          <w:sz w:val="22"/>
          <w:szCs w:val="22"/>
        </w:rPr>
        <w:t>DISCUSSION</w:t>
      </w:r>
    </w:p>
    <w:p w:rsidR="00FA437D" w:rsidRPr="00A47441" w:rsidRDefault="00443E3A" w:rsidP="00865B25">
      <w:pPr>
        <w:spacing w:before="240" w:after="120" w:line="360" w:lineRule="auto"/>
        <w:ind w:firstLine="720"/>
        <w:jc w:val="both"/>
        <w:rPr>
          <w:rFonts w:ascii="Times New Roman" w:hAnsi="Times New Roman" w:cs="Times New Roman"/>
        </w:rPr>
      </w:pPr>
      <w:r w:rsidRPr="00A47441">
        <w:rPr>
          <w:rFonts w:ascii="Times New Roman" w:hAnsi="Times New Roman" w:cs="Times New Roman"/>
        </w:rPr>
        <w:lastRenderedPageBreak/>
        <w:t xml:space="preserve">The goal of this study was to explore the expectations </w:t>
      </w:r>
      <w:r w:rsidR="000F3A6C" w:rsidRPr="00A47441">
        <w:rPr>
          <w:rFonts w:ascii="Times New Roman" w:hAnsi="Times New Roman" w:cs="Times New Roman"/>
        </w:rPr>
        <w:t xml:space="preserve">of Generation </w:t>
      </w:r>
      <w:proofErr w:type="gramStart"/>
      <w:r w:rsidR="000F3A6C" w:rsidRPr="00A47441">
        <w:rPr>
          <w:rFonts w:ascii="Times New Roman" w:hAnsi="Times New Roman" w:cs="Times New Roman"/>
        </w:rPr>
        <w:t>Y  of</w:t>
      </w:r>
      <w:proofErr w:type="gramEnd"/>
      <w:r w:rsidRPr="00A47441">
        <w:rPr>
          <w:rFonts w:ascii="Times New Roman" w:hAnsi="Times New Roman" w:cs="Times New Roman"/>
        </w:rPr>
        <w:t xml:space="preserve"> their ideal employer and </w:t>
      </w:r>
      <w:r w:rsidR="00006F4A" w:rsidRPr="00A47441">
        <w:rPr>
          <w:rFonts w:ascii="Times New Roman" w:hAnsi="Times New Roman" w:cs="Times New Roman"/>
        </w:rPr>
        <w:t xml:space="preserve">to </w:t>
      </w:r>
      <w:r w:rsidRPr="00A47441">
        <w:rPr>
          <w:rFonts w:ascii="Times New Roman" w:hAnsi="Times New Roman" w:cs="Times New Roman"/>
        </w:rPr>
        <w:t xml:space="preserve">identfy their source of information about their potential employer.  The results of the study showed that </w:t>
      </w:r>
      <w:r w:rsidR="00253A72" w:rsidRPr="00A47441">
        <w:rPr>
          <w:rFonts w:ascii="Times New Roman" w:hAnsi="Times New Roman" w:cs="Times New Roman"/>
        </w:rPr>
        <w:t xml:space="preserve">543 </w:t>
      </w:r>
      <w:r w:rsidRPr="00A47441">
        <w:rPr>
          <w:rFonts w:ascii="Times New Roman" w:hAnsi="Times New Roman" w:cs="Times New Roman"/>
        </w:rPr>
        <w:t xml:space="preserve">Turkish agriculture students </w:t>
      </w:r>
      <w:r w:rsidR="00006F4A" w:rsidRPr="00A47441">
        <w:rPr>
          <w:rFonts w:ascii="Times New Roman" w:hAnsi="Times New Roman" w:cs="Times New Roman"/>
        </w:rPr>
        <w:t xml:space="preserve">identified their </w:t>
      </w:r>
      <w:r w:rsidRPr="00A47441">
        <w:rPr>
          <w:rFonts w:ascii="Times New Roman" w:hAnsi="Times New Roman" w:cs="Times New Roman"/>
        </w:rPr>
        <w:t>ideal employer</w:t>
      </w:r>
      <w:r w:rsidR="00253A72" w:rsidRPr="00A47441">
        <w:rPr>
          <w:rFonts w:ascii="Times New Roman" w:hAnsi="Times New Roman" w:cs="Times New Roman"/>
        </w:rPr>
        <w:t xml:space="preserve"> as human oriented</w:t>
      </w:r>
      <w:r w:rsidR="00B736BE" w:rsidRPr="00A47441">
        <w:rPr>
          <w:rFonts w:ascii="Times New Roman" w:hAnsi="Times New Roman" w:cs="Times New Roman"/>
        </w:rPr>
        <w:t xml:space="preserve"> (14</w:t>
      </w:r>
      <w:r w:rsidR="00006F4A" w:rsidRPr="00A47441">
        <w:rPr>
          <w:rFonts w:ascii="Times New Roman" w:hAnsi="Times New Roman" w:cs="Times New Roman"/>
        </w:rPr>
        <w:t>%</w:t>
      </w:r>
      <w:r w:rsidR="00B736BE" w:rsidRPr="00A47441">
        <w:rPr>
          <w:rFonts w:ascii="Times New Roman" w:hAnsi="Times New Roman" w:cs="Times New Roman"/>
        </w:rPr>
        <w:t>)</w:t>
      </w:r>
      <w:r w:rsidR="00253A72" w:rsidRPr="00A47441">
        <w:rPr>
          <w:rFonts w:ascii="Times New Roman" w:hAnsi="Times New Roman" w:cs="Times New Roman"/>
        </w:rPr>
        <w:t xml:space="preserve"> , consider</w:t>
      </w:r>
      <w:r w:rsidR="00006F4A" w:rsidRPr="00A47441">
        <w:rPr>
          <w:rFonts w:ascii="Times New Roman" w:hAnsi="Times New Roman" w:cs="Times New Roman"/>
        </w:rPr>
        <w:t>ate</w:t>
      </w:r>
      <w:r w:rsidR="00253A72" w:rsidRPr="00A47441">
        <w:rPr>
          <w:rFonts w:ascii="Times New Roman" w:hAnsi="Times New Roman" w:cs="Times New Roman"/>
        </w:rPr>
        <w:t xml:space="preserve"> </w:t>
      </w:r>
      <w:r w:rsidR="00006F4A" w:rsidRPr="00A47441">
        <w:rPr>
          <w:rFonts w:ascii="Times New Roman" w:hAnsi="Times New Roman" w:cs="Times New Roman"/>
        </w:rPr>
        <w:t>of staff</w:t>
      </w:r>
      <w:r w:rsidR="00253A72" w:rsidRPr="00A47441">
        <w:rPr>
          <w:rFonts w:ascii="Times New Roman" w:hAnsi="Times New Roman" w:cs="Times New Roman"/>
        </w:rPr>
        <w:t xml:space="preserve"> traning and education</w:t>
      </w:r>
      <w:r w:rsidR="00006F4A" w:rsidRPr="00A47441">
        <w:rPr>
          <w:rFonts w:ascii="Times New Roman" w:hAnsi="Times New Roman" w:cs="Times New Roman"/>
        </w:rPr>
        <w:t xml:space="preserve"> </w:t>
      </w:r>
      <w:r w:rsidR="00B736BE" w:rsidRPr="00A47441">
        <w:rPr>
          <w:rFonts w:ascii="Times New Roman" w:hAnsi="Times New Roman" w:cs="Times New Roman"/>
        </w:rPr>
        <w:t>(12</w:t>
      </w:r>
      <w:r w:rsidR="00006F4A" w:rsidRPr="00A47441">
        <w:rPr>
          <w:rFonts w:ascii="Times New Roman" w:hAnsi="Times New Roman" w:cs="Times New Roman"/>
        </w:rPr>
        <w:t>.</w:t>
      </w:r>
      <w:r w:rsidR="00B736BE" w:rsidRPr="00A47441">
        <w:rPr>
          <w:rFonts w:ascii="Times New Roman" w:hAnsi="Times New Roman" w:cs="Times New Roman"/>
        </w:rPr>
        <w:t>53</w:t>
      </w:r>
      <w:r w:rsidR="00006F4A" w:rsidRPr="00A47441">
        <w:rPr>
          <w:rFonts w:ascii="Times New Roman" w:hAnsi="Times New Roman" w:cs="Times New Roman"/>
        </w:rPr>
        <w:t>%</w:t>
      </w:r>
      <w:r w:rsidR="00B736BE" w:rsidRPr="00A47441">
        <w:rPr>
          <w:rFonts w:ascii="Times New Roman" w:hAnsi="Times New Roman" w:cs="Times New Roman"/>
        </w:rPr>
        <w:t>)</w:t>
      </w:r>
      <w:r w:rsidR="00006F4A" w:rsidRPr="00A47441">
        <w:rPr>
          <w:rFonts w:ascii="Times New Roman" w:hAnsi="Times New Roman" w:cs="Times New Roman"/>
        </w:rPr>
        <w:t xml:space="preserve"> and </w:t>
      </w:r>
      <w:r w:rsidR="00253A72" w:rsidRPr="00A47441">
        <w:rPr>
          <w:rFonts w:ascii="Times New Roman" w:hAnsi="Times New Roman" w:cs="Times New Roman"/>
        </w:rPr>
        <w:t>career devel</w:t>
      </w:r>
      <w:r w:rsidR="00006F4A" w:rsidRPr="00A47441">
        <w:rPr>
          <w:rFonts w:ascii="Times New Roman" w:hAnsi="Times New Roman" w:cs="Times New Roman"/>
        </w:rPr>
        <w:t>o</w:t>
      </w:r>
      <w:r w:rsidR="00253A72" w:rsidRPr="00A47441">
        <w:rPr>
          <w:rFonts w:ascii="Times New Roman" w:hAnsi="Times New Roman" w:cs="Times New Roman"/>
        </w:rPr>
        <w:t xml:space="preserve">pment </w:t>
      </w:r>
      <w:r w:rsidR="00B736BE" w:rsidRPr="00A47441">
        <w:rPr>
          <w:rFonts w:ascii="Times New Roman" w:hAnsi="Times New Roman" w:cs="Times New Roman"/>
        </w:rPr>
        <w:t>(12</w:t>
      </w:r>
      <w:r w:rsidR="00006F4A" w:rsidRPr="00A47441">
        <w:rPr>
          <w:rFonts w:ascii="Times New Roman" w:hAnsi="Times New Roman" w:cs="Times New Roman"/>
        </w:rPr>
        <w:t>.</w:t>
      </w:r>
      <w:r w:rsidR="00B736BE" w:rsidRPr="00A47441">
        <w:rPr>
          <w:rFonts w:ascii="Times New Roman" w:hAnsi="Times New Roman" w:cs="Times New Roman"/>
        </w:rPr>
        <w:t>17</w:t>
      </w:r>
      <w:r w:rsidR="00006F4A" w:rsidRPr="00A47441">
        <w:rPr>
          <w:rFonts w:ascii="Times New Roman" w:hAnsi="Times New Roman" w:cs="Times New Roman"/>
        </w:rPr>
        <w:t>%</w:t>
      </w:r>
      <w:r w:rsidR="00B736BE" w:rsidRPr="00A47441">
        <w:rPr>
          <w:rFonts w:ascii="Times New Roman" w:hAnsi="Times New Roman" w:cs="Times New Roman"/>
        </w:rPr>
        <w:t>)</w:t>
      </w:r>
      <w:r w:rsidR="00253A72" w:rsidRPr="00A47441">
        <w:rPr>
          <w:rFonts w:ascii="Times New Roman" w:hAnsi="Times New Roman" w:cs="Times New Roman"/>
        </w:rPr>
        <w:t xml:space="preserve">, </w:t>
      </w:r>
      <w:r w:rsidR="00006F4A" w:rsidRPr="00A47441">
        <w:rPr>
          <w:rFonts w:ascii="Times New Roman" w:hAnsi="Times New Roman" w:cs="Times New Roman"/>
        </w:rPr>
        <w:t xml:space="preserve">and </w:t>
      </w:r>
      <w:r w:rsidR="00253A72" w:rsidRPr="00A47441">
        <w:rPr>
          <w:rFonts w:ascii="Times New Roman" w:hAnsi="Times New Roman" w:cs="Times New Roman"/>
        </w:rPr>
        <w:t xml:space="preserve">provide them </w:t>
      </w:r>
      <w:r w:rsidR="00006F4A" w:rsidRPr="00A47441">
        <w:rPr>
          <w:rFonts w:ascii="Times New Roman" w:hAnsi="Times New Roman" w:cs="Times New Roman"/>
        </w:rPr>
        <w:t xml:space="preserve">with </w:t>
      </w:r>
      <w:r w:rsidR="00253A72" w:rsidRPr="00A47441">
        <w:rPr>
          <w:rFonts w:ascii="Times New Roman" w:hAnsi="Times New Roman" w:cs="Times New Roman"/>
        </w:rPr>
        <w:t>well</w:t>
      </w:r>
      <w:r w:rsidR="00006F4A" w:rsidRPr="00A47441">
        <w:rPr>
          <w:rFonts w:ascii="Times New Roman" w:hAnsi="Times New Roman" w:cs="Times New Roman"/>
        </w:rPr>
        <w:t>-</w:t>
      </w:r>
      <w:r w:rsidR="00253A72" w:rsidRPr="00A47441">
        <w:rPr>
          <w:rFonts w:ascii="Times New Roman" w:hAnsi="Times New Roman" w:cs="Times New Roman"/>
        </w:rPr>
        <w:t>developed working conditions</w:t>
      </w:r>
      <w:r w:rsidR="00B736BE" w:rsidRPr="00A47441">
        <w:rPr>
          <w:rFonts w:ascii="Times New Roman" w:hAnsi="Times New Roman" w:cs="Times New Roman"/>
        </w:rPr>
        <w:t>(9</w:t>
      </w:r>
      <w:r w:rsidR="00006F4A" w:rsidRPr="00A47441">
        <w:rPr>
          <w:rFonts w:ascii="Times New Roman" w:hAnsi="Times New Roman" w:cs="Times New Roman"/>
        </w:rPr>
        <w:t>.</w:t>
      </w:r>
      <w:r w:rsidR="00B736BE" w:rsidRPr="00A47441">
        <w:rPr>
          <w:rFonts w:ascii="Times New Roman" w:hAnsi="Times New Roman" w:cs="Times New Roman"/>
        </w:rPr>
        <w:t>99</w:t>
      </w:r>
      <w:r w:rsidR="00006F4A" w:rsidRPr="00A47441">
        <w:rPr>
          <w:rFonts w:ascii="Times New Roman" w:hAnsi="Times New Roman" w:cs="Times New Roman"/>
        </w:rPr>
        <w:t>%</w:t>
      </w:r>
      <w:r w:rsidR="00547CC4" w:rsidRPr="00A47441">
        <w:rPr>
          <w:rFonts w:ascii="Times New Roman" w:hAnsi="Times New Roman" w:cs="Times New Roman"/>
        </w:rPr>
        <w:t xml:space="preserve">). </w:t>
      </w:r>
      <w:r w:rsidR="00B736BE" w:rsidRPr="00A47441">
        <w:rPr>
          <w:rFonts w:ascii="Times New Roman" w:hAnsi="Times New Roman" w:cs="Times New Roman"/>
          <w:lang w:val="en-GB"/>
        </w:rPr>
        <w:t xml:space="preserve">Amber and Barrow </w:t>
      </w:r>
      <w:r w:rsidR="00547CC4" w:rsidRPr="00A47441">
        <w:rPr>
          <w:rFonts w:ascii="Times New Roman" w:hAnsi="Times New Roman" w:cs="Times New Roman"/>
          <w:lang w:val="en-GB"/>
        </w:rPr>
        <w:t>defined employer</w:t>
      </w:r>
      <w:r w:rsidR="00B736BE" w:rsidRPr="00A47441">
        <w:rPr>
          <w:rFonts w:ascii="Times New Roman" w:hAnsi="Times New Roman" w:cs="Times New Roman"/>
          <w:lang w:val="en-GB"/>
        </w:rPr>
        <w:t xml:space="preserve"> branding </w:t>
      </w:r>
      <w:r w:rsidR="00547CC4" w:rsidRPr="00A47441">
        <w:rPr>
          <w:rFonts w:ascii="Times New Roman" w:hAnsi="Times New Roman" w:cs="Times New Roman"/>
          <w:lang w:val="en-GB"/>
        </w:rPr>
        <w:t xml:space="preserve">as  </w:t>
      </w:r>
      <w:r w:rsidR="00B736BE" w:rsidRPr="00A47441">
        <w:rPr>
          <w:rFonts w:ascii="Times New Roman" w:hAnsi="Times New Roman" w:cs="Times New Roman"/>
          <w:lang w:val="en-GB"/>
        </w:rPr>
        <w:t xml:space="preserve"> information that</w:t>
      </w:r>
      <w:r w:rsidR="00006F4A" w:rsidRPr="00A47441">
        <w:rPr>
          <w:rFonts w:ascii="Times New Roman" w:hAnsi="Times New Roman" w:cs="Times New Roman"/>
          <w:lang w:val="en-GB"/>
        </w:rPr>
        <w:t xml:space="preserve"> is</w:t>
      </w:r>
      <w:r w:rsidR="00B736BE" w:rsidRPr="00A47441">
        <w:rPr>
          <w:rFonts w:ascii="Times New Roman" w:hAnsi="Times New Roman" w:cs="Times New Roman"/>
          <w:lang w:val="en-GB"/>
        </w:rPr>
        <w:t xml:space="preserve"> “provid</w:t>
      </w:r>
      <w:r w:rsidR="00006F4A" w:rsidRPr="00A47441">
        <w:rPr>
          <w:rFonts w:ascii="Times New Roman" w:hAnsi="Times New Roman" w:cs="Times New Roman"/>
          <w:lang w:val="en-GB"/>
        </w:rPr>
        <w:t>ed</w:t>
      </w:r>
      <w:r w:rsidR="00B736BE" w:rsidRPr="00A47441">
        <w:rPr>
          <w:rFonts w:ascii="Times New Roman" w:hAnsi="Times New Roman" w:cs="Times New Roman"/>
          <w:lang w:val="en-GB"/>
        </w:rPr>
        <w:t xml:space="preserve"> by the employ</w:t>
      </w:r>
      <w:r w:rsidR="00006F4A" w:rsidRPr="00A47441">
        <w:rPr>
          <w:rFonts w:ascii="Times New Roman" w:hAnsi="Times New Roman" w:cs="Times New Roman"/>
          <w:lang w:val="en-GB"/>
        </w:rPr>
        <w:t>er</w:t>
      </w:r>
      <w:r w:rsidR="00B736BE" w:rsidRPr="00A47441">
        <w:rPr>
          <w:rFonts w:ascii="Times New Roman" w:hAnsi="Times New Roman" w:cs="Times New Roman"/>
          <w:lang w:val="en-GB"/>
        </w:rPr>
        <w:t xml:space="preserve"> and explained </w:t>
      </w:r>
      <w:r w:rsidR="00006F4A" w:rsidRPr="00A47441">
        <w:rPr>
          <w:rFonts w:ascii="Times New Roman" w:hAnsi="Times New Roman" w:cs="Times New Roman"/>
          <w:lang w:val="en-GB"/>
        </w:rPr>
        <w:t>by</w:t>
      </w:r>
      <w:r w:rsidR="00B736BE" w:rsidRPr="00A47441">
        <w:rPr>
          <w:rFonts w:ascii="Times New Roman" w:hAnsi="Times New Roman" w:cs="Times New Roman"/>
          <w:lang w:val="en-GB"/>
        </w:rPr>
        <w:t xml:space="preserve"> the employer firm</w:t>
      </w:r>
      <w:r w:rsidR="00006F4A" w:rsidRPr="00A47441">
        <w:rPr>
          <w:rFonts w:ascii="Times New Roman" w:hAnsi="Times New Roman" w:cs="Times New Roman"/>
          <w:lang w:val="en-GB"/>
        </w:rPr>
        <w:t xml:space="preserve"> as a </w:t>
      </w:r>
      <w:r w:rsidR="00B736BE" w:rsidRPr="00A47441">
        <w:rPr>
          <w:rFonts w:ascii="Times New Roman" w:hAnsi="Times New Roman" w:cs="Times New Roman"/>
          <w:lang w:val="en-GB"/>
        </w:rPr>
        <w:t>functional, economic</w:t>
      </w:r>
      <w:r w:rsidR="00006F4A" w:rsidRPr="00A47441">
        <w:rPr>
          <w:rFonts w:ascii="Times New Roman" w:hAnsi="Times New Roman" w:cs="Times New Roman"/>
          <w:lang w:val="en-GB"/>
        </w:rPr>
        <w:t xml:space="preserve"> and </w:t>
      </w:r>
      <w:r w:rsidR="00B736BE" w:rsidRPr="00A47441">
        <w:rPr>
          <w:rFonts w:ascii="Times New Roman" w:hAnsi="Times New Roman" w:cs="Times New Roman"/>
          <w:lang w:val="en-GB"/>
        </w:rPr>
        <w:t>physiologic</w:t>
      </w:r>
      <w:r w:rsidR="00006F4A" w:rsidRPr="00A47441">
        <w:rPr>
          <w:rFonts w:ascii="Times New Roman" w:hAnsi="Times New Roman" w:cs="Times New Roman"/>
          <w:lang w:val="en-GB"/>
        </w:rPr>
        <w:t>al</w:t>
      </w:r>
      <w:r w:rsidR="00B736BE" w:rsidRPr="00A47441">
        <w:rPr>
          <w:rFonts w:ascii="Times New Roman" w:hAnsi="Times New Roman" w:cs="Times New Roman"/>
          <w:lang w:val="en-GB"/>
        </w:rPr>
        <w:t xml:space="preserve"> benefits </w:t>
      </w:r>
      <w:r w:rsidR="00006F4A" w:rsidRPr="00A47441">
        <w:rPr>
          <w:rFonts w:ascii="Times New Roman" w:hAnsi="Times New Roman" w:cs="Times New Roman"/>
          <w:lang w:val="en-GB"/>
        </w:rPr>
        <w:t>package</w:t>
      </w:r>
      <w:r w:rsidR="00B736BE" w:rsidRPr="00A47441">
        <w:rPr>
          <w:rFonts w:ascii="Times New Roman" w:hAnsi="Times New Roman" w:cs="Times New Roman"/>
          <w:lang w:val="en-GB"/>
        </w:rPr>
        <w:t>”</w:t>
      </w:r>
      <w:r w:rsidR="00B736BE" w:rsidRPr="00A47441">
        <w:rPr>
          <w:rFonts w:ascii="Times New Roman" w:hAnsi="Times New Roman" w:cs="Times New Roman"/>
          <w:color w:val="FF0000"/>
          <w:lang w:val="en-GB"/>
        </w:rPr>
        <w:t xml:space="preserve"> </w:t>
      </w:r>
      <w:r w:rsidR="00B736BE" w:rsidRPr="00A47441">
        <w:rPr>
          <w:rFonts w:ascii="Times New Roman" w:hAnsi="Times New Roman" w:cs="Times New Roman"/>
          <w:color w:val="000000" w:themeColor="text1"/>
          <w:lang w:val="en-GB"/>
        </w:rPr>
        <w:t>(Ambler</w:t>
      </w:r>
      <w:r w:rsidR="00EB3265" w:rsidRPr="00A47441">
        <w:rPr>
          <w:rFonts w:ascii="Times New Roman" w:hAnsi="Times New Roman" w:cs="Times New Roman"/>
          <w:color w:val="000000" w:themeColor="text1"/>
          <w:lang w:val="en-GB"/>
        </w:rPr>
        <w:t xml:space="preserve"> and</w:t>
      </w:r>
      <w:r w:rsidR="00B736BE" w:rsidRPr="00A47441">
        <w:rPr>
          <w:rFonts w:ascii="Times New Roman" w:hAnsi="Times New Roman" w:cs="Times New Roman"/>
          <w:color w:val="000000" w:themeColor="text1"/>
          <w:lang w:val="en-GB"/>
        </w:rPr>
        <w:t xml:space="preserve"> Barrow, 1996: 187).</w:t>
      </w:r>
      <w:r w:rsidR="00547CC4" w:rsidRPr="00A47441">
        <w:rPr>
          <w:rFonts w:ascii="Times New Roman" w:hAnsi="Times New Roman" w:cs="Times New Roman"/>
          <w:color w:val="000000" w:themeColor="text1"/>
          <w:lang w:val="en-GB"/>
        </w:rPr>
        <w:t xml:space="preserve"> Based on this definition</w:t>
      </w:r>
      <w:r w:rsidR="00006F4A" w:rsidRPr="00A47441">
        <w:rPr>
          <w:rFonts w:ascii="Times New Roman" w:hAnsi="Times New Roman" w:cs="Times New Roman"/>
          <w:color w:val="000000" w:themeColor="text1"/>
          <w:lang w:val="en-GB"/>
        </w:rPr>
        <w:t>, it can be said</w:t>
      </w:r>
      <w:r w:rsidR="00547CC4" w:rsidRPr="00A47441">
        <w:rPr>
          <w:rFonts w:ascii="Times New Roman" w:hAnsi="Times New Roman" w:cs="Times New Roman"/>
          <w:color w:val="000000" w:themeColor="text1"/>
          <w:lang w:val="en-GB"/>
        </w:rPr>
        <w:t xml:space="preserve"> that Turkish students care</w:t>
      </w:r>
      <w:r w:rsidR="00006F4A" w:rsidRPr="00A47441">
        <w:rPr>
          <w:rFonts w:ascii="Times New Roman" w:hAnsi="Times New Roman" w:cs="Times New Roman"/>
          <w:color w:val="000000" w:themeColor="text1"/>
          <w:lang w:val="en-GB"/>
        </w:rPr>
        <w:t xml:space="preserve"> more</w:t>
      </w:r>
      <w:r w:rsidR="00547CC4" w:rsidRPr="00A47441">
        <w:rPr>
          <w:rFonts w:ascii="Times New Roman" w:hAnsi="Times New Roman" w:cs="Times New Roman"/>
          <w:color w:val="000000" w:themeColor="text1"/>
          <w:lang w:val="en-GB"/>
        </w:rPr>
        <w:t xml:space="preserve"> about </w:t>
      </w:r>
      <w:r w:rsidR="00006F4A" w:rsidRPr="00A47441">
        <w:rPr>
          <w:rFonts w:ascii="Times New Roman" w:hAnsi="Times New Roman" w:cs="Times New Roman"/>
          <w:color w:val="000000" w:themeColor="text1"/>
          <w:lang w:val="en-GB"/>
        </w:rPr>
        <w:t xml:space="preserve">the </w:t>
      </w:r>
      <w:r w:rsidR="00547CC4" w:rsidRPr="00A47441">
        <w:rPr>
          <w:rFonts w:ascii="Times New Roman" w:hAnsi="Times New Roman" w:cs="Times New Roman"/>
          <w:color w:val="000000" w:themeColor="text1"/>
          <w:lang w:val="en-GB"/>
        </w:rPr>
        <w:t>functional features of the employer than</w:t>
      </w:r>
      <w:r w:rsidR="00006F4A" w:rsidRPr="00A47441">
        <w:rPr>
          <w:rFonts w:ascii="Times New Roman" w:hAnsi="Times New Roman" w:cs="Times New Roman"/>
          <w:color w:val="000000" w:themeColor="text1"/>
          <w:lang w:val="en-GB"/>
        </w:rPr>
        <w:t xml:space="preserve"> the</w:t>
      </w:r>
      <w:r w:rsidR="00547CC4" w:rsidRPr="00A47441">
        <w:rPr>
          <w:rFonts w:ascii="Times New Roman" w:hAnsi="Times New Roman" w:cs="Times New Roman"/>
          <w:color w:val="000000" w:themeColor="text1"/>
          <w:lang w:val="en-GB"/>
        </w:rPr>
        <w:t xml:space="preserve"> economic benefits.</w:t>
      </w:r>
      <w:r w:rsidR="00547CC4" w:rsidRPr="00A47441">
        <w:rPr>
          <w:rFonts w:ascii="Times New Roman" w:hAnsi="Times New Roman" w:cs="Times New Roman"/>
        </w:rPr>
        <w:t xml:space="preserve"> Only 7.35</w:t>
      </w:r>
      <w:r w:rsidR="00006F4A" w:rsidRPr="00A47441">
        <w:rPr>
          <w:rFonts w:ascii="Times New Roman" w:hAnsi="Times New Roman" w:cs="Times New Roman"/>
        </w:rPr>
        <w:t>%</w:t>
      </w:r>
      <w:r w:rsidR="00547CC4" w:rsidRPr="00A47441">
        <w:rPr>
          <w:rFonts w:ascii="Times New Roman" w:hAnsi="Times New Roman" w:cs="Times New Roman"/>
        </w:rPr>
        <w:t xml:space="preserve"> of the students mentioned about high compensation and very few (3</w:t>
      </w:r>
      <w:r w:rsidR="00006F4A" w:rsidRPr="00A47441">
        <w:rPr>
          <w:rFonts w:ascii="Times New Roman" w:hAnsi="Times New Roman" w:cs="Times New Roman"/>
        </w:rPr>
        <w:t>.</w:t>
      </w:r>
      <w:r w:rsidR="00547CC4" w:rsidRPr="00A47441">
        <w:rPr>
          <w:rFonts w:ascii="Times New Roman" w:hAnsi="Times New Roman" w:cs="Times New Roman"/>
        </w:rPr>
        <w:t>33%) consider</w:t>
      </w:r>
      <w:r w:rsidR="00006F4A" w:rsidRPr="00A47441">
        <w:rPr>
          <w:rFonts w:ascii="Times New Roman" w:hAnsi="Times New Roman" w:cs="Times New Roman"/>
        </w:rPr>
        <w:t>ed</w:t>
      </w:r>
      <w:r w:rsidR="00547CC4" w:rsidRPr="00A47441">
        <w:rPr>
          <w:rFonts w:ascii="Times New Roman" w:hAnsi="Times New Roman" w:cs="Times New Roman"/>
        </w:rPr>
        <w:t xml:space="preserve"> employee benefits (car, healt</w:t>
      </w:r>
      <w:r w:rsidR="00006F4A" w:rsidRPr="00A47441">
        <w:rPr>
          <w:rFonts w:ascii="Times New Roman" w:hAnsi="Times New Roman" w:cs="Times New Roman"/>
        </w:rPr>
        <w:t>h</w:t>
      </w:r>
      <w:r w:rsidR="00547CC4" w:rsidRPr="00A47441">
        <w:rPr>
          <w:rFonts w:ascii="Times New Roman" w:hAnsi="Times New Roman" w:cs="Times New Roman"/>
        </w:rPr>
        <w:t xml:space="preserve"> insur</w:t>
      </w:r>
      <w:r w:rsidR="00006F4A" w:rsidRPr="00A47441">
        <w:rPr>
          <w:rFonts w:ascii="Times New Roman" w:hAnsi="Times New Roman" w:cs="Times New Roman"/>
        </w:rPr>
        <w:t>a</w:t>
      </w:r>
      <w:r w:rsidR="00547CC4" w:rsidRPr="00A47441">
        <w:rPr>
          <w:rFonts w:ascii="Times New Roman" w:hAnsi="Times New Roman" w:cs="Times New Roman"/>
        </w:rPr>
        <w:t>nce)</w:t>
      </w:r>
      <w:r w:rsidR="00006F4A" w:rsidRPr="00A47441">
        <w:rPr>
          <w:rFonts w:ascii="Times New Roman" w:hAnsi="Times New Roman" w:cs="Times New Roman"/>
        </w:rPr>
        <w:t xml:space="preserve"> </w:t>
      </w:r>
      <w:r w:rsidR="00547CC4" w:rsidRPr="00A47441">
        <w:rPr>
          <w:rFonts w:ascii="Times New Roman" w:hAnsi="Times New Roman" w:cs="Times New Roman"/>
        </w:rPr>
        <w:t>while identf</w:t>
      </w:r>
      <w:r w:rsidR="00006F4A" w:rsidRPr="00A47441">
        <w:rPr>
          <w:rFonts w:ascii="Times New Roman" w:hAnsi="Times New Roman" w:cs="Times New Roman"/>
        </w:rPr>
        <w:t>yi</w:t>
      </w:r>
      <w:r w:rsidR="00547CC4" w:rsidRPr="00A47441">
        <w:rPr>
          <w:rFonts w:ascii="Times New Roman" w:hAnsi="Times New Roman" w:cs="Times New Roman"/>
        </w:rPr>
        <w:t xml:space="preserve">ng their ideal employer. </w:t>
      </w:r>
      <w:r w:rsidR="00006F4A" w:rsidRPr="00A47441">
        <w:rPr>
          <w:rFonts w:ascii="Times New Roman" w:hAnsi="Times New Roman" w:cs="Times New Roman"/>
        </w:rPr>
        <w:t>The respondents</w:t>
      </w:r>
      <w:r w:rsidR="00DF1C1F" w:rsidRPr="00A47441">
        <w:rPr>
          <w:rFonts w:ascii="Times New Roman" w:hAnsi="Times New Roman" w:cs="Times New Roman"/>
          <w:lang w:val="en-GB"/>
        </w:rPr>
        <w:t xml:space="preserve"> mostly focus</w:t>
      </w:r>
      <w:r w:rsidR="00006F4A" w:rsidRPr="00A47441">
        <w:rPr>
          <w:rFonts w:ascii="Times New Roman" w:hAnsi="Times New Roman" w:cs="Times New Roman"/>
          <w:lang w:val="en-GB"/>
        </w:rPr>
        <w:t>sed</w:t>
      </w:r>
      <w:r w:rsidR="00DF1C1F" w:rsidRPr="00A47441">
        <w:rPr>
          <w:rFonts w:ascii="Times New Roman" w:hAnsi="Times New Roman" w:cs="Times New Roman"/>
          <w:lang w:val="en-GB"/>
        </w:rPr>
        <w:t xml:space="preserve"> on psychological or symbolic factors while examin</w:t>
      </w:r>
      <w:r w:rsidR="00006F4A" w:rsidRPr="00A47441">
        <w:rPr>
          <w:rFonts w:ascii="Times New Roman" w:hAnsi="Times New Roman" w:cs="Times New Roman"/>
          <w:lang w:val="en-GB"/>
        </w:rPr>
        <w:t>ing</w:t>
      </w:r>
      <w:r w:rsidR="00DF1C1F" w:rsidRPr="00A47441">
        <w:rPr>
          <w:rFonts w:ascii="Times New Roman" w:hAnsi="Times New Roman" w:cs="Times New Roman"/>
          <w:lang w:val="en-GB"/>
        </w:rPr>
        <w:t xml:space="preserve"> their potential employer. This result is similar </w:t>
      </w:r>
      <w:r w:rsidR="00006F4A" w:rsidRPr="00A47441">
        <w:rPr>
          <w:rFonts w:ascii="Times New Roman" w:hAnsi="Times New Roman" w:cs="Times New Roman"/>
          <w:lang w:val="en-GB"/>
        </w:rPr>
        <w:t xml:space="preserve">to </w:t>
      </w:r>
      <w:r w:rsidR="00DF1C1F" w:rsidRPr="00A47441">
        <w:rPr>
          <w:rFonts w:ascii="Times New Roman" w:hAnsi="Times New Roman" w:cs="Times New Roman"/>
          <w:lang w:val="en-GB"/>
        </w:rPr>
        <w:t>foreign examples</w:t>
      </w:r>
      <w:r w:rsidR="00006F4A" w:rsidRPr="00A47441">
        <w:rPr>
          <w:rFonts w:ascii="Times New Roman" w:hAnsi="Times New Roman" w:cs="Times New Roman"/>
          <w:lang w:val="en-GB"/>
        </w:rPr>
        <w:t>,</w:t>
      </w:r>
      <w:r w:rsidR="00DF1C1F" w:rsidRPr="00A47441">
        <w:rPr>
          <w:rFonts w:ascii="Times New Roman" w:hAnsi="Times New Roman" w:cs="Times New Roman"/>
          <w:lang w:val="en-GB"/>
        </w:rPr>
        <w:t xml:space="preserve"> </w:t>
      </w:r>
      <w:r w:rsidR="00006F4A" w:rsidRPr="00A47441">
        <w:rPr>
          <w:rFonts w:ascii="Times New Roman" w:hAnsi="Times New Roman" w:cs="Times New Roman"/>
          <w:lang w:val="en-GB"/>
        </w:rPr>
        <w:t>which</w:t>
      </w:r>
      <w:r w:rsidR="00265AC3" w:rsidRPr="00A47441">
        <w:rPr>
          <w:rFonts w:ascii="Times New Roman" w:hAnsi="Times New Roman" w:cs="Times New Roman"/>
          <w:lang w:val="en-GB"/>
        </w:rPr>
        <w:t xml:space="preserve"> is</w:t>
      </w:r>
      <w:r w:rsidR="00006F4A" w:rsidRPr="00A47441">
        <w:rPr>
          <w:rFonts w:ascii="Times New Roman" w:hAnsi="Times New Roman" w:cs="Times New Roman"/>
          <w:lang w:val="en-GB"/>
        </w:rPr>
        <w:t xml:space="preserve"> an</w:t>
      </w:r>
      <w:r w:rsidR="00265AC3" w:rsidRPr="00A47441">
        <w:rPr>
          <w:rFonts w:ascii="Times New Roman" w:hAnsi="Times New Roman" w:cs="Times New Roman"/>
          <w:lang w:val="en-GB"/>
        </w:rPr>
        <w:t xml:space="preserve"> interesting</w:t>
      </w:r>
      <w:r w:rsidR="00DF1C1F" w:rsidRPr="00A47441">
        <w:rPr>
          <w:rFonts w:ascii="Times New Roman" w:hAnsi="Times New Roman" w:cs="Times New Roman"/>
          <w:lang w:val="en-GB"/>
        </w:rPr>
        <w:t xml:space="preserve"> finding for Turkey.  </w:t>
      </w:r>
      <w:r w:rsidR="00FA437D" w:rsidRPr="00A47441">
        <w:rPr>
          <w:rFonts w:ascii="Times New Roman" w:hAnsi="Times New Roman" w:cs="Times New Roman"/>
          <w:lang w:val="en-GB"/>
        </w:rPr>
        <w:t>I</w:t>
      </w:r>
      <w:r w:rsidR="007D15F0" w:rsidRPr="00A47441">
        <w:rPr>
          <w:rFonts w:ascii="Times New Roman" w:hAnsi="Times New Roman" w:cs="Times New Roman"/>
        </w:rPr>
        <w:t>n Turkey</w:t>
      </w:r>
      <w:r w:rsidR="00006F4A" w:rsidRPr="00A47441">
        <w:rPr>
          <w:rFonts w:ascii="Times New Roman" w:hAnsi="Times New Roman" w:cs="Times New Roman"/>
        </w:rPr>
        <w:t>, the</w:t>
      </w:r>
      <w:r w:rsidR="007D15F0" w:rsidRPr="00A47441">
        <w:rPr>
          <w:rFonts w:ascii="Times New Roman" w:hAnsi="Times New Roman" w:cs="Times New Roman"/>
        </w:rPr>
        <w:t xml:space="preserve"> unemployment rate is very high </w:t>
      </w:r>
      <w:r w:rsidR="00006F4A" w:rsidRPr="00A47441">
        <w:rPr>
          <w:rFonts w:ascii="Times New Roman" w:hAnsi="Times New Roman" w:cs="Times New Roman"/>
        </w:rPr>
        <w:t xml:space="preserve">in the </w:t>
      </w:r>
      <w:r w:rsidR="007D15F0" w:rsidRPr="00A47441">
        <w:rPr>
          <w:rFonts w:ascii="Times New Roman" w:hAnsi="Times New Roman" w:cs="Times New Roman"/>
        </w:rPr>
        <w:t>young population.</w:t>
      </w:r>
      <w:r w:rsidR="00265AC3" w:rsidRPr="00A47441">
        <w:rPr>
          <w:rFonts w:ascii="Times New Roman" w:hAnsi="Times New Roman" w:cs="Times New Roman"/>
        </w:rPr>
        <w:t xml:space="preserve"> According to </w:t>
      </w:r>
      <w:r w:rsidR="00006F4A" w:rsidRPr="00A47441">
        <w:rPr>
          <w:rFonts w:ascii="Times New Roman" w:hAnsi="Times New Roman" w:cs="Times New Roman"/>
        </w:rPr>
        <w:t xml:space="preserve">the </w:t>
      </w:r>
      <w:r w:rsidR="00265AC3" w:rsidRPr="00A47441">
        <w:rPr>
          <w:rFonts w:ascii="Times New Roman" w:hAnsi="Times New Roman" w:cs="Times New Roman"/>
        </w:rPr>
        <w:t>Turkish Statistic</w:t>
      </w:r>
      <w:r w:rsidR="00006F4A" w:rsidRPr="00A47441">
        <w:rPr>
          <w:rFonts w:ascii="Times New Roman" w:hAnsi="Times New Roman" w:cs="Times New Roman"/>
        </w:rPr>
        <w:t>s</w:t>
      </w:r>
      <w:r w:rsidR="00265AC3" w:rsidRPr="00A47441">
        <w:rPr>
          <w:rFonts w:ascii="Times New Roman" w:hAnsi="Times New Roman" w:cs="Times New Roman"/>
        </w:rPr>
        <w:t xml:space="preserve"> Institute (TIK) report</w:t>
      </w:r>
      <w:r w:rsidR="00006F4A" w:rsidRPr="00A47441">
        <w:rPr>
          <w:rFonts w:ascii="Times New Roman" w:hAnsi="Times New Roman" w:cs="Times New Roman"/>
        </w:rPr>
        <w:t xml:space="preserve"> dated </w:t>
      </w:r>
      <w:r w:rsidR="00265AC3" w:rsidRPr="00A47441">
        <w:rPr>
          <w:rFonts w:ascii="Times New Roman" w:hAnsi="Times New Roman" w:cs="Times New Roman"/>
        </w:rPr>
        <w:t>August 2015</w:t>
      </w:r>
      <w:r w:rsidR="00006F4A" w:rsidRPr="00A47441">
        <w:rPr>
          <w:rFonts w:ascii="Times New Roman" w:hAnsi="Times New Roman" w:cs="Times New Roman"/>
        </w:rPr>
        <w:t>,</w:t>
      </w:r>
      <w:r w:rsidR="00265AC3" w:rsidRPr="00A47441">
        <w:rPr>
          <w:rFonts w:ascii="Times New Roman" w:hAnsi="Times New Roman" w:cs="Times New Roman"/>
        </w:rPr>
        <w:t xml:space="preserve"> </w:t>
      </w:r>
      <w:r w:rsidR="00006F4A" w:rsidRPr="00A47441">
        <w:rPr>
          <w:rFonts w:ascii="Times New Roman" w:hAnsi="Times New Roman" w:cs="Times New Roman"/>
        </w:rPr>
        <w:t>the</w:t>
      </w:r>
      <w:r w:rsidR="00FA437D" w:rsidRPr="00A47441">
        <w:rPr>
          <w:rFonts w:ascii="Times New Roman" w:hAnsi="Times New Roman" w:cs="Times New Roman"/>
        </w:rPr>
        <w:t xml:space="preserve"> unemployment rate </w:t>
      </w:r>
      <w:r w:rsidR="00006F4A" w:rsidRPr="00A47441">
        <w:rPr>
          <w:rFonts w:ascii="Times New Roman" w:hAnsi="Times New Roman" w:cs="Times New Roman"/>
        </w:rPr>
        <w:t>in Turkey was</w:t>
      </w:r>
      <w:r w:rsidR="00FA437D" w:rsidRPr="00A47441">
        <w:rPr>
          <w:rFonts w:ascii="Times New Roman" w:hAnsi="Times New Roman" w:cs="Times New Roman"/>
        </w:rPr>
        <w:t xml:space="preserve"> </w:t>
      </w:r>
      <w:proofErr w:type="gramStart"/>
      <w:r w:rsidR="00FA437D" w:rsidRPr="00A47441">
        <w:rPr>
          <w:rFonts w:ascii="Times New Roman" w:hAnsi="Times New Roman" w:cs="Times New Roman"/>
        </w:rPr>
        <w:t>10</w:t>
      </w:r>
      <w:r w:rsidR="00006F4A" w:rsidRPr="00A47441">
        <w:rPr>
          <w:rFonts w:ascii="Times New Roman" w:hAnsi="Times New Roman" w:cs="Times New Roman"/>
        </w:rPr>
        <w:t>.</w:t>
      </w:r>
      <w:r w:rsidR="00FA437D" w:rsidRPr="00A47441">
        <w:rPr>
          <w:rFonts w:ascii="Times New Roman" w:hAnsi="Times New Roman" w:cs="Times New Roman"/>
        </w:rPr>
        <w:t>1</w:t>
      </w:r>
      <w:proofErr w:type="gramEnd"/>
      <w:r w:rsidR="00FA437D" w:rsidRPr="00A47441">
        <w:rPr>
          <w:rFonts w:ascii="Times New Roman" w:hAnsi="Times New Roman" w:cs="Times New Roman"/>
        </w:rPr>
        <w:t xml:space="preserve"> % and </w:t>
      </w:r>
      <w:r w:rsidR="00006F4A" w:rsidRPr="00A47441">
        <w:rPr>
          <w:rFonts w:ascii="Times New Roman" w:hAnsi="Times New Roman" w:cs="Times New Roman"/>
        </w:rPr>
        <w:t xml:space="preserve">the </w:t>
      </w:r>
      <w:r w:rsidR="00FA437D" w:rsidRPr="00A47441">
        <w:rPr>
          <w:rFonts w:ascii="Times New Roman" w:hAnsi="Times New Roman" w:cs="Times New Roman"/>
        </w:rPr>
        <w:t xml:space="preserve">unemployment rate </w:t>
      </w:r>
      <w:r w:rsidR="00006F4A" w:rsidRPr="00A47441">
        <w:rPr>
          <w:rFonts w:ascii="Times New Roman" w:hAnsi="Times New Roman" w:cs="Times New Roman"/>
        </w:rPr>
        <w:t>in the</w:t>
      </w:r>
      <w:r w:rsidR="00FA437D" w:rsidRPr="00A47441">
        <w:rPr>
          <w:rFonts w:ascii="Times New Roman" w:hAnsi="Times New Roman" w:cs="Times New Roman"/>
        </w:rPr>
        <w:t xml:space="preserve"> young population</w:t>
      </w:r>
      <w:r w:rsidR="00006F4A" w:rsidRPr="00A47441">
        <w:rPr>
          <w:rFonts w:ascii="Times New Roman" w:hAnsi="Times New Roman" w:cs="Times New Roman"/>
        </w:rPr>
        <w:t xml:space="preserve"> </w:t>
      </w:r>
      <w:r w:rsidR="00FA437D" w:rsidRPr="00A47441">
        <w:rPr>
          <w:rFonts w:ascii="Times New Roman" w:hAnsi="Times New Roman" w:cs="Times New Roman"/>
        </w:rPr>
        <w:t>(15-24</w:t>
      </w:r>
      <w:r w:rsidR="00006F4A" w:rsidRPr="00A47441">
        <w:rPr>
          <w:rFonts w:ascii="Times New Roman" w:hAnsi="Times New Roman" w:cs="Times New Roman"/>
        </w:rPr>
        <w:t xml:space="preserve"> years</w:t>
      </w:r>
      <w:r w:rsidR="00FA437D" w:rsidRPr="00A47441">
        <w:rPr>
          <w:rFonts w:ascii="Times New Roman" w:hAnsi="Times New Roman" w:cs="Times New Roman"/>
        </w:rPr>
        <w:t xml:space="preserve">) </w:t>
      </w:r>
      <w:r w:rsidR="00006F4A" w:rsidRPr="00A47441">
        <w:rPr>
          <w:rFonts w:ascii="Times New Roman" w:hAnsi="Times New Roman" w:cs="Times New Roman"/>
        </w:rPr>
        <w:t>was</w:t>
      </w:r>
      <w:r w:rsidR="00FA437D" w:rsidRPr="00A47441">
        <w:rPr>
          <w:rFonts w:ascii="Times New Roman" w:hAnsi="Times New Roman" w:cs="Times New Roman"/>
        </w:rPr>
        <w:t xml:space="preserve"> 16.6%.</w:t>
      </w:r>
      <w:r w:rsidR="00265AC3" w:rsidRPr="00A47441">
        <w:rPr>
          <w:rFonts w:ascii="Times New Roman" w:hAnsi="Times New Roman" w:cs="Times New Roman"/>
        </w:rPr>
        <w:t xml:space="preserve"> </w:t>
      </w:r>
      <w:r w:rsidR="00006F4A" w:rsidRPr="00A47441">
        <w:rPr>
          <w:rFonts w:ascii="Times New Roman" w:hAnsi="Times New Roman" w:cs="Times New Roman"/>
        </w:rPr>
        <w:t>The</w:t>
      </w:r>
      <w:r w:rsidR="00FA437D" w:rsidRPr="00A47441">
        <w:rPr>
          <w:rFonts w:ascii="Times New Roman" w:hAnsi="Times New Roman" w:cs="Times New Roman"/>
        </w:rPr>
        <w:t xml:space="preserve"> minimum wage</w:t>
      </w:r>
      <w:r w:rsidR="00006F4A" w:rsidRPr="00A47441">
        <w:rPr>
          <w:rFonts w:ascii="Times New Roman" w:hAnsi="Times New Roman" w:cs="Times New Roman"/>
        </w:rPr>
        <w:t xml:space="preserve"> in Turkey</w:t>
      </w:r>
      <w:r w:rsidR="00FA437D" w:rsidRPr="00A47441">
        <w:rPr>
          <w:rFonts w:ascii="Times New Roman" w:hAnsi="Times New Roman" w:cs="Times New Roman"/>
        </w:rPr>
        <w:t xml:space="preserve"> is </w:t>
      </w:r>
      <w:proofErr w:type="gramStart"/>
      <w:r w:rsidR="00FA437D" w:rsidRPr="00A47441">
        <w:rPr>
          <w:rFonts w:ascii="Times New Roman" w:hAnsi="Times New Roman" w:cs="Times New Roman"/>
        </w:rPr>
        <w:t>424</w:t>
      </w:r>
      <w:r w:rsidR="00006F4A" w:rsidRPr="00A47441">
        <w:rPr>
          <w:rFonts w:ascii="Times New Roman" w:hAnsi="Times New Roman" w:cs="Times New Roman"/>
        </w:rPr>
        <w:t>.</w:t>
      </w:r>
      <w:r w:rsidR="00FA437D" w:rsidRPr="00A47441">
        <w:rPr>
          <w:rFonts w:ascii="Times New Roman" w:hAnsi="Times New Roman" w:cs="Times New Roman"/>
        </w:rPr>
        <w:t>6</w:t>
      </w:r>
      <w:proofErr w:type="gramEnd"/>
      <w:r w:rsidR="00FA437D" w:rsidRPr="00A47441">
        <w:rPr>
          <w:rFonts w:ascii="Times New Roman" w:hAnsi="Times New Roman" w:cs="Times New Roman"/>
        </w:rPr>
        <w:t xml:space="preserve"> Euro/month(2015)</w:t>
      </w:r>
      <w:r w:rsidR="00265AC3" w:rsidRPr="00A47441">
        <w:rPr>
          <w:rFonts w:ascii="Times New Roman" w:hAnsi="Times New Roman" w:cs="Times New Roman"/>
        </w:rPr>
        <w:t xml:space="preserve">. </w:t>
      </w:r>
      <w:r w:rsidR="00006F4A" w:rsidRPr="00A47441">
        <w:rPr>
          <w:rFonts w:ascii="Times New Roman" w:hAnsi="Times New Roman" w:cs="Times New Roman"/>
        </w:rPr>
        <w:t>Therefore,</w:t>
      </w:r>
      <w:r w:rsidR="00265AC3" w:rsidRPr="00A47441">
        <w:rPr>
          <w:rFonts w:ascii="Times New Roman" w:hAnsi="Times New Roman" w:cs="Times New Roman"/>
        </w:rPr>
        <w:t xml:space="preserve">  it </w:t>
      </w:r>
      <w:r w:rsidR="00006F4A" w:rsidRPr="00A47441">
        <w:rPr>
          <w:rFonts w:ascii="Times New Roman" w:hAnsi="Times New Roman" w:cs="Times New Roman"/>
        </w:rPr>
        <w:t>had been</w:t>
      </w:r>
      <w:r w:rsidR="00265AC3" w:rsidRPr="00A47441">
        <w:rPr>
          <w:rFonts w:ascii="Times New Roman" w:hAnsi="Times New Roman" w:cs="Times New Roman"/>
        </w:rPr>
        <w:t xml:space="preserve"> assumed that </w:t>
      </w:r>
      <w:r w:rsidR="00006F4A" w:rsidRPr="00A47441">
        <w:rPr>
          <w:rFonts w:ascii="Times New Roman" w:hAnsi="Times New Roman" w:cs="Times New Roman"/>
        </w:rPr>
        <w:t xml:space="preserve">the </w:t>
      </w:r>
      <w:r w:rsidR="00265AC3" w:rsidRPr="00A47441">
        <w:rPr>
          <w:rFonts w:ascii="Times New Roman" w:hAnsi="Times New Roman" w:cs="Times New Roman"/>
        </w:rPr>
        <w:t>students</w:t>
      </w:r>
      <w:r w:rsidR="00006F4A" w:rsidRPr="00A47441">
        <w:rPr>
          <w:rFonts w:ascii="Times New Roman" w:hAnsi="Times New Roman" w:cs="Times New Roman"/>
        </w:rPr>
        <w:t>’</w:t>
      </w:r>
      <w:r w:rsidR="00265AC3" w:rsidRPr="00A47441">
        <w:rPr>
          <w:rFonts w:ascii="Times New Roman" w:hAnsi="Times New Roman" w:cs="Times New Roman"/>
        </w:rPr>
        <w:t xml:space="preserve"> preferences about </w:t>
      </w:r>
      <w:r w:rsidR="00006F4A" w:rsidRPr="00A47441">
        <w:rPr>
          <w:rFonts w:ascii="Times New Roman" w:hAnsi="Times New Roman" w:cs="Times New Roman"/>
        </w:rPr>
        <w:t xml:space="preserve">the </w:t>
      </w:r>
      <w:r w:rsidR="00265AC3" w:rsidRPr="00A47441">
        <w:rPr>
          <w:rFonts w:ascii="Times New Roman" w:hAnsi="Times New Roman" w:cs="Times New Roman"/>
        </w:rPr>
        <w:t xml:space="preserve">ideal employer might be based on </w:t>
      </w:r>
      <w:r w:rsidR="004751DB" w:rsidRPr="00A47441">
        <w:rPr>
          <w:rFonts w:ascii="Times New Roman" w:hAnsi="Times New Roman" w:cs="Times New Roman"/>
        </w:rPr>
        <w:t>salary</w:t>
      </w:r>
      <w:r w:rsidR="00265AC3" w:rsidRPr="00A47441">
        <w:rPr>
          <w:rFonts w:ascii="Times New Roman" w:hAnsi="Times New Roman" w:cs="Times New Roman"/>
        </w:rPr>
        <w:t xml:space="preserve"> and benefits provide</w:t>
      </w:r>
      <w:r w:rsidR="004751DB" w:rsidRPr="00A47441">
        <w:rPr>
          <w:rFonts w:ascii="Times New Roman" w:hAnsi="Times New Roman" w:cs="Times New Roman"/>
        </w:rPr>
        <w:t>d</w:t>
      </w:r>
      <w:r w:rsidR="00265AC3" w:rsidRPr="00A47441">
        <w:rPr>
          <w:rFonts w:ascii="Times New Roman" w:hAnsi="Times New Roman" w:cs="Times New Roman"/>
        </w:rPr>
        <w:t xml:space="preserve"> by </w:t>
      </w:r>
      <w:r w:rsidR="004751DB" w:rsidRPr="00A47441">
        <w:rPr>
          <w:rFonts w:ascii="Times New Roman" w:hAnsi="Times New Roman" w:cs="Times New Roman"/>
        </w:rPr>
        <w:t xml:space="preserve">the </w:t>
      </w:r>
      <w:r w:rsidR="00265AC3" w:rsidRPr="00A47441">
        <w:rPr>
          <w:rFonts w:ascii="Times New Roman" w:hAnsi="Times New Roman" w:cs="Times New Roman"/>
        </w:rPr>
        <w:t>employer</w:t>
      </w:r>
      <w:r w:rsidR="004751DB" w:rsidRPr="00A47441">
        <w:rPr>
          <w:rFonts w:ascii="Times New Roman" w:hAnsi="Times New Roman" w:cs="Times New Roman"/>
        </w:rPr>
        <w:t>.</w:t>
      </w:r>
      <w:r w:rsidR="00265AC3" w:rsidRPr="00A47441">
        <w:rPr>
          <w:rFonts w:ascii="Times New Roman" w:hAnsi="Times New Roman" w:cs="Times New Roman"/>
        </w:rPr>
        <w:t xml:space="preserve"> </w:t>
      </w:r>
      <w:r w:rsidR="004751DB" w:rsidRPr="00A47441">
        <w:rPr>
          <w:rFonts w:ascii="Times New Roman" w:hAnsi="Times New Roman" w:cs="Times New Roman"/>
        </w:rPr>
        <w:t>H</w:t>
      </w:r>
      <w:r w:rsidR="00265AC3" w:rsidRPr="00A47441">
        <w:rPr>
          <w:rFonts w:ascii="Times New Roman" w:hAnsi="Times New Roman" w:cs="Times New Roman"/>
        </w:rPr>
        <w:t>owever</w:t>
      </w:r>
      <w:r w:rsidR="004751DB" w:rsidRPr="00A47441">
        <w:rPr>
          <w:rFonts w:ascii="Times New Roman" w:hAnsi="Times New Roman" w:cs="Times New Roman"/>
        </w:rPr>
        <w:t xml:space="preserve">, the </w:t>
      </w:r>
      <w:r w:rsidR="00265AC3" w:rsidRPr="00A47441">
        <w:rPr>
          <w:rFonts w:ascii="Times New Roman" w:hAnsi="Times New Roman" w:cs="Times New Roman"/>
        </w:rPr>
        <w:t xml:space="preserve">findings </w:t>
      </w:r>
      <w:r w:rsidR="004751DB" w:rsidRPr="00A47441">
        <w:rPr>
          <w:rFonts w:ascii="Times New Roman" w:hAnsi="Times New Roman" w:cs="Times New Roman"/>
        </w:rPr>
        <w:t>demonstrated</w:t>
      </w:r>
      <w:r w:rsidR="00265AC3" w:rsidRPr="00A47441">
        <w:rPr>
          <w:rFonts w:ascii="Times New Roman" w:hAnsi="Times New Roman" w:cs="Times New Roman"/>
        </w:rPr>
        <w:t xml:space="preserve"> that </w:t>
      </w:r>
      <w:r w:rsidR="004751DB" w:rsidRPr="00A47441">
        <w:rPr>
          <w:rFonts w:ascii="Times New Roman" w:hAnsi="Times New Roman" w:cs="Times New Roman"/>
        </w:rPr>
        <w:t xml:space="preserve">the </w:t>
      </w:r>
      <w:r w:rsidR="00265AC3" w:rsidRPr="00A47441">
        <w:rPr>
          <w:rFonts w:ascii="Times New Roman" w:hAnsi="Times New Roman" w:cs="Times New Roman"/>
        </w:rPr>
        <w:t xml:space="preserve">sample </w:t>
      </w:r>
      <w:r w:rsidR="004751DB" w:rsidRPr="00A47441">
        <w:rPr>
          <w:rFonts w:ascii="Times New Roman" w:hAnsi="Times New Roman" w:cs="Times New Roman"/>
        </w:rPr>
        <w:t xml:space="preserve">of this study </w:t>
      </w:r>
      <w:r w:rsidR="00265AC3" w:rsidRPr="00A47441">
        <w:rPr>
          <w:rFonts w:ascii="Times New Roman" w:hAnsi="Times New Roman" w:cs="Times New Roman"/>
        </w:rPr>
        <w:t xml:space="preserve">considered personal development and career opportunities </w:t>
      </w:r>
      <w:r w:rsidR="004751DB" w:rsidRPr="00A47441">
        <w:rPr>
          <w:rFonts w:ascii="Times New Roman" w:hAnsi="Times New Roman" w:cs="Times New Roman"/>
        </w:rPr>
        <w:t>to be more important than salary</w:t>
      </w:r>
      <w:r w:rsidR="00265AC3" w:rsidRPr="00A47441">
        <w:rPr>
          <w:rFonts w:ascii="Times New Roman" w:hAnsi="Times New Roman" w:cs="Times New Roman"/>
        </w:rPr>
        <w:t xml:space="preserve">. </w:t>
      </w:r>
    </w:p>
    <w:p w:rsidR="007D15F0" w:rsidRPr="00A47441" w:rsidRDefault="004751DB" w:rsidP="000F4D1E">
      <w:pPr>
        <w:spacing w:before="240" w:after="120" w:line="360" w:lineRule="auto"/>
        <w:ind w:firstLine="720"/>
        <w:jc w:val="both"/>
        <w:rPr>
          <w:rFonts w:ascii="Times New Roman" w:hAnsi="Times New Roman" w:cs="Times New Roman"/>
        </w:rPr>
      </w:pPr>
      <w:r w:rsidRPr="00A47441">
        <w:rPr>
          <w:rFonts w:ascii="Times New Roman" w:hAnsi="Times New Roman" w:cs="Times New Roman"/>
        </w:rPr>
        <w:t>The secondary aim of the study was</w:t>
      </w:r>
      <w:r w:rsidR="00DC3574" w:rsidRPr="00A47441">
        <w:rPr>
          <w:rFonts w:ascii="Times New Roman" w:hAnsi="Times New Roman" w:cs="Times New Roman"/>
        </w:rPr>
        <w:t xml:space="preserve"> to identfy </w:t>
      </w:r>
      <w:r w:rsidRPr="00A47441">
        <w:rPr>
          <w:rFonts w:ascii="Times New Roman" w:hAnsi="Times New Roman" w:cs="Times New Roman"/>
        </w:rPr>
        <w:t xml:space="preserve">the </w:t>
      </w:r>
      <w:r w:rsidR="00DC3574" w:rsidRPr="00A47441">
        <w:rPr>
          <w:rFonts w:ascii="Times New Roman" w:hAnsi="Times New Roman" w:cs="Times New Roman"/>
        </w:rPr>
        <w:t xml:space="preserve">information channels </w:t>
      </w:r>
      <w:r w:rsidRPr="00A47441">
        <w:rPr>
          <w:rFonts w:ascii="Times New Roman" w:hAnsi="Times New Roman" w:cs="Times New Roman"/>
        </w:rPr>
        <w:t xml:space="preserve">by </w:t>
      </w:r>
      <w:r w:rsidR="00DC3574" w:rsidRPr="00A47441">
        <w:rPr>
          <w:rFonts w:ascii="Times New Roman" w:hAnsi="Times New Roman" w:cs="Times New Roman"/>
        </w:rPr>
        <w:t xml:space="preserve">which </w:t>
      </w:r>
      <w:r w:rsidRPr="00A47441">
        <w:rPr>
          <w:rFonts w:ascii="Times New Roman" w:hAnsi="Times New Roman" w:cs="Times New Roman"/>
        </w:rPr>
        <w:t>the</w:t>
      </w:r>
      <w:r w:rsidR="00DC3574" w:rsidRPr="00A47441">
        <w:rPr>
          <w:rFonts w:ascii="Times New Roman" w:hAnsi="Times New Roman" w:cs="Times New Roman"/>
        </w:rPr>
        <w:t xml:space="preserve"> </w:t>
      </w:r>
      <w:proofErr w:type="gramStart"/>
      <w:r w:rsidR="00DC3574" w:rsidRPr="00A47441">
        <w:rPr>
          <w:rFonts w:ascii="Times New Roman" w:hAnsi="Times New Roman" w:cs="Times New Roman"/>
        </w:rPr>
        <w:t xml:space="preserve">students  </w:t>
      </w:r>
      <w:r w:rsidRPr="00A47441">
        <w:rPr>
          <w:rFonts w:ascii="Times New Roman" w:hAnsi="Times New Roman" w:cs="Times New Roman"/>
        </w:rPr>
        <w:t>formed</w:t>
      </w:r>
      <w:proofErr w:type="gramEnd"/>
      <w:r w:rsidRPr="00A47441">
        <w:rPr>
          <w:rFonts w:ascii="Times New Roman" w:hAnsi="Times New Roman" w:cs="Times New Roman"/>
        </w:rPr>
        <w:t xml:space="preserve"> their </w:t>
      </w:r>
      <w:r w:rsidR="00DC3574" w:rsidRPr="00A47441">
        <w:rPr>
          <w:rFonts w:ascii="Times New Roman" w:hAnsi="Times New Roman" w:cs="Times New Roman"/>
        </w:rPr>
        <w:t xml:space="preserve">perceptions or preferences about </w:t>
      </w:r>
      <w:r w:rsidR="00DD1013" w:rsidRPr="00A47441">
        <w:rPr>
          <w:rFonts w:ascii="Times New Roman" w:hAnsi="Times New Roman" w:cs="Times New Roman"/>
        </w:rPr>
        <w:t xml:space="preserve"> </w:t>
      </w:r>
      <w:r w:rsidR="00DC3574" w:rsidRPr="00A47441">
        <w:rPr>
          <w:rFonts w:ascii="Times New Roman" w:hAnsi="Times New Roman" w:cs="Times New Roman"/>
        </w:rPr>
        <w:t xml:space="preserve">firms.  In this </w:t>
      </w:r>
      <w:r w:rsidRPr="00A47441">
        <w:rPr>
          <w:rFonts w:ascii="Times New Roman" w:hAnsi="Times New Roman" w:cs="Times New Roman"/>
        </w:rPr>
        <w:t>context,</w:t>
      </w:r>
      <w:r w:rsidR="00DC3574" w:rsidRPr="00A47441">
        <w:rPr>
          <w:rFonts w:ascii="Times New Roman" w:hAnsi="Times New Roman" w:cs="Times New Roman"/>
        </w:rPr>
        <w:t xml:space="preserve">  a business to business firm </w:t>
      </w:r>
      <w:r w:rsidRPr="00A47441">
        <w:rPr>
          <w:rFonts w:ascii="Times New Roman" w:hAnsi="Times New Roman" w:cs="Times New Roman"/>
        </w:rPr>
        <w:t xml:space="preserve">was selected </w:t>
      </w:r>
      <w:r w:rsidR="00DC3574" w:rsidRPr="00A47441">
        <w:rPr>
          <w:rFonts w:ascii="Times New Roman" w:hAnsi="Times New Roman" w:cs="Times New Roman"/>
        </w:rPr>
        <w:t xml:space="preserve">as </w:t>
      </w:r>
      <w:r w:rsidRPr="00A47441">
        <w:rPr>
          <w:rFonts w:ascii="Times New Roman" w:hAnsi="Times New Roman" w:cs="Times New Roman"/>
        </w:rPr>
        <w:t>the study</w:t>
      </w:r>
      <w:r w:rsidR="00DC3574" w:rsidRPr="00A47441">
        <w:rPr>
          <w:rFonts w:ascii="Times New Roman" w:hAnsi="Times New Roman" w:cs="Times New Roman"/>
        </w:rPr>
        <w:t xml:space="preserve"> </w:t>
      </w:r>
      <w:proofErr w:type="gramStart"/>
      <w:r w:rsidR="00DC3574" w:rsidRPr="00A47441">
        <w:rPr>
          <w:rFonts w:ascii="Times New Roman" w:hAnsi="Times New Roman" w:cs="Times New Roman"/>
        </w:rPr>
        <w:t>partner</w:t>
      </w:r>
      <w:proofErr w:type="gramEnd"/>
      <w:r w:rsidRPr="00A47441">
        <w:rPr>
          <w:rFonts w:ascii="Times New Roman" w:hAnsi="Times New Roman" w:cs="Times New Roman"/>
        </w:rPr>
        <w:t>. It was</w:t>
      </w:r>
      <w:r w:rsidR="00DC3574" w:rsidRPr="00A47441">
        <w:rPr>
          <w:rFonts w:ascii="Times New Roman" w:hAnsi="Times New Roman" w:cs="Times New Roman"/>
        </w:rPr>
        <w:t xml:space="preserve"> assumed that </w:t>
      </w:r>
      <w:r w:rsidRPr="00A47441">
        <w:rPr>
          <w:rFonts w:ascii="Times New Roman" w:hAnsi="Times New Roman" w:cs="Times New Roman"/>
        </w:rPr>
        <w:t xml:space="preserve">a </w:t>
      </w:r>
      <w:r w:rsidR="00DC3574" w:rsidRPr="00A47441">
        <w:rPr>
          <w:rFonts w:ascii="Times New Roman" w:hAnsi="Times New Roman" w:cs="Times New Roman"/>
        </w:rPr>
        <w:t xml:space="preserve">business to business firm </w:t>
      </w:r>
      <w:r w:rsidRPr="00A47441">
        <w:rPr>
          <w:rFonts w:ascii="Times New Roman" w:hAnsi="Times New Roman" w:cs="Times New Roman"/>
        </w:rPr>
        <w:t xml:space="preserve">would </w:t>
      </w:r>
      <w:r w:rsidR="00DC3574" w:rsidRPr="00A47441">
        <w:rPr>
          <w:rFonts w:ascii="Times New Roman" w:hAnsi="Times New Roman" w:cs="Times New Roman"/>
        </w:rPr>
        <w:t>have</w:t>
      </w:r>
      <w:r w:rsidR="007D15F0" w:rsidRPr="00A47441">
        <w:rPr>
          <w:rFonts w:ascii="Times New Roman" w:hAnsi="Times New Roman" w:cs="Times New Roman"/>
        </w:rPr>
        <w:t xml:space="preserve"> some</w:t>
      </w:r>
      <w:r w:rsidR="00DD1013" w:rsidRPr="00A47441">
        <w:rPr>
          <w:rFonts w:ascii="Times New Roman" w:hAnsi="Times New Roman" w:cs="Times New Roman"/>
        </w:rPr>
        <w:t xml:space="preserve"> disadvantages </w:t>
      </w:r>
      <w:r w:rsidRPr="00A47441">
        <w:rPr>
          <w:rFonts w:ascii="Times New Roman" w:hAnsi="Times New Roman" w:cs="Times New Roman"/>
        </w:rPr>
        <w:t>in</w:t>
      </w:r>
      <w:r w:rsidR="00DD1013" w:rsidRPr="00A47441">
        <w:rPr>
          <w:rFonts w:ascii="Times New Roman" w:hAnsi="Times New Roman" w:cs="Times New Roman"/>
        </w:rPr>
        <w:t xml:space="preserve"> reaching potential you</w:t>
      </w:r>
      <w:r w:rsidRPr="00A47441">
        <w:rPr>
          <w:rFonts w:ascii="Times New Roman" w:hAnsi="Times New Roman" w:cs="Times New Roman"/>
        </w:rPr>
        <w:t xml:space="preserve">ng </w:t>
      </w:r>
      <w:r w:rsidR="00DD1013" w:rsidRPr="00A47441">
        <w:rPr>
          <w:rFonts w:ascii="Times New Roman" w:hAnsi="Times New Roman" w:cs="Times New Roman"/>
        </w:rPr>
        <w:t>employees</w:t>
      </w:r>
      <w:r w:rsidRPr="00A47441">
        <w:rPr>
          <w:rFonts w:ascii="Times New Roman" w:hAnsi="Times New Roman" w:cs="Times New Roman"/>
        </w:rPr>
        <w:t xml:space="preserve"> compared</w:t>
      </w:r>
      <w:r w:rsidR="00DD1013" w:rsidRPr="00A47441">
        <w:rPr>
          <w:rFonts w:ascii="Times New Roman" w:hAnsi="Times New Roman" w:cs="Times New Roman"/>
        </w:rPr>
        <w:t xml:space="preserve"> with </w:t>
      </w:r>
      <w:r w:rsidRPr="00A47441">
        <w:rPr>
          <w:rFonts w:ascii="Times New Roman" w:hAnsi="Times New Roman" w:cs="Times New Roman"/>
        </w:rPr>
        <w:t xml:space="preserve">a </w:t>
      </w:r>
      <w:r w:rsidR="00DD1013" w:rsidRPr="00A47441">
        <w:rPr>
          <w:rFonts w:ascii="Times New Roman" w:hAnsi="Times New Roman" w:cs="Times New Roman"/>
        </w:rPr>
        <w:t xml:space="preserve">business to consumer firm. </w:t>
      </w:r>
      <w:r w:rsidR="00057EED" w:rsidRPr="00A47441">
        <w:rPr>
          <w:rFonts w:ascii="Times New Roman" w:hAnsi="Times New Roman" w:cs="Times New Roman"/>
        </w:rPr>
        <w:t xml:space="preserve"> According to social categorization</w:t>
      </w:r>
      <w:r w:rsidR="00E65BF4" w:rsidRPr="00A47441">
        <w:rPr>
          <w:rFonts w:ascii="Times New Roman" w:hAnsi="Times New Roman" w:cs="Times New Roman"/>
        </w:rPr>
        <w:t xml:space="preserve"> and social identity theory</w:t>
      </w:r>
      <w:r w:rsidRPr="00A47441">
        <w:rPr>
          <w:rFonts w:ascii="Times New Roman" w:hAnsi="Times New Roman" w:cs="Times New Roman"/>
        </w:rPr>
        <w:t>,</w:t>
      </w:r>
      <w:r w:rsidR="00E65BF4" w:rsidRPr="00A47441">
        <w:rPr>
          <w:rFonts w:ascii="Times New Roman" w:hAnsi="Times New Roman" w:cs="Times New Roman"/>
        </w:rPr>
        <w:t xml:space="preserve"> </w:t>
      </w:r>
      <w:r w:rsidR="00057EED" w:rsidRPr="00A47441">
        <w:rPr>
          <w:rFonts w:ascii="Times New Roman" w:hAnsi="Times New Roman" w:cs="Times New Roman"/>
        </w:rPr>
        <w:t xml:space="preserve">individuals look for well-known companies </w:t>
      </w:r>
      <w:r w:rsidRPr="00A47441">
        <w:rPr>
          <w:rFonts w:ascii="Times New Roman" w:hAnsi="Times New Roman" w:cs="Times New Roman"/>
        </w:rPr>
        <w:t>to</w:t>
      </w:r>
      <w:r w:rsidR="00E65BF4" w:rsidRPr="00A47441">
        <w:rPr>
          <w:rFonts w:ascii="Times New Roman" w:hAnsi="Times New Roman" w:cs="Times New Roman"/>
        </w:rPr>
        <w:t xml:space="preserve"> </w:t>
      </w:r>
      <w:proofErr w:type="gramStart"/>
      <w:r w:rsidR="00E65BF4" w:rsidRPr="00A47441">
        <w:rPr>
          <w:rFonts w:ascii="Times New Roman" w:hAnsi="Times New Roman" w:cs="Times New Roman"/>
        </w:rPr>
        <w:t>improv</w:t>
      </w:r>
      <w:r w:rsidRPr="00A47441">
        <w:rPr>
          <w:rFonts w:ascii="Times New Roman" w:hAnsi="Times New Roman" w:cs="Times New Roman"/>
        </w:rPr>
        <w:t>e</w:t>
      </w:r>
      <w:r w:rsidR="00E65BF4" w:rsidRPr="00A47441">
        <w:rPr>
          <w:rFonts w:ascii="Times New Roman" w:hAnsi="Times New Roman" w:cs="Times New Roman"/>
        </w:rPr>
        <w:t xml:space="preserve"> </w:t>
      </w:r>
      <w:r w:rsidR="00057EED" w:rsidRPr="00A47441">
        <w:rPr>
          <w:rFonts w:ascii="Times New Roman" w:hAnsi="Times New Roman" w:cs="Times New Roman"/>
        </w:rPr>
        <w:t xml:space="preserve"> their</w:t>
      </w:r>
      <w:proofErr w:type="gramEnd"/>
      <w:r w:rsidR="00057EED" w:rsidRPr="00A47441">
        <w:rPr>
          <w:rFonts w:ascii="Times New Roman" w:hAnsi="Times New Roman" w:cs="Times New Roman"/>
        </w:rPr>
        <w:t xml:space="preserve"> </w:t>
      </w:r>
      <w:r w:rsidR="00E65BF4" w:rsidRPr="00A47441">
        <w:rPr>
          <w:rFonts w:ascii="Times New Roman" w:hAnsi="Times New Roman" w:cs="Times New Roman"/>
        </w:rPr>
        <w:t xml:space="preserve">self – esteem and personal image in order to </w:t>
      </w:r>
      <w:r w:rsidRPr="00A47441">
        <w:rPr>
          <w:rFonts w:ascii="Times New Roman" w:hAnsi="Times New Roman" w:cs="Times New Roman"/>
        </w:rPr>
        <w:t xml:space="preserve">gain </w:t>
      </w:r>
      <w:r w:rsidR="00057EED" w:rsidRPr="00A47441">
        <w:rPr>
          <w:rFonts w:ascii="Times New Roman" w:hAnsi="Times New Roman" w:cs="Times New Roman"/>
        </w:rPr>
        <w:t>social approval</w:t>
      </w:r>
      <w:r w:rsidR="00DD6989" w:rsidRPr="00A47441">
        <w:rPr>
          <w:rFonts w:ascii="Times New Roman" w:hAnsi="Times New Roman" w:cs="Times New Roman"/>
        </w:rPr>
        <w:t xml:space="preserve"> </w:t>
      </w:r>
      <w:r w:rsidR="00DD6989" w:rsidRPr="00A47441">
        <w:rPr>
          <w:rFonts w:ascii="Times New Roman" w:hAnsi="Times New Roman" w:cs="Times New Roman"/>
          <w:bCs/>
        </w:rPr>
        <w:t>(Turner</w:t>
      </w:r>
      <w:r w:rsidR="00EB3265" w:rsidRPr="00A47441">
        <w:rPr>
          <w:rFonts w:ascii="Times New Roman" w:hAnsi="Times New Roman" w:cs="Times New Roman"/>
          <w:bCs/>
        </w:rPr>
        <w:t>, Brown and Tajfel</w:t>
      </w:r>
      <w:r w:rsidR="00347A4E">
        <w:rPr>
          <w:rFonts w:ascii="Times New Roman" w:hAnsi="Times New Roman" w:cs="Times New Roman"/>
          <w:bCs/>
        </w:rPr>
        <w:t>,</w:t>
      </w:r>
      <w:r w:rsidR="00DD6989" w:rsidRPr="00A47441">
        <w:rPr>
          <w:rFonts w:ascii="Times New Roman" w:hAnsi="Times New Roman" w:cs="Times New Roman"/>
          <w:bCs/>
        </w:rPr>
        <w:t xml:space="preserve"> 1979; Dutton</w:t>
      </w:r>
      <w:r w:rsidR="00EB3265" w:rsidRPr="00A47441">
        <w:rPr>
          <w:rFonts w:ascii="Times New Roman" w:hAnsi="Times New Roman" w:cs="Times New Roman"/>
          <w:bCs/>
        </w:rPr>
        <w:t>, Dukerich and Harquail</w:t>
      </w:r>
      <w:r w:rsidR="00DD6989" w:rsidRPr="00A47441">
        <w:rPr>
          <w:rFonts w:ascii="Times New Roman" w:hAnsi="Times New Roman" w:cs="Times New Roman"/>
          <w:bCs/>
        </w:rPr>
        <w:t xml:space="preserve">, 1994). </w:t>
      </w:r>
      <w:r w:rsidRPr="00A47441">
        <w:rPr>
          <w:rFonts w:ascii="Times New Roman" w:hAnsi="Times New Roman" w:cs="Times New Roman"/>
          <w:bCs/>
        </w:rPr>
        <w:t>As an</w:t>
      </w:r>
      <w:r w:rsidR="00EB3265" w:rsidRPr="00A47441">
        <w:rPr>
          <w:rFonts w:ascii="Times New Roman" w:hAnsi="Times New Roman" w:cs="Times New Roman"/>
          <w:bCs/>
        </w:rPr>
        <w:t xml:space="preserve"> </w:t>
      </w:r>
      <w:r w:rsidRPr="00A47441">
        <w:rPr>
          <w:rFonts w:ascii="Times New Roman" w:hAnsi="Times New Roman" w:cs="Times New Roman"/>
          <w:bCs/>
        </w:rPr>
        <w:t>i</w:t>
      </w:r>
      <w:r w:rsidR="00EB3265" w:rsidRPr="00A47441">
        <w:rPr>
          <w:rFonts w:ascii="Times New Roman" w:hAnsi="Times New Roman" w:cs="Times New Roman"/>
          <w:bCs/>
        </w:rPr>
        <w:t>ndividual</w:t>
      </w:r>
      <w:r w:rsidRPr="00A47441">
        <w:rPr>
          <w:rFonts w:ascii="Times New Roman" w:hAnsi="Times New Roman" w:cs="Times New Roman"/>
          <w:bCs/>
        </w:rPr>
        <w:t>’</w:t>
      </w:r>
      <w:r w:rsidR="00EB3265" w:rsidRPr="00A47441">
        <w:rPr>
          <w:rFonts w:ascii="Times New Roman" w:hAnsi="Times New Roman" w:cs="Times New Roman"/>
          <w:bCs/>
        </w:rPr>
        <w:t>s</w:t>
      </w:r>
      <w:r w:rsidR="00DD6989" w:rsidRPr="00A47441">
        <w:rPr>
          <w:rFonts w:ascii="Times New Roman" w:hAnsi="Times New Roman" w:cs="Times New Roman"/>
          <w:bCs/>
        </w:rPr>
        <w:t xml:space="preserve"> self image </w:t>
      </w:r>
      <w:r w:rsidRPr="00A47441">
        <w:rPr>
          <w:rFonts w:ascii="Times New Roman" w:hAnsi="Times New Roman" w:cs="Times New Roman"/>
          <w:bCs/>
        </w:rPr>
        <w:t>is</w:t>
      </w:r>
      <w:r w:rsidR="00DD6989" w:rsidRPr="00A47441">
        <w:rPr>
          <w:rFonts w:ascii="Times New Roman" w:hAnsi="Times New Roman" w:cs="Times New Roman"/>
          <w:bCs/>
        </w:rPr>
        <w:t xml:space="preserve"> influenced by the characteristcs </w:t>
      </w:r>
      <w:r w:rsidRPr="00A47441">
        <w:rPr>
          <w:rFonts w:ascii="Times New Roman" w:hAnsi="Times New Roman" w:cs="Times New Roman"/>
          <w:bCs/>
        </w:rPr>
        <w:t xml:space="preserve">inferred by </w:t>
      </w:r>
      <w:proofErr w:type="gramStart"/>
      <w:r w:rsidR="00DD6989" w:rsidRPr="00A47441">
        <w:rPr>
          <w:rFonts w:ascii="Times New Roman" w:hAnsi="Times New Roman" w:cs="Times New Roman"/>
          <w:bCs/>
        </w:rPr>
        <w:t>others  based</w:t>
      </w:r>
      <w:proofErr w:type="gramEnd"/>
      <w:r w:rsidR="00DD6989" w:rsidRPr="00A47441">
        <w:rPr>
          <w:rFonts w:ascii="Times New Roman" w:hAnsi="Times New Roman" w:cs="Times New Roman"/>
          <w:bCs/>
        </w:rPr>
        <w:t xml:space="preserve"> on their social category</w:t>
      </w:r>
      <w:r w:rsidRPr="00A47441">
        <w:rPr>
          <w:rFonts w:ascii="Times New Roman" w:hAnsi="Times New Roman" w:cs="Times New Roman"/>
          <w:bCs/>
        </w:rPr>
        <w:t>, this</w:t>
      </w:r>
      <w:r w:rsidR="00DD6989" w:rsidRPr="00A47441">
        <w:rPr>
          <w:rFonts w:ascii="Times New Roman" w:hAnsi="Times New Roman" w:cs="Times New Roman"/>
          <w:bCs/>
        </w:rPr>
        <w:t xml:space="preserve"> is </w:t>
      </w:r>
      <w:r w:rsidRPr="00A47441">
        <w:rPr>
          <w:rFonts w:ascii="Times New Roman" w:hAnsi="Times New Roman" w:cs="Times New Roman"/>
          <w:bCs/>
        </w:rPr>
        <w:t>known as</w:t>
      </w:r>
      <w:r w:rsidR="00DD6989" w:rsidRPr="00A47441">
        <w:rPr>
          <w:rFonts w:ascii="Times New Roman" w:hAnsi="Times New Roman" w:cs="Times New Roman"/>
          <w:bCs/>
        </w:rPr>
        <w:t xml:space="preserve"> organizational membership (Hogg and Terry</w:t>
      </w:r>
      <w:r w:rsidR="00347A4E">
        <w:rPr>
          <w:rFonts w:ascii="Times New Roman" w:hAnsi="Times New Roman" w:cs="Times New Roman"/>
          <w:bCs/>
        </w:rPr>
        <w:t>,</w:t>
      </w:r>
      <w:r w:rsidR="00DD6989" w:rsidRPr="00A47441">
        <w:rPr>
          <w:rFonts w:ascii="Times New Roman" w:hAnsi="Times New Roman" w:cs="Times New Roman"/>
          <w:bCs/>
        </w:rPr>
        <w:t xml:space="preserve"> 2000) </w:t>
      </w:r>
      <w:r w:rsidR="00057EED" w:rsidRPr="00A47441">
        <w:rPr>
          <w:rFonts w:ascii="Times New Roman" w:hAnsi="Times New Roman" w:cs="Times New Roman"/>
        </w:rPr>
        <w:t xml:space="preserve"> </w:t>
      </w:r>
      <w:r w:rsidR="00DC3574" w:rsidRPr="00A47441">
        <w:rPr>
          <w:rFonts w:ascii="Times New Roman" w:hAnsi="Times New Roman" w:cs="Times New Roman"/>
        </w:rPr>
        <w:t xml:space="preserve"> </w:t>
      </w:r>
      <w:r w:rsidRPr="00A47441">
        <w:rPr>
          <w:rFonts w:ascii="Times New Roman" w:hAnsi="Times New Roman" w:cs="Times New Roman"/>
        </w:rPr>
        <w:t>W</w:t>
      </w:r>
      <w:r w:rsidR="00E65BF4" w:rsidRPr="00A47441">
        <w:rPr>
          <w:rFonts w:ascii="Times New Roman" w:hAnsi="Times New Roman" w:cs="Times New Roman"/>
        </w:rPr>
        <w:t xml:space="preserve">orking for </w:t>
      </w:r>
      <w:r w:rsidRPr="00A47441">
        <w:rPr>
          <w:rFonts w:ascii="Times New Roman" w:hAnsi="Times New Roman" w:cs="Times New Roman"/>
        </w:rPr>
        <w:t xml:space="preserve">a </w:t>
      </w:r>
      <w:r w:rsidR="00057EED" w:rsidRPr="00A47441">
        <w:rPr>
          <w:rFonts w:ascii="Times New Roman" w:hAnsi="Times New Roman" w:cs="Times New Roman"/>
        </w:rPr>
        <w:t xml:space="preserve">well-known </w:t>
      </w:r>
      <w:r w:rsidR="00E65BF4" w:rsidRPr="00A47441">
        <w:rPr>
          <w:rFonts w:ascii="Times New Roman" w:hAnsi="Times New Roman" w:cs="Times New Roman"/>
        </w:rPr>
        <w:t xml:space="preserve">or </w:t>
      </w:r>
      <w:r w:rsidR="00DD6989" w:rsidRPr="00A47441">
        <w:rPr>
          <w:rFonts w:ascii="Times New Roman" w:hAnsi="Times New Roman" w:cs="Times New Roman"/>
        </w:rPr>
        <w:t>visible</w:t>
      </w:r>
      <w:r w:rsidR="00E65BF4" w:rsidRPr="00A47441">
        <w:rPr>
          <w:rFonts w:ascii="Times New Roman" w:hAnsi="Times New Roman" w:cs="Times New Roman"/>
        </w:rPr>
        <w:t xml:space="preserve"> firm</w:t>
      </w:r>
      <w:r w:rsidR="00057EED" w:rsidRPr="00A47441">
        <w:rPr>
          <w:rFonts w:ascii="Times New Roman" w:hAnsi="Times New Roman" w:cs="Times New Roman"/>
        </w:rPr>
        <w:t xml:space="preserve"> </w:t>
      </w:r>
      <w:r w:rsidRPr="00A47441">
        <w:rPr>
          <w:rFonts w:ascii="Times New Roman" w:hAnsi="Times New Roman" w:cs="Times New Roman"/>
        </w:rPr>
        <w:t>has been reported to affect</w:t>
      </w:r>
      <w:r w:rsidR="00057EED" w:rsidRPr="00A47441">
        <w:rPr>
          <w:rFonts w:ascii="Times New Roman" w:hAnsi="Times New Roman" w:cs="Times New Roman"/>
        </w:rPr>
        <w:t xml:space="preserve"> current and potential employees</w:t>
      </w:r>
      <w:r w:rsidRPr="00A47441">
        <w:rPr>
          <w:rFonts w:ascii="Times New Roman" w:hAnsi="Times New Roman" w:cs="Times New Roman"/>
        </w:rPr>
        <w:t>’</w:t>
      </w:r>
      <w:r w:rsidR="00057EED" w:rsidRPr="00A47441">
        <w:rPr>
          <w:rFonts w:ascii="Times New Roman" w:hAnsi="Times New Roman" w:cs="Times New Roman"/>
        </w:rPr>
        <w:t xml:space="preserve"> de</w:t>
      </w:r>
      <w:r w:rsidRPr="00A47441">
        <w:rPr>
          <w:rFonts w:ascii="Times New Roman" w:hAnsi="Times New Roman" w:cs="Times New Roman"/>
        </w:rPr>
        <w:t>cisions</w:t>
      </w:r>
      <w:r w:rsidR="00057EED" w:rsidRPr="00A47441">
        <w:rPr>
          <w:rFonts w:ascii="Times New Roman" w:hAnsi="Times New Roman" w:cs="Times New Roman"/>
        </w:rPr>
        <w:t xml:space="preserve"> about </w:t>
      </w:r>
      <w:r w:rsidRPr="00A47441">
        <w:rPr>
          <w:rFonts w:ascii="Times New Roman" w:hAnsi="Times New Roman" w:cs="Times New Roman"/>
        </w:rPr>
        <w:t xml:space="preserve">an </w:t>
      </w:r>
      <w:r w:rsidR="00057EED" w:rsidRPr="00A47441">
        <w:rPr>
          <w:rFonts w:ascii="Times New Roman" w:hAnsi="Times New Roman" w:cs="Times New Roman"/>
        </w:rPr>
        <w:t xml:space="preserve">employer. </w:t>
      </w:r>
      <w:r w:rsidR="00057EED" w:rsidRPr="00A47441">
        <w:rPr>
          <w:rFonts w:ascii="Times New Roman" w:hAnsi="Times New Roman" w:cs="Times New Roman"/>
          <w:lang w:val="en-GB"/>
        </w:rPr>
        <w:t xml:space="preserve">Turban and Greening (1996) reported a high positive correlation between </w:t>
      </w:r>
      <w:r w:rsidRPr="00A47441">
        <w:rPr>
          <w:rFonts w:ascii="Times New Roman" w:hAnsi="Times New Roman" w:cs="Times New Roman"/>
          <w:lang w:val="en-GB"/>
        </w:rPr>
        <w:t xml:space="preserve">the </w:t>
      </w:r>
      <w:r w:rsidR="00057EED" w:rsidRPr="00A47441">
        <w:rPr>
          <w:rFonts w:ascii="Times New Roman" w:hAnsi="Times New Roman" w:cs="Times New Roman"/>
          <w:lang w:val="en-GB"/>
        </w:rPr>
        <w:t xml:space="preserve">reputations </w:t>
      </w:r>
      <w:proofErr w:type="gramStart"/>
      <w:r w:rsidR="00057EED" w:rsidRPr="00A47441">
        <w:rPr>
          <w:rFonts w:ascii="Times New Roman" w:hAnsi="Times New Roman" w:cs="Times New Roman"/>
          <w:lang w:val="en-GB"/>
        </w:rPr>
        <w:t>of  firms</w:t>
      </w:r>
      <w:proofErr w:type="gramEnd"/>
      <w:r w:rsidR="00057EED" w:rsidRPr="00A47441">
        <w:rPr>
          <w:rFonts w:ascii="Times New Roman" w:hAnsi="Times New Roman" w:cs="Times New Roman"/>
          <w:lang w:val="en-GB"/>
        </w:rPr>
        <w:t xml:space="preserve"> and </w:t>
      </w:r>
      <w:r w:rsidRPr="00A47441">
        <w:rPr>
          <w:rFonts w:ascii="Times New Roman" w:hAnsi="Times New Roman" w:cs="Times New Roman"/>
          <w:lang w:val="en-GB"/>
        </w:rPr>
        <w:t xml:space="preserve">their </w:t>
      </w:r>
      <w:r w:rsidR="00057EED" w:rsidRPr="00A47441">
        <w:rPr>
          <w:rFonts w:ascii="Times New Roman" w:hAnsi="Times New Roman" w:cs="Times New Roman"/>
          <w:lang w:val="en-GB"/>
        </w:rPr>
        <w:t>attractiveness</w:t>
      </w:r>
      <w:r w:rsidRPr="00A47441">
        <w:rPr>
          <w:rFonts w:ascii="Times New Roman" w:hAnsi="Times New Roman" w:cs="Times New Roman"/>
          <w:lang w:val="en-GB"/>
        </w:rPr>
        <w:t xml:space="preserve"> to</w:t>
      </w:r>
      <w:r w:rsidR="00057EED" w:rsidRPr="00A47441">
        <w:rPr>
          <w:rFonts w:ascii="Times New Roman" w:hAnsi="Times New Roman" w:cs="Times New Roman"/>
          <w:lang w:val="en-GB"/>
        </w:rPr>
        <w:t xml:space="preserve"> students as a potential employer (Turban</w:t>
      </w:r>
      <w:r w:rsidR="00347A4E">
        <w:rPr>
          <w:rFonts w:ascii="Times New Roman" w:hAnsi="Times New Roman" w:cs="Times New Roman"/>
          <w:lang w:val="en-GB"/>
        </w:rPr>
        <w:t>,</w:t>
      </w:r>
      <w:r w:rsidR="00057EED" w:rsidRPr="00A47441">
        <w:rPr>
          <w:rFonts w:ascii="Times New Roman" w:hAnsi="Times New Roman" w:cs="Times New Roman"/>
          <w:lang w:val="en-GB"/>
        </w:rPr>
        <w:t xml:space="preserve"> 2001: 294).</w:t>
      </w:r>
    </w:p>
    <w:p w:rsidR="00687734" w:rsidRPr="00A47441" w:rsidRDefault="00E65BF4" w:rsidP="00865B25">
      <w:pPr>
        <w:spacing w:before="240" w:after="120" w:line="360" w:lineRule="auto"/>
        <w:ind w:firstLine="720"/>
        <w:jc w:val="both"/>
        <w:rPr>
          <w:rFonts w:ascii="Times New Roman" w:hAnsi="Times New Roman" w:cs="Times New Roman"/>
        </w:rPr>
      </w:pPr>
      <w:r w:rsidRPr="00A47441">
        <w:rPr>
          <w:rFonts w:ascii="Times New Roman" w:hAnsi="Times New Roman" w:cs="Times New Roman"/>
        </w:rPr>
        <w:t>Based on these assumptions</w:t>
      </w:r>
      <w:r w:rsidR="004751DB" w:rsidRPr="00A47441">
        <w:rPr>
          <w:rFonts w:ascii="Times New Roman" w:hAnsi="Times New Roman" w:cs="Times New Roman"/>
        </w:rPr>
        <w:t>,</w:t>
      </w:r>
      <w:r w:rsidRPr="00A47441">
        <w:rPr>
          <w:rFonts w:ascii="Times New Roman" w:hAnsi="Times New Roman" w:cs="Times New Roman"/>
        </w:rPr>
        <w:t xml:space="preserve"> </w:t>
      </w:r>
      <w:r w:rsidR="004751DB" w:rsidRPr="00A47441">
        <w:rPr>
          <w:rFonts w:ascii="Times New Roman" w:hAnsi="Times New Roman" w:cs="Times New Roman"/>
          <w:lang w:val="en-US"/>
        </w:rPr>
        <w:t xml:space="preserve">the </w:t>
      </w:r>
      <w:r w:rsidR="00387DC7" w:rsidRPr="00A47441">
        <w:rPr>
          <w:rFonts w:ascii="Times New Roman" w:hAnsi="Times New Roman" w:cs="Times New Roman"/>
          <w:lang w:val="en-US"/>
        </w:rPr>
        <w:t>students</w:t>
      </w:r>
      <w:r w:rsidR="004751DB" w:rsidRPr="00A47441">
        <w:rPr>
          <w:rFonts w:ascii="Times New Roman" w:hAnsi="Times New Roman" w:cs="Times New Roman"/>
          <w:lang w:val="en-US"/>
        </w:rPr>
        <w:t>’</w:t>
      </w:r>
      <w:r w:rsidR="00387DC7" w:rsidRPr="00A47441">
        <w:rPr>
          <w:rFonts w:ascii="Times New Roman" w:hAnsi="Times New Roman" w:cs="Times New Roman"/>
          <w:lang w:val="en-US"/>
        </w:rPr>
        <w:t xml:space="preserve"> familiarity</w:t>
      </w:r>
      <w:r w:rsidRPr="00A47441">
        <w:rPr>
          <w:rFonts w:ascii="Times New Roman" w:hAnsi="Times New Roman" w:cs="Times New Roman"/>
        </w:rPr>
        <w:t xml:space="preserve"> </w:t>
      </w:r>
      <w:r w:rsidR="007075C8" w:rsidRPr="00A47441">
        <w:rPr>
          <w:rFonts w:ascii="Times New Roman" w:hAnsi="Times New Roman" w:cs="Times New Roman"/>
        </w:rPr>
        <w:t>and source</w:t>
      </w:r>
      <w:r w:rsidR="00387DC7" w:rsidRPr="00A47441">
        <w:rPr>
          <w:rFonts w:ascii="Times New Roman" w:hAnsi="Times New Roman" w:cs="Times New Roman"/>
        </w:rPr>
        <w:t xml:space="preserve"> of information</w:t>
      </w:r>
      <w:r w:rsidR="00387DC7" w:rsidRPr="00A47441">
        <w:rPr>
          <w:rFonts w:ascii="Times New Roman" w:hAnsi="Times New Roman" w:cs="Times New Roman"/>
          <w:lang w:val="en-US"/>
        </w:rPr>
        <w:t xml:space="preserve"> about </w:t>
      </w:r>
      <w:r w:rsidR="004C5B8B" w:rsidRPr="00A47441">
        <w:rPr>
          <w:rFonts w:ascii="Times New Roman" w:hAnsi="Times New Roman" w:cs="Times New Roman"/>
          <w:lang w:val="en-US"/>
        </w:rPr>
        <w:t>the</w:t>
      </w:r>
      <w:r w:rsidRPr="00A47441">
        <w:rPr>
          <w:rFonts w:ascii="Times New Roman" w:hAnsi="Times New Roman" w:cs="Times New Roman"/>
          <w:lang w:val="en-US"/>
        </w:rPr>
        <w:t xml:space="preserve"> </w:t>
      </w:r>
      <w:proofErr w:type="gramStart"/>
      <w:r w:rsidRPr="00A47441">
        <w:rPr>
          <w:rFonts w:ascii="Times New Roman" w:hAnsi="Times New Roman" w:cs="Times New Roman"/>
          <w:lang w:val="en-US"/>
        </w:rPr>
        <w:t>partner</w:t>
      </w:r>
      <w:proofErr w:type="gramEnd"/>
      <w:r w:rsidRPr="00A47441">
        <w:rPr>
          <w:rFonts w:ascii="Times New Roman" w:hAnsi="Times New Roman" w:cs="Times New Roman"/>
          <w:lang w:val="en-US"/>
        </w:rPr>
        <w:t xml:space="preserve"> </w:t>
      </w:r>
      <w:r w:rsidR="00387DC7" w:rsidRPr="00A47441">
        <w:rPr>
          <w:rFonts w:ascii="Times New Roman" w:hAnsi="Times New Roman" w:cs="Times New Roman"/>
          <w:lang w:val="en-US"/>
        </w:rPr>
        <w:t>business to business firm</w:t>
      </w:r>
      <w:r w:rsidR="004C5B8B" w:rsidRPr="00A47441">
        <w:rPr>
          <w:rFonts w:ascii="Times New Roman" w:hAnsi="Times New Roman" w:cs="Times New Roman"/>
          <w:lang w:val="en-US"/>
        </w:rPr>
        <w:t xml:space="preserve"> was reviewed</w:t>
      </w:r>
      <w:r w:rsidRPr="00A47441">
        <w:rPr>
          <w:rFonts w:ascii="Times New Roman" w:hAnsi="Times New Roman" w:cs="Times New Roman"/>
        </w:rPr>
        <w:t xml:space="preserve">. The </w:t>
      </w:r>
      <w:r w:rsidR="00387DC7" w:rsidRPr="00A47441">
        <w:rPr>
          <w:rFonts w:ascii="Times New Roman" w:hAnsi="Times New Roman" w:cs="Times New Roman"/>
        </w:rPr>
        <w:t>findings showed that</w:t>
      </w:r>
      <w:r w:rsidR="004C5B8B" w:rsidRPr="00A47441">
        <w:rPr>
          <w:rFonts w:ascii="Times New Roman" w:hAnsi="Times New Roman" w:cs="Times New Roman"/>
        </w:rPr>
        <w:t xml:space="preserve"> </w:t>
      </w:r>
      <w:proofErr w:type="gramStart"/>
      <w:r w:rsidR="004C5B8B" w:rsidRPr="00A47441">
        <w:rPr>
          <w:rFonts w:ascii="Times New Roman" w:hAnsi="Times New Roman" w:cs="Times New Roman"/>
        </w:rPr>
        <w:t>the</w:t>
      </w:r>
      <w:r w:rsidR="00387DC7" w:rsidRPr="00A47441">
        <w:rPr>
          <w:rFonts w:ascii="Times New Roman" w:hAnsi="Times New Roman" w:cs="Times New Roman"/>
        </w:rPr>
        <w:t xml:space="preserve"> </w:t>
      </w:r>
      <w:r w:rsidR="00387DC7" w:rsidRPr="00A47441">
        <w:rPr>
          <w:rFonts w:ascii="Times New Roman" w:hAnsi="Times New Roman" w:cs="Times New Roman"/>
          <w:lang w:val="en-US"/>
        </w:rPr>
        <w:t xml:space="preserve"> </w:t>
      </w:r>
      <w:r w:rsidR="00387DC7" w:rsidRPr="00A47441">
        <w:rPr>
          <w:rFonts w:ascii="Times New Roman" w:hAnsi="Times New Roman" w:cs="Times New Roman"/>
        </w:rPr>
        <w:t>students</w:t>
      </w:r>
      <w:proofErr w:type="gramEnd"/>
      <w:r w:rsidR="004C5B8B" w:rsidRPr="00A47441">
        <w:rPr>
          <w:rFonts w:ascii="Times New Roman" w:hAnsi="Times New Roman" w:cs="Times New Roman"/>
        </w:rPr>
        <w:t>’</w:t>
      </w:r>
      <w:r w:rsidR="00387DC7" w:rsidRPr="00A47441">
        <w:rPr>
          <w:rFonts w:ascii="Times New Roman" w:hAnsi="Times New Roman" w:cs="Times New Roman"/>
        </w:rPr>
        <w:t xml:space="preserve"> perceptions about this firm </w:t>
      </w:r>
      <w:r w:rsidR="0057791C" w:rsidRPr="00A47441">
        <w:rPr>
          <w:rFonts w:ascii="Times New Roman" w:hAnsi="Times New Roman" w:cs="Times New Roman"/>
        </w:rPr>
        <w:t>occur</w:t>
      </w:r>
      <w:r w:rsidR="004C5B8B" w:rsidRPr="00A47441">
        <w:rPr>
          <w:rFonts w:ascii="Times New Roman" w:hAnsi="Times New Roman" w:cs="Times New Roman"/>
        </w:rPr>
        <w:t>r</w:t>
      </w:r>
      <w:r w:rsidR="0057791C" w:rsidRPr="00A47441">
        <w:rPr>
          <w:rFonts w:ascii="Times New Roman" w:hAnsi="Times New Roman" w:cs="Times New Roman"/>
        </w:rPr>
        <w:t>ed</w:t>
      </w:r>
      <w:r w:rsidRPr="00A47441">
        <w:rPr>
          <w:rFonts w:ascii="Times New Roman" w:hAnsi="Times New Roman" w:cs="Times New Roman"/>
          <w:lang w:val="en-US"/>
        </w:rPr>
        <w:t xml:space="preserve"> </w:t>
      </w:r>
      <w:r w:rsidR="004C5B8B" w:rsidRPr="00A47441">
        <w:rPr>
          <w:rFonts w:ascii="Times New Roman" w:hAnsi="Times New Roman" w:cs="Times New Roman"/>
          <w:lang w:val="en-US"/>
        </w:rPr>
        <w:t>through</w:t>
      </w:r>
      <w:r w:rsidR="00387DC7" w:rsidRPr="00A47441">
        <w:rPr>
          <w:rFonts w:ascii="Times New Roman" w:hAnsi="Times New Roman" w:cs="Times New Roman"/>
          <w:lang w:val="en-US"/>
        </w:rPr>
        <w:t xml:space="preserve"> person</w:t>
      </w:r>
      <w:r w:rsidR="004C5B8B" w:rsidRPr="00A47441">
        <w:rPr>
          <w:rFonts w:ascii="Times New Roman" w:hAnsi="Times New Roman" w:cs="Times New Roman"/>
          <w:lang w:val="en-US"/>
        </w:rPr>
        <w:t>a</w:t>
      </w:r>
      <w:r w:rsidR="00387DC7" w:rsidRPr="00A47441">
        <w:rPr>
          <w:rFonts w:ascii="Times New Roman" w:hAnsi="Times New Roman" w:cs="Times New Roman"/>
          <w:lang w:val="en-US"/>
        </w:rPr>
        <w:t>l experience</w:t>
      </w:r>
      <w:r w:rsidR="004C5B8B" w:rsidRPr="00A47441">
        <w:rPr>
          <w:rFonts w:ascii="Times New Roman" w:hAnsi="Times New Roman" w:cs="Times New Roman"/>
          <w:lang w:val="en-US"/>
        </w:rPr>
        <w:t xml:space="preserve"> such as </w:t>
      </w:r>
      <w:r w:rsidRPr="00A47441">
        <w:rPr>
          <w:rFonts w:ascii="Times New Roman" w:hAnsi="Times New Roman" w:cs="Times New Roman"/>
          <w:lang w:val="en-US"/>
        </w:rPr>
        <w:t>face</w:t>
      </w:r>
      <w:r w:rsidR="004C5B8B" w:rsidRPr="00A47441">
        <w:rPr>
          <w:rFonts w:ascii="Times New Roman" w:hAnsi="Times New Roman" w:cs="Times New Roman"/>
          <w:lang w:val="en-US"/>
        </w:rPr>
        <w:t>-</w:t>
      </w:r>
      <w:r w:rsidRPr="00A47441">
        <w:rPr>
          <w:rFonts w:ascii="Times New Roman" w:hAnsi="Times New Roman" w:cs="Times New Roman"/>
          <w:lang w:val="en-US"/>
        </w:rPr>
        <w:t>to</w:t>
      </w:r>
      <w:r w:rsidR="004C5B8B" w:rsidRPr="00A47441">
        <w:rPr>
          <w:rFonts w:ascii="Times New Roman" w:hAnsi="Times New Roman" w:cs="Times New Roman"/>
          <w:lang w:val="en-US"/>
        </w:rPr>
        <w:t>-</w:t>
      </w:r>
      <w:r w:rsidRPr="00A47441">
        <w:rPr>
          <w:rFonts w:ascii="Times New Roman" w:hAnsi="Times New Roman" w:cs="Times New Roman"/>
          <w:lang w:val="en-US"/>
        </w:rPr>
        <w:t xml:space="preserve">face interaction </w:t>
      </w:r>
      <w:r w:rsidR="004C5B8B" w:rsidRPr="00A47441">
        <w:rPr>
          <w:rFonts w:ascii="Times New Roman" w:hAnsi="Times New Roman" w:cs="Times New Roman"/>
          <w:lang w:val="en-US"/>
        </w:rPr>
        <w:t>with the</w:t>
      </w:r>
      <w:r w:rsidRPr="00A47441">
        <w:rPr>
          <w:rFonts w:ascii="Times New Roman" w:hAnsi="Times New Roman" w:cs="Times New Roman"/>
          <w:lang w:val="en-US"/>
        </w:rPr>
        <w:t xml:space="preserve"> firm</w:t>
      </w:r>
      <w:r w:rsidR="004C5B8B" w:rsidRPr="00A47441">
        <w:rPr>
          <w:rFonts w:ascii="Times New Roman" w:hAnsi="Times New Roman" w:cs="Times New Roman"/>
          <w:lang w:val="en-US"/>
        </w:rPr>
        <w:t xml:space="preserve"> at</w:t>
      </w:r>
      <w:r w:rsidRPr="00A47441">
        <w:rPr>
          <w:rFonts w:ascii="Times New Roman" w:hAnsi="Times New Roman" w:cs="Times New Roman"/>
          <w:lang w:val="en-US"/>
        </w:rPr>
        <w:t xml:space="preserve"> career days</w:t>
      </w:r>
      <w:r w:rsidR="004C5B8B" w:rsidRPr="00A47441">
        <w:rPr>
          <w:rFonts w:ascii="Times New Roman" w:hAnsi="Times New Roman" w:cs="Times New Roman"/>
          <w:lang w:val="en-US"/>
        </w:rPr>
        <w:t xml:space="preserve"> at</w:t>
      </w:r>
      <w:r w:rsidR="00387DC7" w:rsidRPr="00A47441">
        <w:rPr>
          <w:rFonts w:ascii="Times New Roman" w:hAnsi="Times New Roman" w:cs="Times New Roman"/>
          <w:lang w:val="en-US"/>
        </w:rPr>
        <w:t xml:space="preserve"> </w:t>
      </w:r>
      <w:r w:rsidR="00387DC7" w:rsidRPr="00A47441">
        <w:rPr>
          <w:rFonts w:ascii="Times New Roman" w:hAnsi="Times New Roman" w:cs="Times New Roman"/>
          <w:lang w:val="en-US"/>
        </w:rPr>
        <w:lastRenderedPageBreak/>
        <w:t>universit</w:t>
      </w:r>
      <w:r w:rsidRPr="00A47441">
        <w:rPr>
          <w:rFonts w:ascii="Times New Roman" w:hAnsi="Times New Roman" w:cs="Times New Roman"/>
          <w:lang w:val="en-US"/>
        </w:rPr>
        <w:t>ies</w:t>
      </w:r>
      <w:r w:rsidR="00387DC7" w:rsidRPr="00A47441">
        <w:rPr>
          <w:rFonts w:ascii="Times New Roman" w:hAnsi="Times New Roman" w:cs="Times New Roman"/>
          <w:lang w:val="en-US"/>
        </w:rPr>
        <w:t xml:space="preserve"> (28.49</w:t>
      </w:r>
      <w:r w:rsidR="004C5B8B" w:rsidRPr="00A47441">
        <w:rPr>
          <w:rFonts w:ascii="Times New Roman" w:hAnsi="Times New Roman" w:cs="Times New Roman"/>
          <w:lang w:val="en-US"/>
        </w:rPr>
        <w:t>%</w:t>
      </w:r>
      <w:r w:rsidR="00387DC7" w:rsidRPr="00A47441">
        <w:rPr>
          <w:rFonts w:ascii="Times New Roman" w:hAnsi="Times New Roman" w:cs="Times New Roman"/>
          <w:lang w:val="en-US"/>
        </w:rPr>
        <w:t>)</w:t>
      </w:r>
      <w:r w:rsidRPr="00A47441">
        <w:rPr>
          <w:rFonts w:ascii="Times New Roman" w:hAnsi="Times New Roman" w:cs="Times New Roman"/>
          <w:lang w:val="en-US"/>
        </w:rPr>
        <w:t>.</w:t>
      </w:r>
      <w:r w:rsidR="0057791C" w:rsidRPr="00A47441">
        <w:rPr>
          <w:rFonts w:ascii="Times New Roman" w:hAnsi="Times New Roman" w:cs="Times New Roman"/>
          <w:lang w:val="en-US"/>
        </w:rPr>
        <w:t xml:space="preserve"> </w:t>
      </w:r>
      <w:r w:rsidR="004C5B8B" w:rsidRPr="00A47441">
        <w:rPr>
          <w:rFonts w:ascii="Times New Roman" w:hAnsi="Times New Roman" w:cs="Times New Roman"/>
          <w:lang w:val="en-US"/>
        </w:rPr>
        <w:t>U</w:t>
      </w:r>
      <w:r w:rsidR="00387DC7" w:rsidRPr="00A47441">
        <w:rPr>
          <w:rFonts w:ascii="Times New Roman" w:hAnsi="Times New Roman" w:cs="Times New Roman"/>
          <w:lang w:val="en-US"/>
        </w:rPr>
        <w:t>niversity professors</w:t>
      </w:r>
      <w:r w:rsidR="004C5B8B" w:rsidRPr="00A47441">
        <w:rPr>
          <w:rFonts w:ascii="Times New Roman" w:hAnsi="Times New Roman" w:cs="Times New Roman"/>
          <w:lang w:val="en-US"/>
        </w:rPr>
        <w:t>’</w:t>
      </w:r>
      <w:r w:rsidR="00387DC7" w:rsidRPr="00A47441">
        <w:rPr>
          <w:rFonts w:ascii="Times New Roman" w:hAnsi="Times New Roman" w:cs="Times New Roman"/>
          <w:lang w:val="en-US"/>
        </w:rPr>
        <w:t xml:space="preserve"> speeches </w:t>
      </w:r>
      <w:r w:rsidR="00387DC7" w:rsidRPr="00A47441">
        <w:rPr>
          <w:rFonts w:ascii="Times New Roman" w:hAnsi="Times New Roman" w:cs="Times New Roman"/>
        </w:rPr>
        <w:t>or refer</w:t>
      </w:r>
      <w:r w:rsidR="004C5B8B" w:rsidRPr="00A47441">
        <w:rPr>
          <w:rFonts w:ascii="Times New Roman" w:hAnsi="Times New Roman" w:cs="Times New Roman"/>
        </w:rPr>
        <w:t>e</w:t>
      </w:r>
      <w:r w:rsidR="00387DC7" w:rsidRPr="00A47441">
        <w:rPr>
          <w:rFonts w:ascii="Times New Roman" w:hAnsi="Times New Roman" w:cs="Times New Roman"/>
        </w:rPr>
        <w:t>nces</w:t>
      </w:r>
      <w:r w:rsidR="004C5B8B" w:rsidRPr="00A47441">
        <w:rPr>
          <w:rFonts w:ascii="Times New Roman" w:hAnsi="Times New Roman" w:cs="Times New Roman"/>
        </w:rPr>
        <w:t xml:space="preserve"> </w:t>
      </w:r>
      <w:r w:rsidR="00387DC7" w:rsidRPr="00A47441">
        <w:rPr>
          <w:rFonts w:ascii="Times New Roman" w:hAnsi="Times New Roman" w:cs="Times New Roman"/>
        </w:rPr>
        <w:t>(</w:t>
      </w:r>
      <w:r w:rsidR="0057791C" w:rsidRPr="00A47441">
        <w:rPr>
          <w:rFonts w:ascii="Times New Roman" w:hAnsi="Times New Roman" w:cs="Times New Roman"/>
          <w:lang w:val="en-US"/>
        </w:rPr>
        <w:t>as a</w:t>
      </w:r>
      <w:r w:rsidR="004C5B8B" w:rsidRPr="00A47441">
        <w:rPr>
          <w:rFonts w:ascii="Times New Roman" w:hAnsi="Times New Roman" w:cs="Times New Roman"/>
          <w:lang w:val="en-US"/>
        </w:rPr>
        <w:t>n</w:t>
      </w:r>
      <w:r w:rsidR="0057791C" w:rsidRPr="00A47441">
        <w:rPr>
          <w:rFonts w:ascii="Times New Roman" w:hAnsi="Times New Roman" w:cs="Times New Roman"/>
          <w:lang w:val="en-US"/>
        </w:rPr>
        <w:t xml:space="preserve"> opinion leader)</w:t>
      </w:r>
      <w:r w:rsidR="004C5B8B" w:rsidRPr="00A47441">
        <w:rPr>
          <w:rFonts w:ascii="Times New Roman" w:hAnsi="Times New Roman" w:cs="Times New Roman"/>
          <w:lang w:val="en-US"/>
        </w:rPr>
        <w:t xml:space="preserve"> was stated by 13.5% of the students,</w:t>
      </w:r>
      <w:r w:rsidR="0057791C" w:rsidRPr="00A47441">
        <w:rPr>
          <w:rFonts w:ascii="Times New Roman" w:hAnsi="Times New Roman" w:cs="Times New Roman"/>
          <w:lang w:val="en-US"/>
        </w:rPr>
        <w:t xml:space="preserve"> </w:t>
      </w:r>
      <w:r w:rsidR="00387DC7" w:rsidRPr="00A47441">
        <w:rPr>
          <w:rFonts w:ascii="Times New Roman" w:hAnsi="Times New Roman" w:cs="Times New Roman"/>
          <w:lang w:val="en-US"/>
        </w:rPr>
        <w:t>10.66</w:t>
      </w:r>
      <w:r w:rsidR="004C5B8B" w:rsidRPr="00A47441">
        <w:rPr>
          <w:rFonts w:ascii="Times New Roman" w:hAnsi="Times New Roman" w:cs="Times New Roman"/>
          <w:lang w:val="en-US"/>
        </w:rPr>
        <w:t>%</w:t>
      </w:r>
      <w:r w:rsidR="00387DC7" w:rsidRPr="00A47441">
        <w:rPr>
          <w:rFonts w:ascii="Times New Roman" w:hAnsi="Times New Roman" w:cs="Times New Roman"/>
          <w:lang w:val="en-US"/>
        </w:rPr>
        <w:t xml:space="preserve"> </w:t>
      </w:r>
      <w:r w:rsidR="00387DC7" w:rsidRPr="00A47441">
        <w:rPr>
          <w:rFonts w:ascii="Times New Roman" w:hAnsi="Times New Roman" w:cs="Times New Roman"/>
        </w:rPr>
        <w:t>of students</w:t>
      </w:r>
      <w:r w:rsidR="004C5B8B" w:rsidRPr="00A47441">
        <w:rPr>
          <w:rFonts w:ascii="Times New Roman" w:hAnsi="Times New Roman" w:cs="Times New Roman"/>
        </w:rPr>
        <w:t xml:space="preserve"> reported</w:t>
      </w:r>
      <w:r w:rsidR="00387DC7" w:rsidRPr="00A47441">
        <w:rPr>
          <w:rFonts w:ascii="Times New Roman" w:hAnsi="Times New Roman" w:cs="Times New Roman"/>
        </w:rPr>
        <w:t xml:space="preserve"> that their knowledge about </w:t>
      </w:r>
      <w:r w:rsidR="004C5B8B" w:rsidRPr="00A47441">
        <w:rPr>
          <w:rFonts w:ascii="Times New Roman" w:hAnsi="Times New Roman" w:cs="Times New Roman"/>
        </w:rPr>
        <w:t xml:space="preserve">the </w:t>
      </w:r>
      <w:r w:rsidR="00387DC7" w:rsidRPr="00A47441">
        <w:rPr>
          <w:rFonts w:ascii="Times New Roman" w:hAnsi="Times New Roman" w:cs="Times New Roman"/>
        </w:rPr>
        <w:t xml:space="preserve">firm </w:t>
      </w:r>
      <w:r w:rsidR="004C5B8B" w:rsidRPr="00A47441">
        <w:rPr>
          <w:rFonts w:ascii="Times New Roman" w:hAnsi="Times New Roman" w:cs="Times New Roman"/>
        </w:rPr>
        <w:t>came</w:t>
      </w:r>
      <w:r w:rsidR="00387DC7" w:rsidRPr="00A47441">
        <w:rPr>
          <w:rFonts w:ascii="Times New Roman" w:hAnsi="Times New Roman" w:cs="Times New Roman"/>
        </w:rPr>
        <w:t xml:space="preserve"> from </w:t>
      </w:r>
      <w:r w:rsidR="0057791C" w:rsidRPr="00A47441">
        <w:rPr>
          <w:rFonts w:ascii="Times New Roman" w:hAnsi="Times New Roman" w:cs="Times New Roman"/>
        </w:rPr>
        <w:t>personal experience</w:t>
      </w:r>
      <w:r w:rsidR="004C5B8B" w:rsidRPr="00A47441">
        <w:rPr>
          <w:rFonts w:ascii="Times New Roman" w:hAnsi="Times New Roman" w:cs="Times New Roman"/>
        </w:rPr>
        <w:t xml:space="preserve"> such as</w:t>
      </w:r>
      <w:r w:rsidR="0057791C" w:rsidRPr="00A47441">
        <w:rPr>
          <w:rFonts w:ascii="Times New Roman" w:hAnsi="Times New Roman" w:cs="Times New Roman"/>
        </w:rPr>
        <w:t xml:space="preserve"> </w:t>
      </w:r>
      <w:r w:rsidR="00387DC7" w:rsidRPr="00A47441">
        <w:rPr>
          <w:rFonts w:ascii="Times New Roman" w:hAnsi="Times New Roman" w:cs="Times New Roman"/>
          <w:lang w:val="en-US"/>
        </w:rPr>
        <w:t xml:space="preserve">being </w:t>
      </w:r>
      <w:r w:rsidR="004C5B8B" w:rsidRPr="00A47441">
        <w:rPr>
          <w:rFonts w:ascii="Times New Roman" w:hAnsi="Times New Roman" w:cs="Times New Roman"/>
          <w:lang w:val="en-US"/>
        </w:rPr>
        <w:t xml:space="preserve">a </w:t>
      </w:r>
      <w:r w:rsidR="00387DC7" w:rsidRPr="00A47441">
        <w:rPr>
          <w:rFonts w:ascii="Times New Roman" w:hAnsi="Times New Roman" w:cs="Times New Roman"/>
          <w:lang w:val="en-US"/>
        </w:rPr>
        <w:t xml:space="preserve">consumer </w:t>
      </w:r>
      <w:r w:rsidR="0057791C" w:rsidRPr="00A47441">
        <w:rPr>
          <w:rFonts w:ascii="Times New Roman" w:hAnsi="Times New Roman" w:cs="Times New Roman"/>
          <w:lang w:val="en-US"/>
        </w:rPr>
        <w:t xml:space="preserve">of this firm </w:t>
      </w:r>
      <w:r w:rsidR="00387DC7" w:rsidRPr="00A47441">
        <w:rPr>
          <w:rFonts w:ascii="Times New Roman" w:hAnsi="Times New Roman" w:cs="Times New Roman"/>
          <w:lang w:val="en-US"/>
        </w:rPr>
        <w:t>and 10.27</w:t>
      </w:r>
      <w:r w:rsidR="004C5B8B" w:rsidRPr="00A47441">
        <w:rPr>
          <w:rFonts w:ascii="Times New Roman" w:hAnsi="Times New Roman" w:cs="Times New Roman"/>
          <w:lang w:val="en-US"/>
        </w:rPr>
        <w:t>%</w:t>
      </w:r>
      <w:r w:rsidR="00387DC7" w:rsidRPr="00A47441">
        <w:rPr>
          <w:rFonts w:ascii="Times New Roman" w:hAnsi="Times New Roman" w:cs="Times New Roman"/>
          <w:lang w:val="en-US"/>
        </w:rPr>
        <w:t xml:space="preserve"> of respondents mentioned internship and academy programs</w:t>
      </w:r>
      <w:r w:rsidR="004C5B8B" w:rsidRPr="00A47441">
        <w:rPr>
          <w:rFonts w:ascii="Times New Roman" w:hAnsi="Times New Roman" w:cs="Times New Roman"/>
          <w:lang w:val="en-US"/>
        </w:rPr>
        <w:t xml:space="preserve"> with the firm</w:t>
      </w:r>
      <w:r w:rsidR="0057791C" w:rsidRPr="00A47441">
        <w:rPr>
          <w:rFonts w:ascii="Times New Roman" w:hAnsi="Times New Roman" w:cs="Times New Roman"/>
          <w:lang w:val="en-US"/>
        </w:rPr>
        <w:t>.</w:t>
      </w:r>
      <w:r w:rsidR="00387DC7" w:rsidRPr="00A47441">
        <w:rPr>
          <w:rFonts w:ascii="Times New Roman" w:hAnsi="Times New Roman" w:cs="Times New Roman"/>
          <w:lang w:val="en-US"/>
        </w:rPr>
        <w:t xml:space="preserve"> </w:t>
      </w:r>
      <w:r w:rsidR="004C5B8B" w:rsidRPr="00A47441">
        <w:rPr>
          <w:rFonts w:ascii="Times New Roman" w:hAnsi="Times New Roman" w:cs="Times New Roman"/>
        </w:rPr>
        <w:t>The r</w:t>
      </w:r>
      <w:r w:rsidR="0057791C" w:rsidRPr="00A47441">
        <w:rPr>
          <w:rFonts w:ascii="Times New Roman" w:hAnsi="Times New Roman" w:cs="Times New Roman"/>
        </w:rPr>
        <w:t xml:space="preserve">esults also showed that media information has less impact on </w:t>
      </w:r>
      <w:r w:rsidR="004C5B8B" w:rsidRPr="00A47441">
        <w:rPr>
          <w:rFonts w:ascii="Times New Roman" w:hAnsi="Times New Roman" w:cs="Times New Roman"/>
        </w:rPr>
        <w:t xml:space="preserve">the </w:t>
      </w:r>
      <w:r w:rsidR="0057791C" w:rsidRPr="00A47441">
        <w:rPr>
          <w:rFonts w:ascii="Times New Roman" w:hAnsi="Times New Roman" w:cs="Times New Roman"/>
        </w:rPr>
        <w:t>students’  perceptions or awar</w:t>
      </w:r>
      <w:r w:rsidR="004C5B8B" w:rsidRPr="00A47441">
        <w:rPr>
          <w:rFonts w:ascii="Times New Roman" w:hAnsi="Times New Roman" w:cs="Times New Roman"/>
        </w:rPr>
        <w:t>e</w:t>
      </w:r>
      <w:r w:rsidR="0057791C" w:rsidRPr="00A47441">
        <w:rPr>
          <w:rFonts w:ascii="Times New Roman" w:hAnsi="Times New Roman" w:cs="Times New Roman"/>
        </w:rPr>
        <w:t>ness about this firm</w:t>
      </w:r>
      <w:r w:rsidR="004C5B8B" w:rsidRPr="00A47441">
        <w:rPr>
          <w:rFonts w:ascii="Times New Roman" w:hAnsi="Times New Roman" w:cs="Times New Roman"/>
        </w:rPr>
        <w:t>.</w:t>
      </w:r>
      <w:r w:rsidR="0057791C" w:rsidRPr="00A47441">
        <w:rPr>
          <w:rFonts w:ascii="Times New Roman" w:hAnsi="Times New Roman" w:cs="Times New Roman"/>
        </w:rPr>
        <w:t xml:space="preserve"> Social media (9</w:t>
      </w:r>
      <w:r w:rsidR="004C5B8B" w:rsidRPr="00A47441">
        <w:rPr>
          <w:rFonts w:ascii="Times New Roman" w:hAnsi="Times New Roman" w:cs="Times New Roman"/>
        </w:rPr>
        <w:t>.</w:t>
      </w:r>
      <w:r w:rsidR="0057791C" w:rsidRPr="00A47441">
        <w:rPr>
          <w:rFonts w:ascii="Times New Roman" w:hAnsi="Times New Roman" w:cs="Times New Roman"/>
        </w:rPr>
        <w:t xml:space="preserve">88 %) and news in </w:t>
      </w:r>
      <w:r w:rsidR="004C5B8B" w:rsidRPr="00A47441">
        <w:rPr>
          <w:rFonts w:ascii="Times New Roman" w:hAnsi="Times New Roman" w:cs="Times New Roman"/>
        </w:rPr>
        <w:t xml:space="preserve">the </w:t>
      </w:r>
      <w:r w:rsidR="0057791C" w:rsidRPr="00A47441">
        <w:rPr>
          <w:rFonts w:ascii="Times New Roman" w:hAnsi="Times New Roman" w:cs="Times New Roman"/>
        </w:rPr>
        <w:t>press (8</w:t>
      </w:r>
      <w:r w:rsidR="004C5B8B" w:rsidRPr="00A47441">
        <w:rPr>
          <w:rFonts w:ascii="Times New Roman" w:hAnsi="Times New Roman" w:cs="Times New Roman"/>
        </w:rPr>
        <w:t>.</w:t>
      </w:r>
      <w:r w:rsidR="0057791C" w:rsidRPr="00A47441">
        <w:rPr>
          <w:rFonts w:ascii="Times New Roman" w:hAnsi="Times New Roman" w:cs="Times New Roman"/>
        </w:rPr>
        <w:t xml:space="preserve">33%) </w:t>
      </w:r>
      <w:r w:rsidR="004C5B8B" w:rsidRPr="00A47441">
        <w:rPr>
          <w:rFonts w:ascii="Times New Roman" w:hAnsi="Times New Roman" w:cs="Times New Roman"/>
        </w:rPr>
        <w:t>had the</w:t>
      </w:r>
      <w:r w:rsidR="0057791C" w:rsidRPr="00A47441">
        <w:rPr>
          <w:rFonts w:ascii="Times New Roman" w:hAnsi="Times New Roman" w:cs="Times New Roman"/>
        </w:rPr>
        <w:t xml:space="preserve"> lowest score</w:t>
      </w:r>
      <w:r w:rsidR="004C5B8B" w:rsidRPr="00A47441">
        <w:rPr>
          <w:rFonts w:ascii="Times New Roman" w:hAnsi="Times New Roman" w:cs="Times New Roman"/>
        </w:rPr>
        <w:t>s compared to the</w:t>
      </w:r>
      <w:r w:rsidR="0057791C" w:rsidRPr="00A47441">
        <w:rPr>
          <w:rFonts w:ascii="Times New Roman" w:hAnsi="Times New Roman" w:cs="Times New Roman"/>
        </w:rPr>
        <w:t xml:space="preserve"> other source</w:t>
      </w:r>
      <w:r w:rsidR="004C5B8B" w:rsidRPr="00A47441">
        <w:rPr>
          <w:rFonts w:ascii="Times New Roman" w:hAnsi="Times New Roman" w:cs="Times New Roman"/>
        </w:rPr>
        <w:t>s</w:t>
      </w:r>
      <w:r w:rsidR="0057791C" w:rsidRPr="00A47441">
        <w:rPr>
          <w:rFonts w:ascii="Times New Roman" w:hAnsi="Times New Roman" w:cs="Times New Roman"/>
        </w:rPr>
        <w:t xml:space="preserve"> for </w:t>
      </w:r>
      <w:r w:rsidR="004C5B8B" w:rsidRPr="00A47441">
        <w:rPr>
          <w:rFonts w:ascii="Times New Roman" w:hAnsi="Times New Roman" w:cs="Times New Roman"/>
        </w:rPr>
        <w:t>the study</w:t>
      </w:r>
      <w:r w:rsidR="0057791C" w:rsidRPr="00A47441">
        <w:rPr>
          <w:rFonts w:ascii="Times New Roman" w:hAnsi="Times New Roman" w:cs="Times New Roman"/>
        </w:rPr>
        <w:t xml:space="preserve"> sample.  </w:t>
      </w:r>
      <w:r w:rsidR="00387DC7" w:rsidRPr="00A47441">
        <w:rPr>
          <w:rFonts w:ascii="Times New Roman" w:hAnsi="Times New Roman" w:cs="Times New Roman"/>
          <w:lang w:val="en-US"/>
        </w:rPr>
        <w:t xml:space="preserve">These findings indicate that personal contact between students and firms </w:t>
      </w:r>
      <w:r w:rsidR="004C5B8B" w:rsidRPr="00A47441">
        <w:rPr>
          <w:rFonts w:ascii="Times New Roman" w:hAnsi="Times New Roman" w:cs="Times New Roman"/>
          <w:lang w:val="en-US"/>
        </w:rPr>
        <w:t xml:space="preserve">is the </w:t>
      </w:r>
      <w:r w:rsidR="00387DC7" w:rsidRPr="00A47441">
        <w:rPr>
          <w:rFonts w:ascii="Times New Roman" w:hAnsi="Times New Roman" w:cs="Times New Roman"/>
          <w:lang w:val="en-US"/>
        </w:rPr>
        <w:t xml:space="preserve">most valued issue constituting good employer branding </w:t>
      </w:r>
      <w:r w:rsidR="0057791C" w:rsidRPr="00A47441">
        <w:rPr>
          <w:rFonts w:ascii="Times New Roman" w:hAnsi="Times New Roman" w:cs="Times New Roman"/>
          <w:lang w:val="en-US"/>
        </w:rPr>
        <w:t xml:space="preserve">for </w:t>
      </w:r>
      <w:r w:rsidR="004C5B8B" w:rsidRPr="00A47441">
        <w:rPr>
          <w:rFonts w:ascii="Times New Roman" w:hAnsi="Times New Roman" w:cs="Times New Roman"/>
          <w:lang w:val="en-US"/>
        </w:rPr>
        <w:t xml:space="preserve">a </w:t>
      </w:r>
      <w:r w:rsidR="0057791C" w:rsidRPr="00A47441">
        <w:rPr>
          <w:rFonts w:ascii="Times New Roman" w:hAnsi="Times New Roman" w:cs="Times New Roman"/>
          <w:lang w:val="en-US"/>
        </w:rPr>
        <w:t>business to business firm.</w:t>
      </w:r>
      <w:r w:rsidR="004C5B8B" w:rsidRPr="00A47441">
        <w:rPr>
          <w:rFonts w:ascii="Times New Roman" w:hAnsi="Times New Roman" w:cs="Times New Roman"/>
          <w:lang w:val="en-US"/>
        </w:rPr>
        <w:t xml:space="preserve"> Therefore,</w:t>
      </w:r>
      <w:r w:rsidR="00387DC7" w:rsidRPr="00A47441">
        <w:rPr>
          <w:rFonts w:ascii="Times New Roman" w:hAnsi="Times New Roman" w:cs="Times New Roman"/>
          <w:lang w:val="en-US"/>
        </w:rPr>
        <w:t xml:space="preserve"> managers have to consider experimental marketing </w:t>
      </w:r>
      <w:r w:rsidR="00387DC7" w:rsidRPr="00A47441">
        <w:rPr>
          <w:rFonts w:ascii="Times New Roman" w:hAnsi="Times New Roman" w:cs="Times New Roman"/>
        </w:rPr>
        <w:t>tactics</w:t>
      </w:r>
      <w:r w:rsidR="004C5B8B" w:rsidRPr="00A47441">
        <w:rPr>
          <w:rFonts w:ascii="Times New Roman" w:hAnsi="Times New Roman" w:cs="Times New Roman"/>
          <w:lang w:val="en-US"/>
        </w:rPr>
        <w:t xml:space="preserve"> when</w:t>
      </w:r>
      <w:r w:rsidR="00387DC7" w:rsidRPr="00A47441">
        <w:rPr>
          <w:rFonts w:ascii="Times New Roman" w:hAnsi="Times New Roman" w:cs="Times New Roman"/>
          <w:lang w:val="en-US"/>
        </w:rPr>
        <w:t xml:space="preserve"> generating their employer branding strategies. </w:t>
      </w:r>
      <w:r w:rsidR="004C5B8B" w:rsidRPr="00A47441">
        <w:rPr>
          <w:rFonts w:ascii="Times New Roman" w:hAnsi="Times New Roman" w:cs="Times New Roman"/>
        </w:rPr>
        <w:t>It was</w:t>
      </w:r>
      <w:r w:rsidR="00387DC7" w:rsidRPr="00A47441">
        <w:rPr>
          <w:rFonts w:ascii="Times New Roman" w:hAnsi="Times New Roman" w:cs="Times New Roman"/>
        </w:rPr>
        <w:t xml:space="preserve"> assumed </w:t>
      </w:r>
      <w:r w:rsidR="00A90668" w:rsidRPr="00A47441">
        <w:rPr>
          <w:rFonts w:ascii="Times New Roman" w:hAnsi="Times New Roman" w:cs="Times New Roman"/>
        </w:rPr>
        <w:t>that this</w:t>
      </w:r>
      <w:r w:rsidR="00387DC7" w:rsidRPr="00A47441">
        <w:rPr>
          <w:rFonts w:ascii="Times New Roman" w:hAnsi="Times New Roman" w:cs="Times New Roman"/>
          <w:lang w:val="en-US"/>
        </w:rPr>
        <w:t xml:space="preserve"> relation</w:t>
      </w:r>
      <w:r w:rsidR="004C5B8B" w:rsidRPr="00A47441">
        <w:rPr>
          <w:rFonts w:ascii="Times New Roman" w:hAnsi="Times New Roman" w:cs="Times New Roman"/>
          <w:lang w:val="en-US"/>
        </w:rPr>
        <w:t>ship</w:t>
      </w:r>
      <w:r w:rsidR="00387DC7" w:rsidRPr="00A47441">
        <w:rPr>
          <w:rFonts w:ascii="Times New Roman" w:hAnsi="Times New Roman" w:cs="Times New Roman"/>
          <w:lang w:val="en-US"/>
        </w:rPr>
        <w:t xml:space="preserve"> becomes </w:t>
      </w:r>
      <w:r w:rsidR="004C5B8B" w:rsidRPr="00A47441">
        <w:rPr>
          <w:rFonts w:ascii="Times New Roman" w:hAnsi="Times New Roman" w:cs="Times New Roman"/>
          <w:lang w:val="en-US"/>
        </w:rPr>
        <w:t xml:space="preserve">the </w:t>
      </w:r>
      <w:r w:rsidR="00387DC7" w:rsidRPr="00A47441">
        <w:rPr>
          <w:rFonts w:ascii="Times New Roman" w:hAnsi="Times New Roman" w:cs="Times New Roman"/>
          <w:lang w:val="en-US"/>
        </w:rPr>
        <w:t>mo</w:t>
      </w:r>
      <w:r w:rsidR="00387DC7" w:rsidRPr="00A47441">
        <w:rPr>
          <w:rFonts w:ascii="Times New Roman" w:hAnsi="Times New Roman" w:cs="Times New Roman"/>
        </w:rPr>
        <w:t xml:space="preserve">st significant factor for </w:t>
      </w:r>
      <w:r w:rsidR="004C5B8B" w:rsidRPr="00A47441">
        <w:rPr>
          <w:rFonts w:ascii="Times New Roman" w:hAnsi="Times New Roman" w:cs="Times New Roman"/>
          <w:lang w:val="en-US"/>
        </w:rPr>
        <w:t xml:space="preserve">a </w:t>
      </w:r>
      <w:r w:rsidR="00387DC7" w:rsidRPr="00A47441">
        <w:rPr>
          <w:rFonts w:ascii="Times New Roman" w:hAnsi="Times New Roman" w:cs="Times New Roman"/>
          <w:lang w:val="en-US"/>
        </w:rPr>
        <w:t>business to business firm</w:t>
      </w:r>
    </w:p>
    <w:p w:rsidR="00547CC4" w:rsidRPr="00A47441" w:rsidRDefault="00547CC4" w:rsidP="000F4D1E">
      <w:pPr>
        <w:pStyle w:val="NormalWeb"/>
        <w:shd w:val="clear" w:color="auto" w:fill="FFFFFF"/>
        <w:spacing w:before="240" w:beforeAutospacing="0" w:after="120" w:afterAutospacing="0" w:line="360" w:lineRule="auto"/>
        <w:ind w:right="45" w:firstLine="357"/>
        <w:jc w:val="both"/>
        <w:rPr>
          <w:sz w:val="22"/>
        </w:rPr>
      </w:pPr>
      <w:r w:rsidRPr="00A47441">
        <w:rPr>
          <w:sz w:val="22"/>
        </w:rPr>
        <w:t>To validate the relationship identified</w:t>
      </w:r>
      <w:r w:rsidR="005F78DC" w:rsidRPr="00A47441">
        <w:rPr>
          <w:sz w:val="22"/>
        </w:rPr>
        <w:t xml:space="preserve"> in this study, there is a</w:t>
      </w:r>
      <w:r w:rsidRPr="00A47441">
        <w:rPr>
          <w:sz w:val="22"/>
        </w:rPr>
        <w:t xml:space="preserve"> need </w:t>
      </w:r>
      <w:r w:rsidR="005F78DC" w:rsidRPr="00A47441">
        <w:rPr>
          <w:sz w:val="22"/>
        </w:rPr>
        <w:t xml:space="preserve">for the study </w:t>
      </w:r>
      <w:r w:rsidRPr="00A47441">
        <w:rPr>
          <w:sz w:val="22"/>
        </w:rPr>
        <w:t>to be rep</w:t>
      </w:r>
      <w:r w:rsidR="005F78DC" w:rsidRPr="00A47441">
        <w:rPr>
          <w:sz w:val="22"/>
        </w:rPr>
        <w:t>l</w:t>
      </w:r>
      <w:r w:rsidRPr="00A47441">
        <w:rPr>
          <w:sz w:val="22"/>
        </w:rPr>
        <w:t xml:space="preserve">icated in various different samples. This study was aimed at </w:t>
      </w:r>
      <w:r w:rsidR="005F78DC" w:rsidRPr="00A47441">
        <w:rPr>
          <w:sz w:val="22"/>
        </w:rPr>
        <w:t xml:space="preserve">a </w:t>
      </w:r>
      <w:r w:rsidRPr="00A47441">
        <w:rPr>
          <w:sz w:val="22"/>
        </w:rPr>
        <w:t>spe</w:t>
      </w:r>
      <w:r w:rsidR="005F78DC" w:rsidRPr="00A47441">
        <w:rPr>
          <w:sz w:val="22"/>
        </w:rPr>
        <w:t>c</w:t>
      </w:r>
      <w:r w:rsidRPr="00A47441">
        <w:rPr>
          <w:sz w:val="22"/>
        </w:rPr>
        <w:t>ific population</w:t>
      </w:r>
      <w:r w:rsidR="005F78DC" w:rsidRPr="00A47441">
        <w:rPr>
          <w:sz w:val="22"/>
        </w:rPr>
        <w:t xml:space="preserve"> of</w:t>
      </w:r>
      <w:r w:rsidR="00E65E79" w:rsidRPr="00A47441">
        <w:rPr>
          <w:sz w:val="22"/>
        </w:rPr>
        <w:t xml:space="preserve"> Turkish agriculture students. </w:t>
      </w:r>
      <w:r w:rsidRPr="00A47441">
        <w:rPr>
          <w:sz w:val="22"/>
        </w:rPr>
        <w:t>Therefor</w:t>
      </w:r>
      <w:r w:rsidR="005F78DC" w:rsidRPr="00A47441">
        <w:rPr>
          <w:sz w:val="22"/>
        </w:rPr>
        <w:t>e,</w:t>
      </w:r>
      <w:r w:rsidRPr="00A47441">
        <w:rPr>
          <w:sz w:val="22"/>
        </w:rPr>
        <w:t xml:space="preserve"> the effect </w:t>
      </w:r>
      <w:r w:rsidR="005F78DC" w:rsidRPr="00A47441">
        <w:rPr>
          <w:sz w:val="22"/>
        </w:rPr>
        <w:t>of</w:t>
      </w:r>
      <w:r w:rsidRPr="00A47441">
        <w:rPr>
          <w:sz w:val="22"/>
        </w:rPr>
        <w:t xml:space="preserve"> industry and </w:t>
      </w:r>
      <w:r w:rsidR="00E65E79" w:rsidRPr="00A47441">
        <w:rPr>
          <w:sz w:val="22"/>
        </w:rPr>
        <w:t xml:space="preserve">sample size </w:t>
      </w:r>
      <w:r w:rsidR="005F78DC" w:rsidRPr="00A47441">
        <w:rPr>
          <w:sz w:val="22"/>
        </w:rPr>
        <w:t xml:space="preserve">must be taken into </w:t>
      </w:r>
      <w:proofErr w:type="gramStart"/>
      <w:r w:rsidR="005F78DC" w:rsidRPr="00A47441">
        <w:rPr>
          <w:sz w:val="22"/>
        </w:rPr>
        <w:t>consideration</w:t>
      </w:r>
      <w:r w:rsidR="00E65E79" w:rsidRPr="00A47441">
        <w:rPr>
          <w:sz w:val="22"/>
        </w:rPr>
        <w:t xml:space="preserve"> </w:t>
      </w:r>
      <w:r w:rsidRPr="00A47441">
        <w:rPr>
          <w:sz w:val="22"/>
        </w:rPr>
        <w:t xml:space="preserve"> while</w:t>
      </w:r>
      <w:proofErr w:type="gramEnd"/>
      <w:r w:rsidRPr="00A47441">
        <w:rPr>
          <w:sz w:val="22"/>
        </w:rPr>
        <w:t xml:space="preserve"> interpreting the findings of this study. </w:t>
      </w:r>
    </w:p>
    <w:p w:rsidR="00547CC4" w:rsidRPr="00A47441" w:rsidRDefault="00547CC4" w:rsidP="00A47441">
      <w:pPr>
        <w:pStyle w:val="NormalWeb"/>
        <w:shd w:val="clear" w:color="auto" w:fill="FFFFFF"/>
        <w:spacing w:before="240" w:beforeAutospacing="0" w:after="120" w:afterAutospacing="0" w:line="360" w:lineRule="auto"/>
        <w:ind w:right="45" w:firstLine="357"/>
        <w:jc w:val="both"/>
        <w:rPr>
          <w:sz w:val="22"/>
        </w:rPr>
      </w:pPr>
      <w:r w:rsidRPr="00A47441">
        <w:rPr>
          <w:sz w:val="22"/>
        </w:rPr>
        <w:t>Several directions for future research can be suggested. It would be interesting</w:t>
      </w:r>
      <w:r w:rsidR="005F78DC" w:rsidRPr="00A47441">
        <w:rPr>
          <w:sz w:val="22"/>
        </w:rPr>
        <w:t xml:space="preserve"> and</w:t>
      </w:r>
      <w:r w:rsidRPr="00A47441">
        <w:rPr>
          <w:sz w:val="22"/>
        </w:rPr>
        <w:t xml:space="preserve"> different </w:t>
      </w:r>
      <w:proofErr w:type="gramStart"/>
      <w:r w:rsidR="005F78DC" w:rsidRPr="00A47441">
        <w:rPr>
          <w:sz w:val="22"/>
        </w:rPr>
        <w:t xml:space="preserve">to </w:t>
      </w:r>
      <w:r w:rsidRPr="00A47441">
        <w:rPr>
          <w:sz w:val="22"/>
        </w:rPr>
        <w:t xml:space="preserve"> investigate</w:t>
      </w:r>
      <w:proofErr w:type="gramEnd"/>
      <w:r w:rsidRPr="00A47441">
        <w:rPr>
          <w:sz w:val="22"/>
        </w:rPr>
        <w:t xml:space="preserve"> </w:t>
      </w:r>
      <w:r w:rsidR="005F78DC" w:rsidRPr="00A47441">
        <w:rPr>
          <w:sz w:val="22"/>
        </w:rPr>
        <w:t xml:space="preserve">the </w:t>
      </w:r>
      <w:r w:rsidRPr="00A47441">
        <w:rPr>
          <w:sz w:val="22"/>
        </w:rPr>
        <w:t>relations</w:t>
      </w:r>
      <w:r w:rsidR="005F78DC" w:rsidRPr="00A47441">
        <w:rPr>
          <w:sz w:val="22"/>
        </w:rPr>
        <w:t>hip</w:t>
      </w:r>
      <w:r w:rsidRPr="00A47441">
        <w:rPr>
          <w:sz w:val="22"/>
        </w:rPr>
        <w:t xml:space="preserve"> with </w:t>
      </w:r>
      <w:r w:rsidR="00E65E79" w:rsidRPr="00A47441">
        <w:rPr>
          <w:sz w:val="22"/>
        </w:rPr>
        <w:t xml:space="preserve">different </w:t>
      </w:r>
      <w:r w:rsidRPr="00A47441">
        <w:rPr>
          <w:sz w:val="22"/>
        </w:rPr>
        <w:t xml:space="preserve">variables </w:t>
      </w:r>
      <w:r w:rsidR="005F78DC" w:rsidRPr="00A47441">
        <w:rPr>
          <w:sz w:val="22"/>
        </w:rPr>
        <w:t>and</w:t>
      </w:r>
      <w:r w:rsidR="00E65E79" w:rsidRPr="00A47441">
        <w:rPr>
          <w:sz w:val="22"/>
        </w:rPr>
        <w:t xml:space="preserve"> in different faculty students. </w:t>
      </w:r>
    </w:p>
    <w:p w:rsidR="00571C85" w:rsidRPr="008D521D" w:rsidRDefault="00571C85" w:rsidP="00571C85">
      <w:pPr>
        <w:rPr>
          <w:rFonts w:ascii="Times New Roman" w:hAnsi="Times New Roman" w:cs="Times New Roman"/>
          <w:b/>
          <w:szCs w:val="24"/>
        </w:rPr>
      </w:pPr>
      <w:r w:rsidRPr="008D521D">
        <w:rPr>
          <w:rFonts w:ascii="Times New Roman" w:hAnsi="Times New Roman" w:cs="Times New Roman"/>
          <w:b/>
          <w:szCs w:val="24"/>
        </w:rPr>
        <w:t>Referencess</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Aaker D.A. (1991) </w:t>
      </w:r>
      <w:r>
        <w:rPr>
          <w:rFonts w:ascii="Times New Roman" w:hAnsi="Times New Roman" w:cs="Times New Roman"/>
        </w:rPr>
        <w:t>“</w:t>
      </w:r>
      <w:r w:rsidRPr="00823EFB">
        <w:rPr>
          <w:rFonts w:ascii="Times New Roman" w:hAnsi="Times New Roman" w:cs="Times New Roman"/>
        </w:rPr>
        <w:t>Managing brand equity capitalizing on the value of a brand name</w:t>
      </w:r>
      <w:r>
        <w:rPr>
          <w:rFonts w:ascii="Times New Roman" w:hAnsi="Times New Roman" w:cs="Times New Roman"/>
        </w:rPr>
        <w:t>”</w:t>
      </w:r>
      <w:r w:rsidRPr="008D521D">
        <w:rPr>
          <w:rFonts w:ascii="Times New Roman" w:hAnsi="Times New Roman" w:cs="Times New Roman"/>
        </w:rPr>
        <w:t>, The Free Press New York.</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Aaker, D. A. (1996) </w:t>
      </w:r>
      <w:r>
        <w:rPr>
          <w:rFonts w:ascii="Times New Roman" w:hAnsi="Times New Roman" w:cs="Times New Roman"/>
        </w:rPr>
        <w:t>“</w:t>
      </w:r>
      <w:r w:rsidRPr="008D521D">
        <w:rPr>
          <w:rFonts w:ascii="Times New Roman" w:hAnsi="Times New Roman" w:cs="Times New Roman"/>
        </w:rPr>
        <w:t>Measuring brand equity across products and markets</w:t>
      </w:r>
      <w:r>
        <w:rPr>
          <w:rFonts w:ascii="Times New Roman" w:hAnsi="Times New Roman" w:cs="Times New Roman"/>
        </w:rPr>
        <w:t>”,</w:t>
      </w:r>
      <w:r w:rsidRPr="008D521D">
        <w:rPr>
          <w:rFonts w:ascii="Times New Roman" w:hAnsi="Times New Roman" w:cs="Times New Roman"/>
        </w:rPr>
        <w:t xml:space="preserve"> California Management Review, 38: 102-120.</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Alniacik, E. </w:t>
      </w:r>
      <w:r>
        <w:rPr>
          <w:rFonts w:ascii="Times New Roman" w:hAnsi="Times New Roman" w:cs="Times New Roman"/>
        </w:rPr>
        <w:t>and</w:t>
      </w:r>
      <w:r w:rsidRPr="008D521D">
        <w:rPr>
          <w:rFonts w:ascii="Times New Roman" w:hAnsi="Times New Roman" w:cs="Times New Roman"/>
        </w:rPr>
        <w:t xml:space="preserve"> Alniacik, U. (2012) </w:t>
      </w:r>
      <w:r>
        <w:rPr>
          <w:rFonts w:ascii="Times New Roman" w:hAnsi="Times New Roman" w:cs="Times New Roman"/>
        </w:rPr>
        <w:t>“</w:t>
      </w:r>
      <w:r w:rsidRPr="008D521D">
        <w:rPr>
          <w:rFonts w:ascii="Times New Roman" w:hAnsi="Times New Roman" w:cs="Times New Roman"/>
        </w:rPr>
        <w:t>How do the dimensions of corporate reputation affect prospective employees’ intentions.</w:t>
      </w:r>
      <w:r>
        <w:rPr>
          <w:rFonts w:ascii="Times New Roman" w:hAnsi="Times New Roman" w:cs="Times New Roman"/>
        </w:rPr>
        <w:t>”</w:t>
      </w:r>
      <w:r w:rsidRPr="008D521D">
        <w:rPr>
          <w:rFonts w:ascii="Times New Roman" w:hAnsi="Times New Roman" w:cs="Times New Roman"/>
        </w:rPr>
        <w:t xml:space="preserve"> Corporate Reputation Review, 15(1), 3-19.</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Ambler, T. </w:t>
      </w:r>
      <w:proofErr w:type="gramStart"/>
      <w:r>
        <w:rPr>
          <w:rFonts w:ascii="Times New Roman" w:hAnsi="Times New Roman" w:cs="Times New Roman"/>
        </w:rPr>
        <w:t>and</w:t>
      </w:r>
      <w:r w:rsidRPr="008D521D">
        <w:rPr>
          <w:rFonts w:ascii="Times New Roman" w:hAnsi="Times New Roman" w:cs="Times New Roman"/>
        </w:rPr>
        <w:t xml:space="preserve">  Barrow</w:t>
      </w:r>
      <w:proofErr w:type="gramEnd"/>
      <w:r w:rsidRPr="008D521D">
        <w:rPr>
          <w:rFonts w:ascii="Times New Roman" w:hAnsi="Times New Roman" w:cs="Times New Roman"/>
        </w:rPr>
        <w:t xml:space="preserve">, S. (1996) </w:t>
      </w:r>
      <w:r>
        <w:rPr>
          <w:rFonts w:ascii="Times New Roman" w:hAnsi="Times New Roman" w:cs="Times New Roman"/>
        </w:rPr>
        <w:t>“</w:t>
      </w:r>
      <w:r w:rsidRPr="008D521D">
        <w:rPr>
          <w:rFonts w:ascii="Times New Roman" w:hAnsi="Times New Roman" w:cs="Times New Roman"/>
        </w:rPr>
        <w:t>The employer brand</w:t>
      </w:r>
      <w:r>
        <w:rPr>
          <w:rFonts w:ascii="Times New Roman" w:hAnsi="Times New Roman" w:cs="Times New Roman"/>
        </w:rPr>
        <w:t>”</w:t>
      </w:r>
      <w:r w:rsidRPr="008D521D">
        <w:rPr>
          <w:rFonts w:ascii="Times New Roman" w:hAnsi="Times New Roman" w:cs="Times New Roman"/>
        </w:rPr>
        <w:t>. Journal of Brand Management, 4, 185–206.</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Backhaus, K.</w:t>
      </w:r>
      <w:r>
        <w:rPr>
          <w:rFonts w:ascii="Times New Roman" w:hAnsi="Times New Roman" w:cs="Times New Roman"/>
        </w:rPr>
        <w:t>and</w:t>
      </w:r>
      <w:r w:rsidRPr="008D521D">
        <w:rPr>
          <w:rFonts w:ascii="Times New Roman" w:hAnsi="Times New Roman" w:cs="Times New Roman"/>
        </w:rPr>
        <w:t xml:space="preserve"> Tikoo, S. (2004). </w:t>
      </w:r>
      <w:r>
        <w:rPr>
          <w:rFonts w:ascii="Times New Roman" w:hAnsi="Times New Roman" w:cs="Times New Roman"/>
        </w:rPr>
        <w:t>“</w:t>
      </w:r>
      <w:r w:rsidRPr="008D521D">
        <w:rPr>
          <w:rFonts w:ascii="Times New Roman" w:hAnsi="Times New Roman" w:cs="Times New Roman"/>
        </w:rPr>
        <w:t>Conceptualizing and researching employer branding</w:t>
      </w:r>
      <w:r>
        <w:rPr>
          <w:rFonts w:ascii="Times New Roman" w:hAnsi="Times New Roman" w:cs="Times New Roman"/>
        </w:rPr>
        <w:t>”</w:t>
      </w:r>
      <w:r w:rsidRPr="008D521D">
        <w:rPr>
          <w:rFonts w:ascii="Times New Roman" w:hAnsi="Times New Roman" w:cs="Times New Roman"/>
        </w:rPr>
        <w:t>. Career Development International, 9(5), 501-517.</w:t>
      </w:r>
    </w:p>
    <w:p w:rsidR="00571C85" w:rsidRPr="008D521D" w:rsidRDefault="00571C85" w:rsidP="00571C85">
      <w:pPr>
        <w:tabs>
          <w:tab w:val="left" w:pos="900"/>
        </w:tabs>
        <w:autoSpaceDE w:val="0"/>
        <w:autoSpaceDN w:val="0"/>
        <w:adjustRightInd w:val="0"/>
        <w:spacing w:before="120" w:after="120" w:line="240" w:lineRule="auto"/>
        <w:jc w:val="both"/>
        <w:rPr>
          <w:rFonts w:ascii="Times New Roman" w:hAnsi="Times New Roman" w:cs="Times New Roman"/>
          <w:lang w:val="en-US"/>
        </w:rPr>
      </w:pPr>
      <w:r w:rsidRPr="008D521D">
        <w:rPr>
          <w:rFonts w:ascii="Times New Roman" w:hAnsi="Times New Roman" w:cs="Times New Roman"/>
          <w:lang w:val="en-US"/>
        </w:rPr>
        <w:t xml:space="preserve">Backhaus, K., Stone, B., </w:t>
      </w:r>
      <w:r>
        <w:rPr>
          <w:rFonts w:ascii="Times New Roman" w:hAnsi="Times New Roman" w:cs="Times New Roman"/>
          <w:lang w:val="en-US"/>
        </w:rPr>
        <w:t>and</w:t>
      </w:r>
      <w:r w:rsidRPr="008D521D">
        <w:rPr>
          <w:rFonts w:ascii="Times New Roman" w:hAnsi="Times New Roman" w:cs="Times New Roman"/>
          <w:lang w:val="en-US"/>
        </w:rPr>
        <w:t xml:space="preserve"> Heiner, K. (2002) </w:t>
      </w:r>
      <w:r>
        <w:rPr>
          <w:rFonts w:ascii="Times New Roman" w:hAnsi="Times New Roman" w:cs="Times New Roman"/>
          <w:lang w:val="en-US"/>
        </w:rPr>
        <w:t>“</w:t>
      </w:r>
      <w:r w:rsidRPr="008D521D">
        <w:rPr>
          <w:rFonts w:ascii="Times New Roman" w:hAnsi="Times New Roman" w:cs="Times New Roman"/>
          <w:lang w:val="en-US"/>
        </w:rPr>
        <w:t>Exploring the Relationship between Corporate Social Performance and Employer Attractiveness</w:t>
      </w:r>
      <w:r>
        <w:rPr>
          <w:rFonts w:ascii="Times New Roman" w:hAnsi="Times New Roman" w:cs="Times New Roman"/>
          <w:lang w:val="en-US"/>
        </w:rPr>
        <w:t>”</w:t>
      </w:r>
      <w:r w:rsidRPr="008D521D">
        <w:rPr>
          <w:rFonts w:ascii="Times New Roman" w:hAnsi="Times New Roman" w:cs="Times New Roman"/>
          <w:lang w:val="en-US"/>
        </w:rPr>
        <w:t>, Business and Society, 41(3), 292-318.</w:t>
      </w:r>
    </w:p>
    <w:p w:rsidR="00571C85" w:rsidRPr="008D521D" w:rsidRDefault="00571C85" w:rsidP="00571C85">
      <w:pPr>
        <w:tabs>
          <w:tab w:val="left" w:pos="900"/>
        </w:tabs>
        <w:autoSpaceDE w:val="0"/>
        <w:autoSpaceDN w:val="0"/>
        <w:adjustRightInd w:val="0"/>
        <w:spacing w:before="120" w:after="120" w:line="240" w:lineRule="auto"/>
        <w:jc w:val="both"/>
        <w:rPr>
          <w:rFonts w:ascii="Times New Roman" w:hAnsi="Times New Roman" w:cs="Times New Roman"/>
          <w:lang w:val="en-US"/>
        </w:rPr>
      </w:pPr>
      <w:r w:rsidRPr="008D521D">
        <w:rPr>
          <w:rFonts w:ascii="Times New Roman" w:hAnsi="Times New Roman" w:cs="Times New Roman"/>
          <w:lang w:val="en-US"/>
        </w:rPr>
        <w:t xml:space="preserve">Barber, A. E., </w:t>
      </w:r>
      <w:r>
        <w:rPr>
          <w:rFonts w:ascii="Times New Roman" w:hAnsi="Times New Roman" w:cs="Times New Roman"/>
          <w:lang w:val="en-US"/>
        </w:rPr>
        <w:t>and</w:t>
      </w:r>
      <w:r w:rsidRPr="008D521D">
        <w:rPr>
          <w:rFonts w:ascii="Times New Roman" w:hAnsi="Times New Roman" w:cs="Times New Roman"/>
          <w:lang w:val="en-US"/>
        </w:rPr>
        <w:t xml:space="preserve"> Roehling, M. V. (1993) </w:t>
      </w:r>
      <w:r>
        <w:rPr>
          <w:rFonts w:ascii="Times New Roman" w:hAnsi="Times New Roman" w:cs="Times New Roman"/>
          <w:lang w:val="en-US"/>
        </w:rPr>
        <w:t>“</w:t>
      </w:r>
      <w:r w:rsidRPr="008D521D">
        <w:rPr>
          <w:rFonts w:ascii="Times New Roman" w:hAnsi="Times New Roman" w:cs="Times New Roman"/>
          <w:lang w:val="en-US"/>
        </w:rPr>
        <w:t>Job postings and the decision to interview: A verbal protocol analysis</w:t>
      </w:r>
      <w:r>
        <w:rPr>
          <w:rFonts w:ascii="Times New Roman" w:hAnsi="Times New Roman" w:cs="Times New Roman"/>
          <w:lang w:val="en-US"/>
        </w:rPr>
        <w:t>”,</w:t>
      </w:r>
      <w:r w:rsidRPr="008D521D">
        <w:rPr>
          <w:rFonts w:ascii="Times New Roman" w:hAnsi="Times New Roman" w:cs="Times New Roman"/>
          <w:lang w:val="en-US"/>
        </w:rPr>
        <w:t xml:space="preserve"> </w:t>
      </w:r>
      <w:r w:rsidRPr="00823EFB">
        <w:rPr>
          <w:rFonts w:ascii="Times New Roman" w:hAnsi="Times New Roman" w:cs="Times New Roman"/>
          <w:iCs/>
          <w:lang w:val="en-US"/>
        </w:rPr>
        <w:t>Journal of Applied Psychology</w:t>
      </w:r>
      <w:r w:rsidRPr="008D521D">
        <w:rPr>
          <w:rFonts w:ascii="Times New Roman" w:hAnsi="Times New Roman" w:cs="Times New Roman"/>
          <w:i/>
          <w:iCs/>
          <w:lang w:val="en-US"/>
        </w:rPr>
        <w:t>, 78</w:t>
      </w:r>
      <w:r w:rsidRPr="008D521D">
        <w:rPr>
          <w:rFonts w:ascii="Times New Roman" w:hAnsi="Times New Roman" w:cs="Times New Roman"/>
          <w:lang w:val="en-US"/>
        </w:rPr>
        <w:t>, 845-856.</w:t>
      </w:r>
    </w:p>
    <w:p w:rsidR="00571C85" w:rsidRPr="008D521D" w:rsidRDefault="00571C85" w:rsidP="00571C85">
      <w:pPr>
        <w:tabs>
          <w:tab w:val="left" w:pos="900"/>
        </w:tabs>
        <w:autoSpaceDE w:val="0"/>
        <w:autoSpaceDN w:val="0"/>
        <w:adjustRightInd w:val="0"/>
        <w:spacing w:before="120" w:after="120" w:line="240" w:lineRule="auto"/>
        <w:jc w:val="both"/>
        <w:rPr>
          <w:rFonts w:ascii="Times New Roman" w:hAnsi="Times New Roman" w:cs="Times New Roman"/>
          <w:lang w:val="en-US"/>
        </w:rPr>
      </w:pPr>
      <w:r w:rsidRPr="008D521D">
        <w:rPr>
          <w:rFonts w:ascii="Times New Roman" w:hAnsi="Times New Roman" w:cs="Times New Roman"/>
          <w:lang w:val="en-US"/>
        </w:rPr>
        <w:t>Barney J.B</w:t>
      </w:r>
      <w:r>
        <w:rPr>
          <w:rFonts w:ascii="Times New Roman" w:hAnsi="Times New Roman" w:cs="Times New Roman"/>
          <w:lang w:val="en-US"/>
        </w:rPr>
        <w:t>.</w:t>
      </w:r>
      <w:r w:rsidRPr="008D521D">
        <w:rPr>
          <w:rFonts w:ascii="Times New Roman" w:hAnsi="Times New Roman" w:cs="Times New Roman"/>
          <w:lang w:val="en-US"/>
        </w:rPr>
        <w:t xml:space="preserve"> (1991). </w:t>
      </w:r>
      <w:r>
        <w:rPr>
          <w:rFonts w:ascii="Times New Roman" w:hAnsi="Times New Roman" w:cs="Times New Roman"/>
          <w:lang w:val="en-US"/>
        </w:rPr>
        <w:t>“</w:t>
      </w:r>
      <w:r w:rsidRPr="008D521D">
        <w:rPr>
          <w:rFonts w:ascii="Times New Roman" w:hAnsi="Times New Roman" w:cs="Times New Roman"/>
          <w:lang w:val="en-US"/>
        </w:rPr>
        <w:t>Firms resources and sustained competitive advantage</w:t>
      </w:r>
      <w:r>
        <w:rPr>
          <w:rFonts w:ascii="Times New Roman" w:hAnsi="Times New Roman" w:cs="Times New Roman"/>
          <w:lang w:val="en-US"/>
        </w:rPr>
        <w:t>”</w:t>
      </w:r>
      <w:r w:rsidRPr="008D521D">
        <w:rPr>
          <w:rFonts w:ascii="Times New Roman" w:hAnsi="Times New Roman" w:cs="Times New Roman"/>
          <w:lang w:val="en-US"/>
        </w:rPr>
        <w:t>, Journal of Management, Vol 17</w:t>
      </w:r>
      <w:proofErr w:type="gramStart"/>
      <w:r w:rsidRPr="008D521D">
        <w:rPr>
          <w:rFonts w:ascii="Times New Roman" w:hAnsi="Times New Roman" w:cs="Times New Roman"/>
          <w:lang w:val="en-US"/>
        </w:rPr>
        <w:t>,99</w:t>
      </w:r>
      <w:proofErr w:type="gramEnd"/>
      <w:r w:rsidRPr="008D521D">
        <w:rPr>
          <w:rFonts w:ascii="Times New Roman" w:hAnsi="Times New Roman" w:cs="Times New Roman"/>
          <w:lang w:val="en-US"/>
        </w:rPr>
        <w:t>-120.</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Berthon, P.  Ewing, M. </w:t>
      </w:r>
      <w:r>
        <w:rPr>
          <w:rFonts w:ascii="Times New Roman" w:hAnsi="Times New Roman" w:cs="Times New Roman"/>
        </w:rPr>
        <w:t>and</w:t>
      </w:r>
      <w:r w:rsidRPr="008D521D">
        <w:rPr>
          <w:rFonts w:ascii="Times New Roman" w:hAnsi="Times New Roman" w:cs="Times New Roman"/>
        </w:rPr>
        <w:t xml:space="preserve"> Hah, L.L. (2005). </w:t>
      </w:r>
      <w:r>
        <w:rPr>
          <w:rFonts w:ascii="Times New Roman" w:hAnsi="Times New Roman" w:cs="Times New Roman"/>
        </w:rPr>
        <w:t>“</w:t>
      </w:r>
      <w:r w:rsidRPr="008D521D">
        <w:rPr>
          <w:rFonts w:ascii="Times New Roman" w:hAnsi="Times New Roman" w:cs="Times New Roman"/>
        </w:rPr>
        <w:t>Captivating company: Dimensions of attractiveness in employer branding</w:t>
      </w:r>
      <w:r>
        <w:rPr>
          <w:rFonts w:ascii="Times New Roman" w:hAnsi="Times New Roman" w:cs="Times New Roman"/>
        </w:rPr>
        <w:t>”,</w:t>
      </w:r>
      <w:r w:rsidRPr="008D521D">
        <w:rPr>
          <w:rFonts w:ascii="Times New Roman" w:hAnsi="Times New Roman" w:cs="Times New Roman"/>
        </w:rPr>
        <w:t xml:space="preserve"> International Journal of Advertising, 24(2), 151–172.</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lastRenderedPageBreak/>
        <w:t>Bolton R.N, Parasuraman A</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Hoefnagels A., Migchels N., Kabadayı S., Gruber T., Loureiro Y.K. </w:t>
      </w:r>
      <w:r>
        <w:rPr>
          <w:rFonts w:ascii="Times New Roman" w:hAnsi="Times New Roman" w:cs="Times New Roman"/>
        </w:rPr>
        <w:t>and</w:t>
      </w:r>
      <w:r w:rsidRPr="008D521D">
        <w:rPr>
          <w:rFonts w:ascii="Times New Roman" w:hAnsi="Times New Roman" w:cs="Times New Roman"/>
        </w:rPr>
        <w:t xml:space="preserve"> Solnet D. (2013) </w:t>
      </w:r>
      <w:r>
        <w:rPr>
          <w:rFonts w:ascii="Times New Roman" w:hAnsi="Times New Roman" w:cs="Times New Roman"/>
        </w:rPr>
        <w:t>“</w:t>
      </w:r>
      <w:r w:rsidRPr="008D521D">
        <w:rPr>
          <w:rFonts w:ascii="Times New Roman" w:hAnsi="Times New Roman" w:cs="Times New Roman"/>
        </w:rPr>
        <w:t>Understnading Generation Y and theri use of social media: a review and research agenda</w:t>
      </w:r>
      <w:r>
        <w:rPr>
          <w:rFonts w:ascii="Times New Roman" w:hAnsi="Times New Roman" w:cs="Times New Roman"/>
        </w:rPr>
        <w:t>”,</w:t>
      </w:r>
      <w:r w:rsidRPr="008D521D">
        <w:rPr>
          <w:rFonts w:ascii="Times New Roman" w:hAnsi="Times New Roman" w:cs="Times New Roman"/>
        </w:rPr>
        <w:t xml:space="preserve"> Journal of Service Management, Vol 24, No3, 245-267.</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Broadbridge A.M</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Maxwell G.A </w:t>
      </w:r>
      <w:r>
        <w:rPr>
          <w:rFonts w:ascii="Times New Roman" w:hAnsi="Times New Roman" w:cs="Times New Roman"/>
        </w:rPr>
        <w:t>and</w:t>
      </w:r>
      <w:r w:rsidRPr="008D521D">
        <w:rPr>
          <w:rFonts w:ascii="Times New Roman" w:hAnsi="Times New Roman" w:cs="Times New Roman"/>
        </w:rPr>
        <w:t xml:space="preserve"> Odgen S.M. (2007). </w:t>
      </w:r>
      <w:r>
        <w:rPr>
          <w:rFonts w:ascii="Times New Roman" w:hAnsi="Times New Roman" w:cs="Times New Roman"/>
        </w:rPr>
        <w:t>“</w:t>
      </w:r>
      <w:r w:rsidRPr="008D521D">
        <w:rPr>
          <w:rFonts w:ascii="Times New Roman" w:hAnsi="Times New Roman" w:cs="Times New Roman"/>
        </w:rPr>
        <w:t>Experiences, perceptions and expectations of retaik employment for generation Y</w:t>
      </w:r>
      <w:r>
        <w:rPr>
          <w:rFonts w:ascii="Times New Roman" w:hAnsi="Times New Roman" w:cs="Times New Roman"/>
        </w:rPr>
        <w:t>”,</w:t>
      </w:r>
      <w:r w:rsidRPr="008D521D">
        <w:rPr>
          <w:rFonts w:ascii="Times New Roman" w:hAnsi="Times New Roman" w:cs="Times New Roman"/>
        </w:rPr>
        <w:t xml:space="preserve"> Career Development International, Vol 2, No 6, 523-544.</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Cable, D. M. </w:t>
      </w:r>
      <w:r>
        <w:rPr>
          <w:rFonts w:ascii="Times New Roman" w:hAnsi="Times New Roman" w:cs="Times New Roman"/>
        </w:rPr>
        <w:t>and</w:t>
      </w:r>
      <w:r w:rsidRPr="008D521D">
        <w:rPr>
          <w:rFonts w:ascii="Times New Roman" w:hAnsi="Times New Roman" w:cs="Times New Roman"/>
        </w:rPr>
        <w:t xml:space="preserve"> Turban, D. B. (2003) </w:t>
      </w:r>
      <w:r>
        <w:rPr>
          <w:rFonts w:ascii="Times New Roman" w:hAnsi="Times New Roman" w:cs="Times New Roman"/>
        </w:rPr>
        <w:t>“</w:t>
      </w:r>
      <w:r w:rsidRPr="008D521D">
        <w:rPr>
          <w:rFonts w:ascii="Times New Roman" w:hAnsi="Times New Roman" w:cs="Times New Roman"/>
        </w:rPr>
        <w:t>The value of organizational reputation in the recruitment context: A brand-equity perspective</w:t>
      </w:r>
      <w:r>
        <w:rPr>
          <w:rFonts w:ascii="Times New Roman" w:hAnsi="Times New Roman" w:cs="Times New Roman"/>
        </w:rPr>
        <w:t>”,</w:t>
      </w:r>
      <w:r w:rsidRPr="008D521D">
        <w:rPr>
          <w:rFonts w:ascii="Times New Roman" w:hAnsi="Times New Roman" w:cs="Times New Roman"/>
        </w:rPr>
        <w:t xml:space="preserve"> Journal of Applied Social Psychology, 33, 2244–2266. </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Cascio, W. F. (2014) </w:t>
      </w:r>
      <w:r>
        <w:rPr>
          <w:rFonts w:ascii="Times New Roman" w:hAnsi="Times New Roman" w:cs="Times New Roman"/>
        </w:rPr>
        <w:t>“</w:t>
      </w:r>
      <w:r w:rsidRPr="008D521D">
        <w:rPr>
          <w:rFonts w:ascii="Times New Roman" w:hAnsi="Times New Roman" w:cs="Times New Roman"/>
        </w:rPr>
        <w:t>Leveraging employer branding, performance management and human resource development to enhance employee retention</w:t>
      </w:r>
      <w:r>
        <w:rPr>
          <w:rFonts w:ascii="Times New Roman" w:hAnsi="Times New Roman" w:cs="Times New Roman"/>
        </w:rPr>
        <w:t>”,</w:t>
      </w:r>
      <w:r w:rsidRPr="008D521D">
        <w:rPr>
          <w:rFonts w:ascii="Times New Roman" w:hAnsi="Times New Roman" w:cs="Times New Roman"/>
        </w:rPr>
        <w:t xml:space="preserve"> Human Resource Development International, 17(2), 121-128.</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Chambers E</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Foulon M., Handfield H., Hankin S. M., </w:t>
      </w:r>
      <w:r w:rsidR="00BC5C51">
        <w:rPr>
          <w:rFonts w:ascii="Times New Roman" w:hAnsi="Times New Roman" w:cs="Times New Roman"/>
        </w:rPr>
        <w:t>and</w:t>
      </w:r>
      <w:r w:rsidRPr="008D521D">
        <w:rPr>
          <w:rFonts w:ascii="Times New Roman" w:hAnsi="Times New Roman" w:cs="Times New Roman"/>
        </w:rPr>
        <w:t xml:space="preserve"> Michaels III  E. G. (2008). </w:t>
      </w:r>
      <w:r>
        <w:rPr>
          <w:rFonts w:ascii="Times New Roman" w:hAnsi="Times New Roman" w:cs="Times New Roman"/>
        </w:rPr>
        <w:t>“</w:t>
      </w:r>
      <w:r w:rsidRPr="008D521D">
        <w:rPr>
          <w:rFonts w:ascii="Times New Roman" w:hAnsi="Times New Roman" w:cs="Times New Roman"/>
        </w:rPr>
        <w:t>The War of Talent</w:t>
      </w:r>
      <w:r>
        <w:rPr>
          <w:rFonts w:ascii="Times New Roman" w:hAnsi="Times New Roman" w:cs="Times New Roman"/>
        </w:rPr>
        <w:t>”</w:t>
      </w:r>
      <w:r w:rsidRPr="008D521D">
        <w:rPr>
          <w:rFonts w:ascii="Times New Roman" w:hAnsi="Times New Roman" w:cs="Times New Roman"/>
        </w:rPr>
        <w:t xml:space="preserve">, The McKinsey Quarterly, 1-8. </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D9604A">
        <w:rPr>
          <w:rFonts w:ascii="Times New Roman" w:hAnsi="Times New Roman" w:cs="Times New Roman"/>
        </w:rPr>
        <w:t>Charters, S</w:t>
      </w:r>
      <w:proofErr w:type="gramStart"/>
      <w:r w:rsidRPr="00D9604A">
        <w:rPr>
          <w:rFonts w:ascii="Times New Roman" w:hAnsi="Times New Roman" w:cs="Times New Roman"/>
        </w:rPr>
        <w:t>.,</w:t>
      </w:r>
      <w:proofErr w:type="gramEnd"/>
      <w:r w:rsidRPr="00D9604A">
        <w:rPr>
          <w:rFonts w:ascii="Times New Roman" w:hAnsi="Times New Roman" w:cs="Times New Roman"/>
        </w:rPr>
        <w:t xml:space="preserve"> Fountain, J., Kolyesnikova, N., Ritchie, C., Thach, L., Dodd, T., Fish, N., Herbst, F. and Terbalnche, N. (2011) “Generation Y and sparkling wines: A cross-cultural perspective”. International Journal of Wine Business Research, Vol. 23(2).</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Chen, P</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w:t>
      </w:r>
      <w:r>
        <w:rPr>
          <w:rFonts w:ascii="Times New Roman" w:hAnsi="Times New Roman" w:cs="Times New Roman"/>
        </w:rPr>
        <w:t>and</w:t>
      </w:r>
      <w:r w:rsidRPr="008D521D">
        <w:rPr>
          <w:rFonts w:ascii="Times New Roman" w:hAnsi="Times New Roman" w:cs="Times New Roman"/>
        </w:rPr>
        <w:t xml:space="preserve"> Choi, Y. (2008) </w:t>
      </w:r>
      <w:r>
        <w:rPr>
          <w:rFonts w:ascii="Times New Roman" w:hAnsi="Times New Roman" w:cs="Times New Roman"/>
        </w:rPr>
        <w:t>“</w:t>
      </w:r>
      <w:r w:rsidRPr="008D521D">
        <w:rPr>
          <w:rFonts w:ascii="Times New Roman" w:hAnsi="Times New Roman" w:cs="Times New Roman"/>
        </w:rPr>
        <w:t>Generational differences in work values: a study of hospitality management</w:t>
      </w:r>
      <w:r>
        <w:rPr>
          <w:rFonts w:ascii="Times New Roman" w:hAnsi="Times New Roman" w:cs="Times New Roman"/>
        </w:rPr>
        <w:t>”</w:t>
      </w:r>
      <w:r w:rsidRPr="008D521D">
        <w:rPr>
          <w:rFonts w:ascii="Times New Roman" w:hAnsi="Times New Roman" w:cs="Times New Roman"/>
        </w:rPr>
        <w:t>. International Journal of Contemporary Hospitality Management, 20(6), 595-615.</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Cui Y</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Trent E,.Sullivan P.M </w:t>
      </w:r>
      <w:r>
        <w:rPr>
          <w:rFonts w:ascii="Times New Roman" w:hAnsi="Times New Roman" w:cs="Times New Roman"/>
        </w:rPr>
        <w:t>and</w:t>
      </w:r>
      <w:r w:rsidRPr="008D521D">
        <w:rPr>
          <w:rFonts w:ascii="Times New Roman" w:hAnsi="Times New Roman" w:cs="Times New Roman"/>
        </w:rPr>
        <w:t xml:space="preserve"> Matiru (2003) </w:t>
      </w:r>
      <w:r>
        <w:rPr>
          <w:rFonts w:ascii="Times New Roman" w:hAnsi="Times New Roman" w:cs="Times New Roman"/>
        </w:rPr>
        <w:t>“</w:t>
      </w:r>
      <w:r w:rsidRPr="008D521D">
        <w:rPr>
          <w:rFonts w:ascii="Times New Roman" w:hAnsi="Times New Roman" w:cs="Times New Roman"/>
        </w:rPr>
        <w:t>Cause-relted marketing: How generation y respond</w:t>
      </w:r>
      <w:r>
        <w:rPr>
          <w:rFonts w:ascii="Times New Roman" w:hAnsi="Times New Roman" w:cs="Times New Roman"/>
        </w:rPr>
        <w:t>”</w:t>
      </w:r>
      <w:r w:rsidRPr="008D521D">
        <w:rPr>
          <w:rFonts w:ascii="Times New Roman" w:hAnsi="Times New Roman" w:cs="Times New Roman"/>
        </w:rPr>
        <w:t xml:space="preserve">. International Journal of Retail </w:t>
      </w:r>
      <w:r w:rsidR="00BC5C51">
        <w:rPr>
          <w:rFonts w:ascii="Times New Roman" w:hAnsi="Times New Roman" w:cs="Times New Roman"/>
        </w:rPr>
        <w:t>and</w:t>
      </w:r>
      <w:r w:rsidRPr="008D521D">
        <w:rPr>
          <w:rFonts w:ascii="Times New Roman" w:hAnsi="Times New Roman" w:cs="Times New Roman"/>
        </w:rPr>
        <w:t xml:space="preserve"> Distribution Management, Vol 31, Number 6,310-320.</w:t>
      </w:r>
    </w:p>
    <w:p w:rsidR="00571C85" w:rsidRPr="008D521D" w:rsidRDefault="00571C85" w:rsidP="00571C85">
      <w:pPr>
        <w:spacing w:before="120" w:after="120" w:line="240" w:lineRule="auto"/>
        <w:jc w:val="both"/>
        <w:rPr>
          <w:rFonts w:ascii="Times New Roman" w:hAnsi="Times New Roman" w:cs="Times New Roman"/>
          <w:shd w:val="clear" w:color="auto" w:fill="FFFFFF"/>
        </w:rPr>
      </w:pPr>
      <w:r w:rsidRPr="008D521D">
        <w:rPr>
          <w:rFonts w:ascii="Times New Roman" w:hAnsi="Times New Roman" w:cs="Times New Roman"/>
          <w:shd w:val="clear" w:color="auto" w:fill="FFFFFF"/>
        </w:rPr>
        <w:t>Çiftçioğlu A</w:t>
      </w:r>
      <w:proofErr w:type="gramStart"/>
      <w:r w:rsidRPr="008D521D">
        <w:rPr>
          <w:rFonts w:ascii="Times New Roman" w:hAnsi="Times New Roman" w:cs="Times New Roman"/>
          <w:shd w:val="clear" w:color="auto" w:fill="FFFFFF"/>
        </w:rPr>
        <w:t>.,</w:t>
      </w:r>
      <w:proofErr w:type="gramEnd"/>
      <w:r w:rsidRPr="008D521D">
        <w:rPr>
          <w:rStyle w:val="apple-converted-space"/>
          <w:rFonts w:ascii="Times New Roman" w:hAnsi="Times New Roman" w:cs="Times New Roman"/>
          <w:shd w:val="clear" w:color="auto" w:fill="FFFFFF"/>
        </w:rPr>
        <w:t> </w:t>
      </w:r>
      <w:r w:rsidRPr="008D521D">
        <w:rPr>
          <w:rStyle w:val="Gl"/>
          <w:rFonts w:ascii="Times New Roman" w:hAnsi="Times New Roman" w:cs="Times New Roman"/>
          <w:shd w:val="clear" w:color="auto" w:fill="FFFFFF"/>
        </w:rPr>
        <w:t>Arsoy A. P.</w:t>
      </w:r>
      <w:r>
        <w:rPr>
          <w:rStyle w:val="Gl"/>
          <w:rFonts w:ascii="Times New Roman" w:hAnsi="Times New Roman" w:cs="Times New Roman"/>
          <w:shd w:val="clear" w:color="auto" w:fill="FFFFFF"/>
        </w:rPr>
        <w:t xml:space="preserve"> and</w:t>
      </w:r>
      <w:r w:rsidRPr="008D521D">
        <w:rPr>
          <w:rStyle w:val="apple-converted-space"/>
          <w:rFonts w:ascii="Times New Roman" w:hAnsi="Times New Roman" w:cs="Times New Roman"/>
          <w:shd w:val="clear" w:color="auto" w:fill="FFFFFF"/>
        </w:rPr>
        <w:t> </w:t>
      </w:r>
      <w:r w:rsidRPr="008D521D">
        <w:rPr>
          <w:rFonts w:ascii="Times New Roman" w:hAnsi="Times New Roman" w:cs="Times New Roman"/>
          <w:shd w:val="clear" w:color="auto" w:fill="FFFFFF"/>
        </w:rPr>
        <w:t xml:space="preserve">Selimoğlu S. K. (2011). </w:t>
      </w:r>
      <w:r>
        <w:rPr>
          <w:rFonts w:ascii="Times New Roman" w:hAnsi="Times New Roman" w:cs="Times New Roman"/>
          <w:shd w:val="clear" w:color="auto" w:fill="FFFFFF"/>
        </w:rPr>
        <w:t>“</w:t>
      </w:r>
      <w:r w:rsidRPr="008D521D">
        <w:rPr>
          <w:rFonts w:ascii="Times New Roman" w:hAnsi="Times New Roman" w:cs="Times New Roman"/>
          <w:shd w:val="clear" w:color="auto" w:fill="FFFFFF"/>
        </w:rPr>
        <w:t>Perceptions of Prospective Job Applicants on Corporate Social Responsibility Performance: ISE Corporate Governance Index Companies in Turkey</w:t>
      </w:r>
      <w:r>
        <w:rPr>
          <w:rFonts w:ascii="Times New Roman" w:hAnsi="Times New Roman" w:cs="Times New Roman"/>
          <w:shd w:val="clear" w:color="auto" w:fill="FFFFFF"/>
        </w:rPr>
        <w:t>”,</w:t>
      </w:r>
      <w:r w:rsidRPr="008D521D">
        <w:rPr>
          <w:rFonts w:ascii="Times New Roman" w:hAnsi="Times New Roman" w:cs="Times New Roman"/>
          <w:shd w:val="clear" w:color="auto" w:fill="FFFFFF"/>
        </w:rPr>
        <w:t xml:space="preserve"> Social Reponsibility Review, No 4,33-43, ISSN 1759-5886.</w:t>
      </w:r>
    </w:p>
    <w:p w:rsidR="00571C85" w:rsidRPr="008D521D" w:rsidRDefault="00571C85" w:rsidP="00571C85">
      <w:pPr>
        <w:spacing w:before="120" w:after="120" w:line="240" w:lineRule="auto"/>
        <w:jc w:val="both"/>
        <w:rPr>
          <w:rFonts w:ascii="Times New Roman" w:hAnsi="Times New Roman" w:cs="Times New Roman"/>
          <w:lang w:val="en-GB"/>
        </w:rPr>
      </w:pPr>
      <w:r w:rsidRPr="008D521D">
        <w:rPr>
          <w:rStyle w:val="Gl"/>
          <w:rFonts w:ascii="Times New Roman" w:hAnsi="Times New Roman" w:cs="Times New Roman"/>
          <w:shd w:val="clear" w:color="auto" w:fill="FFFFFF"/>
        </w:rPr>
        <w:t xml:space="preserve">Çiftçioğlu B.A. (2010) </w:t>
      </w:r>
      <w:r>
        <w:rPr>
          <w:rStyle w:val="Gl"/>
          <w:rFonts w:ascii="Times New Roman" w:hAnsi="Times New Roman" w:cs="Times New Roman"/>
          <w:shd w:val="clear" w:color="auto" w:fill="FFFFFF"/>
        </w:rPr>
        <w:t>“</w:t>
      </w:r>
      <w:r w:rsidRPr="008D521D">
        <w:rPr>
          <w:rFonts w:ascii="Times New Roman" w:hAnsi="Times New Roman" w:cs="Times New Roman"/>
          <w:shd w:val="clear" w:color="auto" w:fill="FFFFFF"/>
        </w:rPr>
        <w:t>The Relationship Between Perceived External Prestige,  And Turnover Intention: An Empirical Investigation</w:t>
      </w:r>
      <w:r>
        <w:rPr>
          <w:rFonts w:ascii="Times New Roman" w:hAnsi="Times New Roman" w:cs="Times New Roman"/>
          <w:shd w:val="clear" w:color="auto" w:fill="FFFFFF"/>
        </w:rPr>
        <w:t>”,</w:t>
      </w:r>
      <w:r w:rsidRPr="008D521D">
        <w:rPr>
          <w:rFonts w:ascii="Times New Roman" w:hAnsi="Times New Roman" w:cs="Times New Roman"/>
          <w:shd w:val="clear" w:color="auto" w:fill="FFFFFF"/>
        </w:rPr>
        <w:t xml:space="preserve">  Corporate Reputation Review, Vol 13, No 4, 248–263.</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Davies, G. (2008) </w:t>
      </w:r>
      <w:r>
        <w:rPr>
          <w:rFonts w:ascii="Times New Roman" w:hAnsi="Times New Roman" w:cs="Times New Roman"/>
        </w:rPr>
        <w:t>“</w:t>
      </w:r>
      <w:r w:rsidRPr="008D521D">
        <w:rPr>
          <w:rFonts w:ascii="Times New Roman" w:hAnsi="Times New Roman" w:cs="Times New Roman"/>
        </w:rPr>
        <w:t>Employer branding and its influence on managers</w:t>
      </w:r>
      <w:r>
        <w:rPr>
          <w:rFonts w:ascii="Times New Roman" w:hAnsi="Times New Roman" w:cs="Times New Roman"/>
        </w:rPr>
        <w:t>”,</w:t>
      </w:r>
      <w:r w:rsidRPr="008D521D">
        <w:rPr>
          <w:rFonts w:ascii="Times New Roman" w:hAnsi="Times New Roman" w:cs="Times New Roman"/>
        </w:rPr>
        <w:t xml:space="preserve"> European Journal of Marketing, 42(5). 667 – 681.</w:t>
      </w:r>
    </w:p>
    <w:p w:rsidR="00571C85" w:rsidRPr="00D9604A" w:rsidRDefault="00571C85" w:rsidP="00571C85">
      <w:pPr>
        <w:pStyle w:val="Balk1"/>
        <w:spacing w:before="120" w:after="120" w:line="240" w:lineRule="auto"/>
        <w:jc w:val="both"/>
        <w:rPr>
          <w:b w:val="0"/>
          <w:color w:val="auto"/>
          <w:sz w:val="22"/>
          <w:szCs w:val="22"/>
        </w:rPr>
      </w:pPr>
      <w:r w:rsidRPr="00D9604A">
        <w:rPr>
          <w:rStyle w:val="silvernote"/>
          <w:rFonts w:ascii="Times New Roman" w:hAnsi="Times New Roman" w:cs="Times New Roman"/>
          <w:b w:val="0"/>
          <w:color w:val="auto"/>
          <w:sz w:val="22"/>
          <w:szCs w:val="22"/>
        </w:rPr>
        <w:t>Dewhurst M</w:t>
      </w:r>
      <w:proofErr w:type="gramStart"/>
      <w:r w:rsidRPr="00D9604A">
        <w:rPr>
          <w:rStyle w:val="silvernote"/>
          <w:rFonts w:ascii="Times New Roman" w:hAnsi="Times New Roman" w:cs="Times New Roman"/>
          <w:b w:val="0"/>
          <w:color w:val="auto"/>
          <w:sz w:val="22"/>
          <w:szCs w:val="22"/>
        </w:rPr>
        <w:t>.,</w:t>
      </w:r>
      <w:proofErr w:type="gramEnd"/>
      <w:r w:rsidRPr="00D9604A">
        <w:rPr>
          <w:rStyle w:val="silvernote"/>
          <w:rFonts w:ascii="Times New Roman" w:hAnsi="Times New Roman" w:cs="Times New Roman"/>
          <w:b w:val="0"/>
          <w:color w:val="auto"/>
          <w:sz w:val="22"/>
          <w:szCs w:val="22"/>
        </w:rPr>
        <w:t xml:space="preserve"> Guthridge M. </w:t>
      </w:r>
      <w:r w:rsidR="00BC5C51">
        <w:rPr>
          <w:rStyle w:val="silvernote"/>
          <w:rFonts w:ascii="Times New Roman" w:hAnsi="Times New Roman" w:cs="Times New Roman"/>
          <w:b w:val="0"/>
          <w:color w:val="auto"/>
          <w:sz w:val="22"/>
          <w:szCs w:val="22"/>
        </w:rPr>
        <w:t>and</w:t>
      </w:r>
      <w:r w:rsidRPr="00D9604A">
        <w:rPr>
          <w:rStyle w:val="silvernote"/>
          <w:rFonts w:ascii="Times New Roman" w:hAnsi="Times New Roman" w:cs="Times New Roman"/>
          <w:b w:val="0"/>
          <w:color w:val="auto"/>
          <w:sz w:val="22"/>
          <w:szCs w:val="22"/>
        </w:rPr>
        <w:t xml:space="preserve"> Mohr E. (2009) “</w:t>
      </w:r>
      <w:r w:rsidRPr="00D9604A">
        <w:rPr>
          <w:rFonts w:ascii="Times New Roman" w:hAnsi="Times New Roman" w:cs="Times New Roman"/>
          <w:b w:val="0"/>
          <w:bCs w:val="0"/>
          <w:color w:val="auto"/>
          <w:spacing w:val="-6"/>
          <w:sz w:val="22"/>
          <w:szCs w:val="22"/>
        </w:rPr>
        <w:t xml:space="preserve">Motivating people: Getting beyond </w:t>
      </w:r>
      <w:r>
        <w:rPr>
          <w:rFonts w:ascii="Times New Roman" w:hAnsi="Times New Roman" w:cs="Times New Roman"/>
          <w:b w:val="0"/>
          <w:bCs w:val="0"/>
          <w:color w:val="auto"/>
          <w:spacing w:val="-6"/>
          <w:sz w:val="22"/>
          <w:szCs w:val="22"/>
        </w:rPr>
        <w:t xml:space="preserve">Money </w:t>
      </w:r>
      <w:r w:rsidRPr="00D9604A">
        <w:rPr>
          <w:rFonts w:ascii="Times New Roman" w:hAnsi="Times New Roman" w:cs="Times New Roman"/>
          <w:b w:val="0"/>
          <w:color w:val="auto"/>
          <w:sz w:val="22"/>
          <w:szCs w:val="22"/>
        </w:rPr>
        <w:t>Dissolution”</w:t>
      </w:r>
      <w:r>
        <w:rPr>
          <w:rFonts w:ascii="Times New Roman" w:hAnsi="Times New Roman" w:cs="Times New Roman"/>
          <w:b w:val="0"/>
          <w:color w:val="auto"/>
          <w:sz w:val="22"/>
          <w:szCs w:val="22"/>
        </w:rPr>
        <w:t>,</w:t>
      </w:r>
      <w:r w:rsidRPr="00D9604A">
        <w:rPr>
          <w:rFonts w:ascii="Times New Roman" w:hAnsi="Times New Roman" w:cs="Times New Roman"/>
          <w:b w:val="0"/>
          <w:color w:val="auto"/>
          <w:sz w:val="22"/>
          <w:szCs w:val="22"/>
        </w:rPr>
        <w:t xml:space="preserve"> Academy of Management Journal, 41 (4): 425-440</w:t>
      </w:r>
      <w:r w:rsidRPr="00D9604A">
        <w:rPr>
          <w:b w:val="0"/>
          <w:color w:val="auto"/>
          <w:sz w:val="22"/>
          <w:szCs w:val="22"/>
        </w:rPr>
        <w:t>.</w:t>
      </w:r>
    </w:p>
    <w:p w:rsidR="00571C85" w:rsidRDefault="00571C85" w:rsidP="00571C85">
      <w:pPr>
        <w:pStyle w:val="Balk2"/>
        <w:spacing w:before="120" w:beforeAutospacing="0" w:after="120" w:afterAutospacing="0"/>
        <w:jc w:val="both"/>
        <w:rPr>
          <w:rStyle w:val="Vurgu"/>
          <w:b w:val="0"/>
          <w:i w:val="0"/>
          <w:sz w:val="22"/>
          <w:szCs w:val="22"/>
        </w:rPr>
      </w:pPr>
      <w:r w:rsidRPr="008D521D">
        <w:rPr>
          <w:rStyle w:val="silvernote"/>
          <w:b w:val="0"/>
          <w:sz w:val="22"/>
          <w:szCs w:val="22"/>
        </w:rPr>
        <w:t>Dobbs R</w:t>
      </w:r>
      <w:proofErr w:type="gramStart"/>
      <w:r w:rsidRPr="008D521D">
        <w:rPr>
          <w:rStyle w:val="silvernote"/>
          <w:b w:val="0"/>
          <w:sz w:val="22"/>
          <w:szCs w:val="22"/>
        </w:rPr>
        <w:t>.,</w:t>
      </w:r>
      <w:proofErr w:type="gramEnd"/>
      <w:r w:rsidRPr="008D521D">
        <w:rPr>
          <w:rStyle w:val="silvernote"/>
          <w:b w:val="0"/>
          <w:sz w:val="22"/>
          <w:szCs w:val="22"/>
        </w:rPr>
        <w:t xml:space="preserve"> Lund S., </w:t>
      </w:r>
      <w:r>
        <w:rPr>
          <w:rStyle w:val="silvernote"/>
          <w:b w:val="0"/>
          <w:sz w:val="22"/>
          <w:szCs w:val="22"/>
        </w:rPr>
        <w:t xml:space="preserve">and </w:t>
      </w:r>
      <w:r w:rsidRPr="008D521D">
        <w:rPr>
          <w:rStyle w:val="silvernote"/>
          <w:b w:val="0"/>
          <w:sz w:val="22"/>
          <w:szCs w:val="22"/>
        </w:rPr>
        <w:t xml:space="preserve">Madgavkar A. (2012) </w:t>
      </w:r>
      <w:r>
        <w:rPr>
          <w:rStyle w:val="silvernote"/>
          <w:b w:val="0"/>
          <w:sz w:val="22"/>
          <w:szCs w:val="22"/>
        </w:rPr>
        <w:t>“</w:t>
      </w:r>
      <w:r w:rsidRPr="008D521D">
        <w:rPr>
          <w:b w:val="0"/>
          <w:bCs w:val="0"/>
          <w:spacing w:val="-6"/>
          <w:sz w:val="22"/>
          <w:szCs w:val="22"/>
        </w:rPr>
        <w:t xml:space="preserve">Talent tensions ahead: A CEO briefing, </w:t>
      </w:r>
      <w:r w:rsidRPr="008D521D">
        <w:rPr>
          <w:b w:val="0"/>
          <w:bCs w:val="0"/>
          <w:sz w:val="22"/>
          <w:szCs w:val="22"/>
        </w:rPr>
        <w:t>Looming imbalances in global labor pools could make it harder for some companies to find enough skilled workers and for some less-skilled workers to find jobs</w:t>
      </w:r>
      <w:r>
        <w:rPr>
          <w:b w:val="0"/>
          <w:bCs w:val="0"/>
          <w:sz w:val="22"/>
          <w:szCs w:val="22"/>
        </w:rPr>
        <w:t>”</w:t>
      </w:r>
      <w:r w:rsidRPr="008D521D">
        <w:rPr>
          <w:b w:val="0"/>
          <w:bCs w:val="0"/>
          <w:sz w:val="22"/>
          <w:szCs w:val="22"/>
        </w:rPr>
        <w:t xml:space="preserve">., </w:t>
      </w:r>
      <w:r w:rsidRPr="008D521D">
        <w:rPr>
          <w:rStyle w:val="Vurgu"/>
          <w:b w:val="0"/>
          <w:sz w:val="22"/>
          <w:szCs w:val="22"/>
        </w:rPr>
        <w:t>McKinsey Quarterly</w:t>
      </w:r>
      <w:r w:rsidRPr="008D521D">
        <w:rPr>
          <w:sz w:val="22"/>
          <w:szCs w:val="22"/>
        </w:rPr>
        <w:t xml:space="preserve"> </w:t>
      </w:r>
      <w:hyperlink r:id="rId9" w:history="1">
        <w:r w:rsidRPr="009A7A8F">
          <w:rPr>
            <w:rStyle w:val="Kpr"/>
            <w:sz w:val="22"/>
            <w:szCs w:val="22"/>
          </w:rPr>
          <w:t>http://www.mckinsey.com/insights/economic_studies/talent_tensions_ahead_a_ceo_briefing</w:t>
        </w:r>
      </w:hyperlink>
    </w:p>
    <w:p w:rsidR="00571C85" w:rsidRPr="008D521D" w:rsidRDefault="00571C85" w:rsidP="00571C85">
      <w:pPr>
        <w:shd w:val="clear" w:color="auto" w:fill="FFFFFF"/>
        <w:spacing w:before="120" w:after="120" w:line="240" w:lineRule="auto"/>
        <w:jc w:val="both"/>
        <w:rPr>
          <w:rFonts w:ascii="Times New Roman" w:eastAsia="Times New Roman" w:hAnsi="Times New Roman" w:cs="Times New Roman"/>
          <w:color w:val="000000"/>
          <w:lang w:eastAsia="tr-TR"/>
        </w:rPr>
      </w:pPr>
      <w:r w:rsidRPr="008D521D">
        <w:rPr>
          <w:rFonts w:ascii="Times New Roman" w:eastAsia="Times New Roman" w:hAnsi="Times New Roman" w:cs="Times New Roman"/>
          <w:color w:val="000000"/>
          <w:lang w:eastAsia="tr-TR"/>
        </w:rPr>
        <w:t>Dowling, G. (2002) </w:t>
      </w:r>
      <w:r>
        <w:rPr>
          <w:rFonts w:ascii="Times New Roman" w:eastAsia="Times New Roman" w:hAnsi="Times New Roman" w:cs="Times New Roman"/>
          <w:color w:val="000000"/>
          <w:lang w:eastAsia="tr-TR"/>
        </w:rPr>
        <w:t>“</w:t>
      </w:r>
      <w:r w:rsidRPr="00823EFB">
        <w:rPr>
          <w:rFonts w:ascii="Times New Roman" w:eastAsia="Times New Roman" w:hAnsi="Times New Roman" w:cs="Times New Roman"/>
          <w:iCs/>
          <w:color w:val="000000"/>
          <w:lang w:eastAsia="tr-TR"/>
        </w:rPr>
        <w:t>Creating Corporate Reputations: Identity, Image, and Performance</w:t>
      </w:r>
      <w:r>
        <w:rPr>
          <w:rFonts w:ascii="Times New Roman" w:eastAsia="Times New Roman" w:hAnsi="Times New Roman" w:cs="Times New Roman"/>
          <w:color w:val="000000"/>
          <w:lang w:eastAsia="tr-TR"/>
        </w:rPr>
        <w:t>”,</w:t>
      </w:r>
      <w:r w:rsidRPr="008D521D">
        <w:rPr>
          <w:rFonts w:ascii="Times New Roman" w:eastAsia="Times New Roman" w:hAnsi="Times New Roman" w:cs="Times New Roman"/>
          <w:color w:val="000000"/>
          <w:lang w:eastAsia="tr-TR"/>
        </w:rPr>
        <w:t xml:space="preserve"> Oxford University Press, New York.</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Drucker, P. (1995)</w:t>
      </w:r>
      <w:r>
        <w:rPr>
          <w:rFonts w:ascii="Times New Roman" w:hAnsi="Times New Roman" w:cs="Times New Roman"/>
        </w:rPr>
        <w:t xml:space="preserve"> “</w:t>
      </w:r>
      <w:r w:rsidRPr="00823EFB">
        <w:rPr>
          <w:rFonts w:ascii="Times New Roman" w:hAnsi="Times New Roman" w:cs="Times New Roman"/>
        </w:rPr>
        <w:t>Managing in a Time of Great Change</w:t>
      </w:r>
      <w:r>
        <w:rPr>
          <w:rFonts w:ascii="Times New Roman" w:hAnsi="Times New Roman" w:cs="Times New Roman"/>
          <w:i/>
        </w:rPr>
        <w:t>”</w:t>
      </w:r>
      <w:r w:rsidRPr="008D521D">
        <w:rPr>
          <w:rFonts w:ascii="Times New Roman" w:hAnsi="Times New Roman" w:cs="Times New Roman"/>
        </w:rPr>
        <w:t xml:space="preserve"> Harvard Business School Publishing. </w:t>
      </w:r>
    </w:p>
    <w:p w:rsidR="00571C85" w:rsidRPr="008D521D" w:rsidRDefault="00571C85" w:rsidP="00571C85">
      <w:pPr>
        <w:pStyle w:val="NormalWeb"/>
        <w:shd w:val="clear" w:color="auto" w:fill="FFFFFF"/>
        <w:spacing w:before="120" w:beforeAutospacing="0" w:after="120" w:afterAutospacing="0"/>
        <w:ind w:right="43"/>
        <w:jc w:val="both"/>
        <w:rPr>
          <w:b/>
          <w:sz w:val="22"/>
          <w:szCs w:val="22"/>
        </w:rPr>
      </w:pPr>
      <w:r w:rsidRPr="008D521D">
        <w:rPr>
          <w:sz w:val="22"/>
          <w:szCs w:val="22"/>
        </w:rPr>
        <w:t xml:space="preserve">Dutton, J.E,  </w:t>
      </w:r>
      <w:r w:rsidR="00BC5C51">
        <w:rPr>
          <w:sz w:val="22"/>
          <w:szCs w:val="22"/>
        </w:rPr>
        <w:t>and</w:t>
      </w:r>
      <w:r w:rsidRPr="008D521D">
        <w:rPr>
          <w:sz w:val="22"/>
          <w:szCs w:val="22"/>
        </w:rPr>
        <w:t xml:space="preserve"> J.M Dukerich (1991)</w:t>
      </w:r>
      <w:r>
        <w:rPr>
          <w:sz w:val="22"/>
          <w:szCs w:val="22"/>
        </w:rPr>
        <w:t xml:space="preserve"> </w:t>
      </w:r>
      <w:r w:rsidRPr="008D521D">
        <w:rPr>
          <w:sz w:val="22"/>
          <w:szCs w:val="22"/>
        </w:rPr>
        <w:t xml:space="preserve"> </w:t>
      </w:r>
      <w:r>
        <w:rPr>
          <w:sz w:val="22"/>
          <w:szCs w:val="22"/>
        </w:rPr>
        <w:t>“</w:t>
      </w:r>
      <w:proofErr w:type="gramStart"/>
      <w:r w:rsidRPr="008D521D">
        <w:rPr>
          <w:sz w:val="22"/>
          <w:szCs w:val="22"/>
        </w:rPr>
        <w:t>Keeping  An</w:t>
      </w:r>
      <w:proofErr w:type="gramEnd"/>
      <w:r w:rsidRPr="008D521D">
        <w:rPr>
          <w:sz w:val="22"/>
          <w:szCs w:val="22"/>
        </w:rPr>
        <w:t xml:space="preserve"> Eye On The Mirror: The Role Of Image And Identity in Organizational  Adaptation</w:t>
      </w:r>
      <w:r>
        <w:rPr>
          <w:sz w:val="22"/>
          <w:szCs w:val="22"/>
        </w:rPr>
        <w:t>”,</w:t>
      </w:r>
      <w:r w:rsidRPr="008D521D">
        <w:rPr>
          <w:sz w:val="22"/>
          <w:szCs w:val="22"/>
        </w:rPr>
        <w:t xml:space="preserve">  Academy Of Managenet Journal, 34, 517-554.</w:t>
      </w:r>
    </w:p>
    <w:p w:rsidR="00571C85" w:rsidRPr="008D521D" w:rsidRDefault="00571C85" w:rsidP="00571C85">
      <w:pPr>
        <w:pStyle w:val="DipnotMetni"/>
        <w:spacing w:before="120" w:after="120"/>
        <w:jc w:val="both"/>
        <w:rPr>
          <w:sz w:val="22"/>
          <w:szCs w:val="22"/>
        </w:rPr>
      </w:pPr>
      <w:proofErr w:type="gramStart"/>
      <w:r w:rsidRPr="008D521D">
        <w:rPr>
          <w:sz w:val="22"/>
          <w:szCs w:val="22"/>
        </w:rPr>
        <w:t xml:space="preserve">Dutton, Jane E., Janet M. Dukerich </w:t>
      </w:r>
      <w:r w:rsidR="00BC5C51">
        <w:rPr>
          <w:sz w:val="22"/>
          <w:szCs w:val="22"/>
        </w:rPr>
        <w:t>and</w:t>
      </w:r>
      <w:r w:rsidRPr="008D521D">
        <w:rPr>
          <w:sz w:val="22"/>
          <w:szCs w:val="22"/>
        </w:rPr>
        <w:t xml:space="preserve"> Harquail C.V (1994).</w:t>
      </w:r>
      <w:proofErr w:type="gramEnd"/>
      <w:r w:rsidRPr="008D521D">
        <w:rPr>
          <w:sz w:val="22"/>
          <w:szCs w:val="22"/>
        </w:rPr>
        <w:t xml:space="preserve"> </w:t>
      </w:r>
      <w:proofErr w:type="gramStart"/>
      <w:r>
        <w:rPr>
          <w:sz w:val="22"/>
          <w:szCs w:val="22"/>
        </w:rPr>
        <w:t>“</w:t>
      </w:r>
      <w:r w:rsidRPr="008D521D">
        <w:rPr>
          <w:sz w:val="22"/>
          <w:szCs w:val="22"/>
        </w:rPr>
        <w:t>Organizational Image and Member Identification</w:t>
      </w:r>
      <w:r>
        <w:rPr>
          <w:sz w:val="22"/>
          <w:szCs w:val="22"/>
        </w:rPr>
        <w:t>”</w:t>
      </w:r>
      <w:r w:rsidRPr="008D521D">
        <w:rPr>
          <w:sz w:val="22"/>
          <w:szCs w:val="22"/>
        </w:rPr>
        <w:t>.</w:t>
      </w:r>
      <w:proofErr w:type="gramEnd"/>
      <w:r w:rsidRPr="008D521D">
        <w:rPr>
          <w:b/>
          <w:sz w:val="22"/>
          <w:szCs w:val="22"/>
        </w:rPr>
        <w:t xml:space="preserve"> </w:t>
      </w:r>
      <w:r w:rsidRPr="008D521D">
        <w:rPr>
          <w:sz w:val="22"/>
          <w:szCs w:val="22"/>
        </w:rPr>
        <w:t>Administrative Science Quarterly, Vol 39</w:t>
      </w:r>
      <w:proofErr w:type="gramStart"/>
      <w:r w:rsidRPr="008D521D">
        <w:rPr>
          <w:sz w:val="22"/>
          <w:szCs w:val="22"/>
        </w:rPr>
        <w:t>,Issue</w:t>
      </w:r>
      <w:proofErr w:type="gramEnd"/>
      <w:r w:rsidRPr="008D521D">
        <w:rPr>
          <w:sz w:val="22"/>
          <w:szCs w:val="22"/>
        </w:rPr>
        <w:t xml:space="preserve"> 2, 239-263.</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Edwards R.M. (2005) Employer and Employee Branding: HR or PR</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w:t>
      </w:r>
      <w:r w:rsidRPr="00E2288F">
        <w:rPr>
          <w:rFonts w:ascii="Times New Roman" w:hAnsi="Times New Roman" w:cs="Times New Roman"/>
        </w:rPr>
        <w:t>“</w:t>
      </w:r>
      <w:r w:rsidRPr="00823EFB">
        <w:rPr>
          <w:rFonts w:ascii="Times New Roman" w:hAnsi="Times New Roman" w:cs="Times New Roman"/>
        </w:rPr>
        <w:t>Managing Human Resources”</w:t>
      </w:r>
      <w:r w:rsidRPr="008D521D">
        <w:rPr>
          <w:rFonts w:ascii="Times New Roman" w:hAnsi="Times New Roman" w:cs="Times New Roman"/>
        </w:rPr>
        <w:t xml:space="preserve"> , 4 th edition, edited by Stephen Bach, Blackwell  Publishing, USA.</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lastRenderedPageBreak/>
        <w:t>Eisenberg, B</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Kilduff, C., Burleigh, S. </w:t>
      </w:r>
      <w:r>
        <w:rPr>
          <w:rFonts w:ascii="Times New Roman" w:hAnsi="Times New Roman" w:cs="Times New Roman"/>
        </w:rPr>
        <w:t>and</w:t>
      </w:r>
      <w:r w:rsidRPr="008D521D">
        <w:rPr>
          <w:rFonts w:ascii="Times New Roman" w:hAnsi="Times New Roman" w:cs="Times New Roman"/>
        </w:rPr>
        <w:t xml:space="preserve"> Wilson, K. (2001) </w:t>
      </w:r>
      <w:r>
        <w:rPr>
          <w:rFonts w:ascii="Times New Roman" w:hAnsi="Times New Roman" w:cs="Times New Roman"/>
        </w:rPr>
        <w:t>“</w:t>
      </w:r>
      <w:r w:rsidRPr="008D521D">
        <w:rPr>
          <w:rFonts w:ascii="Times New Roman" w:hAnsi="Times New Roman" w:cs="Times New Roman"/>
        </w:rPr>
        <w:t>The Role of the Value Proposition and Employment Branding in Retaining Top Talent</w:t>
      </w:r>
      <w:r>
        <w:rPr>
          <w:rFonts w:ascii="Times New Roman" w:hAnsi="Times New Roman" w:cs="Times New Roman"/>
        </w:rPr>
        <w:t>”</w:t>
      </w:r>
      <w:r w:rsidRPr="008D521D">
        <w:rPr>
          <w:rFonts w:ascii="Times New Roman" w:hAnsi="Times New Roman" w:cs="Times New Roman"/>
        </w:rPr>
        <w:t>. Society for Human Resource Management, Alexandria, VA.</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Ewing P, Pitt LF, Bussy N.M, </w:t>
      </w:r>
      <w:r>
        <w:rPr>
          <w:rFonts w:ascii="Times New Roman" w:hAnsi="Times New Roman" w:cs="Times New Roman"/>
        </w:rPr>
        <w:t>and</w:t>
      </w:r>
      <w:r w:rsidRPr="008D521D">
        <w:rPr>
          <w:rFonts w:ascii="Times New Roman" w:hAnsi="Times New Roman" w:cs="Times New Roman"/>
        </w:rPr>
        <w:t xml:space="preserve"> Berthon P (2002) </w:t>
      </w:r>
      <w:r>
        <w:rPr>
          <w:rFonts w:ascii="Times New Roman" w:hAnsi="Times New Roman" w:cs="Times New Roman"/>
        </w:rPr>
        <w:t>“</w:t>
      </w:r>
      <w:r w:rsidRPr="008D521D">
        <w:rPr>
          <w:rFonts w:ascii="Times New Roman" w:hAnsi="Times New Roman" w:cs="Times New Roman"/>
        </w:rPr>
        <w:t>Employment branding in the knowledge economy</w:t>
      </w:r>
      <w:r>
        <w:rPr>
          <w:rFonts w:ascii="Times New Roman" w:hAnsi="Times New Roman" w:cs="Times New Roman"/>
        </w:rPr>
        <w:t>”,</w:t>
      </w:r>
      <w:r w:rsidRPr="008D521D">
        <w:rPr>
          <w:rFonts w:ascii="Times New Roman" w:hAnsi="Times New Roman" w:cs="Times New Roman"/>
        </w:rPr>
        <w:t xml:space="preserve"> International Journal of Advertising, 21(1): 3-22.</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bCs/>
          <w:lang w:val="en-US"/>
        </w:rPr>
      </w:pPr>
      <w:r w:rsidRPr="008D521D">
        <w:rPr>
          <w:rFonts w:ascii="Times New Roman" w:hAnsi="Times New Roman" w:cs="Times New Roman"/>
          <w:bCs/>
          <w:lang w:val="en-US"/>
        </w:rPr>
        <w:t xml:space="preserve">Fombrun C. </w:t>
      </w:r>
      <w:r>
        <w:rPr>
          <w:rFonts w:ascii="Times New Roman" w:hAnsi="Times New Roman" w:cs="Times New Roman"/>
          <w:bCs/>
          <w:lang w:val="en-US"/>
        </w:rPr>
        <w:t>and</w:t>
      </w:r>
      <w:r w:rsidRPr="008D521D">
        <w:rPr>
          <w:rFonts w:ascii="Times New Roman" w:hAnsi="Times New Roman" w:cs="Times New Roman"/>
          <w:bCs/>
          <w:lang w:val="en-US"/>
        </w:rPr>
        <w:t xml:space="preserve"> Shanley M</w:t>
      </w:r>
      <w:proofErr w:type="gramStart"/>
      <w:r w:rsidRPr="008D521D">
        <w:rPr>
          <w:rFonts w:ascii="Times New Roman" w:hAnsi="Times New Roman" w:cs="Times New Roman"/>
          <w:bCs/>
          <w:lang w:val="en-US"/>
        </w:rPr>
        <w:t>.(</w:t>
      </w:r>
      <w:proofErr w:type="gramEnd"/>
      <w:r w:rsidRPr="008D521D">
        <w:rPr>
          <w:rFonts w:ascii="Times New Roman" w:hAnsi="Times New Roman" w:cs="Times New Roman"/>
          <w:bCs/>
          <w:lang w:val="en-US"/>
        </w:rPr>
        <w:t xml:space="preserve">1990). </w:t>
      </w:r>
      <w:r>
        <w:rPr>
          <w:rFonts w:ascii="Times New Roman" w:hAnsi="Times New Roman" w:cs="Times New Roman"/>
          <w:bCs/>
          <w:lang w:val="en-US"/>
        </w:rPr>
        <w:t>“</w:t>
      </w:r>
      <w:r w:rsidRPr="008D521D">
        <w:rPr>
          <w:rFonts w:ascii="Times New Roman" w:hAnsi="Times New Roman" w:cs="Times New Roman"/>
          <w:bCs/>
          <w:lang w:val="en-US"/>
        </w:rPr>
        <w:t>What’s in a name? Reputation building and corporate strategy</w:t>
      </w:r>
      <w:r>
        <w:rPr>
          <w:rFonts w:ascii="Times New Roman" w:hAnsi="Times New Roman" w:cs="Times New Roman"/>
          <w:bCs/>
          <w:lang w:val="en-US"/>
        </w:rPr>
        <w:t>”,</w:t>
      </w:r>
      <w:r w:rsidRPr="008D521D">
        <w:rPr>
          <w:rFonts w:ascii="Times New Roman" w:hAnsi="Times New Roman" w:cs="Times New Roman"/>
          <w:bCs/>
          <w:lang w:val="en-US"/>
        </w:rPr>
        <w:t xml:space="preserve"> Academy of Management </w:t>
      </w:r>
      <w:proofErr w:type="gramStart"/>
      <w:r w:rsidRPr="008D521D">
        <w:rPr>
          <w:rFonts w:ascii="Times New Roman" w:hAnsi="Times New Roman" w:cs="Times New Roman"/>
          <w:bCs/>
          <w:lang w:val="en-US"/>
        </w:rPr>
        <w:t>Journal ,</w:t>
      </w:r>
      <w:proofErr w:type="gramEnd"/>
      <w:r w:rsidRPr="008D521D">
        <w:rPr>
          <w:rFonts w:ascii="Times New Roman" w:hAnsi="Times New Roman" w:cs="Times New Roman"/>
          <w:bCs/>
          <w:lang w:val="en-US"/>
        </w:rPr>
        <w:t xml:space="preserve"> 33,  2 , 233–258.</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Fombrun, C. J. (1996). </w:t>
      </w:r>
      <w:r w:rsidRPr="00E2288F">
        <w:rPr>
          <w:rFonts w:ascii="Times New Roman" w:hAnsi="Times New Roman" w:cs="Times New Roman"/>
        </w:rPr>
        <w:t>“</w:t>
      </w:r>
      <w:r w:rsidRPr="00823EFB">
        <w:rPr>
          <w:rFonts w:ascii="Times New Roman" w:hAnsi="Times New Roman" w:cs="Times New Roman"/>
        </w:rPr>
        <w:t>Reputation: Realizing Value from the Corporate Image</w:t>
      </w:r>
      <w:r w:rsidRPr="00E2288F">
        <w:rPr>
          <w:rFonts w:ascii="Times New Roman" w:hAnsi="Times New Roman" w:cs="Times New Roman"/>
        </w:rPr>
        <w:t>”</w:t>
      </w:r>
      <w:r>
        <w:rPr>
          <w:rFonts w:ascii="Times New Roman" w:hAnsi="Times New Roman" w:cs="Times New Roman"/>
        </w:rPr>
        <w:t>,</w:t>
      </w:r>
      <w:r w:rsidRPr="008D521D">
        <w:rPr>
          <w:rFonts w:ascii="Times New Roman" w:hAnsi="Times New Roman" w:cs="Times New Roman"/>
        </w:rPr>
        <w:t xml:space="preserve"> Harvard Business School Press.</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Foster, C. Punjaisri, K. </w:t>
      </w:r>
      <w:proofErr w:type="gramStart"/>
      <w:r>
        <w:rPr>
          <w:rFonts w:ascii="Times New Roman" w:hAnsi="Times New Roman" w:cs="Times New Roman"/>
        </w:rPr>
        <w:t>and</w:t>
      </w:r>
      <w:r w:rsidRPr="008D521D">
        <w:rPr>
          <w:rFonts w:ascii="Times New Roman" w:hAnsi="Times New Roman" w:cs="Times New Roman"/>
        </w:rPr>
        <w:t xml:space="preserve">  Cheng</w:t>
      </w:r>
      <w:proofErr w:type="gramEnd"/>
      <w:r w:rsidRPr="008D521D">
        <w:rPr>
          <w:rFonts w:ascii="Times New Roman" w:hAnsi="Times New Roman" w:cs="Times New Roman"/>
        </w:rPr>
        <w:t xml:space="preserve">, R. (2010) </w:t>
      </w:r>
      <w:r>
        <w:rPr>
          <w:rFonts w:ascii="Times New Roman" w:hAnsi="Times New Roman" w:cs="Times New Roman"/>
        </w:rPr>
        <w:t>“</w:t>
      </w:r>
      <w:r w:rsidRPr="008D521D">
        <w:rPr>
          <w:rFonts w:ascii="Times New Roman" w:hAnsi="Times New Roman" w:cs="Times New Roman"/>
        </w:rPr>
        <w:t>Exploring the relationship between corporate, internal and employer branding</w:t>
      </w:r>
      <w:r>
        <w:rPr>
          <w:rFonts w:ascii="Times New Roman" w:hAnsi="Times New Roman" w:cs="Times New Roman"/>
        </w:rPr>
        <w:t>”,</w:t>
      </w:r>
      <w:r w:rsidRPr="008D521D">
        <w:rPr>
          <w:rFonts w:ascii="Times New Roman" w:hAnsi="Times New Roman" w:cs="Times New Roman"/>
        </w:rPr>
        <w:t xml:space="preserve"> Journal of Product </w:t>
      </w:r>
      <w:r w:rsidR="00BC5C51">
        <w:rPr>
          <w:rFonts w:ascii="Times New Roman" w:hAnsi="Times New Roman" w:cs="Times New Roman"/>
        </w:rPr>
        <w:t>and</w:t>
      </w:r>
      <w:r w:rsidRPr="008D521D">
        <w:rPr>
          <w:rFonts w:ascii="Times New Roman" w:hAnsi="Times New Roman" w:cs="Times New Roman"/>
        </w:rPr>
        <w:t xml:space="preserve"> Brand Management, 19(6), 401-409.</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Franca V. </w:t>
      </w:r>
      <w:r>
        <w:rPr>
          <w:rFonts w:ascii="Times New Roman" w:hAnsi="Times New Roman" w:cs="Times New Roman"/>
        </w:rPr>
        <w:t>and</w:t>
      </w:r>
      <w:r w:rsidRPr="008D521D">
        <w:rPr>
          <w:rFonts w:ascii="Times New Roman" w:hAnsi="Times New Roman" w:cs="Times New Roman"/>
        </w:rPr>
        <w:t xml:space="preserve"> Pahor, M. (2012) </w:t>
      </w:r>
      <w:r>
        <w:rPr>
          <w:rFonts w:ascii="Times New Roman" w:hAnsi="Times New Roman" w:cs="Times New Roman"/>
        </w:rPr>
        <w:t>“</w:t>
      </w:r>
      <w:r w:rsidRPr="008D521D">
        <w:rPr>
          <w:rFonts w:ascii="Times New Roman" w:hAnsi="Times New Roman" w:cs="Times New Roman"/>
        </w:rPr>
        <w:t>The strength of the employer brand: iInfluences and implications for recruiting</w:t>
      </w:r>
      <w:r>
        <w:rPr>
          <w:rFonts w:ascii="Times New Roman" w:hAnsi="Times New Roman" w:cs="Times New Roman"/>
        </w:rPr>
        <w:t>”,</w:t>
      </w:r>
      <w:r w:rsidRPr="008D521D">
        <w:rPr>
          <w:rFonts w:ascii="Times New Roman" w:hAnsi="Times New Roman" w:cs="Times New Roman"/>
        </w:rPr>
        <w:t xml:space="preserve"> Journal of Marketing and Management, 3 (1), 78-122.</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Gatewood, R. D</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Gowan, M. A</w:t>
      </w:r>
      <w:r>
        <w:rPr>
          <w:rFonts w:ascii="Times New Roman" w:hAnsi="Times New Roman" w:cs="Times New Roman"/>
        </w:rPr>
        <w:t>. and</w:t>
      </w:r>
      <w:r w:rsidRPr="008D521D">
        <w:rPr>
          <w:rFonts w:ascii="Times New Roman" w:hAnsi="Times New Roman" w:cs="Times New Roman"/>
        </w:rPr>
        <w:t xml:space="preserve"> Lautenshlager, G. J. (1993). </w:t>
      </w:r>
      <w:r>
        <w:rPr>
          <w:rFonts w:ascii="Times New Roman" w:hAnsi="Times New Roman" w:cs="Times New Roman"/>
        </w:rPr>
        <w:t>“</w:t>
      </w:r>
      <w:r w:rsidRPr="008D521D">
        <w:rPr>
          <w:rFonts w:ascii="Times New Roman" w:hAnsi="Times New Roman" w:cs="Times New Roman"/>
        </w:rPr>
        <w:t>Corporate image recruitment image, and initial job choice decisions</w:t>
      </w:r>
      <w:r>
        <w:rPr>
          <w:rFonts w:ascii="Times New Roman" w:hAnsi="Times New Roman" w:cs="Times New Roman"/>
        </w:rPr>
        <w:t>”,</w:t>
      </w:r>
      <w:r w:rsidRPr="008D521D">
        <w:rPr>
          <w:rFonts w:ascii="Times New Roman" w:hAnsi="Times New Roman" w:cs="Times New Roman"/>
        </w:rPr>
        <w:t xml:space="preserve"> Academy of Management Journal</w:t>
      </w:r>
      <w:r w:rsidRPr="008D521D">
        <w:rPr>
          <w:rFonts w:ascii="Times New Roman" w:hAnsi="Times New Roman" w:cs="Times New Roman"/>
          <w:i/>
        </w:rPr>
        <w:t xml:space="preserve">, </w:t>
      </w:r>
      <w:r w:rsidRPr="008D521D">
        <w:rPr>
          <w:rFonts w:ascii="Times New Roman" w:hAnsi="Times New Roman" w:cs="Times New Roman"/>
        </w:rPr>
        <w:t xml:space="preserve"> 36(2), 414-427.</w:t>
      </w:r>
    </w:p>
    <w:p w:rsidR="00571C85" w:rsidRPr="008D521D" w:rsidRDefault="00571C85" w:rsidP="00571C85">
      <w:pPr>
        <w:tabs>
          <w:tab w:val="left" w:pos="900"/>
        </w:tabs>
        <w:autoSpaceDE w:val="0"/>
        <w:autoSpaceDN w:val="0"/>
        <w:adjustRightInd w:val="0"/>
        <w:spacing w:before="120" w:after="120" w:line="240" w:lineRule="auto"/>
        <w:jc w:val="both"/>
        <w:rPr>
          <w:rFonts w:ascii="Times New Roman" w:hAnsi="Times New Roman" w:cs="Times New Roman"/>
          <w:lang w:val="en-US"/>
        </w:rPr>
      </w:pPr>
      <w:r w:rsidRPr="008D521D">
        <w:rPr>
          <w:rFonts w:ascii="Times New Roman" w:hAnsi="Times New Roman" w:cs="Times New Roman"/>
          <w:lang w:val="en-US"/>
        </w:rPr>
        <w:t xml:space="preserve">Greening, D.W. </w:t>
      </w:r>
      <w:r>
        <w:rPr>
          <w:rFonts w:ascii="Times New Roman" w:hAnsi="Times New Roman" w:cs="Times New Roman"/>
          <w:lang w:val="en-US"/>
        </w:rPr>
        <w:t>and</w:t>
      </w:r>
      <w:r w:rsidRPr="008D521D">
        <w:rPr>
          <w:rFonts w:ascii="Times New Roman" w:hAnsi="Times New Roman" w:cs="Times New Roman"/>
          <w:lang w:val="en-US"/>
        </w:rPr>
        <w:t xml:space="preserve"> Turban, D.B. (2000) </w:t>
      </w:r>
      <w:r>
        <w:rPr>
          <w:rFonts w:ascii="Times New Roman" w:hAnsi="Times New Roman" w:cs="Times New Roman"/>
          <w:lang w:val="en-US"/>
        </w:rPr>
        <w:t>“</w:t>
      </w:r>
      <w:r w:rsidRPr="008D521D">
        <w:rPr>
          <w:rFonts w:ascii="Times New Roman" w:hAnsi="Times New Roman" w:cs="Times New Roman"/>
          <w:lang w:val="en-US"/>
        </w:rPr>
        <w:t>Corporate social performance as a competitive advantage in attracting a quality workforce</w:t>
      </w:r>
      <w:r>
        <w:rPr>
          <w:rFonts w:ascii="Times New Roman" w:hAnsi="Times New Roman" w:cs="Times New Roman"/>
          <w:lang w:val="en-US"/>
        </w:rPr>
        <w:t>”,</w:t>
      </w:r>
      <w:r w:rsidRPr="008D521D">
        <w:rPr>
          <w:rFonts w:ascii="Times New Roman" w:hAnsi="Times New Roman" w:cs="Times New Roman"/>
          <w:lang w:val="en-US"/>
        </w:rPr>
        <w:t xml:space="preserve"> Business </w:t>
      </w:r>
      <w:r w:rsidR="00BC5C51">
        <w:rPr>
          <w:rFonts w:ascii="Times New Roman" w:hAnsi="Times New Roman" w:cs="Times New Roman"/>
          <w:lang w:val="en-US"/>
        </w:rPr>
        <w:t>and</w:t>
      </w:r>
      <w:r w:rsidRPr="008D521D">
        <w:rPr>
          <w:rFonts w:ascii="Times New Roman" w:hAnsi="Times New Roman" w:cs="Times New Roman"/>
          <w:lang w:val="en-US"/>
        </w:rPr>
        <w:t xml:space="preserve"> Society, Vol. 39</w:t>
      </w:r>
      <w:proofErr w:type="gramStart"/>
      <w:r w:rsidRPr="008D521D">
        <w:rPr>
          <w:rFonts w:ascii="Times New Roman" w:hAnsi="Times New Roman" w:cs="Times New Roman"/>
          <w:lang w:val="en-US"/>
        </w:rPr>
        <w:t>,  254</w:t>
      </w:r>
      <w:proofErr w:type="gramEnd"/>
      <w:r w:rsidRPr="008D521D">
        <w:rPr>
          <w:rFonts w:ascii="Times New Roman" w:hAnsi="Times New Roman" w:cs="Times New Roman"/>
          <w:lang w:val="en-US"/>
        </w:rPr>
        <w:t>-80.</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Guillot-Soulez C.</w:t>
      </w:r>
      <w:r>
        <w:rPr>
          <w:rFonts w:ascii="Times New Roman" w:hAnsi="Times New Roman" w:cs="Times New Roman"/>
        </w:rPr>
        <w:t xml:space="preserve"> and</w:t>
      </w:r>
      <w:r w:rsidRPr="008D521D">
        <w:rPr>
          <w:rFonts w:ascii="Times New Roman" w:hAnsi="Times New Roman" w:cs="Times New Roman"/>
        </w:rPr>
        <w:t xml:space="preserve"> Soulez S. (2013)</w:t>
      </w:r>
      <w:r>
        <w:rPr>
          <w:rFonts w:ascii="Times New Roman" w:hAnsi="Times New Roman" w:cs="Times New Roman"/>
        </w:rPr>
        <w:t xml:space="preserve"> ”</w:t>
      </w:r>
      <w:r w:rsidRPr="008D521D">
        <w:rPr>
          <w:rFonts w:ascii="Times New Roman" w:hAnsi="Times New Roman" w:cs="Times New Roman"/>
        </w:rPr>
        <w:t>Generation Y preferences for employer brand benefits</w:t>
      </w:r>
      <w:r>
        <w:rPr>
          <w:rFonts w:ascii="Times New Roman" w:hAnsi="Times New Roman" w:cs="Times New Roman"/>
        </w:rPr>
        <w:t>”</w:t>
      </w:r>
      <w:hyperlink r:id="rId10" w:history="1">
        <w:r w:rsidRPr="008D521D">
          <w:rPr>
            <w:rStyle w:val="Kpr"/>
          </w:rPr>
          <w:t>https://halshs.archives-ouvertes.fr/halshs-00863619/document</w:t>
        </w:r>
      </w:hyperlink>
      <w:r w:rsidRPr="008D521D">
        <w:rPr>
          <w:rStyle w:val="Kpr"/>
        </w:rPr>
        <w:t>.</w:t>
      </w:r>
      <w:r>
        <w:rPr>
          <w:rStyle w:val="Kpr"/>
        </w:rPr>
        <w:t xml:space="preserve"> (</w:t>
      </w:r>
      <w:proofErr w:type="gramStart"/>
      <w:r>
        <w:rPr>
          <w:rStyle w:val="Kpr"/>
        </w:rPr>
        <w:t>12/12/2015</w:t>
      </w:r>
      <w:proofErr w:type="gramEnd"/>
      <w:r>
        <w:rPr>
          <w:rStyle w:val="Kpr"/>
        </w:rPr>
        <w:t>)</w:t>
      </w:r>
    </w:p>
    <w:p w:rsidR="00571C85" w:rsidRPr="008D521D" w:rsidRDefault="00571C85" w:rsidP="00571C85">
      <w:pPr>
        <w:tabs>
          <w:tab w:val="left" w:pos="900"/>
        </w:tabs>
        <w:autoSpaceDE w:val="0"/>
        <w:autoSpaceDN w:val="0"/>
        <w:adjustRightInd w:val="0"/>
        <w:spacing w:before="120" w:after="120" w:line="240" w:lineRule="auto"/>
        <w:jc w:val="both"/>
        <w:rPr>
          <w:rFonts w:ascii="Times New Roman" w:hAnsi="Times New Roman" w:cs="Times New Roman"/>
          <w:lang w:val="en-US"/>
        </w:rPr>
      </w:pPr>
      <w:r w:rsidRPr="008D521D">
        <w:rPr>
          <w:rFonts w:ascii="Times New Roman" w:hAnsi="Times New Roman" w:cs="Times New Roman"/>
          <w:lang w:val="en-US"/>
        </w:rPr>
        <w:t>Guthridge M</w:t>
      </w:r>
      <w:proofErr w:type="gramStart"/>
      <w:r w:rsidRPr="008D521D">
        <w:rPr>
          <w:rFonts w:ascii="Times New Roman" w:hAnsi="Times New Roman" w:cs="Times New Roman"/>
          <w:lang w:val="en-US"/>
        </w:rPr>
        <w:t>,Komm</w:t>
      </w:r>
      <w:proofErr w:type="gramEnd"/>
      <w:r w:rsidRPr="008D521D">
        <w:rPr>
          <w:rFonts w:ascii="Times New Roman" w:hAnsi="Times New Roman" w:cs="Times New Roman"/>
          <w:lang w:val="en-US"/>
        </w:rPr>
        <w:t xml:space="preserve"> A.B </w:t>
      </w:r>
      <w:r w:rsidR="00BC5C51">
        <w:rPr>
          <w:rFonts w:ascii="Times New Roman" w:hAnsi="Times New Roman" w:cs="Times New Roman"/>
          <w:lang w:val="en-US"/>
        </w:rPr>
        <w:t>and</w:t>
      </w:r>
      <w:r w:rsidRPr="008D521D">
        <w:rPr>
          <w:rFonts w:ascii="Times New Roman" w:hAnsi="Times New Roman" w:cs="Times New Roman"/>
          <w:lang w:val="en-US"/>
        </w:rPr>
        <w:t xml:space="preserve"> Lawson E (2008). </w:t>
      </w:r>
      <w:r>
        <w:rPr>
          <w:rFonts w:ascii="Times New Roman" w:hAnsi="Times New Roman" w:cs="Times New Roman"/>
          <w:lang w:val="en-US"/>
        </w:rPr>
        <w:t>“</w:t>
      </w:r>
      <w:r w:rsidRPr="008D521D">
        <w:rPr>
          <w:rFonts w:ascii="Times New Roman" w:hAnsi="Times New Roman" w:cs="Times New Roman"/>
          <w:lang w:val="en-US"/>
        </w:rPr>
        <w:t>Making talent a strategic priority</w:t>
      </w:r>
      <w:r>
        <w:rPr>
          <w:rFonts w:ascii="Times New Roman" w:hAnsi="Times New Roman" w:cs="Times New Roman"/>
          <w:lang w:val="en-US"/>
        </w:rPr>
        <w:t>”</w:t>
      </w:r>
      <w:r w:rsidRPr="008D521D">
        <w:rPr>
          <w:rFonts w:ascii="Times New Roman" w:hAnsi="Times New Roman" w:cs="Times New Roman"/>
          <w:lang w:val="en-US"/>
        </w:rPr>
        <w:t xml:space="preserve">, Mckinsey </w:t>
      </w:r>
      <w:proofErr w:type="gramStart"/>
      <w:r w:rsidRPr="008D521D">
        <w:rPr>
          <w:rFonts w:ascii="Times New Roman" w:hAnsi="Times New Roman" w:cs="Times New Roman"/>
          <w:lang w:val="en-US"/>
        </w:rPr>
        <w:t>Quarterly ,</w:t>
      </w:r>
      <w:proofErr w:type="gramEnd"/>
      <w:r w:rsidRPr="008D521D">
        <w:rPr>
          <w:rFonts w:ascii="Times New Roman" w:hAnsi="Times New Roman" w:cs="Times New Roman"/>
          <w:lang w:val="en-US"/>
        </w:rPr>
        <w:t xml:space="preserve"> No1, 49-59.</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Hıghhouse S. , Lievens F. </w:t>
      </w:r>
      <w:r>
        <w:rPr>
          <w:rFonts w:ascii="Times New Roman" w:hAnsi="Times New Roman" w:cs="Times New Roman"/>
        </w:rPr>
        <w:t>and</w:t>
      </w:r>
      <w:r w:rsidRPr="008D521D">
        <w:rPr>
          <w:rFonts w:ascii="Times New Roman" w:hAnsi="Times New Roman" w:cs="Times New Roman"/>
        </w:rPr>
        <w:t xml:space="preserve"> Sınar E. (2003) </w:t>
      </w:r>
      <w:r>
        <w:rPr>
          <w:rFonts w:ascii="Times New Roman" w:hAnsi="Times New Roman" w:cs="Times New Roman"/>
        </w:rPr>
        <w:t>“</w:t>
      </w:r>
      <w:r w:rsidRPr="008D521D">
        <w:rPr>
          <w:rFonts w:ascii="Times New Roman" w:hAnsi="Times New Roman" w:cs="Times New Roman"/>
        </w:rPr>
        <w:t xml:space="preserve">Measuring Attraction </w:t>
      </w:r>
      <w:proofErr w:type="gramStart"/>
      <w:r w:rsidRPr="008D521D">
        <w:rPr>
          <w:rFonts w:ascii="Times New Roman" w:hAnsi="Times New Roman" w:cs="Times New Roman"/>
        </w:rPr>
        <w:t>to  Organization</w:t>
      </w:r>
      <w:proofErr w:type="gramEnd"/>
      <w:r>
        <w:rPr>
          <w:rFonts w:ascii="Times New Roman" w:hAnsi="Times New Roman" w:cs="Times New Roman"/>
        </w:rPr>
        <w:t xml:space="preserve">”, </w:t>
      </w:r>
      <w:r w:rsidRPr="008D521D">
        <w:rPr>
          <w:rFonts w:ascii="Times New Roman" w:hAnsi="Times New Roman" w:cs="Times New Roman"/>
        </w:rPr>
        <w:t xml:space="preserve"> Educational and Psychological Measurement, Vol. 63 No. 6, 986-1001.</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Hogg, M.A. </w:t>
      </w:r>
      <w:r>
        <w:rPr>
          <w:rFonts w:ascii="Times New Roman" w:hAnsi="Times New Roman" w:cs="Times New Roman"/>
        </w:rPr>
        <w:t>and</w:t>
      </w:r>
      <w:r w:rsidRPr="008D521D">
        <w:rPr>
          <w:rFonts w:ascii="Times New Roman" w:hAnsi="Times New Roman" w:cs="Times New Roman"/>
        </w:rPr>
        <w:t xml:space="preserve"> Terry D.J. (2000) </w:t>
      </w:r>
      <w:r>
        <w:rPr>
          <w:rFonts w:ascii="Times New Roman" w:hAnsi="Times New Roman" w:cs="Times New Roman"/>
        </w:rPr>
        <w:t>“</w:t>
      </w:r>
      <w:r w:rsidRPr="008D521D">
        <w:rPr>
          <w:rFonts w:ascii="Times New Roman" w:hAnsi="Times New Roman" w:cs="Times New Roman"/>
        </w:rPr>
        <w:t>Social Identity and Self-Categorization Processes in Organizational Contexts</w:t>
      </w:r>
      <w:r>
        <w:rPr>
          <w:rFonts w:ascii="Times New Roman" w:hAnsi="Times New Roman" w:cs="Times New Roman"/>
        </w:rPr>
        <w:t>”,</w:t>
      </w:r>
      <w:r w:rsidRPr="008D521D">
        <w:rPr>
          <w:rFonts w:ascii="Times New Roman" w:hAnsi="Times New Roman" w:cs="Times New Roman"/>
        </w:rPr>
        <w:t xml:space="preserve"> The Academy of Management Review, Vol. 25(1): 121-140.</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Hurst J. L. </w:t>
      </w:r>
      <w:r>
        <w:rPr>
          <w:rFonts w:ascii="Times New Roman" w:hAnsi="Times New Roman" w:cs="Times New Roman"/>
        </w:rPr>
        <w:t>and</w:t>
      </w:r>
      <w:r w:rsidRPr="008D521D">
        <w:rPr>
          <w:rFonts w:ascii="Times New Roman" w:hAnsi="Times New Roman" w:cs="Times New Roman"/>
        </w:rPr>
        <w:t xml:space="preserve"> Good L. K</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(2009) </w:t>
      </w:r>
      <w:r>
        <w:rPr>
          <w:rFonts w:ascii="Times New Roman" w:hAnsi="Times New Roman" w:cs="Times New Roman"/>
        </w:rPr>
        <w:t>“</w:t>
      </w:r>
      <w:r w:rsidRPr="008D521D">
        <w:rPr>
          <w:rFonts w:ascii="Times New Roman" w:hAnsi="Times New Roman" w:cs="Times New Roman"/>
        </w:rPr>
        <w:t>Generation Y and career choice</w:t>
      </w:r>
      <w:r>
        <w:rPr>
          <w:rFonts w:ascii="Times New Roman" w:hAnsi="Times New Roman" w:cs="Times New Roman"/>
        </w:rPr>
        <w:t>”</w:t>
      </w:r>
      <w:r w:rsidRPr="008D521D">
        <w:rPr>
          <w:rFonts w:ascii="Times New Roman" w:hAnsi="Times New Roman" w:cs="Times New Roman"/>
        </w:rPr>
        <w:t>. Career Development International, Vol. 14 Iss 6, 570 – 593.</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Judge, T. A. </w:t>
      </w:r>
      <w:r>
        <w:rPr>
          <w:rFonts w:ascii="Times New Roman" w:hAnsi="Times New Roman" w:cs="Times New Roman"/>
        </w:rPr>
        <w:t>and</w:t>
      </w:r>
      <w:r w:rsidRPr="008D521D">
        <w:rPr>
          <w:rFonts w:ascii="Times New Roman" w:hAnsi="Times New Roman" w:cs="Times New Roman"/>
        </w:rPr>
        <w:t xml:space="preserve"> Cable, D. (1997)  </w:t>
      </w:r>
      <w:r>
        <w:rPr>
          <w:rFonts w:ascii="Times New Roman" w:hAnsi="Times New Roman" w:cs="Times New Roman"/>
        </w:rPr>
        <w:t>“</w:t>
      </w:r>
      <w:r w:rsidRPr="008D521D">
        <w:rPr>
          <w:rFonts w:ascii="Times New Roman" w:hAnsi="Times New Roman" w:cs="Times New Roman"/>
        </w:rPr>
        <w:t>Applicant personality, organizational culture, and organization attraction</w:t>
      </w:r>
      <w:r>
        <w:rPr>
          <w:rFonts w:ascii="Times New Roman" w:hAnsi="Times New Roman" w:cs="Times New Roman"/>
        </w:rPr>
        <w:t>”,</w:t>
      </w:r>
      <w:r w:rsidRPr="008D521D">
        <w:rPr>
          <w:rFonts w:ascii="Times New Roman" w:hAnsi="Times New Roman" w:cs="Times New Roman"/>
        </w:rPr>
        <w:t xml:space="preserve"> Personnel Psychology, 50, 359-394.</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Kaplan, R. S. </w:t>
      </w:r>
      <w:r>
        <w:rPr>
          <w:rFonts w:ascii="Times New Roman" w:hAnsi="Times New Roman" w:cs="Times New Roman"/>
        </w:rPr>
        <w:t>and</w:t>
      </w:r>
      <w:r w:rsidRPr="008D521D">
        <w:rPr>
          <w:rFonts w:ascii="Times New Roman" w:hAnsi="Times New Roman" w:cs="Times New Roman"/>
        </w:rPr>
        <w:t xml:space="preserve"> Norton D. P. (2004) </w:t>
      </w:r>
      <w:r>
        <w:rPr>
          <w:rFonts w:ascii="Times New Roman" w:hAnsi="Times New Roman" w:cs="Times New Roman"/>
        </w:rPr>
        <w:t>“</w:t>
      </w:r>
      <w:r w:rsidRPr="008D521D">
        <w:rPr>
          <w:rFonts w:ascii="Times New Roman" w:hAnsi="Times New Roman" w:cs="Times New Roman"/>
        </w:rPr>
        <w:t>Measuring the strategic radiness of intangible assets</w:t>
      </w:r>
      <w:r>
        <w:rPr>
          <w:rFonts w:ascii="Times New Roman" w:hAnsi="Times New Roman" w:cs="Times New Roman"/>
        </w:rPr>
        <w:t>”,</w:t>
      </w:r>
      <w:r w:rsidRPr="008D521D">
        <w:rPr>
          <w:rFonts w:ascii="Times New Roman" w:hAnsi="Times New Roman" w:cs="Times New Roman"/>
        </w:rPr>
        <w:t xml:space="preserve"> Harvard Business Review, 52-63.</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bCs/>
          <w:lang w:val="en-US"/>
        </w:rPr>
      </w:pPr>
      <w:proofErr w:type="gramStart"/>
      <w:r w:rsidRPr="008D521D">
        <w:rPr>
          <w:rFonts w:ascii="Times New Roman" w:hAnsi="Times New Roman" w:cs="Times New Roman"/>
          <w:bCs/>
          <w:lang w:val="en-US"/>
        </w:rPr>
        <w:t xml:space="preserve">Katoen R.J </w:t>
      </w:r>
      <w:r>
        <w:rPr>
          <w:rFonts w:ascii="Times New Roman" w:hAnsi="Times New Roman" w:cs="Times New Roman"/>
          <w:bCs/>
          <w:lang w:val="en-US"/>
        </w:rPr>
        <w:t>and</w:t>
      </w:r>
      <w:r w:rsidRPr="008D521D">
        <w:rPr>
          <w:rFonts w:ascii="Times New Roman" w:hAnsi="Times New Roman" w:cs="Times New Roman"/>
          <w:bCs/>
          <w:lang w:val="en-US"/>
        </w:rPr>
        <w:t xml:space="preserve"> Macioscheck A. (2008).</w:t>
      </w:r>
      <w:proofErr w:type="gramEnd"/>
      <w:r w:rsidRPr="008D521D">
        <w:rPr>
          <w:rFonts w:ascii="Times New Roman" w:hAnsi="Times New Roman" w:cs="Times New Roman"/>
          <w:bCs/>
          <w:lang w:val="en-US"/>
        </w:rPr>
        <w:t xml:space="preserve"> </w:t>
      </w:r>
      <w:r>
        <w:rPr>
          <w:rFonts w:ascii="Times New Roman" w:hAnsi="Times New Roman" w:cs="Times New Roman"/>
          <w:bCs/>
          <w:lang w:val="en-US"/>
        </w:rPr>
        <w:t>“</w:t>
      </w:r>
      <w:r w:rsidRPr="008D521D">
        <w:rPr>
          <w:rFonts w:ascii="Times New Roman" w:hAnsi="Times New Roman" w:cs="Times New Roman"/>
          <w:bCs/>
          <w:lang w:val="en-US"/>
        </w:rPr>
        <w:t>Modeling Employer Branding Communication: The softer aspects of HR Marketing Management</w:t>
      </w:r>
      <w:r>
        <w:rPr>
          <w:rFonts w:ascii="Times New Roman" w:hAnsi="Times New Roman" w:cs="Times New Roman"/>
          <w:bCs/>
          <w:lang w:val="en-US"/>
        </w:rPr>
        <w:t>”</w:t>
      </w:r>
      <w:r w:rsidRPr="008D521D">
        <w:rPr>
          <w:rFonts w:ascii="Times New Roman" w:hAnsi="Times New Roman" w:cs="Times New Roman"/>
          <w:bCs/>
          <w:lang w:val="en-US"/>
        </w:rPr>
        <w:t>. ICFAI Journal of Soft Skills, Vol 2, Issue 1, 45-55.</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bCs/>
          <w:lang w:val="en-US"/>
        </w:rPr>
      </w:pPr>
      <w:r w:rsidRPr="008D521D">
        <w:rPr>
          <w:rFonts w:ascii="Times New Roman" w:hAnsi="Times New Roman" w:cs="Times New Roman"/>
          <w:bCs/>
          <w:lang w:val="en-US"/>
        </w:rPr>
        <w:t xml:space="preserve">Keller K.L (1993) </w:t>
      </w:r>
      <w:r>
        <w:rPr>
          <w:rFonts w:ascii="Times New Roman" w:hAnsi="Times New Roman" w:cs="Times New Roman"/>
          <w:bCs/>
          <w:lang w:val="en-US"/>
        </w:rPr>
        <w:t>“</w:t>
      </w:r>
      <w:r w:rsidRPr="008D521D">
        <w:rPr>
          <w:rFonts w:ascii="Times New Roman" w:hAnsi="Times New Roman" w:cs="Times New Roman"/>
          <w:bCs/>
          <w:lang w:val="en-US"/>
        </w:rPr>
        <w:t>Conceptualizing, measuring, managing customer -based brand equity</w:t>
      </w:r>
      <w:r>
        <w:rPr>
          <w:rFonts w:ascii="Times New Roman" w:hAnsi="Times New Roman" w:cs="Times New Roman"/>
          <w:bCs/>
          <w:lang w:val="en-US"/>
        </w:rPr>
        <w:t>”,</w:t>
      </w:r>
      <w:r w:rsidRPr="008D521D">
        <w:rPr>
          <w:rFonts w:ascii="Times New Roman" w:hAnsi="Times New Roman" w:cs="Times New Roman"/>
          <w:bCs/>
          <w:lang w:val="en-US"/>
        </w:rPr>
        <w:t xml:space="preserve"> Journal of Marketing, 57(1)</w:t>
      </w:r>
      <w:proofErr w:type="gramStart"/>
      <w:r w:rsidRPr="008D521D">
        <w:rPr>
          <w:rFonts w:ascii="Times New Roman" w:hAnsi="Times New Roman" w:cs="Times New Roman"/>
          <w:bCs/>
          <w:lang w:val="en-US"/>
        </w:rPr>
        <w:t>,1</w:t>
      </w:r>
      <w:proofErr w:type="gramEnd"/>
      <w:r w:rsidRPr="008D521D">
        <w:rPr>
          <w:rFonts w:ascii="Times New Roman" w:hAnsi="Times New Roman" w:cs="Times New Roman"/>
          <w:bCs/>
          <w:lang w:val="en-US"/>
        </w:rPr>
        <w:t>-22.</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Keller, K. (1998) </w:t>
      </w:r>
      <w:r>
        <w:rPr>
          <w:rFonts w:ascii="Times New Roman" w:hAnsi="Times New Roman" w:cs="Times New Roman"/>
        </w:rPr>
        <w:t>“</w:t>
      </w:r>
      <w:r w:rsidRPr="00823EFB">
        <w:rPr>
          <w:rFonts w:ascii="Times New Roman" w:hAnsi="Times New Roman" w:cs="Times New Roman"/>
        </w:rPr>
        <w:t>Strategic Brand Management. Building, Measuring, and Managing Brand Equity</w:t>
      </w:r>
      <w:r>
        <w:rPr>
          <w:rFonts w:ascii="Times New Roman" w:hAnsi="Times New Roman" w:cs="Times New Roman"/>
          <w:i/>
        </w:rPr>
        <w:t>”</w:t>
      </w:r>
      <w:r>
        <w:rPr>
          <w:rFonts w:ascii="Times New Roman" w:hAnsi="Times New Roman" w:cs="Times New Roman"/>
        </w:rPr>
        <w:t>,</w:t>
      </w:r>
      <w:r w:rsidRPr="008D521D">
        <w:rPr>
          <w:rFonts w:ascii="Times New Roman" w:hAnsi="Times New Roman" w:cs="Times New Roman"/>
        </w:rPr>
        <w:t xml:space="preserve"> Prentice Hall: Upper Saddle River.</w:t>
      </w:r>
    </w:p>
    <w:p w:rsidR="00571C85" w:rsidRPr="008D521D" w:rsidRDefault="00571C85" w:rsidP="00571C85">
      <w:pPr>
        <w:pStyle w:val="Balk2"/>
        <w:shd w:val="clear" w:color="auto" w:fill="FFFFFF"/>
        <w:spacing w:before="120" w:beforeAutospacing="0" w:after="120" w:afterAutospacing="0"/>
        <w:jc w:val="both"/>
        <w:rPr>
          <w:b w:val="0"/>
          <w:sz w:val="22"/>
          <w:szCs w:val="22"/>
        </w:rPr>
      </w:pPr>
      <w:r w:rsidRPr="008D521D">
        <w:rPr>
          <w:b w:val="0"/>
          <w:sz w:val="22"/>
          <w:szCs w:val="22"/>
        </w:rPr>
        <w:t xml:space="preserve">King R. </w:t>
      </w:r>
      <w:r>
        <w:rPr>
          <w:b w:val="0"/>
          <w:sz w:val="22"/>
          <w:szCs w:val="22"/>
        </w:rPr>
        <w:t>and</w:t>
      </w:r>
      <w:r w:rsidRPr="008D521D">
        <w:rPr>
          <w:b w:val="0"/>
          <w:sz w:val="22"/>
          <w:szCs w:val="22"/>
        </w:rPr>
        <w:t xml:space="preserve"> Bu N. (2005) </w:t>
      </w:r>
      <w:r>
        <w:rPr>
          <w:b w:val="0"/>
          <w:sz w:val="22"/>
          <w:szCs w:val="22"/>
        </w:rPr>
        <w:t>“</w:t>
      </w:r>
      <w:r w:rsidRPr="008D521D">
        <w:rPr>
          <w:b w:val="0"/>
          <w:sz w:val="22"/>
          <w:szCs w:val="22"/>
        </w:rPr>
        <w:t>Perceptions of the mutual obligations between employees and employers: a comparative study of new generation IT professionals in China and the United States</w:t>
      </w:r>
      <w:r>
        <w:rPr>
          <w:b w:val="0"/>
          <w:sz w:val="22"/>
          <w:szCs w:val="22"/>
        </w:rPr>
        <w:t>”,</w:t>
      </w:r>
      <w:r w:rsidRPr="008D521D">
        <w:rPr>
          <w:b w:val="0"/>
          <w:sz w:val="22"/>
          <w:szCs w:val="22"/>
        </w:rPr>
        <w:t xml:space="preserve"> The Interna</w:t>
      </w:r>
      <w:r w:rsidRPr="008D521D">
        <w:rPr>
          <w:b w:val="0"/>
          <w:i/>
          <w:sz w:val="22"/>
          <w:szCs w:val="22"/>
        </w:rPr>
        <w:t xml:space="preserve">tional </w:t>
      </w:r>
      <w:r w:rsidRPr="008D521D">
        <w:rPr>
          <w:b w:val="0"/>
          <w:sz w:val="22"/>
          <w:szCs w:val="22"/>
        </w:rPr>
        <w:t>Journal of Human Resource Management,</w:t>
      </w:r>
      <w:hyperlink r:id="rId11" w:anchor="vol_16" w:history="1">
        <w:r w:rsidRPr="008D521D">
          <w:rPr>
            <w:rStyle w:val="Kpr"/>
            <w:rFonts w:eastAsiaTheme="majorEastAsia"/>
            <w:sz w:val="22"/>
            <w:szCs w:val="22"/>
          </w:rPr>
          <w:t>Volume 16</w:t>
        </w:r>
      </w:hyperlink>
      <w:r w:rsidRPr="008D521D">
        <w:rPr>
          <w:b w:val="0"/>
          <w:sz w:val="22"/>
          <w:szCs w:val="22"/>
        </w:rPr>
        <w:t>,</w:t>
      </w:r>
      <w:r w:rsidRPr="008D521D">
        <w:rPr>
          <w:rStyle w:val="apple-converted-space"/>
          <w:rFonts w:eastAsiaTheme="majorEastAsia"/>
          <w:sz w:val="22"/>
          <w:szCs w:val="22"/>
        </w:rPr>
        <w:t> </w:t>
      </w:r>
      <w:hyperlink r:id="rId12" w:history="1">
        <w:r w:rsidRPr="008D521D">
          <w:rPr>
            <w:rStyle w:val="Kpr"/>
            <w:rFonts w:eastAsiaTheme="majorEastAsia"/>
            <w:sz w:val="22"/>
            <w:szCs w:val="22"/>
          </w:rPr>
          <w:t>Issue 1</w:t>
        </w:r>
      </w:hyperlink>
      <w:r w:rsidRPr="008D521D">
        <w:rPr>
          <w:b w:val="0"/>
          <w:sz w:val="22"/>
          <w:szCs w:val="22"/>
        </w:rPr>
        <w:t>, 2005,46-64.</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Kong H</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Wang S. </w:t>
      </w:r>
      <w:r>
        <w:rPr>
          <w:rFonts w:ascii="Times New Roman" w:hAnsi="Times New Roman" w:cs="Times New Roman"/>
        </w:rPr>
        <w:t>and</w:t>
      </w:r>
      <w:r w:rsidRPr="008D521D">
        <w:rPr>
          <w:rFonts w:ascii="Times New Roman" w:hAnsi="Times New Roman" w:cs="Times New Roman"/>
        </w:rPr>
        <w:t xml:space="preserve"> Fu X. ( 2015) </w:t>
      </w:r>
      <w:r>
        <w:rPr>
          <w:rFonts w:ascii="Times New Roman" w:hAnsi="Times New Roman" w:cs="Times New Roman"/>
        </w:rPr>
        <w:t>“</w:t>
      </w:r>
      <w:r w:rsidRPr="008D521D">
        <w:rPr>
          <w:rFonts w:ascii="Times New Roman" w:hAnsi="Times New Roman" w:cs="Times New Roman"/>
        </w:rPr>
        <w:t>Meeting career expectations : can it enhance job satisfaction of Generation Y?</w:t>
      </w:r>
      <w:r>
        <w:rPr>
          <w:rFonts w:ascii="Times New Roman" w:hAnsi="Times New Roman" w:cs="Times New Roman"/>
        </w:rPr>
        <w:t>”,</w:t>
      </w:r>
      <w:r w:rsidRPr="008D521D">
        <w:rPr>
          <w:rFonts w:ascii="Times New Roman" w:hAnsi="Times New Roman" w:cs="Times New Roman"/>
        </w:rPr>
        <w:t xml:space="preserve"> International Journal of contemporary Hospitality Management, Vol 27,No 1, 147-168.</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bCs/>
          <w:lang w:val="en-US"/>
        </w:rPr>
      </w:pPr>
      <w:r w:rsidRPr="008D521D">
        <w:rPr>
          <w:rFonts w:ascii="Times New Roman" w:hAnsi="Times New Roman" w:cs="Times New Roman"/>
          <w:bCs/>
          <w:lang w:val="en-US"/>
        </w:rPr>
        <w:lastRenderedPageBreak/>
        <w:t xml:space="preserve">Kotler P. (1997) </w:t>
      </w:r>
      <w:r>
        <w:rPr>
          <w:rFonts w:ascii="Times New Roman" w:hAnsi="Times New Roman" w:cs="Times New Roman"/>
          <w:bCs/>
          <w:lang w:val="en-US"/>
        </w:rPr>
        <w:t>“</w:t>
      </w:r>
      <w:r w:rsidRPr="008D521D">
        <w:rPr>
          <w:rFonts w:ascii="Times New Roman" w:hAnsi="Times New Roman" w:cs="Times New Roman"/>
          <w:bCs/>
          <w:lang w:val="en-US"/>
        </w:rPr>
        <w:t>Marketing Management</w:t>
      </w:r>
      <w:r>
        <w:rPr>
          <w:rFonts w:ascii="Times New Roman" w:hAnsi="Times New Roman" w:cs="Times New Roman"/>
          <w:bCs/>
          <w:i/>
          <w:lang w:val="en-US"/>
        </w:rPr>
        <w:t>”</w:t>
      </w:r>
      <w:r w:rsidRPr="008D521D">
        <w:rPr>
          <w:rFonts w:ascii="Times New Roman" w:hAnsi="Times New Roman" w:cs="Times New Roman"/>
          <w:bCs/>
          <w:lang w:val="en-US"/>
        </w:rPr>
        <w:t xml:space="preserve">, Upper Saddle River, </w:t>
      </w:r>
      <w:proofErr w:type="gramStart"/>
      <w:r w:rsidRPr="008D521D">
        <w:rPr>
          <w:rFonts w:ascii="Times New Roman" w:hAnsi="Times New Roman" w:cs="Times New Roman"/>
          <w:bCs/>
          <w:lang w:val="en-US"/>
        </w:rPr>
        <w:t>Nj</w:t>
      </w:r>
      <w:proofErr w:type="gramEnd"/>
      <w:r w:rsidRPr="008D521D">
        <w:rPr>
          <w:rFonts w:ascii="Times New Roman" w:hAnsi="Times New Roman" w:cs="Times New Roman"/>
          <w:bCs/>
          <w:lang w:val="en-US"/>
        </w:rPr>
        <w:t>: Princeton Hall.</w:t>
      </w:r>
    </w:p>
    <w:p w:rsidR="00571C85" w:rsidRPr="008D521D" w:rsidRDefault="00571C85" w:rsidP="00571C85">
      <w:pPr>
        <w:pStyle w:val="Balk3"/>
        <w:shd w:val="clear" w:color="auto" w:fill="FFFFFF"/>
        <w:spacing w:before="120" w:after="120" w:line="240" w:lineRule="auto"/>
        <w:jc w:val="both"/>
        <w:rPr>
          <w:rFonts w:ascii="Times New Roman" w:hAnsi="Times New Roman" w:cs="Times New Roman"/>
          <w:b w:val="0"/>
          <w:bCs w:val="0"/>
          <w:color w:val="auto"/>
        </w:rPr>
      </w:pPr>
      <w:r w:rsidRPr="008D521D">
        <w:rPr>
          <w:rFonts w:ascii="Times New Roman" w:hAnsi="Times New Roman" w:cs="Times New Roman"/>
          <w:b w:val="0"/>
          <w:bCs w:val="0"/>
          <w:color w:val="auto"/>
        </w:rPr>
        <w:t xml:space="preserve">Koys D.J (1997) </w:t>
      </w:r>
      <w:r>
        <w:rPr>
          <w:rFonts w:ascii="Times New Roman" w:hAnsi="Times New Roman" w:cs="Times New Roman"/>
          <w:b w:val="0"/>
          <w:bCs w:val="0"/>
          <w:color w:val="auto"/>
        </w:rPr>
        <w:t>“</w:t>
      </w:r>
      <w:r w:rsidRPr="008D521D">
        <w:rPr>
          <w:rFonts w:ascii="Times New Roman" w:hAnsi="Times New Roman" w:cs="Times New Roman"/>
          <w:b w:val="0"/>
          <w:bCs w:val="0"/>
          <w:color w:val="auto"/>
        </w:rPr>
        <w:t>Human reource management and Fortune’s Corporate reputation survey</w:t>
      </w:r>
      <w:r>
        <w:rPr>
          <w:rFonts w:ascii="Times New Roman" w:hAnsi="Times New Roman" w:cs="Times New Roman"/>
          <w:b w:val="0"/>
          <w:bCs w:val="0"/>
          <w:color w:val="auto"/>
        </w:rPr>
        <w:t>”</w:t>
      </w:r>
      <w:r w:rsidRPr="008D521D">
        <w:rPr>
          <w:rFonts w:ascii="Times New Roman" w:hAnsi="Times New Roman" w:cs="Times New Roman"/>
          <w:b w:val="0"/>
          <w:bCs w:val="0"/>
          <w:color w:val="auto"/>
        </w:rPr>
        <w:t>, Employees Responsibity and Rights Journal, Vol 10, No 2,93-101.</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bCs/>
          <w:lang w:val="en-US"/>
        </w:rPr>
      </w:pPr>
      <w:r w:rsidRPr="008D521D">
        <w:rPr>
          <w:rFonts w:ascii="Times New Roman" w:hAnsi="Times New Roman" w:cs="Times New Roman"/>
          <w:bCs/>
          <w:lang w:val="en-US"/>
        </w:rPr>
        <w:t xml:space="preserve">Kultalahti S. </w:t>
      </w:r>
      <w:r>
        <w:rPr>
          <w:rFonts w:ascii="Times New Roman" w:hAnsi="Times New Roman" w:cs="Times New Roman"/>
          <w:bCs/>
          <w:lang w:val="en-US"/>
        </w:rPr>
        <w:t>and</w:t>
      </w:r>
      <w:r w:rsidRPr="008D521D">
        <w:rPr>
          <w:rFonts w:ascii="Times New Roman" w:hAnsi="Times New Roman" w:cs="Times New Roman"/>
          <w:bCs/>
          <w:lang w:val="en-US"/>
        </w:rPr>
        <w:t xml:space="preserve"> Viitala R. (2015) </w:t>
      </w:r>
      <w:r>
        <w:rPr>
          <w:rFonts w:ascii="Times New Roman" w:hAnsi="Times New Roman" w:cs="Times New Roman"/>
          <w:bCs/>
          <w:lang w:val="en-US"/>
        </w:rPr>
        <w:t>“</w:t>
      </w:r>
      <w:r w:rsidRPr="008D521D">
        <w:rPr>
          <w:rFonts w:ascii="Times New Roman" w:hAnsi="Times New Roman" w:cs="Times New Roman"/>
          <w:bCs/>
          <w:lang w:val="en-US"/>
        </w:rPr>
        <w:t>Generation Y-challenging clients for HRM?</w:t>
      </w:r>
      <w:proofErr w:type="gramStart"/>
      <w:r>
        <w:rPr>
          <w:rFonts w:ascii="Times New Roman" w:hAnsi="Times New Roman" w:cs="Times New Roman"/>
          <w:bCs/>
          <w:lang w:val="en-US"/>
        </w:rPr>
        <w:t>”,</w:t>
      </w:r>
      <w:proofErr w:type="gramEnd"/>
      <w:r w:rsidRPr="008D521D">
        <w:rPr>
          <w:rFonts w:ascii="Times New Roman" w:hAnsi="Times New Roman" w:cs="Times New Roman"/>
          <w:bCs/>
          <w:lang w:val="en-US"/>
        </w:rPr>
        <w:t xml:space="preserve"> Journal of Managerial Psychology, Vol 30, Issue 1, 101-114.</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Laird </w:t>
      </w:r>
      <w:proofErr w:type="gramStart"/>
      <w:r w:rsidRPr="008D521D">
        <w:rPr>
          <w:rFonts w:ascii="Times New Roman" w:hAnsi="Times New Roman" w:cs="Times New Roman"/>
        </w:rPr>
        <w:t>M.D , Harvey</w:t>
      </w:r>
      <w:proofErr w:type="gramEnd"/>
      <w:r w:rsidRPr="008D521D">
        <w:rPr>
          <w:rFonts w:ascii="Times New Roman" w:hAnsi="Times New Roman" w:cs="Times New Roman"/>
        </w:rPr>
        <w:t xml:space="preserve"> P. </w:t>
      </w:r>
      <w:r>
        <w:rPr>
          <w:rFonts w:ascii="Times New Roman" w:hAnsi="Times New Roman" w:cs="Times New Roman"/>
        </w:rPr>
        <w:t>and</w:t>
      </w:r>
      <w:r w:rsidRPr="008D521D">
        <w:rPr>
          <w:rFonts w:ascii="Times New Roman" w:hAnsi="Times New Roman" w:cs="Times New Roman"/>
        </w:rPr>
        <w:t xml:space="preserve"> Lanchester J. ( 2015) </w:t>
      </w:r>
      <w:r>
        <w:rPr>
          <w:rFonts w:ascii="Times New Roman" w:hAnsi="Times New Roman" w:cs="Times New Roman"/>
        </w:rPr>
        <w:t>“</w:t>
      </w:r>
      <w:r w:rsidRPr="008D521D">
        <w:rPr>
          <w:rFonts w:ascii="Times New Roman" w:hAnsi="Times New Roman" w:cs="Times New Roman"/>
        </w:rPr>
        <w:t>Accountability, entitlement, tenure and satisfaction in generation Y</w:t>
      </w:r>
      <w:r>
        <w:rPr>
          <w:rFonts w:ascii="Times New Roman" w:hAnsi="Times New Roman" w:cs="Times New Roman"/>
        </w:rPr>
        <w:t>”,</w:t>
      </w:r>
      <w:r w:rsidRPr="008D521D">
        <w:rPr>
          <w:rFonts w:ascii="Times New Roman" w:hAnsi="Times New Roman" w:cs="Times New Roman"/>
        </w:rPr>
        <w:t xml:space="preserve"> Journal of Managerial psychology, Vol 30, No1, 87-100.</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Lievens, F. (2007) </w:t>
      </w:r>
      <w:r>
        <w:rPr>
          <w:rFonts w:ascii="Times New Roman" w:hAnsi="Times New Roman" w:cs="Times New Roman"/>
        </w:rPr>
        <w:t>“</w:t>
      </w:r>
      <w:r w:rsidRPr="008D521D">
        <w:rPr>
          <w:rFonts w:ascii="Times New Roman" w:hAnsi="Times New Roman" w:cs="Times New Roman"/>
        </w:rPr>
        <w:t>Employer branding in the Belgian army: the importance of instrumental and symbolic beliefs for potential applicant, actual applicant and military employees</w:t>
      </w:r>
      <w:r>
        <w:rPr>
          <w:rFonts w:ascii="Times New Roman" w:hAnsi="Times New Roman" w:cs="Times New Roman"/>
        </w:rPr>
        <w:t>”,</w:t>
      </w:r>
      <w:r w:rsidRPr="008D521D">
        <w:rPr>
          <w:rFonts w:ascii="Times New Roman" w:hAnsi="Times New Roman" w:cs="Times New Roman"/>
        </w:rPr>
        <w:t xml:space="preserve"> Human Resource Management, 46(1), 51–69.</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Lim H.L. (2012). </w:t>
      </w:r>
      <w:r>
        <w:rPr>
          <w:rFonts w:ascii="Times New Roman" w:hAnsi="Times New Roman" w:cs="Times New Roman"/>
        </w:rPr>
        <w:t>“</w:t>
      </w:r>
      <w:r w:rsidRPr="008D521D">
        <w:rPr>
          <w:rFonts w:ascii="Times New Roman" w:hAnsi="Times New Roman" w:cs="Times New Roman"/>
        </w:rPr>
        <w:t>Generation Y workforce expectations: implications for UAE, Education</w:t>
      </w:r>
      <w:r>
        <w:rPr>
          <w:rFonts w:ascii="Times New Roman" w:hAnsi="Times New Roman" w:cs="Times New Roman"/>
        </w:rPr>
        <w:t>”</w:t>
      </w:r>
      <w:r w:rsidRPr="008D521D">
        <w:rPr>
          <w:rFonts w:ascii="Times New Roman" w:hAnsi="Times New Roman" w:cs="Times New Roman"/>
        </w:rPr>
        <w:t>, Business and Society: Contemporary Middle Eastern Issues, Vol 5, No 4, 281-293.</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lang w:val="en-US"/>
        </w:rPr>
      </w:pPr>
      <w:r w:rsidRPr="008D521D">
        <w:rPr>
          <w:rFonts w:ascii="Times New Roman" w:hAnsi="Times New Roman" w:cs="Times New Roman"/>
          <w:lang w:val="en-US"/>
        </w:rPr>
        <w:t xml:space="preserve">Luce R.A., Barber </w:t>
      </w:r>
      <w:proofErr w:type="gramStart"/>
      <w:r w:rsidRPr="008D521D">
        <w:rPr>
          <w:rFonts w:ascii="Times New Roman" w:hAnsi="Times New Roman" w:cs="Times New Roman"/>
          <w:lang w:val="en-US"/>
        </w:rPr>
        <w:t xml:space="preserve">A.E </w:t>
      </w:r>
      <w:r>
        <w:rPr>
          <w:rFonts w:ascii="Times New Roman" w:hAnsi="Times New Roman" w:cs="Times New Roman"/>
          <w:lang w:val="en-US"/>
        </w:rPr>
        <w:t xml:space="preserve"> and</w:t>
      </w:r>
      <w:proofErr w:type="gramEnd"/>
      <w:r w:rsidRPr="008D521D">
        <w:rPr>
          <w:rFonts w:ascii="Times New Roman" w:hAnsi="Times New Roman" w:cs="Times New Roman"/>
          <w:lang w:val="en-US"/>
        </w:rPr>
        <w:t xml:space="preserve"> Hillman A.J (2001) </w:t>
      </w:r>
      <w:r>
        <w:rPr>
          <w:rFonts w:ascii="Times New Roman" w:hAnsi="Times New Roman" w:cs="Times New Roman"/>
          <w:lang w:val="en-US"/>
        </w:rPr>
        <w:t>“</w:t>
      </w:r>
      <w:r w:rsidRPr="008D521D">
        <w:rPr>
          <w:rFonts w:ascii="Times New Roman" w:hAnsi="Times New Roman" w:cs="Times New Roman"/>
          <w:lang w:val="en-US"/>
        </w:rPr>
        <w:t>Good deeds and misdeeds: A mediated model of the effect of corporate social performance on organizational attractiveness</w:t>
      </w:r>
      <w:r>
        <w:rPr>
          <w:rFonts w:ascii="Times New Roman" w:hAnsi="Times New Roman" w:cs="Times New Roman"/>
          <w:lang w:val="en-US"/>
        </w:rPr>
        <w:t>”</w:t>
      </w:r>
      <w:r w:rsidRPr="008D521D">
        <w:rPr>
          <w:rFonts w:ascii="Times New Roman" w:hAnsi="Times New Roman" w:cs="Times New Roman"/>
          <w:lang w:val="en-US"/>
        </w:rPr>
        <w:t xml:space="preserve">, Business </w:t>
      </w:r>
      <w:r w:rsidR="00BC5C51">
        <w:rPr>
          <w:rFonts w:ascii="Times New Roman" w:hAnsi="Times New Roman" w:cs="Times New Roman"/>
          <w:lang w:val="en-US"/>
        </w:rPr>
        <w:t>and</w:t>
      </w:r>
      <w:r w:rsidRPr="008D521D">
        <w:rPr>
          <w:rFonts w:ascii="Times New Roman" w:hAnsi="Times New Roman" w:cs="Times New Roman"/>
          <w:lang w:val="en-US"/>
        </w:rPr>
        <w:t xml:space="preserve"> Society 40 (4), 397–415.</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Luscombe J</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Lewis I. </w:t>
      </w:r>
      <w:r>
        <w:rPr>
          <w:rFonts w:ascii="Times New Roman" w:hAnsi="Times New Roman" w:cs="Times New Roman"/>
        </w:rPr>
        <w:t>and</w:t>
      </w:r>
      <w:r w:rsidRPr="008D521D">
        <w:rPr>
          <w:rFonts w:ascii="Times New Roman" w:hAnsi="Times New Roman" w:cs="Times New Roman"/>
        </w:rPr>
        <w:t xml:space="preserve"> Biggs H.C (2013) </w:t>
      </w:r>
      <w:r>
        <w:rPr>
          <w:rFonts w:ascii="Times New Roman" w:hAnsi="Times New Roman" w:cs="Times New Roman"/>
        </w:rPr>
        <w:t>“</w:t>
      </w:r>
      <w:r w:rsidRPr="008D521D">
        <w:rPr>
          <w:rFonts w:ascii="Times New Roman" w:hAnsi="Times New Roman" w:cs="Times New Roman"/>
        </w:rPr>
        <w:t>Essentail elements for recruitment and retention: Generation Y</w:t>
      </w:r>
      <w:r>
        <w:rPr>
          <w:rFonts w:ascii="Times New Roman" w:hAnsi="Times New Roman" w:cs="Times New Roman"/>
        </w:rPr>
        <w:t>”</w:t>
      </w:r>
      <w:r w:rsidRPr="008D521D">
        <w:rPr>
          <w:rFonts w:ascii="Times New Roman" w:hAnsi="Times New Roman" w:cs="Times New Roman"/>
        </w:rPr>
        <w:t>. Education+ Trining, Vol 55, ıssue3, 272-290.</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Mael, F. A, </w:t>
      </w:r>
      <w:r>
        <w:rPr>
          <w:rFonts w:ascii="Times New Roman" w:hAnsi="Times New Roman" w:cs="Times New Roman"/>
        </w:rPr>
        <w:t>and</w:t>
      </w:r>
      <w:r w:rsidRPr="008D521D">
        <w:rPr>
          <w:rFonts w:ascii="Times New Roman" w:hAnsi="Times New Roman" w:cs="Times New Roman"/>
        </w:rPr>
        <w:t xml:space="preserve"> Ashforth, B. E. (1995) </w:t>
      </w:r>
      <w:r>
        <w:rPr>
          <w:rFonts w:ascii="Times New Roman" w:hAnsi="Times New Roman" w:cs="Times New Roman"/>
        </w:rPr>
        <w:t>“</w:t>
      </w:r>
      <w:r w:rsidRPr="008D521D">
        <w:rPr>
          <w:rFonts w:ascii="Times New Roman" w:hAnsi="Times New Roman" w:cs="Times New Roman"/>
        </w:rPr>
        <w:t>Loyal from day one: Biodata, organizational identification, and turnover among newcomers</w:t>
      </w:r>
      <w:r>
        <w:rPr>
          <w:rFonts w:ascii="Times New Roman" w:hAnsi="Times New Roman" w:cs="Times New Roman"/>
        </w:rPr>
        <w:t>”,</w:t>
      </w:r>
      <w:r w:rsidRPr="008D521D">
        <w:rPr>
          <w:rFonts w:ascii="Times New Roman" w:hAnsi="Times New Roman" w:cs="Times New Roman"/>
        </w:rPr>
        <w:t xml:space="preserve"> Personnel Psychology, 48, 309–333.</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Mael, F. A. </w:t>
      </w:r>
      <w:r>
        <w:rPr>
          <w:rFonts w:ascii="Times New Roman" w:hAnsi="Times New Roman" w:cs="Times New Roman"/>
        </w:rPr>
        <w:t>and</w:t>
      </w:r>
      <w:r w:rsidRPr="008D521D">
        <w:rPr>
          <w:rFonts w:ascii="Times New Roman" w:hAnsi="Times New Roman" w:cs="Times New Roman"/>
        </w:rPr>
        <w:t xml:space="preserve"> Ashforth, B. E. (1992)</w:t>
      </w:r>
      <w:r>
        <w:rPr>
          <w:rFonts w:ascii="Times New Roman" w:hAnsi="Times New Roman" w:cs="Times New Roman"/>
        </w:rPr>
        <w:t>,</w:t>
      </w:r>
      <w:r w:rsidRPr="008D521D">
        <w:rPr>
          <w:rFonts w:ascii="Times New Roman" w:hAnsi="Times New Roman" w:cs="Times New Roman"/>
        </w:rPr>
        <w:t xml:space="preserve"> </w:t>
      </w:r>
      <w:r>
        <w:rPr>
          <w:rFonts w:ascii="Times New Roman" w:hAnsi="Times New Roman" w:cs="Times New Roman"/>
        </w:rPr>
        <w:t>“</w:t>
      </w:r>
      <w:r w:rsidRPr="008D521D">
        <w:rPr>
          <w:rFonts w:ascii="Times New Roman" w:hAnsi="Times New Roman" w:cs="Times New Roman"/>
        </w:rPr>
        <w:t>Alumni and Their Alma Mater: A Partial test of the Reformulated Model of Organizational Identification</w:t>
      </w:r>
      <w:r>
        <w:rPr>
          <w:rFonts w:ascii="Times New Roman" w:hAnsi="Times New Roman" w:cs="Times New Roman"/>
        </w:rPr>
        <w:t>”,</w:t>
      </w:r>
      <w:r w:rsidRPr="008D521D">
        <w:rPr>
          <w:rFonts w:ascii="Times New Roman" w:hAnsi="Times New Roman" w:cs="Times New Roman"/>
        </w:rPr>
        <w:t xml:space="preserve"> Journal of Organizational Behavior, 13, 103-123.</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Martin G</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Gollan, P. J. </w:t>
      </w:r>
      <w:r>
        <w:rPr>
          <w:rFonts w:ascii="Times New Roman" w:hAnsi="Times New Roman" w:cs="Times New Roman"/>
        </w:rPr>
        <w:t>and</w:t>
      </w:r>
      <w:r w:rsidRPr="008D521D">
        <w:rPr>
          <w:rFonts w:ascii="Times New Roman" w:hAnsi="Times New Roman" w:cs="Times New Roman"/>
        </w:rPr>
        <w:t xml:space="preserve"> Grigg, K. (2011). </w:t>
      </w:r>
      <w:r>
        <w:rPr>
          <w:rFonts w:ascii="Times New Roman" w:hAnsi="Times New Roman" w:cs="Times New Roman"/>
        </w:rPr>
        <w:t>“</w:t>
      </w:r>
      <w:r w:rsidRPr="008D521D">
        <w:rPr>
          <w:rFonts w:ascii="Times New Roman" w:hAnsi="Times New Roman" w:cs="Times New Roman"/>
        </w:rPr>
        <w:t>Is there a bigger and better future for employer branding? Facing up to innovation, corporate reputations and wicked problems in SHRM</w:t>
      </w:r>
      <w:r>
        <w:rPr>
          <w:rFonts w:ascii="Times New Roman" w:hAnsi="Times New Roman" w:cs="Times New Roman"/>
        </w:rPr>
        <w:t>”,</w:t>
      </w:r>
      <w:r w:rsidRPr="008D521D">
        <w:rPr>
          <w:rFonts w:ascii="Times New Roman" w:hAnsi="Times New Roman" w:cs="Times New Roman"/>
        </w:rPr>
        <w:t xml:space="preserve"> The International Journal of Human Resource Management, 22(17), 3618–3637.</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Maxwell A.G, Orgen S.M. </w:t>
      </w:r>
      <w:r>
        <w:rPr>
          <w:rFonts w:ascii="Times New Roman" w:hAnsi="Times New Roman" w:cs="Times New Roman"/>
        </w:rPr>
        <w:t>and</w:t>
      </w:r>
      <w:r w:rsidRPr="008D521D">
        <w:rPr>
          <w:rFonts w:ascii="Times New Roman" w:hAnsi="Times New Roman" w:cs="Times New Roman"/>
        </w:rPr>
        <w:t xml:space="preserve"> Broadbridge A.(2010) </w:t>
      </w:r>
      <w:r>
        <w:rPr>
          <w:rFonts w:ascii="Times New Roman" w:hAnsi="Times New Roman" w:cs="Times New Roman"/>
        </w:rPr>
        <w:t>“</w:t>
      </w:r>
      <w:r w:rsidRPr="008D521D">
        <w:rPr>
          <w:rFonts w:ascii="Times New Roman" w:hAnsi="Times New Roman" w:cs="Times New Roman"/>
        </w:rPr>
        <w:t>Generation Y’s Career Expectations and Aspiritions Engagement in the Hospitality Industry</w:t>
      </w:r>
      <w:r>
        <w:rPr>
          <w:rFonts w:ascii="Times New Roman" w:hAnsi="Times New Roman" w:cs="Times New Roman"/>
        </w:rPr>
        <w:t>”</w:t>
      </w:r>
      <w:r w:rsidRPr="008D521D">
        <w:rPr>
          <w:rFonts w:ascii="Times New Roman" w:hAnsi="Times New Roman" w:cs="Times New Roman"/>
        </w:rPr>
        <w:t>, Journal of Hospitality and Tourism Management, 17, 53-61.</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Maxwell R. </w:t>
      </w:r>
      <w:r>
        <w:rPr>
          <w:rFonts w:ascii="Times New Roman" w:hAnsi="Times New Roman" w:cs="Times New Roman"/>
        </w:rPr>
        <w:t>and</w:t>
      </w:r>
      <w:r w:rsidRPr="008D521D">
        <w:rPr>
          <w:rFonts w:ascii="Times New Roman" w:hAnsi="Times New Roman" w:cs="Times New Roman"/>
        </w:rPr>
        <w:t xml:space="preserve"> Knox S. (2009). </w:t>
      </w:r>
      <w:r>
        <w:rPr>
          <w:rFonts w:ascii="Times New Roman" w:hAnsi="Times New Roman" w:cs="Times New Roman"/>
        </w:rPr>
        <w:t>“</w:t>
      </w:r>
      <w:r w:rsidRPr="008D521D">
        <w:rPr>
          <w:rFonts w:ascii="Times New Roman" w:hAnsi="Times New Roman" w:cs="Times New Roman"/>
        </w:rPr>
        <w:t>Motivating Employees to “live the brand: a comparative case study of employer brand attractiveness within the firm</w:t>
      </w:r>
      <w:r>
        <w:rPr>
          <w:rFonts w:ascii="Times New Roman" w:hAnsi="Times New Roman" w:cs="Times New Roman"/>
        </w:rPr>
        <w:t>”</w:t>
      </w:r>
      <w:r w:rsidRPr="008D521D">
        <w:rPr>
          <w:rFonts w:ascii="Times New Roman" w:hAnsi="Times New Roman" w:cs="Times New Roman"/>
        </w:rPr>
        <w:t>. Journal of Marketing Management, Vol 25, No91-16.</w:t>
      </w:r>
    </w:p>
    <w:p w:rsidR="00571C85" w:rsidRPr="008D521D" w:rsidRDefault="00571C85" w:rsidP="00571C85">
      <w:pPr>
        <w:spacing w:before="120" w:after="120" w:line="240" w:lineRule="auto"/>
        <w:jc w:val="both"/>
        <w:rPr>
          <w:rFonts w:ascii="Times New Roman" w:hAnsi="Times New Roman" w:cs="Times New Roman"/>
        </w:rPr>
      </w:pPr>
      <w:proofErr w:type="gramStart"/>
      <w:r w:rsidRPr="008D521D">
        <w:rPr>
          <w:rFonts w:ascii="Times New Roman" w:hAnsi="Times New Roman" w:cs="Times New Roman"/>
        </w:rPr>
        <w:t>Morton</w:t>
      </w:r>
      <w:proofErr w:type="gramEnd"/>
      <w:r w:rsidRPr="008D521D">
        <w:rPr>
          <w:rFonts w:ascii="Times New Roman" w:hAnsi="Times New Roman" w:cs="Times New Roman"/>
        </w:rPr>
        <w:t xml:space="preserve">, L. P(2002)  </w:t>
      </w:r>
      <w:r>
        <w:rPr>
          <w:rFonts w:ascii="Times New Roman" w:hAnsi="Times New Roman" w:cs="Times New Roman"/>
        </w:rPr>
        <w:t>“</w:t>
      </w:r>
      <w:r w:rsidRPr="008D521D">
        <w:rPr>
          <w:rFonts w:ascii="Times New Roman" w:hAnsi="Times New Roman" w:cs="Times New Roman"/>
        </w:rPr>
        <w:t>Targeting generation Y</w:t>
      </w:r>
      <w:r>
        <w:rPr>
          <w:rFonts w:ascii="Times New Roman" w:hAnsi="Times New Roman" w:cs="Times New Roman"/>
        </w:rPr>
        <w:t>”,</w:t>
      </w:r>
      <w:r w:rsidRPr="008D521D">
        <w:rPr>
          <w:rFonts w:ascii="Times New Roman" w:hAnsi="Times New Roman" w:cs="Times New Roman"/>
        </w:rPr>
        <w:t xml:space="preserve"> Public Relations Quarterly,  47, 2,  46-48.</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Mosley R. (2007) </w:t>
      </w:r>
      <w:r>
        <w:rPr>
          <w:rFonts w:ascii="Times New Roman" w:hAnsi="Times New Roman" w:cs="Times New Roman"/>
        </w:rPr>
        <w:t>“</w:t>
      </w:r>
      <w:r w:rsidRPr="008D521D">
        <w:rPr>
          <w:rFonts w:ascii="Times New Roman" w:hAnsi="Times New Roman" w:cs="Times New Roman"/>
        </w:rPr>
        <w:t>Customer experience, organizational culture and Employee branding</w:t>
      </w:r>
      <w:r>
        <w:rPr>
          <w:rFonts w:ascii="Times New Roman" w:hAnsi="Times New Roman" w:cs="Times New Roman"/>
        </w:rPr>
        <w:t>”,</w:t>
      </w:r>
      <w:r w:rsidRPr="008D521D">
        <w:rPr>
          <w:rFonts w:ascii="Times New Roman" w:hAnsi="Times New Roman" w:cs="Times New Roman"/>
        </w:rPr>
        <w:t xml:space="preserve"> Journal of Brand Management,15, 123-134.</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Oliver D. (2006) </w:t>
      </w:r>
      <w:r>
        <w:rPr>
          <w:rFonts w:ascii="Times New Roman" w:hAnsi="Times New Roman" w:cs="Times New Roman"/>
        </w:rPr>
        <w:t>“</w:t>
      </w:r>
      <w:r w:rsidRPr="008D521D">
        <w:rPr>
          <w:rFonts w:ascii="Times New Roman" w:hAnsi="Times New Roman" w:cs="Times New Roman"/>
        </w:rPr>
        <w:t>An expectation of Contined Sucess: The work attitudes of Generation Y</w:t>
      </w:r>
      <w:r>
        <w:rPr>
          <w:rFonts w:ascii="Times New Roman" w:hAnsi="Times New Roman" w:cs="Times New Roman"/>
        </w:rPr>
        <w:t>”</w:t>
      </w:r>
      <w:r w:rsidRPr="008D521D">
        <w:rPr>
          <w:rFonts w:ascii="Times New Roman" w:hAnsi="Times New Roman" w:cs="Times New Roman"/>
        </w:rPr>
        <w:t xml:space="preserve">, Labour </w:t>
      </w:r>
      <w:r w:rsidR="00BC5C51">
        <w:rPr>
          <w:rFonts w:ascii="Times New Roman" w:hAnsi="Times New Roman" w:cs="Times New Roman"/>
        </w:rPr>
        <w:t>and</w:t>
      </w:r>
      <w:r w:rsidRPr="008D521D">
        <w:rPr>
          <w:rFonts w:ascii="Times New Roman" w:hAnsi="Times New Roman" w:cs="Times New Roman"/>
        </w:rPr>
        <w:t xml:space="preserve"> </w:t>
      </w:r>
      <w:proofErr w:type="gramStart"/>
      <w:r w:rsidRPr="008D521D">
        <w:rPr>
          <w:rFonts w:ascii="Times New Roman" w:hAnsi="Times New Roman" w:cs="Times New Roman"/>
        </w:rPr>
        <w:t>Industry : A</w:t>
      </w:r>
      <w:proofErr w:type="gramEnd"/>
      <w:r w:rsidRPr="008D521D">
        <w:rPr>
          <w:rFonts w:ascii="Times New Roman" w:hAnsi="Times New Roman" w:cs="Times New Roman"/>
        </w:rPr>
        <w:t xml:space="preserve"> journal of the social and Economic relations of work, 17:1, 61-68.</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Ong, L. D. (2011).  </w:t>
      </w:r>
      <w:r>
        <w:rPr>
          <w:rFonts w:ascii="Times New Roman" w:hAnsi="Times New Roman" w:cs="Times New Roman"/>
        </w:rPr>
        <w:t>“</w:t>
      </w:r>
      <w:r w:rsidRPr="008D521D">
        <w:rPr>
          <w:rFonts w:ascii="Times New Roman" w:hAnsi="Times New Roman" w:cs="Times New Roman"/>
        </w:rPr>
        <w:t>Employer branding and its influence on potential job applicants</w:t>
      </w:r>
      <w:r>
        <w:rPr>
          <w:rFonts w:ascii="Times New Roman" w:hAnsi="Times New Roman" w:cs="Times New Roman"/>
        </w:rPr>
        <w:t>”,</w:t>
      </w:r>
      <w:r w:rsidRPr="008D521D">
        <w:rPr>
          <w:rFonts w:ascii="Times New Roman" w:hAnsi="Times New Roman" w:cs="Times New Roman"/>
        </w:rPr>
        <w:t xml:space="preserve"> Australian Journal of Basic and Applied Sciences, 5(9), 1088-1092.</w:t>
      </w:r>
    </w:p>
    <w:p w:rsidR="00571C85" w:rsidRPr="008D521D" w:rsidRDefault="00571C85" w:rsidP="00571C85">
      <w:pPr>
        <w:pStyle w:val="NormalWeb"/>
        <w:spacing w:before="120" w:beforeAutospacing="0" w:after="120" w:afterAutospacing="0"/>
        <w:jc w:val="both"/>
        <w:rPr>
          <w:sz w:val="22"/>
          <w:szCs w:val="22"/>
        </w:rPr>
      </w:pPr>
      <w:r w:rsidRPr="008D521D">
        <w:rPr>
          <w:sz w:val="22"/>
          <w:szCs w:val="22"/>
        </w:rPr>
        <w:t>Pennings, J.M</w:t>
      </w:r>
      <w:proofErr w:type="gramStart"/>
      <w:r w:rsidRPr="008D521D">
        <w:rPr>
          <w:sz w:val="22"/>
          <w:szCs w:val="22"/>
        </w:rPr>
        <w:t>.,</w:t>
      </w:r>
      <w:proofErr w:type="gramEnd"/>
      <w:r w:rsidRPr="008D521D">
        <w:rPr>
          <w:sz w:val="22"/>
          <w:szCs w:val="22"/>
        </w:rPr>
        <w:t xml:space="preserve"> Lee, K., </w:t>
      </w:r>
      <w:r>
        <w:rPr>
          <w:sz w:val="22"/>
          <w:szCs w:val="22"/>
        </w:rPr>
        <w:t>and</w:t>
      </w:r>
      <w:r w:rsidRPr="008D521D">
        <w:rPr>
          <w:sz w:val="22"/>
          <w:szCs w:val="22"/>
        </w:rPr>
        <w:t xml:space="preserve"> </w:t>
      </w:r>
      <w:r>
        <w:rPr>
          <w:sz w:val="22"/>
          <w:szCs w:val="22"/>
        </w:rPr>
        <w:t>V</w:t>
      </w:r>
      <w:r w:rsidRPr="008D521D">
        <w:rPr>
          <w:sz w:val="22"/>
          <w:szCs w:val="22"/>
        </w:rPr>
        <w:t xml:space="preserve">an Witteloostuijn, A. (1998) </w:t>
      </w:r>
      <w:r>
        <w:rPr>
          <w:sz w:val="22"/>
          <w:szCs w:val="22"/>
        </w:rPr>
        <w:t>“</w:t>
      </w:r>
      <w:r w:rsidRPr="008D521D">
        <w:rPr>
          <w:sz w:val="22"/>
          <w:szCs w:val="22"/>
        </w:rPr>
        <w:t>Human capital, social capital, and firm dissolution</w:t>
      </w:r>
      <w:r>
        <w:rPr>
          <w:sz w:val="22"/>
          <w:szCs w:val="22"/>
        </w:rPr>
        <w:t>”,</w:t>
      </w:r>
      <w:r w:rsidRPr="008D521D">
        <w:rPr>
          <w:sz w:val="22"/>
          <w:szCs w:val="22"/>
        </w:rPr>
        <w:t>Academy of Management Journal, 41:4, 425-440.</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Pfeiffer J. (2001) </w:t>
      </w:r>
      <w:r>
        <w:rPr>
          <w:rFonts w:ascii="Times New Roman" w:hAnsi="Times New Roman" w:cs="Times New Roman"/>
        </w:rPr>
        <w:t>“</w:t>
      </w:r>
      <w:r w:rsidRPr="008D521D">
        <w:rPr>
          <w:rFonts w:ascii="Times New Roman" w:hAnsi="Times New Roman" w:cs="Times New Roman"/>
        </w:rPr>
        <w:t xml:space="preserve">Fighting the war of talents </w:t>
      </w:r>
      <w:r w:rsidRPr="008D521D">
        <w:rPr>
          <w:rFonts w:ascii="Times New Roman" w:hAnsi="Times New Roman" w:cs="Times New Roman"/>
          <w:bCs/>
          <w:color w:val="000000"/>
        </w:rPr>
        <w:t>is hazardous to your organization's health</w:t>
      </w:r>
      <w:r>
        <w:rPr>
          <w:rFonts w:ascii="Times New Roman" w:hAnsi="Times New Roman" w:cs="Times New Roman"/>
          <w:bCs/>
          <w:color w:val="000000"/>
        </w:rPr>
        <w:t>”,</w:t>
      </w:r>
      <w:r w:rsidRPr="008D521D">
        <w:rPr>
          <w:rFonts w:ascii="Times New Roman" w:hAnsi="Times New Roman" w:cs="Times New Roman"/>
          <w:bCs/>
          <w:color w:val="000000"/>
        </w:rPr>
        <w:t xml:space="preserve"> Organizational Dynamics, 29(4), 248-259.</w:t>
      </w:r>
      <w:r w:rsidRPr="008D521D">
        <w:rPr>
          <w:rFonts w:ascii="Times New Roman" w:hAnsi="Times New Roman" w:cs="Times New Roman"/>
        </w:rPr>
        <w:t xml:space="preserve"> </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t xml:space="preserve">Robertson, A. </w:t>
      </w:r>
      <w:r>
        <w:rPr>
          <w:rFonts w:ascii="Times New Roman" w:hAnsi="Times New Roman" w:cs="Times New Roman"/>
        </w:rPr>
        <w:t>and</w:t>
      </w:r>
      <w:r w:rsidRPr="008D521D">
        <w:rPr>
          <w:rFonts w:ascii="Times New Roman" w:hAnsi="Times New Roman" w:cs="Times New Roman"/>
        </w:rPr>
        <w:t xml:space="preserve"> Khatibi, A. (2013) </w:t>
      </w:r>
      <w:r>
        <w:rPr>
          <w:rFonts w:ascii="Times New Roman" w:hAnsi="Times New Roman" w:cs="Times New Roman"/>
        </w:rPr>
        <w:t>“</w:t>
      </w:r>
      <w:r w:rsidRPr="008D521D">
        <w:rPr>
          <w:rFonts w:ascii="Times New Roman" w:hAnsi="Times New Roman" w:cs="Times New Roman"/>
        </w:rPr>
        <w:t>The influence of employer branding on productivity-related outcomes of an organization</w:t>
      </w:r>
      <w:r>
        <w:rPr>
          <w:rFonts w:ascii="Times New Roman" w:hAnsi="Times New Roman" w:cs="Times New Roman"/>
        </w:rPr>
        <w:t>”,</w:t>
      </w:r>
      <w:r w:rsidRPr="008D521D">
        <w:rPr>
          <w:rFonts w:ascii="Times New Roman" w:hAnsi="Times New Roman" w:cs="Times New Roman"/>
        </w:rPr>
        <w:t xml:space="preserve"> The IUP Journal of Brand Management, 10(3), 17-32.</w:t>
      </w:r>
    </w:p>
    <w:p w:rsidR="00571C85" w:rsidRPr="008D521D" w:rsidRDefault="00571C85" w:rsidP="00571C85">
      <w:pPr>
        <w:spacing w:before="120" w:after="120" w:line="240" w:lineRule="auto"/>
        <w:jc w:val="both"/>
        <w:rPr>
          <w:rFonts w:ascii="Times New Roman" w:hAnsi="Times New Roman" w:cs="Times New Roman"/>
        </w:rPr>
      </w:pPr>
      <w:r w:rsidRPr="008D521D">
        <w:rPr>
          <w:rFonts w:ascii="Times New Roman" w:hAnsi="Times New Roman" w:cs="Times New Roman"/>
        </w:rPr>
        <w:lastRenderedPageBreak/>
        <w:t xml:space="preserve">Sehgal, K. </w:t>
      </w:r>
      <w:r>
        <w:rPr>
          <w:rFonts w:ascii="Times New Roman" w:hAnsi="Times New Roman" w:cs="Times New Roman"/>
        </w:rPr>
        <w:t>and</w:t>
      </w:r>
      <w:r w:rsidRPr="008D521D">
        <w:rPr>
          <w:rFonts w:ascii="Times New Roman" w:hAnsi="Times New Roman" w:cs="Times New Roman"/>
        </w:rPr>
        <w:t xml:space="preserve"> Malati, N. (2013). </w:t>
      </w:r>
      <w:r>
        <w:rPr>
          <w:rFonts w:ascii="Times New Roman" w:hAnsi="Times New Roman" w:cs="Times New Roman"/>
        </w:rPr>
        <w:t>“</w:t>
      </w:r>
      <w:r w:rsidRPr="008D521D">
        <w:rPr>
          <w:rFonts w:ascii="Times New Roman" w:hAnsi="Times New Roman" w:cs="Times New Roman"/>
        </w:rPr>
        <w:t>Employer branding: a potent organizational tool for enhancing competitive advantage</w:t>
      </w:r>
      <w:r>
        <w:rPr>
          <w:rFonts w:ascii="Times New Roman" w:hAnsi="Times New Roman" w:cs="Times New Roman"/>
        </w:rPr>
        <w:t>”,</w:t>
      </w:r>
      <w:r w:rsidRPr="008D521D">
        <w:rPr>
          <w:rFonts w:ascii="Times New Roman" w:hAnsi="Times New Roman" w:cs="Times New Roman"/>
        </w:rPr>
        <w:t xml:space="preserve"> The IUP Journal of Brand Management, 10(1), 51-65.</w:t>
      </w:r>
    </w:p>
    <w:p w:rsidR="00571C85" w:rsidRPr="008D521D" w:rsidRDefault="00571C85" w:rsidP="00571C85">
      <w:pPr>
        <w:shd w:val="clear" w:color="auto" w:fill="FFFFFF"/>
        <w:tabs>
          <w:tab w:val="left" w:pos="900"/>
        </w:tabs>
        <w:spacing w:before="120" w:after="120" w:line="240" w:lineRule="auto"/>
        <w:jc w:val="both"/>
        <w:rPr>
          <w:rFonts w:ascii="Times New Roman" w:hAnsi="Times New Roman" w:cs="Times New Roman"/>
          <w:bCs/>
          <w:lang w:val="en-US"/>
        </w:rPr>
      </w:pPr>
      <w:proofErr w:type="gramStart"/>
      <w:r w:rsidRPr="008D521D">
        <w:rPr>
          <w:rFonts w:ascii="Times New Roman" w:hAnsi="Times New Roman" w:cs="Times New Roman"/>
          <w:bCs/>
          <w:lang w:val="en-US"/>
        </w:rPr>
        <w:t>Spence ,A</w:t>
      </w:r>
      <w:proofErr w:type="gramEnd"/>
      <w:r w:rsidRPr="008D521D">
        <w:rPr>
          <w:rFonts w:ascii="Times New Roman" w:hAnsi="Times New Roman" w:cs="Times New Roman"/>
          <w:bCs/>
          <w:lang w:val="en-US"/>
        </w:rPr>
        <w:t xml:space="preserve"> (1973) </w:t>
      </w:r>
      <w:r>
        <w:rPr>
          <w:rFonts w:ascii="Times New Roman" w:hAnsi="Times New Roman" w:cs="Times New Roman"/>
          <w:bCs/>
          <w:lang w:val="en-US"/>
        </w:rPr>
        <w:t>“</w:t>
      </w:r>
      <w:r w:rsidRPr="008D521D">
        <w:rPr>
          <w:rFonts w:ascii="Times New Roman" w:hAnsi="Times New Roman" w:cs="Times New Roman"/>
          <w:bCs/>
          <w:lang w:val="en-US"/>
        </w:rPr>
        <w:t>Job marketing signaling</w:t>
      </w:r>
      <w:r>
        <w:rPr>
          <w:rFonts w:ascii="Times New Roman" w:hAnsi="Times New Roman" w:cs="Times New Roman"/>
          <w:bCs/>
          <w:lang w:val="en-US"/>
        </w:rPr>
        <w:t>”,</w:t>
      </w:r>
      <w:r w:rsidRPr="008D521D">
        <w:rPr>
          <w:rFonts w:ascii="Times New Roman" w:hAnsi="Times New Roman" w:cs="Times New Roman"/>
          <w:bCs/>
          <w:lang w:val="en-US"/>
        </w:rPr>
        <w:t xml:space="preserve"> Quarterly Journal of Economics, 87 (3), 355-379.</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Sullivan, J. (2004). </w:t>
      </w:r>
      <w:r>
        <w:rPr>
          <w:rFonts w:ascii="Times New Roman" w:hAnsi="Times New Roman" w:cs="Times New Roman"/>
        </w:rPr>
        <w:t>“</w:t>
      </w:r>
      <w:r w:rsidRPr="008D521D">
        <w:rPr>
          <w:rFonts w:ascii="Times New Roman" w:hAnsi="Times New Roman" w:cs="Times New Roman"/>
        </w:rPr>
        <w:t>The 8 elements of a successful employment brand</w:t>
      </w:r>
      <w:r>
        <w:rPr>
          <w:rFonts w:ascii="Times New Roman" w:hAnsi="Times New Roman" w:cs="Times New Roman"/>
        </w:rPr>
        <w:t>”</w:t>
      </w:r>
      <w:r w:rsidRPr="008D521D">
        <w:rPr>
          <w:rFonts w:ascii="Times New Roman" w:hAnsi="Times New Roman" w:cs="Times New Roman"/>
        </w:rPr>
        <w:t xml:space="preserve">. </w:t>
      </w:r>
      <w:hyperlink r:id="rId13" w:history="1">
        <w:r w:rsidRPr="008D521D">
          <w:rPr>
            <w:rStyle w:val="Kpr"/>
          </w:rPr>
          <w:t>http://www.ere.net/2004/02/23/the-8-elements-of-a-successful-employment-brand/</w:t>
        </w:r>
      </w:hyperlink>
      <w:r w:rsidRPr="008D521D">
        <w:rPr>
          <w:rFonts w:ascii="Times New Roman" w:hAnsi="Times New Roman" w:cs="Times New Roman"/>
        </w:rPr>
        <w:t xml:space="preserve">. </w:t>
      </w:r>
      <w:r>
        <w:rPr>
          <w:rFonts w:ascii="Times New Roman" w:hAnsi="Times New Roman" w:cs="Times New Roman"/>
        </w:rPr>
        <w:t>(</w:t>
      </w:r>
      <w:r w:rsidRPr="008D521D">
        <w:rPr>
          <w:rFonts w:ascii="Times New Roman" w:hAnsi="Times New Roman" w:cs="Times New Roman"/>
        </w:rPr>
        <w:t>20.12.2015</w:t>
      </w:r>
      <w:r>
        <w:rPr>
          <w:rFonts w:ascii="Times New Roman" w:hAnsi="Times New Roman" w:cs="Times New Roman"/>
        </w:rPr>
        <w:t>)</w:t>
      </w:r>
      <w:r w:rsidRPr="008D521D">
        <w:rPr>
          <w:rFonts w:ascii="Times New Roman" w:hAnsi="Times New Roman" w:cs="Times New Roman"/>
        </w:rPr>
        <w:t>.</w:t>
      </w:r>
    </w:p>
    <w:p w:rsidR="00571C85" w:rsidRPr="008D521D" w:rsidRDefault="00571C85" w:rsidP="00571C85">
      <w:pPr>
        <w:pStyle w:val="Balk1"/>
        <w:spacing w:before="120" w:after="120" w:line="240" w:lineRule="auto"/>
        <w:jc w:val="both"/>
        <w:rPr>
          <w:rFonts w:ascii="Times New Roman" w:hAnsi="Times New Roman" w:cs="Times New Roman"/>
          <w:b w:val="0"/>
          <w:color w:val="auto"/>
          <w:sz w:val="22"/>
          <w:szCs w:val="22"/>
        </w:rPr>
      </w:pPr>
      <w:r w:rsidRPr="008D521D">
        <w:rPr>
          <w:rFonts w:ascii="Times New Roman" w:hAnsi="Times New Roman" w:cs="Times New Roman"/>
          <w:b w:val="0"/>
          <w:color w:val="auto"/>
          <w:sz w:val="22"/>
          <w:szCs w:val="22"/>
        </w:rPr>
        <w:t xml:space="preserve">Terjesen </w:t>
      </w:r>
      <w:hyperlink r:id="rId14" w:history="1">
        <w:r w:rsidRPr="008D521D">
          <w:rPr>
            <w:rStyle w:val="Kpr"/>
            <w:color w:val="auto"/>
            <w:sz w:val="22"/>
            <w:szCs w:val="22"/>
            <w:shd w:val="clear" w:color="auto" w:fill="FFFFFF"/>
          </w:rPr>
          <w:t xml:space="preserve">S. </w:t>
        </w:r>
      </w:hyperlink>
      <w:r w:rsidRPr="008D521D">
        <w:rPr>
          <w:rFonts w:ascii="Times New Roman" w:hAnsi="Times New Roman" w:cs="Times New Roman"/>
          <w:b w:val="0"/>
          <w:color w:val="auto"/>
          <w:sz w:val="22"/>
          <w:szCs w:val="22"/>
          <w:shd w:val="clear" w:color="auto" w:fill="FFFFFF"/>
        </w:rPr>
        <w:t>,</w:t>
      </w:r>
      <w:r w:rsidRPr="008D521D">
        <w:rPr>
          <w:rStyle w:val="apple-converted-space"/>
          <w:rFonts w:ascii="Times New Roman" w:hAnsi="Times New Roman" w:cs="Times New Roman"/>
          <w:color w:val="auto"/>
          <w:sz w:val="22"/>
          <w:szCs w:val="22"/>
          <w:shd w:val="clear" w:color="auto" w:fill="FFFFFF"/>
        </w:rPr>
        <w:t xml:space="preserve"> Vinnicombe </w:t>
      </w:r>
      <w:hyperlink r:id="rId15" w:history="1">
        <w:r w:rsidRPr="008D521D">
          <w:rPr>
            <w:rStyle w:val="Kpr"/>
            <w:color w:val="auto"/>
            <w:sz w:val="22"/>
            <w:szCs w:val="22"/>
            <w:shd w:val="clear" w:color="auto" w:fill="FFFFFF"/>
          </w:rPr>
          <w:t xml:space="preserve">S. </w:t>
        </w:r>
      </w:hyperlink>
      <w:r>
        <w:rPr>
          <w:rFonts w:ascii="Times New Roman" w:hAnsi="Times New Roman" w:cs="Times New Roman"/>
          <w:b w:val="0"/>
          <w:color w:val="auto"/>
          <w:sz w:val="22"/>
          <w:szCs w:val="22"/>
          <w:shd w:val="clear" w:color="auto" w:fill="FFFFFF"/>
        </w:rPr>
        <w:t>and</w:t>
      </w:r>
      <w:r w:rsidRPr="008D521D">
        <w:rPr>
          <w:rStyle w:val="apple-converted-space"/>
          <w:rFonts w:ascii="Times New Roman" w:hAnsi="Times New Roman" w:cs="Times New Roman"/>
          <w:color w:val="auto"/>
          <w:sz w:val="22"/>
          <w:szCs w:val="22"/>
          <w:shd w:val="clear" w:color="auto" w:fill="FFFFFF"/>
        </w:rPr>
        <w:t xml:space="preserve"> Freeman </w:t>
      </w:r>
      <w:hyperlink r:id="rId16" w:history="1">
        <w:r w:rsidRPr="008D521D">
          <w:rPr>
            <w:rStyle w:val="Kpr"/>
            <w:color w:val="auto"/>
            <w:sz w:val="22"/>
            <w:szCs w:val="22"/>
            <w:shd w:val="clear" w:color="auto" w:fill="FFFFFF"/>
          </w:rPr>
          <w:t xml:space="preserve">C. </w:t>
        </w:r>
      </w:hyperlink>
      <w:r w:rsidRPr="008D521D">
        <w:rPr>
          <w:rFonts w:ascii="Times New Roman" w:hAnsi="Times New Roman" w:cs="Times New Roman"/>
          <w:b w:val="0"/>
          <w:color w:val="auto"/>
          <w:sz w:val="22"/>
          <w:szCs w:val="22"/>
          <w:shd w:val="clear" w:color="auto" w:fill="FFFFFF"/>
        </w:rPr>
        <w:t xml:space="preserve">(2007) </w:t>
      </w:r>
      <w:r>
        <w:rPr>
          <w:rFonts w:ascii="Times New Roman" w:hAnsi="Times New Roman" w:cs="Times New Roman"/>
          <w:b w:val="0"/>
          <w:color w:val="auto"/>
          <w:sz w:val="22"/>
          <w:szCs w:val="22"/>
          <w:shd w:val="clear" w:color="auto" w:fill="FFFFFF"/>
        </w:rPr>
        <w:t>“</w:t>
      </w:r>
      <w:r w:rsidRPr="008D521D">
        <w:rPr>
          <w:rFonts w:ascii="Times New Roman" w:hAnsi="Times New Roman" w:cs="Times New Roman"/>
          <w:b w:val="0"/>
          <w:color w:val="auto"/>
          <w:sz w:val="22"/>
          <w:szCs w:val="22"/>
          <w:shd w:val="clear" w:color="auto" w:fill="FFFFFF"/>
        </w:rPr>
        <w:t>Attracting Generation Y graduates: Organisational attributes, likelihood to apply and sex differences</w:t>
      </w:r>
      <w:r>
        <w:rPr>
          <w:rFonts w:ascii="Times New Roman" w:hAnsi="Times New Roman" w:cs="Times New Roman"/>
          <w:b w:val="0"/>
          <w:color w:val="auto"/>
          <w:sz w:val="22"/>
          <w:szCs w:val="22"/>
          <w:shd w:val="clear" w:color="auto" w:fill="FFFFFF"/>
        </w:rPr>
        <w:t>”,</w:t>
      </w:r>
      <w:r w:rsidRPr="008D521D">
        <w:rPr>
          <w:rStyle w:val="apple-converted-space"/>
          <w:rFonts w:ascii="Times New Roman" w:hAnsi="Times New Roman" w:cs="Times New Roman"/>
          <w:color w:val="auto"/>
          <w:sz w:val="22"/>
          <w:szCs w:val="22"/>
          <w:shd w:val="clear" w:color="auto" w:fill="FFFFFF"/>
        </w:rPr>
        <w:t> </w:t>
      </w:r>
      <w:r w:rsidRPr="008D521D">
        <w:rPr>
          <w:rFonts w:ascii="Times New Roman" w:hAnsi="Times New Roman" w:cs="Times New Roman"/>
          <w:b w:val="0"/>
          <w:color w:val="auto"/>
          <w:sz w:val="22"/>
          <w:szCs w:val="22"/>
        </w:rPr>
        <w:t>Career Development International</w:t>
      </w:r>
      <w:r w:rsidRPr="008D521D">
        <w:rPr>
          <w:rFonts w:ascii="Times New Roman" w:hAnsi="Times New Roman" w:cs="Times New Roman"/>
          <w:b w:val="0"/>
          <w:i/>
          <w:color w:val="auto"/>
          <w:sz w:val="22"/>
          <w:szCs w:val="22"/>
          <w:shd w:val="clear" w:color="auto" w:fill="FFFFFF"/>
        </w:rPr>
        <w:t>,</w:t>
      </w:r>
      <w:r w:rsidRPr="008D521D">
        <w:rPr>
          <w:rFonts w:ascii="Times New Roman" w:hAnsi="Times New Roman" w:cs="Times New Roman"/>
          <w:b w:val="0"/>
          <w:color w:val="auto"/>
          <w:sz w:val="22"/>
          <w:szCs w:val="22"/>
          <w:shd w:val="clear" w:color="auto" w:fill="FFFFFF"/>
        </w:rPr>
        <w:t xml:space="preserve"> Vol. 12 Issue 6, 504 – 522.</w:t>
      </w:r>
    </w:p>
    <w:p w:rsidR="00571C85" w:rsidRPr="008D521D" w:rsidRDefault="00571C85" w:rsidP="00571C85">
      <w:pPr>
        <w:pStyle w:val="Balk2"/>
        <w:spacing w:before="120" w:beforeAutospacing="0" w:after="120" w:afterAutospacing="0"/>
        <w:jc w:val="both"/>
        <w:rPr>
          <w:rStyle w:val="Vurgu"/>
          <w:b w:val="0"/>
          <w:sz w:val="22"/>
          <w:szCs w:val="22"/>
        </w:rPr>
      </w:pPr>
      <w:r w:rsidRPr="008D521D">
        <w:rPr>
          <w:b w:val="0"/>
          <w:bCs w:val="0"/>
          <w:sz w:val="22"/>
          <w:szCs w:val="22"/>
        </w:rPr>
        <w:t>The economic slump offers business leaders a chance to more effectively reward talented employees by emphasizing nonfinancial motivators rather than bonuses</w:t>
      </w:r>
      <w:proofErr w:type="gramStart"/>
      <w:r w:rsidRPr="008D521D">
        <w:rPr>
          <w:b w:val="0"/>
          <w:bCs w:val="0"/>
          <w:sz w:val="22"/>
          <w:szCs w:val="22"/>
        </w:rPr>
        <w:t>.,</w:t>
      </w:r>
      <w:proofErr w:type="gramEnd"/>
      <w:r w:rsidRPr="008D521D">
        <w:rPr>
          <w:b w:val="0"/>
          <w:bCs w:val="0"/>
          <w:sz w:val="22"/>
          <w:szCs w:val="22"/>
        </w:rPr>
        <w:t xml:space="preserve"> </w:t>
      </w:r>
      <w:r w:rsidRPr="008D521D">
        <w:rPr>
          <w:rStyle w:val="Vurgu"/>
          <w:b w:val="0"/>
          <w:sz w:val="22"/>
          <w:szCs w:val="22"/>
        </w:rPr>
        <w:t>McKinsey Quarterly</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hyperlink r:id="rId17" w:history="1">
        <w:r w:rsidRPr="008D521D">
          <w:rPr>
            <w:rStyle w:val="Kpr"/>
          </w:rPr>
          <w:t>http://www.executivesondemand.net/managementsourcing/images/stories/artigos_pdf/gestao/The_war_for_talent.pdf</w:t>
        </w:r>
      </w:hyperlink>
      <w:r w:rsidRPr="008D521D">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15/12/2015</w:t>
      </w:r>
      <w:proofErr w:type="gramEnd"/>
      <w:r>
        <w:rPr>
          <w:rFonts w:ascii="Times New Roman" w:hAnsi="Times New Roman" w:cs="Times New Roman"/>
        </w:rPr>
        <w:t>)</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Tuominen P. (1999). </w:t>
      </w:r>
      <w:r>
        <w:rPr>
          <w:rFonts w:ascii="Times New Roman" w:hAnsi="Times New Roman" w:cs="Times New Roman"/>
        </w:rPr>
        <w:t>“</w:t>
      </w:r>
      <w:r w:rsidRPr="008D521D">
        <w:rPr>
          <w:rFonts w:ascii="Times New Roman" w:hAnsi="Times New Roman" w:cs="Times New Roman"/>
        </w:rPr>
        <w:t>Managing Brand Equity</w:t>
      </w:r>
      <w:r>
        <w:rPr>
          <w:rFonts w:ascii="Times New Roman" w:hAnsi="Times New Roman" w:cs="Times New Roman"/>
        </w:rPr>
        <w:t>”</w:t>
      </w:r>
      <w:r w:rsidRPr="008D521D">
        <w:rPr>
          <w:rFonts w:ascii="Times New Roman" w:hAnsi="Times New Roman" w:cs="Times New Roman"/>
        </w:rPr>
        <w:t xml:space="preserve">, </w:t>
      </w:r>
      <w:hyperlink r:id="rId18" w:history="1">
        <w:r w:rsidRPr="008D521D">
          <w:rPr>
            <w:rStyle w:val="Kpr"/>
          </w:rPr>
          <w:t>http://lta.hse.fi/1999/1/lta_1999_01_a4.pdf</w:t>
        </w:r>
      </w:hyperlink>
      <w:r w:rsidRPr="008D521D">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28/12/2015</w:t>
      </w:r>
      <w:proofErr w:type="gramEnd"/>
      <w:r>
        <w:rPr>
          <w:rFonts w:ascii="Times New Roman" w:hAnsi="Times New Roman" w:cs="Times New Roman"/>
        </w:rPr>
        <w:t>)</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Turban D. B</w:t>
      </w:r>
      <w:proofErr w:type="gramStart"/>
      <w:r w:rsidRPr="008D521D">
        <w:rPr>
          <w:rFonts w:ascii="Times New Roman" w:hAnsi="Times New Roman" w:cs="Times New Roman"/>
        </w:rPr>
        <w:t>.,</w:t>
      </w:r>
      <w:proofErr w:type="gramEnd"/>
      <w:r w:rsidRPr="008D521D">
        <w:rPr>
          <w:rFonts w:ascii="Times New Roman" w:hAnsi="Times New Roman" w:cs="Times New Roman"/>
        </w:rPr>
        <w:t xml:space="preserve"> </w:t>
      </w:r>
      <w:r>
        <w:rPr>
          <w:rFonts w:ascii="Times New Roman" w:hAnsi="Times New Roman" w:cs="Times New Roman"/>
        </w:rPr>
        <w:t>and</w:t>
      </w:r>
      <w:r w:rsidRPr="008D521D">
        <w:rPr>
          <w:rFonts w:ascii="Times New Roman" w:hAnsi="Times New Roman" w:cs="Times New Roman"/>
        </w:rPr>
        <w:t xml:space="preserve"> Greening, D. W. (1996). </w:t>
      </w:r>
      <w:r>
        <w:rPr>
          <w:rFonts w:ascii="Times New Roman" w:hAnsi="Times New Roman" w:cs="Times New Roman"/>
        </w:rPr>
        <w:t>“</w:t>
      </w:r>
      <w:r w:rsidRPr="008D521D">
        <w:rPr>
          <w:rFonts w:ascii="Times New Roman" w:hAnsi="Times New Roman" w:cs="Times New Roman"/>
        </w:rPr>
        <w:t>Corporate social performance and organizational attractiveness to prospective employees</w:t>
      </w:r>
      <w:r>
        <w:rPr>
          <w:rFonts w:ascii="Times New Roman" w:hAnsi="Times New Roman" w:cs="Times New Roman"/>
        </w:rPr>
        <w:t>”,</w:t>
      </w:r>
      <w:r w:rsidRPr="008D521D">
        <w:rPr>
          <w:rFonts w:ascii="Times New Roman" w:hAnsi="Times New Roman" w:cs="Times New Roman"/>
        </w:rPr>
        <w:t xml:space="preserve"> Academy of Management Journal, 40(3), 658-672.</w:t>
      </w: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shd w:val="clear" w:color="auto" w:fill="FFFFFF"/>
        </w:rPr>
      </w:pPr>
      <w:r w:rsidRPr="008D521D">
        <w:rPr>
          <w:rFonts w:ascii="Times New Roman" w:hAnsi="Times New Roman" w:cs="Times New Roman"/>
          <w:shd w:val="clear" w:color="auto" w:fill="FFFFFF"/>
        </w:rPr>
        <w:t>Turban, D.B. (2001)</w:t>
      </w:r>
      <w:r w:rsidRPr="008D521D">
        <w:rPr>
          <w:rStyle w:val="apple-converted-space"/>
          <w:rFonts w:ascii="Times New Roman" w:hAnsi="Times New Roman" w:cs="Times New Roman"/>
          <w:shd w:val="clear" w:color="auto" w:fill="FFFFFF"/>
        </w:rPr>
        <w:t> </w:t>
      </w:r>
      <w:r>
        <w:rPr>
          <w:rStyle w:val="apple-converted-space"/>
          <w:rFonts w:ascii="Times New Roman" w:hAnsi="Times New Roman" w:cs="Times New Roman"/>
          <w:shd w:val="clear" w:color="auto" w:fill="FFFFFF"/>
        </w:rPr>
        <w:t>“</w:t>
      </w:r>
      <w:hyperlink r:id="rId19" w:history="1">
        <w:r w:rsidRPr="008D521D">
          <w:rPr>
            <w:rStyle w:val="Kpr"/>
            <w:bdr w:val="none" w:sz="0" w:space="0" w:color="auto" w:frame="1"/>
            <w:shd w:val="clear" w:color="auto" w:fill="FFFFFF"/>
          </w:rPr>
          <w:t>Organizational attractiveness as an employer on college campuses: An examination of the applicant population</w:t>
        </w:r>
      </w:hyperlink>
      <w:r>
        <w:rPr>
          <w:rStyle w:val="Kpr"/>
          <w:bdr w:val="none" w:sz="0" w:space="0" w:color="auto" w:frame="1"/>
          <w:shd w:val="clear" w:color="auto" w:fill="FFFFFF"/>
        </w:rPr>
        <w:t>”</w:t>
      </w:r>
      <w:r>
        <w:rPr>
          <w:rFonts w:ascii="Times New Roman" w:hAnsi="Times New Roman" w:cs="Times New Roman"/>
          <w:shd w:val="clear" w:color="auto" w:fill="FFFFFF"/>
        </w:rPr>
        <w:t>,</w:t>
      </w:r>
      <w:r w:rsidRPr="008D521D">
        <w:rPr>
          <w:rStyle w:val="apple-converted-space"/>
          <w:rFonts w:ascii="Times New Roman" w:hAnsi="Times New Roman" w:cs="Times New Roman"/>
          <w:shd w:val="clear" w:color="auto" w:fill="FFFFFF"/>
        </w:rPr>
        <w:t> </w:t>
      </w:r>
      <w:r w:rsidRPr="008D521D">
        <w:rPr>
          <w:rFonts w:ascii="Times New Roman" w:hAnsi="Times New Roman" w:cs="Times New Roman"/>
          <w:iCs/>
          <w:bdr w:val="none" w:sz="0" w:space="0" w:color="auto" w:frame="1"/>
          <w:shd w:val="clear" w:color="auto" w:fill="FFFFFF"/>
        </w:rPr>
        <w:t>Journal of Vocational Behavior</w:t>
      </w:r>
      <w:r w:rsidRPr="008D521D">
        <w:rPr>
          <w:rFonts w:ascii="Times New Roman" w:hAnsi="Times New Roman" w:cs="Times New Roman"/>
          <w:shd w:val="clear" w:color="auto" w:fill="FFFFFF"/>
        </w:rPr>
        <w:t>, Vol. 58, 293-312.</w:t>
      </w:r>
    </w:p>
    <w:p w:rsidR="00571C85" w:rsidRPr="008D521D" w:rsidRDefault="00571C85" w:rsidP="00571C85">
      <w:pPr>
        <w:pStyle w:val="DipnotMetni"/>
        <w:spacing w:before="120" w:after="120"/>
        <w:jc w:val="both"/>
        <w:rPr>
          <w:sz w:val="22"/>
          <w:szCs w:val="22"/>
        </w:rPr>
      </w:pPr>
      <w:r w:rsidRPr="008D521D">
        <w:rPr>
          <w:sz w:val="22"/>
          <w:szCs w:val="22"/>
        </w:rPr>
        <w:t xml:space="preserve">Turner J.C, R.J </w:t>
      </w:r>
      <w:proofErr w:type="gramStart"/>
      <w:r w:rsidRPr="008D521D">
        <w:rPr>
          <w:sz w:val="22"/>
          <w:szCs w:val="22"/>
        </w:rPr>
        <w:t xml:space="preserve">Brown </w:t>
      </w:r>
      <w:r>
        <w:rPr>
          <w:sz w:val="22"/>
          <w:szCs w:val="22"/>
        </w:rPr>
        <w:t xml:space="preserve"> and</w:t>
      </w:r>
      <w:proofErr w:type="gramEnd"/>
      <w:r w:rsidRPr="008D521D">
        <w:rPr>
          <w:sz w:val="22"/>
          <w:szCs w:val="22"/>
        </w:rPr>
        <w:t xml:space="preserve"> H. Tajfel (1979) </w:t>
      </w:r>
      <w:r>
        <w:rPr>
          <w:sz w:val="22"/>
          <w:szCs w:val="22"/>
        </w:rPr>
        <w:t>“</w:t>
      </w:r>
      <w:r w:rsidRPr="008D521D">
        <w:rPr>
          <w:sz w:val="22"/>
          <w:szCs w:val="22"/>
        </w:rPr>
        <w:t>Social Comporison And group interest in ingroup favoritism</w:t>
      </w:r>
      <w:r>
        <w:rPr>
          <w:sz w:val="22"/>
          <w:szCs w:val="22"/>
        </w:rPr>
        <w:t>”,</w:t>
      </w:r>
      <w:r w:rsidRPr="008D521D">
        <w:rPr>
          <w:sz w:val="22"/>
          <w:szCs w:val="22"/>
        </w:rPr>
        <w:t xml:space="preserve"> European Journal of Social Psychology, Vol 9, 187-204.</w:t>
      </w:r>
    </w:p>
    <w:p w:rsidR="00571C85" w:rsidRPr="008D521D" w:rsidRDefault="00571C85" w:rsidP="00571C85">
      <w:pPr>
        <w:pStyle w:val="DipnotMetni"/>
        <w:spacing w:before="120" w:after="120"/>
        <w:jc w:val="both"/>
        <w:rPr>
          <w:sz w:val="22"/>
          <w:szCs w:val="22"/>
        </w:rPr>
      </w:pPr>
    </w:p>
    <w:p w:rsidR="00571C85" w:rsidRPr="008D521D" w:rsidRDefault="00571C85" w:rsidP="00571C85">
      <w:pPr>
        <w:autoSpaceDE w:val="0"/>
        <w:autoSpaceDN w:val="0"/>
        <w:adjustRightInd w:val="0"/>
        <w:spacing w:before="120" w:after="120" w:line="240" w:lineRule="auto"/>
        <w:jc w:val="both"/>
        <w:rPr>
          <w:rFonts w:ascii="Times New Roman" w:hAnsi="Times New Roman" w:cs="Times New Roman"/>
        </w:rPr>
      </w:pPr>
      <w:r w:rsidRPr="008D521D">
        <w:rPr>
          <w:rFonts w:ascii="Times New Roman" w:hAnsi="Times New Roman" w:cs="Times New Roman"/>
        </w:rPr>
        <w:t xml:space="preserve">Ulrich, D. (1997). </w:t>
      </w:r>
      <w:r>
        <w:rPr>
          <w:rFonts w:ascii="Times New Roman" w:hAnsi="Times New Roman" w:cs="Times New Roman"/>
        </w:rPr>
        <w:t>“</w:t>
      </w:r>
      <w:r w:rsidRPr="00823EFB">
        <w:rPr>
          <w:rFonts w:ascii="Times New Roman" w:hAnsi="Times New Roman" w:cs="Times New Roman"/>
        </w:rPr>
        <w:t>Human resource champions: the next agenda for adding value and dehuering resuzts</w:t>
      </w:r>
      <w:r w:rsidRPr="008D521D">
        <w:rPr>
          <w:rFonts w:ascii="Times New Roman" w:hAnsi="Times New Roman" w:cs="Times New Roman"/>
        </w:rPr>
        <w:t>.</w:t>
      </w:r>
      <w:r>
        <w:rPr>
          <w:rFonts w:ascii="Times New Roman" w:hAnsi="Times New Roman" w:cs="Times New Roman"/>
        </w:rPr>
        <w:t>”</w:t>
      </w:r>
      <w:r w:rsidRPr="008D521D">
        <w:rPr>
          <w:rFonts w:ascii="Times New Roman" w:hAnsi="Times New Roman" w:cs="Times New Roman"/>
        </w:rPr>
        <w:t xml:space="preserve"> MA: Harvard Business School Press.</w:t>
      </w:r>
    </w:p>
    <w:p w:rsidR="00571C85" w:rsidRPr="008D521D" w:rsidRDefault="00571C85" w:rsidP="00571C85">
      <w:pPr>
        <w:spacing w:before="120" w:after="120" w:line="240" w:lineRule="auto"/>
        <w:rPr>
          <w:rFonts w:ascii="Times New Roman" w:hAnsi="Times New Roman" w:cs="Times New Roman"/>
        </w:rPr>
      </w:pPr>
      <w:r w:rsidRPr="008D521D">
        <w:rPr>
          <w:rFonts w:ascii="Times New Roman" w:hAnsi="Times New Roman" w:cs="Times New Roman"/>
          <w:bCs/>
          <w:lang w:val="en-US"/>
        </w:rPr>
        <w:t xml:space="preserve">Wilden R., Gudergan S. </w:t>
      </w:r>
      <w:r>
        <w:rPr>
          <w:rFonts w:ascii="Times New Roman" w:hAnsi="Times New Roman" w:cs="Times New Roman"/>
          <w:bCs/>
          <w:lang w:val="en-US"/>
        </w:rPr>
        <w:t>and</w:t>
      </w:r>
      <w:r w:rsidRPr="008D521D">
        <w:rPr>
          <w:rFonts w:ascii="Times New Roman" w:hAnsi="Times New Roman" w:cs="Times New Roman"/>
          <w:bCs/>
          <w:lang w:val="en-US"/>
        </w:rPr>
        <w:t xml:space="preserve"> Lings I. (2010) </w:t>
      </w:r>
      <w:r>
        <w:rPr>
          <w:rFonts w:ascii="Times New Roman" w:hAnsi="Times New Roman" w:cs="Times New Roman"/>
          <w:bCs/>
          <w:lang w:val="en-US"/>
        </w:rPr>
        <w:t>“</w:t>
      </w:r>
      <w:r w:rsidRPr="008D521D">
        <w:rPr>
          <w:rFonts w:ascii="Times New Roman" w:hAnsi="Times New Roman" w:cs="Times New Roman"/>
          <w:bCs/>
          <w:lang w:val="en-US"/>
        </w:rPr>
        <w:t xml:space="preserve">Employer </w:t>
      </w:r>
      <w:proofErr w:type="gramStart"/>
      <w:r w:rsidRPr="008D521D">
        <w:rPr>
          <w:rFonts w:ascii="Times New Roman" w:hAnsi="Times New Roman" w:cs="Times New Roman"/>
          <w:bCs/>
          <w:lang w:val="en-US"/>
        </w:rPr>
        <w:t>Branding :</w:t>
      </w:r>
      <w:proofErr w:type="gramEnd"/>
      <w:r w:rsidRPr="008D521D">
        <w:rPr>
          <w:rFonts w:ascii="Times New Roman" w:hAnsi="Times New Roman" w:cs="Times New Roman"/>
          <w:bCs/>
          <w:lang w:val="en-US"/>
        </w:rPr>
        <w:t xml:space="preserve"> Strategic implications for staff recruitment</w:t>
      </w:r>
      <w:r>
        <w:rPr>
          <w:rFonts w:ascii="Times New Roman" w:hAnsi="Times New Roman" w:cs="Times New Roman"/>
          <w:bCs/>
          <w:lang w:val="en-US"/>
        </w:rPr>
        <w:t>”,</w:t>
      </w:r>
      <w:r w:rsidRPr="008D521D">
        <w:rPr>
          <w:rFonts w:ascii="Times New Roman" w:hAnsi="Times New Roman" w:cs="Times New Roman"/>
          <w:bCs/>
          <w:lang w:val="en-US"/>
        </w:rPr>
        <w:t xml:space="preserve"> Journal of Marketing, 26(1), 56-73.</w:t>
      </w:r>
    </w:p>
    <w:p w:rsidR="00571C85" w:rsidRDefault="00571C85" w:rsidP="00571C85">
      <w:pPr>
        <w:spacing w:before="120" w:after="120" w:line="240" w:lineRule="auto"/>
      </w:pPr>
    </w:p>
    <w:p w:rsidR="005B447B" w:rsidRDefault="005B447B" w:rsidP="00021681">
      <w:pPr>
        <w:rPr>
          <w:rFonts w:ascii="Times New Roman" w:hAnsi="Times New Roman" w:cs="Times New Roman"/>
          <w:b/>
          <w:szCs w:val="24"/>
        </w:rPr>
      </w:pPr>
    </w:p>
    <w:p w:rsidR="00547CC4" w:rsidRPr="00A47441" w:rsidRDefault="00547CC4">
      <w:pPr>
        <w:spacing w:line="360" w:lineRule="auto"/>
        <w:rPr>
          <w:rFonts w:ascii="Times New Roman" w:hAnsi="Times New Roman" w:cs="Times New Roman"/>
        </w:rPr>
      </w:pPr>
    </w:p>
    <w:sectPr w:rsidR="00547CC4" w:rsidRPr="00A47441">
      <w:footerReference w:type="default" r:id="rId2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9C" w:rsidRDefault="0078389C" w:rsidP="00026C5F">
      <w:pPr>
        <w:spacing w:after="0" w:line="240" w:lineRule="auto"/>
      </w:pPr>
      <w:r>
        <w:separator/>
      </w:r>
    </w:p>
  </w:endnote>
  <w:endnote w:type="continuationSeparator" w:id="0">
    <w:p w:rsidR="0078389C" w:rsidRDefault="0078389C" w:rsidP="0002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36319"/>
      <w:docPartObj>
        <w:docPartGallery w:val="Page Numbers (Bottom of Page)"/>
        <w:docPartUnique/>
      </w:docPartObj>
    </w:sdtPr>
    <w:sdtEndPr/>
    <w:sdtContent>
      <w:p w:rsidR="0029263A" w:rsidRDefault="0029263A">
        <w:pPr>
          <w:pStyle w:val="Altbilgi"/>
          <w:jc w:val="center"/>
        </w:pPr>
        <w:r>
          <w:fldChar w:fldCharType="begin"/>
        </w:r>
        <w:r>
          <w:instrText>PAGE   \* MERGEFORMAT</w:instrText>
        </w:r>
        <w:r>
          <w:fldChar w:fldCharType="separate"/>
        </w:r>
        <w:r w:rsidR="00786161">
          <w:rPr>
            <w:noProof/>
          </w:rPr>
          <w:t>18</w:t>
        </w:r>
        <w:r>
          <w:fldChar w:fldCharType="end"/>
        </w:r>
      </w:p>
    </w:sdtContent>
  </w:sdt>
  <w:p w:rsidR="0029263A" w:rsidRDefault="0029263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9C" w:rsidRDefault="0078389C" w:rsidP="00026C5F">
      <w:pPr>
        <w:spacing w:after="0" w:line="240" w:lineRule="auto"/>
      </w:pPr>
      <w:r>
        <w:separator/>
      </w:r>
    </w:p>
  </w:footnote>
  <w:footnote w:type="continuationSeparator" w:id="0">
    <w:p w:rsidR="0078389C" w:rsidRDefault="0078389C" w:rsidP="00026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5A89"/>
    <w:multiLevelType w:val="hybridMultilevel"/>
    <w:tmpl w:val="ED906C28"/>
    <w:lvl w:ilvl="0" w:tplc="95B83B12">
      <w:start w:val="1"/>
      <w:numFmt w:val="bullet"/>
      <w:lvlText w:val=""/>
      <w:lvlJc w:val="left"/>
      <w:pPr>
        <w:tabs>
          <w:tab w:val="num" w:pos="720"/>
        </w:tabs>
        <w:ind w:left="720" w:hanging="360"/>
      </w:pPr>
      <w:rPr>
        <w:rFonts w:ascii="Wingdings 2" w:hAnsi="Wingdings 2" w:hint="default"/>
      </w:rPr>
    </w:lvl>
    <w:lvl w:ilvl="1" w:tplc="A3709950" w:tentative="1">
      <w:start w:val="1"/>
      <w:numFmt w:val="bullet"/>
      <w:lvlText w:val=""/>
      <w:lvlJc w:val="left"/>
      <w:pPr>
        <w:tabs>
          <w:tab w:val="num" w:pos="1440"/>
        </w:tabs>
        <w:ind w:left="1440" w:hanging="360"/>
      </w:pPr>
      <w:rPr>
        <w:rFonts w:ascii="Wingdings 2" w:hAnsi="Wingdings 2" w:hint="default"/>
      </w:rPr>
    </w:lvl>
    <w:lvl w:ilvl="2" w:tplc="1638ADBE" w:tentative="1">
      <w:start w:val="1"/>
      <w:numFmt w:val="bullet"/>
      <w:lvlText w:val=""/>
      <w:lvlJc w:val="left"/>
      <w:pPr>
        <w:tabs>
          <w:tab w:val="num" w:pos="2160"/>
        </w:tabs>
        <w:ind w:left="2160" w:hanging="360"/>
      </w:pPr>
      <w:rPr>
        <w:rFonts w:ascii="Wingdings 2" w:hAnsi="Wingdings 2" w:hint="default"/>
      </w:rPr>
    </w:lvl>
    <w:lvl w:ilvl="3" w:tplc="BEF07B84" w:tentative="1">
      <w:start w:val="1"/>
      <w:numFmt w:val="bullet"/>
      <w:lvlText w:val=""/>
      <w:lvlJc w:val="left"/>
      <w:pPr>
        <w:tabs>
          <w:tab w:val="num" w:pos="2880"/>
        </w:tabs>
        <w:ind w:left="2880" w:hanging="360"/>
      </w:pPr>
      <w:rPr>
        <w:rFonts w:ascii="Wingdings 2" w:hAnsi="Wingdings 2" w:hint="default"/>
      </w:rPr>
    </w:lvl>
    <w:lvl w:ilvl="4" w:tplc="05A84106" w:tentative="1">
      <w:start w:val="1"/>
      <w:numFmt w:val="bullet"/>
      <w:lvlText w:val=""/>
      <w:lvlJc w:val="left"/>
      <w:pPr>
        <w:tabs>
          <w:tab w:val="num" w:pos="3600"/>
        </w:tabs>
        <w:ind w:left="3600" w:hanging="360"/>
      </w:pPr>
      <w:rPr>
        <w:rFonts w:ascii="Wingdings 2" w:hAnsi="Wingdings 2" w:hint="default"/>
      </w:rPr>
    </w:lvl>
    <w:lvl w:ilvl="5" w:tplc="D10EA0BC" w:tentative="1">
      <w:start w:val="1"/>
      <w:numFmt w:val="bullet"/>
      <w:lvlText w:val=""/>
      <w:lvlJc w:val="left"/>
      <w:pPr>
        <w:tabs>
          <w:tab w:val="num" w:pos="4320"/>
        </w:tabs>
        <w:ind w:left="4320" w:hanging="360"/>
      </w:pPr>
      <w:rPr>
        <w:rFonts w:ascii="Wingdings 2" w:hAnsi="Wingdings 2" w:hint="default"/>
      </w:rPr>
    </w:lvl>
    <w:lvl w:ilvl="6" w:tplc="F47A6E20" w:tentative="1">
      <w:start w:val="1"/>
      <w:numFmt w:val="bullet"/>
      <w:lvlText w:val=""/>
      <w:lvlJc w:val="left"/>
      <w:pPr>
        <w:tabs>
          <w:tab w:val="num" w:pos="5040"/>
        </w:tabs>
        <w:ind w:left="5040" w:hanging="360"/>
      </w:pPr>
      <w:rPr>
        <w:rFonts w:ascii="Wingdings 2" w:hAnsi="Wingdings 2" w:hint="default"/>
      </w:rPr>
    </w:lvl>
    <w:lvl w:ilvl="7" w:tplc="485ECCCE" w:tentative="1">
      <w:start w:val="1"/>
      <w:numFmt w:val="bullet"/>
      <w:lvlText w:val=""/>
      <w:lvlJc w:val="left"/>
      <w:pPr>
        <w:tabs>
          <w:tab w:val="num" w:pos="5760"/>
        </w:tabs>
        <w:ind w:left="5760" w:hanging="360"/>
      </w:pPr>
      <w:rPr>
        <w:rFonts w:ascii="Wingdings 2" w:hAnsi="Wingdings 2" w:hint="default"/>
      </w:rPr>
    </w:lvl>
    <w:lvl w:ilvl="8" w:tplc="AF4A2BD2" w:tentative="1">
      <w:start w:val="1"/>
      <w:numFmt w:val="bullet"/>
      <w:lvlText w:val=""/>
      <w:lvlJc w:val="left"/>
      <w:pPr>
        <w:tabs>
          <w:tab w:val="num" w:pos="6480"/>
        </w:tabs>
        <w:ind w:left="6480" w:hanging="360"/>
      </w:pPr>
      <w:rPr>
        <w:rFonts w:ascii="Wingdings 2" w:hAnsi="Wingdings 2" w:hint="default"/>
      </w:rPr>
    </w:lvl>
  </w:abstractNum>
  <w:abstractNum w:abstractNumId="1">
    <w:nsid w:val="14E66C1C"/>
    <w:multiLevelType w:val="multilevel"/>
    <w:tmpl w:val="70CC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D270C1"/>
    <w:multiLevelType w:val="hybridMultilevel"/>
    <w:tmpl w:val="C65EA90E"/>
    <w:lvl w:ilvl="0" w:tplc="EE0606E8">
      <w:start w:val="1"/>
      <w:numFmt w:val="bullet"/>
      <w:lvlText w:val=""/>
      <w:lvlJc w:val="left"/>
      <w:pPr>
        <w:tabs>
          <w:tab w:val="num" w:pos="720"/>
        </w:tabs>
        <w:ind w:left="720" w:hanging="360"/>
      </w:pPr>
      <w:rPr>
        <w:rFonts w:ascii="Wingdings 2" w:hAnsi="Wingdings 2" w:hint="default"/>
      </w:rPr>
    </w:lvl>
    <w:lvl w:ilvl="1" w:tplc="2DD480CE" w:tentative="1">
      <w:start w:val="1"/>
      <w:numFmt w:val="bullet"/>
      <w:lvlText w:val=""/>
      <w:lvlJc w:val="left"/>
      <w:pPr>
        <w:tabs>
          <w:tab w:val="num" w:pos="1440"/>
        </w:tabs>
        <w:ind w:left="1440" w:hanging="360"/>
      </w:pPr>
      <w:rPr>
        <w:rFonts w:ascii="Wingdings 2" w:hAnsi="Wingdings 2" w:hint="default"/>
      </w:rPr>
    </w:lvl>
    <w:lvl w:ilvl="2" w:tplc="D548C89A" w:tentative="1">
      <w:start w:val="1"/>
      <w:numFmt w:val="bullet"/>
      <w:lvlText w:val=""/>
      <w:lvlJc w:val="left"/>
      <w:pPr>
        <w:tabs>
          <w:tab w:val="num" w:pos="2160"/>
        </w:tabs>
        <w:ind w:left="2160" w:hanging="360"/>
      </w:pPr>
      <w:rPr>
        <w:rFonts w:ascii="Wingdings 2" w:hAnsi="Wingdings 2" w:hint="default"/>
      </w:rPr>
    </w:lvl>
    <w:lvl w:ilvl="3" w:tplc="3E0A8D3A" w:tentative="1">
      <w:start w:val="1"/>
      <w:numFmt w:val="bullet"/>
      <w:lvlText w:val=""/>
      <w:lvlJc w:val="left"/>
      <w:pPr>
        <w:tabs>
          <w:tab w:val="num" w:pos="2880"/>
        </w:tabs>
        <w:ind w:left="2880" w:hanging="360"/>
      </w:pPr>
      <w:rPr>
        <w:rFonts w:ascii="Wingdings 2" w:hAnsi="Wingdings 2" w:hint="default"/>
      </w:rPr>
    </w:lvl>
    <w:lvl w:ilvl="4" w:tplc="5B7C173E" w:tentative="1">
      <w:start w:val="1"/>
      <w:numFmt w:val="bullet"/>
      <w:lvlText w:val=""/>
      <w:lvlJc w:val="left"/>
      <w:pPr>
        <w:tabs>
          <w:tab w:val="num" w:pos="3600"/>
        </w:tabs>
        <w:ind w:left="3600" w:hanging="360"/>
      </w:pPr>
      <w:rPr>
        <w:rFonts w:ascii="Wingdings 2" w:hAnsi="Wingdings 2" w:hint="default"/>
      </w:rPr>
    </w:lvl>
    <w:lvl w:ilvl="5" w:tplc="26F61BC0" w:tentative="1">
      <w:start w:val="1"/>
      <w:numFmt w:val="bullet"/>
      <w:lvlText w:val=""/>
      <w:lvlJc w:val="left"/>
      <w:pPr>
        <w:tabs>
          <w:tab w:val="num" w:pos="4320"/>
        </w:tabs>
        <w:ind w:left="4320" w:hanging="360"/>
      </w:pPr>
      <w:rPr>
        <w:rFonts w:ascii="Wingdings 2" w:hAnsi="Wingdings 2" w:hint="default"/>
      </w:rPr>
    </w:lvl>
    <w:lvl w:ilvl="6" w:tplc="069CD588" w:tentative="1">
      <w:start w:val="1"/>
      <w:numFmt w:val="bullet"/>
      <w:lvlText w:val=""/>
      <w:lvlJc w:val="left"/>
      <w:pPr>
        <w:tabs>
          <w:tab w:val="num" w:pos="5040"/>
        </w:tabs>
        <w:ind w:left="5040" w:hanging="360"/>
      </w:pPr>
      <w:rPr>
        <w:rFonts w:ascii="Wingdings 2" w:hAnsi="Wingdings 2" w:hint="default"/>
      </w:rPr>
    </w:lvl>
    <w:lvl w:ilvl="7" w:tplc="4CB66B5A" w:tentative="1">
      <w:start w:val="1"/>
      <w:numFmt w:val="bullet"/>
      <w:lvlText w:val=""/>
      <w:lvlJc w:val="left"/>
      <w:pPr>
        <w:tabs>
          <w:tab w:val="num" w:pos="5760"/>
        </w:tabs>
        <w:ind w:left="5760" w:hanging="360"/>
      </w:pPr>
      <w:rPr>
        <w:rFonts w:ascii="Wingdings 2" w:hAnsi="Wingdings 2" w:hint="default"/>
      </w:rPr>
    </w:lvl>
    <w:lvl w:ilvl="8" w:tplc="CF8EF64A" w:tentative="1">
      <w:start w:val="1"/>
      <w:numFmt w:val="bullet"/>
      <w:lvlText w:val=""/>
      <w:lvlJc w:val="left"/>
      <w:pPr>
        <w:tabs>
          <w:tab w:val="num" w:pos="6480"/>
        </w:tabs>
        <w:ind w:left="6480" w:hanging="360"/>
      </w:pPr>
      <w:rPr>
        <w:rFonts w:ascii="Wingdings 2" w:hAnsi="Wingdings 2" w:hint="default"/>
      </w:rPr>
    </w:lvl>
  </w:abstractNum>
  <w:abstractNum w:abstractNumId="3">
    <w:nsid w:val="45230E24"/>
    <w:multiLevelType w:val="hybridMultilevel"/>
    <w:tmpl w:val="3D4CE85E"/>
    <w:lvl w:ilvl="0" w:tplc="FD567B46">
      <w:start w:val="1"/>
      <w:numFmt w:val="bullet"/>
      <w:lvlText w:val=""/>
      <w:lvlJc w:val="left"/>
      <w:pPr>
        <w:tabs>
          <w:tab w:val="num" w:pos="720"/>
        </w:tabs>
        <w:ind w:left="720" w:hanging="360"/>
      </w:pPr>
      <w:rPr>
        <w:rFonts w:ascii="Wingdings 2" w:hAnsi="Wingdings 2" w:hint="default"/>
      </w:rPr>
    </w:lvl>
    <w:lvl w:ilvl="1" w:tplc="C4B4AE26" w:tentative="1">
      <w:start w:val="1"/>
      <w:numFmt w:val="bullet"/>
      <w:lvlText w:val=""/>
      <w:lvlJc w:val="left"/>
      <w:pPr>
        <w:tabs>
          <w:tab w:val="num" w:pos="1440"/>
        </w:tabs>
        <w:ind w:left="1440" w:hanging="360"/>
      </w:pPr>
      <w:rPr>
        <w:rFonts w:ascii="Wingdings 2" w:hAnsi="Wingdings 2" w:hint="default"/>
      </w:rPr>
    </w:lvl>
    <w:lvl w:ilvl="2" w:tplc="5D4A5EEC" w:tentative="1">
      <w:start w:val="1"/>
      <w:numFmt w:val="bullet"/>
      <w:lvlText w:val=""/>
      <w:lvlJc w:val="left"/>
      <w:pPr>
        <w:tabs>
          <w:tab w:val="num" w:pos="2160"/>
        </w:tabs>
        <w:ind w:left="2160" w:hanging="360"/>
      </w:pPr>
      <w:rPr>
        <w:rFonts w:ascii="Wingdings 2" w:hAnsi="Wingdings 2" w:hint="default"/>
      </w:rPr>
    </w:lvl>
    <w:lvl w:ilvl="3" w:tplc="DE0CF78C" w:tentative="1">
      <w:start w:val="1"/>
      <w:numFmt w:val="bullet"/>
      <w:lvlText w:val=""/>
      <w:lvlJc w:val="left"/>
      <w:pPr>
        <w:tabs>
          <w:tab w:val="num" w:pos="2880"/>
        </w:tabs>
        <w:ind w:left="2880" w:hanging="360"/>
      </w:pPr>
      <w:rPr>
        <w:rFonts w:ascii="Wingdings 2" w:hAnsi="Wingdings 2" w:hint="default"/>
      </w:rPr>
    </w:lvl>
    <w:lvl w:ilvl="4" w:tplc="400090B2" w:tentative="1">
      <w:start w:val="1"/>
      <w:numFmt w:val="bullet"/>
      <w:lvlText w:val=""/>
      <w:lvlJc w:val="left"/>
      <w:pPr>
        <w:tabs>
          <w:tab w:val="num" w:pos="3600"/>
        </w:tabs>
        <w:ind w:left="3600" w:hanging="360"/>
      </w:pPr>
      <w:rPr>
        <w:rFonts w:ascii="Wingdings 2" w:hAnsi="Wingdings 2" w:hint="default"/>
      </w:rPr>
    </w:lvl>
    <w:lvl w:ilvl="5" w:tplc="A48C2606" w:tentative="1">
      <w:start w:val="1"/>
      <w:numFmt w:val="bullet"/>
      <w:lvlText w:val=""/>
      <w:lvlJc w:val="left"/>
      <w:pPr>
        <w:tabs>
          <w:tab w:val="num" w:pos="4320"/>
        </w:tabs>
        <w:ind w:left="4320" w:hanging="360"/>
      </w:pPr>
      <w:rPr>
        <w:rFonts w:ascii="Wingdings 2" w:hAnsi="Wingdings 2" w:hint="default"/>
      </w:rPr>
    </w:lvl>
    <w:lvl w:ilvl="6" w:tplc="F670E8AC" w:tentative="1">
      <w:start w:val="1"/>
      <w:numFmt w:val="bullet"/>
      <w:lvlText w:val=""/>
      <w:lvlJc w:val="left"/>
      <w:pPr>
        <w:tabs>
          <w:tab w:val="num" w:pos="5040"/>
        </w:tabs>
        <w:ind w:left="5040" w:hanging="360"/>
      </w:pPr>
      <w:rPr>
        <w:rFonts w:ascii="Wingdings 2" w:hAnsi="Wingdings 2" w:hint="default"/>
      </w:rPr>
    </w:lvl>
    <w:lvl w:ilvl="7" w:tplc="C6683FDE" w:tentative="1">
      <w:start w:val="1"/>
      <w:numFmt w:val="bullet"/>
      <w:lvlText w:val=""/>
      <w:lvlJc w:val="left"/>
      <w:pPr>
        <w:tabs>
          <w:tab w:val="num" w:pos="5760"/>
        </w:tabs>
        <w:ind w:left="5760" w:hanging="360"/>
      </w:pPr>
      <w:rPr>
        <w:rFonts w:ascii="Wingdings 2" w:hAnsi="Wingdings 2" w:hint="default"/>
      </w:rPr>
    </w:lvl>
    <w:lvl w:ilvl="8" w:tplc="BC7A49F0" w:tentative="1">
      <w:start w:val="1"/>
      <w:numFmt w:val="bullet"/>
      <w:lvlText w:val=""/>
      <w:lvlJc w:val="left"/>
      <w:pPr>
        <w:tabs>
          <w:tab w:val="num" w:pos="6480"/>
        </w:tabs>
        <w:ind w:left="6480" w:hanging="360"/>
      </w:pPr>
      <w:rPr>
        <w:rFonts w:ascii="Wingdings 2" w:hAnsi="Wingdings 2" w:hint="default"/>
      </w:rPr>
    </w:lvl>
  </w:abstractNum>
  <w:abstractNum w:abstractNumId="4">
    <w:nsid w:val="492C6D1B"/>
    <w:multiLevelType w:val="hybridMultilevel"/>
    <w:tmpl w:val="DC20639C"/>
    <w:lvl w:ilvl="0" w:tplc="F84C3218">
      <w:start w:val="1"/>
      <w:numFmt w:val="bullet"/>
      <w:lvlText w:val=""/>
      <w:lvlJc w:val="left"/>
      <w:pPr>
        <w:tabs>
          <w:tab w:val="num" w:pos="720"/>
        </w:tabs>
        <w:ind w:left="720" w:hanging="360"/>
      </w:pPr>
      <w:rPr>
        <w:rFonts w:ascii="Wingdings 2" w:hAnsi="Wingdings 2" w:hint="default"/>
      </w:rPr>
    </w:lvl>
    <w:lvl w:ilvl="1" w:tplc="0E321522" w:tentative="1">
      <w:start w:val="1"/>
      <w:numFmt w:val="bullet"/>
      <w:lvlText w:val=""/>
      <w:lvlJc w:val="left"/>
      <w:pPr>
        <w:tabs>
          <w:tab w:val="num" w:pos="1440"/>
        </w:tabs>
        <w:ind w:left="1440" w:hanging="360"/>
      </w:pPr>
      <w:rPr>
        <w:rFonts w:ascii="Wingdings 2" w:hAnsi="Wingdings 2" w:hint="default"/>
      </w:rPr>
    </w:lvl>
    <w:lvl w:ilvl="2" w:tplc="31143F9E" w:tentative="1">
      <w:start w:val="1"/>
      <w:numFmt w:val="bullet"/>
      <w:lvlText w:val=""/>
      <w:lvlJc w:val="left"/>
      <w:pPr>
        <w:tabs>
          <w:tab w:val="num" w:pos="2160"/>
        </w:tabs>
        <w:ind w:left="2160" w:hanging="360"/>
      </w:pPr>
      <w:rPr>
        <w:rFonts w:ascii="Wingdings 2" w:hAnsi="Wingdings 2" w:hint="default"/>
      </w:rPr>
    </w:lvl>
    <w:lvl w:ilvl="3" w:tplc="0992A328" w:tentative="1">
      <w:start w:val="1"/>
      <w:numFmt w:val="bullet"/>
      <w:lvlText w:val=""/>
      <w:lvlJc w:val="left"/>
      <w:pPr>
        <w:tabs>
          <w:tab w:val="num" w:pos="2880"/>
        </w:tabs>
        <w:ind w:left="2880" w:hanging="360"/>
      </w:pPr>
      <w:rPr>
        <w:rFonts w:ascii="Wingdings 2" w:hAnsi="Wingdings 2" w:hint="default"/>
      </w:rPr>
    </w:lvl>
    <w:lvl w:ilvl="4" w:tplc="BFAC9CF2" w:tentative="1">
      <w:start w:val="1"/>
      <w:numFmt w:val="bullet"/>
      <w:lvlText w:val=""/>
      <w:lvlJc w:val="left"/>
      <w:pPr>
        <w:tabs>
          <w:tab w:val="num" w:pos="3600"/>
        </w:tabs>
        <w:ind w:left="3600" w:hanging="360"/>
      </w:pPr>
      <w:rPr>
        <w:rFonts w:ascii="Wingdings 2" w:hAnsi="Wingdings 2" w:hint="default"/>
      </w:rPr>
    </w:lvl>
    <w:lvl w:ilvl="5" w:tplc="82240ABE" w:tentative="1">
      <w:start w:val="1"/>
      <w:numFmt w:val="bullet"/>
      <w:lvlText w:val=""/>
      <w:lvlJc w:val="left"/>
      <w:pPr>
        <w:tabs>
          <w:tab w:val="num" w:pos="4320"/>
        </w:tabs>
        <w:ind w:left="4320" w:hanging="360"/>
      </w:pPr>
      <w:rPr>
        <w:rFonts w:ascii="Wingdings 2" w:hAnsi="Wingdings 2" w:hint="default"/>
      </w:rPr>
    </w:lvl>
    <w:lvl w:ilvl="6" w:tplc="8872F260" w:tentative="1">
      <w:start w:val="1"/>
      <w:numFmt w:val="bullet"/>
      <w:lvlText w:val=""/>
      <w:lvlJc w:val="left"/>
      <w:pPr>
        <w:tabs>
          <w:tab w:val="num" w:pos="5040"/>
        </w:tabs>
        <w:ind w:left="5040" w:hanging="360"/>
      </w:pPr>
      <w:rPr>
        <w:rFonts w:ascii="Wingdings 2" w:hAnsi="Wingdings 2" w:hint="default"/>
      </w:rPr>
    </w:lvl>
    <w:lvl w:ilvl="7" w:tplc="F05C9C5E" w:tentative="1">
      <w:start w:val="1"/>
      <w:numFmt w:val="bullet"/>
      <w:lvlText w:val=""/>
      <w:lvlJc w:val="left"/>
      <w:pPr>
        <w:tabs>
          <w:tab w:val="num" w:pos="5760"/>
        </w:tabs>
        <w:ind w:left="5760" w:hanging="360"/>
      </w:pPr>
      <w:rPr>
        <w:rFonts w:ascii="Wingdings 2" w:hAnsi="Wingdings 2" w:hint="default"/>
      </w:rPr>
    </w:lvl>
    <w:lvl w:ilvl="8" w:tplc="587633D0" w:tentative="1">
      <w:start w:val="1"/>
      <w:numFmt w:val="bullet"/>
      <w:lvlText w:val=""/>
      <w:lvlJc w:val="left"/>
      <w:pPr>
        <w:tabs>
          <w:tab w:val="num" w:pos="6480"/>
        </w:tabs>
        <w:ind w:left="6480" w:hanging="360"/>
      </w:pPr>
      <w:rPr>
        <w:rFonts w:ascii="Wingdings 2" w:hAnsi="Wingdings 2" w:hint="default"/>
      </w:rPr>
    </w:lvl>
  </w:abstractNum>
  <w:abstractNum w:abstractNumId="5">
    <w:nsid w:val="572626E5"/>
    <w:multiLevelType w:val="hybridMultilevel"/>
    <w:tmpl w:val="B75CC6EE"/>
    <w:lvl w:ilvl="0" w:tplc="1B363BBE">
      <w:start w:val="1"/>
      <w:numFmt w:val="bullet"/>
      <w:lvlText w:val=""/>
      <w:lvlJc w:val="left"/>
      <w:pPr>
        <w:tabs>
          <w:tab w:val="num" w:pos="720"/>
        </w:tabs>
        <w:ind w:left="720" w:hanging="360"/>
      </w:pPr>
      <w:rPr>
        <w:rFonts w:ascii="Wingdings 2" w:hAnsi="Wingdings 2" w:hint="default"/>
      </w:rPr>
    </w:lvl>
    <w:lvl w:ilvl="1" w:tplc="484E6D4C" w:tentative="1">
      <w:start w:val="1"/>
      <w:numFmt w:val="bullet"/>
      <w:lvlText w:val=""/>
      <w:lvlJc w:val="left"/>
      <w:pPr>
        <w:tabs>
          <w:tab w:val="num" w:pos="1440"/>
        </w:tabs>
        <w:ind w:left="1440" w:hanging="360"/>
      </w:pPr>
      <w:rPr>
        <w:rFonts w:ascii="Wingdings 2" w:hAnsi="Wingdings 2" w:hint="default"/>
      </w:rPr>
    </w:lvl>
    <w:lvl w:ilvl="2" w:tplc="7BFC0320" w:tentative="1">
      <w:start w:val="1"/>
      <w:numFmt w:val="bullet"/>
      <w:lvlText w:val=""/>
      <w:lvlJc w:val="left"/>
      <w:pPr>
        <w:tabs>
          <w:tab w:val="num" w:pos="2160"/>
        </w:tabs>
        <w:ind w:left="2160" w:hanging="360"/>
      </w:pPr>
      <w:rPr>
        <w:rFonts w:ascii="Wingdings 2" w:hAnsi="Wingdings 2" w:hint="default"/>
      </w:rPr>
    </w:lvl>
    <w:lvl w:ilvl="3" w:tplc="3300D1D0" w:tentative="1">
      <w:start w:val="1"/>
      <w:numFmt w:val="bullet"/>
      <w:lvlText w:val=""/>
      <w:lvlJc w:val="left"/>
      <w:pPr>
        <w:tabs>
          <w:tab w:val="num" w:pos="2880"/>
        </w:tabs>
        <w:ind w:left="2880" w:hanging="360"/>
      </w:pPr>
      <w:rPr>
        <w:rFonts w:ascii="Wingdings 2" w:hAnsi="Wingdings 2" w:hint="default"/>
      </w:rPr>
    </w:lvl>
    <w:lvl w:ilvl="4" w:tplc="AE86FE6A" w:tentative="1">
      <w:start w:val="1"/>
      <w:numFmt w:val="bullet"/>
      <w:lvlText w:val=""/>
      <w:lvlJc w:val="left"/>
      <w:pPr>
        <w:tabs>
          <w:tab w:val="num" w:pos="3600"/>
        </w:tabs>
        <w:ind w:left="3600" w:hanging="360"/>
      </w:pPr>
      <w:rPr>
        <w:rFonts w:ascii="Wingdings 2" w:hAnsi="Wingdings 2" w:hint="default"/>
      </w:rPr>
    </w:lvl>
    <w:lvl w:ilvl="5" w:tplc="D2940F8E" w:tentative="1">
      <w:start w:val="1"/>
      <w:numFmt w:val="bullet"/>
      <w:lvlText w:val=""/>
      <w:lvlJc w:val="left"/>
      <w:pPr>
        <w:tabs>
          <w:tab w:val="num" w:pos="4320"/>
        </w:tabs>
        <w:ind w:left="4320" w:hanging="360"/>
      </w:pPr>
      <w:rPr>
        <w:rFonts w:ascii="Wingdings 2" w:hAnsi="Wingdings 2" w:hint="default"/>
      </w:rPr>
    </w:lvl>
    <w:lvl w:ilvl="6" w:tplc="0CC09BD4" w:tentative="1">
      <w:start w:val="1"/>
      <w:numFmt w:val="bullet"/>
      <w:lvlText w:val=""/>
      <w:lvlJc w:val="left"/>
      <w:pPr>
        <w:tabs>
          <w:tab w:val="num" w:pos="5040"/>
        </w:tabs>
        <w:ind w:left="5040" w:hanging="360"/>
      </w:pPr>
      <w:rPr>
        <w:rFonts w:ascii="Wingdings 2" w:hAnsi="Wingdings 2" w:hint="default"/>
      </w:rPr>
    </w:lvl>
    <w:lvl w:ilvl="7" w:tplc="7E8C475E" w:tentative="1">
      <w:start w:val="1"/>
      <w:numFmt w:val="bullet"/>
      <w:lvlText w:val=""/>
      <w:lvlJc w:val="left"/>
      <w:pPr>
        <w:tabs>
          <w:tab w:val="num" w:pos="5760"/>
        </w:tabs>
        <w:ind w:left="5760" w:hanging="360"/>
      </w:pPr>
      <w:rPr>
        <w:rFonts w:ascii="Wingdings 2" w:hAnsi="Wingdings 2" w:hint="default"/>
      </w:rPr>
    </w:lvl>
    <w:lvl w:ilvl="8" w:tplc="52AAA68A" w:tentative="1">
      <w:start w:val="1"/>
      <w:numFmt w:val="bullet"/>
      <w:lvlText w:val=""/>
      <w:lvlJc w:val="left"/>
      <w:pPr>
        <w:tabs>
          <w:tab w:val="num" w:pos="6480"/>
        </w:tabs>
        <w:ind w:left="6480" w:hanging="360"/>
      </w:pPr>
      <w:rPr>
        <w:rFonts w:ascii="Wingdings 2" w:hAnsi="Wingdings 2" w:hint="default"/>
      </w:rPr>
    </w:lvl>
  </w:abstractNum>
  <w:abstractNum w:abstractNumId="6">
    <w:nsid w:val="62D5593D"/>
    <w:multiLevelType w:val="hybridMultilevel"/>
    <w:tmpl w:val="97A4E4D0"/>
    <w:lvl w:ilvl="0" w:tplc="7AC43316">
      <w:start w:val="1"/>
      <w:numFmt w:val="bullet"/>
      <w:lvlText w:val=""/>
      <w:lvlJc w:val="left"/>
      <w:pPr>
        <w:tabs>
          <w:tab w:val="num" w:pos="720"/>
        </w:tabs>
        <w:ind w:left="720" w:hanging="360"/>
      </w:pPr>
      <w:rPr>
        <w:rFonts w:ascii="Wingdings 2" w:hAnsi="Wingdings 2" w:hint="default"/>
      </w:rPr>
    </w:lvl>
    <w:lvl w:ilvl="1" w:tplc="1ABA9F92" w:tentative="1">
      <w:start w:val="1"/>
      <w:numFmt w:val="bullet"/>
      <w:lvlText w:val=""/>
      <w:lvlJc w:val="left"/>
      <w:pPr>
        <w:tabs>
          <w:tab w:val="num" w:pos="1440"/>
        </w:tabs>
        <w:ind w:left="1440" w:hanging="360"/>
      </w:pPr>
      <w:rPr>
        <w:rFonts w:ascii="Wingdings 2" w:hAnsi="Wingdings 2" w:hint="default"/>
      </w:rPr>
    </w:lvl>
    <w:lvl w:ilvl="2" w:tplc="43EABDD8" w:tentative="1">
      <w:start w:val="1"/>
      <w:numFmt w:val="bullet"/>
      <w:lvlText w:val=""/>
      <w:lvlJc w:val="left"/>
      <w:pPr>
        <w:tabs>
          <w:tab w:val="num" w:pos="2160"/>
        </w:tabs>
        <w:ind w:left="2160" w:hanging="360"/>
      </w:pPr>
      <w:rPr>
        <w:rFonts w:ascii="Wingdings 2" w:hAnsi="Wingdings 2" w:hint="default"/>
      </w:rPr>
    </w:lvl>
    <w:lvl w:ilvl="3" w:tplc="9F40EA4A" w:tentative="1">
      <w:start w:val="1"/>
      <w:numFmt w:val="bullet"/>
      <w:lvlText w:val=""/>
      <w:lvlJc w:val="left"/>
      <w:pPr>
        <w:tabs>
          <w:tab w:val="num" w:pos="2880"/>
        </w:tabs>
        <w:ind w:left="2880" w:hanging="360"/>
      </w:pPr>
      <w:rPr>
        <w:rFonts w:ascii="Wingdings 2" w:hAnsi="Wingdings 2" w:hint="default"/>
      </w:rPr>
    </w:lvl>
    <w:lvl w:ilvl="4" w:tplc="DC88E4FA" w:tentative="1">
      <w:start w:val="1"/>
      <w:numFmt w:val="bullet"/>
      <w:lvlText w:val=""/>
      <w:lvlJc w:val="left"/>
      <w:pPr>
        <w:tabs>
          <w:tab w:val="num" w:pos="3600"/>
        </w:tabs>
        <w:ind w:left="3600" w:hanging="360"/>
      </w:pPr>
      <w:rPr>
        <w:rFonts w:ascii="Wingdings 2" w:hAnsi="Wingdings 2" w:hint="default"/>
      </w:rPr>
    </w:lvl>
    <w:lvl w:ilvl="5" w:tplc="CAB8AC3E" w:tentative="1">
      <w:start w:val="1"/>
      <w:numFmt w:val="bullet"/>
      <w:lvlText w:val=""/>
      <w:lvlJc w:val="left"/>
      <w:pPr>
        <w:tabs>
          <w:tab w:val="num" w:pos="4320"/>
        </w:tabs>
        <w:ind w:left="4320" w:hanging="360"/>
      </w:pPr>
      <w:rPr>
        <w:rFonts w:ascii="Wingdings 2" w:hAnsi="Wingdings 2" w:hint="default"/>
      </w:rPr>
    </w:lvl>
    <w:lvl w:ilvl="6" w:tplc="328A2F08" w:tentative="1">
      <w:start w:val="1"/>
      <w:numFmt w:val="bullet"/>
      <w:lvlText w:val=""/>
      <w:lvlJc w:val="left"/>
      <w:pPr>
        <w:tabs>
          <w:tab w:val="num" w:pos="5040"/>
        </w:tabs>
        <w:ind w:left="5040" w:hanging="360"/>
      </w:pPr>
      <w:rPr>
        <w:rFonts w:ascii="Wingdings 2" w:hAnsi="Wingdings 2" w:hint="default"/>
      </w:rPr>
    </w:lvl>
    <w:lvl w:ilvl="7" w:tplc="AE5C6F32" w:tentative="1">
      <w:start w:val="1"/>
      <w:numFmt w:val="bullet"/>
      <w:lvlText w:val=""/>
      <w:lvlJc w:val="left"/>
      <w:pPr>
        <w:tabs>
          <w:tab w:val="num" w:pos="5760"/>
        </w:tabs>
        <w:ind w:left="5760" w:hanging="360"/>
      </w:pPr>
      <w:rPr>
        <w:rFonts w:ascii="Wingdings 2" w:hAnsi="Wingdings 2" w:hint="default"/>
      </w:rPr>
    </w:lvl>
    <w:lvl w:ilvl="8" w:tplc="4C5CC2BA" w:tentative="1">
      <w:start w:val="1"/>
      <w:numFmt w:val="bullet"/>
      <w:lvlText w:val=""/>
      <w:lvlJc w:val="left"/>
      <w:pPr>
        <w:tabs>
          <w:tab w:val="num" w:pos="6480"/>
        </w:tabs>
        <w:ind w:left="6480" w:hanging="360"/>
      </w:pPr>
      <w:rPr>
        <w:rFonts w:ascii="Wingdings 2" w:hAnsi="Wingdings 2" w:hint="default"/>
      </w:rPr>
    </w:lvl>
  </w:abstractNum>
  <w:abstractNum w:abstractNumId="7">
    <w:nsid w:val="71D138C2"/>
    <w:multiLevelType w:val="hybridMultilevel"/>
    <w:tmpl w:val="5C0CB8CE"/>
    <w:lvl w:ilvl="0" w:tplc="3D425EA8">
      <w:start w:val="1"/>
      <w:numFmt w:val="bullet"/>
      <w:lvlText w:val=""/>
      <w:lvlJc w:val="left"/>
      <w:pPr>
        <w:tabs>
          <w:tab w:val="num" w:pos="720"/>
        </w:tabs>
        <w:ind w:left="720" w:hanging="360"/>
      </w:pPr>
      <w:rPr>
        <w:rFonts w:ascii="Wingdings 2" w:hAnsi="Wingdings 2" w:hint="default"/>
      </w:rPr>
    </w:lvl>
    <w:lvl w:ilvl="1" w:tplc="EBACCF3E" w:tentative="1">
      <w:start w:val="1"/>
      <w:numFmt w:val="bullet"/>
      <w:lvlText w:val=""/>
      <w:lvlJc w:val="left"/>
      <w:pPr>
        <w:tabs>
          <w:tab w:val="num" w:pos="1440"/>
        </w:tabs>
        <w:ind w:left="1440" w:hanging="360"/>
      </w:pPr>
      <w:rPr>
        <w:rFonts w:ascii="Wingdings 2" w:hAnsi="Wingdings 2" w:hint="default"/>
      </w:rPr>
    </w:lvl>
    <w:lvl w:ilvl="2" w:tplc="02CE0DFE" w:tentative="1">
      <w:start w:val="1"/>
      <w:numFmt w:val="bullet"/>
      <w:lvlText w:val=""/>
      <w:lvlJc w:val="left"/>
      <w:pPr>
        <w:tabs>
          <w:tab w:val="num" w:pos="2160"/>
        </w:tabs>
        <w:ind w:left="2160" w:hanging="360"/>
      </w:pPr>
      <w:rPr>
        <w:rFonts w:ascii="Wingdings 2" w:hAnsi="Wingdings 2" w:hint="default"/>
      </w:rPr>
    </w:lvl>
    <w:lvl w:ilvl="3" w:tplc="4AB20102" w:tentative="1">
      <w:start w:val="1"/>
      <w:numFmt w:val="bullet"/>
      <w:lvlText w:val=""/>
      <w:lvlJc w:val="left"/>
      <w:pPr>
        <w:tabs>
          <w:tab w:val="num" w:pos="2880"/>
        </w:tabs>
        <w:ind w:left="2880" w:hanging="360"/>
      </w:pPr>
      <w:rPr>
        <w:rFonts w:ascii="Wingdings 2" w:hAnsi="Wingdings 2" w:hint="default"/>
      </w:rPr>
    </w:lvl>
    <w:lvl w:ilvl="4" w:tplc="04CAF4C6" w:tentative="1">
      <w:start w:val="1"/>
      <w:numFmt w:val="bullet"/>
      <w:lvlText w:val=""/>
      <w:lvlJc w:val="left"/>
      <w:pPr>
        <w:tabs>
          <w:tab w:val="num" w:pos="3600"/>
        </w:tabs>
        <w:ind w:left="3600" w:hanging="360"/>
      </w:pPr>
      <w:rPr>
        <w:rFonts w:ascii="Wingdings 2" w:hAnsi="Wingdings 2" w:hint="default"/>
      </w:rPr>
    </w:lvl>
    <w:lvl w:ilvl="5" w:tplc="DC24CCF0" w:tentative="1">
      <w:start w:val="1"/>
      <w:numFmt w:val="bullet"/>
      <w:lvlText w:val=""/>
      <w:lvlJc w:val="left"/>
      <w:pPr>
        <w:tabs>
          <w:tab w:val="num" w:pos="4320"/>
        </w:tabs>
        <w:ind w:left="4320" w:hanging="360"/>
      </w:pPr>
      <w:rPr>
        <w:rFonts w:ascii="Wingdings 2" w:hAnsi="Wingdings 2" w:hint="default"/>
      </w:rPr>
    </w:lvl>
    <w:lvl w:ilvl="6" w:tplc="8EFE201C" w:tentative="1">
      <w:start w:val="1"/>
      <w:numFmt w:val="bullet"/>
      <w:lvlText w:val=""/>
      <w:lvlJc w:val="left"/>
      <w:pPr>
        <w:tabs>
          <w:tab w:val="num" w:pos="5040"/>
        </w:tabs>
        <w:ind w:left="5040" w:hanging="360"/>
      </w:pPr>
      <w:rPr>
        <w:rFonts w:ascii="Wingdings 2" w:hAnsi="Wingdings 2" w:hint="default"/>
      </w:rPr>
    </w:lvl>
    <w:lvl w:ilvl="7" w:tplc="2F507E2E" w:tentative="1">
      <w:start w:val="1"/>
      <w:numFmt w:val="bullet"/>
      <w:lvlText w:val=""/>
      <w:lvlJc w:val="left"/>
      <w:pPr>
        <w:tabs>
          <w:tab w:val="num" w:pos="5760"/>
        </w:tabs>
        <w:ind w:left="5760" w:hanging="360"/>
      </w:pPr>
      <w:rPr>
        <w:rFonts w:ascii="Wingdings 2" w:hAnsi="Wingdings 2" w:hint="default"/>
      </w:rPr>
    </w:lvl>
    <w:lvl w:ilvl="8" w:tplc="31AE3F24" w:tentative="1">
      <w:start w:val="1"/>
      <w:numFmt w:val="bullet"/>
      <w:lvlText w:val=""/>
      <w:lvlJc w:val="left"/>
      <w:pPr>
        <w:tabs>
          <w:tab w:val="num" w:pos="6480"/>
        </w:tabs>
        <w:ind w:left="6480" w:hanging="360"/>
      </w:pPr>
      <w:rPr>
        <w:rFonts w:ascii="Wingdings 2" w:hAnsi="Wingdings 2" w:hint="default"/>
      </w:rPr>
    </w:lvl>
  </w:abstractNum>
  <w:abstractNum w:abstractNumId="8">
    <w:nsid w:val="74FF2686"/>
    <w:multiLevelType w:val="hybridMultilevel"/>
    <w:tmpl w:val="2E76B3B2"/>
    <w:lvl w:ilvl="0" w:tplc="5D8ADBE4">
      <w:start w:val="1"/>
      <w:numFmt w:val="bullet"/>
      <w:lvlText w:val=""/>
      <w:lvlJc w:val="left"/>
      <w:pPr>
        <w:tabs>
          <w:tab w:val="num" w:pos="720"/>
        </w:tabs>
        <w:ind w:left="720" w:hanging="360"/>
      </w:pPr>
      <w:rPr>
        <w:rFonts w:ascii="Wingdings 2" w:hAnsi="Wingdings 2" w:hint="default"/>
      </w:rPr>
    </w:lvl>
    <w:lvl w:ilvl="1" w:tplc="65F832D4" w:tentative="1">
      <w:start w:val="1"/>
      <w:numFmt w:val="bullet"/>
      <w:lvlText w:val=""/>
      <w:lvlJc w:val="left"/>
      <w:pPr>
        <w:tabs>
          <w:tab w:val="num" w:pos="1440"/>
        </w:tabs>
        <w:ind w:left="1440" w:hanging="360"/>
      </w:pPr>
      <w:rPr>
        <w:rFonts w:ascii="Wingdings 2" w:hAnsi="Wingdings 2" w:hint="default"/>
      </w:rPr>
    </w:lvl>
    <w:lvl w:ilvl="2" w:tplc="7526C154" w:tentative="1">
      <w:start w:val="1"/>
      <w:numFmt w:val="bullet"/>
      <w:lvlText w:val=""/>
      <w:lvlJc w:val="left"/>
      <w:pPr>
        <w:tabs>
          <w:tab w:val="num" w:pos="2160"/>
        </w:tabs>
        <w:ind w:left="2160" w:hanging="360"/>
      </w:pPr>
      <w:rPr>
        <w:rFonts w:ascii="Wingdings 2" w:hAnsi="Wingdings 2" w:hint="default"/>
      </w:rPr>
    </w:lvl>
    <w:lvl w:ilvl="3" w:tplc="2EDE6984" w:tentative="1">
      <w:start w:val="1"/>
      <w:numFmt w:val="bullet"/>
      <w:lvlText w:val=""/>
      <w:lvlJc w:val="left"/>
      <w:pPr>
        <w:tabs>
          <w:tab w:val="num" w:pos="2880"/>
        </w:tabs>
        <w:ind w:left="2880" w:hanging="360"/>
      </w:pPr>
      <w:rPr>
        <w:rFonts w:ascii="Wingdings 2" w:hAnsi="Wingdings 2" w:hint="default"/>
      </w:rPr>
    </w:lvl>
    <w:lvl w:ilvl="4" w:tplc="820EBA92" w:tentative="1">
      <w:start w:val="1"/>
      <w:numFmt w:val="bullet"/>
      <w:lvlText w:val=""/>
      <w:lvlJc w:val="left"/>
      <w:pPr>
        <w:tabs>
          <w:tab w:val="num" w:pos="3600"/>
        </w:tabs>
        <w:ind w:left="3600" w:hanging="360"/>
      </w:pPr>
      <w:rPr>
        <w:rFonts w:ascii="Wingdings 2" w:hAnsi="Wingdings 2" w:hint="default"/>
      </w:rPr>
    </w:lvl>
    <w:lvl w:ilvl="5" w:tplc="0ADE3B48" w:tentative="1">
      <w:start w:val="1"/>
      <w:numFmt w:val="bullet"/>
      <w:lvlText w:val=""/>
      <w:lvlJc w:val="left"/>
      <w:pPr>
        <w:tabs>
          <w:tab w:val="num" w:pos="4320"/>
        </w:tabs>
        <w:ind w:left="4320" w:hanging="360"/>
      </w:pPr>
      <w:rPr>
        <w:rFonts w:ascii="Wingdings 2" w:hAnsi="Wingdings 2" w:hint="default"/>
      </w:rPr>
    </w:lvl>
    <w:lvl w:ilvl="6" w:tplc="C1C41758" w:tentative="1">
      <w:start w:val="1"/>
      <w:numFmt w:val="bullet"/>
      <w:lvlText w:val=""/>
      <w:lvlJc w:val="left"/>
      <w:pPr>
        <w:tabs>
          <w:tab w:val="num" w:pos="5040"/>
        </w:tabs>
        <w:ind w:left="5040" w:hanging="360"/>
      </w:pPr>
      <w:rPr>
        <w:rFonts w:ascii="Wingdings 2" w:hAnsi="Wingdings 2" w:hint="default"/>
      </w:rPr>
    </w:lvl>
    <w:lvl w:ilvl="7" w:tplc="E5C4123E" w:tentative="1">
      <w:start w:val="1"/>
      <w:numFmt w:val="bullet"/>
      <w:lvlText w:val=""/>
      <w:lvlJc w:val="left"/>
      <w:pPr>
        <w:tabs>
          <w:tab w:val="num" w:pos="5760"/>
        </w:tabs>
        <w:ind w:left="5760" w:hanging="360"/>
      </w:pPr>
      <w:rPr>
        <w:rFonts w:ascii="Wingdings 2" w:hAnsi="Wingdings 2" w:hint="default"/>
      </w:rPr>
    </w:lvl>
    <w:lvl w:ilvl="8" w:tplc="599C0B5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4"/>
  </w:num>
  <w:num w:numId="4">
    <w:abstractNumId w:val="6"/>
  </w:num>
  <w:num w:numId="5">
    <w:abstractNumId w:val="3"/>
  </w:num>
  <w:num w:numId="6">
    <w:abstractNumId w:val="8"/>
  </w:num>
  <w:num w:numId="7">
    <w:abstractNumId w:val="7"/>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walker">
    <w15:presenceInfo w15:providerId="Windows Live" w15:userId="ab44b6298f952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85"/>
    <w:rsid w:val="00006F4A"/>
    <w:rsid w:val="00011943"/>
    <w:rsid w:val="0002144D"/>
    <w:rsid w:val="00021681"/>
    <w:rsid w:val="00021FAE"/>
    <w:rsid w:val="000225E2"/>
    <w:rsid w:val="00026C5F"/>
    <w:rsid w:val="000344BE"/>
    <w:rsid w:val="00036D43"/>
    <w:rsid w:val="0005546D"/>
    <w:rsid w:val="00056A49"/>
    <w:rsid w:val="00057EED"/>
    <w:rsid w:val="000644E1"/>
    <w:rsid w:val="000737A6"/>
    <w:rsid w:val="000823DF"/>
    <w:rsid w:val="00084B7F"/>
    <w:rsid w:val="00091655"/>
    <w:rsid w:val="00092E02"/>
    <w:rsid w:val="000A0E9A"/>
    <w:rsid w:val="000B2E91"/>
    <w:rsid w:val="000B7639"/>
    <w:rsid w:val="000D7B78"/>
    <w:rsid w:val="000E5AB9"/>
    <w:rsid w:val="000E5B1B"/>
    <w:rsid w:val="000F08F8"/>
    <w:rsid w:val="000F1DC9"/>
    <w:rsid w:val="000F3A6C"/>
    <w:rsid w:val="000F4D1E"/>
    <w:rsid w:val="0011222B"/>
    <w:rsid w:val="00117669"/>
    <w:rsid w:val="00130B9C"/>
    <w:rsid w:val="00134F82"/>
    <w:rsid w:val="00137B65"/>
    <w:rsid w:val="0015286A"/>
    <w:rsid w:val="001528F8"/>
    <w:rsid w:val="00152E23"/>
    <w:rsid w:val="0015461A"/>
    <w:rsid w:val="001642AC"/>
    <w:rsid w:val="00165A44"/>
    <w:rsid w:val="00175ADE"/>
    <w:rsid w:val="00186DE9"/>
    <w:rsid w:val="001922BB"/>
    <w:rsid w:val="0019443B"/>
    <w:rsid w:val="00194C38"/>
    <w:rsid w:val="001A1140"/>
    <w:rsid w:val="001A4296"/>
    <w:rsid w:val="001D3C01"/>
    <w:rsid w:val="001E3D0D"/>
    <w:rsid w:val="001E788E"/>
    <w:rsid w:val="001F1530"/>
    <w:rsid w:val="00203065"/>
    <w:rsid w:val="0021264F"/>
    <w:rsid w:val="002134C1"/>
    <w:rsid w:val="00215146"/>
    <w:rsid w:val="00220826"/>
    <w:rsid w:val="00225E31"/>
    <w:rsid w:val="00251F54"/>
    <w:rsid w:val="00253A72"/>
    <w:rsid w:val="0025616B"/>
    <w:rsid w:val="00265AC3"/>
    <w:rsid w:val="00284BAE"/>
    <w:rsid w:val="002872C9"/>
    <w:rsid w:val="002919A5"/>
    <w:rsid w:val="0029263A"/>
    <w:rsid w:val="002B6500"/>
    <w:rsid w:val="002C068F"/>
    <w:rsid w:val="002E5050"/>
    <w:rsid w:val="00312E40"/>
    <w:rsid w:val="003135CB"/>
    <w:rsid w:val="00314FE7"/>
    <w:rsid w:val="00330616"/>
    <w:rsid w:val="00347A4E"/>
    <w:rsid w:val="00357270"/>
    <w:rsid w:val="00360E9B"/>
    <w:rsid w:val="00370B39"/>
    <w:rsid w:val="00371B23"/>
    <w:rsid w:val="0037318C"/>
    <w:rsid w:val="0037435A"/>
    <w:rsid w:val="00387DC7"/>
    <w:rsid w:val="003A6C6C"/>
    <w:rsid w:val="003B01F1"/>
    <w:rsid w:val="003C197A"/>
    <w:rsid w:val="003D0088"/>
    <w:rsid w:val="003D17A8"/>
    <w:rsid w:val="003E454A"/>
    <w:rsid w:val="003E5D16"/>
    <w:rsid w:val="003E7DEA"/>
    <w:rsid w:val="003F0E02"/>
    <w:rsid w:val="003F2C2D"/>
    <w:rsid w:val="003F4F64"/>
    <w:rsid w:val="00402E4A"/>
    <w:rsid w:val="0040625A"/>
    <w:rsid w:val="00411750"/>
    <w:rsid w:val="00413F8D"/>
    <w:rsid w:val="004263E8"/>
    <w:rsid w:val="00434CFD"/>
    <w:rsid w:val="004372D8"/>
    <w:rsid w:val="00441E27"/>
    <w:rsid w:val="00442027"/>
    <w:rsid w:val="00443E3A"/>
    <w:rsid w:val="0046653E"/>
    <w:rsid w:val="00474DD6"/>
    <w:rsid w:val="004751DB"/>
    <w:rsid w:val="0049153A"/>
    <w:rsid w:val="004A7238"/>
    <w:rsid w:val="004B1003"/>
    <w:rsid w:val="004B4CDE"/>
    <w:rsid w:val="004B4D80"/>
    <w:rsid w:val="004C0C35"/>
    <w:rsid w:val="004C5B8B"/>
    <w:rsid w:val="004E1101"/>
    <w:rsid w:val="004F2D8D"/>
    <w:rsid w:val="005219E4"/>
    <w:rsid w:val="00526185"/>
    <w:rsid w:val="005275D1"/>
    <w:rsid w:val="00537AD3"/>
    <w:rsid w:val="00547CC4"/>
    <w:rsid w:val="00551FD8"/>
    <w:rsid w:val="00554269"/>
    <w:rsid w:val="005568AF"/>
    <w:rsid w:val="0056532F"/>
    <w:rsid w:val="00571C85"/>
    <w:rsid w:val="005724CC"/>
    <w:rsid w:val="0057416A"/>
    <w:rsid w:val="00575E3D"/>
    <w:rsid w:val="005775FD"/>
    <w:rsid w:val="0057791C"/>
    <w:rsid w:val="00577DAE"/>
    <w:rsid w:val="00584356"/>
    <w:rsid w:val="00593870"/>
    <w:rsid w:val="005A2122"/>
    <w:rsid w:val="005B0533"/>
    <w:rsid w:val="005B447B"/>
    <w:rsid w:val="005B4F5A"/>
    <w:rsid w:val="005F0530"/>
    <w:rsid w:val="005F5F64"/>
    <w:rsid w:val="005F78DC"/>
    <w:rsid w:val="00625682"/>
    <w:rsid w:val="006471AE"/>
    <w:rsid w:val="006556FB"/>
    <w:rsid w:val="006579F9"/>
    <w:rsid w:val="00674B4C"/>
    <w:rsid w:val="00687734"/>
    <w:rsid w:val="006A208C"/>
    <w:rsid w:val="006A76E7"/>
    <w:rsid w:val="006B7B43"/>
    <w:rsid w:val="006C19B0"/>
    <w:rsid w:val="006D35CE"/>
    <w:rsid w:val="006D55BC"/>
    <w:rsid w:val="006E027F"/>
    <w:rsid w:val="006F1965"/>
    <w:rsid w:val="006F3EBE"/>
    <w:rsid w:val="007075C8"/>
    <w:rsid w:val="00716644"/>
    <w:rsid w:val="00721FF4"/>
    <w:rsid w:val="0073155C"/>
    <w:rsid w:val="00736FD2"/>
    <w:rsid w:val="00766916"/>
    <w:rsid w:val="007728FB"/>
    <w:rsid w:val="00773F7D"/>
    <w:rsid w:val="00782DFD"/>
    <w:rsid w:val="0078389C"/>
    <w:rsid w:val="00786161"/>
    <w:rsid w:val="00794896"/>
    <w:rsid w:val="007A6766"/>
    <w:rsid w:val="007B7060"/>
    <w:rsid w:val="007C0801"/>
    <w:rsid w:val="007C1ABD"/>
    <w:rsid w:val="007D15F0"/>
    <w:rsid w:val="007D4BD1"/>
    <w:rsid w:val="007E41BE"/>
    <w:rsid w:val="008041F8"/>
    <w:rsid w:val="00804648"/>
    <w:rsid w:val="008107E9"/>
    <w:rsid w:val="00824667"/>
    <w:rsid w:val="00831E94"/>
    <w:rsid w:val="00836D2B"/>
    <w:rsid w:val="00840AF5"/>
    <w:rsid w:val="00852145"/>
    <w:rsid w:val="00852A8E"/>
    <w:rsid w:val="00863EF5"/>
    <w:rsid w:val="00865B25"/>
    <w:rsid w:val="00870A84"/>
    <w:rsid w:val="00876EA7"/>
    <w:rsid w:val="00880B92"/>
    <w:rsid w:val="00881EEB"/>
    <w:rsid w:val="00890203"/>
    <w:rsid w:val="00890E8C"/>
    <w:rsid w:val="00897847"/>
    <w:rsid w:val="008A042C"/>
    <w:rsid w:val="008A5741"/>
    <w:rsid w:val="008B0C8C"/>
    <w:rsid w:val="008C399B"/>
    <w:rsid w:val="008D0665"/>
    <w:rsid w:val="008F0379"/>
    <w:rsid w:val="008F7002"/>
    <w:rsid w:val="008F7A67"/>
    <w:rsid w:val="00905B59"/>
    <w:rsid w:val="00907945"/>
    <w:rsid w:val="0091749F"/>
    <w:rsid w:val="00922B99"/>
    <w:rsid w:val="00925AF3"/>
    <w:rsid w:val="00945A70"/>
    <w:rsid w:val="00965B91"/>
    <w:rsid w:val="0098208A"/>
    <w:rsid w:val="00992C6A"/>
    <w:rsid w:val="009A18C8"/>
    <w:rsid w:val="009A567D"/>
    <w:rsid w:val="009A7727"/>
    <w:rsid w:val="009D0304"/>
    <w:rsid w:val="00A21824"/>
    <w:rsid w:val="00A2476A"/>
    <w:rsid w:val="00A4103B"/>
    <w:rsid w:val="00A45812"/>
    <w:rsid w:val="00A45B8D"/>
    <w:rsid w:val="00A47441"/>
    <w:rsid w:val="00A55C24"/>
    <w:rsid w:val="00A7221C"/>
    <w:rsid w:val="00A7688B"/>
    <w:rsid w:val="00A8495D"/>
    <w:rsid w:val="00A8535E"/>
    <w:rsid w:val="00A90668"/>
    <w:rsid w:val="00A93854"/>
    <w:rsid w:val="00AC4C42"/>
    <w:rsid w:val="00AD002E"/>
    <w:rsid w:val="00AE119E"/>
    <w:rsid w:val="00B13049"/>
    <w:rsid w:val="00B176EB"/>
    <w:rsid w:val="00B21946"/>
    <w:rsid w:val="00B300E5"/>
    <w:rsid w:val="00B33EC8"/>
    <w:rsid w:val="00B52F37"/>
    <w:rsid w:val="00B736BE"/>
    <w:rsid w:val="00B873EA"/>
    <w:rsid w:val="00B918E0"/>
    <w:rsid w:val="00BB16D1"/>
    <w:rsid w:val="00BB1C73"/>
    <w:rsid w:val="00BB5FAE"/>
    <w:rsid w:val="00BC0733"/>
    <w:rsid w:val="00BC0AC0"/>
    <w:rsid w:val="00BC5C51"/>
    <w:rsid w:val="00BD4487"/>
    <w:rsid w:val="00BE68FA"/>
    <w:rsid w:val="00BE7184"/>
    <w:rsid w:val="00C11CA0"/>
    <w:rsid w:val="00C2434A"/>
    <w:rsid w:val="00C37EF2"/>
    <w:rsid w:val="00C464C3"/>
    <w:rsid w:val="00C51C1E"/>
    <w:rsid w:val="00C57BD1"/>
    <w:rsid w:val="00C61098"/>
    <w:rsid w:val="00C66B32"/>
    <w:rsid w:val="00C844F0"/>
    <w:rsid w:val="00C94D73"/>
    <w:rsid w:val="00C971D1"/>
    <w:rsid w:val="00CB6574"/>
    <w:rsid w:val="00CB675B"/>
    <w:rsid w:val="00CB7642"/>
    <w:rsid w:val="00CC2668"/>
    <w:rsid w:val="00CD5883"/>
    <w:rsid w:val="00D038F2"/>
    <w:rsid w:val="00D05A59"/>
    <w:rsid w:val="00D22CD1"/>
    <w:rsid w:val="00D26F27"/>
    <w:rsid w:val="00D321AD"/>
    <w:rsid w:val="00D32771"/>
    <w:rsid w:val="00D349FE"/>
    <w:rsid w:val="00D51323"/>
    <w:rsid w:val="00D6421D"/>
    <w:rsid w:val="00D7508F"/>
    <w:rsid w:val="00D76B7F"/>
    <w:rsid w:val="00DC1A6A"/>
    <w:rsid w:val="00DC3574"/>
    <w:rsid w:val="00DC5C0E"/>
    <w:rsid w:val="00DD1013"/>
    <w:rsid w:val="00DD6989"/>
    <w:rsid w:val="00DE26A6"/>
    <w:rsid w:val="00DF1C1F"/>
    <w:rsid w:val="00DF2999"/>
    <w:rsid w:val="00DF7E7F"/>
    <w:rsid w:val="00E00235"/>
    <w:rsid w:val="00E04B86"/>
    <w:rsid w:val="00E06DDC"/>
    <w:rsid w:val="00E113D2"/>
    <w:rsid w:val="00E36E7B"/>
    <w:rsid w:val="00E45323"/>
    <w:rsid w:val="00E62B9D"/>
    <w:rsid w:val="00E63948"/>
    <w:rsid w:val="00E65BF4"/>
    <w:rsid w:val="00E65E79"/>
    <w:rsid w:val="00E75688"/>
    <w:rsid w:val="00E7782C"/>
    <w:rsid w:val="00E839A6"/>
    <w:rsid w:val="00E91C6C"/>
    <w:rsid w:val="00E9412D"/>
    <w:rsid w:val="00EB2302"/>
    <w:rsid w:val="00EB2B73"/>
    <w:rsid w:val="00EB3265"/>
    <w:rsid w:val="00EB5212"/>
    <w:rsid w:val="00EC0C3D"/>
    <w:rsid w:val="00EC6AF7"/>
    <w:rsid w:val="00ED7CD7"/>
    <w:rsid w:val="00EE14E4"/>
    <w:rsid w:val="00EF1D64"/>
    <w:rsid w:val="00F07781"/>
    <w:rsid w:val="00F153A7"/>
    <w:rsid w:val="00F20D33"/>
    <w:rsid w:val="00F210E1"/>
    <w:rsid w:val="00F57531"/>
    <w:rsid w:val="00F60A52"/>
    <w:rsid w:val="00F62C4C"/>
    <w:rsid w:val="00F65A6C"/>
    <w:rsid w:val="00F8430A"/>
    <w:rsid w:val="00F93586"/>
    <w:rsid w:val="00F9787B"/>
    <w:rsid w:val="00FA0B7E"/>
    <w:rsid w:val="00FA437D"/>
    <w:rsid w:val="00FA4661"/>
    <w:rsid w:val="00FB66CF"/>
    <w:rsid w:val="00FC1196"/>
    <w:rsid w:val="00FC3E97"/>
    <w:rsid w:val="00FC6188"/>
    <w:rsid w:val="00FD0A7E"/>
    <w:rsid w:val="00FD137E"/>
    <w:rsid w:val="00FD50DE"/>
    <w:rsid w:val="00FE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85"/>
    <w:rPr>
      <w:lang w:val="tr-TR"/>
    </w:rPr>
  </w:style>
  <w:style w:type="paragraph" w:styleId="Balk1">
    <w:name w:val="heading 1"/>
    <w:basedOn w:val="Normal"/>
    <w:next w:val="Normal"/>
    <w:link w:val="Balk1Char"/>
    <w:uiPriority w:val="9"/>
    <w:qFormat/>
    <w:rsid w:val="00674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674B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E941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3A6C6C"/>
    <w:rPr>
      <w:b/>
      <w:bCs/>
    </w:rPr>
  </w:style>
  <w:style w:type="paragraph" w:styleId="BalonMetni">
    <w:name w:val="Balloon Text"/>
    <w:basedOn w:val="Normal"/>
    <w:link w:val="BalonMetniChar"/>
    <w:uiPriority w:val="99"/>
    <w:semiHidden/>
    <w:unhideWhenUsed/>
    <w:rsid w:val="001922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22BB"/>
    <w:rPr>
      <w:rFonts w:ascii="Tahoma" w:hAnsi="Tahoma" w:cs="Tahoma"/>
      <w:sz w:val="16"/>
      <w:szCs w:val="16"/>
      <w:lang w:val="tr-TR"/>
    </w:rPr>
  </w:style>
  <w:style w:type="paragraph" w:styleId="NormalWeb">
    <w:name w:val="Normal (Web)"/>
    <w:basedOn w:val="Normal"/>
    <w:unhideWhenUsed/>
    <w:rsid w:val="00674B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74B4C"/>
    <w:rPr>
      <w:i/>
      <w:iCs/>
    </w:rPr>
  </w:style>
  <w:style w:type="character" w:customStyle="1" w:styleId="apple-converted-space">
    <w:name w:val="apple-converted-space"/>
    <w:basedOn w:val="VarsaylanParagrafYazTipi"/>
    <w:rsid w:val="00674B4C"/>
  </w:style>
  <w:style w:type="character" w:customStyle="1" w:styleId="Balk1Char">
    <w:name w:val="Başlık 1 Char"/>
    <w:basedOn w:val="VarsaylanParagrafYazTipi"/>
    <w:link w:val="Balk1"/>
    <w:uiPriority w:val="9"/>
    <w:rsid w:val="00674B4C"/>
    <w:rPr>
      <w:rFonts w:asciiTheme="majorHAnsi" w:eastAsiaTheme="majorEastAsia" w:hAnsiTheme="majorHAnsi" w:cstheme="majorBidi"/>
      <w:b/>
      <w:bCs/>
      <w:color w:val="365F91" w:themeColor="accent1" w:themeShade="BF"/>
      <w:sz w:val="28"/>
      <w:szCs w:val="28"/>
      <w:lang w:val="tr-TR"/>
    </w:rPr>
  </w:style>
  <w:style w:type="character" w:customStyle="1" w:styleId="Balk2Char">
    <w:name w:val="Başlık 2 Char"/>
    <w:basedOn w:val="VarsaylanParagrafYazTipi"/>
    <w:link w:val="Balk2"/>
    <w:uiPriority w:val="9"/>
    <w:rsid w:val="00674B4C"/>
    <w:rPr>
      <w:rFonts w:ascii="Times New Roman" w:eastAsia="Times New Roman" w:hAnsi="Times New Roman" w:cs="Times New Roman"/>
      <w:b/>
      <w:bCs/>
      <w:sz w:val="36"/>
      <w:szCs w:val="36"/>
      <w:lang w:val="tr-TR" w:eastAsia="tr-TR"/>
    </w:rPr>
  </w:style>
  <w:style w:type="character" w:styleId="Kpr">
    <w:name w:val="Hyperlink"/>
    <w:basedOn w:val="VarsaylanParagrafYazTipi"/>
    <w:uiPriority w:val="99"/>
    <w:unhideWhenUsed/>
    <w:rsid w:val="00674B4C"/>
    <w:rPr>
      <w:color w:val="0000FF" w:themeColor="hyperlink"/>
      <w:u w:val="single"/>
    </w:rPr>
  </w:style>
  <w:style w:type="paragraph" w:styleId="ListeParagraf">
    <w:name w:val="List Paragraph"/>
    <w:basedOn w:val="Normal"/>
    <w:uiPriority w:val="34"/>
    <w:qFormat/>
    <w:rsid w:val="00370B3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eyebrow">
    <w:name w:val="eyebrow"/>
    <w:basedOn w:val="VarsaylanParagrafYazTipi"/>
    <w:rsid w:val="0002144D"/>
  </w:style>
  <w:style w:type="character" w:customStyle="1" w:styleId="pipe">
    <w:name w:val="pipe"/>
    <w:basedOn w:val="VarsaylanParagrafYazTipi"/>
    <w:rsid w:val="0002144D"/>
  </w:style>
  <w:style w:type="character" w:customStyle="1" w:styleId="silvernote">
    <w:name w:val="silvernote"/>
    <w:basedOn w:val="VarsaylanParagrafYazTipi"/>
    <w:rsid w:val="0002144D"/>
  </w:style>
  <w:style w:type="character" w:customStyle="1" w:styleId="bold">
    <w:name w:val="bold"/>
    <w:basedOn w:val="VarsaylanParagrafYazTipi"/>
    <w:rsid w:val="0002144D"/>
  </w:style>
  <w:style w:type="table" w:styleId="TabloKlavuzu">
    <w:name w:val="Table Grid"/>
    <w:basedOn w:val="NormalTablo"/>
    <w:uiPriority w:val="59"/>
    <w:rsid w:val="0033061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26C5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26C5F"/>
    <w:rPr>
      <w:lang w:val="tr-TR"/>
    </w:rPr>
  </w:style>
  <w:style w:type="paragraph" w:styleId="Altbilgi">
    <w:name w:val="footer"/>
    <w:basedOn w:val="Normal"/>
    <w:link w:val="AltbilgiChar"/>
    <w:uiPriority w:val="99"/>
    <w:unhideWhenUsed/>
    <w:rsid w:val="00026C5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26C5F"/>
    <w:rPr>
      <w:lang w:val="tr-TR"/>
    </w:rPr>
  </w:style>
  <w:style w:type="paragraph" w:styleId="DipnotMetni">
    <w:name w:val="footnote text"/>
    <w:aliases w:val="Dipnot Metni Char Char Char,Dipnot Metni Char Char,Dipnot Metni Char Char Char Char,Dipnot Metni Char Char  Char Char Char Char,Dipnot Metni Char Char  Char Char Char Char Ch,Dipnot Metni Char Char  Char"/>
    <w:basedOn w:val="Normal"/>
    <w:link w:val="DipnotMetniChar"/>
    <w:semiHidden/>
    <w:rsid w:val="00E9412D"/>
    <w:pPr>
      <w:spacing w:after="0" w:line="240" w:lineRule="auto"/>
    </w:pPr>
    <w:rPr>
      <w:rFonts w:ascii="Times New Roman" w:eastAsia="Times New Roman" w:hAnsi="Times New Roman" w:cs="Times New Roman"/>
      <w:sz w:val="20"/>
      <w:szCs w:val="20"/>
      <w:lang w:val="en-US"/>
    </w:rPr>
  </w:style>
  <w:style w:type="character" w:customStyle="1" w:styleId="DipnotMetniChar">
    <w:name w:val="Dipnot Metni Char"/>
    <w:aliases w:val="Dipnot Metni Char Char Char Char1,Dipnot Metni Char Char Char1,Dipnot Metni Char Char Char Char Char,Dipnot Metni Char Char  Char Char Char Char Char,Dipnot Metni Char Char  Char Char Char Char Ch Char,Dipnot Metni Char Char  Char Char"/>
    <w:basedOn w:val="VarsaylanParagrafYazTipi"/>
    <w:link w:val="DipnotMetni"/>
    <w:semiHidden/>
    <w:rsid w:val="00E9412D"/>
    <w:rPr>
      <w:rFonts w:ascii="Times New Roman" w:eastAsia="Times New Roman" w:hAnsi="Times New Roman" w:cs="Times New Roman"/>
      <w:sz w:val="20"/>
      <w:szCs w:val="20"/>
    </w:rPr>
  </w:style>
  <w:style w:type="character" w:customStyle="1" w:styleId="Balk3Char">
    <w:name w:val="Başlık 3 Char"/>
    <w:basedOn w:val="VarsaylanParagrafYazTipi"/>
    <w:link w:val="Balk3"/>
    <w:uiPriority w:val="9"/>
    <w:semiHidden/>
    <w:rsid w:val="00E9412D"/>
    <w:rPr>
      <w:rFonts w:asciiTheme="majorHAnsi" w:eastAsiaTheme="majorEastAsia" w:hAnsiTheme="majorHAnsi" w:cstheme="majorBidi"/>
      <w:b/>
      <w:bCs/>
      <w:color w:val="4F81BD" w:themeColor="accent1"/>
      <w:lang w:val="tr-TR"/>
    </w:rPr>
  </w:style>
  <w:style w:type="character" w:customStyle="1" w:styleId="journal">
    <w:name w:val="journal"/>
    <w:basedOn w:val="VarsaylanParagrafYazTipi"/>
    <w:rsid w:val="00215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85"/>
    <w:rPr>
      <w:lang w:val="tr-TR"/>
    </w:rPr>
  </w:style>
  <w:style w:type="paragraph" w:styleId="Balk1">
    <w:name w:val="heading 1"/>
    <w:basedOn w:val="Normal"/>
    <w:next w:val="Normal"/>
    <w:link w:val="Balk1Char"/>
    <w:uiPriority w:val="9"/>
    <w:qFormat/>
    <w:rsid w:val="00674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674B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E941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3A6C6C"/>
    <w:rPr>
      <w:b/>
      <w:bCs/>
    </w:rPr>
  </w:style>
  <w:style w:type="paragraph" w:styleId="BalonMetni">
    <w:name w:val="Balloon Text"/>
    <w:basedOn w:val="Normal"/>
    <w:link w:val="BalonMetniChar"/>
    <w:uiPriority w:val="99"/>
    <w:semiHidden/>
    <w:unhideWhenUsed/>
    <w:rsid w:val="001922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22BB"/>
    <w:rPr>
      <w:rFonts w:ascii="Tahoma" w:hAnsi="Tahoma" w:cs="Tahoma"/>
      <w:sz w:val="16"/>
      <w:szCs w:val="16"/>
      <w:lang w:val="tr-TR"/>
    </w:rPr>
  </w:style>
  <w:style w:type="paragraph" w:styleId="NormalWeb">
    <w:name w:val="Normal (Web)"/>
    <w:basedOn w:val="Normal"/>
    <w:unhideWhenUsed/>
    <w:rsid w:val="00674B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74B4C"/>
    <w:rPr>
      <w:i/>
      <w:iCs/>
    </w:rPr>
  </w:style>
  <w:style w:type="character" w:customStyle="1" w:styleId="apple-converted-space">
    <w:name w:val="apple-converted-space"/>
    <w:basedOn w:val="VarsaylanParagrafYazTipi"/>
    <w:rsid w:val="00674B4C"/>
  </w:style>
  <w:style w:type="character" w:customStyle="1" w:styleId="Balk1Char">
    <w:name w:val="Başlık 1 Char"/>
    <w:basedOn w:val="VarsaylanParagrafYazTipi"/>
    <w:link w:val="Balk1"/>
    <w:uiPriority w:val="9"/>
    <w:rsid w:val="00674B4C"/>
    <w:rPr>
      <w:rFonts w:asciiTheme="majorHAnsi" w:eastAsiaTheme="majorEastAsia" w:hAnsiTheme="majorHAnsi" w:cstheme="majorBidi"/>
      <w:b/>
      <w:bCs/>
      <w:color w:val="365F91" w:themeColor="accent1" w:themeShade="BF"/>
      <w:sz w:val="28"/>
      <w:szCs w:val="28"/>
      <w:lang w:val="tr-TR"/>
    </w:rPr>
  </w:style>
  <w:style w:type="character" w:customStyle="1" w:styleId="Balk2Char">
    <w:name w:val="Başlık 2 Char"/>
    <w:basedOn w:val="VarsaylanParagrafYazTipi"/>
    <w:link w:val="Balk2"/>
    <w:uiPriority w:val="9"/>
    <w:rsid w:val="00674B4C"/>
    <w:rPr>
      <w:rFonts w:ascii="Times New Roman" w:eastAsia="Times New Roman" w:hAnsi="Times New Roman" w:cs="Times New Roman"/>
      <w:b/>
      <w:bCs/>
      <w:sz w:val="36"/>
      <w:szCs w:val="36"/>
      <w:lang w:val="tr-TR" w:eastAsia="tr-TR"/>
    </w:rPr>
  </w:style>
  <w:style w:type="character" w:styleId="Kpr">
    <w:name w:val="Hyperlink"/>
    <w:basedOn w:val="VarsaylanParagrafYazTipi"/>
    <w:uiPriority w:val="99"/>
    <w:unhideWhenUsed/>
    <w:rsid w:val="00674B4C"/>
    <w:rPr>
      <w:color w:val="0000FF" w:themeColor="hyperlink"/>
      <w:u w:val="single"/>
    </w:rPr>
  </w:style>
  <w:style w:type="paragraph" w:styleId="ListeParagraf">
    <w:name w:val="List Paragraph"/>
    <w:basedOn w:val="Normal"/>
    <w:uiPriority w:val="34"/>
    <w:qFormat/>
    <w:rsid w:val="00370B3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eyebrow">
    <w:name w:val="eyebrow"/>
    <w:basedOn w:val="VarsaylanParagrafYazTipi"/>
    <w:rsid w:val="0002144D"/>
  </w:style>
  <w:style w:type="character" w:customStyle="1" w:styleId="pipe">
    <w:name w:val="pipe"/>
    <w:basedOn w:val="VarsaylanParagrafYazTipi"/>
    <w:rsid w:val="0002144D"/>
  </w:style>
  <w:style w:type="character" w:customStyle="1" w:styleId="silvernote">
    <w:name w:val="silvernote"/>
    <w:basedOn w:val="VarsaylanParagrafYazTipi"/>
    <w:rsid w:val="0002144D"/>
  </w:style>
  <w:style w:type="character" w:customStyle="1" w:styleId="bold">
    <w:name w:val="bold"/>
    <w:basedOn w:val="VarsaylanParagrafYazTipi"/>
    <w:rsid w:val="0002144D"/>
  </w:style>
  <w:style w:type="table" w:styleId="TabloKlavuzu">
    <w:name w:val="Table Grid"/>
    <w:basedOn w:val="NormalTablo"/>
    <w:uiPriority w:val="59"/>
    <w:rsid w:val="0033061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26C5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26C5F"/>
    <w:rPr>
      <w:lang w:val="tr-TR"/>
    </w:rPr>
  </w:style>
  <w:style w:type="paragraph" w:styleId="Altbilgi">
    <w:name w:val="footer"/>
    <w:basedOn w:val="Normal"/>
    <w:link w:val="AltbilgiChar"/>
    <w:uiPriority w:val="99"/>
    <w:unhideWhenUsed/>
    <w:rsid w:val="00026C5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26C5F"/>
    <w:rPr>
      <w:lang w:val="tr-TR"/>
    </w:rPr>
  </w:style>
  <w:style w:type="paragraph" w:styleId="DipnotMetni">
    <w:name w:val="footnote text"/>
    <w:aliases w:val="Dipnot Metni Char Char Char,Dipnot Metni Char Char,Dipnot Metni Char Char Char Char,Dipnot Metni Char Char  Char Char Char Char,Dipnot Metni Char Char  Char Char Char Char Ch,Dipnot Metni Char Char  Char"/>
    <w:basedOn w:val="Normal"/>
    <w:link w:val="DipnotMetniChar"/>
    <w:semiHidden/>
    <w:rsid w:val="00E9412D"/>
    <w:pPr>
      <w:spacing w:after="0" w:line="240" w:lineRule="auto"/>
    </w:pPr>
    <w:rPr>
      <w:rFonts w:ascii="Times New Roman" w:eastAsia="Times New Roman" w:hAnsi="Times New Roman" w:cs="Times New Roman"/>
      <w:sz w:val="20"/>
      <w:szCs w:val="20"/>
      <w:lang w:val="en-US"/>
    </w:rPr>
  </w:style>
  <w:style w:type="character" w:customStyle="1" w:styleId="DipnotMetniChar">
    <w:name w:val="Dipnot Metni Char"/>
    <w:aliases w:val="Dipnot Metni Char Char Char Char1,Dipnot Metni Char Char Char1,Dipnot Metni Char Char Char Char Char,Dipnot Metni Char Char  Char Char Char Char Char,Dipnot Metni Char Char  Char Char Char Char Ch Char,Dipnot Metni Char Char  Char Char"/>
    <w:basedOn w:val="VarsaylanParagrafYazTipi"/>
    <w:link w:val="DipnotMetni"/>
    <w:semiHidden/>
    <w:rsid w:val="00E9412D"/>
    <w:rPr>
      <w:rFonts w:ascii="Times New Roman" w:eastAsia="Times New Roman" w:hAnsi="Times New Roman" w:cs="Times New Roman"/>
      <w:sz w:val="20"/>
      <w:szCs w:val="20"/>
    </w:rPr>
  </w:style>
  <w:style w:type="character" w:customStyle="1" w:styleId="Balk3Char">
    <w:name w:val="Başlık 3 Char"/>
    <w:basedOn w:val="VarsaylanParagrafYazTipi"/>
    <w:link w:val="Balk3"/>
    <w:uiPriority w:val="9"/>
    <w:semiHidden/>
    <w:rsid w:val="00E9412D"/>
    <w:rPr>
      <w:rFonts w:asciiTheme="majorHAnsi" w:eastAsiaTheme="majorEastAsia" w:hAnsiTheme="majorHAnsi" w:cstheme="majorBidi"/>
      <w:b/>
      <w:bCs/>
      <w:color w:val="4F81BD" w:themeColor="accent1"/>
      <w:lang w:val="tr-TR"/>
    </w:rPr>
  </w:style>
  <w:style w:type="character" w:customStyle="1" w:styleId="journal">
    <w:name w:val="journal"/>
    <w:basedOn w:val="VarsaylanParagrafYazTipi"/>
    <w:rsid w:val="00215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7761">
      <w:bodyDiv w:val="1"/>
      <w:marLeft w:val="0"/>
      <w:marRight w:val="0"/>
      <w:marTop w:val="0"/>
      <w:marBottom w:val="0"/>
      <w:divBdr>
        <w:top w:val="none" w:sz="0" w:space="0" w:color="auto"/>
        <w:left w:val="none" w:sz="0" w:space="0" w:color="auto"/>
        <w:bottom w:val="none" w:sz="0" w:space="0" w:color="auto"/>
        <w:right w:val="none" w:sz="0" w:space="0" w:color="auto"/>
      </w:divBdr>
    </w:div>
    <w:div w:id="315568263">
      <w:bodyDiv w:val="1"/>
      <w:marLeft w:val="0"/>
      <w:marRight w:val="0"/>
      <w:marTop w:val="0"/>
      <w:marBottom w:val="0"/>
      <w:divBdr>
        <w:top w:val="none" w:sz="0" w:space="0" w:color="auto"/>
        <w:left w:val="none" w:sz="0" w:space="0" w:color="auto"/>
        <w:bottom w:val="none" w:sz="0" w:space="0" w:color="auto"/>
        <w:right w:val="none" w:sz="0" w:space="0" w:color="auto"/>
      </w:divBdr>
      <w:divsChild>
        <w:div w:id="268440488">
          <w:marLeft w:val="547"/>
          <w:marRight w:val="0"/>
          <w:marTop w:val="86"/>
          <w:marBottom w:val="120"/>
          <w:divBdr>
            <w:top w:val="none" w:sz="0" w:space="0" w:color="auto"/>
            <w:left w:val="none" w:sz="0" w:space="0" w:color="auto"/>
            <w:bottom w:val="none" w:sz="0" w:space="0" w:color="auto"/>
            <w:right w:val="none" w:sz="0" w:space="0" w:color="auto"/>
          </w:divBdr>
        </w:div>
      </w:divsChild>
    </w:div>
    <w:div w:id="414522877">
      <w:bodyDiv w:val="1"/>
      <w:marLeft w:val="0"/>
      <w:marRight w:val="0"/>
      <w:marTop w:val="0"/>
      <w:marBottom w:val="0"/>
      <w:divBdr>
        <w:top w:val="none" w:sz="0" w:space="0" w:color="auto"/>
        <w:left w:val="none" w:sz="0" w:space="0" w:color="auto"/>
        <w:bottom w:val="none" w:sz="0" w:space="0" w:color="auto"/>
        <w:right w:val="none" w:sz="0" w:space="0" w:color="auto"/>
      </w:divBdr>
    </w:div>
    <w:div w:id="420837834">
      <w:bodyDiv w:val="1"/>
      <w:marLeft w:val="0"/>
      <w:marRight w:val="0"/>
      <w:marTop w:val="0"/>
      <w:marBottom w:val="0"/>
      <w:divBdr>
        <w:top w:val="none" w:sz="0" w:space="0" w:color="auto"/>
        <w:left w:val="none" w:sz="0" w:space="0" w:color="auto"/>
        <w:bottom w:val="none" w:sz="0" w:space="0" w:color="auto"/>
        <w:right w:val="none" w:sz="0" w:space="0" w:color="auto"/>
      </w:divBdr>
      <w:divsChild>
        <w:div w:id="958949882">
          <w:marLeft w:val="547"/>
          <w:marRight w:val="0"/>
          <w:marTop w:val="86"/>
          <w:marBottom w:val="120"/>
          <w:divBdr>
            <w:top w:val="none" w:sz="0" w:space="0" w:color="auto"/>
            <w:left w:val="none" w:sz="0" w:space="0" w:color="auto"/>
            <w:bottom w:val="none" w:sz="0" w:space="0" w:color="auto"/>
            <w:right w:val="none" w:sz="0" w:space="0" w:color="auto"/>
          </w:divBdr>
        </w:div>
        <w:div w:id="1042825177">
          <w:marLeft w:val="547"/>
          <w:marRight w:val="0"/>
          <w:marTop w:val="86"/>
          <w:marBottom w:val="120"/>
          <w:divBdr>
            <w:top w:val="none" w:sz="0" w:space="0" w:color="auto"/>
            <w:left w:val="none" w:sz="0" w:space="0" w:color="auto"/>
            <w:bottom w:val="none" w:sz="0" w:space="0" w:color="auto"/>
            <w:right w:val="none" w:sz="0" w:space="0" w:color="auto"/>
          </w:divBdr>
        </w:div>
        <w:div w:id="855734938">
          <w:marLeft w:val="547"/>
          <w:marRight w:val="0"/>
          <w:marTop w:val="86"/>
          <w:marBottom w:val="120"/>
          <w:divBdr>
            <w:top w:val="none" w:sz="0" w:space="0" w:color="auto"/>
            <w:left w:val="none" w:sz="0" w:space="0" w:color="auto"/>
            <w:bottom w:val="none" w:sz="0" w:space="0" w:color="auto"/>
            <w:right w:val="none" w:sz="0" w:space="0" w:color="auto"/>
          </w:divBdr>
        </w:div>
      </w:divsChild>
    </w:div>
    <w:div w:id="695085253">
      <w:bodyDiv w:val="1"/>
      <w:marLeft w:val="0"/>
      <w:marRight w:val="0"/>
      <w:marTop w:val="0"/>
      <w:marBottom w:val="0"/>
      <w:divBdr>
        <w:top w:val="none" w:sz="0" w:space="0" w:color="auto"/>
        <w:left w:val="none" w:sz="0" w:space="0" w:color="auto"/>
        <w:bottom w:val="none" w:sz="0" w:space="0" w:color="auto"/>
        <w:right w:val="none" w:sz="0" w:space="0" w:color="auto"/>
      </w:divBdr>
      <w:divsChild>
        <w:div w:id="692655685">
          <w:marLeft w:val="547"/>
          <w:marRight w:val="0"/>
          <w:marTop w:val="72"/>
          <w:marBottom w:val="120"/>
          <w:divBdr>
            <w:top w:val="none" w:sz="0" w:space="0" w:color="auto"/>
            <w:left w:val="none" w:sz="0" w:space="0" w:color="auto"/>
            <w:bottom w:val="none" w:sz="0" w:space="0" w:color="auto"/>
            <w:right w:val="none" w:sz="0" w:space="0" w:color="auto"/>
          </w:divBdr>
        </w:div>
        <w:div w:id="1366976871">
          <w:marLeft w:val="547"/>
          <w:marRight w:val="0"/>
          <w:marTop w:val="72"/>
          <w:marBottom w:val="120"/>
          <w:divBdr>
            <w:top w:val="none" w:sz="0" w:space="0" w:color="auto"/>
            <w:left w:val="none" w:sz="0" w:space="0" w:color="auto"/>
            <w:bottom w:val="none" w:sz="0" w:space="0" w:color="auto"/>
            <w:right w:val="none" w:sz="0" w:space="0" w:color="auto"/>
          </w:divBdr>
        </w:div>
        <w:div w:id="1110583622">
          <w:marLeft w:val="547"/>
          <w:marRight w:val="0"/>
          <w:marTop w:val="72"/>
          <w:marBottom w:val="120"/>
          <w:divBdr>
            <w:top w:val="none" w:sz="0" w:space="0" w:color="auto"/>
            <w:left w:val="none" w:sz="0" w:space="0" w:color="auto"/>
            <w:bottom w:val="none" w:sz="0" w:space="0" w:color="auto"/>
            <w:right w:val="none" w:sz="0" w:space="0" w:color="auto"/>
          </w:divBdr>
        </w:div>
        <w:div w:id="140276999">
          <w:marLeft w:val="547"/>
          <w:marRight w:val="0"/>
          <w:marTop w:val="72"/>
          <w:marBottom w:val="120"/>
          <w:divBdr>
            <w:top w:val="none" w:sz="0" w:space="0" w:color="auto"/>
            <w:left w:val="none" w:sz="0" w:space="0" w:color="auto"/>
            <w:bottom w:val="none" w:sz="0" w:space="0" w:color="auto"/>
            <w:right w:val="none" w:sz="0" w:space="0" w:color="auto"/>
          </w:divBdr>
        </w:div>
      </w:divsChild>
    </w:div>
    <w:div w:id="959383211">
      <w:bodyDiv w:val="1"/>
      <w:marLeft w:val="0"/>
      <w:marRight w:val="0"/>
      <w:marTop w:val="0"/>
      <w:marBottom w:val="0"/>
      <w:divBdr>
        <w:top w:val="none" w:sz="0" w:space="0" w:color="auto"/>
        <w:left w:val="none" w:sz="0" w:space="0" w:color="auto"/>
        <w:bottom w:val="none" w:sz="0" w:space="0" w:color="auto"/>
        <w:right w:val="none" w:sz="0" w:space="0" w:color="auto"/>
      </w:divBdr>
    </w:div>
    <w:div w:id="971713629">
      <w:bodyDiv w:val="1"/>
      <w:marLeft w:val="0"/>
      <w:marRight w:val="0"/>
      <w:marTop w:val="0"/>
      <w:marBottom w:val="0"/>
      <w:divBdr>
        <w:top w:val="none" w:sz="0" w:space="0" w:color="auto"/>
        <w:left w:val="none" w:sz="0" w:space="0" w:color="auto"/>
        <w:bottom w:val="none" w:sz="0" w:space="0" w:color="auto"/>
        <w:right w:val="none" w:sz="0" w:space="0" w:color="auto"/>
      </w:divBdr>
    </w:div>
    <w:div w:id="1047221963">
      <w:bodyDiv w:val="1"/>
      <w:marLeft w:val="0"/>
      <w:marRight w:val="0"/>
      <w:marTop w:val="0"/>
      <w:marBottom w:val="0"/>
      <w:divBdr>
        <w:top w:val="none" w:sz="0" w:space="0" w:color="auto"/>
        <w:left w:val="none" w:sz="0" w:space="0" w:color="auto"/>
        <w:bottom w:val="none" w:sz="0" w:space="0" w:color="auto"/>
        <w:right w:val="none" w:sz="0" w:space="0" w:color="auto"/>
      </w:divBdr>
      <w:divsChild>
        <w:div w:id="1039360121">
          <w:marLeft w:val="547"/>
          <w:marRight w:val="0"/>
          <w:marTop w:val="115"/>
          <w:marBottom w:val="120"/>
          <w:divBdr>
            <w:top w:val="none" w:sz="0" w:space="0" w:color="auto"/>
            <w:left w:val="none" w:sz="0" w:space="0" w:color="auto"/>
            <w:bottom w:val="none" w:sz="0" w:space="0" w:color="auto"/>
            <w:right w:val="none" w:sz="0" w:space="0" w:color="auto"/>
          </w:divBdr>
        </w:div>
        <w:div w:id="443771376">
          <w:marLeft w:val="547"/>
          <w:marRight w:val="0"/>
          <w:marTop w:val="115"/>
          <w:marBottom w:val="120"/>
          <w:divBdr>
            <w:top w:val="none" w:sz="0" w:space="0" w:color="auto"/>
            <w:left w:val="none" w:sz="0" w:space="0" w:color="auto"/>
            <w:bottom w:val="none" w:sz="0" w:space="0" w:color="auto"/>
            <w:right w:val="none" w:sz="0" w:space="0" w:color="auto"/>
          </w:divBdr>
        </w:div>
        <w:div w:id="21976081">
          <w:marLeft w:val="547"/>
          <w:marRight w:val="0"/>
          <w:marTop w:val="115"/>
          <w:marBottom w:val="120"/>
          <w:divBdr>
            <w:top w:val="none" w:sz="0" w:space="0" w:color="auto"/>
            <w:left w:val="none" w:sz="0" w:space="0" w:color="auto"/>
            <w:bottom w:val="none" w:sz="0" w:space="0" w:color="auto"/>
            <w:right w:val="none" w:sz="0" w:space="0" w:color="auto"/>
          </w:divBdr>
        </w:div>
      </w:divsChild>
    </w:div>
    <w:div w:id="1103383081">
      <w:bodyDiv w:val="1"/>
      <w:marLeft w:val="0"/>
      <w:marRight w:val="0"/>
      <w:marTop w:val="0"/>
      <w:marBottom w:val="0"/>
      <w:divBdr>
        <w:top w:val="none" w:sz="0" w:space="0" w:color="auto"/>
        <w:left w:val="none" w:sz="0" w:space="0" w:color="auto"/>
        <w:bottom w:val="none" w:sz="0" w:space="0" w:color="auto"/>
        <w:right w:val="none" w:sz="0" w:space="0" w:color="auto"/>
      </w:divBdr>
      <w:divsChild>
        <w:div w:id="86200160">
          <w:marLeft w:val="547"/>
          <w:marRight w:val="0"/>
          <w:marTop w:val="86"/>
          <w:marBottom w:val="120"/>
          <w:divBdr>
            <w:top w:val="none" w:sz="0" w:space="0" w:color="auto"/>
            <w:left w:val="none" w:sz="0" w:space="0" w:color="auto"/>
            <w:bottom w:val="none" w:sz="0" w:space="0" w:color="auto"/>
            <w:right w:val="none" w:sz="0" w:space="0" w:color="auto"/>
          </w:divBdr>
        </w:div>
      </w:divsChild>
    </w:div>
    <w:div w:id="1149714129">
      <w:bodyDiv w:val="1"/>
      <w:marLeft w:val="0"/>
      <w:marRight w:val="0"/>
      <w:marTop w:val="0"/>
      <w:marBottom w:val="0"/>
      <w:divBdr>
        <w:top w:val="none" w:sz="0" w:space="0" w:color="auto"/>
        <w:left w:val="none" w:sz="0" w:space="0" w:color="auto"/>
        <w:bottom w:val="none" w:sz="0" w:space="0" w:color="auto"/>
        <w:right w:val="none" w:sz="0" w:space="0" w:color="auto"/>
      </w:divBdr>
      <w:divsChild>
        <w:div w:id="143009590">
          <w:marLeft w:val="432"/>
          <w:marRight w:val="0"/>
          <w:marTop w:val="120"/>
          <w:marBottom w:val="0"/>
          <w:divBdr>
            <w:top w:val="none" w:sz="0" w:space="0" w:color="auto"/>
            <w:left w:val="none" w:sz="0" w:space="0" w:color="auto"/>
            <w:bottom w:val="none" w:sz="0" w:space="0" w:color="auto"/>
            <w:right w:val="none" w:sz="0" w:space="0" w:color="auto"/>
          </w:divBdr>
        </w:div>
      </w:divsChild>
    </w:div>
    <w:div w:id="1796751717">
      <w:bodyDiv w:val="1"/>
      <w:marLeft w:val="0"/>
      <w:marRight w:val="0"/>
      <w:marTop w:val="0"/>
      <w:marBottom w:val="0"/>
      <w:divBdr>
        <w:top w:val="none" w:sz="0" w:space="0" w:color="auto"/>
        <w:left w:val="none" w:sz="0" w:space="0" w:color="auto"/>
        <w:bottom w:val="none" w:sz="0" w:space="0" w:color="auto"/>
        <w:right w:val="none" w:sz="0" w:space="0" w:color="auto"/>
      </w:divBdr>
      <w:divsChild>
        <w:div w:id="831987013">
          <w:marLeft w:val="547"/>
          <w:marRight w:val="0"/>
          <w:marTop w:val="86"/>
          <w:marBottom w:val="120"/>
          <w:divBdr>
            <w:top w:val="none" w:sz="0" w:space="0" w:color="auto"/>
            <w:left w:val="none" w:sz="0" w:space="0" w:color="auto"/>
            <w:bottom w:val="none" w:sz="0" w:space="0" w:color="auto"/>
            <w:right w:val="none" w:sz="0" w:space="0" w:color="auto"/>
          </w:divBdr>
        </w:div>
        <w:div w:id="1814563500">
          <w:marLeft w:val="547"/>
          <w:marRight w:val="0"/>
          <w:marTop w:val="86"/>
          <w:marBottom w:val="120"/>
          <w:divBdr>
            <w:top w:val="none" w:sz="0" w:space="0" w:color="auto"/>
            <w:left w:val="none" w:sz="0" w:space="0" w:color="auto"/>
            <w:bottom w:val="none" w:sz="0" w:space="0" w:color="auto"/>
            <w:right w:val="none" w:sz="0" w:space="0" w:color="auto"/>
          </w:divBdr>
        </w:div>
        <w:div w:id="1956982403">
          <w:marLeft w:val="547"/>
          <w:marRight w:val="0"/>
          <w:marTop w:val="86"/>
          <w:marBottom w:val="120"/>
          <w:divBdr>
            <w:top w:val="none" w:sz="0" w:space="0" w:color="auto"/>
            <w:left w:val="none" w:sz="0" w:space="0" w:color="auto"/>
            <w:bottom w:val="none" w:sz="0" w:space="0" w:color="auto"/>
            <w:right w:val="none" w:sz="0" w:space="0" w:color="auto"/>
          </w:divBdr>
        </w:div>
      </w:divsChild>
    </w:div>
    <w:div w:id="1940789375">
      <w:bodyDiv w:val="1"/>
      <w:marLeft w:val="0"/>
      <w:marRight w:val="0"/>
      <w:marTop w:val="0"/>
      <w:marBottom w:val="0"/>
      <w:divBdr>
        <w:top w:val="none" w:sz="0" w:space="0" w:color="auto"/>
        <w:left w:val="none" w:sz="0" w:space="0" w:color="auto"/>
        <w:bottom w:val="none" w:sz="0" w:space="0" w:color="auto"/>
        <w:right w:val="none" w:sz="0" w:space="0" w:color="auto"/>
      </w:divBdr>
      <w:divsChild>
        <w:div w:id="870150864">
          <w:marLeft w:val="547"/>
          <w:marRight w:val="0"/>
          <w:marTop w:val="82"/>
          <w:marBottom w:val="120"/>
          <w:divBdr>
            <w:top w:val="none" w:sz="0" w:space="0" w:color="auto"/>
            <w:left w:val="none" w:sz="0" w:space="0" w:color="auto"/>
            <w:bottom w:val="none" w:sz="0" w:space="0" w:color="auto"/>
            <w:right w:val="none" w:sz="0" w:space="0" w:color="auto"/>
          </w:divBdr>
        </w:div>
        <w:div w:id="785388890">
          <w:marLeft w:val="547"/>
          <w:marRight w:val="0"/>
          <w:marTop w:val="82"/>
          <w:marBottom w:val="120"/>
          <w:divBdr>
            <w:top w:val="none" w:sz="0" w:space="0" w:color="auto"/>
            <w:left w:val="none" w:sz="0" w:space="0" w:color="auto"/>
            <w:bottom w:val="none" w:sz="0" w:space="0" w:color="auto"/>
            <w:right w:val="none" w:sz="0" w:space="0" w:color="auto"/>
          </w:divBdr>
        </w:div>
        <w:div w:id="579095047">
          <w:marLeft w:val="547"/>
          <w:marRight w:val="0"/>
          <w:marTop w:val="82"/>
          <w:marBottom w:val="120"/>
          <w:divBdr>
            <w:top w:val="none" w:sz="0" w:space="0" w:color="auto"/>
            <w:left w:val="none" w:sz="0" w:space="0" w:color="auto"/>
            <w:bottom w:val="none" w:sz="0" w:space="0" w:color="auto"/>
            <w:right w:val="none" w:sz="0" w:space="0" w:color="auto"/>
          </w:divBdr>
        </w:div>
        <w:div w:id="383873412">
          <w:marLeft w:val="547"/>
          <w:marRight w:val="0"/>
          <w:marTop w:val="82"/>
          <w:marBottom w:val="120"/>
          <w:divBdr>
            <w:top w:val="none" w:sz="0" w:space="0" w:color="auto"/>
            <w:left w:val="none" w:sz="0" w:space="0" w:color="auto"/>
            <w:bottom w:val="none" w:sz="0" w:space="0" w:color="auto"/>
            <w:right w:val="none" w:sz="0" w:space="0" w:color="auto"/>
          </w:divBdr>
        </w:div>
        <w:div w:id="218246188">
          <w:marLeft w:val="547"/>
          <w:marRight w:val="0"/>
          <w:marTop w:val="82"/>
          <w:marBottom w:val="120"/>
          <w:divBdr>
            <w:top w:val="none" w:sz="0" w:space="0" w:color="auto"/>
            <w:left w:val="none" w:sz="0" w:space="0" w:color="auto"/>
            <w:bottom w:val="none" w:sz="0" w:space="0" w:color="auto"/>
            <w:right w:val="none" w:sz="0" w:space="0" w:color="auto"/>
          </w:divBdr>
        </w:div>
        <w:div w:id="1004895347">
          <w:marLeft w:val="547"/>
          <w:marRight w:val="0"/>
          <w:marTop w:val="82"/>
          <w:marBottom w:val="120"/>
          <w:divBdr>
            <w:top w:val="none" w:sz="0" w:space="0" w:color="auto"/>
            <w:left w:val="none" w:sz="0" w:space="0" w:color="auto"/>
            <w:bottom w:val="none" w:sz="0" w:space="0" w:color="auto"/>
            <w:right w:val="none" w:sz="0" w:space="0" w:color="auto"/>
          </w:divBdr>
        </w:div>
      </w:divsChild>
    </w:div>
    <w:div w:id="2018728512">
      <w:bodyDiv w:val="1"/>
      <w:marLeft w:val="0"/>
      <w:marRight w:val="0"/>
      <w:marTop w:val="0"/>
      <w:marBottom w:val="0"/>
      <w:divBdr>
        <w:top w:val="none" w:sz="0" w:space="0" w:color="auto"/>
        <w:left w:val="none" w:sz="0" w:space="0" w:color="auto"/>
        <w:bottom w:val="none" w:sz="0" w:space="0" w:color="auto"/>
        <w:right w:val="none" w:sz="0" w:space="0" w:color="auto"/>
      </w:divBdr>
    </w:div>
    <w:div w:id="20619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e.net/2004/02/23/the-8-elements-of-a-successful-employment-brand/" TargetMode="External"/><Relationship Id="rId18" Type="http://schemas.openxmlformats.org/officeDocument/2006/relationships/hyperlink" Target="http://lta.hse.fi/1999/1/lta_1999_01_a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andfonline.com/toc/rijh20/16/1" TargetMode="External"/><Relationship Id="rId17" Type="http://schemas.openxmlformats.org/officeDocument/2006/relationships/hyperlink" Target="http://www.executivesondemand.net/managementsourcing/images/stories/artigos_pdf/gestao/The_war_for_talent.pdf" TargetMode="External"/><Relationship Id="rId2" Type="http://schemas.openxmlformats.org/officeDocument/2006/relationships/numbering" Target="numbering.xml"/><Relationship Id="rId16" Type="http://schemas.openxmlformats.org/officeDocument/2006/relationships/hyperlink" Target="http://www.emeraldinsight.com/action/doSearch?ContribStored=Freeman%2C+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ndfonline.com/loi/rijh20?open=16" TargetMode="External"/><Relationship Id="rId5" Type="http://schemas.openxmlformats.org/officeDocument/2006/relationships/settings" Target="settings.xml"/><Relationship Id="rId15" Type="http://schemas.openxmlformats.org/officeDocument/2006/relationships/hyperlink" Target="http://www.emeraldinsight.com/action/doSearch?ContribStored=Vinnicombe%2C+S" TargetMode="External"/><Relationship Id="rId23" Type="http://schemas.microsoft.com/office/2011/relationships/people" Target="people.xml"/><Relationship Id="rId10" Type="http://schemas.openxmlformats.org/officeDocument/2006/relationships/hyperlink" Target="https://halshs.archives-ouvertes.fr/halshs-00863619/document" TargetMode="External"/><Relationship Id="rId19" Type="http://schemas.openxmlformats.org/officeDocument/2006/relationships/hyperlink" Target="https://business.missouri.edu/sites/default/files/publication/turban_2001_jvb.pdf" TargetMode="External"/><Relationship Id="rId4" Type="http://schemas.microsoft.com/office/2007/relationships/stylesWithEffects" Target="stylesWithEffects.xml"/><Relationship Id="rId9" Type="http://schemas.openxmlformats.org/officeDocument/2006/relationships/hyperlink" Target="http://www.mckinsey.com/insights/economic_studies/talent_tensions_ahead_a_ceo_briefing" TargetMode="External"/><Relationship Id="rId14" Type="http://schemas.openxmlformats.org/officeDocument/2006/relationships/hyperlink" Target="http://www.emeraldinsight.com/action/doSearch?ContribStored=Terjesen%2C+S"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6812-845B-461A-AE06-B6B95E16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7597</Words>
  <Characters>43303</Characters>
  <Application>Microsoft Office Word</Application>
  <DocSecurity>0</DocSecurity>
  <Lines>360</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dc:creator>
  <cp:lastModifiedBy>user</cp:lastModifiedBy>
  <cp:revision>11</cp:revision>
  <cp:lastPrinted>2016-01-08T08:20:00Z</cp:lastPrinted>
  <dcterms:created xsi:type="dcterms:W3CDTF">2016-04-27T08:06:00Z</dcterms:created>
  <dcterms:modified xsi:type="dcterms:W3CDTF">2016-04-27T08:35:00Z</dcterms:modified>
</cp:coreProperties>
</file>