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94" w:rsidRPr="008C777C" w:rsidRDefault="008C777C" w:rsidP="004D7F55">
      <w:pPr>
        <w:pStyle w:val="Balk1"/>
        <w:spacing w:before="120"/>
        <w:jc w:val="center"/>
        <w:rPr>
          <w:rFonts w:ascii="Times New Roman" w:hAnsi="Times New Roman"/>
          <w:bCs w:val="0"/>
          <w:color w:val="auto"/>
          <w:sz w:val="24"/>
          <w:szCs w:val="24"/>
        </w:rPr>
      </w:pPr>
      <w:bookmarkStart w:id="0" w:name="_Toc315188467"/>
      <w:r w:rsidRPr="008C777C">
        <w:rPr>
          <w:rFonts w:ascii="Times New Roman" w:hAnsi="Times New Roman"/>
          <w:bCs w:val="0"/>
          <w:color w:val="auto"/>
          <w:sz w:val="24"/>
          <w:szCs w:val="24"/>
        </w:rPr>
        <w:t>DENGELİ ÖLÇÜM KARTI MODELİNİN HASTANELERDE UYGULANABİLİRLİĞİNE YÖNELİK BİR ARAŞTIRMA: ISPARTA İL MERKEZİ HASTANELERİ ÖRNEĞİ</w:t>
      </w:r>
      <w:bookmarkEnd w:id="0"/>
      <w:r w:rsidRPr="008C777C">
        <w:rPr>
          <w:rFonts w:ascii="Times New Roman" w:hAnsi="Times New Roman"/>
          <w:bCs w:val="0"/>
          <w:color w:val="auto"/>
          <w:sz w:val="24"/>
          <w:szCs w:val="24"/>
        </w:rPr>
        <w:t xml:space="preserve"> </w:t>
      </w:r>
    </w:p>
    <w:p w:rsidR="009C40CB" w:rsidRPr="008C777C" w:rsidRDefault="009C40CB" w:rsidP="009C40CB">
      <w:pPr>
        <w:rPr>
          <w:szCs w:val="24"/>
        </w:rPr>
      </w:pPr>
    </w:p>
    <w:p w:rsidR="001E69D2" w:rsidRPr="008C777C" w:rsidRDefault="001E69D2" w:rsidP="001E69D2">
      <w:pPr>
        <w:jc w:val="center"/>
        <w:rPr>
          <w:szCs w:val="24"/>
        </w:rPr>
      </w:pPr>
    </w:p>
    <w:p w:rsidR="001E69D2" w:rsidRPr="008C777C" w:rsidRDefault="001E69D2" w:rsidP="000E6294">
      <w:pPr>
        <w:rPr>
          <w:b/>
          <w:szCs w:val="24"/>
        </w:rPr>
      </w:pPr>
    </w:p>
    <w:p w:rsidR="008C777C" w:rsidRDefault="001E69D2" w:rsidP="009B4B67">
      <w:pPr>
        <w:spacing w:before="120" w:after="120"/>
        <w:jc w:val="right"/>
        <w:rPr>
          <w:b/>
          <w:szCs w:val="24"/>
        </w:rPr>
      </w:pPr>
      <w:r w:rsidRPr="008C777C">
        <w:rPr>
          <w:b/>
          <w:szCs w:val="24"/>
        </w:rPr>
        <w:t xml:space="preserve">Necla </w:t>
      </w:r>
      <w:r w:rsidR="00A954AD" w:rsidRPr="008C777C">
        <w:rPr>
          <w:b/>
          <w:szCs w:val="24"/>
        </w:rPr>
        <w:t>YILMAZ</w:t>
      </w:r>
      <w:r w:rsidR="003D5C99" w:rsidRPr="008C777C">
        <w:rPr>
          <w:rStyle w:val="DipnotBavurusu"/>
          <w:b/>
          <w:szCs w:val="24"/>
        </w:rPr>
        <w:footnoteReference w:id="1"/>
      </w:r>
    </w:p>
    <w:p w:rsidR="008C777C" w:rsidRDefault="001E69D2" w:rsidP="009B4B67">
      <w:pPr>
        <w:spacing w:before="120" w:after="120"/>
        <w:jc w:val="right"/>
        <w:rPr>
          <w:b/>
          <w:szCs w:val="24"/>
        </w:rPr>
      </w:pPr>
      <w:bookmarkStart w:id="1" w:name="_GoBack"/>
      <w:bookmarkEnd w:id="1"/>
      <w:r w:rsidRPr="008C777C">
        <w:rPr>
          <w:b/>
          <w:szCs w:val="24"/>
        </w:rPr>
        <w:t>Ramazan ERDEM</w:t>
      </w:r>
      <w:r w:rsidR="008C777C">
        <w:rPr>
          <w:rStyle w:val="DipnotBavurusu"/>
          <w:b/>
          <w:szCs w:val="24"/>
        </w:rPr>
        <w:footnoteReference w:id="2"/>
      </w:r>
    </w:p>
    <w:p w:rsidR="008C777C" w:rsidRDefault="008C777C" w:rsidP="000E6294">
      <w:pPr>
        <w:jc w:val="right"/>
        <w:rPr>
          <w:b/>
          <w:szCs w:val="24"/>
        </w:rPr>
      </w:pPr>
    </w:p>
    <w:p w:rsidR="008C777C" w:rsidRDefault="008C777C" w:rsidP="000E6294">
      <w:pPr>
        <w:jc w:val="right"/>
        <w:rPr>
          <w:b/>
          <w:szCs w:val="24"/>
        </w:rPr>
      </w:pPr>
    </w:p>
    <w:p w:rsidR="008C777C" w:rsidRDefault="008C777C" w:rsidP="000E6294">
      <w:pPr>
        <w:jc w:val="right"/>
        <w:rPr>
          <w:b/>
          <w:szCs w:val="24"/>
        </w:rPr>
      </w:pPr>
    </w:p>
    <w:p w:rsidR="008C777C" w:rsidRPr="00C32964" w:rsidRDefault="008C777C" w:rsidP="008C777C">
      <w:pPr>
        <w:rPr>
          <w:b/>
          <w:i/>
          <w:szCs w:val="24"/>
        </w:rPr>
      </w:pPr>
      <w:r w:rsidRPr="00C32964">
        <w:rPr>
          <w:b/>
          <w:i/>
          <w:szCs w:val="24"/>
        </w:rPr>
        <w:t>ÖZET</w:t>
      </w:r>
    </w:p>
    <w:p w:rsidR="008C777C" w:rsidRPr="008C777C" w:rsidRDefault="008C777C" w:rsidP="008C777C">
      <w:pPr>
        <w:jc w:val="center"/>
        <w:rPr>
          <w:b/>
          <w:szCs w:val="24"/>
        </w:rPr>
      </w:pPr>
    </w:p>
    <w:p w:rsidR="008C777C" w:rsidRPr="008C777C" w:rsidRDefault="008C777C" w:rsidP="008C777C">
      <w:pPr>
        <w:spacing w:before="120"/>
        <w:jc w:val="both"/>
        <w:rPr>
          <w:i/>
          <w:szCs w:val="24"/>
        </w:rPr>
      </w:pPr>
      <w:r w:rsidRPr="008C777C">
        <w:rPr>
          <w:i/>
          <w:szCs w:val="24"/>
        </w:rPr>
        <w:t xml:space="preserve">Dengeli Ölçüm Kartı, işletmelerin performans değerlendirme aracı olarak kullandıkları modellerden birisidir. Sağlık sektörüne de uyarlanabilen Dengeli Ölçüm Kartı, bir kurumun performansını çeşitli göstergeler aracılığıyla değerlendirmektedir. Bu çalışmada hastanelerde Dengeli Ölçüm </w:t>
      </w:r>
      <w:proofErr w:type="spellStart"/>
      <w:r w:rsidRPr="008C777C">
        <w:rPr>
          <w:i/>
          <w:szCs w:val="24"/>
        </w:rPr>
        <w:t>Kartı’ndaki</w:t>
      </w:r>
      <w:proofErr w:type="spellEnd"/>
      <w:r w:rsidRPr="008C777C">
        <w:rPr>
          <w:i/>
          <w:szCs w:val="24"/>
        </w:rPr>
        <w:t xml:space="preserve"> göstergelere verilen önem düzeyi ile her bir göstergenin hastanedeki ölçüm sıklığı araştırılmıştır. Araştırmada veri toplama aracı olarak Coşkun (2005) ve </w:t>
      </w:r>
      <w:proofErr w:type="spellStart"/>
      <w:r w:rsidRPr="008C777C">
        <w:rPr>
          <w:i/>
          <w:szCs w:val="24"/>
        </w:rPr>
        <w:t>Bekmezci</w:t>
      </w:r>
      <w:proofErr w:type="spellEnd"/>
      <w:r w:rsidRPr="008C777C">
        <w:rPr>
          <w:i/>
          <w:szCs w:val="24"/>
        </w:rPr>
        <w:t xml:space="preserve"> (2008) tarafından hazırlanan anket temel alınmıştır. Bunun yanı sıra Kırgın (2011), </w:t>
      </w:r>
      <w:proofErr w:type="spellStart"/>
      <w:r w:rsidRPr="008C777C">
        <w:rPr>
          <w:i/>
          <w:szCs w:val="24"/>
        </w:rPr>
        <w:t>Chang</w:t>
      </w:r>
      <w:proofErr w:type="spellEnd"/>
      <w:r w:rsidRPr="008C777C">
        <w:rPr>
          <w:i/>
          <w:szCs w:val="24"/>
        </w:rPr>
        <w:t xml:space="preserve"> ve arkadaşları (2008), </w:t>
      </w:r>
      <w:proofErr w:type="spellStart"/>
      <w:r w:rsidRPr="008C777C">
        <w:rPr>
          <w:i/>
          <w:szCs w:val="24"/>
        </w:rPr>
        <w:t>Chen</w:t>
      </w:r>
      <w:proofErr w:type="spellEnd"/>
      <w:r w:rsidRPr="008C777C">
        <w:rPr>
          <w:i/>
          <w:szCs w:val="24"/>
        </w:rPr>
        <w:t xml:space="preserve"> ve arkadaşları (2006)’</w:t>
      </w:r>
      <w:proofErr w:type="spellStart"/>
      <w:r w:rsidRPr="008C777C">
        <w:rPr>
          <w:i/>
          <w:szCs w:val="24"/>
        </w:rPr>
        <w:t>nın</w:t>
      </w:r>
      <w:proofErr w:type="spellEnd"/>
      <w:r w:rsidRPr="008C777C">
        <w:rPr>
          <w:i/>
          <w:szCs w:val="24"/>
        </w:rPr>
        <w:t xml:space="preserve"> çalışmalarında kullandıkları performans göstergelerinden de yararlanılarak oluşturulan “Stratejik Performans Yönetim Sistemi Altyapı Uygunluğu Anket Formu” kullanılmıştır. Ankette Dengeli Ölçüm Kartı modeli finansal boyut, içsel süreçler boyutu, müşteri (hasta ve personel) boyutu ve öğrenme ve gelişme boyutu olmak üzere dört boyuttan oluşmakta ve boyutlar içerisinde 41 performans ölçütü bulunmaktadır. Araştırmanın evrenini Isparta il merkezinde faaliyet gösteren 7 hastanenin üst düzey yöneticileri ve kalite birimi sorumluları oluşturmaktadır. Tüm evrene ulaşılmaya çalışıldığından araştırma için örneklem seçilmemiş, izin alınamayan bir hastane dışında 6 hastaneden toplam 68 yöneticiye ulaşılmıştır. Araştırmada Dengeli Ölçüm Kartı modeli içerisinde yer alan 41 göstergeden 4’ü hariç tüm ölçütlerin önemlilik düzeyi, ölçüm sıklıklarından anlamlı</w:t>
      </w:r>
      <w:r w:rsidR="008E0AC4">
        <w:rPr>
          <w:i/>
          <w:szCs w:val="24"/>
        </w:rPr>
        <w:t xml:space="preserve"> derecede yüksek çıkmıştır (p&lt;0,</w:t>
      </w:r>
      <w:r w:rsidRPr="008C777C">
        <w:rPr>
          <w:i/>
          <w:szCs w:val="24"/>
        </w:rPr>
        <w:t xml:space="preserve">05). Buradan hareketle Dengeli Ölçüm Kartı modeli içerisinde yer alan ölçütlerin önem verildiği kadar hastanelerde ölçülmediği sonucuna varılmıştır. Sonuç olarak, Dengeli Ölçüm </w:t>
      </w:r>
      <w:proofErr w:type="spellStart"/>
      <w:r w:rsidRPr="008C777C">
        <w:rPr>
          <w:i/>
          <w:szCs w:val="24"/>
        </w:rPr>
        <w:t>Kartı’nı</w:t>
      </w:r>
      <w:proofErr w:type="spellEnd"/>
      <w:r w:rsidRPr="008C777C">
        <w:rPr>
          <w:i/>
          <w:szCs w:val="24"/>
        </w:rPr>
        <w:t xml:space="preserve"> kullanmasalar </w:t>
      </w:r>
      <w:proofErr w:type="gramStart"/>
      <w:r w:rsidRPr="008C777C">
        <w:rPr>
          <w:i/>
          <w:szCs w:val="24"/>
        </w:rPr>
        <w:t>bile</w:t>
      </w:r>
      <w:proofErr w:type="gramEnd"/>
      <w:r w:rsidRPr="008C777C">
        <w:rPr>
          <w:i/>
          <w:szCs w:val="24"/>
        </w:rPr>
        <w:t>, model içerisinde yer alan performans ölçütlerinin hastane yöneticileri tarafından önemsendiği ve hastanelerde belli derecelerde ölçümlendiği, bu nedenle de stratejik bir yaklaşım olarak kurumsal performans değerlendirmesinde modelin kullanılabileceği söylenebilir.</w:t>
      </w:r>
    </w:p>
    <w:p w:rsidR="008C777C" w:rsidRPr="0057576B" w:rsidRDefault="008C777C" w:rsidP="008C777C">
      <w:pPr>
        <w:tabs>
          <w:tab w:val="left" w:pos="1843"/>
        </w:tabs>
        <w:jc w:val="both"/>
        <w:rPr>
          <w:i/>
          <w:szCs w:val="24"/>
        </w:rPr>
      </w:pPr>
      <w:r w:rsidRPr="0057576B">
        <w:rPr>
          <w:b/>
          <w:i/>
          <w:szCs w:val="24"/>
        </w:rPr>
        <w:t>Anahtar Kelimeler:</w:t>
      </w:r>
      <w:r w:rsidRPr="0057576B">
        <w:rPr>
          <w:i/>
          <w:szCs w:val="24"/>
        </w:rPr>
        <w:t xml:space="preserve"> </w:t>
      </w:r>
      <w:r w:rsidR="0057576B" w:rsidRPr="0057576B">
        <w:rPr>
          <w:i/>
          <w:szCs w:val="24"/>
        </w:rPr>
        <w:t xml:space="preserve">Dengeli Ölçüm Kartı, Kurumsal Performans, Stratejik Performans Yönetimi, Hastaneler. </w:t>
      </w:r>
    </w:p>
    <w:p w:rsidR="008C777C" w:rsidRPr="008C777C" w:rsidRDefault="008C777C" w:rsidP="008C777C">
      <w:pPr>
        <w:spacing w:after="200" w:line="276" w:lineRule="auto"/>
        <w:rPr>
          <w:i/>
          <w:szCs w:val="24"/>
        </w:rPr>
      </w:pPr>
    </w:p>
    <w:p w:rsidR="008C777C" w:rsidRDefault="008C777C" w:rsidP="008C777C">
      <w:pPr>
        <w:jc w:val="both"/>
        <w:rPr>
          <w:b/>
          <w:szCs w:val="24"/>
        </w:rPr>
        <w:sectPr w:rsidR="008C777C" w:rsidSect="008C777C">
          <w:type w:val="continuous"/>
          <w:pgSz w:w="11906" w:h="16838"/>
          <w:pgMar w:top="1985" w:right="1418" w:bottom="1418" w:left="1701" w:header="708" w:footer="708" w:gutter="0"/>
          <w:cols w:space="708"/>
          <w:docGrid w:linePitch="360"/>
        </w:sectPr>
      </w:pPr>
    </w:p>
    <w:p w:rsidR="003F6E72" w:rsidRPr="008C777C" w:rsidRDefault="008C777C" w:rsidP="00A313D2">
      <w:pPr>
        <w:tabs>
          <w:tab w:val="left" w:pos="1843"/>
        </w:tabs>
        <w:jc w:val="center"/>
        <w:rPr>
          <w:b/>
          <w:szCs w:val="24"/>
          <w:lang w:val="en-US"/>
        </w:rPr>
      </w:pPr>
      <w:r w:rsidRPr="008C777C">
        <w:rPr>
          <w:b/>
          <w:szCs w:val="24"/>
          <w:lang w:val="en-US"/>
        </w:rPr>
        <w:lastRenderedPageBreak/>
        <w:t xml:space="preserve">A RESEARCH ON APPLICABILITY OF THE BALANCED SCORECARD MODEL IN HOSPITALS: EXAMPLE OF HOSPITALS IN ISPARTA PROVINCE </w:t>
      </w:r>
    </w:p>
    <w:p w:rsidR="00147C75" w:rsidRPr="008C777C" w:rsidRDefault="00147C75" w:rsidP="009C40CB">
      <w:pPr>
        <w:jc w:val="center"/>
        <w:rPr>
          <w:b/>
          <w:szCs w:val="24"/>
        </w:rPr>
      </w:pPr>
    </w:p>
    <w:p w:rsidR="00C74F40" w:rsidRPr="00C74F40" w:rsidRDefault="00C74F40" w:rsidP="00C74F40">
      <w:pPr>
        <w:spacing w:before="120" w:after="120"/>
        <w:rPr>
          <w:b/>
          <w:i/>
          <w:szCs w:val="24"/>
        </w:rPr>
      </w:pPr>
      <w:r w:rsidRPr="00C74F40">
        <w:rPr>
          <w:b/>
          <w:i/>
          <w:szCs w:val="24"/>
        </w:rPr>
        <w:t>ABSTRACT</w:t>
      </w:r>
    </w:p>
    <w:p w:rsidR="00C74F40" w:rsidRPr="002F101F" w:rsidRDefault="00C74F40" w:rsidP="00C74F40">
      <w:pPr>
        <w:spacing w:before="120" w:after="120"/>
        <w:jc w:val="both"/>
        <w:rPr>
          <w:i/>
          <w:szCs w:val="24"/>
          <w:lang w:val="en-US"/>
        </w:rPr>
      </w:pPr>
      <w:r w:rsidRPr="002F101F">
        <w:rPr>
          <w:i/>
          <w:szCs w:val="24"/>
          <w:lang w:val="en-US"/>
        </w:rPr>
        <w:t xml:space="preserve">Balanced Scorecard is one of the models which are used by organizations as a tool of performance evaluation. Balanced Scorecard, which can also be adapted to the health sector, evaluates the performance of an organization by the help of various indicators. In this study, the importance level given to Balanced Scorecard indicators and the measurement frequency of each indicator by the hospital were examined. The questionnaire that was formed by Coşkun (2005) and </w:t>
      </w:r>
      <w:proofErr w:type="spellStart"/>
      <w:r w:rsidRPr="002F101F">
        <w:rPr>
          <w:i/>
          <w:szCs w:val="24"/>
          <w:lang w:val="en-US"/>
        </w:rPr>
        <w:t>Bekmezci</w:t>
      </w:r>
      <w:proofErr w:type="spellEnd"/>
      <w:r w:rsidRPr="002F101F">
        <w:rPr>
          <w:i/>
          <w:szCs w:val="24"/>
          <w:lang w:val="en-US"/>
        </w:rPr>
        <w:t xml:space="preserve"> (2008) was taken as a basis. Also the performance indicators that were used in the studies of </w:t>
      </w:r>
      <w:proofErr w:type="spellStart"/>
      <w:r w:rsidRPr="002F101F">
        <w:rPr>
          <w:i/>
          <w:szCs w:val="24"/>
          <w:lang w:val="en-US"/>
        </w:rPr>
        <w:t>Kırgın</w:t>
      </w:r>
      <w:proofErr w:type="spellEnd"/>
      <w:r w:rsidRPr="002F101F">
        <w:rPr>
          <w:i/>
          <w:szCs w:val="24"/>
          <w:lang w:val="en-US"/>
        </w:rPr>
        <w:t xml:space="preserve"> (2011), Chang et al. (2008) and Chen et al. (2006) were used to form the Strategic Performance Management System Infrastructure Eligibility Questionnaire and this questionnaire was used in this study. In this questionnaire, Balanced Scorecard model consists of 4 perspectives which are financial perspective, internal process perspective, customer (patient and staff) perspective, and learning and development perspective. There are 41 performance measures within these perspectives. Population of the research consists of the senior managers and staff who are responsible for the quality unit in</w:t>
      </w:r>
      <w:r w:rsidR="00A50AFF" w:rsidRPr="002F101F">
        <w:rPr>
          <w:i/>
          <w:szCs w:val="24"/>
          <w:lang w:val="en-US"/>
        </w:rPr>
        <w:t xml:space="preserve"> </w:t>
      </w:r>
      <w:r w:rsidRPr="002F101F">
        <w:rPr>
          <w:i/>
          <w:szCs w:val="24"/>
          <w:lang w:val="en-US"/>
        </w:rPr>
        <w:t>7 hospitals in the province. No survey sample was selected for the research since it is aimed to reach to the whole population. Except one hospital from which permission could not be got 68 administrators from other 6 hospitals were included. The importance level of all 41 measures but 4 in Balanced Scorecard were found to be significantly higher than the</w:t>
      </w:r>
      <w:r w:rsidR="002F101F" w:rsidRPr="002F101F">
        <w:rPr>
          <w:i/>
          <w:szCs w:val="24"/>
          <w:lang w:val="en-US"/>
        </w:rPr>
        <w:t xml:space="preserve"> incidences of measurement (p&lt;0</w:t>
      </w:r>
      <w:proofErr w:type="gramStart"/>
      <w:r w:rsidR="002F101F" w:rsidRPr="002F101F">
        <w:rPr>
          <w:i/>
          <w:szCs w:val="24"/>
          <w:lang w:val="en-US"/>
        </w:rPr>
        <w:t>,</w:t>
      </w:r>
      <w:r w:rsidRPr="002F101F">
        <w:rPr>
          <w:i/>
          <w:szCs w:val="24"/>
          <w:lang w:val="en-US"/>
        </w:rPr>
        <w:t>05</w:t>
      </w:r>
      <w:proofErr w:type="gramEnd"/>
      <w:r w:rsidRPr="002F101F">
        <w:rPr>
          <w:i/>
          <w:szCs w:val="24"/>
          <w:lang w:val="en-US"/>
        </w:rPr>
        <w:t xml:space="preserve">). According to this result, the indicators in the Balanced Scorecard aren’t measured in the hospitals as much as they are given importance. As a result, it can be said that even though the Balanced Scorecard isn’t used; the performance measures that are in the model are considered important by the hospital administrators and also are measured to some extent. Thus it can be said that Balanced Scorecard model can be used as an evaluation tool as a strategic approach.  </w:t>
      </w:r>
    </w:p>
    <w:p w:rsidR="00473EAE" w:rsidRPr="0057576B" w:rsidRDefault="0057576B" w:rsidP="00473EAE">
      <w:pPr>
        <w:spacing w:after="200" w:line="276" w:lineRule="auto"/>
        <w:rPr>
          <w:b/>
          <w:i/>
          <w:szCs w:val="24"/>
          <w:lang w:val="en-US"/>
        </w:rPr>
      </w:pPr>
      <w:r w:rsidRPr="0057576B">
        <w:rPr>
          <w:b/>
          <w:i/>
          <w:szCs w:val="24"/>
          <w:lang w:val="en-US"/>
        </w:rPr>
        <w:t>Keyw</w:t>
      </w:r>
      <w:r w:rsidR="00473EAE" w:rsidRPr="0057576B">
        <w:rPr>
          <w:b/>
          <w:i/>
          <w:szCs w:val="24"/>
          <w:lang w:val="en-US"/>
        </w:rPr>
        <w:t xml:space="preserve">ords: </w:t>
      </w:r>
      <w:r w:rsidR="008C777C" w:rsidRPr="0057576B">
        <w:rPr>
          <w:i/>
          <w:szCs w:val="24"/>
          <w:lang w:val="en-US"/>
        </w:rPr>
        <w:t xml:space="preserve">Balanced Scorecard, Corporate Performance, Strategic Performance Management, Hospitals. </w:t>
      </w:r>
    </w:p>
    <w:p w:rsidR="004D7F55" w:rsidRPr="008C777C" w:rsidRDefault="004D7F55" w:rsidP="004D7F55">
      <w:pPr>
        <w:rPr>
          <w:szCs w:val="24"/>
        </w:rPr>
      </w:pPr>
    </w:p>
    <w:p w:rsidR="00517F0F" w:rsidRPr="008C777C" w:rsidRDefault="00517F0F">
      <w:pPr>
        <w:spacing w:after="200" w:line="276" w:lineRule="auto"/>
        <w:rPr>
          <w:b/>
          <w:szCs w:val="24"/>
        </w:rPr>
      </w:pPr>
      <w:r w:rsidRPr="008C777C">
        <w:rPr>
          <w:b/>
          <w:szCs w:val="24"/>
        </w:rPr>
        <w:br w:type="page"/>
      </w:r>
    </w:p>
    <w:p w:rsidR="00CD1C24" w:rsidRPr="00B10B75" w:rsidRDefault="00B10B75" w:rsidP="00B10B75">
      <w:pPr>
        <w:tabs>
          <w:tab w:val="left" w:pos="709"/>
        </w:tabs>
        <w:rPr>
          <w:b/>
          <w:szCs w:val="24"/>
        </w:rPr>
      </w:pPr>
      <w:r>
        <w:rPr>
          <w:b/>
          <w:szCs w:val="24"/>
        </w:rPr>
        <w:lastRenderedPageBreak/>
        <w:t>1.</w:t>
      </w:r>
      <w:r w:rsidR="004D7F55" w:rsidRPr="00B10B75">
        <w:rPr>
          <w:b/>
          <w:szCs w:val="24"/>
        </w:rPr>
        <w:t>GİRİŞ</w:t>
      </w:r>
    </w:p>
    <w:p w:rsidR="002160F4" w:rsidRPr="008C777C" w:rsidRDefault="002160F4" w:rsidP="00B10B75">
      <w:pPr>
        <w:pStyle w:val="GvdeMetni"/>
        <w:spacing w:before="120" w:line="240" w:lineRule="auto"/>
      </w:pPr>
      <w:r w:rsidRPr="008C777C">
        <w:rPr>
          <w:lang w:eastAsia="en-US"/>
        </w:rPr>
        <w:t xml:space="preserve">Yönetim fonksiyonlarının en önemli faaliyetlerinden biri olan kontrol, organizasyonlarda performans ölçme ve değerlendirme ile gerçekleştirilmektedir. Son yıllarda hastanelerde verilen sağlık hizmetlerini iyileştirme adına yapılan kalite çalışmaları da kurumsal performansı artırmaya yönelik olup,  sağlık hizmetlerinden daha etkili ve verimli sonuçlar almayı hedeflemektedir. Bu açılardan, </w:t>
      </w:r>
      <w:r w:rsidRPr="008C777C">
        <w:t>hastanelerde kurumsal performansın değerlendirilmesi konusu önemli hale gelmiştir.</w:t>
      </w:r>
    </w:p>
    <w:p w:rsidR="002160F4" w:rsidRPr="008C777C" w:rsidRDefault="002160F4" w:rsidP="00B10B75">
      <w:pPr>
        <w:spacing w:before="120"/>
        <w:jc w:val="both"/>
        <w:rPr>
          <w:szCs w:val="24"/>
          <w:lang w:eastAsia="en-US"/>
        </w:rPr>
      </w:pPr>
      <w:r w:rsidRPr="008C777C">
        <w:rPr>
          <w:i/>
          <w:szCs w:val="24"/>
          <w:lang w:eastAsia="en-US"/>
        </w:rPr>
        <w:t>“Eğer ölçemezseniz yönetemezsiniz”</w:t>
      </w:r>
      <w:r w:rsidRPr="008C777C">
        <w:rPr>
          <w:szCs w:val="24"/>
          <w:lang w:eastAsia="en-US"/>
        </w:rPr>
        <w:t xml:space="preserve"> mantığının ölçme ile yönetme boyutundan hareketle ortaya çıkan ve son yıllarda kapsamlı bir performans değerlendirme yaklaşımı olar</w:t>
      </w:r>
      <w:r w:rsidR="00B10B75">
        <w:rPr>
          <w:szCs w:val="24"/>
          <w:lang w:eastAsia="en-US"/>
        </w:rPr>
        <w:t>ak kullanılan modellerden biri</w:t>
      </w:r>
      <w:r w:rsidRPr="008C777C">
        <w:rPr>
          <w:szCs w:val="24"/>
          <w:lang w:eastAsia="en-US"/>
        </w:rPr>
        <w:t xml:space="preserve">, Dengeli Ölçüm </w:t>
      </w:r>
      <w:proofErr w:type="spellStart"/>
      <w:r w:rsidRPr="008C777C">
        <w:rPr>
          <w:szCs w:val="24"/>
          <w:lang w:eastAsia="en-US"/>
        </w:rPr>
        <w:t>Kartı’dır</w:t>
      </w:r>
      <w:proofErr w:type="spellEnd"/>
      <w:r w:rsidRPr="008C777C">
        <w:rPr>
          <w:szCs w:val="24"/>
          <w:lang w:eastAsia="en-US"/>
        </w:rPr>
        <w:t xml:space="preserve"> (Argüden, 2000: 11). Hastanelerde hasta ve yakınlarının hastaneyi nasıl gördükleri, özel hastaneler açısından yatırımcıların hastaneyi nasıl gördükleri, verilen sağlık hizmetlerinde hangi açılardan verimli olunması gerektiği ve hastalar ile topluma daha fazla nasıl değer verilmesi gerektiği gibi konular da Dengeli Ölçüm Kartı ile yakından ilişkilendirilebilecek önemli konulardandır. Bu model ayrıca, kurumsal performansı geliştirmek amacıyla birçok </w:t>
      </w:r>
      <w:r w:rsidR="00147C75" w:rsidRPr="008C777C">
        <w:rPr>
          <w:szCs w:val="24"/>
          <w:lang w:eastAsia="en-US"/>
        </w:rPr>
        <w:t xml:space="preserve">sektörde kullanılabilmektedir. </w:t>
      </w:r>
      <w:r w:rsidRPr="008C777C">
        <w:rPr>
          <w:szCs w:val="24"/>
          <w:lang w:eastAsia="en-US"/>
        </w:rPr>
        <w:t xml:space="preserve">Bunun yanı sıra, sağlık sektöründe de kullanılmaya başlandığı görülmekle birlikte, ülkemizde gerek akademik gerekse uygulamaya yönelik çalışmaların yeterli düzeyde olmadığı bilinmektedir. Bu çalışma ile hem </w:t>
      </w:r>
      <w:proofErr w:type="gramStart"/>
      <w:r w:rsidRPr="008C777C">
        <w:rPr>
          <w:szCs w:val="24"/>
          <w:lang w:eastAsia="en-US"/>
        </w:rPr>
        <w:t>literatürdeki</w:t>
      </w:r>
      <w:proofErr w:type="gramEnd"/>
      <w:r w:rsidRPr="008C777C">
        <w:rPr>
          <w:szCs w:val="24"/>
          <w:lang w:eastAsia="en-US"/>
        </w:rPr>
        <w:t xml:space="preserve"> bu eksiklik giderilmeye çalışı</w:t>
      </w:r>
      <w:r w:rsidR="00454C49" w:rsidRPr="008C777C">
        <w:rPr>
          <w:szCs w:val="24"/>
          <w:lang w:eastAsia="en-US"/>
        </w:rPr>
        <w:t xml:space="preserve">lacak hem de uygulamaya yönelik </w:t>
      </w:r>
      <w:r w:rsidRPr="008C777C">
        <w:rPr>
          <w:szCs w:val="24"/>
          <w:lang w:eastAsia="en-US"/>
        </w:rPr>
        <w:t xml:space="preserve">bir katkının sağlanacağı düşünülmektedir. </w:t>
      </w:r>
    </w:p>
    <w:p w:rsidR="002160F4" w:rsidRPr="008C777C" w:rsidRDefault="002160F4" w:rsidP="00B10B75">
      <w:pPr>
        <w:spacing w:before="120"/>
        <w:jc w:val="both"/>
        <w:rPr>
          <w:szCs w:val="24"/>
          <w:lang w:eastAsia="en-US"/>
        </w:rPr>
      </w:pPr>
      <w:r w:rsidRPr="008C777C">
        <w:rPr>
          <w:szCs w:val="24"/>
          <w:lang w:eastAsia="en-US"/>
        </w:rPr>
        <w:t xml:space="preserve">Türkiye’de 2000’li yılların başından bu yana, Sağlıkta Dönüşüm Programı ile sağlık kurum ve kuruluşlarının performans ölçümünde yeni düzenlemelere gidilmiş, kurumsal anlamda performans yönetimine yönelik uygulamalar başlatılmış ve rehberler aracılığıyla uygulamaya konulmuştur. Kamu ve üniversite hastaneleri ile özel hastaneleri de kapsayan bu çalışmalar hizmet kalite standartları rehberinde ayrıntılı şekilde yer almaktadır (Sağlık Bakanlığı, 2011a). Atılan tüm bu adımlarla hastanelerde daha kaliteli sağlık hizmeti sunumu, daha çok hasta memnuniyeti merkezli bir performans yönetimi ile kurumun bir bütün olarak performansının ölçülmesi ve değerlendirilmesi hedeflenmektedir. Hizmet Kalite Standartları (Sağlık Bakanlığı, 2011a) rehberinde yer alan Kurumsal Hizmet Yönetimi (8), Sağlık Hizmeti Yönetimi (20), Destek Hizmeti Yönetimi (4) ve İndikatör Yönetimi bölümlerinde belirtilen </w:t>
      </w:r>
      <w:proofErr w:type="gramStart"/>
      <w:r w:rsidRPr="008C777C">
        <w:rPr>
          <w:szCs w:val="24"/>
          <w:lang w:eastAsia="en-US"/>
        </w:rPr>
        <w:t>indikatörler</w:t>
      </w:r>
      <w:proofErr w:type="gramEnd"/>
      <w:r w:rsidRPr="008C777C">
        <w:rPr>
          <w:szCs w:val="24"/>
          <w:lang w:eastAsia="en-US"/>
        </w:rPr>
        <w:t xml:space="preserve"> aracılığıyla gerçekleştirilen performans ölçme işlemi ile Dengeli Ölçüm </w:t>
      </w:r>
      <w:proofErr w:type="spellStart"/>
      <w:r w:rsidRPr="008C777C">
        <w:rPr>
          <w:szCs w:val="24"/>
          <w:lang w:eastAsia="en-US"/>
        </w:rPr>
        <w:t>Kartı’nın</w:t>
      </w:r>
      <w:proofErr w:type="spellEnd"/>
      <w:r w:rsidRPr="008C777C">
        <w:rPr>
          <w:szCs w:val="24"/>
          <w:lang w:eastAsia="en-US"/>
        </w:rPr>
        <w:t xml:space="preserve"> sağlık hizmetlerini dört boyut dâhilindeki ölçütler aracılığıyla ölçme işlemi benzer özellikler taşımaktadır. </w:t>
      </w:r>
    </w:p>
    <w:p w:rsidR="00997740" w:rsidRPr="008C777C" w:rsidRDefault="00997740" w:rsidP="002160F4">
      <w:pPr>
        <w:autoSpaceDE w:val="0"/>
        <w:autoSpaceDN w:val="0"/>
        <w:adjustRightInd w:val="0"/>
        <w:ind w:firstLine="709"/>
        <w:jc w:val="both"/>
        <w:rPr>
          <w:szCs w:val="24"/>
        </w:rPr>
      </w:pPr>
      <w:r w:rsidRPr="008C777C">
        <w:rPr>
          <w:szCs w:val="24"/>
        </w:rPr>
        <w:t xml:space="preserve">                                                                                                                                                                                                                                                                                                                                                                                                                                                                                                                                                                                                                                                                                                                                                                                                                                                                                                                                                                                                                                                                                                                                                                                                                                                                                                                                                                                                                                                                                                                                                                                                                                                                                                                                                                                                                                                                                                                                                                                                                                                                                                                                                                                                                                                                                                                                                                                                                                                                                                                                                                                                                                                                                                                                                                                                                                                                                                                                                                                                                                                                                                                                                                                                                                                                                                                                                                                                                                                                                                                                                                                                                                                                                                                                                                                                                                                                                                                                                                                                                                                                                                                                                                                                                                                                                                                                                                                                                                                                                                                            </w:t>
      </w:r>
    </w:p>
    <w:p w:rsidR="00997740" w:rsidRPr="00B10B75" w:rsidRDefault="00B10B75" w:rsidP="00B10B75">
      <w:pPr>
        <w:rPr>
          <w:b/>
          <w:szCs w:val="24"/>
        </w:rPr>
      </w:pPr>
      <w:r>
        <w:rPr>
          <w:b/>
          <w:szCs w:val="24"/>
        </w:rPr>
        <w:t>2.</w:t>
      </w:r>
      <w:r w:rsidR="004563EB" w:rsidRPr="00B10B75">
        <w:rPr>
          <w:b/>
          <w:szCs w:val="24"/>
        </w:rPr>
        <w:t>GEREÇ VE YÖNTEM</w:t>
      </w:r>
      <w:r w:rsidR="00997740" w:rsidRPr="00B10B75">
        <w:rPr>
          <w:b/>
          <w:szCs w:val="24"/>
        </w:rPr>
        <w:t xml:space="preserve"> </w:t>
      </w:r>
    </w:p>
    <w:p w:rsidR="00316A94" w:rsidRPr="00B10B75" w:rsidRDefault="00B10B75" w:rsidP="00B10B75">
      <w:pPr>
        <w:tabs>
          <w:tab w:val="left" w:pos="1200"/>
        </w:tabs>
        <w:spacing w:before="120" w:line="360" w:lineRule="auto"/>
        <w:outlineLvl w:val="1"/>
        <w:rPr>
          <w:szCs w:val="24"/>
        </w:rPr>
      </w:pPr>
      <w:bookmarkStart w:id="2" w:name="_Toc315188468"/>
      <w:r>
        <w:rPr>
          <w:b/>
          <w:bCs/>
          <w:szCs w:val="24"/>
        </w:rPr>
        <w:t xml:space="preserve">2.1. </w:t>
      </w:r>
      <w:r w:rsidR="00316A94" w:rsidRPr="00B10B75">
        <w:rPr>
          <w:b/>
          <w:bCs/>
          <w:szCs w:val="24"/>
        </w:rPr>
        <w:t>Amaç ve Önem</w:t>
      </w:r>
      <w:bookmarkEnd w:id="2"/>
    </w:p>
    <w:p w:rsidR="00316A94" w:rsidRPr="008C777C" w:rsidRDefault="00316A94" w:rsidP="00B10B75">
      <w:pPr>
        <w:pStyle w:val="GvdeMetni"/>
        <w:spacing w:line="240" w:lineRule="auto"/>
      </w:pPr>
      <w:r w:rsidRPr="008C777C">
        <w:t>Son yıllarda hastanelerin işletmecilik kuralları çerçevesinde profesyonel bir bakış açısıyla yönetilmesi konusu gündemdedir. Bunda Sağlıkta Dönüşüm Programı ile birlikte hastanelerin özerk bir yapıya kavuşması, birbirleriyle rekabet edebilir hale gelmesi, ölçme ve değerlendirmenin öneminin fark edilmesi gibi konular etkili olmuştur. Bu açıdan hastanelerde kurumsal performansın nasıl değerlendirileceği konusu da önemlidir.</w:t>
      </w:r>
    </w:p>
    <w:p w:rsidR="003F6417" w:rsidRPr="008C777C" w:rsidRDefault="00316A94" w:rsidP="00167EB0">
      <w:pPr>
        <w:pStyle w:val="GvdeMetni"/>
        <w:spacing w:before="120" w:line="240" w:lineRule="auto"/>
        <w:rPr>
          <w:bCs/>
        </w:rPr>
      </w:pPr>
      <w:r w:rsidRPr="008C777C">
        <w:rPr>
          <w:bCs/>
        </w:rPr>
        <w:t>Araştırmanın problemini; “Dengeli Ölçüm Kartı ölçütleri hastanelerde ne sıklıkla ölçülmektedir</w:t>
      </w:r>
      <w:r w:rsidR="00F11A16" w:rsidRPr="008C777C">
        <w:rPr>
          <w:bCs/>
        </w:rPr>
        <w:t xml:space="preserve"> ve </w:t>
      </w:r>
      <w:r w:rsidRPr="008C777C">
        <w:rPr>
          <w:bCs/>
        </w:rPr>
        <w:t>ölçülmesinin önemi ne düzeyde algılanmak</w:t>
      </w:r>
      <w:r w:rsidR="003F6417" w:rsidRPr="008C777C">
        <w:rPr>
          <w:bCs/>
        </w:rPr>
        <w:t xml:space="preserve">tadır?” sorusu oluşturmaktadır. Böylelikle </w:t>
      </w:r>
      <w:r w:rsidR="003F6417" w:rsidRPr="008C777C">
        <w:t xml:space="preserve">kurumsal performans değerlendirme aracı olarak Dengeli Ölçüm Kartı modelinin hastanelerde uygulanabilirliği ile ilgili bir değerlendirme yapılması hedeflenmektedir. </w:t>
      </w:r>
    </w:p>
    <w:p w:rsidR="00316A94" w:rsidRPr="008C777C" w:rsidRDefault="00316A94" w:rsidP="00CF7174">
      <w:pPr>
        <w:pStyle w:val="GvdeMetni"/>
        <w:spacing w:before="120" w:line="240" w:lineRule="auto"/>
      </w:pPr>
      <w:r w:rsidRPr="008C777C">
        <w:rPr>
          <w:bCs/>
        </w:rPr>
        <w:lastRenderedPageBreak/>
        <w:t>Araştırma</w:t>
      </w:r>
      <w:r w:rsidR="002B5556">
        <w:rPr>
          <w:bCs/>
        </w:rPr>
        <w:t>,</w:t>
      </w:r>
      <w:r w:rsidRPr="008C777C">
        <w:rPr>
          <w:bCs/>
        </w:rPr>
        <w:t xml:space="preserve"> Isparta il merkezinde faaliyet gösteren hastane yöneticilerini kapsadığı için sonuçlar bu evrenin özelliklerini yansı</w:t>
      </w:r>
      <w:r w:rsidR="00167EB0">
        <w:rPr>
          <w:bCs/>
        </w:rPr>
        <w:t>t</w:t>
      </w:r>
      <w:r w:rsidRPr="008C777C">
        <w:rPr>
          <w:bCs/>
        </w:rPr>
        <w:t xml:space="preserve">maktadır. </w:t>
      </w:r>
    </w:p>
    <w:p w:rsidR="00A426E7" w:rsidRPr="00167EB0" w:rsidRDefault="00167EB0" w:rsidP="00167EB0">
      <w:pPr>
        <w:pStyle w:val="ListeParagraf"/>
        <w:numPr>
          <w:ilvl w:val="1"/>
          <w:numId w:val="46"/>
        </w:numPr>
        <w:tabs>
          <w:tab w:val="left" w:pos="1200"/>
        </w:tabs>
        <w:spacing w:before="120" w:after="120"/>
        <w:jc w:val="both"/>
        <w:outlineLvl w:val="1"/>
        <w:rPr>
          <w:b/>
          <w:bCs/>
          <w:szCs w:val="24"/>
        </w:rPr>
      </w:pPr>
      <w:bookmarkStart w:id="3" w:name="_Toc315188472"/>
      <w:r>
        <w:rPr>
          <w:b/>
          <w:bCs/>
          <w:szCs w:val="24"/>
        </w:rPr>
        <w:t xml:space="preserve"> </w:t>
      </w:r>
      <w:r w:rsidR="00316A94" w:rsidRPr="00167EB0">
        <w:rPr>
          <w:b/>
          <w:bCs/>
          <w:szCs w:val="24"/>
        </w:rPr>
        <w:t>Evren ve Örneklem</w:t>
      </w:r>
      <w:bookmarkEnd w:id="3"/>
    </w:p>
    <w:p w:rsidR="00316A94" w:rsidRPr="008C777C" w:rsidRDefault="00316A94" w:rsidP="00167EB0">
      <w:pPr>
        <w:jc w:val="both"/>
        <w:rPr>
          <w:szCs w:val="24"/>
        </w:rPr>
      </w:pPr>
      <w:r w:rsidRPr="008C777C">
        <w:rPr>
          <w:szCs w:val="24"/>
        </w:rPr>
        <w:t xml:space="preserve">Dengeli Ölçüm </w:t>
      </w:r>
      <w:proofErr w:type="spellStart"/>
      <w:r w:rsidRPr="008C777C">
        <w:rPr>
          <w:szCs w:val="24"/>
        </w:rPr>
        <w:t>Kartı’nın</w:t>
      </w:r>
      <w:proofErr w:type="spellEnd"/>
      <w:r w:rsidRPr="008C777C">
        <w:rPr>
          <w:szCs w:val="24"/>
        </w:rPr>
        <w:t xml:space="preserve"> hastanedeki ölçüm sıklığı ve her bir ölçüte verilen önem düzeylerinin üst düzey yöneticiler tarafından değerlendirilebileceği ve ölçme ve değerlendirme işiyle hastanelerde daha çok kalite birimlerinin ilgileneceği gerekçesiyle, araştırma hastane üst düzey yöneticileri ve kalite birim sorumlularını kapsamaktadır. Bu çerçevede araştırmanın evrenini Isparta il merkezinde faaliyet gösteren kamu ve özel sektöre ait 7 hastanenin üst düzey yöneticileri (başhekim, başhekim yardımcısı, hastane müdürü, hastane müdür yardımcısı, başhemşire ve başhemşire yardımcısı ve kalite birimi sorumluları) oluşturmaktadır. Araştırma için örneklem seçilmemiş, tüm evrene ulaşılmaya çalışılmıştır. Özel </w:t>
      </w:r>
      <w:proofErr w:type="spellStart"/>
      <w:r w:rsidRPr="008C777C">
        <w:rPr>
          <w:szCs w:val="24"/>
        </w:rPr>
        <w:t>Davraz</w:t>
      </w:r>
      <w:proofErr w:type="spellEnd"/>
      <w:r w:rsidRPr="008C777C">
        <w:rPr>
          <w:szCs w:val="24"/>
        </w:rPr>
        <w:t xml:space="preserve"> Yaşam Hastanesi’nden araştırma için izin alınamamış, diğer hastanelerden toplam 68 kişiye ulaşılmıştır. </w:t>
      </w:r>
    </w:p>
    <w:p w:rsidR="00316A94" w:rsidRPr="00CF7174" w:rsidRDefault="00CF7174" w:rsidP="00CF7174">
      <w:pPr>
        <w:tabs>
          <w:tab w:val="left" w:pos="1134"/>
        </w:tabs>
        <w:spacing w:before="120" w:after="120"/>
        <w:jc w:val="both"/>
        <w:outlineLvl w:val="1"/>
        <w:rPr>
          <w:b/>
          <w:bCs/>
          <w:szCs w:val="24"/>
        </w:rPr>
      </w:pPr>
      <w:bookmarkStart w:id="4" w:name="_Toc315188473"/>
      <w:r>
        <w:rPr>
          <w:b/>
          <w:bCs/>
          <w:szCs w:val="24"/>
        </w:rPr>
        <w:t>2.3.</w:t>
      </w:r>
      <w:r w:rsidR="00316A94" w:rsidRPr="00CF7174">
        <w:rPr>
          <w:b/>
          <w:bCs/>
          <w:szCs w:val="24"/>
        </w:rPr>
        <w:t>Veri Toplama Aracı</w:t>
      </w:r>
      <w:bookmarkEnd w:id="4"/>
    </w:p>
    <w:p w:rsidR="00316A94" w:rsidRPr="008C777C" w:rsidRDefault="00316A94" w:rsidP="00CF7174">
      <w:pPr>
        <w:pStyle w:val="GvdeMetni"/>
        <w:spacing w:line="240" w:lineRule="auto"/>
      </w:pPr>
      <w:r w:rsidRPr="008C777C">
        <w:t xml:space="preserve">Araştırmada veri toplama aracı olarak kullanılan Dengeli Ölçüm Kartı Altyapı Uygunluğu Anketi kullanılmıştır. </w:t>
      </w:r>
      <w:bookmarkStart w:id="5" w:name="OLE_LINK16"/>
      <w:bookmarkStart w:id="6" w:name="OLE_LINK17"/>
      <w:r w:rsidRPr="008C777C">
        <w:t xml:space="preserve">Anket formu, Coşkun (2005) ve </w:t>
      </w:r>
      <w:proofErr w:type="spellStart"/>
      <w:r w:rsidRPr="008C777C">
        <w:t>Bekmezci</w:t>
      </w:r>
      <w:proofErr w:type="spellEnd"/>
      <w:r w:rsidRPr="008C777C">
        <w:t xml:space="preserve"> (2008) tarafından hazırlanan anket temel alınarak ve Kırgın (2011), </w:t>
      </w:r>
      <w:proofErr w:type="spellStart"/>
      <w:r w:rsidRPr="008C777C">
        <w:t>Chang</w:t>
      </w:r>
      <w:proofErr w:type="spellEnd"/>
      <w:r w:rsidRPr="008C777C">
        <w:t xml:space="preserve"> ve arkadaşları (2008), </w:t>
      </w:r>
      <w:proofErr w:type="spellStart"/>
      <w:r w:rsidRPr="008C777C">
        <w:t>Chen</w:t>
      </w:r>
      <w:proofErr w:type="spellEnd"/>
      <w:r w:rsidRPr="008C777C">
        <w:t xml:space="preserve"> ve arkadaşları (2006)’</w:t>
      </w:r>
      <w:proofErr w:type="spellStart"/>
      <w:r w:rsidRPr="008C777C">
        <w:t>nın</w:t>
      </w:r>
      <w:proofErr w:type="spellEnd"/>
      <w:r w:rsidRPr="008C777C">
        <w:t xml:space="preserve"> çalışmalarında kullandıkları performans göstergelerinden yararlanılarak oluşturulmuştur</w:t>
      </w:r>
      <w:bookmarkEnd w:id="5"/>
      <w:bookmarkEnd w:id="6"/>
      <w:r w:rsidRPr="008C777C">
        <w:t xml:space="preserve">. Anket formu üç bölümden oluşmaktadır. </w:t>
      </w:r>
      <w:proofErr w:type="gramStart"/>
      <w:r w:rsidRPr="008C777C">
        <w:t xml:space="preserve">Hastanede performans ölçümünün önemi ve kullanımına ilişkin soruların olduğu ilk bölümden sonra ikinci bölümde Dengeli Ölçüm </w:t>
      </w:r>
      <w:proofErr w:type="spellStart"/>
      <w:r w:rsidRPr="008C777C">
        <w:t>Kartı’nın</w:t>
      </w:r>
      <w:proofErr w:type="spellEnd"/>
      <w:r w:rsidRPr="008C777C">
        <w:t xml:space="preserve"> dört boyutuna (finansal boyut, içsel süreçler boyutu, müşteri -hasta ve personel- boyutu ile öğrenme ve gelişme boyutu) ilişkin ölçütlerin hastanedeki ölçüm sıklığı ve onlara verilen önem düzeyi 5’li </w:t>
      </w:r>
      <w:proofErr w:type="spellStart"/>
      <w:r w:rsidRPr="008C777C">
        <w:t>likert</w:t>
      </w:r>
      <w:proofErr w:type="spellEnd"/>
      <w:r w:rsidRPr="008C777C">
        <w:t xml:space="preserve"> ölçeğiyle (1: Hiç Önemli </w:t>
      </w:r>
      <w:proofErr w:type="spellStart"/>
      <w:r w:rsidRPr="008C777C">
        <w:t>Değil’den</w:t>
      </w:r>
      <w:proofErr w:type="spellEnd"/>
      <w:r w:rsidRPr="008C777C">
        <w:t xml:space="preserve"> 5: Çok </w:t>
      </w:r>
      <w:proofErr w:type="spellStart"/>
      <w:r w:rsidRPr="008C777C">
        <w:t>Önemli’ye</w:t>
      </w:r>
      <w:proofErr w:type="spellEnd"/>
      <w:r w:rsidRPr="008C777C">
        <w:t xml:space="preserve"> ve 1: Hiç </w:t>
      </w:r>
      <w:proofErr w:type="spellStart"/>
      <w:r w:rsidRPr="008C777C">
        <w:t>Ölçmüyoruz’dan</w:t>
      </w:r>
      <w:proofErr w:type="spellEnd"/>
      <w:r w:rsidRPr="008C777C">
        <w:t xml:space="preserve"> 5: Her Zaman </w:t>
      </w:r>
      <w:proofErr w:type="spellStart"/>
      <w:r w:rsidRPr="008C777C">
        <w:t>Ölçüyoruz’a</w:t>
      </w:r>
      <w:proofErr w:type="spellEnd"/>
      <w:r w:rsidRPr="008C777C">
        <w:t xml:space="preserve"> doğru sıralanmıştır) değerlendirilmektedir. </w:t>
      </w:r>
      <w:proofErr w:type="gramEnd"/>
      <w:r w:rsidRPr="008C777C">
        <w:t>Ankette yer alan 5. soruya (</w:t>
      </w:r>
      <w:proofErr w:type="spellStart"/>
      <w:r w:rsidRPr="008C777C">
        <w:t>Balanced</w:t>
      </w:r>
      <w:proofErr w:type="spellEnd"/>
      <w:r w:rsidRPr="008C777C">
        <w:t xml:space="preserve"> </w:t>
      </w:r>
      <w:proofErr w:type="spellStart"/>
      <w:r w:rsidRPr="008C777C">
        <w:t>Scorecard</w:t>
      </w:r>
      <w:proofErr w:type="spellEnd"/>
      <w:r w:rsidRPr="008C777C">
        <w:t xml:space="preserve"> yönetimini -Dengeli Ölçüm Kartı- daha önce hiç duydunuz mu?) “hayır” cevabı verenlere modelle ilgili bir önbilgi verildikten sonra diğer sorulara cevap vermeleri sağlanmıştır. Anketin sonunda araştırmaya katılanlara ilişkin tanımlayıcı bilgilerin olduğu bir bölüm de yer almıştır. </w:t>
      </w:r>
    </w:p>
    <w:p w:rsidR="00316A94" w:rsidRPr="008C777C" w:rsidRDefault="00CF7174" w:rsidP="00CF7174">
      <w:pPr>
        <w:pStyle w:val="GvdeMetni"/>
        <w:tabs>
          <w:tab w:val="left" w:pos="709"/>
          <w:tab w:val="left" w:pos="1134"/>
        </w:tabs>
        <w:spacing w:before="120" w:after="120" w:line="240" w:lineRule="auto"/>
        <w:outlineLvl w:val="1"/>
        <w:rPr>
          <w:b/>
        </w:rPr>
      </w:pPr>
      <w:bookmarkStart w:id="7" w:name="_Toc315188474"/>
      <w:r>
        <w:rPr>
          <w:b/>
        </w:rPr>
        <w:t>2.4.</w:t>
      </w:r>
      <w:r w:rsidR="00316A94" w:rsidRPr="008C777C">
        <w:rPr>
          <w:b/>
        </w:rPr>
        <w:t>Analiz Yöntemi</w:t>
      </w:r>
      <w:bookmarkEnd w:id="7"/>
    </w:p>
    <w:p w:rsidR="00316A94" w:rsidRPr="008C777C" w:rsidRDefault="00316A94" w:rsidP="00CF7174">
      <w:pPr>
        <w:pStyle w:val="GvdeMetni"/>
        <w:spacing w:line="240" w:lineRule="auto"/>
      </w:pPr>
      <w:r w:rsidRPr="008C777C">
        <w:t xml:space="preserve">Anket formları aracılığıyla elde edilen veriler </w:t>
      </w:r>
      <w:r w:rsidRPr="008C777C">
        <w:rPr>
          <w:rStyle w:val="st"/>
          <w:i/>
        </w:rPr>
        <w:t xml:space="preserve">Statistical </w:t>
      </w:r>
      <w:proofErr w:type="spellStart"/>
      <w:r w:rsidRPr="008C777C">
        <w:rPr>
          <w:rStyle w:val="Vurgu"/>
          <w:i w:val="0"/>
        </w:rPr>
        <w:t>Package</w:t>
      </w:r>
      <w:proofErr w:type="spellEnd"/>
      <w:r w:rsidRPr="008C777C">
        <w:rPr>
          <w:rStyle w:val="st"/>
          <w:i/>
        </w:rPr>
        <w:t xml:space="preserve"> </w:t>
      </w:r>
      <w:proofErr w:type="spellStart"/>
      <w:r w:rsidRPr="008C777C">
        <w:rPr>
          <w:rStyle w:val="st"/>
          <w:i/>
        </w:rPr>
        <w:t>for</w:t>
      </w:r>
      <w:proofErr w:type="spellEnd"/>
      <w:r w:rsidRPr="008C777C">
        <w:rPr>
          <w:rStyle w:val="st"/>
          <w:i/>
        </w:rPr>
        <w:t xml:space="preserve"> </w:t>
      </w:r>
      <w:proofErr w:type="spellStart"/>
      <w:r w:rsidRPr="008C777C">
        <w:rPr>
          <w:rStyle w:val="st"/>
          <w:i/>
        </w:rPr>
        <w:t>the</w:t>
      </w:r>
      <w:proofErr w:type="spellEnd"/>
      <w:r w:rsidRPr="008C777C">
        <w:rPr>
          <w:rStyle w:val="st"/>
          <w:i/>
        </w:rPr>
        <w:t xml:space="preserve"> </w:t>
      </w:r>
      <w:proofErr w:type="spellStart"/>
      <w:r w:rsidRPr="008C777C">
        <w:rPr>
          <w:rStyle w:val="st"/>
          <w:i/>
        </w:rPr>
        <w:t>Social</w:t>
      </w:r>
      <w:proofErr w:type="spellEnd"/>
      <w:r w:rsidRPr="008C777C">
        <w:rPr>
          <w:rStyle w:val="st"/>
          <w:i/>
        </w:rPr>
        <w:t xml:space="preserve"> </w:t>
      </w:r>
      <w:proofErr w:type="spellStart"/>
      <w:r w:rsidRPr="008C777C">
        <w:rPr>
          <w:rStyle w:val="st"/>
          <w:i/>
        </w:rPr>
        <w:t>Sciences</w:t>
      </w:r>
      <w:proofErr w:type="spellEnd"/>
      <w:r w:rsidRPr="008C777C">
        <w:t xml:space="preserve"> (SPSS </w:t>
      </w:r>
      <w:r w:rsidR="00CF7174" w:rsidRPr="008C777C">
        <w:t>16,0</w:t>
      </w:r>
      <w:r w:rsidRPr="008C777C">
        <w:t xml:space="preserve">) programı kullanılarak bilgisayar ortamına aktarılmış ve verilerin analizinde bu programdan yararlanılmıştır. Analizde, tanımlayıcı bilgiler ve nitel değişkenlerle ilgili sorular için frekans ve yüzde hesaplamaları yapılmıştır. Ankette Dengeli Ölçüm Kartı boyutları içerisinde yer alan ölçütlerin hastanelerde ölçüm sıklığı ve onlara verilen önem düzeylerine 5’li </w:t>
      </w:r>
      <w:proofErr w:type="spellStart"/>
      <w:r w:rsidRPr="008C777C">
        <w:t>Likert</w:t>
      </w:r>
      <w:proofErr w:type="spellEnd"/>
      <w:r w:rsidRPr="008C777C">
        <w:t xml:space="preserve"> yöntemiyle verilen puanların aritmetik ortalamaları ve standart sapmaları hesaplanmış ve istatistiksel değerlendirmeler bu ortalama puanlar üzerinden yapılmıştır. </w:t>
      </w:r>
    </w:p>
    <w:p w:rsidR="002160F4" w:rsidRPr="008C777C" w:rsidRDefault="00316A94" w:rsidP="00CF7174">
      <w:pPr>
        <w:pStyle w:val="GvdeMetni"/>
        <w:spacing w:before="120" w:line="240" w:lineRule="auto"/>
      </w:pPr>
      <w:r w:rsidRPr="008C777C">
        <w:t xml:space="preserve">Dengeli Ölçüm </w:t>
      </w:r>
      <w:proofErr w:type="spellStart"/>
      <w:r w:rsidRPr="008C777C">
        <w:t>Kartı’ndaki</w:t>
      </w:r>
      <w:proofErr w:type="spellEnd"/>
      <w:r w:rsidRPr="008C777C">
        <w:t xml:space="preserve"> boyutlarda yer alan ölçütlerin ölçüm sıklığı ile önem düzeyi karşılaştırılırken parametrik varsayımlar yerine getirilmediği için eşleştirilmiş t testinin (</w:t>
      </w:r>
      <w:proofErr w:type="spellStart"/>
      <w:r w:rsidRPr="008C777C">
        <w:t>paired</w:t>
      </w:r>
      <w:proofErr w:type="spellEnd"/>
      <w:r w:rsidRPr="008C777C">
        <w:t xml:space="preserve"> t test) parametrik olmayan karşılığı </w:t>
      </w:r>
      <w:proofErr w:type="spellStart"/>
      <w:r w:rsidRPr="008C777C">
        <w:t>Wilcoxon</w:t>
      </w:r>
      <w:proofErr w:type="spellEnd"/>
      <w:r w:rsidRPr="008C777C">
        <w:t xml:space="preserve"> testi kullanılmıştır. </w:t>
      </w:r>
    </w:p>
    <w:p w:rsidR="00F11A16" w:rsidRPr="008C777C" w:rsidRDefault="00F11A16" w:rsidP="004D7F55">
      <w:pPr>
        <w:pStyle w:val="GvdeMetni"/>
        <w:spacing w:before="120" w:line="240" w:lineRule="auto"/>
        <w:ind w:firstLine="709"/>
      </w:pPr>
    </w:p>
    <w:p w:rsidR="00B94C66" w:rsidRDefault="00B94C66" w:rsidP="00CF7174">
      <w:pPr>
        <w:pStyle w:val="GvdeMetni"/>
        <w:tabs>
          <w:tab w:val="left" w:pos="1134"/>
        </w:tabs>
        <w:spacing w:before="120" w:line="240" w:lineRule="auto"/>
        <w:outlineLvl w:val="1"/>
        <w:rPr>
          <w:b/>
        </w:rPr>
      </w:pPr>
      <w:bookmarkStart w:id="8" w:name="_Toc315188475"/>
    </w:p>
    <w:p w:rsidR="00B94C66" w:rsidRDefault="00B94C66" w:rsidP="00CF7174">
      <w:pPr>
        <w:pStyle w:val="GvdeMetni"/>
        <w:tabs>
          <w:tab w:val="left" w:pos="1134"/>
        </w:tabs>
        <w:spacing w:before="120" w:line="240" w:lineRule="auto"/>
        <w:outlineLvl w:val="1"/>
        <w:rPr>
          <w:b/>
        </w:rPr>
      </w:pPr>
    </w:p>
    <w:p w:rsidR="004563EB" w:rsidRPr="008C777C" w:rsidRDefault="00CF7174" w:rsidP="00CF7174">
      <w:pPr>
        <w:pStyle w:val="GvdeMetni"/>
        <w:tabs>
          <w:tab w:val="left" w:pos="1134"/>
        </w:tabs>
        <w:spacing w:before="120" w:line="240" w:lineRule="auto"/>
        <w:outlineLvl w:val="1"/>
        <w:rPr>
          <w:b/>
        </w:rPr>
      </w:pPr>
      <w:r>
        <w:rPr>
          <w:b/>
        </w:rPr>
        <w:lastRenderedPageBreak/>
        <w:t>3.</w:t>
      </w:r>
      <w:r w:rsidR="004563EB" w:rsidRPr="008C777C">
        <w:rPr>
          <w:b/>
        </w:rPr>
        <w:t xml:space="preserve">BULGULAR </w:t>
      </w:r>
    </w:p>
    <w:p w:rsidR="00316A94" w:rsidRPr="008C777C" w:rsidRDefault="00CF7174" w:rsidP="00CF7174">
      <w:pPr>
        <w:pStyle w:val="GvdeMetni"/>
        <w:tabs>
          <w:tab w:val="left" w:pos="1134"/>
        </w:tabs>
        <w:spacing w:before="120" w:after="120" w:line="240" w:lineRule="auto"/>
        <w:outlineLvl w:val="1"/>
      </w:pPr>
      <w:r>
        <w:rPr>
          <w:b/>
          <w:bCs/>
        </w:rPr>
        <w:t>3.1.</w:t>
      </w:r>
      <w:r w:rsidR="00316A94" w:rsidRPr="008C777C">
        <w:rPr>
          <w:b/>
          <w:bCs/>
        </w:rPr>
        <w:t>Yöneticilere İlişkin Tanımlayıcı Bilgiler</w:t>
      </w:r>
      <w:bookmarkEnd w:id="8"/>
    </w:p>
    <w:p w:rsidR="00316A94" w:rsidRDefault="00316A94" w:rsidP="00B94C66">
      <w:pPr>
        <w:pStyle w:val="GvdeMetni"/>
        <w:spacing w:line="240" w:lineRule="auto"/>
      </w:pPr>
      <w:r w:rsidRPr="008C777C">
        <w:t>Araştırma kapsamındaki yöneticilerin çeşitli bağımsız değ</w:t>
      </w:r>
      <w:r w:rsidR="006D3864" w:rsidRPr="008C777C">
        <w:t xml:space="preserve">işkenlere göre dağılımı </w:t>
      </w:r>
      <w:r w:rsidR="00B94C66">
        <w:t>Çizelge</w:t>
      </w:r>
      <w:r w:rsidR="006D3864" w:rsidRPr="008C777C">
        <w:t xml:space="preserve"> </w:t>
      </w:r>
      <w:r w:rsidRPr="008C777C">
        <w:t xml:space="preserve">1’de gösterilmiştir.  </w:t>
      </w:r>
    </w:p>
    <w:p w:rsidR="00B94C66" w:rsidRPr="008C777C" w:rsidRDefault="00B94C66" w:rsidP="004D7F55">
      <w:pPr>
        <w:pStyle w:val="GvdeMetni"/>
        <w:spacing w:line="240" w:lineRule="auto"/>
        <w:ind w:firstLine="709"/>
      </w:pPr>
    </w:p>
    <w:p w:rsidR="00316A94" w:rsidRPr="008C777C" w:rsidRDefault="00B94C66" w:rsidP="00316A94">
      <w:pPr>
        <w:pStyle w:val="GvdeMetni"/>
        <w:keepNext/>
        <w:tabs>
          <w:tab w:val="left" w:pos="284"/>
        </w:tabs>
        <w:ind w:left="284"/>
        <w:jc w:val="center"/>
        <w:rPr>
          <w:b/>
        </w:rPr>
      </w:pPr>
      <w:r>
        <w:rPr>
          <w:b/>
        </w:rPr>
        <w:t>Çizelge</w:t>
      </w:r>
      <w:r w:rsidR="006D3864" w:rsidRPr="008C777C">
        <w:rPr>
          <w:b/>
        </w:rPr>
        <w:t xml:space="preserve"> </w:t>
      </w:r>
      <w:r w:rsidR="00316A94" w:rsidRPr="008C777C">
        <w:rPr>
          <w:b/>
        </w:rPr>
        <w:t>1. Yöneticilerin Bağımsız Değişkenlere Göre Dağılımı</w:t>
      </w:r>
    </w:p>
    <w:tbl>
      <w:tblPr>
        <w:tblW w:w="7573" w:type="dxa"/>
        <w:jc w:val="center"/>
        <w:tblInd w:w="-1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52"/>
        <w:gridCol w:w="1253"/>
        <w:gridCol w:w="1268"/>
      </w:tblGrid>
      <w:tr w:rsidR="00316A94" w:rsidRPr="008C777C" w:rsidTr="004D7F55">
        <w:trPr>
          <w:trHeight w:val="444"/>
          <w:jc w:val="center"/>
        </w:trPr>
        <w:tc>
          <w:tcPr>
            <w:tcW w:w="5052" w:type="dxa"/>
            <w:vAlign w:val="center"/>
          </w:tcPr>
          <w:p w:rsidR="00316A94" w:rsidRPr="008C777C" w:rsidRDefault="00316A94" w:rsidP="009C40CB">
            <w:pPr>
              <w:jc w:val="center"/>
              <w:rPr>
                <w:b/>
                <w:bCs/>
                <w:szCs w:val="24"/>
              </w:rPr>
            </w:pPr>
            <w:r w:rsidRPr="008C777C">
              <w:rPr>
                <w:b/>
                <w:bCs/>
                <w:szCs w:val="24"/>
              </w:rPr>
              <w:t>Değişkenler</w:t>
            </w:r>
          </w:p>
        </w:tc>
        <w:tc>
          <w:tcPr>
            <w:tcW w:w="1253" w:type="dxa"/>
            <w:vAlign w:val="center"/>
          </w:tcPr>
          <w:p w:rsidR="00316A94" w:rsidRPr="008C777C" w:rsidRDefault="00316A94" w:rsidP="009C40CB">
            <w:pPr>
              <w:jc w:val="center"/>
              <w:rPr>
                <w:b/>
                <w:bCs/>
                <w:szCs w:val="24"/>
              </w:rPr>
            </w:pPr>
            <w:r w:rsidRPr="008C777C">
              <w:rPr>
                <w:b/>
                <w:bCs/>
                <w:szCs w:val="24"/>
              </w:rPr>
              <w:t xml:space="preserve">Frekans </w:t>
            </w:r>
          </w:p>
        </w:tc>
        <w:tc>
          <w:tcPr>
            <w:tcW w:w="1268" w:type="dxa"/>
            <w:vAlign w:val="center"/>
          </w:tcPr>
          <w:p w:rsidR="00316A94" w:rsidRPr="008C777C" w:rsidRDefault="00316A94" w:rsidP="009C40CB">
            <w:pPr>
              <w:rPr>
                <w:b/>
                <w:szCs w:val="24"/>
              </w:rPr>
            </w:pPr>
            <w:bookmarkStart w:id="9" w:name="_Toc311407696"/>
            <w:bookmarkStart w:id="10" w:name="_Toc311410743"/>
            <w:r w:rsidRPr="008C777C">
              <w:rPr>
                <w:b/>
                <w:szCs w:val="24"/>
              </w:rPr>
              <w:t>Yüzde</w:t>
            </w:r>
            <w:bookmarkEnd w:id="9"/>
            <w:bookmarkEnd w:id="10"/>
          </w:p>
        </w:tc>
      </w:tr>
      <w:tr w:rsidR="00316A94" w:rsidRPr="008C777C" w:rsidTr="004D7F55">
        <w:trPr>
          <w:trHeight w:val="170"/>
          <w:jc w:val="center"/>
        </w:trPr>
        <w:tc>
          <w:tcPr>
            <w:tcW w:w="7573" w:type="dxa"/>
            <w:gridSpan w:val="3"/>
            <w:shd w:val="clear" w:color="auto" w:fill="D9D9D9"/>
            <w:vAlign w:val="center"/>
          </w:tcPr>
          <w:p w:rsidR="00316A94" w:rsidRPr="008C777C" w:rsidRDefault="00316A94" w:rsidP="009C40CB">
            <w:pPr>
              <w:rPr>
                <w:b/>
                <w:szCs w:val="24"/>
              </w:rPr>
            </w:pPr>
            <w:bookmarkStart w:id="11" w:name="_Toc311407697"/>
            <w:r w:rsidRPr="008C777C">
              <w:rPr>
                <w:b/>
                <w:szCs w:val="24"/>
              </w:rPr>
              <w:t>Hastaneler</w:t>
            </w:r>
            <w:bookmarkEnd w:id="11"/>
          </w:p>
        </w:tc>
      </w:tr>
      <w:tr w:rsidR="00316A94" w:rsidRPr="008C777C" w:rsidTr="004D7F55">
        <w:trPr>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12" w:name="_Toc311407698"/>
            <w:r w:rsidRPr="008C777C">
              <w:rPr>
                <w:bCs/>
                <w:szCs w:val="24"/>
              </w:rPr>
              <w:t>SDÜ Araştırma ve Uygulama Hast</w:t>
            </w:r>
            <w:bookmarkEnd w:id="12"/>
            <w:r w:rsidR="0000759D">
              <w:rPr>
                <w:bCs/>
                <w:szCs w:val="24"/>
              </w:rPr>
              <w:t>anesi</w:t>
            </w:r>
            <w:r w:rsidRPr="008C777C">
              <w:rPr>
                <w:bCs/>
                <w:szCs w:val="24"/>
              </w:rPr>
              <w:t xml:space="preserve"> </w:t>
            </w:r>
          </w:p>
        </w:tc>
        <w:tc>
          <w:tcPr>
            <w:tcW w:w="1253" w:type="dxa"/>
            <w:vAlign w:val="center"/>
          </w:tcPr>
          <w:p w:rsidR="00316A94" w:rsidRPr="008C777C" w:rsidRDefault="00316A94" w:rsidP="009C40CB">
            <w:pPr>
              <w:jc w:val="center"/>
              <w:rPr>
                <w:szCs w:val="24"/>
              </w:rPr>
            </w:pPr>
            <w:r w:rsidRPr="008C777C">
              <w:rPr>
                <w:szCs w:val="24"/>
              </w:rPr>
              <w:t>17</w:t>
            </w:r>
          </w:p>
        </w:tc>
        <w:tc>
          <w:tcPr>
            <w:tcW w:w="1268" w:type="dxa"/>
            <w:vAlign w:val="center"/>
          </w:tcPr>
          <w:p w:rsidR="00316A94" w:rsidRPr="008C777C" w:rsidRDefault="00B94C66" w:rsidP="009C40CB">
            <w:pPr>
              <w:jc w:val="center"/>
              <w:rPr>
                <w:szCs w:val="24"/>
              </w:rPr>
            </w:pPr>
            <w:r>
              <w:rPr>
                <w:szCs w:val="24"/>
              </w:rPr>
              <w:t>25,</w:t>
            </w:r>
            <w:r w:rsidR="00316A94" w:rsidRPr="008C777C">
              <w:rPr>
                <w:szCs w:val="24"/>
              </w:rPr>
              <w:t>0</w:t>
            </w:r>
          </w:p>
        </w:tc>
      </w:tr>
      <w:tr w:rsidR="00316A94" w:rsidRPr="008C777C" w:rsidTr="004D7F55">
        <w:trPr>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13" w:name="_Toc311407699"/>
            <w:proofErr w:type="spellStart"/>
            <w:r w:rsidRPr="008C777C">
              <w:rPr>
                <w:bCs/>
                <w:szCs w:val="24"/>
              </w:rPr>
              <w:t>Gülkent</w:t>
            </w:r>
            <w:proofErr w:type="spellEnd"/>
            <w:r w:rsidRPr="008C777C">
              <w:rPr>
                <w:bCs/>
                <w:szCs w:val="24"/>
              </w:rPr>
              <w:t xml:space="preserve"> Devlet Hastanesi</w:t>
            </w:r>
            <w:bookmarkEnd w:id="13"/>
          </w:p>
        </w:tc>
        <w:tc>
          <w:tcPr>
            <w:tcW w:w="1253" w:type="dxa"/>
            <w:vAlign w:val="center"/>
          </w:tcPr>
          <w:p w:rsidR="00316A94" w:rsidRPr="008C777C" w:rsidRDefault="00316A94" w:rsidP="009C40CB">
            <w:pPr>
              <w:jc w:val="center"/>
              <w:rPr>
                <w:szCs w:val="24"/>
              </w:rPr>
            </w:pPr>
            <w:r w:rsidRPr="008C777C">
              <w:rPr>
                <w:szCs w:val="24"/>
              </w:rPr>
              <w:t>10</w:t>
            </w:r>
          </w:p>
        </w:tc>
        <w:tc>
          <w:tcPr>
            <w:tcW w:w="1268" w:type="dxa"/>
            <w:vAlign w:val="center"/>
          </w:tcPr>
          <w:p w:rsidR="00316A94" w:rsidRPr="008C777C" w:rsidRDefault="00B94C66" w:rsidP="009C40CB">
            <w:pPr>
              <w:jc w:val="center"/>
              <w:rPr>
                <w:szCs w:val="24"/>
              </w:rPr>
            </w:pPr>
            <w:r>
              <w:rPr>
                <w:szCs w:val="24"/>
              </w:rPr>
              <w:t>14,</w:t>
            </w:r>
            <w:r w:rsidR="00316A94" w:rsidRPr="008C777C">
              <w:rPr>
                <w:szCs w:val="24"/>
              </w:rPr>
              <w:t>7</w:t>
            </w:r>
          </w:p>
        </w:tc>
      </w:tr>
      <w:tr w:rsidR="00316A94" w:rsidRPr="008C777C" w:rsidTr="004D7F55">
        <w:trPr>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14" w:name="_Toc311407700"/>
            <w:r w:rsidRPr="008C777C">
              <w:rPr>
                <w:bCs/>
                <w:szCs w:val="24"/>
              </w:rPr>
              <w:t xml:space="preserve">Isparta Kadın Doğ. </w:t>
            </w:r>
            <w:proofErr w:type="gramStart"/>
            <w:r w:rsidRPr="008C777C">
              <w:rPr>
                <w:bCs/>
                <w:szCs w:val="24"/>
              </w:rPr>
              <w:t>ve</w:t>
            </w:r>
            <w:proofErr w:type="gramEnd"/>
            <w:r w:rsidRPr="008C777C">
              <w:rPr>
                <w:bCs/>
                <w:szCs w:val="24"/>
              </w:rPr>
              <w:t xml:space="preserve"> Çocuk </w:t>
            </w:r>
            <w:proofErr w:type="spellStart"/>
            <w:r w:rsidRPr="008C777C">
              <w:rPr>
                <w:bCs/>
                <w:szCs w:val="24"/>
              </w:rPr>
              <w:t>Hast</w:t>
            </w:r>
            <w:proofErr w:type="spellEnd"/>
            <w:r w:rsidRPr="008C777C">
              <w:rPr>
                <w:bCs/>
                <w:szCs w:val="24"/>
              </w:rPr>
              <w:t>. Hastanesi</w:t>
            </w:r>
            <w:bookmarkEnd w:id="14"/>
          </w:p>
        </w:tc>
        <w:tc>
          <w:tcPr>
            <w:tcW w:w="1253" w:type="dxa"/>
            <w:vAlign w:val="center"/>
          </w:tcPr>
          <w:p w:rsidR="00316A94" w:rsidRPr="008C777C" w:rsidRDefault="00316A94" w:rsidP="009C40CB">
            <w:pPr>
              <w:jc w:val="center"/>
              <w:rPr>
                <w:szCs w:val="24"/>
              </w:rPr>
            </w:pPr>
            <w:r w:rsidRPr="008C777C">
              <w:rPr>
                <w:szCs w:val="24"/>
              </w:rPr>
              <w:t>9</w:t>
            </w:r>
          </w:p>
        </w:tc>
        <w:tc>
          <w:tcPr>
            <w:tcW w:w="1268" w:type="dxa"/>
            <w:vAlign w:val="center"/>
          </w:tcPr>
          <w:p w:rsidR="00316A94" w:rsidRPr="008C777C" w:rsidRDefault="00B94C66" w:rsidP="009C40CB">
            <w:pPr>
              <w:jc w:val="center"/>
              <w:rPr>
                <w:szCs w:val="24"/>
              </w:rPr>
            </w:pPr>
            <w:r>
              <w:rPr>
                <w:szCs w:val="24"/>
              </w:rPr>
              <w:t>13,</w:t>
            </w:r>
            <w:r w:rsidR="00316A94" w:rsidRPr="008C777C">
              <w:rPr>
                <w:szCs w:val="24"/>
              </w:rPr>
              <w:t>2</w:t>
            </w:r>
          </w:p>
        </w:tc>
      </w:tr>
      <w:tr w:rsidR="00316A94" w:rsidRPr="008C777C" w:rsidTr="004D7F55">
        <w:trPr>
          <w:trHeight w:val="170"/>
          <w:jc w:val="center"/>
        </w:trPr>
        <w:tc>
          <w:tcPr>
            <w:tcW w:w="5052" w:type="dxa"/>
            <w:vAlign w:val="center"/>
          </w:tcPr>
          <w:p w:rsidR="00316A94" w:rsidRPr="008C777C" w:rsidRDefault="00316A94" w:rsidP="009C40CB">
            <w:pPr>
              <w:rPr>
                <w:szCs w:val="24"/>
              </w:rPr>
            </w:pPr>
            <w:r w:rsidRPr="008C777C">
              <w:rPr>
                <w:szCs w:val="24"/>
              </w:rPr>
              <w:t xml:space="preserve">     Isparta Devlet Hastanesi</w:t>
            </w:r>
          </w:p>
        </w:tc>
        <w:tc>
          <w:tcPr>
            <w:tcW w:w="1253" w:type="dxa"/>
            <w:vAlign w:val="center"/>
          </w:tcPr>
          <w:p w:rsidR="00316A94" w:rsidRPr="008C777C" w:rsidRDefault="00316A94" w:rsidP="009C40CB">
            <w:pPr>
              <w:jc w:val="center"/>
              <w:rPr>
                <w:szCs w:val="24"/>
              </w:rPr>
            </w:pPr>
            <w:r w:rsidRPr="008C777C">
              <w:rPr>
                <w:szCs w:val="24"/>
              </w:rPr>
              <w:t>24</w:t>
            </w:r>
          </w:p>
        </w:tc>
        <w:tc>
          <w:tcPr>
            <w:tcW w:w="1268" w:type="dxa"/>
            <w:vAlign w:val="center"/>
          </w:tcPr>
          <w:p w:rsidR="00316A94" w:rsidRPr="008C777C" w:rsidRDefault="00B94C66" w:rsidP="009C40CB">
            <w:pPr>
              <w:jc w:val="center"/>
              <w:rPr>
                <w:szCs w:val="24"/>
              </w:rPr>
            </w:pPr>
            <w:r>
              <w:rPr>
                <w:szCs w:val="24"/>
              </w:rPr>
              <w:t>35,</w:t>
            </w:r>
            <w:r w:rsidR="00316A94" w:rsidRPr="008C777C">
              <w:rPr>
                <w:szCs w:val="24"/>
              </w:rPr>
              <w:t>3</w:t>
            </w:r>
          </w:p>
        </w:tc>
      </w:tr>
      <w:tr w:rsidR="00316A94" w:rsidRPr="008C777C" w:rsidTr="004D7F55">
        <w:trPr>
          <w:trHeight w:val="170"/>
          <w:jc w:val="center"/>
        </w:trPr>
        <w:tc>
          <w:tcPr>
            <w:tcW w:w="5052" w:type="dxa"/>
            <w:vAlign w:val="center"/>
          </w:tcPr>
          <w:p w:rsidR="00316A94" w:rsidRPr="008C777C" w:rsidRDefault="00316A94" w:rsidP="009C40CB">
            <w:pPr>
              <w:rPr>
                <w:szCs w:val="24"/>
              </w:rPr>
            </w:pPr>
            <w:r w:rsidRPr="008C777C">
              <w:rPr>
                <w:szCs w:val="24"/>
              </w:rPr>
              <w:t xml:space="preserve">     Özel Isparta Hastanesi</w:t>
            </w:r>
          </w:p>
        </w:tc>
        <w:tc>
          <w:tcPr>
            <w:tcW w:w="1253" w:type="dxa"/>
            <w:vAlign w:val="center"/>
          </w:tcPr>
          <w:p w:rsidR="00316A94" w:rsidRPr="008C777C" w:rsidRDefault="00316A94" w:rsidP="009C40CB">
            <w:pPr>
              <w:jc w:val="center"/>
              <w:rPr>
                <w:szCs w:val="24"/>
              </w:rPr>
            </w:pPr>
            <w:r w:rsidRPr="008C777C">
              <w:rPr>
                <w:szCs w:val="24"/>
              </w:rPr>
              <w:t>4</w:t>
            </w:r>
          </w:p>
        </w:tc>
        <w:tc>
          <w:tcPr>
            <w:tcW w:w="1268" w:type="dxa"/>
            <w:vAlign w:val="center"/>
          </w:tcPr>
          <w:p w:rsidR="00316A94" w:rsidRPr="008C777C" w:rsidRDefault="00B94C66" w:rsidP="009C40CB">
            <w:pPr>
              <w:jc w:val="center"/>
              <w:rPr>
                <w:szCs w:val="24"/>
              </w:rPr>
            </w:pPr>
            <w:r>
              <w:rPr>
                <w:szCs w:val="24"/>
              </w:rPr>
              <w:t>5,</w:t>
            </w:r>
            <w:r w:rsidR="00316A94" w:rsidRPr="008C777C">
              <w:rPr>
                <w:szCs w:val="24"/>
              </w:rPr>
              <w:t>9</w:t>
            </w:r>
          </w:p>
        </w:tc>
      </w:tr>
      <w:tr w:rsidR="00316A94" w:rsidRPr="008C777C" w:rsidTr="004D7F55">
        <w:trPr>
          <w:trHeight w:val="170"/>
          <w:jc w:val="center"/>
        </w:trPr>
        <w:tc>
          <w:tcPr>
            <w:tcW w:w="5052" w:type="dxa"/>
            <w:vAlign w:val="center"/>
          </w:tcPr>
          <w:p w:rsidR="00316A94" w:rsidRPr="008C777C" w:rsidRDefault="00316A94" w:rsidP="009C40CB">
            <w:pPr>
              <w:rPr>
                <w:szCs w:val="24"/>
              </w:rPr>
            </w:pPr>
            <w:r w:rsidRPr="008C777C">
              <w:rPr>
                <w:szCs w:val="24"/>
              </w:rPr>
              <w:t xml:space="preserve">     Özel Şifa Hastanesi</w:t>
            </w:r>
          </w:p>
        </w:tc>
        <w:tc>
          <w:tcPr>
            <w:tcW w:w="1253" w:type="dxa"/>
            <w:vAlign w:val="center"/>
          </w:tcPr>
          <w:p w:rsidR="00316A94" w:rsidRPr="008C777C" w:rsidRDefault="00316A94" w:rsidP="009C40CB">
            <w:pPr>
              <w:jc w:val="center"/>
              <w:rPr>
                <w:szCs w:val="24"/>
              </w:rPr>
            </w:pPr>
            <w:r w:rsidRPr="008C777C">
              <w:rPr>
                <w:szCs w:val="24"/>
              </w:rPr>
              <w:t>4</w:t>
            </w:r>
          </w:p>
        </w:tc>
        <w:tc>
          <w:tcPr>
            <w:tcW w:w="1268" w:type="dxa"/>
            <w:vAlign w:val="center"/>
          </w:tcPr>
          <w:p w:rsidR="00316A94" w:rsidRPr="008C777C" w:rsidRDefault="00B94C66" w:rsidP="009C40CB">
            <w:pPr>
              <w:jc w:val="center"/>
              <w:rPr>
                <w:szCs w:val="24"/>
              </w:rPr>
            </w:pPr>
            <w:r>
              <w:rPr>
                <w:szCs w:val="24"/>
              </w:rPr>
              <w:t>5,</w:t>
            </w:r>
            <w:r w:rsidR="00316A94" w:rsidRPr="008C777C">
              <w:rPr>
                <w:szCs w:val="24"/>
              </w:rPr>
              <w:t>9</w:t>
            </w:r>
          </w:p>
        </w:tc>
      </w:tr>
      <w:tr w:rsidR="00316A94" w:rsidRPr="008C777C" w:rsidTr="004D7F55">
        <w:trPr>
          <w:trHeight w:val="170"/>
          <w:jc w:val="center"/>
        </w:trPr>
        <w:tc>
          <w:tcPr>
            <w:tcW w:w="7573" w:type="dxa"/>
            <w:gridSpan w:val="3"/>
            <w:shd w:val="clear" w:color="auto" w:fill="D9D9D9"/>
            <w:vAlign w:val="center"/>
          </w:tcPr>
          <w:p w:rsidR="00316A94" w:rsidRPr="008C777C" w:rsidRDefault="00316A94" w:rsidP="009C40CB">
            <w:pPr>
              <w:rPr>
                <w:b/>
                <w:szCs w:val="24"/>
              </w:rPr>
            </w:pPr>
            <w:bookmarkStart w:id="15" w:name="_Toc311407701"/>
            <w:r w:rsidRPr="008C777C">
              <w:rPr>
                <w:b/>
                <w:szCs w:val="24"/>
              </w:rPr>
              <w:t>Görev</w:t>
            </w:r>
            <w:bookmarkEnd w:id="15"/>
          </w:p>
        </w:tc>
      </w:tr>
      <w:tr w:rsidR="00316A94" w:rsidRPr="008C777C" w:rsidTr="004D7F55">
        <w:trPr>
          <w:trHeight w:val="170"/>
          <w:jc w:val="center"/>
        </w:trPr>
        <w:tc>
          <w:tcPr>
            <w:tcW w:w="5052" w:type="dxa"/>
            <w:vAlign w:val="center"/>
          </w:tcPr>
          <w:p w:rsidR="00316A94" w:rsidRPr="008C777C" w:rsidRDefault="00316A94" w:rsidP="009C40CB">
            <w:pPr>
              <w:rPr>
                <w:bCs/>
                <w:szCs w:val="24"/>
              </w:rPr>
            </w:pPr>
            <w:bookmarkStart w:id="16" w:name="_Hlk303550217"/>
            <w:r w:rsidRPr="008C777C">
              <w:rPr>
                <w:bCs/>
                <w:szCs w:val="24"/>
              </w:rPr>
              <w:t xml:space="preserve">     </w:t>
            </w:r>
            <w:bookmarkStart w:id="17" w:name="_Toc311407702"/>
            <w:r w:rsidRPr="008C777C">
              <w:rPr>
                <w:bCs/>
                <w:szCs w:val="24"/>
              </w:rPr>
              <w:t>Başhekim</w:t>
            </w:r>
            <w:bookmarkEnd w:id="17"/>
          </w:p>
        </w:tc>
        <w:tc>
          <w:tcPr>
            <w:tcW w:w="1253" w:type="dxa"/>
            <w:vAlign w:val="center"/>
          </w:tcPr>
          <w:p w:rsidR="00316A94" w:rsidRPr="008C777C" w:rsidRDefault="00316A94" w:rsidP="009C40CB">
            <w:pPr>
              <w:jc w:val="center"/>
              <w:rPr>
                <w:szCs w:val="24"/>
              </w:rPr>
            </w:pPr>
            <w:r w:rsidRPr="008C777C">
              <w:rPr>
                <w:szCs w:val="24"/>
              </w:rPr>
              <w:t>4</w:t>
            </w:r>
          </w:p>
        </w:tc>
        <w:tc>
          <w:tcPr>
            <w:tcW w:w="1268" w:type="dxa"/>
            <w:vAlign w:val="center"/>
          </w:tcPr>
          <w:p w:rsidR="00316A94" w:rsidRPr="008C777C" w:rsidRDefault="00B94C66" w:rsidP="009C40CB">
            <w:pPr>
              <w:jc w:val="center"/>
              <w:rPr>
                <w:szCs w:val="24"/>
              </w:rPr>
            </w:pPr>
            <w:r>
              <w:rPr>
                <w:szCs w:val="24"/>
              </w:rPr>
              <w:t>5,</w:t>
            </w:r>
            <w:r w:rsidR="00316A94" w:rsidRPr="008C777C">
              <w:rPr>
                <w:szCs w:val="24"/>
              </w:rPr>
              <w:t>9</w:t>
            </w:r>
          </w:p>
        </w:tc>
      </w:tr>
      <w:tr w:rsidR="00316A94" w:rsidRPr="008C777C" w:rsidTr="004D7F55">
        <w:trPr>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18" w:name="_Toc311407703"/>
            <w:r w:rsidRPr="008C777C">
              <w:rPr>
                <w:bCs/>
                <w:szCs w:val="24"/>
              </w:rPr>
              <w:t>Başhekim Yardımcısı</w:t>
            </w:r>
            <w:bookmarkEnd w:id="18"/>
          </w:p>
        </w:tc>
        <w:tc>
          <w:tcPr>
            <w:tcW w:w="1253" w:type="dxa"/>
            <w:vAlign w:val="center"/>
          </w:tcPr>
          <w:p w:rsidR="00316A94" w:rsidRPr="008C777C" w:rsidRDefault="00316A94" w:rsidP="009C40CB">
            <w:pPr>
              <w:jc w:val="center"/>
              <w:rPr>
                <w:szCs w:val="24"/>
              </w:rPr>
            </w:pPr>
            <w:r w:rsidRPr="008C777C">
              <w:rPr>
                <w:szCs w:val="24"/>
              </w:rPr>
              <w:t>16</w:t>
            </w:r>
          </w:p>
        </w:tc>
        <w:tc>
          <w:tcPr>
            <w:tcW w:w="1268" w:type="dxa"/>
            <w:vAlign w:val="center"/>
          </w:tcPr>
          <w:p w:rsidR="00316A94" w:rsidRPr="008C777C" w:rsidRDefault="00316A94" w:rsidP="00B94C66">
            <w:pPr>
              <w:jc w:val="center"/>
              <w:rPr>
                <w:szCs w:val="24"/>
              </w:rPr>
            </w:pPr>
            <w:r w:rsidRPr="008C777C">
              <w:rPr>
                <w:szCs w:val="24"/>
              </w:rPr>
              <w:t>23</w:t>
            </w:r>
            <w:r w:rsidR="00B94C66">
              <w:rPr>
                <w:szCs w:val="24"/>
              </w:rPr>
              <w:t>,</w:t>
            </w:r>
            <w:r w:rsidRPr="008C777C">
              <w:rPr>
                <w:szCs w:val="24"/>
              </w:rPr>
              <w:t>5</w:t>
            </w:r>
          </w:p>
        </w:tc>
      </w:tr>
      <w:tr w:rsidR="00316A94" w:rsidRPr="008C777C" w:rsidTr="004D7F55">
        <w:trPr>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19" w:name="_Toc311407704"/>
            <w:r w:rsidRPr="008C777C">
              <w:rPr>
                <w:bCs/>
                <w:szCs w:val="24"/>
              </w:rPr>
              <w:t>Hastane Müdürü</w:t>
            </w:r>
            <w:bookmarkEnd w:id="19"/>
          </w:p>
        </w:tc>
        <w:tc>
          <w:tcPr>
            <w:tcW w:w="1253" w:type="dxa"/>
            <w:vAlign w:val="center"/>
          </w:tcPr>
          <w:p w:rsidR="00316A94" w:rsidRPr="008C777C" w:rsidRDefault="00316A94" w:rsidP="009C40CB">
            <w:pPr>
              <w:jc w:val="center"/>
              <w:rPr>
                <w:szCs w:val="24"/>
              </w:rPr>
            </w:pPr>
            <w:r w:rsidRPr="008C777C">
              <w:rPr>
                <w:szCs w:val="24"/>
              </w:rPr>
              <w:t>7</w:t>
            </w:r>
          </w:p>
        </w:tc>
        <w:tc>
          <w:tcPr>
            <w:tcW w:w="1268" w:type="dxa"/>
            <w:vAlign w:val="center"/>
          </w:tcPr>
          <w:p w:rsidR="00316A94" w:rsidRPr="008C777C" w:rsidRDefault="00B94C66" w:rsidP="009C40CB">
            <w:pPr>
              <w:jc w:val="center"/>
              <w:rPr>
                <w:szCs w:val="24"/>
              </w:rPr>
            </w:pPr>
            <w:r>
              <w:rPr>
                <w:szCs w:val="24"/>
              </w:rPr>
              <w:t>10,</w:t>
            </w:r>
            <w:r w:rsidR="00316A94" w:rsidRPr="008C777C">
              <w:rPr>
                <w:szCs w:val="24"/>
              </w:rPr>
              <w:t>3</w:t>
            </w:r>
          </w:p>
        </w:tc>
      </w:tr>
      <w:tr w:rsidR="00316A94" w:rsidRPr="008C777C" w:rsidTr="004D7F55">
        <w:trPr>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20" w:name="_Toc311407705"/>
            <w:r w:rsidRPr="008C777C">
              <w:rPr>
                <w:bCs/>
                <w:szCs w:val="24"/>
              </w:rPr>
              <w:t>Hastane Müdür Yardımcısı</w:t>
            </w:r>
            <w:bookmarkEnd w:id="20"/>
          </w:p>
        </w:tc>
        <w:tc>
          <w:tcPr>
            <w:tcW w:w="1253" w:type="dxa"/>
            <w:vAlign w:val="center"/>
          </w:tcPr>
          <w:p w:rsidR="00316A94" w:rsidRPr="008C777C" w:rsidRDefault="00316A94" w:rsidP="009C40CB">
            <w:pPr>
              <w:jc w:val="center"/>
              <w:rPr>
                <w:szCs w:val="24"/>
              </w:rPr>
            </w:pPr>
            <w:r w:rsidRPr="008C777C">
              <w:rPr>
                <w:szCs w:val="24"/>
              </w:rPr>
              <w:t>17</w:t>
            </w:r>
          </w:p>
        </w:tc>
        <w:tc>
          <w:tcPr>
            <w:tcW w:w="1268" w:type="dxa"/>
            <w:vAlign w:val="center"/>
          </w:tcPr>
          <w:p w:rsidR="00316A94" w:rsidRPr="008C777C" w:rsidRDefault="00B94C66" w:rsidP="009C40CB">
            <w:pPr>
              <w:jc w:val="center"/>
              <w:rPr>
                <w:szCs w:val="24"/>
              </w:rPr>
            </w:pPr>
            <w:r>
              <w:rPr>
                <w:szCs w:val="24"/>
              </w:rPr>
              <w:t>25,</w:t>
            </w:r>
            <w:r w:rsidR="00316A94" w:rsidRPr="008C777C">
              <w:rPr>
                <w:szCs w:val="24"/>
              </w:rPr>
              <w:t>0</w:t>
            </w:r>
          </w:p>
        </w:tc>
      </w:tr>
      <w:tr w:rsidR="00316A94" w:rsidRPr="008C777C" w:rsidTr="004D7F55">
        <w:trPr>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21" w:name="_Toc311407706"/>
            <w:r w:rsidRPr="008C777C">
              <w:rPr>
                <w:bCs/>
                <w:szCs w:val="24"/>
              </w:rPr>
              <w:t>Başhemşire</w:t>
            </w:r>
            <w:bookmarkEnd w:id="21"/>
          </w:p>
        </w:tc>
        <w:tc>
          <w:tcPr>
            <w:tcW w:w="1253" w:type="dxa"/>
            <w:vAlign w:val="center"/>
          </w:tcPr>
          <w:p w:rsidR="00316A94" w:rsidRPr="008C777C" w:rsidRDefault="00316A94" w:rsidP="009C40CB">
            <w:pPr>
              <w:jc w:val="center"/>
              <w:rPr>
                <w:szCs w:val="24"/>
              </w:rPr>
            </w:pPr>
            <w:r w:rsidRPr="008C777C">
              <w:rPr>
                <w:szCs w:val="24"/>
              </w:rPr>
              <w:t>4</w:t>
            </w:r>
          </w:p>
        </w:tc>
        <w:tc>
          <w:tcPr>
            <w:tcW w:w="1268" w:type="dxa"/>
            <w:vAlign w:val="center"/>
          </w:tcPr>
          <w:p w:rsidR="00316A94" w:rsidRPr="008C777C" w:rsidRDefault="00B94C66" w:rsidP="009C40CB">
            <w:pPr>
              <w:jc w:val="center"/>
              <w:rPr>
                <w:szCs w:val="24"/>
              </w:rPr>
            </w:pPr>
            <w:r>
              <w:rPr>
                <w:szCs w:val="24"/>
              </w:rPr>
              <w:t>5,</w:t>
            </w:r>
            <w:r w:rsidR="00316A94" w:rsidRPr="008C777C">
              <w:rPr>
                <w:szCs w:val="24"/>
              </w:rPr>
              <w:t>9</w:t>
            </w:r>
          </w:p>
        </w:tc>
      </w:tr>
      <w:tr w:rsidR="00316A94" w:rsidRPr="008C777C" w:rsidTr="004D7F55">
        <w:trPr>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22" w:name="_Toc311407707"/>
            <w:r w:rsidRPr="008C777C">
              <w:rPr>
                <w:bCs/>
                <w:szCs w:val="24"/>
              </w:rPr>
              <w:t>Başhemşire Yardımcısı</w:t>
            </w:r>
            <w:bookmarkEnd w:id="22"/>
          </w:p>
        </w:tc>
        <w:tc>
          <w:tcPr>
            <w:tcW w:w="1253" w:type="dxa"/>
            <w:vAlign w:val="center"/>
          </w:tcPr>
          <w:p w:rsidR="00316A94" w:rsidRPr="008C777C" w:rsidRDefault="00316A94" w:rsidP="009C40CB">
            <w:pPr>
              <w:jc w:val="center"/>
              <w:rPr>
                <w:szCs w:val="24"/>
              </w:rPr>
            </w:pPr>
            <w:r w:rsidRPr="008C777C">
              <w:rPr>
                <w:szCs w:val="24"/>
              </w:rPr>
              <w:t>11</w:t>
            </w:r>
          </w:p>
        </w:tc>
        <w:tc>
          <w:tcPr>
            <w:tcW w:w="1268" w:type="dxa"/>
            <w:vAlign w:val="center"/>
          </w:tcPr>
          <w:p w:rsidR="00316A94" w:rsidRPr="008C777C" w:rsidRDefault="00316A94" w:rsidP="00B94C66">
            <w:pPr>
              <w:jc w:val="center"/>
              <w:rPr>
                <w:szCs w:val="24"/>
              </w:rPr>
            </w:pPr>
            <w:r w:rsidRPr="008C777C">
              <w:rPr>
                <w:szCs w:val="24"/>
              </w:rPr>
              <w:t>16</w:t>
            </w:r>
            <w:r w:rsidR="00B94C66">
              <w:rPr>
                <w:szCs w:val="24"/>
              </w:rPr>
              <w:t>,</w:t>
            </w:r>
            <w:r w:rsidRPr="008C777C">
              <w:rPr>
                <w:szCs w:val="24"/>
              </w:rPr>
              <w:t>2</w:t>
            </w:r>
          </w:p>
        </w:tc>
      </w:tr>
      <w:tr w:rsidR="00316A94" w:rsidRPr="008C777C" w:rsidTr="004D7F55">
        <w:trPr>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23" w:name="_Toc311407708"/>
            <w:r w:rsidRPr="008C777C">
              <w:rPr>
                <w:bCs/>
                <w:szCs w:val="24"/>
              </w:rPr>
              <w:t>Kalite Birimi Sorumlusu</w:t>
            </w:r>
            <w:bookmarkEnd w:id="23"/>
          </w:p>
        </w:tc>
        <w:tc>
          <w:tcPr>
            <w:tcW w:w="1253" w:type="dxa"/>
            <w:vAlign w:val="center"/>
          </w:tcPr>
          <w:p w:rsidR="00316A94" w:rsidRPr="008C777C" w:rsidRDefault="00316A94" w:rsidP="009C40CB">
            <w:pPr>
              <w:jc w:val="center"/>
              <w:rPr>
                <w:szCs w:val="24"/>
              </w:rPr>
            </w:pPr>
            <w:r w:rsidRPr="008C777C">
              <w:rPr>
                <w:szCs w:val="24"/>
              </w:rPr>
              <w:t>9</w:t>
            </w:r>
          </w:p>
        </w:tc>
        <w:tc>
          <w:tcPr>
            <w:tcW w:w="1268" w:type="dxa"/>
            <w:vAlign w:val="center"/>
          </w:tcPr>
          <w:p w:rsidR="00316A94" w:rsidRPr="008C777C" w:rsidRDefault="00B94C66" w:rsidP="009C40CB">
            <w:pPr>
              <w:jc w:val="center"/>
              <w:rPr>
                <w:szCs w:val="24"/>
              </w:rPr>
            </w:pPr>
            <w:r>
              <w:rPr>
                <w:szCs w:val="24"/>
              </w:rPr>
              <w:t>13,</w:t>
            </w:r>
            <w:r w:rsidR="00316A94" w:rsidRPr="008C777C">
              <w:rPr>
                <w:szCs w:val="24"/>
              </w:rPr>
              <w:t>2</w:t>
            </w:r>
          </w:p>
        </w:tc>
      </w:tr>
      <w:tr w:rsidR="00316A94" w:rsidRPr="008C777C" w:rsidTr="004D7F55">
        <w:trPr>
          <w:trHeight w:val="170"/>
          <w:jc w:val="center"/>
        </w:trPr>
        <w:tc>
          <w:tcPr>
            <w:tcW w:w="5052" w:type="dxa"/>
            <w:shd w:val="clear" w:color="auto" w:fill="D9D9D9"/>
            <w:vAlign w:val="center"/>
          </w:tcPr>
          <w:p w:rsidR="00316A94" w:rsidRPr="008C777C" w:rsidRDefault="00316A94" w:rsidP="009C40CB">
            <w:pPr>
              <w:rPr>
                <w:b/>
                <w:szCs w:val="24"/>
              </w:rPr>
            </w:pPr>
            <w:bookmarkStart w:id="24" w:name="_Toc311407709"/>
            <w:bookmarkEnd w:id="16"/>
            <w:r w:rsidRPr="008C777C">
              <w:rPr>
                <w:b/>
                <w:szCs w:val="24"/>
              </w:rPr>
              <w:t>Yaş (Yıl)</w:t>
            </w:r>
            <w:bookmarkEnd w:id="24"/>
          </w:p>
        </w:tc>
        <w:tc>
          <w:tcPr>
            <w:tcW w:w="1253" w:type="dxa"/>
            <w:shd w:val="clear" w:color="auto" w:fill="D9D9D9"/>
            <w:vAlign w:val="center"/>
          </w:tcPr>
          <w:p w:rsidR="00316A94" w:rsidRPr="008C777C" w:rsidRDefault="00316A94" w:rsidP="009C40CB">
            <w:pPr>
              <w:rPr>
                <w:szCs w:val="24"/>
              </w:rPr>
            </w:pPr>
          </w:p>
        </w:tc>
        <w:tc>
          <w:tcPr>
            <w:tcW w:w="1268" w:type="dxa"/>
            <w:shd w:val="clear" w:color="auto" w:fill="D9D9D9"/>
            <w:vAlign w:val="center"/>
          </w:tcPr>
          <w:p w:rsidR="00316A94" w:rsidRPr="008C777C" w:rsidRDefault="00316A94" w:rsidP="009C40CB">
            <w:pPr>
              <w:rPr>
                <w:szCs w:val="24"/>
              </w:rPr>
            </w:pPr>
          </w:p>
        </w:tc>
      </w:tr>
      <w:tr w:rsidR="00316A94" w:rsidRPr="008C777C" w:rsidTr="004D7F55">
        <w:trPr>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25" w:name="_Toc311407710"/>
            <w:r w:rsidRPr="008C777C">
              <w:rPr>
                <w:bCs/>
                <w:szCs w:val="24"/>
              </w:rPr>
              <w:t>24- 35</w:t>
            </w:r>
            <w:bookmarkEnd w:id="25"/>
          </w:p>
        </w:tc>
        <w:tc>
          <w:tcPr>
            <w:tcW w:w="1253" w:type="dxa"/>
            <w:vAlign w:val="center"/>
          </w:tcPr>
          <w:p w:rsidR="00316A94" w:rsidRPr="008C777C" w:rsidRDefault="00316A94" w:rsidP="009C40CB">
            <w:pPr>
              <w:jc w:val="center"/>
              <w:rPr>
                <w:szCs w:val="24"/>
              </w:rPr>
            </w:pPr>
            <w:r w:rsidRPr="008C777C">
              <w:rPr>
                <w:szCs w:val="24"/>
              </w:rPr>
              <w:t>15</w:t>
            </w:r>
          </w:p>
        </w:tc>
        <w:tc>
          <w:tcPr>
            <w:tcW w:w="1268" w:type="dxa"/>
            <w:vAlign w:val="center"/>
          </w:tcPr>
          <w:p w:rsidR="00316A94" w:rsidRPr="008C777C" w:rsidRDefault="00B94C66" w:rsidP="009C40CB">
            <w:pPr>
              <w:jc w:val="center"/>
              <w:rPr>
                <w:szCs w:val="24"/>
              </w:rPr>
            </w:pPr>
            <w:r>
              <w:rPr>
                <w:szCs w:val="24"/>
              </w:rPr>
              <w:t>22,</w:t>
            </w:r>
            <w:r w:rsidR="00316A94" w:rsidRPr="008C777C">
              <w:rPr>
                <w:szCs w:val="24"/>
              </w:rPr>
              <w:t>1</w:t>
            </w:r>
          </w:p>
        </w:tc>
      </w:tr>
      <w:tr w:rsidR="00316A94" w:rsidRPr="008C777C" w:rsidTr="004D7F55">
        <w:trPr>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26" w:name="_Toc311407711"/>
            <w:r w:rsidRPr="008C777C">
              <w:rPr>
                <w:bCs/>
                <w:szCs w:val="24"/>
              </w:rPr>
              <w:t>36-45</w:t>
            </w:r>
            <w:bookmarkEnd w:id="26"/>
          </w:p>
        </w:tc>
        <w:tc>
          <w:tcPr>
            <w:tcW w:w="1253" w:type="dxa"/>
            <w:vAlign w:val="center"/>
          </w:tcPr>
          <w:p w:rsidR="00316A94" w:rsidRPr="008C777C" w:rsidRDefault="00316A94" w:rsidP="009C40CB">
            <w:pPr>
              <w:jc w:val="center"/>
              <w:rPr>
                <w:szCs w:val="24"/>
              </w:rPr>
            </w:pPr>
            <w:r w:rsidRPr="008C777C">
              <w:rPr>
                <w:szCs w:val="24"/>
              </w:rPr>
              <w:t>29</w:t>
            </w:r>
          </w:p>
        </w:tc>
        <w:tc>
          <w:tcPr>
            <w:tcW w:w="1268" w:type="dxa"/>
            <w:vAlign w:val="center"/>
          </w:tcPr>
          <w:p w:rsidR="00316A94" w:rsidRPr="008C777C" w:rsidRDefault="00B94C66" w:rsidP="009C40CB">
            <w:pPr>
              <w:jc w:val="center"/>
              <w:rPr>
                <w:szCs w:val="24"/>
              </w:rPr>
            </w:pPr>
            <w:r>
              <w:rPr>
                <w:szCs w:val="24"/>
              </w:rPr>
              <w:t>42,</w:t>
            </w:r>
            <w:r w:rsidR="00316A94" w:rsidRPr="008C777C">
              <w:rPr>
                <w:szCs w:val="24"/>
              </w:rPr>
              <w:t>6</w:t>
            </w:r>
          </w:p>
        </w:tc>
      </w:tr>
      <w:tr w:rsidR="00316A94" w:rsidRPr="008C777C" w:rsidTr="004D7F55">
        <w:trPr>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27" w:name="_Toc311407712"/>
            <w:r w:rsidRPr="008C777C">
              <w:rPr>
                <w:bCs/>
                <w:szCs w:val="24"/>
              </w:rPr>
              <w:t>46-61</w:t>
            </w:r>
            <w:bookmarkEnd w:id="27"/>
          </w:p>
        </w:tc>
        <w:tc>
          <w:tcPr>
            <w:tcW w:w="1253" w:type="dxa"/>
            <w:vAlign w:val="center"/>
          </w:tcPr>
          <w:p w:rsidR="00316A94" w:rsidRPr="008C777C" w:rsidRDefault="00316A94" w:rsidP="009C40CB">
            <w:pPr>
              <w:jc w:val="center"/>
              <w:rPr>
                <w:szCs w:val="24"/>
              </w:rPr>
            </w:pPr>
            <w:r w:rsidRPr="008C777C">
              <w:rPr>
                <w:szCs w:val="24"/>
              </w:rPr>
              <w:t>24</w:t>
            </w:r>
          </w:p>
        </w:tc>
        <w:tc>
          <w:tcPr>
            <w:tcW w:w="1268" w:type="dxa"/>
            <w:vAlign w:val="center"/>
          </w:tcPr>
          <w:p w:rsidR="00316A94" w:rsidRPr="008C777C" w:rsidRDefault="00B94C66" w:rsidP="009C40CB">
            <w:pPr>
              <w:jc w:val="center"/>
              <w:rPr>
                <w:szCs w:val="24"/>
              </w:rPr>
            </w:pPr>
            <w:r>
              <w:rPr>
                <w:szCs w:val="24"/>
              </w:rPr>
              <w:t>35,</w:t>
            </w:r>
            <w:r w:rsidR="00316A94" w:rsidRPr="008C777C">
              <w:rPr>
                <w:szCs w:val="24"/>
              </w:rPr>
              <w:t>3</w:t>
            </w:r>
          </w:p>
        </w:tc>
      </w:tr>
      <w:tr w:rsidR="00316A94" w:rsidRPr="008C777C" w:rsidTr="004D7F55">
        <w:trPr>
          <w:cantSplit/>
          <w:trHeight w:val="170"/>
          <w:jc w:val="center"/>
        </w:trPr>
        <w:tc>
          <w:tcPr>
            <w:tcW w:w="7573" w:type="dxa"/>
            <w:gridSpan w:val="3"/>
            <w:shd w:val="clear" w:color="auto" w:fill="D9D9D9"/>
            <w:vAlign w:val="center"/>
          </w:tcPr>
          <w:p w:rsidR="00316A94" w:rsidRPr="008C777C" w:rsidRDefault="00316A94" w:rsidP="009C40CB">
            <w:pPr>
              <w:rPr>
                <w:b/>
                <w:szCs w:val="24"/>
              </w:rPr>
            </w:pPr>
            <w:bookmarkStart w:id="28" w:name="_Toc311407713"/>
            <w:r w:rsidRPr="008C777C">
              <w:rPr>
                <w:b/>
                <w:szCs w:val="24"/>
              </w:rPr>
              <w:t>Cinsiyet</w:t>
            </w:r>
            <w:bookmarkEnd w:id="28"/>
          </w:p>
        </w:tc>
      </w:tr>
      <w:tr w:rsidR="00316A94" w:rsidRPr="008C777C" w:rsidTr="004D7F55">
        <w:trPr>
          <w:cantSplit/>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29" w:name="_Toc311407714"/>
            <w:r w:rsidRPr="008C777C">
              <w:rPr>
                <w:bCs/>
                <w:szCs w:val="24"/>
              </w:rPr>
              <w:t>Erkek</w:t>
            </w:r>
            <w:bookmarkEnd w:id="29"/>
            <w:r w:rsidRPr="008C777C">
              <w:rPr>
                <w:bCs/>
                <w:szCs w:val="24"/>
              </w:rPr>
              <w:t xml:space="preserve"> </w:t>
            </w:r>
          </w:p>
        </w:tc>
        <w:tc>
          <w:tcPr>
            <w:tcW w:w="1253" w:type="dxa"/>
            <w:vAlign w:val="center"/>
          </w:tcPr>
          <w:p w:rsidR="00316A94" w:rsidRPr="008C777C" w:rsidRDefault="00316A94" w:rsidP="009C40CB">
            <w:pPr>
              <w:jc w:val="center"/>
              <w:rPr>
                <w:szCs w:val="24"/>
              </w:rPr>
            </w:pPr>
            <w:r w:rsidRPr="008C777C">
              <w:rPr>
                <w:szCs w:val="24"/>
              </w:rPr>
              <w:t>41</w:t>
            </w:r>
          </w:p>
        </w:tc>
        <w:tc>
          <w:tcPr>
            <w:tcW w:w="1268" w:type="dxa"/>
            <w:vAlign w:val="center"/>
          </w:tcPr>
          <w:p w:rsidR="00316A94" w:rsidRPr="008C777C" w:rsidRDefault="00B94C66" w:rsidP="009C40CB">
            <w:pPr>
              <w:jc w:val="center"/>
              <w:rPr>
                <w:szCs w:val="24"/>
              </w:rPr>
            </w:pPr>
            <w:r>
              <w:rPr>
                <w:szCs w:val="24"/>
              </w:rPr>
              <w:t>60,</w:t>
            </w:r>
            <w:r w:rsidR="00316A94" w:rsidRPr="008C777C">
              <w:rPr>
                <w:szCs w:val="24"/>
              </w:rPr>
              <w:t>3</w:t>
            </w:r>
          </w:p>
        </w:tc>
      </w:tr>
      <w:tr w:rsidR="00316A94" w:rsidRPr="008C777C" w:rsidTr="004D7F55">
        <w:trPr>
          <w:cantSplit/>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30" w:name="_Toc311407715"/>
            <w:r w:rsidRPr="008C777C">
              <w:rPr>
                <w:bCs/>
                <w:szCs w:val="24"/>
              </w:rPr>
              <w:t>Kadın</w:t>
            </w:r>
            <w:bookmarkEnd w:id="30"/>
          </w:p>
        </w:tc>
        <w:tc>
          <w:tcPr>
            <w:tcW w:w="1253" w:type="dxa"/>
            <w:vAlign w:val="center"/>
          </w:tcPr>
          <w:p w:rsidR="00316A94" w:rsidRPr="008C777C" w:rsidRDefault="00316A94" w:rsidP="009C40CB">
            <w:pPr>
              <w:jc w:val="center"/>
              <w:rPr>
                <w:szCs w:val="24"/>
              </w:rPr>
            </w:pPr>
            <w:r w:rsidRPr="008C777C">
              <w:rPr>
                <w:szCs w:val="24"/>
              </w:rPr>
              <w:t>27</w:t>
            </w:r>
          </w:p>
        </w:tc>
        <w:tc>
          <w:tcPr>
            <w:tcW w:w="1268" w:type="dxa"/>
            <w:vAlign w:val="center"/>
          </w:tcPr>
          <w:p w:rsidR="00316A94" w:rsidRPr="008C777C" w:rsidRDefault="00B94C66" w:rsidP="009C40CB">
            <w:pPr>
              <w:jc w:val="center"/>
              <w:rPr>
                <w:szCs w:val="24"/>
              </w:rPr>
            </w:pPr>
            <w:r>
              <w:rPr>
                <w:szCs w:val="24"/>
              </w:rPr>
              <w:t>39,</w:t>
            </w:r>
            <w:r w:rsidR="00316A94" w:rsidRPr="008C777C">
              <w:rPr>
                <w:szCs w:val="24"/>
              </w:rPr>
              <w:t>7</w:t>
            </w:r>
          </w:p>
        </w:tc>
      </w:tr>
      <w:tr w:rsidR="00316A94" w:rsidRPr="008C777C" w:rsidTr="004D7F55">
        <w:trPr>
          <w:cantSplit/>
          <w:trHeight w:val="170"/>
          <w:jc w:val="center"/>
        </w:trPr>
        <w:tc>
          <w:tcPr>
            <w:tcW w:w="7573" w:type="dxa"/>
            <w:gridSpan w:val="3"/>
            <w:shd w:val="pct12" w:color="auto" w:fill="auto"/>
            <w:vAlign w:val="center"/>
          </w:tcPr>
          <w:p w:rsidR="00316A94" w:rsidRPr="008C777C" w:rsidRDefault="00316A94" w:rsidP="009C40CB">
            <w:pPr>
              <w:rPr>
                <w:b/>
                <w:szCs w:val="24"/>
              </w:rPr>
            </w:pPr>
            <w:bookmarkStart w:id="31" w:name="_Toc311407716"/>
            <w:r w:rsidRPr="008C777C">
              <w:rPr>
                <w:b/>
                <w:szCs w:val="24"/>
              </w:rPr>
              <w:t>Medeni Durum</w:t>
            </w:r>
            <w:bookmarkEnd w:id="31"/>
          </w:p>
        </w:tc>
      </w:tr>
      <w:tr w:rsidR="00316A94" w:rsidRPr="008C777C" w:rsidTr="004D7F55">
        <w:trPr>
          <w:cantSplit/>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32" w:name="_Toc311407717"/>
            <w:r w:rsidRPr="008C777C">
              <w:rPr>
                <w:bCs/>
                <w:szCs w:val="24"/>
              </w:rPr>
              <w:t>Evli</w:t>
            </w:r>
            <w:bookmarkEnd w:id="32"/>
            <w:r w:rsidRPr="008C777C">
              <w:rPr>
                <w:bCs/>
                <w:szCs w:val="24"/>
              </w:rPr>
              <w:t xml:space="preserve"> </w:t>
            </w:r>
          </w:p>
        </w:tc>
        <w:tc>
          <w:tcPr>
            <w:tcW w:w="1253" w:type="dxa"/>
            <w:vAlign w:val="center"/>
          </w:tcPr>
          <w:p w:rsidR="00316A94" w:rsidRPr="008C777C" w:rsidRDefault="00316A94" w:rsidP="009C40CB">
            <w:pPr>
              <w:jc w:val="center"/>
              <w:rPr>
                <w:szCs w:val="24"/>
              </w:rPr>
            </w:pPr>
            <w:r w:rsidRPr="008C777C">
              <w:rPr>
                <w:szCs w:val="24"/>
              </w:rPr>
              <w:t>61</w:t>
            </w:r>
          </w:p>
        </w:tc>
        <w:tc>
          <w:tcPr>
            <w:tcW w:w="1268" w:type="dxa"/>
            <w:vAlign w:val="center"/>
          </w:tcPr>
          <w:p w:rsidR="00316A94" w:rsidRPr="008C777C" w:rsidRDefault="00B94C66" w:rsidP="009C40CB">
            <w:pPr>
              <w:jc w:val="center"/>
              <w:rPr>
                <w:szCs w:val="24"/>
              </w:rPr>
            </w:pPr>
            <w:r>
              <w:rPr>
                <w:szCs w:val="24"/>
              </w:rPr>
              <w:t>89,</w:t>
            </w:r>
            <w:r w:rsidR="00316A94" w:rsidRPr="008C777C">
              <w:rPr>
                <w:szCs w:val="24"/>
              </w:rPr>
              <w:t>7</w:t>
            </w:r>
          </w:p>
        </w:tc>
      </w:tr>
      <w:tr w:rsidR="00316A94" w:rsidRPr="008C777C" w:rsidTr="004D7F55">
        <w:trPr>
          <w:cantSplit/>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33" w:name="_Toc311407718"/>
            <w:r w:rsidRPr="008C777C">
              <w:rPr>
                <w:bCs/>
                <w:szCs w:val="24"/>
              </w:rPr>
              <w:t>Bekâr</w:t>
            </w:r>
            <w:bookmarkEnd w:id="33"/>
          </w:p>
        </w:tc>
        <w:tc>
          <w:tcPr>
            <w:tcW w:w="1253" w:type="dxa"/>
            <w:vAlign w:val="center"/>
          </w:tcPr>
          <w:p w:rsidR="00316A94" w:rsidRPr="008C777C" w:rsidRDefault="00316A94" w:rsidP="009C40CB">
            <w:pPr>
              <w:jc w:val="center"/>
              <w:rPr>
                <w:szCs w:val="24"/>
              </w:rPr>
            </w:pPr>
            <w:r w:rsidRPr="008C777C">
              <w:rPr>
                <w:szCs w:val="24"/>
              </w:rPr>
              <w:t>6</w:t>
            </w:r>
          </w:p>
        </w:tc>
        <w:tc>
          <w:tcPr>
            <w:tcW w:w="1268" w:type="dxa"/>
            <w:vAlign w:val="center"/>
          </w:tcPr>
          <w:p w:rsidR="00316A94" w:rsidRPr="008C777C" w:rsidRDefault="00B94C66" w:rsidP="009C40CB">
            <w:pPr>
              <w:jc w:val="center"/>
              <w:rPr>
                <w:szCs w:val="24"/>
              </w:rPr>
            </w:pPr>
            <w:r>
              <w:rPr>
                <w:szCs w:val="24"/>
              </w:rPr>
              <w:t>8,</w:t>
            </w:r>
            <w:r w:rsidR="00316A94" w:rsidRPr="008C777C">
              <w:rPr>
                <w:szCs w:val="24"/>
              </w:rPr>
              <w:t>8</w:t>
            </w:r>
          </w:p>
        </w:tc>
      </w:tr>
      <w:tr w:rsidR="00316A94" w:rsidRPr="008C777C" w:rsidTr="004D7F55">
        <w:trPr>
          <w:cantSplit/>
          <w:trHeight w:val="170"/>
          <w:jc w:val="center"/>
        </w:trPr>
        <w:tc>
          <w:tcPr>
            <w:tcW w:w="7573" w:type="dxa"/>
            <w:gridSpan w:val="3"/>
            <w:shd w:val="clear" w:color="auto" w:fill="D9D9D9"/>
            <w:vAlign w:val="center"/>
          </w:tcPr>
          <w:p w:rsidR="00316A94" w:rsidRPr="008C777C" w:rsidRDefault="00316A94" w:rsidP="009C40CB">
            <w:pPr>
              <w:rPr>
                <w:b/>
                <w:szCs w:val="24"/>
              </w:rPr>
            </w:pPr>
            <w:bookmarkStart w:id="34" w:name="_Toc311407719"/>
            <w:r w:rsidRPr="008C777C">
              <w:rPr>
                <w:b/>
                <w:szCs w:val="24"/>
              </w:rPr>
              <w:t>Öğrenim Durumu</w:t>
            </w:r>
            <w:bookmarkEnd w:id="34"/>
          </w:p>
        </w:tc>
      </w:tr>
      <w:tr w:rsidR="00316A94" w:rsidRPr="008C777C" w:rsidTr="004D7F55">
        <w:trPr>
          <w:cantSplit/>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35" w:name="_Toc311407720"/>
            <w:proofErr w:type="spellStart"/>
            <w:r w:rsidRPr="008C777C">
              <w:rPr>
                <w:bCs/>
                <w:szCs w:val="24"/>
              </w:rPr>
              <w:t>Önlisans</w:t>
            </w:r>
            <w:bookmarkEnd w:id="35"/>
            <w:proofErr w:type="spellEnd"/>
          </w:p>
        </w:tc>
        <w:tc>
          <w:tcPr>
            <w:tcW w:w="1253" w:type="dxa"/>
            <w:vAlign w:val="center"/>
          </w:tcPr>
          <w:p w:rsidR="00316A94" w:rsidRPr="008C777C" w:rsidRDefault="00316A94" w:rsidP="009C40CB">
            <w:pPr>
              <w:jc w:val="center"/>
              <w:rPr>
                <w:szCs w:val="24"/>
              </w:rPr>
            </w:pPr>
            <w:r w:rsidRPr="008C777C">
              <w:rPr>
                <w:szCs w:val="24"/>
              </w:rPr>
              <w:t>13</w:t>
            </w:r>
          </w:p>
        </w:tc>
        <w:tc>
          <w:tcPr>
            <w:tcW w:w="1268" w:type="dxa"/>
            <w:vAlign w:val="center"/>
          </w:tcPr>
          <w:p w:rsidR="00316A94" w:rsidRPr="008C777C" w:rsidRDefault="00316A94" w:rsidP="00B94C66">
            <w:pPr>
              <w:jc w:val="center"/>
              <w:rPr>
                <w:szCs w:val="24"/>
              </w:rPr>
            </w:pPr>
            <w:r w:rsidRPr="008C777C">
              <w:rPr>
                <w:szCs w:val="24"/>
              </w:rPr>
              <w:t>19</w:t>
            </w:r>
            <w:r w:rsidR="00B94C66">
              <w:rPr>
                <w:szCs w:val="24"/>
              </w:rPr>
              <w:t>,</w:t>
            </w:r>
            <w:r w:rsidRPr="008C777C">
              <w:rPr>
                <w:szCs w:val="24"/>
              </w:rPr>
              <w:t>1</w:t>
            </w:r>
          </w:p>
        </w:tc>
      </w:tr>
      <w:tr w:rsidR="00316A94" w:rsidRPr="008C777C" w:rsidTr="004D7F55">
        <w:trPr>
          <w:cantSplit/>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36" w:name="_Toc311407721"/>
            <w:r w:rsidRPr="008C777C">
              <w:rPr>
                <w:bCs/>
                <w:szCs w:val="24"/>
              </w:rPr>
              <w:t>Lisans</w:t>
            </w:r>
            <w:bookmarkEnd w:id="36"/>
          </w:p>
        </w:tc>
        <w:tc>
          <w:tcPr>
            <w:tcW w:w="1253" w:type="dxa"/>
            <w:vAlign w:val="center"/>
          </w:tcPr>
          <w:p w:rsidR="00316A94" w:rsidRPr="008C777C" w:rsidRDefault="00316A94" w:rsidP="009C40CB">
            <w:pPr>
              <w:jc w:val="center"/>
              <w:rPr>
                <w:szCs w:val="24"/>
              </w:rPr>
            </w:pPr>
            <w:r w:rsidRPr="008C777C">
              <w:rPr>
                <w:szCs w:val="24"/>
              </w:rPr>
              <w:t>36</w:t>
            </w:r>
          </w:p>
        </w:tc>
        <w:tc>
          <w:tcPr>
            <w:tcW w:w="1268" w:type="dxa"/>
            <w:vAlign w:val="center"/>
          </w:tcPr>
          <w:p w:rsidR="00316A94" w:rsidRPr="008C777C" w:rsidRDefault="00B94C66" w:rsidP="009C40CB">
            <w:pPr>
              <w:jc w:val="center"/>
              <w:rPr>
                <w:szCs w:val="24"/>
              </w:rPr>
            </w:pPr>
            <w:r>
              <w:rPr>
                <w:szCs w:val="24"/>
              </w:rPr>
              <w:t>52,</w:t>
            </w:r>
            <w:r w:rsidR="00316A94" w:rsidRPr="008C777C">
              <w:rPr>
                <w:szCs w:val="24"/>
              </w:rPr>
              <w:t>9</w:t>
            </w:r>
          </w:p>
        </w:tc>
      </w:tr>
      <w:tr w:rsidR="00316A94" w:rsidRPr="008C777C" w:rsidTr="004D7F55">
        <w:trPr>
          <w:cantSplit/>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37" w:name="_Toc311407722"/>
            <w:r w:rsidRPr="008C777C">
              <w:rPr>
                <w:bCs/>
                <w:szCs w:val="24"/>
              </w:rPr>
              <w:t>Lisansüstü</w:t>
            </w:r>
            <w:bookmarkEnd w:id="37"/>
          </w:p>
        </w:tc>
        <w:tc>
          <w:tcPr>
            <w:tcW w:w="1253" w:type="dxa"/>
            <w:vAlign w:val="center"/>
          </w:tcPr>
          <w:p w:rsidR="00316A94" w:rsidRPr="008C777C" w:rsidRDefault="00316A94" w:rsidP="009C40CB">
            <w:pPr>
              <w:jc w:val="center"/>
              <w:rPr>
                <w:szCs w:val="24"/>
              </w:rPr>
            </w:pPr>
            <w:r w:rsidRPr="008C777C">
              <w:rPr>
                <w:szCs w:val="24"/>
              </w:rPr>
              <w:t>19</w:t>
            </w:r>
          </w:p>
        </w:tc>
        <w:tc>
          <w:tcPr>
            <w:tcW w:w="1268" w:type="dxa"/>
            <w:vAlign w:val="center"/>
          </w:tcPr>
          <w:p w:rsidR="00316A94" w:rsidRPr="008C777C" w:rsidRDefault="00B94C66" w:rsidP="009C40CB">
            <w:pPr>
              <w:jc w:val="center"/>
              <w:rPr>
                <w:szCs w:val="24"/>
              </w:rPr>
            </w:pPr>
            <w:r>
              <w:rPr>
                <w:szCs w:val="24"/>
              </w:rPr>
              <w:t>27,</w:t>
            </w:r>
            <w:r w:rsidR="00316A94" w:rsidRPr="008C777C">
              <w:rPr>
                <w:szCs w:val="24"/>
              </w:rPr>
              <w:t>9</w:t>
            </w:r>
          </w:p>
        </w:tc>
      </w:tr>
      <w:tr w:rsidR="00316A94" w:rsidRPr="008C777C" w:rsidTr="004D7F55">
        <w:trPr>
          <w:cantSplit/>
          <w:trHeight w:val="170"/>
          <w:jc w:val="center"/>
        </w:trPr>
        <w:tc>
          <w:tcPr>
            <w:tcW w:w="7573" w:type="dxa"/>
            <w:gridSpan w:val="3"/>
            <w:shd w:val="clear" w:color="auto" w:fill="D9D9D9"/>
            <w:vAlign w:val="center"/>
          </w:tcPr>
          <w:p w:rsidR="00316A94" w:rsidRPr="008C777C" w:rsidRDefault="00316A94" w:rsidP="009C40CB">
            <w:pPr>
              <w:rPr>
                <w:b/>
                <w:szCs w:val="24"/>
              </w:rPr>
            </w:pPr>
            <w:bookmarkStart w:id="38" w:name="_Toc311407723"/>
            <w:r w:rsidRPr="008C777C">
              <w:rPr>
                <w:b/>
                <w:szCs w:val="24"/>
              </w:rPr>
              <w:t>Toplam Çalışma Süresi (Yıl)</w:t>
            </w:r>
            <w:bookmarkEnd w:id="38"/>
          </w:p>
        </w:tc>
      </w:tr>
      <w:tr w:rsidR="00316A94" w:rsidRPr="008C777C" w:rsidTr="004D7F55">
        <w:trPr>
          <w:cantSplit/>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39" w:name="_Toc311407724"/>
            <w:r w:rsidRPr="008C777C">
              <w:rPr>
                <w:bCs/>
                <w:szCs w:val="24"/>
              </w:rPr>
              <w:t>4-20</w:t>
            </w:r>
            <w:bookmarkEnd w:id="39"/>
          </w:p>
        </w:tc>
        <w:tc>
          <w:tcPr>
            <w:tcW w:w="1253" w:type="dxa"/>
            <w:vAlign w:val="center"/>
          </w:tcPr>
          <w:p w:rsidR="00316A94" w:rsidRPr="008C777C" w:rsidRDefault="00316A94" w:rsidP="009C40CB">
            <w:pPr>
              <w:jc w:val="center"/>
              <w:rPr>
                <w:szCs w:val="24"/>
              </w:rPr>
            </w:pPr>
            <w:r w:rsidRPr="008C777C">
              <w:rPr>
                <w:szCs w:val="24"/>
              </w:rPr>
              <w:t>40</w:t>
            </w:r>
          </w:p>
        </w:tc>
        <w:tc>
          <w:tcPr>
            <w:tcW w:w="1268" w:type="dxa"/>
            <w:vAlign w:val="center"/>
          </w:tcPr>
          <w:p w:rsidR="00316A94" w:rsidRPr="008C777C" w:rsidRDefault="00B94C66" w:rsidP="009C40CB">
            <w:pPr>
              <w:jc w:val="center"/>
              <w:rPr>
                <w:szCs w:val="24"/>
              </w:rPr>
            </w:pPr>
            <w:r>
              <w:rPr>
                <w:szCs w:val="24"/>
              </w:rPr>
              <w:t>58,</w:t>
            </w:r>
            <w:r w:rsidR="00316A94" w:rsidRPr="008C777C">
              <w:rPr>
                <w:szCs w:val="24"/>
              </w:rPr>
              <w:t>8</w:t>
            </w:r>
          </w:p>
        </w:tc>
      </w:tr>
      <w:tr w:rsidR="00316A94" w:rsidRPr="008C777C" w:rsidTr="004D7F55">
        <w:trPr>
          <w:cantSplit/>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40" w:name="_Toc311407725"/>
            <w:r w:rsidRPr="008C777C">
              <w:rPr>
                <w:bCs/>
                <w:szCs w:val="24"/>
              </w:rPr>
              <w:t>21</w:t>
            </w:r>
            <w:bookmarkEnd w:id="40"/>
            <w:r w:rsidRPr="008C777C">
              <w:rPr>
                <w:bCs/>
                <w:szCs w:val="24"/>
              </w:rPr>
              <w:t>-35</w:t>
            </w:r>
          </w:p>
        </w:tc>
        <w:tc>
          <w:tcPr>
            <w:tcW w:w="1253" w:type="dxa"/>
            <w:vAlign w:val="center"/>
          </w:tcPr>
          <w:p w:rsidR="00316A94" w:rsidRPr="008C777C" w:rsidRDefault="00316A94" w:rsidP="009C40CB">
            <w:pPr>
              <w:jc w:val="center"/>
              <w:rPr>
                <w:szCs w:val="24"/>
              </w:rPr>
            </w:pPr>
            <w:r w:rsidRPr="008C777C">
              <w:rPr>
                <w:szCs w:val="24"/>
              </w:rPr>
              <w:t>28</w:t>
            </w:r>
          </w:p>
        </w:tc>
        <w:tc>
          <w:tcPr>
            <w:tcW w:w="1268" w:type="dxa"/>
            <w:vAlign w:val="center"/>
          </w:tcPr>
          <w:p w:rsidR="00316A94" w:rsidRPr="008C777C" w:rsidRDefault="00B94C66" w:rsidP="009C40CB">
            <w:pPr>
              <w:jc w:val="center"/>
              <w:rPr>
                <w:szCs w:val="24"/>
              </w:rPr>
            </w:pPr>
            <w:r>
              <w:rPr>
                <w:szCs w:val="24"/>
              </w:rPr>
              <w:t>41,</w:t>
            </w:r>
            <w:r w:rsidR="00316A94" w:rsidRPr="008C777C">
              <w:rPr>
                <w:szCs w:val="24"/>
              </w:rPr>
              <w:t>2</w:t>
            </w:r>
          </w:p>
        </w:tc>
      </w:tr>
      <w:tr w:rsidR="00316A94" w:rsidRPr="008C777C" w:rsidTr="004D7F55">
        <w:trPr>
          <w:cantSplit/>
          <w:trHeight w:val="170"/>
          <w:jc w:val="center"/>
        </w:trPr>
        <w:tc>
          <w:tcPr>
            <w:tcW w:w="7573" w:type="dxa"/>
            <w:gridSpan w:val="3"/>
            <w:shd w:val="pct12" w:color="auto" w:fill="auto"/>
            <w:vAlign w:val="center"/>
          </w:tcPr>
          <w:p w:rsidR="00316A94" w:rsidRPr="008C777C" w:rsidRDefault="00316A94" w:rsidP="009C40CB">
            <w:pPr>
              <w:rPr>
                <w:b/>
                <w:szCs w:val="24"/>
              </w:rPr>
            </w:pPr>
            <w:bookmarkStart w:id="41" w:name="_Toc311407726"/>
            <w:r w:rsidRPr="008C777C">
              <w:rPr>
                <w:b/>
                <w:szCs w:val="24"/>
              </w:rPr>
              <w:t>Hastanedeki Hizmet Süresi</w:t>
            </w:r>
            <w:bookmarkEnd w:id="41"/>
          </w:p>
        </w:tc>
      </w:tr>
      <w:tr w:rsidR="00316A94" w:rsidRPr="008C777C" w:rsidTr="004D7F55">
        <w:trPr>
          <w:cantSplit/>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42" w:name="_Toc311407727"/>
            <w:r w:rsidRPr="008C777C">
              <w:rPr>
                <w:bCs/>
                <w:szCs w:val="24"/>
              </w:rPr>
              <w:t>1-9</w:t>
            </w:r>
            <w:bookmarkEnd w:id="42"/>
          </w:p>
        </w:tc>
        <w:tc>
          <w:tcPr>
            <w:tcW w:w="1253" w:type="dxa"/>
            <w:vAlign w:val="center"/>
          </w:tcPr>
          <w:p w:rsidR="00316A94" w:rsidRPr="008C777C" w:rsidRDefault="00316A94" w:rsidP="009C40CB">
            <w:pPr>
              <w:jc w:val="center"/>
              <w:rPr>
                <w:bCs/>
                <w:szCs w:val="24"/>
              </w:rPr>
            </w:pPr>
            <w:bookmarkStart w:id="43" w:name="_Toc311407728"/>
            <w:bookmarkStart w:id="44" w:name="_Toc311410744"/>
            <w:r w:rsidRPr="008C777C">
              <w:rPr>
                <w:bCs/>
                <w:szCs w:val="24"/>
              </w:rPr>
              <w:t>31</w:t>
            </w:r>
            <w:bookmarkEnd w:id="43"/>
            <w:bookmarkEnd w:id="44"/>
          </w:p>
        </w:tc>
        <w:tc>
          <w:tcPr>
            <w:tcW w:w="1268" w:type="dxa"/>
            <w:vAlign w:val="center"/>
          </w:tcPr>
          <w:p w:rsidR="00316A94" w:rsidRPr="008C777C" w:rsidRDefault="00B94C66" w:rsidP="009C40CB">
            <w:pPr>
              <w:jc w:val="center"/>
              <w:rPr>
                <w:bCs/>
                <w:szCs w:val="24"/>
              </w:rPr>
            </w:pPr>
            <w:bookmarkStart w:id="45" w:name="_Toc311407729"/>
            <w:bookmarkStart w:id="46" w:name="_Toc311410745"/>
            <w:r>
              <w:rPr>
                <w:bCs/>
                <w:szCs w:val="24"/>
              </w:rPr>
              <w:t>45,</w:t>
            </w:r>
            <w:r w:rsidR="00316A94" w:rsidRPr="008C777C">
              <w:rPr>
                <w:bCs/>
                <w:szCs w:val="24"/>
              </w:rPr>
              <w:t>6</w:t>
            </w:r>
            <w:bookmarkEnd w:id="45"/>
            <w:bookmarkEnd w:id="46"/>
          </w:p>
        </w:tc>
      </w:tr>
      <w:tr w:rsidR="00316A94" w:rsidRPr="008C777C" w:rsidTr="004D7F55">
        <w:trPr>
          <w:cantSplit/>
          <w:trHeight w:val="170"/>
          <w:jc w:val="center"/>
        </w:trPr>
        <w:tc>
          <w:tcPr>
            <w:tcW w:w="5052" w:type="dxa"/>
            <w:vAlign w:val="center"/>
          </w:tcPr>
          <w:p w:rsidR="00316A94" w:rsidRPr="008C777C" w:rsidRDefault="00316A94" w:rsidP="009C40CB">
            <w:pPr>
              <w:rPr>
                <w:bCs/>
                <w:szCs w:val="24"/>
              </w:rPr>
            </w:pPr>
            <w:r w:rsidRPr="008C777C">
              <w:rPr>
                <w:bCs/>
                <w:szCs w:val="24"/>
              </w:rPr>
              <w:t xml:space="preserve">     </w:t>
            </w:r>
            <w:bookmarkStart w:id="47" w:name="_Toc311407730"/>
            <w:r w:rsidRPr="008C777C">
              <w:rPr>
                <w:bCs/>
                <w:szCs w:val="24"/>
              </w:rPr>
              <w:t>10</w:t>
            </w:r>
            <w:bookmarkEnd w:id="47"/>
            <w:r w:rsidRPr="008C777C">
              <w:rPr>
                <w:bCs/>
                <w:szCs w:val="24"/>
              </w:rPr>
              <w:t>-31</w:t>
            </w:r>
          </w:p>
        </w:tc>
        <w:tc>
          <w:tcPr>
            <w:tcW w:w="1253" w:type="dxa"/>
            <w:vAlign w:val="center"/>
          </w:tcPr>
          <w:p w:rsidR="00316A94" w:rsidRPr="008C777C" w:rsidRDefault="00316A94" w:rsidP="009C40CB">
            <w:pPr>
              <w:jc w:val="center"/>
              <w:rPr>
                <w:bCs/>
                <w:szCs w:val="24"/>
              </w:rPr>
            </w:pPr>
            <w:bookmarkStart w:id="48" w:name="_Toc311407731"/>
            <w:bookmarkStart w:id="49" w:name="_Toc311410746"/>
            <w:r w:rsidRPr="008C777C">
              <w:rPr>
                <w:bCs/>
                <w:szCs w:val="24"/>
              </w:rPr>
              <w:t>37</w:t>
            </w:r>
            <w:bookmarkEnd w:id="48"/>
            <w:bookmarkEnd w:id="49"/>
          </w:p>
        </w:tc>
        <w:tc>
          <w:tcPr>
            <w:tcW w:w="1268" w:type="dxa"/>
            <w:vAlign w:val="center"/>
          </w:tcPr>
          <w:p w:rsidR="00316A94" w:rsidRPr="008C777C" w:rsidRDefault="00B94C66" w:rsidP="009C40CB">
            <w:pPr>
              <w:jc w:val="center"/>
              <w:rPr>
                <w:szCs w:val="24"/>
              </w:rPr>
            </w:pPr>
            <w:bookmarkStart w:id="50" w:name="_Toc311407732"/>
            <w:bookmarkStart w:id="51" w:name="_Toc311410747"/>
            <w:r>
              <w:rPr>
                <w:szCs w:val="24"/>
              </w:rPr>
              <w:t>54,</w:t>
            </w:r>
            <w:r w:rsidR="00316A94" w:rsidRPr="008C777C">
              <w:rPr>
                <w:szCs w:val="24"/>
              </w:rPr>
              <w:t>4</w:t>
            </w:r>
            <w:bookmarkEnd w:id="50"/>
            <w:bookmarkEnd w:id="51"/>
          </w:p>
        </w:tc>
      </w:tr>
      <w:tr w:rsidR="00316A94" w:rsidRPr="008C777C" w:rsidTr="004D7F55">
        <w:trPr>
          <w:cantSplit/>
          <w:trHeight w:val="256"/>
          <w:jc w:val="center"/>
        </w:trPr>
        <w:tc>
          <w:tcPr>
            <w:tcW w:w="5052" w:type="dxa"/>
            <w:shd w:val="clear" w:color="auto" w:fill="D9D9D9"/>
            <w:vAlign w:val="center"/>
          </w:tcPr>
          <w:p w:rsidR="00316A94" w:rsidRPr="008C777C" w:rsidRDefault="00316A94" w:rsidP="009C40CB">
            <w:pPr>
              <w:rPr>
                <w:b/>
                <w:szCs w:val="24"/>
              </w:rPr>
            </w:pPr>
            <w:bookmarkStart w:id="52" w:name="_Toc311407733"/>
            <w:r w:rsidRPr="008C777C">
              <w:rPr>
                <w:b/>
                <w:szCs w:val="24"/>
              </w:rPr>
              <w:t>Toplam</w:t>
            </w:r>
            <w:bookmarkEnd w:id="52"/>
          </w:p>
        </w:tc>
        <w:tc>
          <w:tcPr>
            <w:tcW w:w="1253" w:type="dxa"/>
            <w:shd w:val="clear" w:color="auto" w:fill="D9D9D9"/>
            <w:vAlign w:val="center"/>
          </w:tcPr>
          <w:p w:rsidR="00316A94" w:rsidRPr="008C777C" w:rsidRDefault="00316A94" w:rsidP="009C40CB">
            <w:pPr>
              <w:jc w:val="center"/>
              <w:rPr>
                <w:b/>
                <w:bCs/>
                <w:szCs w:val="24"/>
              </w:rPr>
            </w:pPr>
            <w:r w:rsidRPr="008C777C">
              <w:rPr>
                <w:b/>
                <w:bCs/>
                <w:szCs w:val="24"/>
              </w:rPr>
              <w:t>68</w:t>
            </w:r>
          </w:p>
        </w:tc>
        <w:tc>
          <w:tcPr>
            <w:tcW w:w="1268" w:type="dxa"/>
            <w:shd w:val="clear" w:color="auto" w:fill="D9D9D9"/>
            <w:vAlign w:val="center"/>
          </w:tcPr>
          <w:p w:rsidR="00316A94" w:rsidRPr="008C777C" w:rsidRDefault="00316A94" w:rsidP="00B94C66">
            <w:pPr>
              <w:jc w:val="center"/>
              <w:rPr>
                <w:b/>
                <w:bCs/>
                <w:szCs w:val="24"/>
              </w:rPr>
            </w:pPr>
            <w:r w:rsidRPr="008C777C">
              <w:rPr>
                <w:b/>
                <w:bCs/>
                <w:szCs w:val="24"/>
              </w:rPr>
              <w:t>100</w:t>
            </w:r>
            <w:r w:rsidR="00B94C66">
              <w:rPr>
                <w:b/>
                <w:bCs/>
                <w:szCs w:val="24"/>
              </w:rPr>
              <w:t>,</w:t>
            </w:r>
            <w:r w:rsidRPr="008C777C">
              <w:rPr>
                <w:b/>
                <w:bCs/>
                <w:szCs w:val="24"/>
              </w:rPr>
              <w:t>0</w:t>
            </w:r>
          </w:p>
        </w:tc>
      </w:tr>
    </w:tbl>
    <w:p w:rsidR="00316A94" w:rsidRPr="008C777C" w:rsidRDefault="00316A94" w:rsidP="00316A94">
      <w:pPr>
        <w:rPr>
          <w:szCs w:val="24"/>
        </w:rPr>
      </w:pPr>
    </w:p>
    <w:p w:rsidR="00316A94" w:rsidRPr="008C777C" w:rsidRDefault="00B96EBD" w:rsidP="00B96EBD">
      <w:pPr>
        <w:pStyle w:val="GvdeMetni"/>
        <w:spacing w:before="120" w:line="240" w:lineRule="auto"/>
      </w:pPr>
      <w:r>
        <w:lastRenderedPageBreak/>
        <w:t>Çizelge</w:t>
      </w:r>
      <w:r w:rsidR="00517F0F" w:rsidRPr="008C777C">
        <w:t xml:space="preserve"> 1’de de görüleceği gibi, araştırmaya 68 yönetici katılmıştır. Bu yöneticiler Süleyman Demirel Üniversitesi Araştırma ve Uygulama Hastanesi, Gülken Devlet Hastanesi, Isparta Devlet Hastanesi, Isparta Kadın Doğum ve Çocuk Hastalıkları Hastanesi, Özel Isparta Hastanesi ve Özel Şifa Hastanesi’nde çalışmaktadırlar. Hastanelerin ikisi özel sektör, üçü </w:t>
      </w:r>
      <w:r>
        <w:t xml:space="preserve">T. C. </w:t>
      </w:r>
      <w:r w:rsidR="00517F0F" w:rsidRPr="008C777C">
        <w:t>Sağlık Bakanlığı’na bağlı ve biri de üniversite hastanesidir. 68 katılımcının hastanelere göre dağılımına bakıldığında Isparta Devlet Hastanesi ile SDÜ Araştırma ve Uygulama Hastanesi’nden daha çok yöneticinin araştırmaya katıldığı görülmektedir. Araştırmaya katılanların görev dağılımlarına bakıldığında daha çok hastane müdür yardımcılarının (%</w:t>
      </w:r>
      <w:r w:rsidR="008B6B7C">
        <w:t xml:space="preserve"> </w:t>
      </w:r>
      <w:r w:rsidR="00517F0F" w:rsidRPr="008C777C">
        <w:t>25), başhekim yardımcılarının (%</w:t>
      </w:r>
      <w:r w:rsidR="008B6B7C">
        <w:t xml:space="preserve"> 23,</w:t>
      </w:r>
      <w:r w:rsidR="00517F0F" w:rsidRPr="008C777C">
        <w:t>5) ve başhemşire yardımcılarının (%</w:t>
      </w:r>
      <w:r w:rsidR="008B6B7C">
        <w:t xml:space="preserve"> 23,</w:t>
      </w:r>
      <w:r w:rsidR="00517F0F" w:rsidRPr="008C777C">
        <w:t>5) öne çıktığı görülmektedir. Araştırmaya katılan yöneticilerin %</w:t>
      </w:r>
      <w:r w:rsidR="008B6B7C">
        <w:t xml:space="preserve"> 60,</w:t>
      </w:r>
      <w:r w:rsidR="00517F0F" w:rsidRPr="008C777C">
        <w:t>3’ü erkektir. Başhemşire ve başhemşire yardımcılarının tamamının kadın yöneticilerden oluşmasına rağmen, hastanelerde kadın yönetici oranının düşük olduğu görülmektedir. Yöneticilerin %</w:t>
      </w:r>
      <w:r w:rsidR="008B6B7C">
        <w:t xml:space="preserve"> 89,</w:t>
      </w:r>
      <w:r w:rsidR="00517F0F" w:rsidRPr="008C777C">
        <w:t>7’si evlidir. Eğitim düzeylerine göre ise yöneticilerin yarıdan fazlasının (%</w:t>
      </w:r>
      <w:r w:rsidR="008B6B7C">
        <w:t xml:space="preserve"> 52,</w:t>
      </w:r>
      <w:r w:rsidR="00517F0F" w:rsidRPr="008C777C">
        <w:t xml:space="preserve">9) lisans düzeyinde eğitim derecesine sahip olduğu tespit edilmiştir. </w:t>
      </w:r>
      <w:r w:rsidR="00316A94" w:rsidRPr="008C777C">
        <w:t>Araştırma kapsamındaki yöneticilerin yarıdan fazlasının (%</w:t>
      </w:r>
      <w:r w:rsidR="008B6B7C">
        <w:t xml:space="preserve"> 58,</w:t>
      </w:r>
      <w:r w:rsidR="00316A94" w:rsidRPr="008C777C">
        <w:t>8) 20 yıl ve daha az sürede çalışma hayatının içerisinde oldukları, yine yarıdan fazlasının (%</w:t>
      </w:r>
      <w:r w:rsidR="008B6B7C">
        <w:t xml:space="preserve"> 54,</w:t>
      </w:r>
      <w:r w:rsidR="00316A94" w:rsidRPr="008C777C">
        <w:t>4) 10 yıl ve daha uzun zamandır mevcut çalıştıkları hastanelerde hizmet verdikleri görülmektedir.</w:t>
      </w:r>
    </w:p>
    <w:p w:rsidR="00316A94" w:rsidRPr="008C777C" w:rsidRDefault="008B6B7C" w:rsidP="008B6B7C">
      <w:pPr>
        <w:pStyle w:val="GvdeMetni"/>
        <w:tabs>
          <w:tab w:val="left" w:pos="1134"/>
        </w:tabs>
        <w:spacing w:before="120" w:after="120" w:line="240" w:lineRule="auto"/>
        <w:outlineLvl w:val="1"/>
      </w:pPr>
      <w:bookmarkStart w:id="53" w:name="_Toc315188476"/>
      <w:r>
        <w:rPr>
          <w:b/>
          <w:bCs/>
        </w:rPr>
        <w:t>3.2.</w:t>
      </w:r>
      <w:r w:rsidR="00316A94" w:rsidRPr="008C777C">
        <w:rPr>
          <w:b/>
          <w:bCs/>
        </w:rPr>
        <w:t>Hastane Yöneticilerinin Performans Ölçümüne İlişkin Sorulara Verdikleri Cevaplar</w:t>
      </w:r>
      <w:bookmarkEnd w:id="53"/>
    </w:p>
    <w:p w:rsidR="00316A94" w:rsidRPr="008C777C" w:rsidRDefault="00316A94" w:rsidP="008B6B7C">
      <w:pPr>
        <w:pStyle w:val="GvdeMetni"/>
        <w:spacing w:line="240" w:lineRule="auto"/>
        <w:rPr>
          <w:bCs/>
        </w:rPr>
      </w:pPr>
      <w:r w:rsidRPr="008C777C">
        <w:rPr>
          <w:bCs/>
        </w:rPr>
        <w:t>Araştırma kapsamındaki 6 hastanede görev yapmakta olan katılımcılara ilk olarak hastanelerinde kurumsal performans ölçümü ile ilgili sorular soru</w:t>
      </w:r>
      <w:r w:rsidR="006D3864" w:rsidRPr="008C777C">
        <w:rPr>
          <w:bCs/>
        </w:rPr>
        <w:t>lmuş</w:t>
      </w:r>
      <w:r w:rsidR="004563EB" w:rsidRPr="008C777C">
        <w:rPr>
          <w:bCs/>
        </w:rPr>
        <w:t xml:space="preserve">tur. </w:t>
      </w:r>
      <w:r w:rsidR="006D3864" w:rsidRPr="008C777C">
        <w:rPr>
          <w:bCs/>
        </w:rPr>
        <w:t xml:space="preserve"> </w:t>
      </w:r>
      <w:r w:rsidRPr="008C777C">
        <w:rPr>
          <w:bCs/>
        </w:rPr>
        <w:t>Katılımcıların %</w:t>
      </w:r>
      <w:r w:rsidR="008B6B7C">
        <w:rPr>
          <w:bCs/>
        </w:rPr>
        <w:t xml:space="preserve"> 81,</w:t>
      </w:r>
      <w:r w:rsidRPr="008C777C">
        <w:rPr>
          <w:bCs/>
        </w:rPr>
        <w:t>8 gibi büyük bir çoğunluğu kurumlarında kurumsal olarak performans ölçümünün yapıldığını, geriye kalan %</w:t>
      </w:r>
      <w:r w:rsidR="00965B1D">
        <w:rPr>
          <w:bCs/>
        </w:rPr>
        <w:t xml:space="preserve"> </w:t>
      </w:r>
      <w:r w:rsidR="00965B1D" w:rsidRPr="008C777C">
        <w:rPr>
          <w:bCs/>
        </w:rPr>
        <w:t>18,2’lik</w:t>
      </w:r>
      <w:r w:rsidRPr="008C777C">
        <w:rPr>
          <w:bCs/>
        </w:rPr>
        <w:t xml:space="preserve"> kısım ise, kurumsal anlamda performans ölçümü yapılmadığını belirtmişlerdir. Bu sorunun ardından “evet” cevabı veren katılımcılardan, kurumsal performans ölçümünde kullandıkları yöntemi belirtmeleri istenmiştir. Performans ölçüm yönteminin ne olduğu sorusuna verilen cevaplar frekanslarıyla birlikte şu şekildedir:</w:t>
      </w:r>
    </w:p>
    <w:p w:rsidR="00316A94" w:rsidRPr="008C777C" w:rsidRDefault="00316A94" w:rsidP="008A0ED7">
      <w:pPr>
        <w:pStyle w:val="GvdeMetni"/>
        <w:numPr>
          <w:ilvl w:val="0"/>
          <w:numId w:val="31"/>
        </w:numPr>
        <w:spacing w:before="120" w:after="120" w:line="240" w:lineRule="auto"/>
        <w:ind w:left="1066" w:hanging="357"/>
        <w:rPr>
          <w:bCs/>
        </w:rPr>
      </w:pPr>
      <w:r w:rsidRPr="008C777C">
        <w:rPr>
          <w:bCs/>
        </w:rPr>
        <w:t>Sağlıkta Performans ve Kalite Yönergesi (17),</w:t>
      </w:r>
    </w:p>
    <w:p w:rsidR="00316A94" w:rsidRPr="008C777C" w:rsidRDefault="00316A94" w:rsidP="008A0ED7">
      <w:pPr>
        <w:pStyle w:val="GvdeMetni"/>
        <w:numPr>
          <w:ilvl w:val="0"/>
          <w:numId w:val="31"/>
        </w:numPr>
        <w:spacing w:before="120" w:after="120" w:line="240" w:lineRule="auto"/>
        <w:ind w:left="1066" w:hanging="357"/>
        <w:rPr>
          <w:bCs/>
        </w:rPr>
      </w:pPr>
      <w:r w:rsidRPr="008C777C">
        <w:rPr>
          <w:bCs/>
        </w:rPr>
        <w:t>Hizmet Kalite Standartları Rehberi (7),</w:t>
      </w:r>
    </w:p>
    <w:p w:rsidR="00316A94" w:rsidRPr="008C777C" w:rsidRDefault="00316A94" w:rsidP="008A0ED7">
      <w:pPr>
        <w:pStyle w:val="GvdeMetni"/>
        <w:numPr>
          <w:ilvl w:val="0"/>
          <w:numId w:val="31"/>
        </w:numPr>
        <w:spacing w:before="120" w:after="120" w:line="240" w:lineRule="auto"/>
        <w:ind w:left="1066" w:hanging="357"/>
        <w:rPr>
          <w:bCs/>
        </w:rPr>
      </w:pPr>
      <w:r w:rsidRPr="008C777C">
        <w:rPr>
          <w:bCs/>
        </w:rPr>
        <w:t>Anket Yöntemi (9),</w:t>
      </w:r>
    </w:p>
    <w:p w:rsidR="00316A94" w:rsidRPr="008C777C" w:rsidRDefault="00316A94" w:rsidP="008A0ED7">
      <w:pPr>
        <w:pStyle w:val="GvdeMetni"/>
        <w:numPr>
          <w:ilvl w:val="0"/>
          <w:numId w:val="31"/>
        </w:numPr>
        <w:spacing w:before="120" w:after="120" w:line="240" w:lineRule="auto"/>
        <w:ind w:left="1066" w:hanging="357"/>
        <w:rPr>
          <w:bCs/>
        </w:rPr>
      </w:pPr>
      <w:r w:rsidRPr="008C777C">
        <w:rPr>
          <w:bCs/>
        </w:rPr>
        <w:t>Kurumsal Performans Yöntemi (3).</w:t>
      </w:r>
    </w:p>
    <w:p w:rsidR="00316A94" w:rsidRDefault="00316A94" w:rsidP="008A0ED7">
      <w:pPr>
        <w:pStyle w:val="GvdeMetni"/>
        <w:spacing w:line="240" w:lineRule="auto"/>
        <w:rPr>
          <w:bCs/>
        </w:rPr>
      </w:pPr>
      <w:r w:rsidRPr="008C777C">
        <w:rPr>
          <w:bCs/>
        </w:rPr>
        <w:t xml:space="preserve">Kurumlarında performans ölçümü yapıldığını ifade eden yöneticiler, ölçüm yöntemi konusunda daha çok </w:t>
      </w:r>
      <w:r w:rsidR="004A0AF1">
        <w:rPr>
          <w:bCs/>
        </w:rPr>
        <w:t xml:space="preserve">T. C. </w:t>
      </w:r>
      <w:r w:rsidRPr="008C777C">
        <w:rPr>
          <w:bCs/>
        </w:rPr>
        <w:t>Sağlık Bakanlığı’nın Performans ve Kalite Yönergesi ile Hizmet Kalite Standartları Rehberi’ne atıfta bulunmuşlardır.</w:t>
      </w:r>
      <w:r w:rsidR="004563EB" w:rsidRPr="008C777C">
        <w:rPr>
          <w:bCs/>
        </w:rPr>
        <w:t xml:space="preserve"> </w:t>
      </w:r>
      <w:r w:rsidRPr="008C777C">
        <w:rPr>
          <w:bCs/>
        </w:rPr>
        <w:t xml:space="preserve">Yöneticilere </w:t>
      </w:r>
      <w:r w:rsidRPr="008C777C">
        <w:t>“</w:t>
      </w:r>
      <w:proofErr w:type="spellStart"/>
      <w:r w:rsidRPr="008C777C">
        <w:t>Balanced</w:t>
      </w:r>
      <w:proofErr w:type="spellEnd"/>
      <w:r w:rsidRPr="008C777C">
        <w:t xml:space="preserve"> </w:t>
      </w:r>
      <w:proofErr w:type="spellStart"/>
      <w:r w:rsidRPr="008C777C">
        <w:t>Scorecard</w:t>
      </w:r>
      <w:proofErr w:type="spellEnd"/>
      <w:r w:rsidRPr="008C777C">
        <w:t>” yöntemini (Dengeli Ölçüm Kartı)  daha önce hiç duydunuz mu?” sorusu yöneltilmiş, fakat katılımcıların %</w:t>
      </w:r>
      <w:r w:rsidR="000138FC">
        <w:t xml:space="preserve"> 85,</w:t>
      </w:r>
      <w:r w:rsidRPr="008C777C">
        <w:t>3’lük bir kısmı bu yöntemi hiç duymadıklarını belirtmişlerdir.  Dengeli Ölçüm Kartı farkındalığını ölçme amaçlı olarak sorulan “</w:t>
      </w:r>
      <w:r w:rsidRPr="008C777C">
        <w:rPr>
          <w:bCs/>
        </w:rPr>
        <w:t>Hastanenizde “Dengeli Ölçüm Kartı” uygulaması yapılıyor mu?” sorusu karşılığında ise %</w:t>
      </w:r>
      <w:r w:rsidR="000138FC">
        <w:rPr>
          <w:bCs/>
        </w:rPr>
        <w:t xml:space="preserve"> 95,</w:t>
      </w:r>
      <w:r w:rsidRPr="008C777C">
        <w:rPr>
          <w:bCs/>
        </w:rPr>
        <w:t xml:space="preserve">2’lik kısım “hayır” cevabını vererek hastanelerinde bu yöntemin hiç uygulanmadığını ifade etmişlerdir.  </w:t>
      </w:r>
    </w:p>
    <w:p w:rsidR="00D438DB" w:rsidRDefault="00D438DB" w:rsidP="00D438DB">
      <w:pPr>
        <w:pStyle w:val="GvdeMetni"/>
        <w:spacing w:line="240" w:lineRule="auto"/>
        <w:rPr>
          <w:bCs/>
        </w:rPr>
      </w:pPr>
    </w:p>
    <w:p w:rsidR="00316A94" w:rsidRPr="008C777C" w:rsidRDefault="00316A94" w:rsidP="00D438DB">
      <w:pPr>
        <w:pStyle w:val="GvdeMetni"/>
        <w:spacing w:line="240" w:lineRule="auto"/>
      </w:pPr>
      <w:r w:rsidRPr="008C777C">
        <w:rPr>
          <w:bCs/>
        </w:rPr>
        <w:t>Araştırmaya katılan hastane yöneticilerinin anket formundaki “</w:t>
      </w:r>
      <w:r w:rsidRPr="008C777C">
        <w:rPr>
          <w:bCs/>
          <w:i/>
        </w:rPr>
        <w:t>Hastanenizde hangi nedenlerle performans ölçümü yapılmaktadır?</w:t>
      </w:r>
      <w:r w:rsidRPr="008C777C">
        <w:rPr>
          <w:bCs/>
        </w:rPr>
        <w:t>” sorusunun altında yer alan seçenekler</w:t>
      </w:r>
      <w:r w:rsidR="004563EB" w:rsidRPr="008C777C">
        <w:rPr>
          <w:bCs/>
        </w:rPr>
        <w:t xml:space="preserve">den daha çok </w:t>
      </w:r>
      <w:r w:rsidRPr="008C777C">
        <w:t>“</w:t>
      </w:r>
      <w:r w:rsidRPr="008C777C">
        <w:rPr>
          <w:i/>
        </w:rPr>
        <w:t>Hastanemizin genel olarak başarılı olup olmadığını belirlemek için</w:t>
      </w:r>
      <w:r w:rsidRPr="008C777C">
        <w:t>”, “</w:t>
      </w:r>
      <w:r w:rsidRPr="008C777C">
        <w:rPr>
          <w:i/>
        </w:rPr>
        <w:t>Hastanemizin işlem ve süreçlerinde planlanan gelişmelerin gerçekleşip gerçekleşmediğini anlamak için</w:t>
      </w:r>
      <w:r w:rsidRPr="008C777C">
        <w:t>” ve “</w:t>
      </w:r>
      <w:r w:rsidRPr="008C777C">
        <w:rPr>
          <w:i/>
        </w:rPr>
        <w:t xml:space="preserve">Hastanemizin hastaların (müşterilerin) isteklerini karşılayıp </w:t>
      </w:r>
      <w:r w:rsidRPr="008C777C">
        <w:rPr>
          <w:i/>
        </w:rPr>
        <w:lastRenderedPageBreak/>
        <w:t>karşılayamadığını belirlemek için</w:t>
      </w:r>
      <w:r w:rsidRPr="008C777C">
        <w:t>” ifadelerini işaretledi</w:t>
      </w:r>
      <w:r w:rsidR="004563EB" w:rsidRPr="008C777C">
        <w:t>kler</w:t>
      </w:r>
      <w:r w:rsidRPr="008C777C">
        <w:t>i görülmektedir. Bunlardan en fazla yüzdeyi ise hasta beklentileriyle ilgili ifade almıştır (%</w:t>
      </w:r>
      <w:r w:rsidR="00B30308">
        <w:t xml:space="preserve"> 60,</w:t>
      </w:r>
      <w:r w:rsidRPr="008C777C">
        <w:t xml:space="preserve">3). Buradan hareketle hasta beklentileri faktörünün </w:t>
      </w:r>
      <w:r w:rsidR="00706966">
        <w:t>hastanelerin performans ölçümünü yöne</w:t>
      </w:r>
      <w:r w:rsidRPr="008C777C">
        <w:t xml:space="preserve">tmede etkili olduğu söylenebilir. </w:t>
      </w:r>
    </w:p>
    <w:p w:rsidR="00706966" w:rsidRDefault="00706966" w:rsidP="00F11A16">
      <w:pPr>
        <w:pStyle w:val="GvdeMetni"/>
        <w:spacing w:line="240" w:lineRule="auto"/>
      </w:pPr>
    </w:p>
    <w:p w:rsidR="00EE7493" w:rsidRPr="008C777C" w:rsidRDefault="00316A94" w:rsidP="00F11A16">
      <w:pPr>
        <w:pStyle w:val="GvdeMetni"/>
        <w:spacing w:line="240" w:lineRule="auto"/>
      </w:pPr>
      <w:r w:rsidRPr="008C777C">
        <w:t>Araştırma kapsamında hastane yöneticilerine performans ölçümünde karşılaşılan sorunlar</w:t>
      </w:r>
      <w:r w:rsidR="001E69D2" w:rsidRPr="008C777C">
        <w:t xml:space="preserve"> içerisinde </w:t>
      </w:r>
      <w:r w:rsidRPr="008C777C">
        <w:t>“</w:t>
      </w:r>
      <w:r w:rsidRPr="008C777C">
        <w:rPr>
          <w:i/>
        </w:rPr>
        <w:t>Ölçmenin çalışanlara ve hastaneye sağlayacağı katkının doğru anlatılamaması</w:t>
      </w:r>
      <w:r w:rsidRPr="008C777C">
        <w:t xml:space="preserve">” </w:t>
      </w:r>
      <w:r w:rsidR="001E69D2" w:rsidRPr="008C777C">
        <w:t xml:space="preserve">ve </w:t>
      </w:r>
      <w:r w:rsidRPr="008C777C">
        <w:t>“</w:t>
      </w:r>
      <w:r w:rsidRPr="008C777C">
        <w:rPr>
          <w:i/>
        </w:rPr>
        <w:t>Gerekli gereksiz her şeyin ölçülmesi</w:t>
      </w:r>
      <w:r w:rsidRPr="008C777C">
        <w:t xml:space="preserve">” </w:t>
      </w:r>
      <w:r w:rsidR="001E69D2" w:rsidRPr="008C777C">
        <w:t xml:space="preserve">öne çıkmıştır. </w:t>
      </w:r>
    </w:p>
    <w:p w:rsidR="00EE7493" w:rsidRPr="008C777C" w:rsidRDefault="00EE7493">
      <w:pPr>
        <w:spacing w:after="200" w:line="276" w:lineRule="auto"/>
        <w:rPr>
          <w:szCs w:val="24"/>
        </w:rPr>
      </w:pPr>
    </w:p>
    <w:p w:rsidR="00316A94" w:rsidRPr="008C777C" w:rsidRDefault="00706966" w:rsidP="00706966">
      <w:pPr>
        <w:pStyle w:val="GvdeMetni"/>
        <w:spacing w:before="120" w:line="240" w:lineRule="auto"/>
        <w:outlineLvl w:val="1"/>
        <w:rPr>
          <w:b/>
          <w:bCs/>
        </w:rPr>
      </w:pPr>
      <w:bookmarkStart w:id="54" w:name="_Toc315188477"/>
      <w:r>
        <w:rPr>
          <w:b/>
          <w:bCs/>
        </w:rPr>
        <w:t>3.3.</w:t>
      </w:r>
      <w:r w:rsidR="00F11A16" w:rsidRPr="008C777C">
        <w:rPr>
          <w:b/>
          <w:bCs/>
        </w:rPr>
        <w:t xml:space="preserve"> </w:t>
      </w:r>
      <w:r w:rsidR="00316A94" w:rsidRPr="008C777C">
        <w:rPr>
          <w:b/>
          <w:bCs/>
        </w:rPr>
        <w:t>Hastanelerde Performans Ölçütlerinin Önemi ve Ölçüm Sıklığına İlişkin Bulgular</w:t>
      </w:r>
      <w:bookmarkEnd w:id="54"/>
    </w:p>
    <w:p w:rsidR="00316A94" w:rsidRPr="008C777C" w:rsidRDefault="00706966" w:rsidP="00706966">
      <w:pPr>
        <w:pStyle w:val="GvdeMetni"/>
        <w:spacing w:before="120"/>
        <w:outlineLvl w:val="2"/>
        <w:rPr>
          <w:b/>
          <w:bCs/>
        </w:rPr>
      </w:pPr>
      <w:bookmarkStart w:id="55" w:name="_Toc315188478"/>
      <w:r>
        <w:rPr>
          <w:b/>
        </w:rPr>
        <w:t>3.3.1.</w:t>
      </w:r>
      <w:r w:rsidR="00316A94" w:rsidRPr="008C777C">
        <w:rPr>
          <w:b/>
        </w:rPr>
        <w:t>Finansal Boyuta İlişkin Bulgular</w:t>
      </w:r>
      <w:bookmarkEnd w:id="55"/>
    </w:p>
    <w:p w:rsidR="00517F0F" w:rsidRPr="008C777C" w:rsidRDefault="00316A94" w:rsidP="00706966">
      <w:pPr>
        <w:pStyle w:val="GvdeMetni"/>
        <w:spacing w:line="240" w:lineRule="auto"/>
      </w:pPr>
      <w:r w:rsidRPr="008C777C">
        <w:t>Hastane yöneticilerinin finansal boyutla ilgili ölçütlerin önemlilik düzeyi ve ölçüm sıklığından aldıkları puanların aritmetik ortalam</w:t>
      </w:r>
      <w:r w:rsidR="006D3864" w:rsidRPr="008C777C">
        <w:t xml:space="preserve">a ve standart sapmaları </w:t>
      </w:r>
      <w:r w:rsidR="009B4D1B">
        <w:t>Çizelge</w:t>
      </w:r>
      <w:r w:rsidR="006D3864" w:rsidRPr="008C777C">
        <w:t xml:space="preserve"> </w:t>
      </w:r>
      <w:r w:rsidR="002A6965" w:rsidRPr="008C777C">
        <w:t>2’d</w:t>
      </w:r>
      <w:r w:rsidRPr="008C777C">
        <w:t xml:space="preserve">e gösterilmektedir. </w:t>
      </w:r>
    </w:p>
    <w:p w:rsidR="00517F0F" w:rsidRPr="008C777C" w:rsidRDefault="00517F0F" w:rsidP="00F11A16">
      <w:pPr>
        <w:pStyle w:val="GvdeMetni"/>
        <w:keepNext/>
        <w:spacing w:line="240" w:lineRule="auto"/>
        <w:jc w:val="center"/>
        <w:rPr>
          <w:b/>
        </w:rPr>
      </w:pPr>
    </w:p>
    <w:p w:rsidR="00316A94" w:rsidRPr="008C777C" w:rsidRDefault="00706966" w:rsidP="00A426E7">
      <w:pPr>
        <w:pStyle w:val="GvdeMetni"/>
        <w:keepNext/>
        <w:spacing w:after="120" w:line="240" w:lineRule="auto"/>
        <w:jc w:val="center"/>
        <w:rPr>
          <w:b/>
        </w:rPr>
      </w:pPr>
      <w:r>
        <w:rPr>
          <w:b/>
        </w:rPr>
        <w:t>Çizelge</w:t>
      </w:r>
      <w:r w:rsidR="006D3864" w:rsidRPr="008C777C">
        <w:rPr>
          <w:b/>
        </w:rPr>
        <w:t xml:space="preserve"> </w:t>
      </w:r>
      <w:r w:rsidR="00FA0CED" w:rsidRPr="008C777C">
        <w:rPr>
          <w:b/>
        </w:rPr>
        <w:t>2</w:t>
      </w:r>
      <w:r w:rsidR="00316A94" w:rsidRPr="008C777C">
        <w:rPr>
          <w:b/>
        </w:rPr>
        <w:t>. Hastane Yöneticilerinin Finansal Boyutla İlgili Ölçütlerden Aldıkları Puanların Dağılımı</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2"/>
        <w:gridCol w:w="787"/>
        <w:gridCol w:w="788"/>
        <w:gridCol w:w="786"/>
        <w:gridCol w:w="788"/>
        <w:gridCol w:w="786"/>
        <w:gridCol w:w="1052"/>
      </w:tblGrid>
      <w:tr w:rsidR="00316A94" w:rsidRPr="008C777C" w:rsidTr="00C42FC6">
        <w:trPr>
          <w:trHeight w:val="372"/>
          <w:jc w:val="center"/>
        </w:trPr>
        <w:tc>
          <w:tcPr>
            <w:tcW w:w="2241" w:type="pct"/>
            <w:vMerge w:val="restart"/>
            <w:shd w:val="clear" w:color="auto" w:fill="FFFFFF"/>
            <w:vAlign w:val="center"/>
          </w:tcPr>
          <w:p w:rsidR="00316A94" w:rsidRPr="008C777C" w:rsidRDefault="00316A94" w:rsidP="00F11A16">
            <w:pPr>
              <w:pStyle w:val="ListeParagraf"/>
              <w:ind w:left="0"/>
              <w:jc w:val="center"/>
              <w:rPr>
                <w:b/>
                <w:bCs/>
                <w:szCs w:val="24"/>
              </w:rPr>
            </w:pPr>
            <w:r w:rsidRPr="008C777C">
              <w:rPr>
                <w:b/>
                <w:bCs/>
                <w:szCs w:val="24"/>
              </w:rPr>
              <w:t>Finansal Boyut</w:t>
            </w:r>
          </w:p>
        </w:tc>
        <w:tc>
          <w:tcPr>
            <w:tcW w:w="871" w:type="pct"/>
            <w:gridSpan w:val="2"/>
            <w:shd w:val="clear" w:color="auto" w:fill="FFFFFF"/>
            <w:vAlign w:val="center"/>
          </w:tcPr>
          <w:p w:rsidR="00316A94" w:rsidRPr="00C42FC6" w:rsidRDefault="00316A94" w:rsidP="00F11A16">
            <w:pPr>
              <w:jc w:val="center"/>
              <w:rPr>
                <w:b/>
                <w:szCs w:val="24"/>
              </w:rPr>
            </w:pPr>
            <w:r w:rsidRPr="00C42FC6">
              <w:rPr>
                <w:b/>
                <w:szCs w:val="24"/>
              </w:rPr>
              <w:t>Önemlilik Düzeyi</w:t>
            </w:r>
          </w:p>
        </w:tc>
        <w:tc>
          <w:tcPr>
            <w:tcW w:w="871" w:type="pct"/>
            <w:gridSpan w:val="2"/>
            <w:shd w:val="clear" w:color="auto" w:fill="FFFFFF"/>
            <w:vAlign w:val="center"/>
          </w:tcPr>
          <w:p w:rsidR="00316A94" w:rsidRPr="00C42FC6" w:rsidRDefault="00316A94" w:rsidP="00F11A16">
            <w:pPr>
              <w:jc w:val="center"/>
              <w:rPr>
                <w:b/>
                <w:szCs w:val="24"/>
              </w:rPr>
            </w:pPr>
            <w:r w:rsidRPr="00C42FC6">
              <w:rPr>
                <w:b/>
                <w:szCs w:val="24"/>
              </w:rPr>
              <w:t>Ölçüm Sıklığı</w:t>
            </w:r>
          </w:p>
        </w:tc>
        <w:tc>
          <w:tcPr>
            <w:tcW w:w="1018" w:type="pct"/>
            <w:gridSpan w:val="2"/>
            <w:shd w:val="clear" w:color="auto" w:fill="FFFFFF"/>
            <w:vAlign w:val="center"/>
          </w:tcPr>
          <w:p w:rsidR="00316A94" w:rsidRPr="00C42FC6" w:rsidRDefault="00316A94" w:rsidP="00F11A16">
            <w:pPr>
              <w:jc w:val="center"/>
              <w:rPr>
                <w:b/>
                <w:szCs w:val="24"/>
              </w:rPr>
            </w:pPr>
            <w:r w:rsidRPr="00C42FC6">
              <w:rPr>
                <w:b/>
                <w:szCs w:val="24"/>
              </w:rPr>
              <w:t>Test Değerleri</w:t>
            </w:r>
          </w:p>
        </w:tc>
      </w:tr>
      <w:tr w:rsidR="00316A94" w:rsidRPr="008C777C" w:rsidTr="00C42FC6">
        <w:trPr>
          <w:trHeight w:val="372"/>
          <w:jc w:val="center"/>
        </w:trPr>
        <w:tc>
          <w:tcPr>
            <w:tcW w:w="2241" w:type="pct"/>
            <w:vMerge/>
            <w:shd w:val="clear" w:color="auto" w:fill="FFFFFF"/>
            <w:vAlign w:val="center"/>
          </w:tcPr>
          <w:p w:rsidR="00316A94" w:rsidRPr="008C777C" w:rsidRDefault="00316A94" w:rsidP="00F11A16">
            <w:pPr>
              <w:pStyle w:val="ListeParagraf"/>
              <w:ind w:left="0"/>
              <w:jc w:val="center"/>
              <w:rPr>
                <w:b/>
                <w:bCs/>
                <w:szCs w:val="24"/>
              </w:rPr>
            </w:pPr>
          </w:p>
        </w:tc>
        <w:tc>
          <w:tcPr>
            <w:tcW w:w="435" w:type="pct"/>
            <w:shd w:val="clear" w:color="auto" w:fill="FFFFFF"/>
            <w:vAlign w:val="center"/>
          </w:tcPr>
          <w:p w:rsidR="00316A94" w:rsidRPr="00C42FC6" w:rsidRDefault="00316A94" w:rsidP="00F11A16">
            <w:pPr>
              <w:jc w:val="center"/>
              <w:rPr>
                <w:b/>
                <w:szCs w:val="24"/>
              </w:rPr>
            </w:pPr>
            <w:r w:rsidRPr="00C42FC6">
              <w:rPr>
                <w:b/>
                <w:szCs w:val="24"/>
              </w:rPr>
              <w:t>X</w:t>
            </w:r>
          </w:p>
        </w:tc>
        <w:tc>
          <w:tcPr>
            <w:tcW w:w="435" w:type="pct"/>
            <w:shd w:val="clear" w:color="auto" w:fill="FFFFFF"/>
            <w:vAlign w:val="center"/>
          </w:tcPr>
          <w:p w:rsidR="00316A94" w:rsidRPr="00C42FC6" w:rsidRDefault="00316A94" w:rsidP="00F11A16">
            <w:pPr>
              <w:jc w:val="center"/>
              <w:rPr>
                <w:b/>
                <w:szCs w:val="24"/>
              </w:rPr>
            </w:pPr>
            <w:r w:rsidRPr="00C42FC6">
              <w:rPr>
                <w:b/>
                <w:szCs w:val="24"/>
              </w:rPr>
              <w:t>S</w:t>
            </w:r>
          </w:p>
        </w:tc>
        <w:tc>
          <w:tcPr>
            <w:tcW w:w="435" w:type="pct"/>
            <w:shd w:val="clear" w:color="auto" w:fill="FFFFFF"/>
            <w:vAlign w:val="center"/>
          </w:tcPr>
          <w:p w:rsidR="00316A94" w:rsidRPr="00C42FC6" w:rsidRDefault="00316A94" w:rsidP="00F11A16">
            <w:pPr>
              <w:jc w:val="center"/>
              <w:rPr>
                <w:b/>
                <w:szCs w:val="24"/>
              </w:rPr>
            </w:pPr>
            <w:r w:rsidRPr="00C42FC6">
              <w:rPr>
                <w:b/>
                <w:szCs w:val="24"/>
              </w:rPr>
              <w:t>X</w:t>
            </w:r>
          </w:p>
        </w:tc>
        <w:tc>
          <w:tcPr>
            <w:tcW w:w="435" w:type="pct"/>
            <w:shd w:val="clear" w:color="auto" w:fill="FFFFFF"/>
            <w:vAlign w:val="center"/>
          </w:tcPr>
          <w:p w:rsidR="00316A94" w:rsidRPr="00C42FC6" w:rsidRDefault="00316A94" w:rsidP="00F11A16">
            <w:pPr>
              <w:jc w:val="center"/>
              <w:rPr>
                <w:b/>
                <w:szCs w:val="24"/>
              </w:rPr>
            </w:pPr>
            <w:r w:rsidRPr="00C42FC6">
              <w:rPr>
                <w:b/>
                <w:szCs w:val="24"/>
              </w:rPr>
              <w:t>S</w:t>
            </w:r>
          </w:p>
        </w:tc>
        <w:tc>
          <w:tcPr>
            <w:tcW w:w="435" w:type="pct"/>
            <w:shd w:val="clear" w:color="auto" w:fill="FFFFFF"/>
            <w:vAlign w:val="center"/>
          </w:tcPr>
          <w:p w:rsidR="00316A94" w:rsidRPr="00C42FC6" w:rsidRDefault="00316A94" w:rsidP="00F11A16">
            <w:pPr>
              <w:jc w:val="center"/>
              <w:rPr>
                <w:b/>
                <w:szCs w:val="24"/>
              </w:rPr>
            </w:pPr>
            <w:r w:rsidRPr="00C42FC6">
              <w:rPr>
                <w:b/>
                <w:szCs w:val="24"/>
              </w:rPr>
              <w:t>Z</w:t>
            </w:r>
          </w:p>
        </w:tc>
        <w:tc>
          <w:tcPr>
            <w:tcW w:w="582" w:type="pct"/>
            <w:shd w:val="clear" w:color="auto" w:fill="FFFFFF"/>
            <w:vAlign w:val="center"/>
          </w:tcPr>
          <w:p w:rsidR="00316A94" w:rsidRPr="00C42FC6" w:rsidRDefault="00316A94" w:rsidP="00F11A16">
            <w:pPr>
              <w:jc w:val="center"/>
              <w:rPr>
                <w:b/>
                <w:szCs w:val="24"/>
              </w:rPr>
            </w:pPr>
            <w:proofErr w:type="gramStart"/>
            <w:r w:rsidRPr="00C42FC6">
              <w:rPr>
                <w:b/>
                <w:szCs w:val="24"/>
              </w:rPr>
              <w:t>p</w:t>
            </w:r>
            <w:proofErr w:type="gramEnd"/>
          </w:p>
        </w:tc>
      </w:tr>
      <w:tr w:rsidR="00316A94" w:rsidRPr="008C777C" w:rsidTr="00C42FC6">
        <w:trPr>
          <w:trHeight w:val="372"/>
          <w:jc w:val="center"/>
        </w:trPr>
        <w:tc>
          <w:tcPr>
            <w:tcW w:w="2241" w:type="pct"/>
            <w:shd w:val="clear" w:color="auto" w:fill="E0E0E0"/>
            <w:vAlign w:val="center"/>
          </w:tcPr>
          <w:p w:rsidR="00316A94" w:rsidRPr="008C777C" w:rsidRDefault="00316A94" w:rsidP="00F11A16">
            <w:pPr>
              <w:pStyle w:val="ListeParagraf"/>
              <w:ind w:left="0"/>
              <w:rPr>
                <w:bCs/>
                <w:szCs w:val="24"/>
              </w:rPr>
            </w:pPr>
            <w:r w:rsidRPr="008C777C">
              <w:rPr>
                <w:bCs/>
                <w:szCs w:val="24"/>
              </w:rPr>
              <w:t>1. Sermayenin kârlılığı</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4,</w:t>
            </w:r>
            <w:r w:rsidR="00316A94" w:rsidRPr="000F73CD">
              <w:rPr>
                <w:sz w:val="22"/>
                <w:szCs w:val="22"/>
              </w:rPr>
              <w:t>213</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0,</w:t>
            </w:r>
            <w:r w:rsidR="00316A94" w:rsidRPr="000F73CD">
              <w:rPr>
                <w:sz w:val="22"/>
                <w:szCs w:val="22"/>
              </w:rPr>
              <w:t>831</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130</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087</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-4,</w:t>
            </w:r>
            <w:r w:rsidR="00316A94" w:rsidRPr="000F73CD">
              <w:rPr>
                <w:sz w:val="22"/>
                <w:szCs w:val="22"/>
              </w:rPr>
              <w:t>619</w:t>
            </w:r>
          </w:p>
        </w:tc>
        <w:tc>
          <w:tcPr>
            <w:tcW w:w="582" w:type="pct"/>
            <w:shd w:val="clear" w:color="auto" w:fill="E0E0E0"/>
            <w:vAlign w:val="center"/>
          </w:tcPr>
          <w:p w:rsidR="00316A94" w:rsidRPr="000F73CD" w:rsidRDefault="00C42FC6" w:rsidP="00F11A16">
            <w:pPr>
              <w:jc w:val="center"/>
              <w:rPr>
                <w:szCs w:val="22"/>
              </w:rPr>
            </w:pPr>
            <w:proofErr w:type="gramStart"/>
            <w:r w:rsidRPr="000F73CD">
              <w:rPr>
                <w:sz w:val="22"/>
                <w:szCs w:val="22"/>
              </w:rPr>
              <w:t>p</w:t>
            </w:r>
            <w:proofErr w:type="gramEnd"/>
            <w:r w:rsidRPr="000F73CD">
              <w:rPr>
                <w:sz w:val="22"/>
                <w:szCs w:val="22"/>
              </w:rPr>
              <w:t>&lt;0,</w:t>
            </w:r>
            <w:r w:rsidR="00316A94" w:rsidRPr="000F73CD">
              <w:rPr>
                <w:sz w:val="22"/>
                <w:szCs w:val="22"/>
              </w:rPr>
              <w:t>001</w:t>
            </w:r>
          </w:p>
        </w:tc>
      </w:tr>
      <w:tr w:rsidR="00316A94" w:rsidRPr="008C777C" w:rsidTr="00C42FC6">
        <w:trPr>
          <w:trHeight w:val="372"/>
          <w:jc w:val="center"/>
        </w:trPr>
        <w:tc>
          <w:tcPr>
            <w:tcW w:w="2241" w:type="pct"/>
            <w:vAlign w:val="center"/>
          </w:tcPr>
          <w:p w:rsidR="00316A94" w:rsidRPr="008C777C" w:rsidRDefault="00316A94" w:rsidP="00F11A16">
            <w:pPr>
              <w:pStyle w:val="ListeParagraf"/>
              <w:ind w:left="0"/>
              <w:rPr>
                <w:bCs/>
                <w:szCs w:val="24"/>
              </w:rPr>
            </w:pPr>
            <w:r w:rsidRPr="008C777C">
              <w:rPr>
                <w:bCs/>
                <w:szCs w:val="24"/>
              </w:rPr>
              <w:t>2. Varlıkların devir hızı</w:t>
            </w:r>
          </w:p>
        </w:tc>
        <w:tc>
          <w:tcPr>
            <w:tcW w:w="435" w:type="pct"/>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603</w:t>
            </w:r>
          </w:p>
        </w:tc>
        <w:tc>
          <w:tcPr>
            <w:tcW w:w="435" w:type="pct"/>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021</w:t>
            </w:r>
          </w:p>
        </w:tc>
        <w:tc>
          <w:tcPr>
            <w:tcW w:w="435" w:type="pct"/>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042</w:t>
            </w:r>
          </w:p>
        </w:tc>
        <w:tc>
          <w:tcPr>
            <w:tcW w:w="435" w:type="pct"/>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064</w:t>
            </w:r>
          </w:p>
        </w:tc>
        <w:tc>
          <w:tcPr>
            <w:tcW w:w="435" w:type="pct"/>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925</w:t>
            </w:r>
          </w:p>
        </w:tc>
        <w:tc>
          <w:tcPr>
            <w:tcW w:w="582" w:type="pct"/>
            <w:vAlign w:val="center"/>
          </w:tcPr>
          <w:p w:rsidR="00316A94" w:rsidRPr="000F73CD" w:rsidRDefault="00C42FC6" w:rsidP="00F11A16">
            <w:pPr>
              <w:jc w:val="center"/>
              <w:rPr>
                <w:szCs w:val="22"/>
              </w:rPr>
            </w:pPr>
            <w:r w:rsidRPr="000F73CD">
              <w:rPr>
                <w:sz w:val="22"/>
                <w:szCs w:val="22"/>
              </w:rPr>
              <w:t>0,</w:t>
            </w:r>
            <w:r w:rsidR="00316A94" w:rsidRPr="000F73CD">
              <w:rPr>
                <w:sz w:val="22"/>
                <w:szCs w:val="22"/>
              </w:rPr>
              <w:t>054</w:t>
            </w:r>
          </w:p>
        </w:tc>
      </w:tr>
      <w:tr w:rsidR="00316A94" w:rsidRPr="008C777C" w:rsidTr="00C42FC6">
        <w:trPr>
          <w:trHeight w:val="372"/>
          <w:jc w:val="center"/>
        </w:trPr>
        <w:tc>
          <w:tcPr>
            <w:tcW w:w="2241" w:type="pct"/>
            <w:shd w:val="clear" w:color="auto" w:fill="E0E0E0"/>
            <w:vAlign w:val="center"/>
          </w:tcPr>
          <w:p w:rsidR="00316A94" w:rsidRPr="008C777C" w:rsidRDefault="00316A94" w:rsidP="00F11A16">
            <w:pPr>
              <w:pStyle w:val="ListeParagraf"/>
              <w:ind w:left="0"/>
              <w:rPr>
                <w:bCs/>
                <w:szCs w:val="24"/>
              </w:rPr>
            </w:pPr>
            <w:r w:rsidRPr="008C777C">
              <w:rPr>
                <w:bCs/>
                <w:szCs w:val="24"/>
              </w:rPr>
              <w:t>3. Personel harcamaları</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4,</w:t>
            </w:r>
            <w:r w:rsidR="00316A94" w:rsidRPr="000F73CD">
              <w:rPr>
                <w:sz w:val="22"/>
                <w:szCs w:val="22"/>
              </w:rPr>
              <w:t>306</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0,</w:t>
            </w:r>
            <w:r w:rsidR="00316A94" w:rsidRPr="000F73CD">
              <w:rPr>
                <w:sz w:val="22"/>
                <w:szCs w:val="22"/>
              </w:rPr>
              <w:t>890</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469</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160</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-4,</w:t>
            </w:r>
            <w:r w:rsidR="00316A94" w:rsidRPr="000F73CD">
              <w:rPr>
                <w:sz w:val="22"/>
                <w:szCs w:val="22"/>
              </w:rPr>
              <w:t>053</w:t>
            </w:r>
          </w:p>
        </w:tc>
        <w:tc>
          <w:tcPr>
            <w:tcW w:w="582" w:type="pct"/>
            <w:shd w:val="clear" w:color="auto" w:fill="E0E0E0"/>
            <w:vAlign w:val="center"/>
          </w:tcPr>
          <w:p w:rsidR="00316A94" w:rsidRPr="000F73CD" w:rsidRDefault="00C42FC6" w:rsidP="00F11A16">
            <w:pPr>
              <w:jc w:val="center"/>
              <w:rPr>
                <w:szCs w:val="22"/>
              </w:rPr>
            </w:pPr>
            <w:proofErr w:type="gramStart"/>
            <w:r w:rsidRPr="000F73CD">
              <w:rPr>
                <w:sz w:val="22"/>
                <w:szCs w:val="22"/>
              </w:rPr>
              <w:t>p</w:t>
            </w:r>
            <w:proofErr w:type="gramEnd"/>
            <w:r w:rsidRPr="000F73CD">
              <w:rPr>
                <w:sz w:val="22"/>
                <w:szCs w:val="22"/>
              </w:rPr>
              <w:t>&lt;0,</w:t>
            </w:r>
            <w:r w:rsidR="00316A94" w:rsidRPr="000F73CD">
              <w:rPr>
                <w:sz w:val="22"/>
                <w:szCs w:val="22"/>
              </w:rPr>
              <w:t>001</w:t>
            </w:r>
          </w:p>
        </w:tc>
      </w:tr>
      <w:tr w:rsidR="00316A94" w:rsidRPr="008C777C" w:rsidTr="00C42FC6">
        <w:trPr>
          <w:trHeight w:val="372"/>
          <w:jc w:val="center"/>
        </w:trPr>
        <w:tc>
          <w:tcPr>
            <w:tcW w:w="2241" w:type="pct"/>
            <w:vAlign w:val="center"/>
          </w:tcPr>
          <w:p w:rsidR="00316A94" w:rsidRPr="008C777C" w:rsidRDefault="00316A94" w:rsidP="00F11A16">
            <w:pPr>
              <w:pStyle w:val="ListeParagraf"/>
              <w:ind w:left="0"/>
              <w:rPr>
                <w:bCs/>
                <w:szCs w:val="24"/>
              </w:rPr>
            </w:pPr>
            <w:r w:rsidRPr="008C777C">
              <w:rPr>
                <w:bCs/>
                <w:szCs w:val="24"/>
              </w:rPr>
              <w:t xml:space="preserve">4. Tıbbi malzeme gideri </w:t>
            </w:r>
          </w:p>
        </w:tc>
        <w:tc>
          <w:tcPr>
            <w:tcW w:w="435" w:type="pct"/>
            <w:vAlign w:val="center"/>
          </w:tcPr>
          <w:p w:rsidR="00316A94" w:rsidRPr="000F73CD" w:rsidRDefault="00C42FC6" w:rsidP="00F11A16">
            <w:pPr>
              <w:jc w:val="center"/>
              <w:rPr>
                <w:szCs w:val="22"/>
              </w:rPr>
            </w:pPr>
            <w:r w:rsidRPr="000F73CD">
              <w:rPr>
                <w:sz w:val="22"/>
                <w:szCs w:val="22"/>
              </w:rPr>
              <w:t>4,</w:t>
            </w:r>
            <w:r w:rsidR="00316A94" w:rsidRPr="000F73CD">
              <w:rPr>
                <w:sz w:val="22"/>
                <w:szCs w:val="22"/>
              </w:rPr>
              <w:t>370</w:t>
            </w:r>
          </w:p>
        </w:tc>
        <w:tc>
          <w:tcPr>
            <w:tcW w:w="435" w:type="pct"/>
            <w:vAlign w:val="center"/>
          </w:tcPr>
          <w:p w:rsidR="00316A94" w:rsidRPr="000F73CD" w:rsidRDefault="00C42FC6" w:rsidP="00F11A16">
            <w:pPr>
              <w:jc w:val="center"/>
              <w:rPr>
                <w:szCs w:val="22"/>
              </w:rPr>
            </w:pPr>
            <w:r w:rsidRPr="000F73CD">
              <w:rPr>
                <w:sz w:val="22"/>
                <w:szCs w:val="22"/>
              </w:rPr>
              <w:t>0,</w:t>
            </w:r>
            <w:r w:rsidR="00316A94" w:rsidRPr="000F73CD">
              <w:rPr>
                <w:sz w:val="22"/>
                <w:szCs w:val="22"/>
              </w:rPr>
              <w:t>851</w:t>
            </w:r>
          </w:p>
        </w:tc>
        <w:tc>
          <w:tcPr>
            <w:tcW w:w="435" w:type="pct"/>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531</w:t>
            </w:r>
          </w:p>
        </w:tc>
        <w:tc>
          <w:tcPr>
            <w:tcW w:w="435" w:type="pct"/>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034</w:t>
            </w:r>
          </w:p>
        </w:tc>
        <w:tc>
          <w:tcPr>
            <w:tcW w:w="435" w:type="pct"/>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487</w:t>
            </w:r>
          </w:p>
        </w:tc>
        <w:tc>
          <w:tcPr>
            <w:tcW w:w="582" w:type="pct"/>
            <w:vAlign w:val="center"/>
          </w:tcPr>
          <w:p w:rsidR="00316A94" w:rsidRPr="000F73CD" w:rsidRDefault="00C42FC6" w:rsidP="00F11A16">
            <w:pPr>
              <w:jc w:val="center"/>
              <w:rPr>
                <w:szCs w:val="22"/>
              </w:rPr>
            </w:pPr>
            <w:r w:rsidRPr="000F73CD">
              <w:rPr>
                <w:sz w:val="22"/>
                <w:szCs w:val="22"/>
              </w:rPr>
              <w:t>P&lt;0,</w:t>
            </w:r>
            <w:r w:rsidR="00316A94" w:rsidRPr="000F73CD">
              <w:rPr>
                <w:sz w:val="22"/>
                <w:szCs w:val="22"/>
              </w:rPr>
              <w:t>001</w:t>
            </w:r>
          </w:p>
        </w:tc>
      </w:tr>
      <w:tr w:rsidR="00316A94" w:rsidRPr="008C777C" w:rsidTr="00C42FC6">
        <w:trPr>
          <w:trHeight w:val="372"/>
          <w:jc w:val="center"/>
        </w:trPr>
        <w:tc>
          <w:tcPr>
            <w:tcW w:w="2241" w:type="pct"/>
            <w:shd w:val="clear" w:color="auto" w:fill="D9D9D9"/>
            <w:vAlign w:val="center"/>
          </w:tcPr>
          <w:p w:rsidR="00316A94" w:rsidRPr="008C777C" w:rsidRDefault="00316A94" w:rsidP="00F11A16">
            <w:pPr>
              <w:pStyle w:val="ListeParagraf"/>
              <w:ind w:left="0"/>
              <w:rPr>
                <w:bCs/>
                <w:szCs w:val="24"/>
              </w:rPr>
            </w:pPr>
            <w:r w:rsidRPr="008C777C">
              <w:rPr>
                <w:bCs/>
                <w:szCs w:val="24"/>
              </w:rPr>
              <w:t xml:space="preserve"> 5. Hasta bakım hizmetinin direkt maliyeti</w:t>
            </w:r>
          </w:p>
        </w:tc>
        <w:tc>
          <w:tcPr>
            <w:tcW w:w="435" w:type="pct"/>
            <w:shd w:val="clear" w:color="auto" w:fill="D9D9D9"/>
            <w:vAlign w:val="center"/>
          </w:tcPr>
          <w:p w:rsidR="00316A94" w:rsidRPr="000F73CD" w:rsidRDefault="00C42FC6" w:rsidP="00F11A16">
            <w:pPr>
              <w:jc w:val="center"/>
              <w:rPr>
                <w:szCs w:val="22"/>
              </w:rPr>
            </w:pPr>
            <w:r w:rsidRPr="000F73CD">
              <w:rPr>
                <w:sz w:val="22"/>
                <w:szCs w:val="22"/>
              </w:rPr>
              <w:t>4,</w:t>
            </w:r>
            <w:r w:rsidR="00316A94" w:rsidRPr="000F73CD">
              <w:rPr>
                <w:sz w:val="22"/>
                <w:szCs w:val="22"/>
              </w:rPr>
              <w:t>079</w:t>
            </w:r>
          </w:p>
        </w:tc>
        <w:tc>
          <w:tcPr>
            <w:tcW w:w="435" w:type="pct"/>
            <w:shd w:val="clear" w:color="auto" w:fill="D9D9D9"/>
            <w:vAlign w:val="center"/>
          </w:tcPr>
          <w:p w:rsidR="00316A94" w:rsidRPr="000F73CD" w:rsidRDefault="00C42FC6" w:rsidP="00F11A16">
            <w:pPr>
              <w:jc w:val="center"/>
              <w:rPr>
                <w:szCs w:val="22"/>
              </w:rPr>
            </w:pPr>
            <w:r w:rsidRPr="000F73CD">
              <w:rPr>
                <w:sz w:val="22"/>
                <w:szCs w:val="22"/>
              </w:rPr>
              <w:t>0,</w:t>
            </w:r>
            <w:r w:rsidR="00316A94" w:rsidRPr="000F73CD">
              <w:rPr>
                <w:sz w:val="22"/>
                <w:szCs w:val="22"/>
              </w:rPr>
              <w:t>967</w:t>
            </w:r>
          </w:p>
        </w:tc>
        <w:tc>
          <w:tcPr>
            <w:tcW w:w="435" w:type="pct"/>
            <w:shd w:val="clear" w:color="auto" w:fill="D9D9D9"/>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304</w:t>
            </w:r>
          </w:p>
        </w:tc>
        <w:tc>
          <w:tcPr>
            <w:tcW w:w="435" w:type="pct"/>
            <w:shd w:val="clear" w:color="auto" w:fill="D9D9D9"/>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035</w:t>
            </w:r>
          </w:p>
        </w:tc>
        <w:tc>
          <w:tcPr>
            <w:tcW w:w="435" w:type="pct"/>
            <w:shd w:val="clear" w:color="auto" w:fill="D9D9D9"/>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733</w:t>
            </w:r>
          </w:p>
        </w:tc>
        <w:tc>
          <w:tcPr>
            <w:tcW w:w="582" w:type="pct"/>
            <w:shd w:val="clear" w:color="auto" w:fill="D9D9D9"/>
            <w:vAlign w:val="center"/>
          </w:tcPr>
          <w:p w:rsidR="00316A94" w:rsidRPr="000F73CD" w:rsidRDefault="00C42FC6" w:rsidP="00F11A16">
            <w:pPr>
              <w:jc w:val="center"/>
              <w:rPr>
                <w:szCs w:val="22"/>
              </w:rPr>
            </w:pPr>
            <w:proofErr w:type="gramStart"/>
            <w:r w:rsidRPr="000F73CD">
              <w:rPr>
                <w:sz w:val="22"/>
                <w:szCs w:val="22"/>
              </w:rPr>
              <w:t>p</w:t>
            </w:r>
            <w:proofErr w:type="gramEnd"/>
            <w:r w:rsidRPr="000F73CD">
              <w:rPr>
                <w:sz w:val="22"/>
                <w:szCs w:val="22"/>
              </w:rPr>
              <w:t>&lt;0,</w:t>
            </w:r>
            <w:r w:rsidR="00316A94" w:rsidRPr="000F73CD">
              <w:rPr>
                <w:sz w:val="22"/>
                <w:szCs w:val="22"/>
              </w:rPr>
              <w:t>001</w:t>
            </w:r>
          </w:p>
        </w:tc>
      </w:tr>
      <w:tr w:rsidR="00316A94" w:rsidRPr="008C777C" w:rsidTr="00C42FC6">
        <w:trPr>
          <w:trHeight w:val="372"/>
          <w:jc w:val="center"/>
        </w:trPr>
        <w:tc>
          <w:tcPr>
            <w:tcW w:w="2241" w:type="pct"/>
            <w:shd w:val="clear" w:color="auto" w:fill="FFFFFF"/>
            <w:vAlign w:val="center"/>
          </w:tcPr>
          <w:p w:rsidR="00316A94" w:rsidRPr="008C777C" w:rsidRDefault="00316A94" w:rsidP="00F11A16">
            <w:pPr>
              <w:pStyle w:val="ListeParagraf"/>
              <w:ind w:left="0"/>
              <w:rPr>
                <w:bCs/>
                <w:szCs w:val="24"/>
              </w:rPr>
            </w:pPr>
            <w:r w:rsidRPr="008C777C">
              <w:rPr>
                <w:bCs/>
                <w:szCs w:val="24"/>
              </w:rPr>
              <w:t xml:space="preserve">6. Hasta günü maliyeti </w:t>
            </w:r>
          </w:p>
        </w:tc>
        <w:tc>
          <w:tcPr>
            <w:tcW w:w="435" w:type="pct"/>
            <w:shd w:val="clear" w:color="auto" w:fill="FFFFFF"/>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836</w:t>
            </w:r>
          </w:p>
        </w:tc>
        <w:tc>
          <w:tcPr>
            <w:tcW w:w="435" w:type="pct"/>
            <w:shd w:val="clear" w:color="auto" w:fill="FFFFFF"/>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053</w:t>
            </w:r>
          </w:p>
        </w:tc>
        <w:tc>
          <w:tcPr>
            <w:tcW w:w="435" w:type="pct"/>
            <w:shd w:val="clear" w:color="auto" w:fill="FFFFFF"/>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244</w:t>
            </w:r>
          </w:p>
        </w:tc>
        <w:tc>
          <w:tcPr>
            <w:tcW w:w="435" w:type="pct"/>
            <w:shd w:val="clear" w:color="auto" w:fill="FFFFFF"/>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039</w:t>
            </w:r>
          </w:p>
        </w:tc>
        <w:tc>
          <w:tcPr>
            <w:tcW w:w="435" w:type="pct"/>
            <w:shd w:val="clear" w:color="auto" w:fill="FFFFFF"/>
            <w:vAlign w:val="center"/>
          </w:tcPr>
          <w:p w:rsidR="00316A94" w:rsidRPr="000F73CD" w:rsidRDefault="00C42FC6" w:rsidP="00F11A16">
            <w:pPr>
              <w:jc w:val="center"/>
              <w:rPr>
                <w:szCs w:val="22"/>
              </w:rPr>
            </w:pPr>
            <w:r w:rsidRPr="000F73CD">
              <w:rPr>
                <w:sz w:val="22"/>
                <w:szCs w:val="22"/>
              </w:rPr>
              <w:t>-2,</w:t>
            </w:r>
            <w:r w:rsidR="00316A94" w:rsidRPr="000F73CD">
              <w:rPr>
                <w:sz w:val="22"/>
                <w:szCs w:val="22"/>
              </w:rPr>
              <w:t>181</w:t>
            </w:r>
          </w:p>
        </w:tc>
        <w:tc>
          <w:tcPr>
            <w:tcW w:w="582" w:type="pct"/>
            <w:shd w:val="clear" w:color="auto" w:fill="FFFFFF"/>
            <w:vAlign w:val="center"/>
          </w:tcPr>
          <w:p w:rsidR="00316A94" w:rsidRPr="000F73CD" w:rsidRDefault="00C42FC6" w:rsidP="00F11A16">
            <w:pPr>
              <w:jc w:val="center"/>
              <w:rPr>
                <w:szCs w:val="22"/>
              </w:rPr>
            </w:pPr>
            <w:r w:rsidRPr="000F73CD">
              <w:rPr>
                <w:sz w:val="22"/>
                <w:szCs w:val="22"/>
              </w:rPr>
              <w:t>0,</w:t>
            </w:r>
            <w:r w:rsidR="00316A94" w:rsidRPr="000F73CD">
              <w:rPr>
                <w:sz w:val="22"/>
                <w:szCs w:val="22"/>
              </w:rPr>
              <w:t>029</w:t>
            </w:r>
          </w:p>
        </w:tc>
      </w:tr>
      <w:tr w:rsidR="00316A94" w:rsidRPr="008C777C" w:rsidTr="00C42FC6">
        <w:trPr>
          <w:trHeight w:val="372"/>
          <w:jc w:val="center"/>
        </w:trPr>
        <w:tc>
          <w:tcPr>
            <w:tcW w:w="2241" w:type="pct"/>
            <w:shd w:val="clear" w:color="auto" w:fill="D9D9D9"/>
            <w:vAlign w:val="center"/>
          </w:tcPr>
          <w:p w:rsidR="00316A94" w:rsidRPr="008C777C" w:rsidRDefault="00316A94" w:rsidP="00F11A16">
            <w:pPr>
              <w:pStyle w:val="ListeParagraf"/>
              <w:ind w:left="0"/>
              <w:rPr>
                <w:bCs/>
                <w:szCs w:val="24"/>
              </w:rPr>
            </w:pPr>
            <w:r w:rsidRPr="008C777C">
              <w:rPr>
                <w:bCs/>
                <w:szCs w:val="24"/>
              </w:rPr>
              <w:t>7. Poliklinik hastası başına ortalama maliyet</w:t>
            </w:r>
          </w:p>
        </w:tc>
        <w:tc>
          <w:tcPr>
            <w:tcW w:w="435" w:type="pct"/>
            <w:shd w:val="clear" w:color="auto" w:fill="D9D9D9"/>
            <w:vAlign w:val="center"/>
          </w:tcPr>
          <w:p w:rsidR="00316A94" w:rsidRPr="000F73CD" w:rsidRDefault="00C42FC6" w:rsidP="00F11A16">
            <w:pPr>
              <w:jc w:val="center"/>
              <w:rPr>
                <w:szCs w:val="22"/>
              </w:rPr>
            </w:pPr>
            <w:r w:rsidRPr="000F73CD">
              <w:rPr>
                <w:sz w:val="22"/>
                <w:szCs w:val="22"/>
              </w:rPr>
              <w:t>4,</w:t>
            </w:r>
            <w:r w:rsidR="00316A94" w:rsidRPr="000F73CD">
              <w:rPr>
                <w:sz w:val="22"/>
                <w:szCs w:val="22"/>
              </w:rPr>
              <w:t>000</w:t>
            </w:r>
          </w:p>
        </w:tc>
        <w:tc>
          <w:tcPr>
            <w:tcW w:w="435" w:type="pct"/>
            <w:shd w:val="clear" w:color="auto" w:fill="D9D9D9"/>
            <w:vAlign w:val="center"/>
          </w:tcPr>
          <w:p w:rsidR="00316A94" w:rsidRPr="000F73CD" w:rsidRDefault="00C42FC6" w:rsidP="00F11A16">
            <w:pPr>
              <w:jc w:val="center"/>
              <w:rPr>
                <w:szCs w:val="22"/>
              </w:rPr>
            </w:pPr>
            <w:r w:rsidRPr="000F73CD">
              <w:rPr>
                <w:sz w:val="22"/>
                <w:szCs w:val="22"/>
              </w:rPr>
              <w:t>0,</w:t>
            </w:r>
            <w:r w:rsidR="00316A94" w:rsidRPr="000F73CD">
              <w:rPr>
                <w:sz w:val="22"/>
                <w:szCs w:val="22"/>
              </w:rPr>
              <w:t>946</w:t>
            </w:r>
          </w:p>
        </w:tc>
        <w:tc>
          <w:tcPr>
            <w:tcW w:w="435" w:type="pct"/>
            <w:shd w:val="clear" w:color="auto" w:fill="D9D9D9"/>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239</w:t>
            </w:r>
          </w:p>
        </w:tc>
        <w:tc>
          <w:tcPr>
            <w:tcW w:w="435" w:type="pct"/>
            <w:shd w:val="clear" w:color="auto" w:fill="D9D9D9"/>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073</w:t>
            </w:r>
          </w:p>
        </w:tc>
        <w:tc>
          <w:tcPr>
            <w:tcW w:w="435" w:type="pct"/>
            <w:shd w:val="clear" w:color="auto" w:fill="D9D9D9"/>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239</w:t>
            </w:r>
          </w:p>
        </w:tc>
        <w:tc>
          <w:tcPr>
            <w:tcW w:w="582" w:type="pct"/>
            <w:shd w:val="clear" w:color="auto" w:fill="D9D9D9"/>
            <w:vAlign w:val="center"/>
          </w:tcPr>
          <w:p w:rsidR="00316A94" w:rsidRPr="000F73CD" w:rsidRDefault="00C42FC6" w:rsidP="00F11A16">
            <w:pPr>
              <w:jc w:val="center"/>
              <w:rPr>
                <w:szCs w:val="22"/>
              </w:rPr>
            </w:pPr>
            <w:r w:rsidRPr="000F73CD">
              <w:rPr>
                <w:sz w:val="22"/>
                <w:szCs w:val="22"/>
              </w:rPr>
              <w:t>0,</w:t>
            </w:r>
            <w:r w:rsidR="00316A94" w:rsidRPr="000F73CD">
              <w:rPr>
                <w:sz w:val="22"/>
                <w:szCs w:val="22"/>
              </w:rPr>
              <w:t>001</w:t>
            </w:r>
          </w:p>
        </w:tc>
      </w:tr>
      <w:tr w:rsidR="00316A94" w:rsidRPr="008C777C" w:rsidTr="00C42FC6">
        <w:trPr>
          <w:trHeight w:val="372"/>
          <w:jc w:val="center"/>
        </w:trPr>
        <w:tc>
          <w:tcPr>
            <w:tcW w:w="2241" w:type="pct"/>
            <w:vAlign w:val="center"/>
          </w:tcPr>
          <w:p w:rsidR="00316A94" w:rsidRPr="008C777C" w:rsidRDefault="00316A94" w:rsidP="00F11A16">
            <w:pPr>
              <w:pStyle w:val="ListeParagraf"/>
              <w:ind w:left="0"/>
              <w:rPr>
                <w:bCs/>
                <w:szCs w:val="24"/>
              </w:rPr>
            </w:pPr>
            <w:r w:rsidRPr="008C777C">
              <w:rPr>
                <w:bCs/>
                <w:szCs w:val="24"/>
              </w:rPr>
              <w:t>8. Yatan hastanın ortalama günlük maliyeti</w:t>
            </w:r>
          </w:p>
        </w:tc>
        <w:tc>
          <w:tcPr>
            <w:tcW w:w="435" w:type="pct"/>
            <w:vAlign w:val="center"/>
          </w:tcPr>
          <w:p w:rsidR="00316A94" w:rsidRPr="000F73CD" w:rsidRDefault="00C42FC6" w:rsidP="00F11A16">
            <w:pPr>
              <w:jc w:val="center"/>
              <w:rPr>
                <w:szCs w:val="22"/>
              </w:rPr>
            </w:pPr>
            <w:r w:rsidRPr="000F73CD">
              <w:rPr>
                <w:sz w:val="22"/>
                <w:szCs w:val="22"/>
              </w:rPr>
              <w:t>4,</w:t>
            </w:r>
            <w:r w:rsidR="00316A94" w:rsidRPr="000F73CD">
              <w:rPr>
                <w:sz w:val="22"/>
                <w:szCs w:val="22"/>
              </w:rPr>
              <w:t>050</w:t>
            </w:r>
          </w:p>
        </w:tc>
        <w:tc>
          <w:tcPr>
            <w:tcW w:w="435" w:type="pct"/>
            <w:vAlign w:val="center"/>
          </w:tcPr>
          <w:p w:rsidR="00316A94" w:rsidRPr="000F73CD" w:rsidRDefault="00C42FC6" w:rsidP="00F11A16">
            <w:pPr>
              <w:jc w:val="center"/>
              <w:rPr>
                <w:szCs w:val="22"/>
              </w:rPr>
            </w:pPr>
            <w:r w:rsidRPr="000F73CD">
              <w:rPr>
                <w:sz w:val="22"/>
                <w:szCs w:val="22"/>
              </w:rPr>
              <w:t>0,</w:t>
            </w:r>
            <w:r w:rsidR="00316A94" w:rsidRPr="000F73CD">
              <w:rPr>
                <w:sz w:val="22"/>
                <w:szCs w:val="22"/>
              </w:rPr>
              <w:t>984</w:t>
            </w:r>
          </w:p>
        </w:tc>
        <w:tc>
          <w:tcPr>
            <w:tcW w:w="435" w:type="pct"/>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224</w:t>
            </w:r>
          </w:p>
        </w:tc>
        <w:tc>
          <w:tcPr>
            <w:tcW w:w="435" w:type="pct"/>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040</w:t>
            </w:r>
          </w:p>
        </w:tc>
        <w:tc>
          <w:tcPr>
            <w:tcW w:w="435" w:type="pct"/>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381</w:t>
            </w:r>
          </w:p>
        </w:tc>
        <w:tc>
          <w:tcPr>
            <w:tcW w:w="582" w:type="pct"/>
            <w:vAlign w:val="center"/>
          </w:tcPr>
          <w:p w:rsidR="00316A94" w:rsidRPr="000F73CD" w:rsidRDefault="00C42FC6" w:rsidP="00F11A16">
            <w:pPr>
              <w:jc w:val="center"/>
              <w:rPr>
                <w:szCs w:val="22"/>
              </w:rPr>
            </w:pPr>
            <w:r w:rsidRPr="000F73CD">
              <w:rPr>
                <w:sz w:val="22"/>
                <w:szCs w:val="22"/>
              </w:rPr>
              <w:t>0,</w:t>
            </w:r>
            <w:r w:rsidR="00316A94" w:rsidRPr="000F73CD">
              <w:rPr>
                <w:sz w:val="22"/>
                <w:szCs w:val="22"/>
              </w:rPr>
              <w:t>001</w:t>
            </w:r>
          </w:p>
        </w:tc>
      </w:tr>
      <w:tr w:rsidR="00316A94" w:rsidRPr="008C777C" w:rsidTr="00C42FC6">
        <w:trPr>
          <w:trHeight w:val="372"/>
          <w:jc w:val="center"/>
        </w:trPr>
        <w:tc>
          <w:tcPr>
            <w:tcW w:w="2241" w:type="pct"/>
            <w:shd w:val="clear" w:color="auto" w:fill="E0E0E0"/>
            <w:vAlign w:val="center"/>
          </w:tcPr>
          <w:p w:rsidR="00316A94" w:rsidRPr="008C777C" w:rsidRDefault="00316A94" w:rsidP="00F11A16">
            <w:pPr>
              <w:pStyle w:val="ListeParagraf"/>
              <w:ind w:left="0"/>
              <w:rPr>
                <w:bCs/>
                <w:szCs w:val="24"/>
              </w:rPr>
            </w:pPr>
            <w:r w:rsidRPr="008C777C">
              <w:rPr>
                <w:bCs/>
                <w:szCs w:val="24"/>
              </w:rPr>
              <w:t>9. Toplam giderin toplam gelire oranı</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4,</w:t>
            </w:r>
            <w:r w:rsidR="00316A94" w:rsidRPr="000F73CD">
              <w:rPr>
                <w:sz w:val="22"/>
                <w:szCs w:val="22"/>
              </w:rPr>
              <w:t>478</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0,</w:t>
            </w:r>
            <w:r w:rsidR="00316A94" w:rsidRPr="000F73CD">
              <w:rPr>
                <w:sz w:val="22"/>
                <w:szCs w:val="22"/>
              </w:rPr>
              <w:t>789</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588</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109</w:t>
            </w:r>
          </w:p>
        </w:tc>
        <w:tc>
          <w:tcPr>
            <w:tcW w:w="435" w:type="pct"/>
            <w:shd w:val="clear" w:color="auto" w:fill="E0E0E0"/>
            <w:vAlign w:val="center"/>
          </w:tcPr>
          <w:p w:rsidR="00316A94" w:rsidRPr="000F73CD" w:rsidRDefault="00C42FC6" w:rsidP="00F11A16">
            <w:pPr>
              <w:jc w:val="center"/>
              <w:rPr>
                <w:szCs w:val="22"/>
              </w:rPr>
            </w:pPr>
            <w:r w:rsidRPr="000F73CD">
              <w:rPr>
                <w:sz w:val="22"/>
                <w:szCs w:val="22"/>
              </w:rPr>
              <w:t>-4,</w:t>
            </w:r>
            <w:r w:rsidR="00316A94" w:rsidRPr="000F73CD">
              <w:rPr>
                <w:sz w:val="22"/>
                <w:szCs w:val="22"/>
              </w:rPr>
              <w:t>139</w:t>
            </w:r>
          </w:p>
        </w:tc>
        <w:tc>
          <w:tcPr>
            <w:tcW w:w="582" w:type="pct"/>
            <w:shd w:val="clear" w:color="auto" w:fill="E0E0E0"/>
            <w:vAlign w:val="center"/>
          </w:tcPr>
          <w:p w:rsidR="00316A94" w:rsidRPr="000F73CD" w:rsidRDefault="00316A94" w:rsidP="00C42FC6">
            <w:pPr>
              <w:jc w:val="center"/>
              <w:rPr>
                <w:szCs w:val="22"/>
              </w:rPr>
            </w:pPr>
            <w:proofErr w:type="gramStart"/>
            <w:r w:rsidRPr="000F73CD">
              <w:rPr>
                <w:sz w:val="22"/>
                <w:szCs w:val="22"/>
              </w:rPr>
              <w:t>p</w:t>
            </w:r>
            <w:proofErr w:type="gramEnd"/>
            <w:r w:rsidRPr="000F73CD">
              <w:rPr>
                <w:sz w:val="22"/>
                <w:szCs w:val="22"/>
              </w:rPr>
              <w:t>&lt;0</w:t>
            </w:r>
            <w:r w:rsidR="00C42FC6" w:rsidRPr="000F73CD">
              <w:rPr>
                <w:sz w:val="22"/>
                <w:szCs w:val="22"/>
              </w:rPr>
              <w:t>,</w:t>
            </w:r>
            <w:r w:rsidRPr="000F73CD">
              <w:rPr>
                <w:sz w:val="22"/>
                <w:szCs w:val="22"/>
              </w:rPr>
              <w:t>001</w:t>
            </w:r>
          </w:p>
        </w:tc>
      </w:tr>
      <w:tr w:rsidR="00316A94" w:rsidRPr="008C777C" w:rsidTr="00C42FC6">
        <w:trPr>
          <w:trHeight w:val="372"/>
          <w:jc w:val="center"/>
        </w:trPr>
        <w:tc>
          <w:tcPr>
            <w:tcW w:w="2241" w:type="pct"/>
            <w:vAlign w:val="center"/>
          </w:tcPr>
          <w:p w:rsidR="00316A94" w:rsidRPr="008C777C" w:rsidRDefault="00316A94" w:rsidP="00F11A16">
            <w:pPr>
              <w:pStyle w:val="ListeParagraf"/>
              <w:ind w:left="0"/>
              <w:rPr>
                <w:bCs/>
                <w:szCs w:val="24"/>
              </w:rPr>
            </w:pPr>
            <w:r w:rsidRPr="008C777C">
              <w:rPr>
                <w:bCs/>
                <w:szCs w:val="24"/>
              </w:rPr>
              <w:t>10. Toplam borcun toplam gelire oranı</w:t>
            </w:r>
          </w:p>
        </w:tc>
        <w:tc>
          <w:tcPr>
            <w:tcW w:w="435" w:type="pct"/>
            <w:vAlign w:val="center"/>
          </w:tcPr>
          <w:p w:rsidR="00316A94" w:rsidRPr="000F73CD" w:rsidRDefault="00C42FC6" w:rsidP="00F11A16">
            <w:pPr>
              <w:jc w:val="center"/>
              <w:rPr>
                <w:szCs w:val="22"/>
              </w:rPr>
            </w:pPr>
            <w:r w:rsidRPr="000F73CD">
              <w:rPr>
                <w:sz w:val="22"/>
                <w:szCs w:val="22"/>
              </w:rPr>
              <w:t>4,</w:t>
            </w:r>
            <w:r w:rsidR="00316A94" w:rsidRPr="000F73CD">
              <w:rPr>
                <w:sz w:val="22"/>
                <w:szCs w:val="22"/>
              </w:rPr>
              <w:t>507</w:t>
            </w:r>
          </w:p>
        </w:tc>
        <w:tc>
          <w:tcPr>
            <w:tcW w:w="435" w:type="pct"/>
            <w:vAlign w:val="center"/>
          </w:tcPr>
          <w:p w:rsidR="00316A94" w:rsidRPr="000F73CD" w:rsidRDefault="00C42FC6" w:rsidP="00F11A16">
            <w:pPr>
              <w:jc w:val="center"/>
              <w:rPr>
                <w:szCs w:val="22"/>
              </w:rPr>
            </w:pPr>
            <w:r w:rsidRPr="000F73CD">
              <w:rPr>
                <w:sz w:val="22"/>
                <w:szCs w:val="22"/>
              </w:rPr>
              <w:t>0,</w:t>
            </w:r>
            <w:r w:rsidR="00316A94" w:rsidRPr="000F73CD">
              <w:rPr>
                <w:sz w:val="22"/>
                <w:szCs w:val="22"/>
              </w:rPr>
              <w:t>710</w:t>
            </w:r>
          </w:p>
        </w:tc>
        <w:tc>
          <w:tcPr>
            <w:tcW w:w="435" w:type="pct"/>
            <w:vAlign w:val="center"/>
          </w:tcPr>
          <w:p w:rsidR="00316A94" w:rsidRPr="000F73CD" w:rsidRDefault="00C42FC6" w:rsidP="00F11A16">
            <w:pPr>
              <w:jc w:val="center"/>
              <w:rPr>
                <w:szCs w:val="22"/>
              </w:rPr>
            </w:pPr>
            <w:r w:rsidRPr="000F73CD">
              <w:rPr>
                <w:sz w:val="22"/>
                <w:szCs w:val="22"/>
              </w:rPr>
              <w:t>3,</w:t>
            </w:r>
            <w:r w:rsidR="00316A94" w:rsidRPr="000F73CD">
              <w:rPr>
                <w:sz w:val="22"/>
                <w:szCs w:val="22"/>
              </w:rPr>
              <w:t>510</w:t>
            </w:r>
          </w:p>
        </w:tc>
        <w:tc>
          <w:tcPr>
            <w:tcW w:w="435" w:type="pct"/>
            <w:vAlign w:val="center"/>
          </w:tcPr>
          <w:p w:rsidR="00316A94" w:rsidRPr="000F73CD" w:rsidRDefault="00C42FC6" w:rsidP="00F11A16">
            <w:pPr>
              <w:jc w:val="center"/>
              <w:rPr>
                <w:szCs w:val="22"/>
              </w:rPr>
            </w:pPr>
            <w:r w:rsidRPr="000F73CD">
              <w:rPr>
                <w:sz w:val="22"/>
                <w:szCs w:val="22"/>
              </w:rPr>
              <w:t>1,</w:t>
            </w:r>
            <w:r w:rsidR="00316A94" w:rsidRPr="000F73CD">
              <w:rPr>
                <w:sz w:val="22"/>
                <w:szCs w:val="22"/>
              </w:rPr>
              <w:t>064</w:t>
            </w:r>
          </w:p>
        </w:tc>
        <w:tc>
          <w:tcPr>
            <w:tcW w:w="435" w:type="pct"/>
            <w:vAlign w:val="center"/>
          </w:tcPr>
          <w:p w:rsidR="00316A94" w:rsidRPr="000F73CD" w:rsidRDefault="00C42FC6" w:rsidP="00F11A16">
            <w:pPr>
              <w:jc w:val="center"/>
              <w:rPr>
                <w:szCs w:val="22"/>
              </w:rPr>
            </w:pPr>
            <w:r w:rsidRPr="000F73CD">
              <w:rPr>
                <w:sz w:val="22"/>
                <w:szCs w:val="22"/>
              </w:rPr>
              <w:t>-4,</w:t>
            </w:r>
            <w:r w:rsidR="00316A94" w:rsidRPr="000F73CD">
              <w:rPr>
                <w:sz w:val="22"/>
                <w:szCs w:val="22"/>
              </w:rPr>
              <w:t>266</w:t>
            </w:r>
          </w:p>
        </w:tc>
        <w:tc>
          <w:tcPr>
            <w:tcW w:w="582" w:type="pct"/>
            <w:vAlign w:val="center"/>
          </w:tcPr>
          <w:p w:rsidR="00316A94" w:rsidRPr="000F73CD" w:rsidRDefault="00C42FC6" w:rsidP="00F11A16">
            <w:pPr>
              <w:jc w:val="center"/>
              <w:rPr>
                <w:szCs w:val="22"/>
              </w:rPr>
            </w:pPr>
            <w:proofErr w:type="gramStart"/>
            <w:r w:rsidRPr="000F73CD">
              <w:rPr>
                <w:sz w:val="22"/>
                <w:szCs w:val="22"/>
              </w:rPr>
              <w:t>p</w:t>
            </w:r>
            <w:proofErr w:type="gramEnd"/>
            <w:r w:rsidRPr="000F73CD">
              <w:rPr>
                <w:sz w:val="22"/>
                <w:szCs w:val="22"/>
              </w:rPr>
              <w:t>&lt;0,</w:t>
            </w:r>
            <w:r w:rsidR="00316A94" w:rsidRPr="000F73CD">
              <w:rPr>
                <w:sz w:val="22"/>
                <w:szCs w:val="22"/>
              </w:rPr>
              <w:t>001</w:t>
            </w:r>
          </w:p>
        </w:tc>
      </w:tr>
    </w:tbl>
    <w:p w:rsidR="00316A94" w:rsidRPr="008C777C" w:rsidRDefault="00316A94" w:rsidP="00F11A16">
      <w:pPr>
        <w:pStyle w:val="GvdeMetni"/>
        <w:spacing w:line="240" w:lineRule="auto"/>
      </w:pPr>
    </w:p>
    <w:p w:rsidR="00316A94" w:rsidRDefault="00221250" w:rsidP="004D7F55">
      <w:pPr>
        <w:pStyle w:val="GvdeMetni"/>
        <w:spacing w:line="240" w:lineRule="auto"/>
      </w:pPr>
      <w:r>
        <w:t>Çizelge 2’de</w:t>
      </w:r>
      <w:r w:rsidR="00316A94" w:rsidRPr="008C777C">
        <w:t xml:space="preserve"> de görüleceği üzere, Dengeli Ölçüm </w:t>
      </w:r>
      <w:proofErr w:type="spellStart"/>
      <w:r w:rsidR="00316A94" w:rsidRPr="008C777C">
        <w:t>Kartı’nın</w:t>
      </w:r>
      <w:proofErr w:type="spellEnd"/>
      <w:r w:rsidR="00316A94" w:rsidRPr="008C777C">
        <w:t xml:space="preserve"> finansal boyutunda yer alan ölçütlerin önemlilik düzeylerine bakıldığında, “</w:t>
      </w:r>
      <w:r w:rsidR="00316A94" w:rsidRPr="008C777C">
        <w:rPr>
          <w:bCs/>
        </w:rPr>
        <w:t>varlıkların devir hızı” ve “hasta günü maliyeti”</w:t>
      </w:r>
      <w:r w:rsidR="00316A94" w:rsidRPr="008C777C">
        <w:t xml:space="preserve"> </w:t>
      </w:r>
      <w:proofErr w:type="gramStart"/>
      <w:r w:rsidR="00316A94" w:rsidRPr="008C777C">
        <w:t>kriterleri</w:t>
      </w:r>
      <w:proofErr w:type="gramEnd"/>
      <w:r w:rsidR="00316A94" w:rsidRPr="008C777C">
        <w:t xml:space="preserve"> dışındaki ölçütlerin ortalama puanlarının 4’ün üzerinde olduğu görülmektedir. En yüksek önemlilik düzeyine sahip </w:t>
      </w:r>
      <w:proofErr w:type="gramStart"/>
      <w:r w:rsidR="00316A94" w:rsidRPr="008C777C">
        <w:t>kriterler</w:t>
      </w:r>
      <w:proofErr w:type="gramEnd"/>
      <w:r w:rsidR="00316A94" w:rsidRPr="008C777C">
        <w:t xml:space="preserve"> sırasıyla “toplam borcun </w:t>
      </w:r>
      <w:r w:rsidR="0004518C">
        <w:t>toplam gelire oranı” (4,507±0,</w:t>
      </w:r>
      <w:r w:rsidR="00316A94" w:rsidRPr="008C777C">
        <w:t xml:space="preserve">710), “toplam </w:t>
      </w:r>
      <w:r w:rsidR="0004518C">
        <w:t>giderin toplam gelire oranı” (4,478±0,</w:t>
      </w:r>
      <w:r w:rsidR="00316A94" w:rsidRPr="008C777C">
        <w:t>789), “tıbbi malzeme gide</w:t>
      </w:r>
      <w:r w:rsidR="0004518C">
        <w:t>ri” (4,370±0,</w:t>
      </w:r>
      <w:r w:rsidR="00316A94" w:rsidRPr="008C777C">
        <w:t>851) ölçütleri olduğu görülmektedir. “V</w:t>
      </w:r>
      <w:r w:rsidR="00316A94" w:rsidRPr="008C777C">
        <w:rPr>
          <w:bCs/>
        </w:rPr>
        <w:t>arlıkların devir hızı” ve “hasta günü maliyeti”</w:t>
      </w:r>
      <w:r w:rsidR="00316A94" w:rsidRPr="008C777C">
        <w:t xml:space="preserve"> </w:t>
      </w:r>
      <w:proofErr w:type="gramStart"/>
      <w:r w:rsidR="00316A94" w:rsidRPr="008C777C">
        <w:t>kriterleri</w:t>
      </w:r>
      <w:proofErr w:type="gramEnd"/>
      <w:r w:rsidR="00316A94" w:rsidRPr="008C777C">
        <w:t xml:space="preserve"> de ortalama değer olan 3’ün üzerindedir. Buradan hareketle hastane yöneticilerinin, finansal boyut altındaki yer alan </w:t>
      </w:r>
      <w:proofErr w:type="gramStart"/>
      <w:r w:rsidR="00316A94" w:rsidRPr="008C777C">
        <w:t>kriterleri</w:t>
      </w:r>
      <w:proofErr w:type="gramEnd"/>
      <w:r w:rsidR="00316A94" w:rsidRPr="008C777C">
        <w:t xml:space="preserve"> performans </w:t>
      </w:r>
      <w:r w:rsidR="00316A94" w:rsidRPr="008C777C">
        <w:lastRenderedPageBreak/>
        <w:t xml:space="preserve">ölçümü açısından yüksek düzeyde önemsedikleri, en fazla önemsedikleri finansal göstergeler olarak da gelir-borç, gelir-gider ve tıbbi malzeme giderlerinin olduğu söylenebilir. </w:t>
      </w:r>
    </w:p>
    <w:p w:rsidR="00F0097E" w:rsidRPr="008C777C" w:rsidRDefault="00F0097E" w:rsidP="004D7F55">
      <w:pPr>
        <w:pStyle w:val="GvdeMetni"/>
        <w:spacing w:line="240" w:lineRule="auto"/>
      </w:pPr>
    </w:p>
    <w:p w:rsidR="00316A94" w:rsidRDefault="00316A94" w:rsidP="00D81527">
      <w:pPr>
        <w:pStyle w:val="GvdeMetni"/>
        <w:spacing w:line="240" w:lineRule="auto"/>
      </w:pPr>
      <w:r w:rsidRPr="008C777C">
        <w:t xml:space="preserve">Finansal boyut içerisinde hastane yöneticileri tarafından yüksek düzeyde önemsenen </w:t>
      </w:r>
      <w:proofErr w:type="gramStart"/>
      <w:r w:rsidRPr="008C777C">
        <w:t>kriterlerin</w:t>
      </w:r>
      <w:proofErr w:type="gramEnd"/>
      <w:r w:rsidRPr="008C777C">
        <w:t xml:space="preserve"> hastanedeki ölçüm sıklığı dağılımlarına bakıldığında puanların orta nokta olan 3’ün üzerinde fakat hepsinin de 4’ün altında olduğu görülmektedir. Bu da gösteriyor ki, hastane yöneticileri finansal boyutta yer alan </w:t>
      </w:r>
      <w:proofErr w:type="gramStart"/>
      <w:r w:rsidRPr="008C777C">
        <w:t>kriterlerin</w:t>
      </w:r>
      <w:proofErr w:type="gramEnd"/>
      <w:r w:rsidRPr="008C777C">
        <w:t xml:space="preserve"> hastanelerinde orta düzeyin üzerinde bir sıklıkla ölçüldüğünü ifade etmektedirler. Ölçüm sıklığı yüksek bulunan ilk üç </w:t>
      </w:r>
      <w:proofErr w:type="gramStart"/>
      <w:r w:rsidRPr="008C777C">
        <w:t>kriterin</w:t>
      </w:r>
      <w:proofErr w:type="gramEnd"/>
      <w:r w:rsidRPr="008C777C">
        <w:t xml:space="preserve"> “toplam </w:t>
      </w:r>
      <w:r w:rsidR="00F0097E">
        <w:t>giderin toplam gelire oranı” (3,588±1,109), “tıbbi malzeme gideri” (3,531±1,</w:t>
      </w:r>
      <w:r w:rsidRPr="008C777C">
        <w:t>034) ve “toplam</w:t>
      </w:r>
      <w:r w:rsidR="00F0097E">
        <w:t xml:space="preserve"> borcun toplam gelire oranı” (3,510±1,</w:t>
      </w:r>
      <w:r w:rsidRPr="008C777C">
        <w:t>064) ölçütleri olduğu görülmektedir. Bunlar aynı zamanda yöneticiler tarafından önemlilik düzeyi yüksek olarak algılanan ölçütlerdir.</w:t>
      </w:r>
    </w:p>
    <w:p w:rsidR="00F0097E" w:rsidRPr="008C777C" w:rsidRDefault="00F0097E" w:rsidP="004D7F55">
      <w:pPr>
        <w:pStyle w:val="GvdeMetni"/>
        <w:spacing w:line="240" w:lineRule="auto"/>
        <w:ind w:firstLine="708"/>
      </w:pPr>
    </w:p>
    <w:p w:rsidR="00FA0CED" w:rsidRPr="008C777C" w:rsidRDefault="00316A94" w:rsidP="00D81527">
      <w:pPr>
        <w:pStyle w:val="GvdeMetni"/>
        <w:spacing w:line="240" w:lineRule="auto"/>
      </w:pPr>
      <w:r w:rsidRPr="008C777C">
        <w:t xml:space="preserve">Finansal boyut içerisinde yer alan ölçütlerin önemlilik düzeyi ile ölçüm sıklıkları arasındaki farklar karşılaştırıldığında, bütün ölçütlerde önemlilik düzeyinin daha yüksek, ölçüm sıklığının daha düşük olduğu; aradaki bu farklılıkların “varlıkların devir hızı” ölçütü hariç hepsinde istatistiksel olarak da anlamlı bulunduğu görülmektedir. Buradan yola çıkarak, finansal boyutta yer alan göstergelere, yöneticilerin önem verdikleri ancak aynı düzeyde ölçümünün yapılmadığı söylenebilir. </w:t>
      </w:r>
    </w:p>
    <w:p w:rsidR="00316A94" w:rsidRPr="008C777C" w:rsidRDefault="00F0097E" w:rsidP="00F0097E">
      <w:pPr>
        <w:pStyle w:val="GvdeMetni"/>
        <w:spacing w:before="120"/>
        <w:outlineLvl w:val="2"/>
      </w:pPr>
      <w:bookmarkStart w:id="56" w:name="_Toc312359318"/>
      <w:r>
        <w:rPr>
          <w:b/>
        </w:rPr>
        <w:t>3.3.2.</w:t>
      </w:r>
      <w:r w:rsidR="00316A94" w:rsidRPr="008C777C">
        <w:rPr>
          <w:b/>
        </w:rPr>
        <w:t xml:space="preserve"> </w:t>
      </w:r>
      <w:bookmarkStart w:id="57" w:name="_Toc315188479"/>
      <w:r w:rsidR="00316A94" w:rsidRPr="008C777C">
        <w:rPr>
          <w:b/>
        </w:rPr>
        <w:t>İçsel Süreçler Boyutuna İlişkin Bulgular</w:t>
      </w:r>
      <w:bookmarkEnd w:id="56"/>
      <w:bookmarkEnd w:id="57"/>
    </w:p>
    <w:p w:rsidR="00316A94" w:rsidRDefault="00316A94" w:rsidP="00F0097E">
      <w:pPr>
        <w:pStyle w:val="GvdeMetni"/>
        <w:spacing w:line="240" w:lineRule="auto"/>
      </w:pPr>
      <w:r w:rsidRPr="008C777C">
        <w:t xml:space="preserve">Hastane yöneticilerinin içsel süreçler boyutuyla ilgili ölçütlerin önemlilik düzeyi ve ölçüm sıklığından aldıkları puanların aritmetik ortalama ve standart sapmaları </w:t>
      </w:r>
      <w:r w:rsidR="00C61076">
        <w:t>Ç</w:t>
      </w:r>
      <w:r w:rsidR="00F0097E">
        <w:t>izelge 3’de</w:t>
      </w:r>
      <w:r w:rsidRPr="008C777C">
        <w:t xml:space="preserve"> gösterilmektedir. </w:t>
      </w:r>
      <w:r w:rsidR="00C61076">
        <w:t>Çizelgede</w:t>
      </w:r>
      <w:r w:rsidRPr="008C777C">
        <w:t xml:space="preserve"> içsel süreçler boyutuyla ilgili ölçütlerin önemlilik düzeylerine bakıldığında, “yıllık doktor başına düşen acil hasta sayısı”, “yeniden yatış oranı”, “sezaryen oranı” ve “ameliyat tarihi için bekleme süresi” hariç diğer </w:t>
      </w:r>
      <w:proofErr w:type="gramStart"/>
      <w:r w:rsidRPr="008C777C">
        <w:t>kriterlerin</w:t>
      </w:r>
      <w:proofErr w:type="gramEnd"/>
      <w:r w:rsidRPr="008C777C">
        <w:t xml:space="preserve"> 4’ün üzerinde puan aldıkları ve hastane yöneticileri tarafından yüksek düzeyde önemli görüldükleri söylenebilir. Bu dört ölçütün önemlilik düzeyi de orta nokta olan 3’ün üzerindedir. Yöneticiler en fazla da </w:t>
      </w:r>
      <w:proofErr w:type="gramStart"/>
      <w:r w:rsidRPr="008C777C">
        <w:t>enfeksiyon</w:t>
      </w:r>
      <w:proofErr w:type="gramEnd"/>
      <w:r w:rsidRPr="008C777C">
        <w:t xml:space="preserve"> hızının ve yatak doluluk oranının ölçülmesinin önemli olduğunu ifade etmişlerdir.</w:t>
      </w:r>
    </w:p>
    <w:p w:rsidR="00C61076" w:rsidRPr="008C777C" w:rsidRDefault="00C61076" w:rsidP="00F0097E">
      <w:pPr>
        <w:pStyle w:val="GvdeMetni"/>
        <w:spacing w:line="240" w:lineRule="auto"/>
      </w:pPr>
    </w:p>
    <w:p w:rsidR="00316A94" w:rsidRPr="008C777C" w:rsidRDefault="00316A94" w:rsidP="00C61076">
      <w:pPr>
        <w:pStyle w:val="GvdeMetni"/>
        <w:spacing w:line="240" w:lineRule="auto"/>
      </w:pPr>
      <w:r w:rsidRPr="008C777C">
        <w:t xml:space="preserve">İçsel süreçler boyutunda yer alan ölçütlerin hastanelerde ölçüm sıklığına bakıldığında, “hastane </w:t>
      </w:r>
      <w:proofErr w:type="gramStart"/>
      <w:r w:rsidRPr="008C777C">
        <w:t>enfeksiyon</w:t>
      </w:r>
      <w:proofErr w:type="gramEnd"/>
      <w:r w:rsidRPr="008C777C">
        <w:t xml:space="preserve"> hızı” ve “</w:t>
      </w:r>
      <w:proofErr w:type="spellStart"/>
      <w:r w:rsidRPr="008C777C">
        <w:t>laboratuar</w:t>
      </w:r>
      <w:proofErr w:type="spellEnd"/>
      <w:r w:rsidRPr="008C777C">
        <w:t xml:space="preserve"> tetkik sayısı” ölçütleri 4’ün üzerinde, diğer kriterler 3-4 aralığında puanlar almışlardır. Genel olarak yöneticiler içsel süreçler boyutu içerisinden yer alan ölçütlerin hastanelerinde ölçüldüğünü ifade etmektedirler. En fazla ölçümü yapılan üç içsel süreç ölçütünün hastane </w:t>
      </w:r>
      <w:proofErr w:type="gramStart"/>
      <w:r w:rsidRPr="008C777C">
        <w:t>enfeksiyon</w:t>
      </w:r>
      <w:proofErr w:type="gramEnd"/>
      <w:r w:rsidRPr="008C777C">
        <w:t xml:space="preserve"> hızı, laboratuvar tetkik sayısı ve yatak doluluk oranı olduğu da görülmektedir.</w:t>
      </w:r>
    </w:p>
    <w:p w:rsidR="00D81527" w:rsidRDefault="00D81527" w:rsidP="00A426E7">
      <w:pPr>
        <w:pStyle w:val="GvdeMetni"/>
        <w:keepNext/>
        <w:spacing w:before="120" w:after="120" w:line="240" w:lineRule="auto"/>
        <w:jc w:val="center"/>
        <w:rPr>
          <w:b/>
        </w:rPr>
      </w:pPr>
    </w:p>
    <w:p w:rsidR="00AF3530" w:rsidRDefault="00AF3530" w:rsidP="00A426E7">
      <w:pPr>
        <w:pStyle w:val="GvdeMetni"/>
        <w:keepNext/>
        <w:spacing w:before="120" w:after="120" w:line="240" w:lineRule="auto"/>
        <w:jc w:val="center"/>
        <w:rPr>
          <w:b/>
        </w:rPr>
      </w:pPr>
    </w:p>
    <w:p w:rsidR="00AF3530" w:rsidRDefault="00AF3530" w:rsidP="00A426E7">
      <w:pPr>
        <w:pStyle w:val="GvdeMetni"/>
        <w:keepNext/>
        <w:spacing w:before="120" w:after="120" w:line="240" w:lineRule="auto"/>
        <w:jc w:val="center"/>
        <w:rPr>
          <w:b/>
        </w:rPr>
      </w:pPr>
    </w:p>
    <w:p w:rsidR="00AF3530" w:rsidRDefault="00AF3530" w:rsidP="00A426E7">
      <w:pPr>
        <w:pStyle w:val="GvdeMetni"/>
        <w:keepNext/>
        <w:spacing w:before="120" w:after="120" w:line="240" w:lineRule="auto"/>
        <w:jc w:val="center"/>
        <w:rPr>
          <w:b/>
        </w:rPr>
      </w:pPr>
    </w:p>
    <w:p w:rsidR="00D81527" w:rsidRDefault="00D81527" w:rsidP="00A426E7">
      <w:pPr>
        <w:pStyle w:val="GvdeMetni"/>
        <w:keepNext/>
        <w:spacing w:before="120" w:after="120" w:line="240" w:lineRule="auto"/>
        <w:jc w:val="center"/>
        <w:rPr>
          <w:b/>
        </w:rPr>
      </w:pPr>
    </w:p>
    <w:p w:rsidR="00316A94" w:rsidRPr="008C777C" w:rsidRDefault="00C61076" w:rsidP="00A426E7">
      <w:pPr>
        <w:pStyle w:val="GvdeMetni"/>
        <w:keepNext/>
        <w:spacing w:before="120" w:after="120" w:line="240" w:lineRule="auto"/>
        <w:jc w:val="center"/>
        <w:rPr>
          <w:b/>
        </w:rPr>
      </w:pPr>
      <w:r>
        <w:rPr>
          <w:b/>
        </w:rPr>
        <w:t>Çizelge</w:t>
      </w:r>
      <w:r w:rsidR="006D3864" w:rsidRPr="008C777C">
        <w:rPr>
          <w:b/>
        </w:rPr>
        <w:t xml:space="preserve"> </w:t>
      </w:r>
      <w:r w:rsidR="00FA0CED" w:rsidRPr="008C777C">
        <w:rPr>
          <w:b/>
        </w:rPr>
        <w:t>3</w:t>
      </w:r>
      <w:r w:rsidR="00316A94" w:rsidRPr="008C777C">
        <w:rPr>
          <w:b/>
        </w:rPr>
        <w:t>. Hastane Yöneticilerinin İçsel Süreçler Boyutuyla İlgili Ölçütlerden Aldıkları Puanların Dağılımı</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1"/>
        <w:gridCol w:w="754"/>
        <w:gridCol w:w="754"/>
        <w:gridCol w:w="754"/>
        <w:gridCol w:w="754"/>
        <w:gridCol w:w="853"/>
        <w:gridCol w:w="935"/>
        <w:gridCol w:w="34"/>
      </w:tblGrid>
      <w:tr w:rsidR="00316A94" w:rsidRPr="008C777C" w:rsidTr="00D81527">
        <w:trPr>
          <w:gridAfter w:val="1"/>
          <w:wAfter w:w="20" w:type="pct"/>
          <w:trHeight w:val="270"/>
          <w:jc w:val="center"/>
        </w:trPr>
        <w:tc>
          <w:tcPr>
            <w:tcW w:w="2324" w:type="pct"/>
            <w:vMerge w:val="restart"/>
            <w:shd w:val="clear" w:color="auto" w:fill="FFFFFF"/>
            <w:vAlign w:val="center"/>
          </w:tcPr>
          <w:p w:rsidR="00316A94" w:rsidRPr="008C777C" w:rsidRDefault="00316A94" w:rsidP="004D7F55">
            <w:pPr>
              <w:pStyle w:val="ListeParagraf"/>
              <w:ind w:left="0"/>
              <w:jc w:val="center"/>
              <w:rPr>
                <w:b/>
                <w:bCs/>
                <w:szCs w:val="24"/>
              </w:rPr>
            </w:pPr>
            <w:r w:rsidRPr="008C777C">
              <w:rPr>
                <w:b/>
                <w:bCs/>
                <w:szCs w:val="24"/>
              </w:rPr>
              <w:t>İçsel Süreçler Boyutu</w:t>
            </w:r>
          </w:p>
        </w:tc>
        <w:tc>
          <w:tcPr>
            <w:tcW w:w="833" w:type="pct"/>
            <w:gridSpan w:val="2"/>
            <w:shd w:val="clear" w:color="auto" w:fill="FFFFFF"/>
            <w:vAlign w:val="center"/>
          </w:tcPr>
          <w:p w:rsidR="00316A94" w:rsidRPr="00C61076" w:rsidRDefault="00316A94" w:rsidP="004D7F55">
            <w:pPr>
              <w:jc w:val="center"/>
              <w:rPr>
                <w:b/>
                <w:szCs w:val="24"/>
              </w:rPr>
            </w:pPr>
            <w:r w:rsidRPr="00C61076">
              <w:rPr>
                <w:b/>
                <w:szCs w:val="24"/>
              </w:rPr>
              <w:t>Önemlilik Düzeyi</w:t>
            </w:r>
          </w:p>
        </w:tc>
        <w:tc>
          <w:tcPr>
            <w:tcW w:w="834" w:type="pct"/>
            <w:gridSpan w:val="2"/>
            <w:shd w:val="clear" w:color="auto" w:fill="FFFFFF"/>
            <w:vAlign w:val="center"/>
          </w:tcPr>
          <w:p w:rsidR="00316A94" w:rsidRPr="00C61076" w:rsidRDefault="00316A94" w:rsidP="004D7F55">
            <w:pPr>
              <w:jc w:val="center"/>
              <w:rPr>
                <w:b/>
                <w:szCs w:val="24"/>
              </w:rPr>
            </w:pPr>
            <w:r w:rsidRPr="00C61076">
              <w:rPr>
                <w:b/>
                <w:szCs w:val="24"/>
              </w:rPr>
              <w:t>Ölçüm Sıklığı</w:t>
            </w:r>
          </w:p>
        </w:tc>
        <w:tc>
          <w:tcPr>
            <w:tcW w:w="989" w:type="pct"/>
            <w:gridSpan w:val="2"/>
            <w:shd w:val="clear" w:color="auto" w:fill="FFFFFF"/>
            <w:vAlign w:val="center"/>
          </w:tcPr>
          <w:p w:rsidR="00316A94" w:rsidRPr="00C61076" w:rsidRDefault="00316A94" w:rsidP="004D7F55">
            <w:pPr>
              <w:jc w:val="center"/>
              <w:rPr>
                <w:b/>
                <w:szCs w:val="24"/>
              </w:rPr>
            </w:pPr>
            <w:r w:rsidRPr="00C61076">
              <w:rPr>
                <w:b/>
                <w:szCs w:val="24"/>
              </w:rPr>
              <w:t>Test Değerleri</w:t>
            </w:r>
          </w:p>
        </w:tc>
      </w:tr>
      <w:tr w:rsidR="00316A94" w:rsidRPr="008C777C" w:rsidTr="00D81527">
        <w:trPr>
          <w:gridAfter w:val="1"/>
          <w:wAfter w:w="20" w:type="pct"/>
          <w:trHeight w:val="270"/>
          <w:jc w:val="center"/>
        </w:trPr>
        <w:tc>
          <w:tcPr>
            <w:tcW w:w="2324" w:type="pct"/>
            <w:vMerge/>
            <w:shd w:val="clear" w:color="auto" w:fill="FFFFFF"/>
            <w:vAlign w:val="center"/>
          </w:tcPr>
          <w:p w:rsidR="00316A94" w:rsidRPr="008C777C" w:rsidRDefault="00316A94" w:rsidP="004D7F55">
            <w:pPr>
              <w:pStyle w:val="ListeParagraf"/>
              <w:ind w:left="0"/>
              <w:jc w:val="center"/>
              <w:rPr>
                <w:b/>
                <w:bCs/>
                <w:szCs w:val="24"/>
              </w:rPr>
            </w:pPr>
          </w:p>
        </w:tc>
        <w:tc>
          <w:tcPr>
            <w:tcW w:w="417" w:type="pct"/>
            <w:shd w:val="clear" w:color="auto" w:fill="FFFFFF"/>
            <w:vAlign w:val="center"/>
          </w:tcPr>
          <w:p w:rsidR="00316A94" w:rsidRPr="00C61076" w:rsidRDefault="00316A94" w:rsidP="004D7F55">
            <w:pPr>
              <w:jc w:val="center"/>
              <w:rPr>
                <w:b/>
                <w:szCs w:val="24"/>
              </w:rPr>
            </w:pPr>
            <w:r w:rsidRPr="00C61076">
              <w:rPr>
                <w:b/>
                <w:szCs w:val="24"/>
              </w:rPr>
              <w:t>X</w:t>
            </w:r>
          </w:p>
        </w:tc>
        <w:tc>
          <w:tcPr>
            <w:tcW w:w="417" w:type="pct"/>
            <w:shd w:val="clear" w:color="auto" w:fill="FFFFFF"/>
            <w:vAlign w:val="center"/>
          </w:tcPr>
          <w:p w:rsidR="00316A94" w:rsidRPr="00C61076" w:rsidRDefault="00316A94" w:rsidP="004D7F55">
            <w:pPr>
              <w:jc w:val="center"/>
              <w:rPr>
                <w:b/>
                <w:szCs w:val="24"/>
              </w:rPr>
            </w:pPr>
            <w:r w:rsidRPr="00C61076">
              <w:rPr>
                <w:b/>
                <w:szCs w:val="24"/>
              </w:rPr>
              <w:t>S</w:t>
            </w:r>
          </w:p>
        </w:tc>
        <w:tc>
          <w:tcPr>
            <w:tcW w:w="417" w:type="pct"/>
            <w:shd w:val="clear" w:color="auto" w:fill="FFFFFF"/>
            <w:vAlign w:val="center"/>
          </w:tcPr>
          <w:p w:rsidR="00316A94" w:rsidRPr="00C61076" w:rsidRDefault="00316A94" w:rsidP="004D7F55">
            <w:pPr>
              <w:jc w:val="center"/>
              <w:rPr>
                <w:b/>
                <w:szCs w:val="24"/>
              </w:rPr>
            </w:pPr>
            <w:r w:rsidRPr="00C61076">
              <w:rPr>
                <w:b/>
                <w:szCs w:val="24"/>
              </w:rPr>
              <w:t>X</w:t>
            </w:r>
          </w:p>
        </w:tc>
        <w:tc>
          <w:tcPr>
            <w:tcW w:w="417" w:type="pct"/>
            <w:shd w:val="clear" w:color="auto" w:fill="FFFFFF"/>
            <w:vAlign w:val="center"/>
          </w:tcPr>
          <w:p w:rsidR="00316A94" w:rsidRPr="00C61076" w:rsidRDefault="00316A94" w:rsidP="004D7F55">
            <w:pPr>
              <w:jc w:val="center"/>
              <w:rPr>
                <w:b/>
                <w:szCs w:val="24"/>
              </w:rPr>
            </w:pPr>
            <w:r w:rsidRPr="00C61076">
              <w:rPr>
                <w:b/>
                <w:szCs w:val="24"/>
              </w:rPr>
              <w:t>S</w:t>
            </w:r>
          </w:p>
        </w:tc>
        <w:tc>
          <w:tcPr>
            <w:tcW w:w="472" w:type="pct"/>
            <w:shd w:val="clear" w:color="auto" w:fill="FFFFFF"/>
            <w:vAlign w:val="center"/>
          </w:tcPr>
          <w:p w:rsidR="00316A94" w:rsidRPr="00C61076" w:rsidRDefault="00316A94" w:rsidP="004D7F55">
            <w:pPr>
              <w:jc w:val="center"/>
              <w:rPr>
                <w:b/>
                <w:szCs w:val="24"/>
              </w:rPr>
            </w:pPr>
            <w:r w:rsidRPr="00C61076">
              <w:rPr>
                <w:b/>
                <w:szCs w:val="24"/>
              </w:rPr>
              <w:t>Z</w:t>
            </w:r>
          </w:p>
        </w:tc>
        <w:tc>
          <w:tcPr>
            <w:tcW w:w="517" w:type="pct"/>
            <w:shd w:val="clear" w:color="auto" w:fill="FFFFFF"/>
            <w:vAlign w:val="center"/>
          </w:tcPr>
          <w:p w:rsidR="00316A94" w:rsidRPr="00C61076" w:rsidRDefault="00316A94" w:rsidP="004D7F55">
            <w:pPr>
              <w:jc w:val="center"/>
              <w:rPr>
                <w:b/>
                <w:szCs w:val="24"/>
              </w:rPr>
            </w:pPr>
            <w:proofErr w:type="gramStart"/>
            <w:r w:rsidRPr="00C61076">
              <w:rPr>
                <w:b/>
                <w:szCs w:val="24"/>
              </w:rPr>
              <w:t>p</w:t>
            </w:r>
            <w:proofErr w:type="gramEnd"/>
          </w:p>
        </w:tc>
      </w:tr>
      <w:tr w:rsidR="00316A94" w:rsidRPr="008C777C" w:rsidTr="00D81527">
        <w:trPr>
          <w:trHeight w:val="270"/>
          <w:jc w:val="center"/>
        </w:trPr>
        <w:tc>
          <w:tcPr>
            <w:tcW w:w="2324" w:type="pct"/>
            <w:shd w:val="clear" w:color="auto" w:fill="E0E0E0"/>
            <w:vAlign w:val="center"/>
          </w:tcPr>
          <w:p w:rsidR="00316A94" w:rsidRPr="008C777C" w:rsidRDefault="00316A94" w:rsidP="004D7F55">
            <w:pPr>
              <w:pStyle w:val="ListeParagraf"/>
              <w:ind w:left="0"/>
              <w:rPr>
                <w:bCs/>
                <w:szCs w:val="24"/>
              </w:rPr>
            </w:pPr>
            <w:r w:rsidRPr="008C777C">
              <w:rPr>
                <w:bCs/>
                <w:szCs w:val="24"/>
              </w:rPr>
              <w:t>1. Ortalama yatış süresi</w:t>
            </w:r>
          </w:p>
        </w:tc>
        <w:tc>
          <w:tcPr>
            <w:tcW w:w="417" w:type="pct"/>
            <w:shd w:val="clear" w:color="auto" w:fill="E0E0E0"/>
            <w:vAlign w:val="center"/>
          </w:tcPr>
          <w:p w:rsidR="00316A94" w:rsidRPr="00D81527" w:rsidRDefault="00D81527" w:rsidP="004D7F55">
            <w:pPr>
              <w:jc w:val="center"/>
              <w:rPr>
                <w:szCs w:val="22"/>
              </w:rPr>
            </w:pPr>
            <w:r>
              <w:rPr>
                <w:sz w:val="22"/>
                <w:szCs w:val="22"/>
              </w:rPr>
              <w:t>4,</w:t>
            </w:r>
            <w:r w:rsidR="00316A94" w:rsidRPr="00D81527">
              <w:rPr>
                <w:sz w:val="22"/>
                <w:szCs w:val="22"/>
              </w:rPr>
              <w:t>203</w:t>
            </w:r>
          </w:p>
        </w:tc>
        <w:tc>
          <w:tcPr>
            <w:tcW w:w="417" w:type="pct"/>
            <w:shd w:val="clear" w:color="auto" w:fill="E0E0E0"/>
            <w:vAlign w:val="center"/>
          </w:tcPr>
          <w:p w:rsidR="00316A94" w:rsidRPr="00D81527" w:rsidRDefault="00D81527" w:rsidP="004D7F55">
            <w:pPr>
              <w:jc w:val="center"/>
              <w:rPr>
                <w:szCs w:val="22"/>
              </w:rPr>
            </w:pPr>
            <w:r>
              <w:rPr>
                <w:sz w:val="22"/>
                <w:szCs w:val="22"/>
              </w:rPr>
              <w:t>0,</w:t>
            </w:r>
            <w:r w:rsidR="00316A94" w:rsidRPr="00D81527">
              <w:rPr>
                <w:sz w:val="22"/>
                <w:szCs w:val="22"/>
              </w:rPr>
              <w:t>884</w:t>
            </w:r>
          </w:p>
        </w:tc>
        <w:tc>
          <w:tcPr>
            <w:tcW w:w="417" w:type="pct"/>
            <w:shd w:val="clear" w:color="auto" w:fill="E0E0E0"/>
            <w:vAlign w:val="center"/>
          </w:tcPr>
          <w:p w:rsidR="00316A94" w:rsidRPr="00D81527" w:rsidRDefault="00D81527" w:rsidP="004D7F55">
            <w:pPr>
              <w:jc w:val="center"/>
              <w:rPr>
                <w:szCs w:val="22"/>
              </w:rPr>
            </w:pPr>
            <w:r>
              <w:rPr>
                <w:sz w:val="22"/>
                <w:szCs w:val="22"/>
              </w:rPr>
              <w:t>3,</w:t>
            </w:r>
            <w:r w:rsidR="00316A94" w:rsidRPr="00D81527">
              <w:rPr>
                <w:sz w:val="22"/>
                <w:szCs w:val="22"/>
              </w:rPr>
              <w:t>788</w:t>
            </w:r>
          </w:p>
        </w:tc>
        <w:tc>
          <w:tcPr>
            <w:tcW w:w="417" w:type="pct"/>
            <w:shd w:val="clear" w:color="auto" w:fill="E0E0E0"/>
            <w:vAlign w:val="center"/>
          </w:tcPr>
          <w:p w:rsidR="00316A94" w:rsidRPr="00D81527" w:rsidRDefault="00D81527" w:rsidP="004D7F55">
            <w:pPr>
              <w:jc w:val="center"/>
              <w:rPr>
                <w:szCs w:val="22"/>
              </w:rPr>
            </w:pPr>
            <w:r>
              <w:rPr>
                <w:sz w:val="22"/>
                <w:szCs w:val="22"/>
              </w:rPr>
              <w:t>1,</w:t>
            </w:r>
            <w:r w:rsidR="00316A94" w:rsidRPr="00D81527">
              <w:rPr>
                <w:sz w:val="22"/>
                <w:szCs w:val="22"/>
              </w:rPr>
              <w:t>07</w:t>
            </w:r>
          </w:p>
        </w:tc>
        <w:tc>
          <w:tcPr>
            <w:tcW w:w="472" w:type="pct"/>
            <w:shd w:val="clear" w:color="auto" w:fill="E0E0E0"/>
            <w:vAlign w:val="center"/>
          </w:tcPr>
          <w:p w:rsidR="00316A94" w:rsidRPr="00D81527" w:rsidRDefault="00D81527" w:rsidP="004D7F55">
            <w:pPr>
              <w:jc w:val="center"/>
              <w:rPr>
                <w:szCs w:val="22"/>
              </w:rPr>
            </w:pPr>
            <w:r>
              <w:rPr>
                <w:sz w:val="22"/>
                <w:szCs w:val="22"/>
              </w:rPr>
              <w:t>-2,</w:t>
            </w:r>
            <w:r w:rsidR="00316A94" w:rsidRPr="00D81527">
              <w:rPr>
                <w:sz w:val="22"/>
                <w:szCs w:val="22"/>
              </w:rPr>
              <w:t>314</w:t>
            </w:r>
          </w:p>
        </w:tc>
        <w:tc>
          <w:tcPr>
            <w:tcW w:w="537" w:type="pct"/>
            <w:gridSpan w:val="2"/>
            <w:shd w:val="clear" w:color="auto" w:fill="E0E0E0"/>
            <w:vAlign w:val="center"/>
          </w:tcPr>
          <w:p w:rsidR="00316A94" w:rsidRPr="00D81527" w:rsidRDefault="00D81527" w:rsidP="004D7F55">
            <w:pPr>
              <w:jc w:val="center"/>
              <w:rPr>
                <w:szCs w:val="22"/>
              </w:rPr>
            </w:pPr>
            <w:r>
              <w:rPr>
                <w:sz w:val="22"/>
                <w:szCs w:val="22"/>
              </w:rPr>
              <w:t>0,</w:t>
            </w:r>
            <w:r w:rsidR="00316A94" w:rsidRPr="00D81527">
              <w:rPr>
                <w:sz w:val="22"/>
                <w:szCs w:val="22"/>
              </w:rPr>
              <w:t>021</w:t>
            </w:r>
          </w:p>
        </w:tc>
      </w:tr>
      <w:tr w:rsidR="00316A94" w:rsidRPr="008C777C" w:rsidTr="00D81527">
        <w:trPr>
          <w:trHeight w:val="270"/>
          <w:jc w:val="center"/>
        </w:trPr>
        <w:tc>
          <w:tcPr>
            <w:tcW w:w="2324" w:type="pct"/>
            <w:vAlign w:val="center"/>
          </w:tcPr>
          <w:p w:rsidR="00316A94" w:rsidRPr="008C777C" w:rsidRDefault="00316A94" w:rsidP="004D7F55">
            <w:pPr>
              <w:pStyle w:val="ListeParagraf"/>
              <w:ind w:left="0"/>
              <w:rPr>
                <w:bCs/>
                <w:szCs w:val="24"/>
              </w:rPr>
            </w:pPr>
            <w:r w:rsidRPr="008C777C">
              <w:rPr>
                <w:bCs/>
                <w:szCs w:val="24"/>
              </w:rPr>
              <w:t>2. Yatak doluluk oranı</w:t>
            </w:r>
          </w:p>
        </w:tc>
        <w:tc>
          <w:tcPr>
            <w:tcW w:w="417" w:type="pct"/>
            <w:vAlign w:val="center"/>
          </w:tcPr>
          <w:p w:rsidR="00316A94" w:rsidRPr="00D81527" w:rsidRDefault="00D81527" w:rsidP="004D7F55">
            <w:pPr>
              <w:jc w:val="center"/>
              <w:rPr>
                <w:szCs w:val="22"/>
              </w:rPr>
            </w:pPr>
            <w:r>
              <w:rPr>
                <w:sz w:val="22"/>
                <w:szCs w:val="22"/>
              </w:rPr>
              <w:t>4,</w:t>
            </w:r>
            <w:r w:rsidR="00316A94" w:rsidRPr="00D81527">
              <w:rPr>
                <w:sz w:val="22"/>
                <w:szCs w:val="22"/>
              </w:rPr>
              <w:t>430</w:t>
            </w:r>
          </w:p>
        </w:tc>
        <w:tc>
          <w:tcPr>
            <w:tcW w:w="417" w:type="pct"/>
            <w:vAlign w:val="center"/>
          </w:tcPr>
          <w:p w:rsidR="00316A94" w:rsidRPr="00D81527" w:rsidRDefault="00D81527" w:rsidP="004D7F55">
            <w:pPr>
              <w:jc w:val="center"/>
              <w:rPr>
                <w:szCs w:val="22"/>
              </w:rPr>
            </w:pPr>
            <w:r>
              <w:rPr>
                <w:sz w:val="22"/>
                <w:szCs w:val="22"/>
              </w:rPr>
              <w:t>0,</w:t>
            </w:r>
            <w:r w:rsidR="00316A94" w:rsidRPr="00D81527">
              <w:rPr>
                <w:sz w:val="22"/>
                <w:szCs w:val="22"/>
              </w:rPr>
              <w:t>880</w:t>
            </w:r>
          </w:p>
        </w:tc>
        <w:tc>
          <w:tcPr>
            <w:tcW w:w="417" w:type="pct"/>
            <w:vAlign w:val="center"/>
          </w:tcPr>
          <w:p w:rsidR="00316A94" w:rsidRPr="00D81527" w:rsidRDefault="00D81527" w:rsidP="004D7F55">
            <w:pPr>
              <w:jc w:val="center"/>
              <w:rPr>
                <w:szCs w:val="22"/>
              </w:rPr>
            </w:pPr>
            <w:r>
              <w:rPr>
                <w:sz w:val="22"/>
                <w:szCs w:val="22"/>
              </w:rPr>
              <w:t>3,</w:t>
            </w:r>
            <w:r w:rsidR="00316A94" w:rsidRPr="00D81527">
              <w:rPr>
                <w:sz w:val="22"/>
                <w:szCs w:val="22"/>
              </w:rPr>
              <w:t>905</w:t>
            </w:r>
          </w:p>
        </w:tc>
        <w:tc>
          <w:tcPr>
            <w:tcW w:w="417" w:type="pct"/>
            <w:vAlign w:val="center"/>
          </w:tcPr>
          <w:p w:rsidR="00316A94" w:rsidRPr="00D81527" w:rsidRDefault="00D81527" w:rsidP="004D7F55">
            <w:pPr>
              <w:jc w:val="center"/>
              <w:rPr>
                <w:szCs w:val="22"/>
              </w:rPr>
            </w:pPr>
            <w:r>
              <w:rPr>
                <w:sz w:val="22"/>
                <w:szCs w:val="22"/>
              </w:rPr>
              <w:t>1,</w:t>
            </w:r>
            <w:r w:rsidR="00316A94" w:rsidRPr="00D81527">
              <w:rPr>
                <w:sz w:val="22"/>
                <w:szCs w:val="22"/>
              </w:rPr>
              <w:t>02</w:t>
            </w:r>
          </w:p>
        </w:tc>
        <w:tc>
          <w:tcPr>
            <w:tcW w:w="472" w:type="pct"/>
            <w:vAlign w:val="center"/>
          </w:tcPr>
          <w:p w:rsidR="00316A94" w:rsidRPr="00D81527" w:rsidRDefault="00D81527" w:rsidP="004D7F55">
            <w:pPr>
              <w:jc w:val="center"/>
              <w:rPr>
                <w:szCs w:val="22"/>
              </w:rPr>
            </w:pPr>
            <w:r>
              <w:rPr>
                <w:sz w:val="22"/>
                <w:szCs w:val="22"/>
              </w:rPr>
              <w:t>-3,</w:t>
            </w:r>
            <w:r w:rsidR="00316A94" w:rsidRPr="00D81527">
              <w:rPr>
                <w:sz w:val="22"/>
                <w:szCs w:val="22"/>
              </w:rPr>
              <w:t>442</w:t>
            </w:r>
          </w:p>
        </w:tc>
        <w:tc>
          <w:tcPr>
            <w:tcW w:w="537" w:type="pct"/>
            <w:gridSpan w:val="2"/>
            <w:vAlign w:val="center"/>
          </w:tcPr>
          <w:p w:rsidR="00316A94" w:rsidRPr="00D81527" w:rsidRDefault="00D81527" w:rsidP="004D7F55">
            <w:pPr>
              <w:jc w:val="center"/>
              <w:rPr>
                <w:szCs w:val="22"/>
              </w:rPr>
            </w:pPr>
            <w:r>
              <w:rPr>
                <w:sz w:val="22"/>
                <w:szCs w:val="22"/>
              </w:rPr>
              <w:t>0,</w:t>
            </w:r>
            <w:r w:rsidR="00316A94" w:rsidRPr="00D81527">
              <w:rPr>
                <w:sz w:val="22"/>
                <w:szCs w:val="22"/>
              </w:rPr>
              <w:t>001</w:t>
            </w:r>
          </w:p>
        </w:tc>
      </w:tr>
      <w:tr w:rsidR="00316A94" w:rsidRPr="008C777C" w:rsidTr="00D81527">
        <w:trPr>
          <w:trHeight w:val="270"/>
          <w:jc w:val="center"/>
        </w:trPr>
        <w:tc>
          <w:tcPr>
            <w:tcW w:w="2324" w:type="pct"/>
            <w:shd w:val="clear" w:color="auto" w:fill="E0E0E0"/>
            <w:vAlign w:val="center"/>
          </w:tcPr>
          <w:p w:rsidR="00316A94" w:rsidRPr="008C777C" w:rsidRDefault="00316A94" w:rsidP="004D7F55">
            <w:pPr>
              <w:pStyle w:val="ListeParagraf"/>
              <w:ind w:left="0"/>
              <w:rPr>
                <w:bCs/>
                <w:szCs w:val="24"/>
              </w:rPr>
            </w:pPr>
            <w:r w:rsidRPr="008C777C">
              <w:rPr>
                <w:bCs/>
                <w:szCs w:val="24"/>
              </w:rPr>
              <w:t>3. Yıllık doktor başına düşen ayakta hasta sayısı</w:t>
            </w:r>
          </w:p>
        </w:tc>
        <w:tc>
          <w:tcPr>
            <w:tcW w:w="417" w:type="pct"/>
            <w:shd w:val="clear" w:color="auto" w:fill="E0E0E0"/>
            <w:vAlign w:val="center"/>
          </w:tcPr>
          <w:p w:rsidR="00316A94" w:rsidRPr="00D81527" w:rsidRDefault="00D81527" w:rsidP="004D7F55">
            <w:pPr>
              <w:jc w:val="center"/>
              <w:rPr>
                <w:szCs w:val="22"/>
              </w:rPr>
            </w:pPr>
            <w:r>
              <w:rPr>
                <w:sz w:val="22"/>
                <w:szCs w:val="22"/>
              </w:rPr>
              <w:t>4,</w:t>
            </w:r>
            <w:r w:rsidR="00316A94" w:rsidRPr="00D81527">
              <w:rPr>
                <w:sz w:val="22"/>
                <w:szCs w:val="22"/>
              </w:rPr>
              <w:t>190</w:t>
            </w:r>
          </w:p>
        </w:tc>
        <w:tc>
          <w:tcPr>
            <w:tcW w:w="417" w:type="pct"/>
            <w:shd w:val="clear" w:color="auto" w:fill="E0E0E0"/>
            <w:vAlign w:val="center"/>
          </w:tcPr>
          <w:p w:rsidR="00316A94" w:rsidRPr="00D81527" w:rsidRDefault="00D81527" w:rsidP="004D7F55">
            <w:pPr>
              <w:jc w:val="center"/>
              <w:rPr>
                <w:szCs w:val="22"/>
              </w:rPr>
            </w:pPr>
            <w:r>
              <w:rPr>
                <w:sz w:val="22"/>
                <w:szCs w:val="22"/>
              </w:rPr>
              <w:t>0,</w:t>
            </w:r>
            <w:r w:rsidR="00316A94" w:rsidRPr="00D81527">
              <w:rPr>
                <w:sz w:val="22"/>
                <w:szCs w:val="22"/>
              </w:rPr>
              <w:t>975</w:t>
            </w:r>
          </w:p>
        </w:tc>
        <w:tc>
          <w:tcPr>
            <w:tcW w:w="417" w:type="pct"/>
            <w:shd w:val="clear" w:color="auto" w:fill="E0E0E0"/>
            <w:vAlign w:val="center"/>
          </w:tcPr>
          <w:p w:rsidR="00316A94" w:rsidRPr="00D81527" w:rsidRDefault="00D81527" w:rsidP="004D7F55">
            <w:pPr>
              <w:jc w:val="center"/>
              <w:rPr>
                <w:szCs w:val="22"/>
              </w:rPr>
            </w:pPr>
            <w:r>
              <w:rPr>
                <w:sz w:val="22"/>
                <w:szCs w:val="22"/>
              </w:rPr>
              <w:t>3,</w:t>
            </w:r>
            <w:r w:rsidR="00316A94" w:rsidRPr="00D81527">
              <w:rPr>
                <w:sz w:val="22"/>
                <w:szCs w:val="22"/>
              </w:rPr>
              <w:t>529</w:t>
            </w:r>
          </w:p>
        </w:tc>
        <w:tc>
          <w:tcPr>
            <w:tcW w:w="417" w:type="pct"/>
            <w:shd w:val="clear" w:color="auto" w:fill="E0E0E0"/>
            <w:vAlign w:val="center"/>
          </w:tcPr>
          <w:p w:rsidR="00316A94" w:rsidRPr="00D81527" w:rsidRDefault="00D81527" w:rsidP="004D7F55">
            <w:pPr>
              <w:jc w:val="center"/>
              <w:rPr>
                <w:szCs w:val="22"/>
              </w:rPr>
            </w:pPr>
            <w:r>
              <w:rPr>
                <w:sz w:val="22"/>
                <w:szCs w:val="22"/>
              </w:rPr>
              <w:t>1,</w:t>
            </w:r>
            <w:r w:rsidR="00316A94" w:rsidRPr="00D81527">
              <w:rPr>
                <w:sz w:val="22"/>
                <w:szCs w:val="22"/>
              </w:rPr>
              <w:t>10</w:t>
            </w:r>
          </w:p>
        </w:tc>
        <w:tc>
          <w:tcPr>
            <w:tcW w:w="472" w:type="pct"/>
            <w:shd w:val="clear" w:color="auto" w:fill="E0E0E0"/>
            <w:vAlign w:val="center"/>
          </w:tcPr>
          <w:p w:rsidR="00316A94" w:rsidRPr="00D81527" w:rsidRDefault="00D81527" w:rsidP="004D7F55">
            <w:pPr>
              <w:jc w:val="center"/>
              <w:rPr>
                <w:szCs w:val="22"/>
              </w:rPr>
            </w:pPr>
            <w:r>
              <w:rPr>
                <w:sz w:val="22"/>
                <w:szCs w:val="22"/>
              </w:rPr>
              <w:t>-3,</w:t>
            </w:r>
            <w:r w:rsidR="00316A94" w:rsidRPr="00D81527">
              <w:rPr>
                <w:sz w:val="22"/>
                <w:szCs w:val="22"/>
              </w:rPr>
              <w:t>202</w:t>
            </w:r>
          </w:p>
        </w:tc>
        <w:tc>
          <w:tcPr>
            <w:tcW w:w="537" w:type="pct"/>
            <w:gridSpan w:val="2"/>
            <w:shd w:val="clear" w:color="auto" w:fill="E0E0E0"/>
            <w:vAlign w:val="center"/>
          </w:tcPr>
          <w:p w:rsidR="00316A94" w:rsidRPr="00D81527" w:rsidRDefault="00D81527" w:rsidP="004D7F55">
            <w:pPr>
              <w:jc w:val="center"/>
              <w:rPr>
                <w:szCs w:val="22"/>
              </w:rPr>
            </w:pPr>
            <w:r>
              <w:rPr>
                <w:sz w:val="22"/>
                <w:szCs w:val="22"/>
              </w:rPr>
              <w:t>0,</w:t>
            </w:r>
            <w:r w:rsidR="00316A94" w:rsidRPr="00D81527">
              <w:rPr>
                <w:sz w:val="22"/>
                <w:szCs w:val="22"/>
              </w:rPr>
              <w:t>001</w:t>
            </w:r>
          </w:p>
        </w:tc>
      </w:tr>
      <w:tr w:rsidR="00316A94" w:rsidRPr="008C777C" w:rsidTr="00D81527">
        <w:trPr>
          <w:trHeight w:val="270"/>
          <w:jc w:val="center"/>
        </w:trPr>
        <w:tc>
          <w:tcPr>
            <w:tcW w:w="2324" w:type="pct"/>
            <w:vAlign w:val="center"/>
          </w:tcPr>
          <w:p w:rsidR="00316A94" w:rsidRPr="008C777C" w:rsidRDefault="00316A94" w:rsidP="004D7F55">
            <w:pPr>
              <w:pStyle w:val="ListeParagraf"/>
              <w:ind w:left="0"/>
              <w:rPr>
                <w:bCs/>
                <w:szCs w:val="24"/>
              </w:rPr>
            </w:pPr>
            <w:r w:rsidRPr="008C777C">
              <w:rPr>
                <w:bCs/>
                <w:szCs w:val="24"/>
              </w:rPr>
              <w:t>4. Yıllık doktor başına düşen yatan hasta sayısı</w:t>
            </w:r>
          </w:p>
        </w:tc>
        <w:tc>
          <w:tcPr>
            <w:tcW w:w="417" w:type="pct"/>
            <w:vAlign w:val="center"/>
          </w:tcPr>
          <w:p w:rsidR="00316A94" w:rsidRPr="00D81527" w:rsidRDefault="00D81527" w:rsidP="004D7F55">
            <w:pPr>
              <w:jc w:val="center"/>
              <w:rPr>
                <w:szCs w:val="22"/>
              </w:rPr>
            </w:pPr>
            <w:r>
              <w:rPr>
                <w:sz w:val="22"/>
                <w:szCs w:val="22"/>
              </w:rPr>
              <w:t>4,</w:t>
            </w:r>
            <w:r w:rsidR="00316A94" w:rsidRPr="00D81527">
              <w:rPr>
                <w:sz w:val="22"/>
                <w:szCs w:val="22"/>
              </w:rPr>
              <w:t>177</w:t>
            </w:r>
          </w:p>
        </w:tc>
        <w:tc>
          <w:tcPr>
            <w:tcW w:w="417" w:type="pct"/>
            <w:vAlign w:val="center"/>
          </w:tcPr>
          <w:p w:rsidR="00316A94" w:rsidRPr="00D81527" w:rsidRDefault="00D81527" w:rsidP="004D7F55">
            <w:pPr>
              <w:jc w:val="center"/>
              <w:rPr>
                <w:szCs w:val="22"/>
              </w:rPr>
            </w:pPr>
            <w:r>
              <w:rPr>
                <w:sz w:val="22"/>
                <w:szCs w:val="22"/>
              </w:rPr>
              <w:t>1,</w:t>
            </w:r>
            <w:r w:rsidR="00316A94" w:rsidRPr="00D81527">
              <w:rPr>
                <w:sz w:val="22"/>
                <w:szCs w:val="22"/>
              </w:rPr>
              <w:t>000</w:t>
            </w:r>
          </w:p>
        </w:tc>
        <w:tc>
          <w:tcPr>
            <w:tcW w:w="417" w:type="pct"/>
            <w:vAlign w:val="center"/>
          </w:tcPr>
          <w:p w:rsidR="00316A94" w:rsidRPr="00D81527" w:rsidRDefault="00D81527" w:rsidP="004D7F55">
            <w:pPr>
              <w:jc w:val="center"/>
              <w:rPr>
                <w:szCs w:val="22"/>
              </w:rPr>
            </w:pPr>
            <w:r>
              <w:rPr>
                <w:sz w:val="22"/>
                <w:szCs w:val="22"/>
              </w:rPr>
              <w:t>3,</w:t>
            </w:r>
            <w:r w:rsidR="00316A94" w:rsidRPr="00D81527">
              <w:rPr>
                <w:sz w:val="22"/>
                <w:szCs w:val="22"/>
              </w:rPr>
              <w:t>591</w:t>
            </w:r>
          </w:p>
        </w:tc>
        <w:tc>
          <w:tcPr>
            <w:tcW w:w="417" w:type="pct"/>
            <w:vAlign w:val="center"/>
          </w:tcPr>
          <w:p w:rsidR="00316A94" w:rsidRPr="00D81527" w:rsidRDefault="00D81527" w:rsidP="004D7F55">
            <w:pPr>
              <w:jc w:val="center"/>
              <w:rPr>
                <w:szCs w:val="22"/>
              </w:rPr>
            </w:pPr>
            <w:r>
              <w:rPr>
                <w:sz w:val="22"/>
                <w:szCs w:val="22"/>
              </w:rPr>
              <w:t>1,</w:t>
            </w:r>
            <w:r w:rsidR="00316A94" w:rsidRPr="00D81527">
              <w:rPr>
                <w:sz w:val="22"/>
                <w:szCs w:val="22"/>
              </w:rPr>
              <w:t>13</w:t>
            </w:r>
          </w:p>
        </w:tc>
        <w:tc>
          <w:tcPr>
            <w:tcW w:w="472" w:type="pct"/>
            <w:vAlign w:val="center"/>
          </w:tcPr>
          <w:p w:rsidR="00316A94" w:rsidRPr="00D81527" w:rsidRDefault="00D81527" w:rsidP="004D7F55">
            <w:pPr>
              <w:jc w:val="center"/>
              <w:rPr>
                <w:szCs w:val="22"/>
              </w:rPr>
            </w:pPr>
            <w:r>
              <w:rPr>
                <w:sz w:val="22"/>
                <w:szCs w:val="22"/>
              </w:rPr>
              <w:t>-2,</w:t>
            </w:r>
            <w:r w:rsidR="00316A94" w:rsidRPr="00D81527">
              <w:rPr>
                <w:sz w:val="22"/>
                <w:szCs w:val="22"/>
              </w:rPr>
              <w:t>826</w:t>
            </w:r>
          </w:p>
        </w:tc>
        <w:tc>
          <w:tcPr>
            <w:tcW w:w="537" w:type="pct"/>
            <w:gridSpan w:val="2"/>
            <w:vAlign w:val="center"/>
          </w:tcPr>
          <w:p w:rsidR="00316A94" w:rsidRPr="00D81527" w:rsidRDefault="00D81527" w:rsidP="004D7F55">
            <w:pPr>
              <w:jc w:val="center"/>
              <w:rPr>
                <w:szCs w:val="22"/>
              </w:rPr>
            </w:pPr>
            <w:r>
              <w:rPr>
                <w:sz w:val="22"/>
                <w:szCs w:val="22"/>
              </w:rPr>
              <w:t>0,</w:t>
            </w:r>
            <w:r w:rsidR="00316A94" w:rsidRPr="00D81527">
              <w:rPr>
                <w:sz w:val="22"/>
                <w:szCs w:val="22"/>
              </w:rPr>
              <w:t>005</w:t>
            </w:r>
          </w:p>
        </w:tc>
      </w:tr>
      <w:tr w:rsidR="00316A94" w:rsidRPr="008C777C" w:rsidTr="00D81527">
        <w:trPr>
          <w:trHeight w:val="270"/>
          <w:jc w:val="center"/>
        </w:trPr>
        <w:tc>
          <w:tcPr>
            <w:tcW w:w="2324" w:type="pct"/>
            <w:shd w:val="clear" w:color="auto" w:fill="D9D9D9"/>
            <w:vAlign w:val="center"/>
          </w:tcPr>
          <w:p w:rsidR="00316A94" w:rsidRPr="008C777C" w:rsidRDefault="00316A94" w:rsidP="004D7F55">
            <w:pPr>
              <w:pStyle w:val="ListeParagraf"/>
              <w:ind w:left="0"/>
              <w:rPr>
                <w:bCs/>
                <w:szCs w:val="24"/>
              </w:rPr>
            </w:pPr>
            <w:r w:rsidRPr="008C777C">
              <w:rPr>
                <w:bCs/>
                <w:szCs w:val="24"/>
              </w:rPr>
              <w:t>5. Yıllık doktor başına düşen acil hasta sayısı</w:t>
            </w:r>
          </w:p>
        </w:tc>
        <w:tc>
          <w:tcPr>
            <w:tcW w:w="417" w:type="pct"/>
            <w:shd w:val="clear" w:color="auto" w:fill="D9D9D9"/>
            <w:vAlign w:val="center"/>
          </w:tcPr>
          <w:p w:rsidR="00316A94" w:rsidRPr="00D81527" w:rsidRDefault="00D81527" w:rsidP="004D7F55">
            <w:pPr>
              <w:jc w:val="center"/>
              <w:rPr>
                <w:szCs w:val="22"/>
              </w:rPr>
            </w:pPr>
            <w:r>
              <w:rPr>
                <w:sz w:val="22"/>
                <w:szCs w:val="22"/>
              </w:rPr>
              <w:t>3,</w:t>
            </w:r>
            <w:r w:rsidR="00316A94" w:rsidRPr="00D81527">
              <w:rPr>
                <w:sz w:val="22"/>
                <w:szCs w:val="22"/>
              </w:rPr>
              <w:t>920</w:t>
            </w:r>
          </w:p>
        </w:tc>
        <w:tc>
          <w:tcPr>
            <w:tcW w:w="417" w:type="pct"/>
            <w:shd w:val="clear" w:color="auto" w:fill="D9D9D9"/>
            <w:vAlign w:val="center"/>
          </w:tcPr>
          <w:p w:rsidR="00316A94" w:rsidRPr="00D81527" w:rsidRDefault="00D81527" w:rsidP="004D7F55">
            <w:pPr>
              <w:jc w:val="center"/>
              <w:rPr>
                <w:szCs w:val="22"/>
              </w:rPr>
            </w:pPr>
            <w:r>
              <w:rPr>
                <w:sz w:val="22"/>
                <w:szCs w:val="22"/>
              </w:rPr>
              <w:t>1,</w:t>
            </w:r>
            <w:r w:rsidR="00316A94" w:rsidRPr="00D81527">
              <w:rPr>
                <w:sz w:val="22"/>
                <w:szCs w:val="22"/>
              </w:rPr>
              <w:t>027</w:t>
            </w:r>
          </w:p>
        </w:tc>
        <w:tc>
          <w:tcPr>
            <w:tcW w:w="417" w:type="pct"/>
            <w:shd w:val="clear" w:color="auto" w:fill="D9D9D9"/>
            <w:vAlign w:val="center"/>
          </w:tcPr>
          <w:p w:rsidR="00316A94" w:rsidRPr="00D81527" w:rsidRDefault="00D81527" w:rsidP="004D7F55">
            <w:pPr>
              <w:jc w:val="center"/>
              <w:rPr>
                <w:szCs w:val="22"/>
              </w:rPr>
            </w:pPr>
            <w:r>
              <w:rPr>
                <w:sz w:val="22"/>
                <w:szCs w:val="22"/>
              </w:rPr>
              <w:t>3,</w:t>
            </w:r>
            <w:r w:rsidR="00316A94" w:rsidRPr="00D81527">
              <w:rPr>
                <w:sz w:val="22"/>
                <w:szCs w:val="22"/>
              </w:rPr>
              <w:t>529</w:t>
            </w:r>
          </w:p>
        </w:tc>
        <w:tc>
          <w:tcPr>
            <w:tcW w:w="417" w:type="pct"/>
            <w:shd w:val="clear" w:color="auto" w:fill="D9D9D9"/>
            <w:vAlign w:val="center"/>
          </w:tcPr>
          <w:p w:rsidR="00316A94" w:rsidRPr="00D81527" w:rsidRDefault="00D81527" w:rsidP="004D7F55">
            <w:pPr>
              <w:jc w:val="center"/>
              <w:rPr>
                <w:szCs w:val="22"/>
              </w:rPr>
            </w:pPr>
            <w:r>
              <w:rPr>
                <w:sz w:val="22"/>
                <w:szCs w:val="22"/>
              </w:rPr>
              <w:t>1,</w:t>
            </w:r>
            <w:r w:rsidR="00316A94" w:rsidRPr="00D81527">
              <w:rPr>
                <w:sz w:val="22"/>
                <w:szCs w:val="22"/>
              </w:rPr>
              <w:t>22</w:t>
            </w:r>
          </w:p>
        </w:tc>
        <w:tc>
          <w:tcPr>
            <w:tcW w:w="472" w:type="pct"/>
            <w:shd w:val="clear" w:color="auto" w:fill="D9D9D9"/>
            <w:vAlign w:val="center"/>
          </w:tcPr>
          <w:p w:rsidR="00316A94" w:rsidRPr="00D81527" w:rsidRDefault="00D81527" w:rsidP="004D7F55">
            <w:pPr>
              <w:jc w:val="center"/>
              <w:rPr>
                <w:szCs w:val="22"/>
              </w:rPr>
            </w:pPr>
            <w:r>
              <w:rPr>
                <w:sz w:val="22"/>
                <w:szCs w:val="22"/>
              </w:rPr>
              <w:t>-1,</w:t>
            </w:r>
            <w:r w:rsidR="00316A94" w:rsidRPr="00D81527">
              <w:rPr>
                <w:sz w:val="22"/>
                <w:szCs w:val="22"/>
              </w:rPr>
              <w:t>522</w:t>
            </w:r>
          </w:p>
        </w:tc>
        <w:tc>
          <w:tcPr>
            <w:tcW w:w="537" w:type="pct"/>
            <w:gridSpan w:val="2"/>
            <w:shd w:val="clear" w:color="auto" w:fill="D9D9D9"/>
            <w:vAlign w:val="center"/>
          </w:tcPr>
          <w:p w:rsidR="00316A94" w:rsidRPr="00D81527" w:rsidRDefault="00D81527" w:rsidP="004D7F55">
            <w:pPr>
              <w:jc w:val="center"/>
              <w:rPr>
                <w:szCs w:val="22"/>
              </w:rPr>
            </w:pPr>
            <w:r>
              <w:rPr>
                <w:sz w:val="22"/>
                <w:szCs w:val="22"/>
              </w:rPr>
              <w:t>0,</w:t>
            </w:r>
            <w:r w:rsidR="00316A94" w:rsidRPr="00D81527">
              <w:rPr>
                <w:sz w:val="22"/>
                <w:szCs w:val="22"/>
              </w:rPr>
              <w:t>128</w:t>
            </w:r>
          </w:p>
        </w:tc>
      </w:tr>
      <w:tr w:rsidR="00316A94" w:rsidRPr="008C777C" w:rsidTr="00D81527">
        <w:trPr>
          <w:trHeight w:val="270"/>
          <w:jc w:val="center"/>
        </w:trPr>
        <w:tc>
          <w:tcPr>
            <w:tcW w:w="2324" w:type="pct"/>
            <w:shd w:val="clear" w:color="auto" w:fill="FFFFFF"/>
            <w:vAlign w:val="center"/>
          </w:tcPr>
          <w:p w:rsidR="00316A94" w:rsidRPr="008C777C" w:rsidRDefault="00316A94" w:rsidP="004D7F55">
            <w:pPr>
              <w:pStyle w:val="ListeParagraf"/>
              <w:ind w:left="0"/>
              <w:rPr>
                <w:bCs/>
                <w:szCs w:val="24"/>
              </w:rPr>
            </w:pPr>
            <w:r w:rsidRPr="008C777C">
              <w:rPr>
                <w:bCs/>
                <w:szCs w:val="24"/>
              </w:rPr>
              <w:t xml:space="preserve">6. </w:t>
            </w:r>
            <w:proofErr w:type="spellStart"/>
            <w:r w:rsidRPr="008C777C">
              <w:rPr>
                <w:bCs/>
                <w:szCs w:val="24"/>
              </w:rPr>
              <w:t>Mortalite</w:t>
            </w:r>
            <w:proofErr w:type="spellEnd"/>
            <w:r w:rsidRPr="008C777C">
              <w:rPr>
                <w:bCs/>
                <w:szCs w:val="24"/>
              </w:rPr>
              <w:t xml:space="preserve"> oranı</w:t>
            </w:r>
          </w:p>
        </w:tc>
        <w:tc>
          <w:tcPr>
            <w:tcW w:w="417" w:type="pct"/>
            <w:shd w:val="clear" w:color="auto" w:fill="FFFFFF"/>
            <w:vAlign w:val="center"/>
          </w:tcPr>
          <w:p w:rsidR="00316A94" w:rsidRPr="00D81527" w:rsidRDefault="00D81527" w:rsidP="004D7F55">
            <w:pPr>
              <w:jc w:val="center"/>
              <w:rPr>
                <w:szCs w:val="22"/>
              </w:rPr>
            </w:pPr>
            <w:r>
              <w:rPr>
                <w:sz w:val="22"/>
                <w:szCs w:val="22"/>
              </w:rPr>
              <w:t>4,</w:t>
            </w:r>
            <w:r w:rsidR="00316A94" w:rsidRPr="00D81527">
              <w:rPr>
                <w:sz w:val="22"/>
                <w:szCs w:val="22"/>
              </w:rPr>
              <w:t>112</w:t>
            </w:r>
          </w:p>
        </w:tc>
        <w:tc>
          <w:tcPr>
            <w:tcW w:w="417" w:type="pct"/>
            <w:shd w:val="clear" w:color="auto" w:fill="FFFFFF"/>
            <w:vAlign w:val="center"/>
          </w:tcPr>
          <w:p w:rsidR="00316A94" w:rsidRPr="00D81527" w:rsidRDefault="00D81527" w:rsidP="004D7F55">
            <w:pPr>
              <w:jc w:val="center"/>
              <w:rPr>
                <w:szCs w:val="22"/>
              </w:rPr>
            </w:pPr>
            <w:r>
              <w:rPr>
                <w:sz w:val="22"/>
                <w:szCs w:val="22"/>
              </w:rPr>
              <w:t>1,</w:t>
            </w:r>
            <w:r w:rsidR="00316A94" w:rsidRPr="00D81527">
              <w:rPr>
                <w:sz w:val="22"/>
                <w:szCs w:val="22"/>
              </w:rPr>
              <w:t>108</w:t>
            </w:r>
          </w:p>
        </w:tc>
        <w:tc>
          <w:tcPr>
            <w:tcW w:w="417" w:type="pct"/>
            <w:shd w:val="clear" w:color="auto" w:fill="FFFFFF"/>
            <w:vAlign w:val="center"/>
          </w:tcPr>
          <w:p w:rsidR="00316A94" w:rsidRPr="00D81527" w:rsidRDefault="00D81527" w:rsidP="004D7F55">
            <w:pPr>
              <w:jc w:val="center"/>
              <w:rPr>
                <w:szCs w:val="22"/>
              </w:rPr>
            </w:pPr>
            <w:r>
              <w:rPr>
                <w:sz w:val="22"/>
                <w:szCs w:val="22"/>
              </w:rPr>
              <w:t>3,</w:t>
            </w:r>
            <w:r w:rsidR="00316A94" w:rsidRPr="00D81527">
              <w:rPr>
                <w:sz w:val="22"/>
                <w:szCs w:val="22"/>
              </w:rPr>
              <w:t>769</w:t>
            </w:r>
          </w:p>
        </w:tc>
        <w:tc>
          <w:tcPr>
            <w:tcW w:w="417" w:type="pct"/>
            <w:shd w:val="clear" w:color="auto" w:fill="FFFFFF"/>
            <w:vAlign w:val="center"/>
          </w:tcPr>
          <w:p w:rsidR="00316A94" w:rsidRPr="00D81527" w:rsidRDefault="00D81527" w:rsidP="004D7F55">
            <w:pPr>
              <w:jc w:val="center"/>
              <w:rPr>
                <w:szCs w:val="22"/>
              </w:rPr>
            </w:pPr>
            <w:r>
              <w:rPr>
                <w:sz w:val="22"/>
                <w:szCs w:val="22"/>
              </w:rPr>
              <w:t>0,</w:t>
            </w:r>
            <w:r w:rsidR="00316A94" w:rsidRPr="00D81527">
              <w:rPr>
                <w:sz w:val="22"/>
                <w:szCs w:val="22"/>
              </w:rPr>
              <w:t>956</w:t>
            </w:r>
          </w:p>
        </w:tc>
        <w:tc>
          <w:tcPr>
            <w:tcW w:w="472" w:type="pct"/>
            <w:shd w:val="clear" w:color="auto" w:fill="FFFFFF"/>
            <w:vAlign w:val="center"/>
          </w:tcPr>
          <w:p w:rsidR="00316A94" w:rsidRPr="00D81527" w:rsidRDefault="00D81527" w:rsidP="004D7F55">
            <w:pPr>
              <w:jc w:val="center"/>
              <w:rPr>
                <w:szCs w:val="22"/>
              </w:rPr>
            </w:pPr>
            <w:r>
              <w:rPr>
                <w:sz w:val="22"/>
                <w:szCs w:val="22"/>
              </w:rPr>
              <w:t>-2,</w:t>
            </w:r>
            <w:r w:rsidR="00316A94" w:rsidRPr="00D81527">
              <w:rPr>
                <w:sz w:val="22"/>
                <w:szCs w:val="22"/>
              </w:rPr>
              <w:t>407</w:t>
            </w:r>
          </w:p>
        </w:tc>
        <w:tc>
          <w:tcPr>
            <w:tcW w:w="537" w:type="pct"/>
            <w:gridSpan w:val="2"/>
            <w:shd w:val="clear" w:color="auto" w:fill="FFFFFF"/>
            <w:vAlign w:val="center"/>
          </w:tcPr>
          <w:p w:rsidR="00316A94" w:rsidRPr="00D81527" w:rsidRDefault="00D81527" w:rsidP="004D7F55">
            <w:pPr>
              <w:jc w:val="center"/>
              <w:rPr>
                <w:szCs w:val="22"/>
              </w:rPr>
            </w:pPr>
            <w:r>
              <w:rPr>
                <w:sz w:val="22"/>
                <w:szCs w:val="22"/>
              </w:rPr>
              <w:t>0,</w:t>
            </w:r>
            <w:r w:rsidR="00316A94" w:rsidRPr="00D81527">
              <w:rPr>
                <w:sz w:val="22"/>
                <w:szCs w:val="22"/>
              </w:rPr>
              <w:t>016</w:t>
            </w:r>
          </w:p>
        </w:tc>
      </w:tr>
      <w:tr w:rsidR="00316A94" w:rsidRPr="008C777C" w:rsidTr="00D81527">
        <w:trPr>
          <w:trHeight w:val="270"/>
          <w:jc w:val="center"/>
        </w:trPr>
        <w:tc>
          <w:tcPr>
            <w:tcW w:w="2324" w:type="pct"/>
            <w:shd w:val="clear" w:color="auto" w:fill="D9D9D9"/>
            <w:vAlign w:val="center"/>
          </w:tcPr>
          <w:p w:rsidR="00316A94" w:rsidRPr="008C777C" w:rsidRDefault="00316A94" w:rsidP="004D7F55">
            <w:pPr>
              <w:pStyle w:val="ListeParagraf"/>
              <w:ind w:left="0"/>
              <w:rPr>
                <w:bCs/>
                <w:szCs w:val="24"/>
              </w:rPr>
            </w:pPr>
            <w:r w:rsidRPr="008C777C">
              <w:rPr>
                <w:bCs/>
                <w:szCs w:val="24"/>
              </w:rPr>
              <w:t xml:space="preserve">7. Hastane </w:t>
            </w:r>
            <w:proofErr w:type="gramStart"/>
            <w:r w:rsidRPr="008C777C">
              <w:rPr>
                <w:bCs/>
                <w:szCs w:val="24"/>
              </w:rPr>
              <w:t>enfeksiyon</w:t>
            </w:r>
            <w:proofErr w:type="gramEnd"/>
            <w:r w:rsidRPr="008C777C">
              <w:rPr>
                <w:bCs/>
                <w:szCs w:val="24"/>
              </w:rPr>
              <w:t xml:space="preserve"> hızı</w:t>
            </w:r>
          </w:p>
        </w:tc>
        <w:tc>
          <w:tcPr>
            <w:tcW w:w="417" w:type="pct"/>
            <w:shd w:val="clear" w:color="auto" w:fill="D9D9D9"/>
            <w:vAlign w:val="center"/>
          </w:tcPr>
          <w:p w:rsidR="00316A94" w:rsidRPr="00D81527" w:rsidRDefault="00D81527" w:rsidP="004D7F55">
            <w:pPr>
              <w:jc w:val="center"/>
              <w:rPr>
                <w:szCs w:val="22"/>
              </w:rPr>
            </w:pPr>
            <w:r>
              <w:rPr>
                <w:sz w:val="22"/>
                <w:szCs w:val="22"/>
              </w:rPr>
              <w:t>4,</w:t>
            </w:r>
            <w:r w:rsidR="00316A94" w:rsidRPr="00D81527">
              <w:rPr>
                <w:sz w:val="22"/>
                <w:szCs w:val="22"/>
              </w:rPr>
              <w:t>515</w:t>
            </w:r>
          </w:p>
        </w:tc>
        <w:tc>
          <w:tcPr>
            <w:tcW w:w="417" w:type="pct"/>
            <w:shd w:val="clear" w:color="auto" w:fill="D9D9D9"/>
            <w:vAlign w:val="center"/>
          </w:tcPr>
          <w:p w:rsidR="00316A94" w:rsidRPr="00D81527" w:rsidRDefault="00D81527" w:rsidP="004D7F55">
            <w:pPr>
              <w:jc w:val="center"/>
              <w:rPr>
                <w:szCs w:val="22"/>
              </w:rPr>
            </w:pPr>
            <w:r>
              <w:rPr>
                <w:sz w:val="22"/>
                <w:szCs w:val="22"/>
              </w:rPr>
              <w:t>0,</w:t>
            </w:r>
            <w:r w:rsidR="00316A94" w:rsidRPr="00D81527">
              <w:rPr>
                <w:sz w:val="22"/>
                <w:szCs w:val="22"/>
              </w:rPr>
              <w:t>930</w:t>
            </w:r>
          </w:p>
        </w:tc>
        <w:tc>
          <w:tcPr>
            <w:tcW w:w="417" w:type="pct"/>
            <w:shd w:val="clear" w:color="auto" w:fill="D9D9D9"/>
            <w:vAlign w:val="center"/>
          </w:tcPr>
          <w:p w:rsidR="00316A94" w:rsidRPr="00D81527" w:rsidRDefault="00D81527" w:rsidP="004D7F55">
            <w:pPr>
              <w:jc w:val="center"/>
              <w:rPr>
                <w:szCs w:val="22"/>
              </w:rPr>
            </w:pPr>
            <w:r>
              <w:rPr>
                <w:sz w:val="22"/>
                <w:szCs w:val="22"/>
              </w:rPr>
              <w:t>4,</w:t>
            </w:r>
            <w:r w:rsidR="00316A94" w:rsidRPr="00D81527">
              <w:rPr>
                <w:sz w:val="22"/>
                <w:szCs w:val="22"/>
              </w:rPr>
              <w:t>185</w:t>
            </w:r>
          </w:p>
        </w:tc>
        <w:tc>
          <w:tcPr>
            <w:tcW w:w="417" w:type="pct"/>
            <w:shd w:val="clear" w:color="auto" w:fill="D9D9D9"/>
            <w:vAlign w:val="center"/>
          </w:tcPr>
          <w:p w:rsidR="00316A94" w:rsidRPr="00D81527" w:rsidRDefault="00D81527" w:rsidP="004D7F55">
            <w:pPr>
              <w:jc w:val="center"/>
              <w:rPr>
                <w:szCs w:val="22"/>
              </w:rPr>
            </w:pPr>
            <w:r>
              <w:rPr>
                <w:sz w:val="22"/>
                <w:szCs w:val="22"/>
              </w:rPr>
              <w:t>0,</w:t>
            </w:r>
            <w:r w:rsidR="00316A94" w:rsidRPr="00D81527">
              <w:rPr>
                <w:sz w:val="22"/>
                <w:szCs w:val="22"/>
              </w:rPr>
              <w:t>865</w:t>
            </w:r>
          </w:p>
        </w:tc>
        <w:tc>
          <w:tcPr>
            <w:tcW w:w="472" w:type="pct"/>
            <w:shd w:val="clear" w:color="auto" w:fill="D9D9D9"/>
            <w:vAlign w:val="center"/>
          </w:tcPr>
          <w:p w:rsidR="00316A94" w:rsidRPr="00D81527" w:rsidRDefault="00D81527" w:rsidP="004D7F55">
            <w:pPr>
              <w:jc w:val="center"/>
              <w:rPr>
                <w:szCs w:val="22"/>
              </w:rPr>
            </w:pPr>
            <w:r>
              <w:rPr>
                <w:sz w:val="22"/>
                <w:szCs w:val="22"/>
              </w:rPr>
              <w:t>-2,</w:t>
            </w:r>
            <w:r w:rsidR="00316A94" w:rsidRPr="00D81527">
              <w:rPr>
                <w:sz w:val="22"/>
                <w:szCs w:val="22"/>
              </w:rPr>
              <w:t>837</w:t>
            </w:r>
          </w:p>
        </w:tc>
        <w:tc>
          <w:tcPr>
            <w:tcW w:w="537" w:type="pct"/>
            <w:gridSpan w:val="2"/>
            <w:shd w:val="clear" w:color="auto" w:fill="D9D9D9"/>
            <w:vAlign w:val="center"/>
          </w:tcPr>
          <w:p w:rsidR="00316A94" w:rsidRPr="00D81527" w:rsidRDefault="00D81527" w:rsidP="004D7F55">
            <w:pPr>
              <w:jc w:val="center"/>
              <w:rPr>
                <w:szCs w:val="22"/>
              </w:rPr>
            </w:pPr>
            <w:r>
              <w:rPr>
                <w:sz w:val="22"/>
                <w:szCs w:val="22"/>
              </w:rPr>
              <w:t>0,</w:t>
            </w:r>
            <w:r w:rsidR="00316A94" w:rsidRPr="00D81527">
              <w:rPr>
                <w:sz w:val="22"/>
                <w:szCs w:val="22"/>
              </w:rPr>
              <w:t>005</w:t>
            </w:r>
          </w:p>
        </w:tc>
      </w:tr>
      <w:tr w:rsidR="00316A94" w:rsidRPr="008C777C" w:rsidTr="00D81527">
        <w:trPr>
          <w:trHeight w:val="270"/>
          <w:jc w:val="center"/>
        </w:trPr>
        <w:tc>
          <w:tcPr>
            <w:tcW w:w="2324" w:type="pct"/>
            <w:vAlign w:val="center"/>
          </w:tcPr>
          <w:p w:rsidR="00316A94" w:rsidRPr="008C777C" w:rsidRDefault="00316A94" w:rsidP="004D7F55">
            <w:pPr>
              <w:pStyle w:val="ListeParagraf"/>
              <w:ind w:left="0"/>
              <w:rPr>
                <w:bCs/>
                <w:szCs w:val="24"/>
              </w:rPr>
            </w:pPr>
            <w:r w:rsidRPr="008C777C">
              <w:rPr>
                <w:bCs/>
                <w:szCs w:val="24"/>
              </w:rPr>
              <w:t xml:space="preserve">8. Yıllık </w:t>
            </w:r>
            <w:proofErr w:type="spellStart"/>
            <w:r w:rsidRPr="008C777C">
              <w:rPr>
                <w:bCs/>
                <w:szCs w:val="24"/>
              </w:rPr>
              <w:t>malpraktis</w:t>
            </w:r>
            <w:proofErr w:type="spellEnd"/>
            <w:r w:rsidRPr="008C777C">
              <w:rPr>
                <w:bCs/>
                <w:szCs w:val="24"/>
              </w:rPr>
              <w:t xml:space="preserve"> ve tıbbi hata sayısı</w:t>
            </w:r>
          </w:p>
        </w:tc>
        <w:tc>
          <w:tcPr>
            <w:tcW w:w="417" w:type="pct"/>
            <w:vAlign w:val="center"/>
          </w:tcPr>
          <w:p w:rsidR="00316A94" w:rsidRPr="00D81527" w:rsidRDefault="00D81527" w:rsidP="004D7F55">
            <w:pPr>
              <w:jc w:val="center"/>
              <w:rPr>
                <w:szCs w:val="22"/>
              </w:rPr>
            </w:pPr>
            <w:r>
              <w:rPr>
                <w:sz w:val="22"/>
                <w:szCs w:val="22"/>
              </w:rPr>
              <w:t>4,</w:t>
            </w:r>
            <w:r w:rsidR="00316A94" w:rsidRPr="00D81527">
              <w:rPr>
                <w:sz w:val="22"/>
                <w:szCs w:val="22"/>
              </w:rPr>
              <w:t>238</w:t>
            </w:r>
          </w:p>
        </w:tc>
        <w:tc>
          <w:tcPr>
            <w:tcW w:w="417" w:type="pct"/>
            <w:vAlign w:val="center"/>
          </w:tcPr>
          <w:p w:rsidR="00316A94" w:rsidRPr="00D81527" w:rsidRDefault="00D81527" w:rsidP="004D7F55">
            <w:pPr>
              <w:jc w:val="center"/>
              <w:rPr>
                <w:szCs w:val="22"/>
              </w:rPr>
            </w:pPr>
            <w:r>
              <w:rPr>
                <w:sz w:val="22"/>
                <w:szCs w:val="22"/>
              </w:rPr>
              <w:t>1,</w:t>
            </w:r>
            <w:r w:rsidR="00316A94" w:rsidRPr="00D81527">
              <w:rPr>
                <w:sz w:val="22"/>
                <w:szCs w:val="22"/>
              </w:rPr>
              <w:t>075</w:t>
            </w:r>
          </w:p>
        </w:tc>
        <w:tc>
          <w:tcPr>
            <w:tcW w:w="417" w:type="pct"/>
            <w:vAlign w:val="center"/>
          </w:tcPr>
          <w:p w:rsidR="00316A94" w:rsidRPr="00D81527" w:rsidRDefault="00D81527" w:rsidP="004D7F55">
            <w:pPr>
              <w:jc w:val="center"/>
              <w:rPr>
                <w:szCs w:val="22"/>
              </w:rPr>
            </w:pPr>
            <w:r>
              <w:rPr>
                <w:sz w:val="22"/>
                <w:szCs w:val="22"/>
              </w:rPr>
              <w:t>3,</w:t>
            </w:r>
            <w:r w:rsidR="00316A94" w:rsidRPr="00D81527">
              <w:rPr>
                <w:sz w:val="22"/>
                <w:szCs w:val="22"/>
              </w:rPr>
              <w:t>680</w:t>
            </w:r>
          </w:p>
        </w:tc>
        <w:tc>
          <w:tcPr>
            <w:tcW w:w="417" w:type="pct"/>
            <w:vAlign w:val="center"/>
          </w:tcPr>
          <w:p w:rsidR="00316A94" w:rsidRPr="00D81527" w:rsidRDefault="00D81527" w:rsidP="004D7F55">
            <w:pPr>
              <w:jc w:val="center"/>
              <w:rPr>
                <w:szCs w:val="22"/>
              </w:rPr>
            </w:pPr>
            <w:r>
              <w:rPr>
                <w:sz w:val="22"/>
                <w:szCs w:val="22"/>
              </w:rPr>
              <w:t>1,</w:t>
            </w:r>
            <w:r w:rsidR="00316A94" w:rsidRPr="00D81527">
              <w:rPr>
                <w:sz w:val="22"/>
                <w:szCs w:val="22"/>
              </w:rPr>
              <w:t>029</w:t>
            </w:r>
          </w:p>
        </w:tc>
        <w:tc>
          <w:tcPr>
            <w:tcW w:w="472" w:type="pct"/>
            <w:vAlign w:val="center"/>
          </w:tcPr>
          <w:p w:rsidR="00316A94" w:rsidRPr="00D81527" w:rsidRDefault="00D81527" w:rsidP="004D7F55">
            <w:pPr>
              <w:jc w:val="center"/>
              <w:rPr>
                <w:szCs w:val="22"/>
              </w:rPr>
            </w:pPr>
            <w:r>
              <w:rPr>
                <w:sz w:val="22"/>
                <w:szCs w:val="22"/>
              </w:rPr>
              <w:t>-3,</w:t>
            </w:r>
            <w:r w:rsidR="00316A94" w:rsidRPr="00D81527">
              <w:rPr>
                <w:sz w:val="22"/>
                <w:szCs w:val="22"/>
              </w:rPr>
              <w:t>853</w:t>
            </w:r>
          </w:p>
        </w:tc>
        <w:tc>
          <w:tcPr>
            <w:tcW w:w="537" w:type="pct"/>
            <w:gridSpan w:val="2"/>
            <w:vAlign w:val="center"/>
          </w:tcPr>
          <w:p w:rsidR="00316A94" w:rsidRPr="00D81527" w:rsidRDefault="00D81527" w:rsidP="004D7F55">
            <w:pPr>
              <w:jc w:val="center"/>
              <w:rPr>
                <w:szCs w:val="22"/>
              </w:rPr>
            </w:pPr>
            <w:proofErr w:type="gramStart"/>
            <w:r>
              <w:rPr>
                <w:sz w:val="22"/>
                <w:szCs w:val="22"/>
              </w:rPr>
              <w:t>p</w:t>
            </w:r>
            <w:proofErr w:type="gramEnd"/>
            <w:r>
              <w:rPr>
                <w:sz w:val="22"/>
                <w:szCs w:val="22"/>
              </w:rPr>
              <w:t>&lt;0,</w:t>
            </w:r>
            <w:r w:rsidR="00316A94" w:rsidRPr="00D81527">
              <w:rPr>
                <w:sz w:val="22"/>
                <w:szCs w:val="22"/>
              </w:rPr>
              <w:t>001</w:t>
            </w:r>
          </w:p>
        </w:tc>
      </w:tr>
      <w:tr w:rsidR="00316A94" w:rsidRPr="008C777C" w:rsidTr="00D81527">
        <w:trPr>
          <w:trHeight w:val="270"/>
          <w:jc w:val="center"/>
        </w:trPr>
        <w:tc>
          <w:tcPr>
            <w:tcW w:w="2324" w:type="pct"/>
            <w:shd w:val="clear" w:color="auto" w:fill="E0E0E0"/>
            <w:vAlign w:val="center"/>
          </w:tcPr>
          <w:p w:rsidR="00316A94" w:rsidRPr="008C777C" w:rsidRDefault="00316A94" w:rsidP="004D7F55">
            <w:pPr>
              <w:pStyle w:val="ListeParagraf"/>
              <w:ind w:left="0"/>
              <w:rPr>
                <w:bCs/>
                <w:szCs w:val="24"/>
              </w:rPr>
            </w:pPr>
            <w:r w:rsidRPr="008C777C">
              <w:rPr>
                <w:bCs/>
                <w:szCs w:val="24"/>
              </w:rPr>
              <w:t>9. Laboratuvar tetkik sayısı</w:t>
            </w:r>
          </w:p>
        </w:tc>
        <w:tc>
          <w:tcPr>
            <w:tcW w:w="417" w:type="pct"/>
            <w:shd w:val="clear" w:color="auto" w:fill="E0E0E0"/>
            <w:vAlign w:val="center"/>
          </w:tcPr>
          <w:p w:rsidR="00316A94" w:rsidRPr="00D81527" w:rsidRDefault="00D81527" w:rsidP="004D7F55">
            <w:pPr>
              <w:jc w:val="center"/>
              <w:rPr>
                <w:szCs w:val="22"/>
              </w:rPr>
            </w:pPr>
            <w:r>
              <w:rPr>
                <w:sz w:val="22"/>
                <w:szCs w:val="22"/>
              </w:rPr>
              <w:t>4,</w:t>
            </w:r>
            <w:r w:rsidR="00316A94" w:rsidRPr="00D81527">
              <w:rPr>
                <w:sz w:val="22"/>
                <w:szCs w:val="22"/>
              </w:rPr>
              <w:t>218</w:t>
            </w:r>
          </w:p>
        </w:tc>
        <w:tc>
          <w:tcPr>
            <w:tcW w:w="417" w:type="pct"/>
            <w:shd w:val="clear" w:color="auto" w:fill="E0E0E0"/>
            <w:vAlign w:val="center"/>
          </w:tcPr>
          <w:p w:rsidR="00316A94" w:rsidRPr="00D81527" w:rsidRDefault="00D81527" w:rsidP="004D7F55">
            <w:pPr>
              <w:jc w:val="center"/>
              <w:rPr>
                <w:szCs w:val="22"/>
              </w:rPr>
            </w:pPr>
            <w:r>
              <w:rPr>
                <w:sz w:val="22"/>
                <w:szCs w:val="22"/>
              </w:rPr>
              <w:t>0,</w:t>
            </w:r>
            <w:r w:rsidR="00316A94" w:rsidRPr="00D81527">
              <w:rPr>
                <w:sz w:val="22"/>
                <w:szCs w:val="22"/>
              </w:rPr>
              <w:t>722</w:t>
            </w:r>
          </w:p>
        </w:tc>
        <w:tc>
          <w:tcPr>
            <w:tcW w:w="417" w:type="pct"/>
            <w:shd w:val="clear" w:color="auto" w:fill="E0E0E0"/>
            <w:vAlign w:val="center"/>
          </w:tcPr>
          <w:p w:rsidR="00316A94" w:rsidRPr="00D81527" w:rsidRDefault="00D81527" w:rsidP="004D7F55">
            <w:pPr>
              <w:jc w:val="center"/>
              <w:rPr>
                <w:szCs w:val="22"/>
              </w:rPr>
            </w:pPr>
            <w:r>
              <w:rPr>
                <w:sz w:val="22"/>
                <w:szCs w:val="22"/>
              </w:rPr>
              <w:t>4,</w:t>
            </w:r>
            <w:r w:rsidR="00316A94" w:rsidRPr="00D81527">
              <w:rPr>
                <w:sz w:val="22"/>
                <w:szCs w:val="22"/>
              </w:rPr>
              <w:t>018</w:t>
            </w:r>
          </w:p>
        </w:tc>
        <w:tc>
          <w:tcPr>
            <w:tcW w:w="417" w:type="pct"/>
            <w:shd w:val="clear" w:color="auto" w:fill="E0E0E0"/>
            <w:vAlign w:val="center"/>
          </w:tcPr>
          <w:p w:rsidR="00316A94" w:rsidRPr="00D81527" w:rsidRDefault="00D81527" w:rsidP="004D7F55">
            <w:pPr>
              <w:jc w:val="center"/>
              <w:rPr>
                <w:szCs w:val="22"/>
              </w:rPr>
            </w:pPr>
            <w:r>
              <w:rPr>
                <w:sz w:val="22"/>
                <w:szCs w:val="22"/>
              </w:rPr>
              <w:t>0,</w:t>
            </w:r>
            <w:r w:rsidR="00316A94" w:rsidRPr="00D81527">
              <w:rPr>
                <w:sz w:val="22"/>
                <w:szCs w:val="22"/>
              </w:rPr>
              <w:t>801</w:t>
            </w:r>
          </w:p>
        </w:tc>
        <w:tc>
          <w:tcPr>
            <w:tcW w:w="472" w:type="pct"/>
            <w:shd w:val="clear" w:color="auto" w:fill="E0E0E0"/>
            <w:vAlign w:val="center"/>
          </w:tcPr>
          <w:p w:rsidR="00316A94" w:rsidRPr="00D81527" w:rsidRDefault="00D81527" w:rsidP="004D7F55">
            <w:pPr>
              <w:jc w:val="center"/>
              <w:rPr>
                <w:szCs w:val="22"/>
              </w:rPr>
            </w:pPr>
            <w:r>
              <w:rPr>
                <w:sz w:val="22"/>
                <w:szCs w:val="22"/>
              </w:rPr>
              <w:t>-1,</w:t>
            </w:r>
            <w:r w:rsidR="00316A94" w:rsidRPr="00D81527">
              <w:rPr>
                <w:sz w:val="22"/>
                <w:szCs w:val="22"/>
              </w:rPr>
              <w:t>986</w:t>
            </w:r>
          </w:p>
        </w:tc>
        <w:tc>
          <w:tcPr>
            <w:tcW w:w="537" w:type="pct"/>
            <w:gridSpan w:val="2"/>
            <w:shd w:val="clear" w:color="auto" w:fill="E0E0E0"/>
            <w:vAlign w:val="center"/>
          </w:tcPr>
          <w:p w:rsidR="00316A94" w:rsidRPr="00D81527" w:rsidRDefault="00D81527" w:rsidP="004D7F55">
            <w:pPr>
              <w:jc w:val="center"/>
              <w:rPr>
                <w:szCs w:val="22"/>
              </w:rPr>
            </w:pPr>
            <w:r>
              <w:rPr>
                <w:sz w:val="22"/>
                <w:szCs w:val="22"/>
              </w:rPr>
              <w:t>0,</w:t>
            </w:r>
            <w:r w:rsidR="00316A94" w:rsidRPr="00D81527">
              <w:rPr>
                <w:sz w:val="22"/>
                <w:szCs w:val="22"/>
              </w:rPr>
              <w:t>047</w:t>
            </w:r>
          </w:p>
        </w:tc>
      </w:tr>
      <w:tr w:rsidR="00316A94" w:rsidRPr="008C777C" w:rsidTr="00D81527">
        <w:trPr>
          <w:trHeight w:val="270"/>
          <w:jc w:val="center"/>
        </w:trPr>
        <w:tc>
          <w:tcPr>
            <w:tcW w:w="2324" w:type="pct"/>
            <w:vAlign w:val="center"/>
          </w:tcPr>
          <w:p w:rsidR="00316A94" w:rsidRPr="008C777C" w:rsidRDefault="00316A94" w:rsidP="004D7F55">
            <w:pPr>
              <w:pStyle w:val="ListeParagraf"/>
              <w:ind w:left="0"/>
              <w:rPr>
                <w:bCs/>
                <w:szCs w:val="24"/>
              </w:rPr>
            </w:pPr>
            <w:r w:rsidRPr="008C777C">
              <w:rPr>
                <w:bCs/>
                <w:szCs w:val="24"/>
              </w:rPr>
              <w:t>10. Yeniden yatış oranı</w:t>
            </w:r>
          </w:p>
        </w:tc>
        <w:tc>
          <w:tcPr>
            <w:tcW w:w="417" w:type="pct"/>
            <w:vAlign w:val="center"/>
          </w:tcPr>
          <w:p w:rsidR="00316A94" w:rsidRPr="00D81527" w:rsidRDefault="00D81527" w:rsidP="004D7F55">
            <w:pPr>
              <w:jc w:val="center"/>
              <w:rPr>
                <w:szCs w:val="22"/>
              </w:rPr>
            </w:pPr>
            <w:r>
              <w:rPr>
                <w:sz w:val="22"/>
                <w:szCs w:val="22"/>
              </w:rPr>
              <w:t>3,</w:t>
            </w:r>
            <w:r w:rsidR="00316A94" w:rsidRPr="00D81527">
              <w:rPr>
                <w:sz w:val="22"/>
                <w:szCs w:val="22"/>
              </w:rPr>
              <w:t>868</w:t>
            </w:r>
          </w:p>
        </w:tc>
        <w:tc>
          <w:tcPr>
            <w:tcW w:w="417" w:type="pct"/>
            <w:vAlign w:val="center"/>
          </w:tcPr>
          <w:p w:rsidR="00316A94" w:rsidRPr="00D81527" w:rsidRDefault="00D81527" w:rsidP="004D7F55">
            <w:pPr>
              <w:jc w:val="center"/>
              <w:rPr>
                <w:szCs w:val="22"/>
              </w:rPr>
            </w:pPr>
            <w:r>
              <w:rPr>
                <w:sz w:val="22"/>
                <w:szCs w:val="22"/>
              </w:rPr>
              <w:t>0,</w:t>
            </w:r>
            <w:r w:rsidR="00316A94" w:rsidRPr="00D81527">
              <w:rPr>
                <w:sz w:val="22"/>
                <w:szCs w:val="22"/>
              </w:rPr>
              <w:t>985</w:t>
            </w:r>
          </w:p>
        </w:tc>
        <w:tc>
          <w:tcPr>
            <w:tcW w:w="417" w:type="pct"/>
            <w:vAlign w:val="center"/>
          </w:tcPr>
          <w:p w:rsidR="00316A94" w:rsidRPr="00D81527" w:rsidRDefault="00D81527" w:rsidP="004D7F55">
            <w:pPr>
              <w:jc w:val="center"/>
              <w:rPr>
                <w:szCs w:val="22"/>
              </w:rPr>
            </w:pPr>
            <w:r>
              <w:rPr>
                <w:sz w:val="22"/>
                <w:szCs w:val="22"/>
              </w:rPr>
              <w:t>3,</w:t>
            </w:r>
            <w:r w:rsidR="00316A94" w:rsidRPr="00D81527">
              <w:rPr>
                <w:sz w:val="22"/>
                <w:szCs w:val="22"/>
              </w:rPr>
              <w:t>400</w:t>
            </w:r>
          </w:p>
        </w:tc>
        <w:tc>
          <w:tcPr>
            <w:tcW w:w="417" w:type="pct"/>
            <w:vAlign w:val="center"/>
          </w:tcPr>
          <w:p w:rsidR="00316A94" w:rsidRPr="00D81527" w:rsidRDefault="00D81527" w:rsidP="004D7F55">
            <w:pPr>
              <w:jc w:val="center"/>
              <w:rPr>
                <w:szCs w:val="22"/>
              </w:rPr>
            </w:pPr>
            <w:r>
              <w:rPr>
                <w:sz w:val="22"/>
                <w:szCs w:val="22"/>
              </w:rPr>
              <w:t>1,</w:t>
            </w:r>
            <w:r w:rsidR="00316A94" w:rsidRPr="00D81527">
              <w:rPr>
                <w:sz w:val="22"/>
                <w:szCs w:val="22"/>
              </w:rPr>
              <w:t>133</w:t>
            </w:r>
          </w:p>
        </w:tc>
        <w:tc>
          <w:tcPr>
            <w:tcW w:w="472" w:type="pct"/>
            <w:vAlign w:val="center"/>
          </w:tcPr>
          <w:p w:rsidR="00316A94" w:rsidRPr="00D81527" w:rsidRDefault="00D81527" w:rsidP="004D7F55">
            <w:pPr>
              <w:jc w:val="center"/>
              <w:rPr>
                <w:szCs w:val="22"/>
              </w:rPr>
            </w:pPr>
            <w:r>
              <w:rPr>
                <w:sz w:val="22"/>
                <w:szCs w:val="22"/>
              </w:rPr>
              <w:t>-2,</w:t>
            </w:r>
            <w:r w:rsidR="00316A94" w:rsidRPr="00D81527">
              <w:rPr>
                <w:sz w:val="22"/>
                <w:szCs w:val="22"/>
              </w:rPr>
              <w:t>855</w:t>
            </w:r>
          </w:p>
        </w:tc>
        <w:tc>
          <w:tcPr>
            <w:tcW w:w="537" w:type="pct"/>
            <w:gridSpan w:val="2"/>
            <w:vAlign w:val="center"/>
          </w:tcPr>
          <w:p w:rsidR="00316A94" w:rsidRPr="00D81527" w:rsidRDefault="00D81527" w:rsidP="004D7F55">
            <w:pPr>
              <w:jc w:val="center"/>
              <w:rPr>
                <w:szCs w:val="22"/>
              </w:rPr>
            </w:pPr>
            <w:r>
              <w:rPr>
                <w:sz w:val="22"/>
                <w:szCs w:val="22"/>
              </w:rPr>
              <w:t>0,</w:t>
            </w:r>
            <w:r w:rsidR="00316A94" w:rsidRPr="00D81527">
              <w:rPr>
                <w:sz w:val="22"/>
                <w:szCs w:val="22"/>
              </w:rPr>
              <w:t>004</w:t>
            </w:r>
          </w:p>
        </w:tc>
      </w:tr>
      <w:tr w:rsidR="00316A94" w:rsidRPr="008C777C" w:rsidTr="00D81527">
        <w:trPr>
          <w:trHeight w:val="270"/>
          <w:jc w:val="center"/>
        </w:trPr>
        <w:tc>
          <w:tcPr>
            <w:tcW w:w="2324" w:type="pct"/>
            <w:shd w:val="pct12" w:color="auto" w:fill="auto"/>
            <w:vAlign w:val="center"/>
          </w:tcPr>
          <w:p w:rsidR="00316A94" w:rsidRPr="008C777C" w:rsidRDefault="00316A94" w:rsidP="004D7F55">
            <w:pPr>
              <w:pStyle w:val="ListeParagraf"/>
              <w:ind w:left="0"/>
              <w:rPr>
                <w:bCs/>
                <w:szCs w:val="24"/>
              </w:rPr>
            </w:pPr>
            <w:r w:rsidRPr="008C777C">
              <w:rPr>
                <w:bCs/>
                <w:szCs w:val="24"/>
              </w:rPr>
              <w:t>11. Ameliyat sonrası yatış süresi</w:t>
            </w:r>
          </w:p>
        </w:tc>
        <w:tc>
          <w:tcPr>
            <w:tcW w:w="417" w:type="pct"/>
            <w:shd w:val="pct12" w:color="auto" w:fill="auto"/>
            <w:vAlign w:val="center"/>
          </w:tcPr>
          <w:p w:rsidR="00316A94" w:rsidRPr="00D81527" w:rsidRDefault="00D81527" w:rsidP="004D7F55">
            <w:pPr>
              <w:jc w:val="center"/>
              <w:rPr>
                <w:szCs w:val="22"/>
              </w:rPr>
            </w:pPr>
            <w:r>
              <w:rPr>
                <w:sz w:val="22"/>
                <w:szCs w:val="22"/>
              </w:rPr>
              <w:t>4,</w:t>
            </w:r>
            <w:r w:rsidR="00316A94" w:rsidRPr="00D81527">
              <w:rPr>
                <w:sz w:val="22"/>
                <w:szCs w:val="22"/>
              </w:rPr>
              <w:t>000</w:t>
            </w:r>
          </w:p>
        </w:tc>
        <w:tc>
          <w:tcPr>
            <w:tcW w:w="417" w:type="pct"/>
            <w:shd w:val="pct12" w:color="auto" w:fill="auto"/>
            <w:vAlign w:val="center"/>
          </w:tcPr>
          <w:p w:rsidR="00316A94" w:rsidRPr="00D81527" w:rsidRDefault="00D81527" w:rsidP="004D7F55">
            <w:pPr>
              <w:jc w:val="center"/>
              <w:rPr>
                <w:szCs w:val="22"/>
              </w:rPr>
            </w:pPr>
            <w:r>
              <w:rPr>
                <w:sz w:val="22"/>
                <w:szCs w:val="22"/>
              </w:rPr>
              <w:t>0,</w:t>
            </w:r>
            <w:r w:rsidR="00316A94" w:rsidRPr="00D81527">
              <w:rPr>
                <w:sz w:val="22"/>
                <w:szCs w:val="22"/>
              </w:rPr>
              <w:t>846</w:t>
            </w:r>
          </w:p>
        </w:tc>
        <w:tc>
          <w:tcPr>
            <w:tcW w:w="417" w:type="pct"/>
            <w:shd w:val="pct12" w:color="auto" w:fill="auto"/>
            <w:vAlign w:val="center"/>
          </w:tcPr>
          <w:p w:rsidR="00316A94" w:rsidRPr="00D81527" w:rsidRDefault="00D81527" w:rsidP="004D7F55">
            <w:pPr>
              <w:jc w:val="center"/>
              <w:rPr>
                <w:szCs w:val="22"/>
              </w:rPr>
            </w:pPr>
            <w:r>
              <w:rPr>
                <w:sz w:val="22"/>
                <w:szCs w:val="22"/>
              </w:rPr>
              <w:t>3,</w:t>
            </w:r>
            <w:r w:rsidR="00316A94" w:rsidRPr="00D81527">
              <w:rPr>
                <w:sz w:val="22"/>
                <w:szCs w:val="22"/>
              </w:rPr>
              <w:t>639</w:t>
            </w:r>
          </w:p>
        </w:tc>
        <w:tc>
          <w:tcPr>
            <w:tcW w:w="417" w:type="pct"/>
            <w:shd w:val="pct12" w:color="auto" w:fill="auto"/>
            <w:vAlign w:val="center"/>
          </w:tcPr>
          <w:p w:rsidR="00316A94" w:rsidRPr="00D81527" w:rsidRDefault="00D81527" w:rsidP="004D7F55">
            <w:pPr>
              <w:jc w:val="center"/>
              <w:rPr>
                <w:szCs w:val="22"/>
              </w:rPr>
            </w:pPr>
            <w:r>
              <w:rPr>
                <w:sz w:val="22"/>
                <w:szCs w:val="22"/>
              </w:rPr>
              <w:t>0,</w:t>
            </w:r>
            <w:r w:rsidR="00316A94" w:rsidRPr="00D81527">
              <w:rPr>
                <w:sz w:val="22"/>
                <w:szCs w:val="22"/>
              </w:rPr>
              <w:t>958</w:t>
            </w:r>
          </w:p>
        </w:tc>
        <w:tc>
          <w:tcPr>
            <w:tcW w:w="472" w:type="pct"/>
            <w:shd w:val="pct12" w:color="auto" w:fill="auto"/>
            <w:vAlign w:val="center"/>
          </w:tcPr>
          <w:p w:rsidR="00316A94" w:rsidRPr="00D81527" w:rsidRDefault="00D81527" w:rsidP="004D7F55">
            <w:pPr>
              <w:jc w:val="center"/>
              <w:rPr>
                <w:szCs w:val="22"/>
              </w:rPr>
            </w:pPr>
            <w:r>
              <w:rPr>
                <w:sz w:val="22"/>
                <w:szCs w:val="22"/>
              </w:rPr>
              <w:t>-2,</w:t>
            </w:r>
            <w:r w:rsidR="00316A94" w:rsidRPr="00D81527">
              <w:rPr>
                <w:sz w:val="22"/>
                <w:szCs w:val="22"/>
              </w:rPr>
              <w:t>364</w:t>
            </w:r>
          </w:p>
        </w:tc>
        <w:tc>
          <w:tcPr>
            <w:tcW w:w="537" w:type="pct"/>
            <w:gridSpan w:val="2"/>
            <w:shd w:val="pct12" w:color="auto" w:fill="auto"/>
            <w:vAlign w:val="center"/>
          </w:tcPr>
          <w:p w:rsidR="00316A94" w:rsidRPr="00D81527" w:rsidRDefault="00D81527" w:rsidP="004D7F55">
            <w:pPr>
              <w:jc w:val="center"/>
              <w:rPr>
                <w:szCs w:val="22"/>
              </w:rPr>
            </w:pPr>
            <w:r>
              <w:rPr>
                <w:sz w:val="22"/>
                <w:szCs w:val="22"/>
              </w:rPr>
              <w:t>0,</w:t>
            </w:r>
            <w:r w:rsidR="00316A94" w:rsidRPr="00D81527">
              <w:rPr>
                <w:sz w:val="22"/>
                <w:szCs w:val="22"/>
              </w:rPr>
              <w:t>018</w:t>
            </w:r>
          </w:p>
        </w:tc>
      </w:tr>
      <w:tr w:rsidR="00316A94" w:rsidRPr="008C777C" w:rsidTr="00D81527">
        <w:trPr>
          <w:trHeight w:val="270"/>
          <w:jc w:val="center"/>
        </w:trPr>
        <w:tc>
          <w:tcPr>
            <w:tcW w:w="2324" w:type="pct"/>
            <w:vAlign w:val="center"/>
          </w:tcPr>
          <w:p w:rsidR="00316A94" w:rsidRPr="008C777C" w:rsidRDefault="00316A94" w:rsidP="004D7F55">
            <w:pPr>
              <w:pStyle w:val="ListeParagraf"/>
              <w:ind w:left="0"/>
              <w:rPr>
                <w:bCs/>
                <w:szCs w:val="24"/>
              </w:rPr>
            </w:pPr>
            <w:r w:rsidRPr="008C777C">
              <w:rPr>
                <w:bCs/>
                <w:szCs w:val="24"/>
              </w:rPr>
              <w:t>12. Günlük cerrah başına düşen ortalama ameliyat sayısı</w:t>
            </w:r>
          </w:p>
        </w:tc>
        <w:tc>
          <w:tcPr>
            <w:tcW w:w="417" w:type="pct"/>
            <w:vAlign w:val="center"/>
          </w:tcPr>
          <w:p w:rsidR="00316A94" w:rsidRPr="00D81527" w:rsidRDefault="00D81527" w:rsidP="004D7F55">
            <w:pPr>
              <w:jc w:val="center"/>
              <w:rPr>
                <w:szCs w:val="22"/>
              </w:rPr>
            </w:pPr>
            <w:r>
              <w:rPr>
                <w:sz w:val="22"/>
                <w:szCs w:val="22"/>
              </w:rPr>
              <w:t>4,</w:t>
            </w:r>
            <w:r w:rsidR="00316A94" w:rsidRPr="00D81527">
              <w:rPr>
                <w:sz w:val="22"/>
                <w:szCs w:val="22"/>
              </w:rPr>
              <w:t>114</w:t>
            </w:r>
          </w:p>
        </w:tc>
        <w:tc>
          <w:tcPr>
            <w:tcW w:w="417" w:type="pct"/>
            <w:vAlign w:val="center"/>
          </w:tcPr>
          <w:p w:rsidR="00316A94" w:rsidRPr="00D81527" w:rsidRDefault="00D81527" w:rsidP="004D7F55">
            <w:pPr>
              <w:jc w:val="center"/>
              <w:rPr>
                <w:szCs w:val="22"/>
              </w:rPr>
            </w:pPr>
            <w:r>
              <w:rPr>
                <w:sz w:val="22"/>
                <w:szCs w:val="22"/>
              </w:rPr>
              <w:t>0,</w:t>
            </w:r>
            <w:r w:rsidR="00316A94" w:rsidRPr="00D81527">
              <w:rPr>
                <w:sz w:val="22"/>
                <w:szCs w:val="22"/>
              </w:rPr>
              <w:t>714</w:t>
            </w:r>
          </w:p>
        </w:tc>
        <w:tc>
          <w:tcPr>
            <w:tcW w:w="417" w:type="pct"/>
            <w:vAlign w:val="center"/>
          </w:tcPr>
          <w:p w:rsidR="00316A94" w:rsidRPr="00D81527" w:rsidRDefault="00D81527" w:rsidP="004D7F55">
            <w:pPr>
              <w:jc w:val="center"/>
              <w:rPr>
                <w:szCs w:val="22"/>
              </w:rPr>
            </w:pPr>
            <w:r>
              <w:rPr>
                <w:sz w:val="22"/>
                <w:szCs w:val="22"/>
              </w:rPr>
              <w:t>3,</w:t>
            </w:r>
            <w:r w:rsidR="00316A94" w:rsidRPr="00D81527">
              <w:rPr>
                <w:sz w:val="22"/>
                <w:szCs w:val="22"/>
              </w:rPr>
              <w:t>826</w:t>
            </w:r>
          </w:p>
        </w:tc>
        <w:tc>
          <w:tcPr>
            <w:tcW w:w="417" w:type="pct"/>
            <w:vAlign w:val="center"/>
          </w:tcPr>
          <w:p w:rsidR="00316A94" w:rsidRPr="00D81527" w:rsidRDefault="00D81527" w:rsidP="004D7F55">
            <w:pPr>
              <w:jc w:val="center"/>
              <w:rPr>
                <w:szCs w:val="22"/>
              </w:rPr>
            </w:pPr>
            <w:r>
              <w:rPr>
                <w:sz w:val="22"/>
                <w:szCs w:val="22"/>
              </w:rPr>
              <w:t>0,</w:t>
            </w:r>
            <w:r w:rsidR="00316A94" w:rsidRPr="00D81527">
              <w:rPr>
                <w:sz w:val="22"/>
                <w:szCs w:val="22"/>
              </w:rPr>
              <w:t>841</w:t>
            </w:r>
          </w:p>
        </w:tc>
        <w:tc>
          <w:tcPr>
            <w:tcW w:w="472" w:type="pct"/>
            <w:vAlign w:val="center"/>
          </w:tcPr>
          <w:p w:rsidR="00316A94" w:rsidRPr="00D81527" w:rsidRDefault="00D81527" w:rsidP="004D7F55">
            <w:pPr>
              <w:jc w:val="center"/>
              <w:rPr>
                <w:szCs w:val="22"/>
              </w:rPr>
            </w:pPr>
            <w:r>
              <w:rPr>
                <w:sz w:val="22"/>
                <w:szCs w:val="22"/>
              </w:rPr>
              <w:t>-1,</w:t>
            </w:r>
            <w:r w:rsidR="00316A94" w:rsidRPr="00D81527">
              <w:rPr>
                <w:sz w:val="22"/>
                <w:szCs w:val="22"/>
              </w:rPr>
              <w:t>514</w:t>
            </w:r>
          </w:p>
        </w:tc>
        <w:tc>
          <w:tcPr>
            <w:tcW w:w="537" w:type="pct"/>
            <w:gridSpan w:val="2"/>
            <w:vAlign w:val="center"/>
          </w:tcPr>
          <w:p w:rsidR="00316A94" w:rsidRPr="00D81527" w:rsidRDefault="00D81527" w:rsidP="004D7F55">
            <w:pPr>
              <w:jc w:val="center"/>
              <w:rPr>
                <w:szCs w:val="22"/>
              </w:rPr>
            </w:pPr>
            <w:r>
              <w:rPr>
                <w:sz w:val="22"/>
                <w:szCs w:val="22"/>
              </w:rPr>
              <w:t>0,</w:t>
            </w:r>
            <w:r w:rsidR="00316A94" w:rsidRPr="00D81527">
              <w:rPr>
                <w:sz w:val="22"/>
                <w:szCs w:val="22"/>
              </w:rPr>
              <w:t>130</w:t>
            </w:r>
          </w:p>
        </w:tc>
      </w:tr>
      <w:tr w:rsidR="00316A94" w:rsidRPr="008C777C" w:rsidTr="00D81527">
        <w:trPr>
          <w:trHeight w:val="270"/>
          <w:jc w:val="center"/>
        </w:trPr>
        <w:tc>
          <w:tcPr>
            <w:tcW w:w="2324" w:type="pct"/>
            <w:shd w:val="pct12" w:color="auto" w:fill="auto"/>
            <w:vAlign w:val="center"/>
          </w:tcPr>
          <w:p w:rsidR="00316A94" w:rsidRPr="008C777C" w:rsidRDefault="00316A94" w:rsidP="004D7F55">
            <w:pPr>
              <w:pStyle w:val="ListeParagraf"/>
              <w:ind w:left="0"/>
              <w:rPr>
                <w:bCs/>
                <w:szCs w:val="24"/>
              </w:rPr>
            </w:pPr>
            <w:r w:rsidRPr="008C777C">
              <w:rPr>
                <w:bCs/>
                <w:szCs w:val="24"/>
              </w:rPr>
              <w:t>13. Sezaryen oranı</w:t>
            </w:r>
          </w:p>
        </w:tc>
        <w:tc>
          <w:tcPr>
            <w:tcW w:w="417" w:type="pct"/>
            <w:shd w:val="pct12" w:color="auto" w:fill="auto"/>
            <w:vAlign w:val="center"/>
          </w:tcPr>
          <w:p w:rsidR="00316A94" w:rsidRPr="00D81527" w:rsidRDefault="00D81527" w:rsidP="004D7F55">
            <w:pPr>
              <w:jc w:val="center"/>
              <w:rPr>
                <w:szCs w:val="22"/>
              </w:rPr>
            </w:pPr>
            <w:r>
              <w:rPr>
                <w:sz w:val="22"/>
                <w:szCs w:val="22"/>
              </w:rPr>
              <w:t>3,</w:t>
            </w:r>
            <w:r w:rsidR="00316A94" w:rsidRPr="00D81527">
              <w:rPr>
                <w:sz w:val="22"/>
                <w:szCs w:val="22"/>
              </w:rPr>
              <w:t>717</w:t>
            </w:r>
          </w:p>
        </w:tc>
        <w:tc>
          <w:tcPr>
            <w:tcW w:w="417" w:type="pct"/>
            <w:shd w:val="pct12" w:color="auto" w:fill="auto"/>
            <w:vAlign w:val="center"/>
          </w:tcPr>
          <w:p w:rsidR="00316A94" w:rsidRPr="00D81527" w:rsidRDefault="00D81527" w:rsidP="004D7F55">
            <w:pPr>
              <w:jc w:val="center"/>
              <w:rPr>
                <w:szCs w:val="22"/>
              </w:rPr>
            </w:pPr>
            <w:r>
              <w:rPr>
                <w:sz w:val="22"/>
                <w:szCs w:val="22"/>
              </w:rPr>
              <w:t>1,</w:t>
            </w:r>
            <w:r w:rsidR="00316A94" w:rsidRPr="00D81527">
              <w:rPr>
                <w:sz w:val="22"/>
                <w:szCs w:val="22"/>
              </w:rPr>
              <w:t>160</w:t>
            </w:r>
          </w:p>
        </w:tc>
        <w:tc>
          <w:tcPr>
            <w:tcW w:w="417" w:type="pct"/>
            <w:shd w:val="pct12" w:color="auto" w:fill="auto"/>
            <w:vAlign w:val="center"/>
          </w:tcPr>
          <w:p w:rsidR="00316A94" w:rsidRPr="00D81527" w:rsidRDefault="00D81527" w:rsidP="004D7F55">
            <w:pPr>
              <w:jc w:val="center"/>
              <w:rPr>
                <w:szCs w:val="22"/>
              </w:rPr>
            </w:pPr>
            <w:r>
              <w:rPr>
                <w:sz w:val="22"/>
                <w:szCs w:val="22"/>
              </w:rPr>
              <w:t>3,</w:t>
            </w:r>
            <w:r w:rsidR="00316A94" w:rsidRPr="00D81527">
              <w:rPr>
                <w:sz w:val="22"/>
                <w:szCs w:val="22"/>
              </w:rPr>
              <w:t>475</w:t>
            </w:r>
          </w:p>
        </w:tc>
        <w:tc>
          <w:tcPr>
            <w:tcW w:w="417" w:type="pct"/>
            <w:shd w:val="pct12" w:color="auto" w:fill="auto"/>
            <w:vAlign w:val="center"/>
          </w:tcPr>
          <w:p w:rsidR="00316A94" w:rsidRPr="00D81527" w:rsidRDefault="00D81527" w:rsidP="004D7F55">
            <w:pPr>
              <w:jc w:val="center"/>
              <w:rPr>
                <w:szCs w:val="22"/>
              </w:rPr>
            </w:pPr>
            <w:r>
              <w:rPr>
                <w:sz w:val="22"/>
                <w:szCs w:val="22"/>
              </w:rPr>
              <w:t>1,</w:t>
            </w:r>
            <w:r w:rsidR="00316A94" w:rsidRPr="00D81527">
              <w:rPr>
                <w:sz w:val="22"/>
                <w:szCs w:val="22"/>
              </w:rPr>
              <w:t>133</w:t>
            </w:r>
          </w:p>
        </w:tc>
        <w:tc>
          <w:tcPr>
            <w:tcW w:w="472" w:type="pct"/>
            <w:shd w:val="pct12" w:color="auto" w:fill="auto"/>
            <w:vAlign w:val="center"/>
          </w:tcPr>
          <w:p w:rsidR="00316A94" w:rsidRPr="00D81527" w:rsidRDefault="00D81527" w:rsidP="004D7F55">
            <w:pPr>
              <w:jc w:val="center"/>
              <w:rPr>
                <w:szCs w:val="22"/>
              </w:rPr>
            </w:pPr>
            <w:r>
              <w:rPr>
                <w:sz w:val="22"/>
                <w:szCs w:val="22"/>
              </w:rPr>
              <w:t>-1,</w:t>
            </w:r>
            <w:r w:rsidR="00316A94" w:rsidRPr="00D81527">
              <w:rPr>
                <w:sz w:val="22"/>
                <w:szCs w:val="22"/>
              </w:rPr>
              <w:t>155</w:t>
            </w:r>
          </w:p>
        </w:tc>
        <w:tc>
          <w:tcPr>
            <w:tcW w:w="537" w:type="pct"/>
            <w:gridSpan w:val="2"/>
            <w:shd w:val="pct12" w:color="auto" w:fill="auto"/>
            <w:vAlign w:val="center"/>
          </w:tcPr>
          <w:p w:rsidR="00316A94" w:rsidRPr="00D81527" w:rsidRDefault="00D81527" w:rsidP="004D7F55">
            <w:pPr>
              <w:jc w:val="center"/>
              <w:rPr>
                <w:szCs w:val="22"/>
              </w:rPr>
            </w:pPr>
            <w:r>
              <w:rPr>
                <w:sz w:val="22"/>
                <w:szCs w:val="22"/>
              </w:rPr>
              <w:t>0,</w:t>
            </w:r>
            <w:r w:rsidR="00316A94" w:rsidRPr="00D81527">
              <w:rPr>
                <w:sz w:val="22"/>
                <w:szCs w:val="22"/>
              </w:rPr>
              <w:t>248</w:t>
            </w:r>
          </w:p>
        </w:tc>
      </w:tr>
      <w:tr w:rsidR="00316A94" w:rsidRPr="008C777C" w:rsidTr="00D81527">
        <w:trPr>
          <w:trHeight w:val="270"/>
          <w:jc w:val="center"/>
        </w:trPr>
        <w:tc>
          <w:tcPr>
            <w:tcW w:w="2324" w:type="pct"/>
            <w:vAlign w:val="center"/>
          </w:tcPr>
          <w:p w:rsidR="00316A94" w:rsidRPr="008C777C" w:rsidRDefault="00316A94" w:rsidP="004D7F55">
            <w:pPr>
              <w:pStyle w:val="ListeParagraf"/>
              <w:ind w:left="0"/>
              <w:rPr>
                <w:bCs/>
                <w:szCs w:val="24"/>
              </w:rPr>
            </w:pPr>
            <w:r w:rsidRPr="008C777C">
              <w:rPr>
                <w:bCs/>
                <w:szCs w:val="24"/>
              </w:rPr>
              <w:t>14. Poliklinik oda sayısı/ poliklinik doktor sayısı</w:t>
            </w:r>
          </w:p>
        </w:tc>
        <w:tc>
          <w:tcPr>
            <w:tcW w:w="417" w:type="pct"/>
            <w:vAlign w:val="center"/>
          </w:tcPr>
          <w:p w:rsidR="00316A94" w:rsidRPr="00D81527" w:rsidRDefault="00D81527" w:rsidP="004D7F55">
            <w:pPr>
              <w:jc w:val="center"/>
              <w:rPr>
                <w:szCs w:val="22"/>
              </w:rPr>
            </w:pPr>
            <w:r>
              <w:rPr>
                <w:sz w:val="22"/>
                <w:szCs w:val="22"/>
              </w:rPr>
              <w:t>4,</w:t>
            </w:r>
            <w:r w:rsidR="00316A94" w:rsidRPr="00D81527">
              <w:rPr>
                <w:sz w:val="22"/>
                <w:szCs w:val="22"/>
              </w:rPr>
              <w:t>292</w:t>
            </w:r>
          </w:p>
        </w:tc>
        <w:tc>
          <w:tcPr>
            <w:tcW w:w="417" w:type="pct"/>
            <w:vAlign w:val="center"/>
          </w:tcPr>
          <w:p w:rsidR="00316A94" w:rsidRPr="00D81527" w:rsidRDefault="00D81527" w:rsidP="004D7F55">
            <w:pPr>
              <w:jc w:val="center"/>
              <w:rPr>
                <w:szCs w:val="22"/>
              </w:rPr>
            </w:pPr>
            <w:r>
              <w:rPr>
                <w:sz w:val="22"/>
                <w:szCs w:val="22"/>
              </w:rPr>
              <w:t>0,</w:t>
            </w:r>
            <w:r w:rsidR="00316A94" w:rsidRPr="00D81527">
              <w:rPr>
                <w:sz w:val="22"/>
                <w:szCs w:val="22"/>
              </w:rPr>
              <w:t>748</w:t>
            </w:r>
          </w:p>
        </w:tc>
        <w:tc>
          <w:tcPr>
            <w:tcW w:w="417" w:type="pct"/>
            <w:vAlign w:val="center"/>
          </w:tcPr>
          <w:p w:rsidR="00316A94" w:rsidRPr="00D81527" w:rsidRDefault="00D81527" w:rsidP="004D7F55">
            <w:pPr>
              <w:jc w:val="center"/>
              <w:rPr>
                <w:szCs w:val="22"/>
              </w:rPr>
            </w:pPr>
            <w:r>
              <w:rPr>
                <w:sz w:val="22"/>
                <w:szCs w:val="22"/>
              </w:rPr>
              <w:t>3,</w:t>
            </w:r>
            <w:r w:rsidR="00316A94" w:rsidRPr="00D81527">
              <w:rPr>
                <w:sz w:val="22"/>
                <w:szCs w:val="22"/>
              </w:rPr>
              <w:t>849</w:t>
            </w:r>
          </w:p>
        </w:tc>
        <w:tc>
          <w:tcPr>
            <w:tcW w:w="417" w:type="pct"/>
            <w:vAlign w:val="center"/>
          </w:tcPr>
          <w:p w:rsidR="00316A94" w:rsidRPr="00D81527" w:rsidRDefault="00D81527" w:rsidP="004D7F55">
            <w:pPr>
              <w:jc w:val="center"/>
              <w:rPr>
                <w:szCs w:val="22"/>
              </w:rPr>
            </w:pPr>
            <w:r>
              <w:rPr>
                <w:sz w:val="22"/>
                <w:szCs w:val="22"/>
              </w:rPr>
              <w:t>1,</w:t>
            </w:r>
            <w:r w:rsidR="00316A94" w:rsidRPr="00D81527">
              <w:rPr>
                <w:sz w:val="22"/>
                <w:szCs w:val="22"/>
              </w:rPr>
              <w:t>013</w:t>
            </w:r>
          </w:p>
        </w:tc>
        <w:tc>
          <w:tcPr>
            <w:tcW w:w="472" w:type="pct"/>
            <w:vAlign w:val="center"/>
          </w:tcPr>
          <w:p w:rsidR="00316A94" w:rsidRPr="00D81527" w:rsidRDefault="00D81527" w:rsidP="004D7F55">
            <w:pPr>
              <w:jc w:val="center"/>
              <w:rPr>
                <w:szCs w:val="22"/>
              </w:rPr>
            </w:pPr>
            <w:r>
              <w:rPr>
                <w:sz w:val="22"/>
                <w:szCs w:val="22"/>
              </w:rPr>
              <w:t>-2,</w:t>
            </w:r>
            <w:r w:rsidR="00316A94" w:rsidRPr="00D81527">
              <w:rPr>
                <w:sz w:val="22"/>
                <w:szCs w:val="22"/>
              </w:rPr>
              <w:t>980</w:t>
            </w:r>
          </w:p>
        </w:tc>
        <w:tc>
          <w:tcPr>
            <w:tcW w:w="537" w:type="pct"/>
            <w:gridSpan w:val="2"/>
            <w:vAlign w:val="center"/>
          </w:tcPr>
          <w:p w:rsidR="00316A94" w:rsidRPr="00D81527" w:rsidRDefault="00D81527" w:rsidP="004D7F55">
            <w:pPr>
              <w:jc w:val="center"/>
              <w:rPr>
                <w:szCs w:val="22"/>
              </w:rPr>
            </w:pPr>
            <w:r>
              <w:rPr>
                <w:sz w:val="22"/>
                <w:szCs w:val="22"/>
              </w:rPr>
              <w:t>0,</w:t>
            </w:r>
            <w:r w:rsidR="00316A94" w:rsidRPr="00D81527">
              <w:rPr>
                <w:sz w:val="22"/>
                <w:szCs w:val="22"/>
              </w:rPr>
              <w:t>003</w:t>
            </w:r>
          </w:p>
        </w:tc>
      </w:tr>
      <w:tr w:rsidR="00316A94" w:rsidRPr="008C777C" w:rsidTr="00D81527">
        <w:trPr>
          <w:trHeight w:val="270"/>
          <w:jc w:val="center"/>
        </w:trPr>
        <w:tc>
          <w:tcPr>
            <w:tcW w:w="2324" w:type="pct"/>
            <w:shd w:val="pct12" w:color="auto" w:fill="auto"/>
            <w:vAlign w:val="center"/>
          </w:tcPr>
          <w:p w:rsidR="00316A94" w:rsidRPr="008C777C" w:rsidRDefault="00316A94" w:rsidP="004D7F55">
            <w:pPr>
              <w:pStyle w:val="ListeParagraf"/>
              <w:ind w:left="0"/>
              <w:rPr>
                <w:bCs/>
                <w:szCs w:val="24"/>
              </w:rPr>
            </w:pPr>
            <w:r w:rsidRPr="008C777C">
              <w:rPr>
                <w:bCs/>
                <w:szCs w:val="24"/>
              </w:rPr>
              <w:t>15. Ameliyat tarihi için bekleme süresi</w:t>
            </w:r>
          </w:p>
        </w:tc>
        <w:tc>
          <w:tcPr>
            <w:tcW w:w="417" w:type="pct"/>
            <w:shd w:val="pct12" w:color="auto" w:fill="auto"/>
            <w:vAlign w:val="center"/>
          </w:tcPr>
          <w:p w:rsidR="00316A94" w:rsidRPr="00D81527" w:rsidRDefault="00D81527" w:rsidP="004D7F55">
            <w:pPr>
              <w:jc w:val="center"/>
              <w:rPr>
                <w:szCs w:val="22"/>
              </w:rPr>
            </w:pPr>
            <w:r>
              <w:rPr>
                <w:sz w:val="22"/>
                <w:szCs w:val="22"/>
              </w:rPr>
              <w:t>3,</w:t>
            </w:r>
            <w:r w:rsidR="00316A94" w:rsidRPr="00D81527">
              <w:rPr>
                <w:sz w:val="22"/>
                <w:szCs w:val="22"/>
              </w:rPr>
              <w:t>966</w:t>
            </w:r>
          </w:p>
        </w:tc>
        <w:tc>
          <w:tcPr>
            <w:tcW w:w="417" w:type="pct"/>
            <w:shd w:val="pct12" w:color="auto" w:fill="auto"/>
            <w:vAlign w:val="center"/>
          </w:tcPr>
          <w:p w:rsidR="00316A94" w:rsidRPr="00D81527" w:rsidRDefault="00D81527" w:rsidP="004D7F55">
            <w:pPr>
              <w:jc w:val="center"/>
              <w:rPr>
                <w:szCs w:val="22"/>
              </w:rPr>
            </w:pPr>
            <w:r>
              <w:rPr>
                <w:sz w:val="22"/>
                <w:szCs w:val="22"/>
              </w:rPr>
              <w:t>1,</w:t>
            </w:r>
            <w:r w:rsidR="00316A94" w:rsidRPr="00D81527">
              <w:rPr>
                <w:sz w:val="22"/>
                <w:szCs w:val="22"/>
              </w:rPr>
              <w:t>106</w:t>
            </w:r>
          </w:p>
        </w:tc>
        <w:tc>
          <w:tcPr>
            <w:tcW w:w="417" w:type="pct"/>
            <w:shd w:val="pct12" w:color="auto" w:fill="auto"/>
            <w:vAlign w:val="center"/>
          </w:tcPr>
          <w:p w:rsidR="00316A94" w:rsidRPr="00D81527" w:rsidRDefault="00D81527" w:rsidP="004D7F55">
            <w:pPr>
              <w:jc w:val="center"/>
              <w:rPr>
                <w:szCs w:val="22"/>
              </w:rPr>
            </w:pPr>
            <w:r>
              <w:rPr>
                <w:sz w:val="22"/>
                <w:szCs w:val="22"/>
              </w:rPr>
              <w:t>3,</w:t>
            </w:r>
            <w:r w:rsidR="00316A94" w:rsidRPr="00D81527">
              <w:rPr>
                <w:sz w:val="22"/>
                <w:szCs w:val="22"/>
              </w:rPr>
              <w:t>673</w:t>
            </w:r>
          </w:p>
        </w:tc>
        <w:tc>
          <w:tcPr>
            <w:tcW w:w="417" w:type="pct"/>
            <w:shd w:val="pct12" w:color="auto" w:fill="auto"/>
            <w:vAlign w:val="center"/>
          </w:tcPr>
          <w:p w:rsidR="00316A94" w:rsidRPr="00D81527" w:rsidRDefault="00D81527" w:rsidP="004D7F55">
            <w:pPr>
              <w:jc w:val="center"/>
              <w:rPr>
                <w:szCs w:val="22"/>
              </w:rPr>
            </w:pPr>
            <w:r>
              <w:rPr>
                <w:sz w:val="22"/>
                <w:szCs w:val="22"/>
              </w:rPr>
              <w:t>1,</w:t>
            </w:r>
            <w:r w:rsidR="00316A94" w:rsidRPr="00D81527">
              <w:rPr>
                <w:sz w:val="22"/>
                <w:szCs w:val="22"/>
              </w:rPr>
              <w:t>066</w:t>
            </w:r>
          </w:p>
        </w:tc>
        <w:tc>
          <w:tcPr>
            <w:tcW w:w="472" w:type="pct"/>
            <w:shd w:val="pct12" w:color="auto" w:fill="auto"/>
            <w:vAlign w:val="center"/>
          </w:tcPr>
          <w:p w:rsidR="00316A94" w:rsidRPr="00D81527" w:rsidRDefault="00D81527" w:rsidP="004D7F55">
            <w:pPr>
              <w:jc w:val="center"/>
              <w:rPr>
                <w:szCs w:val="22"/>
              </w:rPr>
            </w:pPr>
            <w:r>
              <w:rPr>
                <w:sz w:val="22"/>
                <w:szCs w:val="22"/>
              </w:rPr>
              <w:t>-1,</w:t>
            </w:r>
            <w:r w:rsidR="00316A94" w:rsidRPr="00D81527">
              <w:rPr>
                <w:sz w:val="22"/>
                <w:szCs w:val="22"/>
              </w:rPr>
              <w:t>956</w:t>
            </w:r>
          </w:p>
        </w:tc>
        <w:tc>
          <w:tcPr>
            <w:tcW w:w="537" w:type="pct"/>
            <w:gridSpan w:val="2"/>
            <w:shd w:val="pct12" w:color="auto" w:fill="auto"/>
            <w:vAlign w:val="center"/>
          </w:tcPr>
          <w:p w:rsidR="00316A94" w:rsidRPr="00D81527" w:rsidRDefault="00D81527" w:rsidP="004D7F55">
            <w:pPr>
              <w:jc w:val="center"/>
              <w:rPr>
                <w:szCs w:val="22"/>
              </w:rPr>
            </w:pPr>
            <w:r>
              <w:rPr>
                <w:sz w:val="22"/>
                <w:szCs w:val="22"/>
              </w:rPr>
              <w:t>0,</w:t>
            </w:r>
            <w:r w:rsidR="00316A94" w:rsidRPr="00D81527">
              <w:rPr>
                <w:sz w:val="22"/>
                <w:szCs w:val="22"/>
              </w:rPr>
              <w:t>050</w:t>
            </w:r>
          </w:p>
        </w:tc>
      </w:tr>
    </w:tbl>
    <w:p w:rsidR="00316A94" w:rsidRPr="008C777C" w:rsidRDefault="00316A94" w:rsidP="00316A94">
      <w:pPr>
        <w:pStyle w:val="GvdeMetni"/>
      </w:pPr>
      <w:r w:rsidRPr="008C777C">
        <w:tab/>
      </w:r>
    </w:p>
    <w:p w:rsidR="00316A94" w:rsidRPr="008C777C" w:rsidRDefault="00316A94" w:rsidP="00D81527">
      <w:pPr>
        <w:pStyle w:val="GvdeMetni"/>
        <w:spacing w:line="240" w:lineRule="auto"/>
      </w:pPr>
      <w:r w:rsidRPr="008C777C">
        <w:t>İçsel süreçler boyutunda yer alan ölçütlerin yöneticiler açısından önemlilik düzeyleri ile hastanelerindeki ölçüm sıklıkları karşılaştırıldığında, bütün ölçütlerde önemlilik düzeyinin ölçüm sıklığından daha yüksek olduğu görülmüştür. Ancak bu farklılıkla</w:t>
      </w:r>
      <w:r w:rsidR="00D81527">
        <w:t>r “ortalama yatış süresi” (Z=-2,314, p=0,</w:t>
      </w:r>
      <w:r w:rsidRPr="008C777C">
        <w:t>02</w:t>
      </w:r>
      <w:r w:rsidR="00D81527">
        <w:t>1), “yatak doluluk oranı” (Z=-3,442, p=0,</w:t>
      </w:r>
      <w:r w:rsidRPr="008C777C">
        <w:t>001), “yıllık doktor başına düşen ayakta ha</w:t>
      </w:r>
      <w:r w:rsidR="00D81527">
        <w:t>sta sayısı” (Z=-3,202, p=0,</w:t>
      </w:r>
      <w:r w:rsidRPr="008C777C">
        <w:t xml:space="preserve">001), “yıllık doktor başına </w:t>
      </w:r>
      <w:r w:rsidR="00FA1592">
        <w:t>düşen yatan hasta sayısı” (Z=-2,</w:t>
      </w:r>
      <w:r w:rsidRPr="008C777C">
        <w:t>826, p=</w:t>
      </w:r>
      <w:r w:rsidR="00FA1592">
        <w:t>0,</w:t>
      </w:r>
      <w:r w:rsidR="00D81527">
        <w:t>005), “</w:t>
      </w:r>
      <w:proofErr w:type="spellStart"/>
      <w:r w:rsidR="00D81527">
        <w:t>mortalite</w:t>
      </w:r>
      <w:proofErr w:type="spellEnd"/>
      <w:r w:rsidR="00D81527">
        <w:t xml:space="preserve"> oranı” (Z=-2,407, p=0,</w:t>
      </w:r>
      <w:r w:rsidRPr="008C777C">
        <w:t xml:space="preserve">016), </w:t>
      </w:r>
      <w:r w:rsidR="00FA1592">
        <w:t xml:space="preserve">“hastane </w:t>
      </w:r>
      <w:proofErr w:type="gramStart"/>
      <w:r w:rsidR="00FA1592">
        <w:t>enfeksiyon</w:t>
      </w:r>
      <w:proofErr w:type="gramEnd"/>
      <w:r w:rsidR="00FA1592">
        <w:t xml:space="preserve"> hızı” (Z=-2,837, p=0,</w:t>
      </w:r>
      <w:r w:rsidRPr="008C777C">
        <w:t xml:space="preserve">005), “yıllık </w:t>
      </w:r>
      <w:proofErr w:type="spellStart"/>
      <w:r w:rsidRPr="008C777C">
        <w:t>malprak</w:t>
      </w:r>
      <w:r w:rsidR="00FA1592">
        <w:t>tis</w:t>
      </w:r>
      <w:proofErr w:type="spellEnd"/>
      <w:r w:rsidR="00FA1592">
        <w:t xml:space="preserve"> ve tıbbi hata sayısı” (Z=-3,</w:t>
      </w:r>
      <w:r w:rsidR="004C7A9E">
        <w:t>853, p=0,</w:t>
      </w:r>
      <w:r w:rsidRPr="008C777C">
        <w:t>000), “laboratuva</w:t>
      </w:r>
      <w:r w:rsidR="00FA1592">
        <w:t>r tetkik sayısı” (Z=-1,986, p=0,</w:t>
      </w:r>
      <w:r w:rsidRPr="008C777C">
        <w:t>04</w:t>
      </w:r>
      <w:r w:rsidR="00FA1592">
        <w:t>7), “yeniden yatış oranı” (Z=-2,855, p=0,</w:t>
      </w:r>
      <w:r w:rsidRPr="008C777C">
        <w:t>004), “ameli</w:t>
      </w:r>
      <w:r w:rsidR="00FA1592">
        <w:t>yat sonrası yatış süresi” (Z=-2,364, p=0,</w:t>
      </w:r>
      <w:r w:rsidRPr="008C777C">
        <w:t>018) ve “poliklinik oda sayısı/</w:t>
      </w:r>
      <w:r w:rsidR="00FA1592">
        <w:t>poliklinik doktor sayısı” (Z=-2,980, p=0,</w:t>
      </w:r>
      <w:r w:rsidRPr="008C777C">
        <w:t xml:space="preserve">003) ölçütlerinde istatistiksel olarak anlamlı bulunmuştur. </w:t>
      </w:r>
      <w:proofErr w:type="gramStart"/>
      <w:r w:rsidRPr="008C777C">
        <w:t>İçsel süreçler boyutunda yer alan “yıllık doktor başına</w:t>
      </w:r>
      <w:r w:rsidR="00B06527">
        <w:t xml:space="preserve"> düşen acil hasta sayısı” (Z=-1,522, p=0,</w:t>
      </w:r>
      <w:r w:rsidRPr="008C777C">
        <w:t xml:space="preserve">128), “günlük cerrah başına düşen </w:t>
      </w:r>
      <w:r w:rsidR="00B06527">
        <w:t>ortalama ameliyat sayısı” (Z=-1,514, p=0,130), “sezaryen oranı” (Z=-1,155, p=0,</w:t>
      </w:r>
      <w:r w:rsidRPr="008C777C">
        <w:t>248) ve “ameliyat ta</w:t>
      </w:r>
      <w:r w:rsidR="00B06527">
        <w:t xml:space="preserve">rihi için bekleme </w:t>
      </w:r>
      <w:r w:rsidR="00B06527">
        <w:lastRenderedPageBreak/>
        <w:t>süresi” (Z=-1,956, p=0,</w:t>
      </w:r>
      <w:r w:rsidRPr="008C777C">
        <w:t>050) ölçütlerinin önemlilik düzeyi ile ölçüm sıklığı arasında istatistiksel olarak önemli bir fark bulunmamıştır.</w:t>
      </w:r>
      <w:proofErr w:type="gramEnd"/>
    </w:p>
    <w:p w:rsidR="002A6965" w:rsidRPr="008C777C" w:rsidRDefault="002A6965" w:rsidP="004D7F55">
      <w:pPr>
        <w:pStyle w:val="GvdeMetni"/>
        <w:spacing w:line="240" w:lineRule="auto"/>
        <w:ind w:firstLine="708"/>
      </w:pPr>
    </w:p>
    <w:p w:rsidR="00316A94" w:rsidRPr="008C777C" w:rsidRDefault="00550AB4" w:rsidP="00B06527">
      <w:pPr>
        <w:pStyle w:val="GvdeMetni"/>
        <w:outlineLvl w:val="2"/>
      </w:pPr>
      <w:bookmarkStart w:id="58" w:name="_Toc312359319"/>
      <w:r>
        <w:rPr>
          <w:b/>
        </w:rPr>
        <w:t>3.3.3.</w:t>
      </w:r>
      <w:r w:rsidR="00316A94" w:rsidRPr="008C777C">
        <w:rPr>
          <w:b/>
        </w:rPr>
        <w:t xml:space="preserve"> </w:t>
      </w:r>
      <w:bookmarkStart w:id="59" w:name="_Toc315188480"/>
      <w:r w:rsidR="00316A94" w:rsidRPr="008C777C">
        <w:rPr>
          <w:b/>
        </w:rPr>
        <w:t>Müşteri (Hasta ve Personel) Boyutuna İlişkin Bulgular</w:t>
      </w:r>
      <w:bookmarkEnd w:id="58"/>
      <w:bookmarkEnd w:id="59"/>
    </w:p>
    <w:p w:rsidR="00316A94" w:rsidRPr="008C777C" w:rsidRDefault="00316A94" w:rsidP="00D37B72">
      <w:pPr>
        <w:pStyle w:val="GvdeMetni"/>
        <w:spacing w:before="120" w:line="240" w:lineRule="auto"/>
      </w:pPr>
      <w:r w:rsidRPr="008C777C">
        <w:t>Hastane yöneticilerinin müşteri (hasta ve personel) boyutuyla ilgili ölçütlerin önemlilik düzeyi ve ölçüm sıklığından aldıkları puanların aritmetik ortalama</w:t>
      </w:r>
      <w:r w:rsidR="00FA0CED" w:rsidRPr="008C777C">
        <w:t xml:space="preserve"> ve standart sapmaları </w:t>
      </w:r>
      <w:r w:rsidR="006845B6">
        <w:t>Ç</w:t>
      </w:r>
      <w:r w:rsidR="00D37B72">
        <w:t>izelge</w:t>
      </w:r>
      <w:r w:rsidR="00FA0CED" w:rsidRPr="008C777C">
        <w:t xml:space="preserve"> 4</w:t>
      </w:r>
      <w:r w:rsidRPr="008C777C">
        <w:t xml:space="preserve">’de gösterilmektedir. </w:t>
      </w:r>
    </w:p>
    <w:p w:rsidR="00316A94" w:rsidRPr="008C777C" w:rsidRDefault="00D37B72" w:rsidP="00A426E7">
      <w:pPr>
        <w:pStyle w:val="GvdeMetni"/>
        <w:keepNext/>
        <w:spacing w:before="120" w:after="120" w:line="240" w:lineRule="auto"/>
        <w:jc w:val="center"/>
        <w:rPr>
          <w:b/>
        </w:rPr>
      </w:pPr>
      <w:r>
        <w:rPr>
          <w:b/>
        </w:rPr>
        <w:t>Çizelge</w:t>
      </w:r>
      <w:r w:rsidR="006D3864" w:rsidRPr="008C777C">
        <w:rPr>
          <w:b/>
        </w:rPr>
        <w:t xml:space="preserve"> </w:t>
      </w:r>
      <w:r w:rsidR="00FA0CED" w:rsidRPr="008C777C">
        <w:rPr>
          <w:b/>
        </w:rPr>
        <w:t>4</w:t>
      </w:r>
      <w:r w:rsidR="00316A94" w:rsidRPr="008C777C">
        <w:rPr>
          <w:b/>
        </w:rPr>
        <w:t>. Hastane Yöneticilerinin Müşteri (Hasta ve Personel) Boyutuyla İlgili Ölçütlerden Aldıkları Puanların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9"/>
        <w:gridCol w:w="839"/>
        <w:gridCol w:w="841"/>
        <w:gridCol w:w="840"/>
        <w:gridCol w:w="842"/>
        <w:gridCol w:w="840"/>
        <w:gridCol w:w="1012"/>
      </w:tblGrid>
      <w:tr w:rsidR="00316A94" w:rsidRPr="008C777C" w:rsidTr="004D7F55">
        <w:trPr>
          <w:trHeight w:val="270"/>
          <w:jc w:val="center"/>
        </w:trPr>
        <w:tc>
          <w:tcPr>
            <w:tcW w:w="2118" w:type="pct"/>
            <w:vMerge w:val="restart"/>
            <w:shd w:val="clear" w:color="auto" w:fill="FFFFFF"/>
            <w:vAlign w:val="center"/>
          </w:tcPr>
          <w:p w:rsidR="00316A94" w:rsidRPr="008C777C" w:rsidRDefault="00316A94" w:rsidP="004D7F55">
            <w:pPr>
              <w:pStyle w:val="ListeParagraf"/>
              <w:ind w:left="0"/>
              <w:jc w:val="center"/>
              <w:rPr>
                <w:b/>
                <w:bCs/>
                <w:szCs w:val="24"/>
              </w:rPr>
            </w:pPr>
            <w:r w:rsidRPr="008C777C">
              <w:rPr>
                <w:b/>
                <w:bCs/>
                <w:szCs w:val="24"/>
              </w:rPr>
              <w:t>Müşteri (Hasta ve Personel) Boyutu</w:t>
            </w:r>
          </w:p>
        </w:tc>
        <w:tc>
          <w:tcPr>
            <w:tcW w:w="961" w:type="pct"/>
            <w:gridSpan w:val="2"/>
            <w:shd w:val="clear" w:color="auto" w:fill="FFFFFF"/>
            <w:vAlign w:val="center"/>
          </w:tcPr>
          <w:p w:rsidR="00316A94" w:rsidRPr="0039710A" w:rsidRDefault="00316A94" w:rsidP="004D7F55">
            <w:pPr>
              <w:jc w:val="center"/>
              <w:rPr>
                <w:b/>
                <w:szCs w:val="24"/>
              </w:rPr>
            </w:pPr>
            <w:r w:rsidRPr="0039710A">
              <w:rPr>
                <w:b/>
                <w:szCs w:val="24"/>
              </w:rPr>
              <w:t>Önemlilik Düzeyi</w:t>
            </w:r>
          </w:p>
        </w:tc>
        <w:tc>
          <w:tcPr>
            <w:tcW w:w="961" w:type="pct"/>
            <w:gridSpan w:val="2"/>
            <w:shd w:val="clear" w:color="auto" w:fill="FFFFFF"/>
            <w:vAlign w:val="center"/>
          </w:tcPr>
          <w:p w:rsidR="00316A94" w:rsidRPr="0039710A" w:rsidRDefault="00316A94" w:rsidP="004D7F55">
            <w:pPr>
              <w:jc w:val="center"/>
              <w:rPr>
                <w:b/>
                <w:szCs w:val="24"/>
              </w:rPr>
            </w:pPr>
            <w:r w:rsidRPr="0039710A">
              <w:rPr>
                <w:b/>
                <w:szCs w:val="24"/>
              </w:rPr>
              <w:t>Ölçüm Sıklığı</w:t>
            </w:r>
          </w:p>
        </w:tc>
        <w:tc>
          <w:tcPr>
            <w:tcW w:w="961" w:type="pct"/>
            <w:gridSpan w:val="2"/>
            <w:shd w:val="clear" w:color="auto" w:fill="FFFFFF"/>
            <w:vAlign w:val="center"/>
          </w:tcPr>
          <w:p w:rsidR="00316A94" w:rsidRPr="0039710A" w:rsidRDefault="00316A94" w:rsidP="004D7F55">
            <w:pPr>
              <w:jc w:val="center"/>
              <w:rPr>
                <w:b/>
                <w:szCs w:val="24"/>
              </w:rPr>
            </w:pPr>
            <w:r w:rsidRPr="0039710A">
              <w:rPr>
                <w:b/>
                <w:szCs w:val="24"/>
              </w:rPr>
              <w:t>Test Değerleri</w:t>
            </w:r>
          </w:p>
        </w:tc>
      </w:tr>
      <w:tr w:rsidR="00316A94" w:rsidRPr="008C777C" w:rsidTr="004D7F55">
        <w:trPr>
          <w:trHeight w:val="270"/>
          <w:jc w:val="center"/>
        </w:trPr>
        <w:tc>
          <w:tcPr>
            <w:tcW w:w="2118" w:type="pct"/>
            <w:vMerge/>
            <w:shd w:val="clear" w:color="auto" w:fill="FFFFFF"/>
            <w:vAlign w:val="center"/>
          </w:tcPr>
          <w:p w:rsidR="00316A94" w:rsidRPr="008C777C" w:rsidRDefault="00316A94" w:rsidP="004D7F55">
            <w:pPr>
              <w:pStyle w:val="ListeParagraf"/>
              <w:ind w:left="0"/>
              <w:jc w:val="center"/>
              <w:rPr>
                <w:b/>
                <w:bCs/>
                <w:szCs w:val="24"/>
              </w:rPr>
            </w:pPr>
          </w:p>
        </w:tc>
        <w:tc>
          <w:tcPr>
            <w:tcW w:w="480" w:type="pct"/>
            <w:shd w:val="clear" w:color="auto" w:fill="FFFFFF"/>
            <w:vAlign w:val="center"/>
          </w:tcPr>
          <w:p w:rsidR="00316A94" w:rsidRPr="0039710A" w:rsidRDefault="00316A94" w:rsidP="004D7F55">
            <w:pPr>
              <w:jc w:val="center"/>
              <w:rPr>
                <w:b/>
                <w:szCs w:val="24"/>
              </w:rPr>
            </w:pPr>
            <w:r w:rsidRPr="0039710A">
              <w:rPr>
                <w:b/>
                <w:szCs w:val="24"/>
              </w:rPr>
              <w:t>X</w:t>
            </w:r>
          </w:p>
        </w:tc>
        <w:tc>
          <w:tcPr>
            <w:tcW w:w="480" w:type="pct"/>
            <w:shd w:val="clear" w:color="auto" w:fill="FFFFFF"/>
            <w:vAlign w:val="center"/>
          </w:tcPr>
          <w:p w:rsidR="00316A94" w:rsidRPr="0039710A" w:rsidRDefault="00316A94" w:rsidP="004D7F55">
            <w:pPr>
              <w:jc w:val="center"/>
              <w:rPr>
                <w:b/>
                <w:szCs w:val="24"/>
              </w:rPr>
            </w:pPr>
            <w:r w:rsidRPr="0039710A">
              <w:rPr>
                <w:b/>
                <w:szCs w:val="24"/>
              </w:rPr>
              <w:t>S</w:t>
            </w:r>
          </w:p>
        </w:tc>
        <w:tc>
          <w:tcPr>
            <w:tcW w:w="480" w:type="pct"/>
            <w:shd w:val="clear" w:color="auto" w:fill="FFFFFF"/>
            <w:vAlign w:val="center"/>
          </w:tcPr>
          <w:p w:rsidR="00316A94" w:rsidRPr="0039710A" w:rsidRDefault="00316A94" w:rsidP="004D7F55">
            <w:pPr>
              <w:jc w:val="center"/>
              <w:rPr>
                <w:b/>
                <w:szCs w:val="24"/>
              </w:rPr>
            </w:pPr>
            <w:r w:rsidRPr="0039710A">
              <w:rPr>
                <w:b/>
                <w:szCs w:val="24"/>
              </w:rPr>
              <w:t>X</w:t>
            </w:r>
          </w:p>
        </w:tc>
        <w:tc>
          <w:tcPr>
            <w:tcW w:w="480" w:type="pct"/>
            <w:shd w:val="clear" w:color="auto" w:fill="FFFFFF"/>
            <w:vAlign w:val="center"/>
          </w:tcPr>
          <w:p w:rsidR="00316A94" w:rsidRPr="0039710A" w:rsidRDefault="00316A94" w:rsidP="004D7F55">
            <w:pPr>
              <w:jc w:val="center"/>
              <w:rPr>
                <w:b/>
                <w:szCs w:val="24"/>
              </w:rPr>
            </w:pPr>
            <w:r w:rsidRPr="0039710A">
              <w:rPr>
                <w:b/>
                <w:szCs w:val="24"/>
              </w:rPr>
              <w:t>S</w:t>
            </w:r>
          </w:p>
        </w:tc>
        <w:tc>
          <w:tcPr>
            <w:tcW w:w="480" w:type="pct"/>
            <w:shd w:val="clear" w:color="auto" w:fill="FFFFFF"/>
          </w:tcPr>
          <w:p w:rsidR="00316A94" w:rsidRPr="0039710A" w:rsidRDefault="00316A94" w:rsidP="004D7F55">
            <w:pPr>
              <w:jc w:val="center"/>
              <w:rPr>
                <w:b/>
                <w:szCs w:val="24"/>
              </w:rPr>
            </w:pPr>
            <w:r w:rsidRPr="0039710A">
              <w:rPr>
                <w:b/>
                <w:szCs w:val="24"/>
              </w:rPr>
              <w:t>Z</w:t>
            </w:r>
          </w:p>
        </w:tc>
        <w:tc>
          <w:tcPr>
            <w:tcW w:w="480" w:type="pct"/>
            <w:shd w:val="clear" w:color="auto" w:fill="FFFFFF"/>
          </w:tcPr>
          <w:p w:rsidR="00316A94" w:rsidRPr="0039710A" w:rsidRDefault="00316A94" w:rsidP="004D7F55">
            <w:pPr>
              <w:jc w:val="center"/>
              <w:rPr>
                <w:b/>
                <w:szCs w:val="24"/>
              </w:rPr>
            </w:pPr>
            <w:proofErr w:type="gramStart"/>
            <w:r w:rsidRPr="0039710A">
              <w:rPr>
                <w:b/>
                <w:szCs w:val="24"/>
              </w:rPr>
              <w:t>p</w:t>
            </w:r>
            <w:proofErr w:type="gramEnd"/>
          </w:p>
        </w:tc>
      </w:tr>
      <w:tr w:rsidR="00316A94" w:rsidRPr="008C777C" w:rsidTr="004D7F55">
        <w:trPr>
          <w:trHeight w:val="270"/>
          <w:jc w:val="center"/>
        </w:trPr>
        <w:tc>
          <w:tcPr>
            <w:tcW w:w="2118" w:type="pct"/>
            <w:shd w:val="clear" w:color="auto" w:fill="E0E0E0"/>
            <w:vAlign w:val="center"/>
          </w:tcPr>
          <w:p w:rsidR="00316A94" w:rsidRPr="008C777C" w:rsidRDefault="00316A94" w:rsidP="004D7F55">
            <w:pPr>
              <w:pStyle w:val="ListeParagraf"/>
              <w:ind w:left="0"/>
              <w:rPr>
                <w:bCs/>
                <w:szCs w:val="24"/>
              </w:rPr>
            </w:pPr>
            <w:bookmarkStart w:id="60" w:name="_Hlk303342387"/>
            <w:r w:rsidRPr="008C777C">
              <w:rPr>
                <w:bCs/>
                <w:szCs w:val="24"/>
              </w:rPr>
              <w:t>1. Yatan hasta memnuniyeti</w:t>
            </w:r>
          </w:p>
        </w:tc>
        <w:tc>
          <w:tcPr>
            <w:tcW w:w="480" w:type="pct"/>
            <w:shd w:val="clear" w:color="auto" w:fill="E0E0E0"/>
            <w:vAlign w:val="center"/>
          </w:tcPr>
          <w:p w:rsidR="00316A94" w:rsidRPr="008C777C" w:rsidRDefault="0039710A" w:rsidP="004D7F55">
            <w:pPr>
              <w:jc w:val="center"/>
              <w:rPr>
                <w:szCs w:val="24"/>
              </w:rPr>
            </w:pPr>
            <w:r>
              <w:rPr>
                <w:szCs w:val="24"/>
              </w:rPr>
              <w:t>4,</w:t>
            </w:r>
            <w:r w:rsidR="00316A94" w:rsidRPr="008C777C">
              <w:rPr>
                <w:szCs w:val="24"/>
              </w:rPr>
              <w:t>615</w:t>
            </w:r>
          </w:p>
        </w:tc>
        <w:tc>
          <w:tcPr>
            <w:tcW w:w="480" w:type="pct"/>
            <w:shd w:val="clear" w:color="auto" w:fill="E0E0E0"/>
            <w:vAlign w:val="center"/>
          </w:tcPr>
          <w:p w:rsidR="00316A94" w:rsidRPr="008C777C" w:rsidRDefault="0039710A" w:rsidP="004D7F55">
            <w:pPr>
              <w:jc w:val="center"/>
              <w:rPr>
                <w:szCs w:val="24"/>
              </w:rPr>
            </w:pPr>
            <w:r>
              <w:rPr>
                <w:szCs w:val="24"/>
              </w:rPr>
              <w:t>0,</w:t>
            </w:r>
            <w:r w:rsidR="00316A94" w:rsidRPr="008C777C">
              <w:rPr>
                <w:szCs w:val="24"/>
              </w:rPr>
              <w:t>786</w:t>
            </w:r>
          </w:p>
        </w:tc>
        <w:tc>
          <w:tcPr>
            <w:tcW w:w="480" w:type="pct"/>
            <w:shd w:val="clear" w:color="auto" w:fill="E0E0E0"/>
            <w:vAlign w:val="center"/>
          </w:tcPr>
          <w:p w:rsidR="00316A94" w:rsidRPr="008C777C" w:rsidRDefault="0039710A" w:rsidP="004D7F55">
            <w:pPr>
              <w:jc w:val="center"/>
              <w:rPr>
                <w:szCs w:val="24"/>
              </w:rPr>
            </w:pPr>
            <w:r>
              <w:rPr>
                <w:szCs w:val="24"/>
              </w:rPr>
              <w:t>3,</w:t>
            </w:r>
            <w:r w:rsidR="00316A94" w:rsidRPr="008C777C">
              <w:rPr>
                <w:szCs w:val="24"/>
              </w:rPr>
              <w:t>910</w:t>
            </w:r>
          </w:p>
        </w:tc>
        <w:tc>
          <w:tcPr>
            <w:tcW w:w="480" w:type="pct"/>
            <w:shd w:val="clear" w:color="auto" w:fill="E0E0E0"/>
            <w:vAlign w:val="center"/>
          </w:tcPr>
          <w:p w:rsidR="00316A94" w:rsidRPr="008C777C" w:rsidRDefault="0039710A" w:rsidP="004D7F55">
            <w:pPr>
              <w:jc w:val="center"/>
              <w:rPr>
                <w:szCs w:val="24"/>
              </w:rPr>
            </w:pPr>
            <w:r>
              <w:rPr>
                <w:szCs w:val="24"/>
              </w:rPr>
              <w:t>0,</w:t>
            </w:r>
            <w:r w:rsidR="00316A94" w:rsidRPr="008C777C">
              <w:rPr>
                <w:szCs w:val="24"/>
              </w:rPr>
              <w:t>869</w:t>
            </w:r>
          </w:p>
        </w:tc>
        <w:tc>
          <w:tcPr>
            <w:tcW w:w="480" w:type="pct"/>
            <w:shd w:val="clear" w:color="auto" w:fill="E0E0E0"/>
            <w:vAlign w:val="center"/>
          </w:tcPr>
          <w:p w:rsidR="00316A94" w:rsidRPr="008C777C" w:rsidRDefault="0039710A" w:rsidP="004D7F55">
            <w:pPr>
              <w:jc w:val="center"/>
              <w:rPr>
                <w:szCs w:val="24"/>
              </w:rPr>
            </w:pPr>
            <w:r>
              <w:rPr>
                <w:szCs w:val="24"/>
              </w:rPr>
              <w:t>-4,</w:t>
            </w:r>
            <w:r w:rsidR="00316A94" w:rsidRPr="008C777C">
              <w:rPr>
                <w:szCs w:val="24"/>
              </w:rPr>
              <w:t>109</w:t>
            </w:r>
          </w:p>
        </w:tc>
        <w:tc>
          <w:tcPr>
            <w:tcW w:w="480" w:type="pct"/>
            <w:shd w:val="clear" w:color="auto" w:fill="E0E0E0"/>
            <w:vAlign w:val="center"/>
          </w:tcPr>
          <w:p w:rsidR="00316A94" w:rsidRPr="008C777C" w:rsidRDefault="0039710A" w:rsidP="004D7F55">
            <w:pPr>
              <w:jc w:val="center"/>
              <w:rPr>
                <w:szCs w:val="24"/>
              </w:rPr>
            </w:pPr>
            <w:proofErr w:type="gramStart"/>
            <w:r>
              <w:rPr>
                <w:szCs w:val="24"/>
              </w:rPr>
              <w:t>p</w:t>
            </w:r>
            <w:proofErr w:type="gramEnd"/>
            <w:r>
              <w:rPr>
                <w:szCs w:val="24"/>
              </w:rPr>
              <w:t>&lt;0,</w:t>
            </w:r>
            <w:r w:rsidR="00316A94" w:rsidRPr="008C777C">
              <w:rPr>
                <w:szCs w:val="24"/>
              </w:rPr>
              <w:t>001</w:t>
            </w:r>
          </w:p>
        </w:tc>
      </w:tr>
      <w:tr w:rsidR="00316A94" w:rsidRPr="008C777C" w:rsidTr="004D7F55">
        <w:trPr>
          <w:trHeight w:val="270"/>
          <w:jc w:val="center"/>
        </w:trPr>
        <w:tc>
          <w:tcPr>
            <w:tcW w:w="2118" w:type="pct"/>
            <w:vAlign w:val="center"/>
          </w:tcPr>
          <w:p w:rsidR="00316A94" w:rsidRPr="008C777C" w:rsidRDefault="00316A94" w:rsidP="004D7F55">
            <w:pPr>
              <w:pStyle w:val="ListeParagraf"/>
              <w:ind w:left="0"/>
              <w:rPr>
                <w:bCs/>
                <w:szCs w:val="24"/>
              </w:rPr>
            </w:pPr>
            <w:r w:rsidRPr="008C777C">
              <w:rPr>
                <w:bCs/>
                <w:szCs w:val="24"/>
              </w:rPr>
              <w:t>2. Ayakta hasta memnuniyeti</w:t>
            </w:r>
          </w:p>
        </w:tc>
        <w:tc>
          <w:tcPr>
            <w:tcW w:w="480" w:type="pct"/>
            <w:vAlign w:val="center"/>
          </w:tcPr>
          <w:p w:rsidR="00316A94" w:rsidRPr="008C777C" w:rsidRDefault="0039710A" w:rsidP="004D7F55">
            <w:pPr>
              <w:jc w:val="center"/>
              <w:rPr>
                <w:szCs w:val="24"/>
              </w:rPr>
            </w:pPr>
            <w:r>
              <w:rPr>
                <w:szCs w:val="24"/>
              </w:rPr>
              <w:t>4,</w:t>
            </w:r>
            <w:r w:rsidR="00316A94" w:rsidRPr="008C777C">
              <w:rPr>
                <w:szCs w:val="24"/>
              </w:rPr>
              <w:t>538</w:t>
            </w:r>
          </w:p>
        </w:tc>
        <w:tc>
          <w:tcPr>
            <w:tcW w:w="480" w:type="pct"/>
            <w:vAlign w:val="center"/>
          </w:tcPr>
          <w:p w:rsidR="00316A94" w:rsidRPr="008C777C" w:rsidRDefault="0039710A" w:rsidP="004D7F55">
            <w:pPr>
              <w:jc w:val="center"/>
              <w:rPr>
                <w:szCs w:val="24"/>
              </w:rPr>
            </w:pPr>
            <w:r>
              <w:rPr>
                <w:szCs w:val="24"/>
              </w:rPr>
              <w:t>0,</w:t>
            </w:r>
            <w:r w:rsidR="00316A94" w:rsidRPr="008C777C">
              <w:rPr>
                <w:szCs w:val="24"/>
              </w:rPr>
              <w:t>882</w:t>
            </w:r>
          </w:p>
        </w:tc>
        <w:tc>
          <w:tcPr>
            <w:tcW w:w="480" w:type="pct"/>
            <w:vAlign w:val="center"/>
          </w:tcPr>
          <w:p w:rsidR="00316A94" w:rsidRPr="008C777C" w:rsidRDefault="0039710A" w:rsidP="004D7F55">
            <w:pPr>
              <w:jc w:val="center"/>
              <w:rPr>
                <w:szCs w:val="24"/>
              </w:rPr>
            </w:pPr>
            <w:r>
              <w:rPr>
                <w:szCs w:val="24"/>
              </w:rPr>
              <w:t>3,</w:t>
            </w:r>
            <w:r w:rsidR="00316A94" w:rsidRPr="008C777C">
              <w:rPr>
                <w:szCs w:val="24"/>
              </w:rPr>
              <w:t>771</w:t>
            </w:r>
          </w:p>
        </w:tc>
        <w:tc>
          <w:tcPr>
            <w:tcW w:w="480" w:type="pct"/>
            <w:vAlign w:val="center"/>
          </w:tcPr>
          <w:p w:rsidR="00316A94" w:rsidRPr="008C777C" w:rsidRDefault="0039710A" w:rsidP="004D7F55">
            <w:pPr>
              <w:jc w:val="center"/>
              <w:rPr>
                <w:szCs w:val="24"/>
              </w:rPr>
            </w:pPr>
            <w:r>
              <w:rPr>
                <w:szCs w:val="24"/>
              </w:rPr>
              <w:t>0,</w:t>
            </w:r>
            <w:r w:rsidR="00316A94" w:rsidRPr="008C777C">
              <w:rPr>
                <w:szCs w:val="24"/>
              </w:rPr>
              <w:t>864</w:t>
            </w:r>
          </w:p>
        </w:tc>
        <w:tc>
          <w:tcPr>
            <w:tcW w:w="480" w:type="pct"/>
            <w:vAlign w:val="center"/>
          </w:tcPr>
          <w:p w:rsidR="00316A94" w:rsidRPr="008C777C" w:rsidRDefault="0039710A" w:rsidP="004D7F55">
            <w:pPr>
              <w:jc w:val="center"/>
              <w:rPr>
                <w:szCs w:val="24"/>
              </w:rPr>
            </w:pPr>
            <w:r>
              <w:rPr>
                <w:szCs w:val="24"/>
              </w:rPr>
              <w:t>-4,</w:t>
            </w:r>
            <w:r w:rsidR="00316A94" w:rsidRPr="008C777C">
              <w:rPr>
                <w:szCs w:val="24"/>
              </w:rPr>
              <w:t>483</w:t>
            </w:r>
          </w:p>
        </w:tc>
        <w:tc>
          <w:tcPr>
            <w:tcW w:w="480" w:type="pct"/>
            <w:vAlign w:val="center"/>
          </w:tcPr>
          <w:p w:rsidR="00316A94" w:rsidRPr="008C777C" w:rsidRDefault="0039710A" w:rsidP="004D7F55">
            <w:pPr>
              <w:jc w:val="center"/>
              <w:rPr>
                <w:szCs w:val="24"/>
              </w:rPr>
            </w:pPr>
            <w:proofErr w:type="gramStart"/>
            <w:r>
              <w:rPr>
                <w:szCs w:val="24"/>
              </w:rPr>
              <w:t>p</w:t>
            </w:r>
            <w:proofErr w:type="gramEnd"/>
            <w:r>
              <w:rPr>
                <w:szCs w:val="24"/>
              </w:rPr>
              <w:t>&lt;0,</w:t>
            </w:r>
            <w:r w:rsidR="00316A94" w:rsidRPr="008C777C">
              <w:rPr>
                <w:szCs w:val="24"/>
              </w:rPr>
              <w:t>001</w:t>
            </w:r>
          </w:p>
        </w:tc>
      </w:tr>
      <w:tr w:rsidR="00316A94" w:rsidRPr="008C777C" w:rsidTr="004D7F55">
        <w:trPr>
          <w:trHeight w:val="270"/>
          <w:jc w:val="center"/>
        </w:trPr>
        <w:tc>
          <w:tcPr>
            <w:tcW w:w="2118" w:type="pct"/>
            <w:shd w:val="clear" w:color="auto" w:fill="E0E0E0"/>
            <w:vAlign w:val="center"/>
          </w:tcPr>
          <w:p w:rsidR="00316A94" w:rsidRPr="008C777C" w:rsidRDefault="00316A94" w:rsidP="004D7F55">
            <w:pPr>
              <w:pStyle w:val="ListeParagraf"/>
              <w:ind w:left="0"/>
              <w:rPr>
                <w:bCs/>
                <w:szCs w:val="24"/>
              </w:rPr>
            </w:pPr>
            <w:r w:rsidRPr="008C777C">
              <w:rPr>
                <w:bCs/>
                <w:szCs w:val="24"/>
              </w:rPr>
              <w:t>3. Acil hasta memnuniyeti</w:t>
            </w:r>
          </w:p>
        </w:tc>
        <w:tc>
          <w:tcPr>
            <w:tcW w:w="480" w:type="pct"/>
            <w:shd w:val="clear" w:color="auto" w:fill="E0E0E0"/>
            <w:vAlign w:val="center"/>
          </w:tcPr>
          <w:p w:rsidR="00316A94" w:rsidRPr="008C777C" w:rsidRDefault="0039710A" w:rsidP="004D7F55">
            <w:pPr>
              <w:jc w:val="center"/>
              <w:rPr>
                <w:szCs w:val="24"/>
              </w:rPr>
            </w:pPr>
            <w:r>
              <w:rPr>
                <w:szCs w:val="24"/>
              </w:rPr>
              <w:t>4,</w:t>
            </w:r>
            <w:r w:rsidR="00316A94" w:rsidRPr="008C777C">
              <w:rPr>
                <w:szCs w:val="24"/>
              </w:rPr>
              <w:t>546</w:t>
            </w:r>
          </w:p>
        </w:tc>
        <w:tc>
          <w:tcPr>
            <w:tcW w:w="480" w:type="pct"/>
            <w:shd w:val="clear" w:color="auto" w:fill="E0E0E0"/>
            <w:vAlign w:val="center"/>
          </w:tcPr>
          <w:p w:rsidR="00316A94" w:rsidRPr="008C777C" w:rsidRDefault="0039710A" w:rsidP="004D7F55">
            <w:pPr>
              <w:jc w:val="center"/>
              <w:rPr>
                <w:szCs w:val="24"/>
              </w:rPr>
            </w:pPr>
            <w:r>
              <w:rPr>
                <w:szCs w:val="24"/>
              </w:rPr>
              <w:t>0,</w:t>
            </w:r>
            <w:r w:rsidR="00316A94" w:rsidRPr="008C777C">
              <w:rPr>
                <w:szCs w:val="24"/>
              </w:rPr>
              <w:t>771</w:t>
            </w:r>
          </w:p>
        </w:tc>
        <w:tc>
          <w:tcPr>
            <w:tcW w:w="480" w:type="pct"/>
            <w:shd w:val="clear" w:color="auto" w:fill="E0E0E0"/>
            <w:vAlign w:val="center"/>
          </w:tcPr>
          <w:p w:rsidR="00316A94" w:rsidRPr="008C777C" w:rsidRDefault="0039710A" w:rsidP="004D7F55">
            <w:pPr>
              <w:jc w:val="center"/>
              <w:rPr>
                <w:szCs w:val="24"/>
              </w:rPr>
            </w:pPr>
            <w:r>
              <w:rPr>
                <w:szCs w:val="24"/>
              </w:rPr>
              <w:t>3,</w:t>
            </w:r>
            <w:r w:rsidR="00316A94" w:rsidRPr="008C777C">
              <w:rPr>
                <w:szCs w:val="24"/>
              </w:rPr>
              <w:t>836</w:t>
            </w:r>
          </w:p>
        </w:tc>
        <w:tc>
          <w:tcPr>
            <w:tcW w:w="480" w:type="pct"/>
            <w:shd w:val="clear" w:color="auto" w:fill="E0E0E0"/>
            <w:vAlign w:val="center"/>
          </w:tcPr>
          <w:p w:rsidR="00316A94" w:rsidRPr="008C777C" w:rsidRDefault="0039710A" w:rsidP="004D7F55">
            <w:pPr>
              <w:jc w:val="center"/>
              <w:rPr>
                <w:szCs w:val="24"/>
              </w:rPr>
            </w:pPr>
            <w:r>
              <w:rPr>
                <w:szCs w:val="24"/>
              </w:rPr>
              <w:t>0,</w:t>
            </w:r>
            <w:r w:rsidR="00316A94" w:rsidRPr="008C777C">
              <w:rPr>
                <w:szCs w:val="24"/>
              </w:rPr>
              <w:t>860</w:t>
            </w:r>
          </w:p>
        </w:tc>
        <w:tc>
          <w:tcPr>
            <w:tcW w:w="480" w:type="pct"/>
            <w:shd w:val="clear" w:color="auto" w:fill="E0E0E0"/>
            <w:vAlign w:val="center"/>
          </w:tcPr>
          <w:p w:rsidR="00316A94" w:rsidRPr="008C777C" w:rsidRDefault="0039710A" w:rsidP="004D7F55">
            <w:pPr>
              <w:jc w:val="center"/>
              <w:rPr>
                <w:szCs w:val="24"/>
              </w:rPr>
            </w:pPr>
            <w:r>
              <w:rPr>
                <w:szCs w:val="24"/>
              </w:rPr>
              <w:t>-3,</w:t>
            </w:r>
            <w:r w:rsidR="00316A94" w:rsidRPr="008C777C">
              <w:rPr>
                <w:szCs w:val="24"/>
              </w:rPr>
              <w:t>911</w:t>
            </w:r>
          </w:p>
        </w:tc>
        <w:tc>
          <w:tcPr>
            <w:tcW w:w="480" w:type="pct"/>
            <w:shd w:val="clear" w:color="auto" w:fill="E0E0E0"/>
            <w:vAlign w:val="center"/>
          </w:tcPr>
          <w:p w:rsidR="00316A94" w:rsidRPr="008C777C" w:rsidRDefault="0039710A" w:rsidP="004D7F55">
            <w:pPr>
              <w:jc w:val="center"/>
              <w:rPr>
                <w:szCs w:val="24"/>
              </w:rPr>
            </w:pPr>
            <w:proofErr w:type="gramStart"/>
            <w:r>
              <w:rPr>
                <w:szCs w:val="24"/>
              </w:rPr>
              <w:t>p</w:t>
            </w:r>
            <w:proofErr w:type="gramEnd"/>
            <w:r>
              <w:rPr>
                <w:szCs w:val="24"/>
              </w:rPr>
              <w:t>&lt;0,</w:t>
            </w:r>
            <w:r w:rsidR="00316A94" w:rsidRPr="008C777C">
              <w:rPr>
                <w:szCs w:val="24"/>
              </w:rPr>
              <w:t>001</w:t>
            </w:r>
          </w:p>
        </w:tc>
      </w:tr>
      <w:tr w:rsidR="00316A94" w:rsidRPr="008C777C" w:rsidTr="004D7F55">
        <w:trPr>
          <w:trHeight w:val="270"/>
          <w:jc w:val="center"/>
        </w:trPr>
        <w:tc>
          <w:tcPr>
            <w:tcW w:w="2118" w:type="pct"/>
            <w:vAlign w:val="center"/>
          </w:tcPr>
          <w:p w:rsidR="00316A94" w:rsidRPr="008C777C" w:rsidRDefault="00316A94" w:rsidP="004D7F55">
            <w:pPr>
              <w:pStyle w:val="ListeParagraf"/>
              <w:ind w:left="0"/>
              <w:rPr>
                <w:bCs/>
                <w:szCs w:val="24"/>
              </w:rPr>
            </w:pPr>
            <w:r w:rsidRPr="008C777C">
              <w:rPr>
                <w:bCs/>
                <w:szCs w:val="24"/>
              </w:rPr>
              <w:t>4. Hasta şikâyet oranı</w:t>
            </w:r>
          </w:p>
        </w:tc>
        <w:tc>
          <w:tcPr>
            <w:tcW w:w="480" w:type="pct"/>
            <w:vAlign w:val="center"/>
          </w:tcPr>
          <w:p w:rsidR="00316A94" w:rsidRPr="008C777C" w:rsidRDefault="0039710A" w:rsidP="004D7F55">
            <w:pPr>
              <w:jc w:val="center"/>
              <w:rPr>
                <w:szCs w:val="24"/>
              </w:rPr>
            </w:pPr>
            <w:r>
              <w:rPr>
                <w:szCs w:val="24"/>
              </w:rPr>
              <w:t>4,</w:t>
            </w:r>
            <w:r w:rsidR="00316A94" w:rsidRPr="008C777C">
              <w:rPr>
                <w:szCs w:val="24"/>
              </w:rPr>
              <w:t>453</w:t>
            </w:r>
          </w:p>
        </w:tc>
        <w:tc>
          <w:tcPr>
            <w:tcW w:w="480" w:type="pct"/>
            <w:vAlign w:val="center"/>
          </w:tcPr>
          <w:p w:rsidR="00316A94" w:rsidRPr="008C777C" w:rsidRDefault="0039710A" w:rsidP="004D7F55">
            <w:pPr>
              <w:jc w:val="center"/>
              <w:rPr>
                <w:szCs w:val="24"/>
              </w:rPr>
            </w:pPr>
            <w:r>
              <w:rPr>
                <w:szCs w:val="24"/>
              </w:rPr>
              <w:t>0,</w:t>
            </w:r>
            <w:r w:rsidR="00316A94" w:rsidRPr="008C777C">
              <w:rPr>
                <w:szCs w:val="24"/>
              </w:rPr>
              <w:t>863</w:t>
            </w:r>
          </w:p>
        </w:tc>
        <w:tc>
          <w:tcPr>
            <w:tcW w:w="480" w:type="pct"/>
            <w:vAlign w:val="center"/>
          </w:tcPr>
          <w:p w:rsidR="00316A94" w:rsidRPr="008C777C" w:rsidRDefault="0039710A" w:rsidP="004D7F55">
            <w:pPr>
              <w:jc w:val="center"/>
              <w:rPr>
                <w:szCs w:val="24"/>
              </w:rPr>
            </w:pPr>
            <w:r>
              <w:rPr>
                <w:szCs w:val="24"/>
              </w:rPr>
              <w:t>4,</w:t>
            </w:r>
            <w:r w:rsidR="00316A94" w:rsidRPr="008C777C">
              <w:rPr>
                <w:szCs w:val="24"/>
              </w:rPr>
              <w:t>090</w:t>
            </w:r>
          </w:p>
        </w:tc>
        <w:tc>
          <w:tcPr>
            <w:tcW w:w="480" w:type="pct"/>
            <w:vAlign w:val="center"/>
          </w:tcPr>
          <w:p w:rsidR="00316A94" w:rsidRPr="008C777C" w:rsidRDefault="0039710A" w:rsidP="004D7F55">
            <w:pPr>
              <w:jc w:val="center"/>
              <w:rPr>
                <w:szCs w:val="24"/>
              </w:rPr>
            </w:pPr>
            <w:r>
              <w:rPr>
                <w:szCs w:val="24"/>
              </w:rPr>
              <w:t>0,</w:t>
            </w:r>
            <w:r w:rsidR="00316A94" w:rsidRPr="008C777C">
              <w:rPr>
                <w:szCs w:val="24"/>
              </w:rPr>
              <w:t>902</w:t>
            </w:r>
          </w:p>
        </w:tc>
        <w:tc>
          <w:tcPr>
            <w:tcW w:w="480" w:type="pct"/>
            <w:vAlign w:val="center"/>
          </w:tcPr>
          <w:p w:rsidR="00316A94" w:rsidRPr="008C777C" w:rsidRDefault="0039710A" w:rsidP="004D7F55">
            <w:pPr>
              <w:jc w:val="center"/>
              <w:rPr>
                <w:szCs w:val="24"/>
              </w:rPr>
            </w:pPr>
            <w:r>
              <w:rPr>
                <w:szCs w:val="24"/>
              </w:rPr>
              <w:t>-2,</w:t>
            </w:r>
            <w:r w:rsidR="00316A94" w:rsidRPr="008C777C">
              <w:rPr>
                <w:szCs w:val="24"/>
              </w:rPr>
              <w:t>873</w:t>
            </w:r>
          </w:p>
        </w:tc>
        <w:tc>
          <w:tcPr>
            <w:tcW w:w="480" w:type="pct"/>
            <w:vAlign w:val="center"/>
          </w:tcPr>
          <w:p w:rsidR="00316A94" w:rsidRPr="008C777C" w:rsidRDefault="0039710A" w:rsidP="004D7F55">
            <w:pPr>
              <w:jc w:val="center"/>
              <w:rPr>
                <w:szCs w:val="24"/>
              </w:rPr>
            </w:pPr>
            <w:r>
              <w:rPr>
                <w:szCs w:val="24"/>
              </w:rPr>
              <w:t>0,</w:t>
            </w:r>
            <w:r w:rsidR="00316A94" w:rsidRPr="008C777C">
              <w:rPr>
                <w:szCs w:val="24"/>
              </w:rPr>
              <w:t>004</w:t>
            </w:r>
          </w:p>
        </w:tc>
      </w:tr>
      <w:tr w:rsidR="00316A94" w:rsidRPr="008C777C" w:rsidTr="004D7F55">
        <w:trPr>
          <w:trHeight w:val="270"/>
          <w:jc w:val="center"/>
        </w:trPr>
        <w:tc>
          <w:tcPr>
            <w:tcW w:w="2118" w:type="pct"/>
            <w:shd w:val="clear" w:color="auto" w:fill="D9D9D9"/>
            <w:vAlign w:val="center"/>
          </w:tcPr>
          <w:p w:rsidR="00316A94" w:rsidRPr="008C777C" w:rsidRDefault="00316A94" w:rsidP="004D7F55">
            <w:pPr>
              <w:pStyle w:val="ListeParagraf"/>
              <w:ind w:left="0"/>
              <w:rPr>
                <w:bCs/>
                <w:szCs w:val="24"/>
              </w:rPr>
            </w:pPr>
            <w:r w:rsidRPr="008C777C">
              <w:rPr>
                <w:bCs/>
                <w:szCs w:val="24"/>
              </w:rPr>
              <w:t xml:space="preserve">5. Yeni kazanılan hasta sayısı  </w:t>
            </w:r>
          </w:p>
        </w:tc>
        <w:tc>
          <w:tcPr>
            <w:tcW w:w="480" w:type="pct"/>
            <w:shd w:val="clear" w:color="auto" w:fill="D9D9D9"/>
            <w:vAlign w:val="center"/>
          </w:tcPr>
          <w:p w:rsidR="00316A94" w:rsidRPr="008C777C" w:rsidRDefault="0039710A" w:rsidP="004D7F55">
            <w:pPr>
              <w:jc w:val="center"/>
              <w:rPr>
                <w:szCs w:val="24"/>
              </w:rPr>
            </w:pPr>
            <w:r>
              <w:rPr>
                <w:szCs w:val="24"/>
              </w:rPr>
              <w:t>4,</w:t>
            </w:r>
            <w:r w:rsidR="00316A94" w:rsidRPr="008C777C">
              <w:rPr>
                <w:szCs w:val="24"/>
              </w:rPr>
              <w:t>166</w:t>
            </w:r>
          </w:p>
        </w:tc>
        <w:tc>
          <w:tcPr>
            <w:tcW w:w="480" w:type="pct"/>
            <w:shd w:val="clear" w:color="auto" w:fill="D9D9D9"/>
            <w:vAlign w:val="center"/>
          </w:tcPr>
          <w:p w:rsidR="00316A94" w:rsidRPr="008C777C" w:rsidRDefault="0039710A" w:rsidP="004D7F55">
            <w:pPr>
              <w:jc w:val="center"/>
              <w:rPr>
                <w:szCs w:val="24"/>
              </w:rPr>
            </w:pPr>
            <w:r>
              <w:rPr>
                <w:szCs w:val="24"/>
              </w:rPr>
              <w:t>1,</w:t>
            </w:r>
            <w:r w:rsidR="00316A94" w:rsidRPr="008C777C">
              <w:rPr>
                <w:szCs w:val="24"/>
              </w:rPr>
              <w:t>053</w:t>
            </w:r>
          </w:p>
        </w:tc>
        <w:tc>
          <w:tcPr>
            <w:tcW w:w="480" w:type="pct"/>
            <w:shd w:val="clear" w:color="auto" w:fill="D9D9D9"/>
            <w:vAlign w:val="center"/>
          </w:tcPr>
          <w:p w:rsidR="00316A94" w:rsidRPr="008C777C" w:rsidRDefault="0039710A" w:rsidP="004D7F55">
            <w:pPr>
              <w:jc w:val="center"/>
              <w:rPr>
                <w:szCs w:val="24"/>
              </w:rPr>
            </w:pPr>
            <w:r>
              <w:rPr>
                <w:szCs w:val="24"/>
              </w:rPr>
              <w:t>3,</w:t>
            </w:r>
            <w:r w:rsidR="00316A94" w:rsidRPr="008C777C">
              <w:rPr>
                <w:szCs w:val="24"/>
              </w:rPr>
              <w:t>319</w:t>
            </w:r>
          </w:p>
        </w:tc>
        <w:tc>
          <w:tcPr>
            <w:tcW w:w="480" w:type="pct"/>
            <w:shd w:val="clear" w:color="auto" w:fill="D9D9D9"/>
            <w:vAlign w:val="center"/>
          </w:tcPr>
          <w:p w:rsidR="00316A94" w:rsidRPr="008C777C" w:rsidRDefault="0039710A" w:rsidP="004D7F55">
            <w:pPr>
              <w:jc w:val="center"/>
              <w:rPr>
                <w:szCs w:val="24"/>
              </w:rPr>
            </w:pPr>
            <w:r>
              <w:rPr>
                <w:szCs w:val="24"/>
              </w:rPr>
              <w:t>1,</w:t>
            </w:r>
            <w:r w:rsidR="00316A94" w:rsidRPr="008C777C">
              <w:rPr>
                <w:szCs w:val="24"/>
              </w:rPr>
              <w:t>134</w:t>
            </w:r>
          </w:p>
        </w:tc>
        <w:tc>
          <w:tcPr>
            <w:tcW w:w="480" w:type="pct"/>
            <w:shd w:val="clear" w:color="auto" w:fill="D9D9D9"/>
            <w:vAlign w:val="center"/>
          </w:tcPr>
          <w:p w:rsidR="00316A94" w:rsidRPr="008C777C" w:rsidRDefault="0039710A" w:rsidP="004D7F55">
            <w:pPr>
              <w:jc w:val="center"/>
              <w:rPr>
                <w:szCs w:val="24"/>
              </w:rPr>
            </w:pPr>
            <w:r>
              <w:rPr>
                <w:szCs w:val="24"/>
              </w:rPr>
              <w:t>-3,</w:t>
            </w:r>
            <w:r w:rsidR="00316A94" w:rsidRPr="008C777C">
              <w:rPr>
                <w:szCs w:val="24"/>
              </w:rPr>
              <w:t>256</w:t>
            </w:r>
          </w:p>
        </w:tc>
        <w:tc>
          <w:tcPr>
            <w:tcW w:w="480" w:type="pct"/>
            <w:shd w:val="clear" w:color="auto" w:fill="D9D9D9"/>
            <w:vAlign w:val="center"/>
          </w:tcPr>
          <w:p w:rsidR="00316A94" w:rsidRPr="008C777C" w:rsidRDefault="0039710A" w:rsidP="004D7F55">
            <w:pPr>
              <w:jc w:val="center"/>
              <w:rPr>
                <w:szCs w:val="24"/>
              </w:rPr>
            </w:pPr>
            <w:r>
              <w:rPr>
                <w:szCs w:val="24"/>
              </w:rPr>
              <w:t>0,</w:t>
            </w:r>
            <w:r w:rsidR="00316A94" w:rsidRPr="008C777C">
              <w:rPr>
                <w:szCs w:val="24"/>
              </w:rPr>
              <w:t>001</w:t>
            </w:r>
          </w:p>
        </w:tc>
      </w:tr>
      <w:tr w:rsidR="00316A94" w:rsidRPr="008C777C" w:rsidTr="004D7F55">
        <w:trPr>
          <w:trHeight w:val="270"/>
          <w:jc w:val="center"/>
        </w:trPr>
        <w:tc>
          <w:tcPr>
            <w:tcW w:w="2118" w:type="pct"/>
            <w:shd w:val="clear" w:color="auto" w:fill="FFFFFF"/>
            <w:vAlign w:val="center"/>
          </w:tcPr>
          <w:p w:rsidR="00316A94" w:rsidRPr="008C777C" w:rsidRDefault="00316A94" w:rsidP="004D7F55">
            <w:pPr>
              <w:pStyle w:val="ListeParagraf"/>
              <w:ind w:left="0"/>
              <w:rPr>
                <w:bCs/>
                <w:szCs w:val="24"/>
              </w:rPr>
            </w:pPr>
            <w:r w:rsidRPr="008C777C">
              <w:rPr>
                <w:bCs/>
                <w:szCs w:val="24"/>
              </w:rPr>
              <w:t xml:space="preserve">6.  Hemşirelerin hasta çağrısına ortalama cevap verme süresi </w:t>
            </w:r>
          </w:p>
        </w:tc>
        <w:tc>
          <w:tcPr>
            <w:tcW w:w="480" w:type="pct"/>
            <w:shd w:val="clear" w:color="auto" w:fill="FFFFFF"/>
            <w:vAlign w:val="center"/>
          </w:tcPr>
          <w:p w:rsidR="00316A94" w:rsidRPr="008C777C" w:rsidRDefault="0039710A" w:rsidP="004D7F55">
            <w:pPr>
              <w:jc w:val="center"/>
              <w:rPr>
                <w:szCs w:val="24"/>
              </w:rPr>
            </w:pPr>
            <w:r>
              <w:rPr>
                <w:szCs w:val="24"/>
              </w:rPr>
              <w:t>4,</w:t>
            </w:r>
            <w:r w:rsidR="00316A94" w:rsidRPr="008C777C">
              <w:rPr>
                <w:szCs w:val="24"/>
              </w:rPr>
              <w:t>338</w:t>
            </w:r>
          </w:p>
        </w:tc>
        <w:tc>
          <w:tcPr>
            <w:tcW w:w="480" w:type="pct"/>
            <w:shd w:val="clear" w:color="auto" w:fill="FFFFFF"/>
            <w:vAlign w:val="center"/>
          </w:tcPr>
          <w:p w:rsidR="00316A94" w:rsidRPr="008C777C" w:rsidRDefault="0039710A" w:rsidP="004D7F55">
            <w:pPr>
              <w:jc w:val="center"/>
              <w:rPr>
                <w:szCs w:val="24"/>
              </w:rPr>
            </w:pPr>
            <w:r>
              <w:rPr>
                <w:szCs w:val="24"/>
              </w:rPr>
              <w:t>0,</w:t>
            </w:r>
            <w:r w:rsidR="00316A94" w:rsidRPr="008C777C">
              <w:rPr>
                <w:szCs w:val="24"/>
              </w:rPr>
              <w:t>809</w:t>
            </w:r>
          </w:p>
        </w:tc>
        <w:tc>
          <w:tcPr>
            <w:tcW w:w="480" w:type="pct"/>
            <w:shd w:val="clear" w:color="auto" w:fill="FFFFFF"/>
            <w:vAlign w:val="center"/>
          </w:tcPr>
          <w:p w:rsidR="00316A94" w:rsidRPr="008C777C" w:rsidRDefault="0039710A" w:rsidP="004D7F55">
            <w:pPr>
              <w:jc w:val="center"/>
              <w:rPr>
                <w:szCs w:val="24"/>
              </w:rPr>
            </w:pPr>
            <w:r>
              <w:rPr>
                <w:szCs w:val="24"/>
              </w:rPr>
              <w:t>3,</w:t>
            </w:r>
            <w:r w:rsidR="00316A94" w:rsidRPr="008C777C">
              <w:rPr>
                <w:szCs w:val="24"/>
              </w:rPr>
              <w:t>833</w:t>
            </w:r>
          </w:p>
        </w:tc>
        <w:tc>
          <w:tcPr>
            <w:tcW w:w="480" w:type="pct"/>
            <w:shd w:val="clear" w:color="auto" w:fill="FFFFFF"/>
            <w:vAlign w:val="center"/>
          </w:tcPr>
          <w:p w:rsidR="00316A94" w:rsidRPr="008C777C" w:rsidRDefault="0039710A" w:rsidP="004D7F55">
            <w:pPr>
              <w:jc w:val="center"/>
              <w:rPr>
                <w:szCs w:val="24"/>
              </w:rPr>
            </w:pPr>
            <w:r>
              <w:rPr>
                <w:szCs w:val="24"/>
              </w:rPr>
              <w:t>0,</w:t>
            </w:r>
            <w:r w:rsidR="00316A94" w:rsidRPr="008C777C">
              <w:rPr>
                <w:szCs w:val="24"/>
              </w:rPr>
              <w:t>967</w:t>
            </w:r>
          </w:p>
        </w:tc>
        <w:tc>
          <w:tcPr>
            <w:tcW w:w="480" w:type="pct"/>
            <w:shd w:val="clear" w:color="auto" w:fill="FFFFFF"/>
            <w:vAlign w:val="center"/>
          </w:tcPr>
          <w:p w:rsidR="00316A94" w:rsidRPr="008C777C" w:rsidRDefault="0039710A" w:rsidP="004D7F55">
            <w:pPr>
              <w:jc w:val="center"/>
              <w:rPr>
                <w:szCs w:val="24"/>
              </w:rPr>
            </w:pPr>
            <w:r>
              <w:rPr>
                <w:szCs w:val="24"/>
              </w:rPr>
              <w:t>-2,</w:t>
            </w:r>
            <w:r w:rsidR="00316A94" w:rsidRPr="008C777C">
              <w:rPr>
                <w:szCs w:val="24"/>
              </w:rPr>
              <w:t>506</w:t>
            </w:r>
          </w:p>
        </w:tc>
        <w:tc>
          <w:tcPr>
            <w:tcW w:w="480" w:type="pct"/>
            <w:shd w:val="clear" w:color="auto" w:fill="FFFFFF"/>
            <w:vAlign w:val="center"/>
          </w:tcPr>
          <w:p w:rsidR="00316A94" w:rsidRPr="008C777C" w:rsidRDefault="0039710A" w:rsidP="004D7F55">
            <w:pPr>
              <w:jc w:val="center"/>
              <w:rPr>
                <w:szCs w:val="24"/>
              </w:rPr>
            </w:pPr>
            <w:r>
              <w:rPr>
                <w:szCs w:val="24"/>
              </w:rPr>
              <w:t>0,</w:t>
            </w:r>
            <w:r w:rsidR="00316A94" w:rsidRPr="008C777C">
              <w:rPr>
                <w:szCs w:val="24"/>
              </w:rPr>
              <w:t>012</w:t>
            </w:r>
          </w:p>
        </w:tc>
      </w:tr>
      <w:tr w:rsidR="00316A94" w:rsidRPr="008C777C" w:rsidTr="004D7F55">
        <w:trPr>
          <w:trHeight w:val="270"/>
          <w:jc w:val="center"/>
        </w:trPr>
        <w:tc>
          <w:tcPr>
            <w:tcW w:w="2118" w:type="pct"/>
            <w:shd w:val="pct12" w:color="auto" w:fill="FFFFFF"/>
            <w:vAlign w:val="center"/>
          </w:tcPr>
          <w:p w:rsidR="00316A94" w:rsidRPr="008C777C" w:rsidRDefault="00316A94" w:rsidP="004D7F55">
            <w:pPr>
              <w:pStyle w:val="ListeParagraf"/>
              <w:ind w:left="0"/>
              <w:rPr>
                <w:bCs/>
                <w:szCs w:val="24"/>
              </w:rPr>
            </w:pPr>
            <w:r w:rsidRPr="008C777C">
              <w:rPr>
                <w:bCs/>
                <w:szCs w:val="24"/>
              </w:rPr>
              <w:t>7. Ayakta hasta bekleme süreleri</w:t>
            </w:r>
          </w:p>
        </w:tc>
        <w:tc>
          <w:tcPr>
            <w:tcW w:w="480" w:type="pct"/>
            <w:shd w:val="pct12" w:color="auto" w:fill="FFFFFF"/>
            <w:vAlign w:val="center"/>
          </w:tcPr>
          <w:p w:rsidR="00316A94" w:rsidRPr="008C777C" w:rsidRDefault="0039710A" w:rsidP="004D7F55">
            <w:pPr>
              <w:jc w:val="center"/>
              <w:rPr>
                <w:szCs w:val="24"/>
              </w:rPr>
            </w:pPr>
            <w:r>
              <w:rPr>
                <w:szCs w:val="24"/>
              </w:rPr>
              <w:t>4,</w:t>
            </w:r>
            <w:r w:rsidR="00316A94" w:rsidRPr="008C777C">
              <w:rPr>
                <w:szCs w:val="24"/>
              </w:rPr>
              <w:t>333</w:t>
            </w:r>
          </w:p>
        </w:tc>
        <w:tc>
          <w:tcPr>
            <w:tcW w:w="480" w:type="pct"/>
            <w:shd w:val="pct12" w:color="auto" w:fill="FFFFFF"/>
            <w:vAlign w:val="center"/>
          </w:tcPr>
          <w:p w:rsidR="00316A94" w:rsidRPr="008C777C" w:rsidRDefault="0039710A" w:rsidP="004D7F55">
            <w:pPr>
              <w:jc w:val="center"/>
              <w:rPr>
                <w:szCs w:val="24"/>
              </w:rPr>
            </w:pPr>
            <w:r>
              <w:rPr>
                <w:szCs w:val="24"/>
              </w:rPr>
              <w:t>0,</w:t>
            </w:r>
            <w:r w:rsidR="00316A94" w:rsidRPr="008C777C">
              <w:rPr>
                <w:szCs w:val="24"/>
              </w:rPr>
              <w:t>785</w:t>
            </w:r>
          </w:p>
        </w:tc>
        <w:tc>
          <w:tcPr>
            <w:tcW w:w="480" w:type="pct"/>
            <w:shd w:val="pct12" w:color="auto" w:fill="FFFFFF"/>
            <w:vAlign w:val="center"/>
          </w:tcPr>
          <w:p w:rsidR="00316A94" w:rsidRPr="008C777C" w:rsidRDefault="0039710A" w:rsidP="004D7F55">
            <w:pPr>
              <w:jc w:val="center"/>
              <w:rPr>
                <w:szCs w:val="24"/>
              </w:rPr>
            </w:pPr>
            <w:r>
              <w:rPr>
                <w:szCs w:val="24"/>
              </w:rPr>
              <w:t>3,</w:t>
            </w:r>
            <w:r w:rsidR="00316A94" w:rsidRPr="008C777C">
              <w:rPr>
                <w:szCs w:val="24"/>
              </w:rPr>
              <w:t>791</w:t>
            </w:r>
          </w:p>
        </w:tc>
        <w:tc>
          <w:tcPr>
            <w:tcW w:w="480" w:type="pct"/>
            <w:shd w:val="pct12" w:color="auto" w:fill="FFFFFF"/>
            <w:vAlign w:val="center"/>
          </w:tcPr>
          <w:p w:rsidR="00316A94" w:rsidRPr="008C777C" w:rsidRDefault="0039710A" w:rsidP="004D7F55">
            <w:pPr>
              <w:jc w:val="center"/>
              <w:rPr>
                <w:szCs w:val="24"/>
              </w:rPr>
            </w:pPr>
            <w:r>
              <w:rPr>
                <w:szCs w:val="24"/>
              </w:rPr>
              <w:t>0,</w:t>
            </w:r>
            <w:r w:rsidR="00316A94" w:rsidRPr="008C777C">
              <w:rPr>
                <w:szCs w:val="24"/>
              </w:rPr>
              <w:t>772</w:t>
            </w:r>
          </w:p>
        </w:tc>
        <w:tc>
          <w:tcPr>
            <w:tcW w:w="480" w:type="pct"/>
            <w:shd w:val="pct12" w:color="auto" w:fill="FFFFFF"/>
            <w:vAlign w:val="center"/>
          </w:tcPr>
          <w:p w:rsidR="00316A94" w:rsidRPr="008C777C" w:rsidRDefault="0039710A" w:rsidP="004D7F55">
            <w:pPr>
              <w:jc w:val="center"/>
              <w:rPr>
                <w:szCs w:val="24"/>
              </w:rPr>
            </w:pPr>
            <w:r>
              <w:rPr>
                <w:szCs w:val="24"/>
              </w:rPr>
              <w:t>-2,</w:t>
            </w:r>
            <w:r w:rsidR="00316A94" w:rsidRPr="008C777C">
              <w:rPr>
                <w:szCs w:val="24"/>
              </w:rPr>
              <w:t>822</w:t>
            </w:r>
          </w:p>
        </w:tc>
        <w:tc>
          <w:tcPr>
            <w:tcW w:w="480" w:type="pct"/>
            <w:shd w:val="pct12" w:color="auto" w:fill="FFFFFF"/>
            <w:vAlign w:val="center"/>
          </w:tcPr>
          <w:p w:rsidR="00316A94" w:rsidRPr="008C777C" w:rsidRDefault="0039710A" w:rsidP="004D7F55">
            <w:pPr>
              <w:jc w:val="center"/>
              <w:rPr>
                <w:szCs w:val="24"/>
              </w:rPr>
            </w:pPr>
            <w:r>
              <w:rPr>
                <w:szCs w:val="24"/>
              </w:rPr>
              <w:t>0,</w:t>
            </w:r>
            <w:r w:rsidR="00316A94" w:rsidRPr="008C777C">
              <w:rPr>
                <w:szCs w:val="24"/>
              </w:rPr>
              <w:t>005</w:t>
            </w:r>
          </w:p>
        </w:tc>
      </w:tr>
      <w:tr w:rsidR="00316A94" w:rsidRPr="008C777C" w:rsidTr="004D7F55">
        <w:trPr>
          <w:trHeight w:val="270"/>
          <w:jc w:val="center"/>
        </w:trPr>
        <w:tc>
          <w:tcPr>
            <w:tcW w:w="2118" w:type="pct"/>
            <w:shd w:val="clear" w:color="auto" w:fill="FFFFFF"/>
            <w:vAlign w:val="center"/>
          </w:tcPr>
          <w:p w:rsidR="00316A94" w:rsidRPr="008C777C" w:rsidRDefault="00316A94" w:rsidP="004D7F55">
            <w:pPr>
              <w:pStyle w:val="ListeParagraf"/>
              <w:ind w:left="0"/>
              <w:rPr>
                <w:bCs/>
                <w:szCs w:val="24"/>
              </w:rPr>
            </w:pPr>
            <w:r w:rsidRPr="008C777C">
              <w:rPr>
                <w:bCs/>
                <w:szCs w:val="24"/>
              </w:rPr>
              <w:t>8. Personel memnuniyeti</w:t>
            </w:r>
          </w:p>
        </w:tc>
        <w:tc>
          <w:tcPr>
            <w:tcW w:w="480" w:type="pct"/>
            <w:shd w:val="clear" w:color="auto" w:fill="FFFFFF"/>
            <w:vAlign w:val="center"/>
          </w:tcPr>
          <w:p w:rsidR="00316A94" w:rsidRPr="008C777C" w:rsidRDefault="0039710A" w:rsidP="004D7F55">
            <w:pPr>
              <w:jc w:val="center"/>
              <w:rPr>
                <w:szCs w:val="24"/>
              </w:rPr>
            </w:pPr>
            <w:r>
              <w:rPr>
                <w:szCs w:val="24"/>
              </w:rPr>
              <w:t>4,</w:t>
            </w:r>
            <w:r w:rsidR="00316A94" w:rsidRPr="008C777C">
              <w:rPr>
                <w:szCs w:val="24"/>
              </w:rPr>
              <w:t>375</w:t>
            </w:r>
          </w:p>
        </w:tc>
        <w:tc>
          <w:tcPr>
            <w:tcW w:w="480" w:type="pct"/>
            <w:shd w:val="clear" w:color="auto" w:fill="FFFFFF"/>
            <w:vAlign w:val="center"/>
          </w:tcPr>
          <w:p w:rsidR="00316A94" w:rsidRPr="008C777C" w:rsidRDefault="0039710A" w:rsidP="004D7F55">
            <w:pPr>
              <w:jc w:val="center"/>
              <w:rPr>
                <w:szCs w:val="24"/>
              </w:rPr>
            </w:pPr>
            <w:r>
              <w:rPr>
                <w:szCs w:val="24"/>
              </w:rPr>
              <w:t>0,</w:t>
            </w:r>
            <w:r w:rsidR="00316A94" w:rsidRPr="008C777C">
              <w:rPr>
                <w:szCs w:val="24"/>
              </w:rPr>
              <w:t>838</w:t>
            </w:r>
          </w:p>
        </w:tc>
        <w:tc>
          <w:tcPr>
            <w:tcW w:w="480" w:type="pct"/>
            <w:shd w:val="clear" w:color="auto" w:fill="FFFFFF"/>
            <w:vAlign w:val="center"/>
          </w:tcPr>
          <w:p w:rsidR="00316A94" w:rsidRPr="008C777C" w:rsidRDefault="0039710A" w:rsidP="004D7F55">
            <w:pPr>
              <w:jc w:val="center"/>
              <w:rPr>
                <w:szCs w:val="24"/>
              </w:rPr>
            </w:pPr>
            <w:r>
              <w:rPr>
                <w:szCs w:val="24"/>
              </w:rPr>
              <w:t>3,</w:t>
            </w:r>
            <w:r w:rsidR="00316A94" w:rsidRPr="008C777C">
              <w:rPr>
                <w:szCs w:val="24"/>
              </w:rPr>
              <w:t>500</w:t>
            </w:r>
          </w:p>
        </w:tc>
        <w:tc>
          <w:tcPr>
            <w:tcW w:w="480" w:type="pct"/>
            <w:shd w:val="clear" w:color="auto" w:fill="FFFFFF"/>
            <w:vAlign w:val="center"/>
          </w:tcPr>
          <w:p w:rsidR="00316A94" w:rsidRPr="008C777C" w:rsidRDefault="0039710A" w:rsidP="004D7F55">
            <w:pPr>
              <w:jc w:val="center"/>
              <w:rPr>
                <w:szCs w:val="24"/>
              </w:rPr>
            </w:pPr>
            <w:r>
              <w:rPr>
                <w:szCs w:val="24"/>
              </w:rPr>
              <w:t>1,</w:t>
            </w:r>
            <w:r w:rsidR="00316A94" w:rsidRPr="008C777C">
              <w:rPr>
                <w:szCs w:val="24"/>
              </w:rPr>
              <w:t>007</w:t>
            </w:r>
          </w:p>
        </w:tc>
        <w:tc>
          <w:tcPr>
            <w:tcW w:w="480" w:type="pct"/>
            <w:shd w:val="clear" w:color="auto" w:fill="FFFFFF"/>
            <w:vAlign w:val="center"/>
          </w:tcPr>
          <w:p w:rsidR="00316A94" w:rsidRPr="008C777C" w:rsidRDefault="0039710A" w:rsidP="004D7F55">
            <w:pPr>
              <w:jc w:val="center"/>
              <w:rPr>
                <w:szCs w:val="24"/>
              </w:rPr>
            </w:pPr>
            <w:r>
              <w:rPr>
                <w:szCs w:val="24"/>
              </w:rPr>
              <w:t>-4,</w:t>
            </w:r>
            <w:r w:rsidR="00316A94" w:rsidRPr="008C777C">
              <w:rPr>
                <w:szCs w:val="24"/>
              </w:rPr>
              <w:t>236</w:t>
            </w:r>
          </w:p>
        </w:tc>
        <w:tc>
          <w:tcPr>
            <w:tcW w:w="480" w:type="pct"/>
            <w:shd w:val="clear" w:color="auto" w:fill="FFFFFF"/>
            <w:vAlign w:val="center"/>
          </w:tcPr>
          <w:p w:rsidR="00316A94" w:rsidRPr="008C777C" w:rsidRDefault="0039710A" w:rsidP="004D7F55">
            <w:pPr>
              <w:jc w:val="center"/>
              <w:rPr>
                <w:szCs w:val="24"/>
              </w:rPr>
            </w:pPr>
            <w:proofErr w:type="gramStart"/>
            <w:r>
              <w:rPr>
                <w:szCs w:val="24"/>
              </w:rPr>
              <w:t>p</w:t>
            </w:r>
            <w:proofErr w:type="gramEnd"/>
            <w:r>
              <w:rPr>
                <w:szCs w:val="24"/>
              </w:rPr>
              <w:t>&lt;0,</w:t>
            </w:r>
            <w:r w:rsidR="00316A94" w:rsidRPr="008C777C">
              <w:rPr>
                <w:szCs w:val="24"/>
              </w:rPr>
              <w:t>001</w:t>
            </w:r>
          </w:p>
        </w:tc>
      </w:tr>
      <w:tr w:rsidR="00316A94" w:rsidRPr="008C777C" w:rsidTr="004D7F55">
        <w:trPr>
          <w:trHeight w:val="270"/>
          <w:jc w:val="center"/>
        </w:trPr>
        <w:tc>
          <w:tcPr>
            <w:tcW w:w="2118" w:type="pct"/>
            <w:shd w:val="pct12" w:color="auto" w:fill="FFFFFF"/>
            <w:vAlign w:val="center"/>
          </w:tcPr>
          <w:p w:rsidR="00316A94" w:rsidRPr="008C777C" w:rsidRDefault="00316A94" w:rsidP="004D7F55">
            <w:pPr>
              <w:pStyle w:val="ListeParagraf"/>
              <w:ind w:left="0"/>
              <w:rPr>
                <w:bCs/>
                <w:szCs w:val="24"/>
              </w:rPr>
            </w:pPr>
            <w:r w:rsidRPr="008C777C">
              <w:rPr>
                <w:bCs/>
                <w:szCs w:val="24"/>
              </w:rPr>
              <w:t>9. Personel devir hızı</w:t>
            </w:r>
          </w:p>
        </w:tc>
        <w:tc>
          <w:tcPr>
            <w:tcW w:w="480" w:type="pct"/>
            <w:shd w:val="pct12" w:color="auto" w:fill="FFFFFF"/>
            <w:vAlign w:val="center"/>
          </w:tcPr>
          <w:p w:rsidR="00316A94" w:rsidRPr="008C777C" w:rsidRDefault="0039710A" w:rsidP="004D7F55">
            <w:pPr>
              <w:jc w:val="center"/>
              <w:rPr>
                <w:szCs w:val="24"/>
              </w:rPr>
            </w:pPr>
            <w:r>
              <w:rPr>
                <w:szCs w:val="24"/>
              </w:rPr>
              <w:t>4,</w:t>
            </w:r>
            <w:r w:rsidR="00316A94" w:rsidRPr="008C777C">
              <w:rPr>
                <w:szCs w:val="24"/>
              </w:rPr>
              <w:t>131</w:t>
            </w:r>
          </w:p>
        </w:tc>
        <w:tc>
          <w:tcPr>
            <w:tcW w:w="480" w:type="pct"/>
            <w:shd w:val="pct12" w:color="auto" w:fill="FFFFFF"/>
            <w:vAlign w:val="center"/>
          </w:tcPr>
          <w:p w:rsidR="00316A94" w:rsidRPr="008C777C" w:rsidRDefault="0039710A" w:rsidP="004D7F55">
            <w:pPr>
              <w:jc w:val="center"/>
              <w:rPr>
                <w:szCs w:val="24"/>
              </w:rPr>
            </w:pPr>
            <w:r>
              <w:rPr>
                <w:szCs w:val="24"/>
              </w:rPr>
              <w:t>0,</w:t>
            </w:r>
            <w:r w:rsidR="00316A94" w:rsidRPr="008C777C">
              <w:rPr>
                <w:szCs w:val="24"/>
              </w:rPr>
              <w:t>743</w:t>
            </w:r>
          </w:p>
        </w:tc>
        <w:tc>
          <w:tcPr>
            <w:tcW w:w="480" w:type="pct"/>
            <w:shd w:val="pct12" w:color="auto" w:fill="FFFFFF"/>
            <w:vAlign w:val="center"/>
          </w:tcPr>
          <w:p w:rsidR="00316A94" w:rsidRPr="008C777C" w:rsidRDefault="0039710A" w:rsidP="004D7F55">
            <w:pPr>
              <w:jc w:val="center"/>
              <w:rPr>
                <w:szCs w:val="24"/>
              </w:rPr>
            </w:pPr>
            <w:r>
              <w:rPr>
                <w:szCs w:val="24"/>
              </w:rPr>
              <w:t>3,</w:t>
            </w:r>
            <w:r w:rsidR="00316A94" w:rsidRPr="008C777C">
              <w:rPr>
                <w:szCs w:val="24"/>
              </w:rPr>
              <w:t>183</w:t>
            </w:r>
          </w:p>
        </w:tc>
        <w:tc>
          <w:tcPr>
            <w:tcW w:w="480" w:type="pct"/>
            <w:shd w:val="pct12" w:color="auto" w:fill="FFFFFF"/>
            <w:vAlign w:val="center"/>
          </w:tcPr>
          <w:p w:rsidR="00316A94" w:rsidRPr="008C777C" w:rsidRDefault="0039710A" w:rsidP="004D7F55">
            <w:pPr>
              <w:jc w:val="center"/>
              <w:rPr>
                <w:szCs w:val="24"/>
              </w:rPr>
            </w:pPr>
            <w:r>
              <w:rPr>
                <w:szCs w:val="24"/>
              </w:rPr>
              <w:t>1,</w:t>
            </w:r>
            <w:r w:rsidR="00316A94" w:rsidRPr="008C777C">
              <w:rPr>
                <w:szCs w:val="24"/>
              </w:rPr>
              <w:t>060</w:t>
            </w:r>
          </w:p>
        </w:tc>
        <w:tc>
          <w:tcPr>
            <w:tcW w:w="480" w:type="pct"/>
            <w:shd w:val="pct12" w:color="auto" w:fill="FFFFFF"/>
            <w:vAlign w:val="center"/>
          </w:tcPr>
          <w:p w:rsidR="00316A94" w:rsidRPr="008C777C" w:rsidRDefault="0039710A" w:rsidP="004D7F55">
            <w:pPr>
              <w:jc w:val="center"/>
              <w:rPr>
                <w:szCs w:val="24"/>
              </w:rPr>
            </w:pPr>
            <w:r>
              <w:rPr>
                <w:szCs w:val="24"/>
              </w:rPr>
              <w:t>-4,</w:t>
            </w:r>
            <w:r w:rsidR="00316A94" w:rsidRPr="008C777C">
              <w:rPr>
                <w:szCs w:val="24"/>
              </w:rPr>
              <w:t>318</w:t>
            </w:r>
          </w:p>
        </w:tc>
        <w:tc>
          <w:tcPr>
            <w:tcW w:w="480" w:type="pct"/>
            <w:shd w:val="pct12" w:color="auto" w:fill="FFFFFF"/>
            <w:vAlign w:val="center"/>
          </w:tcPr>
          <w:p w:rsidR="00316A94" w:rsidRPr="008C777C" w:rsidRDefault="0039710A" w:rsidP="004D7F55">
            <w:pPr>
              <w:jc w:val="center"/>
              <w:rPr>
                <w:szCs w:val="24"/>
              </w:rPr>
            </w:pPr>
            <w:proofErr w:type="gramStart"/>
            <w:r>
              <w:rPr>
                <w:szCs w:val="24"/>
              </w:rPr>
              <w:t>p</w:t>
            </w:r>
            <w:proofErr w:type="gramEnd"/>
            <w:r>
              <w:rPr>
                <w:szCs w:val="24"/>
              </w:rPr>
              <w:t>&lt;0,</w:t>
            </w:r>
            <w:r w:rsidR="00316A94" w:rsidRPr="008C777C">
              <w:rPr>
                <w:szCs w:val="24"/>
              </w:rPr>
              <w:t>001</w:t>
            </w:r>
          </w:p>
        </w:tc>
      </w:tr>
      <w:bookmarkEnd w:id="60"/>
    </w:tbl>
    <w:p w:rsidR="00316A94" w:rsidRPr="008C777C" w:rsidRDefault="00316A94" w:rsidP="00316A94">
      <w:pPr>
        <w:pStyle w:val="GvdeMetni"/>
      </w:pPr>
    </w:p>
    <w:p w:rsidR="00316A94" w:rsidRDefault="00B3280F" w:rsidP="00B3280F">
      <w:pPr>
        <w:pStyle w:val="GvdeMetni"/>
        <w:spacing w:line="240" w:lineRule="auto"/>
      </w:pPr>
      <w:r>
        <w:t>Çizelge</w:t>
      </w:r>
      <w:r w:rsidR="006D3864" w:rsidRPr="008C777C">
        <w:t xml:space="preserve"> </w:t>
      </w:r>
      <w:r w:rsidR="00FA0CED" w:rsidRPr="008C777C">
        <w:t>4</w:t>
      </w:r>
      <w:r w:rsidR="00316A94" w:rsidRPr="008C777C">
        <w:t xml:space="preserve">’deki yöneticilerin müşteri (hasta ve personel) boyutu içerisindeki ölçütlerin önemlilik düzeylerine bakıldığında bütün ölçütlerin 4’ün üzerinde değerler aldığı görülmektedir. Bu da yöneticilerin müşteri (hasta ve personel) boyutu içerisindeki </w:t>
      </w:r>
      <w:proofErr w:type="gramStart"/>
      <w:r w:rsidR="00316A94" w:rsidRPr="008C777C">
        <w:t>kriterlerin</w:t>
      </w:r>
      <w:proofErr w:type="gramEnd"/>
      <w:r w:rsidR="00316A94" w:rsidRPr="008C777C">
        <w:t xml:space="preserve"> ölçümüne yüksek düzeyde önem verdiklerini göstermektedir. Yöneticilerin ölçümünü en fazla önemsediği ölçütler</w:t>
      </w:r>
      <w:r>
        <w:t>in “yatan hasta memnuniyeti” (4,615±0,</w:t>
      </w:r>
      <w:r w:rsidR="00316A94" w:rsidRPr="008C777C">
        <w:t>786)</w:t>
      </w:r>
      <w:r>
        <w:t>, “ayakta hasta memnuniyeti” (4,538±0,</w:t>
      </w:r>
      <w:r w:rsidR="00316A94" w:rsidRPr="008C777C">
        <w:t>882)</w:t>
      </w:r>
      <w:r>
        <w:t xml:space="preserve"> ve “acil hasta memnuniyeti” (4,5465±0,</w:t>
      </w:r>
      <w:r w:rsidR="00316A94" w:rsidRPr="008C777C">
        <w:t>771) olduğu da dikkat çekicidir. Bu da, hasta memnuniyetinin yöneticiler tarafından bir performans göstergesi olarak kabul edildiğinin ve önemsendiğinin işareti sayılabilir.</w:t>
      </w:r>
    </w:p>
    <w:p w:rsidR="00B3280F" w:rsidRDefault="00B3280F" w:rsidP="00B3280F">
      <w:pPr>
        <w:pStyle w:val="GvdeMetni"/>
        <w:spacing w:line="240" w:lineRule="auto"/>
      </w:pPr>
    </w:p>
    <w:p w:rsidR="00316A94" w:rsidRDefault="00316A94" w:rsidP="00B3280F">
      <w:pPr>
        <w:pStyle w:val="GvdeMetni"/>
        <w:spacing w:line="240" w:lineRule="auto"/>
      </w:pPr>
      <w:r w:rsidRPr="008C777C">
        <w:t>Müşteri (hasta ve personel) boyutu içerisindeki ölçütlerin hastanelerdeki ölçüm sıklıklarına bakıldığ</w:t>
      </w:r>
      <w:r w:rsidR="00AF3530">
        <w:t xml:space="preserve">ında “hasta şikâyet </w:t>
      </w:r>
      <w:proofErr w:type="spellStart"/>
      <w:r w:rsidR="00AF3530">
        <w:t>oranı”nın</w:t>
      </w:r>
      <w:proofErr w:type="spellEnd"/>
      <w:r w:rsidR="00AF3530">
        <w:t xml:space="preserve"> 4,090±0,</w:t>
      </w:r>
      <w:r w:rsidRPr="008C777C">
        <w:t>902 puan aldığı ve diğer ölçütlerin puanlarının 3 ile 4 puan aralığında değiştiği görülmektedir. Hastane yöneticilerine göre hastanelerinde en</w:t>
      </w:r>
      <w:r w:rsidR="00AF3530">
        <w:t xml:space="preserve"> fazla “hasta şikâyet oranı” (4,090±0,</w:t>
      </w:r>
      <w:r w:rsidRPr="008C777C">
        <w:t>902</w:t>
      </w:r>
      <w:r w:rsidR="00AF3530">
        <w:t>), “yatan hasta memnuniyeti” (3,910±0,</w:t>
      </w:r>
      <w:r w:rsidRPr="008C777C">
        <w:t>869)</w:t>
      </w:r>
      <w:r w:rsidR="00AF3530">
        <w:t xml:space="preserve"> ve “acil hasta memnuniyeti” (3,836±0,</w:t>
      </w:r>
      <w:r w:rsidRPr="008C777C">
        <w:t>860)  ölçülmektedir.</w:t>
      </w:r>
    </w:p>
    <w:p w:rsidR="00AF3530" w:rsidRDefault="00AF3530" w:rsidP="00AF3530">
      <w:pPr>
        <w:pStyle w:val="GvdeMetni"/>
        <w:spacing w:line="240" w:lineRule="auto"/>
      </w:pPr>
    </w:p>
    <w:p w:rsidR="00A426E7" w:rsidRPr="008C777C" w:rsidRDefault="00316A94" w:rsidP="00AF3530">
      <w:pPr>
        <w:pStyle w:val="GvdeMetni"/>
        <w:spacing w:line="240" w:lineRule="auto"/>
      </w:pPr>
      <w:r w:rsidRPr="008C777C">
        <w:t>Yöneticilerin müşteri (hasta ve personel) boyutu içerisindeki ölçütlerin ölçümüne yönelik atfettikleri önem düzeyleri ile o ölçütlerin hastanelerdeki ölçüm sıklığı karşılaştırılmış ve bütün ölçütlerde önemlilik düzeyinin ölçüm sıklığından daha yüksek olduğu bulunmuştur. Aradaki bu farklılıkların tümü de istatistiksel olarak anlamlıdır. Buradan hareketle, müşteri (hasta ve personel) boyutu içerisindeki tüm ölçütlerin yöneticiler tarafından önem verildiği derecede hastanelerde ölçülmediği söylenebilir.</w:t>
      </w:r>
    </w:p>
    <w:p w:rsidR="005A0738" w:rsidRDefault="005A0738" w:rsidP="005A0738">
      <w:pPr>
        <w:pStyle w:val="GvdeMetni"/>
        <w:spacing w:before="120" w:line="240" w:lineRule="auto"/>
        <w:ind w:left="709"/>
        <w:outlineLvl w:val="2"/>
        <w:rPr>
          <w:b/>
        </w:rPr>
      </w:pPr>
    </w:p>
    <w:p w:rsidR="00316A94" w:rsidRPr="008C777C" w:rsidRDefault="005A0738" w:rsidP="005A0738">
      <w:pPr>
        <w:pStyle w:val="GvdeMetni"/>
        <w:spacing w:before="120" w:line="240" w:lineRule="auto"/>
        <w:outlineLvl w:val="2"/>
        <w:rPr>
          <w:b/>
        </w:rPr>
      </w:pPr>
      <w:r>
        <w:rPr>
          <w:b/>
        </w:rPr>
        <w:lastRenderedPageBreak/>
        <w:t>3.3.4.</w:t>
      </w:r>
      <w:r w:rsidR="00316A94" w:rsidRPr="008C777C">
        <w:rPr>
          <w:b/>
        </w:rPr>
        <w:t xml:space="preserve"> </w:t>
      </w:r>
      <w:bookmarkStart w:id="61" w:name="_Toc312359320"/>
      <w:bookmarkStart w:id="62" w:name="_Toc315188481"/>
      <w:r w:rsidR="00316A94" w:rsidRPr="008C777C">
        <w:rPr>
          <w:b/>
        </w:rPr>
        <w:t>Öğrenme ve Gelişme Boyutuna İlişkin Bulgular</w:t>
      </w:r>
      <w:bookmarkEnd w:id="61"/>
      <w:bookmarkEnd w:id="62"/>
    </w:p>
    <w:p w:rsidR="00316A94" w:rsidRPr="008C777C" w:rsidRDefault="00316A94" w:rsidP="00F43DC5">
      <w:pPr>
        <w:pStyle w:val="GvdeMetni"/>
        <w:spacing w:before="120" w:line="240" w:lineRule="auto"/>
      </w:pPr>
      <w:r w:rsidRPr="008C777C">
        <w:t>Hastane yöneticilerinin öğrenme ve gelişme boyutuyla ilgili ölçütlerin önemlilik düzeyi ve ölçüm sıklığından aldıkları puanların aritmetik ortalama ve stan</w:t>
      </w:r>
      <w:r w:rsidR="00FA0CED" w:rsidRPr="008C777C">
        <w:t xml:space="preserve">dart sapmaları </w:t>
      </w:r>
      <w:r w:rsidR="00F43DC5">
        <w:t>Çizelge</w:t>
      </w:r>
      <w:r w:rsidR="00FA0CED" w:rsidRPr="008C777C">
        <w:t xml:space="preserve"> 5</w:t>
      </w:r>
      <w:r w:rsidRPr="008C777C">
        <w:t xml:space="preserve">’de gösterilmektedir. </w:t>
      </w:r>
    </w:p>
    <w:p w:rsidR="00F43DC5" w:rsidRDefault="00F43DC5" w:rsidP="00A426E7">
      <w:pPr>
        <w:pStyle w:val="GvdeMetni"/>
        <w:keepNext/>
        <w:spacing w:after="120" w:line="240" w:lineRule="auto"/>
        <w:jc w:val="center"/>
        <w:rPr>
          <w:b/>
        </w:rPr>
      </w:pPr>
    </w:p>
    <w:p w:rsidR="00316A94" w:rsidRPr="008C777C" w:rsidRDefault="00F43DC5" w:rsidP="00A426E7">
      <w:pPr>
        <w:pStyle w:val="GvdeMetni"/>
        <w:keepNext/>
        <w:spacing w:after="120" w:line="240" w:lineRule="auto"/>
        <w:jc w:val="center"/>
        <w:rPr>
          <w:b/>
        </w:rPr>
      </w:pPr>
      <w:r>
        <w:rPr>
          <w:b/>
        </w:rPr>
        <w:t>Çizelge</w:t>
      </w:r>
      <w:r w:rsidR="006D3864" w:rsidRPr="008C777C">
        <w:rPr>
          <w:b/>
        </w:rPr>
        <w:t xml:space="preserve"> </w:t>
      </w:r>
      <w:r w:rsidR="00FA0CED" w:rsidRPr="008C777C">
        <w:rPr>
          <w:b/>
        </w:rPr>
        <w:t>5</w:t>
      </w:r>
      <w:r w:rsidR="00316A94" w:rsidRPr="008C777C">
        <w:rPr>
          <w:b/>
        </w:rPr>
        <w:t>. Hastane Yöneticilerinin Öğrenme ve Gelişme Boyutuyla İlgili Ölçütlerden Aldıkları Puanların Dağılımı</w:t>
      </w:r>
    </w:p>
    <w:tbl>
      <w:tblPr>
        <w:tblW w:w="849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36"/>
        <w:gridCol w:w="776"/>
        <w:gridCol w:w="776"/>
        <w:gridCol w:w="776"/>
        <w:gridCol w:w="776"/>
        <w:gridCol w:w="911"/>
        <w:gridCol w:w="40"/>
        <w:gridCol w:w="803"/>
      </w:tblGrid>
      <w:tr w:rsidR="00316A94" w:rsidRPr="008C777C" w:rsidTr="00682516">
        <w:trPr>
          <w:trHeight w:val="270"/>
          <w:jc w:val="center"/>
        </w:trPr>
        <w:tc>
          <w:tcPr>
            <w:tcW w:w="3636" w:type="dxa"/>
            <w:vMerge w:val="restart"/>
            <w:shd w:val="clear" w:color="auto" w:fill="FFFFFF"/>
            <w:vAlign w:val="center"/>
          </w:tcPr>
          <w:p w:rsidR="00316A94" w:rsidRPr="008C777C" w:rsidRDefault="00316A94" w:rsidP="004D7F55">
            <w:pPr>
              <w:pStyle w:val="ListeParagraf"/>
              <w:ind w:left="0"/>
              <w:jc w:val="center"/>
              <w:rPr>
                <w:b/>
                <w:bCs/>
                <w:szCs w:val="24"/>
              </w:rPr>
            </w:pPr>
            <w:r w:rsidRPr="008C777C">
              <w:rPr>
                <w:b/>
                <w:bCs/>
                <w:szCs w:val="24"/>
              </w:rPr>
              <w:t>Öğrenme ve Gelişme Boyutu</w:t>
            </w:r>
          </w:p>
        </w:tc>
        <w:tc>
          <w:tcPr>
            <w:tcW w:w="1552" w:type="dxa"/>
            <w:gridSpan w:val="2"/>
            <w:shd w:val="clear" w:color="auto" w:fill="FFFFFF"/>
            <w:vAlign w:val="center"/>
          </w:tcPr>
          <w:p w:rsidR="00316A94" w:rsidRPr="00682516" w:rsidRDefault="00316A94" w:rsidP="004D7F55">
            <w:pPr>
              <w:jc w:val="center"/>
              <w:rPr>
                <w:b/>
                <w:szCs w:val="24"/>
              </w:rPr>
            </w:pPr>
            <w:r w:rsidRPr="00682516">
              <w:rPr>
                <w:b/>
                <w:szCs w:val="24"/>
              </w:rPr>
              <w:t>Önemlilik Düzeyi</w:t>
            </w:r>
          </w:p>
        </w:tc>
        <w:tc>
          <w:tcPr>
            <w:tcW w:w="1552" w:type="dxa"/>
            <w:gridSpan w:val="2"/>
            <w:shd w:val="clear" w:color="auto" w:fill="FFFFFF"/>
            <w:vAlign w:val="center"/>
          </w:tcPr>
          <w:p w:rsidR="00316A94" w:rsidRPr="00682516" w:rsidRDefault="00316A94" w:rsidP="004D7F55">
            <w:pPr>
              <w:jc w:val="center"/>
              <w:rPr>
                <w:b/>
                <w:szCs w:val="24"/>
              </w:rPr>
            </w:pPr>
            <w:r w:rsidRPr="00682516">
              <w:rPr>
                <w:b/>
                <w:szCs w:val="24"/>
              </w:rPr>
              <w:t>Ölçüm Sıklığı</w:t>
            </w:r>
          </w:p>
        </w:tc>
        <w:tc>
          <w:tcPr>
            <w:tcW w:w="1754" w:type="dxa"/>
            <w:gridSpan w:val="3"/>
            <w:shd w:val="clear" w:color="auto" w:fill="FFFFFF"/>
            <w:vAlign w:val="center"/>
          </w:tcPr>
          <w:p w:rsidR="00316A94" w:rsidRPr="00682516" w:rsidRDefault="00316A94" w:rsidP="004D7F55">
            <w:pPr>
              <w:jc w:val="center"/>
              <w:rPr>
                <w:b/>
                <w:szCs w:val="24"/>
              </w:rPr>
            </w:pPr>
            <w:r w:rsidRPr="00682516">
              <w:rPr>
                <w:b/>
                <w:szCs w:val="24"/>
              </w:rPr>
              <w:t>Test Değerleri</w:t>
            </w:r>
          </w:p>
        </w:tc>
      </w:tr>
      <w:tr w:rsidR="00316A94" w:rsidRPr="008C777C" w:rsidTr="00682516">
        <w:trPr>
          <w:trHeight w:val="270"/>
          <w:jc w:val="center"/>
        </w:trPr>
        <w:tc>
          <w:tcPr>
            <w:tcW w:w="3636" w:type="dxa"/>
            <w:vMerge/>
            <w:shd w:val="clear" w:color="auto" w:fill="FFFFFF"/>
            <w:vAlign w:val="center"/>
          </w:tcPr>
          <w:p w:rsidR="00316A94" w:rsidRPr="008C777C" w:rsidRDefault="00316A94" w:rsidP="004D7F55">
            <w:pPr>
              <w:pStyle w:val="ListeParagraf"/>
              <w:ind w:left="0"/>
              <w:jc w:val="center"/>
              <w:rPr>
                <w:b/>
                <w:bCs/>
                <w:szCs w:val="24"/>
              </w:rPr>
            </w:pPr>
          </w:p>
        </w:tc>
        <w:tc>
          <w:tcPr>
            <w:tcW w:w="776" w:type="dxa"/>
            <w:shd w:val="clear" w:color="auto" w:fill="FFFFFF"/>
            <w:vAlign w:val="center"/>
          </w:tcPr>
          <w:p w:rsidR="00316A94" w:rsidRPr="00682516" w:rsidRDefault="00316A94" w:rsidP="004D7F55">
            <w:pPr>
              <w:jc w:val="center"/>
              <w:rPr>
                <w:b/>
                <w:szCs w:val="24"/>
              </w:rPr>
            </w:pPr>
            <w:r w:rsidRPr="00682516">
              <w:rPr>
                <w:b/>
                <w:szCs w:val="24"/>
              </w:rPr>
              <w:t>X</w:t>
            </w:r>
          </w:p>
        </w:tc>
        <w:tc>
          <w:tcPr>
            <w:tcW w:w="776" w:type="dxa"/>
            <w:shd w:val="clear" w:color="auto" w:fill="FFFFFF"/>
            <w:vAlign w:val="center"/>
          </w:tcPr>
          <w:p w:rsidR="00316A94" w:rsidRPr="00682516" w:rsidRDefault="00316A94" w:rsidP="004D7F55">
            <w:pPr>
              <w:jc w:val="center"/>
              <w:rPr>
                <w:b/>
                <w:szCs w:val="24"/>
              </w:rPr>
            </w:pPr>
            <w:r w:rsidRPr="00682516">
              <w:rPr>
                <w:b/>
                <w:szCs w:val="24"/>
              </w:rPr>
              <w:t>S</w:t>
            </w:r>
          </w:p>
        </w:tc>
        <w:tc>
          <w:tcPr>
            <w:tcW w:w="776" w:type="dxa"/>
            <w:shd w:val="clear" w:color="auto" w:fill="FFFFFF"/>
            <w:vAlign w:val="center"/>
          </w:tcPr>
          <w:p w:rsidR="00316A94" w:rsidRPr="00682516" w:rsidRDefault="00316A94" w:rsidP="004D7F55">
            <w:pPr>
              <w:jc w:val="center"/>
              <w:rPr>
                <w:b/>
                <w:szCs w:val="24"/>
              </w:rPr>
            </w:pPr>
            <w:r w:rsidRPr="00682516">
              <w:rPr>
                <w:b/>
                <w:szCs w:val="24"/>
              </w:rPr>
              <w:t>X</w:t>
            </w:r>
          </w:p>
        </w:tc>
        <w:tc>
          <w:tcPr>
            <w:tcW w:w="776" w:type="dxa"/>
            <w:shd w:val="clear" w:color="auto" w:fill="FFFFFF"/>
            <w:vAlign w:val="center"/>
          </w:tcPr>
          <w:p w:rsidR="00316A94" w:rsidRPr="00682516" w:rsidRDefault="00316A94" w:rsidP="004D7F55">
            <w:pPr>
              <w:jc w:val="center"/>
              <w:rPr>
                <w:b/>
                <w:szCs w:val="24"/>
              </w:rPr>
            </w:pPr>
            <w:r w:rsidRPr="00682516">
              <w:rPr>
                <w:b/>
                <w:szCs w:val="24"/>
              </w:rPr>
              <w:t>S</w:t>
            </w:r>
          </w:p>
        </w:tc>
        <w:tc>
          <w:tcPr>
            <w:tcW w:w="911" w:type="dxa"/>
            <w:shd w:val="clear" w:color="auto" w:fill="FFFFFF"/>
          </w:tcPr>
          <w:p w:rsidR="00316A94" w:rsidRPr="00682516" w:rsidRDefault="00316A94" w:rsidP="004D7F55">
            <w:pPr>
              <w:jc w:val="center"/>
              <w:rPr>
                <w:b/>
                <w:szCs w:val="24"/>
              </w:rPr>
            </w:pPr>
            <w:r w:rsidRPr="00682516">
              <w:rPr>
                <w:b/>
                <w:szCs w:val="24"/>
              </w:rPr>
              <w:t>Z</w:t>
            </w:r>
          </w:p>
        </w:tc>
        <w:tc>
          <w:tcPr>
            <w:tcW w:w="843" w:type="dxa"/>
            <w:gridSpan w:val="2"/>
            <w:shd w:val="clear" w:color="auto" w:fill="FFFFFF"/>
          </w:tcPr>
          <w:p w:rsidR="00316A94" w:rsidRPr="00682516" w:rsidRDefault="00316A94" w:rsidP="004D7F55">
            <w:pPr>
              <w:jc w:val="center"/>
              <w:rPr>
                <w:b/>
                <w:szCs w:val="24"/>
              </w:rPr>
            </w:pPr>
            <w:proofErr w:type="gramStart"/>
            <w:r w:rsidRPr="00682516">
              <w:rPr>
                <w:b/>
                <w:szCs w:val="24"/>
              </w:rPr>
              <w:t>p</w:t>
            </w:r>
            <w:proofErr w:type="gramEnd"/>
          </w:p>
        </w:tc>
      </w:tr>
      <w:tr w:rsidR="00316A94" w:rsidRPr="008C777C" w:rsidTr="00682516">
        <w:trPr>
          <w:trHeight w:val="270"/>
          <w:jc w:val="center"/>
        </w:trPr>
        <w:tc>
          <w:tcPr>
            <w:tcW w:w="3636" w:type="dxa"/>
            <w:shd w:val="clear" w:color="auto" w:fill="E0E0E0"/>
            <w:vAlign w:val="center"/>
          </w:tcPr>
          <w:p w:rsidR="00316A94" w:rsidRPr="008C777C" w:rsidRDefault="00316A94" w:rsidP="004D7F55">
            <w:pPr>
              <w:pStyle w:val="ListeParagraf"/>
              <w:ind w:left="0"/>
              <w:rPr>
                <w:bCs/>
                <w:szCs w:val="24"/>
              </w:rPr>
            </w:pPr>
            <w:r w:rsidRPr="008C777C">
              <w:rPr>
                <w:bCs/>
                <w:szCs w:val="24"/>
              </w:rPr>
              <w:t>1. Çalışanların hizmet içi eğitimi gideri</w:t>
            </w:r>
          </w:p>
        </w:tc>
        <w:tc>
          <w:tcPr>
            <w:tcW w:w="776" w:type="dxa"/>
            <w:shd w:val="clear" w:color="auto" w:fill="E0E0E0"/>
            <w:vAlign w:val="center"/>
          </w:tcPr>
          <w:p w:rsidR="00316A94" w:rsidRPr="00682516" w:rsidRDefault="00E772CD" w:rsidP="004D7F55">
            <w:pPr>
              <w:jc w:val="center"/>
              <w:rPr>
                <w:szCs w:val="22"/>
              </w:rPr>
            </w:pPr>
            <w:r>
              <w:rPr>
                <w:sz w:val="22"/>
                <w:szCs w:val="22"/>
              </w:rPr>
              <w:t>3,</w:t>
            </w:r>
            <w:r w:rsidR="00316A94" w:rsidRPr="00682516">
              <w:rPr>
                <w:sz w:val="22"/>
                <w:szCs w:val="22"/>
              </w:rPr>
              <w:t>548</w:t>
            </w:r>
          </w:p>
        </w:tc>
        <w:tc>
          <w:tcPr>
            <w:tcW w:w="776" w:type="dxa"/>
            <w:shd w:val="clear" w:color="auto" w:fill="E0E0E0"/>
            <w:vAlign w:val="center"/>
          </w:tcPr>
          <w:p w:rsidR="00316A94" w:rsidRPr="00682516" w:rsidRDefault="00035AFE" w:rsidP="004D7F55">
            <w:pPr>
              <w:jc w:val="center"/>
              <w:rPr>
                <w:szCs w:val="22"/>
              </w:rPr>
            </w:pPr>
            <w:r>
              <w:rPr>
                <w:sz w:val="22"/>
                <w:szCs w:val="22"/>
              </w:rPr>
              <w:t>1,</w:t>
            </w:r>
            <w:r w:rsidR="00316A94" w:rsidRPr="00682516">
              <w:rPr>
                <w:sz w:val="22"/>
                <w:szCs w:val="22"/>
              </w:rPr>
              <w:t>242</w:t>
            </w:r>
          </w:p>
        </w:tc>
        <w:tc>
          <w:tcPr>
            <w:tcW w:w="776" w:type="dxa"/>
            <w:shd w:val="clear" w:color="auto" w:fill="E0E0E0"/>
            <w:vAlign w:val="center"/>
          </w:tcPr>
          <w:p w:rsidR="00316A94" w:rsidRPr="00682516" w:rsidRDefault="00035AFE" w:rsidP="004D7F55">
            <w:pPr>
              <w:jc w:val="center"/>
              <w:rPr>
                <w:szCs w:val="22"/>
              </w:rPr>
            </w:pPr>
            <w:r>
              <w:rPr>
                <w:sz w:val="22"/>
                <w:szCs w:val="22"/>
              </w:rPr>
              <w:t>2,</w:t>
            </w:r>
            <w:r w:rsidR="00316A94" w:rsidRPr="00682516">
              <w:rPr>
                <w:sz w:val="22"/>
                <w:szCs w:val="22"/>
              </w:rPr>
              <w:t>843</w:t>
            </w:r>
          </w:p>
        </w:tc>
        <w:tc>
          <w:tcPr>
            <w:tcW w:w="776" w:type="dxa"/>
            <w:shd w:val="clear" w:color="auto" w:fill="E0E0E0"/>
            <w:vAlign w:val="center"/>
          </w:tcPr>
          <w:p w:rsidR="00316A94" w:rsidRPr="00682516" w:rsidRDefault="00035AFE" w:rsidP="004D7F55">
            <w:pPr>
              <w:jc w:val="center"/>
              <w:rPr>
                <w:szCs w:val="22"/>
              </w:rPr>
            </w:pPr>
            <w:r>
              <w:rPr>
                <w:sz w:val="22"/>
                <w:szCs w:val="22"/>
              </w:rPr>
              <w:t>1,</w:t>
            </w:r>
            <w:r w:rsidR="00316A94" w:rsidRPr="00682516">
              <w:rPr>
                <w:sz w:val="22"/>
                <w:szCs w:val="22"/>
              </w:rPr>
              <w:t>297</w:t>
            </w:r>
          </w:p>
        </w:tc>
        <w:tc>
          <w:tcPr>
            <w:tcW w:w="951" w:type="dxa"/>
            <w:gridSpan w:val="2"/>
            <w:shd w:val="clear" w:color="auto" w:fill="E0E0E0"/>
            <w:vAlign w:val="center"/>
          </w:tcPr>
          <w:p w:rsidR="00316A94" w:rsidRPr="00682516" w:rsidRDefault="00676C21" w:rsidP="004D7F55">
            <w:pPr>
              <w:jc w:val="center"/>
              <w:rPr>
                <w:szCs w:val="22"/>
              </w:rPr>
            </w:pPr>
            <w:r>
              <w:rPr>
                <w:sz w:val="22"/>
                <w:szCs w:val="22"/>
              </w:rPr>
              <w:t>-3,</w:t>
            </w:r>
            <w:r w:rsidR="00316A94" w:rsidRPr="00682516">
              <w:rPr>
                <w:sz w:val="22"/>
                <w:szCs w:val="22"/>
              </w:rPr>
              <w:t>214</w:t>
            </w:r>
          </w:p>
        </w:tc>
        <w:tc>
          <w:tcPr>
            <w:tcW w:w="803" w:type="dxa"/>
            <w:shd w:val="clear" w:color="auto" w:fill="E0E0E0"/>
            <w:vAlign w:val="center"/>
          </w:tcPr>
          <w:p w:rsidR="00316A94" w:rsidRPr="00682516" w:rsidRDefault="00676C21" w:rsidP="004D7F55">
            <w:pPr>
              <w:jc w:val="center"/>
              <w:rPr>
                <w:szCs w:val="22"/>
              </w:rPr>
            </w:pPr>
            <w:r>
              <w:rPr>
                <w:sz w:val="22"/>
                <w:szCs w:val="22"/>
              </w:rPr>
              <w:t>0,</w:t>
            </w:r>
            <w:r w:rsidR="00316A94" w:rsidRPr="00682516">
              <w:rPr>
                <w:sz w:val="22"/>
                <w:szCs w:val="22"/>
              </w:rPr>
              <w:t>001</w:t>
            </w:r>
          </w:p>
        </w:tc>
      </w:tr>
      <w:tr w:rsidR="00316A94" w:rsidRPr="008C777C" w:rsidTr="00682516">
        <w:trPr>
          <w:trHeight w:val="270"/>
          <w:jc w:val="center"/>
        </w:trPr>
        <w:tc>
          <w:tcPr>
            <w:tcW w:w="3636" w:type="dxa"/>
            <w:vAlign w:val="center"/>
          </w:tcPr>
          <w:p w:rsidR="00316A94" w:rsidRPr="008C777C" w:rsidRDefault="00316A94" w:rsidP="004D7F55">
            <w:pPr>
              <w:pStyle w:val="ListeParagraf"/>
              <w:ind w:left="0"/>
              <w:rPr>
                <w:bCs/>
                <w:szCs w:val="24"/>
              </w:rPr>
            </w:pPr>
            <w:r w:rsidRPr="008C777C">
              <w:rPr>
                <w:bCs/>
                <w:szCs w:val="24"/>
              </w:rPr>
              <w:t>2. Tıbbi araştırma giderleri</w:t>
            </w:r>
          </w:p>
        </w:tc>
        <w:tc>
          <w:tcPr>
            <w:tcW w:w="776" w:type="dxa"/>
            <w:vAlign w:val="center"/>
          </w:tcPr>
          <w:p w:rsidR="00316A94" w:rsidRPr="00682516" w:rsidRDefault="00E772CD" w:rsidP="004D7F55">
            <w:pPr>
              <w:jc w:val="center"/>
              <w:rPr>
                <w:szCs w:val="22"/>
              </w:rPr>
            </w:pPr>
            <w:r>
              <w:rPr>
                <w:sz w:val="22"/>
                <w:szCs w:val="22"/>
              </w:rPr>
              <w:t>3,</w:t>
            </w:r>
            <w:r w:rsidR="00316A94" w:rsidRPr="00682516">
              <w:rPr>
                <w:sz w:val="22"/>
                <w:szCs w:val="22"/>
              </w:rPr>
              <w:t>389</w:t>
            </w:r>
          </w:p>
        </w:tc>
        <w:tc>
          <w:tcPr>
            <w:tcW w:w="776" w:type="dxa"/>
            <w:vAlign w:val="center"/>
          </w:tcPr>
          <w:p w:rsidR="00316A94" w:rsidRPr="00682516" w:rsidRDefault="00035AFE" w:rsidP="004D7F55">
            <w:pPr>
              <w:jc w:val="center"/>
              <w:rPr>
                <w:szCs w:val="22"/>
              </w:rPr>
            </w:pPr>
            <w:r>
              <w:rPr>
                <w:sz w:val="22"/>
                <w:szCs w:val="22"/>
              </w:rPr>
              <w:t>1,</w:t>
            </w:r>
            <w:r w:rsidR="00316A94" w:rsidRPr="00682516">
              <w:rPr>
                <w:sz w:val="22"/>
                <w:szCs w:val="22"/>
              </w:rPr>
              <w:t>197</w:t>
            </w:r>
          </w:p>
        </w:tc>
        <w:tc>
          <w:tcPr>
            <w:tcW w:w="776" w:type="dxa"/>
            <w:vAlign w:val="center"/>
          </w:tcPr>
          <w:p w:rsidR="00316A94" w:rsidRPr="00682516" w:rsidRDefault="00035AFE" w:rsidP="004D7F55">
            <w:pPr>
              <w:jc w:val="center"/>
              <w:rPr>
                <w:szCs w:val="22"/>
              </w:rPr>
            </w:pPr>
            <w:r>
              <w:rPr>
                <w:sz w:val="22"/>
                <w:szCs w:val="22"/>
              </w:rPr>
              <w:t>2,</w:t>
            </w:r>
            <w:r w:rsidR="00316A94" w:rsidRPr="00682516">
              <w:rPr>
                <w:sz w:val="22"/>
                <w:szCs w:val="22"/>
              </w:rPr>
              <w:t>653</w:t>
            </w:r>
          </w:p>
        </w:tc>
        <w:tc>
          <w:tcPr>
            <w:tcW w:w="776" w:type="dxa"/>
            <w:vAlign w:val="center"/>
          </w:tcPr>
          <w:p w:rsidR="00316A94" w:rsidRPr="00682516" w:rsidRDefault="00035AFE" w:rsidP="004D7F55">
            <w:pPr>
              <w:jc w:val="center"/>
              <w:rPr>
                <w:szCs w:val="22"/>
              </w:rPr>
            </w:pPr>
            <w:r>
              <w:rPr>
                <w:sz w:val="22"/>
                <w:szCs w:val="22"/>
              </w:rPr>
              <w:t>1,</w:t>
            </w:r>
            <w:r w:rsidR="00316A94" w:rsidRPr="00682516">
              <w:rPr>
                <w:sz w:val="22"/>
                <w:szCs w:val="22"/>
              </w:rPr>
              <w:t>288</w:t>
            </w:r>
          </w:p>
        </w:tc>
        <w:tc>
          <w:tcPr>
            <w:tcW w:w="951" w:type="dxa"/>
            <w:gridSpan w:val="2"/>
            <w:vAlign w:val="center"/>
          </w:tcPr>
          <w:p w:rsidR="00316A94" w:rsidRPr="00682516" w:rsidRDefault="00676C21" w:rsidP="004D7F55">
            <w:pPr>
              <w:jc w:val="center"/>
              <w:rPr>
                <w:szCs w:val="22"/>
              </w:rPr>
            </w:pPr>
            <w:r>
              <w:rPr>
                <w:sz w:val="22"/>
                <w:szCs w:val="22"/>
              </w:rPr>
              <w:t>-3,</w:t>
            </w:r>
            <w:r w:rsidR="00316A94" w:rsidRPr="00682516">
              <w:rPr>
                <w:sz w:val="22"/>
                <w:szCs w:val="22"/>
              </w:rPr>
              <w:t>259</w:t>
            </w:r>
          </w:p>
        </w:tc>
        <w:tc>
          <w:tcPr>
            <w:tcW w:w="803" w:type="dxa"/>
            <w:vAlign w:val="center"/>
          </w:tcPr>
          <w:p w:rsidR="00316A94" w:rsidRPr="00682516" w:rsidRDefault="00676C21" w:rsidP="004D7F55">
            <w:pPr>
              <w:jc w:val="center"/>
              <w:rPr>
                <w:szCs w:val="22"/>
              </w:rPr>
            </w:pPr>
            <w:r>
              <w:rPr>
                <w:sz w:val="22"/>
                <w:szCs w:val="22"/>
              </w:rPr>
              <w:t>0,</w:t>
            </w:r>
            <w:r w:rsidR="00316A94" w:rsidRPr="00682516">
              <w:rPr>
                <w:sz w:val="22"/>
                <w:szCs w:val="22"/>
              </w:rPr>
              <w:t>001</w:t>
            </w:r>
          </w:p>
        </w:tc>
      </w:tr>
      <w:tr w:rsidR="00316A94" w:rsidRPr="008C777C" w:rsidTr="00682516">
        <w:trPr>
          <w:trHeight w:val="270"/>
          <w:jc w:val="center"/>
        </w:trPr>
        <w:tc>
          <w:tcPr>
            <w:tcW w:w="3636" w:type="dxa"/>
            <w:shd w:val="clear" w:color="auto" w:fill="E0E0E0"/>
            <w:vAlign w:val="center"/>
          </w:tcPr>
          <w:p w:rsidR="00316A94" w:rsidRPr="008C777C" w:rsidRDefault="00316A94" w:rsidP="004D7F55">
            <w:pPr>
              <w:pStyle w:val="ListeParagraf"/>
              <w:ind w:left="0"/>
              <w:rPr>
                <w:bCs/>
                <w:szCs w:val="24"/>
              </w:rPr>
            </w:pPr>
            <w:r w:rsidRPr="008C777C">
              <w:rPr>
                <w:bCs/>
                <w:szCs w:val="24"/>
              </w:rPr>
              <w:t>3. Tıbbi personel başına bir yıl içinde yayınlanmış akademik yayın sayısı</w:t>
            </w:r>
          </w:p>
        </w:tc>
        <w:tc>
          <w:tcPr>
            <w:tcW w:w="776" w:type="dxa"/>
            <w:shd w:val="clear" w:color="auto" w:fill="E0E0E0"/>
            <w:vAlign w:val="center"/>
          </w:tcPr>
          <w:p w:rsidR="00316A94" w:rsidRPr="00682516" w:rsidRDefault="00316A94" w:rsidP="00E772CD">
            <w:pPr>
              <w:jc w:val="center"/>
              <w:rPr>
                <w:szCs w:val="22"/>
              </w:rPr>
            </w:pPr>
            <w:r w:rsidRPr="00682516">
              <w:rPr>
                <w:sz w:val="22"/>
                <w:szCs w:val="22"/>
              </w:rPr>
              <w:t>3</w:t>
            </w:r>
            <w:r w:rsidR="00E772CD">
              <w:rPr>
                <w:sz w:val="22"/>
                <w:szCs w:val="22"/>
              </w:rPr>
              <w:t>,</w:t>
            </w:r>
            <w:r w:rsidRPr="00682516">
              <w:rPr>
                <w:sz w:val="22"/>
                <w:szCs w:val="22"/>
              </w:rPr>
              <w:t>169</w:t>
            </w:r>
          </w:p>
        </w:tc>
        <w:tc>
          <w:tcPr>
            <w:tcW w:w="776" w:type="dxa"/>
            <w:shd w:val="clear" w:color="auto" w:fill="E0E0E0"/>
            <w:vAlign w:val="center"/>
          </w:tcPr>
          <w:p w:rsidR="00316A94" w:rsidRPr="00682516" w:rsidRDefault="00035AFE" w:rsidP="004D7F55">
            <w:pPr>
              <w:jc w:val="center"/>
              <w:rPr>
                <w:szCs w:val="22"/>
              </w:rPr>
            </w:pPr>
            <w:r>
              <w:rPr>
                <w:sz w:val="22"/>
                <w:szCs w:val="22"/>
              </w:rPr>
              <w:t>1,</w:t>
            </w:r>
            <w:r w:rsidR="00316A94" w:rsidRPr="00682516">
              <w:rPr>
                <w:sz w:val="22"/>
                <w:szCs w:val="22"/>
              </w:rPr>
              <w:t>301</w:t>
            </w:r>
          </w:p>
        </w:tc>
        <w:tc>
          <w:tcPr>
            <w:tcW w:w="776" w:type="dxa"/>
            <w:shd w:val="clear" w:color="auto" w:fill="E0E0E0"/>
            <w:vAlign w:val="center"/>
          </w:tcPr>
          <w:p w:rsidR="00316A94" w:rsidRPr="00682516" w:rsidRDefault="00035AFE" w:rsidP="004D7F55">
            <w:pPr>
              <w:jc w:val="center"/>
              <w:rPr>
                <w:szCs w:val="22"/>
              </w:rPr>
            </w:pPr>
            <w:r>
              <w:rPr>
                <w:sz w:val="22"/>
                <w:szCs w:val="22"/>
              </w:rPr>
              <w:t>2,</w:t>
            </w:r>
            <w:r w:rsidR="00316A94" w:rsidRPr="00682516">
              <w:rPr>
                <w:sz w:val="22"/>
                <w:szCs w:val="22"/>
              </w:rPr>
              <w:t>186</w:t>
            </w:r>
          </w:p>
        </w:tc>
        <w:tc>
          <w:tcPr>
            <w:tcW w:w="776" w:type="dxa"/>
            <w:shd w:val="clear" w:color="auto" w:fill="E0E0E0"/>
            <w:vAlign w:val="center"/>
          </w:tcPr>
          <w:p w:rsidR="00316A94" w:rsidRPr="00682516" w:rsidRDefault="00035AFE" w:rsidP="004D7F55">
            <w:pPr>
              <w:jc w:val="center"/>
              <w:rPr>
                <w:szCs w:val="22"/>
              </w:rPr>
            </w:pPr>
            <w:r>
              <w:rPr>
                <w:sz w:val="22"/>
                <w:szCs w:val="22"/>
              </w:rPr>
              <w:t>1,</w:t>
            </w:r>
            <w:r w:rsidR="00316A94" w:rsidRPr="00682516">
              <w:rPr>
                <w:sz w:val="22"/>
                <w:szCs w:val="22"/>
              </w:rPr>
              <w:t>367</w:t>
            </w:r>
          </w:p>
        </w:tc>
        <w:tc>
          <w:tcPr>
            <w:tcW w:w="951" w:type="dxa"/>
            <w:gridSpan w:val="2"/>
            <w:shd w:val="clear" w:color="auto" w:fill="E0E0E0"/>
            <w:vAlign w:val="center"/>
          </w:tcPr>
          <w:p w:rsidR="00316A94" w:rsidRPr="00682516" w:rsidRDefault="00676C21" w:rsidP="004D7F55">
            <w:pPr>
              <w:jc w:val="center"/>
              <w:rPr>
                <w:szCs w:val="22"/>
              </w:rPr>
            </w:pPr>
            <w:r>
              <w:rPr>
                <w:sz w:val="22"/>
                <w:szCs w:val="22"/>
              </w:rPr>
              <w:t>-3,</w:t>
            </w:r>
            <w:r w:rsidR="00316A94" w:rsidRPr="00682516">
              <w:rPr>
                <w:sz w:val="22"/>
                <w:szCs w:val="22"/>
              </w:rPr>
              <w:t>042</w:t>
            </w:r>
          </w:p>
        </w:tc>
        <w:tc>
          <w:tcPr>
            <w:tcW w:w="803" w:type="dxa"/>
            <w:shd w:val="clear" w:color="auto" w:fill="E0E0E0"/>
            <w:vAlign w:val="center"/>
          </w:tcPr>
          <w:p w:rsidR="00316A94" w:rsidRPr="00682516" w:rsidRDefault="00676C21" w:rsidP="004D7F55">
            <w:pPr>
              <w:jc w:val="center"/>
              <w:rPr>
                <w:szCs w:val="22"/>
              </w:rPr>
            </w:pPr>
            <w:r>
              <w:rPr>
                <w:sz w:val="22"/>
                <w:szCs w:val="22"/>
              </w:rPr>
              <w:t>0,</w:t>
            </w:r>
            <w:r w:rsidR="00316A94" w:rsidRPr="00682516">
              <w:rPr>
                <w:sz w:val="22"/>
                <w:szCs w:val="22"/>
              </w:rPr>
              <w:t>002</w:t>
            </w:r>
          </w:p>
        </w:tc>
      </w:tr>
      <w:tr w:rsidR="00316A94" w:rsidRPr="008C777C" w:rsidTr="00682516">
        <w:trPr>
          <w:trHeight w:val="270"/>
          <w:jc w:val="center"/>
        </w:trPr>
        <w:tc>
          <w:tcPr>
            <w:tcW w:w="3636" w:type="dxa"/>
            <w:vAlign w:val="center"/>
          </w:tcPr>
          <w:p w:rsidR="00316A94" w:rsidRPr="008C777C" w:rsidRDefault="00316A94" w:rsidP="004D7F55">
            <w:pPr>
              <w:pStyle w:val="ListeParagraf"/>
              <w:ind w:left="0"/>
              <w:rPr>
                <w:bCs/>
                <w:szCs w:val="24"/>
              </w:rPr>
            </w:pPr>
            <w:r w:rsidRPr="008C777C">
              <w:rPr>
                <w:bCs/>
                <w:szCs w:val="24"/>
              </w:rPr>
              <w:t>4. Yıllık kongre ve konferansa katılmış personel sayısı (hastanenin gönderdiği)</w:t>
            </w:r>
          </w:p>
        </w:tc>
        <w:tc>
          <w:tcPr>
            <w:tcW w:w="776" w:type="dxa"/>
            <w:vAlign w:val="center"/>
          </w:tcPr>
          <w:p w:rsidR="00316A94" w:rsidRPr="00682516" w:rsidRDefault="00E772CD" w:rsidP="004D7F55">
            <w:pPr>
              <w:jc w:val="center"/>
              <w:rPr>
                <w:szCs w:val="22"/>
              </w:rPr>
            </w:pPr>
            <w:r>
              <w:rPr>
                <w:sz w:val="22"/>
                <w:szCs w:val="22"/>
              </w:rPr>
              <w:t>3,</w:t>
            </w:r>
            <w:r w:rsidR="00316A94" w:rsidRPr="00682516">
              <w:rPr>
                <w:sz w:val="22"/>
                <w:szCs w:val="22"/>
              </w:rPr>
              <w:t>524</w:t>
            </w:r>
          </w:p>
        </w:tc>
        <w:tc>
          <w:tcPr>
            <w:tcW w:w="776" w:type="dxa"/>
            <w:vAlign w:val="center"/>
          </w:tcPr>
          <w:p w:rsidR="00316A94" w:rsidRPr="00682516" w:rsidRDefault="00035AFE" w:rsidP="004D7F55">
            <w:pPr>
              <w:jc w:val="center"/>
              <w:rPr>
                <w:szCs w:val="22"/>
              </w:rPr>
            </w:pPr>
            <w:r>
              <w:rPr>
                <w:sz w:val="22"/>
                <w:szCs w:val="22"/>
              </w:rPr>
              <w:t>1,</w:t>
            </w:r>
            <w:r w:rsidR="00316A94" w:rsidRPr="00682516">
              <w:rPr>
                <w:sz w:val="22"/>
                <w:szCs w:val="22"/>
              </w:rPr>
              <w:t>045</w:t>
            </w:r>
          </w:p>
        </w:tc>
        <w:tc>
          <w:tcPr>
            <w:tcW w:w="776" w:type="dxa"/>
            <w:vAlign w:val="center"/>
          </w:tcPr>
          <w:p w:rsidR="00316A94" w:rsidRPr="00682516" w:rsidRDefault="00035AFE" w:rsidP="004D7F55">
            <w:pPr>
              <w:jc w:val="center"/>
              <w:rPr>
                <w:szCs w:val="22"/>
              </w:rPr>
            </w:pPr>
            <w:r>
              <w:rPr>
                <w:sz w:val="22"/>
                <w:szCs w:val="22"/>
              </w:rPr>
              <w:t>2,</w:t>
            </w:r>
            <w:r w:rsidR="00316A94" w:rsidRPr="00682516">
              <w:rPr>
                <w:sz w:val="22"/>
                <w:szCs w:val="22"/>
              </w:rPr>
              <w:t>549</w:t>
            </w:r>
          </w:p>
        </w:tc>
        <w:tc>
          <w:tcPr>
            <w:tcW w:w="776" w:type="dxa"/>
            <w:vAlign w:val="center"/>
          </w:tcPr>
          <w:p w:rsidR="00316A94" w:rsidRPr="00682516" w:rsidRDefault="00676C21" w:rsidP="004D7F55">
            <w:pPr>
              <w:jc w:val="center"/>
              <w:rPr>
                <w:szCs w:val="22"/>
              </w:rPr>
            </w:pPr>
            <w:r>
              <w:rPr>
                <w:sz w:val="22"/>
                <w:szCs w:val="22"/>
              </w:rPr>
              <w:t>1,</w:t>
            </w:r>
            <w:r w:rsidR="00316A94" w:rsidRPr="00682516">
              <w:rPr>
                <w:sz w:val="22"/>
                <w:szCs w:val="22"/>
              </w:rPr>
              <w:t>150</w:t>
            </w:r>
          </w:p>
        </w:tc>
        <w:tc>
          <w:tcPr>
            <w:tcW w:w="951" w:type="dxa"/>
            <w:gridSpan w:val="2"/>
            <w:vAlign w:val="center"/>
          </w:tcPr>
          <w:p w:rsidR="00316A94" w:rsidRPr="00682516" w:rsidRDefault="00676C21" w:rsidP="004D7F55">
            <w:pPr>
              <w:jc w:val="center"/>
              <w:rPr>
                <w:szCs w:val="22"/>
              </w:rPr>
            </w:pPr>
            <w:r>
              <w:rPr>
                <w:sz w:val="22"/>
                <w:szCs w:val="22"/>
              </w:rPr>
              <w:t>-3,</w:t>
            </w:r>
            <w:r w:rsidR="00316A94" w:rsidRPr="00682516">
              <w:rPr>
                <w:sz w:val="22"/>
                <w:szCs w:val="22"/>
              </w:rPr>
              <w:t>443</w:t>
            </w:r>
          </w:p>
        </w:tc>
        <w:tc>
          <w:tcPr>
            <w:tcW w:w="803" w:type="dxa"/>
            <w:vAlign w:val="center"/>
          </w:tcPr>
          <w:p w:rsidR="00316A94" w:rsidRPr="00682516" w:rsidRDefault="00676C21" w:rsidP="004D7F55">
            <w:pPr>
              <w:jc w:val="center"/>
              <w:rPr>
                <w:szCs w:val="22"/>
              </w:rPr>
            </w:pPr>
            <w:r>
              <w:rPr>
                <w:sz w:val="22"/>
                <w:szCs w:val="22"/>
              </w:rPr>
              <w:t>0,</w:t>
            </w:r>
            <w:r w:rsidR="00316A94" w:rsidRPr="00682516">
              <w:rPr>
                <w:sz w:val="22"/>
                <w:szCs w:val="22"/>
              </w:rPr>
              <w:t>001</w:t>
            </w:r>
          </w:p>
        </w:tc>
      </w:tr>
      <w:tr w:rsidR="00316A94" w:rsidRPr="008C777C" w:rsidTr="00682516">
        <w:trPr>
          <w:trHeight w:val="270"/>
          <w:jc w:val="center"/>
        </w:trPr>
        <w:tc>
          <w:tcPr>
            <w:tcW w:w="3636" w:type="dxa"/>
            <w:shd w:val="clear" w:color="auto" w:fill="D9D9D9"/>
            <w:vAlign w:val="center"/>
          </w:tcPr>
          <w:p w:rsidR="00316A94" w:rsidRPr="008C777C" w:rsidRDefault="00316A94" w:rsidP="004D7F55">
            <w:pPr>
              <w:pStyle w:val="ListeParagraf"/>
              <w:ind w:left="0"/>
              <w:rPr>
                <w:bCs/>
                <w:szCs w:val="24"/>
              </w:rPr>
            </w:pPr>
            <w:r w:rsidRPr="008C777C">
              <w:rPr>
                <w:bCs/>
                <w:szCs w:val="24"/>
              </w:rPr>
              <w:t xml:space="preserve">5. Bilgi işlem sistemlerine yapılan yıllık yatırım tutarı </w:t>
            </w:r>
          </w:p>
        </w:tc>
        <w:tc>
          <w:tcPr>
            <w:tcW w:w="776" w:type="dxa"/>
            <w:shd w:val="clear" w:color="auto" w:fill="D9D9D9"/>
            <w:vAlign w:val="center"/>
          </w:tcPr>
          <w:p w:rsidR="00316A94" w:rsidRPr="00682516" w:rsidRDefault="00E772CD" w:rsidP="004D7F55">
            <w:pPr>
              <w:jc w:val="center"/>
              <w:rPr>
                <w:szCs w:val="22"/>
              </w:rPr>
            </w:pPr>
            <w:r>
              <w:rPr>
                <w:sz w:val="22"/>
                <w:szCs w:val="22"/>
              </w:rPr>
              <w:t>3,</w:t>
            </w:r>
            <w:r w:rsidR="00316A94" w:rsidRPr="00682516">
              <w:rPr>
                <w:sz w:val="22"/>
                <w:szCs w:val="22"/>
              </w:rPr>
              <w:t>887</w:t>
            </w:r>
          </w:p>
        </w:tc>
        <w:tc>
          <w:tcPr>
            <w:tcW w:w="776" w:type="dxa"/>
            <w:shd w:val="clear" w:color="auto" w:fill="D9D9D9"/>
            <w:vAlign w:val="center"/>
          </w:tcPr>
          <w:p w:rsidR="00316A94" w:rsidRPr="00682516" w:rsidRDefault="00035AFE" w:rsidP="004D7F55">
            <w:pPr>
              <w:jc w:val="center"/>
              <w:rPr>
                <w:szCs w:val="22"/>
              </w:rPr>
            </w:pPr>
            <w:r>
              <w:rPr>
                <w:sz w:val="22"/>
                <w:szCs w:val="22"/>
              </w:rPr>
              <w:t>0,</w:t>
            </w:r>
            <w:r w:rsidR="00316A94" w:rsidRPr="00682516">
              <w:rPr>
                <w:sz w:val="22"/>
                <w:szCs w:val="22"/>
              </w:rPr>
              <w:t>848</w:t>
            </w:r>
          </w:p>
        </w:tc>
        <w:tc>
          <w:tcPr>
            <w:tcW w:w="776" w:type="dxa"/>
            <w:shd w:val="clear" w:color="auto" w:fill="D9D9D9"/>
            <w:vAlign w:val="center"/>
          </w:tcPr>
          <w:p w:rsidR="00316A94" w:rsidRPr="00682516" w:rsidRDefault="00035AFE" w:rsidP="004D7F55">
            <w:pPr>
              <w:jc w:val="center"/>
              <w:rPr>
                <w:szCs w:val="22"/>
              </w:rPr>
            </w:pPr>
            <w:r>
              <w:rPr>
                <w:sz w:val="22"/>
                <w:szCs w:val="22"/>
              </w:rPr>
              <w:t>3,</w:t>
            </w:r>
            <w:r w:rsidR="00316A94" w:rsidRPr="00682516">
              <w:rPr>
                <w:sz w:val="22"/>
                <w:szCs w:val="22"/>
              </w:rPr>
              <w:t>078</w:t>
            </w:r>
          </w:p>
        </w:tc>
        <w:tc>
          <w:tcPr>
            <w:tcW w:w="776" w:type="dxa"/>
            <w:shd w:val="clear" w:color="auto" w:fill="D9D9D9"/>
            <w:vAlign w:val="center"/>
          </w:tcPr>
          <w:p w:rsidR="00316A94" w:rsidRPr="00682516" w:rsidRDefault="00676C21" w:rsidP="004D7F55">
            <w:pPr>
              <w:jc w:val="center"/>
              <w:rPr>
                <w:szCs w:val="22"/>
              </w:rPr>
            </w:pPr>
            <w:r>
              <w:rPr>
                <w:sz w:val="22"/>
                <w:szCs w:val="22"/>
              </w:rPr>
              <w:t>1,</w:t>
            </w:r>
            <w:r w:rsidR="00316A94" w:rsidRPr="00682516">
              <w:rPr>
                <w:sz w:val="22"/>
                <w:szCs w:val="22"/>
              </w:rPr>
              <w:t>077</w:t>
            </w:r>
          </w:p>
        </w:tc>
        <w:tc>
          <w:tcPr>
            <w:tcW w:w="951" w:type="dxa"/>
            <w:gridSpan w:val="2"/>
            <w:shd w:val="clear" w:color="auto" w:fill="D9D9D9"/>
            <w:vAlign w:val="center"/>
          </w:tcPr>
          <w:p w:rsidR="00316A94" w:rsidRPr="00682516" w:rsidRDefault="00676C21" w:rsidP="004D7F55">
            <w:pPr>
              <w:jc w:val="center"/>
              <w:rPr>
                <w:szCs w:val="22"/>
              </w:rPr>
            </w:pPr>
            <w:r>
              <w:rPr>
                <w:sz w:val="22"/>
                <w:szCs w:val="22"/>
              </w:rPr>
              <w:t>-3,</w:t>
            </w:r>
            <w:r w:rsidR="00316A94" w:rsidRPr="00682516">
              <w:rPr>
                <w:sz w:val="22"/>
                <w:szCs w:val="22"/>
              </w:rPr>
              <w:t>348</w:t>
            </w:r>
          </w:p>
        </w:tc>
        <w:tc>
          <w:tcPr>
            <w:tcW w:w="803" w:type="dxa"/>
            <w:shd w:val="clear" w:color="auto" w:fill="D9D9D9"/>
            <w:vAlign w:val="center"/>
          </w:tcPr>
          <w:p w:rsidR="00316A94" w:rsidRPr="00682516" w:rsidRDefault="00676C21" w:rsidP="004D7F55">
            <w:pPr>
              <w:jc w:val="center"/>
              <w:rPr>
                <w:szCs w:val="22"/>
              </w:rPr>
            </w:pPr>
            <w:r>
              <w:rPr>
                <w:sz w:val="22"/>
                <w:szCs w:val="22"/>
              </w:rPr>
              <w:t>0,</w:t>
            </w:r>
            <w:r w:rsidR="00316A94" w:rsidRPr="00682516">
              <w:rPr>
                <w:sz w:val="22"/>
                <w:szCs w:val="22"/>
              </w:rPr>
              <w:t>001</w:t>
            </w:r>
          </w:p>
        </w:tc>
      </w:tr>
      <w:tr w:rsidR="00316A94" w:rsidRPr="008C777C" w:rsidTr="00682516">
        <w:trPr>
          <w:trHeight w:val="270"/>
          <w:jc w:val="center"/>
        </w:trPr>
        <w:tc>
          <w:tcPr>
            <w:tcW w:w="3636" w:type="dxa"/>
            <w:shd w:val="clear" w:color="auto" w:fill="FFFFFF"/>
            <w:vAlign w:val="center"/>
          </w:tcPr>
          <w:p w:rsidR="00316A94" w:rsidRPr="008C777C" w:rsidRDefault="00316A94" w:rsidP="004D7F55">
            <w:pPr>
              <w:pStyle w:val="ListeParagraf"/>
              <w:ind w:left="0"/>
              <w:rPr>
                <w:bCs/>
                <w:szCs w:val="24"/>
              </w:rPr>
            </w:pPr>
            <w:r w:rsidRPr="008C777C">
              <w:rPr>
                <w:bCs/>
                <w:szCs w:val="24"/>
              </w:rPr>
              <w:t>6. Kalite iyileştirme takımları sayısı (veya hastane içinde kurulan komite ve komisyonların sayısı)</w:t>
            </w:r>
          </w:p>
        </w:tc>
        <w:tc>
          <w:tcPr>
            <w:tcW w:w="776" w:type="dxa"/>
            <w:shd w:val="clear" w:color="auto" w:fill="FFFFFF"/>
            <w:vAlign w:val="center"/>
          </w:tcPr>
          <w:p w:rsidR="00316A94" w:rsidRPr="00682516" w:rsidRDefault="00E772CD" w:rsidP="004D7F55">
            <w:pPr>
              <w:jc w:val="center"/>
              <w:rPr>
                <w:szCs w:val="22"/>
              </w:rPr>
            </w:pPr>
            <w:r>
              <w:rPr>
                <w:sz w:val="22"/>
                <w:szCs w:val="22"/>
              </w:rPr>
              <w:t>4,</w:t>
            </w:r>
            <w:r w:rsidR="00316A94" w:rsidRPr="00682516">
              <w:rPr>
                <w:sz w:val="22"/>
                <w:szCs w:val="22"/>
              </w:rPr>
              <w:t>063</w:t>
            </w:r>
          </w:p>
        </w:tc>
        <w:tc>
          <w:tcPr>
            <w:tcW w:w="776" w:type="dxa"/>
            <w:shd w:val="clear" w:color="auto" w:fill="FFFFFF"/>
            <w:vAlign w:val="center"/>
          </w:tcPr>
          <w:p w:rsidR="00316A94" w:rsidRPr="00682516" w:rsidRDefault="00035AFE" w:rsidP="004D7F55">
            <w:pPr>
              <w:jc w:val="center"/>
              <w:rPr>
                <w:szCs w:val="22"/>
              </w:rPr>
            </w:pPr>
            <w:r>
              <w:rPr>
                <w:sz w:val="22"/>
                <w:szCs w:val="22"/>
              </w:rPr>
              <w:t>0,</w:t>
            </w:r>
            <w:r w:rsidR="00316A94" w:rsidRPr="00682516">
              <w:rPr>
                <w:sz w:val="22"/>
                <w:szCs w:val="22"/>
              </w:rPr>
              <w:t>912</w:t>
            </w:r>
          </w:p>
        </w:tc>
        <w:tc>
          <w:tcPr>
            <w:tcW w:w="776" w:type="dxa"/>
            <w:shd w:val="clear" w:color="auto" w:fill="FFFFFF"/>
            <w:vAlign w:val="center"/>
          </w:tcPr>
          <w:p w:rsidR="00316A94" w:rsidRPr="00682516" w:rsidRDefault="00035AFE" w:rsidP="004D7F55">
            <w:pPr>
              <w:jc w:val="center"/>
              <w:rPr>
                <w:szCs w:val="22"/>
              </w:rPr>
            </w:pPr>
            <w:r>
              <w:rPr>
                <w:sz w:val="22"/>
                <w:szCs w:val="22"/>
              </w:rPr>
              <w:t>3,</w:t>
            </w:r>
            <w:r w:rsidR="00316A94" w:rsidRPr="00682516">
              <w:rPr>
                <w:sz w:val="22"/>
                <w:szCs w:val="22"/>
              </w:rPr>
              <w:t>384</w:t>
            </w:r>
          </w:p>
        </w:tc>
        <w:tc>
          <w:tcPr>
            <w:tcW w:w="776" w:type="dxa"/>
            <w:shd w:val="clear" w:color="auto" w:fill="FFFFFF"/>
            <w:vAlign w:val="center"/>
          </w:tcPr>
          <w:p w:rsidR="00316A94" w:rsidRPr="00682516" w:rsidRDefault="00676C21" w:rsidP="004D7F55">
            <w:pPr>
              <w:jc w:val="center"/>
              <w:rPr>
                <w:szCs w:val="22"/>
              </w:rPr>
            </w:pPr>
            <w:r>
              <w:rPr>
                <w:sz w:val="22"/>
                <w:szCs w:val="22"/>
              </w:rPr>
              <w:t>1,</w:t>
            </w:r>
            <w:r w:rsidR="00316A94" w:rsidRPr="00682516">
              <w:rPr>
                <w:sz w:val="22"/>
                <w:szCs w:val="22"/>
              </w:rPr>
              <w:t>108</w:t>
            </w:r>
          </w:p>
        </w:tc>
        <w:tc>
          <w:tcPr>
            <w:tcW w:w="951" w:type="dxa"/>
            <w:gridSpan w:val="2"/>
            <w:shd w:val="clear" w:color="auto" w:fill="FFFFFF"/>
            <w:vAlign w:val="center"/>
          </w:tcPr>
          <w:p w:rsidR="00316A94" w:rsidRPr="00682516" w:rsidRDefault="00676C21" w:rsidP="004D7F55">
            <w:pPr>
              <w:jc w:val="center"/>
              <w:rPr>
                <w:szCs w:val="22"/>
              </w:rPr>
            </w:pPr>
            <w:r>
              <w:rPr>
                <w:sz w:val="22"/>
                <w:szCs w:val="22"/>
              </w:rPr>
              <w:t>-3,</w:t>
            </w:r>
            <w:r w:rsidR="00316A94" w:rsidRPr="00682516">
              <w:rPr>
                <w:sz w:val="22"/>
                <w:szCs w:val="22"/>
              </w:rPr>
              <w:t>030</w:t>
            </w:r>
          </w:p>
        </w:tc>
        <w:tc>
          <w:tcPr>
            <w:tcW w:w="803" w:type="dxa"/>
            <w:shd w:val="clear" w:color="auto" w:fill="FFFFFF"/>
            <w:vAlign w:val="center"/>
          </w:tcPr>
          <w:p w:rsidR="00316A94" w:rsidRPr="00682516" w:rsidRDefault="00676C21" w:rsidP="004D7F55">
            <w:pPr>
              <w:jc w:val="center"/>
              <w:rPr>
                <w:szCs w:val="22"/>
              </w:rPr>
            </w:pPr>
            <w:r>
              <w:rPr>
                <w:sz w:val="22"/>
                <w:szCs w:val="22"/>
              </w:rPr>
              <w:t>0,</w:t>
            </w:r>
            <w:r w:rsidR="00316A94" w:rsidRPr="00682516">
              <w:rPr>
                <w:sz w:val="22"/>
                <w:szCs w:val="22"/>
              </w:rPr>
              <w:t>002</w:t>
            </w:r>
          </w:p>
        </w:tc>
      </w:tr>
      <w:tr w:rsidR="00316A94" w:rsidRPr="008C777C" w:rsidTr="00682516">
        <w:trPr>
          <w:trHeight w:val="270"/>
          <w:jc w:val="center"/>
        </w:trPr>
        <w:tc>
          <w:tcPr>
            <w:tcW w:w="3636" w:type="dxa"/>
            <w:shd w:val="pct12" w:color="auto" w:fill="FFFFFF"/>
            <w:vAlign w:val="center"/>
          </w:tcPr>
          <w:p w:rsidR="00316A94" w:rsidRPr="008C777C" w:rsidRDefault="00316A94" w:rsidP="004D7F55">
            <w:pPr>
              <w:pStyle w:val="ListeParagraf"/>
              <w:ind w:left="0"/>
              <w:rPr>
                <w:bCs/>
                <w:szCs w:val="24"/>
              </w:rPr>
            </w:pPr>
            <w:r w:rsidRPr="008C777C">
              <w:rPr>
                <w:bCs/>
                <w:szCs w:val="24"/>
              </w:rPr>
              <w:t>7. Hastane içinde kurulan komite ve komisyonların sayısı</w:t>
            </w:r>
          </w:p>
        </w:tc>
        <w:tc>
          <w:tcPr>
            <w:tcW w:w="776" w:type="dxa"/>
            <w:shd w:val="pct12" w:color="auto" w:fill="FFFFFF"/>
            <w:vAlign w:val="center"/>
          </w:tcPr>
          <w:p w:rsidR="00316A94" w:rsidRPr="00682516" w:rsidRDefault="00E772CD" w:rsidP="004D7F55">
            <w:pPr>
              <w:jc w:val="center"/>
              <w:rPr>
                <w:szCs w:val="22"/>
              </w:rPr>
            </w:pPr>
            <w:r>
              <w:rPr>
                <w:sz w:val="22"/>
                <w:szCs w:val="22"/>
              </w:rPr>
              <w:t>3,</w:t>
            </w:r>
            <w:r w:rsidR="00316A94" w:rsidRPr="00682516">
              <w:rPr>
                <w:sz w:val="22"/>
                <w:szCs w:val="22"/>
              </w:rPr>
              <w:t>952</w:t>
            </w:r>
          </w:p>
        </w:tc>
        <w:tc>
          <w:tcPr>
            <w:tcW w:w="776" w:type="dxa"/>
            <w:shd w:val="pct12" w:color="auto" w:fill="FFFFFF"/>
            <w:vAlign w:val="center"/>
          </w:tcPr>
          <w:p w:rsidR="00316A94" w:rsidRPr="00682516" w:rsidRDefault="00035AFE" w:rsidP="004D7F55">
            <w:pPr>
              <w:jc w:val="center"/>
              <w:rPr>
                <w:szCs w:val="22"/>
              </w:rPr>
            </w:pPr>
            <w:r>
              <w:rPr>
                <w:sz w:val="22"/>
                <w:szCs w:val="22"/>
              </w:rPr>
              <w:t>0,</w:t>
            </w:r>
            <w:r w:rsidR="00316A94" w:rsidRPr="00682516">
              <w:rPr>
                <w:sz w:val="22"/>
                <w:szCs w:val="22"/>
              </w:rPr>
              <w:t>999</w:t>
            </w:r>
          </w:p>
        </w:tc>
        <w:tc>
          <w:tcPr>
            <w:tcW w:w="776" w:type="dxa"/>
            <w:shd w:val="pct12" w:color="auto" w:fill="FFFFFF"/>
            <w:vAlign w:val="center"/>
          </w:tcPr>
          <w:p w:rsidR="00316A94" w:rsidRPr="00682516" w:rsidRDefault="00035AFE" w:rsidP="004D7F55">
            <w:pPr>
              <w:jc w:val="center"/>
              <w:rPr>
                <w:szCs w:val="22"/>
              </w:rPr>
            </w:pPr>
            <w:r>
              <w:rPr>
                <w:sz w:val="22"/>
                <w:szCs w:val="22"/>
              </w:rPr>
              <w:t>3,</w:t>
            </w:r>
            <w:r w:rsidR="00316A94" w:rsidRPr="00682516">
              <w:rPr>
                <w:sz w:val="22"/>
                <w:szCs w:val="22"/>
              </w:rPr>
              <w:t>313</w:t>
            </w:r>
          </w:p>
        </w:tc>
        <w:tc>
          <w:tcPr>
            <w:tcW w:w="776" w:type="dxa"/>
            <w:shd w:val="pct12" w:color="auto" w:fill="FFFFFF"/>
            <w:vAlign w:val="center"/>
          </w:tcPr>
          <w:p w:rsidR="00316A94" w:rsidRPr="00682516" w:rsidRDefault="00676C21" w:rsidP="004D7F55">
            <w:pPr>
              <w:jc w:val="center"/>
              <w:rPr>
                <w:szCs w:val="22"/>
              </w:rPr>
            </w:pPr>
            <w:r>
              <w:rPr>
                <w:sz w:val="22"/>
                <w:szCs w:val="22"/>
              </w:rPr>
              <w:t>1,</w:t>
            </w:r>
            <w:r w:rsidR="00316A94" w:rsidRPr="00682516">
              <w:rPr>
                <w:sz w:val="22"/>
                <w:szCs w:val="22"/>
              </w:rPr>
              <w:t>139</w:t>
            </w:r>
          </w:p>
        </w:tc>
        <w:tc>
          <w:tcPr>
            <w:tcW w:w="951" w:type="dxa"/>
            <w:gridSpan w:val="2"/>
            <w:shd w:val="pct12" w:color="auto" w:fill="FFFFFF"/>
            <w:vAlign w:val="center"/>
          </w:tcPr>
          <w:p w:rsidR="00316A94" w:rsidRPr="00682516" w:rsidRDefault="00676C21" w:rsidP="004D7F55">
            <w:pPr>
              <w:jc w:val="center"/>
              <w:rPr>
                <w:szCs w:val="22"/>
              </w:rPr>
            </w:pPr>
            <w:r>
              <w:rPr>
                <w:sz w:val="22"/>
                <w:szCs w:val="22"/>
              </w:rPr>
              <w:t>-2,</w:t>
            </w:r>
            <w:r w:rsidR="00316A94" w:rsidRPr="00682516">
              <w:rPr>
                <w:sz w:val="22"/>
                <w:szCs w:val="22"/>
              </w:rPr>
              <w:t>955</w:t>
            </w:r>
          </w:p>
        </w:tc>
        <w:tc>
          <w:tcPr>
            <w:tcW w:w="803" w:type="dxa"/>
            <w:shd w:val="pct12" w:color="auto" w:fill="FFFFFF"/>
            <w:vAlign w:val="center"/>
          </w:tcPr>
          <w:p w:rsidR="00316A94" w:rsidRPr="00682516" w:rsidRDefault="00676C21" w:rsidP="004D7F55">
            <w:pPr>
              <w:jc w:val="center"/>
              <w:rPr>
                <w:szCs w:val="22"/>
              </w:rPr>
            </w:pPr>
            <w:r>
              <w:rPr>
                <w:sz w:val="22"/>
                <w:szCs w:val="22"/>
              </w:rPr>
              <w:t>0,</w:t>
            </w:r>
            <w:r w:rsidR="00316A94" w:rsidRPr="00682516">
              <w:rPr>
                <w:sz w:val="22"/>
                <w:szCs w:val="22"/>
              </w:rPr>
              <w:t>003</w:t>
            </w:r>
          </w:p>
        </w:tc>
      </w:tr>
    </w:tbl>
    <w:p w:rsidR="00316A94" w:rsidRPr="008C777C" w:rsidRDefault="00316A94" w:rsidP="00316A94">
      <w:pPr>
        <w:pStyle w:val="Balk1"/>
        <w:spacing w:before="0"/>
        <w:ind w:firstLine="708"/>
        <w:jc w:val="both"/>
        <w:rPr>
          <w:rFonts w:ascii="Times New Roman" w:hAnsi="Times New Roman"/>
          <w:b w:val="0"/>
          <w:color w:val="auto"/>
          <w:sz w:val="24"/>
          <w:szCs w:val="24"/>
        </w:rPr>
      </w:pPr>
    </w:p>
    <w:p w:rsidR="00316A94" w:rsidRDefault="0028047D" w:rsidP="0028047D">
      <w:pPr>
        <w:jc w:val="both"/>
        <w:rPr>
          <w:szCs w:val="24"/>
        </w:rPr>
      </w:pPr>
      <w:r>
        <w:rPr>
          <w:szCs w:val="24"/>
        </w:rPr>
        <w:t>Çizelge</w:t>
      </w:r>
      <w:r w:rsidR="006D3864" w:rsidRPr="008C777C">
        <w:rPr>
          <w:szCs w:val="24"/>
        </w:rPr>
        <w:t xml:space="preserve"> </w:t>
      </w:r>
      <w:r>
        <w:rPr>
          <w:szCs w:val="24"/>
        </w:rPr>
        <w:t>5</w:t>
      </w:r>
      <w:r w:rsidR="00316A94" w:rsidRPr="008C777C">
        <w:rPr>
          <w:szCs w:val="24"/>
        </w:rPr>
        <w:t>’de de görüldüğü gibi, hastane yöneticilerinin öğrenme ve gelişme boyutu içerisinde yer alan ölçütlere verdikleri önem düzeylerine bakıldığında, “</w:t>
      </w:r>
      <w:r w:rsidR="00316A94" w:rsidRPr="008C777C">
        <w:rPr>
          <w:bCs/>
          <w:szCs w:val="24"/>
        </w:rPr>
        <w:t xml:space="preserve">Kalite iyileştirme takımları sayısı (veya hastane içinde kurulan komite ve komisyonların sayısı)” </w:t>
      </w:r>
      <w:proofErr w:type="gramStart"/>
      <w:r w:rsidR="00316A94" w:rsidRPr="008C777C">
        <w:rPr>
          <w:bCs/>
          <w:szCs w:val="24"/>
        </w:rPr>
        <w:t>kriteri</w:t>
      </w:r>
      <w:proofErr w:type="gramEnd"/>
      <w:r w:rsidR="00316A94" w:rsidRPr="008C777C">
        <w:rPr>
          <w:bCs/>
          <w:szCs w:val="24"/>
        </w:rPr>
        <w:t xml:space="preserve"> hariç di</w:t>
      </w:r>
      <w:r w:rsidR="00316A94" w:rsidRPr="008C777C">
        <w:rPr>
          <w:szCs w:val="24"/>
        </w:rPr>
        <w:t xml:space="preserve">ğer tüm ölçütlerin 3 ile 4 puan aralığında toplandığı görülmektedir. Öğrenme ve gelişme boyutu içerisinde yer alan </w:t>
      </w:r>
      <w:proofErr w:type="gramStart"/>
      <w:r w:rsidR="00316A94" w:rsidRPr="008C777C">
        <w:rPr>
          <w:szCs w:val="24"/>
        </w:rPr>
        <w:t>kriterlerin</w:t>
      </w:r>
      <w:proofErr w:type="gramEnd"/>
      <w:r w:rsidR="00316A94" w:rsidRPr="008C777C">
        <w:rPr>
          <w:szCs w:val="24"/>
        </w:rPr>
        <w:t xml:space="preserve"> önemlilik düzeyi olarak diğer boyutlara göre daha düşük puanlar aldıkları da söylenebilir. Bunda araştırma kapsamındaki 6 hastaneden sadece birinin öğrenme ve gelişme boyutunu öne çıkaran eğitim ve araştırma hastanesi olmasının etkisi olabilir. </w:t>
      </w:r>
      <w:proofErr w:type="gramStart"/>
      <w:r w:rsidR="00316A94" w:rsidRPr="008C777C">
        <w:rPr>
          <w:szCs w:val="24"/>
        </w:rPr>
        <w:t>Öğrenme ve gelişme boyutu içerisinde önemlilik düzeyi olarak öne çıkanlar “k</w:t>
      </w:r>
      <w:r w:rsidR="00316A94" w:rsidRPr="008C777C">
        <w:rPr>
          <w:bCs/>
          <w:szCs w:val="24"/>
        </w:rPr>
        <w:t>alite iyileştirme takımları sayısı (veya hastane içinde kurulan komi</w:t>
      </w:r>
      <w:r>
        <w:rPr>
          <w:bCs/>
          <w:szCs w:val="24"/>
        </w:rPr>
        <w:t>te ve komisyonların sayısı)” (4,</w:t>
      </w:r>
      <w:r w:rsidR="00316A94" w:rsidRPr="008C777C">
        <w:rPr>
          <w:bCs/>
          <w:szCs w:val="24"/>
        </w:rPr>
        <w:t>063</w:t>
      </w:r>
      <w:r>
        <w:rPr>
          <w:szCs w:val="24"/>
        </w:rPr>
        <w:t>±0,</w:t>
      </w:r>
      <w:r w:rsidR="00316A94" w:rsidRPr="008C777C">
        <w:rPr>
          <w:szCs w:val="24"/>
        </w:rPr>
        <w:t>912)</w:t>
      </w:r>
      <w:r w:rsidR="00316A94" w:rsidRPr="008C777C">
        <w:rPr>
          <w:bCs/>
          <w:szCs w:val="24"/>
        </w:rPr>
        <w:t>, “hastane içinde kurulan kom</w:t>
      </w:r>
      <w:r>
        <w:rPr>
          <w:bCs/>
          <w:szCs w:val="24"/>
        </w:rPr>
        <w:t>ite ve komisyonların sayısı” (3,</w:t>
      </w:r>
      <w:r w:rsidR="00316A94" w:rsidRPr="008C777C">
        <w:rPr>
          <w:bCs/>
          <w:szCs w:val="24"/>
        </w:rPr>
        <w:t>952</w:t>
      </w:r>
      <w:r>
        <w:rPr>
          <w:szCs w:val="24"/>
        </w:rPr>
        <w:t>±0,</w:t>
      </w:r>
      <w:r w:rsidR="00316A94" w:rsidRPr="008C777C">
        <w:rPr>
          <w:szCs w:val="24"/>
        </w:rPr>
        <w:t>999)</w:t>
      </w:r>
      <w:r w:rsidR="00316A94" w:rsidRPr="008C777C">
        <w:rPr>
          <w:bCs/>
          <w:szCs w:val="24"/>
        </w:rPr>
        <w:t xml:space="preserve"> ve “bilgi işlem sistemlerine ya</w:t>
      </w:r>
      <w:r>
        <w:rPr>
          <w:bCs/>
          <w:szCs w:val="24"/>
        </w:rPr>
        <w:t>pılan yıllık yatırım tutarı” (3,</w:t>
      </w:r>
      <w:r w:rsidR="00316A94" w:rsidRPr="008C777C">
        <w:rPr>
          <w:bCs/>
          <w:szCs w:val="24"/>
        </w:rPr>
        <w:t>887</w:t>
      </w:r>
      <w:r>
        <w:rPr>
          <w:szCs w:val="24"/>
        </w:rPr>
        <w:t>±0,</w:t>
      </w:r>
      <w:r w:rsidR="00316A94" w:rsidRPr="008C777C">
        <w:rPr>
          <w:szCs w:val="24"/>
        </w:rPr>
        <w:t>848) ölçütleridir.</w:t>
      </w:r>
      <w:proofErr w:type="gramEnd"/>
    </w:p>
    <w:p w:rsidR="0028047D" w:rsidRDefault="0028047D" w:rsidP="0028047D">
      <w:pPr>
        <w:jc w:val="both"/>
        <w:rPr>
          <w:szCs w:val="24"/>
        </w:rPr>
      </w:pPr>
    </w:p>
    <w:p w:rsidR="00316A94" w:rsidRDefault="00316A94" w:rsidP="0028047D">
      <w:pPr>
        <w:jc w:val="both"/>
        <w:rPr>
          <w:szCs w:val="24"/>
        </w:rPr>
      </w:pPr>
      <w:proofErr w:type="gramStart"/>
      <w:r w:rsidRPr="008C777C">
        <w:rPr>
          <w:szCs w:val="24"/>
        </w:rPr>
        <w:t xml:space="preserve">Öğrenme ve gelişme boyutu içerisindeki ölçütlerin hastanelerdeki ölçüm sıklığına bakıldığında, “tıbbi personel başına bir yıl içerisinde yayınlanmış akademik yayın sayısı” </w:t>
      </w:r>
      <w:r w:rsidR="0028047D">
        <w:rPr>
          <w:bCs/>
          <w:szCs w:val="24"/>
        </w:rPr>
        <w:t>(2,</w:t>
      </w:r>
      <w:r w:rsidRPr="008C777C">
        <w:rPr>
          <w:bCs/>
          <w:szCs w:val="24"/>
        </w:rPr>
        <w:t>118</w:t>
      </w:r>
      <w:r w:rsidR="0028047D">
        <w:rPr>
          <w:szCs w:val="24"/>
        </w:rPr>
        <w:t>±1,</w:t>
      </w:r>
      <w:r w:rsidRPr="008C777C">
        <w:rPr>
          <w:szCs w:val="24"/>
        </w:rPr>
        <w:t>083)</w:t>
      </w:r>
      <w:r w:rsidRPr="008C777C">
        <w:rPr>
          <w:bCs/>
          <w:szCs w:val="24"/>
        </w:rPr>
        <w:t>, “yıllık kongre ve konferan</w:t>
      </w:r>
      <w:r w:rsidR="0028047D">
        <w:rPr>
          <w:bCs/>
          <w:szCs w:val="24"/>
        </w:rPr>
        <w:t>sa katılmış personel sayısı” (2,</w:t>
      </w:r>
      <w:r w:rsidRPr="008C777C">
        <w:rPr>
          <w:bCs/>
          <w:szCs w:val="24"/>
        </w:rPr>
        <w:t>549</w:t>
      </w:r>
      <w:r w:rsidRPr="008C777C">
        <w:rPr>
          <w:szCs w:val="24"/>
        </w:rPr>
        <w:t>±1</w:t>
      </w:r>
      <w:r w:rsidR="0028047D">
        <w:rPr>
          <w:szCs w:val="24"/>
        </w:rPr>
        <w:t>,</w:t>
      </w:r>
      <w:r w:rsidRPr="008C777C">
        <w:rPr>
          <w:szCs w:val="24"/>
        </w:rPr>
        <w:t>150)</w:t>
      </w:r>
      <w:r w:rsidRPr="008C777C">
        <w:rPr>
          <w:bCs/>
          <w:szCs w:val="24"/>
        </w:rPr>
        <w:t>,</w:t>
      </w:r>
      <w:r w:rsidR="00DC1D11">
        <w:rPr>
          <w:bCs/>
          <w:szCs w:val="24"/>
        </w:rPr>
        <w:t xml:space="preserve"> “tıbbi araştırma giderleri” (2,</w:t>
      </w:r>
      <w:r w:rsidRPr="008C777C">
        <w:rPr>
          <w:bCs/>
          <w:szCs w:val="24"/>
        </w:rPr>
        <w:t>653</w:t>
      </w:r>
      <w:r w:rsidR="00DC1D11">
        <w:rPr>
          <w:szCs w:val="24"/>
        </w:rPr>
        <w:t>±1,</w:t>
      </w:r>
      <w:r w:rsidRPr="008C777C">
        <w:rPr>
          <w:szCs w:val="24"/>
        </w:rPr>
        <w:t xml:space="preserve">288) ve “çalışanların hizmet içi eğitim gideri” </w:t>
      </w:r>
      <w:r w:rsidR="0028047D">
        <w:rPr>
          <w:bCs/>
          <w:szCs w:val="24"/>
        </w:rPr>
        <w:t>(2,</w:t>
      </w:r>
      <w:r w:rsidRPr="008C777C">
        <w:rPr>
          <w:bCs/>
          <w:szCs w:val="24"/>
        </w:rPr>
        <w:t>843</w:t>
      </w:r>
      <w:r w:rsidR="0028047D">
        <w:rPr>
          <w:szCs w:val="24"/>
        </w:rPr>
        <w:t>±1,</w:t>
      </w:r>
      <w:r w:rsidRPr="008C777C">
        <w:rPr>
          <w:szCs w:val="24"/>
        </w:rPr>
        <w:t xml:space="preserve">297) ölçütlerinin orta değer olan 3 puanın altında kaldıkları görülmektedir. </w:t>
      </w:r>
      <w:proofErr w:type="gramEnd"/>
      <w:r w:rsidRPr="008C777C">
        <w:rPr>
          <w:szCs w:val="24"/>
        </w:rPr>
        <w:t>Bunun yanında</w:t>
      </w:r>
      <w:r w:rsidRPr="008C777C">
        <w:rPr>
          <w:bCs/>
          <w:szCs w:val="24"/>
        </w:rPr>
        <w:t>, “</w:t>
      </w:r>
      <w:r w:rsidRPr="008C777C">
        <w:rPr>
          <w:szCs w:val="24"/>
        </w:rPr>
        <w:t>k</w:t>
      </w:r>
      <w:r w:rsidRPr="008C777C">
        <w:rPr>
          <w:bCs/>
          <w:szCs w:val="24"/>
        </w:rPr>
        <w:t>alite iyileştirme takımları sayısı (veya hastane içinde kurulan komi</w:t>
      </w:r>
      <w:r w:rsidR="0028047D">
        <w:rPr>
          <w:bCs/>
          <w:szCs w:val="24"/>
        </w:rPr>
        <w:t>te ve komisyonların sayısı)” (3,</w:t>
      </w:r>
      <w:r w:rsidRPr="008C777C">
        <w:rPr>
          <w:bCs/>
          <w:szCs w:val="24"/>
        </w:rPr>
        <w:t>384</w:t>
      </w:r>
      <w:r w:rsidR="0028047D">
        <w:rPr>
          <w:szCs w:val="24"/>
        </w:rPr>
        <w:t>±1,</w:t>
      </w:r>
      <w:r w:rsidRPr="008C777C">
        <w:rPr>
          <w:szCs w:val="24"/>
        </w:rPr>
        <w:t>108)</w:t>
      </w:r>
      <w:r w:rsidRPr="008C777C">
        <w:rPr>
          <w:bCs/>
          <w:szCs w:val="24"/>
        </w:rPr>
        <w:t xml:space="preserve">, “hastane içinde kurulan komite ve komisyonların sayısı” </w:t>
      </w:r>
      <w:r w:rsidR="002E164B">
        <w:rPr>
          <w:bCs/>
          <w:szCs w:val="24"/>
        </w:rPr>
        <w:lastRenderedPageBreak/>
        <w:t>(3,</w:t>
      </w:r>
      <w:r w:rsidRPr="008C777C">
        <w:rPr>
          <w:bCs/>
          <w:szCs w:val="24"/>
        </w:rPr>
        <w:t>313</w:t>
      </w:r>
      <w:r w:rsidRPr="008C777C">
        <w:rPr>
          <w:szCs w:val="24"/>
        </w:rPr>
        <w:t>±1</w:t>
      </w:r>
      <w:r w:rsidR="002E164B">
        <w:rPr>
          <w:szCs w:val="24"/>
        </w:rPr>
        <w:t>,</w:t>
      </w:r>
      <w:r w:rsidRPr="008C777C">
        <w:rPr>
          <w:szCs w:val="24"/>
        </w:rPr>
        <w:t>139)</w:t>
      </w:r>
      <w:r w:rsidRPr="008C777C">
        <w:rPr>
          <w:bCs/>
          <w:szCs w:val="24"/>
        </w:rPr>
        <w:t xml:space="preserve"> ve “bilgi işlem sistemlerine ya</w:t>
      </w:r>
      <w:r w:rsidR="002E164B">
        <w:rPr>
          <w:bCs/>
          <w:szCs w:val="24"/>
        </w:rPr>
        <w:t>pılan yıllık yatırım tutarı” (3,</w:t>
      </w:r>
      <w:r w:rsidRPr="008C777C">
        <w:rPr>
          <w:bCs/>
          <w:szCs w:val="24"/>
        </w:rPr>
        <w:t>078</w:t>
      </w:r>
      <w:r w:rsidR="002E164B">
        <w:rPr>
          <w:szCs w:val="24"/>
        </w:rPr>
        <w:t>±1,</w:t>
      </w:r>
      <w:r w:rsidRPr="008C777C">
        <w:rPr>
          <w:szCs w:val="24"/>
        </w:rPr>
        <w:t xml:space="preserve">077) ölçütlerinin ölçüm sıklığı daha yüksektir. Genel olarak öğrenme ve gelişme boyutu içerisindeki </w:t>
      </w:r>
      <w:proofErr w:type="gramStart"/>
      <w:r w:rsidRPr="008C777C">
        <w:rPr>
          <w:szCs w:val="24"/>
        </w:rPr>
        <w:t>kriterlerin</w:t>
      </w:r>
      <w:proofErr w:type="gramEnd"/>
      <w:r w:rsidRPr="008C777C">
        <w:rPr>
          <w:szCs w:val="24"/>
        </w:rPr>
        <w:t xml:space="preserve"> hastanelerde ölçüm sıklığının düşük olması, araştırma kapsamındaki hastanelerin sadece bir tanesinin eğitim ve araştırma hastanesi olmasından kaynaklanabilir.</w:t>
      </w:r>
    </w:p>
    <w:p w:rsidR="00D01EEE" w:rsidRDefault="00D01EEE" w:rsidP="00D01EEE">
      <w:pPr>
        <w:jc w:val="both"/>
        <w:rPr>
          <w:szCs w:val="24"/>
        </w:rPr>
      </w:pPr>
    </w:p>
    <w:p w:rsidR="00316A94" w:rsidRPr="008C777C" w:rsidRDefault="00316A94" w:rsidP="00D01EEE">
      <w:pPr>
        <w:jc w:val="both"/>
        <w:rPr>
          <w:szCs w:val="24"/>
        </w:rPr>
      </w:pPr>
      <w:r w:rsidRPr="008C777C">
        <w:rPr>
          <w:szCs w:val="24"/>
        </w:rPr>
        <w:t xml:space="preserve">Öğrenme ve gelişme boyutu içerisindeki ölçütlerin her birinin önem düzeyi ve ölçüm sıklıkları kıyaslandığında, diğer boyutlardaki ölçütlerde olduğu gibi, burada da önem düzeyinin ölçüm sıklığından yüksek olduğu görülmektedir. Bu farklılık bütün </w:t>
      </w:r>
      <w:proofErr w:type="gramStart"/>
      <w:r w:rsidRPr="008C777C">
        <w:rPr>
          <w:szCs w:val="24"/>
        </w:rPr>
        <w:t>kriterler</w:t>
      </w:r>
      <w:proofErr w:type="gramEnd"/>
      <w:r w:rsidRPr="008C777C">
        <w:rPr>
          <w:szCs w:val="24"/>
        </w:rPr>
        <w:t xml:space="preserve"> açısından istatistiksel olarak da anlamlı bulunmuştur. Yani, hastane yöneticilerinin öğrenme ve gelişme boyutundaki ölçütlere verdikleri önem nispetinde hastanelerde sık ölçüm yapılmamaktadır.</w:t>
      </w:r>
    </w:p>
    <w:p w:rsidR="00406944" w:rsidRPr="008C777C" w:rsidRDefault="00406944" w:rsidP="004D7F55">
      <w:pPr>
        <w:ind w:firstLine="708"/>
        <w:jc w:val="both"/>
        <w:rPr>
          <w:szCs w:val="24"/>
        </w:rPr>
      </w:pPr>
    </w:p>
    <w:p w:rsidR="00B06FB9" w:rsidRPr="008C777C" w:rsidRDefault="00D01EEE" w:rsidP="00D01EEE">
      <w:pPr>
        <w:pStyle w:val="Balk1"/>
        <w:tabs>
          <w:tab w:val="left" w:pos="709"/>
          <w:tab w:val="left" w:pos="1276"/>
        </w:tabs>
        <w:spacing w:before="0" w:after="120"/>
        <w:rPr>
          <w:rFonts w:ascii="Times New Roman" w:hAnsi="Times New Roman"/>
          <w:color w:val="auto"/>
          <w:sz w:val="24"/>
          <w:szCs w:val="24"/>
        </w:rPr>
      </w:pPr>
      <w:r>
        <w:rPr>
          <w:rFonts w:ascii="Times New Roman" w:hAnsi="Times New Roman"/>
          <w:color w:val="auto"/>
          <w:sz w:val="24"/>
          <w:szCs w:val="24"/>
        </w:rPr>
        <w:t>4.</w:t>
      </w:r>
      <w:r w:rsidR="009C40CB" w:rsidRPr="008C777C">
        <w:rPr>
          <w:rFonts w:ascii="Times New Roman" w:hAnsi="Times New Roman"/>
          <w:color w:val="auto"/>
          <w:sz w:val="24"/>
          <w:szCs w:val="24"/>
        </w:rPr>
        <w:t xml:space="preserve">SONUÇ VE ÖNERİLER </w:t>
      </w:r>
    </w:p>
    <w:p w:rsidR="00B06FB9" w:rsidRPr="008C777C" w:rsidRDefault="00B06FB9" w:rsidP="00D01EEE">
      <w:pPr>
        <w:spacing w:before="120"/>
        <w:jc w:val="both"/>
        <w:rPr>
          <w:szCs w:val="24"/>
        </w:rPr>
      </w:pPr>
      <w:r w:rsidRPr="008C777C">
        <w:rPr>
          <w:szCs w:val="24"/>
        </w:rPr>
        <w:t xml:space="preserve">Bu araştırma, kurumsal performans ölçümü aracı olan Dengeli Ölçüm Kartı modelinin hastanelerde uygulanabilirliğine yönelik bir değerlendirme yapmayı amaçlamaktadır. Bu kapsamda Isparta il merkezindeki hastanelerin üst düzey yöneticileri ile kalite birimi sorumlularına Dengeli Ölçüm Kartı Altyapı Uygunluğu Anketi dağıtılmış ve toplanan veriler analiz edilmiştir. Ankette Dengeli Ölçüm Kartı </w:t>
      </w:r>
      <w:proofErr w:type="spellStart"/>
      <w:r w:rsidRPr="008C777C">
        <w:rPr>
          <w:szCs w:val="24"/>
        </w:rPr>
        <w:t>Modeli’ne</w:t>
      </w:r>
      <w:proofErr w:type="spellEnd"/>
      <w:r w:rsidRPr="008C777C">
        <w:rPr>
          <w:szCs w:val="24"/>
        </w:rPr>
        <w:t xml:space="preserve"> ait dört boyut bulunmaktadır. Bunlar finansal boyut, içsel süreçler boyutu, müşteri (hasta ve personel) boyutu ile öğrenme ve gelişme boyutudur. Bu dört boyuta ait 41 ölçüte hastanelerde ne düzeyde önem verildiği ve ne sıklıkla ölçüldüğü 5’li </w:t>
      </w:r>
      <w:proofErr w:type="spellStart"/>
      <w:r w:rsidR="00D01EEE" w:rsidRPr="008C777C">
        <w:rPr>
          <w:szCs w:val="24"/>
        </w:rPr>
        <w:t>Likert</w:t>
      </w:r>
      <w:proofErr w:type="spellEnd"/>
      <w:r w:rsidR="00D01EEE" w:rsidRPr="008C777C">
        <w:rPr>
          <w:szCs w:val="24"/>
        </w:rPr>
        <w:t xml:space="preserve"> Ö</w:t>
      </w:r>
      <w:r w:rsidRPr="008C777C">
        <w:rPr>
          <w:szCs w:val="24"/>
        </w:rPr>
        <w:t xml:space="preserve">lçeği ile ölçülmüştür. </w:t>
      </w:r>
    </w:p>
    <w:p w:rsidR="00B06FB9" w:rsidRPr="008C777C" w:rsidRDefault="00B06FB9" w:rsidP="003F4CBC">
      <w:pPr>
        <w:spacing w:before="120"/>
        <w:jc w:val="both"/>
        <w:rPr>
          <w:szCs w:val="24"/>
        </w:rPr>
      </w:pPr>
      <w:r w:rsidRPr="008C777C">
        <w:rPr>
          <w:szCs w:val="24"/>
        </w:rPr>
        <w:t>Araştırma kapsamındaki yöneticilerin büyük bir çoğunluğu (%</w:t>
      </w:r>
      <w:r w:rsidR="00D01EEE">
        <w:rPr>
          <w:szCs w:val="24"/>
        </w:rPr>
        <w:t xml:space="preserve"> </w:t>
      </w:r>
      <w:r w:rsidR="00D01EEE" w:rsidRPr="008C777C">
        <w:rPr>
          <w:szCs w:val="24"/>
        </w:rPr>
        <w:t>81,8</w:t>
      </w:r>
      <w:r w:rsidRPr="008C777C">
        <w:rPr>
          <w:szCs w:val="24"/>
        </w:rPr>
        <w:t>) hastanelerinde kurumsal performansın ölçüldüğünü belirtmişlerdir. Dengeli Ölçüm Kartı modelini ise yöneticilerin büyük bir çoğunluğu (%</w:t>
      </w:r>
      <w:r w:rsidR="00D01EEE">
        <w:rPr>
          <w:szCs w:val="24"/>
        </w:rPr>
        <w:t xml:space="preserve"> </w:t>
      </w:r>
      <w:r w:rsidR="00D01EEE" w:rsidRPr="008C777C">
        <w:rPr>
          <w:szCs w:val="24"/>
        </w:rPr>
        <w:t>85,3</w:t>
      </w:r>
      <w:r w:rsidRPr="008C777C">
        <w:rPr>
          <w:szCs w:val="24"/>
        </w:rPr>
        <w:t>) duymamıştır. Birkaç yönetici de (%</w:t>
      </w:r>
      <w:r w:rsidR="00D01EEE">
        <w:rPr>
          <w:szCs w:val="24"/>
        </w:rPr>
        <w:t xml:space="preserve"> </w:t>
      </w:r>
      <w:r w:rsidR="00D01EEE" w:rsidRPr="008C777C">
        <w:rPr>
          <w:szCs w:val="24"/>
        </w:rPr>
        <w:t>4,8</w:t>
      </w:r>
      <w:r w:rsidRPr="008C777C">
        <w:rPr>
          <w:szCs w:val="24"/>
        </w:rPr>
        <w:t xml:space="preserve">) hastanelerinde Dengeli Ölçüm Kartı modelinin uygulandığını belirtmişlerdir. Bu sonuçlar hastanelerde kurumsal bir performans ölçümünün yapıldığını ancak Dengeli Ölçüm Kartı modelinin pek bilinmediğini göstermektedir. Sağlıkta Dönüşüm Programı ile birlikte Sağlık Bakanlığı’na bağlı hastanelerde Sağlıkta Performans ve Kalite Yönergesi çerçevesinde kurumsal performans ölçümü yapılmaya başlanmış, özel hastanelerde Hizmet Kalite Standartları denetimleri yapılarak hastaneler kategorize edilmiştir. Hastanelerinde kurumsal performans ölçümünün yapıldığını ifade eden yöneticiler de ölçüm yöntemi olarak en çok </w:t>
      </w:r>
      <w:r w:rsidRPr="008C777C">
        <w:rPr>
          <w:bCs/>
          <w:szCs w:val="24"/>
        </w:rPr>
        <w:t>Sağlıkta Performans ve Kalite Yönergesi ile Hizmet Kalite Standartları Rehberi</w:t>
      </w:r>
      <w:r w:rsidR="00D01EEE">
        <w:rPr>
          <w:bCs/>
          <w:szCs w:val="24"/>
        </w:rPr>
        <w:t>’</w:t>
      </w:r>
      <w:r w:rsidRPr="008C777C">
        <w:rPr>
          <w:bCs/>
          <w:szCs w:val="24"/>
        </w:rPr>
        <w:t xml:space="preserve">ne atıf yapmışlardır. </w:t>
      </w:r>
      <w:r w:rsidRPr="008C777C">
        <w:rPr>
          <w:szCs w:val="24"/>
        </w:rPr>
        <w:t xml:space="preserve">Bu çalışmaların bir kurumsal performans ölçümüne yönelik hazırlandıkları düşünülürse, yöneticilerin büyük bir çoğunluğunun bunun farkında olması doğal bir sonuçtur. Ancak </w:t>
      </w:r>
      <w:proofErr w:type="gramStart"/>
      <w:r w:rsidRPr="008C777C">
        <w:rPr>
          <w:szCs w:val="24"/>
        </w:rPr>
        <w:t>spesifik</w:t>
      </w:r>
      <w:proofErr w:type="gramEnd"/>
      <w:r w:rsidRPr="008C777C">
        <w:rPr>
          <w:szCs w:val="24"/>
        </w:rPr>
        <w:t xml:space="preserve"> bir performans ölçüm aracı olan Dengeli Ölçüm Kartı modelinden yöneticiler habersizdirler. </w:t>
      </w:r>
    </w:p>
    <w:p w:rsidR="00B06FB9" w:rsidRPr="008C777C" w:rsidRDefault="00B06FB9" w:rsidP="003F4CBC">
      <w:pPr>
        <w:spacing w:before="120"/>
        <w:jc w:val="both"/>
        <w:rPr>
          <w:szCs w:val="24"/>
        </w:rPr>
      </w:pPr>
      <w:proofErr w:type="gramStart"/>
      <w:r w:rsidRPr="008C777C">
        <w:rPr>
          <w:szCs w:val="24"/>
        </w:rPr>
        <w:t>Araştırma sonuçlarına göre, hastane yöneticilerinin hastanelerde performans ölçümü yapılmasına gerekçe olarak gösterdikleri en önemli ilk üç neden; “hastanemizin hastaların (müşterilerin) isteklerini karşılayıp karşılayamadığını belirlemek için (%</w:t>
      </w:r>
      <w:r w:rsidR="003F4CBC">
        <w:rPr>
          <w:szCs w:val="24"/>
        </w:rPr>
        <w:t xml:space="preserve"> </w:t>
      </w:r>
      <w:r w:rsidR="003F4CBC" w:rsidRPr="008C777C">
        <w:rPr>
          <w:szCs w:val="24"/>
        </w:rPr>
        <w:t>60,3</w:t>
      </w:r>
      <w:r w:rsidRPr="008C777C">
        <w:rPr>
          <w:szCs w:val="24"/>
        </w:rPr>
        <w:t>)”, “hastanemizin işlem ve süreçlerinde planlanan gelişmelerin gerçekleşip gerçekleşmediğini anlamak için (%</w:t>
      </w:r>
      <w:r w:rsidR="003F4CBC">
        <w:rPr>
          <w:szCs w:val="24"/>
        </w:rPr>
        <w:t xml:space="preserve"> </w:t>
      </w:r>
      <w:r w:rsidR="003F4CBC" w:rsidRPr="008C777C">
        <w:rPr>
          <w:szCs w:val="24"/>
        </w:rPr>
        <w:t>58,8</w:t>
      </w:r>
      <w:r w:rsidRPr="008C777C">
        <w:rPr>
          <w:szCs w:val="24"/>
        </w:rPr>
        <w:t>)” v</w:t>
      </w:r>
      <w:r w:rsidR="00F11A16" w:rsidRPr="008C777C">
        <w:rPr>
          <w:szCs w:val="24"/>
        </w:rPr>
        <w:t xml:space="preserve">e </w:t>
      </w:r>
      <w:r w:rsidRPr="008C777C">
        <w:rPr>
          <w:szCs w:val="24"/>
        </w:rPr>
        <w:t>“hastanemizin genel olarak başarılı olup olmadığını belirlemek için” (%</w:t>
      </w:r>
      <w:r w:rsidR="003F4CBC">
        <w:rPr>
          <w:szCs w:val="24"/>
        </w:rPr>
        <w:t xml:space="preserve"> </w:t>
      </w:r>
      <w:r w:rsidR="003F4CBC" w:rsidRPr="008C777C">
        <w:rPr>
          <w:szCs w:val="24"/>
        </w:rPr>
        <w:t>54,4</w:t>
      </w:r>
      <w:r w:rsidRPr="008C777C">
        <w:rPr>
          <w:szCs w:val="24"/>
        </w:rPr>
        <w:t xml:space="preserve">) maddelerinden oluşmaktadır. </w:t>
      </w:r>
      <w:proofErr w:type="gramEnd"/>
      <w:r w:rsidRPr="008C777C">
        <w:rPr>
          <w:szCs w:val="24"/>
        </w:rPr>
        <w:t>Ankette yer almayan fakat y</w:t>
      </w:r>
      <w:r w:rsidR="002C3BDB" w:rsidRPr="008C777C">
        <w:rPr>
          <w:szCs w:val="24"/>
        </w:rPr>
        <w:t>öneticilerin performans ölçümü</w:t>
      </w:r>
      <w:r w:rsidRPr="008C777C">
        <w:rPr>
          <w:szCs w:val="24"/>
        </w:rPr>
        <w:t xml:space="preserve"> yapılmasına gerekçe gösterdikleri bir neden de döner sermaye katkı payı hakkında olmuştur. Bu sonuçlara göre, ilk sırada yer alan hasta beklentileriyle ilgili madde, hastanelerde hasta memnuniyeti, hastaların istek ve beklentilerinin karşılanmasının direkt olarak hastaneyi, dolaylı yönlerden ise hastane performansını ilgilendirmesinden </w:t>
      </w:r>
      <w:r w:rsidRPr="008C777C">
        <w:rPr>
          <w:szCs w:val="24"/>
        </w:rPr>
        <w:lastRenderedPageBreak/>
        <w:t xml:space="preserve">dolayı, bu maddenin performans ölçümü yapılma nedenleri arasında gösterilmesi, hasta memnuniyetinin hastanelerde ne kadar önemli olduğunu kanıtlar niteliktedir.  </w:t>
      </w:r>
    </w:p>
    <w:p w:rsidR="003F4CBC" w:rsidRDefault="00B06FB9" w:rsidP="003F4CBC">
      <w:pPr>
        <w:autoSpaceDE w:val="0"/>
        <w:autoSpaceDN w:val="0"/>
        <w:adjustRightInd w:val="0"/>
        <w:spacing w:before="120"/>
        <w:jc w:val="both"/>
        <w:rPr>
          <w:szCs w:val="24"/>
          <w:lang w:eastAsia="en-US"/>
        </w:rPr>
      </w:pPr>
      <w:r w:rsidRPr="008C777C">
        <w:rPr>
          <w:szCs w:val="24"/>
        </w:rPr>
        <w:t xml:space="preserve">Sağlık sektörü dışındaki alanlarla ilgili olarak Coşkun (2005)’un yapmış olduğu çalışma sonuçlarına göre, performans ölçüm yapılmasının en önemli nedeni, “sorunlu alanları ortaya çıkarmak ve geliştirilebilecek alanları belirleyebilmek” maddesi ile yer almaktadır.  Aynı konu ile ilgili olarak, </w:t>
      </w:r>
      <w:proofErr w:type="spellStart"/>
      <w:r w:rsidRPr="008C777C">
        <w:rPr>
          <w:szCs w:val="24"/>
        </w:rPr>
        <w:t>Bekmezci</w:t>
      </w:r>
      <w:proofErr w:type="spellEnd"/>
      <w:r w:rsidRPr="008C777C">
        <w:rPr>
          <w:szCs w:val="24"/>
        </w:rPr>
        <w:t xml:space="preserve"> (2008)’</w:t>
      </w:r>
      <w:proofErr w:type="spellStart"/>
      <w:r w:rsidRPr="008C777C">
        <w:rPr>
          <w:szCs w:val="24"/>
        </w:rPr>
        <w:t>nin</w:t>
      </w:r>
      <w:proofErr w:type="spellEnd"/>
      <w:r w:rsidRPr="008C777C">
        <w:rPr>
          <w:szCs w:val="24"/>
        </w:rPr>
        <w:t xml:space="preserve"> çalışma sonuçlarında “</w:t>
      </w:r>
      <w:r w:rsidRPr="008C777C">
        <w:rPr>
          <w:szCs w:val="24"/>
          <w:lang w:eastAsia="en-US"/>
        </w:rPr>
        <w:t>kararların varsayımlara dayalı olarak değil de gerçek verilere dayanarak alındığından emin olmak için” maddesi, performans ölçümü yapılma nedenlerinin başında yer almaktadır.</w:t>
      </w:r>
    </w:p>
    <w:p w:rsidR="00B06FB9" w:rsidRPr="008C777C" w:rsidRDefault="00B06FB9" w:rsidP="003F4CBC">
      <w:pPr>
        <w:autoSpaceDE w:val="0"/>
        <w:autoSpaceDN w:val="0"/>
        <w:adjustRightInd w:val="0"/>
        <w:spacing w:before="120"/>
        <w:jc w:val="both"/>
        <w:rPr>
          <w:szCs w:val="24"/>
          <w:lang w:eastAsia="en-US"/>
        </w:rPr>
      </w:pPr>
      <w:r w:rsidRPr="008C777C">
        <w:rPr>
          <w:szCs w:val="24"/>
          <w:lang w:eastAsia="en-US"/>
        </w:rPr>
        <w:t xml:space="preserve"> </w:t>
      </w:r>
    </w:p>
    <w:p w:rsidR="00B06FB9" w:rsidRDefault="00B06FB9" w:rsidP="003F4CBC">
      <w:pPr>
        <w:jc w:val="both"/>
        <w:rPr>
          <w:szCs w:val="24"/>
        </w:rPr>
      </w:pPr>
      <w:r w:rsidRPr="008C777C">
        <w:rPr>
          <w:szCs w:val="24"/>
        </w:rPr>
        <w:t>Katılımcıların büyük bir çoğunluğu (%</w:t>
      </w:r>
      <w:r w:rsidR="0049372C">
        <w:rPr>
          <w:szCs w:val="24"/>
        </w:rPr>
        <w:t xml:space="preserve"> </w:t>
      </w:r>
      <w:r w:rsidR="0049372C" w:rsidRPr="008C777C">
        <w:rPr>
          <w:szCs w:val="24"/>
        </w:rPr>
        <w:t>60,3</w:t>
      </w:r>
      <w:r w:rsidRPr="008C777C">
        <w:rPr>
          <w:szCs w:val="24"/>
        </w:rPr>
        <w:t xml:space="preserve">) hastanelerde performans ölçümünde en çok karşılaşılan sorun olarak “ölçmenin çalışanlara ve hastaneye sağlayacağı katkının doğru anlatılamaması” maddesini belirtmişlerdir. Karşılaşılan en önemli ikinci sorun ise “gerekli gereksiz her şeyin ölçülmesi” ve üçüncü sorun “performans ölçümünün bireysel başarıya yönelmesi, takım </w:t>
      </w:r>
      <w:proofErr w:type="gramStart"/>
      <w:r w:rsidRPr="008C777C">
        <w:rPr>
          <w:szCs w:val="24"/>
        </w:rPr>
        <w:t>bazlı</w:t>
      </w:r>
      <w:proofErr w:type="gramEnd"/>
      <w:r w:rsidRPr="008C777C">
        <w:rPr>
          <w:szCs w:val="24"/>
        </w:rPr>
        <w:t xml:space="preserve"> yönetim yapısını desteklememesi” şeklinde tespit edilmiştir.  </w:t>
      </w:r>
    </w:p>
    <w:p w:rsidR="003F4CBC" w:rsidRDefault="003F4CBC" w:rsidP="003F4CBC">
      <w:pPr>
        <w:jc w:val="both"/>
        <w:rPr>
          <w:szCs w:val="24"/>
        </w:rPr>
      </w:pPr>
    </w:p>
    <w:p w:rsidR="00B06FB9" w:rsidRDefault="00B06FB9" w:rsidP="003F4CBC">
      <w:pPr>
        <w:jc w:val="both"/>
        <w:rPr>
          <w:szCs w:val="24"/>
        </w:rPr>
      </w:pPr>
      <w:r w:rsidRPr="008C777C">
        <w:rPr>
          <w:szCs w:val="24"/>
        </w:rPr>
        <w:t>Hastane yöneticilerinin finansal boyut ölçütlerine verdikleri önem düzeylerinden aldıkları puanların ortalamalarının en yüksek, “toplam borcun toplam gelire oranı”, “toplam giderin toplam gelire oranı”, “tıbbi malzeme gideri” ölçütleri olduğu tespit edilmiştir. Bu ölçütler, finansal boyut içerisindeki diğer ölçütlere göre hastanelerin daha çok gelir-gider dengesini ilgilendiren, verimlilik ve kâr odaklı performans ölçütleri olarak bilinmektedir (</w:t>
      </w:r>
      <w:proofErr w:type="spellStart"/>
      <w:r w:rsidRPr="008C777C">
        <w:rPr>
          <w:szCs w:val="24"/>
        </w:rPr>
        <w:t>Gao</w:t>
      </w:r>
      <w:proofErr w:type="spellEnd"/>
      <w:r w:rsidRPr="008C777C">
        <w:rPr>
          <w:szCs w:val="24"/>
        </w:rPr>
        <w:t xml:space="preserve"> ve </w:t>
      </w:r>
      <w:proofErr w:type="spellStart"/>
      <w:r w:rsidRPr="008C777C">
        <w:rPr>
          <w:szCs w:val="24"/>
        </w:rPr>
        <w:t>Gurd</w:t>
      </w:r>
      <w:proofErr w:type="spellEnd"/>
      <w:r w:rsidRPr="008C777C">
        <w:rPr>
          <w:szCs w:val="24"/>
        </w:rPr>
        <w:t xml:space="preserve">, 2006). Hem bu üç ölçüt hem de diğer ölçütlerin önemlilik düzeyleri ve ölçüm sıklıkları arasındaki farklar karşılaştırıldığında, aradaki farklar “varlıkların devir hızı” ölçütü dışındaki tüm ölçütlerde anlamlı bulunmuştur. Sonuç olarak, bütün ölçütlerin ölçüm sıklıkları önemlilik düzeylerinden düşük çıkmıştır, yani önemlilik düzeyi ve ölçüm sıklığı düzeyleri arasında bir uyumsuzluk vardır. Buradan yola çıkarak yöneticilerin finansal boyut ölçütlerine önem verdikleri düzey kadar, ölçümünün yapılmadığı söylenebilir. </w:t>
      </w:r>
    </w:p>
    <w:p w:rsidR="0049372C" w:rsidRDefault="0049372C" w:rsidP="0049372C">
      <w:pPr>
        <w:jc w:val="both"/>
        <w:rPr>
          <w:szCs w:val="24"/>
        </w:rPr>
      </w:pPr>
    </w:p>
    <w:p w:rsidR="0049372C" w:rsidRDefault="00B06FB9" w:rsidP="0049372C">
      <w:pPr>
        <w:jc w:val="both"/>
        <w:rPr>
          <w:szCs w:val="24"/>
        </w:rPr>
      </w:pPr>
      <w:r w:rsidRPr="008C777C">
        <w:rPr>
          <w:szCs w:val="24"/>
        </w:rPr>
        <w:t xml:space="preserve">İçsel süreçler boyutunda bulunan tüm ölçütler önemlilik düzeyi ve ölçüm sıklığı açısından karşılaştırıldığında, bu ölçütlerin, onlara atfedilen önem düzeyi kadar sık ölçülmediği görülmektedir. </w:t>
      </w:r>
      <w:proofErr w:type="spellStart"/>
      <w:r w:rsidRPr="008C777C">
        <w:rPr>
          <w:szCs w:val="24"/>
        </w:rPr>
        <w:t>Gruca</w:t>
      </w:r>
      <w:proofErr w:type="spellEnd"/>
      <w:r w:rsidRPr="008C777C">
        <w:rPr>
          <w:szCs w:val="24"/>
        </w:rPr>
        <w:t xml:space="preserve"> ve </w:t>
      </w:r>
      <w:proofErr w:type="spellStart"/>
      <w:r w:rsidRPr="008C777C">
        <w:rPr>
          <w:szCs w:val="24"/>
        </w:rPr>
        <w:t>Nath</w:t>
      </w:r>
      <w:proofErr w:type="spellEnd"/>
      <w:r w:rsidRPr="008C777C">
        <w:rPr>
          <w:szCs w:val="24"/>
        </w:rPr>
        <w:t xml:space="preserve"> (1994)’a göre hastanelerdeki verimliliği göstermek amacıyla en yaygın kullanılan ve hastanelerdeki faaliyetlerin performanslarının bir göstergesi sayılan ölçüt, “yatak doluluk </w:t>
      </w:r>
      <w:proofErr w:type="spellStart"/>
      <w:r w:rsidRPr="008C777C">
        <w:rPr>
          <w:szCs w:val="24"/>
        </w:rPr>
        <w:t>oranı”dır</w:t>
      </w:r>
      <w:proofErr w:type="spellEnd"/>
      <w:r w:rsidRPr="008C777C">
        <w:rPr>
          <w:szCs w:val="24"/>
        </w:rPr>
        <w:t xml:space="preserve">. Belli bir zaman dilimi içerisinde, hasta yataklarının hastalar tarafından ne oranda kullanılmakta olduğunu gösteren bu ölçütün hastanelerdeki önemine binaen yüksek olması beklenir. Çalışma sonuçlarına göre “yatak doluluk oranı” ölçüte verilen önem düzeyinin yüksek olmasının yanında, en sık ölçümü yapılan ölçüt olması da dikkat çekicidir. </w:t>
      </w:r>
    </w:p>
    <w:p w:rsidR="00B06FB9" w:rsidRPr="008C777C" w:rsidRDefault="00B06FB9" w:rsidP="0049372C">
      <w:pPr>
        <w:jc w:val="both"/>
        <w:rPr>
          <w:szCs w:val="24"/>
        </w:rPr>
      </w:pPr>
      <w:r w:rsidRPr="008C777C">
        <w:rPr>
          <w:szCs w:val="24"/>
        </w:rPr>
        <w:t xml:space="preserve">  </w:t>
      </w:r>
    </w:p>
    <w:p w:rsidR="00B06FB9" w:rsidRDefault="00B06FB9" w:rsidP="0049372C">
      <w:pPr>
        <w:jc w:val="both"/>
        <w:rPr>
          <w:szCs w:val="24"/>
        </w:rPr>
      </w:pPr>
      <w:r w:rsidRPr="008C777C">
        <w:rPr>
          <w:szCs w:val="24"/>
        </w:rPr>
        <w:t xml:space="preserve">Araştırmada, Dengeli Ölçüm </w:t>
      </w:r>
      <w:proofErr w:type="spellStart"/>
      <w:r w:rsidRPr="008C777C">
        <w:rPr>
          <w:szCs w:val="24"/>
        </w:rPr>
        <w:t>Kartı’nın</w:t>
      </w:r>
      <w:proofErr w:type="spellEnd"/>
      <w:r w:rsidRPr="008C777C">
        <w:rPr>
          <w:szCs w:val="24"/>
        </w:rPr>
        <w:t xml:space="preserve"> geleneksel ismiyle “müşteri boyutu” olarak adlandırılan üçüncü boyut, hastanelere göre uyarlandığında değiştirilerek “hasta ve personel boyutu” şeklinde de yer almaktadır. </w:t>
      </w:r>
      <w:r w:rsidR="0049372C">
        <w:rPr>
          <w:szCs w:val="24"/>
        </w:rPr>
        <w:t xml:space="preserve">T. C. </w:t>
      </w:r>
      <w:r w:rsidRPr="008C777C">
        <w:rPr>
          <w:szCs w:val="24"/>
        </w:rPr>
        <w:t xml:space="preserve">Sağlık Bakanlığı’na bağlı Tedavi Hizmetleri Genel Müdürlüğü Performans Yönetimi ve Kalite Geliştirme Daire Başkanlığı (2011) tarafından, “Hizmet Kalite Standartları” adı altında yayınlanan son yönergede, kurumsal hizmet yönetimi boyutu altında hasta (yatan ve ayakta hasta memnuniyeti) ve çalışan memnuniyeti anketleri yapılmasına yönelik uygulama başlatılmıştır. </w:t>
      </w:r>
      <w:r w:rsidR="0049372C">
        <w:rPr>
          <w:szCs w:val="24"/>
        </w:rPr>
        <w:t xml:space="preserve">T. C. </w:t>
      </w:r>
      <w:r w:rsidRPr="008C777C">
        <w:rPr>
          <w:szCs w:val="24"/>
        </w:rPr>
        <w:t xml:space="preserve">Sağlık Bakanlığı bu süreçle birlikte, sağlık hizmetlerinde hasta odaklı ve hasta memnuniyetini benimseyen bir politika uygulama sürecindedir. Öksüz (2010)’ün hizmet kalitesinin hasta memnuniyeti üzerine etkisi konulu tez çalışması sonuçlarına göre ise, klinik ve poliklinik </w:t>
      </w:r>
      <w:r w:rsidRPr="008C777C">
        <w:rPr>
          <w:szCs w:val="24"/>
        </w:rPr>
        <w:lastRenderedPageBreak/>
        <w:t>hastalarının memnuniyetini ölçme amaçlı 700 kişiye uygulanan anket sonuçlarına göre, ayakta ve yatan hastaların hastanenin klinik ve poliklinik hizmetlerinden memnuniyet düzeyi yüksek bulunmuştur.</w:t>
      </w:r>
      <w:r w:rsidR="00D2719E" w:rsidRPr="008C777C">
        <w:rPr>
          <w:szCs w:val="24"/>
        </w:rPr>
        <w:t xml:space="preserve"> </w:t>
      </w:r>
      <w:r w:rsidR="008A6BEA">
        <w:rPr>
          <w:szCs w:val="24"/>
        </w:rPr>
        <w:t>Çizelge</w:t>
      </w:r>
      <w:r w:rsidR="00D2719E" w:rsidRPr="008C777C">
        <w:rPr>
          <w:szCs w:val="24"/>
        </w:rPr>
        <w:t xml:space="preserve"> 4’t</w:t>
      </w:r>
      <w:r w:rsidRPr="008C777C">
        <w:rPr>
          <w:szCs w:val="24"/>
        </w:rPr>
        <w:t xml:space="preserve">e görüldüğü gibi, hasta ve personel boyutu ölçütlerine yüksek düzeyde önem verilmektedir. Yöneticilerin en çok önem verdikleri ölçütler “yatan hasta memnuniyeti”, “ayakta hasta memnuniyeti” ve “acil hasta </w:t>
      </w:r>
      <w:proofErr w:type="spellStart"/>
      <w:r w:rsidRPr="008C777C">
        <w:rPr>
          <w:szCs w:val="24"/>
        </w:rPr>
        <w:t>memnuniyeti”dir</w:t>
      </w:r>
      <w:proofErr w:type="spellEnd"/>
      <w:r w:rsidRPr="008C777C">
        <w:rPr>
          <w:szCs w:val="24"/>
        </w:rPr>
        <w:t>. Hasta memnuniyeti ölçütlerinin</w:t>
      </w:r>
      <w:r w:rsidR="001178E8">
        <w:rPr>
          <w:szCs w:val="24"/>
        </w:rPr>
        <w:t>,</w:t>
      </w:r>
      <w:r w:rsidRPr="008C777C">
        <w:rPr>
          <w:szCs w:val="24"/>
        </w:rPr>
        <w:t xml:space="preserve"> hem önemlilik hem de ölçüm sıklığı düzeylerinin üç memnuniyet türünde de yüksek çıkması, yöneticilerin bu ölçütleri performans ölçümünün temel ölçütleri saydıklarının göstergesidir. </w:t>
      </w:r>
    </w:p>
    <w:p w:rsidR="008A6BEA" w:rsidRPr="008C777C" w:rsidRDefault="008A6BEA" w:rsidP="0049372C">
      <w:pPr>
        <w:jc w:val="both"/>
        <w:rPr>
          <w:szCs w:val="24"/>
        </w:rPr>
      </w:pPr>
    </w:p>
    <w:p w:rsidR="00B06FB9" w:rsidRPr="008C777C" w:rsidRDefault="00B06FB9" w:rsidP="008A6BEA">
      <w:pPr>
        <w:jc w:val="both"/>
        <w:rPr>
          <w:szCs w:val="24"/>
        </w:rPr>
      </w:pPr>
      <w:r w:rsidRPr="008C777C">
        <w:rPr>
          <w:szCs w:val="24"/>
        </w:rPr>
        <w:t>Bir başka önemli bulgu da, ölçüm sıklıkları açısından en yükse</w:t>
      </w:r>
      <w:r w:rsidR="008A6BEA">
        <w:rPr>
          <w:szCs w:val="24"/>
        </w:rPr>
        <w:t>k puanı “hasta şikâyet oranı” 4,090±0,</w:t>
      </w:r>
      <w:r w:rsidRPr="008C777C">
        <w:rPr>
          <w:szCs w:val="24"/>
        </w:rPr>
        <w:t xml:space="preserve">902 ölçütünün almasıdır. Bu ölçütün, diğer ölçütlere göre daha sık ölçümünün yapıldığını gösteren bu sonuç, Sağlık Bakanlığı’nın kalite çalışmalarına başladığı 2005 yılından 2011 yılına kadar geçen süreçte, yayınladığı Hizmet Kalite Standartları  (2011) içerisinde belirlenen dikey boyutlandırmaya karşı yatay boyutlandırmada yer alan “hasta ve çalışan </w:t>
      </w:r>
      <w:proofErr w:type="spellStart"/>
      <w:r w:rsidRPr="008C777C">
        <w:rPr>
          <w:szCs w:val="24"/>
        </w:rPr>
        <w:t>güvenliği”nden</w:t>
      </w:r>
      <w:proofErr w:type="spellEnd"/>
      <w:r w:rsidRPr="008C777C">
        <w:rPr>
          <w:szCs w:val="24"/>
        </w:rPr>
        <w:t xml:space="preserve"> kurumsal verimlilik katsayısını belirlemede yararlanılmaktadır. Hasta güvenliğinin ve hasta haklarının önem kazanmasının da bir sonucu olarak hastanelerde, “hasta şikâyet oranı” ölçütünün daha sık ölçümünün yapıldığını söyleyebilmek mümkündür. </w:t>
      </w:r>
      <w:r w:rsidR="001178E8">
        <w:rPr>
          <w:szCs w:val="24"/>
        </w:rPr>
        <w:t>Çizelge</w:t>
      </w:r>
      <w:r w:rsidR="002C3BDB" w:rsidRPr="008C777C">
        <w:rPr>
          <w:szCs w:val="24"/>
        </w:rPr>
        <w:t xml:space="preserve"> 4’</w:t>
      </w:r>
      <w:r w:rsidRPr="008C777C">
        <w:rPr>
          <w:szCs w:val="24"/>
        </w:rPr>
        <w:t>e bakıldığında da görüleceği gibi, müşteri (hasta ve personel) boyutunun tüm öl</w:t>
      </w:r>
      <w:r w:rsidR="00147C75" w:rsidRPr="008C777C">
        <w:rPr>
          <w:szCs w:val="24"/>
        </w:rPr>
        <w:t>çütlerine verilen önem düzeyi</w:t>
      </w:r>
      <w:r w:rsidRPr="008C777C">
        <w:rPr>
          <w:szCs w:val="24"/>
        </w:rPr>
        <w:t xml:space="preserve"> ölçüm sıklığından yüksektir. </w:t>
      </w:r>
    </w:p>
    <w:p w:rsidR="001178E8" w:rsidRDefault="001178E8" w:rsidP="001178E8">
      <w:pPr>
        <w:jc w:val="both"/>
        <w:rPr>
          <w:szCs w:val="24"/>
        </w:rPr>
      </w:pPr>
    </w:p>
    <w:p w:rsidR="00B06FB9" w:rsidRPr="008C777C" w:rsidRDefault="00B06FB9" w:rsidP="001178E8">
      <w:pPr>
        <w:jc w:val="both"/>
        <w:rPr>
          <w:szCs w:val="24"/>
        </w:rPr>
      </w:pPr>
      <w:r w:rsidRPr="008C777C">
        <w:rPr>
          <w:szCs w:val="24"/>
        </w:rPr>
        <w:t>Hastane yöneticilerinin öğrenme ve gelişme boyutu ölçütlerine verdikleri önem düzeyleri açısından, “</w:t>
      </w:r>
      <w:r w:rsidRPr="008C777C">
        <w:rPr>
          <w:bCs/>
          <w:szCs w:val="24"/>
        </w:rPr>
        <w:t>kalite iyileştirme takımları sayısı (veya hastane içinde kurulan komite ve komisyonların sayısı)” ölçütü hariç di</w:t>
      </w:r>
      <w:r w:rsidRPr="008C777C">
        <w:rPr>
          <w:szCs w:val="24"/>
        </w:rPr>
        <w:t xml:space="preserve">ğer tüm ölçütlerin 3 ile 4 </w:t>
      </w:r>
      <w:proofErr w:type="gramStart"/>
      <w:r w:rsidRPr="008C777C">
        <w:rPr>
          <w:szCs w:val="24"/>
        </w:rPr>
        <w:t>aralığında</w:t>
      </w:r>
      <w:proofErr w:type="gramEnd"/>
      <w:r w:rsidRPr="008C777C">
        <w:rPr>
          <w:szCs w:val="24"/>
        </w:rPr>
        <w:t xml:space="preserve"> puan aldıkları görülmektedir.  Bu boyut içerisinde yer alan ölçütlerin önemlilik düzeylerinin, diğer üç boyuttan daha düşük önem düzeyine sahip olmasında, araştırma kapsamındaki 6 hastaneden birinin eğitim ve araştırma hastanesi olarak yer almasının etkisi büyüktür. Araştırma hastaneleri, sağlık hizmetlerinin yanı sıra, sağlık profesyonellerinin eğitimine yönelik hizmet de sunmaktadırlar (</w:t>
      </w:r>
      <w:proofErr w:type="spellStart"/>
      <w:r w:rsidRPr="008C777C">
        <w:rPr>
          <w:szCs w:val="24"/>
        </w:rPr>
        <w:t>Tengilimoğlu</w:t>
      </w:r>
      <w:proofErr w:type="spellEnd"/>
      <w:r w:rsidRPr="008C777C">
        <w:rPr>
          <w:szCs w:val="24"/>
        </w:rPr>
        <w:t xml:space="preserve"> ve ark</w:t>
      </w:r>
      <w:proofErr w:type="gramStart"/>
      <w:r w:rsidRPr="008C777C">
        <w:rPr>
          <w:szCs w:val="24"/>
        </w:rPr>
        <w:t>.,</w:t>
      </w:r>
      <w:proofErr w:type="gramEnd"/>
      <w:r w:rsidRPr="008C777C">
        <w:rPr>
          <w:szCs w:val="24"/>
        </w:rPr>
        <w:t xml:space="preserve"> 2011). Araştırma hastanelerinin bu özelliğinden dolayı, öğrenme ve gelişme boyutu ölçütlerinin hastanelerin mülkiyetlerine göre karşılaştırılması sonuçlarına göre, araştırma ve uygulama hastanesi, belirgin farklarla diğer hastane türlerinden ayrılmaktadır. </w:t>
      </w:r>
      <w:proofErr w:type="gramStart"/>
      <w:r w:rsidRPr="008C777C">
        <w:rPr>
          <w:szCs w:val="24"/>
        </w:rPr>
        <w:t xml:space="preserve">Bu boyut içindeki “tıbbi personel başına bir yıl içerisinde yayınlanmış akademik yayın sayısı” </w:t>
      </w:r>
      <w:r w:rsidR="001178E8">
        <w:rPr>
          <w:bCs/>
          <w:szCs w:val="24"/>
        </w:rPr>
        <w:t>(2,</w:t>
      </w:r>
      <w:r w:rsidRPr="008C777C">
        <w:rPr>
          <w:bCs/>
          <w:szCs w:val="24"/>
        </w:rPr>
        <w:t>186</w:t>
      </w:r>
      <w:r w:rsidR="001178E8">
        <w:rPr>
          <w:szCs w:val="24"/>
        </w:rPr>
        <w:t>±1,</w:t>
      </w:r>
      <w:r w:rsidRPr="008C777C">
        <w:rPr>
          <w:szCs w:val="24"/>
        </w:rPr>
        <w:t>367)</w:t>
      </w:r>
      <w:r w:rsidRPr="008C777C">
        <w:rPr>
          <w:bCs/>
          <w:szCs w:val="24"/>
        </w:rPr>
        <w:t>, “yıllık kongre ve konferan</w:t>
      </w:r>
      <w:r w:rsidR="001178E8">
        <w:rPr>
          <w:bCs/>
          <w:szCs w:val="24"/>
        </w:rPr>
        <w:t>sa katılmış personel sayısı” (2,</w:t>
      </w:r>
      <w:r w:rsidRPr="008C777C">
        <w:rPr>
          <w:bCs/>
          <w:szCs w:val="24"/>
        </w:rPr>
        <w:t>549</w:t>
      </w:r>
      <w:r w:rsidR="001178E8">
        <w:rPr>
          <w:szCs w:val="24"/>
        </w:rPr>
        <w:t>±1,</w:t>
      </w:r>
      <w:r w:rsidRPr="008C777C">
        <w:rPr>
          <w:szCs w:val="24"/>
        </w:rPr>
        <w:t>150)</w:t>
      </w:r>
      <w:r w:rsidRPr="008C777C">
        <w:rPr>
          <w:bCs/>
          <w:szCs w:val="24"/>
        </w:rPr>
        <w:t>,</w:t>
      </w:r>
      <w:r w:rsidR="001178E8">
        <w:rPr>
          <w:bCs/>
          <w:szCs w:val="24"/>
        </w:rPr>
        <w:t xml:space="preserve"> “tıbbi araştırma giderleri” (2,</w:t>
      </w:r>
      <w:r w:rsidRPr="008C777C">
        <w:rPr>
          <w:bCs/>
          <w:szCs w:val="24"/>
        </w:rPr>
        <w:t>653</w:t>
      </w:r>
      <w:r w:rsidR="001178E8">
        <w:rPr>
          <w:szCs w:val="24"/>
        </w:rPr>
        <w:t>±1,</w:t>
      </w:r>
      <w:r w:rsidRPr="008C777C">
        <w:rPr>
          <w:szCs w:val="24"/>
        </w:rPr>
        <w:t xml:space="preserve">288) ve “çalışanların hizmet içi eğitim gideri” </w:t>
      </w:r>
      <w:r w:rsidR="001178E8">
        <w:rPr>
          <w:bCs/>
          <w:szCs w:val="24"/>
        </w:rPr>
        <w:t>(2,</w:t>
      </w:r>
      <w:r w:rsidRPr="008C777C">
        <w:rPr>
          <w:bCs/>
          <w:szCs w:val="24"/>
        </w:rPr>
        <w:t>844</w:t>
      </w:r>
      <w:r w:rsidR="001178E8">
        <w:rPr>
          <w:szCs w:val="24"/>
        </w:rPr>
        <w:t>±1,</w:t>
      </w:r>
      <w:r w:rsidRPr="008C777C">
        <w:rPr>
          <w:szCs w:val="24"/>
        </w:rPr>
        <w:t xml:space="preserve">297) ölçütlerinin orta değer olan 3’ün altında bir puan aldıkları görülmektedir. </w:t>
      </w:r>
      <w:proofErr w:type="gramEnd"/>
      <w:r w:rsidRPr="008C777C">
        <w:rPr>
          <w:szCs w:val="24"/>
        </w:rPr>
        <w:t xml:space="preserve">Buna karşılık, </w:t>
      </w:r>
      <w:r w:rsidRPr="008C777C">
        <w:rPr>
          <w:bCs/>
          <w:szCs w:val="24"/>
        </w:rPr>
        <w:t>“</w:t>
      </w:r>
      <w:r w:rsidRPr="008C777C">
        <w:rPr>
          <w:szCs w:val="24"/>
        </w:rPr>
        <w:t>k</w:t>
      </w:r>
      <w:r w:rsidRPr="008C777C">
        <w:rPr>
          <w:bCs/>
          <w:szCs w:val="24"/>
        </w:rPr>
        <w:t>alite iyileştirme takımları sayısı (veya hastane içinde kurulan komi</w:t>
      </w:r>
      <w:r w:rsidR="00174513">
        <w:rPr>
          <w:bCs/>
          <w:szCs w:val="24"/>
        </w:rPr>
        <w:t>te ve komisyonların sayısı)” (3,</w:t>
      </w:r>
      <w:r w:rsidRPr="008C777C">
        <w:rPr>
          <w:bCs/>
          <w:szCs w:val="24"/>
        </w:rPr>
        <w:t>384</w:t>
      </w:r>
      <w:r w:rsidR="00174513">
        <w:rPr>
          <w:szCs w:val="24"/>
        </w:rPr>
        <w:t>±1,</w:t>
      </w:r>
      <w:r w:rsidRPr="008C777C">
        <w:rPr>
          <w:szCs w:val="24"/>
        </w:rPr>
        <w:t>108)</w:t>
      </w:r>
      <w:r w:rsidRPr="008C777C">
        <w:rPr>
          <w:bCs/>
          <w:szCs w:val="24"/>
        </w:rPr>
        <w:t>, “hastane içinde kurulan kom</w:t>
      </w:r>
      <w:r w:rsidR="00174513">
        <w:rPr>
          <w:bCs/>
          <w:szCs w:val="24"/>
        </w:rPr>
        <w:t>ite ve komisyonların sayısı” (3,</w:t>
      </w:r>
      <w:r w:rsidRPr="008C777C">
        <w:rPr>
          <w:bCs/>
          <w:szCs w:val="24"/>
        </w:rPr>
        <w:t>313</w:t>
      </w:r>
      <w:r w:rsidR="00174513">
        <w:rPr>
          <w:szCs w:val="24"/>
        </w:rPr>
        <w:t>±1,</w:t>
      </w:r>
      <w:r w:rsidRPr="008C777C">
        <w:rPr>
          <w:szCs w:val="24"/>
        </w:rPr>
        <w:t>139)</w:t>
      </w:r>
      <w:r w:rsidRPr="008C777C">
        <w:rPr>
          <w:bCs/>
          <w:szCs w:val="24"/>
        </w:rPr>
        <w:t xml:space="preserve"> ve “bilgi işlem sistemlerine ya</w:t>
      </w:r>
      <w:r w:rsidR="00174513">
        <w:rPr>
          <w:bCs/>
          <w:szCs w:val="24"/>
        </w:rPr>
        <w:t>pılan yıllık yatırım tutarı” (3,</w:t>
      </w:r>
      <w:r w:rsidRPr="008C777C">
        <w:rPr>
          <w:bCs/>
          <w:szCs w:val="24"/>
        </w:rPr>
        <w:t>078</w:t>
      </w:r>
      <w:r w:rsidR="00174513">
        <w:rPr>
          <w:szCs w:val="24"/>
        </w:rPr>
        <w:t>±1,</w:t>
      </w:r>
      <w:r w:rsidRPr="008C777C">
        <w:rPr>
          <w:szCs w:val="24"/>
        </w:rPr>
        <w:t>077) ölçütlerinin ölçüm sıklıkları daha yüksektir. Coşkun (2005)’un çalışma sonuçlarına göre, öğrenme ve gelişme ile ilgili performans ölçütleri, diğer boyutlardaki ölçütlerden daha az sıklıkta ölçüldüğü görülmüştür. Öğrenme ve gelişme boyutu içerisindeki ölçütlerin her birinin önem düzeyi ve ölçüm sıklıklarının karşılaştırılması, bu sonuç ile benzer özellik göstermektedir ki diğer boyut ölçütlerinde olduğu gibi, burada da önem düzeyinin ölçüm sıklığından yüksek olduğu görülmektedir. Yani, hastane yöneticilerinin öğrenme ve gelişme boyutundaki ölçütlere verdikleri önem nispetinde hastanelerde sık ölçüm yapılmamaktadır. Ayrıca hastane yöneticileri tarafından, önemli görülmedikleri halde sık ölçülen ya da sık ölçülmelerine rağmen önem verilmeyen herhangi bir ölçüte rastlanmamıştır.</w:t>
      </w:r>
      <w:r w:rsidRPr="008C777C">
        <w:rPr>
          <w:color w:val="FF0000"/>
          <w:szCs w:val="24"/>
        </w:rPr>
        <w:t xml:space="preserve">   </w:t>
      </w:r>
    </w:p>
    <w:p w:rsidR="00B06FB9" w:rsidRPr="008C777C" w:rsidRDefault="00B06FB9" w:rsidP="004D7F55">
      <w:pPr>
        <w:rPr>
          <w:szCs w:val="24"/>
        </w:rPr>
      </w:pPr>
    </w:p>
    <w:p w:rsidR="00B06FB9" w:rsidRPr="008C777C" w:rsidRDefault="00B06FB9" w:rsidP="00AA6812">
      <w:pPr>
        <w:jc w:val="both"/>
        <w:rPr>
          <w:szCs w:val="24"/>
        </w:rPr>
      </w:pPr>
      <w:r w:rsidRPr="008C777C">
        <w:rPr>
          <w:szCs w:val="24"/>
        </w:rPr>
        <w:t xml:space="preserve">Bu araştırmanın sonuçlarına göre, hastanelerde performans ölçümü yapılmasının en önemli nedeni, “hastanemizin hastaların (müşterilerin) isteklerini karşılayıp karşılayamadığını belirlemek için” maddesi olduğu tespit edilmiştir. Hastanelerde görülen en önemli sorun ise, “ölçmenin çalışanlara ve hastaneye sağlayacağı katkının doğru anlatılamaması” ifadesi ile elde edilmiştir. </w:t>
      </w:r>
    </w:p>
    <w:p w:rsidR="00B06FB9" w:rsidRPr="008C777C" w:rsidRDefault="00B06FB9" w:rsidP="00AA6812">
      <w:pPr>
        <w:spacing w:before="120"/>
        <w:jc w:val="both"/>
        <w:rPr>
          <w:szCs w:val="24"/>
        </w:rPr>
      </w:pPr>
      <w:r w:rsidRPr="008C777C">
        <w:rPr>
          <w:szCs w:val="24"/>
        </w:rPr>
        <w:t xml:space="preserve">Isparta’daki 6 hastane ile gerçekleştirilmiş bu araştırmada, yöneticilerin çoğu Dengeli Ölçüm </w:t>
      </w:r>
      <w:proofErr w:type="spellStart"/>
      <w:r w:rsidRPr="008C777C">
        <w:rPr>
          <w:szCs w:val="24"/>
        </w:rPr>
        <w:t>Kartı’nı</w:t>
      </w:r>
      <w:proofErr w:type="spellEnd"/>
      <w:r w:rsidRPr="008C777C">
        <w:rPr>
          <w:szCs w:val="24"/>
        </w:rPr>
        <w:t xml:space="preserve"> daha önce hiç duymadıkları ve çalıştıkları hastanelerde bu modelin uygulamasının yapılmadığı da tespit edilmiştir. </w:t>
      </w:r>
      <w:proofErr w:type="gramStart"/>
      <w:r w:rsidRPr="008C777C">
        <w:rPr>
          <w:szCs w:val="24"/>
        </w:rPr>
        <w:t xml:space="preserve">Hastane yöneticilerinin Dengeli Ölçüm Kartı modeli ölçütlerine ne kadar yatkın ve hazır oldukları, hastanelerde modelin uygulanabilirliğini ölçmek amacıyla yapılan bu çalışmada, Dengeli Ölçüm </w:t>
      </w:r>
      <w:proofErr w:type="spellStart"/>
      <w:r w:rsidRPr="008C777C">
        <w:rPr>
          <w:szCs w:val="24"/>
        </w:rPr>
        <w:t>Kartı’nın</w:t>
      </w:r>
      <w:proofErr w:type="spellEnd"/>
      <w:r w:rsidRPr="008C777C">
        <w:rPr>
          <w:szCs w:val="24"/>
        </w:rPr>
        <w:t xml:space="preserve"> finansal, içsel süreçler, müşteri (hasta ve personel) ile öğrenme ve gelişme boyutları içerisindeki 41 perfor</w:t>
      </w:r>
      <w:r w:rsidR="002C3BDB" w:rsidRPr="008C777C">
        <w:rPr>
          <w:szCs w:val="24"/>
        </w:rPr>
        <w:t xml:space="preserve">mans ölçütüne verilen önemlilik </w:t>
      </w:r>
      <w:r w:rsidRPr="008C777C">
        <w:rPr>
          <w:szCs w:val="24"/>
        </w:rPr>
        <w:t xml:space="preserve">düzeyi ve hastanelerde gerçekleştirilen ölçüm sıklıkları tespit edilmiştir. </w:t>
      </w:r>
      <w:proofErr w:type="gramEnd"/>
      <w:r w:rsidRPr="008C777C">
        <w:rPr>
          <w:szCs w:val="24"/>
        </w:rPr>
        <w:t xml:space="preserve">Genel olarak, yöneticilerin performans ölçütlerine verdikleri önem düzeyi kadar, bu ölçütlerin ölçümünün sık yapılmadığı ortaya konmuştur. </w:t>
      </w:r>
    </w:p>
    <w:p w:rsidR="00B06FB9" w:rsidRPr="008C777C" w:rsidRDefault="00AA6812" w:rsidP="00AA6812">
      <w:pPr>
        <w:spacing w:before="120"/>
        <w:jc w:val="both"/>
        <w:rPr>
          <w:szCs w:val="24"/>
        </w:rPr>
      </w:pPr>
      <w:r>
        <w:rPr>
          <w:szCs w:val="24"/>
        </w:rPr>
        <w:t xml:space="preserve">T. C. </w:t>
      </w:r>
      <w:r w:rsidR="00B06FB9" w:rsidRPr="008C777C">
        <w:rPr>
          <w:szCs w:val="24"/>
        </w:rPr>
        <w:t>Sağlık Bakanlığı’nın, sağlık kurum ve kuruluşlarında bireysel performans ölçme ve değerlendirme yönteminden, kurumsal performans ölçümüne geçmesiyle birlikte, kurumu bir bütün olarak değerlendirebilmek amacıyla performans göstergelerinin kullanım</w:t>
      </w:r>
      <w:r>
        <w:rPr>
          <w:szCs w:val="24"/>
        </w:rPr>
        <w:t>ın</w:t>
      </w:r>
      <w:r w:rsidR="00B06FB9" w:rsidRPr="008C777C">
        <w:rPr>
          <w:szCs w:val="24"/>
        </w:rPr>
        <w:t>a başlanmıştır. Bu göstergeler ve belirlenen standartlar aracılığıyla yapılan değerlendirmelerden dolayı, yöneticiler hastanelerde bu göstergeleri daha sık kullanır hale gelmiştir. Bundan dolayı, ölçütlere atfedilen önem düzeyinin yüksek bulunması, bu durumun bir sonucudur denilebilir.</w:t>
      </w:r>
    </w:p>
    <w:p w:rsidR="00B06FB9" w:rsidRPr="008C777C" w:rsidRDefault="00B06FB9" w:rsidP="004D7F55">
      <w:pPr>
        <w:spacing w:before="120" w:after="200"/>
        <w:ind w:firstLine="709"/>
        <w:jc w:val="both"/>
        <w:rPr>
          <w:szCs w:val="24"/>
        </w:rPr>
      </w:pPr>
      <w:r w:rsidRPr="008C777C">
        <w:rPr>
          <w:szCs w:val="24"/>
        </w:rPr>
        <w:t>Araştırma sonuçlarından hareketle şu tür öneriler sunulabilir:</w:t>
      </w:r>
    </w:p>
    <w:p w:rsidR="00B06FB9" w:rsidRDefault="00B06FB9" w:rsidP="00541395">
      <w:pPr>
        <w:pStyle w:val="ListeParagraf"/>
        <w:numPr>
          <w:ilvl w:val="0"/>
          <w:numId w:val="47"/>
        </w:numPr>
        <w:spacing w:before="120" w:after="200"/>
        <w:jc w:val="both"/>
        <w:rPr>
          <w:szCs w:val="24"/>
        </w:rPr>
      </w:pPr>
      <w:r w:rsidRPr="00541395">
        <w:rPr>
          <w:szCs w:val="24"/>
        </w:rPr>
        <w:t>Dengeli Ölçüm Kartı içerisinde yer alan ölçütlere yöneticiler tarafından verilen önem düzeyi ve bunların hastanelerde ölçüm sıklığına bakıldığında, modelin hastanelerde kurumsal bir performans aracı olarak kullanılabileceği söylenebilir. Ancak yöneticilerin büyük bir çoğunluğunun isim olarak böyle bir performans ölçümünden haberleri yoktur. Hastane yöneticilerine Dengeli Ölçüm Kartı modelini tanıtmak yöneticilere kurumsal performans değerlendirme açısından farklı bir alternatif sunabilecektir.</w:t>
      </w:r>
    </w:p>
    <w:p w:rsidR="00541395" w:rsidRPr="00541395" w:rsidRDefault="00541395" w:rsidP="00541395">
      <w:pPr>
        <w:pStyle w:val="ListeParagraf"/>
        <w:spacing w:before="120" w:after="200"/>
        <w:jc w:val="both"/>
        <w:rPr>
          <w:szCs w:val="24"/>
        </w:rPr>
      </w:pPr>
    </w:p>
    <w:p w:rsidR="00541395" w:rsidRDefault="00B06FB9" w:rsidP="00541395">
      <w:pPr>
        <w:pStyle w:val="ListeParagraf"/>
        <w:numPr>
          <w:ilvl w:val="0"/>
          <w:numId w:val="47"/>
        </w:numPr>
        <w:spacing w:before="120" w:after="200"/>
        <w:jc w:val="both"/>
        <w:rPr>
          <w:szCs w:val="24"/>
        </w:rPr>
      </w:pPr>
      <w:r w:rsidRPr="00541395">
        <w:rPr>
          <w:szCs w:val="24"/>
        </w:rPr>
        <w:t>Performans ölçümünde en çok karşılaşılan sorun olarak “ö</w:t>
      </w:r>
      <w:r w:rsidRPr="00541395">
        <w:rPr>
          <w:i/>
          <w:szCs w:val="24"/>
        </w:rPr>
        <w:t>lçmenin çalışanlara ve hastaneye sağlayacağı katkının doğru anlatılamaması</w:t>
      </w:r>
      <w:r w:rsidRPr="00541395">
        <w:rPr>
          <w:szCs w:val="24"/>
        </w:rPr>
        <w:t>” nedeni bulunmuştur. Hastanelerde performans ölçümlerine başlamadan önce yöneticilerin hastane çalışanlarına uygulanan performans ölçüm teknikleriyle ilgili bilgilendirme yapması, çalışanların ölçüm çalışmalarına daha fazla katkı yapmasını sağlayacaktır.</w:t>
      </w:r>
    </w:p>
    <w:p w:rsidR="00541395" w:rsidRPr="00541395" w:rsidRDefault="00541395" w:rsidP="00541395">
      <w:pPr>
        <w:pStyle w:val="ListeParagraf"/>
        <w:spacing w:before="120" w:after="200"/>
        <w:jc w:val="both"/>
        <w:rPr>
          <w:szCs w:val="24"/>
        </w:rPr>
      </w:pPr>
    </w:p>
    <w:p w:rsidR="00B06FB9" w:rsidRDefault="00B06FB9" w:rsidP="00541395">
      <w:pPr>
        <w:pStyle w:val="ListeParagraf"/>
        <w:numPr>
          <w:ilvl w:val="0"/>
          <w:numId w:val="47"/>
        </w:numPr>
        <w:spacing w:before="120" w:after="200"/>
        <w:jc w:val="both"/>
        <w:rPr>
          <w:szCs w:val="24"/>
        </w:rPr>
      </w:pPr>
      <w:r w:rsidRPr="00541395">
        <w:rPr>
          <w:szCs w:val="24"/>
        </w:rPr>
        <w:t xml:space="preserve">Hastane yöneticilerinin Dengeli Ölçüm Kartı içerisinde yer alan dört boyuttaki ölçütlere yüksek düzeyde önem verdikleri, ancak hastanelerindeki ölçümlerin önem verildiği kadar sık ölçülmediği ortaya çıkmıştır. Yöneticiler hastanedeki kurumsal verimliliği artırabilmek adına, önem verilen ancak önem verildiği kadar ölçülemeyen performans ölçütlerini ölçmek için yeni bir çalışma başlatabilirler. </w:t>
      </w:r>
    </w:p>
    <w:p w:rsidR="00541395" w:rsidRPr="00541395" w:rsidRDefault="00541395" w:rsidP="00541395">
      <w:pPr>
        <w:pStyle w:val="ListeParagraf"/>
        <w:rPr>
          <w:szCs w:val="24"/>
        </w:rPr>
      </w:pPr>
    </w:p>
    <w:p w:rsidR="00B06FB9" w:rsidRDefault="00B06FB9" w:rsidP="00541395">
      <w:pPr>
        <w:pStyle w:val="ListeParagraf"/>
        <w:numPr>
          <w:ilvl w:val="0"/>
          <w:numId w:val="47"/>
        </w:numPr>
        <w:spacing w:before="240" w:after="200"/>
        <w:jc w:val="both"/>
        <w:rPr>
          <w:szCs w:val="24"/>
        </w:rPr>
      </w:pPr>
      <w:r w:rsidRPr="00541395">
        <w:rPr>
          <w:szCs w:val="24"/>
        </w:rPr>
        <w:t xml:space="preserve">Dengeli Ölçüm Kartı modelindeki öğrenme ve gelişme boyutu içerisindeki ölçütlere verilen önem düzeyi ve bunların ölçüm sıklığı diğer boyutlara göre düşük </w:t>
      </w:r>
      <w:r w:rsidRPr="00541395">
        <w:rPr>
          <w:szCs w:val="24"/>
        </w:rPr>
        <w:lastRenderedPageBreak/>
        <w:t>bulunmuştur. Her ne k</w:t>
      </w:r>
      <w:r w:rsidR="00541395" w:rsidRPr="00541395">
        <w:rPr>
          <w:szCs w:val="24"/>
        </w:rPr>
        <w:t>adar hastanelerden sadece biri</w:t>
      </w:r>
      <w:r w:rsidRPr="00541395">
        <w:rPr>
          <w:szCs w:val="24"/>
        </w:rPr>
        <w:t xml:space="preserve"> eğitim ve araştırma hastanesi olsa da öğrenme ve gelişme boyutu tüm hastaneler açısından önemlidir. Tıbbi teknolojideki gelişmeleri hastaneleri açısından izleyebilmek adına yöneticilerinin öğrenme ve gelişme boyutundaki ölçütlerine önem vermeleri uzun vadede diğer boyutlardaki ölçütler açısından da iyileştirmelere neden olabilir.</w:t>
      </w:r>
    </w:p>
    <w:p w:rsidR="00541395" w:rsidRPr="00541395" w:rsidRDefault="00541395" w:rsidP="00541395">
      <w:pPr>
        <w:pStyle w:val="ListeParagraf"/>
        <w:rPr>
          <w:szCs w:val="24"/>
        </w:rPr>
      </w:pPr>
    </w:p>
    <w:p w:rsidR="00B06FB9" w:rsidRDefault="00B06FB9" w:rsidP="00541395">
      <w:pPr>
        <w:pStyle w:val="ListeParagraf"/>
        <w:numPr>
          <w:ilvl w:val="0"/>
          <w:numId w:val="47"/>
        </w:numPr>
        <w:spacing w:before="240" w:after="200"/>
        <w:jc w:val="both"/>
        <w:rPr>
          <w:szCs w:val="24"/>
        </w:rPr>
      </w:pPr>
      <w:r w:rsidRPr="00541395">
        <w:rPr>
          <w:szCs w:val="24"/>
        </w:rPr>
        <w:t xml:space="preserve">Hasta memnuniyeti </w:t>
      </w:r>
      <w:proofErr w:type="spellStart"/>
      <w:r w:rsidRPr="00541395">
        <w:rPr>
          <w:szCs w:val="24"/>
        </w:rPr>
        <w:t>hastanecilik</w:t>
      </w:r>
      <w:proofErr w:type="spellEnd"/>
      <w:r w:rsidRPr="00541395">
        <w:rPr>
          <w:szCs w:val="24"/>
        </w:rPr>
        <w:t xml:space="preserve"> hizmetlerinin değerlendirilmesinde ve rekabet üstünlüğü sağlamada önemli bir ölçüttür. Hem ayakta hem de yatan hasta memnuniyetinin ölçüm sıklığı özel hastanelerde kamu hastanelerine göre daha yüksek bulunmuştur. Kamu hastanelerindeki yöneticiler özel hastanelerle rekabet edebilmek adına kendi hastanelerinde hasta memnuniyeti ölçümüne daha çok ağırlık verebilirler.</w:t>
      </w:r>
    </w:p>
    <w:p w:rsidR="00541395" w:rsidRPr="00541395" w:rsidRDefault="00541395" w:rsidP="00541395">
      <w:pPr>
        <w:pStyle w:val="ListeParagraf"/>
        <w:rPr>
          <w:szCs w:val="24"/>
        </w:rPr>
      </w:pPr>
    </w:p>
    <w:p w:rsidR="00B06FB9" w:rsidRPr="00541395" w:rsidRDefault="00B06FB9" w:rsidP="00541395">
      <w:pPr>
        <w:pStyle w:val="ListeParagraf"/>
        <w:numPr>
          <w:ilvl w:val="0"/>
          <w:numId w:val="47"/>
        </w:numPr>
        <w:spacing w:before="240" w:after="200"/>
        <w:jc w:val="both"/>
        <w:rPr>
          <w:szCs w:val="24"/>
        </w:rPr>
      </w:pPr>
      <w:r w:rsidRPr="00541395">
        <w:rPr>
          <w:szCs w:val="24"/>
        </w:rPr>
        <w:t xml:space="preserve">Bu araştırma kapsamında hastane üst düzey yöneticileri ve hastanelerin kalite birimi sorumluları bulunmaktadır. Bundan sonraki çalışmalar, Dengeli Ölçüm Kartı modelinde yer alan ölçütlere ne kadar önem verildiği ve ölçüm sıklıkları hastanelerdeki ilgili birim çalışanlarıyla görüşülerek yapılabilir. Ayrıca performans ölçütlerinin ölçüm sıklıkları hastane kayıtları temel alınarak da ortaya konulabilir. </w:t>
      </w:r>
    </w:p>
    <w:p w:rsidR="00B06FB9" w:rsidRPr="008C777C" w:rsidRDefault="00B06FB9" w:rsidP="00541395">
      <w:pPr>
        <w:spacing w:before="240" w:after="200"/>
        <w:jc w:val="both"/>
        <w:rPr>
          <w:szCs w:val="24"/>
        </w:rPr>
      </w:pPr>
      <w:r w:rsidRPr="008C777C">
        <w:rPr>
          <w:szCs w:val="24"/>
        </w:rPr>
        <w:t xml:space="preserve">Araştırma sonucunda 6 hastane ve 68 yöneticiye ulaşılmıştır. Bundan sonraki çalışmalarda, daha kapsamlı bir araştırma planı çizilirse ya da daha geniş bir örneklem üzerinde çalışılırsa, dışsal geçerliliği daha yüksek sonuçlara ulaşılmış olacaktır. </w:t>
      </w:r>
    </w:p>
    <w:p w:rsidR="00F56164" w:rsidRPr="008C777C" w:rsidRDefault="00F56164" w:rsidP="004D7F55">
      <w:pPr>
        <w:spacing w:before="240" w:after="200"/>
        <w:ind w:firstLine="708"/>
        <w:jc w:val="both"/>
        <w:rPr>
          <w:szCs w:val="24"/>
        </w:rPr>
      </w:pPr>
    </w:p>
    <w:p w:rsidR="00F56164" w:rsidRPr="008C777C" w:rsidRDefault="00F56164">
      <w:pPr>
        <w:spacing w:after="200" w:line="276" w:lineRule="auto"/>
        <w:rPr>
          <w:szCs w:val="24"/>
        </w:rPr>
      </w:pPr>
      <w:r w:rsidRPr="008C777C">
        <w:rPr>
          <w:szCs w:val="24"/>
        </w:rPr>
        <w:br w:type="page"/>
      </w:r>
    </w:p>
    <w:p w:rsidR="00B06FB9" w:rsidRPr="008C777C" w:rsidRDefault="002A6965" w:rsidP="00914C8C">
      <w:pPr>
        <w:rPr>
          <w:b/>
          <w:szCs w:val="24"/>
        </w:rPr>
      </w:pPr>
      <w:r w:rsidRPr="008C777C">
        <w:rPr>
          <w:b/>
          <w:szCs w:val="24"/>
        </w:rPr>
        <w:lastRenderedPageBreak/>
        <w:t>KAYNAKÇA</w:t>
      </w:r>
    </w:p>
    <w:p w:rsidR="00CD1C24" w:rsidRPr="008C777C" w:rsidRDefault="00CD1C24" w:rsidP="004D7F55">
      <w:pPr>
        <w:rPr>
          <w:b/>
          <w:szCs w:val="24"/>
        </w:rPr>
      </w:pPr>
    </w:p>
    <w:p w:rsidR="00CD1C24" w:rsidRDefault="00914C8C" w:rsidP="00A954AD">
      <w:pPr>
        <w:pStyle w:val="ListeParagraf"/>
        <w:numPr>
          <w:ilvl w:val="0"/>
          <w:numId w:val="45"/>
        </w:numPr>
        <w:spacing w:before="120" w:after="120"/>
        <w:jc w:val="both"/>
        <w:rPr>
          <w:szCs w:val="24"/>
        </w:rPr>
      </w:pPr>
      <w:r w:rsidRPr="008C777C">
        <w:rPr>
          <w:szCs w:val="24"/>
        </w:rPr>
        <w:t>ARGÜDEN</w:t>
      </w:r>
      <w:r w:rsidR="00012534" w:rsidRPr="008C777C">
        <w:rPr>
          <w:szCs w:val="24"/>
        </w:rPr>
        <w:t>, Y.</w:t>
      </w:r>
      <w:r w:rsidR="00CD1C24" w:rsidRPr="008C777C">
        <w:rPr>
          <w:szCs w:val="24"/>
        </w:rPr>
        <w:t xml:space="preserve"> </w:t>
      </w:r>
      <w:r w:rsidRPr="008C777C">
        <w:rPr>
          <w:szCs w:val="24"/>
        </w:rPr>
        <w:t>SAĞDIÇ</w:t>
      </w:r>
      <w:r w:rsidR="00CD1C24" w:rsidRPr="008C777C">
        <w:rPr>
          <w:szCs w:val="24"/>
        </w:rPr>
        <w:t xml:space="preserve">, </w:t>
      </w:r>
      <w:r w:rsidR="00012534" w:rsidRPr="008C777C">
        <w:rPr>
          <w:szCs w:val="24"/>
        </w:rPr>
        <w:t>E</w:t>
      </w:r>
      <w:proofErr w:type="gramStart"/>
      <w:r w:rsidR="00012534" w:rsidRPr="008C777C">
        <w:rPr>
          <w:szCs w:val="24"/>
        </w:rPr>
        <w:t>.,</w:t>
      </w:r>
      <w:proofErr w:type="gramEnd"/>
      <w:r w:rsidR="00012534" w:rsidRPr="008C777C">
        <w:rPr>
          <w:szCs w:val="24"/>
        </w:rPr>
        <w:t xml:space="preserve"> </w:t>
      </w:r>
      <w:r w:rsidRPr="008C777C">
        <w:rPr>
          <w:szCs w:val="24"/>
        </w:rPr>
        <w:t>KAPLAN</w:t>
      </w:r>
      <w:r w:rsidR="00CD1C24" w:rsidRPr="008C777C">
        <w:rPr>
          <w:szCs w:val="24"/>
        </w:rPr>
        <w:t xml:space="preserve"> </w:t>
      </w:r>
      <w:r w:rsidR="00012534" w:rsidRPr="008C777C">
        <w:rPr>
          <w:szCs w:val="24"/>
        </w:rPr>
        <w:t xml:space="preserve">R. S., </w:t>
      </w:r>
      <w:r w:rsidR="00CD1C24" w:rsidRPr="008C777C">
        <w:rPr>
          <w:szCs w:val="24"/>
        </w:rPr>
        <w:t xml:space="preserve">ve </w:t>
      </w:r>
      <w:r w:rsidRPr="008C777C">
        <w:rPr>
          <w:szCs w:val="24"/>
        </w:rPr>
        <w:t>NORTON</w:t>
      </w:r>
      <w:r w:rsidR="00CD1C24" w:rsidRPr="008C777C">
        <w:rPr>
          <w:szCs w:val="24"/>
        </w:rPr>
        <w:t xml:space="preserve">, </w:t>
      </w:r>
      <w:r w:rsidR="00012534" w:rsidRPr="008C777C">
        <w:rPr>
          <w:szCs w:val="24"/>
        </w:rPr>
        <w:t xml:space="preserve">D. P., </w:t>
      </w:r>
      <w:r w:rsidR="00FA0CED" w:rsidRPr="008C777C">
        <w:rPr>
          <w:szCs w:val="24"/>
        </w:rPr>
        <w:t xml:space="preserve">(2000), </w:t>
      </w:r>
      <w:proofErr w:type="spellStart"/>
      <w:r w:rsidR="00CD1C24" w:rsidRPr="00833B94">
        <w:rPr>
          <w:b/>
          <w:szCs w:val="24"/>
        </w:rPr>
        <w:t>Balanced</w:t>
      </w:r>
      <w:proofErr w:type="spellEnd"/>
      <w:r w:rsidR="00CD1C24" w:rsidRPr="00833B94">
        <w:rPr>
          <w:b/>
          <w:szCs w:val="24"/>
        </w:rPr>
        <w:t xml:space="preserve"> </w:t>
      </w:r>
      <w:proofErr w:type="spellStart"/>
      <w:r w:rsidR="00CD1C24" w:rsidRPr="00833B94">
        <w:rPr>
          <w:b/>
          <w:szCs w:val="24"/>
        </w:rPr>
        <w:t>Scorecard</w:t>
      </w:r>
      <w:proofErr w:type="spellEnd"/>
      <w:r w:rsidR="00CD1C24" w:rsidRPr="008C777C">
        <w:rPr>
          <w:szCs w:val="24"/>
        </w:rPr>
        <w:t>, A</w:t>
      </w:r>
      <w:r w:rsidR="00FA0CED" w:rsidRPr="008C777C">
        <w:rPr>
          <w:szCs w:val="24"/>
        </w:rPr>
        <w:t>R</w:t>
      </w:r>
      <w:r w:rsidR="00833B94">
        <w:rPr>
          <w:szCs w:val="24"/>
        </w:rPr>
        <w:t>-</w:t>
      </w:r>
      <w:r w:rsidR="00FA0CED" w:rsidRPr="008C777C">
        <w:rPr>
          <w:szCs w:val="24"/>
        </w:rPr>
        <w:t>GE Danışmanlık Yayınları, No.1</w:t>
      </w:r>
      <w:r w:rsidR="00CD1C24" w:rsidRPr="008C777C">
        <w:rPr>
          <w:szCs w:val="24"/>
        </w:rPr>
        <w:t>.</w:t>
      </w:r>
    </w:p>
    <w:p w:rsidR="00914C8C" w:rsidRPr="008C777C" w:rsidRDefault="00914C8C" w:rsidP="00914C8C">
      <w:pPr>
        <w:pStyle w:val="ListeParagraf"/>
        <w:spacing w:before="120" w:after="120"/>
        <w:jc w:val="both"/>
        <w:rPr>
          <w:szCs w:val="24"/>
        </w:rPr>
      </w:pPr>
    </w:p>
    <w:p w:rsidR="00CD1C24" w:rsidRDefault="00833B94" w:rsidP="00A954AD">
      <w:pPr>
        <w:pStyle w:val="ListeParagraf"/>
        <w:numPr>
          <w:ilvl w:val="0"/>
          <w:numId w:val="45"/>
        </w:numPr>
        <w:spacing w:before="120" w:after="120"/>
        <w:jc w:val="both"/>
        <w:rPr>
          <w:szCs w:val="24"/>
        </w:rPr>
      </w:pPr>
      <w:r w:rsidRPr="008C777C">
        <w:rPr>
          <w:szCs w:val="24"/>
        </w:rPr>
        <w:t>BEKMEZCİ</w:t>
      </w:r>
      <w:r w:rsidR="00012534" w:rsidRPr="008C777C">
        <w:rPr>
          <w:szCs w:val="24"/>
        </w:rPr>
        <w:t>, M</w:t>
      </w:r>
      <w:proofErr w:type="gramStart"/>
      <w:r w:rsidR="00012534" w:rsidRPr="008C777C">
        <w:rPr>
          <w:szCs w:val="24"/>
        </w:rPr>
        <w:t>.</w:t>
      </w:r>
      <w:r>
        <w:rPr>
          <w:szCs w:val="24"/>
        </w:rPr>
        <w:t>,</w:t>
      </w:r>
      <w:proofErr w:type="gramEnd"/>
      <w:r w:rsidR="00FA0CED" w:rsidRPr="008C777C">
        <w:rPr>
          <w:szCs w:val="24"/>
        </w:rPr>
        <w:t xml:space="preserve"> (2008),</w:t>
      </w:r>
      <w:r w:rsidR="00CD1C24" w:rsidRPr="008C777C">
        <w:rPr>
          <w:szCs w:val="24"/>
        </w:rPr>
        <w:t xml:space="preserve"> </w:t>
      </w:r>
      <w:r w:rsidR="00CD1C24" w:rsidRPr="00833B94">
        <w:rPr>
          <w:b/>
          <w:szCs w:val="24"/>
        </w:rPr>
        <w:t xml:space="preserve">Türk </w:t>
      </w:r>
      <w:r w:rsidRPr="00833B94">
        <w:rPr>
          <w:b/>
          <w:szCs w:val="24"/>
        </w:rPr>
        <w:t>İşletmelerin</w:t>
      </w:r>
      <w:r>
        <w:rPr>
          <w:b/>
          <w:szCs w:val="24"/>
        </w:rPr>
        <w:t xml:space="preserve">in </w:t>
      </w:r>
      <w:proofErr w:type="spellStart"/>
      <w:r>
        <w:rPr>
          <w:b/>
          <w:szCs w:val="24"/>
        </w:rPr>
        <w:t>Balanced</w:t>
      </w:r>
      <w:proofErr w:type="spellEnd"/>
      <w:r>
        <w:rPr>
          <w:b/>
          <w:szCs w:val="24"/>
        </w:rPr>
        <w:t xml:space="preserve"> </w:t>
      </w:r>
      <w:proofErr w:type="spellStart"/>
      <w:r>
        <w:rPr>
          <w:b/>
          <w:szCs w:val="24"/>
        </w:rPr>
        <w:t>Scorecard</w:t>
      </w:r>
      <w:proofErr w:type="spellEnd"/>
      <w:r>
        <w:rPr>
          <w:b/>
          <w:szCs w:val="24"/>
        </w:rPr>
        <w:t xml:space="preserve"> Yöntemi Aç</w:t>
      </w:r>
      <w:r w:rsidR="00CD1C24" w:rsidRPr="00833B94">
        <w:rPr>
          <w:b/>
          <w:szCs w:val="24"/>
        </w:rPr>
        <w:t>ısından Altyapı Uygunluğunun Değerlendirilmesi</w:t>
      </w:r>
      <w:r w:rsidR="00CD1C24" w:rsidRPr="008C777C">
        <w:rPr>
          <w:szCs w:val="24"/>
        </w:rPr>
        <w:t>, Yayımlanmamış Doktora Tezi, Kocaeli Ünivers</w:t>
      </w:r>
      <w:r w:rsidR="00FA0CED" w:rsidRPr="008C777C">
        <w:rPr>
          <w:szCs w:val="24"/>
        </w:rPr>
        <w:t>itesi Sosyal Bilimler Enstitüsü</w:t>
      </w:r>
      <w:r w:rsidR="00CD1C24" w:rsidRPr="008C777C">
        <w:rPr>
          <w:szCs w:val="24"/>
        </w:rPr>
        <w:t>.</w:t>
      </w:r>
    </w:p>
    <w:p w:rsidR="00914C8C" w:rsidRPr="00914C8C" w:rsidRDefault="00914C8C" w:rsidP="00914C8C">
      <w:pPr>
        <w:pStyle w:val="ListeParagraf"/>
        <w:rPr>
          <w:szCs w:val="24"/>
        </w:rPr>
      </w:pPr>
    </w:p>
    <w:p w:rsidR="00914C8C" w:rsidRDefault="004C27CE" w:rsidP="00A954AD">
      <w:pPr>
        <w:pStyle w:val="ListeParagraf"/>
        <w:numPr>
          <w:ilvl w:val="0"/>
          <w:numId w:val="45"/>
        </w:numPr>
        <w:spacing w:before="120" w:after="120"/>
        <w:jc w:val="both"/>
        <w:rPr>
          <w:szCs w:val="24"/>
        </w:rPr>
      </w:pPr>
      <w:r w:rsidRPr="008C777C">
        <w:rPr>
          <w:szCs w:val="24"/>
        </w:rPr>
        <w:t>CHANG</w:t>
      </w:r>
      <w:r w:rsidR="00CD1C24" w:rsidRPr="008C777C">
        <w:rPr>
          <w:szCs w:val="24"/>
        </w:rPr>
        <w:t>, W</w:t>
      </w:r>
      <w:proofErr w:type="gramStart"/>
      <w:r w:rsidR="00CD1C24" w:rsidRPr="008C777C">
        <w:rPr>
          <w:szCs w:val="24"/>
        </w:rPr>
        <w:t>.,</w:t>
      </w:r>
      <w:proofErr w:type="gramEnd"/>
      <w:r w:rsidR="00CD1C24" w:rsidRPr="008C777C">
        <w:rPr>
          <w:szCs w:val="24"/>
        </w:rPr>
        <w:t xml:space="preserve"> </w:t>
      </w:r>
      <w:r w:rsidRPr="008C777C">
        <w:rPr>
          <w:szCs w:val="24"/>
        </w:rPr>
        <w:t>TUNG</w:t>
      </w:r>
      <w:r w:rsidR="00012534" w:rsidRPr="008C777C">
        <w:rPr>
          <w:szCs w:val="24"/>
        </w:rPr>
        <w:t xml:space="preserve">, </w:t>
      </w:r>
      <w:r w:rsidR="00CD1C24" w:rsidRPr="008C777C">
        <w:rPr>
          <w:szCs w:val="24"/>
        </w:rPr>
        <w:t>Y.</w:t>
      </w:r>
      <w:r w:rsidR="00012534" w:rsidRPr="008C777C">
        <w:rPr>
          <w:szCs w:val="24"/>
        </w:rPr>
        <w:t>,</w:t>
      </w:r>
      <w:r w:rsidR="00CD1C24" w:rsidRPr="008C777C">
        <w:rPr>
          <w:szCs w:val="24"/>
        </w:rPr>
        <w:t xml:space="preserve"> </w:t>
      </w:r>
      <w:r w:rsidRPr="008C777C">
        <w:rPr>
          <w:szCs w:val="24"/>
        </w:rPr>
        <w:t>HUANG</w:t>
      </w:r>
      <w:r w:rsidR="00012534" w:rsidRPr="008C777C">
        <w:rPr>
          <w:szCs w:val="24"/>
        </w:rPr>
        <w:t xml:space="preserve">, </w:t>
      </w:r>
      <w:r w:rsidR="00CD1C24" w:rsidRPr="008C777C">
        <w:rPr>
          <w:szCs w:val="24"/>
        </w:rPr>
        <w:t xml:space="preserve">C. </w:t>
      </w:r>
      <w:r w:rsidR="00012534" w:rsidRPr="008C777C">
        <w:rPr>
          <w:szCs w:val="24"/>
        </w:rPr>
        <w:t>&amp;</w:t>
      </w:r>
      <w:r w:rsidR="00CD1C24" w:rsidRPr="008C777C">
        <w:rPr>
          <w:szCs w:val="24"/>
        </w:rPr>
        <w:t xml:space="preserve"> </w:t>
      </w:r>
      <w:r w:rsidRPr="008C777C">
        <w:rPr>
          <w:szCs w:val="24"/>
        </w:rPr>
        <w:t>YANG</w:t>
      </w:r>
      <w:r w:rsidR="00012534" w:rsidRPr="008C777C">
        <w:rPr>
          <w:szCs w:val="24"/>
        </w:rPr>
        <w:t>, M.</w:t>
      </w:r>
      <w:r>
        <w:rPr>
          <w:szCs w:val="24"/>
        </w:rPr>
        <w:t>,</w:t>
      </w:r>
      <w:r w:rsidR="00012534" w:rsidRPr="008C777C">
        <w:rPr>
          <w:szCs w:val="24"/>
        </w:rPr>
        <w:t xml:space="preserve"> </w:t>
      </w:r>
      <w:r w:rsidR="00FA0CED" w:rsidRPr="008C777C">
        <w:rPr>
          <w:szCs w:val="24"/>
        </w:rPr>
        <w:t xml:space="preserve">(2008), </w:t>
      </w:r>
      <w:r w:rsidR="00CD1C24" w:rsidRPr="004C27CE">
        <w:rPr>
          <w:b/>
          <w:szCs w:val="24"/>
        </w:rPr>
        <w:t>“</w:t>
      </w:r>
      <w:proofErr w:type="spellStart"/>
      <w:r w:rsidR="00CD1C24" w:rsidRPr="004C27CE">
        <w:rPr>
          <w:b/>
          <w:szCs w:val="24"/>
        </w:rPr>
        <w:t>Performance</w:t>
      </w:r>
      <w:proofErr w:type="spellEnd"/>
      <w:r w:rsidR="00CD1C24" w:rsidRPr="004C27CE">
        <w:rPr>
          <w:b/>
          <w:szCs w:val="24"/>
        </w:rPr>
        <w:t xml:space="preserve"> </w:t>
      </w:r>
      <w:proofErr w:type="spellStart"/>
      <w:r w:rsidR="00CD1C24" w:rsidRPr="004C27CE">
        <w:rPr>
          <w:b/>
          <w:szCs w:val="24"/>
        </w:rPr>
        <w:t>Improvement</w:t>
      </w:r>
      <w:proofErr w:type="spellEnd"/>
      <w:r w:rsidR="00CD1C24" w:rsidRPr="004C27CE">
        <w:rPr>
          <w:b/>
          <w:szCs w:val="24"/>
        </w:rPr>
        <w:t xml:space="preserve"> </w:t>
      </w:r>
      <w:proofErr w:type="spellStart"/>
      <w:r w:rsidR="00CD1C24" w:rsidRPr="004C27CE">
        <w:rPr>
          <w:b/>
          <w:szCs w:val="24"/>
        </w:rPr>
        <w:t>After</w:t>
      </w:r>
      <w:proofErr w:type="spellEnd"/>
      <w:r w:rsidR="00CD1C24" w:rsidRPr="004C27CE">
        <w:rPr>
          <w:b/>
          <w:szCs w:val="24"/>
        </w:rPr>
        <w:t xml:space="preserve"> </w:t>
      </w:r>
      <w:proofErr w:type="spellStart"/>
      <w:r w:rsidR="00CD1C24" w:rsidRPr="004C27CE">
        <w:rPr>
          <w:b/>
          <w:szCs w:val="24"/>
        </w:rPr>
        <w:t>Implementing</w:t>
      </w:r>
      <w:proofErr w:type="spellEnd"/>
      <w:r w:rsidR="00CD1C24" w:rsidRPr="004C27CE">
        <w:rPr>
          <w:b/>
          <w:szCs w:val="24"/>
        </w:rPr>
        <w:t xml:space="preserve"> </w:t>
      </w:r>
      <w:proofErr w:type="spellStart"/>
      <w:r w:rsidR="00CD1C24" w:rsidRPr="004C27CE">
        <w:rPr>
          <w:b/>
          <w:szCs w:val="24"/>
        </w:rPr>
        <w:t>the</w:t>
      </w:r>
      <w:proofErr w:type="spellEnd"/>
      <w:r w:rsidR="00CD1C24" w:rsidRPr="004C27CE">
        <w:rPr>
          <w:b/>
          <w:szCs w:val="24"/>
        </w:rPr>
        <w:t xml:space="preserve"> </w:t>
      </w:r>
      <w:proofErr w:type="spellStart"/>
      <w:r w:rsidR="00CD1C24" w:rsidRPr="004C27CE">
        <w:rPr>
          <w:b/>
          <w:szCs w:val="24"/>
        </w:rPr>
        <w:t>Balanced</w:t>
      </w:r>
      <w:proofErr w:type="spellEnd"/>
      <w:r w:rsidR="00CD1C24" w:rsidRPr="004C27CE">
        <w:rPr>
          <w:b/>
          <w:szCs w:val="24"/>
        </w:rPr>
        <w:t xml:space="preserve"> </w:t>
      </w:r>
      <w:proofErr w:type="spellStart"/>
      <w:r w:rsidR="00CD1C24" w:rsidRPr="004C27CE">
        <w:rPr>
          <w:b/>
          <w:szCs w:val="24"/>
        </w:rPr>
        <w:t>Scorecard</w:t>
      </w:r>
      <w:proofErr w:type="spellEnd"/>
      <w:r w:rsidR="00CD1C24" w:rsidRPr="004C27CE">
        <w:rPr>
          <w:b/>
          <w:szCs w:val="24"/>
        </w:rPr>
        <w:t xml:space="preserve">: A </w:t>
      </w:r>
      <w:proofErr w:type="spellStart"/>
      <w:r w:rsidR="00CD1C24" w:rsidRPr="004C27CE">
        <w:rPr>
          <w:b/>
          <w:szCs w:val="24"/>
        </w:rPr>
        <w:t>Large</w:t>
      </w:r>
      <w:proofErr w:type="spellEnd"/>
      <w:r w:rsidR="00CD1C24" w:rsidRPr="004C27CE">
        <w:rPr>
          <w:b/>
          <w:szCs w:val="24"/>
        </w:rPr>
        <w:t xml:space="preserve"> </w:t>
      </w:r>
      <w:proofErr w:type="spellStart"/>
      <w:r w:rsidR="00CD1C24" w:rsidRPr="004C27CE">
        <w:rPr>
          <w:b/>
          <w:szCs w:val="24"/>
        </w:rPr>
        <w:t>Hospitals</w:t>
      </w:r>
      <w:proofErr w:type="spellEnd"/>
      <w:r w:rsidR="00CD1C24" w:rsidRPr="004C27CE">
        <w:rPr>
          <w:b/>
          <w:szCs w:val="24"/>
        </w:rPr>
        <w:t xml:space="preserve"> </w:t>
      </w:r>
      <w:proofErr w:type="spellStart"/>
      <w:r w:rsidR="00CD1C24" w:rsidRPr="004C27CE">
        <w:rPr>
          <w:b/>
          <w:szCs w:val="24"/>
        </w:rPr>
        <w:t>Experience</w:t>
      </w:r>
      <w:proofErr w:type="spellEnd"/>
      <w:r w:rsidR="00CD1C24" w:rsidRPr="004C27CE">
        <w:rPr>
          <w:b/>
          <w:szCs w:val="24"/>
        </w:rPr>
        <w:t xml:space="preserve"> in </w:t>
      </w:r>
      <w:proofErr w:type="spellStart"/>
      <w:r w:rsidR="00CD1C24" w:rsidRPr="004C27CE">
        <w:rPr>
          <w:b/>
          <w:szCs w:val="24"/>
        </w:rPr>
        <w:t>Taiwan</w:t>
      </w:r>
      <w:proofErr w:type="spellEnd"/>
      <w:r w:rsidR="00CD1C24" w:rsidRPr="004C27CE">
        <w:rPr>
          <w:b/>
          <w:szCs w:val="24"/>
        </w:rPr>
        <w:t>”</w:t>
      </w:r>
      <w:r w:rsidR="00CD1C24" w:rsidRPr="008C777C">
        <w:rPr>
          <w:szCs w:val="24"/>
        </w:rPr>
        <w:t xml:space="preserve">, Total </w:t>
      </w:r>
      <w:proofErr w:type="spellStart"/>
      <w:r w:rsidR="00CD1C24" w:rsidRPr="008C777C">
        <w:rPr>
          <w:szCs w:val="24"/>
        </w:rPr>
        <w:t>Quality</w:t>
      </w:r>
      <w:proofErr w:type="spellEnd"/>
      <w:r w:rsidR="00CD1C24" w:rsidRPr="008C777C">
        <w:rPr>
          <w:szCs w:val="24"/>
        </w:rPr>
        <w:t xml:space="preserve"> Management, </w:t>
      </w:r>
      <w:proofErr w:type="spellStart"/>
      <w:r w:rsidR="00CD1C24" w:rsidRPr="008C777C">
        <w:rPr>
          <w:szCs w:val="24"/>
        </w:rPr>
        <w:t>vol</w:t>
      </w:r>
      <w:proofErr w:type="spellEnd"/>
      <w:r w:rsidR="00CD1C24" w:rsidRPr="008C777C">
        <w:rPr>
          <w:szCs w:val="24"/>
        </w:rPr>
        <w:t>. 19,</w:t>
      </w:r>
      <w:r w:rsidR="00FA0CED" w:rsidRPr="008C777C">
        <w:rPr>
          <w:szCs w:val="24"/>
        </w:rPr>
        <w:t xml:space="preserve"> No. 12, </w:t>
      </w:r>
      <w:proofErr w:type="spellStart"/>
      <w:r w:rsidR="00FA0CED" w:rsidRPr="008C777C">
        <w:rPr>
          <w:szCs w:val="24"/>
        </w:rPr>
        <w:t>December</w:t>
      </w:r>
      <w:proofErr w:type="spellEnd"/>
      <w:r w:rsidR="00FA0CED" w:rsidRPr="008C777C">
        <w:rPr>
          <w:szCs w:val="24"/>
        </w:rPr>
        <w:t>, s. 1257-1258</w:t>
      </w:r>
      <w:r w:rsidR="00CD1C24" w:rsidRPr="008C777C">
        <w:rPr>
          <w:szCs w:val="24"/>
        </w:rPr>
        <w:t>.</w:t>
      </w:r>
    </w:p>
    <w:p w:rsidR="00914C8C" w:rsidRPr="00914C8C" w:rsidRDefault="00914C8C" w:rsidP="00914C8C">
      <w:pPr>
        <w:pStyle w:val="ListeParagraf"/>
        <w:rPr>
          <w:szCs w:val="24"/>
        </w:rPr>
      </w:pPr>
    </w:p>
    <w:p w:rsidR="00CD1C24" w:rsidRDefault="004C27CE" w:rsidP="00A954AD">
      <w:pPr>
        <w:pStyle w:val="ListeParagraf"/>
        <w:numPr>
          <w:ilvl w:val="0"/>
          <w:numId w:val="45"/>
        </w:numPr>
        <w:spacing w:before="120" w:after="120"/>
        <w:jc w:val="both"/>
        <w:rPr>
          <w:szCs w:val="24"/>
        </w:rPr>
      </w:pPr>
      <w:r w:rsidRPr="008C777C">
        <w:rPr>
          <w:szCs w:val="24"/>
        </w:rPr>
        <w:t>CHEN</w:t>
      </w:r>
      <w:r w:rsidR="00CD1C24" w:rsidRPr="008C777C">
        <w:rPr>
          <w:szCs w:val="24"/>
        </w:rPr>
        <w:t>, X</w:t>
      </w:r>
      <w:proofErr w:type="gramStart"/>
      <w:r w:rsidR="00CD1C24" w:rsidRPr="008C777C">
        <w:rPr>
          <w:szCs w:val="24"/>
        </w:rPr>
        <w:t>.,</w:t>
      </w:r>
      <w:proofErr w:type="gramEnd"/>
      <w:r w:rsidR="00CD1C24" w:rsidRPr="008C777C">
        <w:rPr>
          <w:szCs w:val="24"/>
        </w:rPr>
        <w:t xml:space="preserve"> K. </w:t>
      </w:r>
      <w:r w:rsidRPr="008C777C">
        <w:rPr>
          <w:szCs w:val="24"/>
        </w:rPr>
        <w:t>YAMAUCH</w:t>
      </w:r>
      <w:r>
        <w:rPr>
          <w:szCs w:val="24"/>
        </w:rPr>
        <w:t>I</w:t>
      </w:r>
      <w:r w:rsidR="00CD1C24" w:rsidRPr="008C777C">
        <w:rPr>
          <w:szCs w:val="24"/>
        </w:rPr>
        <w:t xml:space="preserve">, </w:t>
      </w:r>
      <w:r w:rsidRPr="008C777C">
        <w:rPr>
          <w:szCs w:val="24"/>
        </w:rPr>
        <w:t>KATO</w:t>
      </w:r>
      <w:r w:rsidR="00012534" w:rsidRPr="008C777C">
        <w:rPr>
          <w:szCs w:val="24"/>
        </w:rPr>
        <w:t xml:space="preserve">, </w:t>
      </w:r>
      <w:r w:rsidR="00CD1C24" w:rsidRPr="008C777C">
        <w:rPr>
          <w:szCs w:val="24"/>
        </w:rPr>
        <w:t>K.</w:t>
      </w:r>
      <w:r w:rsidR="00012534" w:rsidRPr="008C777C">
        <w:rPr>
          <w:szCs w:val="24"/>
        </w:rPr>
        <w:t>,</w:t>
      </w:r>
      <w:r w:rsidR="00CD1C24" w:rsidRPr="008C777C">
        <w:rPr>
          <w:szCs w:val="24"/>
        </w:rPr>
        <w:t xml:space="preserve"> </w:t>
      </w:r>
      <w:r>
        <w:rPr>
          <w:szCs w:val="24"/>
        </w:rPr>
        <w:t>NISHI</w:t>
      </w:r>
      <w:r w:rsidRPr="008C777C">
        <w:rPr>
          <w:szCs w:val="24"/>
        </w:rPr>
        <w:t>MURA</w:t>
      </w:r>
      <w:r w:rsidR="00012534" w:rsidRPr="008C777C">
        <w:rPr>
          <w:szCs w:val="24"/>
        </w:rPr>
        <w:t xml:space="preserve">,  </w:t>
      </w:r>
      <w:r w:rsidR="00CD1C24" w:rsidRPr="008C777C">
        <w:rPr>
          <w:szCs w:val="24"/>
        </w:rPr>
        <w:t>A.</w:t>
      </w:r>
      <w:r w:rsidR="00012534" w:rsidRPr="008C777C">
        <w:rPr>
          <w:szCs w:val="24"/>
        </w:rPr>
        <w:t>, &amp;</w:t>
      </w:r>
      <w:r w:rsidR="00CD1C24" w:rsidRPr="008C777C">
        <w:rPr>
          <w:szCs w:val="24"/>
        </w:rPr>
        <w:t xml:space="preserve"> </w:t>
      </w:r>
      <w:r w:rsidR="0053726C" w:rsidRPr="008C777C">
        <w:rPr>
          <w:szCs w:val="24"/>
        </w:rPr>
        <w:t>ITO</w:t>
      </w:r>
      <w:r w:rsidR="00012534" w:rsidRPr="008C777C">
        <w:rPr>
          <w:szCs w:val="24"/>
        </w:rPr>
        <w:t xml:space="preserve">, </w:t>
      </w:r>
      <w:r w:rsidR="00CD1C24" w:rsidRPr="008C777C">
        <w:rPr>
          <w:szCs w:val="24"/>
        </w:rPr>
        <w:t>K.</w:t>
      </w:r>
      <w:r>
        <w:rPr>
          <w:szCs w:val="24"/>
        </w:rPr>
        <w:t>,</w:t>
      </w:r>
      <w:r w:rsidR="00CD1C24" w:rsidRPr="008C777C">
        <w:rPr>
          <w:szCs w:val="24"/>
        </w:rPr>
        <w:t xml:space="preserve"> </w:t>
      </w:r>
      <w:r w:rsidR="00FA0CED" w:rsidRPr="008C777C">
        <w:rPr>
          <w:szCs w:val="24"/>
        </w:rPr>
        <w:t xml:space="preserve">(2006), </w:t>
      </w:r>
      <w:r w:rsidR="00CD1C24" w:rsidRPr="004C27CE">
        <w:rPr>
          <w:b/>
          <w:szCs w:val="24"/>
        </w:rPr>
        <w:t xml:space="preserve">“Using </w:t>
      </w:r>
      <w:proofErr w:type="spellStart"/>
      <w:r w:rsidR="00CD1C24" w:rsidRPr="004C27CE">
        <w:rPr>
          <w:b/>
          <w:szCs w:val="24"/>
        </w:rPr>
        <w:t>the</w:t>
      </w:r>
      <w:proofErr w:type="spellEnd"/>
      <w:r w:rsidR="00CD1C24" w:rsidRPr="004C27CE">
        <w:rPr>
          <w:b/>
          <w:szCs w:val="24"/>
        </w:rPr>
        <w:t xml:space="preserve"> </w:t>
      </w:r>
      <w:proofErr w:type="spellStart"/>
      <w:r w:rsidR="00CD1C24" w:rsidRPr="004C27CE">
        <w:rPr>
          <w:b/>
          <w:szCs w:val="24"/>
        </w:rPr>
        <w:t>Balanced</w:t>
      </w:r>
      <w:proofErr w:type="spellEnd"/>
      <w:r w:rsidR="00CD1C24" w:rsidRPr="004C27CE">
        <w:rPr>
          <w:b/>
          <w:szCs w:val="24"/>
        </w:rPr>
        <w:t xml:space="preserve"> </w:t>
      </w:r>
      <w:proofErr w:type="spellStart"/>
      <w:r w:rsidR="00CD1C24" w:rsidRPr="004C27CE">
        <w:rPr>
          <w:b/>
          <w:szCs w:val="24"/>
        </w:rPr>
        <w:t>Scorecard</w:t>
      </w:r>
      <w:proofErr w:type="spellEnd"/>
      <w:r w:rsidR="00CD1C24" w:rsidRPr="004C27CE">
        <w:rPr>
          <w:b/>
          <w:szCs w:val="24"/>
        </w:rPr>
        <w:t xml:space="preserve"> </w:t>
      </w:r>
      <w:proofErr w:type="spellStart"/>
      <w:r w:rsidR="00CD1C24" w:rsidRPr="004C27CE">
        <w:rPr>
          <w:b/>
          <w:szCs w:val="24"/>
        </w:rPr>
        <w:t>to</w:t>
      </w:r>
      <w:proofErr w:type="spellEnd"/>
      <w:r w:rsidR="00CD1C24" w:rsidRPr="004C27CE">
        <w:rPr>
          <w:b/>
          <w:szCs w:val="24"/>
        </w:rPr>
        <w:t xml:space="preserve"> </w:t>
      </w:r>
      <w:proofErr w:type="spellStart"/>
      <w:r w:rsidR="00CD1C24" w:rsidRPr="004C27CE">
        <w:rPr>
          <w:b/>
          <w:szCs w:val="24"/>
        </w:rPr>
        <w:t>Measure</w:t>
      </w:r>
      <w:proofErr w:type="spellEnd"/>
      <w:r w:rsidR="00CD1C24" w:rsidRPr="004C27CE">
        <w:rPr>
          <w:b/>
          <w:szCs w:val="24"/>
        </w:rPr>
        <w:t xml:space="preserve"> </w:t>
      </w:r>
      <w:proofErr w:type="spellStart"/>
      <w:r w:rsidR="00CD1C24" w:rsidRPr="004C27CE">
        <w:rPr>
          <w:b/>
          <w:szCs w:val="24"/>
        </w:rPr>
        <w:t>Chinese</w:t>
      </w:r>
      <w:proofErr w:type="spellEnd"/>
      <w:r w:rsidR="00CD1C24" w:rsidRPr="004C27CE">
        <w:rPr>
          <w:b/>
          <w:szCs w:val="24"/>
        </w:rPr>
        <w:t xml:space="preserve"> </w:t>
      </w:r>
      <w:proofErr w:type="spellStart"/>
      <w:r w:rsidR="00CD1C24" w:rsidRPr="004C27CE">
        <w:rPr>
          <w:b/>
          <w:szCs w:val="24"/>
        </w:rPr>
        <w:t>and</w:t>
      </w:r>
      <w:proofErr w:type="spellEnd"/>
      <w:r w:rsidR="00CD1C24" w:rsidRPr="004C27CE">
        <w:rPr>
          <w:b/>
          <w:szCs w:val="24"/>
        </w:rPr>
        <w:t xml:space="preserve"> </w:t>
      </w:r>
      <w:proofErr w:type="spellStart"/>
      <w:r w:rsidR="00CD1C24" w:rsidRPr="004C27CE">
        <w:rPr>
          <w:b/>
          <w:szCs w:val="24"/>
        </w:rPr>
        <w:t>Japanese</w:t>
      </w:r>
      <w:proofErr w:type="spellEnd"/>
      <w:r w:rsidR="00CD1C24" w:rsidRPr="004C27CE">
        <w:rPr>
          <w:b/>
          <w:szCs w:val="24"/>
        </w:rPr>
        <w:t xml:space="preserve"> </w:t>
      </w:r>
      <w:proofErr w:type="spellStart"/>
      <w:r w:rsidR="00CD1C24" w:rsidRPr="004C27CE">
        <w:rPr>
          <w:b/>
          <w:szCs w:val="24"/>
        </w:rPr>
        <w:t>Hospital</w:t>
      </w:r>
      <w:proofErr w:type="spellEnd"/>
      <w:r w:rsidR="00CD1C24" w:rsidRPr="004C27CE">
        <w:rPr>
          <w:b/>
          <w:szCs w:val="24"/>
        </w:rPr>
        <w:t xml:space="preserve"> </w:t>
      </w:r>
      <w:proofErr w:type="spellStart"/>
      <w:r w:rsidR="00CD1C24" w:rsidRPr="004C27CE">
        <w:rPr>
          <w:b/>
          <w:szCs w:val="24"/>
        </w:rPr>
        <w:t>Performance</w:t>
      </w:r>
      <w:proofErr w:type="spellEnd"/>
      <w:r w:rsidR="00CD1C24" w:rsidRPr="004C27CE">
        <w:rPr>
          <w:b/>
          <w:szCs w:val="24"/>
        </w:rPr>
        <w:t>”</w:t>
      </w:r>
      <w:r w:rsidR="00CD1C24" w:rsidRPr="008C777C">
        <w:rPr>
          <w:szCs w:val="24"/>
        </w:rPr>
        <w:t xml:space="preserve">, International </w:t>
      </w:r>
      <w:proofErr w:type="spellStart"/>
      <w:r w:rsidR="00CD1C24" w:rsidRPr="008C777C">
        <w:rPr>
          <w:szCs w:val="24"/>
        </w:rPr>
        <w:t>Journal</w:t>
      </w:r>
      <w:proofErr w:type="spellEnd"/>
      <w:r w:rsidR="00CD1C24" w:rsidRPr="008C777C">
        <w:rPr>
          <w:szCs w:val="24"/>
        </w:rPr>
        <w:t xml:space="preserve"> of </w:t>
      </w:r>
      <w:proofErr w:type="spellStart"/>
      <w:r w:rsidR="00CD1C24" w:rsidRPr="008C777C">
        <w:rPr>
          <w:szCs w:val="24"/>
        </w:rPr>
        <w:t>Health</w:t>
      </w:r>
      <w:proofErr w:type="spellEnd"/>
      <w:r w:rsidR="00CD1C24" w:rsidRPr="008C777C">
        <w:rPr>
          <w:szCs w:val="24"/>
        </w:rPr>
        <w:t xml:space="preserve"> </w:t>
      </w:r>
      <w:proofErr w:type="spellStart"/>
      <w:r w:rsidR="00CD1C24" w:rsidRPr="008C777C">
        <w:rPr>
          <w:szCs w:val="24"/>
        </w:rPr>
        <w:t>Care</w:t>
      </w:r>
      <w:proofErr w:type="spellEnd"/>
      <w:r w:rsidR="00CD1C24" w:rsidRPr="008C777C">
        <w:rPr>
          <w:szCs w:val="24"/>
        </w:rPr>
        <w:t xml:space="preserve"> </w:t>
      </w:r>
      <w:proofErr w:type="spellStart"/>
      <w:r w:rsidR="00CD1C24" w:rsidRPr="008C777C">
        <w:rPr>
          <w:szCs w:val="24"/>
        </w:rPr>
        <w:t>Quality</w:t>
      </w:r>
      <w:proofErr w:type="spellEnd"/>
      <w:r w:rsidR="00CD1C24" w:rsidRPr="008C777C">
        <w:rPr>
          <w:szCs w:val="24"/>
        </w:rPr>
        <w:t xml:space="preserve"> </w:t>
      </w:r>
      <w:proofErr w:type="spellStart"/>
      <w:r w:rsidR="00CD1C24" w:rsidRPr="008C777C">
        <w:rPr>
          <w:szCs w:val="24"/>
        </w:rPr>
        <w:t>Assurance</w:t>
      </w:r>
      <w:proofErr w:type="spellEnd"/>
      <w:r w:rsidR="00CD1C24" w:rsidRPr="008C777C">
        <w:rPr>
          <w:szCs w:val="24"/>
        </w:rPr>
        <w:t xml:space="preserve">, </w:t>
      </w:r>
      <w:proofErr w:type="spellStart"/>
      <w:r w:rsidR="00CD1C24" w:rsidRPr="008C777C">
        <w:rPr>
          <w:szCs w:val="24"/>
        </w:rPr>
        <w:t>Vol</w:t>
      </w:r>
      <w:proofErr w:type="spellEnd"/>
      <w:r w:rsidR="00CD1C24" w:rsidRPr="008C777C">
        <w:rPr>
          <w:szCs w:val="24"/>
        </w:rPr>
        <w:t>. 19 No. 4</w:t>
      </w:r>
      <w:r w:rsidR="00FA0CED" w:rsidRPr="008C777C">
        <w:rPr>
          <w:szCs w:val="24"/>
        </w:rPr>
        <w:t xml:space="preserve">, </w:t>
      </w:r>
      <w:proofErr w:type="spellStart"/>
      <w:r w:rsidR="00FA0CED" w:rsidRPr="008C777C">
        <w:rPr>
          <w:szCs w:val="24"/>
        </w:rPr>
        <w:t>pp</w:t>
      </w:r>
      <w:proofErr w:type="spellEnd"/>
      <w:r w:rsidR="00FA0CED" w:rsidRPr="008C777C">
        <w:rPr>
          <w:szCs w:val="24"/>
        </w:rPr>
        <w:t>. 339-350</w:t>
      </w:r>
      <w:r w:rsidR="00CD1C24" w:rsidRPr="008C777C">
        <w:rPr>
          <w:szCs w:val="24"/>
        </w:rPr>
        <w:t xml:space="preserve">. </w:t>
      </w:r>
    </w:p>
    <w:p w:rsidR="00914C8C" w:rsidRPr="00914C8C" w:rsidRDefault="00914C8C" w:rsidP="00914C8C">
      <w:pPr>
        <w:pStyle w:val="ListeParagraf"/>
        <w:rPr>
          <w:szCs w:val="24"/>
        </w:rPr>
      </w:pPr>
    </w:p>
    <w:p w:rsidR="00CD1C24" w:rsidRDefault="004C27CE" w:rsidP="00A954AD">
      <w:pPr>
        <w:pStyle w:val="ListeParagraf"/>
        <w:numPr>
          <w:ilvl w:val="0"/>
          <w:numId w:val="45"/>
        </w:numPr>
        <w:spacing w:before="120" w:after="120"/>
        <w:jc w:val="both"/>
        <w:rPr>
          <w:szCs w:val="24"/>
        </w:rPr>
      </w:pPr>
      <w:r w:rsidRPr="008C777C">
        <w:rPr>
          <w:szCs w:val="24"/>
        </w:rPr>
        <w:t>COŞKUN</w:t>
      </w:r>
      <w:r w:rsidR="00012534" w:rsidRPr="008C777C">
        <w:rPr>
          <w:szCs w:val="24"/>
        </w:rPr>
        <w:t>, A</w:t>
      </w:r>
      <w:proofErr w:type="gramStart"/>
      <w:r w:rsidR="00012534" w:rsidRPr="008C777C">
        <w:rPr>
          <w:szCs w:val="24"/>
        </w:rPr>
        <w:t>.</w:t>
      </w:r>
      <w:r>
        <w:rPr>
          <w:szCs w:val="24"/>
        </w:rPr>
        <w:t>,</w:t>
      </w:r>
      <w:proofErr w:type="gramEnd"/>
      <w:r w:rsidR="00CD1C24" w:rsidRPr="008C777C">
        <w:rPr>
          <w:szCs w:val="24"/>
        </w:rPr>
        <w:t xml:space="preserve"> </w:t>
      </w:r>
      <w:bookmarkStart w:id="63" w:name="OLE_LINK18"/>
      <w:bookmarkStart w:id="64" w:name="OLE_LINK19"/>
      <w:r w:rsidR="00FA0CED" w:rsidRPr="008C777C">
        <w:rPr>
          <w:szCs w:val="24"/>
        </w:rPr>
        <w:t xml:space="preserve">(2005), </w:t>
      </w:r>
      <w:r w:rsidR="00CD1C24" w:rsidRPr="004C27CE">
        <w:rPr>
          <w:b/>
          <w:szCs w:val="24"/>
        </w:rPr>
        <w:t>İşletmelerde Performans Yönetimi: Bir Yönetim Muhasebesi Aracı Olarak Performans Karnesi</w:t>
      </w:r>
      <w:r w:rsidR="00CD1C24" w:rsidRPr="008C777C">
        <w:rPr>
          <w:szCs w:val="24"/>
        </w:rPr>
        <w:t>, Doktora Tezi, İstanbul Üniversitesi Sosy</w:t>
      </w:r>
      <w:r w:rsidR="00FA0CED" w:rsidRPr="008C777C">
        <w:rPr>
          <w:szCs w:val="24"/>
        </w:rPr>
        <w:t>al Bilimler Enstitüsü, İstanbul</w:t>
      </w:r>
      <w:r w:rsidR="00CD1C24" w:rsidRPr="008C777C">
        <w:rPr>
          <w:szCs w:val="24"/>
        </w:rPr>
        <w:t>.</w:t>
      </w:r>
      <w:bookmarkEnd w:id="63"/>
      <w:bookmarkEnd w:id="64"/>
    </w:p>
    <w:p w:rsidR="00914C8C" w:rsidRPr="00914C8C" w:rsidRDefault="00914C8C" w:rsidP="00914C8C">
      <w:pPr>
        <w:pStyle w:val="ListeParagraf"/>
        <w:rPr>
          <w:szCs w:val="24"/>
        </w:rPr>
      </w:pPr>
    </w:p>
    <w:p w:rsidR="00CD1C24" w:rsidRDefault="004C27CE" w:rsidP="00A954AD">
      <w:pPr>
        <w:pStyle w:val="ListeParagraf"/>
        <w:numPr>
          <w:ilvl w:val="0"/>
          <w:numId w:val="45"/>
        </w:numPr>
        <w:spacing w:before="120" w:after="120"/>
        <w:jc w:val="both"/>
        <w:rPr>
          <w:szCs w:val="24"/>
        </w:rPr>
      </w:pPr>
      <w:r w:rsidRPr="008C777C">
        <w:rPr>
          <w:szCs w:val="24"/>
        </w:rPr>
        <w:t>GAO</w:t>
      </w:r>
      <w:r w:rsidR="00CD1C24" w:rsidRPr="008C777C">
        <w:rPr>
          <w:szCs w:val="24"/>
        </w:rPr>
        <w:t xml:space="preserve">, T. </w:t>
      </w:r>
      <w:r w:rsidR="00012534" w:rsidRPr="008C777C">
        <w:rPr>
          <w:szCs w:val="24"/>
        </w:rPr>
        <w:t>&amp;</w:t>
      </w:r>
      <w:r w:rsidR="00CD1C24" w:rsidRPr="008C777C">
        <w:rPr>
          <w:szCs w:val="24"/>
        </w:rPr>
        <w:t xml:space="preserve"> </w:t>
      </w:r>
      <w:r w:rsidRPr="008C777C">
        <w:rPr>
          <w:szCs w:val="24"/>
        </w:rPr>
        <w:t>GURD</w:t>
      </w:r>
      <w:r w:rsidR="00012534" w:rsidRPr="008C777C">
        <w:rPr>
          <w:szCs w:val="24"/>
        </w:rPr>
        <w:t xml:space="preserve">, </w:t>
      </w:r>
      <w:r w:rsidR="00CD1C24" w:rsidRPr="008C777C">
        <w:rPr>
          <w:szCs w:val="24"/>
        </w:rPr>
        <w:t>B</w:t>
      </w:r>
      <w:proofErr w:type="gramStart"/>
      <w:r w:rsidR="00CD1C24" w:rsidRPr="008C777C">
        <w:rPr>
          <w:szCs w:val="24"/>
        </w:rPr>
        <w:t>.</w:t>
      </w:r>
      <w:r>
        <w:rPr>
          <w:szCs w:val="24"/>
        </w:rPr>
        <w:t>,</w:t>
      </w:r>
      <w:proofErr w:type="gramEnd"/>
      <w:r w:rsidR="00CD1C24" w:rsidRPr="008C777C">
        <w:rPr>
          <w:szCs w:val="24"/>
        </w:rPr>
        <w:t xml:space="preserve"> </w:t>
      </w:r>
      <w:r w:rsidR="00FA0CED" w:rsidRPr="008C777C">
        <w:rPr>
          <w:szCs w:val="24"/>
        </w:rPr>
        <w:t>(2006)</w:t>
      </w:r>
      <w:r>
        <w:rPr>
          <w:szCs w:val="24"/>
        </w:rPr>
        <w:t>,</w:t>
      </w:r>
      <w:r w:rsidR="00FA0CED" w:rsidRPr="008C777C">
        <w:rPr>
          <w:szCs w:val="24"/>
        </w:rPr>
        <w:t xml:space="preserve"> </w:t>
      </w:r>
      <w:r w:rsidR="00CD1C24" w:rsidRPr="004C27CE">
        <w:rPr>
          <w:b/>
          <w:szCs w:val="24"/>
        </w:rPr>
        <w:t>“</w:t>
      </w:r>
      <w:proofErr w:type="spellStart"/>
      <w:r w:rsidR="00CD1C24" w:rsidRPr="004C27CE">
        <w:rPr>
          <w:b/>
          <w:szCs w:val="24"/>
        </w:rPr>
        <w:t>L</w:t>
      </w:r>
      <w:r>
        <w:rPr>
          <w:b/>
          <w:szCs w:val="24"/>
        </w:rPr>
        <w:t>ives</w:t>
      </w:r>
      <w:proofErr w:type="spellEnd"/>
      <w:r>
        <w:rPr>
          <w:b/>
          <w:szCs w:val="24"/>
        </w:rPr>
        <w:t xml:space="preserve"> in </w:t>
      </w:r>
      <w:proofErr w:type="spellStart"/>
      <w:r>
        <w:rPr>
          <w:b/>
          <w:szCs w:val="24"/>
        </w:rPr>
        <w:t>the</w:t>
      </w:r>
      <w:proofErr w:type="spellEnd"/>
      <w:r>
        <w:rPr>
          <w:b/>
          <w:szCs w:val="24"/>
        </w:rPr>
        <w:t xml:space="preserve"> </w:t>
      </w:r>
      <w:proofErr w:type="spellStart"/>
      <w:r>
        <w:rPr>
          <w:b/>
          <w:szCs w:val="24"/>
        </w:rPr>
        <w:t>Balanced</w:t>
      </w:r>
      <w:proofErr w:type="spellEnd"/>
      <w:r>
        <w:rPr>
          <w:b/>
          <w:szCs w:val="24"/>
        </w:rPr>
        <w:t xml:space="preserve">: </w:t>
      </w:r>
      <w:proofErr w:type="spellStart"/>
      <w:r>
        <w:rPr>
          <w:b/>
          <w:szCs w:val="24"/>
        </w:rPr>
        <w:t>Managing</w:t>
      </w:r>
      <w:proofErr w:type="spellEnd"/>
      <w:r>
        <w:rPr>
          <w:b/>
          <w:szCs w:val="24"/>
        </w:rPr>
        <w:t xml:space="preserve"> </w:t>
      </w:r>
      <w:proofErr w:type="spellStart"/>
      <w:r>
        <w:rPr>
          <w:b/>
          <w:szCs w:val="24"/>
        </w:rPr>
        <w:t>w</w:t>
      </w:r>
      <w:r w:rsidR="00CD1C24" w:rsidRPr="004C27CE">
        <w:rPr>
          <w:b/>
          <w:szCs w:val="24"/>
        </w:rPr>
        <w:t>ith</w:t>
      </w:r>
      <w:proofErr w:type="spellEnd"/>
      <w:r w:rsidR="00CD1C24" w:rsidRPr="004C27CE">
        <w:rPr>
          <w:b/>
          <w:szCs w:val="24"/>
        </w:rPr>
        <w:t xml:space="preserve"> </w:t>
      </w:r>
      <w:proofErr w:type="spellStart"/>
      <w:r w:rsidR="00CD1C24" w:rsidRPr="004C27CE">
        <w:rPr>
          <w:b/>
          <w:szCs w:val="24"/>
        </w:rPr>
        <w:t>the</w:t>
      </w:r>
      <w:proofErr w:type="spellEnd"/>
      <w:r w:rsidR="00CD1C24" w:rsidRPr="004C27CE">
        <w:rPr>
          <w:b/>
          <w:szCs w:val="24"/>
        </w:rPr>
        <w:t xml:space="preserve"> </w:t>
      </w:r>
      <w:proofErr w:type="spellStart"/>
      <w:r w:rsidR="00CD1C24" w:rsidRPr="004C27CE">
        <w:rPr>
          <w:b/>
          <w:szCs w:val="24"/>
        </w:rPr>
        <w:t>Scorecard</w:t>
      </w:r>
      <w:proofErr w:type="spellEnd"/>
      <w:r w:rsidR="00CD1C24" w:rsidRPr="004C27CE">
        <w:rPr>
          <w:b/>
          <w:szCs w:val="24"/>
        </w:rPr>
        <w:t xml:space="preserve"> in Not-Profit Healthcare </w:t>
      </w:r>
      <w:proofErr w:type="spellStart"/>
      <w:r w:rsidR="00CD1C24" w:rsidRPr="004C27CE">
        <w:rPr>
          <w:b/>
          <w:szCs w:val="24"/>
        </w:rPr>
        <w:t>Settings</w:t>
      </w:r>
      <w:proofErr w:type="spellEnd"/>
      <w:r w:rsidR="00CD1C24" w:rsidRPr="004C27CE">
        <w:rPr>
          <w:b/>
          <w:szCs w:val="24"/>
        </w:rPr>
        <w:t>”</w:t>
      </w:r>
      <w:r w:rsidR="00CD1C24" w:rsidRPr="008C777C">
        <w:rPr>
          <w:szCs w:val="24"/>
        </w:rPr>
        <w:t xml:space="preserve">, </w:t>
      </w:r>
      <w:proofErr w:type="spellStart"/>
      <w:r w:rsidR="00CD1C24" w:rsidRPr="008C777C">
        <w:rPr>
          <w:szCs w:val="24"/>
        </w:rPr>
        <w:t>Eighth</w:t>
      </w:r>
      <w:proofErr w:type="spellEnd"/>
      <w:r w:rsidR="00CD1C24" w:rsidRPr="008C777C">
        <w:rPr>
          <w:szCs w:val="24"/>
        </w:rPr>
        <w:t xml:space="preserve"> </w:t>
      </w:r>
      <w:proofErr w:type="spellStart"/>
      <w:r w:rsidR="00CD1C24" w:rsidRPr="008C777C">
        <w:rPr>
          <w:szCs w:val="24"/>
        </w:rPr>
        <w:t>Biennial</w:t>
      </w:r>
      <w:proofErr w:type="spellEnd"/>
      <w:r w:rsidR="00CD1C24" w:rsidRPr="008C777C">
        <w:rPr>
          <w:szCs w:val="24"/>
        </w:rPr>
        <w:t xml:space="preserve"> Conference, </w:t>
      </w:r>
      <w:proofErr w:type="spellStart"/>
      <w:r w:rsidR="00CD1C24" w:rsidRPr="008C777C">
        <w:rPr>
          <w:szCs w:val="24"/>
        </w:rPr>
        <w:t>Naviga</w:t>
      </w:r>
      <w:r w:rsidR="00FA0CED" w:rsidRPr="008C777C">
        <w:rPr>
          <w:szCs w:val="24"/>
        </w:rPr>
        <w:t>ting</w:t>
      </w:r>
      <w:proofErr w:type="spellEnd"/>
      <w:r w:rsidR="00FA0CED" w:rsidRPr="008C777C">
        <w:rPr>
          <w:szCs w:val="24"/>
        </w:rPr>
        <w:t xml:space="preserve"> New </w:t>
      </w:r>
      <w:proofErr w:type="spellStart"/>
      <w:r w:rsidR="00FA0CED" w:rsidRPr="008C777C">
        <w:rPr>
          <w:szCs w:val="24"/>
        </w:rPr>
        <w:t>Waters</w:t>
      </w:r>
      <w:proofErr w:type="spellEnd"/>
      <w:r w:rsidR="00FA0CED" w:rsidRPr="008C777C">
        <w:rPr>
          <w:szCs w:val="24"/>
        </w:rPr>
        <w:t xml:space="preserve">, 26-28 </w:t>
      </w:r>
      <w:proofErr w:type="spellStart"/>
      <w:r w:rsidR="00FA0CED" w:rsidRPr="008C777C">
        <w:rPr>
          <w:szCs w:val="24"/>
        </w:rPr>
        <w:t>November</w:t>
      </w:r>
      <w:proofErr w:type="spellEnd"/>
      <w:r w:rsidR="00CD1C24" w:rsidRPr="008C777C">
        <w:rPr>
          <w:szCs w:val="24"/>
        </w:rPr>
        <w:t>.</w:t>
      </w:r>
    </w:p>
    <w:p w:rsidR="00914C8C" w:rsidRPr="00914C8C" w:rsidRDefault="00914C8C" w:rsidP="00914C8C">
      <w:pPr>
        <w:pStyle w:val="ListeParagraf"/>
        <w:rPr>
          <w:szCs w:val="24"/>
        </w:rPr>
      </w:pPr>
    </w:p>
    <w:p w:rsidR="00CD1C24" w:rsidRDefault="00761AD4" w:rsidP="00A954AD">
      <w:pPr>
        <w:pStyle w:val="ListeParagraf"/>
        <w:numPr>
          <w:ilvl w:val="0"/>
          <w:numId w:val="45"/>
        </w:numPr>
        <w:spacing w:before="120" w:after="120"/>
        <w:jc w:val="both"/>
        <w:rPr>
          <w:szCs w:val="24"/>
        </w:rPr>
      </w:pPr>
      <w:r w:rsidRPr="008C777C">
        <w:rPr>
          <w:szCs w:val="24"/>
        </w:rPr>
        <w:t>GRUCA</w:t>
      </w:r>
      <w:r w:rsidR="00CD1C24" w:rsidRPr="008C777C">
        <w:rPr>
          <w:szCs w:val="24"/>
        </w:rPr>
        <w:t xml:space="preserve">, T. S. </w:t>
      </w:r>
      <w:r w:rsidR="00012534" w:rsidRPr="008C777C">
        <w:rPr>
          <w:szCs w:val="24"/>
        </w:rPr>
        <w:t>&amp;</w:t>
      </w:r>
      <w:r w:rsidR="00CD1C24" w:rsidRPr="008C777C">
        <w:rPr>
          <w:szCs w:val="24"/>
        </w:rPr>
        <w:t xml:space="preserve"> </w:t>
      </w:r>
      <w:r w:rsidRPr="008C777C">
        <w:rPr>
          <w:szCs w:val="24"/>
        </w:rPr>
        <w:t>NATH</w:t>
      </w:r>
      <w:r w:rsidR="00012534" w:rsidRPr="008C777C">
        <w:rPr>
          <w:szCs w:val="24"/>
        </w:rPr>
        <w:t xml:space="preserve">, </w:t>
      </w:r>
      <w:r w:rsidR="00CD1C24" w:rsidRPr="008C777C">
        <w:rPr>
          <w:szCs w:val="24"/>
        </w:rPr>
        <w:t>D</w:t>
      </w:r>
      <w:proofErr w:type="gramStart"/>
      <w:r w:rsidR="00CD1C24" w:rsidRPr="008C777C">
        <w:rPr>
          <w:szCs w:val="24"/>
        </w:rPr>
        <w:t>.</w:t>
      </w:r>
      <w:r>
        <w:rPr>
          <w:szCs w:val="24"/>
        </w:rPr>
        <w:t>,</w:t>
      </w:r>
      <w:proofErr w:type="gramEnd"/>
      <w:r w:rsidR="00CD1C24" w:rsidRPr="008C777C">
        <w:rPr>
          <w:szCs w:val="24"/>
        </w:rPr>
        <w:t xml:space="preserve"> </w:t>
      </w:r>
      <w:r w:rsidR="00FA0CED" w:rsidRPr="008C777C">
        <w:rPr>
          <w:szCs w:val="24"/>
        </w:rPr>
        <w:t xml:space="preserve">(2010), </w:t>
      </w:r>
      <w:r w:rsidR="00CD1C24" w:rsidRPr="00761AD4">
        <w:rPr>
          <w:b/>
          <w:szCs w:val="24"/>
        </w:rPr>
        <w:t>“</w:t>
      </w:r>
      <w:proofErr w:type="spellStart"/>
      <w:r w:rsidR="00CD1C24" w:rsidRPr="00761AD4">
        <w:rPr>
          <w:b/>
          <w:szCs w:val="24"/>
        </w:rPr>
        <w:t>The</w:t>
      </w:r>
      <w:proofErr w:type="spellEnd"/>
      <w:r w:rsidR="00CD1C24" w:rsidRPr="00761AD4">
        <w:rPr>
          <w:b/>
          <w:szCs w:val="24"/>
        </w:rPr>
        <w:t xml:space="preserve"> </w:t>
      </w:r>
      <w:proofErr w:type="spellStart"/>
      <w:r w:rsidR="00CD1C24" w:rsidRPr="00761AD4">
        <w:rPr>
          <w:b/>
          <w:szCs w:val="24"/>
        </w:rPr>
        <w:t>Impact</w:t>
      </w:r>
      <w:proofErr w:type="spellEnd"/>
      <w:r w:rsidR="00CD1C24" w:rsidRPr="00761AD4">
        <w:rPr>
          <w:b/>
          <w:szCs w:val="24"/>
        </w:rPr>
        <w:t xml:space="preserve"> of Marketing on </w:t>
      </w:r>
      <w:proofErr w:type="spellStart"/>
      <w:r w:rsidR="00CD1C24" w:rsidRPr="00761AD4">
        <w:rPr>
          <w:b/>
          <w:szCs w:val="24"/>
        </w:rPr>
        <w:t>Hospital</w:t>
      </w:r>
      <w:proofErr w:type="spellEnd"/>
      <w:r w:rsidR="00CD1C24" w:rsidRPr="00761AD4">
        <w:rPr>
          <w:b/>
          <w:szCs w:val="24"/>
        </w:rPr>
        <w:t xml:space="preserve"> </w:t>
      </w:r>
      <w:proofErr w:type="spellStart"/>
      <w:r w:rsidR="00CD1C24" w:rsidRPr="00761AD4">
        <w:rPr>
          <w:b/>
          <w:szCs w:val="24"/>
        </w:rPr>
        <w:t>Performance</w:t>
      </w:r>
      <w:proofErr w:type="spellEnd"/>
      <w:r w:rsidR="00CD1C24" w:rsidRPr="00761AD4">
        <w:rPr>
          <w:b/>
          <w:szCs w:val="24"/>
        </w:rPr>
        <w:t>”</w:t>
      </w:r>
      <w:r w:rsidR="00CD1C24" w:rsidRPr="008C777C">
        <w:rPr>
          <w:szCs w:val="24"/>
        </w:rPr>
        <w:t xml:space="preserve">, </w:t>
      </w:r>
      <w:proofErr w:type="spellStart"/>
      <w:r w:rsidR="00CD1C24" w:rsidRPr="008C777C">
        <w:rPr>
          <w:szCs w:val="24"/>
        </w:rPr>
        <w:t>Journal</w:t>
      </w:r>
      <w:proofErr w:type="spellEnd"/>
      <w:r w:rsidR="00CD1C24" w:rsidRPr="008C777C">
        <w:rPr>
          <w:szCs w:val="24"/>
        </w:rPr>
        <w:t xml:space="preserve"> of </w:t>
      </w:r>
      <w:proofErr w:type="spellStart"/>
      <w:r w:rsidR="00CD1C24" w:rsidRPr="008C777C">
        <w:rPr>
          <w:szCs w:val="24"/>
        </w:rPr>
        <w:t>Hospital</w:t>
      </w:r>
      <w:proofErr w:type="spellEnd"/>
      <w:r w:rsidR="00CD1C24" w:rsidRPr="008C777C">
        <w:rPr>
          <w:szCs w:val="24"/>
        </w:rPr>
        <w:t xml:space="preserve"> Marketing, 8</w:t>
      </w:r>
      <w:r>
        <w:rPr>
          <w:szCs w:val="24"/>
        </w:rPr>
        <w:t xml:space="preserve"> </w:t>
      </w:r>
      <w:r w:rsidR="00CD1C24" w:rsidRPr="008C777C">
        <w:rPr>
          <w:szCs w:val="24"/>
        </w:rPr>
        <w:t>(2), 87-112, 1994’den aktaran KAVUNCUBAŞI, Ş. ve S. YILDIRIM, Hastane ve Sağlık Kurumları Yön</w:t>
      </w:r>
      <w:r w:rsidR="00FA0CED" w:rsidRPr="008C777C">
        <w:rPr>
          <w:szCs w:val="24"/>
        </w:rPr>
        <w:t>etimi, Siyasal Kitabevi, Ankara</w:t>
      </w:r>
      <w:r w:rsidR="00CD1C24" w:rsidRPr="008C777C">
        <w:rPr>
          <w:szCs w:val="24"/>
        </w:rPr>
        <w:t xml:space="preserve">. </w:t>
      </w:r>
    </w:p>
    <w:p w:rsidR="00914C8C" w:rsidRPr="00914C8C" w:rsidRDefault="00914C8C" w:rsidP="00914C8C">
      <w:pPr>
        <w:pStyle w:val="ListeParagraf"/>
        <w:rPr>
          <w:szCs w:val="24"/>
        </w:rPr>
      </w:pPr>
    </w:p>
    <w:p w:rsidR="00CD1C24" w:rsidRDefault="00761AD4" w:rsidP="00A954AD">
      <w:pPr>
        <w:pStyle w:val="ListeParagraf"/>
        <w:numPr>
          <w:ilvl w:val="0"/>
          <w:numId w:val="45"/>
        </w:numPr>
        <w:spacing w:before="120" w:after="120"/>
        <w:jc w:val="both"/>
        <w:rPr>
          <w:szCs w:val="24"/>
        </w:rPr>
      </w:pPr>
      <w:r w:rsidRPr="008C777C">
        <w:rPr>
          <w:szCs w:val="24"/>
        </w:rPr>
        <w:t>ÖKSÜZ</w:t>
      </w:r>
      <w:r w:rsidR="00012534" w:rsidRPr="008C777C">
        <w:rPr>
          <w:szCs w:val="24"/>
        </w:rPr>
        <w:t>, A</w:t>
      </w:r>
      <w:proofErr w:type="gramStart"/>
      <w:r w:rsidR="00012534" w:rsidRPr="008C777C">
        <w:rPr>
          <w:szCs w:val="24"/>
        </w:rPr>
        <w:t>.</w:t>
      </w:r>
      <w:r>
        <w:rPr>
          <w:szCs w:val="24"/>
        </w:rPr>
        <w:t>,</w:t>
      </w:r>
      <w:proofErr w:type="gramEnd"/>
      <w:r w:rsidR="00CD1C24" w:rsidRPr="008C777C">
        <w:rPr>
          <w:szCs w:val="24"/>
        </w:rPr>
        <w:t xml:space="preserve"> </w:t>
      </w:r>
      <w:r w:rsidR="00FA0CED" w:rsidRPr="008C777C">
        <w:rPr>
          <w:szCs w:val="24"/>
        </w:rPr>
        <w:t xml:space="preserve">(2010), </w:t>
      </w:r>
      <w:r w:rsidR="00CD1C24" w:rsidRPr="00761AD4">
        <w:rPr>
          <w:b/>
          <w:szCs w:val="24"/>
        </w:rPr>
        <w:t>Hizmet Kalitesi Hasta Memnuniyeti Üzerine Etkisi ve Bir Uygulama Araştırması</w:t>
      </w:r>
      <w:r w:rsidR="00CD1C24" w:rsidRPr="008C777C">
        <w:rPr>
          <w:szCs w:val="24"/>
        </w:rPr>
        <w:t>, Yayımlanmamış Yüksek Lisans Tezi, Atılım Üniversitesi,</w:t>
      </w:r>
      <w:r w:rsidR="00FA0CED" w:rsidRPr="008C777C">
        <w:rPr>
          <w:szCs w:val="24"/>
        </w:rPr>
        <w:t xml:space="preserve">  Sosyal Bilimler Enstitüsü</w:t>
      </w:r>
      <w:r w:rsidR="00CD1C24" w:rsidRPr="008C777C">
        <w:rPr>
          <w:szCs w:val="24"/>
        </w:rPr>
        <w:t xml:space="preserve">.  </w:t>
      </w:r>
    </w:p>
    <w:p w:rsidR="00914C8C" w:rsidRPr="00914C8C" w:rsidRDefault="00914C8C" w:rsidP="00914C8C">
      <w:pPr>
        <w:pStyle w:val="ListeParagraf"/>
        <w:rPr>
          <w:szCs w:val="24"/>
        </w:rPr>
      </w:pPr>
    </w:p>
    <w:p w:rsidR="00406944" w:rsidRDefault="00761AD4" w:rsidP="00A954AD">
      <w:pPr>
        <w:pStyle w:val="ListeParagraf"/>
        <w:numPr>
          <w:ilvl w:val="0"/>
          <w:numId w:val="45"/>
        </w:numPr>
        <w:spacing w:before="120" w:after="120"/>
        <w:jc w:val="both"/>
        <w:rPr>
          <w:szCs w:val="24"/>
        </w:rPr>
      </w:pPr>
      <w:bookmarkStart w:id="65" w:name="OLE_LINK32"/>
      <w:bookmarkStart w:id="66" w:name="OLE_LINK33"/>
      <w:r w:rsidRPr="008C777C">
        <w:rPr>
          <w:szCs w:val="24"/>
        </w:rPr>
        <w:t>TENGİLİMOĞLU</w:t>
      </w:r>
      <w:r w:rsidR="00406944" w:rsidRPr="008C777C">
        <w:rPr>
          <w:szCs w:val="24"/>
        </w:rPr>
        <w:t>, D</w:t>
      </w:r>
      <w:proofErr w:type="gramStart"/>
      <w:r w:rsidR="00406944" w:rsidRPr="008C777C">
        <w:rPr>
          <w:szCs w:val="24"/>
        </w:rPr>
        <w:t>.,</w:t>
      </w:r>
      <w:proofErr w:type="gramEnd"/>
      <w:r w:rsidR="00406944" w:rsidRPr="008C777C">
        <w:rPr>
          <w:szCs w:val="24"/>
        </w:rPr>
        <w:t xml:space="preserve"> </w:t>
      </w:r>
      <w:r w:rsidRPr="008C777C">
        <w:rPr>
          <w:szCs w:val="24"/>
        </w:rPr>
        <w:t>IŞIK</w:t>
      </w:r>
      <w:r w:rsidR="00012534" w:rsidRPr="008C777C">
        <w:rPr>
          <w:szCs w:val="24"/>
        </w:rPr>
        <w:t xml:space="preserve">, </w:t>
      </w:r>
      <w:r w:rsidR="00406944" w:rsidRPr="008C777C">
        <w:rPr>
          <w:szCs w:val="24"/>
        </w:rPr>
        <w:t>O.</w:t>
      </w:r>
      <w:r w:rsidR="00012534" w:rsidRPr="008C777C">
        <w:rPr>
          <w:szCs w:val="24"/>
        </w:rPr>
        <w:t>,</w:t>
      </w:r>
      <w:r w:rsidR="00406944" w:rsidRPr="008C777C">
        <w:rPr>
          <w:szCs w:val="24"/>
        </w:rPr>
        <w:t xml:space="preserve"> </w:t>
      </w:r>
      <w:r w:rsidR="00012534" w:rsidRPr="008C777C">
        <w:rPr>
          <w:szCs w:val="24"/>
        </w:rPr>
        <w:t>&amp;</w:t>
      </w:r>
      <w:r w:rsidR="00406944" w:rsidRPr="008C777C">
        <w:rPr>
          <w:szCs w:val="24"/>
        </w:rPr>
        <w:t xml:space="preserve"> </w:t>
      </w:r>
      <w:r w:rsidRPr="008C777C">
        <w:rPr>
          <w:szCs w:val="24"/>
        </w:rPr>
        <w:t>AKBOLAT</w:t>
      </w:r>
      <w:r w:rsidR="00012534" w:rsidRPr="008C777C">
        <w:rPr>
          <w:szCs w:val="24"/>
        </w:rPr>
        <w:t xml:space="preserve">, </w:t>
      </w:r>
      <w:r w:rsidR="00406944" w:rsidRPr="008C777C">
        <w:rPr>
          <w:szCs w:val="24"/>
        </w:rPr>
        <w:t>M.</w:t>
      </w:r>
      <w:r>
        <w:rPr>
          <w:szCs w:val="24"/>
        </w:rPr>
        <w:t>,</w:t>
      </w:r>
      <w:r w:rsidR="00406944" w:rsidRPr="008C777C">
        <w:rPr>
          <w:szCs w:val="24"/>
        </w:rPr>
        <w:t xml:space="preserve"> </w:t>
      </w:r>
      <w:r w:rsidR="00EE7493" w:rsidRPr="008C777C">
        <w:rPr>
          <w:szCs w:val="24"/>
        </w:rPr>
        <w:t xml:space="preserve">(2009), </w:t>
      </w:r>
      <w:r w:rsidR="00406944" w:rsidRPr="00761AD4">
        <w:rPr>
          <w:b/>
          <w:szCs w:val="24"/>
        </w:rPr>
        <w:t>Sağlık İşletmeleri Yöneti</w:t>
      </w:r>
      <w:r w:rsidR="00EE7493" w:rsidRPr="00761AD4">
        <w:rPr>
          <w:b/>
          <w:szCs w:val="24"/>
        </w:rPr>
        <w:t>mi</w:t>
      </w:r>
      <w:r w:rsidR="00EE7493" w:rsidRPr="008C777C">
        <w:rPr>
          <w:szCs w:val="24"/>
        </w:rPr>
        <w:t>, Nobel Yayın Dağıtım, Ankara</w:t>
      </w:r>
      <w:r w:rsidR="00406944" w:rsidRPr="008C777C">
        <w:rPr>
          <w:szCs w:val="24"/>
        </w:rPr>
        <w:t>.</w:t>
      </w:r>
      <w:bookmarkEnd w:id="65"/>
      <w:bookmarkEnd w:id="66"/>
    </w:p>
    <w:p w:rsidR="00914C8C" w:rsidRPr="00914C8C" w:rsidRDefault="00914C8C" w:rsidP="00914C8C">
      <w:pPr>
        <w:pStyle w:val="ListeParagraf"/>
        <w:rPr>
          <w:szCs w:val="24"/>
        </w:rPr>
      </w:pPr>
    </w:p>
    <w:p w:rsidR="00F56164" w:rsidRPr="008C777C" w:rsidRDefault="00F56164" w:rsidP="00A954AD">
      <w:pPr>
        <w:pStyle w:val="ListeParagraf"/>
        <w:numPr>
          <w:ilvl w:val="0"/>
          <w:numId w:val="45"/>
        </w:numPr>
        <w:spacing w:before="120" w:after="120"/>
        <w:jc w:val="both"/>
        <w:rPr>
          <w:szCs w:val="24"/>
        </w:rPr>
      </w:pPr>
      <w:r w:rsidRPr="008C777C">
        <w:rPr>
          <w:szCs w:val="24"/>
        </w:rPr>
        <w:t>“</w:t>
      </w:r>
      <w:r w:rsidR="00905024">
        <w:rPr>
          <w:szCs w:val="24"/>
        </w:rPr>
        <w:t xml:space="preserve">T. C. </w:t>
      </w:r>
      <w:r w:rsidRPr="008C777C">
        <w:rPr>
          <w:szCs w:val="24"/>
        </w:rPr>
        <w:t>Sağlık Bakanlığı “Sağlık Bakanlığı, Hastane Hiz</w:t>
      </w:r>
      <w:r w:rsidR="00EE7493" w:rsidRPr="008C777C">
        <w:rPr>
          <w:szCs w:val="24"/>
        </w:rPr>
        <w:t>met Kalite Standartları”, 2011a</w:t>
      </w:r>
      <w:r w:rsidRPr="008C777C">
        <w:rPr>
          <w:szCs w:val="24"/>
        </w:rPr>
        <w:t xml:space="preserve">, </w:t>
      </w:r>
      <w:hyperlink r:id="rId9" w:history="1">
        <w:r w:rsidRPr="008C777C">
          <w:rPr>
            <w:rStyle w:val="Kpr"/>
            <w:szCs w:val="24"/>
          </w:rPr>
          <w:t>http://www.performans.saglik.gov.tr/content/files/yayinlar_yeni/hastane_hizmet_kalite_standartlari.pdf</w:t>
        </w:r>
      </w:hyperlink>
      <w:r w:rsidRPr="008C777C">
        <w:rPr>
          <w:szCs w:val="24"/>
        </w:rPr>
        <w:t xml:space="preserve"> (</w:t>
      </w:r>
      <w:r w:rsidR="00A85F75" w:rsidRPr="008C777C">
        <w:rPr>
          <w:szCs w:val="24"/>
        </w:rPr>
        <w:t>Erişim Tarihi</w:t>
      </w:r>
      <w:r w:rsidRPr="008C777C">
        <w:rPr>
          <w:szCs w:val="24"/>
        </w:rPr>
        <w:t xml:space="preserve">: 10.09.11). </w:t>
      </w:r>
    </w:p>
    <w:p w:rsidR="00F56164" w:rsidRPr="008C777C" w:rsidRDefault="00F56164" w:rsidP="004D7F55">
      <w:pPr>
        <w:rPr>
          <w:b/>
          <w:szCs w:val="24"/>
        </w:rPr>
      </w:pPr>
    </w:p>
    <w:sectPr w:rsidR="00F56164" w:rsidRPr="008C777C" w:rsidSect="008C777C">
      <w:footnotePr>
        <w:numFmt w:val="chicago"/>
      </w:footnotePr>
      <w:type w:val="continuous"/>
      <w:pgSz w:w="11906" w:h="16838"/>
      <w:pgMar w:top="1985" w:right="1418"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7B" w:rsidRDefault="00BB637B" w:rsidP="003D5C99">
      <w:r>
        <w:separator/>
      </w:r>
    </w:p>
  </w:endnote>
  <w:endnote w:type="continuationSeparator" w:id="0">
    <w:p w:rsidR="00BB637B" w:rsidRDefault="00BB637B" w:rsidP="003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7B" w:rsidRDefault="00BB637B" w:rsidP="003D5C99">
      <w:r>
        <w:separator/>
      </w:r>
    </w:p>
  </w:footnote>
  <w:footnote w:type="continuationSeparator" w:id="0">
    <w:p w:rsidR="00BB637B" w:rsidRDefault="00BB637B" w:rsidP="003D5C99">
      <w:r>
        <w:continuationSeparator/>
      </w:r>
    </w:p>
  </w:footnote>
  <w:footnote w:id="1">
    <w:p w:rsidR="00FA1592" w:rsidRPr="009B4B67" w:rsidRDefault="00FA1592">
      <w:pPr>
        <w:pStyle w:val="DipnotMetni"/>
        <w:rPr>
          <w:i/>
          <w:sz w:val="22"/>
          <w:szCs w:val="22"/>
        </w:rPr>
      </w:pPr>
      <w:r>
        <w:rPr>
          <w:rStyle w:val="DipnotBavurusu"/>
        </w:rPr>
        <w:footnoteRef/>
      </w:r>
      <w:r>
        <w:t xml:space="preserve"> </w:t>
      </w:r>
      <w:r w:rsidRPr="009B4B67">
        <w:rPr>
          <w:b/>
          <w:i/>
          <w:sz w:val="22"/>
          <w:szCs w:val="22"/>
        </w:rPr>
        <w:t>Necla YILMAZ</w:t>
      </w:r>
      <w:r w:rsidRPr="009B4B67">
        <w:rPr>
          <w:i/>
          <w:sz w:val="22"/>
          <w:szCs w:val="22"/>
        </w:rPr>
        <w:t>, Arş. Gör</w:t>
      </w:r>
      <w:proofErr w:type="gramStart"/>
      <w:r w:rsidRPr="009B4B67">
        <w:rPr>
          <w:i/>
          <w:sz w:val="22"/>
          <w:szCs w:val="22"/>
        </w:rPr>
        <w:t>.,</w:t>
      </w:r>
      <w:proofErr w:type="gramEnd"/>
      <w:r w:rsidRPr="009B4B67">
        <w:rPr>
          <w:i/>
          <w:sz w:val="22"/>
          <w:szCs w:val="22"/>
        </w:rPr>
        <w:t xml:space="preserve"> Süleyman Demirel Üniversitesi, İktisadi ve İdari Bilimler Fakültesi, Sağlık Yönetimi Bölümü.</w:t>
      </w:r>
    </w:p>
  </w:footnote>
  <w:footnote w:id="2">
    <w:p w:rsidR="00FA1592" w:rsidRPr="009B4B67" w:rsidRDefault="00FA1592">
      <w:pPr>
        <w:pStyle w:val="DipnotMetni"/>
        <w:rPr>
          <w:i/>
          <w:sz w:val="22"/>
          <w:szCs w:val="22"/>
        </w:rPr>
      </w:pPr>
      <w:r w:rsidRPr="009B4B67">
        <w:rPr>
          <w:rStyle w:val="DipnotBavurusu"/>
          <w:i/>
          <w:sz w:val="22"/>
          <w:szCs w:val="22"/>
        </w:rPr>
        <w:footnoteRef/>
      </w:r>
      <w:r w:rsidRPr="009B4B67">
        <w:rPr>
          <w:i/>
          <w:sz w:val="22"/>
          <w:szCs w:val="22"/>
        </w:rPr>
        <w:t xml:space="preserve">  </w:t>
      </w:r>
      <w:r w:rsidRPr="009B4B67">
        <w:rPr>
          <w:b/>
          <w:i/>
          <w:sz w:val="22"/>
          <w:szCs w:val="22"/>
        </w:rPr>
        <w:t>Ramazan ERDEM</w:t>
      </w:r>
      <w:r w:rsidRPr="009B4B67">
        <w:rPr>
          <w:i/>
          <w:sz w:val="22"/>
          <w:szCs w:val="22"/>
        </w:rPr>
        <w:t>, Prof. Dr</w:t>
      </w:r>
      <w:proofErr w:type="gramStart"/>
      <w:r w:rsidRPr="009B4B67">
        <w:rPr>
          <w:i/>
          <w:sz w:val="22"/>
          <w:szCs w:val="22"/>
        </w:rPr>
        <w:t>.,</w:t>
      </w:r>
      <w:proofErr w:type="gramEnd"/>
      <w:r w:rsidRPr="009B4B67">
        <w:rPr>
          <w:i/>
          <w:sz w:val="22"/>
          <w:szCs w:val="22"/>
        </w:rPr>
        <w:t xml:space="preserve"> Süleyman Demirel Üniversitesi, İktisadi ve İdari Bilimler Fakültesi, Sağlık Yönetimi Bölümü.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C2E"/>
    <w:multiLevelType w:val="multilevel"/>
    <w:tmpl w:val="4246D946"/>
    <w:lvl w:ilvl="0">
      <w:start w:val="2"/>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b/>
      </w:rPr>
    </w:lvl>
    <w:lvl w:ilvl="2">
      <w:start w:val="1"/>
      <w:numFmt w:val="decimal"/>
      <w:isLgl/>
      <w:lvlText w:val="%1.%2.%3."/>
      <w:lvlJc w:val="left"/>
      <w:pPr>
        <w:ind w:left="2062" w:hanging="720"/>
      </w:pPr>
      <w:rPr>
        <w:rFonts w:cs="Times New Roman" w:hint="default"/>
        <w:b/>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
    <w:nsid w:val="052E7778"/>
    <w:multiLevelType w:val="hybridMultilevel"/>
    <w:tmpl w:val="F9386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5A3B87"/>
    <w:multiLevelType w:val="hybridMultilevel"/>
    <w:tmpl w:val="F77287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8925F9"/>
    <w:multiLevelType w:val="hybridMultilevel"/>
    <w:tmpl w:val="44C6DDE4"/>
    <w:lvl w:ilvl="0" w:tplc="02220C32">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6877F83"/>
    <w:multiLevelType w:val="hybridMultilevel"/>
    <w:tmpl w:val="365CE05A"/>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16C12A00"/>
    <w:multiLevelType w:val="hybridMultilevel"/>
    <w:tmpl w:val="1A9AF9E2"/>
    <w:lvl w:ilvl="0" w:tplc="041F0019">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17793F0D"/>
    <w:multiLevelType w:val="hybridMultilevel"/>
    <w:tmpl w:val="2C0EA09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1C0B7BD1"/>
    <w:multiLevelType w:val="hybridMultilevel"/>
    <w:tmpl w:val="ACF6EEC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C5D5A25"/>
    <w:multiLevelType w:val="hybridMultilevel"/>
    <w:tmpl w:val="8932B84E"/>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208833D8"/>
    <w:multiLevelType w:val="hybridMultilevel"/>
    <w:tmpl w:val="4F7EF298"/>
    <w:lvl w:ilvl="0" w:tplc="3F94A068">
      <w:start w:val="1"/>
      <w:numFmt w:val="decimal"/>
      <w:lvlText w:val="%1."/>
      <w:lvlJc w:val="left"/>
      <w:pPr>
        <w:ind w:left="1068" w:hanging="360"/>
      </w:pPr>
      <w:rPr>
        <w:rFonts w:ascii="Times-Roman" w:eastAsia="Times New Roman" w:hAnsi="Times-Roman" w:cs="Times-Roman"/>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0">
    <w:nsid w:val="24F73E1C"/>
    <w:multiLevelType w:val="multilevel"/>
    <w:tmpl w:val="AC3C1B14"/>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502" w:hanging="360"/>
      </w:pPr>
      <w:rPr>
        <w:rFonts w:cs="Times New Roman" w:hint="default"/>
        <w:b/>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1">
    <w:nsid w:val="25D051E7"/>
    <w:multiLevelType w:val="multilevel"/>
    <w:tmpl w:val="B5CA7D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03299"/>
    <w:multiLevelType w:val="hybridMultilevel"/>
    <w:tmpl w:val="362C8A0C"/>
    <w:lvl w:ilvl="0" w:tplc="8F94B79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AF11382"/>
    <w:multiLevelType w:val="hybridMultilevel"/>
    <w:tmpl w:val="F5F07EB4"/>
    <w:lvl w:ilvl="0" w:tplc="32D8068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BF62947"/>
    <w:multiLevelType w:val="hybridMultilevel"/>
    <w:tmpl w:val="8C54F0F6"/>
    <w:lvl w:ilvl="0" w:tplc="041F0019">
      <w:start w:val="1"/>
      <w:numFmt w:val="lowerLetter"/>
      <w:lvlText w:val="%1."/>
      <w:lvlJc w:val="left"/>
      <w:pPr>
        <w:ind w:left="1068" w:hanging="360"/>
      </w:pPr>
      <w:rPr>
        <w:rFonts w:cs="Times New Roman"/>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5">
    <w:nsid w:val="2CF85212"/>
    <w:multiLevelType w:val="hybridMultilevel"/>
    <w:tmpl w:val="A15A7746"/>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nsid w:val="2EAC3889"/>
    <w:multiLevelType w:val="hybridMultilevel"/>
    <w:tmpl w:val="A120E568"/>
    <w:lvl w:ilvl="0" w:tplc="75BABE04">
      <w:start w:val="1"/>
      <w:numFmt w:val="decimal"/>
      <w:lvlText w:val="%1."/>
      <w:lvlJc w:val="left"/>
      <w:pPr>
        <w:ind w:left="1069" w:hanging="360"/>
      </w:pPr>
      <w:rPr>
        <w:rFonts w:cs="Times New Roman" w:hint="default"/>
        <w:b/>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17">
    <w:nsid w:val="2FCB401B"/>
    <w:multiLevelType w:val="hybridMultilevel"/>
    <w:tmpl w:val="21E24B62"/>
    <w:lvl w:ilvl="0" w:tplc="041F000F">
      <w:start w:val="1"/>
      <w:numFmt w:val="decimal"/>
      <w:lvlText w:val="%1."/>
      <w:lvlJc w:val="left"/>
      <w:pPr>
        <w:tabs>
          <w:tab w:val="num" w:pos="1068"/>
        </w:tabs>
        <w:ind w:left="1068" w:hanging="360"/>
      </w:p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8">
    <w:nsid w:val="30E20995"/>
    <w:multiLevelType w:val="hybridMultilevel"/>
    <w:tmpl w:val="A2C27BAC"/>
    <w:lvl w:ilvl="0" w:tplc="FC726AAC">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nsid w:val="32760FE4"/>
    <w:multiLevelType w:val="hybridMultilevel"/>
    <w:tmpl w:val="B160297C"/>
    <w:lvl w:ilvl="0" w:tplc="041F000F">
      <w:start w:val="1"/>
      <w:numFmt w:val="decimal"/>
      <w:lvlText w:val="%1."/>
      <w:lvlJc w:val="left"/>
      <w:pPr>
        <w:tabs>
          <w:tab w:val="num" w:pos="360"/>
        </w:tabs>
        <w:ind w:left="360" w:hanging="360"/>
      </w:pPr>
    </w:lvl>
    <w:lvl w:ilvl="1" w:tplc="041F000F">
      <w:start w:val="1"/>
      <w:numFmt w:val="decimal"/>
      <w:lvlText w:val="%2."/>
      <w:lvlJc w:val="left"/>
      <w:pPr>
        <w:tabs>
          <w:tab w:val="num" w:pos="360"/>
        </w:tabs>
        <w:ind w:left="360" w:hanging="360"/>
      </w:pPr>
    </w:lvl>
    <w:lvl w:ilvl="2" w:tplc="041F001B">
      <w:start w:val="1"/>
      <w:numFmt w:val="lowerRoman"/>
      <w:lvlText w:val="%3."/>
      <w:lvlJc w:val="right"/>
      <w:pPr>
        <w:tabs>
          <w:tab w:val="num" w:pos="1800"/>
        </w:tabs>
        <w:ind w:left="1800" w:hanging="180"/>
      </w:pPr>
    </w:lvl>
    <w:lvl w:ilvl="3" w:tplc="E61A2244">
      <w:start w:val="2"/>
      <w:numFmt w:val="upperRoman"/>
      <w:lvlText w:val="%4."/>
      <w:lvlJc w:val="left"/>
      <w:pPr>
        <w:ind w:left="2880" w:hanging="720"/>
      </w:pPr>
      <w:rPr>
        <w:rFonts w:hint="default"/>
      </w:r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0">
    <w:nsid w:val="32FA6F09"/>
    <w:multiLevelType w:val="multilevel"/>
    <w:tmpl w:val="15467AB2"/>
    <w:lvl w:ilvl="0">
      <w:start w:val="3"/>
      <w:numFmt w:val="decimal"/>
      <w:lvlText w:val="%1."/>
      <w:lvlJc w:val="left"/>
      <w:pPr>
        <w:ind w:left="360" w:hanging="360"/>
      </w:pPr>
      <w:rPr>
        <w:rFonts w:hint="default"/>
      </w:rPr>
    </w:lvl>
    <w:lvl w:ilvl="1">
      <w:start w:val="4"/>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1">
    <w:nsid w:val="34351366"/>
    <w:multiLevelType w:val="multilevel"/>
    <w:tmpl w:val="D7404700"/>
    <w:lvl w:ilvl="0">
      <w:start w:val="1"/>
      <w:numFmt w:val="decimal"/>
      <w:lvlText w:val="%1."/>
      <w:lvlJc w:val="left"/>
      <w:pPr>
        <w:tabs>
          <w:tab w:val="num" w:pos="1068"/>
        </w:tabs>
        <w:ind w:left="1068" w:hanging="360"/>
      </w:pPr>
      <w:rPr>
        <w:rFonts w:cs="Times New Roman" w:hint="default"/>
      </w:rPr>
    </w:lvl>
    <w:lvl w:ilvl="1">
      <w:start w:val="10"/>
      <w:numFmt w:val="decimal"/>
      <w:isLgl/>
      <w:lvlText w:val="%1.%2."/>
      <w:lvlJc w:val="left"/>
      <w:pPr>
        <w:ind w:left="1256" w:hanging="405"/>
      </w:pPr>
      <w:rPr>
        <w:rFonts w:cs="Times New Roman" w:hint="default"/>
        <w:b/>
        <w:sz w:val="24"/>
        <w:szCs w:val="24"/>
      </w:rPr>
    </w:lvl>
    <w:lvl w:ilvl="2">
      <w:start w:val="1"/>
      <w:numFmt w:val="decimal"/>
      <w:isLgl/>
      <w:lvlText w:val="%1.%2.%3."/>
      <w:lvlJc w:val="left"/>
      <w:pPr>
        <w:ind w:left="1428" w:hanging="720"/>
      </w:pPr>
      <w:rPr>
        <w:rFonts w:cs="Times New Roman" w:hint="default"/>
        <w:b/>
        <w:color w:val="auto"/>
        <w:sz w:val="24"/>
        <w:szCs w:val="24"/>
      </w:rPr>
    </w:lvl>
    <w:lvl w:ilvl="3">
      <w:start w:val="1"/>
      <w:numFmt w:val="decimal"/>
      <w:isLgl/>
      <w:lvlText w:val="%1.%2.%3.%4."/>
      <w:lvlJc w:val="left"/>
      <w:pPr>
        <w:ind w:left="1428" w:hanging="720"/>
      </w:pPr>
      <w:rPr>
        <w:rFonts w:cs="Times New Roman" w:hint="default"/>
        <w:b w:val="0"/>
        <w:sz w:val="20"/>
      </w:rPr>
    </w:lvl>
    <w:lvl w:ilvl="4">
      <w:start w:val="1"/>
      <w:numFmt w:val="decimal"/>
      <w:isLgl/>
      <w:lvlText w:val="%1.%2.%3.%4.%5."/>
      <w:lvlJc w:val="left"/>
      <w:pPr>
        <w:ind w:left="1788" w:hanging="1080"/>
      </w:pPr>
      <w:rPr>
        <w:rFonts w:cs="Times New Roman" w:hint="default"/>
        <w:b w:val="0"/>
        <w:sz w:val="20"/>
      </w:rPr>
    </w:lvl>
    <w:lvl w:ilvl="5">
      <w:start w:val="1"/>
      <w:numFmt w:val="decimal"/>
      <w:isLgl/>
      <w:lvlText w:val="%1.%2.%3.%4.%5.%6."/>
      <w:lvlJc w:val="left"/>
      <w:pPr>
        <w:ind w:left="1788" w:hanging="1080"/>
      </w:pPr>
      <w:rPr>
        <w:rFonts w:cs="Times New Roman" w:hint="default"/>
        <w:b w:val="0"/>
        <w:sz w:val="20"/>
      </w:rPr>
    </w:lvl>
    <w:lvl w:ilvl="6">
      <w:start w:val="1"/>
      <w:numFmt w:val="decimal"/>
      <w:isLgl/>
      <w:lvlText w:val="%1.%2.%3.%4.%5.%6.%7."/>
      <w:lvlJc w:val="left"/>
      <w:pPr>
        <w:ind w:left="2148" w:hanging="1440"/>
      </w:pPr>
      <w:rPr>
        <w:rFonts w:cs="Times New Roman" w:hint="default"/>
        <w:b w:val="0"/>
        <w:sz w:val="20"/>
      </w:rPr>
    </w:lvl>
    <w:lvl w:ilvl="7">
      <w:start w:val="1"/>
      <w:numFmt w:val="decimal"/>
      <w:isLgl/>
      <w:lvlText w:val="%1.%2.%3.%4.%5.%6.%7.%8."/>
      <w:lvlJc w:val="left"/>
      <w:pPr>
        <w:ind w:left="2148" w:hanging="1440"/>
      </w:pPr>
      <w:rPr>
        <w:rFonts w:cs="Times New Roman" w:hint="default"/>
        <w:b w:val="0"/>
        <w:sz w:val="20"/>
      </w:rPr>
    </w:lvl>
    <w:lvl w:ilvl="8">
      <w:start w:val="1"/>
      <w:numFmt w:val="decimal"/>
      <w:isLgl/>
      <w:lvlText w:val="%1.%2.%3.%4.%5.%6.%7.%8.%9."/>
      <w:lvlJc w:val="left"/>
      <w:pPr>
        <w:ind w:left="2508" w:hanging="1800"/>
      </w:pPr>
      <w:rPr>
        <w:rFonts w:cs="Times New Roman" w:hint="default"/>
        <w:b w:val="0"/>
        <w:sz w:val="20"/>
      </w:rPr>
    </w:lvl>
  </w:abstractNum>
  <w:abstractNum w:abstractNumId="22">
    <w:nsid w:val="393F55E6"/>
    <w:multiLevelType w:val="multilevel"/>
    <w:tmpl w:val="A6E087F2"/>
    <w:lvl w:ilvl="0">
      <w:start w:val="1"/>
      <w:numFmt w:val="upperRoman"/>
      <w:lvlText w:val="%1."/>
      <w:lvlJc w:val="left"/>
      <w:pPr>
        <w:ind w:left="1080" w:hanging="72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nsid w:val="39650561"/>
    <w:multiLevelType w:val="hybridMultilevel"/>
    <w:tmpl w:val="B574D4EA"/>
    <w:lvl w:ilvl="0" w:tplc="E332AB8C">
      <w:start w:val="1"/>
      <w:numFmt w:val="decimal"/>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24">
    <w:nsid w:val="3CF8394C"/>
    <w:multiLevelType w:val="hybridMultilevel"/>
    <w:tmpl w:val="3012680C"/>
    <w:lvl w:ilvl="0" w:tplc="FB9AF35E">
      <w:start w:val="1"/>
      <w:numFmt w:val="decimal"/>
      <w:lvlText w:val="%1."/>
      <w:lvlJc w:val="left"/>
      <w:pPr>
        <w:ind w:left="720" w:hanging="360"/>
      </w:pPr>
      <w:rPr>
        <w:rFonts w:ascii="Times New Roman" w:eastAsia="Times New Roman" w:hAnsi="Times New Roman" w:cs="Times New Roman"/>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0176C28"/>
    <w:multiLevelType w:val="hybridMultilevel"/>
    <w:tmpl w:val="4560D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12A1E8B"/>
    <w:multiLevelType w:val="multilevel"/>
    <w:tmpl w:val="25B4C4D4"/>
    <w:lvl w:ilvl="0">
      <w:start w:val="1"/>
      <w:numFmt w:val="decimal"/>
      <w:lvlText w:val="%1."/>
      <w:lvlJc w:val="left"/>
      <w:pPr>
        <w:ind w:left="1068" w:hanging="360"/>
      </w:pPr>
      <w:rPr>
        <w:rFonts w:ascii="TimesNewRomanPSMT" w:eastAsia="Times New Roman" w:hAnsi="TimesNewRomanPSMT" w:cs="TimesNewRomanPSMT"/>
        <w:b/>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7">
    <w:nsid w:val="421C7A77"/>
    <w:multiLevelType w:val="multilevel"/>
    <w:tmpl w:val="96C0DA80"/>
    <w:lvl w:ilvl="0">
      <w:start w:val="1"/>
      <w:numFmt w:val="decimal"/>
      <w:lvlText w:val="%1."/>
      <w:lvlJc w:val="left"/>
      <w:pPr>
        <w:ind w:left="1260" w:hanging="360"/>
      </w:pPr>
      <w:rPr>
        <w:rFonts w:ascii="Times New Roman" w:eastAsia="Times New Roman" w:hAnsi="Times New Roman" w:cs="Times New Roman"/>
        <w:color w:val="auto"/>
      </w:rPr>
    </w:lvl>
    <w:lvl w:ilvl="1">
      <w:start w:val="2"/>
      <w:numFmt w:val="decimal"/>
      <w:isLgl/>
      <w:lvlText w:val="%1.%2."/>
      <w:lvlJc w:val="left"/>
      <w:pPr>
        <w:ind w:left="1260"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8">
    <w:nsid w:val="433F77F6"/>
    <w:multiLevelType w:val="hybridMultilevel"/>
    <w:tmpl w:val="92DC6B46"/>
    <w:lvl w:ilvl="0" w:tplc="B4DE39B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9">
    <w:nsid w:val="48854BD5"/>
    <w:multiLevelType w:val="hybridMultilevel"/>
    <w:tmpl w:val="F392DB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9DD6D1D"/>
    <w:multiLevelType w:val="hybridMultilevel"/>
    <w:tmpl w:val="8C62EFE4"/>
    <w:lvl w:ilvl="0" w:tplc="041F0005">
      <w:start w:val="1"/>
      <w:numFmt w:val="bullet"/>
      <w:lvlText w:val=""/>
      <w:lvlJc w:val="left"/>
      <w:pPr>
        <w:ind w:left="2509" w:hanging="360"/>
      </w:pPr>
      <w:rPr>
        <w:rFonts w:ascii="Wingdings" w:hAnsi="Wingdings" w:hint="default"/>
      </w:rPr>
    </w:lvl>
    <w:lvl w:ilvl="1" w:tplc="041F0003" w:tentative="1">
      <w:start w:val="1"/>
      <w:numFmt w:val="bullet"/>
      <w:lvlText w:val="o"/>
      <w:lvlJc w:val="left"/>
      <w:pPr>
        <w:ind w:left="3229" w:hanging="360"/>
      </w:pPr>
      <w:rPr>
        <w:rFonts w:ascii="Courier New" w:hAnsi="Courier New" w:hint="default"/>
      </w:rPr>
    </w:lvl>
    <w:lvl w:ilvl="2" w:tplc="041F0005" w:tentative="1">
      <w:start w:val="1"/>
      <w:numFmt w:val="bullet"/>
      <w:lvlText w:val=""/>
      <w:lvlJc w:val="left"/>
      <w:pPr>
        <w:ind w:left="3949" w:hanging="360"/>
      </w:pPr>
      <w:rPr>
        <w:rFonts w:ascii="Wingdings" w:hAnsi="Wingdings" w:hint="default"/>
      </w:rPr>
    </w:lvl>
    <w:lvl w:ilvl="3" w:tplc="041F0001" w:tentative="1">
      <w:start w:val="1"/>
      <w:numFmt w:val="bullet"/>
      <w:lvlText w:val=""/>
      <w:lvlJc w:val="left"/>
      <w:pPr>
        <w:ind w:left="4669" w:hanging="360"/>
      </w:pPr>
      <w:rPr>
        <w:rFonts w:ascii="Symbol" w:hAnsi="Symbol" w:hint="default"/>
      </w:rPr>
    </w:lvl>
    <w:lvl w:ilvl="4" w:tplc="041F0003" w:tentative="1">
      <w:start w:val="1"/>
      <w:numFmt w:val="bullet"/>
      <w:lvlText w:val="o"/>
      <w:lvlJc w:val="left"/>
      <w:pPr>
        <w:ind w:left="5389" w:hanging="360"/>
      </w:pPr>
      <w:rPr>
        <w:rFonts w:ascii="Courier New" w:hAnsi="Courier New" w:hint="default"/>
      </w:rPr>
    </w:lvl>
    <w:lvl w:ilvl="5" w:tplc="041F0005" w:tentative="1">
      <w:start w:val="1"/>
      <w:numFmt w:val="bullet"/>
      <w:lvlText w:val=""/>
      <w:lvlJc w:val="left"/>
      <w:pPr>
        <w:ind w:left="6109" w:hanging="360"/>
      </w:pPr>
      <w:rPr>
        <w:rFonts w:ascii="Wingdings" w:hAnsi="Wingdings" w:hint="default"/>
      </w:rPr>
    </w:lvl>
    <w:lvl w:ilvl="6" w:tplc="041F0001" w:tentative="1">
      <w:start w:val="1"/>
      <w:numFmt w:val="bullet"/>
      <w:lvlText w:val=""/>
      <w:lvlJc w:val="left"/>
      <w:pPr>
        <w:ind w:left="6829" w:hanging="360"/>
      </w:pPr>
      <w:rPr>
        <w:rFonts w:ascii="Symbol" w:hAnsi="Symbol" w:hint="default"/>
      </w:rPr>
    </w:lvl>
    <w:lvl w:ilvl="7" w:tplc="041F0003" w:tentative="1">
      <w:start w:val="1"/>
      <w:numFmt w:val="bullet"/>
      <w:lvlText w:val="o"/>
      <w:lvlJc w:val="left"/>
      <w:pPr>
        <w:ind w:left="7549" w:hanging="360"/>
      </w:pPr>
      <w:rPr>
        <w:rFonts w:ascii="Courier New" w:hAnsi="Courier New" w:hint="default"/>
      </w:rPr>
    </w:lvl>
    <w:lvl w:ilvl="8" w:tplc="041F0005" w:tentative="1">
      <w:start w:val="1"/>
      <w:numFmt w:val="bullet"/>
      <w:lvlText w:val=""/>
      <w:lvlJc w:val="left"/>
      <w:pPr>
        <w:ind w:left="8269" w:hanging="360"/>
      </w:pPr>
      <w:rPr>
        <w:rFonts w:ascii="Wingdings" w:hAnsi="Wingdings" w:hint="default"/>
      </w:rPr>
    </w:lvl>
  </w:abstractNum>
  <w:abstractNum w:abstractNumId="31">
    <w:nsid w:val="4C0236A5"/>
    <w:multiLevelType w:val="hybridMultilevel"/>
    <w:tmpl w:val="2A9AD2E8"/>
    <w:lvl w:ilvl="0" w:tplc="041F000F">
      <w:start w:val="1"/>
      <w:numFmt w:val="decimal"/>
      <w:lvlText w:val="%1."/>
      <w:lvlJc w:val="left"/>
      <w:pPr>
        <w:ind w:left="1069" w:hanging="360"/>
      </w:pPr>
      <w:rPr>
        <w:rFonts w:cs="Times New Roman" w:hint="default"/>
      </w:rPr>
    </w:lvl>
    <w:lvl w:ilvl="1" w:tplc="041F0003" w:tentative="1">
      <w:start w:val="1"/>
      <w:numFmt w:val="bullet"/>
      <w:lvlText w:val="o"/>
      <w:lvlJc w:val="left"/>
      <w:pPr>
        <w:ind w:left="1789" w:hanging="360"/>
      </w:pPr>
      <w:rPr>
        <w:rFonts w:ascii="Courier New" w:hAnsi="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nsid w:val="5A5B231C"/>
    <w:multiLevelType w:val="hybridMultilevel"/>
    <w:tmpl w:val="3AAA06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E4D0523"/>
    <w:multiLevelType w:val="hybridMultilevel"/>
    <w:tmpl w:val="FD46F850"/>
    <w:lvl w:ilvl="0" w:tplc="96F6CC7A">
      <w:start w:val="15"/>
      <w:numFmt w:val="decimal"/>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4">
    <w:nsid w:val="6405626D"/>
    <w:multiLevelType w:val="hybridMultilevel"/>
    <w:tmpl w:val="84B6D5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6980F97"/>
    <w:multiLevelType w:val="hybridMultilevel"/>
    <w:tmpl w:val="C28E7E0E"/>
    <w:lvl w:ilvl="0" w:tplc="31002570">
      <w:start w:val="1"/>
      <w:numFmt w:val="decimal"/>
      <w:lvlText w:val="%1."/>
      <w:lvlJc w:val="left"/>
      <w:pPr>
        <w:ind w:left="1068" w:hanging="360"/>
      </w:pPr>
      <w:rPr>
        <w:rFonts w:cs="Times New Roman" w:hint="default"/>
      </w:rPr>
    </w:lvl>
    <w:lvl w:ilvl="1" w:tplc="041F0019">
      <w:start w:val="1"/>
      <w:numFmt w:val="lowerLetter"/>
      <w:lvlText w:val="%2."/>
      <w:lvlJc w:val="left"/>
      <w:pPr>
        <w:ind w:left="1788" w:hanging="360"/>
      </w:pPr>
      <w:rPr>
        <w:rFonts w:cs="Times New Roman"/>
      </w:rPr>
    </w:lvl>
    <w:lvl w:ilvl="2" w:tplc="041F001B">
      <w:start w:val="1"/>
      <w:numFmt w:val="lowerRoman"/>
      <w:lvlText w:val="%3."/>
      <w:lvlJc w:val="right"/>
      <w:pPr>
        <w:ind w:left="2508" w:hanging="180"/>
      </w:pPr>
      <w:rPr>
        <w:rFonts w:cs="Times New Roman"/>
      </w:rPr>
    </w:lvl>
    <w:lvl w:ilvl="3" w:tplc="041F000F">
      <w:start w:val="1"/>
      <w:numFmt w:val="decimal"/>
      <w:lvlText w:val="%4."/>
      <w:lvlJc w:val="left"/>
      <w:pPr>
        <w:ind w:left="3228" w:hanging="360"/>
      </w:pPr>
      <w:rPr>
        <w:rFonts w:cs="Times New Roman"/>
      </w:rPr>
    </w:lvl>
    <w:lvl w:ilvl="4" w:tplc="041F0019">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6">
    <w:nsid w:val="685130C2"/>
    <w:multiLevelType w:val="multilevel"/>
    <w:tmpl w:val="7F38E630"/>
    <w:lvl w:ilvl="0">
      <w:start w:val="3"/>
      <w:numFmt w:val="decimal"/>
      <w:lvlText w:val="%1."/>
      <w:lvlJc w:val="left"/>
      <w:pPr>
        <w:ind w:left="1032" w:hanging="360"/>
      </w:pPr>
      <w:rPr>
        <w:rFonts w:cs="Times New Roman" w:hint="default"/>
        <w:b/>
      </w:rPr>
    </w:lvl>
    <w:lvl w:ilvl="1">
      <w:start w:val="1"/>
      <w:numFmt w:val="decimal"/>
      <w:lvlText w:val="%1.%2."/>
      <w:lvlJc w:val="left"/>
      <w:pPr>
        <w:ind w:left="1032" w:hanging="360"/>
      </w:pPr>
      <w:rPr>
        <w:rFonts w:cs="Times New Roman" w:hint="default"/>
        <w:b/>
      </w:rPr>
    </w:lvl>
    <w:lvl w:ilvl="2">
      <w:start w:val="1"/>
      <w:numFmt w:val="decimal"/>
      <w:lvlText w:val="%1.%2.%3."/>
      <w:lvlJc w:val="left"/>
      <w:pPr>
        <w:ind w:left="1392" w:hanging="720"/>
      </w:pPr>
      <w:rPr>
        <w:rFonts w:cs="Times New Roman" w:hint="default"/>
        <w:b/>
      </w:rPr>
    </w:lvl>
    <w:lvl w:ilvl="3">
      <w:start w:val="1"/>
      <w:numFmt w:val="decimal"/>
      <w:lvlText w:val="%1.%2.%3.%4."/>
      <w:lvlJc w:val="left"/>
      <w:pPr>
        <w:ind w:left="1392" w:hanging="720"/>
      </w:pPr>
      <w:rPr>
        <w:rFonts w:cs="Times New Roman" w:hint="default"/>
        <w:b/>
      </w:rPr>
    </w:lvl>
    <w:lvl w:ilvl="4">
      <w:start w:val="1"/>
      <w:numFmt w:val="decimal"/>
      <w:lvlText w:val="%1.%2.%3.%4.%5."/>
      <w:lvlJc w:val="left"/>
      <w:pPr>
        <w:ind w:left="1752" w:hanging="1080"/>
      </w:pPr>
      <w:rPr>
        <w:rFonts w:cs="Times New Roman" w:hint="default"/>
        <w:b/>
      </w:rPr>
    </w:lvl>
    <w:lvl w:ilvl="5">
      <w:start w:val="1"/>
      <w:numFmt w:val="decimal"/>
      <w:lvlText w:val="%1.%2.%3.%4.%5.%6."/>
      <w:lvlJc w:val="left"/>
      <w:pPr>
        <w:ind w:left="1752" w:hanging="1080"/>
      </w:pPr>
      <w:rPr>
        <w:rFonts w:cs="Times New Roman" w:hint="default"/>
        <w:b/>
      </w:rPr>
    </w:lvl>
    <w:lvl w:ilvl="6">
      <w:start w:val="1"/>
      <w:numFmt w:val="decimal"/>
      <w:lvlText w:val="%1.%2.%3.%4.%5.%6.%7."/>
      <w:lvlJc w:val="left"/>
      <w:pPr>
        <w:ind w:left="2112" w:hanging="1440"/>
      </w:pPr>
      <w:rPr>
        <w:rFonts w:cs="Times New Roman" w:hint="default"/>
        <w:b/>
      </w:rPr>
    </w:lvl>
    <w:lvl w:ilvl="7">
      <w:start w:val="1"/>
      <w:numFmt w:val="decimal"/>
      <w:lvlText w:val="%1.%2.%3.%4.%5.%6.%7.%8."/>
      <w:lvlJc w:val="left"/>
      <w:pPr>
        <w:ind w:left="2112" w:hanging="1440"/>
      </w:pPr>
      <w:rPr>
        <w:rFonts w:cs="Times New Roman" w:hint="default"/>
        <w:b/>
      </w:rPr>
    </w:lvl>
    <w:lvl w:ilvl="8">
      <w:start w:val="1"/>
      <w:numFmt w:val="decimal"/>
      <w:lvlText w:val="%1.%2.%3.%4.%5.%6.%7.%8.%9."/>
      <w:lvlJc w:val="left"/>
      <w:pPr>
        <w:ind w:left="2472" w:hanging="1800"/>
      </w:pPr>
      <w:rPr>
        <w:rFonts w:cs="Times New Roman" w:hint="default"/>
        <w:b/>
      </w:rPr>
    </w:lvl>
  </w:abstractNum>
  <w:abstractNum w:abstractNumId="37">
    <w:nsid w:val="6BCF353C"/>
    <w:multiLevelType w:val="multilevel"/>
    <w:tmpl w:val="524EE5EA"/>
    <w:lvl w:ilvl="0">
      <w:start w:val="1"/>
      <w:numFmt w:val="decimal"/>
      <w:lvlText w:val="%1."/>
      <w:lvlJc w:val="left"/>
      <w:pPr>
        <w:ind w:left="1427" w:hanging="360"/>
      </w:pPr>
      <w:rPr>
        <w:rFonts w:cs="Times New Roman" w:hint="default"/>
        <w:b w:val="0"/>
      </w:rPr>
    </w:lvl>
    <w:lvl w:ilvl="1">
      <w:start w:val="1"/>
      <w:numFmt w:val="decimal"/>
      <w:isLgl/>
      <w:lvlText w:val="%1.%2."/>
      <w:lvlJc w:val="left"/>
      <w:pPr>
        <w:ind w:left="1427" w:hanging="360"/>
      </w:pPr>
      <w:rPr>
        <w:rFonts w:cs="Times New Roman" w:hint="default"/>
        <w:b/>
      </w:rPr>
    </w:lvl>
    <w:lvl w:ilvl="2">
      <w:start w:val="1"/>
      <w:numFmt w:val="decimal"/>
      <w:isLgl/>
      <w:lvlText w:val="%1.%2.%3."/>
      <w:lvlJc w:val="left"/>
      <w:pPr>
        <w:ind w:left="1787" w:hanging="720"/>
      </w:pPr>
      <w:rPr>
        <w:rFonts w:cs="Times New Roman" w:hint="default"/>
      </w:rPr>
    </w:lvl>
    <w:lvl w:ilvl="3">
      <w:start w:val="1"/>
      <w:numFmt w:val="decimal"/>
      <w:isLgl/>
      <w:lvlText w:val="%1.%2.%3.%4."/>
      <w:lvlJc w:val="left"/>
      <w:pPr>
        <w:ind w:left="1787" w:hanging="720"/>
      </w:pPr>
      <w:rPr>
        <w:rFonts w:cs="Times New Roman" w:hint="default"/>
      </w:rPr>
    </w:lvl>
    <w:lvl w:ilvl="4">
      <w:start w:val="1"/>
      <w:numFmt w:val="decimal"/>
      <w:isLgl/>
      <w:lvlText w:val="%1.%2.%3.%4.%5."/>
      <w:lvlJc w:val="left"/>
      <w:pPr>
        <w:ind w:left="2147" w:hanging="1080"/>
      </w:pPr>
      <w:rPr>
        <w:rFonts w:cs="Times New Roman" w:hint="default"/>
      </w:rPr>
    </w:lvl>
    <w:lvl w:ilvl="5">
      <w:start w:val="1"/>
      <w:numFmt w:val="decimal"/>
      <w:isLgl/>
      <w:lvlText w:val="%1.%2.%3.%4.%5.%6."/>
      <w:lvlJc w:val="left"/>
      <w:pPr>
        <w:ind w:left="2147" w:hanging="1080"/>
      </w:pPr>
      <w:rPr>
        <w:rFonts w:cs="Times New Roman" w:hint="default"/>
      </w:rPr>
    </w:lvl>
    <w:lvl w:ilvl="6">
      <w:start w:val="1"/>
      <w:numFmt w:val="decimal"/>
      <w:isLgl/>
      <w:lvlText w:val="%1.%2.%3.%4.%5.%6.%7."/>
      <w:lvlJc w:val="left"/>
      <w:pPr>
        <w:ind w:left="2507" w:hanging="1440"/>
      </w:pPr>
      <w:rPr>
        <w:rFonts w:cs="Times New Roman" w:hint="default"/>
      </w:rPr>
    </w:lvl>
    <w:lvl w:ilvl="7">
      <w:start w:val="1"/>
      <w:numFmt w:val="decimal"/>
      <w:isLgl/>
      <w:lvlText w:val="%1.%2.%3.%4.%5.%6.%7.%8."/>
      <w:lvlJc w:val="left"/>
      <w:pPr>
        <w:ind w:left="2507" w:hanging="1440"/>
      </w:pPr>
      <w:rPr>
        <w:rFonts w:cs="Times New Roman" w:hint="default"/>
      </w:rPr>
    </w:lvl>
    <w:lvl w:ilvl="8">
      <w:start w:val="1"/>
      <w:numFmt w:val="decimal"/>
      <w:isLgl/>
      <w:lvlText w:val="%1.%2.%3.%4.%5.%6.%7.%8.%9."/>
      <w:lvlJc w:val="left"/>
      <w:pPr>
        <w:ind w:left="2867" w:hanging="1800"/>
      </w:pPr>
      <w:rPr>
        <w:rFonts w:cs="Times New Roman" w:hint="default"/>
      </w:rPr>
    </w:lvl>
  </w:abstractNum>
  <w:abstractNum w:abstractNumId="38">
    <w:nsid w:val="6BDA55E5"/>
    <w:multiLevelType w:val="hybridMultilevel"/>
    <w:tmpl w:val="61406D18"/>
    <w:lvl w:ilvl="0" w:tplc="80BE619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0037F7E"/>
    <w:multiLevelType w:val="hybridMultilevel"/>
    <w:tmpl w:val="940E5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0D0275C"/>
    <w:multiLevelType w:val="hybridMultilevel"/>
    <w:tmpl w:val="6E58A940"/>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1">
    <w:nsid w:val="76335DBF"/>
    <w:multiLevelType w:val="hybridMultilevel"/>
    <w:tmpl w:val="AA0892EA"/>
    <w:lvl w:ilvl="0" w:tplc="8B721C0C">
      <w:start w:val="1"/>
      <w:numFmt w:val="decimal"/>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AE9170D"/>
    <w:multiLevelType w:val="multilevel"/>
    <w:tmpl w:val="2A64896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nsid w:val="7B0E0C39"/>
    <w:multiLevelType w:val="hybridMultilevel"/>
    <w:tmpl w:val="5464E966"/>
    <w:lvl w:ilvl="0" w:tplc="041F000F">
      <w:start w:val="1"/>
      <w:numFmt w:val="decimal"/>
      <w:lvlText w:val="%1."/>
      <w:lvlJc w:val="left"/>
      <w:pPr>
        <w:ind w:left="720" w:hanging="360"/>
      </w:pPr>
      <w:rPr>
        <w:rFonts w:cs="Times New Roman" w:hint="default"/>
        <w:b w:val="0"/>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4">
    <w:nsid w:val="7CC868A1"/>
    <w:multiLevelType w:val="hybridMultilevel"/>
    <w:tmpl w:val="83BC66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DB02143"/>
    <w:multiLevelType w:val="hybridMultilevel"/>
    <w:tmpl w:val="92BCC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EA95E14"/>
    <w:multiLevelType w:val="hybridMultilevel"/>
    <w:tmpl w:val="B17A15FC"/>
    <w:lvl w:ilvl="0" w:tplc="AF4C961E">
      <w:start w:val="1"/>
      <w:numFmt w:val="decimal"/>
      <w:lvlText w:val="%1."/>
      <w:lvlJc w:val="left"/>
      <w:pPr>
        <w:ind w:left="720" w:hanging="360"/>
      </w:pPr>
      <w:rPr>
        <w:rFonts w:ascii="Times New Roman" w:eastAsia="Times New Roman" w:hAnsi="Times New Roman" w:cs="Times New Roman"/>
        <w:b/>
        <w:sz w:val="24"/>
        <w:szCs w:val="24"/>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24"/>
  </w:num>
  <w:num w:numId="4">
    <w:abstractNumId w:val="44"/>
  </w:num>
  <w:num w:numId="5">
    <w:abstractNumId w:val="32"/>
  </w:num>
  <w:num w:numId="6">
    <w:abstractNumId w:val="1"/>
  </w:num>
  <w:num w:numId="7">
    <w:abstractNumId w:val="25"/>
  </w:num>
  <w:num w:numId="8">
    <w:abstractNumId w:val="41"/>
  </w:num>
  <w:num w:numId="9">
    <w:abstractNumId w:val="0"/>
  </w:num>
  <w:num w:numId="10">
    <w:abstractNumId w:val="42"/>
  </w:num>
  <w:num w:numId="11">
    <w:abstractNumId w:val="36"/>
  </w:num>
  <w:num w:numId="12">
    <w:abstractNumId w:val="26"/>
  </w:num>
  <w:num w:numId="13">
    <w:abstractNumId w:val="34"/>
  </w:num>
  <w:num w:numId="14">
    <w:abstractNumId w:val="39"/>
  </w:num>
  <w:num w:numId="15">
    <w:abstractNumId w:val="46"/>
  </w:num>
  <w:num w:numId="16">
    <w:abstractNumId w:val="9"/>
  </w:num>
  <w:num w:numId="17">
    <w:abstractNumId w:val="33"/>
  </w:num>
  <w:num w:numId="18">
    <w:abstractNumId w:val="6"/>
  </w:num>
  <w:num w:numId="19">
    <w:abstractNumId w:val="43"/>
  </w:num>
  <w:num w:numId="20">
    <w:abstractNumId w:val="16"/>
  </w:num>
  <w:num w:numId="21">
    <w:abstractNumId w:val="40"/>
  </w:num>
  <w:num w:numId="22">
    <w:abstractNumId w:val="30"/>
  </w:num>
  <w:num w:numId="23">
    <w:abstractNumId w:val="5"/>
  </w:num>
  <w:num w:numId="24">
    <w:abstractNumId w:val="4"/>
  </w:num>
  <w:num w:numId="25">
    <w:abstractNumId w:val="14"/>
  </w:num>
  <w:num w:numId="26">
    <w:abstractNumId w:val="35"/>
  </w:num>
  <w:num w:numId="27">
    <w:abstractNumId w:val="7"/>
  </w:num>
  <w:num w:numId="28">
    <w:abstractNumId w:val="37"/>
  </w:num>
  <w:num w:numId="29">
    <w:abstractNumId w:val="8"/>
  </w:num>
  <w:num w:numId="30">
    <w:abstractNumId w:val="23"/>
  </w:num>
  <w:num w:numId="31">
    <w:abstractNumId w:val="21"/>
  </w:num>
  <w:num w:numId="32">
    <w:abstractNumId w:val="28"/>
  </w:num>
  <w:num w:numId="33">
    <w:abstractNumId w:val="18"/>
  </w:num>
  <w:num w:numId="34">
    <w:abstractNumId w:val="29"/>
  </w:num>
  <w:num w:numId="35">
    <w:abstractNumId w:val="15"/>
  </w:num>
  <w:num w:numId="36">
    <w:abstractNumId w:val="31"/>
  </w:num>
  <w:num w:numId="37">
    <w:abstractNumId w:val="10"/>
  </w:num>
  <w:num w:numId="38">
    <w:abstractNumId w:val="19"/>
  </w:num>
  <w:num w:numId="39">
    <w:abstractNumId w:val="17"/>
  </w:num>
  <w:num w:numId="40">
    <w:abstractNumId w:val="38"/>
  </w:num>
  <w:num w:numId="41">
    <w:abstractNumId w:val="13"/>
  </w:num>
  <w:num w:numId="42">
    <w:abstractNumId w:val="12"/>
  </w:num>
  <w:num w:numId="43">
    <w:abstractNumId w:val="22"/>
  </w:num>
  <w:num w:numId="44">
    <w:abstractNumId w:val="20"/>
  </w:num>
  <w:num w:numId="45">
    <w:abstractNumId w:val="45"/>
  </w:num>
  <w:num w:numId="46">
    <w:abstractNumId w:val="1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6A94"/>
    <w:rsid w:val="000026DD"/>
    <w:rsid w:val="00002E93"/>
    <w:rsid w:val="00004FB4"/>
    <w:rsid w:val="000069C5"/>
    <w:rsid w:val="00006D60"/>
    <w:rsid w:val="00007213"/>
    <w:rsid w:val="00007443"/>
    <w:rsid w:val="0000759D"/>
    <w:rsid w:val="00010790"/>
    <w:rsid w:val="00010C3B"/>
    <w:rsid w:val="00012534"/>
    <w:rsid w:val="00013615"/>
    <w:rsid w:val="000138FC"/>
    <w:rsid w:val="000139AA"/>
    <w:rsid w:val="00015C1D"/>
    <w:rsid w:val="00021B07"/>
    <w:rsid w:val="00022B3B"/>
    <w:rsid w:val="00024878"/>
    <w:rsid w:val="0002532E"/>
    <w:rsid w:val="00025C0D"/>
    <w:rsid w:val="00027BBE"/>
    <w:rsid w:val="00031A3D"/>
    <w:rsid w:val="00031A77"/>
    <w:rsid w:val="00031F9A"/>
    <w:rsid w:val="0003254E"/>
    <w:rsid w:val="00032E0A"/>
    <w:rsid w:val="0003545E"/>
    <w:rsid w:val="000359E5"/>
    <w:rsid w:val="00035AFE"/>
    <w:rsid w:val="00035B49"/>
    <w:rsid w:val="00036978"/>
    <w:rsid w:val="00036E8C"/>
    <w:rsid w:val="000378B9"/>
    <w:rsid w:val="00040080"/>
    <w:rsid w:val="000410B0"/>
    <w:rsid w:val="00042056"/>
    <w:rsid w:val="00042306"/>
    <w:rsid w:val="0004518C"/>
    <w:rsid w:val="000468CC"/>
    <w:rsid w:val="00046DB0"/>
    <w:rsid w:val="00047FA6"/>
    <w:rsid w:val="00050325"/>
    <w:rsid w:val="0005674D"/>
    <w:rsid w:val="00056E7C"/>
    <w:rsid w:val="000618AD"/>
    <w:rsid w:val="00061B66"/>
    <w:rsid w:val="00062E2A"/>
    <w:rsid w:val="000636B4"/>
    <w:rsid w:val="000643BF"/>
    <w:rsid w:val="00064449"/>
    <w:rsid w:val="0006461B"/>
    <w:rsid w:val="00067476"/>
    <w:rsid w:val="00067E6F"/>
    <w:rsid w:val="00073347"/>
    <w:rsid w:val="00073AD1"/>
    <w:rsid w:val="00073B47"/>
    <w:rsid w:val="00075E19"/>
    <w:rsid w:val="00077532"/>
    <w:rsid w:val="00077AC2"/>
    <w:rsid w:val="0008000D"/>
    <w:rsid w:val="00080BCF"/>
    <w:rsid w:val="000813F4"/>
    <w:rsid w:val="00084F01"/>
    <w:rsid w:val="00085A24"/>
    <w:rsid w:val="00090B63"/>
    <w:rsid w:val="00091965"/>
    <w:rsid w:val="000937BB"/>
    <w:rsid w:val="000937BC"/>
    <w:rsid w:val="00094EDB"/>
    <w:rsid w:val="0009782B"/>
    <w:rsid w:val="000A034E"/>
    <w:rsid w:val="000A206A"/>
    <w:rsid w:val="000A42C6"/>
    <w:rsid w:val="000A4516"/>
    <w:rsid w:val="000A579C"/>
    <w:rsid w:val="000A5842"/>
    <w:rsid w:val="000A7881"/>
    <w:rsid w:val="000A7E37"/>
    <w:rsid w:val="000B69E9"/>
    <w:rsid w:val="000C014B"/>
    <w:rsid w:val="000C0C4E"/>
    <w:rsid w:val="000C16B0"/>
    <w:rsid w:val="000C30E1"/>
    <w:rsid w:val="000C3360"/>
    <w:rsid w:val="000C3379"/>
    <w:rsid w:val="000C5029"/>
    <w:rsid w:val="000C5DED"/>
    <w:rsid w:val="000D6385"/>
    <w:rsid w:val="000D6846"/>
    <w:rsid w:val="000E0C2A"/>
    <w:rsid w:val="000E6294"/>
    <w:rsid w:val="000E71F6"/>
    <w:rsid w:val="000E74AC"/>
    <w:rsid w:val="000F2CD7"/>
    <w:rsid w:val="000F360F"/>
    <w:rsid w:val="000F3A7A"/>
    <w:rsid w:val="000F6196"/>
    <w:rsid w:val="000F73CD"/>
    <w:rsid w:val="000F7B6C"/>
    <w:rsid w:val="00102CA9"/>
    <w:rsid w:val="00104916"/>
    <w:rsid w:val="00104F1B"/>
    <w:rsid w:val="0010723B"/>
    <w:rsid w:val="00107AB8"/>
    <w:rsid w:val="00107B08"/>
    <w:rsid w:val="0011007E"/>
    <w:rsid w:val="00110C8C"/>
    <w:rsid w:val="001126A4"/>
    <w:rsid w:val="001178E8"/>
    <w:rsid w:val="00125012"/>
    <w:rsid w:val="00130339"/>
    <w:rsid w:val="00131E3D"/>
    <w:rsid w:val="001335A9"/>
    <w:rsid w:val="00136D2B"/>
    <w:rsid w:val="001374FD"/>
    <w:rsid w:val="00137E40"/>
    <w:rsid w:val="00141115"/>
    <w:rsid w:val="00141137"/>
    <w:rsid w:val="001419F9"/>
    <w:rsid w:val="00143E64"/>
    <w:rsid w:val="001458B8"/>
    <w:rsid w:val="00146487"/>
    <w:rsid w:val="001476D5"/>
    <w:rsid w:val="00147C75"/>
    <w:rsid w:val="00152973"/>
    <w:rsid w:val="00155CE6"/>
    <w:rsid w:val="001579AA"/>
    <w:rsid w:val="0016084F"/>
    <w:rsid w:val="00160A83"/>
    <w:rsid w:val="00162CDB"/>
    <w:rsid w:val="00166007"/>
    <w:rsid w:val="00167EB0"/>
    <w:rsid w:val="001704C2"/>
    <w:rsid w:val="0017052D"/>
    <w:rsid w:val="0017301A"/>
    <w:rsid w:val="00174513"/>
    <w:rsid w:val="00175AD0"/>
    <w:rsid w:val="0017631E"/>
    <w:rsid w:val="00176C7D"/>
    <w:rsid w:val="00177AE0"/>
    <w:rsid w:val="00177DF4"/>
    <w:rsid w:val="001812FB"/>
    <w:rsid w:val="001842B4"/>
    <w:rsid w:val="00184413"/>
    <w:rsid w:val="00184DF2"/>
    <w:rsid w:val="00185008"/>
    <w:rsid w:val="00187E5E"/>
    <w:rsid w:val="0019079C"/>
    <w:rsid w:val="00190DDF"/>
    <w:rsid w:val="00194056"/>
    <w:rsid w:val="0019460D"/>
    <w:rsid w:val="0019712E"/>
    <w:rsid w:val="00197D55"/>
    <w:rsid w:val="00197F35"/>
    <w:rsid w:val="001A00D8"/>
    <w:rsid w:val="001A04BA"/>
    <w:rsid w:val="001A0E4F"/>
    <w:rsid w:val="001A1581"/>
    <w:rsid w:val="001A1C39"/>
    <w:rsid w:val="001A2A9E"/>
    <w:rsid w:val="001A4F57"/>
    <w:rsid w:val="001B1537"/>
    <w:rsid w:val="001B2C24"/>
    <w:rsid w:val="001B301B"/>
    <w:rsid w:val="001B3B04"/>
    <w:rsid w:val="001B46C5"/>
    <w:rsid w:val="001B5782"/>
    <w:rsid w:val="001B679D"/>
    <w:rsid w:val="001C5567"/>
    <w:rsid w:val="001C7ED9"/>
    <w:rsid w:val="001D077C"/>
    <w:rsid w:val="001D07D9"/>
    <w:rsid w:val="001D3C56"/>
    <w:rsid w:val="001D3FDD"/>
    <w:rsid w:val="001D3FF5"/>
    <w:rsid w:val="001D54DF"/>
    <w:rsid w:val="001D6147"/>
    <w:rsid w:val="001D74C4"/>
    <w:rsid w:val="001E2188"/>
    <w:rsid w:val="001E3966"/>
    <w:rsid w:val="001E5EA8"/>
    <w:rsid w:val="001E6625"/>
    <w:rsid w:val="001E69D2"/>
    <w:rsid w:val="001F1443"/>
    <w:rsid w:val="001F20B1"/>
    <w:rsid w:val="00200D06"/>
    <w:rsid w:val="00200EF0"/>
    <w:rsid w:val="0020332C"/>
    <w:rsid w:val="002037F8"/>
    <w:rsid w:val="00203F52"/>
    <w:rsid w:val="00206B7A"/>
    <w:rsid w:val="00207629"/>
    <w:rsid w:val="002112A1"/>
    <w:rsid w:val="00212A59"/>
    <w:rsid w:val="0021567F"/>
    <w:rsid w:val="002158E9"/>
    <w:rsid w:val="002160F4"/>
    <w:rsid w:val="002176B5"/>
    <w:rsid w:val="0022062B"/>
    <w:rsid w:val="00221250"/>
    <w:rsid w:val="0022485C"/>
    <w:rsid w:val="002309D0"/>
    <w:rsid w:val="00230F5C"/>
    <w:rsid w:val="00231D24"/>
    <w:rsid w:val="00233A7C"/>
    <w:rsid w:val="002362E8"/>
    <w:rsid w:val="00236C18"/>
    <w:rsid w:val="002401EB"/>
    <w:rsid w:val="002425F6"/>
    <w:rsid w:val="0024331D"/>
    <w:rsid w:val="0024393A"/>
    <w:rsid w:val="0024473A"/>
    <w:rsid w:val="00247359"/>
    <w:rsid w:val="0025032F"/>
    <w:rsid w:val="002542C8"/>
    <w:rsid w:val="00261B98"/>
    <w:rsid w:val="0026291E"/>
    <w:rsid w:val="00262EDB"/>
    <w:rsid w:val="0026305E"/>
    <w:rsid w:val="00263062"/>
    <w:rsid w:val="00264804"/>
    <w:rsid w:val="00264880"/>
    <w:rsid w:val="00265FFB"/>
    <w:rsid w:val="00266AD2"/>
    <w:rsid w:val="002702D7"/>
    <w:rsid w:val="00271298"/>
    <w:rsid w:val="002717F7"/>
    <w:rsid w:val="0027207C"/>
    <w:rsid w:val="00272A3E"/>
    <w:rsid w:val="002737F8"/>
    <w:rsid w:val="00274507"/>
    <w:rsid w:val="00274BD8"/>
    <w:rsid w:val="002753AC"/>
    <w:rsid w:val="002764A9"/>
    <w:rsid w:val="0028047D"/>
    <w:rsid w:val="00280CC3"/>
    <w:rsid w:val="00281104"/>
    <w:rsid w:val="00282972"/>
    <w:rsid w:val="00282E42"/>
    <w:rsid w:val="00282F30"/>
    <w:rsid w:val="0028305E"/>
    <w:rsid w:val="00284EAA"/>
    <w:rsid w:val="00285FF0"/>
    <w:rsid w:val="00290CB4"/>
    <w:rsid w:val="00290D08"/>
    <w:rsid w:val="00291B84"/>
    <w:rsid w:val="00291C6C"/>
    <w:rsid w:val="002923A4"/>
    <w:rsid w:val="00292984"/>
    <w:rsid w:val="00295A69"/>
    <w:rsid w:val="00295E85"/>
    <w:rsid w:val="002960C0"/>
    <w:rsid w:val="00296AB5"/>
    <w:rsid w:val="00297AEA"/>
    <w:rsid w:val="002A1084"/>
    <w:rsid w:val="002A18CE"/>
    <w:rsid w:val="002A243B"/>
    <w:rsid w:val="002A2B4E"/>
    <w:rsid w:val="002A3A90"/>
    <w:rsid w:val="002A4FA3"/>
    <w:rsid w:val="002A5521"/>
    <w:rsid w:val="002A577F"/>
    <w:rsid w:val="002A6965"/>
    <w:rsid w:val="002A6D36"/>
    <w:rsid w:val="002B034A"/>
    <w:rsid w:val="002B0374"/>
    <w:rsid w:val="002B1DF5"/>
    <w:rsid w:val="002B1F02"/>
    <w:rsid w:val="002B38C4"/>
    <w:rsid w:val="002B5556"/>
    <w:rsid w:val="002B5CBE"/>
    <w:rsid w:val="002B61EE"/>
    <w:rsid w:val="002C0183"/>
    <w:rsid w:val="002C0DAF"/>
    <w:rsid w:val="002C24BF"/>
    <w:rsid w:val="002C2BA6"/>
    <w:rsid w:val="002C3BDB"/>
    <w:rsid w:val="002C3FEB"/>
    <w:rsid w:val="002C510A"/>
    <w:rsid w:val="002C5A23"/>
    <w:rsid w:val="002C75E8"/>
    <w:rsid w:val="002D0850"/>
    <w:rsid w:val="002D387E"/>
    <w:rsid w:val="002D3CB8"/>
    <w:rsid w:val="002D3E07"/>
    <w:rsid w:val="002D4E74"/>
    <w:rsid w:val="002D56E3"/>
    <w:rsid w:val="002D5CEB"/>
    <w:rsid w:val="002D5D76"/>
    <w:rsid w:val="002D5E30"/>
    <w:rsid w:val="002D61A9"/>
    <w:rsid w:val="002E043D"/>
    <w:rsid w:val="002E057B"/>
    <w:rsid w:val="002E05DA"/>
    <w:rsid w:val="002E09E2"/>
    <w:rsid w:val="002E1138"/>
    <w:rsid w:val="002E164B"/>
    <w:rsid w:val="002E1D68"/>
    <w:rsid w:val="002E4734"/>
    <w:rsid w:val="002E574B"/>
    <w:rsid w:val="002E606A"/>
    <w:rsid w:val="002E6D8F"/>
    <w:rsid w:val="002E7F01"/>
    <w:rsid w:val="002F101F"/>
    <w:rsid w:val="002F291C"/>
    <w:rsid w:val="002F316E"/>
    <w:rsid w:val="002F5A8B"/>
    <w:rsid w:val="003019BB"/>
    <w:rsid w:val="00305577"/>
    <w:rsid w:val="00306604"/>
    <w:rsid w:val="00307EF3"/>
    <w:rsid w:val="0031165E"/>
    <w:rsid w:val="003121E2"/>
    <w:rsid w:val="0031277F"/>
    <w:rsid w:val="00315258"/>
    <w:rsid w:val="00316A94"/>
    <w:rsid w:val="00316AD4"/>
    <w:rsid w:val="003213BA"/>
    <w:rsid w:val="0032258C"/>
    <w:rsid w:val="00322D53"/>
    <w:rsid w:val="00322F40"/>
    <w:rsid w:val="00324119"/>
    <w:rsid w:val="003245DD"/>
    <w:rsid w:val="003264E7"/>
    <w:rsid w:val="00327D2E"/>
    <w:rsid w:val="00327F19"/>
    <w:rsid w:val="00330776"/>
    <w:rsid w:val="003324CE"/>
    <w:rsid w:val="003342D5"/>
    <w:rsid w:val="003353E4"/>
    <w:rsid w:val="003368AC"/>
    <w:rsid w:val="00340D0E"/>
    <w:rsid w:val="003414C0"/>
    <w:rsid w:val="00341869"/>
    <w:rsid w:val="00341D3D"/>
    <w:rsid w:val="00346312"/>
    <w:rsid w:val="00346D67"/>
    <w:rsid w:val="00350682"/>
    <w:rsid w:val="00350816"/>
    <w:rsid w:val="003520DF"/>
    <w:rsid w:val="00353095"/>
    <w:rsid w:val="00353176"/>
    <w:rsid w:val="0035555B"/>
    <w:rsid w:val="003569D8"/>
    <w:rsid w:val="003574FC"/>
    <w:rsid w:val="00363922"/>
    <w:rsid w:val="00365731"/>
    <w:rsid w:val="0036695A"/>
    <w:rsid w:val="00371DDA"/>
    <w:rsid w:val="0037364A"/>
    <w:rsid w:val="00374C23"/>
    <w:rsid w:val="0038142D"/>
    <w:rsid w:val="0038228C"/>
    <w:rsid w:val="00382410"/>
    <w:rsid w:val="0038564D"/>
    <w:rsid w:val="003864D0"/>
    <w:rsid w:val="003872BD"/>
    <w:rsid w:val="00392DCE"/>
    <w:rsid w:val="00393617"/>
    <w:rsid w:val="003937DF"/>
    <w:rsid w:val="00394B8E"/>
    <w:rsid w:val="0039710A"/>
    <w:rsid w:val="003A28E9"/>
    <w:rsid w:val="003A44AA"/>
    <w:rsid w:val="003A5BA0"/>
    <w:rsid w:val="003A65E8"/>
    <w:rsid w:val="003A7BEF"/>
    <w:rsid w:val="003B0C26"/>
    <w:rsid w:val="003B166D"/>
    <w:rsid w:val="003B2050"/>
    <w:rsid w:val="003B4D85"/>
    <w:rsid w:val="003B55D7"/>
    <w:rsid w:val="003C0B8E"/>
    <w:rsid w:val="003C17B6"/>
    <w:rsid w:val="003C23EE"/>
    <w:rsid w:val="003C54CB"/>
    <w:rsid w:val="003C6071"/>
    <w:rsid w:val="003D1C2C"/>
    <w:rsid w:val="003D32C0"/>
    <w:rsid w:val="003D547C"/>
    <w:rsid w:val="003D5C99"/>
    <w:rsid w:val="003D7994"/>
    <w:rsid w:val="003E1E44"/>
    <w:rsid w:val="003E2AEE"/>
    <w:rsid w:val="003E32F5"/>
    <w:rsid w:val="003E4827"/>
    <w:rsid w:val="003E72B2"/>
    <w:rsid w:val="003E7C77"/>
    <w:rsid w:val="003E7EF1"/>
    <w:rsid w:val="003F105B"/>
    <w:rsid w:val="003F13F0"/>
    <w:rsid w:val="003F384A"/>
    <w:rsid w:val="003F4CBC"/>
    <w:rsid w:val="003F6068"/>
    <w:rsid w:val="003F6417"/>
    <w:rsid w:val="003F64C0"/>
    <w:rsid w:val="003F6E72"/>
    <w:rsid w:val="003F7BEA"/>
    <w:rsid w:val="0040079A"/>
    <w:rsid w:val="00400971"/>
    <w:rsid w:val="00406944"/>
    <w:rsid w:val="00410378"/>
    <w:rsid w:val="00415620"/>
    <w:rsid w:val="00421DF2"/>
    <w:rsid w:val="00422D68"/>
    <w:rsid w:val="00424454"/>
    <w:rsid w:val="00426C23"/>
    <w:rsid w:val="00426F76"/>
    <w:rsid w:val="00427098"/>
    <w:rsid w:val="00432567"/>
    <w:rsid w:val="004338B7"/>
    <w:rsid w:val="00434B91"/>
    <w:rsid w:val="004363B9"/>
    <w:rsid w:val="00442116"/>
    <w:rsid w:val="00442640"/>
    <w:rsid w:val="0044265E"/>
    <w:rsid w:val="00442D0B"/>
    <w:rsid w:val="0044316F"/>
    <w:rsid w:val="004432C1"/>
    <w:rsid w:val="00447C83"/>
    <w:rsid w:val="00450D6A"/>
    <w:rsid w:val="0045242C"/>
    <w:rsid w:val="00454C49"/>
    <w:rsid w:val="004550F3"/>
    <w:rsid w:val="004561F8"/>
    <w:rsid w:val="004563EB"/>
    <w:rsid w:val="00456EDB"/>
    <w:rsid w:val="00460101"/>
    <w:rsid w:val="0046092E"/>
    <w:rsid w:val="004615DC"/>
    <w:rsid w:val="00462BDC"/>
    <w:rsid w:val="004632AC"/>
    <w:rsid w:val="00463C97"/>
    <w:rsid w:val="004645AF"/>
    <w:rsid w:val="00464E8B"/>
    <w:rsid w:val="00466379"/>
    <w:rsid w:val="00470351"/>
    <w:rsid w:val="00471312"/>
    <w:rsid w:val="00473EAE"/>
    <w:rsid w:val="00474E6B"/>
    <w:rsid w:val="00475226"/>
    <w:rsid w:val="0048070F"/>
    <w:rsid w:val="00480A88"/>
    <w:rsid w:val="00481372"/>
    <w:rsid w:val="004828C4"/>
    <w:rsid w:val="00482D02"/>
    <w:rsid w:val="00484AC2"/>
    <w:rsid w:val="00485639"/>
    <w:rsid w:val="00486176"/>
    <w:rsid w:val="00486B97"/>
    <w:rsid w:val="0049093A"/>
    <w:rsid w:val="00491B9C"/>
    <w:rsid w:val="004920B5"/>
    <w:rsid w:val="004929AB"/>
    <w:rsid w:val="00492B23"/>
    <w:rsid w:val="0049372C"/>
    <w:rsid w:val="00493FEF"/>
    <w:rsid w:val="00494133"/>
    <w:rsid w:val="0049472D"/>
    <w:rsid w:val="0049530B"/>
    <w:rsid w:val="00495FF6"/>
    <w:rsid w:val="00496D28"/>
    <w:rsid w:val="00496F29"/>
    <w:rsid w:val="004978C3"/>
    <w:rsid w:val="004A0AF1"/>
    <w:rsid w:val="004A423C"/>
    <w:rsid w:val="004A52E6"/>
    <w:rsid w:val="004A53FC"/>
    <w:rsid w:val="004A62A5"/>
    <w:rsid w:val="004A6CC0"/>
    <w:rsid w:val="004B132E"/>
    <w:rsid w:val="004B13DD"/>
    <w:rsid w:val="004B228D"/>
    <w:rsid w:val="004B4DDD"/>
    <w:rsid w:val="004B56EF"/>
    <w:rsid w:val="004B5FB2"/>
    <w:rsid w:val="004B6500"/>
    <w:rsid w:val="004B66AF"/>
    <w:rsid w:val="004C0F99"/>
    <w:rsid w:val="004C19C7"/>
    <w:rsid w:val="004C1B69"/>
    <w:rsid w:val="004C1FE3"/>
    <w:rsid w:val="004C27CE"/>
    <w:rsid w:val="004C3BC0"/>
    <w:rsid w:val="004C3D49"/>
    <w:rsid w:val="004C4037"/>
    <w:rsid w:val="004C4CAD"/>
    <w:rsid w:val="004C7A9E"/>
    <w:rsid w:val="004D16F7"/>
    <w:rsid w:val="004D2120"/>
    <w:rsid w:val="004D2396"/>
    <w:rsid w:val="004D61F2"/>
    <w:rsid w:val="004D6A6A"/>
    <w:rsid w:val="004D7741"/>
    <w:rsid w:val="004D7F55"/>
    <w:rsid w:val="004E1B6F"/>
    <w:rsid w:val="004E20F3"/>
    <w:rsid w:val="004E2AA3"/>
    <w:rsid w:val="004E514B"/>
    <w:rsid w:val="004F03EF"/>
    <w:rsid w:val="004F095B"/>
    <w:rsid w:val="004F33B0"/>
    <w:rsid w:val="004F4F6E"/>
    <w:rsid w:val="004F58D8"/>
    <w:rsid w:val="004F73BC"/>
    <w:rsid w:val="004F7698"/>
    <w:rsid w:val="004F7A6A"/>
    <w:rsid w:val="00504D3D"/>
    <w:rsid w:val="00507DF0"/>
    <w:rsid w:val="00510A17"/>
    <w:rsid w:val="00512FDC"/>
    <w:rsid w:val="00514F05"/>
    <w:rsid w:val="00517644"/>
    <w:rsid w:val="00517F0F"/>
    <w:rsid w:val="00520FAE"/>
    <w:rsid w:val="00522240"/>
    <w:rsid w:val="0052272E"/>
    <w:rsid w:val="005228C5"/>
    <w:rsid w:val="00522C27"/>
    <w:rsid w:val="0053098B"/>
    <w:rsid w:val="00531AD1"/>
    <w:rsid w:val="0053272B"/>
    <w:rsid w:val="00532854"/>
    <w:rsid w:val="00533E5D"/>
    <w:rsid w:val="00534266"/>
    <w:rsid w:val="00534B54"/>
    <w:rsid w:val="005365AB"/>
    <w:rsid w:val="005368BB"/>
    <w:rsid w:val="0053726C"/>
    <w:rsid w:val="00541395"/>
    <w:rsid w:val="00542727"/>
    <w:rsid w:val="00546D6F"/>
    <w:rsid w:val="00550AB4"/>
    <w:rsid w:val="00550D5C"/>
    <w:rsid w:val="00552164"/>
    <w:rsid w:val="00552429"/>
    <w:rsid w:val="005526DF"/>
    <w:rsid w:val="00553DDD"/>
    <w:rsid w:val="00554672"/>
    <w:rsid w:val="005606BA"/>
    <w:rsid w:val="00564029"/>
    <w:rsid w:val="0056689F"/>
    <w:rsid w:val="00566A5F"/>
    <w:rsid w:val="00570FD7"/>
    <w:rsid w:val="00574967"/>
    <w:rsid w:val="0057516B"/>
    <w:rsid w:val="0057538E"/>
    <w:rsid w:val="0057576B"/>
    <w:rsid w:val="005762AD"/>
    <w:rsid w:val="00576B82"/>
    <w:rsid w:val="00577AD7"/>
    <w:rsid w:val="00577FE3"/>
    <w:rsid w:val="0058030F"/>
    <w:rsid w:val="00580447"/>
    <w:rsid w:val="005813F8"/>
    <w:rsid w:val="0058259D"/>
    <w:rsid w:val="00583952"/>
    <w:rsid w:val="00583C36"/>
    <w:rsid w:val="00584641"/>
    <w:rsid w:val="00585437"/>
    <w:rsid w:val="00585758"/>
    <w:rsid w:val="00585D9E"/>
    <w:rsid w:val="00587792"/>
    <w:rsid w:val="00592F27"/>
    <w:rsid w:val="00595A07"/>
    <w:rsid w:val="00596AB1"/>
    <w:rsid w:val="00596B33"/>
    <w:rsid w:val="00597364"/>
    <w:rsid w:val="005A0738"/>
    <w:rsid w:val="005A0E71"/>
    <w:rsid w:val="005A11E9"/>
    <w:rsid w:val="005A3274"/>
    <w:rsid w:val="005A41E7"/>
    <w:rsid w:val="005A5B52"/>
    <w:rsid w:val="005B3AE9"/>
    <w:rsid w:val="005B5A25"/>
    <w:rsid w:val="005B635A"/>
    <w:rsid w:val="005C1F0D"/>
    <w:rsid w:val="005C362C"/>
    <w:rsid w:val="005C37EA"/>
    <w:rsid w:val="005C3E37"/>
    <w:rsid w:val="005C6370"/>
    <w:rsid w:val="005C6644"/>
    <w:rsid w:val="005C6F52"/>
    <w:rsid w:val="005C75CB"/>
    <w:rsid w:val="005D0AEC"/>
    <w:rsid w:val="005D0BF3"/>
    <w:rsid w:val="005D0D7D"/>
    <w:rsid w:val="005D4448"/>
    <w:rsid w:val="005D5165"/>
    <w:rsid w:val="005E0E5F"/>
    <w:rsid w:val="005E123F"/>
    <w:rsid w:val="005E3F59"/>
    <w:rsid w:val="005E6BD1"/>
    <w:rsid w:val="005E787E"/>
    <w:rsid w:val="005F6351"/>
    <w:rsid w:val="005F6CFE"/>
    <w:rsid w:val="006030E1"/>
    <w:rsid w:val="00603299"/>
    <w:rsid w:val="006036CC"/>
    <w:rsid w:val="006039B5"/>
    <w:rsid w:val="00603F62"/>
    <w:rsid w:val="00604C73"/>
    <w:rsid w:val="00604F58"/>
    <w:rsid w:val="00605BC9"/>
    <w:rsid w:val="00610C58"/>
    <w:rsid w:val="00611D7E"/>
    <w:rsid w:val="00611EF1"/>
    <w:rsid w:val="00613B54"/>
    <w:rsid w:val="0061460F"/>
    <w:rsid w:val="00616B65"/>
    <w:rsid w:val="006203C8"/>
    <w:rsid w:val="00621C51"/>
    <w:rsid w:val="00622361"/>
    <w:rsid w:val="006259B0"/>
    <w:rsid w:val="00627B70"/>
    <w:rsid w:val="0063042D"/>
    <w:rsid w:val="00632C79"/>
    <w:rsid w:val="006345A7"/>
    <w:rsid w:val="00635728"/>
    <w:rsid w:val="00637BB1"/>
    <w:rsid w:val="00641203"/>
    <w:rsid w:val="00643105"/>
    <w:rsid w:val="0064448D"/>
    <w:rsid w:val="006467B1"/>
    <w:rsid w:val="00650518"/>
    <w:rsid w:val="006525D5"/>
    <w:rsid w:val="0065446B"/>
    <w:rsid w:val="00654F2B"/>
    <w:rsid w:val="00655C85"/>
    <w:rsid w:val="006608E3"/>
    <w:rsid w:val="00663FB6"/>
    <w:rsid w:val="0066422F"/>
    <w:rsid w:val="00666E3A"/>
    <w:rsid w:val="00666F54"/>
    <w:rsid w:val="006709F3"/>
    <w:rsid w:val="0067136E"/>
    <w:rsid w:val="00671AAC"/>
    <w:rsid w:val="00673D25"/>
    <w:rsid w:val="0067452B"/>
    <w:rsid w:val="006757C7"/>
    <w:rsid w:val="00676C21"/>
    <w:rsid w:val="00680377"/>
    <w:rsid w:val="006807AF"/>
    <w:rsid w:val="00680A7E"/>
    <w:rsid w:val="00680C4D"/>
    <w:rsid w:val="006818BE"/>
    <w:rsid w:val="00682436"/>
    <w:rsid w:val="00682516"/>
    <w:rsid w:val="006832F0"/>
    <w:rsid w:val="006845B6"/>
    <w:rsid w:val="0068466C"/>
    <w:rsid w:val="00684B0B"/>
    <w:rsid w:val="00685A10"/>
    <w:rsid w:val="00687B30"/>
    <w:rsid w:val="00687DAE"/>
    <w:rsid w:val="0069044F"/>
    <w:rsid w:val="00691593"/>
    <w:rsid w:val="006922F5"/>
    <w:rsid w:val="00694503"/>
    <w:rsid w:val="00695D2D"/>
    <w:rsid w:val="006A0A12"/>
    <w:rsid w:val="006A11A2"/>
    <w:rsid w:val="006A1AFA"/>
    <w:rsid w:val="006A361F"/>
    <w:rsid w:val="006A3E5B"/>
    <w:rsid w:val="006A5E1B"/>
    <w:rsid w:val="006A73F7"/>
    <w:rsid w:val="006A7569"/>
    <w:rsid w:val="006A76AC"/>
    <w:rsid w:val="006B135E"/>
    <w:rsid w:val="006B20B0"/>
    <w:rsid w:val="006B2E3C"/>
    <w:rsid w:val="006B2ED7"/>
    <w:rsid w:val="006B346E"/>
    <w:rsid w:val="006B4298"/>
    <w:rsid w:val="006B538A"/>
    <w:rsid w:val="006B65F6"/>
    <w:rsid w:val="006B7468"/>
    <w:rsid w:val="006C227A"/>
    <w:rsid w:val="006C2836"/>
    <w:rsid w:val="006C3F4A"/>
    <w:rsid w:val="006C678A"/>
    <w:rsid w:val="006C7578"/>
    <w:rsid w:val="006D0894"/>
    <w:rsid w:val="006D09C7"/>
    <w:rsid w:val="006D1269"/>
    <w:rsid w:val="006D187F"/>
    <w:rsid w:val="006D2761"/>
    <w:rsid w:val="006D27C9"/>
    <w:rsid w:val="006D2E0C"/>
    <w:rsid w:val="006D31FE"/>
    <w:rsid w:val="006D3864"/>
    <w:rsid w:val="006D47BC"/>
    <w:rsid w:val="006D653D"/>
    <w:rsid w:val="006D73AB"/>
    <w:rsid w:val="006E2C9F"/>
    <w:rsid w:val="006E3046"/>
    <w:rsid w:val="006E3EE7"/>
    <w:rsid w:val="006E55EB"/>
    <w:rsid w:val="006F22D9"/>
    <w:rsid w:val="006F4BEE"/>
    <w:rsid w:val="00700D8B"/>
    <w:rsid w:val="0070293A"/>
    <w:rsid w:val="00706966"/>
    <w:rsid w:val="00706BDA"/>
    <w:rsid w:val="00710BFD"/>
    <w:rsid w:val="00710CC7"/>
    <w:rsid w:val="00711388"/>
    <w:rsid w:val="00711865"/>
    <w:rsid w:val="00714491"/>
    <w:rsid w:val="00715903"/>
    <w:rsid w:val="00717F98"/>
    <w:rsid w:val="007205B3"/>
    <w:rsid w:val="007207EB"/>
    <w:rsid w:val="007234FC"/>
    <w:rsid w:val="007252FB"/>
    <w:rsid w:val="00725DC7"/>
    <w:rsid w:val="00727AA2"/>
    <w:rsid w:val="007300AC"/>
    <w:rsid w:val="00730928"/>
    <w:rsid w:val="0073272B"/>
    <w:rsid w:val="00733912"/>
    <w:rsid w:val="00733F4C"/>
    <w:rsid w:val="0073504C"/>
    <w:rsid w:val="00735BB3"/>
    <w:rsid w:val="00735BD0"/>
    <w:rsid w:val="007407BA"/>
    <w:rsid w:val="007418B9"/>
    <w:rsid w:val="00741903"/>
    <w:rsid w:val="0074736A"/>
    <w:rsid w:val="0075004F"/>
    <w:rsid w:val="00752F7A"/>
    <w:rsid w:val="007531F9"/>
    <w:rsid w:val="00753A84"/>
    <w:rsid w:val="00755498"/>
    <w:rsid w:val="007578B4"/>
    <w:rsid w:val="00761AD4"/>
    <w:rsid w:val="0076292F"/>
    <w:rsid w:val="00762B72"/>
    <w:rsid w:val="00765217"/>
    <w:rsid w:val="0076609C"/>
    <w:rsid w:val="007670B8"/>
    <w:rsid w:val="00767B77"/>
    <w:rsid w:val="00767BEE"/>
    <w:rsid w:val="00770449"/>
    <w:rsid w:val="007714DD"/>
    <w:rsid w:val="0077258C"/>
    <w:rsid w:val="00773303"/>
    <w:rsid w:val="00775E0E"/>
    <w:rsid w:val="007763C8"/>
    <w:rsid w:val="00776713"/>
    <w:rsid w:val="007807B0"/>
    <w:rsid w:val="007829BE"/>
    <w:rsid w:val="00782F85"/>
    <w:rsid w:val="0078331C"/>
    <w:rsid w:val="0078346F"/>
    <w:rsid w:val="00784508"/>
    <w:rsid w:val="00785EF2"/>
    <w:rsid w:val="00787E77"/>
    <w:rsid w:val="00790F96"/>
    <w:rsid w:val="007916E2"/>
    <w:rsid w:val="007919DB"/>
    <w:rsid w:val="00792FA3"/>
    <w:rsid w:val="007949B4"/>
    <w:rsid w:val="007968A0"/>
    <w:rsid w:val="007A08B8"/>
    <w:rsid w:val="007A2FF9"/>
    <w:rsid w:val="007A4407"/>
    <w:rsid w:val="007A5778"/>
    <w:rsid w:val="007B0234"/>
    <w:rsid w:val="007B082C"/>
    <w:rsid w:val="007B45E2"/>
    <w:rsid w:val="007B4B0F"/>
    <w:rsid w:val="007C16C9"/>
    <w:rsid w:val="007C3138"/>
    <w:rsid w:val="007C3A61"/>
    <w:rsid w:val="007C46E7"/>
    <w:rsid w:val="007C6BF2"/>
    <w:rsid w:val="007D0E87"/>
    <w:rsid w:val="007D1540"/>
    <w:rsid w:val="007D1F05"/>
    <w:rsid w:val="007D54A3"/>
    <w:rsid w:val="007D5569"/>
    <w:rsid w:val="007D5797"/>
    <w:rsid w:val="007D62A5"/>
    <w:rsid w:val="007D759E"/>
    <w:rsid w:val="007D7921"/>
    <w:rsid w:val="007E0904"/>
    <w:rsid w:val="007E1986"/>
    <w:rsid w:val="007E1C31"/>
    <w:rsid w:val="007E1DD6"/>
    <w:rsid w:val="007E2741"/>
    <w:rsid w:val="007E3B73"/>
    <w:rsid w:val="007E5569"/>
    <w:rsid w:val="007E5856"/>
    <w:rsid w:val="007F05E9"/>
    <w:rsid w:val="007F1107"/>
    <w:rsid w:val="007F4B14"/>
    <w:rsid w:val="007F5181"/>
    <w:rsid w:val="007F59FE"/>
    <w:rsid w:val="007F696A"/>
    <w:rsid w:val="00803BF1"/>
    <w:rsid w:val="00807512"/>
    <w:rsid w:val="00807CEA"/>
    <w:rsid w:val="008100B3"/>
    <w:rsid w:val="0081058D"/>
    <w:rsid w:val="008113B1"/>
    <w:rsid w:val="00812E84"/>
    <w:rsid w:val="00815427"/>
    <w:rsid w:val="008160EF"/>
    <w:rsid w:val="00816C9D"/>
    <w:rsid w:val="00820B1C"/>
    <w:rsid w:val="00820BC4"/>
    <w:rsid w:val="008212E8"/>
    <w:rsid w:val="00822EE6"/>
    <w:rsid w:val="00823772"/>
    <w:rsid w:val="00825000"/>
    <w:rsid w:val="008269A3"/>
    <w:rsid w:val="00827CFD"/>
    <w:rsid w:val="00832BFA"/>
    <w:rsid w:val="00832FDC"/>
    <w:rsid w:val="008330EC"/>
    <w:rsid w:val="00833B94"/>
    <w:rsid w:val="008344E1"/>
    <w:rsid w:val="0083523C"/>
    <w:rsid w:val="00837AF8"/>
    <w:rsid w:val="00837D16"/>
    <w:rsid w:val="00841711"/>
    <w:rsid w:val="0084186A"/>
    <w:rsid w:val="00842D99"/>
    <w:rsid w:val="00845A3C"/>
    <w:rsid w:val="00850A45"/>
    <w:rsid w:val="0085146F"/>
    <w:rsid w:val="00853248"/>
    <w:rsid w:val="008542F0"/>
    <w:rsid w:val="0085449A"/>
    <w:rsid w:val="00857882"/>
    <w:rsid w:val="0086350C"/>
    <w:rsid w:val="00864BC9"/>
    <w:rsid w:val="00865181"/>
    <w:rsid w:val="00870DBB"/>
    <w:rsid w:val="0087364D"/>
    <w:rsid w:val="00873BC3"/>
    <w:rsid w:val="00874DA3"/>
    <w:rsid w:val="00875F7E"/>
    <w:rsid w:val="00876833"/>
    <w:rsid w:val="00881433"/>
    <w:rsid w:val="00882EA6"/>
    <w:rsid w:val="008845B0"/>
    <w:rsid w:val="00884A1E"/>
    <w:rsid w:val="00885AEA"/>
    <w:rsid w:val="008867F7"/>
    <w:rsid w:val="0089024C"/>
    <w:rsid w:val="008914E4"/>
    <w:rsid w:val="00892261"/>
    <w:rsid w:val="00893AA4"/>
    <w:rsid w:val="008A0173"/>
    <w:rsid w:val="008A0ED7"/>
    <w:rsid w:val="008A3F4A"/>
    <w:rsid w:val="008A4584"/>
    <w:rsid w:val="008A525B"/>
    <w:rsid w:val="008A6590"/>
    <w:rsid w:val="008A6BEA"/>
    <w:rsid w:val="008B0A2B"/>
    <w:rsid w:val="008B4FE7"/>
    <w:rsid w:val="008B6692"/>
    <w:rsid w:val="008B6B7C"/>
    <w:rsid w:val="008C5E97"/>
    <w:rsid w:val="008C777C"/>
    <w:rsid w:val="008D02C9"/>
    <w:rsid w:val="008D3C69"/>
    <w:rsid w:val="008D3E50"/>
    <w:rsid w:val="008D5507"/>
    <w:rsid w:val="008D6184"/>
    <w:rsid w:val="008E0AC4"/>
    <w:rsid w:val="008E27B8"/>
    <w:rsid w:val="008E3A03"/>
    <w:rsid w:val="008E6CD5"/>
    <w:rsid w:val="008E7220"/>
    <w:rsid w:val="008F0EB2"/>
    <w:rsid w:val="008F33DF"/>
    <w:rsid w:val="008F3747"/>
    <w:rsid w:val="008F56CB"/>
    <w:rsid w:val="008F6A5A"/>
    <w:rsid w:val="008F71C2"/>
    <w:rsid w:val="009019E8"/>
    <w:rsid w:val="0090291A"/>
    <w:rsid w:val="0090307B"/>
    <w:rsid w:val="00905024"/>
    <w:rsid w:val="009119C1"/>
    <w:rsid w:val="00913D56"/>
    <w:rsid w:val="00914C8C"/>
    <w:rsid w:val="00915BCB"/>
    <w:rsid w:val="00915D55"/>
    <w:rsid w:val="009167C6"/>
    <w:rsid w:val="00922543"/>
    <w:rsid w:val="009253CE"/>
    <w:rsid w:val="00926468"/>
    <w:rsid w:val="00926F7E"/>
    <w:rsid w:val="00927D2D"/>
    <w:rsid w:val="00930D05"/>
    <w:rsid w:val="009314F5"/>
    <w:rsid w:val="00933338"/>
    <w:rsid w:val="009349F4"/>
    <w:rsid w:val="00934E13"/>
    <w:rsid w:val="009367F4"/>
    <w:rsid w:val="00937437"/>
    <w:rsid w:val="009375C7"/>
    <w:rsid w:val="0093784F"/>
    <w:rsid w:val="009413B6"/>
    <w:rsid w:val="00942891"/>
    <w:rsid w:val="00942914"/>
    <w:rsid w:val="009433A5"/>
    <w:rsid w:val="009477EF"/>
    <w:rsid w:val="00952967"/>
    <w:rsid w:val="0095558E"/>
    <w:rsid w:val="00960B75"/>
    <w:rsid w:val="00960F6A"/>
    <w:rsid w:val="00962AF3"/>
    <w:rsid w:val="00965107"/>
    <w:rsid w:val="00965A0C"/>
    <w:rsid w:val="00965B1D"/>
    <w:rsid w:val="009663DB"/>
    <w:rsid w:val="0096647D"/>
    <w:rsid w:val="0096697D"/>
    <w:rsid w:val="0097167D"/>
    <w:rsid w:val="0097483C"/>
    <w:rsid w:val="00974847"/>
    <w:rsid w:val="00974EBA"/>
    <w:rsid w:val="00980495"/>
    <w:rsid w:val="00983401"/>
    <w:rsid w:val="0098367E"/>
    <w:rsid w:val="0098469C"/>
    <w:rsid w:val="00987234"/>
    <w:rsid w:val="00987676"/>
    <w:rsid w:val="0099085F"/>
    <w:rsid w:val="00991D0D"/>
    <w:rsid w:val="0099510B"/>
    <w:rsid w:val="00995B20"/>
    <w:rsid w:val="009967F4"/>
    <w:rsid w:val="00997740"/>
    <w:rsid w:val="00997EDD"/>
    <w:rsid w:val="009A0174"/>
    <w:rsid w:val="009A0278"/>
    <w:rsid w:val="009A08E8"/>
    <w:rsid w:val="009A1DEA"/>
    <w:rsid w:val="009A2D69"/>
    <w:rsid w:val="009A4C77"/>
    <w:rsid w:val="009A5DF2"/>
    <w:rsid w:val="009A64FA"/>
    <w:rsid w:val="009B1DDE"/>
    <w:rsid w:val="009B3289"/>
    <w:rsid w:val="009B35BD"/>
    <w:rsid w:val="009B41E1"/>
    <w:rsid w:val="009B4B67"/>
    <w:rsid w:val="009B4D1B"/>
    <w:rsid w:val="009B577A"/>
    <w:rsid w:val="009B7462"/>
    <w:rsid w:val="009B7ACC"/>
    <w:rsid w:val="009C12AD"/>
    <w:rsid w:val="009C1FD2"/>
    <w:rsid w:val="009C350E"/>
    <w:rsid w:val="009C40CB"/>
    <w:rsid w:val="009C536C"/>
    <w:rsid w:val="009C6267"/>
    <w:rsid w:val="009C74BB"/>
    <w:rsid w:val="009C7FBD"/>
    <w:rsid w:val="009D0C0E"/>
    <w:rsid w:val="009D124A"/>
    <w:rsid w:val="009D13D6"/>
    <w:rsid w:val="009D1686"/>
    <w:rsid w:val="009D1D27"/>
    <w:rsid w:val="009D20D4"/>
    <w:rsid w:val="009D4C84"/>
    <w:rsid w:val="009D5F0E"/>
    <w:rsid w:val="009E081A"/>
    <w:rsid w:val="009E11E6"/>
    <w:rsid w:val="009E3015"/>
    <w:rsid w:val="009F1F82"/>
    <w:rsid w:val="009F3FBD"/>
    <w:rsid w:val="009F446E"/>
    <w:rsid w:val="009F565D"/>
    <w:rsid w:val="009F69C9"/>
    <w:rsid w:val="009F6C52"/>
    <w:rsid w:val="00A00817"/>
    <w:rsid w:val="00A03DC5"/>
    <w:rsid w:val="00A03DF5"/>
    <w:rsid w:val="00A06F06"/>
    <w:rsid w:val="00A0761F"/>
    <w:rsid w:val="00A07994"/>
    <w:rsid w:val="00A105B0"/>
    <w:rsid w:val="00A10F73"/>
    <w:rsid w:val="00A12A70"/>
    <w:rsid w:val="00A12F07"/>
    <w:rsid w:val="00A16DC8"/>
    <w:rsid w:val="00A175EE"/>
    <w:rsid w:val="00A20D3B"/>
    <w:rsid w:val="00A21243"/>
    <w:rsid w:val="00A22824"/>
    <w:rsid w:val="00A22E20"/>
    <w:rsid w:val="00A23947"/>
    <w:rsid w:val="00A24363"/>
    <w:rsid w:val="00A273CC"/>
    <w:rsid w:val="00A27ECC"/>
    <w:rsid w:val="00A307DB"/>
    <w:rsid w:val="00A30EF7"/>
    <w:rsid w:val="00A313D2"/>
    <w:rsid w:val="00A31768"/>
    <w:rsid w:val="00A31C3A"/>
    <w:rsid w:val="00A364F2"/>
    <w:rsid w:val="00A426E7"/>
    <w:rsid w:val="00A43DFA"/>
    <w:rsid w:val="00A4429F"/>
    <w:rsid w:val="00A44B0B"/>
    <w:rsid w:val="00A44B4F"/>
    <w:rsid w:val="00A44D94"/>
    <w:rsid w:val="00A45001"/>
    <w:rsid w:val="00A45E10"/>
    <w:rsid w:val="00A50AFF"/>
    <w:rsid w:val="00A50D03"/>
    <w:rsid w:val="00A51B05"/>
    <w:rsid w:val="00A5301B"/>
    <w:rsid w:val="00A533C3"/>
    <w:rsid w:val="00A53664"/>
    <w:rsid w:val="00A5748A"/>
    <w:rsid w:val="00A60236"/>
    <w:rsid w:val="00A61B65"/>
    <w:rsid w:val="00A61C66"/>
    <w:rsid w:val="00A62993"/>
    <w:rsid w:val="00A6369F"/>
    <w:rsid w:val="00A66F30"/>
    <w:rsid w:val="00A67435"/>
    <w:rsid w:val="00A70B69"/>
    <w:rsid w:val="00A71507"/>
    <w:rsid w:val="00A7354F"/>
    <w:rsid w:val="00A73B5A"/>
    <w:rsid w:val="00A73EF4"/>
    <w:rsid w:val="00A76C02"/>
    <w:rsid w:val="00A77335"/>
    <w:rsid w:val="00A8092F"/>
    <w:rsid w:val="00A80CF4"/>
    <w:rsid w:val="00A83BCB"/>
    <w:rsid w:val="00A84C42"/>
    <w:rsid w:val="00A859BD"/>
    <w:rsid w:val="00A85F75"/>
    <w:rsid w:val="00A86CCF"/>
    <w:rsid w:val="00A905F4"/>
    <w:rsid w:val="00A91200"/>
    <w:rsid w:val="00A930F5"/>
    <w:rsid w:val="00A93884"/>
    <w:rsid w:val="00A94587"/>
    <w:rsid w:val="00A954AD"/>
    <w:rsid w:val="00A96BA2"/>
    <w:rsid w:val="00A97A53"/>
    <w:rsid w:val="00A97D6C"/>
    <w:rsid w:val="00AA0839"/>
    <w:rsid w:val="00AA0FCA"/>
    <w:rsid w:val="00AA3BC8"/>
    <w:rsid w:val="00AA4B8C"/>
    <w:rsid w:val="00AA6812"/>
    <w:rsid w:val="00AB1130"/>
    <w:rsid w:val="00AB2ACA"/>
    <w:rsid w:val="00AB5E17"/>
    <w:rsid w:val="00AC09DA"/>
    <w:rsid w:val="00AC09EF"/>
    <w:rsid w:val="00AC0FDA"/>
    <w:rsid w:val="00AC1676"/>
    <w:rsid w:val="00AC5A8E"/>
    <w:rsid w:val="00AC7F8A"/>
    <w:rsid w:val="00AD0D78"/>
    <w:rsid w:val="00AD1ED2"/>
    <w:rsid w:val="00AE0A64"/>
    <w:rsid w:val="00AE1493"/>
    <w:rsid w:val="00AE219C"/>
    <w:rsid w:val="00AE37EA"/>
    <w:rsid w:val="00AE5151"/>
    <w:rsid w:val="00AF3530"/>
    <w:rsid w:val="00AF4359"/>
    <w:rsid w:val="00AF5776"/>
    <w:rsid w:val="00AF6E62"/>
    <w:rsid w:val="00AF7E20"/>
    <w:rsid w:val="00B01CC0"/>
    <w:rsid w:val="00B01CC4"/>
    <w:rsid w:val="00B04D2C"/>
    <w:rsid w:val="00B0597A"/>
    <w:rsid w:val="00B05E50"/>
    <w:rsid w:val="00B06223"/>
    <w:rsid w:val="00B06527"/>
    <w:rsid w:val="00B06FB9"/>
    <w:rsid w:val="00B07F35"/>
    <w:rsid w:val="00B07FDB"/>
    <w:rsid w:val="00B10B75"/>
    <w:rsid w:val="00B113BF"/>
    <w:rsid w:val="00B1145F"/>
    <w:rsid w:val="00B134AB"/>
    <w:rsid w:val="00B13D4C"/>
    <w:rsid w:val="00B13F39"/>
    <w:rsid w:val="00B17DB8"/>
    <w:rsid w:val="00B208BC"/>
    <w:rsid w:val="00B22E15"/>
    <w:rsid w:val="00B22FB8"/>
    <w:rsid w:val="00B23DCF"/>
    <w:rsid w:val="00B24B35"/>
    <w:rsid w:val="00B24B76"/>
    <w:rsid w:val="00B27EBD"/>
    <w:rsid w:val="00B30308"/>
    <w:rsid w:val="00B31C3B"/>
    <w:rsid w:val="00B3280F"/>
    <w:rsid w:val="00B32BAC"/>
    <w:rsid w:val="00B34F7E"/>
    <w:rsid w:val="00B376B9"/>
    <w:rsid w:val="00B42FB4"/>
    <w:rsid w:val="00B43DE9"/>
    <w:rsid w:val="00B4555F"/>
    <w:rsid w:val="00B457EE"/>
    <w:rsid w:val="00B45B02"/>
    <w:rsid w:val="00B45D62"/>
    <w:rsid w:val="00B46E3C"/>
    <w:rsid w:val="00B4708F"/>
    <w:rsid w:val="00B5067E"/>
    <w:rsid w:val="00B5170E"/>
    <w:rsid w:val="00B519C7"/>
    <w:rsid w:val="00B52284"/>
    <w:rsid w:val="00B5329C"/>
    <w:rsid w:val="00B538AA"/>
    <w:rsid w:val="00B53CC2"/>
    <w:rsid w:val="00B55564"/>
    <w:rsid w:val="00B55854"/>
    <w:rsid w:val="00B565C5"/>
    <w:rsid w:val="00B5706B"/>
    <w:rsid w:val="00B6012E"/>
    <w:rsid w:val="00B60535"/>
    <w:rsid w:val="00B605F1"/>
    <w:rsid w:val="00B6282C"/>
    <w:rsid w:val="00B64394"/>
    <w:rsid w:val="00B66490"/>
    <w:rsid w:val="00B668E6"/>
    <w:rsid w:val="00B71EC2"/>
    <w:rsid w:val="00B72BE5"/>
    <w:rsid w:val="00B75C87"/>
    <w:rsid w:val="00B76D78"/>
    <w:rsid w:val="00B805FC"/>
    <w:rsid w:val="00B80E2D"/>
    <w:rsid w:val="00B81020"/>
    <w:rsid w:val="00B84CEE"/>
    <w:rsid w:val="00B8583D"/>
    <w:rsid w:val="00B86993"/>
    <w:rsid w:val="00B91524"/>
    <w:rsid w:val="00B928F0"/>
    <w:rsid w:val="00B92C04"/>
    <w:rsid w:val="00B92F08"/>
    <w:rsid w:val="00B94756"/>
    <w:rsid w:val="00B94C66"/>
    <w:rsid w:val="00B9545D"/>
    <w:rsid w:val="00B96EBD"/>
    <w:rsid w:val="00BA1792"/>
    <w:rsid w:val="00BA63B3"/>
    <w:rsid w:val="00BA70BF"/>
    <w:rsid w:val="00BA7135"/>
    <w:rsid w:val="00BB1DFF"/>
    <w:rsid w:val="00BB1E1D"/>
    <w:rsid w:val="00BB3E16"/>
    <w:rsid w:val="00BB5E26"/>
    <w:rsid w:val="00BB5FE3"/>
    <w:rsid w:val="00BB637B"/>
    <w:rsid w:val="00BB7A4D"/>
    <w:rsid w:val="00BC0CB7"/>
    <w:rsid w:val="00BC3ADD"/>
    <w:rsid w:val="00BC5A85"/>
    <w:rsid w:val="00BC6466"/>
    <w:rsid w:val="00BC7DA7"/>
    <w:rsid w:val="00BC7E90"/>
    <w:rsid w:val="00BD0823"/>
    <w:rsid w:val="00BD21E9"/>
    <w:rsid w:val="00BD2772"/>
    <w:rsid w:val="00BD37EC"/>
    <w:rsid w:val="00BE118A"/>
    <w:rsid w:val="00BE1B4A"/>
    <w:rsid w:val="00BE2055"/>
    <w:rsid w:val="00BE205C"/>
    <w:rsid w:val="00BE25BA"/>
    <w:rsid w:val="00BE28B3"/>
    <w:rsid w:val="00BE54D9"/>
    <w:rsid w:val="00BF2DC9"/>
    <w:rsid w:val="00BF3092"/>
    <w:rsid w:val="00BF3908"/>
    <w:rsid w:val="00BF79A6"/>
    <w:rsid w:val="00C000AB"/>
    <w:rsid w:val="00C006F9"/>
    <w:rsid w:val="00C057D4"/>
    <w:rsid w:val="00C0612A"/>
    <w:rsid w:val="00C066A6"/>
    <w:rsid w:val="00C10E34"/>
    <w:rsid w:val="00C122B0"/>
    <w:rsid w:val="00C127D0"/>
    <w:rsid w:val="00C128B9"/>
    <w:rsid w:val="00C15116"/>
    <w:rsid w:val="00C1795E"/>
    <w:rsid w:val="00C21E85"/>
    <w:rsid w:val="00C22214"/>
    <w:rsid w:val="00C23A1B"/>
    <w:rsid w:val="00C248C7"/>
    <w:rsid w:val="00C2573A"/>
    <w:rsid w:val="00C2610B"/>
    <w:rsid w:val="00C3056C"/>
    <w:rsid w:val="00C30BC3"/>
    <w:rsid w:val="00C319F3"/>
    <w:rsid w:val="00C32964"/>
    <w:rsid w:val="00C33AA0"/>
    <w:rsid w:val="00C364BF"/>
    <w:rsid w:val="00C414B9"/>
    <w:rsid w:val="00C42FC6"/>
    <w:rsid w:val="00C466F4"/>
    <w:rsid w:val="00C50A1A"/>
    <w:rsid w:val="00C517A5"/>
    <w:rsid w:val="00C57ABD"/>
    <w:rsid w:val="00C61076"/>
    <w:rsid w:val="00C62D55"/>
    <w:rsid w:val="00C65301"/>
    <w:rsid w:val="00C665D5"/>
    <w:rsid w:val="00C673BD"/>
    <w:rsid w:val="00C6765A"/>
    <w:rsid w:val="00C6783B"/>
    <w:rsid w:val="00C719F0"/>
    <w:rsid w:val="00C7256D"/>
    <w:rsid w:val="00C74F40"/>
    <w:rsid w:val="00C758CF"/>
    <w:rsid w:val="00C75919"/>
    <w:rsid w:val="00C760BE"/>
    <w:rsid w:val="00C77B4E"/>
    <w:rsid w:val="00C83628"/>
    <w:rsid w:val="00C83E93"/>
    <w:rsid w:val="00C84690"/>
    <w:rsid w:val="00C852D1"/>
    <w:rsid w:val="00C91DAA"/>
    <w:rsid w:val="00C926DF"/>
    <w:rsid w:val="00C92FEE"/>
    <w:rsid w:val="00C93CAF"/>
    <w:rsid w:val="00C941A0"/>
    <w:rsid w:val="00C95C90"/>
    <w:rsid w:val="00C95ED9"/>
    <w:rsid w:val="00C96384"/>
    <w:rsid w:val="00CA0873"/>
    <w:rsid w:val="00CA10B4"/>
    <w:rsid w:val="00CA2AB8"/>
    <w:rsid w:val="00CA3961"/>
    <w:rsid w:val="00CA4F99"/>
    <w:rsid w:val="00CA735E"/>
    <w:rsid w:val="00CA754C"/>
    <w:rsid w:val="00CB016E"/>
    <w:rsid w:val="00CB0E24"/>
    <w:rsid w:val="00CB12AD"/>
    <w:rsid w:val="00CB1E5F"/>
    <w:rsid w:val="00CB623F"/>
    <w:rsid w:val="00CB7B84"/>
    <w:rsid w:val="00CC0AF7"/>
    <w:rsid w:val="00CC2A7A"/>
    <w:rsid w:val="00CC31F7"/>
    <w:rsid w:val="00CC6FED"/>
    <w:rsid w:val="00CC7416"/>
    <w:rsid w:val="00CC7FF6"/>
    <w:rsid w:val="00CD1C24"/>
    <w:rsid w:val="00CD2734"/>
    <w:rsid w:val="00CD43F0"/>
    <w:rsid w:val="00CD58AA"/>
    <w:rsid w:val="00CD5E62"/>
    <w:rsid w:val="00CD64B8"/>
    <w:rsid w:val="00CD6CCB"/>
    <w:rsid w:val="00CD6D29"/>
    <w:rsid w:val="00CE010E"/>
    <w:rsid w:val="00CE2F8C"/>
    <w:rsid w:val="00CE39B6"/>
    <w:rsid w:val="00CE3D4E"/>
    <w:rsid w:val="00CE6020"/>
    <w:rsid w:val="00CE6557"/>
    <w:rsid w:val="00CE6FE4"/>
    <w:rsid w:val="00CF09F3"/>
    <w:rsid w:val="00CF17A4"/>
    <w:rsid w:val="00CF20E7"/>
    <w:rsid w:val="00CF2632"/>
    <w:rsid w:val="00CF2828"/>
    <w:rsid w:val="00CF394D"/>
    <w:rsid w:val="00CF3A96"/>
    <w:rsid w:val="00CF3B97"/>
    <w:rsid w:val="00CF4246"/>
    <w:rsid w:val="00CF4847"/>
    <w:rsid w:val="00CF5544"/>
    <w:rsid w:val="00CF5609"/>
    <w:rsid w:val="00CF6592"/>
    <w:rsid w:val="00CF7174"/>
    <w:rsid w:val="00D0175C"/>
    <w:rsid w:val="00D01EEE"/>
    <w:rsid w:val="00D02DAD"/>
    <w:rsid w:val="00D0658A"/>
    <w:rsid w:val="00D068D8"/>
    <w:rsid w:val="00D12988"/>
    <w:rsid w:val="00D14244"/>
    <w:rsid w:val="00D16787"/>
    <w:rsid w:val="00D234A3"/>
    <w:rsid w:val="00D245AB"/>
    <w:rsid w:val="00D245EF"/>
    <w:rsid w:val="00D24EBA"/>
    <w:rsid w:val="00D25DD3"/>
    <w:rsid w:val="00D2685E"/>
    <w:rsid w:val="00D2719E"/>
    <w:rsid w:val="00D30FB2"/>
    <w:rsid w:val="00D3222D"/>
    <w:rsid w:val="00D331F2"/>
    <w:rsid w:val="00D3320F"/>
    <w:rsid w:val="00D338F0"/>
    <w:rsid w:val="00D35111"/>
    <w:rsid w:val="00D36228"/>
    <w:rsid w:val="00D36AD4"/>
    <w:rsid w:val="00D37135"/>
    <w:rsid w:val="00D37B72"/>
    <w:rsid w:val="00D438DB"/>
    <w:rsid w:val="00D4528B"/>
    <w:rsid w:val="00D46C4B"/>
    <w:rsid w:val="00D46ED5"/>
    <w:rsid w:val="00D47F45"/>
    <w:rsid w:val="00D509C5"/>
    <w:rsid w:val="00D520B3"/>
    <w:rsid w:val="00D52855"/>
    <w:rsid w:val="00D545A9"/>
    <w:rsid w:val="00D56DA8"/>
    <w:rsid w:val="00D57579"/>
    <w:rsid w:val="00D60768"/>
    <w:rsid w:val="00D60A83"/>
    <w:rsid w:val="00D60C31"/>
    <w:rsid w:val="00D61B6C"/>
    <w:rsid w:val="00D61CBB"/>
    <w:rsid w:val="00D65BED"/>
    <w:rsid w:val="00D660F2"/>
    <w:rsid w:val="00D668E6"/>
    <w:rsid w:val="00D70F54"/>
    <w:rsid w:val="00D71E5E"/>
    <w:rsid w:val="00D728F8"/>
    <w:rsid w:val="00D729C9"/>
    <w:rsid w:val="00D73DEC"/>
    <w:rsid w:val="00D75F8C"/>
    <w:rsid w:val="00D8016B"/>
    <w:rsid w:val="00D81527"/>
    <w:rsid w:val="00D82CC4"/>
    <w:rsid w:val="00D82F3D"/>
    <w:rsid w:val="00D84410"/>
    <w:rsid w:val="00D86E4C"/>
    <w:rsid w:val="00D877C4"/>
    <w:rsid w:val="00D902E4"/>
    <w:rsid w:val="00D9461D"/>
    <w:rsid w:val="00D9476D"/>
    <w:rsid w:val="00D94F2B"/>
    <w:rsid w:val="00D97EDE"/>
    <w:rsid w:val="00DA0D6B"/>
    <w:rsid w:val="00DA540C"/>
    <w:rsid w:val="00DA5A27"/>
    <w:rsid w:val="00DA5F06"/>
    <w:rsid w:val="00DA5F0F"/>
    <w:rsid w:val="00DA6F67"/>
    <w:rsid w:val="00DB042F"/>
    <w:rsid w:val="00DB33B5"/>
    <w:rsid w:val="00DB3F51"/>
    <w:rsid w:val="00DB4197"/>
    <w:rsid w:val="00DB5F29"/>
    <w:rsid w:val="00DB601B"/>
    <w:rsid w:val="00DB72A9"/>
    <w:rsid w:val="00DC076B"/>
    <w:rsid w:val="00DC1D11"/>
    <w:rsid w:val="00DC34E0"/>
    <w:rsid w:val="00DC34EF"/>
    <w:rsid w:val="00DC429B"/>
    <w:rsid w:val="00DC4BC6"/>
    <w:rsid w:val="00DC72E3"/>
    <w:rsid w:val="00DC7AEF"/>
    <w:rsid w:val="00DD1667"/>
    <w:rsid w:val="00DD1D2F"/>
    <w:rsid w:val="00DD36E1"/>
    <w:rsid w:val="00DD3B3E"/>
    <w:rsid w:val="00DD4774"/>
    <w:rsid w:val="00DD4C6F"/>
    <w:rsid w:val="00DE1733"/>
    <w:rsid w:val="00DE5812"/>
    <w:rsid w:val="00DE662A"/>
    <w:rsid w:val="00DE66F0"/>
    <w:rsid w:val="00DE6926"/>
    <w:rsid w:val="00DF1E92"/>
    <w:rsid w:val="00DF3614"/>
    <w:rsid w:val="00E00807"/>
    <w:rsid w:val="00E0379E"/>
    <w:rsid w:val="00E04325"/>
    <w:rsid w:val="00E0515F"/>
    <w:rsid w:val="00E060F2"/>
    <w:rsid w:val="00E10FDA"/>
    <w:rsid w:val="00E113B1"/>
    <w:rsid w:val="00E11E62"/>
    <w:rsid w:val="00E126B8"/>
    <w:rsid w:val="00E164D2"/>
    <w:rsid w:val="00E169FE"/>
    <w:rsid w:val="00E208B5"/>
    <w:rsid w:val="00E24F61"/>
    <w:rsid w:val="00E2668C"/>
    <w:rsid w:val="00E26C9E"/>
    <w:rsid w:val="00E33CEF"/>
    <w:rsid w:val="00E36C7C"/>
    <w:rsid w:val="00E40B01"/>
    <w:rsid w:val="00E40FFD"/>
    <w:rsid w:val="00E41C35"/>
    <w:rsid w:val="00E42565"/>
    <w:rsid w:val="00E42A11"/>
    <w:rsid w:val="00E437B6"/>
    <w:rsid w:val="00E53BD5"/>
    <w:rsid w:val="00E54239"/>
    <w:rsid w:val="00E546D5"/>
    <w:rsid w:val="00E5569D"/>
    <w:rsid w:val="00E57582"/>
    <w:rsid w:val="00E629C3"/>
    <w:rsid w:val="00E63CB4"/>
    <w:rsid w:val="00E644F7"/>
    <w:rsid w:val="00E656F1"/>
    <w:rsid w:val="00E669DA"/>
    <w:rsid w:val="00E67E73"/>
    <w:rsid w:val="00E71F64"/>
    <w:rsid w:val="00E726EB"/>
    <w:rsid w:val="00E7328B"/>
    <w:rsid w:val="00E7672A"/>
    <w:rsid w:val="00E76F39"/>
    <w:rsid w:val="00E772CD"/>
    <w:rsid w:val="00E802F1"/>
    <w:rsid w:val="00E81E20"/>
    <w:rsid w:val="00E82671"/>
    <w:rsid w:val="00E82D54"/>
    <w:rsid w:val="00E83401"/>
    <w:rsid w:val="00E83614"/>
    <w:rsid w:val="00E83DE7"/>
    <w:rsid w:val="00E9387A"/>
    <w:rsid w:val="00E9396B"/>
    <w:rsid w:val="00E939FB"/>
    <w:rsid w:val="00E951B1"/>
    <w:rsid w:val="00EA177C"/>
    <w:rsid w:val="00EA30C4"/>
    <w:rsid w:val="00EA5143"/>
    <w:rsid w:val="00EA664D"/>
    <w:rsid w:val="00EA68E4"/>
    <w:rsid w:val="00EA72A3"/>
    <w:rsid w:val="00EA7F18"/>
    <w:rsid w:val="00EB5DE2"/>
    <w:rsid w:val="00EC1AA6"/>
    <w:rsid w:val="00EC3070"/>
    <w:rsid w:val="00EC3A57"/>
    <w:rsid w:val="00EC599B"/>
    <w:rsid w:val="00EC6295"/>
    <w:rsid w:val="00EC7138"/>
    <w:rsid w:val="00ED0B17"/>
    <w:rsid w:val="00ED14F6"/>
    <w:rsid w:val="00ED196C"/>
    <w:rsid w:val="00ED1EEB"/>
    <w:rsid w:val="00ED5470"/>
    <w:rsid w:val="00ED64A9"/>
    <w:rsid w:val="00ED6E8B"/>
    <w:rsid w:val="00ED7395"/>
    <w:rsid w:val="00EE2188"/>
    <w:rsid w:val="00EE354F"/>
    <w:rsid w:val="00EE4205"/>
    <w:rsid w:val="00EE42D9"/>
    <w:rsid w:val="00EE6A65"/>
    <w:rsid w:val="00EE7493"/>
    <w:rsid w:val="00EF1FAB"/>
    <w:rsid w:val="00EF281B"/>
    <w:rsid w:val="00EF2C92"/>
    <w:rsid w:val="00EF2F84"/>
    <w:rsid w:val="00EF314B"/>
    <w:rsid w:val="00EF5F22"/>
    <w:rsid w:val="00EF6550"/>
    <w:rsid w:val="00EF7490"/>
    <w:rsid w:val="00F001F3"/>
    <w:rsid w:val="00F003EE"/>
    <w:rsid w:val="00F0097E"/>
    <w:rsid w:val="00F00F6F"/>
    <w:rsid w:val="00F04638"/>
    <w:rsid w:val="00F066BC"/>
    <w:rsid w:val="00F06FC4"/>
    <w:rsid w:val="00F11A16"/>
    <w:rsid w:val="00F123D9"/>
    <w:rsid w:val="00F1377C"/>
    <w:rsid w:val="00F15097"/>
    <w:rsid w:val="00F15098"/>
    <w:rsid w:val="00F16BFF"/>
    <w:rsid w:val="00F21022"/>
    <w:rsid w:val="00F212F2"/>
    <w:rsid w:val="00F22670"/>
    <w:rsid w:val="00F23D9E"/>
    <w:rsid w:val="00F26A47"/>
    <w:rsid w:val="00F31575"/>
    <w:rsid w:val="00F31A22"/>
    <w:rsid w:val="00F32743"/>
    <w:rsid w:val="00F33B59"/>
    <w:rsid w:val="00F358AF"/>
    <w:rsid w:val="00F35CE5"/>
    <w:rsid w:val="00F372F9"/>
    <w:rsid w:val="00F37CE8"/>
    <w:rsid w:val="00F43DC5"/>
    <w:rsid w:val="00F442C6"/>
    <w:rsid w:val="00F47CD4"/>
    <w:rsid w:val="00F52331"/>
    <w:rsid w:val="00F54743"/>
    <w:rsid w:val="00F56164"/>
    <w:rsid w:val="00F574CF"/>
    <w:rsid w:val="00F575A5"/>
    <w:rsid w:val="00F57AED"/>
    <w:rsid w:val="00F603D3"/>
    <w:rsid w:val="00F640BF"/>
    <w:rsid w:val="00F644C3"/>
    <w:rsid w:val="00F644CC"/>
    <w:rsid w:val="00F64625"/>
    <w:rsid w:val="00F64FA9"/>
    <w:rsid w:val="00F64FE5"/>
    <w:rsid w:val="00F659CC"/>
    <w:rsid w:val="00F677A1"/>
    <w:rsid w:val="00F67C20"/>
    <w:rsid w:val="00F67D77"/>
    <w:rsid w:val="00F7313B"/>
    <w:rsid w:val="00F73959"/>
    <w:rsid w:val="00F740EC"/>
    <w:rsid w:val="00F801EB"/>
    <w:rsid w:val="00F81953"/>
    <w:rsid w:val="00F8706C"/>
    <w:rsid w:val="00F87744"/>
    <w:rsid w:val="00F90283"/>
    <w:rsid w:val="00F902A7"/>
    <w:rsid w:val="00F90603"/>
    <w:rsid w:val="00F9270B"/>
    <w:rsid w:val="00F93448"/>
    <w:rsid w:val="00F9477A"/>
    <w:rsid w:val="00F95926"/>
    <w:rsid w:val="00F95FB8"/>
    <w:rsid w:val="00F96363"/>
    <w:rsid w:val="00F97F4B"/>
    <w:rsid w:val="00FA0CED"/>
    <w:rsid w:val="00FA1592"/>
    <w:rsid w:val="00FA16F9"/>
    <w:rsid w:val="00FA2CD0"/>
    <w:rsid w:val="00FA615F"/>
    <w:rsid w:val="00FA6715"/>
    <w:rsid w:val="00FB0530"/>
    <w:rsid w:val="00FC0226"/>
    <w:rsid w:val="00FC05F6"/>
    <w:rsid w:val="00FC0675"/>
    <w:rsid w:val="00FC1E33"/>
    <w:rsid w:val="00FC3518"/>
    <w:rsid w:val="00FC4581"/>
    <w:rsid w:val="00FC4AA4"/>
    <w:rsid w:val="00FC4CDF"/>
    <w:rsid w:val="00FC5BF4"/>
    <w:rsid w:val="00FC5F8F"/>
    <w:rsid w:val="00FC760E"/>
    <w:rsid w:val="00FD1C0D"/>
    <w:rsid w:val="00FD49CC"/>
    <w:rsid w:val="00FD52FB"/>
    <w:rsid w:val="00FD7C1E"/>
    <w:rsid w:val="00FE07DF"/>
    <w:rsid w:val="00FE5242"/>
    <w:rsid w:val="00FE5A03"/>
    <w:rsid w:val="00FE7434"/>
    <w:rsid w:val="00FE7601"/>
    <w:rsid w:val="00FE7783"/>
    <w:rsid w:val="00FF0B28"/>
    <w:rsid w:val="00FF1F4D"/>
    <w:rsid w:val="00FF2450"/>
    <w:rsid w:val="00FF3A72"/>
    <w:rsid w:val="00FF4A55"/>
    <w:rsid w:val="00FF5E09"/>
    <w:rsid w:val="00FF6E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16A94"/>
    <w:pPr>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uiPriority w:val="99"/>
    <w:qFormat/>
    <w:rsid w:val="00316A94"/>
    <w:pPr>
      <w:keepNext/>
      <w:keepLines/>
      <w:spacing w:before="480"/>
      <w:outlineLvl w:val="0"/>
    </w:pPr>
    <w:rPr>
      <w:rFonts w:ascii="Cambria" w:hAnsi="Cambria"/>
      <w:b/>
      <w:bCs/>
      <w:color w:val="365F91"/>
      <w:sz w:val="28"/>
      <w:szCs w:val="28"/>
    </w:rPr>
  </w:style>
  <w:style w:type="paragraph" w:styleId="Balk2">
    <w:name w:val="heading 2"/>
    <w:basedOn w:val="Normal"/>
    <w:link w:val="Balk2Char"/>
    <w:uiPriority w:val="99"/>
    <w:qFormat/>
    <w:rsid w:val="00316A94"/>
    <w:pPr>
      <w:spacing w:before="100" w:beforeAutospacing="1"/>
      <w:outlineLvl w:val="1"/>
    </w:pPr>
    <w:rPr>
      <w:rFonts w:ascii="Arial" w:hAnsi="Arial" w:cs="Arial"/>
      <w:b/>
      <w:bCs/>
      <w:color w:val="934599"/>
      <w:sz w:val="29"/>
      <w:szCs w:val="29"/>
    </w:rPr>
  </w:style>
  <w:style w:type="paragraph" w:styleId="Balk3">
    <w:name w:val="heading 3"/>
    <w:basedOn w:val="Normal"/>
    <w:next w:val="Normal"/>
    <w:link w:val="Balk3Char"/>
    <w:uiPriority w:val="99"/>
    <w:qFormat/>
    <w:rsid w:val="00316A94"/>
    <w:pPr>
      <w:keepNext/>
      <w:keepLines/>
      <w:spacing w:before="200"/>
      <w:outlineLvl w:val="2"/>
    </w:pPr>
    <w:rPr>
      <w:rFonts w:ascii="Cambria" w:hAnsi="Cambria"/>
      <w:b/>
      <w:bCs/>
      <w:color w:val="4F81BD"/>
    </w:rPr>
  </w:style>
  <w:style w:type="paragraph" w:styleId="Balk4">
    <w:name w:val="heading 4"/>
    <w:basedOn w:val="Normal"/>
    <w:next w:val="Normal"/>
    <w:link w:val="Balk4Char"/>
    <w:uiPriority w:val="99"/>
    <w:qFormat/>
    <w:rsid w:val="00316A94"/>
    <w:pPr>
      <w:keepNext/>
      <w:keepLines/>
      <w:spacing w:before="200"/>
      <w:outlineLvl w:val="3"/>
    </w:pPr>
    <w:rPr>
      <w:rFonts w:ascii="Cambria" w:hAnsi="Cambria"/>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316A94"/>
    <w:rPr>
      <w:rFonts w:ascii="Cambria" w:eastAsia="Times New Roman" w:hAnsi="Cambria" w:cs="Times New Roman"/>
      <w:b/>
      <w:bCs/>
      <w:color w:val="365F91"/>
      <w:sz w:val="28"/>
      <w:szCs w:val="28"/>
      <w:lang w:eastAsia="tr-TR"/>
    </w:rPr>
  </w:style>
  <w:style w:type="character" w:customStyle="1" w:styleId="Balk2Char">
    <w:name w:val="Başlık 2 Char"/>
    <w:basedOn w:val="VarsaylanParagrafYazTipi"/>
    <w:link w:val="Balk2"/>
    <w:uiPriority w:val="99"/>
    <w:rsid w:val="00316A94"/>
    <w:rPr>
      <w:rFonts w:ascii="Arial" w:eastAsia="Times New Roman" w:hAnsi="Arial" w:cs="Arial"/>
      <w:b/>
      <w:bCs/>
      <w:color w:val="934599"/>
      <w:sz w:val="29"/>
      <w:szCs w:val="29"/>
      <w:lang w:eastAsia="tr-TR"/>
    </w:rPr>
  </w:style>
  <w:style w:type="character" w:customStyle="1" w:styleId="Balk3Char">
    <w:name w:val="Başlık 3 Char"/>
    <w:basedOn w:val="VarsaylanParagrafYazTipi"/>
    <w:link w:val="Balk3"/>
    <w:uiPriority w:val="99"/>
    <w:rsid w:val="00316A94"/>
    <w:rPr>
      <w:rFonts w:ascii="Cambria" w:eastAsia="Times New Roman" w:hAnsi="Cambria" w:cs="Times New Roman"/>
      <w:b/>
      <w:bCs/>
      <w:color w:val="4F81BD"/>
      <w:sz w:val="24"/>
      <w:szCs w:val="20"/>
      <w:lang w:eastAsia="tr-TR"/>
    </w:rPr>
  </w:style>
  <w:style w:type="character" w:customStyle="1" w:styleId="Balk4Char">
    <w:name w:val="Başlık 4 Char"/>
    <w:basedOn w:val="VarsaylanParagrafYazTipi"/>
    <w:link w:val="Balk4"/>
    <w:uiPriority w:val="99"/>
    <w:rsid w:val="00316A94"/>
    <w:rPr>
      <w:rFonts w:ascii="Cambria" w:eastAsia="Times New Roman" w:hAnsi="Cambria" w:cs="Times New Roman"/>
      <w:b/>
      <w:bCs/>
      <w:i/>
      <w:iCs/>
      <w:color w:val="4F81BD"/>
      <w:sz w:val="24"/>
      <w:szCs w:val="20"/>
      <w:lang w:eastAsia="tr-TR"/>
    </w:rPr>
  </w:style>
  <w:style w:type="paragraph" w:styleId="ListeParagraf">
    <w:name w:val="List Paragraph"/>
    <w:basedOn w:val="Normal"/>
    <w:qFormat/>
    <w:rsid w:val="00316A94"/>
    <w:pPr>
      <w:ind w:left="720"/>
      <w:contextualSpacing/>
    </w:pPr>
  </w:style>
  <w:style w:type="character" w:styleId="Gl">
    <w:name w:val="Strong"/>
    <w:basedOn w:val="VarsaylanParagrafYazTipi"/>
    <w:uiPriority w:val="99"/>
    <w:qFormat/>
    <w:rsid w:val="00316A94"/>
    <w:rPr>
      <w:rFonts w:cs="Times New Roman"/>
      <w:b/>
      <w:bCs/>
      <w:sz w:val="24"/>
      <w:szCs w:val="24"/>
    </w:rPr>
  </w:style>
  <w:style w:type="paragraph" w:styleId="NormalWeb">
    <w:name w:val="Normal (Web)"/>
    <w:basedOn w:val="Normal"/>
    <w:uiPriority w:val="99"/>
    <w:semiHidden/>
    <w:rsid w:val="00316A94"/>
    <w:pPr>
      <w:spacing w:after="100" w:afterAutospacing="1"/>
    </w:pPr>
    <w:rPr>
      <w:szCs w:val="24"/>
    </w:rPr>
  </w:style>
  <w:style w:type="character" w:styleId="Kpr">
    <w:name w:val="Hyperlink"/>
    <w:basedOn w:val="VarsaylanParagrafYazTipi"/>
    <w:uiPriority w:val="99"/>
    <w:rsid w:val="00316A94"/>
    <w:rPr>
      <w:rFonts w:cs="Times New Roman"/>
      <w:color w:val="0000FF"/>
      <w:u w:val="single"/>
    </w:rPr>
  </w:style>
  <w:style w:type="paragraph" w:customStyle="1" w:styleId="Default">
    <w:name w:val="Default"/>
    <w:uiPriority w:val="99"/>
    <w:rsid w:val="00316A9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basedOn w:val="VarsaylanParagrafYazTipi"/>
    <w:uiPriority w:val="99"/>
    <w:rsid w:val="00316A94"/>
    <w:rPr>
      <w:rFonts w:cs="Times New Roman"/>
    </w:rPr>
  </w:style>
  <w:style w:type="character" w:customStyle="1" w:styleId="apple-converted-space">
    <w:name w:val="apple-converted-space"/>
    <w:basedOn w:val="VarsaylanParagrafYazTipi"/>
    <w:uiPriority w:val="99"/>
    <w:rsid w:val="00316A94"/>
    <w:rPr>
      <w:rFonts w:cs="Times New Roman"/>
    </w:rPr>
  </w:style>
  <w:style w:type="character" w:styleId="zlenenKpr">
    <w:name w:val="FollowedHyperlink"/>
    <w:basedOn w:val="VarsaylanParagrafYazTipi"/>
    <w:uiPriority w:val="99"/>
    <w:semiHidden/>
    <w:rsid w:val="00316A94"/>
    <w:rPr>
      <w:rFonts w:cs="Times New Roman"/>
      <w:color w:val="800080"/>
      <w:u w:val="single"/>
    </w:rPr>
  </w:style>
  <w:style w:type="table" w:styleId="TabloKlavuzu">
    <w:name w:val="Table Grid"/>
    <w:basedOn w:val="NormalTablo"/>
    <w:uiPriority w:val="99"/>
    <w:rsid w:val="00316A94"/>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1">
    <w:name w:val="Açık Liste1"/>
    <w:uiPriority w:val="99"/>
    <w:rsid w:val="00316A94"/>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stbilgi">
    <w:name w:val="header"/>
    <w:basedOn w:val="Normal"/>
    <w:link w:val="stbilgiChar"/>
    <w:uiPriority w:val="99"/>
    <w:rsid w:val="00316A94"/>
    <w:pPr>
      <w:tabs>
        <w:tab w:val="center" w:pos="4536"/>
        <w:tab w:val="right" w:pos="9072"/>
      </w:tabs>
    </w:pPr>
  </w:style>
  <w:style w:type="character" w:customStyle="1" w:styleId="stbilgiChar">
    <w:name w:val="Üstbilgi Char"/>
    <w:basedOn w:val="VarsaylanParagrafYazTipi"/>
    <w:link w:val="stbilgi"/>
    <w:uiPriority w:val="99"/>
    <w:rsid w:val="00316A94"/>
    <w:rPr>
      <w:rFonts w:ascii="Times New Roman" w:eastAsia="Times New Roman" w:hAnsi="Times New Roman" w:cs="Times New Roman"/>
      <w:sz w:val="24"/>
      <w:szCs w:val="20"/>
      <w:lang w:eastAsia="tr-TR"/>
    </w:rPr>
  </w:style>
  <w:style w:type="paragraph" w:styleId="Altbilgi">
    <w:name w:val="footer"/>
    <w:basedOn w:val="Normal"/>
    <w:link w:val="AltbilgiChar"/>
    <w:uiPriority w:val="99"/>
    <w:rsid w:val="00316A94"/>
    <w:pPr>
      <w:tabs>
        <w:tab w:val="center" w:pos="4536"/>
        <w:tab w:val="right" w:pos="9072"/>
      </w:tabs>
    </w:pPr>
  </w:style>
  <w:style w:type="character" w:customStyle="1" w:styleId="AltbilgiChar">
    <w:name w:val="Altbilgi Char"/>
    <w:basedOn w:val="VarsaylanParagrafYazTipi"/>
    <w:link w:val="Altbilgi"/>
    <w:uiPriority w:val="99"/>
    <w:rsid w:val="00316A94"/>
    <w:rPr>
      <w:rFonts w:ascii="Times New Roman" w:eastAsia="Times New Roman" w:hAnsi="Times New Roman" w:cs="Times New Roman"/>
      <w:sz w:val="24"/>
      <w:szCs w:val="20"/>
      <w:lang w:eastAsia="tr-TR"/>
    </w:rPr>
  </w:style>
  <w:style w:type="character" w:customStyle="1" w:styleId="hps">
    <w:name w:val="hps"/>
    <w:basedOn w:val="VarsaylanParagrafYazTipi"/>
    <w:uiPriority w:val="99"/>
    <w:rsid w:val="00316A94"/>
    <w:rPr>
      <w:rFonts w:cs="Times New Roman"/>
    </w:rPr>
  </w:style>
  <w:style w:type="character" w:styleId="Vurgu">
    <w:name w:val="Emphasis"/>
    <w:basedOn w:val="VarsaylanParagrafYazTipi"/>
    <w:uiPriority w:val="99"/>
    <w:qFormat/>
    <w:rsid w:val="00316A94"/>
    <w:rPr>
      <w:rFonts w:cs="Times New Roman"/>
      <w:i/>
      <w:iCs/>
    </w:rPr>
  </w:style>
  <w:style w:type="paragraph" w:styleId="BalonMetni">
    <w:name w:val="Balloon Text"/>
    <w:basedOn w:val="Normal"/>
    <w:link w:val="BalonMetniChar"/>
    <w:uiPriority w:val="99"/>
    <w:semiHidden/>
    <w:rsid w:val="00316A94"/>
    <w:rPr>
      <w:rFonts w:ascii="Tahoma" w:hAnsi="Tahoma" w:cs="Tahoma"/>
      <w:sz w:val="16"/>
      <w:szCs w:val="16"/>
    </w:rPr>
  </w:style>
  <w:style w:type="character" w:customStyle="1" w:styleId="BalonMetniChar">
    <w:name w:val="Balon Metni Char"/>
    <w:basedOn w:val="VarsaylanParagrafYazTipi"/>
    <w:link w:val="BalonMetni"/>
    <w:uiPriority w:val="99"/>
    <w:semiHidden/>
    <w:rsid w:val="00316A94"/>
    <w:rPr>
      <w:rFonts w:ascii="Tahoma" w:eastAsia="Times New Roman" w:hAnsi="Tahoma" w:cs="Tahoma"/>
      <w:sz w:val="16"/>
      <w:szCs w:val="16"/>
      <w:lang w:eastAsia="tr-TR"/>
    </w:rPr>
  </w:style>
  <w:style w:type="table" w:styleId="OrtaKlavuz1-Vurgu2">
    <w:name w:val="Medium Grid 1 Accent 2"/>
    <w:basedOn w:val="NormalTablo"/>
    <w:uiPriority w:val="99"/>
    <w:rsid w:val="00316A94"/>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customStyle="1" w:styleId="OrtaKlavuz11">
    <w:name w:val="Orta Kılavuz 11"/>
    <w:uiPriority w:val="99"/>
    <w:rsid w:val="00316A94"/>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AkKlavuz-Vurgu4">
    <w:name w:val="Light Grid Accent 4"/>
    <w:basedOn w:val="NormalTablo"/>
    <w:uiPriority w:val="99"/>
    <w:rsid w:val="00316A94"/>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AkKlavuz1">
    <w:name w:val="Açık Kılavuz1"/>
    <w:uiPriority w:val="99"/>
    <w:rsid w:val="00316A94"/>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styleId="T3">
    <w:name w:val="toc 3"/>
    <w:basedOn w:val="Normal"/>
    <w:next w:val="Normal"/>
    <w:autoRedefine/>
    <w:uiPriority w:val="39"/>
    <w:rsid w:val="00316A94"/>
    <w:pPr>
      <w:tabs>
        <w:tab w:val="left" w:pos="1100"/>
        <w:tab w:val="right" w:leader="dot" w:pos="8210"/>
      </w:tabs>
      <w:spacing w:after="100"/>
      <w:ind w:left="426" w:firstLine="54"/>
    </w:pPr>
  </w:style>
  <w:style w:type="paragraph" w:styleId="T1">
    <w:name w:val="toc 1"/>
    <w:basedOn w:val="Normal"/>
    <w:next w:val="Normal"/>
    <w:autoRedefine/>
    <w:uiPriority w:val="39"/>
    <w:rsid w:val="00316A94"/>
    <w:pPr>
      <w:tabs>
        <w:tab w:val="right" w:leader="dot" w:pos="8210"/>
      </w:tabs>
      <w:spacing w:after="100"/>
      <w:ind w:left="284" w:hanging="284"/>
      <w:jc w:val="center"/>
    </w:pPr>
    <w:rPr>
      <w:b/>
      <w:noProof/>
    </w:rPr>
  </w:style>
  <w:style w:type="paragraph" w:styleId="T2">
    <w:name w:val="toc 2"/>
    <w:basedOn w:val="Normal"/>
    <w:next w:val="Normal"/>
    <w:autoRedefine/>
    <w:uiPriority w:val="39"/>
    <w:rsid w:val="00316A94"/>
    <w:pPr>
      <w:tabs>
        <w:tab w:val="left" w:pos="709"/>
        <w:tab w:val="right" w:leader="dot" w:pos="8210"/>
      </w:tabs>
      <w:spacing w:after="100"/>
      <w:ind w:left="284"/>
    </w:pPr>
    <w:rPr>
      <w:b/>
      <w:noProof/>
    </w:rPr>
  </w:style>
  <w:style w:type="paragraph" w:styleId="T4">
    <w:name w:val="toc 4"/>
    <w:basedOn w:val="Normal"/>
    <w:next w:val="Normal"/>
    <w:autoRedefine/>
    <w:uiPriority w:val="39"/>
    <w:rsid w:val="00316A94"/>
    <w:pPr>
      <w:spacing w:after="100"/>
      <w:ind w:left="720"/>
    </w:pPr>
  </w:style>
  <w:style w:type="paragraph" w:styleId="GvdeMetni">
    <w:name w:val="Body Text"/>
    <w:aliases w:val="Char"/>
    <w:basedOn w:val="Normal"/>
    <w:link w:val="GvdeMetniChar"/>
    <w:uiPriority w:val="99"/>
    <w:rsid w:val="00316A94"/>
    <w:pPr>
      <w:spacing w:line="360" w:lineRule="auto"/>
      <w:jc w:val="both"/>
    </w:pPr>
    <w:rPr>
      <w:szCs w:val="24"/>
    </w:rPr>
  </w:style>
  <w:style w:type="character" w:customStyle="1" w:styleId="GvdeMetniChar">
    <w:name w:val="Gövde Metni Char"/>
    <w:aliases w:val="Char Char"/>
    <w:basedOn w:val="VarsaylanParagrafYazTipi"/>
    <w:link w:val="GvdeMetni"/>
    <w:uiPriority w:val="99"/>
    <w:rsid w:val="00316A94"/>
    <w:rPr>
      <w:rFonts w:ascii="Times New Roman" w:eastAsia="Times New Roman" w:hAnsi="Times New Roman" w:cs="Times New Roman"/>
      <w:sz w:val="24"/>
      <w:szCs w:val="24"/>
      <w:lang w:eastAsia="tr-TR"/>
    </w:rPr>
  </w:style>
  <w:style w:type="paragraph" w:customStyle="1" w:styleId="msolistparagraph0">
    <w:name w:val="msolistparagraph"/>
    <w:basedOn w:val="Normal"/>
    <w:uiPriority w:val="99"/>
    <w:rsid w:val="00316A94"/>
    <w:pPr>
      <w:spacing w:after="200" w:line="276" w:lineRule="auto"/>
      <w:ind w:left="720"/>
      <w:contextualSpacing/>
    </w:pPr>
    <w:rPr>
      <w:rFonts w:ascii="Calibri" w:eastAsia="Calibri" w:hAnsi="Calibri"/>
      <w:sz w:val="22"/>
      <w:szCs w:val="22"/>
      <w:lang w:eastAsia="en-US"/>
    </w:rPr>
  </w:style>
  <w:style w:type="character" w:customStyle="1" w:styleId="ref-journal">
    <w:name w:val="ref-journal"/>
    <w:basedOn w:val="VarsaylanParagrafYazTipi"/>
    <w:uiPriority w:val="99"/>
    <w:rsid w:val="00316A94"/>
    <w:rPr>
      <w:rFonts w:cs="Times New Roman"/>
    </w:rPr>
  </w:style>
  <w:style w:type="character" w:customStyle="1" w:styleId="ref-vol">
    <w:name w:val="ref-vol"/>
    <w:basedOn w:val="VarsaylanParagrafYazTipi"/>
    <w:uiPriority w:val="99"/>
    <w:rsid w:val="00316A94"/>
    <w:rPr>
      <w:rFonts w:cs="Times New Roman"/>
    </w:rPr>
  </w:style>
  <w:style w:type="character" w:customStyle="1" w:styleId="st">
    <w:name w:val="st"/>
    <w:basedOn w:val="VarsaylanParagrafYazTipi"/>
    <w:uiPriority w:val="99"/>
    <w:rsid w:val="00316A94"/>
    <w:rPr>
      <w:rFonts w:cs="Times New Roman"/>
    </w:rPr>
  </w:style>
  <w:style w:type="table" w:customStyle="1" w:styleId="OrtaKlavuz12">
    <w:name w:val="Orta Kılavuz 12"/>
    <w:uiPriority w:val="99"/>
    <w:rsid w:val="00316A94"/>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paragraph" w:styleId="ResimYazs">
    <w:name w:val="caption"/>
    <w:basedOn w:val="Normal"/>
    <w:next w:val="Normal"/>
    <w:uiPriority w:val="99"/>
    <w:qFormat/>
    <w:rsid w:val="00316A94"/>
    <w:pPr>
      <w:spacing w:after="200"/>
    </w:pPr>
    <w:rPr>
      <w:b/>
      <w:bCs/>
      <w:color w:val="4F81BD"/>
      <w:sz w:val="18"/>
      <w:szCs w:val="18"/>
    </w:rPr>
  </w:style>
  <w:style w:type="paragraph" w:styleId="ekillerTablosu">
    <w:name w:val="table of figures"/>
    <w:basedOn w:val="Normal"/>
    <w:next w:val="Normal"/>
    <w:uiPriority w:val="99"/>
    <w:rsid w:val="00316A94"/>
  </w:style>
  <w:style w:type="paragraph" w:styleId="T5">
    <w:name w:val="toc 5"/>
    <w:basedOn w:val="Normal"/>
    <w:next w:val="Normal"/>
    <w:autoRedefine/>
    <w:uiPriority w:val="39"/>
    <w:rsid w:val="00316A94"/>
    <w:pPr>
      <w:spacing w:after="100" w:line="276" w:lineRule="auto"/>
      <w:ind w:left="880"/>
    </w:pPr>
    <w:rPr>
      <w:rFonts w:ascii="Calibri" w:hAnsi="Calibri"/>
      <w:sz w:val="22"/>
      <w:szCs w:val="22"/>
    </w:rPr>
  </w:style>
  <w:style w:type="paragraph" w:styleId="T6">
    <w:name w:val="toc 6"/>
    <w:basedOn w:val="Normal"/>
    <w:next w:val="Normal"/>
    <w:autoRedefine/>
    <w:uiPriority w:val="39"/>
    <w:rsid w:val="00316A94"/>
    <w:pPr>
      <w:spacing w:after="100" w:line="276" w:lineRule="auto"/>
      <w:ind w:left="1100"/>
    </w:pPr>
    <w:rPr>
      <w:rFonts w:ascii="Calibri" w:hAnsi="Calibri"/>
      <w:sz w:val="22"/>
      <w:szCs w:val="22"/>
    </w:rPr>
  </w:style>
  <w:style w:type="paragraph" w:styleId="T7">
    <w:name w:val="toc 7"/>
    <w:basedOn w:val="Normal"/>
    <w:next w:val="Normal"/>
    <w:autoRedefine/>
    <w:uiPriority w:val="39"/>
    <w:rsid w:val="00316A94"/>
    <w:pPr>
      <w:spacing w:after="100" w:line="276" w:lineRule="auto"/>
      <w:ind w:left="1320"/>
    </w:pPr>
    <w:rPr>
      <w:rFonts w:ascii="Calibri" w:hAnsi="Calibri"/>
      <w:sz w:val="22"/>
      <w:szCs w:val="22"/>
    </w:rPr>
  </w:style>
  <w:style w:type="paragraph" w:styleId="T8">
    <w:name w:val="toc 8"/>
    <w:basedOn w:val="Normal"/>
    <w:next w:val="Normal"/>
    <w:autoRedefine/>
    <w:uiPriority w:val="39"/>
    <w:rsid w:val="00316A94"/>
    <w:pPr>
      <w:spacing w:after="100" w:line="276" w:lineRule="auto"/>
      <w:ind w:left="1540"/>
    </w:pPr>
    <w:rPr>
      <w:rFonts w:ascii="Calibri" w:hAnsi="Calibri"/>
      <w:sz w:val="22"/>
      <w:szCs w:val="22"/>
    </w:rPr>
  </w:style>
  <w:style w:type="paragraph" w:styleId="T9">
    <w:name w:val="toc 9"/>
    <w:basedOn w:val="Normal"/>
    <w:next w:val="Normal"/>
    <w:autoRedefine/>
    <w:uiPriority w:val="39"/>
    <w:rsid w:val="00316A94"/>
    <w:pPr>
      <w:spacing w:after="100" w:line="276" w:lineRule="auto"/>
      <w:ind w:left="1760"/>
    </w:pPr>
    <w:rPr>
      <w:rFonts w:ascii="Calibri" w:hAnsi="Calibri"/>
      <w:sz w:val="22"/>
      <w:szCs w:val="22"/>
    </w:rPr>
  </w:style>
  <w:style w:type="character" w:styleId="SatrNumaras">
    <w:name w:val="line number"/>
    <w:basedOn w:val="VarsaylanParagrafYazTipi"/>
    <w:uiPriority w:val="99"/>
    <w:semiHidden/>
    <w:rsid w:val="00316A94"/>
    <w:rPr>
      <w:rFonts w:cs="Times New Roman"/>
    </w:rPr>
  </w:style>
  <w:style w:type="character" w:styleId="SayfaNumaras">
    <w:name w:val="page number"/>
    <w:basedOn w:val="VarsaylanParagrafYazTipi"/>
    <w:uiPriority w:val="99"/>
    <w:rsid w:val="00316A94"/>
    <w:rPr>
      <w:rFonts w:cs="Times New Roman"/>
    </w:rPr>
  </w:style>
  <w:style w:type="paragraph" w:styleId="TBal">
    <w:name w:val="TOC Heading"/>
    <w:basedOn w:val="Balk1"/>
    <w:next w:val="Normal"/>
    <w:uiPriority w:val="99"/>
    <w:qFormat/>
    <w:rsid w:val="00316A94"/>
    <w:pPr>
      <w:spacing w:line="276" w:lineRule="auto"/>
      <w:outlineLvl w:val="9"/>
    </w:pPr>
    <w:rPr>
      <w:lang w:eastAsia="en-US"/>
    </w:rPr>
  </w:style>
  <w:style w:type="paragraph" w:styleId="GvdeMetni2">
    <w:name w:val="Body Text 2"/>
    <w:basedOn w:val="Normal"/>
    <w:link w:val="GvdeMetni2Char"/>
    <w:uiPriority w:val="99"/>
    <w:semiHidden/>
    <w:unhideWhenUsed/>
    <w:rsid w:val="00316A94"/>
    <w:pPr>
      <w:spacing w:after="120" w:line="480" w:lineRule="auto"/>
    </w:pPr>
  </w:style>
  <w:style w:type="character" w:customStyle="1" w:styleId="GvdeMetni2Char">
    <w:name w:val="Gövde Metni 2 Char"/>
    <w:basedOn w:val="VarsaylanParagrafYazTipi"/>
    <w:link w:val="GvdeMetni2"/>
    <w:uiPriority w:val="99"/>
    <w:semiHidden/>
    <w:rsid w:val="00316A94"/>
    <w:rPr>
      <w:rFonts w:ascii="Times New Roman" w:eastAsia="Times New Roman" w:hAnsi="Times New Roman" w:cs="Times New Roman"/>
      <w:sz w:val="24"/>
      <w:szCs w:val="20"/>
      <w:lang w:eastAsia="tr-TR"/>
    </w:rPr>
  </w:style>
  <w:style w:type="paragraph" w:styleId="DipnotMetni">
    <w:name w:val="footnote text"/>
    <w:basedOn w:val="Normal"/>
    <w:link w:val="DipnotMetniChar"/>
    <w:uiPriority w:val="99"/>
    <w:semiHidden/>
    <w:unhideWhenUsed/>
    <w:rsid w:val="003D5C99"/>
    <w:rPr>
      <w:sz w:val="20"/>
    </w:rPr>
  </w:style>
  <w:style w:type="character" w:customStyle="1" w:styleId="DipnotMetniChar">
    <w:name w:val="Dipnot Metni Char"/>
    <w:basedOn w:val="VarsaylanParagrafYazTipi"/>
    <w:link w:val="DipnotMetni"/>
    <w:uiPriority w:val="99"/>
    <w:semiHidden/>
    <w:rsid w:val="003D5C99"/>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D5C99"/>
    <w:rPr>
      <w:vertAlign w:val="superscript"/>
    </w:rPr>
  </w:style>
  <w:style w:type="paragraph" w:styleId="BelgeBalantlar">
    <w:name w:val="Document Map"/>
    <w:basedOn w:val="Normal"/>
    <w:link w:val="BelgeBalantlarChar"/>
    <w:uiPriority w:val="99"/>
    <w:semiHidden/>
    <w:unhideWhenUsed/>
    <w:rsid w:val="00A954AD"/>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A954AD"/>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erformans.saglik.gov.tr/content/files/yayinlar_yeni/hastane_hizmet_kalite_standartlari.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68A6D-2D1A-41FC-9292-542B2CF0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7604</Words>
  <Characters>43348</Characters>
  <Application>Microsoft Office Word</Application>
  <DocSecurity>0</DocSecurity>
  <Lines>361</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Teknik</dc:creator>
  <cp:lastModifiedBy>Sevgin Fettahoğlu</cp:lastModifiedBy>
  <cp:revision>72</cp:revision>
  <dcterms:created xsi:type="dcterms:W3CDTF">2012-08-01T14:02:00Z</dcterms:created>
  <dcterms:modified xsi:type="dcterms:W3CDTF">2016-10-11T12:08:00Z</dcterms:modified>
</cp:coreProperties>
</file>