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3DE" w:rsidRDefault="007C73DE" w:rsidP="00FB6C63">
      <w:pPr>
        <w:jc w:val="center"/>
        <w:rPr>
          <w:rFonts w:ascii="Times New Roman" w:hAnsi="Times New Roman"/>
          <w:b/>
          <w:lang w:val="tr-TR"/>
        </w:rPr>
      </w:pPr>
    </w:p>
    <w:p w:rsidR="00FB6C63" w:rsidRDefault="00FD7FAB" w:rsidP="00300B3F">
      <w:pPr>
        <w:pStyle w:val="GvdeMetni3"/>
        <w:ind w:left="567" w:right="566"/>
        <w:rPr>
          <w:rFonts w:ascii="Times New Roman" w:hAnsi="Times New Roman"/>
          <w:sz w:val="28"/>
          <w:szCs w:val="28"/>
          <w:lang w:val="tr-TR"/>
        </w:rPr>
      </w:pPr>
      <w:r w:rsidRPr="00FD7FAB">
        <w:rPr>
          <w:rFonts w:ascii="Times New Roman" w:hAnsi="Times New Roman"/>
          <w:sz w:val="28"/>
          <w:szCs w:val="28"/>
          <w:lang w:val="tr-TR"/>
        </w:rPr>
        <w:t>Bir Eğitsel Sosyal Ağ Olarak Edmodo’nun Yükseköğretimde Kullanımına Yönelik Öğrenci Görüşlerinin İncelenmesi</w:t>
      </w:r>
    </w:p>
    <w:p w:rsidR="00FD7FAB" w:rsidRDefault="00FD7FAB" w:rsidP="00FB6C63">
      <w:pPr>
        <w:pStyle w:val="GvdeMetni3"/>
        <w:rPr>
          <w:rFonts w:ascii="Times New Roman" w:hAnsi="Times New Roman"/>
          <w:sz w:val="24"/>
          <w:lang w:val="tr-TR"/>
        </w:rPr>
      </w:pPr>
    </w:p>
    <w:p w:rsidR="00FB6C63" w:rsidRDefault="00FD7FAB" w:rsidP="00300B3F">
      <w:pPr>
        <w:ind w:left="567" w:right="566"/>
        <w:jc w:val="center"/>
        <w:rPr>
          <w:rFonts w:ascii="Times New Roman" w:hAnsi="Times New Roman"/>
          <w:b/>
          <w:sz w:val="28"/>
        </w:rPr>
      </w:pPr>
      <w:r w:rsidRPr="00FD7FAB">
        <w:rPr>
          <w:rFonts w:ascii="Times New Roman" w:hAnsi="Times New Roman"/>
          <w:b/>
          <w:sz w:val="28"/>
        </w:rPr>
        <w:t>An Exploration of University Students’ Views Regarding the Use of Edmodo as an Educational Social Network</w:t>
      </w:r>
    </w:p>
    <w:p w:rsidR="00300B3F" w:rsidRPr="00514CF7" w:rsidRDefault="00300B3F" w:rsidP="00FB6C63">
      <w:pPr>
        <w:jc w:val="center"/>
        <w:rPr>
          <w:rFonts w:ascii="TimesNewRoman" w:hAnsi="TimesNewRoman"/>
          <w:b/>
          <w:lang w:val="tr-TR"/>
        </w:rPr>
      </w:pPr>
    </w:p>
    <w:p w:rsidR="00FB6C63" w:rsidRPr="0022230C" w:rsidRDefault="00A36D17" w:rsidP="00300B3F">
      <w:pPr>
        <w:ind w:left="567" w:right="566"/>
        <w:jc w:val="center"/>
        <w:rPr>
          <w:rFonts w:ascii="TimesNewRoman" w:hAnsi="TimesNewRoman"/>
        </w:rPr>
      </w:pPr>
      <w:r>
        <w:rPr>
          <w:rFonts w:ascii="TimesNewRoman" w:hAnsi="TimesNewRoman"/>
        </w:rPr>
        <w:t>Nazire Burçin HAMUTOĞLU</w:t>
      </w:r>
      <w:r w:rsidR="00FB6C63" w:rsidRPr="0022230C">
        <w:rPr>
          <w:rStyle w:val="DipnotBavurusu"/>
          <w:rFonts w:ascii="TimesNewRoman" w:hAnsi="TimesNewRoman"/>
        </w:rPr>
        <w:footnoteReference w:id="1"/>
      </w:r>
      <w:r w:rsidR="00FB6C63" w:rsidRPr="0022230C">
        <w:rPr>
          <w:rFonts w:ascii="TimesNewRoman" w:hAnsi="TimesNewRoman"/>
        </w:rPr>
        <w:t xml:space="preserve">, </w:t>
      </w:r>
      <w:r>
        <w:rPr>
          <w:rFonts w:ascii="TimesNewRoman" w:hAnsi="TimesNewRoman"/>
        </w:rPr>
        <w:t>Mübin KIYICI</w:t>
      </w:r>
      <w:r w:rsidR="00FB6C63" w:rsidRPr="0022230C">
        <w:rPr>
          <w:rStyle w:val="DipnotBavurusu"/>
          <w:rFonts w:ascii="TimesNewRoman" w:hAnsi="TimesNewRoman"/>
        </w:rPr>
        <w:footnoteReference w:id="2"/>
      </w:r>
    </w:p>
    <w:p w:rsidR="002D4CC3" w:rsidRDefault="002D4CC3"/>
    <w:p w:rsidR="00FB6C63" w:rsidRPr="00A81FDD" w:rsidRDefault="00FE1156" w:rsidP="00FB6C63">
      <w:pPr>
        <w:tabs>
          <w:tab w:val="left" w:pos="8503"/>
        </w:tabs>
        <w:ind w:left="567" w:right="567"/>
        <w:jc w:val="both"/>
        <w:rPr>
          <w:rFonts w:ascii="Times New Roman" w:hAnsi="Times New Roman"/>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FD7FAB" w:rsidRPr="00FD7FAB">
        <w:rPr>
          <w:rFonts w:ascii="Times New Roman" w:hAnsi="Times New Roman"/>
          <w:color w:val="000000"/>
          <w:sz w:val="18"/>
          <w:szCs w:val="18"/>
          <w:lang w:val="tr-TR"/>
        </w:rPr>
        <w:t>Bu çalışmanın amacı Edmodo’nun yükseköğretimde bir ders kapsamında kullanımına ilişkin öğrenci görüşlerinin incelenmesidir. Bu çalışmada Edmodo sosyal ağ sitesi, bir dönem boyunca yeni okuryazarlıklar dersine kayıtlı eğitim fakültesi 1. Sınıf öğrencileri tarafından kullanılmıştır. Öğrencilerin eğitsel sosyal ağ olan Edmodo’nun yeni okuryazarlıklar dersinde kullanılmasına yönelik görüşleri dönem sonunda araştırmacılar tarafından hazırlanan yapılandırılmış bir görüşme formu ile toplanmıştır. 37 katılımcının görüşleriyle elde edilen veriler içerik analizi kullanılarak analiz edilmiştir. Araştırma sonuçları Edmodo’nun bir derste içerik ve bilgi alışverişine uygun olarak eğitim amaçlı kullanılan faydalı ve etkili bir sosyal ağ olduğu ile derse odaklanmayı arttırdığını göstermektedir. Ayrıca Edmodo’nun yeni okuryazarlıklar dersinde kullanılması, günümüz yeni okuryazarlık becerileri açısından değerlendirildiğinde sosyal ve bilişsel açıdan önemli bir etkisinin olduğu da bulgular arasındadır. Son olarak, araştırmaya katılan öğrenciler, arkadaşlarının konuya ilişkin görüşlerinin öğrenmelerine katkı sağladığını, kendi fikirlerini olgunlaştırdığını ve Edmodo ile ders içeriğine hemen her yerden pratik bir şekilde ulaşabildiklerini belirtmektedir. Edmodo sosyal ağının ders kapsamında kullanılmasına ilişkin sınırlılıklar da bulgular arasındadır.</w:t>
      </w:r>
    </w:p>
    <w:p w:rsidR="00FB6C63" w:rsidRPr="00E44307" w:rsidRDefault="00BA5221" w:rsidP="00FB6C63">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FD7FAB" w:rsidRPr="00FD7FAB">
        <w:rPr>
          <w:rFonts w:ascii="Times New Roman" w:hAnsi="Times New Roman"/>
          <w:i/>
          <w:sz w:val="18"/>
          <w:lang w:val="tr-TR"/>
        </w:rPr>
        <w:t>Edmodo, eğitimde sosyal ağlar, çevrimiçi sosyal ağ siteleri.</w:t>
      </w:r>
    </w:p>
    <w:p w:rsidR="00FB6C63" w:rsidRPr="00E44307" w:rsidRDefault="00FB6C63" w:rsidP="00FB6C63">
      <w:pPr>
        <w:ind w:left="567" w:right="567"/>
        <w:jc w:val="both"/>
        <w:rPr>
          <w:rFonts w:ascii="Times New Roman" w:hAnsi="Times New Roman"/>
          <w:i/>
          <w:sz w:val="18"/>
          <w:lang w:val="tr-TR"/>
        </w:rPr>
      </w:pPr>
    </w:p>
    <w:p w:rsidR="00FB6C63" w:rsidRPr="00FB6C63" w:rsidRDefault="00FB6C63" w:rsidP="00FB6C63">
      <w:pPr>
        <w:ind w:left="567" w:right="567"/>
        <w:jc w:val="both"/>
        <w:rPr>
          <w:rFonts w:ascii="Times New Roman" w:hAnsi="Times New Roman"/>
          <w:sz w:val="18"/>
        </w:rPr>
      </w:pPr>
      <w:r w:rsidRPr="00FB6C63">
        <w:rPr>
          <w:rFonts w:ascii="Times New Roman" w:hAnsi="Times New Roman"/>
          <w:b/>
          <w:sz w:val="18"/>
        </w:rPr>
        <w:t>Abstract</w:t>
      </w:r>
      <w:r w:rsidRPr="00FB6C63">
        <w:rPr>
          <w:rFonts w:ascii="Times New Roman" w:hAnsi="Times New Roman"/>
          <w:sz w:val="18"/>
        </w:rPr>
        <w:t xml:space="preserve">: </w:t>
      </w:r>
      <w:r w:rsidR="00456B67" w:rsidRPr="00456B67">
        <w:rPr>
          <w:rFonts w:ascii="Times New Roman" w:hAnsi="Times New Roman"/>
          <w:sz w:val="18"/>
        </w:rPr>
        <w:t xml:space="preserve">In this study Edmodo, a social network, was used for learning in the New Literacies course by freshmen students for a semester, who were enrolled in the Faculty of Education. The data regarding students’ attitudes toward the use of Edmodo- an educational social network- in the course were collected via a structured interview form developed by the authors at </w:t>
      </w:r>
      <w:r w:rsidR="00456B67" w:rsidRPr="00456B67">
        <w:rPr>
          <w:rFonts w:ascii="Times New Roman" w:hAnsi="Times New Roman"/>
          <w:sz w:val="18"/>
        </w:rPr>
        <w:lastRenderedPageBreak/>
        <w:t>the end of the semester. The collected data from 37 participants’ attitudes were analyzed using content analysis. The results of the study showed that Edmodo is a useful and good social network used for educational purposes in accordance with content and information exchange, and it also helps increasing the focus on the course. Furthermore, the use of Edmodo in the New Literacies course had a considerable effect from social and cognitive perspectives when evaluated in terms of current literacy skills.  Finally, the students who participated in the study stated that their friends’ opinions regarding the topic helped their learning and mature their own opinions. Besides, they could access course content with Edmodo from anywhere in a practical way. The above-mentioned results notwithstanding, the limitations with respect to the use of Edmodo in the scope of a course are also among the results.</w:t>
      </w:r>
    </w:p>
    <w:p w:rsidR="00FB6C63" w:rsidRPr="00A36D17" w:rsidRDefault="00BA5221" w:rsidP="00A36D17">
      <w:pPr>
        <w:ind w:left="567" w:right="567"/>
        <w:jc w:val="both"/>
        <w:rPr>
          <w:rFonts w:ascii="Times New Roman" w:hAnsi="Times New Roman"/>
          <w:i/>
          <w:sz w:val="18"/>
        </w:rPr>
      </w:pPr>
      <w:r>
        <w:rPr>
          <w:rFonts w:ascii="Times New Roman" w:hAnsi="Times New Roman"/>
          <w:b/>
          <w:i/>
          <w:sz w:val="18"/>
        </w:rPr>
        <w:br/>
      </w:r>
      <w:r w:rsidR="00FB6C63" w:rsidRPr="00FB6C63">
        <w:rPr>
          <w:rFonts w:ascii="Times New Roman" w:hAnsi="Times New Roman"/>
          <w:b/>
          <w:i/>
          <w:sz w:val="18"/>
        </w:rPr>
        <w:t>Keywords:</w:t>
      </w:r>
      <w:r w:rsidR="00FB6C63" w:rsidRPr="00FB6C63">
        <w:rPr>
          <w:rFonts w:ascii="Times New Roman" w:hAnsi="Times New Roman"/>
          <w:i/>
          <w:sz w:val="18"/>
        </w:rPr>
        <w:t xml:space="preserve"> </w:t>
      </w:r>
      <w:r w:rsidR="00456B67" w:rsidRPr="00456B67">
        <w:rPr>
          <w:rFonts w:ascii="Times New Roman" w:hAnsi="Times New Roman"/>
          <w:i/>
          <w:sz w:val="18"/>
        </w:rPr>
        <w:t>Edmodo, social network in education, online social networking websites, qualitative.</w:t>
      </w:r>
    </w:p>
    <w:p w:rsidR="00FB6C63" w:rsidRPr="00401ED5" w:rsidRDefault="00FB6C63" w:rsidP="0088376B">
      <w:pPr>
        <w:pStyle w:val="Balk1"/>
        <w:jc w:val="center"/>
        <w:rPr>
          <w:rFonts w:ascii="Times New Roman" w:hAnsi="Times New Roman" w:cs="Times New Roman"/>
          <w:b/>
          <w:color w:val="auto"/>
          <w:sz w:val="20"/>
          <w:szCs w:val="24"/>
        </w:rPr>
      </w:pPr>
      <w:r w:rsidRPr="00A36362">
        <w:rPr>
          <w:rFonts w:ascii="Times New Roman" w:hAnsi="Times New Roman" w:cs="Times New Roman"/>
          <w:b/>
          <w:color w:val="auto"/>
          <w:sz w:val="22"/>
          <w:szCs w:val="24"/>
        </w:rPr>
        <w:t>1.</w:t>
      </w:r>
      <w:r w:rsidRPr="00401ED5">
        <w:rPr>
          <w:rFonts w:ascii="Times New Roman" w:hAnsi="Times New Roman" w:cs="Times New Roman"/>
          <w:b/>
          <w:color w:val="auto"/>
          <w:sz w:val="20"/>
          <w:szCs w:val="24"/>
        </w:rPr>
        <w:t xml:space="preserve"> GİRİŞ</w:t>
      </w:r>
    </w:p>
    <w:p w:rsidR="005F3837" w:rsidRPr="005F3837" w:rsidRDefault="005F3837" w:rsidP="00CF59E0">
      <w:pPr>
        <w:ind w:firstLine="708"/>
        <w:jc w:val="both"/>
        <w:rPr>
          <w:rFonts w:ascii="Times New Roman" w:hAnsi="Times New Roman"/>
          <w:sz w:val="20"/>
          <w:szCs w:val="22"/>
          <w:lang w:val="tr-TR"/>
        </w:rPr>
      </w:pPr>
      <w:r w:rsidRPr="005F3837">
        <w:rPr>
          <w:rFonts w:ascii="Times New Roman" w:hAnsi="Times New Roman"/>
          <w:sz w:val="20"/>
          <w:szCs w:val="22"/>
          <w:lang w:val="tr-TR"/>
        </w:rPr>
        <w:t xml:space="preserve">Web 2.0 araçları teknolojik gelişmelerdeki artan ivmenin en önemli göstergelerinden birisidir. Web 2.0 devrimi ile bireyler ilk defa içinde bulunduğu ağ ortamında kendi görüşlerini ifade edebildiği bir rol almıştır. Bu araçların içerisinde şüphesiz ki en popüler olanı sosyal ağ siteleridir. İnternet ve Sosyal Medya Kullanıcıları İstatistiklerine göre 79.14 milyonun, 46.3 milyonu internet bağlantısına sahip ve bunların 42 milyonu aktif olarak sosyal medyada yer almaktadır (Kemp, 2016). Sosyal ağ siteleri web 2.0 teknolojileri/araçları arasında ifade edilmektedir (Ravenscroft et al. 2012; Valjataga et al. 2011). Sosyal ağların, bir döneme damgasını vurmuş, kitleleri peşinden sürüklemiş, uzaktan eğitimin tartışmasız en önemli kitlesel eğitim aracı olan televizyon gibi büyüleyici, sürükleyici ve tercih edilen dinamik bir yapısı vardır. Facebook, Google+, MySpace, LinkedIn ve Twitter gibi sosyal ağ siteleri uluslararası sanal ortamda yaygınlaşmaktadır. Lopez, Fardoun, Penichet ve Gallud (2013) sosyal ağ sitelerinin çok geniş bir kullanıcı kitlesi olduğunu ve değişik amaçlarla kullanıldığını belirtmektedir. Weber (2012), yetişkinlerin yaklaşık %75’inin en az bir sosyal ağ profili olduğunu vurgulamaktadır. Sosyal ağ sitelerinin farklı ihtiyaçları karşılayacak özellikleri olsa da; araştırmalar bu sitelerin eğitim alanında kullanıldığını da göstermektedir. </w:t>
      </w:r>
    </w:p>
    <w:p w:rsidR="005F3837" w:rsidRPr="005F3837" w:rsidRDefault="005F3837" w:rsidP="00CF59E0">
      <w:pPr>
        <w:ind w:firstLine="708"/>
        <w:jc w:val="both"/>
        <w:rPr>
          <w:rFonts w:ascii="Times New Roman" w:hAnsi="Times New Roman"/>
          <w:sz w:val="20"/>
          <w:szCs w:val="22"/>
          <w:lang w:val="tr-TR"/>
        </w:rPr>
      </w:pPr>
      <w:r w:rsidRPr="005F3837">
        <w:rPr>
          <w:rFonts w:ascii="Times New Roman" w:hAnsi="Times New Roman"/>
          <w:sz w:val="20"/>
          <w:szCs w:val="22"/>
          <w:lang w:val="tr-TR"/>
        </w:rPr>
        <w:t xml:space="preserve">Teknolojinin gelişimine paralel olarak eğitim kurumlarındaki geleneksel yöntemler yerini alternatif uygulamalara bırakmaktadır (Hourdequin, 2014). Edmodo, öğretmen, öğrenci ve veliler için oluşturulmuş eğitsel aktiviteleri içeren eğitim amaçlı kurulmuş, popüler bir çevrimiçi sosyal ağ platformudur (Centre for Learning &amp; Performance Technologies, 2016). Wallace (2014),  Edmodo’nun pedagojik ve işbirlikli iletişim sistemi olduğunu belirtmektedir. Edmodo.com sitesi giriş sayfasında 51 milyondan fazla öğretmen, öğrenci ve veli üyesi olduğu, üyelere işbirlikli ödevler, yeni kaynaklar ve daha fazla bilgi ile bağlantı olanağı sunduğu belirtilmektedir (Edmodo, 2016). Bu platforma bireyler sahip oldukları öğretmen, öğrenci ve veli rolleri ile kullanıcı adı ve şifre oluşturarak üye olabilmektedir. Örneğin, öğretmen olarak üye olan bir kullanıcı bir ders grubu </w:t>
      </w:r>
      <w:r w:rsidRPr="005F3837">
        <w:rPr>
          <w:rFonts w:ascii="Times New Roman" w:hAnsi="Times New Roman"/>
          <w:sz w:val="20"/>
          <w:szCs w:val="22"/>
          <w:lang w:val="tr-TR"/>
        </w:rPr>
        <w:lastRenderedPageBreak/>
        <w:t xml:space="preserve">oluşturabilmekte, bu ders grubunun kodunu öğrencileri ile paylaşabilmekte, mesaj, uyarı, ödev ve anket araçlarını kullanarak iletişim kurabilmekte ve dosya yükleyebilmektedir. Tüm bu özelliklerinin yanı sıra çevrimiçi öğrenme ortamlarının öğrenen, topluluk, bilgi ve değerlendirme merkezli olma özelliklerini de barındırmaktadır (Anderson, 2008). Öğrenci olarak üye olan kullanıcının iletişim seçenekleri öğretmenlere göre daha sınırlıdır. Buna göre öğrenciler mesaj seçeneğini kullanarak tüm sınıf ile toplu olarak veya özel olarak sadece dersin öğretmeni ile iletişime geçebilmektedir. Bu iletişim sadece öğretmen ve öğrenciler arasında kalmayıp, sürece veliler de dahil olabilmektedir. Bright (2013), Edmodo sosyal ağının öğrenci-öğretmen ve veli arasındaki etkileşimi arttırdığını ifade etmektedir.  Farklı rollere sahip kullanıcılar takvim aracını kullanarak dersi planlayabilmekte, yönetebilmekte veya süreci takip edebilmektedir. </w:t>
      </w:r>
    </w:p>
    <w:p w:rsidR="005F3837" w:rsidRPr="005F3837" w:rsidRDefault="005F3837" w:rsidP="00CF59E0">
      <w:pPr>
        <w:ind w:firstLine="708"/>
        <w:jc w:val="both"/>
        <w:rPr>
          <w:rFonts w:ascii="Times New Roman" w:hAnsi="Times New Roman"/>
          <w:sz w:val="20"/>
          <w:szCs w:val="22"/>
          <w:lang w:val="tr-TR"/>
        </w:rPr>
      </w:pPr>
      <w:r w:rsidRPr="005F3837">
        <w:rPr>
          <w:rFonts w:ascii="Times New Roman" w:hAnsi="Times New Roman"/>
          <w:sz w:val="20"/>
          <w:szCs w:val="22"/>
          <w:lang w:val="tr-TR"/>
        </w:rPr>
        <w:t xml:space="preserve">Öğrenmenin gerçekleştiği yer olarak bilinen Edmodo, eğitimde farklı uygulamalara imkan vermektedir. Facebook sosyal ağının ara yüzüne çok benzeyen Edmodo, farklı olarak eğitim amaçlı aktivitelere destek veren güvenli ve güvenilir bir sosyal ağ sitesidirvermektedir (Kongchan, 2013a; Walker &amp; White, 2013; Weber, 2012). Metin mesajları, ilan panoları, blog, dosya yükleme gibi fonksiyonlara sahip olan Edmodo, ayrıca öğrenci ve okul katılımını izleme, öğrencileri ölçme ve yönetme gibi, analitik araçlar da sunmaktadır (Edmodo, 2016). Edmodo, sahip olduğu kullanıcı dostu ara yüz (Thongmak, 2013); sunduğu güvenli çevrimiçi öğrenme ortamı ve yaratıcılığı geliştiren aktiviteler (Kongchan, 2012), öğretmen-öğrenci arasında gerçek zamanlı iletişim sağlaması (Stroud, 2010 &amp; Bayburtsyan, 2016) öğrenme ve öğretimi destekleyen aktivitelere imkan veren özellikleri ile birçok öğretim kurumu tarafından tercih edilmektedir (Delacruz, 2013). Dunn (2012) Edmodo’nun en iyi yirmi öğrenme yönetim sistemi arasında Moodle’dan sonra ikinci sırada yer aldığını belirtmektedir. </w:t>
      </w:r>
    </w:p>
    <w:p w:rsidR="005F3837" w:rsidRPr="005F3837" w:rsidRDefault="005F3837" w:rsidP="00CF59E0">
      <w:pPr>
        <w:ind w:firstLine="708"/>
        <w:jc w:val="both"/>
        <w:rPr>
          <w:rFonts w:ascii="Times New Roman" w:hAnsi="Times New Roman"/>
          <w:sz w:val="20"/>
          <w:szCs w:val="22"/>
          <w:lang w:val="tr-TR"/>
        </w:rPr>
      </w:pPr>
      <w:r w:rsidRPr="005F3837">
        <w:rPr>
          <w:rFonts w:ascii="Times New Roman" w:hAnsi="Times New Roman"/>
          <w:sz w:val="20"/>
          <w:szCs w:val="22"/>
          <w:lang w:val="tr-TR"/>
        </w:rPr>
        <w:t xml:space="preserve">Edmodo sosyal ağının eğitimde kullanılması ile ilgili yapılan birçok çalışma literatürde mevcuttur. Gitonga, Muuro, ve Oryango (2016) Edmodo’yu harmanlanmış öğrenme yaklaşımı çerçevesinde ele alarak bu platformda işbirlikli aktiviteleri gerçekleştiren öğrencilerin deneyimlerini açıklamaktadır. Benzer şekilde Simon ve Kollarova (2015) da aynı öğrenme yaklaşımı ile Edmodo’yu öğrencilerin dinleme ve konuşma becerilerini geliştirmeye destek olması için kullanmaktadır. Dere ve Yalçınalp (2016), Edmodo ortamının derste kullanımı ve özelliklerini ilköğretim öğrencilerinin görüşlerini alarak incelemektedir. Liaw vd. (2016) Edmodo öğrenme ortamının öğrenme ve davranışsal niyet üzerinde pozitif bir etkisi olduğunu vurgulamaktadır. Kongchan (2013b) Edmodo ve Google Docs kullanan öğretmenlerin öğrenme ve öğretime yönelik görüşlerini incelemektedir. Balasubramanian, Jaykumar ve Fukey (2014) öğrencilerin Edmodo öğrenme ortamının kullanımına yönelik tercihlerini nicel bir ölçme aracıyla elde ederek sonuçlarını raporlamaktadır. Holland ve Muilenburg (2011) Edmodo üzerinde karşılıklı öğretim stratejilerini kullanarak işbirlikli öğrenmeyi destekleyecek tartışma platformu oluşturmaktadır. Purnawarman, Susulavati, ve Sundayana (2016) Edmodo sosyal ağının yazma dersinde kullanılmasının öğrencilerin derse bilişsel katılımını kolaylaştırdığını belirtmektedir. Benzer şekilde Rogers (2011), Edmodo’nun fiziksel sınıf ortamında derse karşı isteksiz öğrencilerin, ders dışında </w:t>
      </w:r>
      <w:r w:rsidRPr="005F3837">
        <w:rPr>
          <w:rFonts w:ascii="Times New Roman" w:hAnsi="Times New Roman"/>
          <w:sz w:val="20"/>
          <w:szCs w:val="22"/>
          <w:lang w:val="tr-TR"/>
        </w:rPr>
        <w:lastRenderedPageBreak/>
        <w:t xml:space="preserve">Facebook’a benzer bir ara yüze sahip olmasının öğrencilerin düşüncelerini paylaşmalarında kendilerini rahat hissetmelerine yardımcı olduğunu belirtmektedir.  Tripathi (2016), Edmodo’nun ekonomi dersinin öğretiminde kullanılmasının öğrencilerin akademik başarısına etkisinin olduğunu vurgulamaktadır. </w:t>
      </w:r>
    </w:p>
    <w:p w:rsidR="005F3837" w:rsidRPr="005F3837" w:rsidRDefault="005F3837" w:rsidP="00CF59E0">
      <w:pPr>
        <w:ind w:firstLine="708"/>
        <w:jc w:val="both"/>
        <w:rPr>
          <w:rFonts w:ascii="Times New Roman" w:hAnsi="Times New Roman"/>
          <w:sz w:val="20"/>
          <w:szCs w:val="22"/>
          <w:lang w:val="tr-TR"/>
        </w:rPr>
      </w:pPr>
      <w:r w:rsidRPr="005F3837">
        <w:rPr>
          <w:rFonts w:ascii="Times New Roman" w:hAnsi="Times New Roman"/>
          <w:sz w:val="20"/>
          <w:szCs w:val="22"/>
          <w:lang w:val="tr-TR"/>
        </w:rPr>
        <w:t>Benzer şekilde derslerde Edmodo kullanımının okuryazarlık becerilerine etkisinin olduğunu gösteren çalışmalar da görülmektedir. Geçmişten günümüze farklı becerilere sahip olmayı gerektiren okuryazarlık kavramı ilk olarak alfabe ile yazılı metinleri okuyabilme ve yazabilme durumu olarak tanımlanmaktadır (Reinking, 1994). Gelişen teknolojiler sayesinde, okuryazarlık tanımı da gelişerek; toplumun anlamlaştırdığı iletişimsel simgeleri etkili bir biçimde kullanabilme konusunda yeterlik kazanabilme (Kellner, 2001) olarak tanımlanmış, sonrasında dijital teknolojilerin de işin içine katılmasıyla daha farklı ve gelişmiş becerilere sahip olma gerekliliği üzerinde durulmuştur. Bu bağlamda farklı okuryazarlık türleri kendini göstermiş ve her yeni anlamlandırılan tanımın bulunulan ortam, kullanılan araç ve/veya istenilen amaca yönelik değişebileceği düşüncesini ortaya çıkarmıştır (Altun, 2002). Wordano (2016) Edmodo’nun matematik dersinde kullanılmasının okuryazarlık becerilerinin gelişimi açısından önemli olduğunu vurgulamaktadır. Benzer şekilde ingilizce okuma ve yazma derslerinde Edmodo kullanımının okuma ve yazma becerilerine etkisinin ortaya konulduğu araştırmalar da mevcuttur. Qingqing (2016), geleneksel ingilizce sınıfına alternatif olarak Edmodo üzerinde düzenlendiği ingilizce dinleme sınıfı öğrenme platformunun öğrencilerin derse olan ilgisini artırdığını ve becerilerini geliştirdiğini ifade etmektedir. Tuzlukova, Busaidi, Coombe ve Stojković (2016) çevrimiçi öğrenme ortamlarının yazma, çalışma ve bilgisayar okuryazarlık becerilerini geliştirdiğini belirtmektedir.</w:t>
      </w:r>
    </w:p>
    <w:p w:rsidR="005F3837" w:rsidRPr="005F3837" w:rsidRDefault="005F3837" w:rsidP="00CF59E0">
      <w:pPr>
        <w:ind w:firstLine="708"/>
        <w:jc w:val="both"/>
        <w:rPr>
          <w:rFonts w:ascii="Times New Roman" w:hAnsi="Times New Roman"/>
          <w:sz w:val="20"/>
          <w:szCs w:val="22"/>
          <w:lang w:val="tr-TR"/>
        </w:rPr>
      </w:pPr>
      <w:r w:rsidRPr="005F3837">
        <w:rPr>
          <w:rFonts w:ascii="Times New Roman" w:hAnsi="Times New Roman"/>
          <w:sz w:val="20"/>
          <w:szCs w:val="22"/>
          <w:lang w:val="tr-TR"/>
        </w:rPr>
        <w:t>Yapılan çalışmalar Edmodo’nun eğitim alanında ilgi çekici bir potansiyelinin olduğunu göstermektedir. Pratama (2015) içinde bulunduğumuz yüzyılda öğrencilerin sahip olması gereken en temel ve önemli becerilerinin başında bilgi ve iletişim teknolojileri ve okuryazarlık becerileri olduğunu belirtmektedir. Bununla birlikte Edmodo sosyal öğrenme ortamının, yeni okuryazarlık becerilerini geliştirmesi üzerinde önemli bir etkisinin olduğu düşünülmektedir. Yeni okuryazarlıklar tanımına baktığımızda, Gee (1991) ve McKay (1996) sosyal ve kültürel bağlamlarda değinmekte olup, bilişsel bir beceri olmasının yanı sıra sosyal bir beceri olarak da açıklamaktadır. Bununla birlikte Street (2003) okuryazarlık kavramının akademik bir beceriden çok sosyal bir beceri olduğunu belirtmektedir. Destebaşı (2016)’na göre yeni okuryazarlıklar kavramı, sadece okuma, yazma ve düşünme eylemlerini değil; internet ve yeni dijital teknolojilerin birlikte kullanılmasıyla gerekli olan okuryazarlık bilgi, beceri ve stratejilerinin yanı sıra iletişim kurma, bilgiyi inşa etme ve bilgiyi paylaşma gibi sosyal yönü olan eylemleri de içermektedir. Bağımsız öğrenmeyi destekleyen Edmodo’nun derse ait bir grup oluşturma, duyuru, yorum, bildirim, medya ve materyal notlarını paylaşabilme, ödev verme, quiz yapma, süreci takip etme, anket, kütüphane, takvim, takım</w:t>
      </w:r>
      <w:r w:rsidR="00AD6BE4">
        <w:rPr>
          <w:rFonts w:ascii="Times New Roman" w:hAnsi="Times New Roman"/>
          <w:sz w:val="20"/>
          <w:szCs w:val="22"/>
          <w:lang w:val="tr-TR"/>
        </w:rPr>
        <w:t xml:space="preserve"> </w:t>
      </w:r>
      <w:r w:rsidRPr="005F3837">
        <w:rPr>
          <w:rFonts w:ascii="Times New Roman" w:hAnsi="Times New Roman"/>
          <w:sz w:val="20"/>
          <w:szCs w:val="22"/>
          <w:lang w:val="tr-TR"/>
        </w:rPr>
        <w:t xml:space="preserve">çalışmasını destekleme ve kullanıcıları bir araya getiren yıllık konferans düzenleme özellikleri ile öğrenme ortamlarını </w:t>
      </w:r>
      <w:r w:rsidRPr="005F3837">
        <w:rPr>
          <w:rFonts w:ascii="Times New Roman" w:hAnsi="Times New Roman"/>
          <w:sz w:val="20"/>
          <w:szCs w:val="22"/>
          <w:lang w:val="tr-TR"/>
        </w:rPr>
        <w:lastRenderedPageBreak/>
        <w:t xml:space="preserve">zenginleştiren öğretimsel ve yönetsel araçlar sunarak (Bayburtsyan, 2016), yeni okuryazarlık becerilerinin gelişimine katkı sağlayacağı düşünülmektedir. Bu çalışmada bir sosyal ağ olan Edmodo, yeni okuryazarlıklar dersinde öğrenme amaçlı kullanılmıştır. Öğrencilerin Edmodo’nun kullanımına yönelik görüşleri günümüz yeni okuryazarlıklar kavramının kapsamı altındaki ilke ve teorilerden yola çıkarak; yeni okuryazarlık becerilerinin bilişsel ve sosyal yönü açısından değerlendirilmiştir. Bu doğrultuda öğrencilerin Edmodo’nun yeni okuryazarlıklar dersi kapsamında kullanılmasına ilişkin görüşlerinin ortaya konulması ile yeni okuryazarlık becerileri açısından değerlendirilmesi amaçlanmaktadır.  Buna göre, </w:t>
      </w:r>
    </w:p>
    <w:p w:rsidR="005F3837" w:rsidRPr="005F3837" w:rsidRDefault="005F3837" w:rsidP="005F3837">
      <w:pPr>
        <w:jc w:val="both"/>
        <w:rPr>
          <w:rFonts w:ascii="Times New Roman" w:hAnsi="Times New Roman"/>
          <w:sz w:val="20"/>
          <w:szCs w:val="22"/>
          <w:lang w:val="tr-TR"/>
        </w:rPr>
      </w:pPr>
      <w:r w:rsidRPr="005F3837">
        <w:rPr>
          <w:rFonts w:ascii="Times New Roman" w:hAnsi="Times New Roman"/>
          <w:sz w:val="20"/>
          <w:szCs w:val="22"/>
          <w:lang w:val="tr-TR"/>
        </w:rPr>
        <w:t xml:space="preserve">1. Öğrencilerin bir sosyal ağ olan Edmodo hakkındaki düşünceleri nelerdir? </w:t>
      </w:r>
    </w:p>
    <w:p w:rsidR="005F3837" w:rsidRPr="005F3837" w:rsidRDefault="005F3837" w:rsidP="005F3837">
      <w:pPr>
        <w:jc w:val="both"/>
        <w:rPr>
          <w:rFonts w:ascii="Times New Roman" w:hAnsi="Times New Roman"/>
          <w:sz w:val="20"/>
          <w:szCs w:val="22"/>
          <w:lang w:val="tr-TR"/>
        </w:rPr>
      </w:pPr>
      <w:r w:rsidRPr="005F3837">
        <w:rPr>
          <w:rFonts w:ascii="Times New Roman" w:hAnsi="Times New Roman"/>
          <w:sz w:val="20"/>
          <w:szCs w:val="22"/>
          <w:lang w:val="tr-TR"/>
        </w:rPr>
        <w:t>2. Öğrencilerin Edmodo’nun öğrenme amaçlı kullanılmasının kendilerine katkısına ilişkin görüşleri nelerdir?</w:t>
      </w:r>
    </w:p>
    <w:p w:rsidR="005F3837" w:rsidRPr="005F3837" w:rsidRDefault="005F3837" w:rsidP="005F3837">
      <w:pPr>
        <w:jc w:val="both"/>
        <w:rPr>
          <w:rFonts w:ascii="Times New Roman" w:hAnsi="Times New Roman"/>
          <w:sz w:val="20"/>
          <w:szCs w:val="22"/>
          <w:lang w:val="tr-TR"/>
        </w:rPr>
      </w:pPr>
      <w:r w:rsidRPr="005F3837">
        <w:rPr>
          <w:rFonts w:ascii="Times New Roman" w:hAnsi="Times New Roman"/>
          <w:sz w:val="20"/>
          <w:szCs w:val="22"/>
          <w:lang w:val="tr-TR"/>
        </w:rPr>
        <w:t>3. Öğrencilerin Edmodo’nun yararlarına ilişkin görüşleri nelerdir?</w:t>
      </w:r>
    </w:p>
    <w:p w:rsidR="005F3837" w:rsidRPr="005F3837" w:rsidRDefault="005F3837" w:rsidP="005F3837">
      <w:pPr>
        <w:jc w:val="both"/>
        <w:rPr>
          <w:rFonts w:ascii="Times New Roman" w:hAnsi="Times New Roman"/>
          <w:sz w:val="20"/>
          <w:szCs w:val="22"/>
          <w:lang w:val="tr-TR"/>
        </w:rPr>
      </w:pPr>
      <w:r w:rsidRPr="005F3837">
        <w:rPr>
          <w:rFonts w:ascii="Times New Roman" w:hAnsi="Times New Roman"/>
          <w:sz w:val="20"/>
          <w:szCs w:val="22"/>
          <w:lang w:val="tr-TR"/>
        </w:rPr>
        <w:t xml:space="preserve">4. Öğrencilerin Edmodo’nun sınırlılıklarına ilişkin görüşleri nelerdir? </w:t>
      </w:r>
    </w:p>
    <w:p w:rsidR="00A36362" w:rsidRPr="00401ED5" w:rsidRDefault="005F3837" w:rsidP="005F3837">
      <w:pPr>
        <w:jc w:val="both"/>
        <w:rPr>
          <w:sz w:val="22"/>
        </w:rPr>
      </w:pPr>
      <w:r w:rsidRPr="005F3837">
        <w:rPr>
          <w:rFonts w:ascii="Times New Roman" w:hAnsi="Times New Roman"/>
          <w:sz w:val="20"/>
          <w:szCs w:val="22"/>
          <w:lang w:val="tr-TR"/>
        </w:rPr>
        <w:t>sorularına yanıt aranmaktadır.</w:t>
      </w:r>
    </w:p>
    <w:p w:rsidR="00FB6C63" w:rsidRPr="00401ED5" w:rsidRDefault="00FB6C63" w:rsidP="00A36362">
      <w:pPr>
        <w:pStyle w:val="Balk1"/>
        <w:jc w:val="center"/>
        <w:rPr>
          <w:rFonts w:ascii="Times New Roman" w:hAnsi="Times New Roman" w:cs="Times New Roman"/>
          <w:sz w:val="20"/>
          <w:szCs w:val="20"/>
        </w:rPr>
      </w:pPr>
      <w:r w:rsidRPr="00401ED5">
        <w:rPr>
          <w:rFonts w:ascii="Times New Roman" w:hAnsi="Times New Roman" w:cs="Times New Roman"/>
          <w:b/>
          <w:color w:val="auto"/>
          <w:sz w:val="20"/>
          <w:szCs w:val="20"/>
        </w:rPr>
        <w:t>2. YÖNTEM</w:t>
      </w:r>
    </w:p>
    <w:p w:rsidR="00D42D91" w:rsidRDefault="00CF59E0" w:rsidP="00CF59E0">
      <w:pPr>
        <w:pStyle w:val="Balk2"/>
        <w:ind w:firstLine="567"/>
        <w:jc w:val="both"/>
        <w:rPr>
          <w:rFonts w:ascii="Times New Roman" w:eastAsia="Times New Roman" w:hAnsi="Times New Roman" w:cs="Times New Roman"/>
          <w:color w:val="auto"/>
          <w:sz w:val="20"/>
          <w:szCs w:val="20"/>
          <w:lang w:val="tr-TR"/>
        </w:rPr>
      </w:pPr>
      <w:r w:rsidRPr="00CF59E0">
        <w:rPr>
          <w:rFonts w:ascii="Times New Roman" w:eastAsia="Times New Roman" w:hAnsi="Times New Roman" w:cs="Times New Roman"/>
          <w:color w:val="auto"/>
          <w:sz w:val="20"/>
          <w:szCs w:val="20"/>
          <w:lang w:val="tr-TR"/>
        </w:rPr>
        <w:t>Bu çalışma nitel araştırma yöntemlerinin araştırma ilkelerine uygun olarak desenlenmiştir. Araştırma süreci bir devlet üniversitesinde okutulmakta olan bir dersin desteklenmesi amacıyla Edmodo üzerinden bir çalışma ortamı oluşturularak yürütülmüştür. Edmodo sistemi üzerinden açılan derse öğrencilerin kayıt olmaları sağlanmış ve 10 hafta süresince araştırmacılar tarafından belirlenen etkinliklerin öğrenciler tarafından Edmodo sistemi üzerinden gerçekleştirmeleri istenmiştir. Araştırma süreci sonunda yapılandırılmış görüşme formu ile araştırma verileri toplanmıştır. Bu çalışmada Sakarya Üniversitesi Eğitim Fakültesi Bilgisayar ve Öğretim Teknolojileri Öğretmenliği (BÖTE) bölümünde öğrenim görmekte olan 1. Sınıf öğrencilerinden yapılandırılmış görüşme formu ile yazılı olarak elde edilen görüşler derinlemesine incelenmiştir. Elde edilen veriler içerik analizi ile çözümlenmişti</w:t>
      </w:r>
      <w:r>
        <w:rPr>
          <w:rFonts w:ascii="Times New Roman" w:eastAsia="Times New Roman" w:hAnsi="Times New Roman" w:cs="Times New Roman"/>
          <w:color w:val="auto"/>
          <w:sz w:val="20"/>
          <w:szCs w:val="20"/>
          <w:lang w:val="tr-TR"/>
        </w:rPr>
        <w:t>r. Çalışmanın modeli Şekil 1’de</w:t>
      </w:r>
      <w:r w:rsidRPr="00CF59E0">
        <w:rPr>
          <w:rFonts w:ascii="Times New Roman" w:eastAsia="Times New Roman" w:hAnsi="Times New Roman" w:cs="Times New Roman"/>
          <w:color w:val="auto"/>
          <w:sz w:val="20"/>
          <w:szCs w:val="20"/>
          <w:lang w:val="tr-TR"/>
        </w:rPr>
        <w:t>gösterilmektedir.</w:t>
      </w:r>
    </w:p>
    <w:p w:rsidR="00D42D91" w:rsidRDefault="009F59F1" w:rsidP="00D42D91">
      <w:pPr>
        <w:rPr>
          <w:lang w:val="tr-TR"/>
        </w:rPr>
      </w:pPr>
      <w:r>
        <w:rPr>
          <w:noProof/>
          <w:lang w:val="tr-TR" w:eastAsia="tr-TR"/>
        </w:rPr>
        <w:drawing>
          <wp:anchor distT="0" distB="0" distL="114300" distR="114300" simplePos="0" relativeHeight="251659776" behindDoc="1" locked="0" layoutInCell="1" allowOverlap="1">
            <wp:simplePos x="0" y="0"/>
            <wp:positionH relativeFrom="column">
              <wp:posOffset>601897</wp:posOffset>
            </wp:positionH>
            <wp:positionV relativeFrom="paragraph">
              <wp:posOffset>142157</wp:posOffset>
            </wp:positionV>
            <wp:extent cx="3084830" cy="1503045"/>
            <wp:effectExtent l="0" t="0" r="1270" b="1905"/>
            <wp:wrapTight wrapText="bothSides">
              <wp:wrapPolygon edited="0">
                <wp:start x="0" y="0"/>
                <wp:lineTo x="0" y="21354"/>
                <wp:lineTo x="21476" y="21354"/>
                <wp:lineTo x="21476"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4830" cy="1503045"/>
                    </a:xfrm>
                    <a:prstGeom prst="rect">
                      <a:avLst/>
                    </a:prstGeom>
                    <a:noFill/>
                    <a:ln>
                      <a:noFill/>
                    </a:ln>
                  </pic:spPr>
                </pic:pic>
              </a:graphicData>
            </a:graphic>
          </wp:anchor>
        </w:drawing>
      </w: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9F59F1" w:rsidRDefault="009F59F1" w:rsidP="00D42D91">
      <w:pPr>
        <w:rPr>
          <w:rFonts w:ascii="Times New Roman" w:hAnsi="Times New Roman"/>
          <w:b/>
          <w:sz w:val="20"/>
          <w:lang w:val="tr-TR"/>
        </w:rPr>
      </w:pPr>
    </w:p>
    <w:p w:rsidR="00D42D91" w:rsidRPr="00D42D91" w:rsidRDefault="00D42D91" w:rsidP="009F59F1">
      <w:pPr>
        <w:jc w:val="center"/>
        <w:rPr>
          <w:rFonts w:ascii="Times New Roman" w:hAnsi="Times New Roman"/>
          <w:b/>
          <w:sz w:val="20"/>
          <w:lang w:val="tr-TR"/>
        </w:rPr>
      </w:pPr>
      <w:r w:rsidRPr="00D42D91">
        <w:rPr>
          <w:rFonts w:ascii="Times New Roman" w:hAnsi="Times New Roman"/>
          <w:b/>
          <w:sz w:val="20"/>
          <w:lang w:val="tr-TR"/>
        </w:rPr>
        <w:t xml:space="preserve">Şekil 1. </w:t>
      </w:r>
      <w:r w:rsidRPr="00D42D91">
        <w:rPr>
          <w:rFonts w:ascii="Times New Roman" w:hAnsi="Times New Roman"/>
          <w:sz w:val="20"/>
          <w:lang w:val="tr-TR"/>
        </w:rPr>
        <w:t>Araştırma Süreci</w:t>
      </w:r>
    </w:p>
    <w:p w:rsidR="002B5847" w:rsidRDefault="002B5847" w:rsidP="006A7DBE">
      <w:pPr>
        <w:pStyle w:val="Balk2"/>
        <w:ind w:firstLine="284"/>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           </w:t>
      </w:r>
      <w:r w:rsidRPr="002B5847">
        <w:rPr>
          <w:rFonts w:ascii="Times New Roman" w:hAnsi="Times New Roman" w:cs="Times New Roman"/>
          <w:color w:val="auto"/>
          <w:sz w:val="20"/>
          <w:szCs w:val="20"/>
        </w:rPr>
        <w:t xml:space="preserve">Bu araştırma deseninin çalışma grubunu “Yeni Okuryazarlıklar dersinde Edmodo Sosyal ağını kullanan” Sakarya Üniversitesi Eğitim Fakültesi BÖTE Bölümü 1. sınıf 17 kız, 20 erkek öğrencileri olmak üzere toplam 37 öğrenci oluşturmaktadır.  Araştırmanın gerçekleştirileceği grup Sakarya Üniversitesi Eğitim Fakültesi BÖTE bölümünde öğrenim gören, araştırma kapsamında yürütülecek işlemler bir internet sitesi olan Edmodo üzerinden gerçekleştirileceği için öğrencilerin temel bilgisayar okuryazarlık becerileri ve günlük yaşamlarında sosyal ağları kullanana bireyler olmaları araştırma grubuna </w:t>
      </w:r>
      <w:r w:rsidR="006A7DBE">
        <w:rPr>
          <w:rFonts w:ascii="Times New Roman" w:hAnsi="Times New Roman" w:cs="Times New Roman"/>
          <w:color w:val="auto"/>
          <w:sz w:val="20"/>
          <w:szCs w:val="20"/>
        </w:rPr>
        <w:t>dahil edilmelerindeki ölçüttür.</w:t>
      </w:r>
    </w:p>
    <w:p w:rsidR="009F59F1" w:rsidRPr="009F59F1" w:rsidRDefault="009F59F1" w:rsidP="009F59F1"/>
    <w:p w:rsidR="00FB6C63" w:rsidRPr="00401ED5" w:rsidRDefault="00FB6C63" w:rsidP="002B5847">
      <w:pPr>
        <w:pStyle w:val="Balk2"/>
        <w:jc w:val="both"/>
        <w:rPr>
          <w:rFonts w:ascii="Times New Roman" w:hAnsi="Times New Roman" w:cs="Times New Roman"/>
          <w:b/>
          <w:color w:val="auto"/>
          <w:sz w:val="20"/>
          <w:szCs w:val="20"/>
        </w:rPr>
      </w:pPr>
      <w:r w:rsidRPr="00401ED5">
        <w:rPr>
          <w:rFonts w:ascii="Times New Roman" w:hAnsi="Times New Roman" w:cs="Times New Roman"/>
          <w:b/>
          <w:color w:val="auto"/>
          <w:sz w:val="20"/>
          <w:szCs w:val="20"/>
        </w:rPr>
        <w:t xml:space="preserve">2.1. </w:t>
      </w:r>
      <w:r w:rsidR="00E66585" w:rsidRPr="00E66585">
        <w:rPr>
          <w:rFonts w:ascii="Times New Roman" w:hAnsi="Times New Roman" w:cs="Times New Roman"/>
          <w:b/>
          <w:color w:val="auto"/>
          <w:sz w:val="20"/>
          <w:szCs w:val="20"/>
        </w:rPr>
        <w:t>İşlem</w:t>
      </w:r>
    </w:p>
    <w:p w:rsidR="006B2F23" w:rsidRDefault="006B2F23" w:rsidP="006B2F23">
      <w:pPr>
        <w:pStyle w:val="GvdeMetni3"/>
        <w:ind w:firstLine="708"/>
        <w:jc w:val="both"/>
        <w:rPr>
          <w:rFonts w:ascii="Times New Roman" w:hAnsi="Times New Roman"/>
          <w:b w:val="0"/>
          <w:sz w:val="20"/>
          <w:lang w:val="tr-TR"/>
        </w:rPr>
      </w:pPr>
      <w:r w:rsidRPr="006B2F23">
        <w:rPr>
          <w:rFonts w:ascii="Times New Roman" w:hAnsi="Times New Roman"/>
          <w:b w:val="0"/>
          <w:sz w:val="20"/>
          <w:lang w:val="tr-TR"/>
        </w:rPr>
        <w:t>Edmodo sosyal öğrenme ortamı öğrencilerin bir dönem boyunca sorumlu olduğu aktiviteleri ve görevleri barındıracak şekilde araştırmacılar tarafından düzenlenmiştir. Yalnızca yeni okuryazarlıklar dersi için oluşturulmuş grubun kodu öğrencilere dağıtılarak, derse kayıt olmaları istenmiştir. Öğrencilerin dersle ilgili öğrenme ve öğretim materyalleri derse gelmeden önce haftalık olarak Edmodo’ya yüklenmiş, sistem gerekli bildirimleri öğrencilere iletmiştir. Tartışma platformunda değişen okuryazarlık kavramlarına ilişkin elde ettikleri bulgular ve kazanımları gruplar halinde tartışmaları istenmiştir. Son olarak, ders içinde ve ders sonrasında konunun sosyal yaşamla ilişkilendirilerek derinlik kazandırılması ile okuma, yazma ve araştırma becerilerinin geliştirilmesi amaçlanmıştır (bknz. Şekil 2). Edmodo öğrenme ortamı kapsamlı bir literatür taraması yapıldıktan sonra aşağıdaki model (Şekil 3) dikkate alınarak düzenlenmiştir.</w:t>
      </w:r>
    </w:p>
    <w:p w:rsidR="006B2F23" w:rsidRDefault="006B2F23" w:rsidP="006B2F23">
      <w:pPr>
        <w:pStyle w:val="GvdeMetni3"/>
        <w:ind w:firstLine="567"/>
        <w:jc w:val="both"/>
        <w:rPr>
          <w:rFonts w:ascii="Times New Roman" w:hAnsi="Times New Roman"/>
          <w:sz w:val="20"/>
          <w:lang w:val="tr-TR"/>
        </w:rPr>
      </w:pPr>
    </w:p>
    <w:p w:rsidR="006B2F23" w:rsidRDefault="006B2F23" w:rsidP="006B2F23">
      <w:pPr>
        <w:pStyle w:val="GvdeMetni3"/>
        <w:jc w:val="both"/>
        <w:rPr>
          <w:rFonts w:ascii="Times New Roman" w:hAnsi="Times New Roman"/>
          <w:b w:val="0"/>
          <w:sz w:val="20"/>
        </w:rPr>
      </w:pPr>
      <w:r>
        <w:rPr>
          <w:rFonts w:ascii="Times New Roman" w:hAnsi="Times New Roman"/>
          <w:noProof/>
          <w:sz w:val="22"/>
          <w:szCs w:val="22"/>
          <w:lang w:val="tr-TR" w:eastAsia="tr-TR"/>
        </w:rPr>
        <w:drawing>
          <wp:inline distT="0" distB="0" distL="0" distR="0" wp14:anchorId="30165A3D" wp14:editId="6490AB20">
            <wp:extent cx="4140200" cy="240518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0" cy="2405188"/>
                    </a:xfrm>
                    <a:prstGeom prst="rect">
                      <a:avLst/>
                    </a:prstGeom>
                    <a:noFill/>
                    <a:ln>
                      <a:noFill/>
                    </a:ln>
                  </pic:spPr>
                </pic:pic>
              </a:graphicData>
            </a:graphic>
          </wp:inline>
        </w:drawing>
      </w:r>
    </w:p>
    <w:p w:rsidR="009F59F1" w:rsidRPr="006B2F23" w:rsidRDefault="009F59F1" w:rsidP="009F59F1">
      <w:pPr>
        <w:pStyle w:val="GvdeMetni3"/>
        <w:ind w:firstLine="567"/>
        <w:rPr>
          <w:rFonts w:ascii="Times New Roman" w:hAnsi="Times New Roman"/>
          <w:sz w:val="20"/>
          <w:lang w:val="tr-TR"/>
        </w:rPr>
      </w:pPr>
      <w:r w:rsidRPr="006B2F23">
        <w:rPr>
          <w:rFonts w:ascii="Times New Roman" w:hAnsi="Times New Roman"/>
          <w:sz w:val="20"/>
          <w:lang w:val="tr-TR"/>
        </w:rPr>
        <w:t xml:space="preserve">Şekil 2. </w:t>
      </w:r>
      <w:r w:rsidRPr="006B2F23">
        <w:rPr>
          <w:rFonts w:ascii="Times New Roman" w:hAnsi="Times New Roman"/>
          <w:b w:val="0"/>
          <w:sz w:val="20"/>
          <w:lang w:val="tr-TR"/>
        </w:rPr>
        <w:t>Edmodo etkinlik örneği</w:t>
      </w:r>
    </w:p>
    <w:p w:rsidR="009F59F1" w:rsidRDefault="009F59F1" w:rsidP="00FA7170">
      <w:pPr>
        <w:pStyle w:val="GvdeMetni3"/>
        <w:spacing w:before="60" w:after="60"/>
        <w:ind w:firstLine="567"/>
        <w:jc w:val="both"/>
        <w:rPr>
          <w:rFonts w:ascii="Times New Roman" w:hAnsi="Times New Roman"/>
          <w:b w:val="0"/>
          <w:sz w:val="20"/>
          <w:lang w:val="tr-TR"/>
        </w:rPr>
      </w:pPr>
    </w:p>
    <w:p w:rsidR="00BA5221" w:rsidRDefault="00BA5221">
      <w:pPr>
        <w:spacing w:after="160" w:line="259" w:lineRule="auto"/>
        <w:rPr>
          <w:rFonts w:ascii="Times New Roman" w:hAnsi="Times New Roman"/>
          <w:sz w:val="20"/>
          <w:lang w:val="tr-TR"/>
        </w:rPr>
      </w:pPr>
      <w:r>
        <w:rPr>
          <w:rFonts w:ascii="Times New Roman" w:hAnsi="Times New Roman"/>
          <w:b/>
          <w:sz w:val="20"/>
          <w:lang w:val="tr-TR"/>
        </w:rPr>
        <w:br w:type="page"/>
      </w:r>
    </w:p>
    <w:p w:rsidR="009F59F1" w:rsidRDefault="006B2F23" w:rsidP="00FA7170">
      <w:pPr>
        <w:pStyle w:val="GvdeMetni3"/>
        <w:spacing w:before="60" w:after="60"/>
        <w:ind w:firstLine="567"/>
        <w:jc w:val="both"/>
        <w:rPr>
          <w:rFonts w:ascii="Times New Roman" w:hAnsi="Times New Roman"/>
          <w:b w:val="0"/>
          <w:sz w:val="20"/>
          <w:lang w:val="tr-TR"/>
        </w:rPr>
      </w:pPr>
      <w:r w:rsidRPr="006B2F23">
        <w:rPr>
          <w:rFonts w:ascii="Times New Roman" w:hAnsi="Times New Roman"/>
          <w:b w:val="0"/>
          <w:sz w:val="20"/>
          <w:lang w:val="tr-TR"/>
        </w:rPr>
        <w:lastRenderedPageBreak/>
        <w:t>Öğrencilerin sorumlu olduğu haftalık tanımlanan görevler araştırmacılar tarafından kontrol edilmektedir. Ayrıca öğrencilerin derse olan ilgilerini ve motivasyonlarını arttırmak, tartışmalarına yön vermek ve yeni kaynaklar eklemek için tartışma formu araştırmacılar tarafından da kullanılmıştır. Bununla birlikte tartışma platformunda görüşlerini en iyi belirten öğrenciler araştırmacılar tarafından zaman zaman sınıf içerisinde takdir edilmiştir.</w:t>
      </w:r>
    </w:p>
    <w:p w:rsidR="009F59F1" w:rsidRDefault="009F59F1">
      <w:pPr>
        <w:spacing w:after="160" w:line="259" w:lineRule="auto"/>
        <w:rPr>
          <w:rFonts w:ascii="Times New Roman" w:hAnsi="Times New Roman"/>
          <w:sz w:val="20"/>
          <w:lang w:val="tr-TR"/>
        </w:rPr>
      </w:pPr>
    </w:p>
    <w:p w:rsidR="00FA7170" w:rsidRDefault="004E1E35" w:rsidP="009F59F1">
      <w:pPr>
        <w:pStyle w:val="GvdeMetni3"/>
        <w:spacing w:before="60" w:after="60"/>
        <w:ind w:firstLine="567"/>
        <w:jc w:val="left"/>
        <w:rPr>
          <w:rFonts w:ascii="Times New Roman" w:hAnsi="Times New Roman"/>
          <w:b w:val="0"/>
          <w:sz w:val="20"/>
          <w:lang w:val="tr-TR"/>
        </w:rPr>
      </w:pPr>
      <w:r>
        <w:rPr>
          <w:rFonts w:ascii="Times New Roman" w:hAnsi="Times New Roman"/>
          <w:b w:val="0"/>
          <w:noProof/>
          <w:sz w:val="22"/>
          <w:szCs w:val="22"/>
          <w:lang w:val="tr-TR" w:eastAsia="tr-TR"/>
        </w:rPr>
        <w:drawing>
          <wp:inline distT="0" distB="0" distL="0" distR="0" wp14:anchorId="5C8A9F5D" wp14:editId="4D109E4F">
            <wp:extent cx="3830717" cy="3482672"/>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8864" cy="3517353"/>
                    </a:xfrm>
                    <a:prstGeom prst="rect">
                      <a:avLst/>
                    </a:prstGeom>
                    <a:noFill/>
                    <a:ln>
                      <a:noFill/>
                    </a:ln>
                  </pic:spPr>
                </pic:pic>
              </a:graphicData>
            </a:graphic>
          </wp:inline>
        </w:drawing>
      </w:r>
    </w:p>
    <w:p w:rsidR="009F59F1" w:rsidRPr="00FA7170" w:rsidRDefault="009F59F1" w:rsidP="009F59F1">
      <w:pPr>
        <w:pStyle w:val="GvdeMetni3"/>
        <w:ind w:firstLine="567"/>
        <w:rPr>
          <w:rFonts w:ascii="Times New Roman" w:hAnsi="Times New Roman"/>
          <w:sz w:val="20"/>
          <w:lang w:val="tr-TR"/>
        </w:rPr>
      </w:pPr>
      <w:r w:rsidRPr="00FA7170">
        <w:rPr>
          <w:rFonts w:ascii="Times New Roman" w:hAnsi="Times New Roman"/>
          <w:sz w:val="20"/>
          <w:lang w:val="tr-TR"/>
        </w:rPr>
        <w:t xml:space="preserve">Şekil 3. </w:t>
      </w:r>
      <w:r w:rsidRPr="00FA7170">
        <w:rPr>
          <w:rFonts w:ascii="Times New Roman" w:hAnsi="Times New Roman"/>
          <w:b w:val="0"/>
          <w:sz w:val="20"/>
          <w:lang w:val="tr-TR"/>
        </w:rPr>
        <w:t>Çalışmanın modeli</w:t>
      </w:r>
    </w:p>
    <w:p w:rsidR="009F59F1" w:rsidRPr="00FA7170" w:rsidRDefault="009F59F1" w:rsidP="00FA7170">
      <w:pPr>
        <w:pStyle w:val="GvdeMetni3"/>
        <w:spacing w:before="60" w:after="60"/>
        <w:ind w:firstLine="567"/>
        <w:jc w:val="both"/>
        <w:rPr>
          <w:rFonts w:ascii="Times New Roman" w:hAnsi="Times New Roman"/>
          <w:b w:val="0"/>
          <w:sz w:val="20"/>
          <w:lang w:val="tr-TR"/>
        </w:rPr>
      </w:pPr>
    </w:p>
    <w:p w:rsidR="00FB6C63" w:rsidRPr="00401ED5" w:rsidRDefault="00FB6C63" w:rsidP="00A36362">
      <w:pPr>
        <w:pStyle w:val="Balk2"/>
        <w:rPr>
          <w:rFonts w:ascii="Times New Roman" w:hAnsi="Times New Roman" w:cs="Times New Roman"/>
          <w:b/>
          <w:color w:val="auto"/>
          <w:sz w:val="20"/>
          <w:szCs w:val="20"/>
        </w:rPr>
      </w:pPr>
      <w:r w:rsidRPr="00401ED5">
        <w:rPr>
          <w:rFonts w:ascii="Times New Roman" w:hAnsi="Times New Roman" w:cs="Times New Roman"/>
          <w:b/>
          <w:color w:val="auto"/>
          <w:sz w:val="20"/>
          <w:szCs w:val="20"/>
        </w:rPr>
        <w:t xml:space="preserve">2.2. </w:t>
      </w:r>
      <w:r w:rsidR="00B57CDF" w:rsidRPr="00B57CDF">
        <w:rPr>
          <w:rFonts w:ascii="Times New Roman" w:hAnsi="Times New Roman" w:cs="Times New Roman"/>
          <w:b/>
          <w:color w:val="auto"/>
          <w:sz w:val="20"/>
          <w:szCs w:val="20"/>
        </w:rPr>
        <w:t>Veri Toplama Aracı ve Verilerin Toplanması</w:t>
      </w:r>
    </w:p>
    <w:p w:rsidR="00A36362" w:rsidRDefault="00B57CDF" w:rsidP="00862399">
      <w:pPr>
        <w:pStyle w:val="NParag"/>
        <w:tabs>
          <w:tab w:val="clear" w:pos="9072"/>
        </w:tabs>
        <w:ind w:right="-1"/>
        <w:rPr>
          <w:sz w:val="20"/>
          <w:szCs w:val="20"/>
        </w:rPr>
      </w:pPr>
      <w:r w:rsidRPr="00B57CDF">
        <w:rPr>
          <w:sz w:val="20"/>
          <w:szCs w:val="20"/>
        </w:rPr>
        <w:t>Çalışmada öğrencilerin görüşleri yapılandırılmış bir görüşme formu ile yazılı olarak toplanmıştır. Görüşme formundaki sorular, Edmodo Sosyal ağının bir ders kapsamında kullanılması’na ilişkin durumu derinlemesine incelemek üzere yapılan kapsamlı bir literatür taramasından sonra araştırmacılar tarafından oluşturulmuştur. Sorular oluşturulurken öğrencilerin derste kullandıkları “Edmodo Sosyal ağı hakkındaki düşünceleri, kendilerine olan katkıs</w:t>
      </w:r>
      <w:r w:rsidR="00BA5221">
        <w:rPr>
          <w:sz w:val="20"/>
          <w:szCs w:val="20"/>
        </w:rPr>
        <w:t>ı, yararları ve sınırlılıkları” i</w:t>
      </w:r>
      <w:r w:rsidRPr="00B57CDF">
        <w:rPr>
          <w:sz w:val="20"/>
          <w:szCs w:val="20"/>
        </w:rPr>
        <w:t xml:space="preserve">le ilgili durumun ortaya konulması amaçlanmıştır. Görüşme formunun hazırlanmasından sonra soruların dilsel açıdan uygunluğunu belirlemek üzere 1 Türkçe öğretimi, 1 ölçme değerlendirme uzmanı ve 3 BÖTE alan uzmanı </w:t>
      </w:r>
      <w:r w:rsidRPr="00B57CDF">
        <w:rPr>
          <w:sz w:val="20"/>
          <w:szCs w:val="20"/>
        </w:rPr>
        <w:lastRenderedPageBreak/>
        <w:t>olmak üzere toplam 5 uzmanın görüşlerine başvurulmuştur. Soruların anlaşılırlığını belirlemek üzere çalışma grubumuzun benzeri niteliğinde 8 kişilik bir grup ile odak grup görüşmesi yapılmıştır. Uzman görüşleri ve odak grup görüşmesi sonucunda gerekli görülen düzeltmeler yapıldıktan sonra asıl görüşme formu elde edilmiştir. Katılımcıların görüşleri gönüllülük esasına dayalı olarak alınmıştır.  Ayrıca katılımcıların kimlik bilgilerinin gizli tutulduğu yapılandırılmış görüşme formunda bir yönerge ile belirtilmiş ve böylelikle kendilerini rahat hissetmeleri sağlanmıştır. Elde edilen asıl formun geçerlik ve güvenirlik çalışmaları yapılmıştır. Toplanan veriler araştırmacılar tarafından çözümlenmiştir. Bununla birlikte verilerin bulgular kısmında tırnak içerisinde, değiştirilmeden aynen ifade edilmesi de çalışmamızın güvenirliği desteklemektedir (Yıldırım &amp; Şimşek, 2006). Bu doğrultuda oluşturduğumuz 4 maddeden oluşan yapılandırılmış görüşme formunun geçerli ve güvenilir olduğu ortaya konulmuştur.</w:t>
      </w:r>
    </w:p>
    <w:p w:rsidR="009F59F1" w:rsidRDefault="009F59F1" w:rsidP="00862399">
      <w:pPr>
        <w:pStyle w:val="NParag"/>
        <w:tabs>
          <w:tab w:val="clear" w:pos="9072"/>
        </w:tabs>
        <w:ind w:right="-1"/>
        <w:rPr>
          <w:sz w:val="20"/>
          <w:szCs w:val="20"/>
        </w:rPr>
      </w:pPr>
    </w:p>
    <w:p w:rsidR="00B61B02" w:rsidRPr="00B61B02" w:rsidRDefault="00B61B02" w:rsidP="00B61B02">
      <w:pPr>
        <w:pStyle w:val="Balk2"/>
        <w:rPr>
          <w:rFonts w:ascii="Times New Roman" w:hAnsi="Times New Roman" w:cs="Times New Roman"/>
          <w:b/>
          <w:color w:val="auto"/>
          <w:sz w:val="20"/>
          <w:szCs w:val="20"/>
        </w:rPr>
      </w:pPr>
      <w:r w:rsidRPr="00B61B02">
        <w:rPr>
          <w:rFonts w:ascii="Times New Roman" w:hAnsi="Times New Roman" w:cs="Times New Roman"/>
          <w:b/>
          <w:color w:val="auto"/>
          <w:sz w:val="20"/>
          <w:szCs w:val="20"/>
        </w:rPr>
        <w:t xml:space="preserve">2.3. </w:t>
      </w:r>
      <w:r w:rsidRPr="00B61B02">
        <w:rPr>
          <w:rFonts w:ascii="Times New Roman" w:hAnsi="Times New Roman"/>
          <w:b/>
          <w:color w:val="auto"/>
          <w:sz w:val="20"/>
          <w:szCs w:val="20"/>
        </w:rPr>
        <w:t>Verilerin Analizi</w:t>
      </w:r>
    </w:p>
    <w:p w:rsidR="00B61B02" w:rsidRDefault="00B61B02" w:rsidP="00C05E02">
      <w:pPr>
        <w:spacing w:before="60" w:after="60"/>
        <w:ind w:firstLine="567"/>
        <w:jc w:val="both"/>
        <w:rPr>
          <w:rFonts w:ascii="Times New Roman" w:hAnsi="Times New Roman"/>
          <w:sz w:val="20"/>
          <w:lang w:val="tr-TR"/>
        </w:rPr>
      </w:pPr>
      <w:r w:rsidRPr="00A0576C">
        <w:rPr>
          <w:rFonts w:ascii="Times New Roman" w:hAnsi="Times New Roman"/>
          <w:sz w:val="20"/>
          <w:lang w:val="tr-TR"/>
        </w:rPr>
        <w:t>Verilerin analizi yapılırken içerik analizine başvurulmuştur. Tavşancıl ve Aslan (2001) ‘a göre içerik analizi sözel, yazılı ve diğer materyallerin nesnel ve sistematik bir şekilde incelenmesini sağlayan bilimsel bir yaklaşımdır. Başka bir deyişle içerik analizi, yazılı-basılı görsel materyaller ve metinlerin düzenlenmesi, sınıflandırılması, karşılaştırılması ve metinlerden teorik sonuçlar çıkarılmasından oluşan bir araştırma tekniği olduğu vurgulanmaktadır (Cohen, Manion, &amp; Morrison, 2007). Bu çalışmada içerik analizi, birbirleriyle ilişkili olan veriler belirli kavramlar ve temalar çerçevesinde bir araya getirilerek; okuyucu tarafından anlaşılır bir hale getirilmiştir (Fraenkel &amp; Wallen, 2000; Yıldırım &amp; Şimşek, 2006). İçerik analizi sonucunda elde edilen bulgular yorumlanarak ortaya konulmuştur. Öğrencilerin görüşlerini betimlemek için frekans tabloları oluşturulmuştur. Ayrıca direkt alıntılar yapılarak, bulgular öğrencilerin görüşleri doğrultusunda değerlendirilmiştir.</w:t>
      </w:r>
    </w:p>
    <w:p w:rsidR="00862399" w:rsidRDefault="00862399" w:rsidP="00C05E02">
      <w:pPr>
        <w:spacing w:before="60" w:after="60"/>
        <w:ind w:firstLine="567"/>
        <w:jc w:val="both"/>
        <w:rPr>
          <w:rFonts w:ascii="Times New Roman" w:hAnsi="Times New Roman"/>
          <w:sz w:val="20"/>
          <w:lang w:val="tr-TR"/>
        </w:rPr>
      </w:pPr>
    </w:p>
    <w:p w:rsidR="00FB6C63" w:rsidRPr="00401ED5" w:rsidRDefault="00FB6C63" w:rsidP="00A36362">
      <w:pPr>
        <w:pStyle w:val="Balk1"/>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3. BULGULAR</w:t>
      </w:r>
    </w:p>
    <w:p w:rsidR="00C05E02" w:rsidRDefault="00D730C7" w:rsidP="00F82AF3">
      <w:pPr>
        <w:pStyle w:val="NParag"/>
        <w:tabs>
          <w:tab w:val="clear" w:pos="9072"/>
        </w:tabs>
        <w:ind w:right="566"/>
        <w:rPr>
          <w:sz w:val="20"/>
          <w:szCs w:val="20"/>
        </w:rPr>
      </w:pPr>
      <w:r w:rsidRPr="00D730C7">
        <w:rPr>
          <w:sz w:val="20"/>
          <w:szCs w:val="20"/>
        </w:rPr>
        <w:t>Katılımcıların sorulara verdikleri yanıtlar kategorilere ayrılarak kodlanmıştır. Kategoriler altında oluşturulan kodlara verilen yanıtların frekansı tablolarda gösterilmektedir.</w:t>
      </w:r>
    </w:p>
    <w:p w:rsidR="00F82AF3" w:rsidRPr="00F82AF3" w:rsidRDefault="00F82AF3" w:rsidP="00F82AF3">
      <w:pPr>
        <w:pStyle w:val="NParag"/>
        <w:tabs>
          <w:tab w:val="clear" w:pos="9072"/>
        </w:tabs>
        <w:ind w:right="566"/>
        <w:rPr>
          <w:sz w:val="20"/>
          <w:szCs w:val="20"/>
        </w:rPr>
      </w:pPr>
    </w:p>
    <w:p w:rsidR="00BA5221" w:rsidRDefault="00BA5221">
      <w:pPr>
        <w:spacing w:after="160" w:line="259" w:lineRule="auto"/>
        <w:rPr>
          <w:rFonts w:ascii="Times New Roman" w:hAnsi="Times New Roman"/>
          <w:b/>
          <w:sz w:val="20"/>
          <w:lang w:val="tr-TR"/>
        </w:rPr>
      </w:pPr>
      <w:r>
        <w:rPr>
          <w:rFonts w:ascii="Times New Roman" w:hAnsi="Times New Roman"/>
          <w:b/>
          <w:sz w:val="20"/>
          <w:lang w:val="tr-TR"/>
        </w:rPr>
        <w:br w:type="page"/>
      </w:r>
    </w:p>
    <w:p w:rsidR="009F59F1" w:rsidRDefault="00302963" w:rsidP="009F59F1">
      <w:pPr>
        <w:jc w:val="both"/>
        <w:rPr>
          <w:rFonts w:ascii="Times New Roman" w:hAnsi="Times New Roman"/>
          <w:sz w:val="20"/>
          <w:lang w:val="tr-TR"/>
        </w:rPr>
      </w:pPr>
      <w:r w:rsidRPr="00302963">
        <w:rPr>
          <w:rFonts w:ascii="Times New Roman" w:hAnsi="Times New Roman"/>
          <w:b/>
          <w:sz w:val="20"/>
          <w:lang w:val="tr-TR"/>
        </w:rPr>
        <w:lastRenderedPageBreak/>
        <w:t xml:space="preserve">Tablo 1. </w:t>
      </w:r>
      <w:r w:rsidRPr="00302963">
        <w:rPr>
          <w:rFonts w:ascii="Times New Roman" w:hAnsi="Times New Roman"/>
          <w:sz w:val="20"/>
          <w:lang w:val="tr-TR"/>
        </w:rPr>
        <w:t>Bir sosyal ağ olan Edmodo hakkında ne düşünüyorsunuz?</w:t>
      </w:r>
    </w:p>
    <w:p w:rsidR="009F59F1" w:rsidRDefault="009F59F1" w:rsidP="009F59F1">
      <w:pPr>
        <w:jc w:val="both"/>
        <w:rPr>
          <w:rFonts w:ascii="Times New Roman" w:hAnsi="Times New Roman"/>
          <w:sz w:val="20"/>
          <w:lang w:val="tr-TR"/>
        </w:rPr>
      </w:pP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3"/>
        <w:gridCol w:w="946"/>
        <w:gridCol w:w="3425"/>
        <w:gridCol w:w="916"/>
      </w:tblGrid>
      <w:tr w:rsidR="009F59F1" w:rsidTr="00925CB2">
        <w:tc>
          <w:tcPr>
            <w:tcW w:w="2220" w:type="dxa"/>
            <w:gridSpan w:val="2"/>
          </w:tcPr>
          <w:p w:rsidR="009F59F1" w:rsidRPr="0032682F" w:rsidRDefault="009F59F1" w:rsidP="00925CB2">
            <w:pPr>
              <w:rPr>
                <w:rFonts w:ascii="Times New Roman" w:hAnsi="Times New Roman"/>
                <w:b/>
                <w:sz w:val="20"/>
              </w:rPr>
            </w:pPr>
            <w:r w:rsidRPr="0032682F">
              <w:rPr>
                <w:rFonts w:ascii="Times New Roman" w:hAnsi="Times New Roman"/>
                <w:b/>
                <w:sz w:val="20"/>
              </w:rPr>
              <w:t>Kategori</w:t>
            </w:r>
          </w:p>
        </w:tc>
        <w:tc>
          <w:tcPr>
            <w:tcW w:w="3524" w:type="dxa"/>
          </w:tcPr>
          <w:p w:rsidR="009F59F1" w:rsidRPr="0032682F" w:rsidRDefault="009F59F1" w:rsidP="00925CB2">
            <w:pPr>
              <w:jc w:val="center"/>
              <w:rPr>
                <w:rFonts w:ascii="Times New Roman" w:hAnsi="Times New Roman"/>
                <w:b/>
                <w:sz w:val="20"/>
              </w:rPr>
            </w:pPr>
            <w:r w:rsidRPr="0032682F">
              <w:rPr>
                <w:rFonts w:ascii="Times New Roman" w:hAnsi="Times New Roman"/>
                <w:b/>
                <w:sz w:val="20"/>
              </w:rPr>
              <w:t>Kod</w:t>
            </w:r>
          </w:p>
        </w:tc>
        <w:tc>
          <w:tcPr>
            <w:tcW w:w="916" w:type="dxa"/>
          </w:tcPr>
          <w:p w:rsidR="009F59F1" w:rsidRPr="0032682F" w:rsidRDefault="009F59F1" w:rsidP="00925CB2">
            <w:pPr>
              <w:jc w:val="center"/>
              <w:rPr>
                <w:rFonts w:ascii="Times New Roman" w:hAnsi="Times New Roman"/>
                <w:b/>
                <w:sz w:val="20"/>
              </w:rPr>
            </w:pPr>
            <w:r w:rsidRPr="0032682F">
              <w:rPr>
                <w:rFonts w:ascii="Times New Roman" w:hAnsi="Times New Roman"/>
                <w:b/>
                <w:sz w:val="20"/>
              </w:rPr>
              <w:t>Frekans</w:t>
            </w:r>
          </w:p>
        </w:tc>
      </w:tr>
      <w:tr w:rsidR="009F59F1" w:rsidTr="00925CB2">
        <w:tc>
          <w:tcPr>
            <w:tcW w:w="1242" w:type="dxa"/>
            <w:vMerge w:val="restart"/>
            <w:vAlign w:val="center"/>
          </w:tcPr>
          <w:p w:rsidR="009F59F1" w:rsidRDefault="009F59F1" w:rsidP="00925CB2">
            <w:pPr>
              <w:jc w:val="center"/>
              <w:rPr>
                <w:rFonts w:ascii="Times New Roman" w:hAnsi="Times New Roman"/>
                <w:sz w:val="20"/>
                <w:lang w:val="tr-TR"/>
              </w:rPr>
            </w:pPr>
            <w:r w:rsidRPr="0032682F">
              <w:rPr>
                <w:rFonts w:ascii="Times New Roman" w:hAnsi="Times New Roman"/>
                <w:b/>
                <w:sz w:val="20"/>
              </w:rPr>
              <w:t>Eğitim</w:t>
            </w: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 xml:space="preserve"> Sadece öğretim amaçlı kullanılması derse odaklanmayı arttırır                     </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11</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tabs>
                <w:tab w:val="left" w:pos="1836"/>
                <w:tab w:val="left" w:pos="1932"/>
              </w:tabs>
              <w:jc w:val="both"/>
              <w:rPr>
                <w:rFonts w:ascii="Times New Roman" w:hAnsi="Times New Roman"/>
                <w:sz w:val="20"/>
              </w:rPr>
            </w:pPr>
            <w:r w:rsidRPr="0032682F">
              <w:rPr>
                <w:rFonts w:ascii="Times New Roman" w:hAnsi="Times New Roman"/>
                <w:sz w:val="20"/>
              </w:rPr>
              <w:t xml:space="preserve">Eğitim amaçlı kurulan faydalı ve iyi bir sosyal ağ                                                </w:t>
            </w:r>
          </w:p>
          <w:p w:rsidR="009F59F1" w:rsidRPr="0032682F" w:rsidRDefault="009F59F1" w:rsidP="00925CB2">
            <w:pPr>
              <w:jc w:val="both"/>
              <w:rPr>
                <w:rFonts w:ascii="Times New Roman" w:hAnsi="Times New Roman"/>
                <w:sz w:val="20"/>
              </w:rPr>
            </w:pP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9</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tabs>
                <w:tab w:val="left" w:pos="1836"/>
                <w:tab w:val="left" w:pos="1932"/>
              </w:tabs>
              <w:jc w:val="both"/>
              <w:rPr>
                <w:rFonts w:ascii="Times New Roman" w:hAnsi="Times New Roman"/>
                <w:sz w:val="20"/>
              </w:rPr>
            </w:pPr>
            <w:r w:rsidRPr="0032682F">
              <w:rPr>
                <w:rFonts w:ascii="Times New Roman" w:hAnsi="Times New Roman"/>
                <w:sz w:val="20"/>
              </w:rPr>
              <w:t>Ders için içerik ve bilgi alışverişine uygun</w:t>
            </w:r>
            <w:r w:rsidRPr="0032682F">
              <w:rPr>
                <w:rFonts w:ascii="Times New Roman" w:hAnsi="Times New Roman"/>
                <w:sz w:val="20"/>
              </w:rPr>
              <w:tab/>
              <w:t xml:space="preserve">                                                        </w:t>
            </w:r>
          </w:p>
          <w:p w:rsidR="009F59F1" w:rsidRPr="0032682F" w:rsidRDefault="009F59F1" w:rsidP="00925CB2">
            <w:pPr>
              <w:jc w:val="both"/>
              <w:rPr>
                <w:rFonts w:ascii="Times New Roman" w:hAnsi="Times New Roman"/>
                <w:sz w:val="20"/>
              </w:rPr>
            </w:pP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8</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tabs>
                <w:tab w:val="left" w:pos="1836"/>
                <w:tab w:val="left" w:pos="1932"/>
              </w:tabs>
              <w:jc w:val="both"/>
              <w:rPr>
                <w:rFonts w:ascii="Times New Roman" w:hAnsi="Times New Roman"/>
                <w:sz w:val="20"/>
              </w:rPr>
            </w:pPr>
            <w:r w:rsidRPr="0032682F">
              <w:rPr>
                <w:rFonts w:ascii="Times New Roman" w:hAnsi="Times New Roman"/>
                <w:sz w:val="20"/>
              </w:rPr>
              <w:t xml:space="preserve">Görüşlerimizi ifade etmemizi, düşünme ve yaratıcılığımızı geliştirir               </w:t>
            </w:r>
          </w:p>
          <w:p w:rsidR="009F59F1" w:rsidRPr="0032682F" w:rsidRDefault="009F59F1" w:rsidP="00925CB2">
            <w:pPr>
              <w:jc w:val="both"/>
              <w:rPr>
                <w:rFonts w:ascii="Times New Roman" w:hAnsi="Times New Roman"/>
                <w:sz w:val="20"/>
              </w:rPr>
            </w:pP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5</w:t>
            </w:r>
          </w:p>
        </w:tc>
      </w:tr>
      <w:tr w:rsidR="009F59F1" w:rsidTr="00925CB2">
        <w:tc>
          <w:tcPr>
            <w:tcW w:w="1242" w:type="dxa"/>
            <w:vMerge w:val="restart"/>
            <w:vAlign w:val="center"/>
          </w:tcPr>
          <w:p w:rsidR="009F59F1" w:rsidRDefault="009F59F1" w:rsidP="00925CB2">
            <w:pPr>
              <w:jc w:val="center"/>
              <w:rPr>
                <w:rFonts w:ascii="Times New Roman" w:hAnsi="Times New Roman"/>
                <w:sz w:val="20"/>
                <w:lang w:val="tr-TR"/>
              </w:rPr>
            </w:pPr>
            <w:r w:rsidRPr="0032682F">
              <w:rPr>
                <w:rFonts w:ascii="Times New Roman" w:hAnsi="Times New Roman"/>
                <w:b/>
                <w:sz w:val="20"/>
              </w:rPr>
              <w:t>İletişim</w:t>
            </w: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Öğretmen-öğrenci iletişimi sağlayan yararlı bir sosyal ağ</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7</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Kısıtlı iletişim sunan bir sosyal ağ</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4</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Her an her yerde etkileşim imkanı sunan bir sosyal ağ</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3</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Dersle ilgili materyal, içerik paylaşıldığında haberimiz oluyor (bildirim)</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3</w:t>
            </w:r>
          </w:p>
        </w:tc>
      </w:tr>
      <w:tr w:rsidR="009F59F1" w:rsidTr="00925CB2">
        <w:tc>
          <w:tcPr>
            <w:tcW w:w="1242" w:type="dxa"/>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 xml:space="preserve">Diğer sosyal ağlarla kıyaslama                                                                             </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15</w:t>
            </w:r>
          </w:p>
        </w:tc>
      </w:tr>
      <w:tr w:rsidR="009F59F1" w:rsidTr="00925CB2">
        <w:tc>
          <w:tcPr>
            <w:tcW w:w="1242" w:type="dxa"/>
            <w:vMerge w:val="restart"/>
            <w:vAlign w:val="center"/>
          </w:tcPr>
          <w:p w:rsidR="009F59F1" w:rsidRPr="0032682F" w:rsidRDefault="009F59F1" w:rsidP="00925CB2">
            <w:pPr>
              <w:jc w:val="center"/>
              <w:rPr>
                <w:rFonts w:ascii="Times New Roman" w:hAnsi="Times New Roman"/>
                <w:b/>
                <w:sz w:val="20"/>
              </w:rPr>
            </w:pPr>
            <w:r w:rsidRPr="0032682F">
              <w:rPr>
                <w:rFonts w:ascii="Times New Roman" w:hAnsi="Times New Roman"/>
                <w:b/>
                <w:sz w:val="20"/>
              </w:rPr>
              <w:t>Kullanım</w:t>
            </w:r>
          </w:p>
          <w:p w:rsidR="009F59F1" w:rsidRDefault="009F59F1" w:rsidP="00925CB2">
            <w:pPr>
              <w:jc w:val="center"/>
              <w:rPr>
                <w:rFonts w:ascii="Times New Roman" w:hAnsi="Times New Roman"/>
                <w:sz w:val="20"/>
                <w:lang w:val="tr-TR"/>
              </w:rPr>
            </w:pP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 xml:space="preserve">Okul içi yaygın kullanmaya teşvik edilmelidir                                                     </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4</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Pr>
          <w:p w:rsidR="009F59F1" w:rsidRPr="0032682F" w:rsidRDefault="009F59F1" w:rsidP="00925CB2">
            <w:pPr>
              <w:jc w:val="both"/>
              <w:rPr>
                <w:rFonts w:ascii="Times New Roman" w:hAnsi="Times New Roman"/>
                <w:sz w:val="20"/>
              </w:rPr>
            </w:pPr>
            <w:r w:rsidRPr="0032682F">
              <w:rPr>
                <w:rFonts w:ascii="Times New Roman" w:hAnsi="Times New Roman"/>
                <w:sz w:val="20"/>
              </w:rPr>
              <w:t xml:space="preserve">Bütün derslerde kullanılmalıdır                                                                             </w:t>
            </w:r>
          </w:p>
        </w:tc>
        <w:tc>
          <w:tcPr>
            <w:tcW w:w="916" w:type="dxa"/>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3</w:t>
            </w:r>
          </w:p>
        </w:tc>
      </w:tr>
      <w:tr w:rsidR="009F59F1" w:rsidTr="00925CB2">
        <w:tc>
          <w:tcPr>
            <w:tcW w:w="1242" w:type="dxa"/>
            <w:vMerge/>
          </w:tcPr>
          <w:p w:rsidR="009F59F1" w:rsidRDefault="009F59F1" w:rsidP="00925CB2">
            <w:pPr>
              <w:jc w:val="both"/>
              <w:rPr>
                <w:rFonts w:ascii="Times New Roman" w:hAnsi="Times New Roman"/>
                <w:sz w:val="20"/>
                <w:lang w:val="tr-TR"/>
              </w:rPr>
            </w:pPr>
          </w:p>
        </w:tc>
        <w:tc>
          <w:tcPr>
            <w:tcW w:w="4502" w:type="dxa"/>
            <w:gridSpan w:val="2"/>
            <w:tcBorders>
              <w:bottom w:val="single" w:sz="4" w:space="0" w:color="auto"/>
            </w:tcBorders>
          </w:tcPr>
          <w:p w:rsidR="009F59F1" w:rsidRPr="0032682F" w:rsidRDefault="009F59F1" w:rsidP="00925CB2">
            <w:pPr>
              <w:jc w:val="both"/>
              <w:rPr>
                <w:rFonts w:ascii="Times New Roman" w:hAnsi="Times New Roman"/>
                <w:sz w:val="20"/>
              </w:rPr>
            </w:pPr>
            <w:r w:rsidRPr="0032682F">
              <w:rPr>
                <w:rFonts w:ascii="Times New Roman" w:hAnsi="Times New Roman"/>
                <w:sz w:val="20"/>
              </w:rPr>
              <w:t xml:space="preserve">İlk kez kullandım, çok güzel                                                                                    </w:t>
            </w:r>
          </w:p>
        </w:tc>
        <w:tc>
          <w:tcPr>
            <w:tcW w:w="916" w:type="dxa"/>
            <w:tcBorders>
              <w:bottom w:val="single" w:sz="4" w:space="0" w:color="auto"/>
            </w:tcBorders>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3</w:t>
            </w:r>
          </w:p>
        </w:tc>
      </w:tr>
      <w:tr w:rsidR="009F59F1" w:rsidTr="009F59F1">
        <w:tc>
          <w:tcPr>
            <w:tcW w:w="1242" w:type="dxa"/>
            <w:vMerge/>
            <w:tcBorders>
              <w:bottom w:val="single" w:sz="4" w:space="0" w:color="auto"/>
            </w:tcBorders>
          </w:tcPr>
          <w:p w:rsidR="009F59F1" w:rsidRDefault="009F59F1" w:rsidP="00925CB2">
            <w:pPr>
              <w:jc w:val="both"/>
              <w:rPr>
                <w:rFonts w:ascii="Times New Roman" w:hAnsi="Times New Roman"/>
                <w:sz w:val="20"/>
                <w:lang w:val="tr-TR"/>
              </w:rPr>
            </w:pPr>
          </w:p>
        </w:tc>
        <w:tc>
          <w:tcPr>
            <w:tcW w:w="4502" w:type="dxa"/>
            <w:gridSpan w:val="2"/>
            <w:tcBorders>
              <w:bottom w:val="single" w:sz="4" w:space="0" w:color="auto"/>
            </w:tcBorders>
          </w:tcPr>
          <w:p w:rsidR="009F59F1" w:rsidRPr="0032682F" w:rsidRDefault="009F59F1" w:rsidP="00925CB2">
            <w:pPr>
              <w:jc w:val="both"/>
              <w:rPr>
                <w:rFonts w:ascii="Times New Roman" w:hAnsi="Times New Roman"/>
                <w:sz w:val="20"/>
              </w:rPr>
            </w:pPr>
            <w:r w:rsidRPr="0032682F">
              <w:rPr>
                <w:rFonts w:ascii="Times New Roman" w:hAnsi="Times New Roman"/>
                <w:sz w:val="20"/>
              </w:rPr>
              <w:t xml:space="preserve">Çok keşfedemedim                                                                                                  </w:t>
            </w:r>
          </w:p>
        </w:tc>
        <w:tc>
          <w:tcPr>
            <w:tcW w:w="916" w:type="dxa"/>
            <w:tcBorders>
              <w:bottom w:val="single" w:sz="4" w:space="0" w:color="auto"/>
            </w:tcBorders>
            <w:vAlign w:val="center"/>
          </w:tcPr>
          <w:p w:rsidR="009F59F1" w:rsidRPr="0032682F" w:rsidRDefault="009F59F1" w:rsidP="00925CB2">
            <w:pPr>
              <w:jc w:val="center"/>
              <w:rPr>
                <w:rFonts w:ascii="Times New Roman" w:hAnsi="Times New Roman"/>
                <w:sz w:val="20"/>
              </w:rPr>
            </w:pPr>
            <w:r w:rsidRPr="0032682F">
              <w:rPr>
                <w:rFonts w:ascii="Times New Roman" w:hAnsi="Times New Roman"/>
                <w:sz w:val="20"/>
              </w:rPr>
              <w:t>2</w:t>
            </w:r>
          </w:p>
        </w:tc>
      </w:tr>
    </w:tbl>
    <w:p w:rsidR="009F59F1" w:rsidRDefault="009F59F1" w:rsidP="009F59F1">
      <w:pPr>
        <w:jc w:val="both"/>
        <w:rPr>
          <w:rFonts w:ascii="Times New Roman" w:hAnsi="Times New Roman"/>
          <w:sz w:val="20"/>
          <w:lang w:val="tr-TR"/>
        </w:rPr>
      </w:pPr>
    </w:p>
    <w:p w:rsidR="009F59F1" w:rsidRDefault="00302963" w:rsidP="009F59F1">
      <w:pPr>
        <w:ind w:firstLine="567"/>
        <w:jc w:val="both"/>
        <w:rPr>
          <w:rFonts w:ascii="Times New Roman" w:hAnsi="Times New Roman"/>
          <w:sz w:val="20"/>
        </w:rPr>
      </w:pPr>
      <w:r w:rsidRPr="00302963">
        <w:rPr>
          <w:rFonts w:ascii="Times New Roman" w:hAnsi="Times New Roman"/>
          <w:sz w:val="20"/>
        </w:rPr>
        <w:t>Katılımcıların “Bir sosyal ağ olan Edmodo hakkında ne düşünüyorsunuz?” sorusuna vermiş oldukları yanıtlara ilişkin frekans tablosu Tablo 1’de özetlenmiştir. Yöneltilen bu soruya katılımcıların verdikleri cevaplar çoğunlukla Eğitim kategorisi altında toplanmaktadır. Araştırmaya katılan katılımcılar Edmodo sosyal ağının, K19: “Yanımızda defter kağıt olmadan sadece internete giren bir telefonun olması kullanmamız için yeterlidir.” görüşleri ile eğitim amaçlı sos</w:t>
      </w:r>
      <w:r w:rsidR="009F59F1">
        <w:rPr>
          <w:rFonts w:ascii="Times New Roman" w:hAnsi="Times New Roman"/>
          <w:sz w:val="20"/>
        </w:rPr>
        <w:t>yal ve faydalı bir ağ olduğunu,</w:t>
      </w:r>
      <w:r w:rsidRPr="00302963">
        <w:rPr>
          <w:rFonts w:ascii="Times New Roman" w:hAnsi="Times New Roman"/>
          <w:sz w:val="20"/>
        </w:rPr>
        <w:t xml:space="preserve"> E31: “Başka sosyal ağlarda ders materyallerine bakarken, bildirimlerin gelişi dikkatimizi dağıtırken, Edmodo’ da böyle bir durum söz konusu değildir. Bu yüzden eğitim açısı</w:t>
      </w:r>
      <w:r w:rsidR="009F59F1">
        <w:rPr>
          <w:rFonts w:ascii="Times New Roman" w:hAnsi="Times New Roman"/>
          <w:sz w:val="20"/>
        </w:rPr>
        <w:t>ndan oldukça faydalı bir ağdır.</w:t>
      </w:r>
      <w:r w:rsidRPr="00302963">
        <w:rPr>
          <w:rFonts w:ascii="Times New Roman" w:hAnsi="Times New Roman"/>
          <w:sz w:val="20"/>
        </w:rPr>
        <w:t>” özelliklerinden dolayı derse odaklanmayı arttırdığını; K3: “Grup oluşturarak herhangi bir konu ya da ders hakkında bilgi alışverişi yapmaya yarayan bir ağdır.” görüşleri ile ders için bilgi alış</w:t>
      </w:r>
      <w:r w:rsidR="009F59F1">
        <w:rPr>
          <w:rFonts w:ascii="Times New Roman" w:hAnsi="Times New Roman"/>
          <w:sz w:val="20"/>
        </w:rPr>
        <w:t>verişine uygun olduğunu; E23: “</w:t>
      </w:r>
      <w:r w:rsidRPr="00302963">
        <w:rPr>
          <w:rFonts w:ascii="Times New Roman" w:hAnsi="Times New Roman"/>
          <w:sz w:val="20"/>
        </w:rPr>
        <w:t>Tartışma konularının açılması, düşünme ve yaratıcılığımızı geliştirir.” görüşleri ile düşünme ve yaratıcılığı destekleyen bir sosyal ağ olduğunu belirtmektedir.</w:t>
      </w:r>
    </w:p>
    <w:p w:rsidR="009F59F1" w:rsidRDefault="00302963" w:rsidP="009F59F1">
      <w:pPr>
        <w:ind w:firstLine="567"/>
        <w:jc w:val="both"/>
        <w:rPr>
          <w:rFonts w:ascii="Times New Roman" w:hAnsi="Times New Roman"/>
          <w:sz w:val="20"/>
        </w:rPr>
      </w:pPr>
      <w:r w:rsidRPr="00302963">
        <w:rPr>
          <w:rFonts w:ascii="Times New Roman" w:hAnsi="Times New Roman"/>
          <w:sz w:val="20"/>
        </w:rPr>
        <w:t xml:space="preserve">İletişim kategorisinde katılımcıların Edmodo sosyal ağının, E30: “Edmodo öğrenci-öğretmen iletişimine imkan veren bir öğrenci devrimidir” görüşü bu ağın iletişime imkan verdiğini desteklerken; E26 katılımcısının “Edmodo sadece kodu bilinen gruplara katılmayı destekliyor.” görüşü derslere erişim noktasında kısıtlı iletişim sağladığını göstermektedir. Ayrıca E10: “Edmodo, öğretmenler ve </w:t>
      </w:r>
      <w:r w:rsidRPr="00302963">
        <w:rPr>
          <w:rFonts w:ascii="Times New Roman" w:hAnsi="Times New Roman"/>
          <w:sz w:val="20"/>
        </w:rPr>
        <w:lastRenderedPageBreak/>
        <w:t>öğrenciler arasında sanal iletişimi sağlayan yararlı bir sosyal iletişim platformudur.” E25: “Yeni makale eklendiğinde profilimizde bildirim olması Edmodo’nun ne kadar profesyonel olduğunu göstermektedir.” görüşleri de Edmodo’nun her an her yerde etkileşim sunan ve içerik ile iletişime geçmelerinde bildirim gönderen sosyal bir ağ olduğunu göstermektedir.</w:t>
      </w:r>
    </w:p>
    <w:p w:rsidR="009F59F1" w:rsidRDefault="00302963" w:rsidP="009F59F1">
      <w:pPr>
        <w:ind w:firstLine="567"/>
        <w:jc w:val="both"/>
        <w:rPr>
          <w:rFonts w:ascii="Times New Roman" w:hAnsi="Times New Roman"/>
          <w:sz w:val="20"/>
        </w:rPr>
      </w:pPr>
      <w:r w:rsidRPr="00302963">
        <w:rPr>
          <w:rFonts w:ascii="Times New Roman" w:hAnsi="Times New Roman"/>
          <w:sz w:val="20"/>
        </w:rPr>
        <w:t xml:space="preserve">Katılımcılardan E31: “Facebook’ta olsaydı, biz dersin materyallerine bakarken bildirimler gelecekti ve bu da bizim derse olan dikkatimizi dağıtacaktı.” görüşü ile Edmodo sosyal ağını, popüler bir diğer sosyal ağ ile kıyasladığını göstermektedir.  </w:t>
      </w:r>
    </w:p>
    <w:p w:rsidR="00302963" w:rsidRDefault="00302963" w:rsidP="009F59F1">
      <w:pPr>
        <w:ind w:firstLine="567"/>
        <w:jc w:val="both"/>
        <w:rPr>
          <w:rFonts w:ascii="Times New Roman" w:hAnsi="Times New Roman"/>
          <w:sz w:val="20"/>
        </w:rPr>
      </w:pPr>
      <w:r w:rsidRPr="00302963">
        <w:rPr>
          <w:rFonts w:ascii="Times New Roman" w:hAnsi="Times New Roman"/>
          <w:sz w:val="20"/>
        </w:rPr>
        <w:t>Kullanım kategorisinde E30: “Öğretmen olduğunda, öğrenme amaçlı Edmodo sosyal ağını öğrencilerimle beraber kullanacağım.” görüşü ileride bu ağı kullanma niyetinde olduğunu göstermektedir. Bununla birlikte E10: “Edmodo bütün derslerde kullanılması gereken bir sosyal ağdır” görüşü Edmodo’nun bütün derslerde kullanılması gerektiğini ile okul içi yaygın kullanımının teşvik edilmesi gerektiğini or</w:t>
      </w:r>
      <w:r w:rsidR="009F59F1">
        <w:rPr>
          <w:rFonts w:ascii="Times New Roman" w:hAnsi="Times New Roman"/>
          <w:sz w:val="20"/>
        </w:rPr>
        <w:t xml:space="preserve">taya koymaktadır.  Ayrıca K35: </w:t>
      </w:r>
      <w:r w:rsidRPr="00302963">
        <w:rPr>
          <w:rFonts w:ascii="Times New Roman" w:hAnsi="Times New Roman"/>
          <w:sz w:val="20"/>
        </w:rPr>
        <w:t>“Sadece eğitim ile ilgili bir sosyal ağ olduğu için amacına uygun ve son derece faydalı buluyorum; fakat ağ üzerinde çok fazla vakit geçiremediğim ve özellikleriyle ilgili çok fazla fikrim olmadığı için çok keşfedemedim.” şeklinde kullanım kategorisindeki görüşlerini belirtmektedir.</w:t>
      </w:r>
    </w:p>
    <w:p w:rsidR="009F59F1" w:rsidRPr="00862399" w:rsidRDefault="009F59F1" w:rsidP="009F59F1">
      <w:pPr>
        <w:ind w:firstLine="567"/>
        <w:jc w:val="both"/>
        <w:rPr>
          <w:rFonts w:ascii="Times New Roman" w:hAnsi="Times New Roman"/>
          <w:sz w:val="20"/>
        </w:rPr>
      </w:pPr>
    </w:p>
    <w:p w:rsidR="00862399" w:rsidRPr="00862399" w:rsidRDefault="00862399" w:rsidP="00862399">
      <w:pPr>
        <w:jc w:val="both"/>
        <w:rPr>
          <w:rFonts w:ascii="Times New Roman" w:hAnsi="Times New Roman"/>
          <w:b/>
          <w:sz w:val="20"/>
        </w:rPr>
      </w:pPr>
      <w:r w:rsidRPr="00862399">
        <w:rPr>
          <w:rFonts w:ascii="Times New Roman" w:hAnsi="Times New Roman"/>
          <w:b/>
          <w:sz w:val="20"/>
        </w:rPr>
        <w:t xml:space="preserve">Tablo 2. </w:t>
      </w:r>
      <w:r w:rsidRPr="00862399">
        <w:rPr>
          <w:rFonts w:ascii="Times New Roman" w:hAnsi="Times New Roman"/>
          <w:sz w:val="20"/>
        </w:rPr>
        <w:t>Edmodo’nun yeni okuryazarlıklar dersi kapsamında kullanılmasının size katkısı</w:t>
      </w:r>
      <w:r w:rsidRPr="00862399">
        <w:rPr>
          <w:rFonts w:ascii="Times New Roman" w:hAnsi="Times New Roman"/>
          <w:b/>
          <w:sz w:val="20"/>
        </w:rPr>
        <w:t xml:space="preserve"> </w:t>
      </w:r>
    </w:p>
    <w:tbl>
      <w:tblPr>
        <w:tblStyle w:val="TabloKlavuzu"/>
        <w:tblW w:w="6629"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3657"/>
        <w:gridCol w:w="992"/>
      </w:tblGrid>
      <w:tr w:rsidR="00862399" w:rsidRPr="00862399" w:rsidTr="00862399">
        <w:tc>
          <w:tcPr>
            <w:tcW w:w="1980" w:type="dxa"/>
          </w:tcPr>
          <w:p w:rsidR="00862399" w:rsidRPr="00862399" w:rsidRDefault="00862399" w:rsidP="00351283">
            <w:pPr>
              <w:jc w:val="both"/>
              <w:rPr>
                <w:rFonts w:ascii="Times New Roman" w:hAnsi="Times New Roman"/>
                <w:b/>
                <w:sz w:val="20"/>
              </w:rPr>
            </w:pPr>
            <w:r w:rsidRPr="00862399">
              <w:rPr>
                <w:rFonts w:ascii="Times New Roman" w:hAnsi="Times New Roman"/>
                <w:b/>
                <w:sz w:val="20"/>
              </w:rPr>
              <w:t>Kategori</w:t>
            </w:r>
          </w:p>
        </w:tc>
        <w:tc>
          <w:tcPr>
            <w:tcW w:w="3657" w:type="dxa"/>
          </w:tcPr>
          <w:p w:rsidR="00862399" w:rsidRPr="00862399" w:rsidRDefault="00862399" w:rsidP="00A72253">
            <w:pPr>
              <w:jc w:val="center"/>
              <w:rPr>
                <w:rFonts w:ascii="Times New Roman" w:hAnsi="Times New Roman"/>
                <w:b/>
                <w:sz w:val="20"/>
              </w:rPr>
            </w:pPr>
            <w:r w:rsidRPr="00862399">
              <w:rPr>
                <w:rFonts w:ascii="Times New Roman" w:hAnsi="Times New Roman"/>
                <w:b/>
                <w:sz w:val="20"/>
              </w:rPr>
              <w:t>Kod</w:t>
            </w:r>
          </w:p>
        </w:tc>
        <w:tc>
          <w:tcPr>
            <w:tcW w:w="992" w:type="dxa"/>
          </w:tcPr>
          <w:p w:rsidR="00862399" w:rsidRPr="00862399" w:rsidRDefault="00862399" w:rsidP="00A72253">
            <w:pPr>
              <w:jc w:val="center"/>
              <w:rPr>
                <w:rFonts w:ascii="Times New Roman" w:hAnsi="Times New Roman"/>
                <w:b/>
                <w:sz w:val="20"/>
              </w:rPr>
            </w:pPr>
            <w:r w:rsidRPr="00862399">
              <w:rPr>
                <w:rFonts w:ascii="Times New Roman" w:hAnsi="Times New Roman"/>
                <w:b/>
                <w:sz w:val="20"/>
              </w:rPr>
              <w:t>Frekans</w:t>
            </w:r>
          </w:p>
        </w:tc>
      </w:tr>
      <w:tr w:rsidR="00862399" w:rsidRPr="00862399" w:rsidTr="00862399">
        <w:tc>
          <w:tcPr>
            <w:tcW w:w="1980" w:type="dxa"/>
            <w:vMerge w:val="restart"/>
            <w:vAlign w:val="center"/>
          </w:tcPr>
          <w:p w:rsidR="00862399" w:rsidRPr="00862399" w:rsidRDefault="00862399" w:rsidP="00351283">
            <w:pPr>
              <w:jc w:val="both"/>
              <w:rPr>
                <w:rFonts w:ascii="Times New Roman" w:hAnsi="Times New Roman"/>
                <w:b/>
                <w:sz w:val="20"/>
              </w:rPr>
            </w:pPr>
            <w:r w:rsidRPr="00862399">
              <w:rPr>
                <w:rFonts w:ascii="Times New Roman" w:hAnsi="Times New Roman"/>
                <w:b/>
                <w:sz w:val="20"/>
              </w:rPr>
              <w:t>Organizasyon Becerilerine Etkisi</w:t>
            </w: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Materyal (+/-)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15/1</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tabs>
                <w:tab w:val="left" w:pos="1950"/>
              </w:tabs>
              <w:jc w:val="both"/>
              <w:rPr>
                <w:rFonts w:ascii="Times New Roman" w:hAnsi="Times New Roman"/>
                <w:b/>
                <w:sz w:val="20"/>
              </w:rPr>
            </w:pPr>
            <w:r w:rsidRPr="00862399">
              <w:rPr>
                <w:rFonts w:ascii="Times New Roman" w:hAnsi="Times New Roman"/>
                <w:sz w:val="20"/>
              </w:rPr>
              <w:t xml:space="preserve">Ortam (+/-)                                                                                                            </w:t>
            </w:r>
          </w:p>
        </w:tc>
        <w:tc>
          <w:tcPr>
            <w:tcW w:w="992" w:type="dxa"/>
            <w:vAlign w:val="center"/>
          </w:tcPr>
          <w:p w:rsidR="00862399" w:rsidRPr="00862399" w:rsidRDefault="00862399" w:rsidP="00A72253">
            <w:pPr>
              <w:tabs>
                <w:tab w:val="left" w:pos="1950"/>
              </w:tabs>
              <w:jc w:val="center"/>
              <w:rPr>
                <w:rFonts w:ascii="Times New Roman" w:hAnsi="Times New Roman"/>
                <w:sz w:val="20"/>
              </w:rPr>
            </w:pPr>
            <w:r w:rsidRPr="00862399">
              <w:rPr>
                <w:rFonts w:ascii="Times New Roman" w:hAnsi="Times New Roman"/>
                <w:sz w:val="20"/>
              </w:rPr>
              <w:t>2/1</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tabs>
                <w:tab w:val="left" w:pos="2064"/>
              </w:tabs>
              <w:jc w:val="both"/>
              <w:rPr>
                <w:rFonts w:ascii="Times New Roman" w:hAnsi="Times New Roman"/>
                <w:sz w:val="20"/>
              </w:rPr>
            </w:pPr>
            <w:r w:rsidRPr="00862399">
              <w:rPr>
                <w:rFonts w:ascii="Times New Roman" w:hAnsi="Times New Roman"/>
                <w:sz w:val="20"/>
              </w:rPr>
              <w:t xml:space="preserve">Öğretmen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3</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tabs>
                <w:tab w:val="left" w:pos="708"/>
                <w:tab w:val="left" w:pos="1416"/>
                <w:tab w:val="left" w:pos="2124"/>
                <w:tab w:val="left" w:pos="2832"/>
                <w:tab w:val="left" w:pos="3540"/>
                <w:tab w:val="left" w:pos="4248"/>
                <w:tab w:val="left" w:pos="4956"/>
                <w:tab w:val="left" w:pos="5664"/>
                <w:tab w:val="left" w:pos="6372"/>
                <w:tab w:val="right" w:pos="8846"/>
              </w:tabs>
              <w:jc w:val="both"/>
              <w:rPr>
                <w:rFonts w:ascii="Times New Roman" w:hAnsi="Times New Roman"/>
                <w:sz w:val="20"/>
              </w:rPr>
            </w:pPr>
            <w:r w:rsidRPr="00862399">
              <w:rPr>
                <w:rFonts w:ascii="Times New Roman" w:hAnsi="Times New Roman"/>
                <w:sz w:val="20"/>
              </w:rPr>
              <w:t xml:space="preserve">Öğrenci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İçeriğe erişim(+/-)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3/3</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Teknolojiye erişim(+/-)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3/1</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Dersi takip (+/-)</w:t>
            </w:r>
            <w:r w:rsidRPr="00862399">
              <w:rPr>
                <w:rFonts w:ascii="Times New Roman" w:hAnsi="Times New Roman"/>
                <w:sz w:val="20"/>
              </w:rPr>
              <w:tab/>
            </w:r>
            <w:r w:rsidRPr="00862399">
              <w:rPr>
                <w:rFonts w:ascii="Times New Roman" w:hAnsi="Times New Roman"/>
                <w:sz w:val="20"/>
              </w:rPr>
              <w:tab/>
              <w:t xml:space="preserve">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2/1</w:t>
            </w:r>
          </w:p>
        </w:tc>
      </w:tr>
      <w:tr w:rsidR="00862399" w:rsidRPr="00862399" w:rsidTr="00862399">
        <w:tc>
          <w:tcPr>
            <w:tcW w:w="1980" w:type="dxa"/>
            <w:vMerge w:val="restart"/>
            <w:vAlign w:val="center"/>
          </w:tcPr>
          <w:p w:rsidR="00862399" w:rsidRPr="00862399" w:rsidRDefault="00862399" w:rsidP="00351283">
            <w:pPr>
              <w:jc w:val="both"/>
              <w:rPr>
                <w:rFonts w:ascii="Times New Roman" w:hAnsi="Times New Roman"/>
                <w:b/>
                <w:sz w:val="20"/>
              </w:rPr>
            </w:pPr>
            <w:r w:rsidRPr="00862399">
              <w:rPr>
                <w:rFonts w:ascii="Times New Roman" w:hAnsi="Times New Roman"/>
                <w:b/>
                <w:sz w:val="20"/>
              </w:rPr>
              <w:t>Öğrenme Becerilerine Etkisi</w:t>
            </w:r>
          </w:p>
        </w:tc>
        <w:tc>
          <w:tcPr>
            <w:tcW w:w="365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Arkadaşlarımızın sorulara verdikleri cevaplar öğrenmemize katkı sağladı.</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20</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Yorum yapma yeteneğimizi geliştirdi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5</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Bilgiyi kullanmaya yardımcı oldu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3</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Derse odaklanmaya yardımcı oldu</w:t>
            </w:r>
            <w:r w:rsidRPr="00862399">
              <w:rPr>
                <w:rFonts w:ascii="Times New Roman" w:hAnsi="Times New Roman"/>
                <w:sz w:val="20"/>
              </w:rPr>
              <w:tab/>
              <w:t xml:space="preserve">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3</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Görüşlerimizi sanal ortamda daha iyi ifade etmemize yardımcı oldu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tabs>
                <w:tab w:val="left" w:pos="708"/>
                <w:tab w:val="left" w:pos="1416"/>
              </w:tabs>
              <w:jc w:val="both"/>
              <w:rPr>
                <w:rFonts w:ascii="Times New Roman" w:hAnsi="Times New Roman"/>
                <w:sz w:val="20"/>
              </w:rPr>
            </w:pPr>
            <w:r w:rsidRPr="00862399">
              <w:rPr>
                <w:rFonts w:ascii="Times New Roman" w:hAnsi="Times New Roman"/>
                <w:sz w:val="20"/>
              </w:rPr>
              <w:t xml:space="preserve">Tartışma ortamının oluşu özgüveni geliştirmeye yardımcı oldu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tabs>
                <w:tab w:val="left" w:pos="1932"/>
                <w:tab w:val="left" w:pos="8412"/>
                <w:tab w:val="right" w:pos="8846"/>
              </w:tabs>
              <w:jc w:val="both"/>
              <w:rPr>
                <w:rFonts w:ascii="Times New Roman" w:hAnsi="Times New Roman"/>
                <w:sz w:val="20"/>
              </w:rPr>
            </w:pPr>
            <w:r w:rsidRPr="00862399">
              <w:rPr>
                <w:rFonts w:ascii="Times New Roman" w:hAnsi="Times New Roman"/>
                <w:sz w:val="20"/>
              </w:rPr>
              <w:t xml:space="preserve">Okuryazarlık becerilerimizi geliştirmeye yardımcı oldu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862399">
        <w:tc>
          <w:tcPr>
            <w:tcW w:w="1980" w:type="dxa"/>
            <w:vMerge/>
          </w:tcPr>
          <w:p w:rsidR="00862399" w:rsidRPr="00862399" w:rsidRDefault="00862399" w:rsidP="00351283">
            <w:pPr>
              <w:jc w:val="both"/>
              <w:rPr>
                <w:rFonts w:ascii="Times New Roman" w:hAnsi="Times New Roman"/>
                <w:b/>
                <w:sz w:val="20"/>
              </w:rPr>
            </w:pPr>
          </w:p>
        </w:tc>
        <w:tc>
          <w:tcPr>
            <w:tcW w:w="365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Dersteki performansımı olumlu etkilemektedir.                                               </w:t>
            </w:r>
          </w:p>
        </w:tc>
        <w:tc>
          <w:tcPr>
            <w:tcW w:w="992"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bl>
    <w:p w:rsidR="00862399" w:rsidRPr="00862399" w:rsidRDefault="00862399" w:rsidP="00862399">
      <w:pPr>
        <w:ind w:firstLine="708"/>
        <w:jc w:val="both"/>
        <w:rPr>
          <w:rFonts w:ascii="Times New Roman" w:hAnsi="Times New Roman"/>
          <w:sz w:val="20"/>
        </w:rPr>
      </w:pPr>
    </w:p>
    <w:p w:rsidR="00862399" w:rsidRPr="00862399" w:rsidRDefault="00862399" w:rsidP="00862399">
      <w:pPr>
        <w:spacing w:before="60" w:after="60"/>
        <w:ind w:firstLine="567"/>
        <w:jc w:val="both"/>
        <w:rPr>
          <w:rFonts w:ascii="Times New Roman" w:hAnsi="Times New Roman"/>
          <w:sz w:val="20"/>
        </w:rPr>
      </w:pPr>
      <w:r w:rsidRPr="00862399">
        <w:rPr>
          <w:rFonts w:ascii="Times New Roman" w:hAnsi="Times New Roman"/>
          <w:sz w:val="20"/>
        </w:rPr>
        <w:lastRenderedPageBreak/>
        <w:t xml:space="preserve">Katılımcıların “Edmodo’ nun ders kapsamında kullanılmasının size katkısı?” sorusuna vermiş oldukları yanıtlara ilişkin frekans tablosu Tablo 2’de özetlenmiştir. Yöneltilen bu soruya katılımcıların verdikleri cevaplar çoğunlukla </w:t>
      </w:r>
      <w:r w:rsidRPr="00862399">
        <w:rPr>
          <w:rFonts w:ascii="Times New Roman" w:hAnsi="Times New Roman"/>
          <w:i/>
          <w:sz w:val="20"/>
        </w:rPr>
        <w:t>Organizasyon</w:t>
      </w:r>
      <w:r w:rsidRPr="00862399">
        <w:rPr>
          <w:rFonts w:ascii="Times New Roman" w:hAnsi="Times New Roman"/>
          <w:sz w:val="20"/>
        </w:rPr>
        <w:t xml:space="preserve"> </w:t>
      </w:r>
      <w:r w:rsidRPr="00862399">
        <w:rPr>
          <w:rFonts w:ascii="Times New Roman" w:hAnsi="Times New Roman"/>
          <w:i/>
          <w:sz w:val="20"/>
        </w:rPr>
        <w:t>Becerilerine Etkisi</w:t>
      </w:r>
      <w:r w:rsidRPr="00862399">
        <w:rPr>
          <w:rFonts w:ascii="Times New Roman" w:hAnsi="Times New Roman"/>
          <w:sz w:val="20"/>
        </w:rPr>
        <w:t xml:space="preserve"> kategorisinde toplanmaktadır. Katılımcılar </w:t>
      </w:r>
      <w:r w:rsidRPr="00862399">
        <w:rPr>
          <w:rFonts w:ascii="Times New Roman" w:hAnsi="Times New Roman"/>
          <w:i/>
          <w:sz w:val="20"/>
        </w:rPr>
        <w:t>Organizasyon</w:t>
      </w:r>
      <w:r w:rsidRPr="00862399">
        <w:rPr>
          <w:rFonts w:ascii="Times New Roman" w:hAnsi="Times New Roman"/>
          <w:sz w:val="20"/>
        </w:rPr>
        <w:t xml:space="preserve"> </w:t>
      </w:r>
      <w:r w:rsidRPr="00862399">
        <w:rPr>
          <w:rFonts w:ascii="Times New Roman" w:hAnsi="Times New Roman"/>
          <w:i/>
          <w:sz w:val="20"/>
        </w:rPr>
        <w:t xml:space="preserve">Becerilerine Etkisi </w:t>
      </w:r>
      <w:r w:rsidRPr="00862399">
        <w:rPr>
          <w:rFonts w:ascii="Times New Roman" w:hAnsi="Times New Roman"/>
          <w:sz w:val="20"/>
        </w:rPr>
        <w:t xml:space="preserve">kategorisinde </w:t>
      </w:r>
      <w:r w:rsidRPr="00862399">
        <w:rPr>
          <w:rFonts w:ascii="Times New Roman" w:hAnsi="Times New Roman"/>
          <w:i/>
          <w:sz w:val="20"/>
        </w:rPr>
        <w:t xml:space="preserve">öğrenci, materyal, öğretmen ve ortam </w:t>
      </w:r>
      <w:r w:rsidRPr="00862399">
        <w:rPr>
          <w:rFonts w:ascii="Times New Roman" w:hAnsi="Times New Roman"/>
          <w:sz w:val="20"/>
        </w:rPr>
        <w:t>ile ilgili olumlu ve olumsuz (+/-) görüşlerini belirtmektedir. K16 ve K24 katılımcıları “</w:t>
      </w:r>
      <w:r w:rsidRPr="00862399">
        <w:rPr>
          <w:rFonts w:ascii="Times New Roman" w:hAnsi="Times New Roman"/>
          <w:i/>
          <w:sz w:val="20"/>
        </w:rPr>
        <w:t>Derse gelmeden önce dersle ilgili paylaşılan materyaller derse hazır gelmemizi sağlıyor.</w:t>
      </w:r>
      <w:r w:rsidRPr="00862399">
        <w:rPr>
          <w:rFonts w:ascii="Times New Roman" w:hAnsi="Times New Roman"/>
          <w:sz w:val="20"/>
        </w:rPr>
        <w:t>” görüşleri öğrencilerin Edmodo sosyal ağını kullanarak derse hazır geldiklerini göstermektedir. Bunun yanında E14 “</w:t>
      </w:r>
      <w:r w:rsidRPr="00862399">
        <w:rPr>
          <w:rFonts w:ascii="Times New Roman" w:hAnsi="Times New Roman"/>
          <w:i/>
          <w:sz w:val="20"/>
        </w:rPr>
        <w:t>Materyallerin sıkıcı olması nedeniyle Edmodo uygulamasını açmak istemiyorum.</w:t>
      </w:r>
      <w:r w:rsidRPr="00862399">
        <w:rPr>
          <w:rFonts w:ascii="Times New Roman" w:hAnsi="Times New Roman"/>
          <w:sz w:val="20"/>
        </w:rPr>
        <w:t xml:space="preserve">” görüşü ile paylaşılan materyalleri sıkıcı bulmaktadır. </w:t>
      </w:r>
    </w:p>
    <w:p w:rsidR="00862399" w:rsidRPr="00862399" w:rsidRDefault="00862399" w:rsidP="00862399">
      <w:pPr>
        <w:spacing w:before="60" w:after="60"/>
        <w:ind w:firstLine="567"/>
        <w:jc w:val="both"/>
        <w:rPr>
          <w:rFonts w:ascii="Times New Roman" w:hAnsi="Times New Roman"/>
          <w:sz w:val="20"/>
        </w:rPr>
      </w:pPr>
      <w:r w:rsidRPr="00862399">
        <w:rPr>
          <w:rFonts w:ascii="Times New Roman" w:hAnsi="Times New Roman"/>
          <w:sz w:val="20"/>
        </w:rPr>
        <w:t xml:space="preserve">E12 ve K29 katılımcıları </w:t>
      </w:r>
      <w:r w:rsidRPr="00862399">
        <w:rPr>
          <w:rFonts w:ascii="Times New Roman" w:hAnsi="Times New Roman"/>
          <w:i/>
          <w:sz w:val="20"/>
        </w:rPr>
        <w:t>“Kolay kullanımı dersin organizasyonunda yarar sağlamaktadır</w:t>
      </w:r>
      <w:r w:rsidRPr="00862399">
        <w:rPr>
          <w:rFonts w:ascii="Times New Roman" w:hAnsi="Times New Roman"/>
          <w:sz w:val="20"/>
        </w:rPr>
        <w:t xml:space="preserve">” görüşleri ile Edmodo sosyal öğrenme ortamının içeriğe erişim, teknolojiye erişim, dersin takibini kolaylaştırma, öğretmenin dersini ve öğrencinin öğrenmesini organize etmesine destek olduğunu belirtmektedir. </w:t>
      </w:r>
      <w:r w:rsidR="009F59F1">
        <w:rPr>
          <w:rFonts w:ascii="Times New Roman" w:hAnsi="Times New Roman"/>
          <w:sz w:val="20"/>
        </w:rPr>
        <w:t>Bunun yanında E26: “</w:t>
      </w:r>
      <w:r w:rsidRPr="00862399">
        <w:rPr>
          <w:rFonts w:ascii="Times New Roman" w:hAnsi="Times New Roman"/>
          <w:i/>
          <w:sz w:val="20"/>
        </w:rPr>
        <w:t>Öğrencilerin paylaşılan materyallere ulaşması ve üzerinde tartışmaları yetersizdir.</w:t>
      </w:r>
      <w:r w:rsidRPr="00862399">
        <w:rPr>
          <w:rFonts w:ascii="Times New Roman" w:hAnsi="Times New Roman"/>
          <w:sz w:val="20"/>
        </w:rPr>
        <w:t xml:space="preserve">” görüşü öğrenme ortamının dersin ve öğrenmenin organizasyonuna yeteri kadar destek olmadığını göstermektedir. </w:t>
      </w:r>
    </w:p>
    <w:p w:rsidR="00862399" w:rsidRDefault="00862399" w:rsidP="00862399">
      <w:pPr>
        <w:spacing w:before="60" w:after="60"/>
        <w:ind w:firstLine="567"/>
        <w:jc w:val="both"/>
        <w:rPr>
          <w:rFonts w:ascii="Times New Roman" w:hAnsi="Times New Roman"/>
          <w:sz w:val="20"/>
        </w:rPr>
      </w:pPr>
      <w:r w:rsidRPr="00862399">
        <w:rPr>
          <w:rFonts w:ascii="Times New Roman" w:hAnsi="Times New Roman"/>
          <w:i/>
          <w:sz w:val="20"/>
        </w:rPr>
        <w:t xml:space="preserve">Öğrenme Becerilerine Etkisi </w:t>
      </w:r>
      <w:r w:rsidR="009F59F1">
        <w:rPr>
          <w:rFonts w:ascii="Times New Roman" w:hAnsi="Times New Roman"/>
          <w:sz w:val="20"/>
        </w:rPr>
        <w:t>kategorisinde, K1 “</w:t>
      </w:r>
      <w:r w:rsidRPr="00862399">
        <w:rPr>
          <w:rFonts w:ascii="Times New Roman" w:hAnsi="Times New Roman"/>
          <w:i/>
          <w:sz w:val="20"/>
        </w:rPr>
        <w:t>Edmodo’da yöneltilen sorulara verilen cevapları görmek, okumak, üzerinde düşünmek bilgilerimize ve görüşlerimize katkı sağlıyor. Ayrıca yanlış olduğunu düşündüğümüz şeylerde kendi görüşlerimizi ortaya koyarak arkadaşlarımızın da düşüncelerinde değişiklik görebiliriz</w:t>
      </w:r>
      <w:r w:rsidRPr="00862399">
        <w:rPr>
          <w:rFonts w:ascii="Times New Roman" w:hAnsi="Times New Roman"/>
          <w:sz w:val="20"/>
        </w:rPr>
        <w:t>.” görüşü ile öğrenmeye katkı sağladığını; E10: “</w:t>
      </w:r>
      <w:r w:rsidRPr="00862399">
        <w:rPr>
          <w:rFonts w:ascii="Times New Roman" w:hAnsi="Times New Roman"/>
          <w:i/>
          <w:sz w:val="20"/>
        </w:rPr>
        <w:t>Yeni okuryazarlıklar dersinde yorumlama yeteneğimiz geliştiği için görüşlerimizi sanal ortamda daha rahat ifade edebiliriz.</w:t>
      </w:r>
      <w:r w:rsidRPr="00862399">
        <w:rPr>
          <w:rFonts w:ascii="Times New Roman" w:hAnsi="Times New Roman"/>
          <w:sz w:val="20"/>
        </w:rPr>
        <w:t>“ görüşü ile yorum yapma yeteneğini geliştirdiğini; E13: “</w:t>
      </w:r>
      <w:r w:rsidRPr="00862399">
        <w:rPr>
          <w:rFonts w:ascii="Times New Roman" w:hAnsi="Times New Roman"/>
          <w:i/>
          <w:sz w:val="20"/>
        </w:rPr>
        <w:t>Dersin yorum isteyen bir ders olması açısından herkesin Edmodo üzerinde birbirlerinin yorumlarını görmesi, etkilenmesi ve değerlendirmesi açısından iyidir.</w:t>
      </w:r>
      <w:r w:rsidRPr="00862399">
        <w:rPr>
          <w:rFonts w:ascii="Times New Roman" w:hAnsi="Times New Roman"/>
          <w:sz w:val="20"/>
        </w:rPr>
        <w:t>” görüşü ile bilgiyi kullanmaya yardımcı olduğunu;  E30: “</w:t>
      </w:r>
      <w:r w:rsidRPr="00862399">
        <w:rPr>
          <w:rFonts w:ascii="Times New Roman" w:hAnsi="Times New Roman"/>
          <w:i/>
          <w:sz w:val="20"/>
        </w:rPr>
        <w:t>Edmodo’nun sunduğu tartışma ortamı özgüvenin gelişmesini ve bireylerin sosyalleşmesine yardımcı olmaktadır. Ayrıca Edmodo bilgi okuryazarlığı gibi birçok okuryazarlık türlerine temel olmaktadır.”</w:t>
      </w:r>
      <w:r w:rsidRPr="00862399">
        <w:rPr>
          <w:rFonts w:ascii="Times New Roman" w:hAnsi="Times New Roman"/>
          <w:sz w:val="20"/>
        </w:rPr>
        <w:t xml:space="preserve"> görüşü ile Edmodo sosyal öğrenme ağının özgüveni geliştirmeye yardımcı olduğunu ve okuryazarlık becerilerine katkı sağladığını ifade etmektedir. Son olarak K24: “</w:t>
      </w:r>
      <w:r w:rsidRPr="00862399">
        <w:rPr>
          <w:rFonts w:ascii="Times New Roman" w:hAnsi="Times New Roman"/>
          <w:i/>
          <w:sz w:val="20"/>
        </w:rPr>
        <w:t>Ders öncesinde derse ilişkin materyallerin paylaşımı ve derse hazırlıklı gelmemize olanak sağlaması ders içi performansımı olumlu yönde etkilemektedir.</w:t>
      </w:r>
      <w:r w:rsidRPr="00862399">
        <w:rPr>
          <w:rFonts w:ascii="Times New Roman" w:hAnsi="Times New Roman"/>
          <w:sz w:val="20"/>
        </w:rPr>
        <w:t>” görüşü ile Edmodo’nun dersteki performansını olumlu etkilediğini ifade etmektedir.</w:t>
      </w:r>
    </w:p>
    <w:p w:rsidR="009F59F1" w:rsidRPr="00862399" w:rsidRDefault="009F59F1" w:rsidP="00862399">
      <w:pPr>
        <w:spacing w:before="60" w:after="60"/>
        <w:ind w:firstLine="567"/>
        <w:jc w:val="both"/>
        <w:rPr>
          <w:rFonts w:ascii="Times New Roman" w:hAnsi="Times New Roman"/>
          <w:sz w:val="20"/>
        </w:rPr>
      </w:pPr>
    </w:p>
    <w:p w:rsidR="00BA5221" w:rsidRDefault="00BA5221">
      <w:pPr>
        <w:spacing w:after="160" w:line="259" w:lineRule="auto"/>
        <w:rPr>
          <w:rFonts w:ascii="Times New Roman" w:hAnsi="Times New Roman"/>
          <w:b/>
          <w:sz w:val="20"/>
        </w:rPr>
      </w:pPr>
      <w:r>
        <w:rPr>
          <w:rFonts w:ascii="Times New Roman" w:hAnsi="Times New Roman"/>
          <w:b/>
          <w:sz w:val="20"/>
        </w:rPr>
        <w:br w:type="page"/>
      </w:r>
    </w:p>
    <w:p w:rsidR="00862399" w:rsidRPr="00862399" w:rsidRDefault="00862399" w:rsidP="00862399">
      <w:pPr>
        <w:jc w:val="both"/>
        <w:rPr>
          <w:rFonts w:ascii="Times New Roman" w:hAnsi="Times New Roman"/>
          <w:b/>
          <w:sz w:val="20"/>
        </w:rPr>
      </w:pPr>
      <w:r w:rsidRPr="00862399">
        <w:rPr>
          <w:rFonts w:ascii="Times New Roman" w:hAnsi="Times New Roman"/>
          <w:b/>
          <w:sz w:val="20"/>
        </w:rPr>
        <w:lastRenderedPageBreak/>
        <w:t xml:space="preserve">Tablo 3. </w:t>
      </w:r>
      <w:r w:rsidRPr="00862399">
        <w:rPr>
          <w:rFonts w:ascii="Times New Roman" w:hAnsi="Times New Roman"/>
          <w:sz w:val="20"/>
        </w:rPr>
        <w:t>Edmodo’nun yararları</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3"/>
        <w:gridCol w:w="4050"/>
        <w:gridCol w:w="1107"/>
      </w:tblGrid>
      <w:tr w:rsidR="00862399" w:rsidRPr="00862399" w:rsidTr="00351283">
        <w:tc>
          <w:tcPr>
            <w:tcW w:w="1555" w:type="dxa"/>
          </w:tcPr>
          <w:p w:rsidR="00862399" w:rsidRPr="00862399" w:rsidRDefault="00862399" w:rsidP="00351283">
            <w:pPr>
              <w:jc w:val="both"/>
              <w:rPr>
                <w:rFonts w:ascii="Times New Roman" w:hAnsi="Times New Roman"/>
                <w:b/>
                <w:sz w:val="20"/>
              </w:rPr>
            </w:pPr>
            <w:r w:rsidRPr="00862399">
              <w:rPr>
                <w:rFonts w:ascii="Times New Roman" w:hAnsi="Times New Roman"/>
                <w:b/>
                <w:sz w:val="20"/>
              </w:rPr>
              <w:t>Kategori</w:t>
            </w:r>
          </w:p>
        </w:tc>
        <w:tc>
          <w:tcPr>
            <w:tcW w:w="6237" w:type="dxa"/>
          </w:tcPr>
          <w:p w:rsidR="00862399" w:rsidRPr="00862399" w:rsidRDefault="00862399" w:rsidP="00A72253">
            <w:pPr>
              <w:jc w:val="center"/>
              <w:rPr>
                <w:rFonts w:ascii="Times New Roman" w:hAnsi="Times New Roman"/>
                <w:b/>
                <w:sz w:val="20"/>
              </w:rPr>
            </w:pPr>
            <w:r w:rsidRPr="00862399">
              <w:rPr>
                <w:rFonts w:ascii="Times New Roman" w:hAnsi="Times New Roman"/>
                <w:b/>
                <w:sz w:val="20"/>
              </w:rPr>
              <w:t>Kod</w:t>
            </w:r>
          </w:p>
        </w:tc>
        <w:tc>
          <w:tcPr>
            <w:tcW w:w="1270" w:type="dxa"/>
          </w:tcPr>
          <w:p w:rsidR="00862399" w:rsidRPr="00862399" w:rsidRDefault="00862399" w:rsidP="00A72253">
            <w:pPr>
              <w:jc w:val="center"/>
              <w:rPr>
                <w:rFonts w:ascii="Times New Roman" w:hAnsi="Times New Roman"/>
                <w:b/>
                <w:sz w:val="20"/>
              </w:rPr>
            </w:pPr>
            <w:r w:rsidRPr="00862399">
              <w:rPr>
                <w:rFonts w:ascii="Times New Roman" w:hAnsi="Times New Roman"/>
                <w:b/>
                <w:sz w:val="20"/>
              </w:rPr>
              <w:t>Frekans</w:t>
            </w:r>
          </w:p>
        </w:tc>
      </w:tr>
      <w:tr w:rsidR="00862399" w:rsidRPr="00862399" w:rsidTr="00351283">
        <w:tc>
          <w:tcPr>
            <w:tcW w:w="1555" w:type="dxa"/>
            <w:vMerge w:val="restart"/>
            <w:vAlign w:val="center"/>
          </w:tcPr>
          <w:p w:rsidR="00862399" w:rsidRPr="00862399" w:rsidRDefault="00862399" w:rsidP="00351283">
            <w:pPr>
              <w:jc w:val="both"/>
              <w:rPr>
                <w:rFonts w:ascii="Times New Roman" w:hAnsi="Times New Roman"/>
                <w:b/>
                <w:sz w:val="20"/>
              </w:rPr>
            </w:pPr>
            <w:r w:rsidRPr="00862399">
              <w:rPr>
                <w:rFonts w:ascii="Times New Roman" w:hAnsi="Times New Roman"/>
                <w:b/>
                <w:sz w:val="20"/>
              </w:rPr>
              <w:t>Bilişsel ve Sosyal Gelişim</w:t>
            </w: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İyi bir tartışma ortamı ve bilgi paylaşımına katkı sağlama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18</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Diğer görüşler doğrultusunda kendi fikirlerimizi olgunlaştırma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13</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Öğrenme amaçlı güzel bir ağ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4</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Akademik özgüven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tabs>
                <w:tab w:val="left" w:pos="1932"/>
                <w:tab w:val="left" w:pos="2124"/>
                <w:tab w:val="left" w:pos="2832"/>
                <w:tab w:val="left" w:pos="3540"/>
                <w:tab w:val="left" w:pos="4248"/>
                <w:tab w:val="left" w:pos="4956"/>
                <w:tab w:val="left" w:pos="5664"/>
                <w:tab w:val="left" w:pos="6372"/>
                <w:tab w:val="left" w:pos="7080"/>
              </w:tabs>
              <w:jc w:val="both"/>
              <w:rPr>
                <w:rFonts w:ascii="Times New Roman" w:hAnsi="Times New Roman"/>
                <w:sz w:val="20"/>
              </w:rPr>
            </w:pPr>
            <w:r w:rsidRPr="00862399">
              <w:rPr>
                <w:rFonts w:ascii="Times New Roman" w:hAnsi="Times New Roman"/>
                <w:sz w:val="20"/>
              </w:rPr>
              <w:t xml:space="preserve">Dersi başka bir ortama taşıyarak derse olan ilginin artması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Yorum yapma ve yazma gibi akademik becerilerimize katkı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Sınıfta dersin işlenişine arkadaşlarla etkin katılım</w:t>
            </w:r>
            <w:r w:rsidRPr="00862399">
              <w:rPr>
                <w:rFonts w:ascii="Times New Roman" w:hAnsi="Times New Roman"/>
                <w:sz w:val="20"/>
              </w:rPr>
              <w:tab/>
            </w:r>
            <w:r w:rsidRPr="00862399">
              <w:rPr>
                <w:rFonts w:ascii="Times New Roman" w:hAnsi="Times New Roman"/>
                <w:sz w:val="20"/>
              </w:rPr>
              <w:tab/>
              <w:t xml:space="preserve">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tabs>
                <w:tab w:val="left" w:pos="1932"/>
                <w:tab w:val="left" w:pos="2124"/>
                <w:tab w:val="left" w:pos="2832"/>
                <w:tab w:val="left" w:pos="3540"/>
                <w:tab w:val="left" w:pos="4248"/>
                <w:tab w:val="left" w:pos="4956"/>
                <w:tab w:val="left" w:pos="5664"/>
                <w:tab w:val="left" w:pos="6372"/>
                <w:tab w:val="left" w:pos="7080"/>
              </w:tabs>
              <w:jc w:val="both"/>
              <w:rPr>
                <w:rFonts w:ascii="Times New Roman" w:hAnsi="Times New Roman"/>
                <w:sz w:val="20"/>
              </w:rPr>
            </w:pPr>
            <w:r w:rsidRPr="00862399">
              <w:rPr>
                <w:rFonts w:ascii="Times New Roman" w:hAnsi="Times New Roman"/>
                <w:sz w:val="20"/>
              </w:rPr>
              <w:t>Derste daha aktif olmayı sağlar</w:t>
            </w:r>
            <w:r w:rsidRPr="00862399">
              <w:rPr>
                <w:rFonts w:ascii="Times New Roman" w:hAnsi="Times New Roman"/>
                <w:sz w:val="20"/>
              </w:rPr>
              <w:tab/>
              <w:t xml:space="preserve">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351283">
        <w:tc>
          <w:tcPr>
            <w:tcW w:w="1555" w:type="dxa"/>
            <w:vMerge w:val="restart"/>
            <w:vAlign w:val="center"/>
          </w:tcPr>
          <w:p w:rsidR="00862399" w:rsidRPr="00862399" w:rsidRDefault="00862399" w:rsidP="00351283">
            <w:pPr>
              <w:jc w:val="both"/>
              <w:rPr>
                <w:rFonts w:ascii="Times New Roman" w:hAnsi="Times New Roman"/>
                <w:b/>
                <w:sz w:val="20"/>
              </w:rPr>
            </w:pPr>
            <w:r w:rsidRPr="00862399">
              <w:rPr>
                <w:rFonts w:ascii="Times New Roman" w:hAnsi="Times New Roman"/>
                <w:b/>
                <w:sz w:val="20"/>
              </w:rPr>
              <w:t>Öğrenme Ortamının   Verimliliği</w:t>
            </w: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Dersin içeriği, öğretim elemanı ve diğer öğrencilerle etkileşim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8</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Reklam, bildirim vb. ders dışı öğeler yok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6</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Derse hazırlıklı gelme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3</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Derste hocayı takip edebilme</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3</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Öğretmenin öğrenci ortamında oluşu mutlu ediyor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2</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İçeriğe her yerden kolay, pratik ulaşma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14</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b/>
                <w:sz w:val="20"/>
              </w:rPr>
            </w:pPr>
            <w:r w:rsidRPr="00862399">
              <w:rPr>
                <w:rFonts w:ascii="Times New Roman" w:hAnsi="Times New Roman"/>
                <w:sz w:val="20"/>
              </w:rPr>
              <w:t xml:space="preserve">Kaliteli bilgiye ulaşma (Kalite)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Dokümanların uzun süre kullanılması (süreklilik)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Kitap alma zorunluluğunun olmayışı (ekonomiklik)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Güncel bilgiler (güncellik)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Cep kitabı (Amaç)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Öğrenciler ve velilerin bilgisayarı oyun aracı olarak görmemesi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r w:rsidR="00862399" w:rsidRPr="00862399" w:rsidTr="00351283">
        <w:tc>
          <w:tcPr>
            <w:tcW w:w="1555" w:type="dxa"/>
            <w:vMerge/>
          </w:tcPr>
          <w:p w:rsidR="00862399" w:rsidRPr="00862399" w:rsidRDefault="00862399" w:rsidP="00351283">
            <w:pPr>
              <w:jc w:val="both"/>
              <w:rPr>
                <w:rFonts w:ascii="Times New Roman" w:hAnsi="Times New Roman"/>
                <w:b/>
                <w:sz w:val="20"/>
              </w:rPr>
            </w:pPr>
          </w:p>
        </w:tc>
        <w:tc>
          <w:tcPr>
            <w:tcW w:w="6237" w:type="dxa"/>
          </w:tcPr>
          <w:p w:rsidR="00862399" w:rsidRPr="00862399" w:rsidRDefault="00862399" w:rsidP="00351283">
            <w:pPr>
              <w:jc w:val="both"/>
              <w:rPr>
                <w:rFonts w:ascii="Times New Roman" w:hAnsi="Times New Roman"/>
                <w:sz w:val="20"/>
              </w:rPr>
            </w:pPr>
            <w:r w:rsidRPr="00862399">
              <w:rPr>
                <w:rFonts w:ascii="Times New Roman" w:hAnsi="Times New Roman"/>
                <w:sz w:val="20"/>
              </w:rPr>
              <w:t xml:space="preserve">Tembelliğimizi üst seviyelere çıkarıyor (-)                                                        </w:t>
            </w:r>
          </w:p>
        </w:tc>
        <w:tc>
          <w:tcPr>
            <w:tcW w:w="1270" w:type="dxa"/>
            <w:vAlign w:val="center"/>
          </w:tcPr>
          <w:p w:rsidR="00862399" w:rsidRPr="00862399" w:rsidRDefault="00862399" w:rsidP="00A72253">
            <w:pPr>
              <w:jc w:val="center"/>
              <w:rPr>
                <w:rFonts w:ascii="Times New Roman" w:hAnsi="Times New Roman"/>
                <w:b/>
                <w:sz w:val="20"/>
              </w:rPr>
            </w:pPr>
            <w:r w:rsidRPr="00862399">
              <w:rPr>
                <w:rFonts w:ascii="Times New Roman" w:hAnsi="Times New Roman"/>
                <w:sz w:val="20"/>
              </w:rPr>
              <w:t>1</w:t>
            </w:r>
          </w:p>
        </w:tc>
      </w:tr>
    </w:tbl>
    <w:p w:rsidR="009F59F1" w:rsidRDefault="009F59F1" w:rsidP="00BF52AE">
      <w:pPr>
        <w:spacing w:before="60" w:after="60"/>
        <w:ind w:firstLine="567"/>
        <w:jc w:val="both"/>
        <w:rPr>
          <w:rFonts w:ascii="Times New Roman" w:hAnsi="Times New Roman"/>
          <w:sz w:val="20"/>
        </w:rPr>
      </w:pPr>
    </w:p>
    <w:p w:rsidR="00862399" w:rsidRPr="00862399" w:rsidRDefault="00862399" w:rsidP="00BF52AE">
      <w:pPr>
        <w:spacing w:before="60" w:after="60"/>
        <w:ind w:firstLine="567"/>
        <w:jc w:val="both"/>
        <w:rPr>
          <w:rFonts w:ascii="Times New Roman" w:hAnsi="Times New Roman"/>
          <w:sz w:val="20"/>
        </w:rPr>
      </w:pPr>
      <w:r w:rsidRPr="00862399">
        <w:rPr>
          <w:rFonts w:ascii="Times New Roman" w:hAnsi="Times New Roman"/>
          <w:sz w:val="20"/>
        </w:rPr>
        <w:t xml:space="preserve">Katılımcıların “Edmodo’ nun yararları nelerdir?” sorusuna vermiş oldukları yanıtlara ilişkin frekans tablosu Tablo 3’te özetlenmiştir. Yöneltilen bu soruya katılımcıların verdikleri cevaplar çoğunlukla </w:t>
      </w:r>
      <w:r w:rsidRPr="00862399">
        <w:rPr>
          <w:rFonts w:ascii="Times New Roman" w:hAnsi="Times New Roman"/>
          <w:i/>
          <w:sz w:val="20"/>
        </w:rPr>
        <w:t>Bilişsel ve Sosyal Gelişim</w:t>
      </w:r>
      <w:r w:rsidRPr="00862399">
        <w:rPr>
          <w:rFonts w:ascii="Times New Roman" w:hAnsi="Times New Roman"/>
          <w:sz w:val="20"/>
        </w:rPr>
        <w:t xml:space="preserve"> kategorisinde toplanmaktadır. K7 katılımcısının “</w:t>
      </w:r>
      <w:r w:rsidRPr="00862399">
        <w:rPr>
          <w:rFonts w:ascii="Times New Roman" w:hAnsi="Times New Roman"/>
          <w:i/>
          <w:sz w:val="20"/>
        </w:rPr>
        <w:t>Edmodo öğrenme ağında öğretmenlerimizin ve arkadaşlarımın paylaştıkları sayesinde kendi eksiklerimizi görebiliyoruz.”</w:t>
      </w:r>
      <w:r w:rsidRPr="00862399">
        <w:rPr>
          <w:rFonts w:ascii="Times New Roman" w:hAnsi="Times New Roman"/>
          <w:sz w:val="20"/>
        </w:rPr>
        <w:t xml:space="preserve"> görüşü ile E10 katılımcısının “</w:t>
      </w:r>
      <w:r w:rsidRPr="00862399">
        <w:rPr>
          <w:rFonts w:ascii="Times New Roman" w:hAnsi="Times New Roman"/>
          <w:i/>
          <w:sz w:val="20"/>
        </w:rPr>
        <w:t>Tartışma sonucunda arkadaşlarımızın görüşlerini öğreniyoruz; ayrıca konu hakkında daha çok şey öğreniyoruz</w:t>
      </w:r>
      <w:r w:rsidRPr="00862399">
        <w:rPr>
          <w:rFonts w:ascii="Times New Roman" w:hAnsi="Times New Roman"/>
          <w:sz w:val="20"/>
        </w:rPr>
        <w:t>.” görüşü Edmodo’nun iyi bir tartışma ortamı, bilgi paylaşımına katkı sağladığı ile fikirlerini olgunlaştırmada faydalı olduğunu göstermektedir. Bununla birlikte E9: “Edmodo, akademik özgüvenimizin ge</w:t>
      </w:r>
      <w:r w:rsidR="009F59F1">
        <w:rPr>
          <w:rFonts w:ascii="Times New Roman" w:hAnsi="Times New Roman"/>
          <w:sz w:val="20"/>
        </w:rPr>
        <w:t xml:space="preserve">lişimine yardımcı olur.”; K1: </w:t>
      </w:r>
      <w:r w:rsidR="009F59F1">
        <w:rPr>
          <w:rFonts w:ascii="Times New Roman" w:hAnsi="Times New Roman"/>
          <w:sz w:val="20"/>
        </w:rPr>
        <w:lastRenderedPageBreak/>
        <w:t>“</w:t>
      </w:r>
      <w:r w:rsidRPr="00862399">
        <w:rPr>
          <w:rFonts w:ascii="Times New Roman" w:hAnsi="Times New Roman"/>
          <w:sz w:val="20"/>
        </w:rPr>
        <w:t>Ders ortamını farklı bir yere taşıyarak öğrenmeye karşı ilgiyi, derse karşı ilgiyi arttırmaktadır. “ görüşleri  Edmodo’nun akademik özgüveni geliştirdiğini ve derse olan ilgiyi arttırdığını göstermektedir. K19: “Derse gelmeden önce çalışma imkanı bulduğumuz için derste</w:t>
      </w:r>
      <w:r w:rsidR="00D5387B">
        <w:rPr>
          <w:rFonts w:ascii="Times New Roman" w:hAnsi="Times New Roman"/>
          <w:sz w:val="20"/>
        </w:rPr>
        <w:t xml:space="preserve"> daha aktif olmamızı sağlar.” K34: </w:t>
      </w:r>
      <w:r w:rsidRPr="00862399">
        <w:rPr>
          <w:rFonts w:ascii="Times New Roman" w:hAnsi="Times New Roman"/>
          <w:sz w:val="20"/>
        </w:rPr>
        <w:t>“ Edmodo ile bilgilerimiz derste işlendiği haliyle kalmamaktadır, daha taze, daha akıcı ve daha güncel kalmaktadır. Ayrıca yapılan paylaşımlar ile yazı yazma gücümüz gelişmektedir.” görüşleri de Edmodo’nun derse etkin katılım sağladığını, sınıf içerisinde aktif olmaya destek olduğunu göstermektedir.</w:t>
      </w:r>
    </w:p>
    <w:p w:rsidR="00862399" w:rsidRPr="00862399" w:rsidRDefault="00862399" w:rsidP="00862399">
      <w:pPr>
        <w:spacing w:before="60" w:after="60"/>
        <w:ind w:firstLine="567"/>
        <w:jc w:val="both"/>
        <w:rPr>
          <w:rFonts w:ascii="Times New Roman" w:hAnsi="Times New Roman"/>
          <w:sz w:val="20"/>
        </w:rPr>
      </w:pPr>
      <w:r w:rsidRPr="00862399">
        <w:rPr>
          <w:rFonts w:ascii="Times New Roman" w:hAnsi="Times New Roman"/>
          <w:i/>
          <w:sz w:val="20"/>
        </w:rPr>
        <w:t>Öğrenme ortamının verimliliği kategorisinde</w:t>
      </w:r>
      <w:r w:rsidR="00D5387B">
        <w:rPr>
          <w:rFonts w:ascii="Times New Roman" w:hAnsi="Times New Roman"/>
          <w:sz w:val="20"/>
        </w:rPr>
        <w:t xml:space="preserve"> K19 katılımcısı “</w:t>
      </w:r>
      <w:r w:rsidRPr="00862399">
        <w:rPr>
          <w:rFonts w:ascii="Times New Roman" w:hAnsi="Times New Roman"/>
          <w:i/>
          <w:sz w:val="20"/>
        </w:rPr>
        <w:t xml:space="preserve">İnternete bağlanabildiğimiz her türlü ortamda Edmodo’yu kullanabilir, içeriğe her yerden kolay ve pratik bir şekilde ulaşabiliriz.” </w:t>
      </w:r>
      <w:r w:rsidRPr="00862399">
        <w:rPr>
          <w:rFonts w:ascii="Times New Roman" w:hAnsi="Times New Roman"/>
          <w:sz w:val="20"/>
        </w:rPr>
        <w:t>ile</w:t>
      </w:r>
      <w:r w:rsidRPr="00862399">
        <w:rPr>
          <w:rFonts w:ascii="Times New Roman" w:hAnsi="Times New Roman"/>
          <w:i/>
          <w:sz w:val="20"/>
        </w:rPr>
        <w:t xml:space="preserve"> </w:t>
      </w:r>
      <w:r w:rsidRPr="00862399">
        <w:rPr>
          <w:rFonts w:ascii="Times New Roman" w:hAnsi="Times New Roman"/>
          <w:sz w:val="20"/>
        </w:rPr>
        <w:t>E31 katılımcısının “Ders bittikten sonra bile tartışma konuları, dökümanlar vb. araçlarla etkileşim halindeyiz. Ders dışında bile ders içi konu ve görüşlerimizi paylaşabiliyoruz. Ayrıca reklam vb. öğelerin olmaması öğrenme ortamının verimliliğini arttırmaktadır “görüşleri Edmodo sosyal öğrenme ortamının içeriğe her yerden, kolay ve pratik bir şekilde ulaşmaya imkan vermesi özelliği ile öğrenme ortamının verimliliğini arttırdığını göstermektedir. Ayrıca E30 katılımcısının “</w:t>
      </w:r>
      <w:r w:rsidRPr="00862399">
        <w:rPr>
          <w:rFonts w:ascii="Times New Roman" w:hAnsi="Times New Roman"/>
          <w:i/>
          <w:sz w:val="20"/>
        </w:rPr>
        <w:t>Öğretmenin ortamda bulunmasının davranışlarına çeki düzen veriyor ve beni mutlu ediyor.</w:t>
      </w:r>
      <w:r w:rsidRPr="00862399">
        <w:rPr>
          <w:rFonts w:ascii="Times New Roman" w:hAnsi="Times New Roman"/>
          <w:sz w:val="20"/>
        </w:rPr>
        <w:t>” görüşünü öğrencinin motivasyonunu a</w:t>
      </w:r>
      <w:r w:rsidR="00D5387B">
        <w:rPr>
          <w:rFonts w:ascii="Times New Roman" w:hAnsi="Times New Roman"/>
          <w:sz w:val="20"/>
        </w:rPr>
        <w:t>rttığını göstermektedir. E12: “</w:t>
      </w:r>
      <w:r w:rsidRPr="00862399">
        <w:rPr>
          <w:rFonts w:ascii="Times New Roman" w:hAnsi="Times New Roman"/>
          <w:i/>
          <w:sz w:val="20"/>
        </w:rPr>
        <w:t>Edmodo cep kitabı görevi görmektedir.</w:t>
      </w:r>
      <w:r w:rsidR="00D5387B">
        <w:rPr>
          <w:rFonts w:ascii="Times New Roman" w:hAnsi="Times New Roman"/>
          <w:i/>
          <w:sz w:val="20"/>
        </w:rPr>
        <w:t>”</w:t>
      </w:r>
      <w:r w:rsidRPr="00862399">
        <w:rPr>
          <w:rFonts w:ascii="Times New Roman" w:hAnsi="Times New Roman"/>
          <w:sz w:val="20"/>
        </w:rPr>
        <w:t xml:space="preserve"> K29: “ </w:t>
      </w:r>
      <w:r w:rsidRPr="00862399">
        <w:rPr>
          <w:rFonts w:ascii="Times New Roman" w:hAnsi="Times New Roman"/>
          <w:i/>
          <w:sz w:val="20"/>
        </w:rPr>
        <w:t>Edmodo’daki materyaller uzun süre kullanılabilmektedir</w:t>
      </w:r>
      <w:r w:rsidRPr="00862399">
        <w:rPr>
          <w:rFonts w:ascii="Times New Roman" w:hAnsi="Times New Roman"/>
          <w:sz w:val="20"/>
        </w:rPr>
        <w:t>.” E25: “</w:t>
      </w:r>
      <w:r w:rsidRPr="00862399">
        <w:rPr>
          <w:rFonts w:ascii="Times New Roman" w:hAnsi="Times New Roman"/>
          <w:i/>
          <w:sz w:val="20"/>
        </w:rPr>
        <w:t>Ders için kitap alma zorunluluğumuz yok. Ayrıca bilgiye daha kaliteli bir şekilde ulaşabiliyoruz. Teknolojiyi kullanma noktasında ileri bir noktayız ülke olarak. Doğru yerde olduğumu düşünüyorum</w:t>
      </w:r>
      <w:r w:rsidR="00D5387B">
        <w:rPr>
          <w:rFonts w:ascii="Times New Roman" w:hAnsi="Times New Roman"/>
          <w:sz w:val="20"/>
        </w:rPr>
        <w:t>.”</w:t>
      </w:r>
      <w:r w:rsidRPr="00862399">
        <w:rPr>
          <w:rFonts w:ascii="Times New Roman" w:hAnsi="Times New Roman"/>
          <w:sz w:val="20"/>
        </w:rPr>
        <w:t xml:space="preserve"> E21: “</w:t>
      </w:r>
      <w:r w:rsidRPr="00862399">
        <w:rPr>
          <w:rFonts w:ascii="Times New Roman" w:hAnsi="Times New Roman"/>
          <w:i/>
          <w:sz w:val="20"/>
        </w:rPr>
        <w:t>Öğrenciler ya da insanların bilgisayarı sadece oyun aracı olarak görmesinin önüne geçen bir site denilebilir, böylelikle velilerimiz internetin daha yararlı olduğunu anlamış olurlar</w:t>
      </w:r>
      <w:r w:rsidRPr="00862399">
        <w:rPr>
          <w:rFonts w:ascii="Times New Roman" w:hAnsi="Times New Roman"/>
          <w:sz w:val="20"/>
        </w:rPr>
        <w:t>. “ görüşleri de Edmodo öğrenme ortamının kalite, süreklilik, ekonomiklik, güncellik ve amaca hizmet etme noktasında faydalı olduğunu belirtmektedir.</w:t>
      </w:r>
    </w:p>
    <w:p w:rsidR="00862399" w:rsidRDefault="00862399" w:rsidP="00862399">
      <w:pPr>
        <w:spacing w:before="60" w:after="60"/>
        <w:ind w:firstLine="567"/>
        <w:jc w:val="both"/>
        <w:rPr>
          <w:rFonts w:ascii="Times New Roman" w:hAnsi="Times New Roman"/>
          <w:sz w:val="22"/>
          <w:szCs w:val="22"/>
        </w:rPr>
      </w:pPr>
      <w:r w:rsidRPr="00862399">
        <w:rPr>
          <w:rFonts w:ascii="Times New Roman" w:hAnsi="Times New Roman"/>
          <w:sz w:val="20"/>
        </w:rPr>
        <w:t>E23 katılımcısı “</w:t>
      </w:r>
      <w:r w:rsidRPr="00862399">
        <w:rPr>
          <w:rFonts w:ascii="Times New Roman" w:hAnsi="Times New Roman"/>
          <w:i/>
          <w:sz w:val="20"/>
        </w:rPr>
        <w:t>Edmodo ile dökümanlara kolaylıkla ulaşıyorum, bir nevi hazıra konarak yoluma devam ediyorum. Tembelliğimizi üst seviyelere çıkarıyo</w:t>
      </w:r>
      <w:r w:rsidRPr="00862399">
        <w:rPr>
          <w:rFonts w:ascii="Times New Roman" w:hAnsi="Times New Roman"/>
          <w:sz w:val="20"/>
        </w:rPr>
        <w:t>r.” görüşü ile Edmodo’nun hali hazırdaki tembelliğini arttırdığını belirtmektedir.</w:t>
      </w:r>
    </w:p>
    <w:p w:rsidR="00862399" w:rsidRDefault="00862399" w:rsidP="00862399">
      <w:pPr>
        <w:spacing w:before="60" w:after="60"/>
        <w:ind w:firstLine="567"/>
        <w:jc w:val="both"/>
        <w:rPr>
          <w:rFonts w:ascii="Times New Roman" w:hAnsi="Times New Roman"/>
          <w:sz w:val="22"/>
          <w:szCs w:val="22"/>
        </w:rPr>
      </w:pPr>
    </w:p>
    <w:p w:rsidR="00862399" w:rsidRPr="00BF52AE" w:rsidRDefault="00862399" w:rsidP="00862399">
      <w:pPr>
        <w:jc w:val="both"/>
        <w:rPr>
          <w:rFonts w:ascii="Times New Roman" w:hAnsi="Times New Roman"/>
          <w:b/>
          <w:sz w:val="20"/>
        </w:rPr>
      </w:pPr>
      <w:r w:rsidRPr="00BF52AE">
        <w:rPr>
          <w:rFonts w:ascii="Times New Roman" w:hAnsi="Times New Roman"/>
          <w:b/>
          <w:sz w:val="20"/>
        </w:rPr>
        <w:t xml:space="preserve">Tablo 4. </w:t>
      </w:r>
      <w:r w:rsidRPr="00BF52AE">
        <w:rPr>
          <w:rFonts w:ascii="Times New Roman" w:hAnsi="Times New Roman"/>
          <w:sz w:val="20"/>
        </w:rPr>
        <w:t>Edmodo’nun sınırlılıkları</w:t>
      </w:r>
    </w:p>
    <w:tbl>
      <w:tblPr>
        <w:tblStyle w:val="TabloKlavuzu"/>
        <w:tblW w:w="6553" w:type="dxa"/>
        <w:tblBorders>
          <w:left w:val="none" w:sz="0" w:space="0" w:color="auto"/>
          <w:right w:val="none" w:sz="0" w:space="0" w:color="auto"/>
          <w:insideV w:val="none" w:sz="0" w:space="0" w:color="auto"/>
        </w:tblBorders>
        <w:tblLook w:val="04A0" w:firstRow="1" w:lastRow="0" w:firstColumn="1" w:lastColumn="0" w:noHBand="0" w:noVBand="1"/>
      </w:tblPr>
      <w:tblGrid>
        <w:gridCol w:w="1271"/>
        <w:gridCol w:w="4366"/>
        <w:gridCol w:w="916"/>
      </w:tblGrid>
      <w:tr w:rsidR="00862399" w:rsidRPr="00BF52AE" w:rsidTr="00BF52AE">
        <w:tc>
          <w:tcPr>
            <w:tcW w:w="1271" w:type="dxa"/>
          </w:tcPr>
          <w:p w:rsidR="00862399" w:rsidRPr="00BF52AE" w:rsidRDefault="00862399" w:rsidP="00351283">
            <w:pPr>
              <w:jc w:val="both"/>
              <w:rPr>
                <w:rFonts w:ascii="Times New Roman" w:hAnsi="Times New Roman"/>
                <w:b/>
                <w:sz w:val="20"/>
              </w:rPr>
            </w:pPr>
            <w:r w:rsidRPr="00BF52AE">
              <w:rPr>
                <w:rFonts w:ascii="Times New Roman" w:hAnsi="Times New Roman"/>
                <w:b/>
                <w:sz w:val="20"/>
              </w:rPr>
              <w:t>Kategori</w:t>
            </w:r>
          </w:p>
        </w:tc>
        <w:tc>
          <w:tcPr>
            <w:tcW w:w="4366" w:type="dxa"/>
          </w:tcPr>
          <w:p w:rsidR="00862399" w:rsidRPr="00BF52AE" w:rsidRDefault="00862399" w:rsidP="00A72253">
            <w:pPr>
              <w:jc w:val="center"/>
              <w:rPr>
                <w:rFonts w:ascii="Times New Roman" w:hAnsi="Times New Roman"/>
                <w:b/>
                <w:sz w:val="20"/>
              </w:rPr>
            </w:pPr>
            <w:r w:rsidRPr="00BF52AE">
              <w:rPr>
                <w:rFonts w:ascii="Times New Roman" w:hAnsi="Times New Roman"/>
                <w:b/>
                <w:sz w:val="20"/>
              </w:rPr>
              <w:t>Kod</w:t>
            </w:r>
          </w:p>
        </w:tc>
        <w:tc>
          <w:tcPr>
            <w:tcW w:w="916" w:type="dxa"/>
          </w:tcPr>
          <w:p w:rsidR="00862399" w:rsidRPr="00BF52AE" w:rsidRDefault="00862399" w:rsidP="00BF52AE">
            <w:pPr>
              <w:jc w:val="center"/>
              <w:rPr>
                <w:rFonts w:ascii="Times New Roman" w:hAnsi="Times New Roman"/>
                <w:b/>
                <w:sz w:val="20"/>
              </w:rPr>
            </w:pPr>
            <w:r w:rsidRPr="00BF52AE">
              <w:rPr>
                <w:rFonts w:ascii="Times New Roman" w:hAnsi="Times New Roman"/>
                <w:b/>
                <w:sz w:val="20"/>
              </w:rPr>
              <w:t>Frekans</w:t>
            </w:r>
          </w:p>
        </w:tc>
      </w:tr>
      <w:tr w:rsidR="00862399" w:rsidRPr="00BF52AE" w:rsidTr="00BF52AE">
        <w:tc>
          <w:tcPr>
            <w:tcW w:w="1271" w:type="dxa"/>
            <w:vMerge w:val="restart"/>
            <w:vAlign w:val="center"/>
          </w:tcPr>
          <w:p w:rsidR="00862399" w:rsidRPr="00BF52AE" w:rsidRDefault="00862399" w:rsidP="00351283">
            <w:pPr>
              <w:jc w:val="both"/>
              <w:rPr>
                <w:rFonts w:ascii="Times New Roman" w:hAnsi="Times New Roman"/>
                <w:b/>
                <w:sz w:val="20"/>
              </w:rPr>
            </w:pPr>
            <w:r w:rsidRPr="00BF52AE">
              <w:rPr>
                <w:rFonts w:ascii="Times New Roman" w:hAnsi="Times New Roman"/>
                <w:b/>
                <w:sz w:val="20"/>
              </w:rPr>
              <w:t>Teknik Sınırlılıklar</w:t>
            </w:r>
          </w:p>
        </w:tc>
        <w:tc>
          <w:tcPr>
            <w:tcW w:w="4366" w:type="dxa"/>
          </w:tcPr>
          <w:p w:rsidR="00862399" w:rsidRPr="00BF52AE" w:rsidRDefault="00862399" w:rsidP="00351283">
            <w:pPr>
              <w:tabs>
                <w:tab w:val="left" w:pos="708"/>
                <w:tab w:val="left" w:pos="1416"/>
              </w:tabs>
              <w:jc w:val="both"/>
              <w:rPr>
                <w:rFonts w:ascii="Times New Roman" w:hAnsi="Times New Roman"/>
                <w:sz w:val="20"/>
              </w:rPr>
            </w:pPr>
            <w:r w:rsidRPr="00BF52AE">
              <w:rPr>
                <w:rFonts w:ascii="Times New Roman" w:hAnsi="Times New Roman"/>
                <w:sz w:val="20"/>
              </w:rPr>
              <w:t xml:space="preserve">Zayıf etkileşim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22</w:t>
            </w:r>
          </w:p>
        </w:tc>
      </w:tr>
      <w:tr w:rsidR="00862399" w:rsidRPr="00BF52AE" w:rsidTr="00BF52AE">
        <w:tc>
          <w:tcPr>
            <w:tcW w:w="1271" w:type="dxa"/>
            <w:vMerge/>
            <w:vAlign w:val="center"/>
          </w:tcPr>
          <w:p w:rsidR="00862399" w:rsidRPr="00BF52AE" w:rsidRDefault="00862399" w:rsidP="00351283">
            <w:pPr>
              <w:jc w:val="both"/>
              <w:rPr>
                <w:rFonts w:ascii="Times New Roman" w:hAnsi="Times New Roman"/>
                <w:b/>
                <w:sz w:val="20"/>
              </w:rPr>
            </w:pPr>
          </w:p>
        </w:tc>
        <w:tc>
          <w:tcPr>
            <w:tcW w:w="4366" w:type="dxa"/>
          </w:tcPr>
          <w:p w:rsidR="00862399" w:rsidRPr="00BF52AE" w:rsidRDefault="00862399" w:rsidP="00351283">
            <w:pPr>
              <w:tabs>
                <w:tab w:val="left" w:pos="1860"/>
                <w:tab w:val="left" w:pos="2112"/>
                <w:tab w:val="left" w:pos="6564"/>
              </w:tabs>
              <w:jc w:val="both"/>
              <w:rPr>
                <w:rFonts w:ascii="Times New Roman" w:hAnsi="Times New Roman"/>
                <w:color w:val="FF0000"/>
                <w:sz w:val="20"/>
              </w:rPr>
            </w:pPr>
            <w:r w:rsidRPr="00BF52AE">
              <w:rPr>
                <w:rFonts w:ascii="Times New Roman" w:hAnsi="Times New Roman"/>
                <w:sz w:val="20"/>
              </w:rPr>
              <w:t xml:space="preserve">Arayüz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9</w:t>
            </w:r>
          </w:p>
        </w:tc>
      </w:tr>
      <w:tr w:rsidR="00862399" w:rsidRPr="00BF52AE" w:rsidTr="00BF52AE">
        <w:tc>
          <w:tcPr>
            <w:tcW w:w="1271" w:type="dxa"/>
            <w:vMerge/>
            <w:vAlign w:val="center"/>
          </w:tcPr>
          <w:p w:rsidR="00862399" w:rsidRPr="00BF52AE" w:rsidRDefault="00862399" w:rsidP="00351283">
            <w:pPr>
              <w:jc w:val="both"/>
              <w:rPr>
                <w:rFonts w:ascii="Times New Roman" w:hAnsi="Times New Roman"/>
                <w:b/>
                <w:sz w:val="20"/>
              </w:rPr>
            </w:pPr>
          </w:p>
        </w:tc>
        <w:tc>
          <w:tcPr>
            <w:tcW w:w="4366" w:type="dxa"/>
          </w:tcPr>
          <w:p w:rsidR="00862399" w:rsidRPr="00BF52AE" w:rsidRDefault="00862399" w:rsidP="00351283">
            <w:pPr>
              <w:tabs>
                <w:tab w:val="left" w:pos="1830"/>
                <w:tab w:val="left" w:pos="6564"/>
              </w:tabs>
              <w:jc w:val="both"/>
              <w:rPr>
                <w:rFonts w:ascii="Times New Roman" w:hAnsi="Times New Roman"/>
                <w:color w:val="FF0000"/>
                <w:sz w:val="20"/>
              </w:rPr>
            </w:pPr>
            <w:r w:rsidRPr="00BF52AE">
              <w:rPr>
                <w:rFonts w:ascii="Times New Roman" w:hAnsi="Times New Roman"/>
                <w:sz w:val="20"/>
              </w:rPr>
              <w:t>Araç yetersizliği</w:t>
            </w:r>
            <w:r w:rsidRPr="00BF52AE">
              <w:rPr>
                <w:rFonts w:ascii="Times New Roman" w:hAnsi="Times New Roman"/>
                <w:color w:val="FF0000"/>
                <w:sz w:val="20"/>
              </w:rPr>
              <w:tab/>
            </w:r>
            <w:r w:rsidRPr="00BF52AE">
              <w:rPr>
                <w:rFonts w:ascii="Times New Roman" w:hAnsi="Times New Roman"/>
                <w:sz w:val="20"/>
              </w:rPr>
              <w:t xml:space="preserve">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10</w:t>
            </w:r>
          </w:p>
        </w:tc>
      </w:tr>
      <w:tr w:rsidR="00862399" w:rsidRPr="00BF52AE" w:rsidTr="00BF52AE">
        <w:tc>
          <w:tcPr>
            <w:tcW w:w="1271" w:type="dxa"/>
            <w:vMerge/>
            <w:vAlign w:val="center"/>
          </w:tcPr>
          <w:p w:rsidR="00862399" w:rsidRPr="00BF52AE" w:rsidRDefault="00862399" w:rsidP="00351283">
            <w:pPr>
              <w:jc w:val="both"/>
              <w:rPr>
                <w:rFonts w:ascii="Times New Roman" w:hAnsi="Times New Roman"/>
                <w:b/>
                <w:sz w:val="20"/>
              </w:rPr>
            </w:pPr>
          </w:p>
        </w:tc>
        <w:tc>
          <w:tcPr>
            <w:tcW w:w="4366" w:type="dxa"/>
          </w:tcPr>
          <w:p w:rsidR="00862399" w:rsidRPr="00BF52AE" w:rsidRDefault="00862399" w:rsidP="00351283">
            <w:pPr>
              <w:tabs>
                <w:tab w:val="left" w:pos="2028"/>
              </w:tabs>
              <w:jc w:val="both"/>
              <w:rPr>
                <w:rFonts w:ascii="Times New Roman" w:hAnsi="Times New Roman"/>
                <w:sz w:val="20"/>
              </w:rPr>
            </w:pPr>
            <w:r w:rsidRPr="00BF52AE">
              <w:rPr>
                <w:rFonts w:ascii="Times New Roman" w:hAnsi="Times New Roman"/>
                <w:sz w:val="20"/>
              </w:rPr>
              <w:t xml:space="preserve">Erişim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2</w:t>
            </w:r>
          </w:p>
        </w:tc>
      </w:tr>
      <w:tr w:rsidR="00862399" w:rsidRPr="00BF52AE" w:rsidTr="00BF52AE">
        <w:tc>
          <w:tcPr>
            <w:tcW w:w="1271" w:type="dxa"/>
            <w:vMerge w:val="restart"/>
            <w:vAlign w:val="center"/>
          </w:tcPr>
          <w:p w:rsidR="00862399" w:rsidRPr="00BF52AE" w:rsidRDefault="00862399" w:rsidP="00351283">
            <w:pPr>
              <w:jc w:val="both"/>
              <w:rPr>
                <w:rFonts w:ascii="Times New Roman" w:hAnsi="Times New Roman"/>
                <w:b/>
                <w:sz w:val="20"/>
              </w:rPr>
            </w:pPr>
            <w:r w:rsidRPr="00BF52AE">
              <w:rPr>
                <w:rFonts w:ascii="Times New Roman" w:hAnsi="Times New Roman"/>
                <w:b/>
                <w:sz w:val="20"/>
              </w:rPr>
              <w:t>Öğretimsel Sınırlılıklar</w:t>
            </w:r>
          </w:p>
        </w:tc>
        <w:tc>
          <w:tcPr>
            <w:tcW w:w="4366" w:type="dxa"/>
          </w:tcPr>
          <w:p w:rsidR="00862399" w:rsidRPr="00BF52AE" w:rsidRDefault="00862399" w:rsidP="00351283">
            <w:pPr>
              <w:tabs>
                <w:tab w:val="left" w:pos="1860"/>
                <w:tab w:val="left" w:pos="6564"/>
              </w:tabs>
              <w:jc w:val="both"/>
              <w:rPr>
                <w:rFonts w:ascii="Times New Roman" w:hAnsi="Times New Roman"/>
                <w:sz w:val="20"/>
              </w:rPr>
            </w:pPr>
            <w:r w:rsidRPr="00BF52AE">
              <w:rPr>
                <w:rFonts w:ascii="Times New Roman" w:hAnsi="Times New Roman"/>
                <w:sz w:val="20"/>
              </w:rPr>
              <w:t xml:space="preserve">Kodu bilinmeyen derslere katılamamak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3</w:t>
            </w:r>
          </w:p>
        </w:tc>
      </w:tr>
      <w:tr w:rsidR="00862399" w:rsidRPr="00BF52AE" w:rsidTr="00BF52AE">
        <w:tc>
          <w:tcPr>
            <w:tcW w:w="1271" w:type="dxa"/>
            <w:vMerge/>
          </w:tcPr>
          <w:p w:rsidR="00862399" w:rsidRPr="00BF52AE" w:rsidRDefault="00862399" w:rsidP="00351283">
            <w:pPr>
              <w:jc w:val="both"/>
              <w:rPr>
                <w:rFonts w:ascii="Times New Roman" w:hAnsi="Times New Roman"/>
                <w:b/>
                <w:sz w:val="20"/>
              </w:rPr>
            </w:pPr>
          </w:p>
        </w:tc>
        <w:tc>
          <w:tcPr>
            <w:tcW w:w="4366" w:type="dxa"/>
          </w:tcPr>
          <w:p w:rsidR="00862399" w:rsidRPr="00BF52AE" w:rsidRDefault="00862399" w:rsidP="00351283">
            <w:pPr>
              <w:tabs>
                <w:tab w:val="left" w:pos="1860"/>
                <w:tab w:val="left" w:pos="6564"/>
              </w:tabs>
              <w:jc w:val="both"/>
              <w:rPr>
                <w:rFonts w:ascii="Times New Roman" w:hAnsi="Times New Roman"/>
                <w:sz w:val="20"/>
              </w:rPr>
            </w:pPr>
            <w:r w:rsidRPr="00BF52AE">
              <w:rPr>
                <w:rFonts w:ascii="Times New Roman" w:hAnsi="Times New Roman"/>
                <w:sz w:val="20"/>
              </w:rPr>
              <w:t xml:space="preserve">Sadece eğitim amaçlı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1</w:t>
            </w:r>
          </w:p>
        </w:tc>
      </w:tr>
      <w:tr w:rsidR="00862399" w:rsidRPr="00BF52AE" w:rsidTr="00BF52AE">
        <w:tc>
          <w:tcPr>
            <w:tcW w:w="1271" w:type="dxa"/>
            <w:vMerge/>
          </w:tcPr>
          <w:p w:rsidR="00862399" w:rsidRPr="00BF52AE" w:rsidRDefault="00862399" w:rsidP="00351283">
            <w:pPr>
              <w:jc w:val="both"/>
              <w:rPr>
                <w:rFonts w:ascii="Times New Roman" w:hAnsi="Times New Roman"/>
                <w:b/>
                <w:sz w:val="20"/>
              </w:rPr>
            </w:pPr>
          </w:p>
        </w:tc>
        <w:tc>
          <w:tcPr>
            <w:tcW w:w="4366" w:type="dxa"/>
          </w:tcPr>
          <w:p w:rsidR="00862399" w:rsidRPr="00BF52AE" w:rsidRDefault="00862399" w:rsidP="00351283">
            <w:pPr>
              <w:jc w:val="both"/>
              <w:rPr>
                <w:rFonts w:ascii="Times New Roman" w:hAnsi="Times New Roman"/>
                <w:b/>
                <w:sz w:val="20"/>
              </w:rPr>
            </w:pPr>
            <w:r w:rsidRPr="00BF52AE">
              <w:rPr>
                <w:rFonts w:ascii="Times New Roman" w:hAnsi="Times New Roman"/>
                <w:sz w:val="20"/>
              </w:rPr>
              <w:t xml:space="preserve">Belli bir amaca yönelik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1</w:t>
            </w:r>
          </w:p>
        </w:tc>
      </w:tr>
      <w:tr w:rsidR="00862399" w:rsidRPr="00BF52AE" w:rsidTr="00BF52AE">
        <w:tc>
          <w:tcPr>
            <w:tcW w:w="1271" w:type="dxa"/>
            <w:vMerge/>
          </w:tcPr>
          <w:p w:rsidR="00862399" w:rsidRPr="00BF52AE" w:rsidRDefault="00862399" w:rsidP="00351283">
            <w:pPr>
              <w:jc w:val="both"/>
              <w:rPr>
                <w:rFonts w:ascii="Times New Roman" w:hAnsi="Times New Roman"/>
                <w:b/>
                <w:sz w:val="20"/>
              </w:rPr>
            </w:pPr>
          </w:p>
        </w:tc>
        <w:tc>
          <w:tcPr>
            <w:tcW w:w="4366" w:type="dxa"/>
          </w:tcPr>
          <w:p w:rsidR="00862399" w:rsidRPr="00BF52AE" w:rsidRDefault="00862399" w:rsidP="00351283">
            <w:pPr>
              <w:jc w:val="both"/>
              <w:rPr>
                <w:rFonts w:ascii="Times New Roman" w:hAnsi="Times New Roman"/>
                <w:b/>
                <w:sz w:val="20"/>
              </w:rPr>
            </w:pPr>
            <w:r w:rsidRPr="00BF52AE">
              <w:rPr>
                <w:rFonts w:ascii="Times New Roman" w:hAnsi="Times New Roman"/>
                <w:sz w:val="20"/>
              </w:rPr>
              <w:t xml:space="preserve">Sadece bu dersle kalmamalı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1</w:t>
            </w:r>
          </w:p>
        </w:tc>
      </w:tr>
      <w:tr w:rsidR="00862399" w:rsidRPr="00BF52AE" w:rsidTr="00BF52AE">
        <w:tc>
          <w:tcPr>
            <w:tcW w:w="1271" w:type="dxa"/>
            <w:vMerge/>
          </w:tcPr>
          <w:p w:rsidR="00862399" w:rsidRPr="00BF52AE" w:rsidRDefault="00862399" w:rsidP="00351283">
            <w:pPr>
              <w:jc w:val="both"/>
              <w:rPr>
                <w:rFonts w:ascii="Times New Roman" w:hAnsi="Times New Roman"/>
                <w:b/>
                <w:sz w:val="20"/>
              </w:rPr>
            </w:pPr>
          </w:p>
        </w:tc>
        <w:tc>
          <w:tcPr>
            <w:tcW w:w="4366" w:type="dxa"/>
          </w:tcPr>
          <w:p w:rsidR="00862399" w:rsidRPr="00BF52AE" w:rsidRDefault="00862399" w:rsidP="00351283">
            <w:pPr>
              <w:jc w:val="both"/>
              <w:rPr>
                <w:rFonts w:ascii="Times New Roman" w:hAnsi="Times New Roman"/>
                <w:b/>
                <w:sz w:val="20"/>
              </w:rPr>
            </w:pPr>
            <w:r w:rsidRPr="00BF52AE">
              <w:rPr>
                <w:rFonts w:ascii="Times New Roman" w:hAnsi="Times New Roman"/>
                <w:sz w:val="20"/>
              </w:rPr>
              <w:t xml:space="preserve">Bildirim yok (öğrenci paylaşımında)                                                                     </w:t>
            </w:r>
          </w:p>
        </w:tc>
        <w:tc>
          <w:tcPr>
            <w:tcW w:w="916" w:type="dxa"/>
            <w:vAlign w:val="center"/>
          </w:tcPr>
          <w:p w:rsidR="00862399" w:rsidRPr="00BF52AE" w:rsidRDefault="00862399" w:rsidP="00BF52AE">
            <w:pPr>
              <w:jc w:val="center"/>
              <w:rPr>
                <w:rFonts w:ascii="Times New Roman" w:hAnsi="Times New Roman"/>
                <w:b/>
                <w:sz w:val="20"/>
              </w:rPr>
            </w:pPr>
            <w:r w:rsidRPr="00BF52AE">
              <w:rPr>
                <w:rFonts w:ascii="Times New Roman" w:hAnsi="Times New Roman"/>
                <w:sz w:val="20"/>
              </w:rPr>
              <w:t>1</w:t>
            </w:r>
          </w:p>
        </w:tc>
      </w:tr>
    </w:tbl>
    <w:p w:rsidR="00862399" w:rsidRPr="00BF52AE" w:rsidRDefault="00862399" w:rsidP="00862399">
      <w:pPr>
        <w:ind w:firstLine="708"/>
        <w:jc w:val="both"/>
        <w:rPr>
          <w:rFonts w:ascii="Times New Roman" w:hAnsi="Times New Roman"/>
          <w:sz w:val="20"/>
        </w:rPr>
      </w:pPr>
    </w:p>
    <w:p w:rsidR="00862399" w:rsidRPr="00BF52AE" w:rsidRDefault="00862399" w:rsidP="00862399">
      <w:pPr>
        <w:spacing w:before="60" w:after="60"/>
        <w:ind w:firstLine="567"/>
        <w:jc w:val="both"/>
        <w:rPr>
          <w:rFonts w:ascii="Times New Roman" w:hAnsi="Times New Roman"/>
          <w:sz w:val="20"/>
        </w:rPr>
      </w:pPr>
      <w:r w:rsidRPr="00BF52AE">
        <w:rPr>
          <w:rFonts w:ascii="Times New Roman" w:hAnsi="Times New Roman"/>
          <w:sz w:val="20"/>
        </w:rPr>
        <w:lastRenderedPageBreak/>
        <w:t xml:space="preserve">Katılımcıların “Edmodo’nun sınırlılıkları nelerdir?” sorusuna vermiş oldukları yanıtlara ilişkin frekans tablosu Tablo 4’te özetlenmiştir. Yöneltilen bu soruya katılımcıların verdikleri cevaplar çoğunlukla </w:t>
      </w:r>
      <w:r w:rsidRPr="00BF52AE">
        <w:rPr>
          <w:rFonts w:ascii="Times New Roman" w:hAnsi="Times New Roman"/>
          <w:i/>
          <w:sz w:val="20"/>
        </w:rPr>
        <w:t xml:space="preserve">Teknik sınırlılıklar </w:t>
      </w:r>
      <w:r w:rsidRPr="00BF52AE">
        <w:rPr>
          <w:rFonts w:ascii="Times New Roman" w:hAnsi="Times New Roman"/>
          <w:sz w:val="20"/>
        </w:rPr>
        <w:t xml:space="preserve">kategorisinde toplanmaktadır. E8 </w:t>
      </w:r>
      <w:r w:rsidRPr="00BF52AE">
        <w:rPr>
          <w:rFonts w:ascii="Times New Roman" w:hAnsi="Times New Roman"/>
          <w:i/>
          <w:sz w:val="20"/>
        </w:rPr>
        <w:t>katılımcısı “Kimin o anda olduğunu göremememiz ve sohbet kanalının olmayışı önemli bir sınırlılıktır</w:t>
      </w:r>
      <w:r w:rsidR="00D5387B">
        <w:rPr>
          <w:rFonts w:ascii="Times New Roman" w:hAnsi="Times New Roman"/>
          <w:sz w:val="20"/>
        </w:rPr>
        <w:t>.”</w:t>
      </w:r>
      <w:r w:rsidRPr="00BF52AE">
        <w:rPr>
          <w:rFonts w:ascii="Times New Roman" w:hAnsi="Times New Roman"/>
          <w:sz w:val="20"/>
        </w:rPr>
        <w:t xml:space="preserve"> </w:t>
      </w:r>
      <w:r w:rsidR="00D5387B">
        <w:rPr>
          <w:rFonts w:ascii="Times New Roman" w:hAnsi="Times New Roman"/>
          <w:sz w:val="20"/>
        </w:rPr>
        <w:t>ile diğer katılımcılardan E9: “</w:t>
      </w:r>
      <w:r w:rsidRPr="00BF52AE">
        <w:rPr>
          <w:rFonts w:ascii="Times New Roman" w:hAnsi="Times New Roman"/>
          <w:i/>
          <w:sz w:val="20"/>
        </w:rPr>
        <w:t>Arkadaşlarla mesaj üzerinden sohbet yok</w:t>
      </w:r>
      <w:r w:rsidR="00D5387B">
        <w:rPr>
          <w:rFonts w:ascii="Times New Roman" w:hAnsi="Times New Roman"/>
          <w:sz w:val="20"/>
        </w:rPr>
        <w:t>.” K16: “</w:t>
      </w:r>
      <w:r w:rsidRPr="00BF52AE">
        <w:rPr>
          <w:rFonts w:ascii="Times New Roman" w:hAnsi="Times New Roman"/>
          <w:i/>
          <w:sz w:val="20"/>
        </w:rPr>
        <w:t>Arkadaşlarımızın yorumlarını beğenme imkanı sağlamamaktadır.</w:t>
      </w:r>
      <w:r w:rsidR="00D5387B">
        <w:rPr>
          <w:rFonts w:ascii="Times New Roman" w:hAnsi="Times New Roman"/>
          <w:sz w:val="20"/>
        </w:rPr>
        <w:t>”</w:t>
      </w:r>
      <w:r w:rsidRPr="00BF52AE">
        <w:rPr>
          <w:rFonts w:ascii="Times New Roman" w:hAnsi="Times New Roman"/>
          <w:sz w:val="20"/>
        </w:rPr>
        <w:t xml:space="preserve"> K17: “</w:t>
      </w:r>
      <w:r w:rsidRPr="00BF52AE">
        <w:rPr>
          <w:rFonts w:ascii="Times New Roman" w:hAnsi="Times New Roman"/>
          <w:i/>
          <w:sz w:val="20"/>
        </w:rPr>
        <w:t>Arkadaşlarımızın yaptıkları yorumlara direkt cevap veremiyoruz.</w:t>
      </w:r>
      <w:r w:rsidRPr="00BF52AE">
        <w:rPr>
          <w:rFonts w:ascii="Times New Roman" w:hAnsi="Times New Roman"/>
          <w:sz w:val="20"/>
        </w:rPr>
        <w:t>”  K18: “Edmodo</w:t>
      </w:r>
      <w:r w:rsidRPr="00BF52AE">
        <w:rPr>
          <w:rFonts w:ascii="Times New Roman" w:hAnsi="Times New Roman"/>
          <w:i/>
          <w:sz w:val="20"/>
        </w:rPr>
        <w:t xml:space="preserve"> sadece öğretmen, öğrenci ve veliler ile sınırlıdır</w:t>
      </w:r>
      <w:r w:rsidRPr="00BF52AE">
        <w:rPr>
          <w:rFonts w:ascii="Times New Roman" w:hAnsi="Times New Roman"/>
          <w:sz w:val="20"/>
        </w:rPr>
        <w:t>.” şeklindeki görüşleri ile, Edmodo’nun zayıf etkileşim sunduğunu ifade etmektedir. Ayrıca K37 katılımcısının “</w:t>
      </w:r>
      <w:r w:rsidRPr="00BF52AE">
        <w:rPr>
          <w:rFonts w:ascii="Times New Roman" w:hAnsi="Times New Roman"/>
          <w:i/>
          <w:sz w:val="20"/>
        </w:rPr>
        <w:t>Edmodo bana çok cansız geliyor. Yani çok resmi bir site gibi. En azından öğrencinin dikkatini biraz daha çekebilecek bir tasarımının olması gerekir. Bu haliyle bana çok sade geliyor.</w:t>
      </w:r>
      <w:r w:rsidRPr="00BF52AE">
        <w:rPr>
          <w:rFonts w:ascii="Times New Roman" w:hAnsi="Times New Roman"/>
          <w:sz w:val="20"/>
        </w:rPr>
        <w:t xml:space="preserve"> “</w:t>
      </w:r>
      <w:r w:rsidR="00D5387B">
        <w:rPr>
          <w:rFonts w:ascii="Times New Roman" w:hAnsi="Times New Roman"/>
          <w:sz w:val="20"/>
        </w:rPr>
        <w:t>görüşü ile E25 katılımcısının “</w:t>
      </w:r>
      <w:r w:rsidRPr="00BF52AE">
        <w:rPr>
          <w:rFonts w:ascii="Times New Roman" w:hAnsi="Times New Roman"/>
          <w:i/>
          <w:sz w:val="20"/>
        </w:rPr>
        <w:t>Mobil ekran görüntüleri çok küçük gözükmektedir</w:t>
      </w:r>
      <w:r w:rsidRPr="00BF52AE">
        <w:rPr>
          <w:rFonts w:ascii="Times New Roman" w:hAnsi="Times New Roman"/>
          <w:sz w:val="20"/>
        </w:rPr>
        <w:t>.</w:t>
      </w:r>
      <w:r w:rsidR="00D5387B">
        <w:rPr>
          <w:rFonts w:ascii="Times New Roman" w:hAnsi="Times New Roman"/>
          <w:sz w:val="20"/>
        </w:rPr>
        <w:t>”</w:t>
      </w:r>
      <w:r w:rsidRPr="00BF52AE">
        <w:rPr>
          <w:rFonts w:ascii="Times New Roman" w:hAnsi="Times New Roman"/>
          <w:sz w:val="20"/>
        </w:rPr>
        <w:t xml:space="preserve">  görüşleri Edmodo’nun arayüz ile ilgili belirtilen sınırlılıkları arasındadır. Bununla birlikte K7: “</w:t>
      </w:r>
      <w:r w:rsidRPr="00BF52AE">
        <w:rPr>
          <w:rFonts w:ascii="Times New Roman" w:hAnsi="Times New Roman"/>
          <w:i/>
          <w:sz w:val="20"/>
        </w:rPr>
        <w:t>Edmodo’nun kendi içerisinde araçları olmalıdır. Örneğin bir sunuyu powerpointte hazırlayıp Edmodo’ya yüklemek yerine Edmodo üzerinden bir sunum hazırlayabilmeliyiz.</w:t>
      </w:r>
      <w:r w:rsidR="00D5387B">
        <w:rPr>
          <w:rFonts w:ascii="Times New Roman" w:hAnsi="Times New Roman"/>
          <w:sz w:val="20"/>
        </w:rPr>
        <w:t xml:space="preserve">” </w:t>
      </w:r>
      <w:r w:rsidRPr="00BF52AE">
        <w:rPr>
          <w:rFonts w:ascii="Times New Roman" w:hAnsi="Times New Roman"/>
          <w:sz w:val="20"/>
        </w:rPr>
        <w:t>E22: “</w:t>
      </w:r>
      <w:r w:rsidRPr="00BF52AE">
        <w:rPr>
          <w:rFonts w:ascii="Times New Roman" w:hAnsi="Times New Roman"/>
          <w:i/>
          <w:sz w:val="20"/>
        </w:rPr>
        <w:t>Biraz daha kısayol tuşu ve daha fazla pencere olsaydı daha iyi olabilirdi</w:t>
      </w:r>
      <w:r w:rsidR="00D5387B">
        <w:rPr>
          <w:rFonts w:ascii="Times New Roman" w:hAnsi="Times New Roman"/>
          <w:sz w:val="20"/>
        </w:rPr>
        <w:t>.”</w:t>
      </w:r>
      <w:r w:rsidRPr="00BF52AE">
        <w:rPr>
          <w:rFonts w:ascii="Times New Roman" w:hAnsi="Times New Roman"/>
          <w:sz w:val="20"/>
        </w:rPr>
        <w:t xml:space="preserve"> E9 ve E10 “ </w:t>
      </w:r>
      <w:r w:rsidRPr="00BF52AE">
        <w:rPr>
          <w:rFonts w:ascii="Times New Roman" w:hAnsi="Times New Roman"/>
          <w:i/>
          <w:sz w:val="20"/>
        </w:rPr>
        <w:t>Türkçe dil desteği gerekmektedir.</w:t>
      </w:r>
      <w:r w:rsidRPr="00BF52AE">
        <w:rPr>
          <w:rFonts w:ascii="Times New Roman" w:hAnsi="Times New Roman"/>
          <w:sz w:val="20"/>
        </w:rPr>
        <w:t>”  E12: “</w:t>
      </w:r>
      <w:r w:rsidRPr="00BF52AE">
        <w:rPr>
          <w:rFonts w:ascii="Times New Roman" w:hAnsi="Times New Roman"/>
          <w:i/>
          <w:sz w:val="20"/>
        </w:rPr>
        <w:t>Video ve görüntü ile alakalı bir destekte bulunulması gerekir</w:t>
      </w:r>
      <w:r w:rsidR="00D5387B">
        <w:rPr>
          <w:rFonts w:ascii="Times New Roman" w:hAnsi="Times New Roman"/>
          <w:sz w:val="20"/>
        </w:rPr>
        <w:t>.”</w:t>
      </w:r>
      <w:r w:rsidRPr="00BF52AE">
        <w:rPr>
          <w:rFonts w:ascii="Times New Roman" w:hAnsi="Times New Roman"/>
          <w:sz w:val="20"/>
        </w:rPr>
        <w:t xml:space="preserve"> şeklinde ifade ettikleri görüşleri ile Edmodo’nun yeterli araç sağlamada sınırlı olduğunu göstermektedir. K19 “</w:t>
      </w:r>
      <w:r w:rsidRPr="00BF52AE">
        <w:rPr>
          <w:rFonts w:ascii="Times New Roman" w:hAnsi="Times New Roman"/>
          <w:i/>
          <w:sz w:val="20"/>
        </w:rPr>
        <w:t>İnternet olmadan kullanılamıyor. Ayrıca bilgisayarı olmayan kişiler için kullanımı sıkıntı yaratıyor.</w:t>
      </w:r>
      <w:r w:rsidR="00D5387B">
        <w:rPr>
          <w:rFonts w:ascii="Times New Roman" w:hAnsi="Times New Roman"/>
          <w:sz w:val="20"/>
        </w:rPr>
        <w:t>”</w:t>
      </w:r>
      <w:r w:rsidRPr="00BF52AE">
        <w:rPr>
          <w:rFonts w:ascii="Times New Roman" w:hAnsi="Times New Roman"/>
          <w:sz w:val="20"/>
        </w:rPr>
        <w:t xml:space="preserve"> şeklinde Edmodo’ya erişimde yaşanan sınırlılıkları belirtmektedir. </w:t>
      </w:r>
    </w:p>
    <w:p w:rsidR="00862399" w:rsidRDefault="00862399" w:rsidP="007F4461">
      <w:pPr>
        <w:spacing w:before="60" w:after="60"/>
        <w:ind w:firstLine="567"/>
        <w:jc w:val="both"/>
        <w:rPr>
          <w:rFonts w:ascii="Times New Roman" w:hAnsi="Times New Roman"/>
          <w:sz w:val="20"/>
        </w:rPr>
      </w:pPr>
      <w:r w:rsidRPr="00BF52AE">
        <w:rPr>
          <w:rFonts w:ascii="Times New Roman" w:hAnsi="Times New Roman"/>
          <w:i/>
          <w:sz w:val="20"/>
        </w:rPr>
        <w:t xml:space="preserve">Öğretimsel sınırlılık </w:t>
      </w:r>
      <w:r w:rsidRPr="00BF52AE">
        <w:rPr>
          <w:rFonts w:ascii="Times New Roman" w:hAnsi="Times New Roman"/>
          <w:sz w:val="20"/>
        </w:rPr>
        <w:t>ka</w:t>
      </w:r>
      <w:r w:rsidR="00D5387B">
        <w:rPr>
          <w:rFonts w:ascii="Times New Roman" w:hAnsi="Times New Roman"/>
          <w:sz w:val="20"/>
        </w:rPr>
        <w:t>tegorisinde E5 katılımcısının “</w:t>
      </w:r>
      <w:r w:rsidRPr="00BF52AE">
        <w:rPr>
          <w:rFonts w:ascii="Times New Roman" w:hAnsi="Times New Roman"/>
          <w:i/>
          <w:sz w:val="20"/>
        </w:rPr>
        <w:t>Kodunu bilmediğim dersleri görememek bir sınırlılıktır.</w:t>
      </w:r>
      <w:r w:rsidRPr="00BF52AE">
        <w:rPr>
          <w:rFonts w:ascii="Times New Roman" w:hAnsi="Times New Roman"/>
          <w:sz w:val="20"/>
        </w:rPr>
        <w:t xml:space="preserve"> “ görüşü Edmodo’nun öğrencileri kodu bilinmeyen derslere katılım noktasında sınır</w:t>
      </w:r>
      <w:r w:rsidR="00D5387B">
        <w:rPr>
          <w:rFonts w:ascii="Times New Roman" w:hAnsi="Times New Roman"/>
          <w:sz w:val="20"/>
        </w:rPr>
        <w:t>ladığını göstermektedir.  K3: “</w:t>
      </w:r>
      <w:r w:rsidRPr="00BF52AE">
        <w:rPr>
          <w:rFonts w:ascii="Times New Roman" w:hAnsi="Times New Roman"/>
          <w:i/>
          <w:sz w:val="20"/>
        </w:rPr>
        <w:t>Sadece belirli bir amaca yönelik olarak oluşturulduğunu düşünüyorum.</w:t>
      </w:r>
      <w:r w:rsidR="00D5387B">
        <w:rPr>
          <w:rFonts w:ascii="Times New Roman" w:hAnsi="Times New Roman"/>
          <w:i/>
          <w:sz w:val="20"/>
        </w:rPr>
        <w:t>”; E6: “</w:t>
      </w:r>
      <w:r w:rsidRPr="00BF52AE">
        <w:rPr>
          <w:rFonts w:ascii="Times New Roman" w:hAnsi="Times New Roman"/>
          <w:i/>
          <w:sz w:val="20"/>
        </w:rPr>
        <w:t>Sadece eğitim için oluşturulmuş olması bir sınırlılıktır</w:t>
      </w:r>
      <w:r w:rsidR="00D5387B">
        <w:rPr>
          <w:rFonts w:ascii="Times New Roman" w:hAnsi="Times New Roman"/>
          <w:sz w:val="20"/>
        </w:rPr>
        <w:t>.”</w:t>
      </w:r>
      <w:r w:rsidRPr="00BF52AE">
        <w:rPr>
          <w:rFonts w:ascii="Times New Roman" w:hAnsi="Times New Roman"/>
          <w:sz w:val="20"/>
        </w:rPr>
        <w:t xml:space="preserve"> </w:t>
      </w:r>
      <w:r w:rsidRPr="00BF52AE">
        <w:rPr>
          <w:rFonts w:ascii="Times New Roman" w:hAnsi="Times New Roman"/>
          <w:i/>
          <w:sz w:val="20"/>
        </w:rPr>
        <w:t xml:space="preserve"> </w:t>
      </w:r>
      <w:r w:rsidRPr="00BF52AE">
        <w:rPr>
          <w:rFonts w:ascii="Times New Roman" w:hAnsi="Times New Roman"/>
          <w:sz w:val="20"/>
        </w:rPr>
        <w:t>şeklindeki görüşleri ile Edmodo’nun sahip olduğu öğretimsel özellikleri sınırlılık olarak ifade edilmektedir.</w:t>
      </w:r>
      <w:r w:rsidRPr="00BF52AE">
        <w:rPr>
          <w:rFonts w:ascii="Times New Roman" w:hAnsi="Times New Roman"/>
          <w:i/>
          <w:sz w:val="20"/>
        </w:rPr>
        <w:t xml:space="preserve">  </w:t>
      </w:r>
      <w:r w:rsidRPr="00BF52AE">
        <w:rPr>
          <w:rFonts w:ascii="Times New Roman" w:hAnsi="Times New Roman"/>
          <w:sz w:val="20"/>
        </w:rPr>
        <w:t>E21 katılımcısı “</w:t>
      </w:r>
      <w:r w:rsidRPr="00BF52AE">
        <w:rPr>
          <w:rFonts w:ascii="Times New Roman" w:hAnsi="Times New Roman"/>
          <w:i/>
          <w:sz w:val="20"/>
        </w:rPr>
        <w:t>Edmodo’ nun bildirim kanalının olmadığını</w:t>
      </w:r>
      <w:r w:rsidRPr="00BF52AE">
        <w:rPr>
          <w:rFonts w:ascii="Times New Roman" w:hAnsi="Times New Roman"/>
          <w:sz w:val="20"/>
        </w:rPr>
        <w:t>” dile getirmektedir. Belirtilen bu sınırlılığın dersin hocasının ders ile ilgili materyal yüklediğinde gelen bildirimden ziyade; arkadaşlarından gelen yorumlarla ilgili olduğu düşünülmektedir</w:t>
      </w:r>
      <w:r w:rsidR="007F4461">
        <w:rPr>
          <w:rFonts w:ascii="Times New Roman" w:hAnsi="Times New Roman"/>
          <w:sz w:val="20"/>
        </w:rPr>
        <w:t>.</w:t>
      </w:r>
    </w:p>
    <w:p w:rsidR="00BA5221" w:rsidRPr="007F4461" w:rsidRDefault="00BA5221" w:rsidP="007F4461">
      <w:pPr>
        <w:spacing w:before="60" w:after="60"/>
        <w:ind w:firstLine="567"/>
        <w:jc w:val="both"/>
        <w:rPr>
          <w:rFonts w:ascii="Times New Roman" w:hAnsi="Times New Roman"/>
          <w:sz w:val="20"/>
        </w:rPr>
      </w:pPr>
    </w:p>
    <w:p w:rsidR="00FB6C63" w:rsidRDefault="00FB6C63" w:rsidP="00A36362">
      <w:pPr>
        <w:pStyle w:val="Balk1"/>
        <w:jc w:val="center"/>
        <w:rPr>
          <w:rFonts w:ascii="Times New Roman" w:hAnsi="Times New Roman" w:cs="Times New Roman"/>
          <w:b/>
          <w:color w:val="auto"/>
          <w:sz w:val="20"/>
          <w:szCs w:val="20"/>
        </w:rPr>
      </w:pPr>
      <w:r w:rsidRPr="00401ED5">
        <w:rPr>
          <w:rFonts w:ascii="Times New Roman" w:hAnsi="Times New Roman" w:cs="Times New Roman"/>
          <w:b/>
          <w:color w:val="auto"/>
          <w:sz w:val="20"/>
          <w:szCs w:val="20"/>
        </w:rPr>
        <w:t>4. TARTIŞMA ve SONUÇ</w:t>
      </w:r>
    </w:p>
    <w:p w:rsidR="00BA5221" w:rsidRPr="00BA5221" w:rsidRDefault="00BA5221" w:rsidP="00BA5221">
      <w:bookmarkStart w:id="0" w:name="_GoBack"/>
      <w:bookmarkEnd w:id="0"/>
    </w:p>
    <w:p w:rsidR="00927523" w:rsidRPr="00927523" w:rsidRDefault="00927523" w:rsidP="00927523">
      <w:pPr>
        <w:pStyle w:val="NParag"/>
        <w:ind w:right="-1"/>
        <w:rPr>
          <w:sz w:val="20"/>
          <w:szCs w:val="20"/>
        </w:rPr>
      </w:pPr>
      <w:r w:rsidRPr="00927523">
        <w:rPr>
          <w:sz w:val="20"/>
          <w:szCs w:val="20"/>
        </w:rPr>
        <w:t xml:space="preserve">Bu çalışmada Edmodo’nun yükseköğretimde kullanımı hakkındaki öğrenci görüşleri üzerine değerlendirme yapılması amaçlanmıştır. Nitel araştırma desenlerinden durum çalışmasına örnek olan bu çalışmada öğrenci görüşleri yapılandırılmış bir görüşme formu ile elde edilmiştir. Elde edilen sonuçlar, öğrencilerin büyük çoğunluğunun Edmodo’nun öğrenme amaçlı kullanılabilecek bir sosyal ağ olduğunu göstermektedir. Özellikle dersin içeriği ile ilgili paylaşılan </w:t>
      </w:r>
      <w:r w:rsidRPr="00927523">
        <w:rPr>
          <w:sz w:val="20"/>
          <w:szCs w:val="20"/>
        </w:rPr>
        <w:lastRenderedPageBreak/>
        <w:t>materyallere ilişkin tartışma ortamının olması ve materyallere hızlı ve pratik bir şekilde ulaşılabilmesi öğrenciler tarafından beğenilmektedir. Öğrenciler tartışma ortamında fikir alışverişinde bulunarak, bilgi paylaşarak arkadaşlarının konu ile ilgili görüşlerini öğrendiklerini ve kendi eksikliklerini de görerek tamamladıklarını dile getirmektedir. Buna göre, öğrencilerin Edmodo’da bir konu üzerinde düşüncelerini tartışmaları ve fikir alışverişinde bulunmalarının, öğrenmelerini etkilediği görülmektedir. Benzer bulgulara, Gitonga, Muuro ve Onyango (2016) çalışmasında rastlanmaktadır. Katılımcıların Edmodo’ya yönelik görüşlerinin sorulduğu çalışmada sınıf arkadaşlarıyla interaktif medya aracılığıyla etkileşimde olmanın kendileri için güzel bir deneyim olduğu ile düşüncelerini ortak bir odak noktasında paylaşabildikleri ifade edilmektedir. Ayrıca tartışma ortamının düşünme, yorum yapma ve yazma becerilerini geliştirdiğini ve görüşlerini rahatlıkla ifade edebilmeyi sağladığını da ifade etmektedirler. Çalışmanın bu bulgusu Rogers’ın (2011) çalışmasının sonuçları ile de benzerlik göstermektedir. Bunun yanında Edmodo sanal öğrenme ortamının öğrencilerin kendilerine olan özgüvenini geliştirdiği ve ders içi performansı da olumlu bir şekilde etkilediği bulgular arasındadır. Öğrencilerin Edmodo’ya ilişkin performans hakkındaki görüşleri Purnawarman, Su</w:t>
      </w:r>
      <w:r w:rsidR="00D5387B">
        <w:rPr>
          <w:sz w:val="20"/>
          <w:szCs w:val="20"/>
        </w:rPr>
        <w:t>sulavati</w:t>
      </w:r>
      <w:r w:rsidRPr="00927523">
        <w:rPr>
          <w:sz w:val="20"/>
          <w:szCs w:val="20"/>
        </w:rPr>
        <w:t xml:space="preserve"> ve Sundayana (2016) ve Dewi (2014)’nin çalışmaları ile paralellik göstermektedir. </w:t>
      </w:r>
    </w:p>
    <w:p w:rsidR="00927523" w:rsidRPr="00927523" w:rsidRDefault="00927523" w:rsidP="00927523">
      <w:pPr>
        <w:pStyle w:val="NParag"/>
        <w:ind w:right="-1"/>
        <w:rPr>
          <w:sz w:val="20"/>
          <w:szCs w:val="20"/>
        </w:rPr>
      </w:pPr>
      <w:r w:rsidRPr="00927523">
        <w:rPr>
          <w:sz w:val="20"/>
          <w:szCs w:val="20"/>
        </w:rPr>
        <w:t xml:space="preserve">Edmodo sosyal ağı hakkındaki öğrenci görüşleri arasında dikkati odaklama ve odaklanma görüşü ilgi çekicidir. Her ne kadar öğrencilere Edmodo hakkındaki görüşleri sorulsa da kullanmaya alışık oldukları diğer sosyal ağlarla kıyaslamaya devam etmişlerdir. Literatürde Edmodo’nun tanımlanmasının, ara yüz benzerliği dikkate alınarak diğer sosyal ağlardan arasında en çok Facebook ile karşılaştırılarak yapıldığı görülmektedir (Alshehri, 2016; Bayburtsyan, 2016; Dere &amp; Yalçınalp, 2016; Dewi, 2014; Enriquez, 2014; Kongchan, 2013a). Çünkü öğrencilerin eğitim amaçlı kullanılan diğer sosyal ağlardan ziyade Edmodo hakkındaki görüşü eğitime daha yakındır. Öğrenciler Edmodo sosyal ağında reklam, bildirim, mesaj vb. öğelerin olmayışının derse odaklanmalarını ve dikkatini ders ile ilgili gelen yorumlara topladıklarını göstermektedir. Bu bulgu Edmodo’nun belirtilen güvenli ve özel paylaşım sunması özelliğinden kaynaklı olduğu düşünülmektedir (Kongchan, 2012; Walker &amp; White, 2013; Weber, 2012).  Ayrıca materyallerin Edmodo üzerinden haftalık paylaşılıyor olması öğrencilerin derse hazırlıklı gelmesini ve çalışmalarını organize edebilmelerini sağlamaktadır. Bu sonuç da Qingqing (2016)’in çalışması ile paralellik göstermektedir. Bazı öğrenciler diğer sosyal ağların da aynı amaçla kullanıldığını belirtse de Edmodo sosyal ağının öğrenme için daha uygun olduğu görüşü ağır basmaktadır. </w:t>
      </w:r>
    </w:p>
    <w:p w:rsidR="00927523" w:rsidRPr="00927523" w:rsidRDefault="00927523" w:rsidP="00927523">
      <w:pPr>
        <w:pStyle w:val="NParag"/>
        <w:ind w:right="-1"/>
        <w:rPr>
          <w:sz w:val="20"/>
          <w:szCs w:val="20"/>
        </w:rPr>
      </w:pPr>
      <w:r w:rsidRPr="00927523">
        <w:rPr>
          <w:sz w:val="20"/>
          <w:szCs w:val="20"/>
        </w:rPr>
        <w:t xml:space="preserve">Öğrenciler Edmodo’ yu kullanırken dikkatlerini derse odaklayabildiklerini belirtse de, çevrimiçi sohbet kanalının olmayışı bir sınırlılık olarak belirtilmektedir. Öğrenciler kimlerin çevrimiçi olduğunu görmek istemekte; konu ile ilgili soracakları bir şey söz konusu olduğunda bunu kısıtlı bir iletişim olarak değerlendirmektedir. Ayrıca Edmodo üzerinden sadece kodu bilinen ders gruplarına katılabilmek bir sınırlılık olarak görülmektedir. Her ne kadar öğrenciler bu durumu sınırlılık olarak belirtse de, bu durumun Edmodo sosyal ağının güvenlik nedeniyle sahip olduğu bir özelliğinden kaynaklı olduğu </w:t>
      </w:r>
      <w:r w:rsidRPr="00927523">
        <w:rPr>
          <w:sz w:val="20"/>
          <w:szCs w:val="20"/>
        </w:rPr>
        <w:lastRenderedPageBreak/>
        <w:t>düşünülmektedir. Doküman hazırlamak için entegre ofis araçlarının olmayışı, sitenin resmi ve tasarımın çok sade oluşu da öğrenciler tarafından bir sınırlılık olarak ifade edilmektedir.  Bununla birlikte öğrencilerEdmodo öğrenme platformunun bulut tabanlı araçların da site içerisinde kullanıma destek vererek, öğrenme materyallerini başka ek bir araca ihtiyaç duymadan paylaşmak istediklerini belirtmektedir.  Son olarak, Edmodo sosyal ağının Türkçe dil desteğinin yeterli olmayışı da öğrencilerin sisteme yönelik belirttiği sınırlılıklar arasındadır.</w:t>
      </w:r>
    </w:p>
    <w:p w:rsidR="00927523" w:rsidRPr="00927523" w:rsidRDefault="00927523" w:rsidP="00927523">
      <w:pPr>
        <w:pStyle w:val="NParag"/>
        <w:tabs>
          <w:tab w:val="left" w:pos="6520"/>
        </w:tabs>
        <w:ind w:right="-1"/>
        <w:rPr>
          <w:sz w:val="20"/>
          <w:szCs w:val="20"/>
        </w:rPr>
      </w:pPr>
      <w:r w:rsidRPr="00927523">
        <w:rPr>
          <w:sz w:val="20"/>
          <w:szCs w:val="20"/>
        </w:rPr>
        <w:t>Edmodo’nun yeni okuryazarlıklar dersinde kullanılması, günümüz yeni okuryazarlık becerileri açısından değerlendirildiğinde önemli bir etkisinin olduğu görülmektedir. Edmodo’nun bilgiyi kullanmaya ve yorum yapma yeteneğini geliştirmeye yardımcı olduğu bulgular arasındadır.  Son olarak Ayrıca belirtilen görüşler Edmodo’nun yeni okuryazarlıklar dersi kapsımında kullanılmasının yeni kısmı ile de ilişkilendirildiğini göstermektedir. Yeni okuryazarlık tanımını sosyo-kültürel açıdan ele alan Gee (2011), dil ve söylem öğelerine değinerek arasındaki farkın teknoloji ortamlarına bireyin günlük hayatının bir parçası olarak nasıl yansıdığını açıklamaktadır. Kullanılan dil anlaşmayı sağlayan bir araç iken, söylem alanı kişinin kullandığı farklı sembol veya ifadeler ile dijital ve popüler kültüre ilişkin okuryazarlık alışkanlıkları ve deneyimleri yeni okuryazarlıklar kapsamında ele alınmaktadır (Gee, 2010).  Paesani, Allen ve Duphy (2016), dijital metinlerin ve öğrenme-öğretme sürecinin yeni okuryazarlıklar kavramının açıklanmasında önemli olduğunu vurgulamaktadır. Son olarak Edmodo’nun dersteki performansı olumlu etkilediği de belirtilen görüşler arasındadır. Dewi (2014) farklı bir perspektiften ele alarak öğrencilerin bilgisayar okuryazarlık becerilerinin düşük oluşu ile birtakım teknik problemlerden dolayı (bilgisayarın ve internetin olmayışı gibi.) Edmodo’nun kolay kullanımına yönelik olumsuz görüşler ifade edilmesine neden olduğunu belirtmektedir. Buna göre, teknolojik gelişmelerin ışığında öğrenme ortamlarında kullanılan dil ve söylem alanları bireylerin yeni okuryazarlık becerileri bağlamında kültürel, sosyal ve akademik açıdan önemli görülmektedir.</w:t>
      </w:r>
    </w:p>
    <w:p w:rsidR="00927523" w:rsidRPr="00927523" w:rsidRDefault="00927523" w:rsidP="00927523">
      <w:pPr>
        <w:pStyle w:val="NParag"/>
        <w:tabs>
          <w:tab w:val="left" w:pos="6520"/>
        </w:tabs>
        <w:ind w:right="-1"/>
        <w:rPr>
          <w:sz w:val="20"/>
          <w:szCs w:val="20"/>
        </w:rPr>
      </w:pPr>
      <w:r w:rsidRPr="00927523">
        <w:rPr>
          <w:sz w:val="20"/>
          <w:szCs w:val="20"/>
        </w:rPr>
        <w:t>Özetle, Edmodo sosyal ağı, öğrenme amaçlı oluşturulmuş bir ağdır. Öğrenciler bu ağ üzerinde yaşadıkları bir takım sıkıntılarını dile getirse de; genel olarak bir ders kapsamında kullanımının kendilerine fayda sağladığını belirtmektedir. Bir ders kapsamında oluşturulan Edmodo’ da öğretmenin öğrenci ile aynı ortamda oluşu, öğrencinin içinde bulunduğu sınıf ortamını aynı ciddiyetle sanal ortama taşımasını sağlamıştır. Bu çalışmada, öğrencilerin öğretmenleriyle aynı ortamda bulunmaktan mutlu olduğunu ifade etmesi, bu durumun dikkatlerini derse odaklamalarına yardımcı olması, yorum yaparken ve yazarken akademik düşünerek yazmaları ve kendilerini geliştirmeleri doğrultusundaki vurgular üzerinde durulması gereken önemli bulgulardandır.</w:t>
      </w:r>
    </w:p>
    <w:p w:rsidR="00FB6C63" w:rsidRDefault="00927523" w:rsidP="00927523">
      <w:pPr>
        <w:pStyle w:val="NParag"/>
        <w:tabs>
          <w:tab w:val="clear" w:pos="9072"/>
        </w:tabs>
        <w:ind w:right="-1"/>
        <w:rPr>
          <w:sz w:val="20"/>
          <w:szCs w:val="20"/>
        </w:rPr>
      </w:pPr>
      <w:r w:rsidRPr="00927523">
        <w:rPr>
          <w:sz w:val="20"/>
          <w:szCs w:val="20"/>
        </w:rPr>
        <w:t xml:space="preserve">Bu çalışmada Edmodo öğrenme ortamının bilişim teknolojilerine ait bir ders ortamında kullanılmasına ilişkin öğrenci görüşleri değerlendirilerek sunulmaktadır. Bulgular, Edmodo’nun eğitimde etkili bir şekilde kullanılabileceğini göstermektedir. Gelecek çalışmalarda farklı kademelerdeki </w:t>
      </w:r>
      <w:r w:rsidRPr="00927523">
        <w:rPr>
          <w:sz w:val="20"/>
          <w:szCs w:val="20"/>
        </w:rPr>
        <w:lastRenderedPageBreak/>
        <w:t>öğrenen grupları ve öğretmenler için farklı derslerde de kullanılabilecek bir ortam olan Edmodo’nun, öğrencilerin derse olan ilgilerini arttırmada; okuma, yazma, düşünme, yaratıcı ve eleştirel düşünme becerilerini geliştirmede ve kendilerine olan akademik özgüven ve performans üzerinde olumlu etkisi olabileceği söz konusudur. Bununla birlikte öğrencilerin derse hazır gelmesi ile sınıf içi atmosferi olumlu etkileyen bir öğrenme ortamı olması ve farklı pedagojik perspektif sunması açısından önemli görülmektedir. Bu çalışmanın bulgularının öğretmenlere ve öğretmen adaylarına Edmodo’nun bir derste kullanımı sürecinde ortaya çıkan aksaklıkları, sınırlılıkları, yararları ve etkili kullanımı noktasında ışık tutacağı düşünülmektedir.  Ayrıca Edmodo deneyimini yaşayan öğrencilerin görüşleri, yeni okuryazarlık becerileri kapsamında değerlendirilmesi açısından da önemli görülmektedir. Son olarak, çalışmada belirtilen sınırlılıklar ile ilgili alınabilecek önlemlerin, öğrenci görüşlerini olumlu yönde etkile</w:t>
      </w:r>
      <w:r w:rsidR="00BA5221">
        <w:rPr>
          <w:sz w:val="20"/>
          <w:szCs w:val="20"/>
        </w:rPr>
        <w:t>yebileceği de düşünülmektedir.</w:t>
      </w:r>
    </w:p>
    <w:p w:rsidR="00BA5221" w:rsidRPr="00401ED5" w:rsidRDefault="00BA5221" w:rsidP="00927523">
      <w:pPr>
        <w:pStyle w:val="NParag"/>
        <w:tabs>
          <w:tab w:val="clear" w:pos="9072"/>
        </w:tabs>
        <w:ind w:right="-1"/>
        <w:rPr>
          <w:sz w:val="20"/>
          <w:szCs w:val="20"/>
        </w:rPr>
      </w:pPr>
    </w:p>
    <w:p w:rsidR="00FB6C63" w:rsidRPr="00401ED5" w:rsidRDefault="00FB6C63" w:rsidP="00A36362">
      <w:pPr>
        <w:pStyle w:val="Balk1"/>
        <w:jc w:val="center"/>
        <w:rPr>
          <w:rFonts w:ascii="Times New Roman" w:hAnsi="Times New Roman" w:cs="Times New Roman"/>
          <w:b/>
          <w:color w:val="auto"/>
          <w:sz w:val="20"/>
          <w:szCs w:val="24"/>
        </w:rPr>
      </w:pPr>
      <w:r w:rsidRPr="00401ED5">
        <w:rPr>
          <w:rFonts w:ascii="Times New Roman" w:hAnsi="Times New Roman" w:cs="Times New Roman"/>
          <w:b/>
          <w:color w:val="auto"/>
          <w:sz w:val="20"/>
          <w:szCs w:val="24"/>
        </w:rPr>
        <w:t>5. KAYNAKLAR</w:t>
      </w:r>
      <w:r w:rsidR="00BA5221">
        <w:rPr>
          <w:rFonts w:ascii="Times New Roman" w:hAnsi="Times New Roman" w:cs="Times New Roman"/>
          <w:b/>
          <w:color w:val="auto"/>
          <w:sz w:val="20"/>
          <w:szCs w:val="24"/>
        </w:rPr>
        <w:br/>
      </w:r>
    </w:p>
    <w:p w:rsidR="00A82BCF" w:rsidRPr="00A82BCF" w:rsidRDefault="00A82BCF" w:rsidP="00A82BCF">
      <w:pPr>
        <w:spacing w:before="60" w:after="60"/>
        <w:ind w:left="567" w:hanging="567"/>
        <w:jc w:val="both"/>
        <w:rPr>
          <w:rStyle w:val="retrieval"/>
          <w:rFonts w:ascii="Times New Roman" w:hAnsi="Times New Roman"/>
          <w:sz w:val="18"/>
          <w:szCs w:val="18"/>
        </w:rPr>
      </w:pPr>
      <w:r w:rsidRPr="00A82BCF">
        <w:rPr>
          <w:rFonts w:ascii="Times New Roman" w:hAnsi="Times New Roman"/>
          <w:sz w:val="18"/>
          <w:szCs w:val="18"/>
          <w:shd w:val="clear" w:color="auto" w:fill="FFFFFF"/>
        </w:rPr>
        <w:t xml:space="preserve">Alshehri, B. (2016). The Positive Impacts of Social Network Sites (SNSs) on Students’ Learning (Comparing Between Facebook and Edmodo). (Ed: G. Chamblee &amp; L. Langub). </w:t>
      </w:r>
      <w:r w:rsidRPr="00A82BCF">
        <w:rPr>
          <w:rStyle w:val="HTMLCite"/>
          <w:rFonts w:ascii="Times New Roman" w:hAnsi="Times New Roman"/>
          <w:sz w:val="18"/>
          <w:szCs w:val="18"/>
          <w:shd w:val="clear" w:color="auto" w:fill="FFFFFF"/>
        </w:rPr>
        <w:t xml:space="preserve">Proceedings of Society for Information Technology &amp; Teacher Education International Conference, </w:t>
      </w:r>
      <w:r w:rsidRPr="00A82BCF">
        <w:rPr>
          <w:rFonts w:ascii="Times New Roman" w:hAnsi="Times New Roman"/>
          <w:sz w:val="18"/>
          <w:szCs w:val="18"/>
          <w:shd w:val="clear" w:color="auto" w:fill="FFFFFF"/>
        </w:rPr>
        <w:t xml:space="preserve">1775-1781.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Altun, A. (2002). E-okuryazarlık. </w:t>
      </w:r>
      <w:r w:rsidRPr="00A82BCF">
        <w:rPr>
          <w:rFonts w:ascii="Times New Roman" w:hAnsi="Times New Roman"/>
          <w:i/>
          <w:sz w:val="18"/>
          <w:szCs w:val="18"/>
        </w:rPr>
        <w:t>Açık ve Uzaktan Eğitim Sempozyumu,(23-25 Mayıs),</w:t>
      </w:r>
      <w:r w:rsidRPr="00A82BCF">
        <w:rPr>
          <w:rFonts w:ascii="Times New Roman" w:hAnsi="Times New Roman"/>
          <w:sz w:val="18"/>
          <w:szCs w:val="18"/>
        </w:rPr>
        <w:t xml:space="preserve"> Anadolu Üniversitesi, Eskişehir.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Anderson, T. (2008). </w:t>
      </w:r>
      <w:r w:rsidRPr="00A82BCF">
        <w:rPr>
          <w:rFonts w:ascii="Times New Roman" w:hAnsi="Times New Roman"/>
          <w:i/>
          <w:sz w:val="18"/>
          <w:szCs w:val="18"/>
        </w:rPr>
        <w:t>The theory and practice of online learning.</w:t>
      </w:r>
      <w:r w:rsidRPr="00A82BCF">
        <w:rPr>
          <w:rFonts w:ascii="Times New Roman" w:hAnsi="Times New Roman"/>
          <w:sz w:val="18"/>
          <w:szCs w:val="18"/>
        </w:rPr>
        <w:t xml:space="preserve"> Athabasca University Press.</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Bayburtsyan, K. (2016). The use of edmodo, virtual learning management platform, in the context of promoting mobile. </w:t>
      </w:r>
      <w:r w:rsidRPr="00A82BCF">
        <w:rPr>
          <w:rFonts w:ascii="Times New Roman" w:hAnsi="Times New Roman"/>
          <w:i/>
          <w:sz w:val="18"/>
          <w:szCs w:val="18"/>
        </w:rPr>
        <w:t>The journal of teaching english for specific and academic purposes,4</w:t>
      </w:r>
      <w:r w:rsidRPr="00A82BCF">
        <w:rPr>
          <w:rFonts w:ascii="Times New Roman" w:hAnsi="Times New Roman"/>
          <w:sz w:val="18"/>
          <w:szCs w:val="18"/>
        </w:rPr>
        <w:t>(1), Special Issue, 75</w:t>
      </w:r>
      <w:r w:rsidRPr="00A82BCF">
        <w:rPr>
          <w:rFonts w:ascii="Times New Roman" w:hAnsi="Times New Roman"/>
          <w:sz w:val="18"/>
          <w:szCs w:val="18"/>
        </w:rPr>
        <w:sym w:font="Symbol" w:char="F02D"/>
      </w:r>
      <w:r w:rsidRPr="00A82BCF">
        <w:rPr>
          <w:rFonts w:ascii="Times New Roman" w:hAnsi="Times New Roman"/>
          <w:sz w:val="18"/>
          <w:szCs w:val="18"/>
        </w:rPr>
        <w:t>84.</w:t>
      </w:r>
    </w:p>
    <w:p w:rsidR="00A82BCF" w:rsidRPr="00A82BCF" w:rsidRDefault="00A82BCF" w:rsidP="00A82BCF">
      <w:pPr>
        <w:spacing w:before="60" w:after="60"/>
        <w:jc w:val="both"/>
        <w:rPr>
          <w:rFonts w:ascii="Times New Roman" w:hAnsi="Times New Roman"/>
          <w:sz w:val="18"/>
          <w:szCs w:val="18"/>
        </w:rPr>
      </w:pPr>
      <w:r w:rsidRPr="00A82BCF">
        <w:rPr>
          <w:rFonts w:ascii="Times New Roman" w:hAnsi="Times New Roman"/>
          <w:sz w:val="18"/>
          <w:szCs w:val="18"/>
        </w:rPr>
        <w:t>Bright, L. M. (2013). Alternative methods of communication to improve parents' involvement in and knowledge of the curriculum (Doctoral dissertation, Walden University).</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Centre for Learning &amp; Performance Technologies (2016). Top 100 Tools for Learning 2015. </w:t>
      </w:r>
      <w:hyperlink r:id="rId9" w:history="1">
        <w:r w:rsidRPr="00A82BCF">
          <w:rPr>
            <w:rStyle w:val="Kpr"/>
            <w:rFonts w:ascii="Times New Roman" w:hAnsi="Times New Roman"/>
            <w:sz w:val="18"/>
            <w:szCs w:val="18"/>
          </w:rPr>
          <w:t>http://c4lpt.co.uk/top100tools/</w:t>
        </w:r>
      </w:hyperlink>
      <w:r w:rsidRPr="00A82BCF">
        <w:rPr>
          <w:rStyle w:val="Kpr"/>
          <w:rFonts w:ascii="Times New Roman" w:hAnsi="Times New Roman"/>
          <w:sz w:val="18"/>
          <w:szCs w:val="18"/>
        </w:rPr>
        <w:t xml:space="preserve"> </w:t>
      </w:r>
      <w:r w:rsidRPr="00A82BCF">
        <w:rPr>
          <w:rFonts w:ascii="Times New Roman" w:hAnsi="Times New Roman"/>
          <w:sz w:val="18"/>
          <w:szCs w:val="18"/>
        </w:rPr>
        <w:t>adresinden 12.10.2016 tarihinde çevrimiçi olarak erişildi.</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Cohen, L., Manion, L., &amp; Morrison, K. (2007). </w:t>
      </w:r>
      <w:r w:rsidRPr="00A82BCF">
        <w:rPr>
          <w:rFonts w:ascii="Times New Roman" w:hAnsi="Times New Roman"/>
          <w:i/>
          <w:sz w:val="18"/>
          <w:szCs w:val="18"/>
        </w:rPr>
        <w:t>Research methods in education</w:t>
      </w:r>
      <w:r w:rsidRPr="00A82BCF">
        <w:rPr>
          <w:rFonts w:ascii="Times New Roman" w:hAnsi="Times New Roman"/>
          <w:sz w:val="18"/>
          <w:szCs w:val="18"/>
        </w:rPr>
        <w:t xml:space="preserve"> (6th ed.). New York, NY: Routledge.</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Delacruz, S. (2013). Online reading response using Edmodo. </w:t>
      </w:r>
      <w:r w:rsidRPr="00A82BCF">
        <w:rPr>
          <w:rFonts w:ascii="Times New Roman" w:hAnsi="Times New Roman"/>
          <w:i/>
          <w:sz w:val="18"/>
          <w:szCs w:val="18"/>
        </w:rPr>
        <w:t xml:space="preserve">The Florida Reading Journal, 49 </w:t>
      </w:r>
      <w:r w:rsidRPr="00A82BCF">
        <w:rPr>
          <w:rFonts w:ascii="Times New Roman" w:hAnsi="Times New Roman"/>
          <w:sz w:val="18"/>
          <w:szCs w:val="18"/>
        </w:rPr>
        <w:t>(2), 9-12.</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shd w:val="clear" w:color="auto" w:fill="FFFFFF"/>
        </w:rPr>
        <w:t xml:space="preserve">Dere, E., &amp; Yalçınalp, S. (2016). İlköğretim öğrencilerinin eğitsel bir çevrimiçi sosyal öğrenme ortamı olan edmodo’ya ilişkin görüşleri. </w:t>
      </w:r>
      <w:r w:rsidRPr="00A82BCF">
        <w:rPr>
          <w:rFonts w:ascii="Times New Roman" w:hAnsi="Times New Roman"/>
          <w:i/>
          <w:sz w:val="18"/>
          <w:szCs w:val="18"/>
        </w:rPr>
        <w:t>Elementary Education Online, 15</w:t>
      </w:r>
      <w:r w:rsidRPr="00A82BCF">
        <w:rPr>
          <w:rFonts w:ascii="Times New Roman" w:hAnsi="Times New Roman"/>
          <w:sz w:val="18"/>
          <w:szCs w:val="18"/>
        </w:rPr>
        <w:t xml:space="preserve">(3), 804-819.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Destebaşı, F. (2016). “Yeni okuryazarlıklar: Tanımı, kapsamı ve teorik ilkeleri. </w:t>
      </w:r>
      <w:r w:rsidRPr="00A82BCF">
        <w:rPr>
          <w:rFonts w:ascii="Times New Roman" w:hAnsi="Times New Roman"/>
          <w:i/>
          <w:sz w:val="18"/>
          <w:szCs w:val="18"/>
        </w:rPr>
        <w:t>Turkish Studies, 11(</w:t>
      </w:r>
      <w:r w:rsidRPr="00A82BCF">
        <w:rPr>
          <w:rFonts w:ascii="Times New Roman" w:hAnsi="Times New Roman"/>
          <w:sz w:val="18"/>
          <w:szCs w:val="18"/>
        </w:rPr>
        <w:t xml:space="preserve">3), 895-910. DOI Number: </w:t>
      </w:r>
      <w:hyperlink r:id="rId10" w:history="1">
        <w:r w:rsidRPr="00A82BCF">
          <w:rPr>
            <w:rStyle w:val="Kpr"/>
            <w:rFonts w:ascii="Times New Roman" w:hAnsi="Times New Roman"/>
            <w:sz w:val="18"/>
            <w:szCs w:val="18"/>
          </w:rPr>
          <w:t>http://dx.doi.org/10.7827/TurkishStudies.9398</w:t>
        </w:r>
      </w:hyperlink>
      <w:r w:rsidRPr="00A82BCF">
        <w:rPr>
          <w:rFonts w:ascii="Times New Roman" w:hAnsi="Times New Roman"/>
          <w:sz w:val="18"/>
          <w:szCs w:val="18"/>
        </w:rPr>
        <w:t xml:space="preserve">, ISSN: 1308- 2140.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lastRenderedPageBreak/>
        <w:t xml:space="preserve">Dunn, J. (2012). The 20 Best Learning Management Systems. Edudemic. Edudemic.com. </w:t>
      </w:r>
      <w:hyperlink r:id="rId11" w:history="1">
        <w:r w:rsidRPr="00A82BCF">
          <w:rPr>
            <w:rStyle w:val="Kpr"/>
            <w:rFonts w:ascii="Times New Roman" w:hAnsi="Times New Roman"/>
            <w:sz w:val="18"/>
            <w:szCs w:val="18"/>
          </w:rPr>
          <w:t>http://www.edudemic.com/the-20-best-learningmanagement-systems/</w:t>
        </w:r>
      </w:hyperlink>
      <w:r w:rsidRPr="00A82BCF">
        <w:rPr>
          <w:rFonts w:ascii="Times New Roman" w:hAnsi="Times New Roman"/>
          <w:sz w:val="18"/>
          <w:szCs w:val="18"/>
        </w:rPr>
        <w:t xml:space="preserve"> adresinden 2.10.2016 tarihinde çevrimiçi olarak erişildi.</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Edmodo, (2016)  </w:t>
      </w:r>
      <w:hyperlink r:id="rId12" w:history="1">
        <w:r w:rsidRPr="00A82BCF">
          <w:rPr>
            <w:rStyle w:val="Kpr"/>
            <w:rFonts w:ascii="Times New Roman" w:hAnsi="Times New Roman"/>
            <w:sz w:val="18"/>
            <w:szCs w:val="18"/>
          </w:rPr>
          <w:t>http://www.edmodo.com/</w:t>
        </w:r>
      </w:hyperlink>
      <w:r w:rsidRPr="00A82BCF">
        <w:rPr>
          <w:rStyle w:val="Kpr"/>
          <w:rFonts w:ascii="Times New Roman" w:hAnsi="Times New Roman"/>
          <w:sz w:val="18"/>
          <w:szCs w:val="18"/>
        </w:rPr>
        <w:t xml:space="preserve"> web sitesinden çevrimiçi olarak erişilmiştir.</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Enriquez. A. M. (2014). Students’ perceptions on the effectiveness of the use of Edmodo as a supplementary tool for learning. </w:t>
      </w:r>
      <w:r w:rsidRPr="00A82BCF">
        <w:rPr>
          <w:rFonts w:ascii="Times New Roman" w:hAnsi="Times New Roman"/>
          <w:i/>
          <w:sz w:val="18"/>
          <w:szCs w:val="18"/>
        </w:rPr>
        <w:t>Presented at the DLSU Research Congress 2014, De La Salle University, Manila, Philippines</w:t>
      </w:r>
      <w:r w:rsidRPr="00A82BCF">
        <w:rPr>
          <w:rFonts w:ascii="Times New Roman" w:hAnsi="Times New Roman"/>
          <w:sz w:val="18"/>
          <w:szCs w:val="18"/>
        </w:rPr>
        <w:t xml:space="preserve">.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Dewi, F. (2014). Edmodo: A Social Learning Platform for Blended Learning Class in Higher Education. </w:t>
      </w:r>
      <w:r w:rsidRPr="00A82BCF">
        <w:rPr>
          <w:rFonts w:ascii="Times New Roman" w:hAnsi="Times New Roman"/>
          <w:i/>
          <w:sz w:val="18"/>
          <w:szCs w:val="18"/>
        </w:rPr>
        <w:t>Research in Education Technology: Pedagogy and Technology Journal</w:t>
      </w:r>
      <w:r w:rsidRPr="00A82BCF">
        <w:rPr>
          <w:rFonts w:ascii="Times New Roman" w:hAnsi="Times New Roman"/>
          <w:sz w:val="18"/>
          <w:szCs w:val="18"/>
        </w:rPr>
        <w:t>, 10(2).</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Fraenkel, J. R., &amp; Wallen, N. (2000). </w:t>
      </w:r>
      <w:r w:rsidRPr="00A82BCF">
        <w:rPr>
          <w:rFonts w:ascii="Times New Roman" w:hAnsi="Times New Roman"/>
          <w:i/>
          <w:sz w:val="18"/>
          <w:szCs w:val="18"/>
        </w:rPr>
        <w:t>How to design and evaluate research in education</w:t>
      </w:r>
      <w:r w:rsidRPr="00A82BCF">
        <w:rPr>
          <w:rFonts w:ascii="Times New Roman" w:hAnsi="Times New Roman"/>
          <w:sz w:val="18"/>
          <w:szCs w:val="18"/>
        </w:rPr>
        <w:t xml:space="preserve"> (4th ed.). NY: McGraw-Hill.</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Gee, J. P. (1991). Socio-cultural approaches to literacy (literacies). </w:t>
      </w:r>
      <w:r w:rsidRPr="00A82BCF">
        <w:rPr>
          <w:rFonts w:ascii="Times New Roman" w:hAnsi="Times New Roman"/>
          <w:i/>
          <w:sz w:val="18"/>
          <w:szCs w:val="18"/>
        </w:rPr>
        <w:t>Annual review of applied linguistics, 12,</w:t>
      </w:r>
      <w:r w:rsidRPr="00A82BCF">
        <w:rPr>
          <w:rFonts w:ascii="Times New Roman" w:hAnsi="Times New Roman"/>
          <w:sz w:val="18"/>
          <w:szCs w:val="18"/>
        </w:rPr>
        <w:t xml:space="preserve"> 31-48.</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Gee, J. P. (2010). </w:t>
      </w:r>
      <w:r w:rsidRPr="00A82BCF">
        <w:rPr>
          <w:rFonts w:ascii="Times New Roman" w:hAnsi="Times New Roman"/>
          <w:i/>
          <w:sz w:val="18"/>
          <w:szCs w:val="18"/>
        </w:rPr>
        <w:t>A situated-sociocultural approach to literacy and technology.</w:t>
      </w:r>
      <w:r w:rsidRPr="00A82BCF">
        <w:rPr>
          <w:rFonts w:ascii="Times New Roman" w:hAnsi="Times New Roman"/>
          <w:sz w:val="18"/>
          <w:szCs w:val="18"/>
        </w:rPr>
        <w:t xml:space="preserve"> (Ed. A. Baker). The new literacies: Multiple perspectives on research and practice, 165–193. New York, NY: Guilford Press.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Gee, J. P. (2011). </w:t>
      </w:r>
      <w:r w:rsidRPr="00A82BCF">
        <w:rPr>
          <w:rFonts w:ascii="Times New Roman" w:hAnsi="Times New Roman"/>
          <w:i/>
          <w:sz w:val="18"/>
          <w:szCs w:val="18"/>
        </w:rPr>
        <w:t>An introduction to discourse analysis: Theory and method</w:t>
      </w:r>
      <w:r w:rsidRPr="00A82BCF">
        <w:rPr>
          <w:rFonts w:ascii="Times New Roman" w:hAnsi="Times New Roman"/>
          <w:sz w:val="18"/>
          <w:szCs w:val="18"/>
        </w:rPr>
        <w:t xml:space="preserve"> (3rd ed.). Routledge.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Gitonga, R., Muuro, M., &amp; Onyango, G. (2016). Technology Integration in the Classroom: A Case of Students Experiences in Using Edmodo to Support Learning in a Blended Classroom in a Kenyan University. </w:t>
      </w:r>
      <w:r w:rsidRPr="00A82BCF">
        <w:rPr>
          <w:rFonts w:ascii="Times New Roman" w:hAnsi="Times New Roman"/>
          <w:i/>
          <w:sz w:val="18"/>
          <w:szCs w:val="18"/>
        </w:rPr>
        <w:t>IST-Africa 2016 Conference Proceedings Paul Cunningham and Miriam Cunningham (Eds) IIMC International Information Management Corporation, ISBN: 978-1-905824-55-7.</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Holland, C., &amp; Muilenburg, Y. L. (2011). Supporting Student Collaboration: Edmodo in the Classroom. </w:t>
      </w:r>
      <w:r w:rsidRPr="00A82BCF">
        <w:rPr>
          <w:rFonts w:ascii="Times New Roman" w:hAnsi="Times New Roman"/>
          <w:i/>
          <w:sz w:val="18"/>
          <w:szCs w:val="18"/>
        </w:rPr>
        <w:t>SITE2011EdmodoPaper.</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Hourdequin, P. (2014). Edmodo: A Simple Tool for Blended Learning. The language Teachers, Issue 38. Japan Association for Language Teaching. http://jaltpublications.org/tlt/issues/2014-01_38.1 adresinden 12.09.2016 tarihinde çevrimiçi olarak erişildi.</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Kellner, D.  (2001). New Technologies/New Literacies: Reconstructing Education for the new millennium. </w:t>
      </w:r>
      <w:r w:rsidRPr="00A82BCF">
        <w:rPr>
          <w:rFonts w:ascii="Times New Roman" w:hAnsi="Times New Roman"/>
          <w:i/>
          <w:sz w:val="18"/>
          <w:szCs w:val="18"/>
        </w:rPr>
        <w:t>International Journal of Technology and Design Education, 11</w:t>
      </w:r>
      <w:r w:rsidRPr="00A82BCF">
        <w:rPr>
          <w:rFonts w:ascii="Times New Roman" w:hAnsi="Times New Roman"/>
          <w:sz w:val="18"/>
          <w:szCs w:val="18"/>
        </w:rPr>
        <w:t>, 67-81.</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Kemp, S. Digital in 2016, We are Social, Internet and Social Media Users Statistics. </w:t>
      </w:r>
      <w:hyperlink r:id="rId13" w:history="1">
        <w:r w:rsidRPr="00A82BCF">
          <w:rPr>
            <w:rStyle w:val="Kpr"/>
            <w:rFonts w:ascii="Times New Roman" w:hAnsi="Times New Roman"/>
            <w:sz w:val="18"/>
            <w:szCs w:val="18"/>
          </w:rPr>
          <w:t>http://wearesocial.com/uk/special-reports/digital-in-2016</w:t>
        </w:r>
      </w:hyperlink>
      <w:r w:rsidRPr="00A82BCF">
        <w:rPr>
          <w:rFonts w:ascii="Times New Roman" w:hAnsi="Times New Roman"/>
          <w:sz w:val="18"/>
          <w:szCs w:val="18"/>
        </w:rPr>
        <w:t xml:space="preserve">  adresinden 27.03.2017 tarihinde erişilmiştir.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Kongchan, C. (2012). How a non-digital-native teacher makes use of Edmodo. www.conference.pixel-online.netf adresinden 19.10.2016 tarihinde çevrimiçi olarak erişildi.</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Kongchan, C. (2013a). How Edmodo and google docs can change traditional classrooms. </w:t>
      </w:r>
      <w:r w:rsidRPr="00A82BCF">
        <w:rPr>
          <w:rFonts w:ascii="Times New Roman" w:hAnsi="Times New Roman"/>
          <w:i/>
          <w:sz w:val="18"/>
          <w:szCs w:val="18"/>
        </w:rPr>
        <w:t>Paper presented at The European Conference on Language Learning 2013 Official Conference Proceedings</w:t>
      </w:r>
      <w:r w:rsidRPr="00A82BCF">
        <w:rPr>
          <w:rFonts w:ascii="Times New Roman" w:hAnsi="Times New Roman"/>
          <w:sz w:val="18"/>
          <w:szCs w:val="18"/>
        </w:rPr>
        <w:t xml:space="preserve">. </w:t>
      </w:r>
      <w:hyperlink r:id="rId14" w:history="1">
        <w:r w:rsidRPr="00A82BCF">
          <w:rPr>
            <w:rStyle w:val="Kpr"/>
            <w:rFonts w:ascii="Times New Roman" w:hAnsi="Times New Roman"/>
            <w:sz w:val="18"/>
            <w:szCs w:val="18"/>
          </w:rPr>
          <w:t>www.iafor.org</w:t>
        </w:r>
      </w:hyperlink>
      <w:r w:rsidRPr="00A82BCF">
        <w:rPr>
          <w:rFonts w:ascii="Times New Roman" w:hAnsi="Times New Roman"/>
          <w:sz w:val="18"/>
          <w:szCs w:val="18"/>
        </w:rPr>
        <w:t xml:space="preserve"> adresinden 11.09.2016 tarihinde çevrimiçi olarak erişildi.</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Kongchan, C. (2013b). How Edmodo and Google Docs Can Change Traditional Classrooms. </w:t>
      </w:r>
      <w:r w:rsidRPr="00A82BCF">
        <w:rPr>
          <w:rFonts w:ascii="Times New Roman" w:hAnsi="Times New Roman"/>
          <w:i/>
          <w:sz w:val="18"/>
          <w:szCs w:val="18"/>
        </w:rPr>
        <w:t>The European Conference on Language Learning 2013 Official Conference Proceedings 2013</w:t>
      </w:r>
      <w:r w:rsidRPr="00A82BCF">
        <w:rPr>
          <w:rFonts w:ascii="Times New Roman" w:hAnsi="Times New Roman"/>
          <w:sz w:val="18"/>
          <w:szCs w:val="18"/>
        </w:rPr>
        <w:t>.</w:t>
      </w:r>
    </w:p>
    <w:p w:rsidR="00A82BCF" w:rsidRPr="00A82BCF" w:rsidRDefault="00A82BCF" w:rsidP="00A82BCF">
      <w:pPr>
        <w:spacing w:before="60" w:after="60"/>
        <w:ind w:left="567" w:hanging="567"/>
        <w:jc w:val="both"/>
        <w:rPr>
          <w:rStyle w:val="retrieval"/>
          <w:rFonts w:ascii="Times New Roman" w:hAnsi="Times New Roman"/>
          <w:sz w:val="18"/>
          <w:szCs w:val="18"/>
        </w:rPr>
      </w:pPr>
      <w:r w:rsidRPr="00A82BCF">
        <w:rPr>
          <w:rFonts w:ascii="Times New Roman" w:hAnsi="Times New Roman"/>
          <w:sz w:val="18"/>
          <w:szCs w:val="18"/>
          <w:shd w:val="clear" w:color="auto" w:fill="FFFFFF"/>
        </w:rPr>
        <w:lastRenderedPageBreak/>
        <w:t xml:space="preserve">Liaw, S.S., Huang, H.M., Liaw, Y.T.A., &amp; Liaw, Y.H.A. (2016). Exploring learners attitudes toward a social e-learning system: A case study of the Edmodo. In </w:t>
      </w:r>
      <w:r w:rsidRPr="00A82BCF">
        <w:rPr>
          <w:rStyle w:val="HTMLCite"/>
          <w:rFonts w:ascii="Times New Roman" w:hAnsi="Times New Roman"/>
          <w:sz w:val="18"/>
          <w:szCs w:val="18"/>
          <w:shd w:val="clear" w:color="auto" w:fill="FFFFFF"/>
        </w:rPr>
        <w:t xml:space="preserve">Proceedings of EdMedia: World Conference on Educational Media and Technology, </w:t>
      </w:r>
      <w:r w:rsidRPr="00A82BCF">
        <w:rPr>
          <w:rFonts w:ascii="Times New Roman" w:hAnsi="Times New Roman"/>
          <w:sz w:val="18"/>
          <w:szCs w:val="18"/>
          <w:shd w:val="clear" w:color="auto" w:fill="FFFFFF"/>
        </w:rPr>
        <w:t>764-769. Association for the Advancement of Computing in Education (AACE).</w:t>
      </w:r>
      <w:r w:rsidRPr="00A82BCF">
        <w:rPr>
          <w:rStyle w:val="apple-converted-space"/>
          <w:rFonts w:ascii="Times New Roman" w:hAnsi="Times New Roman"/>
          <w:sz w:val="18"/>
          <w:szCs w:val="18"/>
          <w:shd w:val="clear" w:color="auto" w:fill="FFFFFF"/>
        </w:rPr>
        <w:t>  </w:t>
      </w:r>
      <w:hyperlink r:id="rId15" w:history="1">
        <w:r w:rsidRPr="00A82BCF">
          <w:rPr>
            <w:rStyle w:val="Kpr"/>
            <w:rFonts w:ascii="Times New Roman" w:hAnsi="Times New Roman"/>
            <w:sz w:val="18"/>
            <w:szCs w:val="18"/>
          </w:rPr>
          <w:t>https://www.learntechlib.org/p/173035</w:t>
        </w:r>
      </w:hyperlink>
      <w:r w:rsidRPr="00A82BCF">
        <w:rPr>
          <w:rStyle w:val="retrieval"/>
          <w:rFonts w:ascii="Times New Roman" w:hAnsi="Times New Roman"/>
          <w:sz w:val="18"/>
          <w:szCs w:val="18"/>
          <w:shd w:val="clear" w:color="auto" w:fill="FFFFFF"/>
        </w:rPr>
        <w:t xml:space="preserve"> </w:t>
      </w:r>
      <w:r w:rsidRPr="00A82BCF">
        <w:rPr>
          <w:rFonts w:ascii="Times New Roman" w:hAnsi="Times New Roman"/>
          <w:sz w:val="18"/>
          <w:szCs w:val="18"/>
        </w:rPr>
        <w:t>adresinden 12.10.2016 tarihinde çevrimiçi olarak erişildi.</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Lopez, R. S., Fardoun, H. M., Penichet, V. M. R., &amp; Gallud, J. A. (2013). Tweacher: New proposal for Online Social Networks Impact in Secondary Education. </w:t>
      </w:r>
      <w:r w:rsidRPr="00A82BCF">
        <w:rPr>
          <w:rFonts w:ascii="Times New Roman" w:hAnsi="Times New Roman"/>
          <w:i/>
          <w:sz w:val="18"/>
          <w:szCs w:val="18"/>
        </w:rPr>
        <w:t xml:space="preserve">Online Social Networks Impact in Secondary Education, </w:t>
      </w:r>
      <w:r w:rsidRPr="00A82BCF">
        <w:rPr>
          <w:rFonts w:ascii="Times New Roman" w:hAnsi="Times New Roman"/>
          <w:sz w:val="18"/>
          <w:szCs w:val="18"/>
        </w:rPr>
        <w:t>Special ıssue, 4.</w:t>
      </w:r>
      <w:r w:rsidRPr="00A82BCF">
        <w:rPr>
          <w:rFonts w:ascii="Times New Roman" w:hAnsi="Times New Roman"/>
          <w:i/>
          <w:sz w:val="18"/>
          <w:szCs w:val="18"/>
        </w:rPr>
        <w:t xml:space="preserve">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McKay, S. (1996). </w:t>
      </w:r>
      <w:r w:rsidRPr="00A82BCF">
        <w:rPr>
          <w:rFonts w:ascii="Times New Roman" w:hAnsi="Times New Roman"/>
          <w:i/>
          <w:sz w:val="18"/>
          <w:szCs w:val="18"/>
        </w:rPr>
        <w:t>Literacy and literacies.</w:t>
      </w:r>
      <w:r w:rsidRPr="00A82BCF">
        <w:rPr>
          <w:rFonts w:ascii="Times New Roman" w:hAnsi="Times New Roman"/>
          <w:sz w:val="18"/>
          <w:szCs w:val="18"/>
        </w:rPr>
        <w:t xml:space="preserve"> (Ed. McKay, S. &amp; Hornberger, N.), Sociolinguistics and language teachin. 421-446. Cambridge, UK: CUP.</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Paesani, K., Allen, H. W., &amp; Dupuy, B. (2016). </w:t>
      </w:r>
      <w:r w:rsidRPr="00A82BCF">
        <w:rPr>
          <w:rFonts w:ascii="Times New Roman" w:hAnsi="Times New Roman"/>
          <w:i/>
          <w:sz w:val="18"/>
          <w:szCs w:val="18"/>
        </w:rPr>
        <w:t>A multiliteracies framework for collegiate foreign language teaching</w:t>
      </w:r>
      <w:r w:rsidRPr="00A82BCF">
        <w:rPr>
          <w:rFonts w:ascii="Times New Roman" w:hAnsi="Times New Roman"/>
          <w:sz w:val="18"/>
          <w:szCs w:val="18"/>
        </w:rPr>
        <w:t>. Upper Saddle River, NJ: Pearson.</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Pratama, E. Y. (2015). The implementation of blended learning method using edmodo (a social networking site) in teaching reading comprehension (A Mixed-Method Study at a University in West Java). </w:t>
      </w:r>
      <w:r w:rsidRPr="00A82BCF">
        <w:rPr>
          <w:rFonts w:ascii="Times New Roman" w:hAnsi="Times New Roman"/>
          <w:i/>
          <w:sz w:val="18"/>
          <w:szCs w:val="18"/>
        </w:rPr>
        <w:t>International Conference on Language, Literature, Culture and Education.</w:t>
      </w:r>
    </w:p>
    <w:p w:rsidR="00A82BCF" w:rsidRPr="00A82BCF" w:rsidRDefault="00A82BCF" w:rsidP="00A82BCF">
      <w:pPr>
        <w:spacing w:before="60" w:after="60"/>
        <w:ind w:left="567" w:hanging="567"/>
        <w:jc w:val="both"/>
        <w:rPr>
          <w:rFonts w:ascii="Times New Roman" w:hAnsi="Times New Roman"/>
          <w:i/>
          <w:sz w:val="18"/>
          <w:szCs w:val="18"/>
        </w:rPr>
      </w:pPr>
      <w:r w:rsidRPr="00A82BCF">
        <w:rPr>
          <w:rFonts w:ascii="Times New Roman" w:hAnsi="Times New Roman"/>
          <w:sz w:val="18"/>
          <w:szCs w:val="18"/>
        </w:rPr>
        <w:t xml:space="preserve">Qingqing, H. U. (2016). Research on Flipped Classroom Design and Implication Based on Edmodo Platform. </w:t>
      </w:r>
      <w:r w:rsidRPr="00A82BCF">
        <w:rPr>
          <w:rFonts w:ascii="Times New Roman" w:hAnsi="Times New Roman"/>
          <w:i/>
          <w:sz w:val="18"/>
          <w:szCs w:val="18"/>
        </w:rPr>
        <w:t>Eighth International Conference on Measuring Technology and Mechatronics Automation.</w:t>
      </w:r>
    </w:p>
    <w:p w:rsidR="00A82BCF" w:rsidRPr="00A82BCF" w:rsidRDefault="00A82BCF" w:rsidP="00A82BCF">
      <w:pPr>
        <w:spacing w:before="60" w:after="60"/>
        <w:ind w:left="567" w:hanging="567"/>
        <w:jc w:val="both"/>
        <w:rPr>
          <w:rStyle w:val="externalref"/>
          <w:rFonts w:ascii="Times New Roman" w:hAnsi="Times New Roman"/>
          <w:sz w:val="18"/>
          <w:szCs w:val="18"/>
        </w:rPr>
      </w:pPr>
      <w:r w:rsidRPr="00A82BCF">
        <w:rPr>
          <w:rFonts w:ascii="Times New Roman" w:hAnsi="Times New Roman"/>
          <w:sz w:val="18"/>
          <w:szCs w:val="18"/>
          <w:shd w:val="clear" w:color="auto" w:fill="FFFFFF"/>
        </w:rPr>
        <w:t>Ravenscroft, A., Warburton, S., Hatzipanagos, S., &amp; Conole, G. (2012). Designing and evaluating social media for learning: Shaping social networking into social learning?</w:t>
      </w:r>
      <w:r w:rsidRPr="00A82BCF">
        <w:rPr>
          <w:rStyle w:val="apple-converted-space"/>
          <w:rFonts w:ascii="Times New Roman" w:hAnsi="Times New Roman"/>
          <w:sz w:val="18"/>
          <w:szCs w:val="18"/>
          <w:shd w:val="clear" w:color="auto" w:fill="FFFFFF"/>
        </w:rPr>
        <w:t> </w:t>
      </w:r>
      <w:r w:rsidRPr="00A82BCF">
        <w:rPr>
          <w:rStyle w:val="Vurgu"/>
          <w:rFonts w:ascii="Times New Roman" w:hAnsi="Times New Roman"/>
          <w:sz w:val="18"/>
          <w:szCs w:val="18"/>
          <w:shd w:val="clear" w:color="auto" w:fill="FFFFFF"/>
        </w:rPr>
        <w:t>Journal of Computer Assisted Learning,</w:t>
      </w:r>
      <w:r w:rsidRPr="00A82BCF">
        <w:rPr>
          <w:rStyle w:val="apple-converted-space"/>
          <w:rFonts w:ascii="Times New Roman" w:hAnsi="Times New Roman"/>
          <w:sz w:val="18"/>
          <w:szCs w:val="18"/>
          <w:shd w:val="clear" w:color="auto" w:fill="FFFFFF"/>
        </w:rPr>
        <w:t> </w:t>
      </w:r>
      <w:r w:rsidRPr="00A82BCF">
        <w:rPr>
          <w:rStyle w:val="Vurgu"/>
          <w:rFonts w:ascii="Times New Roman" w:hAnsi="Times New Roman"/>
          <w:sz w:val="18"/>
          <w:szCs w:val="18"/>
          <w:shd w:val="clear" w:color="auto" w:fill="FFFFFF"/>
        </w:rPr>
        <w:t>28</w:t>
      </w:r>
      <w:r w:rsidRPr="00A82BCF">
        <w:rPr>
          <w:rFonts w:ascii="Times New Roman" w:hAnsi="Times New Roman"/>
          <w:sz w:val="18"/>
          <w:szCs w:val="18"/>
          <w:shd w:val="clear" w:color="auto" w:fill="FFFFFF"/>
        </w:rPr>
        <w:t>(3), 177–182. doi:</w:t>
      </w:r>
      <w:hyperlink r:id="rId16" w:history="1">
        <w:r w:rsidRPr="00A82BCF">
          <w:rPr>
            <w:rStyle w:val="refsource"/>
            <w:rFonts w:ascii="Times New Roman" w:hAnsi="Times New Roman"/>
            <w:sz w:val="18"/>
            <w:szCs w:val="18"/>
            <w:bdr w:val="none" w:sz="0" w:space="0" w:color="auto" w:frame="1"/>
            <w:shd w:val="clear" w:color="auto" w:fill="FFFFFF"/>
          </w:rPr>
          <w:t>10.​1111/​j.​1365-2729.​2012.​00484.​x</w:t>
        </w:r>
      </w:hyperlink>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Reinking, D.  (1994). Electronic Literacy: Perspectives in reading research. </w:t>
      </w:r>
      <w:r w:rsidRPr="00A82BCF">
        <w:rPr>
          <w:rFonts w:ascii="Times New Roman" w:hAnsi="Times New Roman"/>
          <w:i/>
          <w:sz w:val="18"/>
          <w:szCs w:val="18"/>
        </w:rPr>
        <w:t>ERIC  Document  (ERIC Document No: ED 371 324).</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Rogers, A. (2011). Using Edmodo to extend literacy learning: Grade 6 novel study. </w:t>
      </w:r>
      <w:r w:rsidRPr="00A82BCF">
        <w:rPr>
          <w:rFonts w:ascii="Times New Roman" w:hAnsi="Times New Roman"/>
          <w:i/>
          <w:sz w:val="18"/>
          <w:szCs w:val="18"/>
        </w:rPr>
        <w:t>Learning, Literacies, &amp; Libraries, 4(</w:t>
      </w:r>
      <w:r w:rsidRPr="00A82BCF">
        <w:rPr>
          <w:rFonts w:ascii="Times New Roman" w:hAnsi="Times New Roman"/>
          <w:sz w:val="18"/>
          <w:szCs w:val="18"/>
        </w:rPr>
        <w:t>1), 28.</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Simon, K., &amp; Kollarova, K. (2015). Blending with Edmodo: The application of Blended learning in Listening and Speaking skills Development Course. </w:t>
      </w:r>
      <w:r w:rsidRPr="00A82BCF">
        <w:rPr>
          <w:rFonts w:ascii="Times New Roman" w:hAnsi="Times New Roman"/>
          <w:i/>
          <w:sz w:val="18"/>
          <w:szCs w:val="18"/>
        </w:rPr>
        <w:t>UPRT 2015: Empirical Studies in English Applied Linguistics.</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Street, B. (2003). What’s “new” in New Literacy Studies? Critical approaches to literacy in theory and practice. </w:t>
      </w:r>
      <w:r w:rsidRPr="00A82BCF">
        <w:rPr>
          <w:rFonts w:ascii="Times New Roman" w:hAnsi="Times New Roman"/>
          <w:i/>
          <w:sz w:val="18"/>
          <w:szCs w:val="18"/>
        </w:rPr>
        <w:t>Current Issues In Comparative Education, 5(</w:t>
      </w:r>
      <w:r w:rsidRPr="00A82BCF">
        <w:rPr>
          <w:rFonts w:ascii="Times New Roman" w:hAnsi="Times New Roman"/>
          <w:sz w:val="18"/>
          <w:szCs w:val="18"/>
        </w:rPr>
        <w:t>2), 77-91.</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Stroud, C. (2010).Edmodo, a White Paper. Wintrop University. </w:t>
      </w:r>
      <w:hyperlink r:id="rId17" w:history="1">
        <w:r w:rsidRPr="00A82BCF">
          <w:rPr>
            <w:rStyle w:val="Kpr"/>
            <w:rFonts w:ascii="Times New Roman" w:hAnsi="Times New Roman"/>
            <w:sz w:val="18"/>
            <w:szCs w:val="18"/>
          </w:rPr>
          <w:t>http://coe.winthrop.edu/jonesmg/LTI/2010Fwh itepapers/Casey_Stroud.pdf</w:t>
        </w:r>
      </w:hyperlink>
      <w:r w:rsidRPr="00A82BCF">
        <w:rPr>
          <w:rFonts w:ascii="Times New Roman" w:hAnsi="Times New Roman"/>
          <w:sz w:val="18"/>
          <w:szCs w:val="18"/>
        </w:rPr>
        <w:t xml:space="preserve"> adresinden 17.10.2016 tarihinde çevrimiçi olarak erişildi.</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Purnawarman, P. Susilavati, S., &amp; Sundayana, W. (2016). </w:t>
      </w:r>
      <w:r w:rsidR="00CB0B77">
        <w:rPr>
          <w:rFonts w:ascii="Times New Roman" w:hAnsi="Times New Roman"/>
          <w:sz w:val="18"/>
          <w:szCs w:val="18"/>
        </w:rPr>
        <w:t>T</w:t>
      </w:r>
      <w:r w:rsidR="00CB0B77" w:rsidRPr="00A82BCF">
        <w:rPr>
          <w:rFonts w:ascii="Times New Roman" w:hAnsi="Times New Roman"/>
          <w:sz w:val="18"/>
          <w:szCs w:val="18"/>
        </w:rPr>
        <w:t xml:space="preserve">he use of edmodo in teaching, writing in a blended learning setting. </w:t>
      </w:r>
      <w:r w:rsidRPr="00A82BCF">
        <w:rPr>
          <w:rFonts w:ascii="Times New Roman" w:hAnsi="Times New Roman"/>
          <w:i/>
          <w:sz w:val="18"/>
          <w:szCs w:val="18"/>
        </w:rPr>
        <w:t>Indonesian Journal of Applied Linguistics, 5</w:t>
      </w:r>
      <w:r w:rsidRPr="00A82BCF">
        <w:rPr>
          <w:rFonts w:ascii="Times New Roman" w:hAnsi="Times New Roman"/>
          <w:sz w:val="18"/>
          <w:szCs w:val="18"/>
        </w:rPr>
        <w:t>(2), 242-252.</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Tavşancıl, E., &amp; Aslan, E. (2001). </w:t>
      </w:r>
      <w:r w:rsidRPr="00A82BCF">
        <w:rPr>
          <w:rFonts w:ascii="Times New Roman" w:hAnsi="Times New Roman"/>
          <w:i/>
          <w:sz w:val="18"/>
          <w:szCs w:val="18"/>
        </w:rPr>
        <w:t>Içerik analizi ve uygulama örnekleri</w:t>
      </w:r>
      <w:r w:rsidRPr="00A82BCF">
        <w:rPr>
          <w:rFonts w:ascii="Times New Roman" w:hAnsi="Times New Roman"/>
          <w:sz w:val="18"/>
          <w:szCs w:val="18"/>
        </w:rPr>
        <w:t xml:space="preserve">. Istanbul: Epsilon Yayincilik.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Thongmak, M. (2013). Social network system in classroom: antecedents of Edmodo adoption. </w:t>
      </w:r>
      <w:r w:rsidRPr="00A82BCF">
        <w:rPr>
          <w:rFonts w:ascii="Times New Roman" w:hAnsi="Times New Roman"/>
          <w:i/>
          <w:sz w:val="18"/>
          <w:szCs w:val="18"/>
        </w:rPr>
        <w:t>IBIMA Publishing Journal of E-learning and Higher Education</w:t>
      </w:r>
      <w:r w:rsidRPr="00A82BCF">
        <w:rPr>
          <w:rFonts w:ascii="Times New Roman" w:hAnsi="Times New Roman"/>
          <w:sz w:val="18"/>
          <w:szCs w:val="18"/>
        </w:rPr>
        <w:t xml:space="preserve">.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bCs/>
          <w:kern w:val="36"/>
          <w:sz w:val="18"/>
          <w:szCs w:val="18"/>
          <w:lang w:eastAsia="en-GB"/>
        </w:rPr>
        <w:t xml:space="preserve">Tripathi, H. (2016). Effectiveness of Blended Learning Using LMS Edmodo in teaching economics at higher secondary level. </w:t>
      </w:r>
      <w:r w:rsidRPr="00A82BCF">
        <w:rPr>
          <w:rFonts w:ascii="Times New Roman" w:hAnsi="Times New Roman"/>
          <w:bCs/>
          <w:i/>
          <w:kern w:val="36"/>
          <w:sz w:val="18"/>
          <w:szCs w:val="18"/>
          <w:lang w:eastAsia="en-GB"/>
        </w:rPr>
        <w:t>The International Journal of Indian Psychology, 3(</w:t>
      </w:r>
      <w:r w:rsidRPr="00A82BCF">
        <w:rPr>
          <w:rFonts w:ascii="Times New Roman" w:hAnsi="Times New Roman"/>
          <w:bCs/>
          <w:kern w:val="36"/>
          <w:sz w:val="18"/>
          <w:szCs w:val="18"/>
          <w:lang w:eastAsia="en-GB"/>
        </w:rPr>
        <w:t>3), 10.</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lastRenderedPageBreak/>
        <w:t xml:space="preserve">Tuzlukova, V., Busaidi, S. A., Coombe, C., &amp; Stojković, N.  (2016). Research on Technology-based Language Education in the Sultanate of Oman: Perspectives for Student Skills’ Enhancement – Introduction. </w:t>
      </w:r>
      <w:r w:rsidRPr="00A82BCF">
        <w:rPr>
          <w:rFonts w:ascii="Times New Roman" w:hAnsi="Times New Roman"/>
          <w:i/>
          <w:sz w:val="18"/>
          <w:szCs w:val="18"/>
        </w:rPr>
        <w:t>The Journal of Teaching Englıish for Specific and Academic Purposes, 4</w:t>
      </w:r>
      <w:r w:rsidRPr="00A82BCF">
        <w:rPr>
          <w:rFonts w:ascii="Times New Roman" w:hAnsi="Times New Roman"/>
          <w:sz w:val="18"/>
          <w:szCs w:val="18"/>
        </w:rPr>
        <w:t>(1), Special Issue, 1</w:t>
      </w:r>
      <w:r w:rsidRPr="00A82BCF">
        <w:rPr>
          <w:rFonts w:ascii="Times New Roman" w:hAnsi="Times New Roman"/>
          <w:sz w:val="18"/>
          <w:szCs w:val="18"/>
        </w:rPr>
        <w:sym w:font="Symbol" w:char="F02D"/>
      </w:r>
      <w:r w:rsidRPr="00A82BCF">
        <w:rPr>
          <w:rFonts w:ascii="Times New Roman" w:hAnsi="Times New Roman"/>
          <w:sz w:val="18"/>
          <w:szCs w:val="18"/>
        </w:rPr>
        <w:t>8.</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shd w:val="clear" w:color="auto" w:fill="FFFFFF"/>
        </w:rPr>
        <w:t xml:space="preserve">Valjataga, T., Pata, K., &amp; Tammets, K. (2011). Considering students’ perspectives on personal and distributed learning environments in course design. (Ed: M. J. W. Lee &amp; C. McLoughlin). </w:t>
      </w:r>
      <w:r w:rsidRPr="00A82BCF">
        <w:rPr>
          <w:rStyle w:val="Vurgu"/>
          <w:rFonts w:ascii="Times New Roman" w:hAnsi="Times New Roman"/>
          <w:sz w:val="18"/>
          <w:szCs w:val="18"/>
          <w:shd w:val="clear" w:color="auto" w:fill="FFFFFF"/>
        </w:rPr>
        <w:t>Web 2.0-based e-Learning: Applying social informatics for tertiary teaching</w:t>
      </w:r>
      <w:r w:rsidRPr="00A82BCF">
        <w:rPr>
          <w:rStyle w:val="apple-converted-space"/>
          <w:rFonts w:ascii="Times New Roman" w:hAnsi="Times New Roman"/>
          <w:sz w:val="18"/>
          <w:szCs w:val="18"/>
          <w:shd w:val="clear" w:color="auto" w:fill="FFFFFF"/>
        </w:rPr>
        <w:t xml:space="preserve">, </w:t>
      </w:r>
      <w:r w:rsidRPr="00A82BCF">
        <w:rPr>
          <w:rFonts w:ascii="Times New Roman" w:hAnsi="Times New Roman"/>
          <w:sz w:val="18"/>
          <w:szCs w:val="18"/>
          <w:shd w:val="clear" w:color="auto" w:fill="FFFFFF"/>
        </w:rPr>
        <w:t>85–108. Hershey, PA: IGI Global.</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Walker, A., &amp; White, G. (2013). T</w:t>
      </w:r>
      <w:r w:rsidRPr="00A82BCF">
        <w:rPr>
          <w:rFonts w:ascii="Times New Roman" w:hAnsi="Times New Roman"/>
          <w:i/>
          <w:sz w:val="18"/>
          <w:szCs w:val="18"/>
        </w:rPr>
        <w:t>echnology enhanced language learning: Connecting theory and practice</w:t>
      </w:r>
      <w:r w:rsidRPr="00A82BCF">
        <w:rPr>
          <w:rFonts w:ascii="Times New Roman" w:hAnsi="Times New Roman"/>
          <w:sz w:val="18"/>
          <w:szCs w:val="18"/>
        </w:rPr>
        <w:t xml:space="preserve">. Oxford: Oxford University Press. </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Wallace, A. (2014). Social learning platforms and the flipped classroom. </w:t>
      </w:r>
      <w:r w:rsidRPr="00A82BCF">
        <w:rPr>
          <w:rFonts w:ascii="Times New Roman" w:hAnsi="Times New Roman"/>
          <w:i/>
          <w:sz w:val="18"/>
          <w:szCs w:val="18"/>
        </w:rPr>
        <w:t>International Journal of Information and Education Technology, 4(</w:t>
      </w:r>
      <w:r w:rsidRPr="00A82BCF">
        <w:rPr>
          <w:rFonts w:ascii="Times New Roman" w:hAnsi="Times New Roman"/>
          <w:sz w:val="18"/>
          <w:szCs w:val="18"/>
        </w:rPr>
        <w:t>4), 293-296.</w:t>
      </w:r>
    </w:p>
    <w:p w:rsidR="00A82BCF" w:rsidRPr="00A82BCF" w:rsidRDefault="00A82BCF" w:rsidP="00A82BCF">
      <w:pPr>
        <w:spacing w:before="60" w:after="60"/>
        <w:ind w:left="567" w:hanging="567"/>
        <w:jc w:val="both"/>
        <w:rPr>
          <w:rFonts w:ascii="Times New Roman" w:hAnsi="Times New Roman"/>
          <w:sz w:val="18"/>
          <w:szCs w:val="18"/>
        </w:rPr>
      </w:pPr>
      <w:r w:rsidRPr="00A82BCF">
        <w:rPr>
          <w:rFonts w:ascii="Times New Roman" w:hAnsi="Times New Roman"/>
          <w:sz w:val="18"/>
          <w:szCs w:val="18"/>
        </w:rPr>
        <w:t xml:space="preserve">Weber, A. S. (2012). Considerations for social network site (sns) use in education. </w:t>
      </w:r>
      <w:r w:rsidRPr="00A82BCF">
        <w:rPr>
          <w:rFonts w:ascii="Times New Roman" w:hAnsi="Times New Roman"/>
          <w:i/>
          <w:sz w:val="18"/>
          <w:szCs w:val="18"/>
        </w:rPr>
        <w:t>International Journal of Digital Information and Wireless Communications (IJDIWC) 2(</w:t>
      </w:r>
      <w:r w:rsidRPr="00A82BCF">
        <w:rPr>
          <w:rFonts w:ascii="Times New Roman" w:hAnsi="Times New Roman"/>
          <w:sz w:val="18"/>
          <w:szCs w:val="18"/>
        </w:rPr>
        <w:t>4), 37-52.</w:t>
      </w:r>
    </w:p>
    <w:p w:rsidR="00A82BCF" w:rsidRPr="00957BDE" w:rsidRDefault="00A82BCF" w:rsidP="00A82BCF">
      <w:pPr>
        <w:spacing w:before="60" w:after="60"/>
        <w:ind w:left="567" w:hanging="567"/>
        <w:jc w:val="both"/>
        <w:rPr>
          <w:rFonts w:ascii="Times New Roman" w:hAnsi="Times New Roman"/>
          <w:sz w:val="20"/>
        </w:rPr>
      </w:pPr>
      <w:r w:rsidRPr="00A82BCF">
        <w:rPr>
          <w:rFonts w:ascii="Times New Roman" w:hAnsi="Times New Roman"/>
          <w:sz w:val="18"/>
          <w:szCs w:val="18"/>
        </w:rPr>
        <w:t xml:space="preserve">Yıldırım, A., &amp; Şimşek, H. (2006). </w:t>
      </w:r>
      <w:r w:rsidRPr="00A82BCF">
        <w:rPr>
          <w:rFonts w:ascii="Times New Roman" w:hAnsi="Times New Roman"/>
          <w:i/>
          <w:sz w:val="18"/>
          <w:szCs w:val="18"/>
        </w:rPr>
        <w:t>Nitel araştırma yöntemleri</w:t>
      </w:r>
      <w:r w:rsidRPr="00A82BCF">
        <w:rPr>
          <w:rFonts w:ascii="Times New Roman" w:hAnsi="Times New Roman"/>
          <w:sz w:val="18"/>
          <w:szCs w:val="18"/>
        </w:rPr>
        <w:t>. Ankara: Seçkin Yayınevi.</w:t>
      </w:r>
    </w:p>
    <w:p w:rsidR="00AD340E" w:rsidRDefault="00AD340E" w:rsidP="007F4461">
      <w:pPr>
        <w:spacing w:after="160" w:line="259" w:lineRule="auto"/>
        <w:jc w:val="center"/>
        <w:rPr>
          <w:rFonts w:ascii="Times New Roman" w:eastAsiaTheme="majorEastAsia" w:hAnsi="Times New Roman"/>
          <w:b/>
          <w:sz w:val="20"/>
          <w:szCs w:val="24"/>
        </w:rPr>
      </w:pPr>
    </w:p>
    <w:p w:rsidR="00D5387B" w:rsidRDefault="00D5387B">
      <w:pPr>
        <w:spacing w:after="160" w:line="259" w:lineRule="auto"/>
        <w:rPr>
          <w:rFonts w:ascii="Times New Roman" w:eastAsiaTheme="majorEastAsia" w:hAnsi="Times New Roman"/>
          <w:b/>
          <w:sz w:val="20"/>
          <w:szCs w:val="24"/>
        </w:rPr>
      </w:pPr>
      <w:r>
        <w:rPr>
          <w:rFonts w:ascii="Times New Roman" w:eastAsiaTheme="majorEastAsia" w:hAnsi="Times New Roman"/>
          <w:b/>
          <w:sz w:val="20"/>
          <w:szCs w:val="24"/>
        </w:rPr>
        <w:br w:type="page"/>
      </w:r>
    </w:p>
    <w:p w:rsidR="006F4D8A" w:rsidRPr="007F4461" w:rsidRDefault="001E4AF9" w:rsidP="007F4461">
      <w:pPr>
        <w:spacing w:after="160" w:line="259" w:lineRule="auto"/>
        <w:jc w:val="center"/>
        <w:rPr>
          <w:rFonts w:ascii="Times New Roman" w:hAnsi="Times New Roman"/>
          <w:sz w:val="20"/>
        </w:rPr>
      </w:pPr>
      <w:r>
        <w:rPr>
          <w:rFonts w:ascii="Times New Roman" w:eastAsiaTheme="majorEastAsia" w:hAnsi="Times New Roman"/>
          <w:b/>
          <w:sz w:val="20"/>
          <w:szCs w:val="24"/>
        </w:rPr>
        <w:lastRenderedPageBreak/>
        <w:t>EXTENDED ABSTRACT</w:t>
      </w:r>
    </w:p>
    <w:p w:rsidR="004951CB" w:rsidRPr="004951CB" w:rsidRDefault="004951CB" w:rsidP="004951CB">
      <w:pPr>
        <w:jc w:val="both"/>
        <w:rPr>
          <w:rFonts w:ascii="Times New Roman" w:hAnsi="Times New Roman"/>
          <w:b/>
          <w:sz w:val="20"/>
          <w:lang w:val="tr-TR"/>
        </w:rPr>
      </w:pPr>
      <w:r w:rsidRPr="004951CB">
        <w:rPr>
          <w:rFonts w:ascii="Times New Roman" w:hAnsi="Times New Roman"/>
          <w:b/>
          <w:sz w:val="20"/>
          <w:lang w:val="tr-TR"/>
        </w:rPr>
        <w:t>Introduction</w:t>
      </w:r>
    </w:p>
    <w:p w:rsidR="004951CB" w:rsidRPr="004951CB" w:rsidRDefault="004951CB" w:rsidP="004951CB">
      <w:pPr>
        <w:ind w:firstLine="708"/>
        <w:jc w:val="both"/>
        <w:rPr>
          <w:rFonts w:ascii="Times New Roman" w:hAnsi="Times New Roman"/>
          <w:sz w:val="20"/>
          <w:lang w:val="tr-TR"/>
        </w:rPr>
      </w:pPr>
      <w:r w:rsidRPr="004951CB">
        <w:rPr>
          <w:rFonts w:ascii="Times New Roman" w:hAnsi="Times New Roman"/>
          <w:sz w:val="20"/>
          <w:lang w:val="tr-TR"/>
        </w:rPr>
        <w:t xml:space="preserve">In line with the developing technologies, traditional methods have been replaced by alternative applications in educational institutions. Among the alternative applications, Edmodo is an educational social networking platform that comprises educational activities for teachers, students, as well as parents.  Wallace (2014) claims that Edmodo is a pedagogical and a collaborative communication system. Bright (2013) also states that Edmodo increases the interaction among students, teachers and parents. To support that, it might be possible to say that a teacher can create a course group and share the code of the group with his/her students and their parents as well, and can communicate and upload files by using messages, notifications, homework and survey tools. Considering the discussions, the use of Edmodo might be a new pedagogical aspect in educational institutions. </w:t>
      </w:r>
    </w:p>
    <w:p w:rsidR="004951CB" w:rsidRPr="004951CB" w:rsidRDefault="004951CB" w:rsidP="004951CB">
      <w:pPr>
        <w:ind w:firstLine="708"/>
        <w:jc w:val="both"/>
        <w:rPr>
          <w:rFonts w:ascii="Times New Roman" w:hAnsi="Times New Roman"/>
          <w:sz w:val="20"/>
          <w:lang w:val="tr-TR"/>
        </w:rPr>
      </w:pPr>
      <w:r w:rsidRPr="004951CB">
        <w:rPr>
          <w:rFonts w:ascii="Times New Roman" w:hAnsi="Times New Roman"/>
          <w:sz w:val="20"/>
          <w:lang w:val="tr-TR"/>
        </w:rPr>
        <w:t xml:space="preserve">There are many studies regarding the use of Edmodo in the field of education (e.g. Gitonga, Muuro, and Oryango, 2016; Simon and Kollarova, 2015; Dere and Yalçınalp, 2016; Liaw et al., 2016; Kongchan, 2013; Balasubramanian, Jaykumar and Fukey, 2014). When the literature is reviewed, it is seen that most of the studies focus on the collaborative activities on Edmodo and the views of students collected through a quantitative survey. Regarding these studies, it seems that there is a gap and a need to investigate the use of Edmodo in the context of a course based on a qualitative study. The presentstudy might have an important impact upon understanding the importance of Edmodo for the students’ literacy skill, which is highly important for their lives. Pratama (2015) points out that the most fundamental and important skills are the use of information and communication technologies and literacy skills for students in the century we are. Nevertheless, Edmodo is thought to have an important effect on the development of new literacy skills. </w:t>
      </w:r>
    </w:p>
    <w:p w:rsidR="004951CB" w:rsidRPr="004951CB" w:rsidRDefault="004951CB" w:rsidP="004951CB">
      <w:pPr>
        <w:ind w:firstLine="708"/>
        <w:jc w:val="both"/>
        <w:rPr>
          <w:rFonts w:ascii="Times New Roman" w:hAnsi="Times New Roman"/>
          <w:sz w:val="20"/>
          <w:lang w:val="tr-TR"/>
        </w:rPr>
      </w:pPr>
      <w:r w:rsidRPr="004951CB">
        <w:rPr>
          <w:rFonts w:ascii="Times New Roman" w:hAnsi="Times New Roman"/>
          <w:sz w:val="20"/>
          <w:lang w:val="tr-TR"/>
        </w:rPr>
        <w:t xml:space="preserve">Gee (1991) and McKay (1996) embrace the definition of new literacy with the social and cultural contexts and explain it as a social skill as well as a cognitive skill. When a more recent definition of literacy is embraced, Gee (1991) and Mckay (1996) address the issue in social and cultural contexts, and they also explain it as a cognitive skill as well as a social one. Similarly, Street (2003) also puts forward that the concept of literacy is a social skill more than an academic skill.  According to Destebaşı (2016), the new concept of literacy is not only about reading, writing and thinking acts; it also involves social acts such as communicating, building and sharing knowledge as well as literacy knowledge, skills and strategies necessary for the use of the Internet and new digital technologies. </w:t>
      </w:r>
    </w:p>
    <w:p w:rsidR="004951CB" w:rsidRPr="004951CB" w:rsidRDefault="004951CB" w:rsidP="004951CB">
      <w:pPr>
        <w:ind w:firstLine="708"/>
        <w:jc w:val="both"/>
        <w:rPr>
          <w:rFonts w:ascii="Times New Roman" w:hAnsi="Times New Roman"/>
          <w:sz w:val="20"/>
          <w:lang w:val="tr-TR"/>
        </w:rPr>
      </w:pPr>
      <w:r w:rsidRPr="004951CB">
        <w:rPr>
          <w:rFonts w:ascii="Times New Roman" w:hAnsi="Times New Roman"/>
          <w:sz w:val="20"/>
          <w:lang w:val="tr-TR"/>
        </w:rPr>
        <w:t xml:space="preserve">With its features which support independent learning, such as creating a group, announcements, comments, notifications, sharing media and material notes, assigning homework, creating quizzes, following the process, surveys, libraries, calendars, supporting teamwork and organizing yearly conferences which brings together users, it is expected that Edmodo will contribute to new literacy skills by providing instructional and managerial tools that enrich learning </w:t>
      </w:r>
      <w:r w:rsidRPr="004951CB">
        <w:rPr>
          <w:rFonts w:ascii="Times New Roman" w:hAnsi="Times New Roman"/>
          <w:sz w:val="20"/>
          <w:lang w:val="tr-TR"/>
        </w:rPr>
        <w:lastRenderedPageBreak/>
        <w:t xml:space="preserve">environments (Bayburtsyan, 2016). In this study Edmodo, a social network, was used for learning in the New Literacies course. The views of students regarding the use of Edmodo have been evaluated in terms of the cognitive and social aspects of new literacy skills, by setting out from the principles and theories under the present context of the concept of new literacies. Accordingly, it is aimed by unearthing the students’ views on the use of Edmodo in the New Literacies course that they are evaluated in terms of their new literacy skills. </w:t>
      </w:r>
    </w:p>
    <w:p w:rsidR="004951CB" w:rsidRPr="004951CB" w:rsidRDefault="004951CB" w:rsidP="004951CB">
      <w:pPr>
        <w:jc w:val="both"/>
        <w:rPr>
          <w:rFonts w:ascii="Times New Roman" w:hAnsi="Times New Roman"/>
          <w:sz w:val="20"/>
          <w:lang w:val="tr-TR"/>
        </w:rPr>
      </w:pPr>
    </w:p>
    <w:p w:rsidR="004951CB" w:rsidRDefault="004951CB" w:rsidP="004951CB">
      <w:pPr>
        <w:jc w:val="both"/>
        <w:rPr>
          <w:rFonts w:ascii="Times New Roman" w:hAnsi="Times New Roman"/>
          <w:b/>
          <w:sz w:val="20"/>
          <w:lang w:val="tr-TR"/>
        </w:rPr>
      </w:pPr>
      <w:r w:rsidRPr="004951CB">
        <w:rPr>
          <w:rFonts w:ascii="Times New Roman" w:hAnsi="Times New Roman"/>
          <w:b/>
          <w:sz w:val="20"/>
          <w:lang w:val="tr-TR"/>
        </w:rPr>
        <w:t>Method</w:t>
      </w:r>
    </w:p>
    <w:p w:rsidR="004951CB" w:rsidRPr="004951CB" w:rsidRDefault="004951CB" w:rsidP="004951CB">
      <w:pPr>
        <w:ind w:firstLine="708"/>
        <w:jc w:val="both"/>
        <w:rPr>
          <w:rFonts w:ascii="Times New Roman" w:hAnsi="Times New Roman"/>
          <w:b/>
          <w:sz w:val="20"/>
          <w:lang w:val="tr-TR"/>
        </w:rPr>
      </w:pPr>
      <w:r w:rsidRPr="004951CB">
        <w:rPr>
          <w:rFonts w:ascii="Times New Roman" w:hAnsi="Times New Roman"/>
          <w:sz w:val="20"/>
          <w:lang w:val="tr-TR"/>
        </w:rPr>
        <w:t xml:space="preserve">In the current study, Edmodo, a social network, was used by freshmen students for a semester, who were enrolled in the Faculty of Education. At the time the study was conducted, they were taking a freshman course named New Literacies. The data regarding students’ attitudes toward the use of Edmodo- an educational social network- in the course were collected via a structured interview form developed by the authors at the end of the semester. The collected data from 37 participants’ attitudes were analyzed using content analysis. </w:t>
      </w:r>
    </w:p>
    <w:p w:rsidR="004951CB" w:rsidRPr="004951CB" w:rsidRDefault="004951CB" w:rsidP="004951CB">
      <w:pPr>
        <w:jc w:val="both"/>
        <w:rPr>
          <w:rFonts w:ascii="Times New Roman" w:hAnsi="Times New Roman"/>
          <w:sz w:val="20"/>
          <w:lang w:val="tr-TR"/>
        </w:rPr>
      </w:pPr>
    </w:p>
    <w:p w:rsidR="004951CB" w:rsidRPr="004951CB" w:rsidRDefault="004951CB" w:rsidP="004951CB">
      <w:pPr>
        <w:jc w:val="both"/>
        <w:rPr>
          <w:rFonts w:ascii="Times New Roman" w:hAnsi="Times New Roman"/>
          <w:b/>
          <w:sz w:val="20"/>
          <w:lang w:val="tr-TR"/>
        </w:rPr>
      </w:pPr>
      <w:r w:rsidRPr="004951CB">
        <w:rPr>
          <w:rFonts w:ascii="Times New Roman" w:hAnsi="Times New Roman"/>
          <w:b/>
          <w:sz w:val="20"/>
          <w:lang w:val="tr-TR"/>
        </w:rPr>
        <w:t>Result and Discussion</w:t>
      </w:r>
    </w:p>
    <w:p w:rsidR="004951CB" w:rsidRPr="004951CB" w:rsidRDefault="004951CB" w:rsidP="004951CB">
      <w:pPr>
        <w:ind w:firstLine="708"/>
        <w:jc w:val="both"/>
        <w:rPr>
          <w:rFonts w:ascii="Times New Roman" w:hAnsi="Times New Roman"/>
          <w:sz w:val="20"/>
          <w:lang w:val="tr-TR"/>
        </w:rPr>
      </w:pPr>
      <w:r w:rsidRPr="004951CB">
        <w:rPr>
          <w:rFonts w:ascii="Times New Roman" w:hAnsi="Times New Roman"/>
          <w:sz w:val="20"/>
          <w:lang w:val="tr-TR"/>
        </w:rPr>
        <w:t>The results of the study showed that Edmodo is a useful and good social network used for educational purposes in accordance with content and information exchange, and it also helps increasing the focus on the course. Furthermore, the use of Edmodo in the New Literacies course had a considerable effect from social and cognitive perspectives when evaluated in terms of current literacy skills.  Finally, the students who participated in the study stated that their friends’ opinions regarding the topic helped their learning and mature their own opinions. Besides, they could access course content with Edmodo from anywhere in a practical way. The above-mentioned results notwithstanding, the limitations with respect to the use of Edmodo in the scope of a course are also among the results.</w:t>
      </w:r>
    </w:p>
    <w:p w:rsidR="004951CB" w:rsidRPr="00401ED5" w:rsidRDefault="004951CB" w:rsidP="006F4D8A">
      <w:pPr>
        <w:jc w:val="center"/>
        <w:rPr>
          <w:rFonts w:ascii="Times New Roman" w:eastAsiaTheme="majorEastAsia" w:hAnsi="Times New Roman"/>
          <w:b/>
          <w:sz w:val="20"/>
          <w:szCs w:val="24"/>
        </w:rPr>
      </w:pPr>
    </w:p>
    <w:sectPr w:rsidR="004951CB" w:rsidRPr="00401ED5" w:rsidSect="009F59F1">
      <w:headerReference w:type="even" r:id="rId18"/>
      <w:headerReference w:type="default" r:id="rId19"/>
      <w:footerReference w:type="even" r:id="rId20"/>
      <w:footerReference w:type="default" r:id="rId21"/>
      <w:headerReference w:type="first" r:id="rId22"/>
      <w:footerReference w:type="first" r:id="rId23"/>
      <w:pgSz w:w="9356" w:h="13608" w:code="9"/>
      <w:pgMar w:top="1701" w:right="1418" w:bottom="1418" w:left="1418" w:header="851" w:footer="567" w:gutter="0"/>
      <w:pgNumType w:start="32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525" w:rsidRDefault="00943525" w:rsidP="00FB6C63">
      <w:r>
        <w:separator/>
      </w:r>
    </w:p>
  </w:endnote>
  <w:endnote w:type="continuationSeparator" w:id="0">
    <w:p w:rsidR="00943525" w:rsidRDefault="00943525"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1776097574"/>
      <w:docPartObj>
        <w:docPartGallery w:val="Page Numbers (Bottom of Page)"/>
        <w:docPartUnique/>
      </w:docPartObj>
    </w:sdtPr>
    <w:sdtEndPr>
      <w:rPr>
        <w:sz w:val="22"/>
      </w:rPr>
    </w:sdtEndPr>
    <w:sdtContent>
      <w:p w:rsidR="00AE650F" w:rsidRPr="00AE650F" w:rsidRDefault="00AE650F">
        <w:pPr>
          <w:pStyle w:val="AltBilgi"/>
          <w:jc w:val="center"/>
          <w:rPr>
            <w:rFonts w:ascii="Times New Roman" w:hAnsi="Times New Roman"/>
            <w:sz w:val="22"/>
          </w:rPr>
        </w:pPr>
        <w:r w:rsidRPr="00CC4215">
          <w:rPr>
            <w:rFonts w:ascii="Times New Roman" w:hAnsi="Times New Roman"/>
            <w:sz w:val="18"/>
            <w:szCs w:val="18"/>
          </w:rPr>
          <w:fldChar w:fldCharType="begin"/>
        </w:r>
        <w:r w:rsidRPr="00CC4215">
          <w:rPr>
            <w:rFonts w:ascii="Times New Roman" w:hAnsi="Times New Roman"/>
            <w:sz w:val="18"/>
            <w:szCs w:val="18"/>
          </w:rPr>
          <w:instrText>PAGE   \* MERGEFORMAT</w:instrText>
        </w:r>
        <w:r w:rsidRPr="00CC4215">
          <w:rPr>
            <w:rFonts w:ascii="Times New Roman" w:hAnsi="Times New Roman"/>
            <w:sz w:val="18"/>
            <w:szCs w:val="18"/>
          </w:rPr>
          <w:fldChar w:fldCharType="separate"/>
        </w:r>
        <w:r w:rsidR="00BA5221" w:rsidRPr="00BA5221">
          <w:rPr>
            <w:rFonts w:ascii="Times New Roman" w:hAnsi="Times New Roman"/>
            <w:noProof/>
            <w:sz w:val="18"/>
            <w:szCs w:val="18"/>
            <w:lang w:val="tr-TR"/>
          </w:rPr>
          <w:t>342</w:t>
        </w:r>
        <w:r w:rsidRPr="00CC4215">
          <w:rPr>
            <w:rFonts w:ascii="Times New Roman" w:hAnsi="Times New Roman"/>
            <w:sz w:val="18"/>
            <w:szCs w:val="18"/>
          </w:rPr>
          <w:fldChar w:fldCharType="end"/>
        </w:r>
      </w:p>
    </w:sdtContent>
  </w:sdt>
  <w:p w:rsidR="00AE650F" w:rsidRDefault="00AE650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118255"/>
      <w:docPartObj>
        <w:docPartGallery w:val="Page Numbers (Bottom of Page)"/>
        <w:docPartUnique/>
      </w:docPartObj>
    </w:sdtPr>
    <w:sdtEndPr>
      <w:rPr>
        <w:sz w:val="22"/>
      </w:rPr>
    </w:sdtEndPr>
    <w:sdtContent>
      <w:p w:rsidR="00AE650F" w:rsidRPr="00AE650F" w:rsidRDefault="00AE650F">
        <w:pPr>
          <w:pStyle w:val="AltBilgi"/>
          <w:jc w:val="center"/>
          <w:rPr>
            <w:sz w:val="22"/>
          </w:rPr>
        </w:pPr>
        <w:r w:rsidRPr="00D5387B">
          <w:rPr>
            <w:rFonts w:ascii="Times New Roman" w:hAnsi="Times New Roman"/>
            <w:sz w:val="20"/>
          </w:rPr>
          <w:fldChar w:fldCharType="begin"/>
        </w:r>
        <w:r w:rsidRPr="00D5387B">
          <w:rPr>
            <w:rFonts w:ascii="Times New Roman" w:hAnsi="Times New Roman"/>
            <w:sz w:val="20"/>
          </w:rPr>
          <w:instrText>PAGE   \* MERGEFORMAT</w:instrText>
        </w:r>
        <w:r w:rsidRPr="00D5387B">
          <w:rPr>
            <w:rFonts w:ascii="Times New Roman" w:hAnsi="Times New Roman"/>
            <w:sz w:val="20"/>
          </w:rPr>
          <w:fldChar w:fldCharType="separate"/>
        </w:r>
        <w:r w:rsidR="00BA5221" w:rsidRPr="00BA5221">
          <w:rPr>
            <w:rFonts w:ascii="Times New Roman" w:hAnsi="Times New Roman"/>
            <w:noProof/>
            <w:sz w:val="20"/>
            <w:lang w:val="tr-TR"/>
          </w:rPr>
          <w:t>341</w:t>
        </w:r>
        <w:r w:rsidRPr="00D5387B">
          <w:rPr>
            <w:rFonts w:ascii="Times New Roman" w:hAnsi="Times New Roman"/>
            <w:sz w:val="20"/>
          </w:rPr>
          <w:fldChar w:fldCharType="end"/>
        </w:r>
      </w:p>
    </w:sdtContent>
  </w:sdt>
  <w:p w:rsidR="00AE650F" w:rsidRDefault="00AE650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A79" w:rsidRDefault="00E76A7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525" w:rsidRDefault="00943525" w:rsidP="00FB6C63">
      <w:r>
        <w:separator/>
      </w:r>
    </w:p>
  </w:footnote>
  <w:footnote w:type="continuationSeparator" w:id="0">
    <w:p w:rsidR="00943525" w:rsidRDefault="00943525" w:rsidP="00FB6C63">
      <w:r>
        <w:continuationSeparator/>
      </w:r>
    </w:p>
  </w:footnote>
  <w:footnote w:id="1">
    <w:p w:rsidR="00FB6C63" w:rsidRPr="00300B3F" w:rsidRDefault="00FB6C63" w:rsidP="00CB3E9A">
      <w:pPr>
        <w:pStyle w:val="DipnotMetni"/>
        <w:jc w:val="both"/>
        <w:rPr>
          <w:rFonts w:ascii="Times New Roman" w:hAnsi="Times New Roman"/>
          <w:sz w:val="16"/>
          <w:szCs w:val="18"/>
          <w:lang w:val="tr-TR"/>
        </w:rPr>
      </w:pPr>
      <w:r w:rsidRPr="00300B3F">
        <w:rPr>
          <w:rStyle w:val="DipnotBavurusu"/>
          <w:rFonts w:ascii="Times New Roman" w:hAnsi="Times New Roman"/>
          <w:sz w:val="16"/>
          <w:szCs w:val="18"/>
        </w:rPr>
        <w:footnoteRef/>
      </w:r>
      <w:r w:rsidRPr="00300B3F">
        <w:rPr>
          <w:rFonts w:ascii="Times New Roman" w:hAnsi="Times New Roman"/>
          <w:sz w:val="16"/>
          <w:szCs w:val="18"/>
        </w:rPr>
        <w:t xml:space="preserve"> </w:t>
      </w:r>
      <w:r w:rsidR="00A36D17" w:rsidRPr="00300B3F">
        <w:rPr>
          <w:rFonts w:ascii="Times New Roman" w:hAnsi="Times New Roman"/>
          <w:sz w:val="16"/>
          <w:szCs w:val="18"/>
          <w:lang w:val="tr-TR"/>
        </w:rPr>
        <w:t>Arş.Gör.</w:t>
      </w:r>
      <w:r w:rsidRPr="00300B3F">
        <w:rPr>
          <w:rFonts w:ascii="Times New Roman" w:hAnsi="Times New Roman"/>
          <w:sz w:val="16"/>
          <w:szCs w:val="18"/>
          <w:lang w:val="tr-TR"/>
        </w:rPr>
        <w:t xml:space="preserve">, </w:t>
      </w:r>
      <w:r w:rsidR="00A36D17" w:rsidRPr="00300B3F">
        <w:rPr>
          <w:rFonts w:ascii="Times New Roman" w:hAnsi="Times New Roman"/>
          <w:sz w:val="16"/>
          <w:szCs w:val="18"/>
          <w:lang w:val="tr-TR"/>
        </w:rPr>
        <w:t>Sakarya Üniversitesi Eğitim Fakültesi</w:t>
      </w:r>
      <w:r w:rsidRPr="00300B3F">
        <w:rPr>
          <w:rFonts w:ascii="Times New Roman" w:hAnsi="Times New Roman"/>
          <w:sz w:val="16"/>
          <w:szCs w:val="18"/>
          <w:lang w:val="tr-TR"/>
        </w:rPr>
        <w:t xml:space="preserve">, e-posta: </w:t>
      </w:r>
      <w:r w:rsidR="00A36D17" w:rsidRPr="00300B3F">
        <w:rPr>
          <w:rFonts w:ascii="Times New Roman" w:hAnsi="Times New Roman"/>
          <w:sz w:val="16"/>
          <w:szCs w:val="18"/>
          <w:lang w:val="tr-TR"/>
        </w:rPr>
        <w:t>bhamutoglu@sakarya.edu.tr</w:t>
      </w:r>
    </w:p>
  </w:footnote>
  <w:footnote w:id="2">
    <w:p w:rsidR="00FB6C63" w:rsidRPr="00300B3F" w:rsidRDefault="00FB6C63" w:rsidP="00CB3E9A">
      <w:pPr>
        <w:pStyle w:val="DipnotMetni"/>
        <w:jc w:val="both"/>
        <w:rPr>
          <w:rFonts w:ascii="Times New Roman" w:hAnsi="Times New Roman"/>
          <w:sz w:val="16"/>
          <w:szCs w:val="18"/>
          <w:lang w:val="tr-TR"/>
        </w:rPr>
      </w:pPr>
      <w:r w:rsidRPr="00300B3F">
        <w:rPr>
          <w:rStyle w:val="DipnotBavurusu"/>
          <w:rFonts w:ascii="Times New Roman" w:hAnsi="Times New Roman"/>
          <w:sz w:val="16"/>
          <w:szCs w:val="18"/>
        </w:rPr>
        <w:footnoteRef/>
      </w:r>
      <w:r w:rsidRPr="00300B3F">
        <w:rPr>
          <w:rFonts w:ascii="Times New Roman" w:hAnsi="Times New Roman"/>
          <w:sz w:val="16"/>
          <w:szCs w:val="18"/>
        </w:rPr>
        <w:t xml:space="preserve"> </w:t>
      </w:r>
      <w:r w:rsidR="00A36D17" w:rsidRPr="00300B3F">
        <w:rPr>
          <w:rFonts w:ascii="Times New Roman" w:hAnsi="Times New Roman"/>
          <w:sz w:val="16"/>
          <w:szCs w:val="18"/>
          <w:lang w:val="tr-TR"/>
        </w:rPr>
        <w:t>Doç. Dr.</w:t>
      </w:r>
      <w:r w:rsidRPr="00300B3F">
        <w:rPr>
          <w:rFonts w:ascii="Times New Roman" w:hAnsi="Times New Roman"/>
          <w:sz w:val="16"/>
          <w:szCs w:val="18"/>
          <w:lang w:val="tr-TR"/>
        </w:rPr>
        <w:t xml:space="preserve">, </w:t>
      </w:r>
      <w:r w:rsidR="00A36D17" w:rsidRPr="00300B3F">
        <w:rPr>
          <w:rFonts w:ascii="Times New Roman" w:hAnsi="Times New Roman"/>
          <w:sz w:val="16"/>
          <w:szCs w:val="18"/>
          <w:lang w:val="tr-TR"/>
        </w:rPr>
        <w:t xml:space="preserve">Sakarya Üniversitesi Eğitim Fakültesi, </w:t>
      </w:r>
      <w:r w:rsidRPr="00300B3F">
        <w:rPr>
          <w:rFonts w:ascii="Times New Roman" w:hAnsi="Times New Roman"/>
          <w:sz w:val="16"/>
          <w:szCs w:val="18"/>
          <w:lang w:val="tr-TR"/>
        </w:rPr>
        <w:t xml:space="preserve">e-posta: </w:t>
      </w:r>
      <w:r w:rsidR="00A36D17" w:rsidRPr="00300B3F">
        <w:rPr>
          <w:rFonts w:ascii="Times New Roman" w:hAnsi="Times New Roman"/>
          <w:sz w:val="16"/>
          <w:szCs w:val="18"/>
          <w:lang w:val="tr-TR"/>
        </w:rPr>
        <w:t>mkiyici@sakarya.edu.tr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E862EB" w:rsidRDefault="00DE1BF4" w:rsidP="00E862EB">
    <w:pPr>
      <w:pStyle w:val="stBilgi"/>
      <w:pBdr>
        <w:bottom w:val="single" w:sz="4" w:space="1" w:color="auto"/>
      </w:pBdr>
      <w:jc w:val="center"/>
      <w:rPr>
        <w:sz w:val="21"/>
        <w:szCs w:val="19"/>
      </w:rPr>
    </w:pPr>
    <w:r w:rsidRPr="00E862EB">
      <w:rPr>
        <w:rFonts w:ascii="Times New Roman" w:hAnsi="Times New Roman"/>
        <w:i/>
        <w:sz w:val="20"/>
        <w:szCs w:val="19"/>
        <w:lang w:val="tr-TR"/>
      </w:rPr>
      <w:t xml:space="preserve">Bir Eğitsel Sosyal Ağ Olarak </w:t>
    </w:r>
    <w:r w:rsidR="009F59F1" w:rsidRPr="00E862EB">
      <w:rPr>
        <w:rFonts w:ascii="Times New Roman" w:hAnsi="Times New Roman"/>
        <w:i/>
        <w:sz w:val="20"/>
        <w:szCs w:val="19"/>
        <w:lang w:val="tr-TR"/>
      </w:rPr>
      <w:t>…</w:t>
    </w:r>
    <w:r w:rsidRPr="00E862EB">
      <w:rPr>
        <w:rFonts w:ascii="Times New Roman" w:hAnsi="Times New Roman"/>
        <w:i/>
        <w:sz w:val="20"/>
        <w:szCs w:val="19"/>
        <w:lang w:val="tr-TR"/>
      </w:rPr>
      <w:t xml:space="preserve"> Nazire Burçin HAMUTOĞLU, Mübin KIYICI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50F" w:rsidRPr="00E862EB" w:rsidRDefault="00712BDA" w:rsidP="00712BDA">
    <w:pPr>
      <w:pStyle w:val="stBilgi"/>
      <w:pBdr>
        <w:bottom w:val="single" w:sz="4" w:space="1" w:color="auto"/>
      </w:pBdr>
      <w:tabs>
        <w:tab w:val="left" w:pos="6321"/>
        <w:tab w:val="right" w:pos="8505"/>
      </w:tabs>
      <w:jc w:val="center"/>
      <w:rPr>
        <w:rFonts w:ascii="Times New Roman" w:hAnsi="Times New Roman"/>
        <w:i/>
        <w:sz w:val="20"/>
        <w:szCs w:val="19"/>
        <w:lang w:val="tr-TR"/>
      </w:rPr>
    </w:pPr>
    <w:r w:rsidRPr="00E862EB">
      <w:rPr>
        <w:rFonts w:ascii="Times New Roman" w:hAnsi="Times New Roman"/>
        <w:i/>
        <w:sz w:val="20"/>
        <w:szCs w:val="19"/>
        <w:lang w:val="tr-TR"/>
      </w:rPr>
      <w:t xml:space="preserve">Trakya Üniversitesi Eğitim Fakültesi Dergisi 2017, Cilt </w:t>
    </w:r>
    <w:r w:rsidR="009F59F1" w:rsidRPr="00E862EB">
      <w:rPr>
        <w:rFonts w:ascii="Times New Roman" w:hAnsi="Times New Roman"/>
        <w:i/>
        <w:sz w:val="20"/>
        <w:szCs w:val="19"/>
        <w:lang w:val="tr-TR"/>
      </w:rPr>
      <w:t>7</w:t>
    </w:r>
    <w:r w:rsidRPr="00E862EB">
      <w:rPr>
        <w:rFonts w:ascii="Times New Roman" w:hAnsi="Times New Roman"/>
        <w:i/>
        <w:sz w:val="20"/>
        <w:szCs w:val="19"/>
        <w:lang w:val="tr-TR"/>
      </w:rPr>
      <w:t xml:space="preserve">, Sayı </w:t>
    </w:r>
    <w:r w:rsidR="009F59F1" w:rsidRPr="00E862EB">
      <w:rPr>
        <w:rFonts w:ascii="Times New Roman" w:hAnsi="Times New Roman"/>
        <w:i/>
        <w:sz w:val="20"/>
        <w:szCs w:val="19"/>
        <w:lang w:val="tr-TR"/>
      </w:rPr>
      <w:t>2</w:t>
    </w:r>
    <w:r w:rsidRPr="00E862EB">
      <w:rPr>
        <w:rFonts w:ascii="Times New Roman" w:hAnsi="Times New Roman"/>
        <w:i/>
        <w:sz w:val="20"/>
        <w:szCs w:val="19"/>
        <w:lang w:val="tr-TR"/>
      </w:rPr>
      <w:t xml:space="preserve">, </w:t>
    </w:r>
    <w:r w:rsidR="009F59F1" w:rsidRPr="00E862EB">
      <w:rPr>
        <w:rFonts w:ascii="Times New Roman" w:hAnsi="Times New Roman"/>
        <w:i/>
        <w:sz w:val="20"/>
        <w:szCs w:val="19"/>
        <w:lang w:val="tr-TR"/>
      </w:rPr>
      <w:t>322</w:t>
    </w:r>
    <w:r w:rsidRPr="00E862EB">
      <w:rPr>
        <w:rFonts w:ascii="Times New Roman" w:hAnsi="Times New Roman"/>
        <w:i/>
        <w:sz w:val="20"/>
        <w:szCs w:val="19"/>
        <w:lang w:val="tr-TR"/>
      </w:rPr>
      <w:t>-</w:t>
    </w:r>
    <w:r w:rsidR="00E862EB">
      <w:rPr>
        <w:rFonts w:ascii="Times New Roman" w:hAnsi="Times New Roman"/>
        <w:i/>
        <w:sz w:val="20"/>
        <w:szCs w:val="19"/>
        <w:lang w:val="tr-TR"/>
      </w:rPr>
      <w:t>343</w:t>
    </w:r>
  </w:p>
  <w:p w:rsidR="00FB6C63" w:rsidRPr="00AE650F" w:rsidRDefault="00FB6C63"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712BDA" w:rsidRPr="004F46BB" w:rsidTr="00CC4215">
      <w:trPr>
        <w:trHeight w:val="290"/>
        <w:tblCellSpacing w:w="20" w:type="dxa"/>
        <w:jc w:val="center"/>
      </w:trPr>
      <w:tc>
        <w:tcPr>
          <w:tcW w:w="1076" w:type="dxa"/>
          <w:vAlign w:val="center"/>
        </w:tcPr>
        <w:p w:rsidR="00712BDA" w:rsidRPr="004F46BB" w:rsidRDefault="00712BDA"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56D68384" wp14:editId="7E803E09">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rsidR="00712BDA" w:rsidRPr="00712BDA" w:rsidRDefault="00712BDA"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rsidR="00712BDA" w:rsidRPr="00712BDA" w:rsidRDefault="00712BDA"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9F59F1">
            <w:rPr>
              <w:rFonts w:ascii="Times New Roman" w:hAnsi="Times New Roman"/>
              <w:i/>
              <w:sz w:val="18"/>
              <w:lang w:val="tr-TR"/>
            </w:rPr>
            <w:t>7</w:t>
          </w:r>
          <w:r w:rsidRPr="00712BDA">
            <w:rPr>
              <w:rFonts w:ascii="Times New Roman" w:hAnsi="Times New Roman"/>
              <w:i/>
              <w:sz w:val="18"/>
              <w:lang w:val="tr-TR"/>
            </w:rPr>
            <w:t xml:space="preserve">, Sayı </w:t>
          </w:r>
          <w:r w:rsidR="009F59F1">
            <w:rPr>
              <w:rFonts w:ascii="Times New Roman" w:hAnsi="Times New Roman"/>
              <w:i/>
              <w:sz w:val="18"/>
              <w:lang w:val="tr-TR"/>
            </w:rPr>
            <w:t>2</w:t>
          </w:r>
          <w:r w:rsidRPr="00712BDA">
            <w:rPr>
              <w:rFonts w:ascii="Times New Roman" w:hAnsi="Times New Roman"/>
              <w:i/>
              <w:sz w:val="18"/>
              <w:lang w:val="tr-TR"/>
            </w:rPr>
            <w:t xml:space="preserve">, </w:t>
          </w:r>
          <w:r w:rsidR="009F59F1">
            <w:rPr>
              <w:rFonts w:ascii="Times New Roman" w:hAnsi="Times New Roman"/>
              <w:i/>
              <w:sz w:val="18"/>
              <w:lang w:val="tr-TR"/>
            </w:rPr>
            <w:t>322</w:t>
          </w:r>
          <w:r w:rsidRPr="00712BDA">
            <w:rPr>
              <w:rFonts w:ascii="Times New Roman" w:hAnsi="Times New Roman"/>
              <w:i/>
              <w:sz w:val="18"/>
              <w:lang w:val="tr-TR"/>
            </w:rPr>
            <w:t>-</w:t>
          </w:r>
          <w:r w:rsidR="00D5387B">
            <w:rPr>
              <w:rFonts w:ascii="Times New Roman" w:hAnsi="Times New Roman"/>
              <w:i/>
              <w:sz w:val="18"/>
              <w:lang w:val="tr-TR"/>
            </w:rPr>
            <w:t>343</w:t>
          </w:r>
        </w:p>
        <w:p w:rsidR="00712BDA" w:rsidRPr="00712BDA" w:rsidRDefault="00D5387B" w:rsidP="00712BDA">
          <w:pPr>
            <w:pStyle w:val="stBilgi"/>
            <w:rPr>
              <w:rFonts w:ascii="Times New Roman" w:hAnsi="Times New Roman"/>
              <w:i/>
              <w:sz w:val="18"/>
            </w:rPr>
          </w:pPr>
          <w:r>
            <w:rPr>
              <w:rFonts w:ascii="Times New Roman" w:hAnsi="Times New Roman"/>
              <w:i/>
              <w:sz w:val="18"/>
            </w:rPr>
            <w:t>doi:</w:t>
          </w:r>
          <w:r w:rsidR="00712BDA" w:rsidRPr="00712BDA">
            <w:rPr>
              <w:rFonts w:ascii="Times New Roman" w:hAnsi="Times New Roman"/>
              <w:i/>
              <w:sz w:val="18"/>
            </w:rPr>
            <w:t xml:space="preserve"> </w:t>
          </w:r>
          <w:r w:rsidR="00E76A79" w:rsidRPr="00E76A79">
            <w:rPr>
              <w:rFonts w:ascii="Times New Roman" w:hAnsi="Times New Roman"/>
              <w:i/>
              <w:sz w:val="18"/>
            </w:rPr>
            <w:t>10.24315/trkefd.290573</w:t>
          </w:r>
        </w:p>
        <w:p w:rsidR="00712BDA" w:rsidRPr="00712BDA" w:rsidRDefault="00712BDA" w:rsidP="00AE650F">
          <w:pPr>
            <w:pStyle w:val="stBilgi"/>
            <w:tabs>
              <w:tab w:val="left" w:pos="671"/>
              <w:tab w:val="left" w:pos="1380"/>
            </w:tabs>
            <w:jc w:val="center"/>
            <w:rPr>
              <w:rFonts w:ascii="Times New Roman" w:hAnsi="Times New Roman"/>
              <w:i/>
              <w:sz w:val="18"/>
            </w:rPr>
          </w:pPr>
        </w:p>
      </w:tc>
    </w:tr>
    <w:tr w:rsidR="00AE650F" w:rsidRPr="004F46BB" w:rsidTr="00CC4215">
      <w:trPr>
        <w:trHeight w:val="168"/>
        <w:tblCellSpacing w:w="20" w:type="dxa"/>
        <w:jc w:val="center"/>
      </w:trPr>
      <w:tc>
        <w:tcPr>
          <w:tcW w:w="3054" w:type="dxa"/>
          <w:gridSpan w:val="2"/>
          <w:vAlign w:val="center"/>
        </w:tcPr>
        <w:p w:rsidR="00AE650F" w:rsidRPr="00712BDA" w:rsidRDefault="00AE650F"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9F59F1">
            <w:rPr>
              <w:rFonts w:ascii="Times New Roman" w:hAnsi="Times New Roman"/>
              <w:i/>
              <w:sz w:val="18"/>
              <w:lang w:val="tr-TR"/>
            </w:rPr>
            <w:t>08.02.2017</w:t>
          </w:r>
        </w:p>
      </w:tc>
      <w:tc>
        <w:tcPr>
          <w:tcW w:w="3063" w:type="dxa"/>
          <w:vAlign w:val="center"/>
        </w:tcPr>
        <w:p w:rsidR="00AE650F" w:rsidRPr="00712BDA" w:rsidRDefault="00300B3F" w:rsidP="00712BDA">
          <w:pPr>
            <w:pStyle w:val="stBilgi"/>
            <w:rPr>
              <w:rFonts w:ascii="Times New Roman" w:hAnsi="Times New Roman"/>
              <w:i/>
              <w:sz w:val="18"/>
              <w:lang w:val="tr-TR"/>
            </w:rPr>
          </w:pPr>
          <w:r>
            <w:rPr>
              <w:rFonts w:ascii="Times New Roman" w:hAnsi="Times New Roman"/>
              <w:i/>
              <w:sz w:val="18"/>
              <w:lang w:val="tr-TR"/>
            </w:rPr>
            <w:t xml:space="preserve">          </w:t>
          </w:r>
          <w:r w:rsidR="00AE650F" w:rsidRPr="00712BDA">
            <w:rPr>
              <w:rFonts w:ascii="Times New Roman" w:hAnsi="Times New Roman"/>
              <w:i/>
              <w:sz w:val="18"/>
              <w:lang w:val="tr-TR"/>
            </w:rPr>
            <w:t xml:space="preserve">Yayına Kabul Tarihi: </w:t>
          </w:r>
          <w:r w:rsidR="009F59F1">
            <w:rPr>
              <w:rFonts w:ascii="Times New Roman" w:hAnsi="Times New Roman"/>
              <w:i/>
              <w:sz w:val="18"/>
              <w:lang w:val="tr-TR"/>
            </w:rPr>
            <w:t>19.06.2017</w:t>
          </w:r>
        </w:p>
      </w:tc>
    </w:tr>
  </w:tbl>
  <w:p w:rsidR="00AE650F" w:rsidRPr="004F46BB" w:rsidRDefault="00AE650F">
    <w:pPr>
      <w:pStyle w:val="stBilgi"/>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2564B"/>
    <w:rsid w:val="00031D16"/>
    <w:rsid w:val="0004409F"/>
    <w:rsid w:val="000539F0"/>
    <w:rsid w:val="00073C90"/>
    <w:rsid w:val="00126DAF"/>
    <w:rsid w:val="001375F7"/>
    <w:rsid w:val="001632BC"/>
    <w:rsid w:val="001D7BB1"/>
    <w:rsid w:val="001E4AF9"/>
    <w:rsid w:val="0022230C"/>
    <w:rsid w:val="002223B5"/>
    <w:rsid w:val="002A7743"/>
    <w:rsid w:val="002A7834"/>
    <w:rsid w:val="002B5847"/>
    <w:rsid w:val="002C7DD1"/>
    <w:rsid w:val="002D4CC3"/>
    <w:rsid w:val="00300B3F"/>
    <w:rsid w:val="00302963"/>
    <w:rsid w:val="003E2F8D"/>
    <w:rsid w:val="00401ED5"/>
    <w:rsid w:val="00456B67"/>
    <w:rsid w:val="00491D94"/>
    <w:rsid w:val="004951CB"/>
    <w:rsid w:val="004B0881"/>
    <w:rsid w:val="004E1E35"/>
    <w:rsid w:val="004F0287"/>
    <w:rsid w:val="004F46BB"/>
    <w:rsid w:val="005212D5"/>
    <w:rsid w:val="00545447"/>
    <w:rsid w:val="0059377C"/>
    <w:rsid w:val="005F3837"/>
    <w:rsid w:val="00616104"/>
    <w:rsid w:val="00653E57"/>
    <w:rsid w:val="006A73E4"/>
    <w:rsid w:val="006A7DBE"/>
    <w:rsid w:val="006B2F23"/>
    <w:rsid w:val="006C79C6"/>
    <w:rsid w:val="006F4D8A"/>
    <w:rsid w:val="00712BDA"/>
    <w:rsid w:val="00746EE0"/>
    <w:rsid w:val="007C73DE"/>
    <w:rsid w:val="007F1A34"/>
    <w:rsid w:val="007F4461"/>
    <w:rsid w:val="00843D76"/>
    <w:rsid w:val="00862399"/>
    <w:rsid w:val="0088376B"/>
    <w:rsid w:val="008C1859"/>
    <w:rsid w:val="00927523"/>
    <w:rsid w:val="00943525"/>
    <w:rsid w:val="00952E65"/>
    <w:rsid w:val="0095616C"/>
    <w:rsid w:val="00971D65"/>
    <w:rsid w:val="00993F0F"/>
    <w:rsid w:val="009D69BE"/>
    <w:rsid w:val="009F59F1"/>
    <w:rsid w:val="00A0576C"/>
    <w:rsid w:val="00A30809"/>
    <w:rsid w:val="00A36362"/>
    <w:rsid w:val="00A36D17"/>
    <w:rsid w:val="00A42FF3"/>
    <w:rsid w:val="00A661FA"/>
    <w:rsid w:val="00A72253"/>
    <w:rsid w:val="00A82BCF"/>
    <w:rsid w:val="00AC5A20"/>
    <w:rsid w:val="00AD340E"/>
    <w:rsid w:val="00AD6BE4"/>
    <w:rsid w:val="00AE650F"/>
    <w:rsid w:val="00AF4322"/>
    <w:rsid w:val="00B21BD9"/>
    <w:rsid w:val="00B57CDF"/>
    <w:rsid w:val="00B61B02"/>
    <w:rsid w:val="00B91E82"/>
    <w:rsid w:val="00BA5221"/>
    <w:rsid w:val="00BF52AE"/>
    <w:rsid w:val="00C05E02"/>
    <w:rsid w:val="00C53C72"/>
    <w:rsid w:val="00CB0B77"/>
    <w:rsid w:val="00CB3E9A"/>
    <w:rsid w:val="00CC4215"/>
    <w:rsid w:val="00CF59E0"/>
    <w:rsid w:val="00D42D91"/>
    <w:rsid w:val="00D5387B"/>
    <w:rsid w:val="00D565AE"/>
    <w:rsid w:val="00D730C7"/>
    <w:rsid w:val="00DD4C9B"/>
    <w:rsid w:val="00DE1BF4"/>
    <w:rsid w:val="00E66585"/>
    <w:rsid w:val="00E76A79"/>
    <w:rsid w:val="00E862EB"/>
    <w:rsid w:val="00E87629"/>
    <w:rsid w:val="00F63905"/>
    <w:rsid w:val="00F82AF3"/>
    <w:rsid w:val="00FA7170"/>
    <w:rsid w:val="00FB6C63"/>
    <w:rsid w:val="00FD7FAB"/>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D61FC"/>
  <w15:docId w15:val="{05DF0796-A03D-4037-BC02-81D3E857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uiPriority w:val="20"/>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table" w:styleId="TabloKlavuzu">
    <w:name w:val="Table Grid"/>
    <w:basedOn w:val="NormalTablo"/>
    <w:uiPriority w:val="39"/>
    <w:rsid w:val="0030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A82BCF"/>
    <w:rPr>
      <w:color w:val="0563C1" w:themeColor="hyperlink"/>
      <w:u w:val="single"/>
    </w:rPr>
  </w:style>
  <w:style w:type="character" w:customStyle="1" w:styleId="apple-converted-space">
    <w:name w:val="apple-converted-space"/>
    <w:basedOn w:val="VarsaylanParagrafYazTipi"/>
    <w:rsid w:val="00A82BCF"/>
  </w:style>
  <w:style w:type="character" w:styleId="HTMLCite">
    <w:name w:val="HTML Cite"/>
    <w:basedOn w:val="VarsaylanParagrafYazTipi"/>
    <w:uiPriority w:val="99"/>
    <w:semiHidden/>
    <w:unhideWhenUsed/>
    <w:rsid w:val="00A82BCF"/>
    <w:rPr>
      <w:i/>
      <w:iCs/>
    </w:rPr>
  </w:style>
  <w:style w:type="character" w:customStyle="1" w:styleId="retrieval">
    <w:name w:val="retrieval"/>
    <w:basedOn w:val="VarsaylanParagrafYazTipi"/>
    <w:rsid w:val="00A82BCF"/>
  </w:style>
  <w:style w:type="character" w:customStyle="1" w:styleId="externalref">
    <w:name w:val="externalref"/>
    <w:basedOn w:val="VarsaylanParagrafYazTipi"/>
    <w:rsid w:val="00A82BCF"/>
  </w:style>
  <w:style w:type="character" w:customStyle="1" w:styleId="refsource">
    <w:name w:val="refsource"/>
    <w:basedOn w:val="VarsaylanParagrafYazTipi"/>
    <w:rsid w:val="00A82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earesocial.com/uk/special-reports/digital-in-2016"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hyperlink" Target="http://www.edmodo.com/" TargetMode="External"/><Relationship Id="rId17" Type="http://schemas.openxmlformats.org/officeDocument/2006/relationships/hyperlink" Target="http://coe.winthrop.edu/jonesmg/LTI/2010Fwh%20itepapers/Casey_Stroud.pdf"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dx.doi.org/10.1111/j.1365-2729.2012.00484.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edudemic.com/the-20-best-learningmanagement-systems/"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learntechlib.org/p/173035" TargetMode="External"/><Relationship Id="rId23" Type="http://schemas.openxmlformats.org/officeDocument/2006/relationships/footer" Target="footer3.xml"/><Relationship Id="rId10" Type="http://schemas.openxmlformats.org/officeDocument/2006/relationships/hyperlink" Target="http://dx.doi.org/10.7827/TurkishStudies.9398"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c4lpt.co.uk/top100tools/" TargetMode="External"/><Relationship Id="rId14" Type="http://schemas.openxmlformats.org/officeDocument/2006/relationships/hyperlink" Target="http://www.iafor.org"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22</Pages>
  <Words>8838</Words>
  <Characters>50379</Characters>
  <Application>Microsoft Office Word</Application>
  <DocSecurity>0</DocSecurity>
  <Lines>419</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59099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12</cp:revision>
  <cp:lastPrinted>2017-06-07T06:53:00Z</cp:lastPrinted>
  <dcterms:created xsi:type="dcterms:W3CDTF">2017-06-20T07:43:00Z</dcterms:created>
  <dcterms:modified xsi:type="dcterms:W3CDTF">2017-07-14T07:29:00Z</dcterms:modified>
</cp:coreProperties>
</file>