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77" w:rsidRPr="00F70735" w:rsidRDefault="00685477" w:rsidP="00CA6AB2">
      <w:pPr>
        <w:spacing w:line="240" w:lineRule="auto"/>
        <w:jc w:val="center"/>
        <w:rPr>
          <w:rFonts w:ascii="Times New Roman" w:hAnsi="Times New Roman" w:cs="Times New Roman"/>
          <w:b/>
          <w:sz w:val="24"/>
          <w:szCs w:val="24"/>
        </w:rPr>
      </w:pPr>
    </w:p>
    <w:p w:rsidR="00685477" w:rsidRPr="00F70735" w:rsidRDefault="00685477" w:rsidP="00CA6AB2">
      <w:pPr>
        <w:spacing w:line="240" w:lineRule="auto"/>
        <w:jc w:val="center"/>
        <w:rPr>
          <w:rFonts w:ascii="Times New Roman" w:hAnsi="Times New Roman" w:cs="Times New Roman"/>
          <w:b/>
          <w:sz w:val="24"/>
          <w:szCs w:val="24"/>
        </w:rPr>
      </w:pPr>
      <w:r w:rsidRPr="00F70735">
        <w:rPr>
          <w:rFonts w:ascii="Times New Roman" w:hAnsi="Times New Roman" w:cs="Times New Roman"/>
          <w:b/>
          <w:sz w:val="24"/>
          <w:szCs w:val="24"/>
        </w:rPr>
        <w:t>ÜRÜN VARYANT YÖNETİMİ</w:t>
      </w:r>
    </w:p>
    <w:p w:rsidR="00EB7994" w:rsidRPr="00F70735" w:rsidRDefault="00EB7994" w:rsidP="00CA6AB2">
      <w:pPr>
        <w:spacing w:line="240" w:lineRule="auto"/>
        <w:jc w:val="right"/>
        <w:rPr>
          <w:rFonts w:ascii="Times New Roman" w:hAnsi="Times New Roman" w:cs="Times New Roman"/>
          <w:b/>
          <w:sz w:val="24"/>
          <w:szCs w:val="24"/>
        </w:rPr>
      </w:pPr>
      <w:r w:rsidRPr="00F70735">
        <w:rPr>
          <w:rFonts w:ascii="Times New Roman" w:hAnsi="Times New Roman" w:cs="Times New Roman"/>
          <w:b/>
          <w:sz w:val="24"/>
          <w:szCs w:val="24"/>
        </w:rPr>
        <w:t xml:space="preserve">Engin </w:t>
      </w:r>
      <w:r w:rsidR="0041123C" w:rsidRPr="00F70735">
        <w:rPr>
          <w:rFonts w:ascii="Times New Roman" w:hAnsi="Times New Roman" w:cs="Times New Roman"/>
          <w:b/>
          <w:sz w:val="24"/>
          <w:szCs w:val="24"/>
        </w:rPr>
        <w:t>AKMAN</w:t>
      </w:r>
      <w:r w:rsidRPr="00F70735">
        <w:rPr>
          <w:rStyle w:val="DipnotBavurusu"/>
          <w:rFonts w:ascii="Times New Roman" w:hAnsi="Times New Roman" w:cs="Times New Roman"/>
          <w:b/>
          <w:sz w:val="24"/>
          <w:szCs w:val="24"/>
        </w:rPr>
        <w:footnoteReference w:id="1"/>
      </w:r>
    </w:p>
    <w:p w:rsidR="00685477" w:rsidRPr="00F91FD4" w:rsidRDefault="00685477" w:rsidP="00DE14DD">
      <w:pPr>
        <w:spacing w:line="240" w:lineRule="auto"/>
        <w:rPr>
          <w:rFonts w:ascii="Times New Roman" w:hAnsi="Times New Roman" w:cs="Times New Roman"/>
          <w:b/>
          <w:i/>
          <w:sz w:val="24"/>
          <w:szCs w:val="24"/>
        </w:rPr>
      </w:pPr>
      <w:r w:rsidRPr="00F91FD4">
        <w:rPr>
          <w:rFonts w:ascii="Times New Roman" w:hAnsi="Times New Roman" w:cs="Times New Roman"/>
          <w:b/>
          <w:i/>
          <w:sz w:val="24"/>
          <w:szCs w:val="24"/>
        </w:rPr>
        <w:t>ÖZET</w:t>
      </w:r>
    </w:p>
    <w:p w:rsidR="00685477" w:rsidRPr="00F70735" w:rsidRDefault="00685477" w:rsidP="00CA6AB2">
      <w:pPr>
        <w:spacing w:line="240" w:lineRule="auto"/>
        <w:jc w:val="both"/>
        <w:rPr>
          <w:rFonts w:ascii="Times New Roman" w:hAnsi="Times New Roman" w:cs="Times New Roman"/>
          <w:i/>
          <w:sz w:val="24"/>
          <w:szCs w:val="24"/>
        </w:rPr>
      </w:pPr>
      <w:r w:rsidRPr="00F70735">
        <w:rPr>
          <w:rFonts w:ascii="Times New Roman" w:hAnsi="Times New Roman" w:cs="Times New Roman"/>
          <w:i/>
          <w:sz w:val="24"/>
          <w:szCs w:val="24"/>
        </w:rPr>
        <w:t xml:space="preserve">Müşteri beklentilerinin ve teknolojik birikimin artması </w:t>
      </w:r>
      <w:r w:rsidR="002F16EE" w:rsidRPr="00F70735">
        <w:rPr>
          <w:rFonts w:ascii="Times New Roman" w:hAnsi="Times New Roman" w:cs="Times New Roman"/>
          <w:i/>
          <w:sz w:val="24"/>
          <w:szCs w:val="24"/>
        </w:rPr>
        <w:t>işletmeleri</w:t>
      </w:r>
      <w:r w:rsidRPr="00F70735">
        <w:rPr>
          <w:rFonts w:ascii="Times New Roman" w:hAnsi="Times New Roman" w:cs="Times New Roman"/>
          <w:i/>
          <w:sz w:val="24"/>
          <w:szCs w:val="24"/>
        </w:rPr>
        <w:t xml:space="preserve"> ürün çeşitl</w:t>
      </w:r>
      <w:r w:rsidR="008A4620" w:rsidRPr="00F70735">
        <w:rPr>
          <w:rFonts w:ascii="Times New Roman" w:hAnsi="Times New Roman" w:cs="Times New Roman"/>
          <w:i/>
          <w:sz w:val="24"/>
          <w:szCs w:val="24"/>
        </w:rPr>
        <w:t>iliğini artırmaya yöneltmiştir</w:t>
      </w:r>
      <w:r w:rsidRPr="00F70735">
        <w:rPr>
          <w:rFonts w:ascii="Times New Roman" w:hAnsi="Times New Roman" w:cs="Times New Roman"/>
          <w:i/>
          <w:sz w:val="24"/>
          <w:szCs w:val="24"/>
        </w:rPr>
        <w:t xml:space="preserve">. </w:t>
      </w:r>
      <w:r w:rsidR="002F16EE" w:rsidRPr="00F70735">
        <w:rPr>
          <w:rFonts w:ascii="Times New Roman" w:hAnsi="Times New Roman" w:cs="Times New Roman"/>
          <w:i/>
          <w:sz w:val="24"/>
          <w:szCs w:val="24"/>
        </w:rPr>
        <w:t xml:space="preserve">Yeni bir ürünün tasarlanması, geliştirilmesi ve üretilmesi belirli bir zaman süreci içinde mümkün olmakta ve işletmeler için ilave maliyetlere yol açmaktadır. </w:t>
      </w:r>
      <w:r w:rsidR="00866A26" w:rsidRPr="00F70735">
        <w:rPr>
          <w:rFonts w:ascii="Times New Roman" w:hAnsi="Times New Roman" w:cs="Times New Roman"/>
          <w:i/>
          <w:sz w:val="24"/>
          <w:szCs w:val="24"/>
        </w:rPr>
        <w:t>Yeni ürünlerin</w:t>
      </w:r>
      <w:r w:rsidRPr="00F70735">
        <w:rPr>
          <w:rFonts w:ascii="Times New Roman" w:hAnsi="Times New Roman" w:cs="Times New Roman"/>
          <w:i/>
          <w:sz w:val="24"/>
          <w:szCs w:val="24"/>
        </w:rPr>
        <w:t xml:space="preserve"> mevcut ürün</w:t>
      </w:r>
      <w:r w:rsidR="00866A26" w:rsidRPr="00F70735">
        <w:rPr>
          <w:rFonts w:ascii="Times New Roman" w:hAnsi="Times New Roman" w:cs="Times New Roman"/>
          <w:i/>
          <w:sz w:val="24"/>
          <w:szCs w:val="24"/>
        </w:rPr>
        <w:t xml:space="preserve">lere dayandırılarak </w:t>
      </w:r>
      <w:r w:rsidRPr="00F70735">
        <w:rPr>
          <w:rFonts w:ascii="Times New Roman" w:hAnsi="Times New Roman" w:cs="Times New Roman"/>
          <w:i/>
          <w:sz w:val="24"/>
          <w:szCs w:val="24"/>
        </w:rPr>
        <w:t>geliştirilmesi sonucu bu ürüne ait varyantlar elde edilmektedir.</w:t>
      </w:r>
      <w:r w:rsidR="008A4620" w:rsidRPr="00F70735">
        <w:rPr>
          <w:rFonts w:ascii="Times New Roman" w:hAnsi="Times New Roman" w:cs="Times New Roman"/>
          <w:i/>
          <w:sz w:val="24"/>
          <w:szCs w:val="24"/>
        </w:rPr>
        <w:t xml:space="preserve"> </w:t>
      </w:r>
      <w:r w:rsidR="00866A26" w:rsidRPr="00F70735">
        <w:rPr>
          <w:rFonts w:ascii="Times New Roman" w:hAnsi="Times New Roman" w:cs="Times New Roman"/>
          <w:i/>
          <w:sz w:val="24"/>
          <w:szCs w:val="24"/>
        </w:rPr>
        <w:t xml:space="preserve">Bu metod işletmelere maliyet, performans ve zaman avantajları </w:t>
      </w:r>
      <w:r w:rsidR="00B05D63" w:rsidRPr="00F70735">
        <w:rPr>
          <w:rFonts w:ascii="Times New Roman" w:hAnsi="Times New Roman" w:cs="Times New Roman"/>
          <w:i/>
          <w:sz w:val="24"/>
          <w:szCs w:val="24"/>
        </w:rPr>
        <w:t>sağlayarak rekabet güçlerini</w:t>
      </w:r>
      <w:r w:rsidR="00866A26" w:rsidRPr="00F70735">
        <w:rPr>
          <w:rFonts w:ascii="Times New Roman" w:hAnsi="Times New Roman" w:cs="Times New Roman"/>
          <w:i/>
          <w:sz w:val="24"/>
          <w:szCs w:val="24"/>
        </w:rPr>
        <w:t xml:space="preserve"> artırmaktadır. </w:t>
      </w:r>
      <w:r w:rsidR="008A4620" w:rsidRPr="00F70735">
        <w:rPr>
          <w:rFonts w:ascii="Times New Roman" w:hAnsi="Times New Roman" w:cs="Times New Roman"/>
          <w:i/>
          <w:sz w:val="24"/>
          <w:szCs w:val="24"/>
        </w:rPr>
        <w:t xml:space="preserve">Bu yaklaşım Ar-Ge, tasarım, üretim, </w:t>
      </w:r>
      <w:r w:rsidR="00482B0C" w:rsidRPr="00F70735">
        <w:rPr>
          <w:rFonts w:ascii="Times New Roman" w:hAnsi="Times New Roman" w:cs="Times New Roman"/>
          <w:i/>
          <w:sz w:val="24"/>
          <w:szCs w:val="24"/>
        </w:rPr>
        <w:t xml:space="preserve">satış </w:t>
      </w:r>
      <w:r w:rsidR="008A4620" w:rsidRPr="00F70735">
        <w:rPr>
          <w:rFonts w:ascii="Times New Roman" w:hAnsi="Times New Roman" w:cs="Times New Roman"/>
          <w:i/>
          <w:sz w:val="24"/>
          <w:szCs w:val="24"/>
        </w:rPr>
        <w:t xml:space="preserve">ve satış sonrası hizmetler </w:t>
      </w:r>
      <w:r w:rsidR="00DE14DD" w:rsidRPr="00F70735">
        <w:rPr>
          <w:rFonts w:ascii="Times New Roman" w:hAnsi="Times New Roman" w:cs="Times New Roman"/>
          <w:i/>
          <w:sz w:val="24"/>
          <w:szCs w:val="24"/>
        </w:rPr>
        <w:t>aşamalarında</w:t>
      </w:r>
      <w:r w:rsidR="008A4620" w:rsidRPr="00F70735">
        <w:rPr>
          <w:rFonts w:ascii="Times New Roman" w:hAnsi="Times New Roman" w:cs="Times New Roman"/>
          <w:i/>
          <w:sz w:val="24"/>
          <w:szCs w:val="24"/>
        </w:rPr>
        <w:t xml:space="preserve"> </w:t>
      </w:r>
      <w:r w:rsidR="009340B2" w:rsidRPr="00F70735">
        <w:rPr>
          <w:rFonts w:ascii="Times New Roman" w:hAnsi="Times New Roman" w:cs="Times New Roman"/>
          <w:i/>
          <w:sz w:val="24"/>
          <w:szCs w:val="24"/>
        </w:rPr>
        <w:t>mevcut kay</w:t>
      </w:r>
      <w:r w:rsidR="00AC7F50" w:rsidRPr="00F70735">
        <w:rPr>
          <w:rFonts w:ascii="Times New Roman" w:hAnsi="Times New Roman" w:cs="Times New Roman"/>
          <w:i/>
          <w:sz w:val="24"/>
          <w:szCs w:val="24"/>
        </w:rPr>
        <w:t>nakların optimum kullanılmasına, maliyetlerin düşürülerek verimliliğin artırılmasına</w:t>
      </w:r>
      <w:r w:rsidR="00821D8B" w:rsidRPr="00F70735">
        <w:rPr>
          <w:rFonts w:ascii="Times New Roman" w:hAnsi="Times New Roman" w:cs="Times New Roman"/>
          <w:i/>
          <w:sz w:val="24"/>
          <w:szCs w:val="24"/>
        </w:rPr>
        <w:t xml:space="preserve"> katkı sağlamaktadır. </w:t>
      </w:r>
      <w:r w:rsidR="00482B0C" w:rsidRPr="00F70735">
        <w:rPr>
          <w:rFonts w:ascii="Times New Roman" w:hAnsi="Times New Roman" w:cs="Times New Roman"/>
          <w:i/>
          <w:sz w:val="24"/>
          <w:szCs w:val="24"/>
        </w:rPr>
        <w:t xml:space="preserve">Tasarım aşamasından itibaren </w:t>
      </w:r>
      <w:r w:rsidR="00DE14DD" w:rsidRPr="00F70735">
        <w:rPr>
          <w:rFonts w:ascii="Times New Roman" w:hAnsi="Times New Roman" w:cs="Times New Roman"/>
          <w:i/>
          <w:sz w:val="24"/>
          <w:szCs w:val="24"/>
        </w:rPr>
        <w:t xml:space="preserve">bu sürecin yürütülmesi </w:t>
      </w:r>
      <w:r w:rsidRPr="00F70735">
        <w:rPr>
          <w:rFonts w:ascii="Times New Roman" w:hAnsi="Times New Roman" w:cs="Times New Roman"/>
          <w:i/>
          <w:sz w:val="24"/>
          <w:szCs w:val="24"/>
        </w:rPr>
        <w:t xml:space="preserve">uygun bir yazılım altyapısına dayandırılmış Varyant </w:t>
      </w:r>
      <w:r w:rsidR="00821D8B" w:rsidRPr="00F70735">
        <w:rPr>
          <w:rFonts w:ascii="Times New Roman" w:hAnsi="Times New Roman" w:cs="Times New Roman"/>
          <w:i/>
          <w:sz w:val="24"/>
          <w:szCs w:val="24"/>
        </w:rPr>
        <w:t xml:space="preserve">Yönetimi ile mümkün olmaktadır. </w:t>
      </w:r>
      <w:r w:rsidR="00726CBB" w:rsidRPr="00F70735">
        <w:rPr>
          <w:rFonts w:ascii="Times New Roman" w:hAnsi="Times New Roman" w:cs="Times New Roman"/>
          <w:i/>
          <w:sz w:val="24"/>
          <w:szCs w:val="24"/>
        </w:rPr>
        <w:t>Ürünleri oluşturan modüler parçalar, bu parçaların kullanılabileceği diğer ürünler ve mümkün olduğu durumlarda yeni geliştirilen ürünler ile ilişkilendirilmektedir. Bu sayede, tasarımı ve geliştirilmesi tamamlanmış bir parça, yeni bir geliştirme sürecine gerek olmaksızın aynı veya farklı ürün ailelerinde yer alan</w:t>
      </w:r>
      <w:r w:rsidR="00B05D63" w:rsidRPr="00F70735">
        <w:rPr>
          <w:rFonts w:ascii="Times New Roman" w:hAnsi="Times New Roman" w:cs="Times New Roman"/>
          <w:i/>
          <w:sz w:val="24"/>
          <w:szCs w:val="24"/>
        </w:rPr>
        <w:t xml:space="preserve"> ürünlerde kullanılabilmektedir. </w:t>
      </w:r>
      <w:r w:rsidR="00105099" w:rsidRPr="00F70735">
        <w:rPr>
          <w:rFonts w:ascii="Times New Roman" w:hAnsi="Times New Roman" w:cs="Times New Roman"/>
          <w:i/>
          <w:sz w:val="24"/>
          <w:szCs w:val="24"/>
        </w:rPr>
        <w:t>Bu çalışmada</w:t>
      </w:r>
      <w:r w:rsidR="00B05D63" w:rsidRPr="00F70735">
        <w:rPr>
          <w:rFonts w:ascii="Times New Roman" w:hAnsi="Times New Roman" w:cs="Times New Roman"/>
          <w:i/>
          <w:sz w:val="24"/>
          <w:szCs w:val="24"/>
        </w:rPr>
        <w:t>, tasarım aşamasından başlayarak tüm yaşam evreleri boyunca</w:t>
      </w:r>
      <w:r w:rsidR="00AA12D1" w:rsidRPr="00F70735">
        <w:rPr>
          <w:rFonts w:ascii="Times New Roman" w:hAnsi="Times New Roman" w:cs="Times New Roman"/>
          <w:i/>
          <w:sz w:val="24"/>
          <w:szCs w:val="24"/>
        </w:rPr>
        <w:t xml:space="preserve"> ürün yönetimine</w:t>
      </w:r>
      <w:r w:rsidR="00157347" w:rsidRPr="00F70735">
        <w:rPr>
          <w:rFonts w:ascii="Times New Roman" w:hAnsi="Times New Roman" w:cs="Times New Roman"/>
          <w:i/>
          <w:sz w:val="24"/>
          <w:szCs w:val="24"/>
        </w:rPr>
        <w:t xml:space="preserve"> ve sürdürülebilirliğine</w:t>
      </w:r>
      <w:r w:rsidR="00AA12D1" w:rsidRPr="00F70735">
        <w:rPr>
          <w:rFonts w:ascii="Times New Roman" w:hAnsi="Times New Roman" w:cs="Times New Roman"/>
          <w:i/>
          <w:sz w:val="24"/>
          <w:szCs w:val="24"/>
        </w:rPr>
        <w:t xml:space="preserve"> katkı</w:t>
      </w:r>
      <w:r w:rsidR="00B05D63" w:rsidRPr="00F70735">
        <w:rPr>
          <w:rFonts w:ascii="Times New Roman" w:hAnsi="Times New Roman" w:cs="Times New Roman"/>
          <w:i/>
          <w:sz w:val="24"/>
          <w:szCs w:val="24"/>
        </w:rPr>
        <w:t xml:space="preserve"> sağlayan</w:t>
      </w:r>
      <w:r w:rsidR="00105099" w:rsidRPr="00F70735">
        <w:rPr>
          <w:rFonts w:ascii="Times New Roman" w:hAnsi="Times New Roman" w:cs="Times New Roman"/>
          <w:i/>
          <w:sz w:val="24"/>
          <w:szCs w:val="24"/>
        </w:rPr>
        <w:t xml:space="preserve"> Varyant Yön</w:t>
      </w:r>
      <w:r w:rsidR="001B7B8B" w:rsidRPr="00F70735">
        <w:rPr>
          <w:rFonts w:ascii="Times New Roman" w:hAnsi="Times New Roman" w:cs="Times New Roman"/>
          <w:i/>
          <w:sz w:val="24"/>
          <w:szCs w:val="24"/>
        </w:rPr>
        <w:t>etiminin uygulanması açıklanmaktadır</w:t>
      </w:r>
      <w:r w:rsidR="00105099" w:rsidRPr="00F70735">
        <w:rPr>
          <w:rFonts w:ascii="Times New Roman" w:hAnsi="Times New Roman" w:cs="Times New Roman"/>
          <w:i/>
          <w:sz w:val="24"/>
          <w:szCs w:val="24"/>
        </w:rPr>
        <w:t>.</w:t>
      </w:r>
    </w:p>
    <w:p w:rsidR="00685477" w:rsidRPr="00F70735" w:rsidRDefault="00685477" w:rsidP="00DE14DD">
      <w:pPr>
        <w:spacing w:line="240" w:lineRule="auto"/>
        <w:rPr>
          <w:rFonts w:ascii="Times New Roman" w:hAnsi="Times New Roman" w:cs="Times New Roman"/>
          <w:i/>
          <w:sz w:val="24"/>
          <w:szCs w:val="24"/>
        </w:rPr>
      </w:pPr>
      <w:r w:rsidRPr="00F70735">
        <w:rPr>
          <w:rFonts w:ascii="Times New Roman" w:hAnsi="Times New Roman" w:cs="Times New Roman"/>
          <w:b/>
          <w:i/>
          <w:sz w:val="24"/>
          <w:szCs w:val="24"/>
        </w:rPr>
        <w:t xml:space="preserve">Anahtar Kelimeler: </w:t>
      </w:r>
      <w:r w:rsidRPr="00F70735">
        <w:rPr>
          <w:rFonts w:ascii="Times New Roman" w:hAnsi="Times New Roman" w:cs="Times New Roman"/>
          <w:i/>
          <w:sz w:val="24"/>
          <w:szCs w:val="24"/>
        </w:rPr>
        <w:t>Varyant Yönetimi, Ürün Çeşitliliği, Ürün Ailesi</w:t>
      </w:r>
      <w:r w:rsidR="00F91FD4">
        <w:rPr>
          <w:rFonts w:ascii="Times New Roman" w:hAnsi="Times New Roman" w:cs="Times New Roman"/>
          <w:i/>
          <w:sz w:val="24"/>
          <w:szCs w:val="24"/>
        </w:rPr>
        <w:t>.</w:t>
      </w:r>
      <w:r w:rsidRPr="00F70735">
        <w:rPr>
          <w:rFonts w:ascii="Times New Roman" w:hAnsi="Times New Roman" w:cs="Times New Roman"/>
          <w:i/>
          <w:sz w:val="24"/>
          <w:szCs w:val="24"/>
        </w:rPr>
        <w:t xml:space="preserve"> </w:t>
      </w:r>
    </w:p>
    <w:p w:rsidR="00DE14DD" w:rsidRPr="00F70735" w:rsidRDefault="00DE14DD" w:rsidP="00CA6AB2">
      <w:pPr>
        <w:spacing w:line="240" w:lineRule="auto"/>
        <w:jc w:val="center"/>
        <w:rPr>
          <w:rFonts w:ascii="Times New Roman" w:hAnsi="Times New Roman" w:cs="Times New Roman"/>
          <w:b/>
          <w:sz w:val="24"/>
          <w:szCs w:val="24"/>
        </w:rPr>
      </w:pPr>
    </w:p>
    <w:p w:rsidR="00421D37" w:rsidRPr="00F70735" w:rsidRDefault="00421D37" w:rsidP="00CA6AB2">
      <w:pPr>
        <w:spacing w:line="240" w:lineRule="auto"/>
        <w:jc w:val="center"/>
        <w:rPr>
          <w:rFonts w:ascii="Times New Roman" w:hAnsi="Times New Roman" w:cs="Times New Roman"/>
          <w:b/>
          <w:sz w:val="24"/>
          <w:szCs w:val="24"/>
        </w:rPr>
      </w:pPr>
      <w:r w:rsidRPr="00F70735">
        <w:rPr>
          <w:rFonts w:ascii="Times New Roman" w:hAnsi="Times New Roman" w:cs="Times New Roman"/>
          <w:b/>
          <w:sz w:val="24"/>
          <w:szCs w:val="24"/>
        </w:rPr>
        <w:t>PRODUCT VARIANT MANAGEMENT</w:t>
      </w:r>
    </w:p>
    <w:p w:rsidR="0074278C" w:rsidRPr="00F91FD4" w:rsidRDefault="0074278C" w:rsidP="005C4EF2">
      <w:pPr>
        <w:spacing w:line="240" w:lineRule="auto"/>
        <w:rPr>
          <w:rFonts w:ascii="Times New Roman" w:hAnsi="Times New Roman" w:cs="Times New Roman"/>
          <w:b/>
          <w:i/>
          <w:sz w:val="24"/>
          <w:szCs w:val="24"/>
        </w:rPr>
      </w:pPr>
      <w:r w:rsidRPr="00F91FD4">
        <w:rPr>
          <w:rFonts w:ascii="Times New Roman" w:hAnsi="Times New Roman" w:cs="Times New Roman"/>
          <w:b/>
          <w:i/>
          <w:sz w:val="24"/>
          <w:szCs w:val="24"/>
        </w:rPr>
        <w:t>ABSTRACT</w:t>
      </w:r>
    </w:p>
    <w:p w:rsidR="00F47623" w:rsidRPr="00F70735" w:rsidRDefault="00F47623" w:rsidP="00F47623">
      <w:pPr>
        <w:spacing w:line="240" w:lineRule="auto"/>
        <w:jc w:val="both"/>
        <w:rPr>
          <w:rFonts w:ascii="Times New Roman" w:hAnsi="Times New Roman" w:cs="Times New Roman"/>
          <w:i/>
          <w:sz w:val="24"/>
          <w:szCs w:val="24"/>
          <w:lang w:val="en-GB"/>
        </w:rPr>
      </w:pPr>
      <w:r w:rsidRPr="00F91FD4">
        <w:rPr>
          <w:rFonts w:ascii="Times New Roman" w:hAnsi="Times New Roman" w:cs="Times New Roman"/>
          <w:i/>
          <w:sz w:val="24"/>
          <w:szCs w:val="24"/>
          <w:lang w:val="en-GB"/>
        </w:rPr>
        <w:t xml:space="preserve">Increasing customer demands and technological competence lead producers to increase product variety. Designing, developing and producing a new product is only possible within a period of time and cause additional costs for the companies. Variants are generated by developing new products based on the existing ones. This method increases the competitive power of companies providing the advantages in cost, performance and time. This approach enables optimum utilization of the resources in the R&amp;D, design, production, sales and after-sales services stages by decreasing the costs and increasing the productivity. Managing this process which starts from the design phase is possible with Variant Management System built on suitable software tools. The modular components of the products are related to another products or new variants where the use of these parts is possible. This enables utilizing the ready components in the products of the same or different product families </w:t>
      </w:r>
      <w:r w:rsidRPr="00F70735">
        <w:rPr>
          <w:rFonts w:ascii="Times New Roman" w:hAnsi="Times New Roman" w:cs="Times New Roman"/>
          <w:i/>
          <w:sz w:val="24"/>
          <w:szCs w:val="24"/>
          <w:lang w:val="en-GB"/>
        </w:rPr>
        <w:t xml:space="preserve">without a new </w:t>
      </w:r>
      <w:r w:rsidRPr="00F91FD4">
        <w:rPr>
          <w:rFonts w:ascii="Times New Roman" w:hAnsi="Times New Roman" w:cs="Times New Roman"/>
          <w:i/>
          <w:sz w:val="24"/>
          <w:szCs w:val="24"/>
          <w:lang w:val="en-GB"/>
        </w:rPr>
        <w:lastRenderedPageBreak/>
        <w:t xml:space="preserve">development process. Variant management which enables product sustainability and life cycle management are explained in this paper.  </w:t>
      </w:r>
    </w:p>
    <w:p w:rsidR="0074278C" w:rsidRPr="00F70735" w:rsidRDefault="0074278C" w:rsidP="005C4EF2">
      <w:pPr>
        <w:spacing w:line="240" w:lineRule="auto"/>
        <w:rPr>
          <w:rFonts w:ascii="Times New Roman" w:hAnsi="Times New Roman" w:cs="Times New Roman"/>
          <w:i/>
          <w:sz w:val="24"/>
          <w:szCs w:val="24"/>
        </w:rPr>
      </w:pPr>
      <w:r w:rsidRPr="00F70735">
        <w:rPr>
          <w:rFonts w:ascii="Times New Roman" w:hAnsi="Times New Roman" w:cs="Times New Roman"/>
          <w:b/>
          <w:i/>
          <w:sz w:val="24"/>
          <w:szCs w:val="24"/>
        </w:rPr>
        <w:t>Keywords</w:t>
      </w:r>
      <w:r w:rsidR="00935660" w:rsidRPr="00F70735">
        <w:rPr>
          <w:rFonts w:ascii="Times New Roman" w:hAnsi="Times New Roman" w:cs="Times New Roman"/>
          <w:b/>
          <w:i/>
          <w:sz w:val="24"/>
          <w:szCs w:val="24"/>
        </w:rPr>
        <w:t xml:space="preserve">: </w:t>
      </w:r>
      <w:r w:rsidR="00935660" w:rsidRPr="00F70735">
        <w:rPr>
          <w:rFonts w:ascii="Times New Roman" w:hAnsi="Times New Roman" w:cs="Times New Roman"/>
          <w:i/>
          <w:sz w:val="24"/>
          <w:szCs w:val="24"/>
        </w:rPr>
        <w:t>Variant Management, Product Variety, Product Family</w:t>
      </w:r>
      <w:r w:rsidR="00F91FD4">
        <w:rPr>
          <w:rFonts w:ascii="Times New Roman" w:hAnsi="Times New Roman" w:cs="Times New Roman"/>
          <w:i/>
          <w:sz w:val="24"/>
          <w:szCs w:val="24"/>
        </w:rPr>
        <w:t>.</w:t>
      </w:r>
    </w:p>
    <w:p w:rsidR="00421D37" w:rsidRPr="00F70735" w:rsidRDefault="00421D37" w:rsidP="00CA6AB2">
      <w:pPr>
        <w:spacing w:line="240" w:lineRule="auto"/>
        <w:jc w:val="center"/>
        <w:rPr>
          <w:rFonts w:ascii="Times New Roman" w:hAnsi="Times New Roman" w:cs="Times New Roman"/>
          <w:b/>
          <w:sz w:val="24"/>
          <w:szCs w:val="24"/>
        </w:rPr>
      </w:pPr>
    </w:p>
    <w:p w:rsidR="00530D00" w:rsidRPr="00F70735" w:rsidRDefault="00743DC5" w:rsidP="00CA6AB2">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A51AEC" w:rsidRPr="00F70735">
        <w:rPr>
          <w:rFonts w:ascii="Times New Roman" w:hAnsi="Times New Roman" w:cs="Times New Roman"/>
          <w:b/>
          <w:sz w:val="24"/>
          <w:szCs w:val="24"/>
        </w:rPr>
        <w:t xml:space="preserve">. </w:t>
      </w:r>
      <w:r w:rsidRPr="00F70735">
        <w:rPr>
          <w:rFonts w:ascii="Times New Roman" w:hAnsi="Times New Roman" w:cs="Times New Roman"/>
          <w:b/>
          <w:sz w:val="24"/>
          <w:szCs w:val="24"/>
        </w:rPr>
        <w:t>GİRİŞ</w:t>
      </w:r>
    </w:p>
    <w:p w:rsidR="00530D00" w:rsidRPr="00F70735" w:rsidRDefault="00530D00" w:rsidP="000A17E3">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 xml:space="preserve">Ürün varyantları veya çeşitliliği </w:t>
      </w:r>
      <w:r w:rsidR="000D6578" w:rsidRPr="00F70735">
        <w:rPr>
          <w:rFonts w:ascii="Times New Roman" w:hAnsi="Times New Roman" w:cs="Times New Roman"/>
          <w:sz w:val="24"/>
          <w:szCs w:val="24"/>
        </w:rPr>
        <w:t>tekstilden</w:t>
      </w:r>
      <w:r w:rsidRPr="00F70735">
        <w:rPr>
          <w:rFonts w:ascii="Times New Roman" w:hAnsi="Times New Roman" w:cs="Times New Roman"/>
          <w:sz w:val="24"/>
          <w:szCs w:val="24"/>
        </w:rPr>
        <w:t>, uçaklara ve savunma sistemlerine kadar hemen hemen tüm sektörlerde gözlenen bir durumdur. Bunun başlıca nedenleri</w:t>
      </w:r>
      <w:r w:rsidR="00A05B4A" w:rsidRPr="00F70735">
        <w:rPr>
          <w:rFonts w:ascii="Times New Roman" w:hAnsi="Times New Roman" w:cs="Times New Roman"/>
          <w:sz w:val="24"/>
          <w:szCs w:val="24"/>
        </w:rPr>
        <w:t xml:space="preserve"> arasında</w:t>
      </w:r>
      <w:r w:rsidRPr="00F70735">
        <w:rPr>
          <w:rFonts w:ascii="Times New Roman" w:hAnsi="Times New Roman" w:cs="Times New Roman"/>
          <w:sz w:val="24"/>
          <w:szCs w:val="24"/>
        </w:rPr>
        <w:t xml:space="preserve"> müşteri beklentilerini maliyet ve teslimat</w:t>
      </w:r>
      <w:r w:rsidR="00CA3561" w:rsidRPr="00F70735">
        <w:rPr>
          <w:rFonts w:ascii="Times New Roman" w:hAnsi="Times New Roman" w:cs="Times New Roman"/>
          <w:sz w:val="24"/>
          <w:szCs w:val="24"/>
        </w:rPr>
        <w:t xml:space="preserve"> süresi</w:t>
      </w:r>
      <w:r w:rsidRPr="00F70735">
        <w:rPr>
          <w:rFonts w:ascii="Times New Roman" w:hAnsi="Times New Roman" w:cs="Times New Roman"/>
          <w:sz w:val="24"/>
          <w:szCs w:val="24"/>
        </w:rPr>
        <w:t xml:space="preserve"> kısıtlarına uygun olarak </w:t>
      </w:r>
      <w:r w:rsidR="00796971" w:rsidRPr="00F70735">
        <w:rPr>
          <w:rFonts w:ascii="Times New Roman" w:hAnsi="Times New Roman" w:cs="Times New Roman"/>
          <w:sz w:val="24"/>
          <w:szCs w:val="24"/>
        </w:rPr>
        <w:t>karşılayıp</w:t>
      </w:r>
      <w:r w:rsidRPr="00F70735">
        <w:rPr>
          <w:rFonts w:ascii="Times New Roman" w:hAnsi="Times New Roman" w:cs="Times New Roman"/>
          <w:sz w:val="24"/>
          <w:szCs w:val="24"/>
        </w:rPr>
        <w:t xml:space="preserve"> </w:t>
      </w:r>
      <w:r w:rsidR="00404C2A" w:rsidRPr="00F70735">
        <w:rPr>
          <w:rFonts w:ascii="Times New Roman" w:hAnsi="Times New Roman" w:cs="Times New Roman"/>
          <w:sz w:val="24"/>
          <w:szCs w:val="24"/>
        </w:rPr>
        <w:t>rekabet gücünü koruma hedefi</w:t>
      </w:r>
      <w:r w:rsidRPr="00F70735">
        <w:rPr>
          <w:rFonts w:ascii="Times New Roman" w:hAnsi="Times New Roman" w:cs="Times New Roman"/>
          <w:sz w:val="24"/>
          <w:szCs w:val="24"/>
        </w:rPr>
        <w:t xml:space="preserve">, gerek ürün gerekse talep açısından pazarların katmanlara ayrılmış olması, teknolojinin hızlı ilerlemesi ve esnek üretim sistemlerinin yaygınlaşması sayılabilir. Ayrıca, müşterilerin internet ortamında tüm koşulları, detayları, işlevleri, performans ve fiyatları kolayca karşılaştırma </w:t>
      </w:r>
      <w:r w:rsidR="00DC2191" w:rsidRPr="00F70735">
        <w:rPr>
          <w:rFonts w:ascii="Times New Roman" w:hAnsi="Times New Roman" w:cs="Times New Roman"/>
          <w:sz w:val="24"/>
          <w:szCs w:val="24"/>
        </w:rPr>
        <w:t>imkânını</w:t>
      </w:r>
      <w:r w:rsidRPr="00F70735">
        <w:rPr>
          <w:rFonts w:ascii="Times New Roman" w:hAnsi="Times New Roman" w:cs="Times New Roman"/>
          <w:sz w:val="24"/>
          <w:szCs w:val="24"/>
        </w:rPr>
        <w:t xml:space="preserve"> etkin olarak kullanmaları ve pek çok sektörde satın</w:t>
      </w:r>
      <w:r w:rsidR="001D18C8" w:rsidRPr="00F70735">
        <w:rPr>
          <w:rFonts w:ascii="Times New Roman" w:hAnsi="Times New Roman" w:cs="Times New Roman"/>
          <w:sz w:val="24"/>
          <w:szCs w:val="24"/>
        </w:rPr>
        <w:t xml:space="preserve"> </w:t>
      </w:r>
      <w:r w:rsidRPr="00F70735">
        <w:rPr>
          <w:rFonts w:ascii="Times New Roman" w:hAnsi="Times New Roman" w:cs="Times New Roman"/>
          <w:sz w:val="24"/>
          <w:szCs w:val="24"/>
        </w:rPr>
        <w:t xml:space="preserve">alma kararlarının önemli ölçüde bu bilgilere göre verilmesi üreticilerin mevcut portföylerini, alt parça detaylarına kadar elektronik ortamda tanıtmalarını gerekli kılmaktadır. Ürün tanıtımının ilk aşamasının </w:t>
      </w:r>
      <w:r w:rsidR="00DF598C" w:rsidRPr="00F70735">
        <w:rPr>
          <w:rFonts w:ascii="Times New Roman" w:hAnsi="Times New Roman" w:cs="Times New Roman"/>
          <w:sz w:val="24"/>
          <w:szCs w:val="24"/>
        </w:rPr>
        <w:t>başarısı</w:t>
      </w:r>
      <w:r w:rsidRPr="00F70735">
        <w:rPr>
          <w:rFonts w:ascii="Times New Roman" w:hAnsi="Times New Roman" w:cs="Times New Roman"/>
          <w:sz w:val="24"/>
          <w:szCs w:val="24"/>
        </w:rPr>
        <w:t xml:space="preserve"> ve firmanın yeni pazarlara </w:t>
      </w:r>
      <w:r w:rsidR="00DF598C" w:rsidRPr="00F70735">
        <w:rPr>
          <w:rFonts w:ascii="Times New Roman" w:hAnsi="Times New Roman" w:cs="Times New Roman"/>
          <w:sz w:val="24"/>
          <w:szCs w:val="24"/>
        </w:rPr>
        <w:t>açılması</w:t>
      </w:r>
      <w:r w:rsidRPr="00F70735">
        <w:rPr>
          <w:rFonts w:ascii="Times New Roman" w:hAnsi="Times New Roman" w:cs="Times New Roman"/>
          <w:sz w:val="24"/>
          <w:szCs w:val="24"/>
        </w:rPr>
        <w:t xml:space="preserve">, hedef kitlenin ilgi duyacağı firma </w:t>
      </w:r>
      <w:r w:rsidR="002C7D94" w:rsidRPr="00F70735">
        <w:rPr>
          <w:rFonts w:ascii="Times New Roman" w:hAnsi="Times New Roman" w:cs="Times New Roman"/>
          <w:sz w:val="24"/>
          <w:szCs w:val="24"/>
        </w:rPr>
        <w:t>imkânlarıyla</w:t>
      </w:r>
      <w:r w:rsidRPr="00F70735">
        <w:rPr>
          <w:rFonts w:ascii="Times New Roman" w:hAnsi="Times New Roman" w:cs="Times New Roman"/>
          <w:sz w:val="24"/>
          <w:szCs w:val="24"/>
        </w:rPr>
        <w:t xml:space="preserve"> üretilebilir ürün varyantlarının tasarlanması ve geliştirilmesi ile mümkün </w:t>
      </w:r>
      <w:r w:rsidR="00DF598C" w:rsidRPr="00F70735">
        <w:rPr>
          <w:rFonts w:ascii="Times New Roman" w:hAnsi="Times New Roman" w:cs="Times New Roman"/>
          <w:sz w:val="24"/>
          <w:szCs w:val="24"/>
        </w:rPr>
        <w:t>olabilir</w:t>
      </w:r>
      <w:r w:rsidRPr="00F70735">
        <w:rPr>
          <w:rFonts w:ascii="Times New Roman" w:hAnsi="Times New Roman" w:cs="Times New Roman"/>
          <w:sz w:val="24"/>
          <w:szCs w:val="24"/>
        </w:rPr>
        <w:t>.</w:t>
      </w:r>
    </w:p>
    <w:p w:rsidR="00530D00" w:rsidRPr="00F70735" w:rsidRDefault="00530D00" w:rsidP="000A17E3">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Varyantlar aynı kategorideki ürün çeşitliliğini oluşturur. Varyant aynı sınıftaki ortak ürüne göre en az bir özelliği f</w:t>
      </w:r>
      <w:r w:rsidR="004D3166" w:rsidRPr="00F70735">
        <w:rPr>
          <w:rFonts w:ascii="Times New Roman" w:hAnsi="Times New Roman" w:cs="Times New Roman"/>
          <w:sz w:val="24"/>
          <w:szCs w:val="24"/>
        </w:rPr>
        <w:t xml:space="preserve">arklı olan alternatif üründür. </w:t>
      </w:r>
      <w:r w:rsidRPr="00F70735">
        <w:rPr>
          <w:rFonts w:ascii="Times New Roman" w:hAnsi="Times New Roman" w:cs="Times New Roman"/>
          <w:sz w:val="24"/>
          <w:szCs w:val="24"/>
        </w:rPr>
        <w:t>Her</w:t>
      </w:r>
      <w:r w:rsidR="0029025D" w:rsidRPr="00F70735">
        <w:rPr>
          <w:rFonts w:ascii="Times New Roman" w:hAnsi="Times New Roman" w:cs="Times New Roman"/>
          <w:sz w:val="24"/>
          <w:szCs w:val="24"/>
        </w:rPr>
        <w:t xml:space="preserve"> yeni</w:t>
      </w:r>
      <w:r w:rsidRPr="00F70735">
        <w:rPr>
          <w:rFonts w:ascii="Times New Roman" w:hAnsi="Times New Roman" w:cs="Times New Roman"/>
          <w:sz w:val="24"/>
          <w:szCs w:val="24"/>
        </w:rPr>
        <w:t xml:space="preserve"> ürün</w:t>
      </w:r>
      <w:r w:rsidR="00743DC5">
        <w:rPr>
          <w:rFonts w:ascii="Times New Roman" w:hAnsi="Times New Roman" w:cs="Times New Roman"/>
          <w:sz w:val="24"/>
          <w:szCs w:val="24"/>
        </w:rPr>
        <w:t>;</w:t>
      </w:r>
      <w:r w:rsidRPr="00F70735">
        <w:rPr>
          <w:rFonts w:ascii="Times New Roman" w:hAnsi="Times New Roman" w:cs="Times New Roman"/>
          <w:sz w:val="24"/>
          <w:szCs w:val="24"/>
        </w:rPr>
        <w:t xml:space="preserve"> tasar</w:t>
      </w:r>
      <w:r w:rsidR="00556BC8" w:rsidRPr="00F70735">
        <w:rPr>
          <w:rFonts w:ascii="Times New Roman" w:hAnsi="Times New Roman" w:cs="Times New Roman"/>
          <w:sz w:val="24"/>
          <w:szCs w:val="24"/>
        </w:rPr>
        <w:t>ım</w:t>
      </w:r>
      <w:r w:rsidRPr="00F70735">
        <w:rPr>
          <w:rFonts w:ascii="Times New Roman" w:hAnsi="Times New Roman" w:cs="Times New Roman"/>
          <w:sz w:val="24"/>
          <w:szCs w:val="24"/>
        </w:rPr>
        <w:t>, geliştirme, üretim, pazarlama ve satış sonrası destekler gibi aşamalarda yeni maliyetlere yol açacaktır. Yeni varyantların sunulması sırasında en önemli konu bu maliyetlerin üzerinde bir getiri sağlanmasıdır. Yeni varyantlar maliyetleri artırırken getirinin az</w:t>
      </w:r>
      <w:r w:rsidR="0068706D" w:rsidRPr="00F70735">
        <w:rPr>
          <w:rFonts w:ascii="Times New Roman" w:hAnsi="Times New Roman" w:cs="Times New Roman"/>
          <w:sz w:val="24"/>
          <w:szCs w:val="24"/>
        </w:rPr>
        <w:t>almasına yol açabilmektedir (Johnson, 2003:</w:t>
      </w:r>
      <w:r w:rsidR="00EC6726">
        <w:rPr>
          <w:rFonts w:ascii="Times New Roman" w:hAnsi="Times New Roman" w:cs="Times New Roman"/>
          <w:sz w:val="24"/>
          <w:szCs w:val="24"/>
        </w:rPr>
        <w:t xml:space="preserve"> </w:t>
      </w:r>
      <w:r w:rsidR="0068706D" w:rsidRPr="00F70735">
        <w:rPr>
          <w:rFonts w:ascii="Times New Roman" w:hAnsi="Times New Roman" w:cs="Times New Roman"/>
          <w:sz w:val="24"/>
          <w:szCs w:val="24"/>
        </w:rPr>
        <w:t>54-67).</w:t>
      </w:r>
      <w:r w:rsidRPr="00F70735">
        <w:rPr>
          <w:rFonts w:ascii="Times New Roman" w:hAnsi="Times New Roman" w:cs="Times New Roman"/>
          <w:sz w:val="24"/>
          <w:szCs w:val="24"/>
        </w:rPr>
        <w:t xml:space="preserve"> Ürün çeşitliliğinin artırılmasından önce mevcut ürünlerde yüksek kalite sağlanması daha önemlidir. Webb</w:t>
      </w:r>
      <w:r w:rsidR="006116D5" w:rsidRPr="00F70735">
        <w:rPr>
          <w:rFonts w:ascii="Times New Roman" w:hAnsi="Times New Roman" w:cs="Times New Roman"/>
          <w:sz w:val="24"/>
          <w:szCs w:val="24"/>
        </w:rPr>
        <w:t xml:space="preserve"> (2011)</w:t>
      </w:r>
      <w:r w:rsidRPr="00F70735">
        <w:rPr>
          <w:rFonts w:ascii="Times New Roman" w:hAnsi="Times New Roman" w:cs="Times New Roman"/>
          <w:sz w:val="24"/>
          <w:szCs w:val="24"/>
        </w:rPr>
        <w:t xml:space="preserve"> tarafından yapılan bir araştırmada, ürün çeşitliğinin artırılması il</w:t>
      </w:r>
      <w:r w:rsidR="00EC6726">
        <w:rPr>
          <w:rFonts w:ascii="Times New Roman" w:hAnsi="Times New Roman" w:cs="Times New Roman"/>
          <w:sz w:val="24"/>
          <w:szCs w:val="24"/>
        </w:rPr>
        <w:t>e pazar payının arttığı ancak kâ</w:t>
      </w:r>
      <w:r w:rsidRPr="00F70735">
        <w:rPr>
          <w:rFonts w:ascii="Times New Roman" w:hAnsi="Times New Roman" w:cs="Times New Roman"/>
          <w:sz w:val="24"/>
          <w:szCs w:val="24"/>
        </w:rPr>
        <w:t>rlılığın artmadığı, ancak, kalitenin yükseltilmesinin hem pazar payı</w:t>
      </w:r>
      <w:r w:rsidR="00EC6726">
        <w:rPr>
          <w:rFonts w:ascii="Times New Roman" w:hAnsi="Times New Roman" w:cs="Times New Roman"/>
          <w:sz w:val="24"/>
          <w:szCs w:val="24"/>
        </w:rPr>
        <w:t>nı hem de kâ</w:t>
      </w:r>
      <w:r w:rsidRPr="00F70735">
        <w:rPr>
          <w:rFonts w:ascii="Times New Roman" w:hAnsi="Times New Roman" w:cs="Times New Roman"/>
          <w:sz w:val="24"/>
          <w:szCs w:val="24"/>
        </w:rPr>
        <w:t>rlılığı artırdığı ortaya k</w:t>
      </w:r>
      <w:r w:rsidR="006116D5" w:rsidRPr="00F70735">
        <w:rPr>
          <w:rFonts w:ascii="Times New Roman" w:hAnsi="Times New Roman" w:cs="Times New Roman"/>
          <w:sz w:val="24"/>
          <w:szCs w:val="24"/>
        </w:rPr>
        <w:t>onulmuştur.</w:t>
      </w:r>
      <w:r w:rsidRPr="00F70735">
        <w:rPr>
          <w:rFonts w:ascii="Times New Roman" w:hAnsi="Times New Roman" w:cs="Times New Roman"/>
          <w:sz w:val="24"/>
          <w:szCs w:val="24"/>
        </w:rPr>
        <w:t xml:space="preserve"> Ayrıca, varyantların çokluğu müşterinin karar verme sürecini olumsuz etkileyerek, yanlış karar vermesine ya</w:t>
      </w:r>
      <w:r w:rsidR="005D6AB9">
        <w:rPr>
          <w:rFonts w:ascii="Times New Roman" w:hAnsi="Times New Roman" w:cs="Times New Roman"/>
          <w:sz w:val="24"/>
          <w:szCs w:val="24"/>
        </w:rPr>
        <w:t xml:space="preserve"> </w:t>
      </w:r>
      <w:r w:rsidRPr="00F70735">
        <w:rPr>
          <w:rFonts w:ascii="Times New Roman" w:hAnsi="Times New Roman" w:cs="Times New Roman"/>
          <w:sz w:val="24"/>
          <w:szCs w:val="24"/>
        </w:rPr>
        <w:t xml:space="preserve">da daha sade bir portföyü olan tedarikçiye </w:t>
      </w:r>
      <w:r w:rsidR="00E0010B" w:rsidRPr="00F70735">
        <w:rPr>
          <w:rFonts w:ascii="Times New Roman" w:hAnsi="Times New Roman" w:cs="Times New Roman"/>
          <w:sz w:val="24"/>
          <w:szCs w:val="24"/>
        </w:rPr>
        <w:t xml:space="preserve">yönelmesine yol açabilmektedir </w:t>
      </w:r>
      <w:r w:rsidRPr="00F70735">
        <w:rPr>
          <w:rFonts w:ascii="Times New Roman" w:hAnsi="Times New Roman" w:cs="Times New Roman"/>
          <w:sz w:val="24"/>
          <w:szCs w:val="24"/>
        </w:rPr>
        <w:t>(</w:t>
      </w:r>
      <w:r w:rsidR="00E0010B" w:rsidRPr="00F70735">
        <w:rPr>
          <w:rFonts w:ascii="Times New Roman" w:hAnsi="Times New Roman" w:cs="Times New Roman"/>
          <w:sz w:val="24"/>
          <w:szCs w:val="24"/>
        </w:rPr>
        <w:t>Huhman ve Kann, 1998:</w:t>
      </w:r>
      <w:r w:rsidR="005D6AB9">
        <w:rPr>
          <w:rFonts w:ascii="Times New Roman" w:hAnsi="Times New Roman" w:cs="Times New Roman"/>
          <w:sz w:val="24"/>
          <w:szCs w:val="24"/>
        </w:rPr>
        <w:t xml:space="preserve"> </w:t>
      </w:r>
      <w:r w:rsidR="00E0010B" w:rsidRPr="00F70735">
        <w:rPr>
          <w:rFonts w:ascii="Times New Roman" w:hAnsi="Times New Roman" w:cs="Times New Roman"/>
          <w:sz w:val="24"/>
          <w:szCs w:val="24"/>
        </w:rPr>
        <w:t>491-513</w:t>
      </w:r>
      <w:r w:rsidRPr="00F70735">
        <w:rPr>
          <w:rFonts w:ascii="Times New Roman" w:hAnsi="Times New Roman" w:cs="Times New Roman"/>
          <w:sz w:val="24"/>
          <w:szCs w:val="24"/>
        </w:rPr>
        <w:t>)</w:t>
      </w:r>
      <w:r w:rsidR="00E0010B" w:rsidRPr="00F70735">
        <w:rPr>
          <w:rFonts w:ascii="Times New Roman" w:hAnsi="Times New Roman" w:cs="Times New Roman"/>
          <w:sz w:val="24"/>
          <w:szCs w:val="24"/>
        </w:rPr>
        <w:t xml:space="preserve">. </w:t>
      </w:r>
      <w:r w:rsidRPr="00F70735">
        <w:rPr>
          <w:rFonts w:ascii="Times New Roman" w:hAnsi="Times New Roman" w:cs="Times New Roman"/>
          <w:sz w:val="24"/>
          <w:szCs w:val="24"/>
        </w:rPr>
        <w:t xml:space="preserve">Önemli olan müşterinin farkında olduğu veya olmadığı ihtiyaçları en iyi karşılayacak ürün varyantlarının sunulmasıdır. Ürün çeşitliliğinin artırılması her zaman en iyi seçenek olmayabilir ve bu noktada etkin bir varyant yönetiminin gerekliliği ortaya çıkmaktadır. Varyant yönetimi işletmenin planlama, Ar-Ge, satın alma, üretim yönetimi, pazarlama ve finans gibi işlevlerini ilgilendiren disiplinler arası bir kavramdır. Başarılı sonuçlar bu birimlerin sadece kendi işlevleri açısından değil firmanın ortak çıkarları çerçevesinde alacakları kararlara bağlıdır. </w:t>
      </w:r>
    </w:p>
    <w:p w:rsidR="00350E15" w:rsidRPr="00F70735" w:rsidRDefault="00530D00" w:rsidP="005B464D">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 xml:space="preserve">Varyant yönetimi hem işletme hem de pazar koşullarına uygun olarak </w:t>
      </w:r>
      <w:r w:rsidR="005D6AB9">
        <w:rPr>
          <w:rFonts w:ascii="Times New Roman" w:hAnsi="Times New Roman" w:cs="Times New Roman"/>
          <w:sz w:val="24"/>
          <w:szCs w:val="24"/>
        </w:rPr>
        <w:t>üç ana aşamada yürütülmelidir: Ü</w:t>
      </w:r>
      <w:r w:rsidRPr="00F70735">
        <w:rPr>
          <w:rFonts w:ascii="Times New Roman" w:hAnsi="Times New Roman" w:cs="Times New Roman"/>
          <w:sz w:val="24"/>
          <w:szCs w:val="24"/>
        </w:rPr>
        <w:t>rün dizaynı, üretim planlama ve üretim. Öncelikle ürün ve ürünü oluşturan parçalar fiziksel ve işlevsel açıdan benzerlikleri ve ortaklıklarına göre sınıflandırılmalıdır. Bu şekilde aynı “ata ürünler” ve etrafında kümelenmiş varyantlardan oluşan ürün aileleri oluşturulacaktır. Bu altyapı oluşturulduğunda, müşterinin taleplerini karşılayacak varyant portföyünün hazırlanması için özel ürünlerin tasarlanması, geliştirilme</w:t>
      </w:r>
      <w:r w:rsidR="006624BD" w:rsidRPr="00F70735">
        <w:rPr>
          <w:rFonts w:ascii="Times New Roman" w:hAnsi="Times New Roman" w:cs="Times New Roman"/>
          <w:sz w:val="24"/>
          <w:szCs w:val="24"/>
        </w:rPr>
        <w:t xml:space="preserve">si ve üretilmesi hızlanacaktır </w:t>
      </w:r>
      <w:r w:rsidRPr="00F70735">
        <w:rPr>
          <w:rFonts w:ascii="Times New Roman" w:hAnsi="Times New Roman" w:cs="Times New Roman"/>
          <w:sz w:val="24"/>
          <w:szCs w:val="24"/>
        </w:rPr>
        <w:t>(</w:t>
      </w:r>
      <w:r w:rsidR="001E0782" w:rsidRPr="00F70735">
        <w:rPr>
          <w:rFonts w:ascii="Times New Roman" w:hAnsi="Times New Roman" w:cs="Times New Roman"/>
          <w:sz w:val="24"/>
          <w:szCs w:val="24"/>
        </w:rPr>
        <w:t>M</w:t>
      </w:r>
      <w:r w:rsidR="00B82A7C" w:rsidRPr="00F70735">
        <w:rPr>
          <w:rFonts w:ascii="Times New Roman" w:hAnsi="Times New Roman" w:cs="Times New Roman"/>
          <w:sz w:val="24"/>
          <w:szCs w:val="24"/>
        </w:rPr>
        <w:t>c</w:t>
      </w:r>
      <w:r w:rsidR="001E0782" w:rsidRPr="00F70735">
        <w:rPr>
          <w:rFonts w:ascii="Times New Roman" w:hAnsi="Times New Roman" w:cs="Times New Roman"/>
          <w:sz w:val="24"/>
          <w:szCs w:val="24"/>
        </w:rPr>
        <w:t>Carthy, 2004:</w:t>
      </w:r>
      <w:r w:rsidR="005D6AB9">
        <w:rPr>
          <w:rFonts w:ascii="Times New Roman" w:hAnsi="Times New Roman" w:cs="Times New Roman"/>
          <w:sz w:val="24"/>
          <w:szCs w:val="24"/>
        </w:rPr>
        <w:t xml:space="preserve"> </w:t>
      </w:r>
      <w:r w:rsidR="001E0782" w:rsidRPr="00F70735">
        <w:rPr>
          <w:rFonts w:ascii="Times New Roman" w:hAnsi="Times New Roman" w:cs="Times New Roman"/>
          <w:sz w:val="24"/>
          <w:szCs w:val="24"/>
        </w:rPr>
        <w:t>347-351</w:t>
      </w:r>
      <w:r w:rsidRPr="00F70735">
        <w:rPr>
          <w:rFonts w:ascii="Times New Roman" w:hAnsi="Times New Roman" w:cs="Times New Roman"/>
          <w:sz w:val="24"/>
          <w:szCs w:val="24"/>
        </w:rPr>
        <w:t>)</w:t>
      </w:r>
      <w:r w:rsidR="006624BD" w:rsidRPr="00F70735">
        <w:rPr>
          <w:rFonts w:ascii="Times New Roman" w:hAnsi="Times New Roman" w:cs="Times New Roman"/>
          <w:sz w:val="24"/>
          <w:szCs w:val="24"/>
        </w:rPr>
        <w:t>.</w:t>
      </w:r>
      <w:r w:rsidRPr="00F70735">
        <w:rPr>
          <w:rFonts w:ascii="Times New Roman" w:hAnsi="Times New Roman" w:cs="Times New Roman"/>
          <w:sz w:val="24"/>
          <w:szCs w:val="24"/>
        </w:rPr>
        <w:t xml:space="preserve"> Tasarım ve geliştirme aşamasında varyantların benzer ve ortak parametrelerinin uygun bir yazılım aracılığıyla tanımlanması, izlenebilir ve </w:t>
      </w:r>
      <w:r w:rsidRPr="00F70735">
        <w:rPr>
          <w:rFonts w:ascii="Times New Roman" w:hAnsi="Times New Roman" w:cs="Times New Roman"/>
          <w:sz w:val="24"/>
          <w:szCs w:val="24"/>
        </w:rPr>
        <w:lastRenderedPageBreak/>
        <w:t xml:space="preserve">eşleştirilebilir olması üretim sürecinin planlanması, tesis yerleşiminin belirlenmesi, lojistik ve depolama gibi pek çok faaliyetin daha </w:t>
      </w:r>
      <w:r w:rsidR="00350E15" w:rsidRPr="00F70735">
        <w:rPr>
          <w:rFonts w:ascii="Times New Roman" w:hAnsi="Times New Roman" w:cs="Times New Roman"/>
          <w:sz w:val="24"/>
          <w:szCs w:val="24"/>
        </w:rPr>
        <w:t>verimli</w:t>
      </w:r>
      <w:r w:rsidRPr="00F70735">
        <w:rPr>
          <w:rFonts w:ascii="Times New Roman" w:hAnsi="Times New Roman" w:cs="Times New Roman"/>
          <w:sz w:val="24"/>
          <w:szCs w:val="24"/>
        </w:rPr>
        <w:t xml:space="preserve"> yapılmasını sağlayacaktır.</w:t>
      </w:r>
      <w:r w:rsidR="00350E15" w:rsidRPr="00F70735">
        <w:rPr>
          <w:rFonts w:ascii="Times New Roman" w:hAnsi="Times New Roman" w:cs="Times New Roman"/>
          <w:sz w:val="24"/>
          <w:szCs w:val="24"/>
        </w:rPr>
        <w:t xml:space="preserve"> </w:t>
      </w:r>
    </w:p>
    <w:p w:rsidR="00530D00" w:rsidRPr="00F70735" w:rsidRDefault="00BA2C08" w:rsidP="00350E15">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Varyant yönetimi</w:t>
      </w:r>
      <w:r w:rsidR="00530D00" w:rsidRPr="00F70735">
        <w:rPr>
          <w:rFonts w:ascii="Times New Roman" w:hAnsi="Times New Roman" w:cs="Times New Roman"/>
          <w:sz w:val="24"/>
          <w:szCs w:val="24"/>
        </w:rPr>
        <w:t xml:space="preserve"> tasarım, üretim ve satış sonrası hizmetler gibi tüm ürün ömür döngüsü boyunca geçerlidir. </w:t>
      </w:r>
      <w:r w:rsidR="005B464D" w:rsidRPr="00F70735">
        <w:rPr>
          <w:rFonts w:ascii="Times New Roman" w:hAnsi="Times New Roman" w:cs="Times New Roman"/>
          <w:sz w:val="24"/>
          <w:szCs w:val="24"/>
        </w:rPr>
        <w:t>Öncelikle,</w:t>
      </w:r>
      <w:r w:rsidR="00530D00" w:rsidRPr="00F70735">
        <w:rPr>
          <w:rFonts w:ascii="Times New Roman" w:hAnsi="Times New Roman" w:cs="Times New Roman"/>
          <w:sz w:val="24"/>
          <w:szCs w:val="24"/>
        </w:rPr>
        <w:t xml:space="preserve"> tasarım ve geliştirme altyapısının modüler parçalardan oluşan varyantların üretimine uygun olarak yeniden yapılandırılması gereklidir. Ürünler fonksiyonel birimlere ayrıştırılarak, sınırlar belirlenir ve farklı beklentileri karşılayan birimlerin kombinasyonu ile yeni varyant elde edilir. Üretim platformunu oluşturan temel modüllerin belirlenmesi ve standardizasyonu, bu modüle ilaveler ile ürün geliştirilmesini ve ü</w:t>
      </w:r>
      <w:r w:rsidR="002A31FD" w:rsidRPr="00F70735">
        <w:rPr>
          <w:rFonts w:ascii="Times New Roman" w:hAnsi="Times New Roman" w:cs="Times New Roman"/>
          <w:sz w:val="24"/>
          <w:szCs w:val="24"/>
        </w:rPr>
        <w:t xml:space="preserve">retilmesini kolaylaştıracaktır </w:t>
      </w:r>
      <w:r w:rsidR="00530D00" w:rsidRPr="00F70735">
        <w:rPr>
          <w:rFonts w:ascii="Times New Roman" w:hAnsi="Times New Roman" w:cs="Times New Roman"/>
          <w:sz w:val="24"/>
          <w:szCs w:val="24"/>
        </w:rPr>
        <w:t>(</w:t>
      </w:r>
      <w:r w:rsidR="002A31FD" w:rsidRPr="00F70735">
        <w:rPr>
          <w:rFonts w:ascii="Times New Roman" w:hAnsi="Times New Roman" w:cs="Times New Roman"/>
          <w:sz w:val="24"/>
          <w:szCs w:val="24"/>
        </w:rPr>
        <w:t>Martin ve Ishii, 2000</w:t>
      </w:r>
      <w:r w:rsidR="00530D00" w:rsidRPr="00F70735">
        <w:rPr>
          <w:rFonts w:ascii="Times New Roman" w:hAnsi="Times New Roman" w:cs="Times New Roman"/>
          <w:sz w:val="24"/>
          <w:szCs w:val="24"/>
        </w:rPr>
        <w:t>)</w:t>
      </w:r>
      <w:r w:rsidR="002A31FD" w:rsidRPr="00F70735">
        <w:rPr>
          <w:rFonts w:ascii="Times New Roman" w:hAnsi="Times New Roman" w:cs="Times New Roman"/>
          <w:sz w:val="24"/>
          <w:szCs w:val="24"/>
        </w:rPr>
        <w:t>.</w:t>
      </w:r>
      <w:r w:rsidR="00530D00" w:rsidRPr="00F70735">
        <w:rPr>
          <w:rFonts w:ascii="Times New Roman" w:hAnsi="Times New Roman" w:cs="Times New Roman"/>
          <w:sz w:val="24"/>
          <w:szCs w:val="24"/>
        </w:rPr>
        <w:t xml:space="preserve"> </w:t>
      </w:r>
    </w:p>
    <w:p w:rsidR="005D369E" w:rsidRPr="00F70735" w:rsidRDefault="00B14ED9" w:rsidP="00CA6AB2">
      <w:pPr>
        <w:spacing w:after="120" w:line="240" w:lineRule="auto"/>
        <w:jc w:val="both"/>
        <w:rPr>
          <w:rFonts w:ascii="Times New Roman" w:hAnsi="Times New Roman" w:cs="Times New Roman"/>
          <w:b/>
          <w:sz w:val="24"/>
          <w:szCs w:val="24"/>
        </w:rPr>
      </w:pPr>
      <w:r w:rsidRPr="00F70735">
        <w:rPr>
          <w:rFonts w:ascii="Times New Roman" w:hAnsi="Times New Roman" w:cs="Times New Roman"/>
          <w:b/>
          <w:sz w:val="24"/>
          <w:szCs w:val="24"/>
        </w:rPr>
        <w:t xml:space="preserve">2. </w:t>
      </w:r>
      <w:r w:rsidR="00D27C84" w:rsidRPr="00F70735">
        <w:rPr>
          <w:rFonts w:ascii="Times New Roman" w:hAnsi="Times New Roman" w:cs="Times New Roman"/>
          <w:b/>
          <w:sz w:val="24"/>
          <w:szCs w:val="24"/>
        </w:rPr>
        <w:t>VARYANT YÖNETİMİ SÜRECİ</w:t>
      </w:r>
    </w:p>
    <w:p w:rsidR="00F649AF" w:rsidRPr="00F70735" w:rsidRDefault="005D369E" w:rsidP="005B464D">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İşletmeler genellikle varyantları planlaya</w:t>
      </w:r>
      <w:r w:rsidR="00570158" w:rsidRPr="00F70735">
        <w:rPr>
          <w:rFonts w:ascii="Times New Roman" w:hAnsi="Times New Roman" w:cs="Times New Roman"/>
          <w:sz w:val="24"/>
          <w:szCs w:val="24"/>
        </w:rPr>
        <w:t xml:space="preserve">rak ürün tasarımına başlamazlar, </w:t>
      </w:r>
      <w:r w:rsidRPr="00F70735">
        <w:rPr>
          <w:rFonts w:ascii="Times New Roman" w:hAnsi="Times New Roman" w:cs="Times New Roman"/>
          <w:sz w:val="24"/>
          <w:szCs w:val="24"/>
        </w:rPr>
        <w:t>ürün pazara sunulduktan sonra yeni varyantların talebi müşteri geribildirimleri ile ortaya çıkar. İşletmeler tek ürün geliştirme safhasından varyant yönetimi stratejisine kademeli olarak geçerler. İşletmenin müşterilerin taleplerini zamanında karşılaması güçleştiğinde yeni bir ürün geliştirme ve tasarım yönetimi stratejisi gündeme gelmektedir. Mevcut sistemde tasarlanmış ürünlerin üretimi ve satış sonrası destekleri devam ederken, yeni bir tasarım sistemine geçiş zor bir karardır. Yönetim başta olmak üzere işletme fonksiyonları b</w:t>
      </w:r>
      <w:r w:rsidR="00564D74" w:rsidRPr="00F70735">
        <w:rPr>
          <w:rFonts w:ascii="Times New Roman" w:hAnsi="Times New Roman" w:cs="Times New Roman"/>
          <w:sz w:val="24"/>
          <w:szCs w:val="24"/>
        </w:rPr>
        <w:t>u kararı olumlu bulmayabilir.</w:t>
      </w:r>
    </w:p>
    <w:p w:rsidR="005D369E" w:rsidRPr="00F70735" w:rsidRDefault="005D369E" w:rsidP="00CA6AB2">
      <w:pPr>
        <w:spacing w:after="120" w:line="240" w:lineRule="auto"/>
        <w:ind w:firstLine="567"/>
        <w:jc w:val="both"/>
        <w:rPr>
          <w:rFonts w:ascii="Times New Roman" w:hAnsi="Times New Roman" w:cs="Times New Roman"/>
          <w:sz w:val="24"/>
          <w:szCs w:val="24"/>
        </w:rPr>
      </w:pPr>
      <w:r w:rsidRPr="00F70735">
        <w:rPr>
          <w:rFonts w:ascii="Times New Roman" w:hAnsi="Times New Roman" w:cs="Times New Roman"/>
          <w:sz w:val="24"/>
          <w:szCs w:val="24"/>
        </w:rPr>
        <w:t xml:space="preserve">Başarılı bir iş stratejisi geliştirmek için </w:t>
      </w:r>
      <w:r w:rsidR="005B464D" w:rsidRPr="00F70735">
        <w:rPr>
          <w:rFonts w:ascii="Times New Roman" w:hAnsi="Times New Roman" w:cs="Times New Roman"/>
          <w:sz w:val="24"/>
          <w:szCs w:val="24"/>
        </w:rPr>
        <w:t>şu hususlar göz önünde bulundurulmalıdır</w:t>
      </w:r>
      <w:r w:rsidR="0029683A" w:rsidRPr="00F70735">
        <w:rPr>
          <w:rFonts w:ascii="Times New Roman" w:hAnsi="Times New Roman" w:cs="Times New Roman"/>
          <w:sz w:val="24"/>
          <w:szCs w:val="24"/>
        </w:rPr>
        <w:t xml:space="preserve"> (Scouler ve Bakal, 2013:</w:t>
      </w:r>
      <w:r w:rsidR="00235352">
        <w:rPr>
          <w:rFonts w:ascii="Times New Roman" w:hAnsi="Times New Roman" w:cs="Times New Roman"/>
          <w:sz w:val="24"/>
          <w:szCs w:val="24"/>
        </w:rPr>
        <w:t xml:space="preserve"> </w:t>
      </w:r>
      <w:r w:rsidR="0029683A" w:rsidRPr="00F70735">
        <w:rPr>
          <w:rFonts w:ascii="Times New Roman" w:hAnsi="Times New Roman" w:cs="Times New Roman"/>
          <w:sz w:val="24"/>
          <w:szCs w:val="24"/>
        </w:rPr>
        <w:t>1-9</w:t>
      </w:r>
      <w:r w:rsidRPr="00F70735">
        <w:rPr>
          <w:rFonts w:ascii="Times New Roman" w:hAnsi="Times New Roman" w:cs="Times New Roman"/>
          <w:sz w:val="24"/>
          <w:szCs w:val="24"/>
        </w:rPr>
        <w:t>);</w:t>
      </w:r>
    </w:p>
    <w:p w:rsidR="006855C1" w:rsidRDefault="00D45B89" w:rsidP="00C46DAD">
      <w:pPr>
        <w:pStyle w:val="ListeParagraf"/>
        <w:numPr>
          <w:ilvl w:val="0"/>
          <w:numId w:val="2"/>
        </w:numPr>
        <w:spacing w:before="120" w:after="120" w:line="240" w:lineRule="auto"/>
        <w:ind w:left="0" w:firstLine="567"/>
        <w:jc w:val="both"/>
        <w:rPr>
          <w:rFonts w:ascii="Times New Roman" w:hAnsi="Times New Roman" w:cs="Times New Roman"/>
          <w:sz w:val="24"/>
          <w:szCs w:val="24"/>
        </w:rPr>
      </w:pPr>
      <w:r w:rsidRPr="00F70735">
        <w:rPr>
          <w:rFonts w:ascii="Times New Roman" w:hAnsi="Times New Roman" w:cs="Times New Roman"/>
          <w:sz w:val="24"/>
          <w:szCs w:val="24"/>
        </w:rPr>
        <w:t xml:space="preserve">Varyantlara </w:t>
      </w:r>
      <w:r w:rsidR="006855C1" w:rsidRPr="00F70735">
        <w:rPr>
          <w:rFonts w:ascii="Times New Roman" w:hAnsi="Times New Roman" w:cs="Times New Roman"/>
          <w:sz w:val="24"/>
          <w:szCs w:val="24"/>
        </w:rPr>
        <w:t xml:space="preserve">uygun bir tasarım ve üretim altyapısına sahip olmak, bağımsız </w:t>
      </w:r>
      <w:r w:rsidRPr="00F70735">
        <w:rPr>
          <w:rFonts w:ascii="Times New Roman" w:hAnsi="Times New Roman" w:cs="Times New Roman"/>
          <w:sz w:val="24"/>
          <w:szCs w:val="24"/>
        </w:rPr>
        <w:t xml:space="preserve">ürünlere </w:t>
      </w:r>
      <w:r w:rsidR="006855C1" w:rsidRPr="00F70735">
        <w:rPr>
          <w:rFonts w:ascii="Times New Roman" w:hAnsi="Times New Roman" w:cs="Times New Roman"/>
          <w:sz w:val="24"/>
          <w:szCs w:val="24"/>
        </w:rPr>
        <w:t xml:space="preserve">göre daha </w:t>
      </w:r>
      <w:r w:rsidR="00B4581F" w:rsidRPr="00F70735">
        <w:rPr>
          <w:rFonts w:ascii="Times New Roman" w:hAnsi="Times New Roman" w:cs="Times New Roman"/>
          <w:sz w:val="24"/>
          <w:szCs w:val="24"/>
        </w:rPr>
        <w:t>maliyetli olabilir</w:t>
      </w:r>
      <w:r w:rsidR="00A1162D">
        <w:rPr>
          <w:rFonts w:ascii="Times New Roman" w:hAnsi="Times New Roman" w:cs="Times New Roman"/>
          <w:sz w:val="24"/>
          <w:szCs w:val="24"/>
        </w:rPr>
        <w:t xml:space="preserve"> ancak uzun vadede bu en kâ</w:t>
      </w:r>
      <w:r w:rsidR="006855C1" w:rsidRPr="00F70735">
        <w:rPr>
          <w:rFonts w:ascii="Times New Roman" w:hAnsi="Times New Roman" w:cs="Times New Roman"/>
          <w:sz w:val="24"/>
          <w:szCs w:val="24"/>
        </w:rPr>
        <w:t xml:space="preserve">rlı </w:t>
      </w:r>
      <w:r w:rsidR="00064335" w:rsidRPr="00F70735">
        <w:rPr>
          <w:rFonts w:ascii="Times New Roman" w:hAnsi="Times New Roman" w:cs="Times New Roman"/>
          <w:sz w:val="24"/>
          <w:szCs w:val="24"/>
        </w:rPr>
        <w:t>yöntemdir.</w:t>
      </w:r>
      <w:r w:rsidR="006855C1" w:rsidRPr="00F70735">
        <w:rPr>
          <w:rFonts w:ascii="Times New Roman" w:hAnsi="Times New Roman" w:cs="Times New Roman"/>
          <w:sz w:val="24"/>
          <w:szCs w:val="24"/>
        </w:rPr>
        <w:t xml:space="preserve"> </w:t>
      </w:r>
    </w:p>
    <w:p w:rsidR="00C46DAD" w:rsidRPr="00F70735" w:rsidRDefault="00C46DAD" w:rsidP="00C46DAD">
      <w:pPr>
        <w:pStyle w:val="ListeParagraf"/>
        <w:spacing w:before="120" w:after="120" w:line="240" w:lineRule="auto"/>
        <w:ind w:left="567"/>
        <w:jc w:val="both"/>
        <w:rPr>
          <w:rFonts w:ascii="Times New Roman" w:hAnsi="Times New Roman" w:cs="Times New Roman"/>
          <w:sz w:val="24"/>
          <w:szCs w:val="24"/>
        </w:rPr>
      </w:pPr>
    </w:p>
    <w:p w:rsidR="005D369E" w:rsidRDefault="000C22F5" w:rsidP="00C46DAD">
      <w:pPr>
        <w:pStyle w:val="ListeParagraf"/>
        <w:numPr>
          <w:ilvl w:val="0"/>
          <w:numId w:val="2"/>
        </w:numPr>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Yarı ve ham</w:t>
      </w:r>
      <w:r w:rsidR="005D369E" w:rsidRPr="00F70735">
        <w:rPr>
          <w:rFonts w:ascii="Times New Roman" w:hAnsi="Times New Roman" w:cs="Times New Roman"/>
          <w:sz w:val="24"/>
          <w:szCs w:val="24"/>
        </w:rPr>
        <w:t xml:space="preserve">mamul </w:t>
      </w:r>
      <w:r w:rsidRPr="00F70735">
        <w:rPr>
          <w:rFonts w:ascii="Times New Roman" w:hAnsi="Times New Roman" w:cs="Times New Roman"/>
          <w:sz w:val="24"/>
          <w:szCs w:val="24"/>
        </w:rPr>
        <w:t>tedariki</w:t>
      </w:r>
      <w:r w:rsidR="005D369E" w:rsidRPr="00F70735">
        <w:rPr>
          <w:rFonts w:ascii="Times New Roman" w:hAnsi="Times New Roman" w:cs="Times New Roman"/>
          <w:sz w:val="24"/>
          <w:szCs w:val="24"/>
        </w:rPr>
        <w:t xml:space="preserve"> sorunlu ve kaynaklar yetersiz is</w:t>
      </w:r>
      <w:r>
        <w:rPr>
          <w:rFonts w:ascii="Times New Roman" w:hAnsi="Times New Roman" w:cs="Times New Roman"/>
          <w:sz w:val="24"/>
          <w:szCs w:val="24"/>
        </w:rPr>
        <w:t>e yeni varyantlar geliştirmek kâ</w:t>
      </w:r>
      <w:r w:rsidR="005D369E" w:rsidRPr="00F70735">
        <w:rPr>
          <w:rFonts w:ascii="Times New Roman" w:hAnsi="Times New Roman" w:cs="Times New Roman"/>
          <w:sz w:val="24"/>
          <w:szCs w:val="24"/>
        </w:rPr>
        <w:t xml:space="preserve">rlı olmayabilir. </w:t>
      </w:r>
    </w:p>
    <w:p w:rsidR="00C46DAD" w:rsidRPr="00F70735" w:rsidRDefault="00C46DAD" w:rsidP="00C46DAD">
      <w:pPr>
        <w:pStyle w:val="ListeParagraf"/>
        <w:spacing w:before="120" w:after="120" w:line="240" w:lineRule="auto"/>
        <w:ind w:left="567"/>
        <w:jc w:val="both"/>
        <w:rPr>
          <w:rFonts w:ascii="Times New Roman" w:hAnsi="Times New Roman" w:cs="Times New Roman"/>
          <w:sz w:val="24"/>
          <w:szCs w:val="24"/>
        </w:rPr>
      </w:pPr>
    </w:p>
    <w:p w:rsidR="005D369E" w:rsidRDefault="005D369E" w:rsidP="00C46DAD">
      <w:pPr>
        <w:pStyle w:val="ListeParagraf"/>
        <w:numPr>
          <w:ilvl w:val="0"/>
          <w:numId w:val="2"/>
        </w:numPr>
        <w:spacing w:before="120" w:after="120" w:line="240" w:lineRule="auto"/>
        <w:ind w:left="0" w:firstLine="567"/>
        <w:jc w:val="both"/>
        <w:rPr>
          <w:rFonts w:ascii="Times New Roman" w:hAnsi="Times New Roman" w:cs="Times New Roman"/>
          <w:sz w:val="24"/>
          <w:szCs w:val="24"/>
        </w:rPr>
      </w:pPr>
      <w:r w:rsidRPr="00F70735">
        <w:rPr>
          <w:rFonts w:ascii="Times New Roman" w:hAnsi="Times New Roman" w:cs="Times New Roman"/>
          <w:sz w:val="24"/>
          <w:szCs w:val="24"/>
        </w:rPr>
        <w:t>Pazarın yeni varyantı benimsememesi olasılığı durumunda ye</w:t>
      </w:r>
      <w:r w:rsidR="00C46DAD">
        <w:rPr>
          <w:rFonts w:ascii="Times New Roman" w:hAnsi="Times New Roman" w:cs="Times New Roman"/>
          <w:sz w:val="24"/>
          <w:szCs w:val="24"/>
        </w:rPr>
        <w:t>ni varyantlara yatırım yapmak kâ</w:t>
      </w:r>
      <w:r w:rsidRPr="00F70735">
        <w:rPr>
          <w:rFonts w:ascii="Times New Roman" w:hAnsi="Times New Roman" w:cs="Times New Roman"/>
          <w:sz w:val="24"/>
          <w:szCs w:val="24"/>
        </w:rPr>
        <w:t>rlı olmayabilir. Bu noktada ürünü müşteri ile ortak geliştirmek çözüm olabilir.</w:t>
      </w:r>
    </w:p>
    <w:p w:rsidR="00C46DAD" w:rsidRPr="00C46DAD" w:rsidRDefault="00C46DAD" w:rsidP="00C46DAD">
      <w:pPr>
        <w:pStyle w:val="ListeParagraf"/>
        <w:rPr>
          <w:rFonts w:ascii="Times New Roman" w:hAnsi="Times New Roman" w:cs="Times New Roman"/>
          <w:sz w:val="24"/>
          <w:szCs w:val="24"/>
        </w:rPr>
      </w:pPr>
    </w:p>
    <w:p w:rsidR="005D369E" w:rsidRDefault="005D369E" w:rsidP="00C46DAD">
      <w:pPr>
        <w:pStyle w:val="ListeParagraf"/>
        <w:numPr>
          <w:ilvl w:val="0"/>
          <w:numId w:val="2"/>
        </w:numPr>
        <w:spacing w:before="120" w:after="120" w:line="240" w:lineRule="auto"/>
        <w:ind w:left="0" w:firstLine="567"/>
        <w:jc w:val="both"/>
        <w:rPr>
          <w:rFonts w:ascii="Times New Roman" w:hAnsi="Times New Roman" w:cs="Times New Roman"/>
          <w:sz w:val="24"/>
          <w:szCs w:val="24"/>
        </w:rPr>
      </w:pPr>
      <w:r w:rsidRPr="00F70735">
        <w:rPr>
          <w:rFonts w:ascii="Times New Roman" w:hAnsi="Times New Roman" w:cs="Times New Roman"/>
          <w:sz w:val="24"/>
          <w:szCs w:val="24"/>
        </w:rPr>
        <w:t>Yerel pazarlar dışında ihracat da hedefleniyorsa faklı beklenti ve koşullar nedeniyle varyantların geliştirilmesi kaçınılmaz olabilir.</w:t>
      </w:r>
    </w:p>
    <w:p w:rsidR="00354395" w:rsidRPr="00354395" w:rsidRDefault="00354395" w:rsidP="00354395">
      <w:pPr>
        <w:pStyle w:val="ListeParagraf"/>
        <w:rPr>
          <w:rFonts w:ascii="Times New Roman" w:hAnsi="Times New Roman" w:cs="Times New Roman"/>
          <w:sz w:val="24"/>
          <w:szCs w:val="24"/>
        </w:rPr>
      </w:pPr>
    </w:p>
    <w:p w:rsidR="005D369E" w:rsidRDefault="005D369E" w:rsidP="00C46DAD">
      <w:pPr>
        <w:pStyle w:val="ListeParagraf"/>
        <w:numPr>
          <w:ilvl w:val="0"/>
          <w:numId w:val="2"/>
        </w:numPr>
        <w:spacing w:before="120" w:after="120" w:line="240" w:lineRule="auto"/>
        <w:ind w:left="0" w:firstLine="567"/>
        <w:jc w:val="both"/>
        <w:rPr>
          <w:rFonts w:ascii="Times New Roman" w:hAnsi="Times New Roman" w:cs="Times New Roman"/>
          <w:sz w:val="24"/>
          <w:szCs w:val="24"/>
        </w:rPr>
      </w:pPr>
      <w:r w:rsidRPr="00F70735">
        <w:rPr>
          <w:rFonts w:ascii="Times New Roman" w:hAnsi="Times New Roman" w:cs="Times New Roman"/>
          <w:sz w:val="24"/>
          <w:szCs w:val="24"/>
        </w:rPr>
        <w:t>Üretilen ürün pazarda belirli bir olgunluğa ulaşmadıysa ve tasarım konusunda yeterli altyapı oluşmadıysa varyantla</w:t>
      </w:r>
      <w:r w:rsidR="00354395">
        <w:rPr>
          <w:rFonts w:ascii="Times New Roman" w:hAnsi="Times New Roman" w:cs="Times New Roman"/>
          <w:sz w:val="24"/>
          <w:szCs w:val="24"/>
        </w:rPr>
        <w:t>rın üretimi için erken olabilir.</w:t>
      </w:r>
    </w:p>
    <w:p w:rsidR="00354395" w:rsidRPr="00354395" w:rsidRDefault="00354395" w:rsidP="00354395">
      <w:pPr>
        <w:pStyle w:val="ListeParagraf"/>
        <w:rPr>
          <w:rFonts w:ascii="Times New Roman" w:hAnsi="Times New Roman" w:cs="Times New Roman"/>
          <w:sz w:val="24"/>
          <w:szCs w:val="24"/>
        </w:rPr>
      </w:pPr>
    </w:p>
    <w:p w:rsidR="005D369E" w:rsidRPr="00F70735" w:rsidRDefault="005D369E" w:rsidP="00C46DAD">
      <w:pPr>
        <w:pStyle w:val="ListeParagraf"/>
        <w:numPr>
          <w:ilvl w:val="0"/>
          <w:numId w:val="2"/>
        </w:numPr>
        <w:spacing w:before="120" w:after="120" w:line="240" w:lineRule="auto"/>
        <w:ind w:left="0" w:firstLine="567"/>
        <w:jc w:val="both"/>
        <w:rPr>
          <w:rFonts w:ascii="Times New Roman" w:hAnsi="Times New Roman" w:cs="Times New Roman"/>
          <w:sz w:val="24"/>
          <w:szCs w:val="24"/>
        </w:rPr>
      </w:pPr>
      <w:r w:rsidRPr="00F70735">
        <w:rPr>
          <w:rFonts w:ascii="Times New Roman" w:hAnsi="Times New Roman" w:cs="Times New Roman"/>
          <w:sz w:val="24"/>
          <w:szCs w:val="24"/>
        </w:rPr>
        <w:t>Birden çok müşteriye tedarik sağlayan ara mamul üreticileri için farklı varyantlar geliştirmek rekabet avantajı ve esneklik sağlayabilir.</w:t>
      </w:r>
    </w:p>
    <w:p w:rsidR="00F9299E" w:rsidRPr="00F70735" w:rsidRDefault="004F62C6" w:rsidP="00C2329F">
      <w:pPr>
        <w:autoSpaceDE w:val="0"/>
        <w:autoSpaceDN w:val="0"/>
        <w:adjustRightInd w:val="0"/>
        <w:spacing w:after="120" w:line="240" w:lineRule="auto"/>
        <w:jc w:val="both"/>
        <w:rPr>
          <w:rFonts w:ascii="Times New Roman" w:hAnsi="Times New Roman" w:cs="Times New Roman"/>
          <w:color w:val="000000"/>
          <w:sz w:val="24"/>
          <w:szCs w:val="24"/>
          <w:lang w:val="en-US"/>
        </w:rPr>
      </w:pPr>
      <w:r w:rsidRPr="00F70735">
        <w:rPr>
          <w:rFonts w:ascii="Times New Roman" w:hAnsi="Times New Roman" w:cs="Times New Roman"/>
          <w:color w:val="000000"/>
          <w:sz w:val="24"/>
          <w:szCs w:val="24"/>
          <w:lang w:val="en-US"/>
        </w:rPr>
        <w:t>Ürün donanım ve y</w:t>
      </w:r>
      <w:r w:rsidR="00346308" w:rsidRPr="00F70735">
        <w:rPr>
          <w:rFonts w:ascii="Times New Roman" w:hAnsi="Times New Roman" w:cs="Times New Roman"/>
          <w:color w:val="000000"/>
          <w:sz w:val="24"/>
          <w:szCs w:val="24"/>
          <w:lang w:val="en-US"/>
        </w:rPr>
        <w:t>azılımlarının karmaşıklaştığı,</w:t>
      </w:r>
      <w:r w:rsidRPr="00F70735">
        <w:rPr>
          <w:rFonts w:ascii="Times New Roman" w:hAnsi="Times New Roman" w:cs="Times New Roman"/>
          <w:color w:val="000000"/>
          <w:sz w:val="24"/>
          <w:szCs w:val="24"/>
          <w:lang w:val="en-US"/>
        </w:rPr>
        <w:t xml:space="preserve"> yeni teknolojilerin çok hızlı geliştiği günümüz ortamınd</w:t>
      </w:r>
      <w:r w:rsidR="00346308" w:rsidRPr="00F70735">
        <w:rPr>
          <w:rFonts w:ascii="Times New Roman" w:hAnsi="Times New Roman" w:cs="Times New Roman"/>
          <w:color w:val="000000"/>
          <w:sz w:val="24"/>
          <w:szCs w:val="24"/>
          <w:lang w:val="en-US"/>
        </w:rPr>
        <w:t xml:space="preserve">a işletmeler geleneksel tasarım </w:t>
      </w:r>
      <w:r w:rsidRPr="00F70735">
        <w:rPr>
          <w:rFonts w:ascii="Times New Roman" w:hAnsi="Times New Roman" w:cs="Times New Roman"/>
          <w:color w:val="000000"/>
          <w:sz w:val="24"/>
          <w:szCs w:val="24"/>
          <w:lang w:val="en-US"/>
        </w:rPr>
        <w:t>anlayışından kavramsal aşamada farklı konfigürasyonları tasarlayabilecek modüler ürün platformu ve ailesi yaklaşımına geçmek zorundadırlar.</w:t>
      </w:r>
      <w:r w:rsidR="00A663A7" w:rsidRPr="00F70735">
        <w:rPr>
          <w:rFonts w:ascii="Times New Roman" w:hAnsi="Times New Roman" w:cs="Times New Roman"/>
          <w:color w:val="000000"/>
          <w:sz w:val="24"/>
          <w:szCs w:val="24"/>
          <w:lang w:val="en-US"/>
        </w:rPr>
        <w:t xml:space="preserve"> </w:t>
      </w:r>
      <w:r w:rsidRPr="00F70735">
        <w:rPr>
          <w:rFonts w:ascii="Times New Roman" w:hAnsi="Times New Roman" w:cs="Times New Roman"/>
          <w:color w:val="000000"/>
          <w:sz w:val="24"/>
          <w:szCs w:val="24"/>
          <w:lang w:val="en-US"/>
        </w:rPr>
        <w:t xml:space="preserve">Bu yaklaşım belirlenen teknik </w:t>
      </w:r>
      <w:r w:rsidR="00A650C2" w:rsidRPr="00F70735">
        <w:rPr>
          <w:rFonts w:ascii="Times New Roman" w:hAnsi="Times New Roman" w:cs="Times New Roman"/>
          <w:color w:val="000000"/>
          <w:sz w:val="24"/>
          <w:szCs w:val="24"/>
          <w:lang w:val="en-US"/>
        </w:rPr>
        <w:t>gereksinimleri</w:t>
      </w:r>
      <w:r w:rsidRPr="00F70735">
        <w:rPr>
          <w:rFonts w:ascii="Times New Roman" w:hAnsi="Times New Roman" w:cs="Times New Roman"/>
          <w:color w:val="000000"/>
          <w:sz w:val="24"/>
          <w:szCs w:val="24"/>
          <w:lang w:val="en-US"/>
        </w:rPr>
        <w:t xml:space="preserve"> karşılamak amacıyla sınırsız sayıdaki tasarım alternatifinden  maliyet, kalite ve performans kriterleri açısından en iyi ürünü tasarlamayı hedefleyen Ar-Ge biri</w:t>
      </w:r>
      <w:r w:rsidR="00346308" w:rsidRPr="00F70735">
        <w:rPr>
          <w:rFonts w:ascii="Times New Roman" w:hAnsi="Times New Roman" w:cs="Times New Roman"/>
          <w:color w:val="000000"/>
          <w:sz w:val="24"/>
          <w:szCs w:val="24"/>
          <w:lang w:val="en-US"/>
        </w:rPr>
        <w:t xml:space="preserve">mleri açısından daha önemlidir. </w:t>
      </w:r>
      <w:r w:rsidRPr="00F70735">
        <w:rPr>
          <w:rFonts w:ascii="Times New Roman" w:hAnsi="Times New Roman" w:cs="Times New Roman"/>
          <w:color w:val="000000"/>
          <w:sz w:val="24"/>
          <w:szCs w:val="24"/>
          <w:lang w:val="en-US"/>
        </w:rPr>
        <w:t xml:space="preserve">Bu süreçte en iyi ürün </w:t>
      </w:r>
      <w:r w:rsidRPr="00F70735">
        <w:rPr>
          <w:rFonts w:ascii="Times New Roman" w:hAnsi="Times New Roman" w:cs="Times New Roman"/>
          <w:color w:val="000000"/>
          <w:sz w:val="24"/>
          <w:szCs w:val="24"/>
          <w:lang w:val="en-US"/>
        </w:rPr>
        <w:lastRenderedPageBreak/>
        <w:t>varyantlarının ortaya konulmasında ürün</w:t>
      </w:r>
      <w:r w:rsidR="00460EE8" w:rsidRPr="00F70735">
        <w:rPr>
          <w:rFonts w:ascii="Times New Roman" w:hAnsi="Times New Roman" w:cs="Times New Roman"/>
          <w:color w:val="000000"/>
          <w:sz w:val="24"/>
          <w:szCs w:val="24"/>
          <w:lang w:val="en-US"/>
        </w:rPr>
        <w:t xml:space="preserve"> </w:t>
      </w:r>
      <w:r w:rsidRPr="00F70735">
        <w:rPr>
          <w:rFonts w:ascii="Times New Roman" w:hAnsi="Times New Roman" w:cs="Times New Roman"/>
          <w:color w:val="000000"/>
          <w:sz w:val="24"/>
          <w:szCs w:val="24"/>
          <w:lang w:val="en-US"/>
        </w:rPr>
        <w:t>mimarisini</w:t>
      </w:r>
      <w:r w:rsidR="00330ED9" w:rsidRPr="00F70735">
        <w:rPr>
          <w:rFonts w:ascii="Times New Roman" w:hAnsi="Times New Roman" w:cs="Times New Roman"/>
          <w:color w:val="000000"/>
          <w:sz w:val="24"/>
          <w:szCs w:val="24"/>
          <w:lang w:val="en-US"/>
        </w:rPr>
        <w:t xml:space="preserve"> tanımlayan sistem mühendisleri, </w:t>
      </w:r>
      <w:r w:rsidRPr="00F70735">
        <w:rPr>
          <w:rFonts w:ascii="Times New Roman" w:hAnsi="Times New Roman" w:cs="Times New Roman"/>
          <w:color w:val="000000"/>
          <w:sz w:val="24"/>
          <w:szCs w:val="24"/>
          <w:lang w:val="en-US"/>
        </w:rPr>
        <w:t>tasarım mühendisleri</w:t>
      </w:r>
      <w:r w:rsidR="00330ED9" w:rsidRPr="00F70735">
        <w:rPr>
          <w:rFonts w:ascii="Times New Roman" w:hAnsi="Times New Roman" w:cs="Times New Roman"/>
          <w:color w:val="000000"/>
          <w:sz w:val="24"/>
          <w:szCs w:val="24"/>
          <w:lang w:val="en-US"/>
        </w:rPr>
        <w:t xml:space="preserve"> ve konfigürasyon yöneticileri</w:t>
      </w:r>
      <w:r w:rsidRPr="00F70735">
        <w:rPr>
          <w:rFonts w:ascii="Times New Roman" w:hAnsi="Times New Roman" w:cs="Times New Roman"/>
          <w:color w:val="000000"/>
          <w:sz w:val="24"/>
          <w:szCs w:val="24"/>
          <w:lang w:val="en-US"/>
        </w:rPr>
        <w:t xml:space="preserve"> gü</w:t>
      </w:r>
      <w:r w:rsidR="005142DF" w:rsidRPr="00F70735">
        <w:rPr>
          <w:rFonts w:ascii="Times New Roman" w:hAnsi="Times New Roman" w:cs="Times New Roman"/>
          <w:color w:val="000000"/>
          <w:sz w:val="24"/>
          <w:szCs w:val="24"/>
          <w:lang w:val="en-US"/>
        </w:rPr>
        <w:t xml:space="preserve">çlü bir işbirliği yapmalıdır </w:t>
      </w:r>
      <w:r w:rsidR="00A663A7" w:rsidRPr="00F70735">
        <w:rPr>
          <w:rFonts w:ascii="Times New Roman" w:hAnsi="Times New Roman" w:cs="Times New Roman"/>
          <w:color w:val="000000"/>
          <w:sz w:val="24"/>
          <w:szCs w:val="24"/>
          <w:lang w:val="en-US"/>
        </w:rPr>
        <w:t>(D</w:t>
      </w:r>
      <w:r w:rsidRPr="00F70735">
        <w:rPr>
          <w:rFonts w:ascii="Times New Roman" w:hAnsi="Times New Roman" w:cs="Times New Roman"/>
          <w:color w:val="000000"/>
          <w:sz w:val="24"/>
          <w:szCs w:val="24"/>
          <w:lang w:val="en-US"/>
        </w:rPr>
        <w:t>assault</w:t>
      </w:r>
      <w:r w:rsidR="00A663A7" w:rsidRPr="00F70735">
        <w:rPr>
          <w:rFonts w:ascii="Times New Roman" w:hAnsi="Times New Roman" w:cs="Times New Roman"/>
          <w:color w:val="000000"/>
          <w:sz w:val="24"/>
          <w:szCs w:val="24"/>
          <w:lang w:val="en-US"/>
        </w:rPr>
        <w:t xml:space="preserve"> Systems, 2012</w:t>
      </w:r>
      <w:r w:rsidRPr="00F70735">
        <w:rPr>
          <w:rFonts w:ascii="Times New Roman" w:hAnsi="Times New Roman" w:cs="Times New Roman"/>
          <w:color w:val="000000"/>
          <w:sz w:val="24"/>
          <w:szCs w:val="24"/>
          <w:lang w:val="en-US"/>
        </w:rPr>
        <w:t>)</w:t>
      </w:r>
      <w:r w:rsidR="00F9299E" w:rsidRPr="00F70735">
        <w:rPr>
          <w:rFonts w:ascii="Times New Roman" w:hAnsi="Times New Roman" w:cs="Times New Roman"/>
          <w:color w:val="000000"/>
          <w:sz w:val="24"/>
          <w:szCs w:val="24"/>
          <w:lang w:val="en-US"/>
        </w:rPr>
        <w:t>.</w:t>
      </w:r>
      <w:r w:rsidR="00D06A53" w:rsidRPr="00F70735">
        <w:rPr>
          <w:rFonts w:ascii="Times New Roman" w:hAnsi="Times New Roman" w:cs="Times New Roman"/>
          <w:color w:val="000000"/>
          <w:sz w:val="24"/>
          <w:szCs w:val="24"/>
          <w:lang w:val="en-US"/>
        </w:rPr>
        <w:t xml:space="preserve"> </w:t>
      </w:r>
    </w:p>
    <w:p w:rsidR="004F62C6" w:rsidRPr="00F70735" w:rsidRDefault="00D06A53" w:rsidP="00B26705">
      <w:pPr>
        <w:autoSpaceDE w:val="0"/>
        <w:autoSpaceDN w:val="0"/>
        <w:adjustRightInd w:val="0"/>
        <w:spacing w:after="120" w:line="240" w:lineRule="auto"/>
        <w:jc w:val="both"/>
        <w:rPr>
          <w:rFonts w:ascii="Times New Roman" w:hAnsi="Times New Roman" w:cs="Times New Roman"/>
          <w:color w:val="000000"/>
          <w:sz w:val="24"/>
          <w:szCs w:val="24"/>
          <w:lang w:val="en-US"/>
        </w:rPr>
      </w:pPr>
      <w:r w:rsidRPr="00F70735">
        <w:rPr>
          <w:rFonts w:ascii="Times New Roman" w:hAnsi="Times New Roman" w:cs="Times New Roman"/>
          <w:color w:val="000000"/>
          <w:sz w:val="24"/>
          <w:szCs w:val="24"/>
          <w:lang w:val="en-US"/>
        </w:rPr>
        <w:t xml:space="preserve">Varyant geliştirme süreci </w:t>
      </w:r>
      <w:r w:rsidR="009C181A" w:rsidRPr="00F70735">
        <w:rPr>
          <w:rFonts w:ascii="Times New Roman" w:hAnsi="Times New Roman" w:cs="Times New Roman"/>
          <w:color w:val="000000"/>
          <w:sz w:val="24"/>
          <w:szCs w:val="24"/>
          <w:lang w:val="en-US"/>
        </w:rPr>
        <w:t>aşağıdaki şekilde özetlenebilir;</w:t>
      </w:r>
    </w:p>
    <w:p w:rsidR="003E43CB" w:rsidRDefault="003E43CB" w:rsidP="00354395">
      <w:pPr>
        <w:pStyle w:val="ListeParagraf"/>
        <w:numPr>
          <w:ilvl w:val="0"/>
          <w:numId w:val="2"/>
        </w:numPr>
        <w:spacing w:before="120" w:after="120" w:line="240" w:lineRule="auto"/>
        <w:ind w:left="0" w:firstLine="567"/>
        <w:jc w:val="both"/>
        <w:rPr>
          <w:rFonts w:ascii="Times New Roman" w:hAnsi="Times New Roman" w:cs="Times New Roman"/>
          <w:sz w:val="24"/>
          <w:szCs w:val="24"/>
        </w:rPr>
      </w:pPr>
      <w:r w:rsidRPr="00F70735">
        <w:rPr>
          <w:rFonts w:ascii="Times New Roman" w:hAnsi="Times New Roman" w:cs="Times New Roman"/>
          <w:sz w:val="24"/>
          <w:szCs w:val="24"/>
        </w:rPr>
        <w:t>Mevcut ürün portföyünü</w:t>
      </w:r>
      <w:r w:rsidR="001B3F92" w:rsidRPr="00F70735">
        <w:rPr>
          <w:rFonts w:ascii="Times New Roman" w:hAnsi="Times New Roman" w:cs="Times New Roman"/>
          <w:sz w:val="24"/>
          <w:szCs w:val="24"/>
        </w:rPr>
        <w:t>n</w:t>
      </w:r>
      <w:r w:rsidRPr="00F70735">
        <w:rPr>
          <w:rFonts w:ascii="Times New Roman" w:hAnsi="Times New Roman" w:cs="Times New Roman"/>
          <w:sz w:val="24"/>
          <w:szCs w:val="24"/>
        </w:rPr>
        <w:t xml:space="preserve">, alt </w:t>
      </w:r>
      <w:r w:rsidR="001B3F92" w:rsidRPr="00F70735">
        <w:rPr>
          <w:rFonts w:ascii="Times New Roman" w:hAnsi="Times New Roman" w:cs="Times New Roman"/>
          <w:sz w:val="24"/>
          <w:szCs w:val="24"/>
        </w:rPr>
        <w:t>parçaların</w:t>
      </w:r>
      <w:r w:rsidRPr="00F70735">
        <w:rPr>
          <w:rFonts w:ascii="Times New Roman" w:hAnsi="Times New Roman" w:cs="Times New Roman"/>
          <w:sz w:val="24"/>
          <w:szCs w:val="24"/>
        </w:rPr>
        <w:t xml:space="preserve">, alt </w:t>
      </w:r>
      <w:r w:rsidR="00984636" w:rsidRPr="00F70735">
        <w:rPr>
          <w:rFonts w:ascii="Times New Roman" w:hAnsi="Times New Roman" w:cs="Times New Roman"/>
          <w:sz w:val="24"/>
          <w:szCs w:val="24"/>
        </w:rPr>
        <w:t>parçalar arası bağlantıları</w:t>
      </w:r>
      <w:r w:rsidR="001B3F92" w:rsidRPr="00F70735">
        <w:rPr>
          <w:rFonts w:ascii="Times New Roman" w:hAnsi="Times New Roman" w:cs="Times New Roman"/>
          <w:sz w:val="24"/>
          <w:szCs w:val="24"/>
        </w:rPr>
        <w:t>n</w:t>
      </w:r>
      <w:r w:rsidR="00984636" w:rsidRPr="00F70735">
        <w:rPr>
          <w:rFonts w:ascii="Times New Roman" w:hAnsi="Times New Roman" w:cs="Times New Roman"/>
          <w:sz w:val="24"/>
          <w:szCs w:val="24"/>
        </w:rPr>
        <w:t xml:space="preserve"> ve</w:t>
      </w:r>
      <w:r w:rsidRPr="00F70735">
        <w:rPr>
          <w:rFonts w:ascii="Times New Roman" w:hAnsi="Times New Roman" w:cs="Times New Roman"/>
          <w:sz w:val="24"/>
          <w:szCs w:val="24"/>
        </w:rPr>
        <w:t xml:space="preserve"> işlevleri</w:t>
      </w:r>
      <w:r w:rsidR="001B3F92" w:rsidRPr="00F70735">
        <w:rPr>
          <w:rFonts w:ascii="Times New Roman" w:hAnsi="Times New Roman" w:cs="Times New Roman"/>
          <w:sz w:val="24"/>
          <w:szCs w:val="24"/>
        </w:rPr>
        <w:t>n</w:t>
      </w:r>
      <w:r w:rsidRPr="00F70735">
        <w:rPr>
          <w:rFonts w:ascii="Times New Roman" w:hAnsi="Times New Roman" w:cs="Times New Roman"/>
          <w:sz w:val="24"/>
          <w:szCs w:val="24"/>
        </w:rPr>
        <w:t xml:space="preserve"> net olarak </w:t>
      </w:r>
      <w:r w:rsidR="001B3F92" w:rsidRPr="00F70735">
        <w:rPr>
          <w:rFonts w:ascii="Times New Roman" w:hAnsi="Times New Roman" w:cs="Times New Roman"/>
          <w:sz w:val="24"/>
          <w:szCs w:val="24"/>
        </w:rPr>
        <w:t>tanımlanması,</w:t>
      </w:r>
    </w:p>
    <w:p w:rsidR="00354395" w:rsidRPr="00F70735" w:rsidRDefault="00354395" w:rsidP="00354395">
      <w:pPr>
        <w:pStyle w:val="ListeParagraf"/>
        <w:spacing w:before="120" w:after="120" w:line="240" w:lineRule="auto"/>
        <w:ind w:left="567"/>
        <w:jc w:val="both"/>
        <w:rPr>
          <w:rFonts w:ascii="Times New Roman" w:hAnsi="Times New Roman" w:cs="Times New Roman"/>
          <w:sz w:val="24"/>
          <w:szCs w:val="24"/>
        </w:rPr>
      </w:pPr>
    </w:p>
    <w:p w:rsidR="00F17C51" w:rsidRDefault="003E43CB" w:rsidP="00354395">
      <w:pPr>
        <w:pStyle w:val="ListeParagraf"/>
        <w:numPr>
          <w:ilvl w:val="0"/>
          <w:numId w:val="2"/>
        </w:numPr>
        <w:spacing w:before="120" w:after="120" w:line="240" w:lineRule="auto"/>
        <w:ind w:left="0" w:firstLine="567"/>
        <w:jc w:val="both"/>
        <w:rPr>
          <w:rFonts w:ascii="Times New Roman" w:hAnsi="Times New Roman" w:cs="Times New Roman"/>
          <w:sz w:val="24"/>
          <w:szCs w:val="24"/>
        </w:rPr>
      </w:pPr>
      <w:r w:rsidRPr="00F70735">
        <w:rPr>
          <w:rFonts w:ascii="Times New Roman" w:hAnsi="Times New Roman" w:cs="Times New Roman"/>
          <w:sz w:val="24"/>
          <w:szCs w:val="24"/>
        </w:rPr>
        <w:t xml:space="preserve">Kapsam ve ölçek çalıştayları </w:t>
      </w:r>
      <w:r w:rsidR="001B3F92" w:rsidRPr="00F70735">
        <w:rPr>
          <w:rFonts w:ascii="Times New Roman" w:hAnsi="Times New Roman" w:cs="Times New Roman"/>
          <w:sz w:val="24"/>
          <w:szCs w:val="24"/>
        </w:rPr>
        <w:t>yapılarak</w:t>
      </w:r>
      <w:r w:rsidRPr="00F70735">
        <w:rPr>
          <w:rFonts w:ascii="Times New Roman" w:hAnsi="Times New Roman" w:cs="Times New Roman"/>
          <w:sz w:val="24"/>
          <w:szCs w:val="24"/>
        </w:rPr>
        <w:t xml:space="preserve"> hedefleri</w:t>
      </w:r>
      <w:r w:rsidR="001B3F92" w:rsidRPr="00F70735">
        <w:rPr>
          <w:rFonts w:ascii="Times New Roman" w:hAnsi="Times New Roman" w:cs="Times New Roman"/>
          <w:sz w:val="24"/>
          <w:szCs w:val="24"/>
        </w:rPr>
        <w:t>n</w:t>
      </w:r>
      <w:r w:rsidRPr="00F70735">
        <w:rPr>
          <w:rFonts w:ascii="Times New Roman" w:hAnsi="Times New Roman" w:cs="Times New Roman"/>
          <w:sz w:val="24"/>
          <w:szCs w:val="24"/>
        </w:rPr>
        <w:t>, fırsatları</w:t>
      </w:r>
      <w:r w:rsidR="001B3F92" w:rsidRPr="00F70735">
        <w:rPr>
          <w:rFonts w:ascii="Times New Roman" w:hAnsi="Times New Roman" w:cs="Times New Roman"/>
          <w:sz w:val="24"/>
          <w:szCs w:val="24"/>
        </w:rPr>
        <w:t>n ve</w:t>
      </w:r>
      <w:r w:rsidRPr="00F70735">
        <w:rPr>
          <w:rFonts w:ascii="Times New Roman" w:hAnsi="Times New Roman" w:cs="Times New Roman"/>
          <w:sz w:val="24"/>
          <w:szCs w:val="24"/>
        </w:rPr>
        <w:t xml:space="preserve"> projeleri</w:t>
      </w:r>
      <w:r w:rsidR="001B3F92" w:rsidRPr="00F70735">
        <w:rPr>
          <w:rFonts w:ascii="Times New Roman" w:hAnsi="Times New Roman" w:cs="Times New Roman"/>
          <w:sz w:val="24"/>
          <w:szCs w:val="24"/>
        </w:rPr>
        <w:t>n</w:t>
      </w:r>
      <w:r w:rsidRPr="00F70735">
        <w:rPr>
          <w:rFonts w:ascii="Times New Roman" w:hAnsi="Times New Roman" w:cs="Times New Roman"/>
          <w:sz w:val="24"/>
          <w:szCs w:val="24"/>
        </w:rPr>
        <w:t xml:space="preserve"> </w:t>
      </w:r>
      <w:r w:rsidR="0094046E" w:rsidRPr="00F70735">
        <w:rPr>
          <w:rFonts w:ascii="Times New Roman" w:hAnsi="Times New Roman" w:cs="Times New Roman"/>
          <w:sz w:val="24"/>
          <w:szCs w:val="24"/>
        </w:rPr>
        <w:t>yeni ürün fikirlerini</w:t>
      </w:r>
      <w:r w:rsidR="001B3F92" w:rsidRPr="00F70735">
        <w:rPr>
          <w:rFonts w:ascii="Times New Roman" w:hAnsi="Times New Roman" w:cs="Times New Roman"/>
          <w:sz w:val="24"/>
          <w:szCs w:val="24"/>
        </w:rPr>
        <w:t>n</w:t>
      </w:r>
      <w:r w:rsidR="0094046E" w:rsidRPr="00F70735">
        <w:rPr>
          <w:rFonts w:ascii="Times New Roman" w:hAnsi="Times New Roman" w:cs="Times New Roman"/>
          <w:sz w:val="24"/>
          <w:szCs w:val="24"/>
        </w:rPr>
        <w:t xml:space="preserve"> me</w:t>
      </w:r>
      <w:r w:rsidR="001B3F92" w:rsidRPr="00F70735">
        <w:rPr>
          <w:rFonts w:ascii="Times New Roman" w:hAnsi="Times New Roman" w:cs="Times New Roman"/>
          <w:sz w:val="24"/>
          <w:szCs w:val="24"/>
        </w:rPr>
        <w:t>vcut ürün portföyüne dayandırılması</w:t>
      </w:r>
      <w:r w:rsidR="0094046E" w:rsidRPr="00F70735">
        <w:rPr>
          <w:rFonts w:ascii="Times New Roman" w:hAnsi="Times New Roman" w:cs="Times New Roman"/>
          <w:sz w:val="24"/>
          <w:szCs w:val="24"/>
        </w:rPr>
        <w:t xml:space="preserve"> temel yaklaşımı ile </w:t>
      </w:r>
      <w:r w:rsidR="001B3F92" w:rsidRPr="00F70735">
        <w:rPr>
          <w:rFonts w:ascii="Times New Roman" w:hAnsi="Times New Roman" w:cs="Times New Roman"/>
          <w:sz w:val="24"/>
          <w:szCs w:val="24"/>
        </w:rPr>
        <w:t>belirlenmesi,</w:t>
      </w:r>
    </w:p>
    <w:p w:rsidR="00354395" w:rsidRPr="00354395" w:rsidRDefault="00354395" w:rsidP="00354395">
      <w:pPr>
        <w:pStyle w:val="ListeParagraf"/>
        <w:rPr>
          <w:rFonts w:ascii="Times New Roman" w:hAnsi="Times New Roman" w:cs="Times New Roman"/>
          <w:sz w:val="24"/>
          <w:szCs w:val="24"/>
        </w:rPr>
      </w:pPr>
    </w:p>
    <w:p w:rsidR="00F17C51" w:rsidRDefault="003E43CB" w:rsidP="00354395">
      <w:pPr>
        <w:pStyle w:val="ListeParagraf"/>
        <w:numPr>
          <w:ilvl w:val="0"/>
          <w:numId w:val="2"/>
        </w:numPr>
        <w:spacing w:before="120" w:after="120" w:line="240" w:lineRule="auto"/>
        <w:ind w:left="0" w:firstLine="567"/>
        <w:jc w:val="both"/>
        <w:rPr>
          <w:rFonts w:ascii="Times New Roman" w:hAnsi="Times New Roman" w:cs="Times New Roman"/>
          <w:sz w:val="24"/>
          <w:szCs w:val="24"/>
        </w:rPr>
      </w:pPr>
      <w:r w:rsidRPr="00F70735">
        <w:rPr>
          <w:rFonts w:ascii="Times New Roman" w:hAnsi="Times New Roman" w:cs="Times New Roman"/>
          <w:sz w:val="24"/>
          <w:szCs w:val="24"/>
        </w:rPr>
        <w:t>Yapılabilirliği belirlenmiş projelerin pazar talebi, tasarım ve üretim maliyetleri ve teknik riskler vb. kriterler açısından değerlendirilmesi,</w:t>
      </w:r>
    </w:p>
    <w:p w:rsidR="00354395" w:rsidRPr="00354395" w:rsidRDefault="00354395" w:rsidP="00354395">
      <w:pPr>
        <w:pStyle w:val="ListeParagraf"/>
        <w:rPr>
          <w:rFonts w:ascii="Times New Roman" w:hAnsi="Times New Roman" w:cs="Times New Roman"/>
          <w:sz w:val="24"/>
          <w:szCs w:val="24"/>
        </w:rPr>
      </w:pPr>
    </w:p>
    <w:p w:rsidR="003E43CB" w:rsidRPr="00F70735" w:rsidRDefault="003E43CB" w:rsidP="00354395">
      <w:pPr>
        <w:pStyle w:val="ListeParagraf"/>
        <w:numPr>
          <w:ilvl w:val="0"/>
          <w:numId w:val="2"/>
        </w:numPr>
        <w:spacing w:before="120" w:after="120" w:line="240" w:lineRule="auto"/>
        <w:ind w:left="0" w:firstLine="567"/>
        <w:jc w:val="both"/>
        <w:rPr>
          <w:rFonts w:ascii="Times New Roman" w:hAnsi="Times New Roman" w:cs="Times New Roman"/>
          <w:sz w:val="24"/>
          <w:szCs w:val="24"/>
        </w:rPr>
      </w:pPr>
      <w:r w:rsidRPr="00F70735">
        <w:rPr>
          <w:rFonts w:ascii="Times New Roman" w:hAnsi="Times New Roman" w:cs="Times New Roman"/>
          <w:sz w:val="24"/>
          <w:szCs w:val="24"/>
        </w:rPr>
        <w:t xml:space="preserve">Seçimi yapılmış yeni ürünün dayandırılacağı mevcut tasarım üzerinden </w:t>
      </w:r>
      <w:r w:rsidR="00F34D35" w:rsidRPr="00F70735">
        <w:rPr>
          <w:rFonts w:ascii="Times New Roman" w:hAnsi="Times New Roman" w:cs="Times New Roman"/>
          <w:color w:val="000000"/>
          <w:sz w:val="24"/>
          <w:szCs w:val="24"/>
          <w:lang w:val="en-US"/>
        </w:rPr>
        <w:t xml:space="preserve">Ar-Ge </w:t>
      </w:r>
      <w:r w:rsidRPr="00F70735">
        <w:rPr>
          <w:rFonts w:ascii="Times New Roman" w:hAnsi="Times New Roman" w:cs="Times New Roman"/>
          <w:sz w:val="24"/>
          <w:szCs w:val="24"/>
        </w:rPr>
        <w:t>ve gelişti</w:t>
      </w:r>
      <w:r w:rsidR="0053492F" w:rsidRPr="00F70735">
        <w:rPr>
          <w:rFonts w:ascii="Times New Roman" w:hAnsi="Times New Roman" w:cs="Times New Roman"/>
          <w:sz w:val="24"/>
          <w:szCs w:val="24"/>
        </w:rPr>
        <w:t>rme çalışmalarının başlatılması.</w:t>
      </w:r>
    </w:p>
    <w:p w:rsidR="003A44AA" w:rsidRPr="00F70735" w:rsidRDefault="0004269B" w:rsidP="00B26705">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M</w:t>
      </w:r>
      <w:r w:rsidR="003A44AA" w:rsidRPr="00F70735">
        <w:rPr>
          <w:rFonts w:ascii="Times New Roman" w:hAnsi="Times New Roman" w:cs="Times New Roman"/>
          <w:sz w:val="24"/>
          <w:szCs w:val="24"/>
        </w:rPr>
        <w:t>evcut modüler ürün ailesinden yeni varyantların seçilmesi, değerlendirilmesi ve iyileştirilmesi için</w:t>
      </w:r>
      <w:r w:rsidRPr="00F70735">
        <w:rPr>
          <w:rFonts w:ascii="Times New Roman" w:hAnsi="Times New Roman" w:cs="Times New Roman"/>
          <w:sz w:val="24"/>
          <w:szCs w:val="24"/>
        </w:rPr>
        <w:t xml:space="preserve"> varyant yönetim</w:t>
      </w:r>
      <w:r w:rsidR="00A54815" w:rsidRPr="00F70735">
        <w:rPr>
          <w:rFonts w:ascii="Times New Roman" w:hAnsi="Times New Roman" w:cs="Times New Roman"/>
          <w:sz w:val="24"/>
          <w:szCs w:val="24"/>
        </w:rPr>
        <w:t xml:space="preserve"> hunisi modeli kullanılmaktadır</w:t>
      </w:r>
      <w:r w:rsidRPr="00F70735">
        <w:rPr>
          <w:rFonts w:ascii="Times New Roman" w:hAnsi="Times New Roman" w:cs="Times New Roman"/>
          <w:sz w:val="24"/>
          <w:szCs w:val="24"/>
        </w:rPr>
        <w:t xml:space="preserve"> (Avak, 2007:</w:t>
      </w:r>
      <w:r w:rsidR="00106CB9">
        <w:rPr>
          <w:rFonts w:ascii="Times New Roman" w:hAnsi="Times New Roman" w:cs="Times New Roman"/>
          <w:sz w:val="24"/>
          <w:szCs w:val="24"/>
        </w:rPr>
        <w:t xml:space="preserve"> </w:t>
      </w:r>
      <w:r w:rsidRPr="00F70735">
        <w:rPr>
          <w:rFonts w:ascii="Times New Roman" w:hAnsi="Times New Roman" w:cs="Times New Roman"/>
          <w:sz w:val="24"/>
          <w:szCs w:val="24"/>
        </w:rPr>
        <w:t>66)</w:t>
      </w:r>
      <w:r w:rsidR="003A44AA" w:rsidRPr="00F70735">
        <w:rPr>
          <w:rFonts w:ascii="Times New Roman" w:hAnsi="Times New Roman" w:cs="Times New Roman"/>
          <w:sz w:val="24"/>
          <w:szCs w:val="24"/>
        </w:rPr>
        <w:t>. Bu modele göre yeni varyant öncelikle ürün yapısı ve arayüz özellikleri</w:t>
      </w:r>
      <w:r w:rsidR="00753339" w:rsidRPr="00F70735">
        <w:rPr>
          <w:rFonts w:ascii="Times New Roman" w:hAnsi="Times New Roman" w:cs="Times New Roman"/>
          <w:sz w:val="24"/>
          <w:szCs w:val="24"/>
        </w:rPr>
        <w:t xml:space="preserve"> (ortak kullanılacağı ürün veya parçalara uyum)</w:t>
      </w:r>
      <w:r w:rsidR="003A44AA" w:rsidRPr="00F70735">
        <w:rPr>
          <w:rFonts w:ascii="Times New Roman" w:hAnsi="Times New Roman" w:cs="Times New Roman"/>
          <w:sz w:val="24"/>
          <w:szCs w:val="24"/>
        </w:rPr>
        <w:t xml:space="preserve"> açısından mevcut ürün ailesi platformlarına uyumlu olması ve varyantın üretiminden satışına kadar görev alan paydaşların kararı olmak üzere 2 aşamada elemeye tabi tutulmaktadır. </w:t>
      </w:r>
    </w:p>
    <w:p w:rsidR="003A44AA" w:rsidRPr="00F70735" w:rsidRDefault="00106CB9" w:rsidP="00B2670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Varyant y</w:t>
      </w:r>
      <w:r w:rsidR="003A44AA" w:rsidRPr="00F70735">
        <w:rPr>
          <w:rFonts w:ascii="Times New Roman" w:hAnsi="Times New Roman" w:cs="Times New Roman"/>
          <w:sz w:val="24"/>
          <w:szCs w:val="24"/>
        </w:rPr>
        <w:t xml:space="preserve">önetiminde </w:t>
      </w:r>
      <w:r w:rsidR="001E443F" w:rsidRPr="00F70735">
        <w:rPr>
          <w:rFonts w:ascii="Times New Roman" w:hAnsi="Times New Roman" w:cs="Times New Roman"/>
          <w:sz w:val="24"/>
          <w:szCs w:val="24"/>
        </w:rPr>
        <w:t>yaklaşımlar 4 gruba ayrılabilir;</w:t>
      </w:r>
      <w:r w:rsidR="003A44AA" w:rsidRPr="00F70735">
        <w:rPr>
          <w:rFonts w:ascii="Times New Roman" w:hAnsi="Times New Roman" w:cs="Times New Roman"/>
          <w:sz w:val="24"/>
          <w:szCs w:val="24"/>
        </w:rPr>
        <w:t xml:space="preserve"> yeni pazarlara ulaşmak ve k</w:t>
      </w:r>
      <w:r w:rsidR="00D85AFD">
        <w:rPr>
          <w:rFonts w:ascii="Times New Roman" w:hAnsi="Times New Roman" w:cs="Times New Roman"/>
          <w:sz w:val="24"/>
          <w:szCs w:val="24"/>
        </w:rPr>
        <w:t>â</w:t>
      </w:r>
      <w:r w:rsidR="003A44AA" w:rsidRPr="00F70735">
        <w:rPr>
          <w:rFonts w:ascii="Times New Roman" w:hAnsi="Times New Roman" w:cs="Times New Roman"/>
          <w:sz w:val="24"/>
          <w:szCs w:val="24"/>
        </w:rPr>
        <w:t>rlılığı artırmak, potansiyel varyantların iyi analiz ed</w:t>
      </w:r>
      <w:r w:rsidR="00A54815" w:rsidRPr="00F70735">
        <w:rPr>
          <w:rFonts w:ascii="Times New Roman" w:hAnsi="Times New Roman" w:cs="Times New Roman"/>
          <w:sz w:val="24"/>
          <w:szCs w:val="24"/>
        </w:rPr>
        <w:t>ilerek k</w:t>
      </w:r>
      <w:r w:rsidR="00627F22">
        <w:rPr>
          <w:rFonts w:ascii="Times New Roman" w:hAnsi="Times New Roman" w:cs="Times New Roman"/>
          <w:sz w:val="24"/>
          <w:szCs w:val="24"/>
        </w:rPr>
        <w:t>â</w:t>
      </w:r>
      <w:r w:rsidR="00A54815" w:rsidRPr="00F70735">
        <w:rPr>
          <w:rFonts w:ascii="Times New Roman" w:hAnsi="Times New Roman" w:cs="Times New Roman"/>
          <w:sz w:val="24"/>
          <w:szCs w:val="24"/>
        </w:rPr>
        <w:t>r sağlamayacak varyantları engellemek</w:t>
      </w:r>
      <w:r w:rsidR="00BD6D91" w:rsidRPr="00F70735">
        <w:rPr>
          <w:rFonts w:ascii="Times New Roman" w:hAnsi="Times New Roman" w:cs="Times New Roman"/>
          <w:sz w:val="24"/>
          <w:szCs w:val="24"/>
        </w:rPr>
        <w:t xml:space="preserve">, </w:t>
      </w:r>
      <w:r w:rsidR="00D85AFD">
        <w:rPr>
          <w:rFonts w:ascii="Times New Roman" w:hAnsi="Times New Roman" w:cs="Times New Roman"/>
          <w:sz w:val="24"/>
          <w:szCs w:val="24"/>
        </w:rPr>
        <w:t>kâ</w:t>
      </w:r>
      <w:r w:rsidR="003A44AA" w:rsidRPr="00F70735">
        <w:rPr>
          <w:rFonts w:ascii="Times New Roman" w:hAnsi="Times New Roman" w:cs="Times New Roman"/>
          <w:sz w:val="24"/>
          <w:szCs w:val="24"/>
        </w:rPr>
        <w:t>rlılığın a</w:t>
      </w:r>
      <w:r w:rsidR="00BD6D91" w:rsidRPr="00F70735">
        <w:rPr>
          <w:rFonts w:ascii="Times New Roman" w:hAnsi="Times New Roman" w:cs="Times New Roman"/>
          <w:sz w:val="24"/>
          <w:szCs w:val="24"/>
        </w:rPr>
        <w:t>rtırılması amacıyla varyantları azaltmak</w:t>
      </w:r>
      <w:r w:rsidR="003A44AA" w:rsidRPr="00F70735">
        <w:rPr>
          <w:rFonts w:ascii="Times New Roman" w:hAnsi="Times New Roman" w:cs="Times New Roman"/>
          <w:sz w:val="24"/>
          <w:szCs w:val="24"/>
        </w:rPr>
        <w:t xml:space="preserve"> ve mevcut varya</w:t>
      </w:r>
      <w:r w:rsidR="001827A3" w:rsidRPr="00F70735">
        <w:rPr>
          <w:rFonts w:ascii="Times New Roman" w:hAnsi="Times New Roman" w:cs="Times New Roman"/>
          <w:sz w:val="24"/>
          <w:szCs w:val="24"/>
        </w:rPr>
        <w:t>n</w:t>
      </w:r>
      <w:r w:rsidR="00BD6D91" w:rsidRPr="00F70735">
        <w:rPr>
          <w:rFonts w:ascii="Times New Roman" w:hAnsi="Times New Roman" w:cs="Times New Roman"/>
          <w:sz w:val="24"/>
          <w:szCs w:val="24"/>
        </w:rPr>
        <w:t>tları</w:t>
      </w:r>
      <w:r w:rsidR="003A44AA" w:rsidRPr="00F70735">
        <w:rPr>
          <w:rFonts w:ascii="Times New Roman" w:hAnsi="Times New Roman" w:cs="Times New Roman"/>
          <w:sz w:val="24"/>
          <w:szCs w:val="24"/>
        </w:rPr>
        <w:t xml:space="preserve"> etkin olarak </w:t>
      </w:r>
      <w:r w:rsidR="00BD6D91" w:rsidRPr="00F70735">
        <w:rPr>
          <w:rFonts w:ascii="Times New Roman" w:hAnsi="Times New Roman" w:cs="Times New Roman"/>
          <w:sz w:val="24"/>
          <w:szCs w:val="24"/>
        </w:rPr>
        <w:t>yönetmek</w:t>
      </w:r>
      <w:r w:rsidR="001E443F" w:rsidRPr="00F70735">
        <w:rPr>
          <w:rFonts w:ascii="Times New Roman" w:hAnsi="Times New Roman" w:cs="Times New Roman"/>
          <w:sz w:val="24"/>
          <w:szCs w:val="24"/>
        </w:rPr>
        <w:t xml:space="preserve"> (Avak, 2007:</w:t>
      </w:r>
      <w:r w:rsidR="00D85AFD">
        <w:rPr>
          <w:rFonts w:ascii="Times New Roman" w:hAnsi="Times New Roman" w:cs="Times New Roman"/>
          <w:sz w:val="24"/>
          <w:szCs w:val="24"/>
        </w:rPr>
        <w:t xml:space="preserve"> </w:t>
      </w:r>
      <w:r w:rsidR="001E443F" w:rsidRPr="00F70735">
        <w:rPr>
          <w:rFonts w:ascii="Times New Roman" w:hAnsi="Times New Roman" w:cs="Times New Roman"/>
          <w:sz w:val="24"/>
          <w:szCs w:val="24"/>
        </w:rPr>
        <w:t>23-24)</w:t>
      </w:r>
      <w:r w:rsidR="003A44AA" w:rsidRPr="00F70735">
        <w:rPr>
          <w:rFonts w:ascii="Times New Roman" w:hAnsi="Times New Roman" w:cs="Times New Roman"/>
          <w:sz w:val="24"/>
          <w:szCs w:val="24"/>
        </w:rPr>
        <w:t xml:space="preserve">. Bu yaklaşımlarda ana hedef varyantın kapsamı ve üretim miktarı arasında optimizasyonun sağlanmasıdır. </w:t>
      </w:r>
    </w:p>
    <w:p w:rsidR="001827A3" w:rsidRPr="00F70735" w:rsidRDefault="001827A3" w:rsidP="00BC5CB7">
      <w:pPr>
        <w:spacing w:before="120"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Varyant yönetim modelini belirleyecek ana faktör hangi ürünün ne kadar üretileceğine karar verilmesidir. İlk sorunun cevabı kitlesel ve müşteriye özel üretimin kapsamını, ikinci aşama buna bağlı olarak her kalemin üretim ölçeğini belirleyecektir. Standart ürünlerin yüksek oranda üretilmesi, üretim mali</w:t>
      </w:r>
      <w:r w:rsidR="00F4352A">
        <w:rPr>
          <w:rFonts w:ascii="Times New Roman" w:hAnsi="Times New Roman" w:cs="Times New Roman"/>
          <w:sz w:val="24"/>
          <w:szCs w:val="24"/>
        </w:rPr>
        <w:t>yetlerini, satış fiyatlarını, kâ</w:t>
      </w:r>
      <w:r w:rsidRPr="00F70735">
        <w:rPr>
          <w:rFonts w:ascii="Times New Roman" w:hAnsi="Times New Roman" w:cs="Times New Roman"/>
          <w:sz w:val="24"/>
          <w:szCs w:val="24"/>
        </w:rPr>
        <w:t>rlılığı ve rekabet gücünü düşürecek; özelleştirilmiş ürünlere ağırlık verilmesi bu üç faktörü ters yönde etkileyecektir. İşletmenin ürün portföyünü bu kısıtlara göre en iyilemesi ile optimum varyant miktarı belirlenerek kapsam ve ölçek arası</w:t>
      </w:r>
      <w:r w:rsidR="005B531B" w:rsidRPr="00F70735">
        <w:rPr>
          <w:rFonts w:ascii="Times New Roman" w:hAnsi="Times New Roman" w:cs="Times New Roman"/>
          <w:sz w:val="24"/>
          <w:szCs w:val="24"/>
        </w:rPr>
        <w:t xml:space="preserve">ndaki denge kurulmuş olacaktır </w:t>
      </w:r>
      <w:r w:rsidRPr="00F70735">
        <w:rPr>
          <w:rFonts w:ascii="Times New Roman" w:hAnsi="Times New Roman" w:cs="Times New Roman"/>
          <w:sz w:val="24"/>
          <w:szCs w:val="24"/>
        </w:rPr>
        <w:t>(</w:t>
      </w:r>
      <w:r w:rsidR="0047140E" w:rsidRPr="00F70735">
        <w:rPr>
          <w:rFonts w:ascii="Times New Roman" w:hAnsi="Times New Roman" w:cs="Times New Roman"/>
          <w:sz w:val="24"/>
          <w:szCs w:val="24"/>
        </w:rPr>
        <w:t>Schuh vd., 2007</w:t>
      </w:r>
      <w:r w:rsidRPr="00F70735">
        <w:rPr>
          <w:rFonts w:ascii="Times New Roman" w:hAnsi="Times New Roman" w:cs="Times New Roman"/>
          <w:sz w:val="24"/>
          <w:szCs w:val="24"/>
        </w:rPr>
        <w:t>)</w:t>
      </w:r>
      <w:r w:rsidR="005B531B" w:rsidRPr="00F70735">
        <w:rPr>
          <w:rFonts w:ascii="Times New Roman" w:hAnsi="Times New Roman" w:cs="Times New Roman"/>
          <w:sz w:val="24"/>
          <w:szCs w:val="24"/>
        </w:rPr>
        <w:t>.</w:t>
      </w:r>
      <w:r w:rsidRPr="00F70735">
        <w:rPr>
          <w:rFonts w:ascii="Times New Roman" w:hAnsi="Times New Roman" w:cs="Times New Roman"/>
          <w:sz w:val="24"/>
          <w:szCs w:val="24"/>
        </w:rPr>
        <w:t xml:space="preserve"> </w:t>
      </w:r>
    </w:p>
    <w:p w:rsidR="00BC5CB7" w:rsidRDefault="00BC5CB7" w:rsidP="00CA6AB2">
      <w:pPr>
        <w:autoSpaceDE w:val="0"/>
        <w:autoSpaceDN w:val="0"/>
        <w:adjustRightInd w:val="0"/>
        <w:spacing w:after="120" w:line="240" w:lineRule="auto"/>
        <w:jc w:val="both"/>
        <w:rPr>
          <w:rFonts w:ascii="Times New Roman" w:hAnsi="Times New Roman" w:cs="Times New Roman"/>
          <w:b/>
          <w:sz w:val="24"/>
          <w:szCs w:val="24"/>
          <w:lang w:val="en-US"/>
        </w:rPr>
      </w:pPr>
    </w:p>
    <w:p w:rsidR="00401F6F" w:rsidRPr="00F70735" w:rsidRDefault="00B14ED9" w:rsidP="00CA6AB2">
      <w:pPr>
        <w:autoSpaceDE w:val="0"/>
        <w:autoSpaceDN w:val="0"/>
        <w:adjustRightInd w:val="0"/>
        <w:spacing w:after="120" w:line="240" w:lineRule="auto"/>
        <w:jc w:val="both"/>
        <w:rPr>
          <w:rFonts w:ascii="Times New Roman" w:hAnsi="Times New Roman" w:cs="Times New Roman"/>
          <w:b/>
          <w:sz w:val="24"/>
          <w:szCs w:val="24"/>
          <w:lang w:val="en-US"/>
        </w:rPr>
      </w:pPr>
      <w:r w:rsidRPr="00F70735">
        <w:rPr>
          <w:rFonts w:ascii="Times New Roman" w:hAnsi="Times New Roman" w:cs="Times New Roman"/>
          <w:b/>
          <w:sz w:val="24"/>
          <w:szCs w:val="24"/>
          <w:lang w:val="en-US"/>
        </w:rPr>
        <w:t xml:space="preserve">3. </w:t>
      </w:r>
      <w:r w:rsidR="00186A9E">
        <w:rPr>
          <w:rFonts w:ascii="Times New Roman" w:hAnsi="Times New Roman" w:cs="Times New Roman"/>
          <w:b/>
          <w:sz w:val="24"/>
          <w:szCs w:val="24"/>
          <w:lang w:val="en-US"/>
        </w:rPr>
        <w:t>VARYANTLARIN KONFİ</w:t>
      </w:r>
      <w:r w:rsidR="00BC5CB7" w:rsidRPr="00F70735">
        <w:rPr>
          <w:rFonts w:ascii="Times New Roman" w:hAnsi="Times New Roman" w:cs="Times New Roman"/>
          <w:b/>
          <w:sz w:val="24"/>
          <w:szCs w:val="24"/>
          <w:lang w:val="en-US"/>
        </w:rPr>
        <w:t>GÜRASYONU (YAPILANDIRILMASI)</w:t>
      </w:r>
    </w:p>
    <w:p w:rsidR="00787F0F" w:rsidRPr="00F70735" w:rsidRDefault="00CF1536" w:rsidP="00B26705">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lang w:val="en-US"/>
        </w:rPr>
        <w:t>Varyant yönetimi klasik ve modüler olmak üzere i</w:t>
      </w:r>
      <w:r w:rsidR="003F5C26" w:rsidRPr="00F70735">
        <w:rPr>
          <w:rFonts w:ascii="Times New Roman" w:hAnsi="Times New Roman" w:cs="Times New Roman"/>
          <w:sz w:val="24"/>
          <w:szCs w:val="24"/>
          <w:lang w:val="en-US"/>
        </w:rPr>
        <w:t>ki</w:t>
      </w:r>
      <w:r w:rsidR="004211FB" w:rsidRPr="00F70735">
        <w:rPr>
          <w:rFonts w:ascii="Times New Roman" w:hAnsi="Times New Roman" w:cs="Times New Roman"/>
          <w:sz w:val="24"/>
          <w:szCs w:val="24"/>
          <w:lang w:val="en-US"/>
        </w:rPr>
        <w:t xml:space="preserve"> farklı</w:t>
      </w:r>
      <w:r w:rsidR="003F5C26" w:rsidRPr="00F70735">
        <w:rPr>
          <w:rFonts w:ascii="Times New Roman" w:hAnsi="Times New Roman" w:cs="Times New Roman"/>
          <w:sz w:val="24"/>
          <w:szCs w:val="24"/>
          <w:lang w:val="en-US"/>
        </w:rPr>
        <w:t xml:space="preserve"> tekniğe dayalı olarak yapılmaktadır</w:t>
      </w:r>
      <w:r w:rsidRPr="00F70735">
        <w:rPr>
          <w:rFonts w:ascii="Times New Roman" w:hAnsi="Times New Roman" w:cs="Times New Roman"/>
          <w:sz w:val="24"/>
          <w:szCs w:val="24"/>
          <w:lang w:val="en-US"/>
        </w:rPr>
        <w:t xml:space="preserve">. </w:t>
      </w:r>
      <w:r w:rsidR="00611641" w:rsidRPr="00F70735">
        <w:rPr>
          <w:rFonts w:ascii="Times New Roman" w:hAnsi="Times New Roman" w:cs="Times New Roman"/>
          <w:sz w:val="24"/>
          <w:szCs w:val="24"/>
          <w:lang w:val="en-US"/>
        </w:rPr>
        <w:t xml:space="preserve">Klasik </w:t>
      </w:r>
      <w:r w:rsidR="00B7743B" w:rsidRPr="00F70735">
        <w:rPr>
          <w:rFonts w:ascii="Times New Roman" w:hAnsi="Times New Roman" w:cs="Times New Roman"/>
          <w:sz w:val="24"/>
          <w:szCs w:val="24"/>
          <w:lang w:val="en-US"/>
        </w:rPr>
        <w:t>vary</w:t>
      </w:r>
      <w:r w:rsidR="002A591B" w:rsidRPr="00F70735">
        <w:rPr>
          <w:rFonts w:ascii="Times New Roman" w:hAnsi="Times New Roman" w:cs="Times New Roman"/>
          <w:sz w:val="24"/>
          <w:szCs w:val="24"/>
          <w:lang w:val="en-US"/>
        </w:rPr>
        <w:t xml:space="preserve">ant yönetimi </w:t>
      </w:r>
      <w:r w:rsidR="007E49E4" w:rsidRPr="00F70735">
        <w:rPr>
          <w:rFonts w:ascii="Times New Roman" w:hAnsi="Times New Roman" w:cs="Times New Roman"/>
          <w:sz w:val="24"/>
          <w:szCs w:val="24"/>
          <w:lang w:val="en-US"/>
        </w:rPr>
        <w:t xml:space="preserve">modüler olmayan, yeniden yapılandırılması planlanmayan ve aynı ailede yer alan jenerik parçaların kullanımının sınırlı olduğu durumlarda geçerlidir. </w:t>
      </w:r>
      <w:r w:rsidR="00BE3044" w:rsidRPr="00F70735">
        <w:rPr>
          <w:rFonts w:ascii="Times New Roman" w:hAnsi="Times New Roman" w:cs="Times New Roman"/>
          <w:sz w:val="24"/>
          <w:szCs w:val="24"/>
        </w:rPr>
        <w:t>Klasik varyant yapıları ile kitlesel üretim yapılırken</w:t>
      </w:r>
      <w:r w:rsidR="00F13B78" w:rsidRPr="00F70735">
        <w:rPr>
          <w:rFonts w:ascii="Times New Roman" w:hAnsi="Times New Roman" w:cs="Times New Roman"/>
          <w:sz w:val="24"/>
          <w:szCs w:val="24"/>
        </w:rPr>
        <w:t>,</w:t>
      </w:r>
      <w:r w:rsidR="00BE3044" w:rsidRPr="00F70735">
        <w:rPr>
          <w:rFonts w:ascii="Times New Roman" w:hAnsi="Times New Roman" w:cs="Times New Roman"/>
          <w:sz w:val="24"/>
          <w:szCs w:val="24"/>
        </w:rPr>
        <w:t xml:space="preserve"> modüler varyant yapıları ile müşteriye özel esnek ürünlerin üretimi mümkün olmaktadır.</w:t>
      </w:r>
      <w:r w:rsidR="00787F0F" w:rsidRPr="00F70735">
        <w:rPr>
          <w:rFonts w:ascii="Times New Roman" w:hAnsi="Times New Roman" w:cs="Times New Roman"/>
          <w:sz w:val="24"/>
          <w:szCs w:val="24"/>
        </w:rPr>
        <w:t xml:space="preserve"> Kompleks ürünler</w:t>
      </w:r>
      <w:r w:rsidR="00FB6651" w:rsidRPr="00F70735">
        <w:rPr>
          <w:rFonts w:ascii="Times New Roman" w:hAnsi="Times New Roman" w:cs="Times New Roman"/>
          <w:sz w:val="24"/>
          <w:szCs w:val="24"/>
        </w:rPr>
        <w:t xml:space="preserve">in üretimi mekanik, elektrik ve elektronik proseslerde </w:t>
      </w:r>
      <w:r w:rsidR="00787F0F" w:rsidRPr="00F70735">
        <w:rPr>
          <w:rFonts w:ascii="Times New Roman" w:hAnsi="Times New Roman" w:cs="Times New Roman"/>
          <w:sz w:val="24"/>
          <w:szCs w:val="24"/>
        </w:rPr>
        <w:t xml:space="preserve">binlerce parçadan ve yüzlerce montaj </w:t>
      </w:r>
      <w:r w:rsidR="00787F0F" w:rsidRPr="00F70735">
        <w:rPr>
          <w:rFonts w:ascii="Times New Roman" w:hAnsi="Times New Roman" w:cs="Times New Roman"/>
          <w:sz w:val="24"/>
          <w:szCs w:val="24"/>
        </w:rPr>
        <w:lastRenderedPageBreak/>
        <w:t xml:space="preserve">aşamasından oluşabilmektedir. Bu karmaşıklık yeni varyantların geliştirilmesinde modüler tasarımın önemini göstermektedir. </w:t>
      </w:r>
    </w:p>
    <w:p w:rsidR="00FA3ABC" w:rsidRPr="00F70735" w:rsidRDefault="007E49E4" w:rsidP="00B26705">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lang w:val="en-US"/>
        </w:rPr>
        <w:t xml:space="preserve">Modüler </w:t>
      </w:r>
      <w:r w:rsidR="00530D00" w:rsidRPr="00F70735">
        <w:rPr>
          <w:rFonts w:ascii="Times New Roman" w:hAnsi="Times New Roman" w:cs="Times New Roman"/>
          <w:sz w:val="24"/>
          <w:szCs w:val="24"/>
          <w:lang w:val="en-US"/>
        </w:rPr>
        <w:t>varyant</w:t>
      </w:r>
      <w:r w:rsidR="00007E2F" w:rsidRPr="00F70735">
        <w:rPr>
          <w:rFonts w:ascii="Times New Roman" w:hAnsi="Times New Roman" w:cs="Times New Roman"/>
          <w:sz w:val="24"/>
          <w:szCs w:val="24"/>
          <w:lang w:val="en-US"/>
        </w:rPr>
        <w:t xml:space="preserve">, </w:t>
      </w:r>
      <w:r w:rsidRPr="00F70735">
        <w:rPr>
          <w:rFonts w:ascii="Times New Roman" w:hAnsi="Times New Roman" w:cs="Times New Roman"/>
          <w:sz w:val="24"/>
          <w:szCs w:val="24"/>
          <w:lang w:val="en-US"/>
        </w:rPr>
        <w:t xml:space="preserve">alt seviyelerde daha önce tasarlanmış modüler parçaların </w:t>
      </w:r>
      <w:r w:rsidR="00AB0A04" w:rsidRPr="00F70735">
        <w:rPr>
          <w:rFonts w:ascii="Times New Roman" w:hAnsi="Times New Roman" w:cs="Times New Roman"/>
          <w:sz w:val="24"/>
          <w:szCs w:val="24"/>
          <w:lang w:val="en-US"/>
        </w:rPr>
        <w:t xml:space="preserve">tekrar </w:t>
      </w:r>
      <w:r w:rsidR="0050662A" w:rsidRPr="00F70735">
        <w:rPr>
          <w:rFonts w:ascii="Times New Roman" w:hAnsi="Times New Roman" w:cs="Times New Roman"/>
          <w:sz w:val="24"/>
          <w:szCs w:val="24"/>
          <w:lang w:val="en-US"/>
        </w:rPr>
        <w:t>kullanımına olanak sağlar</w:t>
      </w:r>
      <w:r w:rsidRPr="00F70735">
        <w:rPr>
          <w:rFonts w:ascii="Times New Roman" w:hAnsi="Times New Roman" w:cs="Times New Roman"/>
          <w:sz w:val="24"/>
          <w:szCs w:val="24"/>
          <w:lang w:val="en-US"/>
        </w:rPr>
        <w:t xml:space="preserve"> </w:t>
      </w:r>
      <w:r w:rsidR="006A4CAA" w:rsidRPr="00F70735">
        <w:rPr>
          <w:rFonts w:ascii="Times New Roman" w:hAnsi="Times New Roman" w:cs="Times New Roman"/>
          <w:sz w:val="24"/>
          <w:szCs w:val="24"/>
          <w:lang w:val="en-US"/>
        </w:rPr>
        <w:t xml:space="preserve">ve ürünün tasarımı sırasında üst </w:t>
      </w:r>
      <w:r w:rsidR="00B26705" w:rsidRPr="00F70735">
        <w:rPr>
          <w:rFonts w:ascii="Times New Roman" w:hAnsi="Times New Roman" w:cs="Times New Roman"/>
          <w:sz w:val="24"/>
          <w:szCs w:val="24"/>
          <w:lang w:val="en-US"/>
        </w:rPr>
        <w:t>parçalar</w:t>
      </w:r>
      <w:r w:rsidR="006A4CAA" w:rsidRPr="00F70735">
        <w:rPr>
          <w:rFonts w:ascii="Times New Roman" w:hAnsi="Times New Roman" w:cs="Times New Roman"/>
          <w:sz w:val="24"/>
          <w:szCs w:val="24"/>
          <w:lang w:val="en-US"/>
        </w:rPr>
        <w:t xml:space="preserve"> ve bağlı tüm parçaların öngörülmesine dayanır.</w:t>
      </w:r>
      <w:r w:rsidR="00D45750" w:rsidRPr="00F70735">
        <w:rPr>
          <w:rFonts w:ascii="Times New Roman" w:hAnsi="Times New Roman" w:cs="Times New Roman"/>
          <w:sz w:val="24"/>
          <w:szCs w:val="24"/>
          <w:lang w:val="en-US"/>
        </w:rPr>
        <w:t xml:space="preserve"> Bu yapılandırma </w:t>
      </w:r>
      <w:r w:rsidR="00AC4DFF" w:rsidRPr="00F70735">
        <w:rPr>
          <w:rFonts w:ascii="Times New Roman" w:hAnsi="Times New Roman" w:cs="Times New Roman"/>
          <w:sz w:val="24"/>
          <w:szCs w:val="24"/>
          <w:lang w:val="en-US"/>
        </w:rPr>
        <w:t xml:space="preserve">için </w:t>
      </w:r>
      <w:r w:rsidR="008C44EE" w:rsidRPr="00F70735">
        <w:rPr>
          <w:rFonts w:ascii="Times New Roman" w:hAnsi="Times New Roman" w:cs="Times New Roman"/>
          <w:sz w:val="24"/>
          <w:szCs w:val="24"/>
          <w:lang w:val="en-US"/>
        </w:rPr>
        <w:t>vary</w:t>
      </w:r>
      <w:r w:rsidR="00AC4DFF" w:rsidRPr="00F70735">
        <w:rPr>
          <w:rFonts w:ascii="Times New Roman" w:hAnsi="Times New Roman" w:cs="Times New Roman"/>
          <w:sz w:val="24"/>
          <w:szCs w:val="24"/>
          <w:lang w:val="en-US"/>
        </w:rPr>
        <w:t xml:space="preserve">ant kurallarının belirlenmiş olması gereklidir. </w:t>
      </w:r>
      <w:r w:rsidR="00FA3ABC" w:rsidRPr="00F70735">
        <w:rPr>
          <w:rFonts w:ascii="Times New Roman" w:hAnsi="Times New Roman" w:cs="Times New Roman"/>
          <w:sz w:val="24"/>
          <w:szCs w:val="24"/>
          <w:lang w:val="en-US"/>
        </w:rPr>
        <w:t xml:space="preserve">Modüler varyantların geliştirilmesi </w:t>
      </w:r>
      <w:r w:rsidR="00530D00" w:rsidRPr="00F70735">
        <w:rPr>
          <w:rFonts w:ascii="Times New Roman" w:hAnsi="Times New Roman" w:cs="Times New Roman"/>
          <w:sz w:val="24"/>
          <w:szCs w:val="24"/>
          <w:lang w:val="en-US"/>
        </w:rPr>
        <w:t>varyant</w:t>
      </w:r>
      <w:r w:rsidR="00FA3ABC" w:rsidRPr="00F70735">
        <w:rPr>
          <w:rFonts w:ascii="Times New Roman" w:hAnsi="Times New Roman" w:cs="Times New Roman"/>
          <w:sz w:val="24"/>
          <w:szCs w:val="24"/>
          <w:lang w:val="en-US"/>
        </w:rPr>
        <w:t xml:space="preserve"> kurallarında her </w:t>
      </w:r>
      <w:r w:rsidR="00C2283C" w:rsidRPr="00F70735">
        <w:rPr>
          <w:rFonts w:ascii="Times New Roman" w:hAnsi="Times New Roman" w:cs="Times New Roman"/>
          <w:sz w:val="24"/>
          <w:szCs w:val="24"/>
          <w:lang w:val="en-US"/>
        </w:rPr>
        <w:t>opsiyonun</w:t>
      </w:r>
      <w:r w:rsidR="00FA3ABC" w:rsidRPr="00F70735">
        <w:rPr>
          <w:rFonts w:ascii="Times New Roman" w:hAnsi="Times New Roman" w:cs="Times New Roman"/>
          <w:sz w:val="24"/>
          <w:szCs w:val="24"/>
          <w:lang w:val="en-US"/>
        </w:rPr>
        <w:t xml:space="preserve"> değerine karşılık gelen alt parçanın tanımlanması sayesinde yapılır.</w:t>
      </w:r>
      <w:r w:rsidR="0094395D" w:rsidRPr="00F70735">
        <w:rPr>
          <w:rFonts w:ascii="Times New Roman" w:hAnsi="Times New Roman" w:cs="Times New Roman"/>
          <w:sz w:val="24"/>
          <w:szCs w:val="24"/>
          <w:lang w:val="en-US"/>
        </w:rPr>
        <w:t xml:space="preserve"> Opsiyonlar parça rengi, malzeme cinsi</w:t>
      </w:r>
      <w:r w:rsidR="002B1CC9" w:rsidRPr="00F70735">
        <w:rPr>
          <w:rFonts w:ascii="Times New Roman" w:hAnsi="Times New Roman" w:cs="Times New Roman"/>
          <w:sz w:val="24"/>
          <w:szCs w:val="24"/>
          <w:lang w:val="en-US"/>
        </w:rPr>
        <w:t>, boyutları</w:t>
      </w:r>
      <w:r w:rsidR="0094395D" w:rsidRPr="00F70735">
        <w:rPr>
          <w:rFonts w:ascii="Times New Roman" w:hAnsi="Times New Roman" w:cs="Times New Roman"/>
          <w:sz w:val="24"/>
          <w:szCs w:val="24"/>
          <w:lang w:val="en-US"/>
        </w:rPr>
        <w:t xml:space="preserve"> vb. özellikleri</w:t>
      </w:r>
      <w:r w:rsidR="003018D9" w:rsidRPr="00F70735">
        <w:rPr>
          <w:rFonts w:ascii="Times New Roman" w:hAnsi="Times New Roman" w:cs="Times New Roman"/>
          <w:sz w:val="24"/>
          <w:szCs w:val="24"/>
          <w:lang w:val="en-US"/>
        </w:rPr>
        <w:t xml:space="preserve"> tanımlar ve genellikle bir alt </w:t>
      </w:r>
      <w:r w:rsidR="0094395D" w:rsidRPr="00F70735">
        <w:rPr>
          <w:rFonts w:ascii="Times New Roman" w:hAnsi="Times New Roman" w:cs="Times New Roman"/>
          <w:sz w:val="24"/>
          <w:szCs w:val="24"/>
          <w:lang w:val="en-US"/>
        </w:rPr>
        <w:t xml:space="preserve">parça veya varyantın belirlenmesi birden çok opsiyonun tanımlanmasına </w:t>
      </w:r>
      <w:r w:rsidR="0054085A" w:rsidRPr="00F70735">
        <w:rPr>
          <w:rFonts w:ascii="Times New Roman" w:hAnsi="Times New Roman" w:cs="Times New Roman"/>
          <w:sz w:val="24"/>
          <w:szCs w:val="24"/>
          <w:lang w:val="en-US"/>
        </w:rPr>
        <w:t>bağlıdır</w:t>
      </w:r>
      <w:r w:rsidR="0094395D" w:rsidRPr="00F70735">
        <w:rPr>
          <w:rFonts w:ascii="Times New Roman" w:hAnsi="Times New Roman" w:cs="Times New Roman"/>
          <w:sz w:val="24"/>
          <w:szCs w:val="24"/>
          <w:lang w:val="en-US"/>
        </w:rPr>
        <w:t>.</w:t>
      </w:r>
      <w:r w:rsidR="00FA3ABC" w:rsidRPr="00F70735">
        <w:rPr>
          <w:rFonts w:ascii="Times New Roman" w:hAnsi="Times New Roman" w:cs="Times New Roman"/>
          <w:sz w:val="24"/>
          <w:szCs w:val="24"/>
          <w:lang w:val="en-US"/>
        </w:rPr>
        <w:t xml:space="preserve"> Örneğin</w:t>
      </w:r>
      <w:r w:rsidR="00C2283C" w:rsidRPr="00F70735">
        <w:rPr>
          <w:rFonts w:ascii="Times New Roman" w:hAnsi="Times New Roman" w:cs="Times New Roman"/>
          <w:sz w:val="24"/>
          <w:szCs w:val="24"/>
          <w:lang w:val="en-US"/>
        </w:rPr>
        <w:t xml:space="preserve"> bir ürünün alt bütün veya parçaları aşağıdaki gibi tanımlanabilir</w:t>
      </w:r>
      <w:r w:rsidR="00FA3ABC" w:rsidRPr="00F70735">
        <w:rPr>
          <w:rFonts w:ascii="Times New Roman" w:hAnsi="Times New Roman" w:cs="Times New Roman"/>
          <w:sz w:val="24"/>
          <w:szCs w:val="24"/>
          <w:lang w:val="en-US"/>
        </w:rPr>
        <w:t>;</w:t>
      </w:r>
    </w:p>
    <w:p w:rsidR="00FA3ABC" w:rsidRPr="00F70735" w:rsidRDefault="00FA3ABC" w:rsidP="00B26705">
      <w:pPr>
        <w:autoSpaceDE w:val="0"/>
        <w:autoSpaceDN w:val="0"/>
        <w:adjustRightInd w:val="0"/>
        <w:spacing w:after="120" w:line="240" w:lineRule="auto"/>
        <w:jc w:val="both"/>
        <w:rPr>
          <w:rFonts w:ascii="Times New Roman" w:hAnsi="Times New Roman" w:cs="Times New Roman"/>
          <w:sz w:val="24"/>
          <w:szCs w:val="24"/>
          <w:lang w:val="en-US"/>
        </w:rPr>
      </w:pPr>
      <w:r w:rsidRPr="00F70735">
        <w:rPr>
          <w:rFonts w:ascii="Times New Roman" w:hAnsi="Times New Roman" w:cs="Times New Roman"/>
          <w:sz w:val="24"/>
          <w:szCs w:val="24"/>
          <w:lang w:val="en-US"/>
        </w:rPr>
        <w:t>Varyant Kuralları:</w:t>
      </w:r>
    </w:p>
    <w:p w:rsidR="00FA3ABC" w:rsidRPr="00F70735" w:rsidRDefault="00FA3ABC" w:rsidP="00CA6AB2">
      <w:pPr>
        <w:autoSpaceDE w:val="0"/>
        <w:autoSpaceDN w:val="0"/>
        <w:adjustRightInd w:val="0"/>
        <w:spacing w:after="120" w:line="240" w:lineRule="auto"/>
        <w:ind w:firstLine="567"/>
        <w:jc w:val="both"/>
        <w:rPr>
          <w:rFonts w:ascii="Times New Roman" w:hAnsi="Times New Roman" w:cs="Times New Roman"/>
          <w:sz w:val="24"/>
          <w:szCs w:val="24"/>
          <w:lang w:val="en-US"/>
        </w:rPr>
      </w:pPr>
      <w:r w:rsidRPr="00F70735">
        <w:rPr>
          <w:rFonts w:ascii="Times New Roman" w:hAnsi="Times New Roman" w:cs="Times New Roman"/>
          <w:sz w:val="24"/>
          <w:szCs w:val="24"/>
          <w:lang w:val="en-US"/>
        </w:rPr>
        <w:t>A opsiyonunun değeri x ise  Parça 10</w:t>
      </w:r>
    </w:p>
    <w:p w:rsidR="00FA3ABC" w:rsidRPr="00F70735" w:rsidRDefault="00FA3ABC" w:rsidP="00CA6AB2">
      <w:pPr>
        <w:autoSpaceDE w:val="0"/>
        <w:autoSpaceDN w:val="0"/>
        <w:adjustRightInd w:val="0"/>
        <w:spacing w:after="120" w:line="240" w:lineRule="auto"/>
        <w:ind w:firstLine="567"/>
        <w:jc w:val="both"/>
        <w:rPr>
          <w:rFonts w:ascii="Times New Roman" w:hAnsi="Times New Roman" w:cs="Times New Roman"/>
          <w:sz w:val="24"/>
          <w:szCs w:val="24"/>
          <w:lang w:val="en-US"/>
        </w:rPr>
      </w:pPr>
      <w:r w:rsidRPr="00F70735">
        <w:rPr>
          <w:rFonts w:ascii="Times New Roman" w:hAnsi="Times New Roman" w:cs="Times New Roman"/>
          <w:sz w:val="24"/>
          <w:szCs w:val="24"/>
          <w:lang w:val="en-US"/>
        </w:rPr>
        <w:t>A opsiyonunun değeri y ise  Parça 20</w:t>
      </w:r>
    </w:p>
    <w:p w:rsidR="00C2283C" w:rsidRPr="00F70735" w:rsidRDefault="00C2283C" w:rsidP="00CA6AB2">
      <w:pPr>
        <w:autoSpaceDE w:val="0"/>
        <w:autoSpaceDN w:val="0"/>
        <w:adjustRightInd w:val="0"/>
        <w:spacing w:after="120" w:line="240" w:lineRule="auto"/>
        <w:ind w:firstLine="567"/>
        <w:jc w:val="both"/>
        <w:rPr>
          <w:rFonts w:ascii="Times New Roman" w:hAnsi="Times New Roman" w:cs="Times New Roman"/>
          <w:sz w:val="24"/>
          <w:szCs w:val="24"/>
          <w:lang w:val="en-US"/>
        </w:rPr>
      </w:pPr>
      <w:r w:rsidRPr="00F70735">
        <w:rPr>
          <w:rFonts w:ascii="Times New Roman" w:hAnsi="Times New Roman" w:cs="Times New Roman"/>
          <w:sz w:val="24"/>
          <w:szCs w:val="24"/>
          <w:lang w:val="en-US"/>
        </w:rPr>
        <w:t>A opsiyonunun değeri z ise  Parça 30</w:t>
      </w:r>
    </w:p>
    <w:p w:rsidR="00C2283C" w:rsidRPr="00F70735" w:rsidRDefault="008B5747" w:rsidP="00B26705">
      <w:pPr>
        <w:autoSpaceDE w:val="0"/>
        <w:autoSpaceDN w:val="0"/>
        <w:adjustRightInd w:val="0"/>
        <w:spacing w:after="120" w:line="240" w:lineRule="auto"/>
        <w:jc w:val="both"/>
        <w:rPr>
          <w:rFonts w:ascii="Times New Roman" w:hAnsi="Times New Roman" w:cs="Times New Roman"/>
          <w:sz w:val="24"/>
          <w:szCs w:val="24"/>
          <w:lang w:val="en-US"/>
        </w:rPr>
      </w:pPr>
      <w:r w:rsidRPr="00F70735">
        <w:rPr>
          <w:rFonts w:ascii="Times New Roman" w:hAnsi="Times New Roman" w:cs="Times New Roman"/>
          <w:sz w:val="24"/>
          <w:szCs w:val="24"/>
          <w:lang w:val="en-US"/>
        </w:rPr>
        <w:t>Ürün yapısında belirlenmiş koşula bağlı olarak atanan ve değiştirilemeyen opsiyonlar tanımlanabilir.</w:t>
      </w:r>
      <w:r w:rsidR="009D6AFD" w:rsidRPr="00F70735">
        <w:rPr>
          <w:rFonts w:ascii="Times New Roman" w:hAnsi="Times New Roman" w:cs="Times New Roman"/>
          <w:sz w:val="24"/>
          <w:szCs w:val="24"/>
          <w:lang w:val="en-US"/>
        </w:rPr>
        <w:t xml:space="preserve"> H</w:t>
      </w:r>
      <w:r w:rsidRPr="00F70735">
        <w:rPr>
          <w:rFonts w:ascii="Times New Roman" w:hAnsi="Times New Roman" w:cs="Times New Roman"/>
          <w:sz w:val="24"/>
          <w:szCs w:val="24"/>
          <w:lang w:val="en-US"/>
        </w:rPr>
        <w:t>ata</w:t>
      </w:r>
      <w:r w:rsidR="009D6AFD" w:rsidRPr="00F70735">
        <w:rPr>
          <w:rFonts w:ascii="Times New Roman" w:hAnsi="Times New Roman" w:cs="Times New Roman"/>
          <w:sz w:val="24"/>
          <w:szCs w:val="24"/>
          <w:lang w:val="en-US"/>
        </w:rPr>
        <w:t>lı kombinasyonlara izin verilmemesi</w:t>
      </w:r>
      <w:r w:rsidRPr="00F70735">
        <w:rPr>
          <w:rFonts w:ascii="Times New Roman" w:hAnsi="Times New Roman" w:cs="Times New Roman"/>
          <w:sz w:val="24"/>
          <w:szCs w:val="24"/>
          <w:lang w:val="en-US"/>
        </w:rPr>
        <w:t xml:space="preserve"> için varyant kurallarının otomatik olarak kontrol edilmesi gereklidir.</w:t>
      </w:r>
      <w:r w:rsidR="00D82CAE" w:rsidRPr="00F70735">
        <w:rPr>
          <w:rFonts w:ascii="Times New Roman" w:hAnsi="Times New Roman" w:cs="Times New Roman"/>
          <w:sz w:val="24"/>
          <w:szCs w:val="24"/>
          <w:lang w:val="en-US"/>
        </w:rPr>
        <w:t xml:space="preserve"> Teknik anlamda </w:t>
      </w:r>
      <w:r w:rsidR="00530D00" w:rsidRPr="00F70735">
        <w:rPr>
          <w:rFonts w:ascii="Times New Roman" w:hAnsi="Times New Roman" w:cs="Times New Roman"/>
          <w:sz w:val="24"/>
          <w:szCs w:val="24"/>
          <w:lang w:val="en-US"/>
        </w:rPr>
        <w:t>varyant</w:t>
      </w:r>
      <w:r w:rsidR="00D82CAE" w:rsidRPr="00F70735">
        <w:rPr>
          <w:rFonts w:ascii="Times New Roman" w:hAnsi="Times New Roman" w:cs="Times New Roman"/>
          <w:sz w:val="24"/>
          <w:szCs w:val="24"/>
          <w:lang w:val="en-US"/>
        </w:rPr>
        <w:t xml:space="preserve"> belirli </w:t>
      </w:r>
      <w:r w:rsidR="00530D00" w:rsidRPr="00F70735">
        <w:rPr>
          <w:rFonts w:ascii="Times New Roman" w:hAnsi="Times New Roman" w:cs="Times New Roman"/>
          <w:sz w:val="24"/>
          <w:szCs w:val="24"/>
          <w:lang w:val="en-US"/>
        </w:rPr>
        <w:t>varyant</w:t>
      </w:r>
      <w:r w:rsidR="00D82CAE" w:rsidRPr="00F70735">
        <w:rPr>
          <w:rFonts w:ascii="Times New Roman" w:hAnsi="Times New Roman" w:cs="Times New Roman"/>
          <w:sz w:val="24"/>
          <w:szCs w:val="24"/>
          <w:lang w:val="en-US"/>
        </w:rPr>
        <w:t xml:space="preserve"> </w:t>
      </w:r>
      <w:r w:rsidR="00E63F3C" w:rsidRPr="00F70735">
        <w:rPr>
          <w:rFonts w:ascii="Times New Roman" w:hAnsi="Times New Roman" w:cs="Times New Roman"/>
          <w:sz w:val="24"/>
          <w:szCs w:val="24"/>
          <w:lang w:val="en-US"/>
        </w:rPr>
        <w:t>kurallarının uygulanmasıyla</w:t>
      </w:r>
      <w:r w:rsidR="00D82CAE" w:rsidRPr="00F70735">
        <w:rPr>
          <w:rFonts w:ascii="Times New Roman" w:hAnsi="Times New Roman" w:cs="Times New Roman"/>
          <w:sz w:val="24"/>
          <w:szCs w:val="24"/>
          <w:lang w:val="en-US"/>
        </w:rPr>
        <w:t xml:space="preserve"> elde edilen</w:t>
      </w:r>
      <w:r w:rsidR="001C3E75" w:rsidRPr="00F70735">
        <w:rPr>
          <w:rFonts w:ascii="Times New Roman" w:hAnsi="Times New Roman" w:cs="Times New Roman"/>
          <w:sz w:val="24"/>
          <w:szCs w:val="24"/>
          <w:lang w:val="en-US"/>
        </w:rPr>
        <w:t xml:space="preserve"> </w:t>
      </w:r>
      <w:r w:rsidR="00D82CAE" w:rsidRPr="00F70735">
        <w:rPr>
          <w:rFonts w:ascii="Times New Roman" w:hAnsi="Times New Roman" w:cs="Times New Roman"/>
          <w:sz w:val="24"/>
          <w:szCs w:val="24"/>
          <w:lang w:val="en-US"/>
        </w:rPr>
        <w:t>ürün parça</w:t>
      </w:r>
      <w:r w:rsidR="001C3E75" w:rsidRPr="00F70735">
        <w:rPr>
          <w:rFonts w:ascii="Times New Roman" w:hAnsi="Times New Roman" w:cs="Times New Roman"/>
          <w:sz w:val="24"/>
          <w:szCs w:val="24"/>
          <w:lang w:val="en-US"/>
        </w:rPr>
        <w:t xml:space="preserve"> ve</w:t>
      </w:r>
      <w:r w:rsidR="009E0B1C" w:rsidRPr="00F70735">
        <w:rPr>
          <w:rFonts w:ascii="Times New Roman" w:hAnsi="Times New Roman" w:cs="Times New Roman"/>
          <w:sz w:val="24"/>
          <w:szCs w:val="24"/>
          <w:lang w:val="en-US"/>
        </w:rPr>
        <w:t>ya</w:t>
      </w:r>
      <w:r w:rsidR="001C3E75" w:rsidRPr="00F70735">
        <w:rPr>
          <w:rFonts w:ascii="Times New Roman" w:hAnsi="Times New Roman" w:cs="Times New Roman"/>
          <w:sz w:val="24"/>
          <w:szCs w:val="24"/>
          <w:lang w:val="en-US"/>
        </w:rPr>
        <w:t xml:space="preserve"> malzeme</w:t>
      </w:r>
      <w:r w:rsidR="0092173A" w:rsidRPr="00F70735">
        <w:rPr>
          <w:rFonts w:ascii="Times New Roman" w:hAnsi="Times New Roman" w:cs="Times New Roman"/>
          <w:sz w:val="24"/>
          <w:szCs w:val="24"/>
          <w:lang w:val="en-US"/>
        </w:rPr>
        <w:t xml:space="preserve"> listesi olarak tanımlanabilir.</w:t>
      </w:r>
      <w:r w:rsidR="00B26705" w:rsidRPr="00F70735">
        <w:rPr>
          <w:rFonts w:ascii="Times New Roman" w:hAnsi="Times New Roman" w:cs="Times New Roman"/>
          <w:sz w:val="24"/>
          <w:szCs w:val="24"/>
          <w:lang w:val="en-US"/>
        </w:rPr>
        <w:t xml:space="preserve"> </w:t>
      </w:r>
      <w:r w:rsidR="00C2283C" w:rsidRPr="00F70735">
        <w:rPr>
          <w:rFonts w:ascii="Times New Roman" w:hAnsi="Times New Roman" w:cs="Times New Roman"/>
          <w:sz w:val="24"/>
          <w:szCs w:val="24"/>
          <w:lang w:val="en-US"/>
        </w:rPr>
        <w:t>Modüler ürünün ve alt parçalarının tüm opsiyonlarının bu mantıkla tanımlanması tasarımcının veya müşterinin tüm ürünü en üst seviyeden alt parçalara kadar yapılandırmasını ko</w:t>
      </w:r>
      <w:r w:rsidR="00C6562B" w:rsidRPr="00F70735">
        <w:rPr>
          <w:rFonts w:ascii="Times New Roman" w:hAnsi="Times New Roman" w:cs="Times New Roman"/>
          <w:sz w:val="24"/>
          <w:szCs w:val="24"/>
          <w:lang w:val="en-US"/>
        </w:rPr>
        <w:t xml:space="preserve">laylaştırmaktadır </w:t>
      </w:r>
      <w:r w:rsidR="00CA31B8" w:rsidRPr="00F70735">
        <w:rPr>
          <w:rFonts w:ascii="Times New Roman" w:hAnsi="Times New Roman" w:cs="Times New Roman"/>
          <w:sz w:val="24"/>
          <w:szCs w:val="24"/>
          <w:lang w:val="en-US"/>
        </w:rPr>
        <w:t>(</w:t>
      </w:r>
      <w:r w:rsidR="003018D9" w:rsidRPr="00F70735">
        <w:rPr>
          <w:rFonts w:ascii="Times New Roman" w:hAnsi="Times New Roman" w:cs="Times New Roman"/>
          <w:sz w:val="24"/>
          <w:szCs w:val="24"/>
          <w:lang w:val="en-US"/>
        </w:rPr>
        <w:t>Teamcenter, 2010</w:t>
      </w:r>
      <w:r w:rsidR="00F06C03" w:rsidRPr="00F70735">
        <w:rPr>
          <w:rFonts w:ascii="Times New Roman" w:hAnsi="Times New Roman" w:cs="Times New Roman"/>
          <w:sz w:val="24"/>
          <w:szCs w:val="24"/>
          <w:lang w:val="en-US"/>
        </w:rPr>
        <w:t>:</w:t>
      </w:r>
      <w:r w:rsidR="002A7970">
        <w:rPr>
          <w:rFonts w:ascii="Times New Roman" w:hAnsi="Times New Roman" w:cs="Times New Roman"/>
          <w:sz w:val="24"/>
          <w:szCs w:val="24"/>
          <w:lang w:val="en-US"/>
        </w:rPr>
        <w:t xml:space="preserve"> </w:t>
      </w:r>
      <w:r w:rsidR="00F06C03" w:rsidRPr="00F70735">
        <w:rPr>
          <w:rFonts w:ascii="Times New Roman" w:hAnsi="Times New Roman" w:cs="Times New Roman"/>
          <w:sz w:val="24"/>
          <w:szCs w:val="24"/>
          <w:lang w:val="en-US"/>
        </w:rPr>
        <w:t>1-20</w:t>
      </w:r>
      <w:r w:rsidR="00DA4843" w:rsidRPr="00F70735">
        <w:rPr>
          <w:rFonts w:ascii="Times New Roman" w:hAnsi="Times New Roman" w:cs="Times New Roman"/>
          <w:sz w:val="24"/>
          <w:szCs w:val="24"/>
          <w:lang w:val="en-US"/>
        </w:rPr>
        <w:t>)</w:t>
      </w:r>
      <w:r w:rsidR="003018D9" w:rsidRPr="00F70735">
        <w:rPr>
          <w:rFonts w:ascii="Times New Roman" w:hAnsi="Times New Roman" w:cs="Times New Roman"/>
          <w:sz w:val="24"/>
          <w:szCs w:val="24"/>
          <w:lang w:val="en-US"/>
        </w:rPr>
        <w:t>.</w:t>
      </w:r>
    </w:p>
    <w:p w:rsidR="00267505" w:rsidRPr="00F70735" w:rsidRDefault="005A2607" w:rsidP="00A74787">
      <w:pPr>
        <w:autoSpaceDE w:val="0"/>
        <w:autoSpaceDN w:val="0"/>
        <w:adjustRightInd w:val="0"/>
        <w:spacing w:after="120" w:line="240" w:lineRule="auto"/>
        <w:jc w:val="both"/>
        <w:rPr>
          <w:rFonts w:ascii="Times New Roman" w:hAnsi="Times New Roman" w:cs="Times New Roman"/>
          <w:sz w:val="24"/>
          <w:szCs w:val="24"/>
          <w:lang w:val="en-US"/>
        </w:rPr>
      </w:pPr>
      <w:r w:rsidRPr="00F70735">
        <w:rPr>
          <w:rFonts w:ascii="Times New Roman" w:hAnsi="Times New Roman" w:cs="Times New Roman"/>
          <w:sz w:val="24"/>
          <w:szCs w:val="24"/>
          <w:lang w:val="en-US"/>
        </w:rPr>
        <w:t xml:space="preserve">Aynı ürüne ait varyantlarda parçalara ait farklı versiyonların kullanılması söz konusu olabilmektedir. </w:t>
      </w:r>
      <w:r w:rsidR="00267505" w:rsidRPr="00F70735">
        <w:rPr>
          <w:rFonts w:ascii="Times New Roman" w:hAnsi="Times New Roman" w:cs="Times New Roman"/>
          <w:sz w:val="24"/>
          <w:szCs w:val="24"/>
          <w:lang w:val="en-US"/>
        </w:rPr>
        <w:t>Varyant yönetimini karmaşıklaştıran noktalardan biri de</w:t>
      </w:r>
      <w:r w:rsidRPr="00F70735">
        <w:rPr>
          <w:rFonts w:ascii="Times New Roman" w:hAnsi="Times New Roman" w:cs="Times New Roman"/>
          <w:sz w:val="24"/>
          <w:szCs w:val="24"/>
          <w:lang w:val="en-US"/>
        </w:rPr>
        <w:t xml:space="preserve"> bu husustur. </w:t>
      </w:r>
      <w:r w:rsidR="002A7970">
        <w:rPr>
          <w:rFonts w:ascii="Times New Roman" w:hAnsi="Times New Roman" w:cs="Times New Roman"/>
          <w:sz w:val="24"/>
          <w:szCs w:val="24"/>
          <w:lang w:val="en-US"/>
        </w:rPr>
        <w:t xml:space="preserve">Çizelge </w:t>
      </w:r>
      <w:r w:rsidR="00F17C51" w:rsidRPr="00F70735">
        <w:rPr>
          <w:rFonts w:ascii="Times New Roman" w:hAnsi="Times New Roman" w:cs="Times New Roman"/>
          <w:sz w:val="24"/>
          <w:szCs w:val="24"/>
          <w:lang w:val="en-US"/>
        </w:rPr>
        <w:t>1’de görüldüğü gibi ayn</w:t>
      </w:r>
      <w:r w:rsidR="00B37913" w:rsidRPr="00F70735">
        <w:rPr>
          <w:rFonts w:ascii="Times New Roman" w:hAnsi="Times New Roman" w:cs="Times New Roman"/>
          <w:sz w:val="24"/>
          <w:szCs w:val="24"/>
          <w:lang w:val="en-US"/>
        </w:rPr>
        <w:t xml:space="preserve">ı parçanın farklı versiyonları farklı ürünlerde kullanılabilir. Üretim planlamanın </w:t>
      </w:r>
      <w:r w:rsidR="00996BBF" w:rsidRPr="00F70735">
        <w:rPr>
          <w:rFonts w:ascii="Times New Roman" w:hAnsi="Times New Roman" w:cs="Times New Roman"/>
          <w:sz w:val="24"/>
          <w:szCs w:val="24"/>
          <w:lang w:val="en-US"/>
        </w:rPr>
        <w:t>sağlıklı</w:t>
      </w:r>
      <w:r w:rsidR="00B37913" w:rsidRPr="00F70735">
        <w:rPr>
          <w:rFonts w:ascii="Times New Roman" w:hAnsi="Times New Roman" w:cs="Times New Roman"/>
          <w:sz w:val="24"/>
          <w:szCs w:val="24"/>
          <w:lang w:val="en-US"/>
        </w:rPr>
        <w:t xml:space="preserve"> olması ve üretimin izlenebilirliği bu yapıyı yönetmeye uygun bir yazılım algoritmasıyla mümkün olabilir.</w:t>
      </w:r>
    </w:p>
    <w:p w:rsidR="00267505" w:rsidRPr="00F70735" w:rsidRDefault="006545ED" w:rsidP="004738C0">
      <w:pPr>
        <w:autoSpaceDE w:val="0"/>
        <w:autoSpaceDN w:val="0"/>
        <w:adjustRightInd w:val="0"/>
        <w:spacing w:after="120" w:line="240" w:lineRule="auto"/>
        <w:jc w:val="center"/>
        <w:rPr>
          <w:rFonts w:ascii="Times New Roman" w:hAnsi="Times New Roman" w:cs="Times New Roman"/>
          <w:b/>
          <w:sz w:val="24"/>
          <w:szCs w:val="24"/>
          <w:lang w:val="en-US"/>
        </w:rPr>
      </w:pPr>
      <w:r w:rsidRPr="00F70735">
        <w:rPr>
          <w:rFonts w:ascii="Times New Roman" w:hAnsi="Times New Roman" w:cs="Times New Roman"/>
          <w:b/>
          <w:sz w:val="24"/>
          <w:szCs w:val="24"/>
          <w:lang w:val="en-US"/>
        </w:rPr>
        <w:t>Çizelge 1.</w:t>
      </w:r>
      <w:r w:rsidR="00267505" w:rsidRPr="00F70735">
        <w:rPr>
          <w:rFonts w:ascii="Times New Roman" w:hAnsi="Times New Roman" w:cs="Times New Roman"/>
          <w:b/>
          <w:sz w:val="24"/>
          <w:szCs w:val="24"/>
          <w:lang w:val="en-US"/>
        </w:rPr>
        <w:t xml:space="preserve"> Parça Versiyonu ve Ürün İlişkisini Gösteren Örnek </w:t>
      </w:r>
      <w:r w:rsidR="004738C0">
        <w:rPr>
          <w:rFonts w:ascii="Times New Roman" w:hAnsi="Times New Roman" w:cs="Times New Roman"/>
          <w:b/>
          <w:sz w:val="24"/>
          <w:szCs w:val="24"/>
          <w:lang w:val="en-US"/>
        </w:rPr>
        <w:t>B</w:t>
      </w:r>
      <w:r w:rsidR="00180C1F" w:rsidRPr="00F70735">
        <w:rPr>
          <w:rFonts w:ascii="Times New Roman" w:hAnsi="Times New Roman" w:cs="Times New Roman"/>
          <w:b/>
          <w:sz w:val="24"/>
          <w:szCs w:val="24"/>
          <w:lang w:val="en-US"/>
        </w:rPr>
        <w:t>ir Tablo</w:t>
      </w:r>
    </w:p>
    <w:tbl>
      <w:tblPr>
        <w:tblStyle w:val="TabloKlavuzu"/>
        <w:tblW w:w="0" w:type="auto"/>
        <w:jc w:val="center"/>
        <w:tblLook w:val="04A0" w:firstRow="1" w:lastRow="0" w:firstColumn="1" w:lastColumn="0" w:noHBand="0" w:noVBand="1"/>
      </w:tblPr>
      <w:tblGrid>
        <w:gridCol w:w="1153"/>
        <w:gridCol w:w="1150"/>
        <w:gridCol w:w="1150"/>
        <w:gridCol w:w="1140"/>
        <w:gridCol w:w="1140"/>
      </w:tblGrid>
      <w:tr w:rsidR="00947073" w:rsidRPr="00F70735" w:rsidTr="00CA6AB2">
        <w:trPr>
          <w:trHeight w:val="592"/>
          <w:jc w:val="center"/>
        </w:trPr>
        <w:tc>
          <w:tcPr>
            <w:tcW w:w="1153" w:type="dxa"/>
            <w:vAlign w:val="center"/>
          </w:tcPr>
          <w:p w:rsidR="00947073" w:rsidRPr="00F70735" w:rsidRDefault="00947073" w:rsidP="00CA6AB2">
            <w:pPr>
              <w:spacing w:after="120"/>
              <w:ind w:firstLine="567"/>
              <w:jc w:val="center"/>
              <w:rPr>
                <w:rFonts w:ascii="Times New Roman" w:hAnsi="Times New Roman" w:cs="Times New Roman"/>
                <w:sz w:val="24"/>
                <w:szCs w:val="24"/>
              </w:rPr>
            </w:pPr>
          </w:p>
        </w:tc>
        <w:tc>
          <w:tcPr>
            <w:tcW w:w="1150" w:type="dxa"/>
            <w:vAlign w:val="center"/>
          </w:tcPr>
          <w:p w:rsidR="00947073" w:rsidRPr="004738C0" w:rsidRDefault="00947073" w:rsidP="00CA6AB2">
            <w:pPr>
              <w:spacing w:after="120"/>
              <w:jc w:val="center"/>
              <w:rPr>
                <w:rFonts w:ascii="Times New Roman" w:hAnsi="Times New Roman" w:cs="Times New Roman"/>
                <w:b/>
                <w:sz w:val="24"/>
                <w:szCs w:val="24"/>
              </w:rPr>
            </w:pPr>
            <w:r w:rsidRPr="004738C0">
              <w:rPr>
                <w:rFonts w:ascii="Times New Roman" w:hAnsi="Times New Roman" w:cs="Times New Roman"/>
                <w:b/>
                <w:sz w:val="24"/>
                <w:szCs w:val="24"/>
              </w:rPr>
              <w:t>Ürün 1</w:t>
            </w:r>
          </w:p>
        </w:tc>
        <w:tc>
          <w:tcPr>
            <w:tcW w:w="1150" w:type="dxa"/>
            <w:vAlign w:val="center"/>
          </w:tcPr>
          <w:p w:rsidR="00947073" w:rsidRPr="004738C0" w:rsidRDefault="00947073" w:rsidP="00CA6AB2">
            <w:pPr>
              <w:spacing w:after="120"/>
              <w:jc w:val="center"/>
              <w:rPr>
                <w:rFonts w:ascii="Times New Roman" w:hAnsi="Times New Roman" w:cs="Times New Roman"/>
                <w:b/>
                <w:sz w:val="24"/>
                <w:szCs w:val="24"/>
              </w:rPr>
            </w:pPr>
            <w:r w:rsidRPr="004738C0">
              <w:rPr>
                <w:rFonts w:ascii="Times New Roman" w:hAnsi="Times New Roman" w:cs="Times New Roman"/>
                <w:b/>
                <w:sz w:val="24"/>
                <w:szCs w:val="24"/>
              </w:rPr>
              <w:t>Ürün 2</w:t>
            </w:r>
          </w:p>
        </w:tc>
        <w:tc>
          <w:tcPr>
            <w:tcW w:w="1140" w:type="dxa"/>
            <w:vAlign w:val="center"/>
          </w:tcPr>
          <w:p w:rsidR="00947073" w:rsidRPr="004738C0" w:rsidRDefault="00947073" w:rsidP="00CA6AB2">
            <w:pPr>
              <w:spacing w:after="120"/>
              <w:jc w:val="center"/>
              <w:rPr>
                <w:rFonts w:ascii="Times New Roman" w:hAnsi="Times New Roman" w:cs="Times New Roman"/>
                <w:b/>
                <w:sz w:val="24"/>
                <w:szCs w:val="24"/>
              </w:rPr>
            </w:pPr>
            <w:r w:rsidRPr="004738C0">
              <w:rPr>
                <w:rFonts w:ascii="Times New Roman" w:hAnsi="Times New Roman" w:cs="Times New Roman"/>
                <w:b/>
                <w:sz w:val="24"/>
                <w:szCs w:val="24"/>
              </w:rPr>
              <w:t>Ürün 3</w:t>
            </w:r>
          </w:p>
        </w:tc>
        <w:tc>
          <w:tcPr>
            <w:tcW w:w="1140" w:type="dxa"/>
            <w:vAlign w:val="center"/>
          </w:tcPr>
          <w:p w:rsidR="00947073" w:rsidRPr="004738C0" w:rsidRDefault="00947073" w:rsidP="00CA6AB2">
            <w:pPr>
              <w:spacing w:after="120"/>
              <w:jc w:val="center"/>
              <w:rPr>
                <w:rFonts w:ascii="Times New Roman" w:hAnsi="Times New Roman" w:cs="Times New Roman"/>
                <w:b/>
                <w:sz w:val="24"/>
                <w:szCs w:val="24"/>
              </w:rPr>
            </w:pPr>
            <w:r w:rsidRPr="004738C0">
              <w:rPr>
                <w:rFonts w:ascii="Times New Roman" w:hAnsi="Times New Roman" w:cs="Times New Roman"/>
                <w:b/>
                <w:sz w:val="24"/>
                <w:szCs w:val="24"/>
              </w:rPr>
              <w:t>Ürün 4</w:t>
            </w:r>
          </w:p>
        </w:tc>
      </w:tr>
      <w:tr w:rsidR="00947073" w:rsidRPr="00F70735" w:rsidTr="00CA6AB2">
        <w:trPr>
          <w:trHeight w:val="347"/>
          <w:jc w:val="center"/>
        </w:trPr>
        <w:tc>
          <w:tcPr>
            <w:tcW w:w="1153" w:type="dxa"/>
            <w:vAlign w:val="center"/>
          </w:tcPr>
          <w:p w:rsidR="00947073" w:rsidRPr="00F70735" w:rsidRDefault="00621B90" w:rsidP="00CA6AB2">
            <w:pPr>
              <w:spacing w:after="120"/>
              <w:jc w:val="center"/>
              <w:rPr>
                <w:rFonts w:ascii="Times New Roman" w:hAnsi="Times New Roman" w:cs="Times New Roman"/>
                <w:sz w:val="24"/>
                <w:szCs w:val="24"/>
              </w:rPr>
            </w:pPr>
            <w:r w:rsidRPr="00F70735">
              <w:rPr>
                <w:rFonts w:ascii="Times New Roman" w:hAnsi="Times New Roman" w:cs="Times New Roman"/>
                <w:sz w:val="24"/>
                <w:szCs w:val="24"/>
                <w:lang w:val="en-US"/>
              </w:rPr>
              <w:t>Parça 10</w:t>
            </w:r>
          </w:p>
        </w:tc>
        <w:tc>
          <w:tcPr>
            <w:tcW w:w="115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4738C0">
              <w:rPr>
                <w:rFonts w:ascii="Times New Roman" w:hAnsi="Times New Roman" w:cs="Times New Roman"/>
                <w:sz w:val="24"/>
                <w:szCs w:val="24"/>
              </w:rPr>
              <w:t>1,</w:t>
            </w:r>
            <w:r w:rsidR="00947073" w:rsidRPr="00F70735">
              <w:rPr>
                <w:rFonts w:ascii="Times New Roman" w:hAnsi="Times New Roman" w:cs="Times New Roman"/>
                <w:sz w:val="24"/>
                <w:szCs w:val="24"/>
              </w:rPr>
              <w:t>0</w:t>
            </w:r>
          </w:p>
        </w:tc>
        <w:tc>
          <w:tcPr>
            <w:tcW w:w="115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4738C0">
              <w:rPr>
                <w:rFonts w:ascii="Times New Roman" w:hAnsi="Times New Roman" w:cs="Times New Roman"/>
                <w:sz w:val="24"/>
                <w:szCs w:val="24"/>
              </w:rPr>
              <w:t>1,</w:t>
            </w:r>
            <w:r w:rsidR="00947073" w:rsidRPr="00F70735">
              <w:rPr>
                <w:rFonts w:ascii="Times New Roman" w:hAnsi="Times New Roman" w:cs="Times New Roman"/>
                <w:sz w:val="24"/>
                <w:szCs w:val="24"/>
              </w:rPr>
              <w:t>1</w:t>
            </w:r>
          </w:p>
        </w:tc>
        <w:tc>
          <w:tcPr>
            <w:tcW w:w="114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4738C0">
              <w:rPr>
                <w:rFonts w:ascii="Times New Roman" w:hAnsi="Times New Roman" w:cs="Times New Roman"/>
                <w:sz w:val="24"/>
                <w:szCs w:val="24"/>
              </w:rPr>
              <w:t>1,</w:t>
            </w:r>
            <w:r w:rsidR="00947073" w:rsidRPr="00F70735">
              <w:rPr>
                <w:rFonts w:ascii="Times New Roman" w:hAnsi="Times New Roman" w:cs="Times New Roman"/>
                <w:sz w:val="24"/>
                <w:szCs w:val="24"/>
              </w:rPr>
              <w:t>3</w:t>
            </w:r>
          </w:p>
        </w:tc>
        <w:tc>
          <w:tcPr>
            <w:tcW w:w="114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4738C0">
              <w:rPr>
                <w:rFonts w:ascii="Times New Roman" w:hAnsi="Times New Roman" w:cs="Times New Roman"/>
                <w:sz w:val="24"/>
                <w:szCs w:val="24"/>
              </w:rPr>
              <w:t>2,</w:t>
            </w:r>
            <w:r w:rsidR="00947073" w:rsidRPr="00F70735">
              <w:rPr>
                <w:rFonts w:ascii="Times New Roman" w:hAnsi="Times New Roman" w:cs="Times New Roman"/>
                <w:sz w:val="24"/>
                <w:szCs w:val="24"/>
              </w:rPr>
              <w:t>0</w:t>
            </w:r>
          </w:p>
        </w:tc>
      </w:tr>
      <w:tr w:rsidR="00947073" w:rsidRPr="00F70735" w:rsidTr="00CA6AB2">
        <w:trPr>
          <w:trHeight w:val="347"/>
          <w:jc w:val="center"/>
        </w:trPr>
        <w:tc>
          <w:tcPr>
            <w:tcW w:w="1153" w:type="dxa"/>
            <w:vAlign w:val="center"/>
          </w:tcPr>
          <w:p w:rsidR="00947073" w:rsidRPr="00F70735" w:rsidRDefault="00621B90" w:rsidP="00CA6AB2">
            <w:pPr>
              <w:spacing w:after="120"/>
              <w:jc w:val="center"/>
              <w:rPr>
                <w:rFonts w:ascii="Times New Roman" w:hAnsi="Times New Roman" w:cs="Times New Roman"/>
                <w:sz w:val="24"/>
                <w:szCs w:val="24"/>
              </w:rPr>
            </w:pPr>
            <w:r w:rsidRPr="00F70735">
              <w:rPr>
                <w:rFonts w:ascii="Times New Roman" w:hAnsi="Times New Roman" w:cs="Times New Roman"/>
                <w:sz w:val="24"/>
                <w:szCs w:val="24"/>
                <w:lang w:val="en-US"/>
              </w:rPr>
              <w:t>Parça 20</w:t>
            </w:r>
          </w:p>
        </w:tc>
        <w:tc>
          <w:tcPr>
            <w:tcW w:w="115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4738C0">
              <w:rPr>
                <w:rFonts w:ascii="Times New Roman" w:hAnsi="Times New Roman" w:cs="Times New Roman"/>
                <w:sz w:val="24"/>
                <w:szCs w:val="24"/>
              </w:rPr>
              <w:t>1,</w:t>
            </w:r>
            <w:r w:rsidR="00180C1F" w:rsidRPr="00F70735">
              <w:rPr>
                <w:rFonts w:ascii="Times New Roman" w:hAnsi="Times New Roman" w:cs="Times New Roman"/>
                <w:sz w:val="24"/>
                <w:szCs w:val="24"/>
              </w:rPr>
              <w:t>1</w:t>
            </w:r>
          </w:p>
        </w:tc>
        <w:tc>
          <w:tcPr>
            <w:tcW w:w="115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4738C0">
              <w:rPr>
                <w:rFonts w:ascii="Times New Roman" w:hAnsi="Times New Roman" w:cs="Times New Roman"/>
                <w:sz w:val="24"/>
                <w:szCs w:val="24"/>
              </w:rPr>
              <w:t>1,</w:t>
            </w:r>
            <w:r w:rsidR="00947073" w:rsidRPr="00F70735">
              <w:rPr>
                <w:rFonts w:ascii="Times New Roman" w:hAnsi="Times New Roman" w:cs="Times New Roman"/>
                <w:sz w:val="24"/>
                <w:szCs w:val="24"/>
              </w:rPr>
              <w:t>2</w:t>
            </w:r>
          </w:p>
        </w:tc>
        <w:tc>
          <w:tcPr>
            <w:tcW w:w="114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4738C0">
              <w:rPr>
                <w:rFonts w:ascii="Times New Roman" w:hAnsi="Times New Roman" w:cs="Times New Roman"/>
                <w:sz w:val="24"/>
                <w:szCs w:val="24"/>
              </w:rPr>
              <w:t>2,</w:t>
            </w:r>
            <w:r w:rsidR="00947073" w:rsidRPr="00F70735">
              <w:rPr>
                <w:rFonts w:ascii="Times New Roman" w:hAnsi="Times New Roman" w:cs="Times New Roman"/>
                <w:sz w:val="24"/>
                <w:szCs w:val="24"/>
              </w:rPr>
              <w:t>1</w:t>
            </w:r>
          </w:p>
        </w:tc>
        <w:tc>
          <w:tcPr>
            <w:tcW w:w="114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4738C0">
              <w:rPr>
                <w:rFonts w:ascii="Times New Roman" w:hAnsi="Times New Roman" w:cs="Times New Roman"/>
                <w:sz w:val="24"/>
                <w:szCs w:val="24"/>
              </w:rPr>
              <w:t>2,</w:t>
            </w:r>
            <w:r w:rsidR="00180C1F" w:rsidRPr="00F70735">
              <w:rPr>
                <w:rFonts w:ascii="Times New Roman" w:hAnsi="Times New Roman" w:cs="Times New Roman"/>
                <w:sz w:val="24"/>
                <w:szCs w:val="24"/>
              </w:rPr>
              <w:t>5</w:t>
            </w:r>
          </w:p>
        </w:tc>
      </w:tr>
      <w:tr w:rsidR="00947073" w:rsidRPr="00F70735" w:rsidTr="00CA6AB2">
        <w:trPr>
          <w:trHeight w:val="360"/>
          <w:jc w:val="center"/>
        </w:trPr>
        <w:tc>
          <w:tcPr>
            <w:tcW w:w="1153" w:type="dxa"/>
            <w:vAlign w:val="center"/>
          </w:tcPr>
          <w:p w:rsidR="00947073" w:rsidRPr="00F70735" w:rsidRDefault="00621B90" w:rsidP="00CA6AB2">
            <w:pPr>
              <w:spacing w:after="120"/>
              <w:jc w:val="center"/>
              <w:rPr>
                <w:rFonts w:ascii="Times New Roman" w:hAnsi="Times New Roman" w:cs="Times New Roman"/>
                <w:sz w:val="24"/>
                <w:szCs w:val="24"/>
              </w:rPr>
            </w:pPr>
            <w:r w:rsidRPr="00F70735">
              <w:rPr>
                <w:rFonts w:ascii="Times New Roman" w:hAnsi="Times New Roman" w:cs="Times New Roman"/>
                <w:sz w:val="24"/>
                <w:szCs w:val="24"/>
                <w:lang w:val="en-US"/>
              </w:rPr>
              <w:t>Parça 30</w:t>
            </w:r>
          </w:p>
        </w:tc>
        <w:tc>
          <w:tcPr>
            <w:tcW w:w="115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4738C0">
              <w:rPr>
                <w:rFonts w:ascii="Times New Roman" w:hAnsi="Times New Roman" w:cs="Times New Roman"/>
                <w:sz w:val="24"/>
                <w:szCs w:val="24"/>
              </w:rPr>
              <w:t>1,</w:t>
            </w:r>
            <w:r w:rsidR="00947073" w:rsidRPr="00F70735">
              <w:rPr>
                <w:rFonts w:ascii="Times New Roman" w:hAnsi="Times New Roman" w:cs="Times New Roman"/>
                <w:sz w:val="24"/>
                <w:szCs w:val="24"/>
              </w:rPr>
              <w:t>0</w:t>
            </w:r>
          </w:p>
        </w:tc>
        <w:tc>
          <w:tcPr>
            <w:tcW w:w="115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4738C0">
              <w:rPr>
                <w:rFonts w:ascii="Times New Roman" w:hAnsi="Times New Roman" w:cs="Times New Roman"/>
                <w:sz w:val="24"/>
                <w:szCs w:val="24"/>
              </w:rPr>
              <w:t>1,</w:t>
            </w:r>
            <w:r w:rsidR="00947073" w:rsidRPr="00F70735">
              <w:rPr>
                <w:rFonts w:ascii="Times New Roman" w:hAnsi="Times New Roman" w:cs="Times New Roman"/>
                <w:sz w:val="24"/>
                <w:szCs w:val="24"/>
              </w:rPr>
              <w:t>0</w:t>
            </w:r>
          </w:p>
        </w:tc>
        <w:tc>
          <w:tcPr>
            <w:tcW w:w="114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4738C0">
              <w:rPr>
                <w:rFonts w:ascii="Times New Roman" w:hAnsi="Times New Roman" w:cs="Times New Roman"/>
                <w:sz w:val="24"/>
                <w:szCs w:val="24"/>
              </w:rPr>
              <w:t>2,</w:t>
            </w:r>
            <w:r w:rsidR="00947073" w:rsidRPr="00F70735">
              <w:rPr>
                <w:rFonts w:ascii="Times New Roman" w:hAnsi="Times New Roman" w:cs="Times New Roman"/>
                <w:sz w:val="24"/>
                <w:szCs w:val="24"/>
              </w:rPr>
              <w:t>3</w:t>
            </w:r>
          </w:p>
        </w:tc>
        <w:tc>
          <w:tcPr>
            <w:tcW w:w="1140" w:type="dxa"/>
            <w:vAlign w:val="center"/>
          </w:tcPr>
          <w:p w:rsidR="00947073" w:rsidRPr="00F70735" w:rsidRDefault="00107D5E" w:rsidP="00107D5E">
            <w:pPr>
              <w:spacing w:after="120"/>
              <w:rPr>
                <w:rFonts w:ascii="Times New Roman" w:hAnsi="Times New Roman" w:cs="Times New Roman"/>
                <w:sz w:val="24"/>
                <w:szCs w:val="24"/>
              </w:rPr>
            </w:pPr>
            <w:r w:rsidRPr="00F70735">
              <w:rPr>
                <w:rFonts w:ascii="Times New Roman" w:hAnsi="Times New Roman" w:cs="Times New Roman"/>
                <w:sz w:val="24"/>
                <w:szCs w:val="24"/>
              </w:rPr>
              <w:t>v.</w:t>
            </w:r>
            <w:r w:rsidR="00180C1F" w:rsidRPr="00F70735">
              <w:rPr>
                <w:rFonts w:ascii="Times New Roman" w:hAnsi="Times New Roman" w:cs="Times New Roman"/>
                <w:sz w:val="24"/>
                <w:szCs w:val="24"/>
              </w:rPr>
              <w:t>3</w:t>
            </w:r>
            <w:r w:rsidR="004738C0">
              <w:rPr>
                <w:rFonts w:ascii="Times New Roman" w:hAnsi="Times New Roman" w:cs="Times New Roman"/>
                <w:sz w:val="24"/>
                <w:szCs w:val="24"/>
              </w:rPr>
              <w:t>,</w:t>
            </w:r>
            <w:r w:rsidR="00947073" w:rsidRPr="00F70735">
              <w:rPr>
                <w:rFonts w:ascii="Times New Roman" w:hAnsi="Times New Roman" w:cs="Times New Roman"/>
                <w:sz w:val="24"/>
                <w:szCs w:val="24"/>
              </w:rPr>
              <w:t>0</w:t>
            </w:r>
          </w:p>
        </w:tc>
      </w:tr>
    </w:tbl>
    <w:p w:rsidR="00947073" w:rsidRPr="00F70735" w:rsidRDefault="00947073" w:rsidP="00CA6AB2">
      <w:pPr>
        <w:autoSpaceDE w:val="0"/>
        <w:autoSpaceDN w:val="0"/>
        <w:adjustRightInd w:val="0"/>
        <w:spacing w:after="120" w:line="240" w:lineRule="auto"/>
        <w:ind w:firstLine="567"/>
        <w:jc w:val="both"/>
        <w:rPr>
          <w:rFonts w:ascii="Times New Roman" w:hAnsi="Times New Roman" w:cs="Times New Roman"/>
          <w:sz w:val="24"/>
          <w:szCs w:val="24"/>
          <w:lang w:val="en-US"/>
        </w:rPr>
      </w:pPr>
    </w:p>
    <w:p w:rsidR="00CF1536" w:rsidRPr="00F70735" w:rsidRDefault="006A4CAA" w:rsidP="002F06EC">
      <w:pPr>
        <w:autoSpaceDE w:val="0"/>
        <w:autoSpaceDN w:val="0"/>
        <w:adjustRightInd w:val="0"/>
        <w:spacing w:after="120" w:line="240" w:lineRule="auto"/>
        <w:jc w:val="both"/>
        <w:rPr>
          <w:rFonts w:ascii="Times New Roman" w:hAnsi="Times New Roman" w:cs="Times New Roman"/>
          <w:sz w:val="24"/>
          <w:szCs w:val="24"/>
          <w:lang w:val="en-US"/>
        </w:rPr>
      </w:pPr>
      <w:r w:rsidRPr="00F70735">
        <w:rPr>
          <w:rFonts w:ascii="Times New Roman" w:hAnsi="Times New Roman" w:cs="Times New Roman"/>
          <w:sz w:val="24"/>
          <w:szCs w:val="24"/>
          <w:lang w:val="en-US"/>
        </w:rPr>
        <w:t>Modüler varyan</w:t>
      </w:r>
      <w:r w:rsidR="00AB0A04" w:rsidRPr="00F70735">
        <w:rPr>
          <w:rFonts w:ascii="Times New Roman" w:hAnsi="Times New Roman" w:cs="Times New Roman"/>
          <w:sz w:val="24"/>
          <w:szCs w:val="24"/>
          <w:lang w:val="en-US"/>
        </w:rPr>
        <w:t>t</w:t>
      </w:r>
      <w:r w:rsidR="002F06EC" w:rsidRPr="00F70735">
        <w:rPr>
          <w:rFonts w:ascii="Times New Roman" w:hAnsi="Times New Roman" w:cs="Times New Roman"/>
          <w:sz w:val="24"/>
          <w:szCs w:val="24"/>
          <w:lang w:val="en-US"/>
        </w:rPr>
        <w:t>lar</w:t>
      </w:r>
      <w:r w:rsidRPr="00F70735">
        <w:rPr>
          <w:rFonts w:ascii="Times New Roman" w:hAnsi="Times New Roman" w:cs="Times New Roman"/>
          <w:sz w:val="24"/>
          <w:szCs w:val="24"/>
          <w:lang w:val="en-US"/>
        </w:rPr>
        <w:t xml:space="preserve">, modüler kullanıma uygun geliştirilmiş parçalardan oluşan </w:t>
      </w:r>
      <w:r w:rsidR="00512A97" w:rsidRPr="00F70735">
        <w:rPr>
          <w:rFonts w:ascii="Times New Roman" w:hAnsi="Times New Roman" w:cs="Times New Roman"/>
          <w:sz w:val="24"/>
          <w:szCs w:val="24"/>
          <w:lang w:val="en-US"/>
        </w:rPr>
        <w:t>modüler ürün yapısını gerektirmektedir</w:t>
      </w:r>
      <w:r w:rsidRPr="00F70735">
        <w:rPr>
          <w:rFonts w:ascii="Times New Roman" w:hAnsi="Times New Roman" w:cs="Times New Roman"/>
          <w:sz w:val="24"/>
          <w:szCs w:val="24"/>
          <w:lang w:val="en-US"/>
        </w:rPr>
        <w:t xml:space="preserve">. Bu durum, </w:t>
      </w:r>
      <w:r w:rsidR="004055E9" w:rsidRPr="00F70735">
        <w:rPr>
          <w:rFonts w:ascii="Times New Roman" w:hAnsi="Times New Roman" w:cs="Times New Roman"/>
          <w:sz w:val="24"/>
          <w:szCs w:val="24"/>
          <w:lang w:val="en-US"/>
        </w:rPr>
        <w:t>tasarım ve geliştirme pr</w:t>
      </w:r>
      <w:r w:rsidR="00C310B4" w:rsidRPr="00F70735">
        <w:rPr>
          <w:rFonts w:ascii="Times New Roman" w:hAnsi="Times New Roman" w:cs="Times New Roman"/>
          <w:sz w:val="24"/>
          <w:szCs w:val="24"/>
          <w:lang w:val="en-US"/>
        </w:rPr>
        <w:t>atiklerinin değiştirilmesini ge</w:t>
      </w:r>
      <w:r w:rsidR="004055E9" w:rsidRPr="00F70735">
        <w:rPr>
          <w:rFonts w:ascii="Times New Roman" w:hAnsi="Times New Roman" w:cs="Times New Roman"/>
          <w:sz w:val="24"/>
          <w:szCs w:val="24"/>
          <w:lang w:val="en-US"/>
        </w:rPr>
        <w:t>r</w:t>
      </w:r>
      <w:r w:rsidR="00C310B4" w:rsidRPr="00F70735">
        <w:rPr>
          <w:rFonts w:ascii="Times New Roman" w:hAnsi="Times New Roman" w:cs="Times New Roman"/>
          <w:sz w:val="24"/>
          <w:szCs w:val="24"/>
          <w:lang w:val="en-US"/>
        </w:rPr>
        <w:t>e</w:t>
      </w:r>
      <w:r w:rsidR="004055E9" w:rsidRPr="00F70735">
        <w:rPr>
          <w:rFonts w:ascii="Times New Roman" w:hAnsi="Times New Roman" w:cs="Times New Roman"/>
          <w:sz w:val="24"/>
          <w:szCs w:val="24"/>
          <w:lang w:val="en-US"/>
        </w:rPr>
        <w:t>ktirebilir.</w:t>
      </w:r>
    </w:p>
    <w:p w:rsidR="004148B5" w:rsidRPr="00F70735" w:rsidRDefault="004148B5" w:rsidP="00793959">
      <w:pPr>
        <w:autoSpaceDE w:val="0"/>
        <w:autoSpaceDN w:val="0"/>
        <w:adjustRightInd w:val="0"/>
        <w:spacing w:after="120" w:line="240" w:lineRule="auto"/>
        <w:jc w:val="both"/>
        <w:rPr>
          <w:rFonts w:ascii="Times New Roman" w:hAnsi="Times New Roman" w:cs="Times New Roman"/>
          <w:sz w:val="24"/>
          <w:szCs w:val="24"/>
          <w:lang w:val="en-US"/>
        </w:rPr>
      </w:pPr>
      <w:r w:rsidRPr="00F70735">
        <w:rPr>
          <w:rFonts w:ascii="Times New Roman" w:hAnsi="Times New Roman" w:cs="Times New Roman"/>
          <w:sz w:val="24"/>
          <w:szCs w:val="24"/>
          <w:lang w:val="en-US"/>
        </w:rPr>
        <w:t xml:space="preserve">Üreticiler jenerik parçalardan oluşan üretim platformlarından MRP ve ERP gibi malzeme ihtiyaç planlaması sistemlerini kullanarak yeni varyantlar oluşturmanın daha düşük maliyetli olduğunu düşünmektedirler. Ancak bu yaklaşım malzeme listesinde tekrarlara, mühendislik değişikliklerinin uygulanmasında zorluklara ve hatalara yol açabilmektedir. Bunun çözümü </w:t>
      </w:r>
      <w:r w:rsidRPr="00F70735">
        <w:rPr>
          <w:rFonts w:ascii="Times New Roman" w:hAnsi="Times New Roman" w:cs="Times New Roman"/>
          <w:sz w:val="24"/>
          <w:szCs w:val="24"/>
          <w:lang w:val="en-US"/>
        </w:rPr>
        <w:lastRenderedPageBreak/>
        <w:t>farklı varyatların yapılandırılmasına olanak sağlayan, jenerik parçalardan oluşan ortak bir “ata ürün” geliştirilmesidir (</w:t>
      </w:r>
      <w:r w:rsidR="003018D9" w:rsidRPr="00F70735">
        <w:rPr>
          <w:rFonts w:ascii="Times New Roman" w:hAnsi="Times New Roman" w:cs="Times New Roman"/>
          <w:sz w:val="24"/>
          <w:szCs w:val="24"/>
          <w:lang w:val="en-US"/>
        </w:rPr>
        <w:t>Teamcenter, 2010</w:t>
      </w:r>
      <w:r w:rsidR="00AF6696" w:rsidRPr="00F70735">
        <w:rPr>
          <w:rFonts w:ascii="Times New Roman" w:hAnsi="Times New Roman" w:cs="Times New Roman"/>
          <w:sz w:val="24"/>
          <w:szCs w:val="24"/>
          <w:lang w:val="en-US"/>
        </w:rPr>
        <w:t>:</w:t>
      </w:r>
      <w:r w:rsidR="00A7503F">
        <w:rPr>
          <w:rFonts w:ascii="Times New Roman" w:hAnsi="Times New Roman" w:cs="Times New Roman"/>
          <w:sz w:val="24"/>
          <w:szCs w:val="24"/>
          <w:lang w:val="en-US"/>
        </w:rPr>
        <w:t xml:space="preserve"> </w:t>
      </w:r>
      <w:r w:rsidR="00AF6696" w:rsidRPr="00F70735">
        <w:rPr>
          <w:rFonts w:ascii="Times New Roman" w:hAnsi="Times New Roman" w:cs="Times New Roman"/>
          <w:sz w:val="24"/>
          <w:szCs w:val="24"/>
          <w:lang w:val="en-US"/>
        </w:rPr>
        <w:t>19)</w:t>
      </w:r>
      <w:r w:rsidR="00A7503F">
        <w:rPr>
          <w:rFonts w:ascii="Times New Roman" w:hAnsi="Times New Roman" w:cs="Times New Roman"/>
          <w:sz w:val="24"/>
          <w:szCs w:val="24"/>
          <w:lang w:val="en-US"/>
        </w:rPr>
        <w:t>.</w:t>
      </w:r>
    </w:p>
    <w:p w:rsidR="004148B5" w:rsidRPr="00F70735" w:rsidRDefault="004148B5" w:rsidP="00C670D7">
      <w:pPr>
        <w:autoSpaceDE w:val="0"/>
        <w:autoSpaceDN w:val="0"/>
        <w:adjustRightInd w:val="0"/>
        <w:spacing w:after="120" w:line="240" w:lineRule="auto"/>
        <w:jc w:val="both"/>
        <w:rPr>
          <w:rFonts w:ascii="Times New Roman" w:hAnsi="Times New Roman" w:cs="Times New Roman"/>
          <w:color w:val="000000"/>
          <w:sz w:val="24"/>
          <w:szCs w:val="24"/>
          <w:lang w:val="en-US"/>
        </w:rPr>
      </w:pPr>
      <w:r w:rsidRPr="00F70735">
        <w:rPr>
          <w:rFonts w:ascii="Times New Roman" w:hAnsi="Times New Roman" w:cs="Times New Roman"/>
          <w:color w:val="000000"/>
          <w:sz w:val="24"/>
          <w:szCs w:val="24"/>
          <w:lang w:val="en-US"/>
        </w:rPr>
        <w:t>Varyantların ömür süreleri genellikle ürün ağacının temelinin dayandığı ve ailedeki ürünlerin ana ö</w:t>
      </w:r>
      <w:r w:rsidR="00A30EC4" w:rsidRPr="00F70735">
        <w:rPr>
          <w:rFonts w:ascii="Times New Roman" w:hAnsi="Times New Roman" w:cs="Times New Roman"/>
          <w:color w:val="000000"/>
          <w:sz w:val="24"/>
          <w:szCs w:val="24"/>
          <w:lang w:val="en-US"/>
        </w:rPr>
        <w:t>zelliklerini taşıyan "ata ürün"</w:t>
      </w:r>
      <w:r w:rsidRPr="00F70735">
        <w:rPr>
          <w:rFonts w:ascii="Times New Roman" w:hAnsi="Times New Roman" w:cs="Times New Roman"/>
          <w:color w:val="000000"/>
          <w:sz w:val="24"/>
          <w:szCs w:val="24"/>
          <w:lang w:val="en-US"/>
        </w:rPr>
        <w:t>lere göre daha kısadır. Etkin varyant yönetimi mevcut ürün temelli ürün</w:t>
      </w:r>
      <w:r w:rsidR="00AC4B9C" w:rsidRPr="00F70735">
        <w:rPr>
          <w:rFonts w:ascii="Times New Roman" w:hAnsi="Times New Roman" w:cs="Times New Roman"/>
          <w:color w:val="000000"/>
          <w:sz w:val="24"/>
          <w:szCs w:val="24"/>
          <w:lang w:val="en-US"/>
        </w:rPr>
        <w:t>lerin geliştirilmesini, t</w:t>
      </w:r>
      <w:r w:rsidRPr="00F70735">
        <w:rPr>
          <w:rFonts w:ascii="Times New Roman" w:hAnsi="Times New Roman" w:cs="Times New Roman"/>
          <w:color w:val="000000"/>
          <w:sz w:val="24"/>
          <w:szCs w:val="24"/>
          <w:lang w:val="en-US"/>
        </w:rPr>
        <w:t>asarımın ve bilgi  birikiminin sürdürülebilirliğini sağlamaktadır.</w:t>
      </w:r>
    </w:p>
    <w:p w:rsidR="00D92537" w:rsidRPr="00F70735" w:rsidRDefault="00FE1246" w:rsidP="00D92537">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Üretim prosesinin belirlenmesi</w:t>
      </w:r>
      <w:r w:rsidR="00FE7140" w:rsidRPr="00F70735">
        <w:rPr>
          <w:rFonts w:ascii="Times New Roman" w:hAnsi="Times New Roman" w:cs="Times New Roman"/>
          <w:sz w:val="24"/>
          <w:szCs w:val="24"/>
        </w:rPr>
        <w:t>,</w:t>
      </w:r>
      <w:r w:rsidRPr="00F70735">
        <w:rPr>
          <w:rFonts w:ascii="Times New Roman" w:hAnsi="Times New Roman" w:cs="Times New Roman"/>
          <w:sz w:val="24"/>
          <w:szCs w:val="24"/>
        </w:rPr>
        <w:t xml:space="preserve"> ürün tasarımı ile üretim sisteminin belirlenmesi arasındaki bağı sağlar ve varyant tasarımlarındaki değişim üretim sisteminde de değişim gerektirebilir. Başarılı bir varyant yönetimi için, üretim miktarı ve kalitesi yanında tasarım değişikliklerinin </w:t>
      </w:r>
      <w:r w:rsidR="009A22F0" w:rsidRPr="00F70735">
        <w:rPr>
          <w:rFonts w:ascii="Times New Roman" w:hAnsi="Times New Roman" w:cs="Times New Roman"/>
          <w:sz w:val="24"/>
          <w:szCs w:val="24"/>
        </w:rPr>
        <w:t xml:space="preserve">gerekliliklerini karşılayabilecek </w:t>
      </w:r>
      <w:r w:rsidRPr="00F70735">
        <w:rPr>
          <w:rFonts w:ascii="Times New Roman" w:hAnsi="Times New Roman" w:cs="Times New Roman"/>
          <w:sz w:val="24"/>
          <w:szCs w:val="24"/>
        </w:rPr>
        <w:t>esneklik gereklidir. Esneklik</w:t>
      </w:r>
      <w:r w:rsidR="00C96138">
        <w:rPr>
          <w:rFonts w:ascii="Times New Roman" w:hAnsi="Times New Roman" w:cs="Times New Roman"/>
          <w:sz w:val="24"/>
          <w:szCs w:val="24"/>
        </w:rPr>
        <w:t>,</w:t>
      </w:r>
      <w:r w:rsidRPr="00F70735">
        <w:rPr>
          <w:rFonts w:ascii="Times New Roman" w:hAnsi="Times New Roman" w:cs="Times New Roman"/>
          <w:sz w:val="24"/>
          <w:szCs w:val="24"/>
        </w:rPr>
        <w:t xml:space="preserve"> gerektiğinde üretim kapasitesini değiştirebilmek ve farklı işlevleri yerine </w:t>
      </w:r>
      <w:r w:rsidR="003311FA" w:rsidRPr="00F70735">
        <w:rPr>
          <w:rFonts w:ascii="Times New Roman" w:hAnsi="Times New Roman" w:cs="Times New Roman"/>
          <w:sz w:val="24"/>
          <w:szCs w:val="24"/>
        </w:rPr>
        <w:t>getirebilmek ile mümkündür (Hu vd., 2011:</w:t>
      </w:r>
      <w:r w:rsidR="00C96138">
        <w:rPr>
          <w:rFonts w:ascii="Times New Roman" w:hAnsi="Times New Roman" w:cs="Times New Roman"/>
          <w:sz w:val="24"/>
          <w:szCs w:val="24"/>
        </w:rPr>
        <w:t xml:space="preserve"> </w:t>
      </w:r>
      <w:r w:rsidR="003311FA" w:rsidRPr="00F70735">
        <w:rPr>
          <w:rFonts w:ascii="Times New Roman" w:hAnsi="Times New Roman" w:cs="Times New Roman"/>
          <w:sz w:val="24"/>
          <w:szCs w:val="24"/>
        </w:rPr>
        <w:t>715-733</w:t>
      </w:r>
      <w:r w:rsidRPr="00F70735">
        <w:rPr>
          <w:rFonts w:ascii="Times New Roman" w:hAnsi="Times New Roman" w:cs="Times New Roman"/>
          <w:sz w:val="24"/>
          <w:szCs w:val="24"/>
        </w:rPr>
        <w:t>)</w:t>
      </w:r>
      <w:r w:rsidR="003311FA" w:rsidRPr="00F70735">
        <w:rPr>
          <w:rFonts w:ascii="Times New Roman" w:hAnsi="Times New Roman" w:cs="Times New Roman"/>
          <w:sz w:val="24"/>
          <w:szCs w:val="24"/>
        </w:rPr>
        <w:t>.</w:t>
      </w:r>
    </w:p>
    <w:p w:rsidR="003A44AA" w:rsidRPr="00F70735" w:rsidRDefault="00D92537" w:rsidP="00D92537">
      <w:pPr>
        <w:spacing w:after="120" w:line="240" w:lineRule="auto"/>
        <w:jc w:val="both"/>
        <w:rPr>
          <w:rFonts w:ascii="Times New Roman" w:hAnsi="Times New Roman" w:cs="Times New Roman"/>
          <w:color w:val="000000"/>
          <w:sz w:val="24"/>
          <w:szCs w:val="24"/>
          <w:lang w:val="en-US"/>
        </w:rPr>
      </w:pPr>
      <w:r w:rsidRPr="00F70735">
        <w:rPr>
          <w:rFonts w:ascii="Times New Roman" w:hAnsi="Times New Roman" w:cs="Times New Roman"/>
          <w:color w:val="000000"/>
          <w:sz w:val="24"/>
          <w:szCs w:val="24"/>
          <w:lang w:val="en-US"/>
        </w:rPr>
        <w:t xml:space="preserve">Yeni </w:t>
      </w:r>
      <w:r w:rsidR="00315F92" w:rsidRPr="00F70735">
        <w:rPr>
          <w:rFonts w:ascii="Times New Roman" w:hAnsi="Times New Roman" w:cs="Times New Roman"/>
          <w:color w:val="000000"/>
          <w:sz w:val="24"/>
          <w:szCs w:val="24"/>
          <w:lang w:val="en-US"/>
        </w:rPr>
        <w:t xml:space="preserve">ürün geliştirme sürecinin verimli yürütülerek gereksiz </w:t>
      </w:r>
      <w:r w:rsidR="003A44AA" w:rsidRPr="00F70735">
        <w:rPr>
          <w:rFonts w:ascii="Times New Roman" w:hAnsi="Times New Roman" w:cs="Times New Roman"/>
          <w:color w:val="000000"/>
          <w:sz w:val="24"/>
          <w:szCs w:val="24"/>
          <w:lang w:val="en-US"/>
        </w:rPr>
        <w:t>emek, masraf ve zaman harcanmasına yol açmaması için etkin bir varyant yönetimi sistemi kurulmalıdır. Varyant yönetiminin özel bir yazılım desteğiyle yeni uygulandığı bir örnek olayda, bir firmanın 21 yeni özellik ekleyip 11 özelliğin değiştirilmesiyle ortaya koyduğu yeni bir ürünü çok daha kısa sürede geliştirdiği gözlenmiştir. Bir yazılım firmasında ise, her biri 1,5 milyon kaynak kodu içeren dört üründen oluşan ürün portföyü 15 dakikalık bir süre içinde analiz edilmiş, kodların %</w:t>
      </w:r>
      <w:r w:rsidR="00C96138">
        <w:rPr>
          <w:rFonts w:ascii="Times New Roman" w:hAnsi="Times New Roman" w:cs="Times New Roman"/>
          <w:color w:val="000000"/>
          <w:sz w:val="24"/>
          <w:szCs w:val="24"/>
          <w:lang w:val="en-US"/>
        </w:rPr>
        <w:t xml:space="preserve"> </w:t>
      </w:r>
      <w:r w:rsidR="003A44AA" w:rsidRPr="00F70735">
        <w:rPr>
          <w:rFonts w:ascii="Times New Roman" w:hAnsi="Times New Roman" w:cs="Times New Roman"/>
          <w:color w:val="000000"/>
          <w:sz w:val="24"/>
          <w:szCs w:val="24"/>
          <w:lang w:val="en-US"/>
        </w:rPr>
        <w:t>25'inin ürün karmaşıklığına yol açan kullanılmayan duplike kodlar içerdiği ve %</w:t>
      </w:r>
      <w:r w:rsidR="00C96138">
        <w:rPr>
          <w:rFonts w:ascii="Times New Roman" w:hAnsi="Times New Roman" w:cs="Times New Roman"/>
          <w:color w:val="000000"/>
          <w:sz w:val="24"/>
          <w:szCs w:val="24"/>
          <w:lang w:val="en-US"/>
        </w:rPr>
        <w:t xml:space="preserve"> </w:t>
      </w:r>
      <w:r w:rsidR="003A44AA" w:rsidRPr="00F70735">
        <w:rPr>
          <w:rFonts w:ascii="Times New Roman" w:hAnsi="Times New Roman" w:cs="Times New Roman"/>
          <w:color w:val="000000"/>
          <w:sz w:val="24"/>
          <w:szCs w:val="24"/>
          <w:lang w:val="en-US"/>
        </w:rPr>
        <w:t xml:space="preserve">50'sinin tekrar kullanılabilir kodlara dönüştürülebilir olduğu tespit edilmiştir. Geliştirilen özel yazılım vasıtasıyla bu dönüştürülebilir kodların diğer </w:t>
      </w:r>
      <w:r w:rsidR="005027D6" w:rsidRPr="00F70735">
        <w:rPr>
          <w:rFonts w:ascii="Times New Roman" w:hAnsi="Times New Roman" w:cs="Times New Roman"/>
          <w:color w:val="000000"/>
          <w:sz w:val="24"/>
          <w:szCs w:val="24"/>
          <w:lang w:val="en-US"/>
        </w:rPr>
        <w:t>varyantların</w:t>
      </w:r>
      <w:r w:rsidR="003A44AA" w:rsidRPr="00F70735">
        <w:rPr>
          <w:rFonts w:ascii="Times New Roman" w:hAnsi="Times New Roman" w:cs="Times New Roman"/>
          <w:color w:val="000000"/>
          <w:sz w:val="24"/>
          <w:szCs w:val="24"/>
          <w:lang w:val="en-US"/>
        </w:rPr>
        <w:t xml:space="preserve"> hangi bölümlerinde ku</w:t>
      </w:r>
      <w:r w:rsidR="00F604FE" w:rsidRPr="00F70735">
        <w:rPr>
          <w:rFonts w:ascii="Times New Roman" w:hAnsi="Times New Roman" w:cs="Times New Roman"/>
          <w:color w:val="000000"/>
          <w:sz w:val="24"/>
          <w:szCs w:val="24"/>
          <w:lang w:val="en-US"/>
        </w:rPr>
        <w:t xml:space="preserve">llanılabileceği tanımlanmıştır </w:t>
      </w:r>
      <w:r w:rsidR="003A44AA" w:rsidRPr="00F70735">
        <w:rPr>
          <w:rFonts w:ascii="Times New Roman" w:hAnsi="Times New Roman" w:cs="Times New Roman"/>
          <w:color w:val="000000"/>
          <w:sz w:val="24"/>
          <w:szCs w:val="24"/>
          <w:lang w:val="en-US"/>
        </w:rPr>
        <w:t>(</w:t>
      </w:r>
      <w:r w:rsidR="007D4A7D" w:rsidRPr="00F70735">
        <w:rPr>
          <w:rFonts w:ascii="Times New Roman" w:hAnsi="Times New Roman" w:cs="Times New Roman"/>
          <w:color w:val="000000"/>
          <w:sz w:val="24"/>
          <w:szCs w:val="24"/>
          <w:lang w:val="en-US"/>
        </w:rPr>
        <w:t>IESE, 2014:1-24</w:t>
      </w:r>
      <w:r w:rsidR="003A44AA" w:rsidRPr="00F70735">
        <w:rPr>
          <w:rFonts w:ascii="Times New Roman" w:hAnsi="Times New Roman" w:cs="Times New Roman"/>
          <w:color w:val="000000"/>
          <w:sz w:val="24"/>
          <w:szCs w:val="24"/>
          <w:lang w:val="en-US"/>
        </w:rPr>
        <w:t>)</w:t>
      </w:r>
      <w:r w:rsidR="00F604FE" w:rsidRPr="00F70735">
        <w:rPr>
          <w:rFonts w:ascii="Times New Roman" w:hAnsi="Times New Roman" w:cs="Times New Roman"/>
          <w:color w:val="000000"/>
          <w:sz w:val="24"/>
          <w:szCs w:val="24"/>
          <w:lang w:val="en-US"/>
        </w:rPr>
        <w:t>.</w:t>
      </w:r>
    </w:p>
    <w:p w:rsidR="00480B51" w:rsidRPr="00F70735" w:rsidRDefault="00480B51" w:rsidP="00D92537">
      <w:pPr>
        <w:spacing w:after="120" w:line="240" w:lineRule="auto"/>
        <w:jc w:val="both"/>
        <w:rPr>
          <w:rFonts w:ascii="Times New Roman" w:hAnsi="Times New Roman" w:cs="Times New Roman"/>
          <w:color w:val="000000"/>
          <w:sz w:val="24"/>
          <w:szCs w:val="24"/>
          <w:lang w:val="en-US"/>
        </w:rPr>
      </w:pPr>
    </w:p>
    <w:p w:rsidR="005D369E" w:rsidRPr="00F70735" w:rsidRDefault="00B14ED9" w:rsidP="00CA6AB2">
      <w:pPr>
        <w:spacing w:after="120" w:line="240" w:lineRule="auto"/>
        <w:jc w:val="both"/>
        <w:rPr>
          <w:rFonts w:ascii="Times New Roman" w:hAnsi="Times New Roman" w:cs="Times New Roman"/>
          <w:b/>
          <w:sz w:val="24"/>
          <w:szCs w:val="24"/>
        </w:rPr>
      </w:pPr>
      <w:r w:rsidRPr="00F70735">
        <w:rPr>
          <w:rFonts w:ascii="Times New Roman" w:hAnsi="Times New Roman" w:cs="Times New Roman"/>
          <w:b/>
          <w:sz w:val="24"/>
          <w:szCs w:val="24"/>
        </w:rPr>
        <w:t xml:space="preserve">4. </w:t>
      </w:r>
      <w:r w:rsidR="00C96138" w:rsidRPr="00F70735">
        <w:rPr>
          <w:rFonts w:ascii="Times New Roman" w:hAnsi="Times New Roman" w:cs="Times New Roman"/>
          <w:b/>
          <w:sz w:val="24"/>
          <w:szCs w:val="24"/>
        </w:rPr>
        <w:t>VARYANT HİYERARŞİSİ VE ÜRÜN AİLELERİ</w:t>
      </w:r>
    </w:p>
    <w:p w:rsidR="00DC3811" w:rsidRPr="00F70735" w:rsidRDefault="005D369E" w:rsidP="006A1718">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Benzer varyantları ürün aileleri içinde sınıflandırmak</w:t>
      </w:r>
      <w:r w:rsidR="003F7A3E">
        <w:rPr>
          <w:rFonts w:ascii="Times New Roman" w:hAnsi="Times New Roman" w:cs="Times New Roman"/>
          <w:sz w:val="24"/>
          <w:szCs w:val="24"/>
        </w:rPr>
        <w:t>,</w:t>
      </w:r>
      <w:r w:rsidRPr="00F70735">
        <w:rPr>
          <w:rFonts w:ascii="Times New Roman" w:hAnsi="Times New Roman" w:cs="Times New Roman"/>
          <w:sz w:val="24"/>
          <w:szCs w:val="24"/>
        </w:rPr>
        <w:t xml:space="preserve"> varyant tasarım ve üretimini </w:t>
      </w:r>
      <w:r w:rsidR="003E3ABD" w:rsidRPr="00F70735">
        <w:rPr>
          <w:rFonts w:ascii="Times New Roman" w:hAnsi="Times New Roman" w:cs="Times New Roman"/>
          <w:sz w:val="24"/>
          <w:szCs w:val="24"/>
        </w:rPr>
        <w:t>kolaylaştırırken</w:t>
      </w:r>
      <w:r w:rsidRPr="00F70735">
        <w:rPr>
          <w:rFonts w:ascii="Times New Roman" w:hAnsi="Times New Roman" w:cs="Times New Roman"/>
          <w:sz w:val="24"/>
          <w:szCs w:val="24"/>
        </w:rPr>
        <w:t>, değişik özellik ve konfigürasyonlardan oluşan ürün çeşitliliğini, teslim süresi</w:t>
      </w:r>
      <w:r w:rsidR="00F3506D" w:rsidRPr="00F70735">
        <w:rPr>
          <w:rFonts w:ascii="Times New Roman" w:hAnsi="Times New Roman" w:cs="Times New Roman"/>
          <w:sz w:val="24"/>
          <w:szCs w:val="24"/>
        </w:rPr>
        <w:t>ni ve maliyetleri azaltmaktadır</w:t>
      </w:r>
      <w:r w:rsidRPr="00F70735">
        <w:rPr>
          <w:rFonts w:ascii="Times New Roman" w:hAnsi="Times New Roman" w:cs="Times New Roman"/>
          <w:sz w:val="24"/>
          <w:szCs w:val="24"/>
        </w:rPr>
        <w:t xml:space="preserve"> (</w:t>
      </w:r>
      <w:r w:rsidR="00F3506D" w:rsidRPr="00F70735">
        <w:rPr>
          <w:rFonts w:ascii="Times New Roman" w:hAnsi="Times New Roman" w:cs="Times New Roman"/>
          <w:sz w:val="24"/>
          <w:szCs w:val="24"/>
        </w:rPr>
        <w:t>Kumar vd., 209:</w:t>
      </w:r>
      <w:r w:rsidR="00C96138">
        <w:rPr>
          <w:rFonts w:ascii="Times New Roman" w:hAnsi="Times New Roman" w:cs="Times New Roman"/>
          <w:sz w:val="24"/>
          <w:szCs w:val="24"/>
        </w:rPr>
        <w:t xml:space="preserve"> </w:t>
      </w:r>
      <w:r w:rsidR="00F3506D" w:rsidRPr="00F70735">
        <w:rPr>
          <w:rFonts w:ascii="Times New Roman" w:hAnsi="Times New Roman" w:cs="Times New Roman"/>
          <w:sz w:val="24"/>
          <w:szCs w:val="24"/>
        </w:rPr>
        <w:t>71-104</w:t>
      </w:r>
      <w:r w:rsidRPr="00F70735">
        <w:rPr>
          <w:rFonts w:ascii="Times New Roman" w:hAnsi="Times New Roman" w:cs="Times New Roman"/>
          <w:sz w:val="24"/>
          <w:szCs w:val="24"/>
        </w:rPr>
        <w:t>)</w:t>
      </w:r>
      <w:r w:rsidR="00F3506D" w:rsidRPr="00F70735">
        <w:rPr>
          <w:rFonts w:ascii="Times New Roman" w:hAnsi="Times New Roman" w:cs="Times New Roman"/>
          <w:sz w:val="24"/>
          <w:szCs w:val="24"/>
        </w:rPr>
        <w:t>.</w:t>
      </w:r>
      <w:r w:rsidRPr="00F70735">
        <w:rPr>
          <w:rFonts w:ascii="Times New Roman" w:hAnsi="Times New Roman" w:cs="Times New Roman"/>
          <w:sz w:val="24"/>
          <w:szCs w:val="24"/>
        </w:rPr>
        <w:t xml:space="preserve"> Ürün ailelerinin</w:t>
      </w:r>
      <w:r w:rsidR="00450A8F" w:rsidRPr="00F70735">
        <w:rPr>
          <w:rFonts w:ascii="Times New Roman" w:hAnsi="Times New Roman" w:cs="Times New Roman"/>
          <w:sz w:val="24"/>
          <w:szCs w:val="24"/>
        </w:rPr>
        <w:t xml:space="preserve"> </w:t>
      </w:r>
      <w:r w:rsidRPr="00F70735">
        <w:rPr>
          <w:rFonts w:ascii="Times New Roman" w:hAnsi="Times New Roman" w:cs="Times New Roman"/>
          <w:sz w:val="24"/>
          <w:szCs w:val="24"/>
        </w:rPr>
        <w:t xml:space="preserve">doğru tasarlanması varyant yönetiminin başarısında çok önemlidir ve bu tasarım müşteri grubu, üretim sistemi ve montaj </w:t>
      </w:r>
      <w:r w:rsidR="00C96138" w:rsidRPr="00F70735">
        <w:rPr>
          <w:rFonts w:ascii="Times New Roman" w:hAnsi="Times New Roman" w:cs="Times New Roman"/>
          <w:sz w:val="24"/>
          <w:szCs w:val="24"/>
        </w:rPr>
        <w:t>hiyerarşisi</w:t>
      </w:r>
      <w:r w:rsidRPr="00F70735">
        <w:rPr>
          <w:rFonts w:ascii="Times New Roman" w:hAnsi="Times New Roman" w:cs="Times New Roman"/>
          <w:sz w:val="24"/>
          <w:szCs w:val="24"/>
        </w:rPr>
        <w:t xml:space="preserve"> gibi faktörler gözönüne alınarak oluşturulabilir. Ürün aile mimarisinde yeni ürün varyantlarının yapılandırılmasına uygun tasarım altyapısı, ortak </w:t>
      </w:r>
      <w:r w:rsidR="00C16064" w:rsidRPr="00F70735">
        <w:rPr>
          <w:rFonts w:ascii="Times New Roman" w:hAnsi="Times New Roman" w:cs="Times New Roman"/>
          <w:sz w:val="24"/>
          <w:szCs w:val="24"/>
        </w:rPr>
        <w:t>temel parçalar ve kombine etme, değiştirme/</w:t>
      </w:r>
      <w:r w:rsidRPr="00F70735">
        <w:rPr>
          <w:rFonts w:ascii="Times New Roman" w:hAnsi="Times New Roman" w:cs="Times New Roman"/>
          <w:sz w:val="24"/>
          <w:szCs w:val="24"/>
        </w:rPr>
        <w:t>ölçeklendirme gibi varyant kurallarının tanımlanmasına uygun k</w:t>
      </w:r>
      <w:r w:rsidR="00F604FE" w:rsidRPr="00F70735">
        <w:rPr>
          <w:rFonts w:ascii="Times New Roman" w:hAnsi="Times New Roman" w:cs="Times New Roman"/>
          <w:sz w:val="24"/>
          <w:szCs w:val="24"/>
        </w:rPr>
        <w:t xml:space="preserve">onfigürasyon yönetimi önemlidir </w:t>
      </w:r>
      <w:r w:rsidRPr="00F70735">
        <w:rPr>
          <w:rFonts w:ascii="Times New Roman" w:hAnsi="Times New Roman" w:cs="Times New Roman"/>
          <w:sz w:val="24"/>
          <w:szCs w:val="24"/>
        </w:rPr>
        <w:t>(</w:t>
      </w:r>
      <w:r w:rsidR="00DC3811" w:rsidRPr="00F70735">
        <w:rPr>
          <w:rFonts w:ascii="Times New Roman" w:hAnsi="Times New Roman" w:cs="Times New Roman"/>
          <w:sz w:val="24"/>
          <w:szCs w:val="24"/>
        </w:rPr>
        <w:t>Du vd., 2001:</w:t>
      </w:r>
      <w:r w:rsidR="00C96138">
        <w:rPr>
          <w:rFonts w:ascii="Times New Roman" w:hAnsi="Times New Roman" w:cs="Times New Roman"/>
          <w:sz w:val="24"/>
          <w:szCs w:val="24"/>
        </w:rPr>
        <w:t xml:space="preserve"> </w:t>
      </w:r>
      <w:r w:rsidR="00DC3811" w:rsidRPr="00F70735">
        <w:rPr>
          <w:rFonts w:ascii="Times New Roman" w:hAnsi="Times New Roman" w:cs="Times New Roman"/>
          <w:sz w:val="24"/>
          <w:szCs w:val="24"/>
        </w:rPr>
        <w:t>309-325</w:t>
      </w:r>
      <w:r w:rsidRPr="00F70735">
        <w:rPr>
          <w:rFonts w:ascii="Times New Roman" w:hAnsi="Times New Roman" w:cs="Times New Roman"/>
          <w:sz w:val="24"/>
          <w:szCs w:val="24"/>
        </w:rPr>
        <w:t>)</w:t>
      </w:r>
      <w:r w:rsidR="00F604FE" w:rsidRPr="00F70735">
        <w:rPr>
          <w:rFonts w:ascii="Times New Roman" w:hAnsi="Times New Roman" w:cs="Times New Roman"/>
          <w:sz w:val="24"/>
          <w:szCs w:val="24"/>
        </w:rPr>
        <w:t>.</w:t>
      </w:r>
    </w:p>
    <w:p w:rsidR="008403BD" w:rsidRPr="00F70735" w:rsidRDefault="008403BD" w:rsidP="006A1718">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Ürün platformları ürün ai</w:t>
      </w:r>
      <w:r w:rsidR="000C1302" w:rsidRPr="00F70735">
        <w:rPr>
          <w:rFonts w:ascii="Times New Roman" w:hAnsi="Times New Roman" w:cs="Times New Roman"/>
          <w:sz w:val="24"/>
          <w:szCs w:val="24"/>
        </w:rPr>
        <w:t>lelerinin bir üst seviyesidir;</w:t>
      </w:r>
      <w:r w:rsidRPr="00F70735">
        <w:rPr>
          <w:rFonts w:ascii="Times New Roman" w:hAnsi="Times New Roman" w:cs="Times New Roman"/>
          <w:sz w:val="24"/>
          <w:szCs w:val="24"/>
        </w:rPr>
        <w:t xml:space="preserve"> platformdaki tüm varyant ve alt parça tasarımlarını içerir. Platformdaki modüler parçalar entegre edilerek yeni varyantlar geliştirilebilir. Modülerlik sistemin elemanlarının ayrılabilir</w:t>
      </w:r>
      <w:r w:rsidR="00B86817" w:rsidRPr="00F70735">
        <w:rPr>
          <w:rFonts w:ascii="Times New Roman" w:hAnsi="Times New Roman" w:cs="Times New Roman"/>
          <w:sz w:val="24"/>
          <w:szCs w:val="24"/>
        </w:rPr>
        <w:t xml:space="preserve"> olması</w:t>
      </w:r>
      <w:r w:rsidRPr="00F70735">
        <w:rPr>
          <w:rFonts w:ascii="Times New Roman" w:hAnsi="Times New Roman" w:cs="Times New Roman"/>
          <w:sz w:val="24"/>
          <w:szCs w:val="24"/>
        </w:rPr>
        <w:t xml:space="preserve"> ve başka bir konfigürasyon ile yeni modüller oluşturulabilmesidir. Platform tabanlı ürün ailelerini hayata geçirebilmek için yeni varyantlar dört t</w:t>
      </w:r>
      <w:r w:rsidR="006D5105">
        <w:rPr>
          <w:rFonts w:ascii="Times New Roman" w:hAnsi="Times New Roman" w:cs="Times New Roman"/>
          <w:sz w:val="24"/>
          <w:szCs w:val="24"/>
        </w:rPr>
        <w:t>ip modüle sahip olmalıdır: (a) T</w:t>
      </w:r>
      <w:r w:rsidRPr="00F70735">
        <w:rPr>
          <w:rFonts w:ascii="Times New Roman" w:hAnsi="Times New Roman" w:cs="Times New Roman"/>
          <w:sz w:val="24"/>
          <w:szCs w:val="24"/>
        </w:rPr>
        <w:t>emel gereksinimler</w:t>
      </w:r>
      <w:r w:rsidR="006D5105">
        <w:rPr>
          <w:rFonts w:ascii="Times New Roman" w:hAnsi="Times New Roman" w:cs="Times New Roman"/>
          <w:sz w:val="24"/>
          <w:szCs w:val="24"/>
        </w:rPr>
        <w:t>i karşılayan ana modüller, (b) Y</w:t>
      </w:r>
      <w:r w:rsidRPr="00F70735">
        <w:rPr>
          <w:rFonts w:ascii="Times New Roman" w:hAnsi="Times New Roman" w:cs="Times New Roman"/>
          <w:sz w:val="24"/>
          <w:szCs w:val="24"/>
        </w:rPr>
        <w:t>eni ihtiyaçları</w:t>
      </w:r>
      <w:r w:rsidR="006D5105">
        <w:rPr>
          <w:rFonts w:ascii="Times New Roman" w:hAnsi="Times New Roman" w:cs="Times New Roman"/>
          <w:sz w:val="24"/>
          <w:szCs w:val="24"/>
        </w:rPr>
        <w:t xml:space="preserve"> karşılayan yeni modüller, (c) B</w:t>
      </w:r>
      <w:r w:rsidRPr="00F70735">
        <w:rPr>
          <w:rFonts w:ascii="Times New Roman" w:hAnsi="Times New Roman" w:cs="Times New Roman"/>
          <w:sz w:val="24"/>
          <w:szCs w:val="24"/>
        </w:rPr>
        <w:t>ilinen değişen parametreli ihtiyaçları karşılayan öze</w:t>
      </w:r>
      <w:r w:rsidR="006D5105">
        <w:rPr>
          <w:rFonts w:ascii="Times New Roman" w:hAnsi="Times New Roman" w:cs="Times New Roman"/>
          <w:sz w:val="24"/>
          <w:szCs w:val="24"/>
        </w:rPr>
        <w:t>lleştirilmiş modüller  ve  (d) F</w:t>
      </w:r>
      <w:r w:rsidRPr="00F70735">
        <w:rPr>
          <w:rFonts w:ascii="Times New Roman" w:hAnsi="Times New Roman" w:cs="Times New Roman"/>
          <w:sz w:val="24"/>
          <w:szCs w:val="24"/>
        </w:rPr>
        <w:t>iziksel yapıya uygun benzer modüller (Huangao vd., 2006).</w:t>
      </w:r>
    </w:p>
    <w:p w:rsidR="008403BD" w:rsidRPr="00F70735" w:rsidRDefault="008403BD" w:rsidP="00C16064">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 xml:space="preserve">Platform ve ürün ailesinden başlayan varyant hiyerarşisini, alt parçalara kadar sınıflandırmak, bu parça ve bütünler arasındaki bağlantıları tanımlamak ürün tasarım </w:t>
      </w:r>
      <w:r w:rsidR="001A058B" w:rsidRPr="00F70735">
        <w:rPr>
          <w:rFonts w:ascii="Times New Roman" w:hAnsi="Times New Roman" w:cs="Times New Roman"/>
          <w:sz w:val="24"/>
          <w:szCs w:val="24"/>
        </w:rPr>
        <w:t xml:space="preserve">ve üretimini kolaylaştıracaktır </w:t>
      </w:r>
      <w:r w:rsidRPr="00F70735">
        <w:rPr>
          <w:rFonts w:ascii="Times New Roman" w:hAnsi="Times New Roman" w:cs="Times New Roman"/>
          <w:sz w:val="24"/>
          <w:szCs w:val="24"/>
        </w:rPr>
        <w:t>(ElMaraghy vd., 2013:</w:t>
      </w:r>
      <w:r w:rsidR="00A25C31">
        <w:rPr>
          <w:rFonts w:ascii="Times New Roman" w:hAnsi="Times New Roman" w:cs="Times New Roman"/>
          <w:sz w:val="24"/>
          <w:szCs w:val="24"/>
        </w:rPr>
        <w:t xml:space="preserve"> </w:t>
      </w:r>
      <w:r w:rsidRPr="00F70735">
        <w:rPr>
          <w:rFonts w:ascii="Times New Roman" w:hAnsi="Times New Roman" w:cs="Times New Roman"/>
          <w:sz w:val="24"/>
          <w:szCs w:val="24"/>
        </w:rPr>
        <w:t>629-652)</w:t>
      </w:r>
      <w:r w:rsidR="001A058B" w:rsidRPr="00F70735">
        <w:rPr>
          <w:rFonts w:ascii="Times New Roman" w:hAnsi="Times New Roman" w:cs="Times New Roman"/>
          <w:sz w:val="24"/>
          <w:szCs w:val="24"/>
        </w:rPr>
        <w:t>.</w:t>
      </w:r>
      <w:r w:rsidRPr="00F70735">
        <w:rPr>
          <w:rFonts w:ascii="Times New Roman" w:hAnsi="Times New Roman" w:cs="Times New Roman"/>
          <w:sz w:val="24"/>
          <w:szCs w:val="24"/>
        </w:rPr>
        <w:t xml:space="preserve"> </w:t>
      </w:r>
      <w:r w:rsidR="001A058B" w:rsidRPr="00F70735">
        <w:rPr>
          <w:rFonts w:ascii="Times New Roman" w:hAnsi="Times New Roman" w:cs="Times New Roman"/>
          <w:sz w:val="24"/>
          <w:szCs w:val="24"/>
        </w:rPr>
        <w:t>Şekil.1</w:t>
      </w:r>
      <w:r w:rsidRPr="00F70735">
        <w:rPr>
          <w:rFonts w:ascii="Times New Roman" w:hAnsi="Times New Roman" w:cs="Times New Roman"/>
          <w:sz w:val="24"/>
          <w:szCs w:val="24"/>
        </w:rPr>
        <w:t xml:space="preserve">’de bir otomobil firmasının parça </w:t>
      </w:r>
      <w:r w:rsidRPr="00F70735">
        <w:rPr>
          <w:rFonts w:ascii="Times New Roman" w:hAnsi="Times New Roman" w:cs="Times New Roman"/>
          <w:sz w:val="24"/>
          <w:szCs w:val="24"/>
        </w:rPr>
        <w:lastRenderedPageBreak/>
        <w:t>özelliklerinden, parçalara, parça ailelerine, modüllere, ürünlere, ürün ailelerine, platformlara ve ürün portföyüne kadar varyant hiyerarşisi görülmektedir (ElMaraghy &amp; AlGeddawy, 2012:</w:t>
      </w:r>
      <w:r w:rsidR="00975245">
        <w:rPr>
          <w:rFonts w:ascii="Times New Roman" w:hAnsi="Times New Roman" w:cs="Times New Roman"/>
          <w:sz w:val="24"/>
          <w:szCs w:val="24"/>
        </w:rPr>
        <w:t xml:space="preserve"> </w:t>
      </w:r>
      <w:r w:rsidRPr="00F70735">
        <w:rPr>
          <w:rFonts w:ascii="Times New Roman" w:hAnsi="Times New Roman" w:cs="Times New Roman"/>
          <w:sz w:val="24"/>
          <w:szCs w:val="24"/>
        </w:rPr>
        <w:t>723). Varyant yönetimi ile binlerce parça ve sistemin birbiri</w:t>
      </w:r>
      <w:r w:rsidR="00A25C31">
        <w:rPr>
          <w:rFonts w:ascii="Times New Roman" w:hAnsi="Times New Roman" w:cs="Times New Roman"/>
          <w:sz w:val="24"/>
          <w:szCs w:val="24"/>
        </w:rPr>
        <w:t>yle</w:t>
      </w:r>
      <w:r w:rsidRPr="00F70735">
        <w:rPr>
          <w:rFonts w:ascii="Times New Roman" w:hAnsi="Times New Roman" w:cs="Times New Roman"/>
          <w:sz w:val="24"/>
          <w:szCs w:val="24"/>
        </w:rPr>
        <w:t xml:space="preserve"> ilişkileri tanımlanabilmekte ve farklı ürünlerde aynı parçalar kullanılarak maliyet avantajı sağlanabilmektedir.</w:t>
      </w:r>
    </w:p>
    <w:p w:rsidR="00480B51" w:rsidRPr="00F70735" w:rsidRDefault="00480B51" w:rsidP="00C16064">
      <w:pPr>
        <w:spacing w:after="120" w:line="240" w:lineRule="auto"/>
        <w:jc w:val="both"/>
        <w:rPr>
          <w:rFonts w:ascii="Times New Roman" w:hAnsi="Times New Roman" w:cs="Times New Roman"/>
          <w:sz w:val="24"/>
          <w:szCs w:val="24"/>
        </w:rPr>
      </w:pPr>
    </w:p>
    <w:p w:rsidR="00F8642A" w:rsidRPr="00F70735" w:rsidRDefault="005D369E" w:rsidP="00F8642A">
      <w:pPr>
        <w:pStyle w:val="AralkYok"/>
        <w:jc w:val="center"/>
        <w:rPr>
          <w:rFonts w:ascii="Times New Roman" w:hAnsi="Times New Roman" w:cs="Times New Roman"/>
          <w:b/>
          <w:sz w:val="24"/>
          <w:szCs w:val="24"/>
        </w:rPr>
      </w:pPr>
      <w:r w:rsidRPr="00F70735">
        <w:rPr>
          <w:rFonts w:ascii="Times New Roman" w:hAnsi="Times New Roman" w:cs="Times New Roman"/>
          <w:noProof/>
          <w:sz w:val="24"/>
          <w:szCs w:val="24"/>
          <w:lang w:eastAsia="tr-TR"/>
        </w:rPr>
        <w:drawing>
          <wp:inline distT="0" distB="0" distL="0" distR="0" wp14:anchorId="4A455DAE" wp14:editId="6227B97F">
            <wp:extent cx="4673456" cy="348507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7429" cy="3502949"/>
                    </a:xfrm>
                    <a:prstGeom prst="rect">
                      <a:avLst/>
                    </a:prstGeom>
                    <a:noFill/>
                    <a:ln>
                      <a:noFill/>
                    </a:ln>
                  </pic:spPr>
                </pic:pic>
              </a:graphicData>
            </a:graphic>
          </wp:inline>
        </w:drawing>
      </w:r>
    </w:p>
    <w:p w:rsidR="00480B51" w:rsidRPr="00F70735" w:rsidRDefault="00480B51" w:rsidP="00F8642A">
      <w:pPr>
        <w:pStyle w:val="AralkYok"/>
        <w:rPr>
          <w:rFonts w:ascii="Times New Roman" w:hAnsi="Times New Roman" w:cs="Times New Roman"/>
          <w:b/>
          <w:sz w:val="24"/>
          <w:szCs w:val="24"/>
        </w:rPr>
      </w:pPr>
    </w:p>
    <w:p w:rsidR="00975245" w:rsidRPr="00F70735" w:rsidRDefault="00975245" w:rsidP="00975245">
      <w:pPr>
        <w:spacing w:after="120" w:line="240" w:lineRule="auto"/>
        <w:jc w:val="center"/>
        <w:rPr>
          <w:rFonts w:ascii="Times New Roman" w:hAnsi="Times New Roman" w:cs="Times New Roman"/>
          <w:b/>
          <w:sz w:val="24"/>
          <w:szCs w:val="24"/>
        </w:rPr>
      </w:pPr>
      <w:r w:rsidRPr="00F70735">
        <w:rPr>
          <w:rFonts w:ascii="Times New Roman" w:hAnsi="Times New Roman" w:cs="Times New Roman"/>
          <w:b/>
          <w:sz w:val="24"/>
          <w:szCs w:val="24"/>
        </w:rPr>
        <w:t>Şekil 1. Otomotiv Endüstrisinde Ürün Varyant Hiyerarşisi</w:t>
      </w:r>
    </w:p>
    <w:p w:rsidR="00975245" w:rsidRDefault="00975245" w:rsidP="00F8642A">
      <w:pPr>
        <w:pStyle w:val="AralkYok"/>
        <w:rPr>
          <w:rFonts w:ascii="Times New Roman" w:hAnsi="Times New Roman" w:cs="Times New Roman"/>
          <w:b/>
          <w:sz w:val="24"/>
          <w:szCs w:val="24"/>
        </w:rPr>
      </w:pPr>
    </w:p>
    <w:p w:rsidR="00BA2AAA" w:rsidRPr="00975245" w:rsidRDefault="00BA2AAA" w:rsidP="00F8642A">
      <w:pPr>
        <w:pStyle w:val="AralkYok"/>
        <w:rPr>
          <w:rFonts w:ascii="Times New Roman" w:hAnsi="Times New Roman" w:cs="Times New Roman"/>
          <w:i/>
          <w:lang w:val="en-US"/>
        </w:rPr>
      </w:pPr>
      <w:r w:rsidRPr="00975245">
        <w:rPr>
          <w:rFonts w:ascii="Times New Roman" w:hAnsi="Times New Roman" w:cs="Times New Roman"/>
          <w:b/>
          <w:i/>
        </w:rPr>
        <w:t>Kaynak:</w:t>
      </w:r>
      <w:r w:rsidRPr="00975245">
        <w:rPr>
          <w:rFonts w:ascii="Times New Roman" w:hAnsi="Times New Roman" w:cs="Times New Roman"/>
          <w:i/>
        </w:rPr>
        <w:t xml:space="preserve"> </w:t>
      </w:r>
      <w:r w:rsidR="00450A8F" w:rsidRPr="00975245">
        <w:rPr>
          <w:rFonts w:ascii="Times New Roman" w:hAnsi="Times New Roman" w:cs="Times New Roman"/>
          <w:i/>
          <w:lang w:val="en-US"/>
        </w:rPr>
        <w:t>ElMarag</w:t>
      </w:r>
      <w:r w:rsidR="00F8642A" w:rsidRPr="00975245">
        <w:rPr>
          <w:rFonts w:ascii="Times New Roman" w:hAnsi="Times New Roman" w:cs="Times New Roman"/>
          <w:i/>
          <w:lang w:val="en-US"/>
        </w:rPr>
        <w:t>hy, H., &amp; AlGeddawy, T., 2012:</w:t>
      </w:r>
      <w:r w:rsidR="00975245">
        <w:rPr>
          <w:rFonts w:ascii="Times New Roman" w:hAnsi="Times New Roman" w:cs="Times New Roman"/>
          <w:i/>
          <w:lang w:val="en-US"/>
        </w:rPr>
        <w:t xml:space="preserve"> </w:t>
      </w:r>
      <w:r w:rsidR="00B64931" w:rsidRPr="00975245">
        <w:rPr>
          <w:rFonts w:ascii="Times New Roman" w:hAnsi="Times New Roman" w:cs="Times New Roman"/>
          <w:i/>
          <w:lang w:val="en-US"/>
        </w:rPr>
        <w:t>733.</w:t>
      </w:r>
    </w:p>
    <w:p w:rsidR="00480B51" w:rsidRPr="00F70735" w:rsidRDefault="00480B51" w:rsidP="00F8642A">
      <w:pPr>
        <w:pStyle w:val="AralkYok"/>
        <w:rPr>
          <w:rFonts w:ascii="Times New Roman" w:hAnsi="Times New Roman" w:cs="Times New Roman"/>
          <w:sz w:val="24"/>
          <w:szCs w:val="24"/>
        </w:rPr>
      </w:pPr>
    </w:p>
    <w:p w:rsidR="005D369E" w:rsidRPr="00F70735" w:rsidRDefault="005D369E" w:rsidP="00F8642A">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Mevcut ürün ailelerini yeniden tasarlamak ve optimize etmek için değer analizi, tasarım yapısı matrisi, ortaklık ve farklılık indeksi, homojenlik ve heterojenlik oranı gibi yaklaşıml</w:t>
      </w:r>
      <w:r w:rsidR="0044230E" w:rsidRPr="00F70735">
        <w:rPr>
          <w:rFonts w:ascii="Times New Roman" w:hAnsi="Times New Roman" w:cs="Times New Roman"/>
          <w:sz w:val="24"/>
          <w:szCs w:val="24"/>
        </w:rPr>
        <w:t>ar geliştirilmiştir. Ürün aileleri,</w:t>
      </w:r>
      <w:r w:rsidR="002E1F7C" w:rsidRPr="00F70735">
        <w:rPr>
          <w:rFonts w:ascii="Times New Roman" w:hAnsi="Times New Roman" w:cs="Times New Roman"/>
          <w:sz w:val="24"/>
          <w:szCs w:val="24"/>
        </w:rPr>
        <w:t xml:space="preserve"> </w:t>
      </w:r>
      <w:r w:rsidRPr="00F70735">
        <w:rPr>
          <w:rFonts w:ascii="Times New Roman" w:hAnsi="Times New Roman" w:cs="Times New Roman"/>
          <w:sz w:val="24"/>
          <w:szCs w:val="24"/>
        </w:rPr>
        <w:t xml:space="preserve">parçaları modüller ve alt bütünler şeklinde ana platforma kadar gösteren hiyerarşik sınıflandırma aracıdır. Bu şekilde her varyantın ortak ana platform ile ilişkisi görülebilmektedir. Her ürün ailesinin ayrı ayrı oluşturulması yerine, öncelikle müşteri isteğine uygun ürün kombinasyonunu oluşturmaya </w:t>
      </w:r>
      <w:r w:rsidR="00DC2191" w:rsidRPr="00F70735">
        <w:rPr>
          <w:rFonts w:ascii="Times New Roman" w:hAnsi="Times New Roman" w:cs="Times New Roman"/>
          <w:sz w:val="24"/>
          <w:szCs w:val="24"/>
        </w:rPr>
        <w:t>imkân</w:t>
      </w:r>
      <w:r w:rsidR="00975245">
        <w:rPr>
          <w:rFonts w:ascii="Times New Roman" w:hAnsi="Times New Roman" w:cs="Times New Roman"/>
          <w:sz w:val="24"/>
          <w:szCs w:val="24"/>
        </w:rPr>
        <w:t xml:space="preserve"> tanıyan “seçimli ürün ailesi”</w:t>
      </w:r>
      <w:r w:rsidRPr="00F70735">
        <w:rPr>
          <w:rFonts w:ascii="Times New Roman" w:hAnsi="Times New Roman" w:cs="Times New Roman"/>
          <w:sz w:val="24"/>
          <w:szCs w:val="24"/>
        </w:rPr>
        <w:t>nin belirlenmesi modüler varyant yönetiminin</w:t>
      </w:r>
      <w:r w:rsidR="00BE182D" w:rsidRPr="00F70735">
        <w:rPr>
          <w:rFonts w:ascii="Times New Roman" w:hAnsi="Times New Roman" w:cs="Times New Roman"/>
          <w:sz w:val="24"/>
          <w:szCs w:val="24"/>
        </w:rPr>
        <w:t xml:space="preserve"> temelidir. Şekil 2’de </w:t>
      </w:r>
      <w:r w:rsidRPr="00F70735">
        <w:rPr>
          <w:rFonts w:ascii="Times New Roman" w:hAnsi="Times New Roman" w:cs="Times New Roman"/>
          <w:sz w:val="24"/>
          <w:szCs w:val="24"/>
        </w:rPr>
        <w:t xml:space="preserve">bir masa üretimi için gerekli alt parça alternatifleri ve alt parça-üst parça ilişkisini gösteren seçimli ürün ailesi görülmektedir. Müşteri siparişini bildirirken </w:t>
      </w:r>
      <w:r w:rsidR="00841E19" w:rsidRPr="00F70735">
        <w:rPr>
          <w:rFonts w:ascii="Times New Roman" w:hAnsi="Times New Roman" w:cs="Times New Roman"/>
          <w:sz w:val="24"/>
          <w:szCs w:val="24"/>
        </w:rPr>
        <w:t xml:space="preserve">bu yapıya göre </w:t>
      </w:r>
      <w:r w:rsidR="009547DE" w:rsidRPr="00F70735">
        <w:rPr>
          <w:rFonts w:ascii="Times New Roman" w:hAnsi="Times New Roman" w:cs="Times New Roman"/>
          <w:sz w:val="24"/>
          <w:szCs w:val="24"/>
        </w:rPr>
        <w:t>seçim yapabilmektedir</w:t>
      </w:r>
      <w:r w:rsidR="0051577E" w:rsidRPr="00F70735">
        <w:rPr>
          <w:rFonts w:ascii="Times New Roman" w:hAnsi="Times New Roman" w:cs="Times New Roman"/>
          <w:sz w:val="24"/>
          <w:szCs w:val="24"/>
        </w:rPr>
        <w:t xml:space="preserve"> (Ediz ve Coşkun, 2014:</w:t>
      </w:r>
      <w:r w:rsidR="00975245">
        <w:rPr>
          <w:rFonts w:ascii="Times New Roman" w:hAnsi="Times New Roman" w:cs="Times New Roman"/>
          <w:sz w:val="24"/>
          <w:szCs w:val="24"/>
        </w:rPr>
        <w:t xml:space="preserve"> </w:t>
      </w:r>
      <w:r w:rsidR="0051577E" w:rsidRPr="00F70735">
        <w:rPr>
          <w:rFonts w:ascii="Times New Roman" w:hAnsi="Times New Roman" w:cs="Times New Roman"/>
          <w:sz w:val="24"/>
          <w:szCs w:val="24"/>
        </w:rPr>
        <w:t>18-32).</w:t>
      </w:r>
      <w:r w:rsidRPr="00F70735">
        <w:rPr>
          <w:rFonts w:ascii="Times New Roman" w:hAnsi="Times New Roman" w:cs="Times New Roman"/>
          <w:sz w:val="24"/>
          <w:szCs w:val="24"/>
        </w:rPr>
        <w:t xml:space="preserve"> </w:t>
      </w:r>
    </w:p>
    <w:p w:rsidR="008403BD" w:rsidRPr="00F70735" w:rsidRDefault="00E1145A" w:rsidP="00750926">
      <w:pPr>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 xml:space="preserve">Seçimli ürün ağacından görüldüğü gibi tabla için 2 farklı, boya için 3 farklı, ayak altlığı için 3 farklı ve fren için </w:t>
      </w:r>
      <w:r w:rsidR="004E0ED0" w:rsidRPr="00F70735">
        <w:rPr>
          <w:rFonts w:ascii="Times New Roman" w:hAnsi="Times New Roman" w:cs="Times New Roman"/>
          <w:sz w:val="24"/>
          <w:szCs w:val="24"/>
        </w:rPr>
        <w:t>2 farklı seçim yapılabilmekte;</w:t>
      </w:r>
      <w:r w:rsidRPr="00F70735">
        <w:rPr>
          <w:rFonts w:ascii="Times New Roman" w:hAnsi="Times New Roman" w:cs="Times New Roman"/>
          <w:sz w:val="24"/>
          <w:szCs w:val="24"/>
        </w:rPr>
        <w:t xml:space="preserve"> bu yapı 2x3x3x2=36 değişik ürün varyantı üretimine olanak sağlamaktadır. Bu varyantlara birkaç örnek olarak 1-3-10-6-9, 1-5-10-7-9 ve 2-5-10-8-x şeklinde kod</w:t>
      </w:r>
      <w:r w:rsidR="00B20C7E" w:rsidRPr="00F70735">
        <w:rPr>
          <w:rFonts w:ascii="Times New Roman" w:hAnsi="Times New Roman" w:cs="Times New Roman"/>
          <w:sz w:val="24"/>
          <w:szCs w:val="24"/>
        </w:rPr>
        <w:t xml:space="preserve">lanabilecek ürünler verilebilir. </w:t>
      </w:r>
      <w:r w:rsidRPr="00F70735">
        <w:rPr>
          <w:rFonts w:ascii="Times New Roman" w:hAnsi="Times New Roman" w:cs="Times New Roman"/>
          <w:sz w:val="24"/>
          <w:szCs w:val="24"/>
        </w:rPr>
        <w:t xml:space="preserve">Ürün ağaçlarının basit hazırlanması yeni tasarımları ve üretimleri kolaylaştıracaktır. Ancak uygulamada özellikle otomotiv gibi </w:t>
      </w:r>
      <w:r w:rsidRPr="00F70735">
        <w:rPr>
          <w:rFonts w:ascii="Times New Roman" w:hAnsi="Times New Roman" w:cs="Times New Roman"/>
          <w:sz w:val="24"/>
          <w:szCs w:val="24"/>
        </w:rPr>
        <w:lastRenderedPageBreak/>
        <w:t>sektörlerde müşteri beklentilerini karşılamak için milyonlarca değişik varyant alternatifi sözkonusu</w:t>
      </w:r>
      <w:r w:rsidR="001E6E05" w:rsidRPr="00F70735">
        <w:rPr>
          <w:rFonts w:ascii="Times New Roman" w:hAnsi="Times New Roman" w:cs="Times New Roman"/>
          <w:sz w:val="24"/>
          <w:szCs w:val="24"/>
        </w:rPr>
        <w:t xml:space="preserve"> </w:t>
      </w:r>
      <w:r w:rsidRPr="00F70735">
        <w:rPr>
          <w:rFonts w:ascii="Times New Roman" w:hAnsi="Times New Roman" w:cs="Times New Roman"/>
          <w:sz w:val="24"/>
          <w:szCs w:val="24"/>
        </w:rPr>
        <w:t xml:space="preserve">olmaktadır. Örneğin, BMW-7 serisi otomobiller </w:t>
      </w:r>
      <w:r w:rsidRPr="00975245">
        <w:rPr>
          <w:rFonts w:ascii="Times New Roman" w:hAnsi="Times New Roman" w:cs="Times New Roman"/>
          <w:sz w:val="24"/>
          <w:szCs w:val="24"/>
          <w:highlight w:val="yellow"/>
        </w:rPr>
        <w:t>10</w:t>
      </w:r>
      <w:r w:rsidRPr="00975245">
        <w:rPr>
          <w:rFonts w:ascii="Times New Roman" w:hAnsi="Times New Roman" w:cs="Times New Roman"/>
          <w:sz w:val="24"/>
          <w:szCs w:val="24"/>
          <w:highlight w:val="yellow"/>
          <w:vertAlign w:val="superscript"/>
        </w:rPr>
        <w:t>17</w:t>
      </w:r>
      <w:r w:rsidRPr="00F70735">
        <w:rPr>
          <w:rFonts w:ascii="Times New Roman" w:hAnsi="Times New Roman" w:cs="Times New Roman"/>
          <w:sz w:val="24"/>
          <w:szCs w:val="24"/>
        </w:rPr>
        <w:t xml:space="preserve">  adedin üzerinde farklı varyanta sahiptir (Hu vd., 2008:</w:t>
      </w:r>
      <w:r w:rsidR="00975245">
        <w:rPr>
          <w:rFonts w:ascii="Times New Roman" w:hAnsi="Times New Roman" w:cs="Times New Roman"/>
          <w:sz w:val="24"/>
          <w:szCs w:val="24"/>
        </w:rPr>
        <w:t xml:space="preserve"> </w:t>
      </w:r>
      <w:r w:rsidRPr="00F70735">
        <w:rPr>
          <w:rFonts w:ascii="Times New Roman" w:hAnsi="Times New Roman" w:cs="Times New Roman"/>
          <w:sz w:val="24"/>
          <w:szCs w:val="24"/>
        </w:rPr>
        <w:t>75-48).</w:t>
      </w:r>
    </w:p>
    <w:p w:rsidR="0018605F" w:rsidRPr="00F70735" w:rsidRDefault="0018605F" w:rsidP="00CA6AB2">
      <w:pPr>
        <w:spacing w:after="120" w:line="240" w:lineRule="auto"/>
        <w:jc w:val="both"/>
        <w:rPr>
          <w:rFonts w:ascii="Times New Roman" w:hAnsi="Times New Roman" w:cs="Times New Roman"/>
          <w:b/>
          <w:sz w:val="24"/>
          <w:szCs w:val="24"/>
        </w:rPr>
      </w:pPr>
    </w:p>
    <w:p w:rsidR="00662216" w:rsidRDefault="00662216" w:rsidP="00797A3D">
      <w:pPr>
        <w:spacing w:after="120" w:line="240" w:lineRule="auto"/>
        <w:jc w:val="center"/>
        <w:rPr>
          <w:rFonts w:ascii="Times New Roman" w:hAnsi="Times New Roman" w:cs="Times New Roman"/>
          <w:b/>
          <w:bCs/>
          <w:sz w:val="24"/>
          <w:szCs w:val="24"/>
        </w:rPr>
      </w:pPr>
      <w:r w:rsidRPr="00F70735">
        <w:rPr>
          <w:rFonts w:ascii="Times New Roman" w:hAnsi="Times New Roman" w:cs="Times New Roman"/>
          <w:noProof/>
          <w:sz w:val="24"/>
          <w:szCs w:val="24"/>
          <w:lang w:eastAsia="tr-TR"/>
        </w:rPr>
        <w:drawing>
          <wp:inline distT="0" distB="0" distL="0" distR="0" wp14:anchorId="29041C72" wp14:editId="1DC41D0E">
            <wp:extent cx="4882551" cy="2730611"/>
            <wp:effectExtent l="19050" t="19050" r="13335" b="1270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7001" t="36999" r="18997" b="25250"/>
                    <a:stretch/>
                  </pic:blipFill>
                  <pic:spPr bwMode="auto">
                    <a:xfrm>
                      <a:off x="0" y="0"/>
                      <a:ext cx="4901916" cy="274144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75245" w:rsidRPr="00F70735" w:rsidRDefault="00975245" w:rsidP="00975245">
      <w:pPr>
        <w:spacing w:after="120" w:line="240" w:lineRule="auto"/>
        <w:jc w:val="center"/>
        <w:rPr>
          <w:rFonts w:ascii="Times New Roman" w:hAnsi="Times New Roman" w:cs="Times New Roman"/>
          <w:b/>
          <w:bCs/>
          <w:sz w:val="24"/>
          <w:szCs w:val="24"/>
        </w:rPr>
      </w:pPr>
      <w:r w:rsidRPr="00F70735">
        <w:rPr>
          <w:rFonts w:ascii="Times New Roman" w:hAnsi="Times New Roman" w:cs="Times New Roman"/>
          <w:b/>
          <w:sz w:val="24"/>
          <w:szCs w:val="24"/>
        </w:rPr>
        <w:t xml:space="preserve">Şekil 2. </w:t>
      </w:r>
      <w:r w:rsidRPr="00F70735">
        <w:rPr>
          <w:rFonts w:ascii="Times New Roman" w:hAnsi="Times New Roman" w:cs="Times New Roman"/>
          <w:b/>
          <w:bCs/>
          <w:sz w:val="24"/>
          <w:szCs w:val="24"/>
        </w:rPr>
        <w:t>Masa Seçimli Ürün Ağacı</w:t>
      </w:r>
    </w:p>
    <w:p w:rsidR="00975245" w:rsidRPr="00F70735" w:rsidRDefault="00975245" w:rsidP="00797A3D">
      <w:pPr>
        <w:spacing w:after="120" w:line="240" w:lineRule="auto"/>
        <w:jc w:val="center"/>
        <w:rPr>
          <w:rFonts w:ascii="Times New Roman" w:hAnsi="Times New Roman" w:cs="Times New Roman"/>
          <w:b/>
          <w:bCs/>
          <w:sz w:val="24"/>
          <w:szCs w:val="24"/>
        </w:rPr>
      </w:pPr>
    </w:p>
    <w:p w:rsidR="002F32F0" w:rsidRPr="00975245" w:rsidRDefault="00B14ED9" w:rsidP="00CA6AB2">
      <w:pPr>
        <w:pStyle w:val="DipnotMetni"/>
        <w:spacing w:before="240" w:after="240"/>
        <w:ind w:left="567" w:hanging="567"/>
        <w:rPr>
          <w:i/>
          <w:sz w:val="22"/>
          <w:szCs w:val="22"/>
          <w:lang w:val="en-US"/>
        </w:rPr>
      </w:pPr>
      <w:r w:rsidRPr="00975245">
        <w:rPr>
          <w:b/>
          <w:i/>
          <w:sz w:val="22"/>
          <w:szCs w:val="22"/>
        </w:rPr>
        <w:t>Kaynak</w:t>
      </w:r>
      <w:r w:rsidR="002F32F0" w:rsidRPr="00975245">
        <w:rPr>
          <w:b/>
          <w:i/>
          <w:sz w:val="22"/>
          <w:szCs w:val="22"/>
        </w:rPr>
        <w:t xml:space="preserve">: </w:t>
      </w:r>
      <w:r w:rsidR="003221A3" w:rsidRPr="00975245">
        <w:rPr>
          <w:i/>
          <w:sz w:val="22"/>
          <w:szCs w:val="22"/>
          <w:lang w:val="en-US"/>
        </w:rPr>
        <w:t>Ediz, Ç., &amp; Coşkun, E., 2014:</w:t>
      </w:r>
      <w:r w:rsidR="00975245">
        <w:rPr>
          <w:i/>
          <w:sz w:val="22"/>
          <w:szCs w:val="22"/>
          <w:lang w:val="en-US"/>
        </w:rPr>
        <w:t xml:space="preserve"> </w:t>
      </w:r>
      <w:r w:rsidR="002F32F0" w:rsidRPr="00975245">
        <w:rPr>
          <w:i/>
          <w:sz w:val="22"/>
          <w:szCs w:val="22"/>
          <w:lang w:val="en-US"/>
        </w:rPr>
        <w:t>27.</w:t>
      </w:r>
    </w:p>
    <w:p w:rsidR="005D369E" w:rsidRPr="00F70735" w:rsidRDefault="005D369E" w:rsidP="00750926">
      <w:pPr>
        <w:autoSpaceDE w:val="0"/>
        <w:autoSpaceDN w:val="0"/>
        <w:adjustRightInd w:val="0"/>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Geliştirme süreci uzun olan ürün varyantlarının pazar talebi beklenen</w:t>
      </w:r>
      <w:r w:rsidR="00975245">
        <w:rPr>
          <w:rFonts w:ascii="Times New Roman" w:hAnsi="Times New Roman" w:cs="Times New Roman"/>
          <w:sz w:val="24"/>
          <w:szCs w:val="24"/>
        </w:rPr>
        <w:t>den</w:t>
      </w:r>
      <w:r w:rsidRPr="00F70735">
        <w:rPr>
          <w:rFonts w:ascii="Times New Roman" w:hAnsi="Times New Roman" w:cs="Times New Roman"/>
          <w:sz w:val="24"/>
          <w:szCs w:val="24"/>
        </w:rPr>
        <w:t xml:space="preserve"> daha kısa sürebilir. Ürün yaşam döngüsü yönetim sistemleri (Product Lifecycle Management- PLM) ürünlerin uzun geliştirme sürelerini kısaltmak amacıyla geliştirilmiştir. PLM proje çalışanları, bilgi ve süreçleri entegre ederek kavramsal tasarım, detay tasarımlar, prototip geliştirme, tasarım doğrulama ve kontrol, proses planlama, parça üretimi, kalite kontrol, montaj, dağıtım, bakım, müşteri hizmetleri, demontaj ve geri dönüşüm gibi çalışmaların yürütülmesini sağlar (</w:t>
      </w:r>
      <w:r w:rsidR="00B66B76" w:rsidRPr="00F70735">
        <w:rPr>
          <w:rFonts w:ascii="Times New Roman" w:hAnsi="Times New Roman" w:cs="Times New Roman"/>
          <w:sz w:val="24"/>
          <w:szCs w:val="24"/>
        </w:rPr>
        <w:t>Haydaya ve Marchildon, 2012:</w:t>
      </w:r>
      <w:r w:rsidR="00975245">
        <w:rPr>
          <w:rFonts w:ascii="Times New Roman" w:hAnsi="Times New Roman" w:cs="Times New Roman"/>
          <w:sz w:val="24"/>
          <w:szCs w:val="24"/>
        </w:rPr>
        <w:t xml:space="preserve"> </w:t>
      </w:r>
      <w:r w:rsidR="00B66B76" w:rsidRPr="00F70735">
        <w:rPr>
          <w:rFonts w:ascii="Times New Roman" w:hAnsi="Times New Roman" w:cs="Times New Roman"/>
          <w:sz w:val="24"/>
          <w:szCs w:val="24"/>
        </w:rPr>
        <w:t xml:space="preserve">559-583). </w:t>
      </w:r>
      <w:r w:rsidRPr="00F70735">
        <w:rPr>
          <w:rFonts w:ascii="Times New Roman" w:hAnsi="Times New Roman" w:cs="Times New Roman"/>
          <w:sz w:val="24"/>
          <w:szCs w:val="24"/>
        </w:rPr>
        <w:t>PLM sisteminde her varyantı</w:t>
      </w:r>
      <w:r w:rsidR="009B2A3F" w:rsidRPr="00F70735">
        <w:rPr>
          <w:rFonts w:ascii="Times New Roman" w:hAnsi="Times New Roman" w:cs="Times New Roman"/>
          <w:sz w:val="24"/>
          <w:szCs w:val="24"/>
        </w:rPr>
        <w:t xml:space="preserve">n bağımsız tanımlanması </w:t>
      </w:r>
      <w:r w:rsidRPr="00F70735">
        <w:rPr>
          <w:rFonts w:ascii="Times New Roman" w:hAnsi="Times New Roman" w:cs="Times New Roman"/>
          <w:sz w:val="24"/>
          <w:szCs w:val="24"/>
        </w:rPr>
        <w:t>gereksiz tekrar eden bilgi ve çaba, varyantların etkin olarak ilişkilendirilememesi, mevcut varyantların otomatik olarak kombine edilerek yeni konfigürasyonların geliştirileme</w:t>
      </w:r>
      <w:r w:rsidR="006F2A40" w:rsidRPr="00F70735">
        <w:rPr>
          <w:rFonts w:ascii="Times New Roman" w:hAnsi="Times New Roman" w:cs="Times New Roman"/>
          <w:sz w:val="24"/>
          <w:szCs w:val="24"/>
        </w:rPr>
        <w:t xml:space="preserve">mesi gibi sonuçlara yol </w:t>
      </w:r>
      <w:r w:rsidR="00154F06" w:rsidRPr="00F70735">
        <w:rPr>
          <w:rFonts w:ascii="Times New Roman" w:hAnsi="Times New Roman" w:cs="Times New Roman"/>
          <w:sz w:val="24"/>
          <w:szCs w:val="24"/>
        </w:rPr>
        <w:t>açmaktadır</w:t>
      </w:r>
      <w:r w:rsidR="006F2A40" w:rsidRPr="00F70735">
        <w:rPr>
          <w:rFonts w:ascii="Times New Roman" w:hAnsi="Times New Roman" w:cs="Times New Roman"/>
          <w:sz w:val="24"/>
          <w:szCs w:val="24"/>
        </w:rPr>
        <w:t xml:space="preserve">. </w:t>
      </w:r>
      <w:r w:rsidRPr="00F70735">
        <w:rPr>
          <w:rFonts w:ascii="Times New Roman" w:hAnsi="Times New Roman" w:cs="Times New Roman"/>
          <w:sz w:val="24"/>
          <w:szCs w:val="24"/>
        </w:rPr>
        <w:t>Aslında her varyant, temel bir modelin çeşitli değişikliklere uğramış modülüdür. Mevcut varyantların hangi parçalarının varyanta özel</w:t>
      </w:r>
      <w:r w:rsidR="001B2999" w:rsidRPr="00F70735">
        <w:rPr>
          <w:rFonts w:ascii="Times New Roman" w:hAnsi="Times New Roman" w:cs="Times New Roman"/>
          <w:sz w:val="24"/>
          <w:szCs w:val="24"/>
        </w:rPr>
        <w:t>,</w:t>
      </w:r>
      <w:r w:rsidRPr="00F70735">
        <w:rPr>
          <w:rFonts w:ascii="Times New Roman" w:hAnsi="Times New Roman" w:cs="Times New Roman"/>
          <w:sz w:val="24"/>
          <w:szCs w:val="24"/>
        </w:rPr>
        <w:t xml:space="preserve"> hangi parçalarının temel modele ait olduklarının PLM sisteminde iyi tanımlanması ve yeni varyantların buna dayandır</w:t>
      </w:r>
      <w:r w:rsidR="001B2999" w:rsidRPr="00F70735">
        <w:rPr>
          <w:rFonts w:ascii="Times New Roman" w:hAnsi="Times New Roman" w:cs="Times New Roman"/>
          <w:sz w:val="24"/>
          <w:szCs w:val="24"/>
        </w:rPr>
        <w:t>ılarak geliştirilmesi önemlidir</w:t>
      </w:r>
      <w:r w:rsidRPr="00F70735">
        <w:rPr>
          <w:rFonts w:ascii="Times New Roman" w:hAnsi="Times New Roman" w:cs="Times New Roman"/>
          <w:sz w:val="24"/>
          <w:szCs w:val="24"/>
        </w:rPr>
        <w:t xml:space="preserve"> (</w:t>
      </w:r>
      <w:r w:rsidR="006B3C72" w:rsidRPr="00F70735">
        <w:rPr>
          <w:rFonts w:ascii="Times New Roman" w:hAnsi="Times New Roman" w:cs="Times New Roman"/>
          <w:sz w:val="24"/>
          <w:szCs w:val="24"/>
        </w:rPr>
        <w:t>Hallerbach vd., 2008</w:t>
      </w:r>
      <w:r w:rsidRPr="00F70735">
        <w:rPr>
          <w:rFonts w:ascii="Times New Roman" w:hAnsi="Times New Roman" w:cs="Times New Roman"/>
          <w:sz w:val="24"/>
          <w:szCs w:val="24"/>
        </w:rPr>
        <w:t>)</w:t>
      </w:r>
      <w:r w:rsidR="001B2999" w:rsidRPr="00F70735">
        <w:rPr>
          <w:rFonts w:ascii="Times New Roman" w:hAnsi="Times New Roman" w:cs="Times New Roman"/>
          <w:sz w:val="24"/>
          <w:szCs w:val="24"/>
        </w:rPr>
        <w:t>.</w:t>
      </w:r>
      <w:r w:rsidRPr="00F70735">
        <w:rPr>
          <w:rFonts w:ascii="Times New Roman" w:hAnsi="Times New Roman" w:cs="Times New Roman"/>
          <w:sz w:val="24"/>
          <w:szCs w:val="24"/>
        </w:rPr>
        <w:t xml:space="preserve"> Gerek çevre gerekse güvenlik açısından gözardı edilmemesi gereken bir konu da ömrünü tamamlamış ürünlerin demontaj ve mümkünse geri dönüştürülebilmesidir. Bunun için varyantlar demontaj ve geridönüşüm özellikleri açı</w:t>
      </w:r>
      <w:r w:rsidR="00C65A11" w:rsidRPr="00F70735">
        <w:rPr>
          <w:rFonts w:ascii="Times New Roman" w:hAnsi="Times New Roman" w:cs="Times New Roman"/>
          <w:sz w:val="24"/>
          <w:szCs w:val="24"/>
        </w:rPr>
        <w:t xml:space="preserve">sından da sınıflandırılmalıdır </w:t>
      </w:r>
      <w:r w:rsidRPr="00F70735">
        <w:rPr>
          <w:rFonts w:ascii="Times New Roman" w:hAnsi="Times New Roman" w:cs="Times New Roman"/>
          <w:sz w:val="24"/>
          <w:szCs w:val="24"/>
        </w:rPr>
        <w:t>(</w:t>
      </w:r>
      <w:r w:rsidR="004D7291" w:rsidRPr="00F70735">
        <w:rPr>
          <w:rFonts w:ascii="Times New Roman" w:hAnsi="Times New Roman" w:cs="Times New Roman"/>
          <w:sz w:val="24"/>
          <w:szCs w:val="24"/>
        </w:rPr>
        <w:t>Eguia vd., 2011:</w:t>
      </w:r>
      <w:r w:rsidR="00975245">
        <w:rPr>
          <w:rFonts w:ascii="Times New Roman" w:hAnsi="Times New Roman" w:cs="Times New Roman"/>
          <w:sz w:val="24"/>
          <w:szCs w:val="24"/>
        </w:rPr>
        <w:t xml:space="preserve"> </w:t>
      </w:r>
      <w:r w:rsidR="004D7291" w:rsidRPr="00F70735">
        <w:rPr>
          <w:rFonts w:ascii="Times New Roman" w:hAnsi="Times New Roman" w:cs="Times New Roman"/>
          <w:sz w:val="24"/>
          <w:szCs w:val="24"/>
        </w:rPr>
        <w:t>411-435</w:t>
      </w:r>
      <w:r w:rsidRPr="00F70735">
        <w:rPr>
          <w:rFonts w:ascii="Times New Roman" w:hAnsi="Times New Roman" w:cs="Times New Roman"/>
          <w:sz w:val="24"/>
          <w:szCs w:val="24"/>
        </w:rPr>
        <w:t>)</w:t>
      </w:r>
      <w:r w:rsidR="004D7291" w:rsidRPr="00F70735">
        <w:rPr>
          <w:rFonts w:ascii="Times New Roman" w:hAnsi="Times New Roman" w:cs="Times New Roman"/>
          <w:sz w:val="24"/>
          <w:szCs w:val="24"/>
        </w:rPr>
        <w:t>.</w:t>
      </w:r>
      <w:r w:rsidRPr="00F70735">
        <w:rPr>
          <w:rFonts w:ascii="Times New Roman" w:hAnsi="Times New Roman" w:cs="Times New Roman"/>
          <w:sz w:val="24"/>
          <w:szCs w:val="24"/>
        </w:rPr>
        <w:t xml:space="preserve"> </w:t>
      </w:r>
    </w:p>
    <w:p w:rsidR="00F508ED" w:rsidRPr="00F70735" w:rsidRDefault="00F508ED" w:rsidP="00750926">
      <w:pPr>
        <w:autoSpaceDE w:val="0"/>
        <w:autoSpaceDN w:val="0"/>
        <w:adjustRightInd w:val="0"/>
        <w:spacing w:after="120" w:line="240" w:lineRule="auto"/>
        <w:jc w:val="both"/>
        <w:rPr>
          <w:rFonts w:ascii="Times New Roman" w:hAnsi="Times New Roman" w:cs="Times New Roman"/>
          <w:sz w:val="24"/>
          <w:szCs w:val="24"/>
        </w:rPr>
      </w:pPr>
    </w:p>
    <w:p w:rsidR="00F508ED" w:rsidRPr="00F70735" w:rsidRDefault="00F508ED" w:rsidP="00750926">
      <w:pPr>
        <w:autoSpaceDE w:val="0"/>
        <w:autoSpaceDN w:val="0"/>
        <w:adjustRightInd w:val="0"/>
        <w:spacing w:after="120" w:line="240" w:lineRule="auto"/>
        <w:jc w:val="both"/>
        <w:rPr>
          <w:rFonts w:ascii="Times New Roman" w:hAnsi="Times New Roman" w:cs="Times New Roman"/>
          <w:sz w:val="24"/>
          <w:szCs w:val="24"/>
        </w:rPr>
      </w:pPr>
    </w:p>
    <w:p w:rsidR="009A1863" w:rsidRPr="00F70735" w:rsidRDefault="00B14ED9" w:rsidP="00CA6AB2">
      <w:pPr>
        <w:autoSpaceDE w:val="0"/>
        <w:autoSpaceDN w:val="0"/>
        <w:adjustRightInd w:val="0"/>
        <w:spacing w:after="120" w:line="240" w:lineRule="auto"/>
        <w:jc w:val="both"/>
        <w:rPr>
          <w:rFonts w:ascii="Times New Roman" w:hAnsi="Times New Roman" w:cs="Times New Roman"/>
          <w:b/>
          <w:sz w:val="24"/>
          <w:szCs w:val="24"/>
        </w:rPr>
      </w:pPr>
      <w:r w:rsidRPr="00F70735">
        <w:rPr>
          <w:rFonts w:ascii="Times New Roman" w:hAnsi="Times New Roman" w:cs="Times New Roman"/>
          <w:b/>
          <w:sz w:val="24"/>
          <w:szCs w:val="24"/>
        </w:rPr>
        <w:lastRenderedPageBreak/>
        <w:t xml:space="preserve">5. </w:t>
      </w:r>
      <w:r w:rsidR="00975245" w:rsidRPr="00F70735">
        <w:rPr>
          <w:rFonts w:ascii="Times New Roman" w:hAnsi="Times New Roman" w:cs="Times New Roman"/>
          <w:b/>
          <w:sz w:val="24"/>
          <w:szCs w:val="24"/>
        </w:rPr>
        <w:t>SONUÇ</w:t>
      </w:r>
    </w:p>
    <w:p w:rsidR="00F35E63" w:rsidRPr="00F70735" w:rsidRDefault="00003F6C" w:rsidP="00975245">
      <w:pPr>
        <w:autoSpaceDE w:val="0"/>
        <w:autoSpaceDN w:val="0"/>
        <w:adjustRightInd w:val="0"/>
        <w:spacing w:after="120" w:line="240" w:lineRule="auto"/>
        <w:jc w:val="both"/>
        <w:rPr>
          <w:rFonts w:ascii="Times New Roman" w:hAnsi="Times New Roman" w:cs="Times New Roman"/>
          <w:sz w:val="24"/>
          <w:szCs w:val="24"/>
        </w:rPr>
      </w:pPr>
      <w:r w:rsidRPr="00F70735">
        <w:rPr>
          <w:rFonts w:ascii="Times New Roman" w:hAnsi="Times New Roman" w:cs="Times New Roman"/>
          <w:sz w:val="24"/>
          <w:szCs w:val="24"/>
        </w:rPr>
        <w:t>Bu makalede, ürün çeşitliliğinin mevcut ürünlere dayalı tasarımlar ile sağlandığı varyant yönetimi açıklanmıştır.</w:t>
      </w:r>
      <w:r w:rsidR="008160DE" w:rsidRPr="00F70735">
        <w:rPr>
          <w:rFonts w:ascii="Times New Roman" w:hAnsi="Times New Roman" w:cs="Times New Roman"/>
          <w:sz w:val="24"/>
          <w:szCs w:val="24"/>
        </w:rPr>
        <w:t xml:space="preserve"> Varyant yönetimi ülkemizdeki işletmelerde çok yaygın değildir. Maliyetlerin düşürülmesi, verimliliğin artırılması ve müşteri beklentilerinin hızlı </w:t>
      </w:r>
      <w:r w:rsidR="00240B88" w:rsidRPr="00F70735">
        <w:rPr>
          <w:rFonts w:ascii="Times New Roman" w:hAnsi="Times New Roman" w:cs="Times New Roman"/>
          <w:sz w:val="24"/>
          <w:szCs w:val="24"/>
        </w:rPr>
        <w:t xml:space="preserve">karşılanması yoluyla </w:t>
      </w:r>
      <w:r w:rsidR="008937C4" w:rsidRPr="00F70735">
        <w:rPr>
          <w:rFonts w:ascii="Times New Roman" w:hAnsi="Times New Roman" w:cs="Times New Roman"/>
          <w:sz w:val="24"/>
          <w:szCs w:val="24"/>
        </w:rPr>
        <w:t xml:space="preserve">rekabet üstünlüğü </w:t>
      </w:r>
      <w:r w:rsidR="008160DE" w:rsidRPr="00F70735">
        <w:rPr>
          <w:rFonts w:ascii="Times New Roman" w:hAnsi="Times New Roman" w:cs="Times New Roman"/>
          <w:sz w:val="24"/>
          <w:szCs w:val="24"/>
        </w:rPr>
        <w:t>sağlayan bu sistemlerin kurulması</w:t>
      </w:r>
      <w:r w:rsidR="00E374EB" w:rsidRPr="00F70735">
        <w:rPr>
          <w:rFonts w:ascii="Times New Roman" w:hAnsi="Times New Roman" w:cs="Times New Roman"/>
          <w:sz w:val="24"/>
          <w:szCs w:val="24"/>
        </w:rPr>
        <w:t xml:space="preserve"> işletmelerin değerlendirmesi gereken bir konudur. </w:t>
      </w:r>
      <w:r w:rsidR="00AA0A83" w:rsidRPr="00F70735">
        <w:rPr>
          <w:rFonts w:ascii="Times New Roman" w:hAnsi="Times New Roman" w:cs="Times New Roman"/>
          <w:sz w:val="24"/>
          <w:szCs w:val="24"/>
        </w:rPr>
        <w:t xml:space="preserve">Varyant yönetimi ürün sayısını artırmak değil, müşteri beklentilerini karşılayacak ve kar sağlayacak optimum ürün portföyünü oluşturmaktır. </w:t>
      </w:r>
      <w:r w:rsidRPr="00F70735">
        <w:rPr>
          <w:rFonts w:ascii="Times New Roman" w:hAnsi="Times New Roman" w:cs="Times New Roman"/>
          <w:sz w:val="24"/>
          <w:szCs w:val="24"/>
        </w:rPr>
        <w:t>Ürün portföyündeki tüm ürünler,</w:t>
      </w:r>
      <w:r w:rsidR="00AA0A83" w:rsidRPr="00F70735">
        <w:rPr>
          <w:rFonts w:ascii="Times New Roman" w:hAnsi="Times New Roman" w:cs="Times New Roman"/>
          <w:sz w:val="24"/>
          <w:szCs w:val="24"/>
        </w:rPr>
        <w:t xml:space="preserve"> ürün aileleri,</w:t>
      </w:r>
      <w:r w:rsidRPr="00F70735">
        <w:rPr>
          <w:rFonts w:ascii="Times New Roman" w:hAnsi="Times New Roman" w:cs="Times New Roman"/>
          <w:sz w:val="24"/>
          <w:szCs w:val="24"/>
        </w:rPr>
        <w:t xml:space="preserve"> ürünleri oluşturan alt sistem ve parçalar ürün yaşam döngüsü yönetimi (PLM) veya benzer yazılımlar aracılığıyla tanımlanmaktadır. </w:t>
      </w:r>
      <w:r w:rsidR="00274DA5" w:rsidRPr="00F70735">
        <w:rPr>
          <w:rFonts w:ascii="Times New Roman" w:hAnsi="Times New Roman" w:cs="Times New Roman"/>
          <w:sz w:val="24"/>
          <w:szCs w:val="24"/>
        </w:rPr>
        <w:t>P</w:t>
      </w:r>
      <w:r w:rsidRPr="00F70735">
        <w:rPr>
          <w:rFonts w:ascii="Times New Roman" w:hAnsi="Times New Roman" w:cs="Times New Roman"/>
          <w:sz w:val="24"/>
          <w:szCs w:val="24"/>
        </w:rPr>
        <w:t xml:space="preserve">arça ve ürünler arasındaki ilişkiler sistemde tanımlanarak, birbirinin yerine kullanılabilecek şekil ve işlevdeki </w:t>
      </w:r>
      <w:r w:rsidR="00AA0A83" w:rsidRPr="00F70735">
        <w:rPr>
          <w:rFonts w:ascii="Times New Roman" w:hAnsi="Times New Roman" w:cs="Times New Roman"/>
          <w:sz w:val="24"/>
          <w:szCs w:val="24"/>
        </w:rPr>
        <w:t>varyantlar ortaya konulmaktadır. Bu altyapı farklı ürünlerde aynı parçaların kullanımına olanak sağlarken, yeni tasa</w:t>
      </w:r>
      <w:r w:rsidR="00EA11FE" w:rsidRPr="00F70735">
        <w:rPr>
          <w:rFonts w:ascii="Times New Roman" w:hAnsi="Times New Roman" w:cs="Times New Roman"/>
          <w:sz w:val="24"/>
          <w:szCs w:val="24"/>
        </w:rPr>
        <w:t>rımların daha hızlı yapılmasına</w:t>
      </w:r>
      <w:r w:rsidR="00C66016" w:rsidRPr="00F70735">
        <w:rPr>
          <w:rFonts w:ascii="Times New Roman" w:hAnsi="Times New Roman" w:cs="Times New Roman"/>
          <w:sz w:val="24"/>
          <w:szCs w:val="24"/>
        </w:rPr>
        <w:t xml:space="preserve">, yeni parça tasarımı yapılmadan farklı kombinasyonlarla farklı varyantların geliştirilmesine </w:t>
      </w:r>
      <w:r w:rsidR="00AA0A83" w:rsidRPr="00F70735">
        <w:rPr>
          <w:rFonts w:ascii="Times New Roman" w:hAnsi="Times New Roman" w:cs="Times New Roman"/>
          <w:sz w:val="24"/>
          <w:szCs w:val="24"/>
        </w:rPr>
        <w:t>ve üretimde maliyetlerin düşürülmesine imkan tanımaktadır.</w:t>
      </w:r>
      <w:r w:rsidR="00C13659" w:rsidRPr="00F70735">
        <w:rPr>
          <w:rFonts w:ascii="Times New Roman" w:hAnsi="Times New Roman" w:cs="Times New Roman"/>
          <w:sz w:val="24"/>
          <w:szCs w:val="24"/>
        </w:rPr>
        <w:t xml:space="preserve"> Modüler varyant altyapısı, müşterilere geni</w:t>
      </w:r>
      <w:r w:rsidR="00F86A06" w:rsidRPr="00F70735">
        <w:rPr>
          <w:rFonts w:ascii="Times New Roman" w:hAnsi="Times New Roman" w:cs="Times New Roman"/>
          <w:sz w:val="24"/>
          <w:szCs w:val="24"/>
        </w:rPr>
        <w:t xml:space="preserve">ş bir seçim imkanı sunmakta ve </w:t>
      </w:r>
      <w:r w:rsidR="00C13659" w:rsidRPr="00F70735">
        <w:rPr>
          <w:rFonts w:ascii="Times New Roman" w:hAnsi="Times New Roman" w:cs="Times New Roman"/>
          <w:sz w:val="24"/>
          <w:szCs w:val="24"/>
        </w:rPr>
        <w:t xml:space="preserve">müşteri taleplerinin daha kısa sürede, daha düşük maliyetle karşılanmasını sağlamaktadır. </w:t>
      </w:r>
      <w:r w:rsidR="00F32706" w:rsidRPr="00F70735">
        <w:rPr>
          <w:rFonts w:ascii="Times New Roman" w:hAnsi="Times New Roman" w:cs="Times New Roman"/>
          <w:sz w:val="24"/>
          <w:szCs w:val="24"/>
        </w:rPr>
        <w:t>Ü</w:t>
      </w:r>
      <w:r w:rsidR="00C13659" w:rsidRPr="00F70735">
        <w:rPr>
          <w:rFonts w:ascii="Times New Roman" w:hAnsi="Times New Roman" w:cs="Times New Roman"/>
          <w:sz w:val="24"/>
          <w:szCs w:val="24"/>
        </w:rPr>
        <w:t>rün geliştirme, tasarım ve üretim pratiklerinin değişmesini ge</w:t>
      </w:r>
      <w:r w:rsidR="00F32706" w:rsidRPr="00F70735">
        <w:rPr>
          <w:rFonts w:ascii="Times New Roman" w:hAnsi="Times New Roman" w:cs="Times New Roman"/>
          <w:sz w:val="24"/>
          <w:szCs w:val="24"/>
        </w:rPr>
        <w:t xml:space="preserve">rektiren varyant yönetimi işletmelerin rekabet gücünün artmasına katkı </w:t>
      </w:r>
      <w:r w:rsidR="004C075E" w:rsidRPr="00F70735">
        <w:rPr>
          <w:rFonts w:ascii="Times New Roman" w:hAnsi="Times New Roman" w:cs="Times New Roman"/>
          <w:sz w:val="24"/>
          <w:szCs w:val="24"/>
        </w:rPr>
        <w:t>sağlayacaktır</w:t>
      </w:r>
      <w:r w:rsidR="00F32706" w:rsidRPr="00F70735">
        <w:rPr>
          <w:rFonts w:ascii="Times New Roman" w:hAnsi="Times New Roman" w:cs="Times New Roman"/>
          <w:sz w:val="24"/>
          <w:szCs w:val="24"/>
        </w:rPr>
        <w:t xml:space="preserve">. </w:t>
      </w:r>
      <w:r w:rsidR="007E7200" w:rsidRPr="00F70735">
        <w:rPr>
          <w:rFonts w:ascii="Times New Roman" w:hAnsi="Times New Roman" w:cs="Times New Roman"/>
          <w:sz w:val="24"/>
          <w:szCs w:val="24"/>
        </w:rPr>
        <w:t>Bu çalışmada üretim sektöründe varyant yönetimi ele alınmıştır. İleriki çalışmalarda hizmet sektöründe ürün çeşitliliği ve varyant yönetimi irdelenebilir. Ayrıca, varyant yönetimi uygulayan işletmelerden örnek ürünler ve örnek olaylar ele alınarak uygulamalı çalışmalar da bu alandaki literatüre katkı sağlayacaktır.</w:t>
      </w:r>
    </w:p>
    <w:p w:rsidR="00F86A06" w:rsidRPr="00F70735" w:rsidRDefault="00F86A06" w:rsidP="00CA6AB2">
      <w:pPr>
        <w:autoSpaceDE w:val="0"/>
        <w:autoSpaceDN w:val="0"/>
        <w:adjustRightInd w:val="0"/>
        <w:spacing w:after="120" w:line="240" w:lineRule="auto"/>
        <w:jc w:val="center"/>
        <w:rPr>
          <w:rFonts w:ascii="Times New Roman" w:hAnsi="Times New Roman" w:cs="Times New Roman"/>
          <w:b/>
          <w:sz w:val="24"/>
          <w:szCs w:val="24"/>
        </w:rPr>
      </w:pPr>
    </w:p>
    <w:p w:rsidR="00E86C5C" w:rsidRPr="00F70735" w:rsidRDefault="00E86C5C" w:rsidP="00CA6AB2">
      <w:pPr>
        <w:autoSpaceDE w:val="0"/>
        <w:autoSpaceDN w:val="0"/>
        <w:adjustRightInd w:val="0"/>
        <w:spacing w:after="120" w:line="240" w:lineRule="auto"/>
        <w:jc w:val="center"/>
        <w:rPr>
          <w:rFonts w:ascii="Times New Roman" w:hAnsi="Times New Roman" w:cs="Times New Roman"/>
          <w:b/>
          <w:sz w:val="24"/>
          <w:szCs w:val="24"/>
        </w:rPr>
      </w:pPr>
    </w:p>
    <w:p w:rsidR="00E86C5C" w:rsidRPr="00F70735" w:rsidRDefault="00E86C5C" w:rsidP="00CA6AB2">
      <w:pPr>
        <w:autoSpaceDE w:val="0"/>
        <w:autoSpaceDN w:val="0"/>
        <w:adjustRightInd w:val="0"/>
        <w:spacing w:after="120" w:line="240" w:lineRule="auto"/>
        <w:jc w:val="center"/>
        <w:rPr>
          <w:rFonts w:ascii="Times New Roman" w:hAnsi="Times New Roman" w:cs="Times New Roman"/>
          <w:b/>
          <w:sz w:val="24"/>
          <w:szCs w:val="24"/>
        </w:rPr>
      </w:pPr>
    </w:p>
    <w:p w:rsidR="00E86C5C" w:rsidRPr="00F70735" w:rsidRDefault="00E86C5C" w:rsidP="00CA6AB2">
      <w:pPr>
        <w:autoSpaceDE w:val="0"/>
        <w:autoSpaceDN w:val="0"/>
        <w:adjustRightInd w:val="0"/>
        <w:spacing w:after="120" w:line="240" w:lineRule="auto"/>
        <w:jc w:val="center"/>
        <w:rPr>
          <w:rFonts w:ascii="Times New Roman" w:hAnsi="Times New Roman" w:cs="Times New Roman"/>
          <w:b/>
          <w:sz w:val="24"/>
          <w:szCs w:val="24"/>
        </w:rPr>
      </w:pPr>
    </w:p>
    <w:p w:rsidR="00E86C5C" w:rsidRPr="00F70735" w:rsidRDefault="00E86C5C" w:rsidP="00CA6AB2">
      <w:pPr>
        <w:autoSpaceDE w:val="0"/>
        <w:autoSpaceDN w:val="0"/>
        <w:adjustRightInd w:val="0"/>
        <w:spacing w:after="120" w:line="240" w:lineRule="auto"/>
        <w:jc w:val="center"/>
        <w:rPr>
          <w:rFonts w:ascii="Times New Roman" w:hAnsi="Times New Roman" w:cs="Times New Roman"/>
          <w:b/>
          <w:sz w:val="24"/>
          <w:szCs w:val="24"/>
        </w:rPr>
      </w:pPr>
    </w:p>
    <w:p w:rsidR="00E86C5C" w:rsidRPr="00F70735" w:rsidRDefault="00E86C5C" w:rsidP="00CA6AB2">
      <w:pPr>
        <w:autoSpaceDE w:val="0"/>
        <w:autoSpaceDN w:val="0"/>
        <w:adjustRightInd w:val="0"/>
        <w:spacing w:after="120" w:line="240" w:lineRule="auto"/>
        <w:jc w:val="center"/>
        <w:rPr>
          <w:rFonts w:ascii="Times New Roman" w:hAnsi="Times New Roman" w:cs="Times New Roman"/>
          <w:b/>
          <w:sz w:val="24"/>
          <w:szCs w:val="24"/>
        </w:rPr>
      </w:pPr>
    </w:p>
    <w:p w:rsidR="00E86C5C" w:rsidRPr="00F70735" w:rsidRDefault="00E86C5C" w:rsidP="00CA6AB2">
      <w:pPr>
        <w:autoSpaceDE w:val="0"/>
        <w:autoSpaceDN w:val="0"/>
        <w:adjustRightInd w:val="0"/>
        <w:spacing w:after="120" w:line="240" w:lineRule="auto"/>
        <w:jc w:val="center"/>
        <w:rPr>
          <w:rFonts w:ascii="Times New Roman" w:hAnsi="Times New Roman" w:cs="Times New Roman"/>
          <w:b/>
          <w:sz w:val="24"/>
          <w:szCs w:val="24"/>
        </w:rPr>
      </w:pPr>
    </w:p>
    <w:p w:rsidR="00E86C5C" w:rsidRPr="00F70735" w:rsidRDefault="00E86C5C" w:rsidP="00CA6AB2">
      <w:pPr>
        <w:autoSpaceDE w:val="0"/>
        <w:autoSpaceDN w:val="0"/>
        <w:adjustRightInd w:val="0"/>
        <w:spacing w:after="120" w:line="240" w:lineRule="auto"/>
        <w:jc w:val="center"/>
        <w:rPr>
          <w:rFonts w:ascii="Times New Roman" w:hAnsi="Times New Roman" w:cs="Times New Roman"/>
          <w:b/>
          <w:sz w:val="24"/>
          <w:szCs w:val="24"/>
        </w:rPr>
      </w:pPr>
    </w:p>
    <w:p w:rsidR="00E86C5C" w:rsidRPr="00F70735" w:rsidRDefault="00E86C5C" w:rsidP="00CA6AB2">
      <w:pPr>
        <w:autoSpaceDE w:val="0"/>
        <w:autoSpaceDN w:val="0"/>
        <w:adjustRightInd w:val="0"/>
        <w:spacing w:after="120" w:line="240" w:lineRule="auto"/>
        <w:jc w:val="center"/>
        <w:rPr>
          <w:rFonts w:ascii="Times New Roman" w:hAnsi="Times New Roman" w:cs="Times New Roman"/>
          <w:b/>
          <w:sz w:val="24"/>
          <w:szCs w:val="24"/>
        </w:rPr>
      </w:pPr>
    </w:p>
    <w:p w:rsidR="00E86C5C" w:rsidRPr="00F70735" w:rsidRDefault="00E86C5C" w:rsidP="00CA6AB2">
      <w:pPr>
        <w:autoSpaceDE w:val="0"/>
        <w:autoSpaceDN w:val="0"/>
        <w:adjustRightInd w:val="0"/>
        <w:spacing w:after="120" w:line="240" w:lineRule="auto"/>
        <w:jc w:val="center"/>
        <w:rPr>
          <w:rFonts w:ascii="Times New Roman" w:hAnsi="Times New Roman" w:cs="Times New Roman"/>
          <w:b/>
          <w:sz w:val="24"/>
          <w:szCs w:val="24"/>
        </w:rPr>
      </w:pPr>
    </w:p>
    <w:p w:rsidR="00E86C5C" w:rsidRPr="00F70735" w:rsidRDefault="00E86C5C" w:rsidP="00CA6AB2">
      <w:pPr>
        <w:autoSpaceDE w:val="0"/>
        <w:autoSpaceDN w:val="0"/>
        <w:adjustRightInd w:val="0"/>
        <w:spacing w:after="120" w:line="240" w:lineRule="auto"/>
        <w:jc w:val="center"/>
        <w:rPr>
          <w:rFonts w:ascii="Times New Roman" w:hAnsi="Times New Roman" w:cs="Times New Roman"/>
          <w:b/>
          <w:sz w:val="24"/>
          <w:szCs w:val="24"/>
        </w:rPr>
      </w:pPr>
    </w:p>
    <w:p w:rsidR="00613EC7" w:rsidRPr="00F70735" w:rsidRDefault="00613EC7" w:rsidP="00E86C5C">
      <w:pPr>
        <w:autoSpaceDE w:val="0"/>
        <w:autoSpaceDN w:val="0"/>
        <w:adjustRightInd w:val="0"/>
        <w:spacing w:after="120" w:line="240" w:lineRule="auto"/>
        <w:rPr>
          <w:rFonts w:ascii="Times New Roman" w:hAnsi="Times New Roman" w:cs="Times New Roman"/>
          <w:b/>
          <w:sz w:val="24"/>
          <w:szCs w:val="24"/>
        </w:rPr>
      </w:pPr>
    </w:p>
    <w:p w:rsidR="00F508ED" w:rsidRPr="00F70735" w:rsidRDefault="00F508ED" w:rsidP="00E86C5C">
      <w:pPr>
        <w:autoSpaceDE w:val="0"/>
        <w:autoSpaceDN w:val="0"/>
        <w:adjustRightInd w:val="0"/>
        <w:spacing w:after="120" w:line="240" w:lineRule="auto"/>
        <w:rPr>
          <w:rFonts w:ascii="Times New Roman" w:hAnsi="Times New Roman" w:cs="Times New Roman"/>
          <w:b/>
          <w:sz w:val="24"/>
          <w:szCs w:val="24"/>
        </w:rPr>
      </w:pPr>
    </w:p>
    <w:p w:rsidR="00F508ED" w:rsidRPr="00F70735" w:rsidRDefault="00F508ED" w:rsidP="00E86C5C">
      <w:pPr>
        <w:autoSpaceDE w:val="0"/>
        <w:autoSpaceDN w:val="0"/>
        <w:adjustRightInd w:val="0"/>
        <w:spacing w:after="120" w:line="240" w:lineRule="auto"/>
        <w:rPr>
          <w:rFonts w:ascii="Times New Roman" w:hAnsi="Times New Roman" w:cs="Times New Roman"/>
          <w:b/>
          <w:sz w:val="24"/>
          <w:szCs w:val="24"/>
        </w:rPr>
      </w:pPr>
    </w:p>
    <w:p w:rsidR="00F508ED" w:rsidRPr="00F70735" w:rsidRDefault="00F508ED" w:rsidP="00E86C5C">
      <w:pPr>
        <w:autoSpaceDE w:val="0"/>
        <w:autoSpaceDN w:val="0"/>
        <w:adjustRightInd w:val="0"/>
        <w:spacing w:after="120" w:line="240" w:lineRule="auto"/>
        <w:rPr>
          <w:rFonts w:ascii="Times New Roman" w:hAnsi="Times New Roman" w:cs="Times New Roman"/>
          <w:b/>
          <w:sz w:val="24"/>
          <w:szCs w:val="24"/>
        </w:rPr>
      </w:pPr>
    </w:p>
    <w:p w:rsidR="00F508ED" w:rsidRPr="00F70735" w:rsidRDefault="00F508ED" w:rsidP="00E86C5C">
      <w:pPr>
        <w:autoSpaceDE w:val="0"/>
        <w:autoSpaceDN w:val="0"/>
        <w:adjustRightInd w:val="0"/>
        <w:spacing w:after="120" w:line="240" w:lineRule="auto"/>
        <w:rPr>
          <w:rFonts w:ascii="Times New Roman" w:hAnsi="Times New Roman" w:cs="Times New Roman"/>
          <w:b/>
          <w:sz w:val="24"/>
          <w:szCs w:val="24"/>
        </w:rPr>
      </w:pPr>
    </w:p>
    <w:p w:rsidR="00975245" w:rsidRDefault="00975245" w:rsidP="00287490">
      <w:pPr>
        <w:autoSpaceDE w:val="0"/>
        <w:autoSpaceDN w:val="0"/>
        <w:adjustRightInd w:val="0"/>
        <w:spacing w:after="120" w:line="240" w:lineRule="auto"/>
        <w:rPr>
          <w:rFonts w:ascii="Times New Roman" w:hAnsi="Times New Roman" w:cs="Times New Roman"/>
          <w:b/>
          <w:sz w:val="24"/>
          <w:szCs w:val="24"/>
        </w:rPr>
      </w:pPr>
    </w:p>
    <w:p w:rsidR="00287490" w:rsidRPr="00F70735" w:rsidRDefault="00975245" w:rsidP="00287490">
      <w:pPr>
        <w:autoSpaceDE w:val="0"/>
        <w:autoSpaceDN w:val="0"/>
        <w:adjustRightInd w:val="0"/>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K</w:t>
      </w:r>
      <w:r w:rsidR="00287490" w:rsidRPr="00F70735">
        <w:rPr>
          <w:rFonts w:ascii="Times New Roman" w:hAnsi="Times New Roman" w:cs="Times New Roman"/>
          <w:b/>
          <w:sz w:val="24"/>
          <w:szCs w:val="24"/>
        </w:rPr>
        <w:t>AYNAKÇA</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AVAK, B.,</w:t>
      </w:r>
      <w:r w:rsidR="000B7D13">
        <w:rPr>
          <w:sz w:val="24"/>
          <w:szCs w:val="24"/>
          <w:lang w:val="en-US"/>
        </w:rPr>
        <w:t xml:space="preserve"> (</w:t>
      </w:r>
      <w:r w:rsidRPr="00F70735">
        <w:rPr>
          <w:sz w:val="24"/>
          <w:szCs w:val="24"/>
          <w:lang w:val="en-US"/>
        </w:rPr>
        <w:t xml:space="preserve">2007), </w:t>
      </w:r>
      <w:r w:rsidRPr="00F70735">
        <w:rPr>
          <w:b/>
          <w:sz w:val="24"/>
          <w:szCs w:val="24"/>
          <w:lang w:val="en-US"/>
        </w:rPr>
        <w:t>Variant Management of Modular Product Families in the Market Phase,</w:t>
      </w:r>
      <w:r w:rsidRPr="00F70735">
        <w:rPr>
          <w:sz w:val="24"/>
          <w:szCs w:val="24"/>
          <w:lang w:val="en-US"/>
        </w:rPr>
        <w:t xml:space="preserve"> A dissertation submitted to ETH ZURICH for the degree of Doctor of Sciences. </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DASSAULT SYSTEMS, (2012), </w:t>
      </w:r>
      <w:r w:rsidRPr="00F70735">
        <w:rPr>
          <w:b/>
          <w:sz w:val="24"/>
          <w:szCs w:val="24"/>
          <w:lang w:val="en-US"/>
        </w:rPr>
        <w:t>ENOVIA V</w:t>
      </w:r>
      <w:r w:rsidR="000B7D13">
        <w:rPr>
          <w:b/>
          <w:sz w:val="24"/>
          <w:szCs w:val="24"/>
          <w:lang w:val="en-US"/>
        </w:rPr>
        <w:t>ariant Configuration Experience,</w:t>
      </w:r>
      <w:r w:rsidRPr="00F70735">
        <w:rPr>
          <w:sz w:val="24"/>
          <w:szCs w:val="24"/>
          <w:lang w:val="en-US"/>
        </w:rPr>
        <w:t xml:space="preserve"> Cedex, Fransa.</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DÖHRING, M., REIJERS, H. and SMIRNOV, S., (2014), </w:t>
      </w:r>
      <w:r w:rsidRPr="00F70735">
        <w:rPr>
          <w:b/>
          <w:sz w:val="24"/>
          <w:szCs w:val="24"/>
          <w:lang w:val="en-US"/>
        </w:rPr>
        <w:t xml:space="preserve">“Configuration vs. Adaptation for Business Process Variant Maintenance: </w:t>
      </w:r>
      <w:r w:rsidR="00474DD2">
        <w:rPr>
          <w:b/>
          <w:sz w:val="24"/>
          <w:szCs w:val="24"/>
          <w:lang w:val="en-US"/>
        </w:rPr>
        <w:t>A</w:t>
      </w:r>
      <w:r w:rsidRPr="00F70735">
        <w:rPr>
          <w:b/>
          <w:sz w:val="24"/>
          <w:szCs w:val="24"/>
          <w:lang w:val="en-US"/>
        </w:rPr>
        <w:t>n Empirical Study”,</w:t>
      </w:r>
      <w:r w:rsidRPr="00F70735">
        <w:rPr>
          <w:sz w:val="24"/>
          <w:szCs w:val="24"/>
          <w:lang w:val="en-US"/>
        </w:rPr>
        <w:t xml:space="preserve"> </w:t>
      </w:r>
      <w:r w:rsidRPr="00F70735">
        <w:rPr>
          <w:i/>
          <w:sz w:val="24"/>
          <w:szCs w:val="24"/>
          <w:lang w:val="en-US"/>
        </w:rPr>
        <w:t>Information Systems,</w:t>
      </w:r>
      <w:r w:rsidRPr="00F70735">
        <w:rPr>
          <w:sz w:val="24"/>
          <w:szCs w:val="24"/>
          <w:lang w:val="en-US"/>
        </w:rPr>
        <w:t xml:space="preserve"> 39, 108–133.</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DU, X., JIAO, J. and TSENG, M., (2001), </w:t>
      </w:r>
      <w:r w:rsidRPr="00F70735">
        <w:rPr>
          <w:b/>
          <w:sz w:val="24"/>
          <w:szCs w:val="24"/>
          <w:lang w:val="en-US"/>
        </w:rPr>
        <w:t xml:space="preserve">“Architecture of Product Family: Fundamentals and Methodology”, </w:t>
      </w:r>
      <w:r w:rsidRPr="00F70735">
        <w:rPr>
          <w:i/>
          <w:sz w:val="24"/>
          <w:szCs w:val="24"/>
          <w:lang w:val="en-US"/>
        </w:rPr>
        <w:t>Concurrent Engineering Research and Applications,</w:t>
      </w:r>
      <w:r w:rsidRPr="00F70735">
        <w:rPr>
          <w:sz w:val="24"/>
          <w:szCs w:val="24"/>
          <w:lang w:val="en-US"/>
        </w:rPr>
        <w:t xml:space="preserve"> 9</w:t>
      </w:r>
      <w:r w:rsidR="000B7D13">
        <w:rPr>
          <w:sz w:val="24"/>
          <w:szCs w:val="24"/>
          <w:lang w:val="en-US"/>
        </w:rPr>
        <w:t xml:space="preserve"> </w:t>
      </w:r>
      <w:r w:rsidRPr="00F70735">
        <w:rPr>
          <w:sz w:val="24"/>
          <w:szCs w:val="24"/>
          <w:lang w:val="en-US"/>
        </w:rPr>
        <w:t xml:space="preserve">(4), 309–325. </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EDİZ, Ç. ve COŞKUN, E., (2014), </w:t>
      </w:r>
      <w:r w:rsidRPr="00F70735">
        <w:rPr>
          <w:b/>
          <w:sz w:val="24"/>
          <w:szCs w:val="24"/>
          <w:lang w:val="en-US"/>
        </w:rPr>
        <w:t xml:space="preserve">“Kişiye Özel Taleplerin Toplanması ve Planlanmasında Seçimli Ürün Ağaçlarının Kullanılması”, </w:t>
      </w:r>
      <w:r w:rsidRPr="00F70735">
        <w:rPr>
          <w:i/>
          <w:sz w:val="24"/>
          <w:szCs w:val="24"/>
          <w:lang w:val="en-US"/>
        </w:rPr>
        <w:t>Sakarya İktisat Dergisi,</w:t>
      </w:r>
      <w:r w:rsidRPr="00F70735">
        <w:rPr>
          <w:sz w:val="24"/>
          <w:szCs w:val="24"/>
          <w:lang w:val="en-US"/>
        </w:rPr>
        <w:t xml:space="preserve"> 3</w:t>
      </w:r>
      <w:r w:rsidR="000B7D13">
        <w:rPr>
          <w:sz w:val="24"/>
          <w:szCs w:val="24"/>
          <w:lang w:val="en-US"/>
        </w:rPr>
        <w:t xml:space="preserve"> </w:t>
      </w:r>
      <w:r w:rsidRPr="00F70735">
        <w:rPr>
          <w:sz w:val="24"/>
          <w:szCs w:val="24"/>
          <w:lang w:val="en-US"/>
        </w:rPr>
        <w:t>(1),18-32, 2014.</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EGUIA, I., LOZANO, S., RACERO, J. and GUERRERO, F., (2011), </w:t>
      </w:r>
      <w:r w:rsidRPr="00F70735">
        <w:rPr>
          <w:b/>
          <w:sz w:val="24"/>
          <w:szCs w:val="24"/>
          <w:lang w:val="en-US"/>
        </w:rPr>
        <w:t>“A Methodological Approach for Designing and Sequencing Product Families in Reconfigurable Disassembly Systems”,</w:t>
      </w:r>
      <w:r w:rsidRPr="00F70735">
        <w:rPr>
          <w:sz w:val="24"/>
          <w:szCs w:val="24"/>
          <w:lang w:val="en-US"/>
        </w:rPr>
        <w:t xml:space="preserve"> </w:t>
      </w:r>
      <w:r w:rsidRPr="00F70735">
        <w:rPr>
          <w:i/>
          <w:sz w:val="24"/>
          <w:szCs w:val="24"/>
          <w:lang w:val="en-US"/>
        </w:rPr>
        <w:t>Journal of Industrial Engineering and Management,</w:t>
      </w:r>
      <w:r w:rsidRPr="00F70735">
        <w:rPr>
          <w:sz w:val="24"/>
          <w:szCs w:val="24"/>
          <w:lang w:val="en-US"/>
        </w:rPr>
        <w:t xml:space="preserve"> 4(3), 418–435.</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ELMARAGHY, H. and ALGEDDAWY, T., (2012), </w:t>
      </w:r>
      <w:r w:rsidRPr="00F70735">
        <w:rPr>
          <w:b/>
          <w:sz w:val="24"/>
          <w:szCs w:val="24"/>
          <w:lang w:val="en-US"/>
        </w:rPr>
        <w:t>“New Dependency Model and Biological Analogy for Integrat</w:t>
      </w:r>
      <w:r w:rsidR="0030406D">
        <w:rPr>
          <w:b/>
          <w:sz w:val="24"/>
          <w:szCs w:val="24"/>
          <w:lang w:val="en-US"/>
        </w:rPr>
        <w:t>ing Product Design for Variety w</w:t>
      </w:r>
      <w:r w:rsidRPr="00F70735">
        <w:rPr>
          <w:b/>
          <w:sz w:val="24"/>
          <w:szCs w:val="24"/>
          <w:lang w:val="en-US"/>
        </w:rPr>
        <w:t>ith Market Requirements”,</w:t>
      </w:r>
      <w:r w:rsidRPr="00F70735">
        <w:rPr>
          <w:sz w:val="24"/>
          <w:szCs w:val="24"/>
          <w:lang w:val="en-US"/>
        </w:rPr>
        <w:t xml:space="preserve"> </w:t>
      </w:r>
      <w:r w:rsidRPr="00F70735">
        <w:rPr>
          <w:i/>
          <w:sz w:val="24"/>
          <w:szCs w:val="24"/>
          <w:lang w:val="en-US"/>
        </w:rPr>
        <w:t>Journal of Engineering Design,</w:t>
      </w:r>
      <w:r w:rsidRPr="00F70735">
        <w:rPr>
          <w:sz w:val="24"/>
          <w:szCs w:val="24"/>
          <w:lang w:val="en-US"/>
        </w:rPr>
        <w:t xml:space="preserve"> 23 (10–11), 719–742.</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ELMARAGHY, H., SCHUH, G., ELMARAGHY, W., PILLER, F., SCHONSLEBEN, P., TSENG, M. and BERNARD, A., (2013), </w:t>
      </w:r>
      <w:r w:rsidRPr="00F70735">
        <w:rPr>
          <w:b/>
          <w:sz w:val="24"/>
          <w:szCs w:val="24"/>
          <w:lang w:val="en-US"/>
        </w:rPr>
        <w:t>“Product Variety Management”,</w:t>
      </w:r>
      <w:r w:rsidRPr="00F70735">
        <w:rPr>
          <w:sz w:val="24"/>
          <w:szCs w:val="24"/>
          <w:lang w:val="en-US"/>
        </w:rPr>
        <w:t xml:space="preserve"> </w:t>
      </w:r>
      <w:r w:rsidRPr="00F70735">
        <w:rPr>
          <w:i/>
          <w:sz w:val="24"/>
          <w:szCs w:val="24"/>
          <w:lang w:val="en-US"/>
        </w:rPr>
        <w:t>CIRP Annals - Manufacturing Technology,</w:t>
      </w:r>
      <w:r w:rsidRPr="00F70735">
        <w:rPr>
          <w:sz w:val="24"/>
          <w:szCs w:val="24"/>
          <w:lang w:val="en-US"/>
        </w:rPr>
        <w:t xml:space="preserve"> 62, 629–652. </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HALLERBACH, A., BAUER, T. and REICHERT, M., (2008), </w:t>
      </w:r>
      <w:r w:rsidRPr="00F70735">
        <w:rPr>
          <w:b/>
          <w:sz w:val="24"/>
          <w:szCs w:val="24"/>
          <w:lang w:val="en-US"/>
        </w:rPr>
        <w:t xml:space="preserve">Managing Process Variants in the Process Life Cycle, </w:t>
      </w:r>
      <w:r w:rsidRPr="00F70735">
        <w:rPr>
          <w:sz w:val="24"/>
          <w:szCs w:val="24"/>
          <w:lang w:val="en-US"/>
        </w:rPr>
        <w:t>10th International Conference on</w:t>
      </w:r>
      <w:r w:rsidR="00B1501B">
        <w:rPr>
          <w:sz w:val="24"/>
          <w:szCs w:val="24"/>
          <w:lang w:val="en-US"/>
        </w:rPr>
        <w:t xml:space="preserve"> Enterprise Information Systems,</w:t>
      </w:r>
      <w:r w:rsidRPr="00F70735">
        <w:rPr>
          <w:sz w:val="24"/>
          <w:szCs w:val="24"/>
          <w:lang w:val="en-US"/>
        </w:rPr>
        <w:t xml:space="preserve"> Information Systems Analysis and Specification, 12–16 June 2008, INSTICC Press, Setubal, Portugal.</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HAYDAYA, P. and MARCHILDON, P., (2012), </w:t>
      </w:r>
      <w:r w:rsidRPr="00F70735">
        <w:rPr>
          <w:b/>
          <w:sz w:val="24"/>
          <w:szCs w:val="24"/>
          <w:lang w:val="en-US"/>
        </w:rPr>
        <w:t xml:space="preserve">“Understanding Product Lifecycle Management and Supporting Systems”, </w:t>
      </w:r>
      <w:r w:rsidRPr="00F70735">
        <w:rPr>
          <w:i/>
          <w:sz w:val="24"/>
          <w:szCs w:val="24"/>
          <w:lang w:val="en-US"/>
        </w:rPr>
        <w:t xml:space="preserve">Industrial Management and Data Systems, </w:t>
      </w:r>
      <w:r w:rsidRPr="00F70735">
        <w:rPr>
          <w:sz w:val="24"/>
          <w:szCs w:val="24"/>
          <w:lang w:val="en-US"/>
        </w:rPr>
        <w:t>112</w:t>
      </w:r>
      <w:r w:rsidR="00064594">
        <w:rPr>
          <w:sz w:val="24"/>
          <w:szCs w:val="24"/>
          <w:lang w:val="en-US"/>
        </w:rPr>
        <w:t xml:space="preserve"> </w:t>
      </w:r>
      <w:r w:rsidRPr="00F70735">
        <w:rPr>
          <w:sz w:val="24"/>
          <w:szCs w:val="24"/>
          <w:lang w:val="en-US"/>
        </w:rPr>
        <w:t>(4), 559–583.</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HU, S.</w:t>
      </w:r>
      <w:r w:rsidR="000360EB">
        <w:rPr>
          <w:sz w:val="24"/>
          <w:szCs w:val="24"/>
          <w:lang w:val="en-US"/>
        </w:rPr>
        <w:t xml:space="preserve"> </w:t>
      </w:r>
      <w:r w:rsidRPr="00F70735">
        <w:rPr>
          <w:sz w:val="24"/>
          <w:szCs w:val="24"/>
          <w:lang w:val="en-US"/>
        </w:rPr>
        <w:t xml:space="preserve">J., KO, J., WEYAND, L., ELMARAGHY, H., LIEN, T.K., KOREN, Y., BLEY, H., CHRYSSOLOURIS, G., NASR, N. and SHPITALNI, M., (2011), </w:t>
      </w:r>
      <w:r w:rsidRPr="00F70735">
        <w:rPr>
          <w:b/>
          <w:sz w:val="24"/>
          <w:szCs w:val="24"/>
          <w:lang w:val="en-US"/>
        </w:rPr>
        <w:t xml:space="preserve">“Assembly System Design and Operations for Product Variety”, </w:t>
      </w:r>
      <w:r w:rsidRPr="00F70735">
        <w:rPr>
          <w:i/>
          <w:sz w:val="24"/>
          <w:szCs w:val="24"/>
          <w:lang w:val="en-US"/>
        </w:rPr>
        <w:t>CIRP Annals – Manufacturing Technology,</w:t>
      </w:r>
      <w:r w:rsidRPr="00F70735">
        <w:rPr>
          <w:sz w:val="24"/>
          <w:szCs w:val="24"/>
          <w:lang w:val="en-US"/>
        </w:rPr>
        <w:t xml:space="preserve"> 60</w:t>
      </w:r>
      <w:r w:rsidR="00064594">
        <w:rPr>
          <w:sz w:val="24"/>
          <w:szCs w:val="24"/>
          <w:lang w:val="en-US"/>
        </w:rPr>
        <w:t xml:space="preserve"> </w:t>
      </w:r>
      <w:r w:rsidRPr="00F70735">
        <w:rPr>
          <w:sz w:val="24"/>
          <w:szCs w:val="24"/>
          <w:lang w:val="en-US"/>
        </w:rPr>
        <w:t>(2), 715–733.</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lastRenderedPageBreak/>
        <w:t>HU, S.</w:t>
      </w:r>
      <w:r w:rsidR="00783C14">
        <w:rPr>
          <w:sz w:val="24"/>
          <w:szCs w:val="24"/>
          <w:lang w:val="en-US"/>
        </w:rPr>
        <w:t xml:space="preserve"> </w:t>
      </w:r>
      <w:r w:rsidRPr="00F70735">
        <w:rPr>
          <w:sz w:val="24"/>
          <w:szCs w:val="24"/>
          <w:lang w:val="en-US"/>
        </w:rPr>
        <w:t xml:space="preserve">J., ZHU, X., WANG, H. and KOREN, Y., (2008), </w:t>
      </w:r>
      <w:r w:rsidRPr="00F70735">
        <w:rPr>
          <w:b/>
          <w:sz w:val="24"/>
          <w:szCs w:val="24"/>
          <w:lang w:val="en-US"/>
        </w:rPr>
        <w:t>“Product Variety and Manufacturing Complexity in Assembly Systems and Supply Chains”,</w:t>
      </w:r>
      <w:r w:rsidRPr="00F70735">
        <w:rPr>
          <w:sz w:val="24"/>
          <w:szCs w:val="24"/>
          <w:lang w:val="en-US"/>
        </w:rPr>
        <w:t xml:space="preserve"> </w:t>
      </w:r>
      <w:r w:rsidRPr="00F70735">
        <w:rPr>
          <w:i/>
          <w:sz w:val="24"/>
          <w:szCs w:val="24"/>
          <w:lang w:val="en-US"/>
        </w:rPr>
        <w:t>CIRP Annals – Manufacturing Technology,</w:t>
      </w:r>
      <w:r w:rsidRPr="00F70735">
        <w:rPr>
          <w:sz w:val="24"/>
          <w:szCs w:val="24"/>
          <w:lang w:val="en-US"/>
        </w:rPr>
        <w:t xml:space="preserve"> 57</w:t>
      </w:r>
      <w:r w:rsidR="00064594">
        <w:rPr>
          <w:sz w:val="24"/>
          <w:szCs w:val="24"/>
          <w:lang w:val="en-US"/>
        </w:rPr>
        <w:t xml:space="preserve"> </w:t>
      </w:r>
      <w:r w:rsidRPr="00F70735">
        <w:rPr>
          <w:sz w:val="24"/>
          <w:szCs w:val="24"/>
          <w:lang w:val="en-US"/>
        </w:rPr>
        <w:t>(1), 45–48.</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HUANGAO, Z., WENYAN, Z., JIANHUI, Z., GUOPING, L. and RUNHUA, T., (2006), </w:t>
      </w:r>
      <w:r w:rsidRPr="00F70735">
        <w:rPr>
          <w:b/>
          <w:sz w:val="24"/>
          <w:szCs w:val="24"/>
          <w:lang w:val="en-US"/>
        </w:rPr>
        <w:t>An Approach on Optimization, Upgrade, Renewal of Product Platform,</w:t>
      </w:r>
      <w:r w:rsidRPr="00F70735">
        <w:rPr>
          <w:sz w:val="24"/>
          <w:szCs w:val="24"/>
          <w:lang w:val="en-US"/>
        </w:rPr>
        <w:t xml:space="preserve"> 2006 IEEE International Conference on Management of Innovation and Technology, 21–23 June 2006, Piscataway, NJ, USA: IEEE.</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HUFFMAN, C. and KAHN, B.</w:t>
      </w:r>
      <w:r w:rsidR="001E5594">
        <w:rPr>
          <w:sz w:val="24"/>
          <w:szCs w:val="24"/>
          <w:lang w:val="en-US"/>
        </w:rPr>
        <w:t xml:space="preserve"> </w:t>
      </w:r>
      <w:r w:rsidRPr="00F70735">
        <w:rPr>
          <w:sz w:val="24"/>
          <w:szCs w:val="24"/>
          <w:lang w:val="en-US"/>
        </w:rPr>
        <w:t xml:space="preserve">E., (1998), </w:t>
      </w:r>
      <w:r w:rsidR="005D7506">
        <w:rPr>
          <w:b/>
          <w:sz w:val="24"/>
          <w:szCs w:val="24"/>
          <w:lang w:val="en-US"/>
        </w:rPr>
        <w:t>“Variety f</w:t>
      </w:r>
      <w:r w:rsidR="00064594">
        <w:rPr>
          <w:b/>
          <w:sz w:val="24"/>
          <w:szCs w:val="24"/>
          <w:lang w:val="en-US"/>
        </w:rPr>
        <w:t>or Sale: Mass Customization o</w:t>
      </w:r>
      <w:r w:rsidRPr="00F70735">
        <w:rPr>
          <w:b/>
          <w:sz w:val="24"/>
          <w:szCs w:val="24"/>
          <w:lang w:val="en-US"/>
        </w:rPr>
        <w:t>r Mass Confusion?”,</w:t>
      </w:r>
      <w:r w:rsidRPr="00F70735">
        <w:rPr>
          <w:sz w:val="24"/>
          <w:szCs w:val="24"/>
          <w:lang w:val="en-US"/>
        </w:rPr>
        <w:t xml:space="preserve"> </w:t>
      </w:r>
      <w:r w:rsidRPr="00F70735">
        <w:rPr>
          <w:i/>
          <w:sz w:val="24"/>
          <w:szCs w:val="24"/>
          <w:lang w:val="en-US"/>
        </w:rPr>
        <w:t>Journal of Retailing,</w:t>
      </w:r>
      <w:r w:rsidRPr="00F70735">
        <w:rPr>
          <w:sz w:val="24"/>
          <w:szCs w:val="24"/>
          <w:lang w:val="en-US"/>
        </w:rPr>
        <w:t xml:space="preserve"> 74</w:t>
      </w:r>
      <w:r w:rsidR="00822127">
        <w:rPr>
          <w:sz w:val="24"/>
          <w:szCs w:val="24"/>
          <w:lang w:val="en-US"/>
        </w:rPr>
        <w:t xml:space="preserve"> </w:t>
      </w:r>
      <w:bookmarkStart w:id="0" w:name="_GoBack"/>
      <w:bookmarkEnd w:id="0"/>
      <w:r w:rsidRPr="00F70735">
        <w:rPr>
          <w:sz w:val="24"/>
          <w:szCs w:val="24"/>
          <w:lang w:val="en-US"/>
        </w:rPr>
        <w:t>(4), 491–513.</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IESE, (2014), </w:t>
      </w:r>
      <w:r w:rsidRPr="00F70735">
        <w:rPr>
          <w:b/>
          <w:sz w:val="24"/>
          <w:szCs w:val="24"/>
          <w:lang w:val="en-US"/>
        </w:rPr>
        <w:t>Variation Management: Efficiency in Providing Customized Solutions,</w:t>
      </w:r>
      <w:r w:rsidRPr="00F70735">
        <w:rPr>
          <w:sz w:val="24"/>
          <w:szCs w:val="24"/>
          <w:lang w:val="en-US"/>
        </w:rPr>
        <w:t xml:space="preserve"> Fraunhofer Institute for Experimental Software </w:t>
      </w:r>
      <w:r w:rsidR="0086659D" w:rsidRPr="00F70735">
        <w:rPr>
          <w:sz w:val="24"/>
          <w:szCs w:val="24"/>
          <w:lang w:val="en-US"/>
        </w:rPr>
        <w:t>Engineering</w:t>
      </w:r>
      <w:r w:rsidRPr="00F70735">
        <w:rPr>
          <w:sz w:val="24"/>
          <w:szCs w:val="24"/>
          <w:lang w:val="en-US"/>
        </w:rPr>
        <w:t xml:space="preserve">, </w:t>
      </w:r>
      <w:r w:rsidR="0086659D" w:rsidRPr="00F70735">
        <w:rPr>
          <w:sz w:val="24"/>
          <w:szCs w:val="24"/>
          <w:lang w:val="en-US"/>
        </w:rPr>
        <w:t>Kaiserslautern</w:t>
      </w:r>
      <w:r w:rsidRPr="00F70735">
        <w:rPr>
          <w:sz w:val="24"/>
          <w:szCs w:val="24"/>
          <w:lang w:val="en-US"/>
        </w:rPr>
        <w:t>, Germany.</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JOHNSON, P.</w:t>
      </w:r>
      <w:r w:rsidR="00783BA7">
        <w:rPr>
          <w:sz w:val="24"/>
          <w:szCs w:val="24"/>
          <w:lang w:val="en-US"/>
        </w:rPr>
        <w:t xml:space="preserve"> </w:t>
      </w:r>
      <w:r w:rsidRPr="00F70735">
        <w:rPr>
          <w:sz w:val="24"/>
          <w:szCs w:val="24"/>
          <w:lang w:val="en-US"/>
        </w:rPr>
        <w:t xml:space="preserve">R., (2003), </w:t>
      </w:r>
      <w:r w:rsidRPr="00F70735">
        <w:rPr>
          <w:b/>
          <w:sz w:val="24"/>
          <w:szCs w:val="24"/>
          <w:lang w:val="en-US"/>
        </w:rPr>
        <w:t>“The Challenge of Complexity in Global Manufacturing: Critical Trends in Supply Chain Management”,</w:t>
      </w:r>
      <w:r w:rsidRPr="00F70735">
        <w:rPr>
          <w:sz w:val="24"/>
          <w:szCs w:val="24"/>
          <w:lang w:val="en-US"/>
        </w:rPr>
        <w:t xml:space="preserve"> </w:t>
      </w:r>
      <w:r w:rsidRPr="00F70735">
        <w:rPr>
          <w:i/>
          <w:sz w:val="24"/>
          <w:szCs w:val="24"/>
          <w:lang w:val="en-US"/>
        </w:rPr>
        <w:t>Supply Chain Practice,</w:t>
      </w:r>
      <w:r w:rsidRPr="00F70735">
        <w:rPr>
          <w:sz w:val="24"/>
          <w:szCs w:val="24"/>
          <w:lang w:val="en-US"/>
        </w:rPr>
        <w:t xml:space="preserve"> 5</w:t>
      </w:r>
      <w:r w:rsidR="00C91A9F">
        <w:rPr>
          <w:sz w:val="24"/>
          <w:szCs w:val="24"/>
          <w:lang w:val="en-US"/>
        </w:rPr>
        <w:t xml:space="preserve"> </w:t>
      </w:r>
      <w:r w:rsidRPr="00F70735">
        <w:rPr>
          <w:sz w:val="24"/>
          <w:szCs w:val="24"/>
          <w:lang w:val="en-US"/>
        </w:rPr>
        <w:t>(3), 54–67.</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KUMAR, D., WEI, C. and SIMPSON, T., (2009), </w:t>
      </w:r>
      <w:r w:rsidRPr="00F70735">
        <w:rPr>
          <w:b/>
          <w:sz w:val="24"/>
          <w:szCs w:val="24"/>
          <w:lang w:val="en-US"/>
        </w:rPr>
        <w:t>“A Market-Driven Approach to Product Family Design”,</w:t>
      </w:r>
      <w:r w:rsidRPr="00F70735">
        <w:rPr>
          <w:sz w:val="24"/>
          <w:szCs w:val="24"/>
          <w:lang w:val="en-US"/>
        </w:rPr>
        <w:t xml:space="preserve"> </w:t>
      </w:r>
      <w:r w:rsidRPr="00F70735">
        <w:rPr>
          <w:i/>
          <w:sz w:val="24"/>
          <w:szCs w:val="24"/>
          <w:lang w:val="en-US"/>
        </w:rPr>
        <w:t>International Journal of Production Research,</w:t>
      </w:r>
      <w:r w:rsidRPr="00F70735">
        <w:rPr>
          <w:sz w:val="24"/>
          <w:szCs w:val="24"/>
          <w:lang w:val="en-US"/>
        </w:rPr>
        <w:t xml:space="preserve"> 47</w:t>
      </w:r>
      <w:r w:rsidR="00C91A9F">
        <w:rPr>
          <w:sz w:val="24"/>
          <w:szCs w:val="24"/>
          <w:lang w:val="en-US"/>
        </w:rPr>
        <w:t xml:space="preserve"> </w:t>
      </w:r>
      <w:r w:rsidRPr="00F70735">
        <w:rPr>
          <w:sz w:val="24"/>
          <w:szCs w:val="24"/>
          <w:lang w:val="en-US"/>
        </w:rPr>
        <w:t>(1), 71–104.</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MARTIN, M.</w:t>
      </w:r>
      <w:r w:rsidR="00783C14">
        <w:rPr>
          <w:sz w:val="24"/>
          <w:szCs w:val="24"/>
          <w:lang w:val="en-US"/>
        </w:rPr>
        <w:t xml:space="preserve"> </w:t>
      </w:r>
      <w:r w:rsidRPr="00F70735">
        <w:rPr>
          <w:sz w:val="24"/>
          <w:szCs w:val="24"/>
          <w:lang w:val="en-US"/>
        </w:rPr>
        <w:t xml:space="preserve">V. and ISHII, K., (2000), </w:t>
      </w:r>
      <w:r w:rsidRPr="00F70735">
        <w:rPr>
          <w:b/>
          <w:sz w:val="24"/>
          <w:szCs w:val="24"/>
          <w:lang w:val="en-US"/>
        </w:rPr>
        <w:t>D</w:t>
      </w:r>
      <w:r w:rsidR="00C91A9F">
        <w:rPr>
          <w:b/>
          <w:sz w:val="24"/>
          <w:szCs w:val="24"/>
          <w:lang w:val="en-US"/>
        </w:rPr>
        <w:t>esign f</w:t>
      </w:r>
      <w:r w:rsidR="005D7506">
        <w:rPr>
          <w:b/>
          <w:sz w:val="24"/>
          <w:szCs w:val="24"/>
          <w:lang w:val="en-US"/>
        </w:rPr>
        <w:t>or Variety: A Methology f</w:t>
      </w:r>
      <w:r w:rsidRPr="00F70735">
        <w:rPr>
          <w:b/>
          <w:sz w:val="24"/>
          <w:szCs w:val="24"/>
          <w:lang w:val="en-US"/>
        </w:rPr>
        <w:t>or Developing Product Platform,</w:t>
      </w:r>
      <w:r w:rsidRPr="00F70735">
        <w:rPr>
          <w:sz w:val="24"/>
          <w:szCs w:val="24"/>
          <w:lang w:val="en-US"/>
        </w:rPr>
        <w:t xml:space="preserve"> Architectures in ASME Design Theory and Methodology Conference, Baltimore.</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MCCARTHY, I., (2004), “</w:t>
      </w:r>
      <w:r w:rsidRPr="00F70735">
        <w:rPr>
          <w:b/>
          <w:sz w:val="24"/>
          <w:szCs w:val="24"/>
          <w:lang w:val="en-US"/>
        </w:rPr>
        <w:t xml:space="preserve">Special Issue Editorial: The What, Why and How of Mass Customization”, </w:t>
      </w:r>
      <w:r w:rsidRPr="00F70735">
        <w:rPr>
          <w:i/>
          <w:sz w:val="24"/>
          <w:szCs w:val="24"/>
          <w:lang w:val="en-US"/>
        </w:rPr>
        <w:t>Production Planning and Control,</w:t>
      </w:r>
      <w:r w:rsidRPr="00F70735">
        <w:rPr>
          <w:sz w:val="24"/>
          <w:szCs w:val="24"/>
          <w:lang w:val="en-US"/>
        </w:rPr>
        <w:t xml:space="preserve"> 15, 347–351.</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SCHUH, G., KLOCKE, F., BRECHER, C. and SCHMITT, R., (2007), </w:t>
      </w:r>
      <w:r w:rsidRPr="00F70735">
        <w:rPr>
          <w:b/>
          <w:sz w:val="24"/>
          <w:szCs w:val="24"/>
          <w:lang w:val="en-US"/>
        </w:rPr>
        <w:t>“Excellence in Production”,</w:t>
      </w:r>
      <w:r w:rsidRPr="00F70735">
        <w:rPr>
          <w:sz w:val="24"/>
          <w:szCs w:val="24"/>
          <w:lang w:val="en-US"/>
        </w:rPr>
        <w:t xml:space="preserve"> </w:t>
      </w:r>
      <w:r w:rsidRPr="00F70735">
        <w:rPr>
          <w:i/>
          <w:sz w:val="24"/>
          <w:szCs w:val="24"/>
          <w:lang w:val="en-US"/>
        </w:rPr>
        <w:t>Apprimus Verlag.</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SCOULER, J. and BAKAL, M., (2013), </w:t>
      </w:r>
      <w:r w:rsidRPr="00F70735">
        <w:rPr>
          <w:b/>
          <w:sz w:val="24"/>
          <w:szCs w:val="24"/>
          <w:lang w:val="en-US"/>
        </w:rPr>
        <w:t xml:space="preserve">“Product Design for Variants </w:t>
      </w:r>
      <w:r w:rsidR="00471197">
        <w:rPr>
          <w:b/>
          <w:sz w:val="24"/>
          <w:szCs w:val="24"/>
          <w:lang w:val="en-US"/>
        </w:rPr>
        <w:t>Considerations, Incentives</w:t>
      </w:r>
      <w:r w:rsidRPr="00F70735">
        <w:rPr>
          <w:b/>
          <w:sz w:val="24"/>
          <w:szCs w:val="24"/>
          <w:lang w:val="en-US"/>
        </w:rPr>
        <w:t xml:space="preserve"> and Best Practices”,</w:t>
      </w:r>
      <w:r w:rsidRPr="00F70735">
        <w:rPr>
          <w:sz w:val="24"/>
          <w:szCs w:val="24"/>
          <w:lang w:val="en-US"/>
        </w:rPr>
        <w:t xml:space="preserve"> </w:t>
      </w:r>
      <w:r w:rsidRPr="00F70735">
        <w:rPr>
          <w:i/>
          <w:sz w:val="24"/>
          <w:szCs w:val="24"/>
          <w:lang w:val="en-US"/>
        </w:rPr>
        <w:t>IBM Developer</w:t>
      </w:r>
      <w:r w:rsidR="00471197">
        <w:rPr>
          <w:i/>
          <w:sz w:val="24"/>
          <w:szCs w:val="24"/>
          <w:lang w:val="en-US"/>
        </w:rPr>
        <w:t xml:space="preserve"> </w:t>
      </w:r>
      <w:r w:rsidRPr="00F70735">
        <w:rPr>
          <w:i/>
          <w:sz w:val="24"/>
          <w:szCs w:val="24"/>
          <w:lang w:val="en-US"/>
        </w:rPr>
        <w:t>Works.</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 xml:space="preserve">TEAMCENTER, (2011), </w:t>
      </w:r>
      <w:r w:rsidRPr="00F70735">
        <w:rPr>
          <w:b/>
          <w:sz w:val="24"/>
          <w:szCs w:val="24"/>
          <w:lang w:val="en-US"/>
        </w:rPr>
        <w:t>Teamcenter PLM Yardım Sayfaları,</w:t>
      </w:r>
      <w:r w:rsidRPr="00F70735">
        <w:rPr>
          <w:sz w:val="24"/>
          <w:szCs w:val="24"/>
          <w:lang w:val="en-US"/>
        </w:rPr>
        <w:t xml:space="preserve"> Getting Started with Product Structure.</w:t>
      </w:r>
    </w:p>
    <w:p w:rsidR="00287490" w:rsidRPr="00F70735" w:rsidRDefault="00287490" w:rsidP="00975245">
      <w:pPr>
        <w:pStyle w:val="DipnotMetni"/>
        <w:numPr>
          <w:ilvl w:val="0"/>
          <w:numId w:val="6"/>
        </w:numPr>
        <w:spacing w:before="240" w:after="240"/>
        <w:rPr>
          <w:sz w:val="24"/>
          <w:szCs w:val="24"/>
          <w:lang w:val="en-US"/>
        </w:rPr>
      </w:pPr>
      <w:r w:rsidRPr="00F70735">
        <w:rPr>
          <w:sz w:val="24"/>
          <w:szCs w:val="24"/>
          <w:lang w:val="en-US"/>
        </w:rPr>
        <w:t>WEBB, G.</w:t>
      </w:r>
      <w:r w:rsidR="0086659D">
        <w:rPr>
          <w:sz w:val="24"/>
          <w:szCs w:val="24"/>
          <w:lang w:val="en-US"/>
        </w:rPr>
        <w:t xml:space="preserve"> </w:t>
      </w:r>
      <w:r w:rsidRPr="00F70735">
        <w:rPr>
          <w:sz w:val="24"/>
          <w:szCs w:val="24"/>
          <w:lang w:val="en-US"/>
        </w:rPr>
        <w:t xml:space="preserve">S., (2011), </w:t>
      </w:r>
      <w:r w:rsidRPr="00F70735">
        <w:rPr>
          <w:b/>
          <w:sz w:val="24"/>
          <w:szCs w:val="24"/>
          <w:lang w:val="en-US"/>
        </w:rPr>
        <w:t>Pro</w:t>
      </w:r>
      <w:r w:rsidR="005D7506">
        <w:rPr>
          <w:b/>
          <w:sz w:val="24"/>
          <w:szCs w:val="24"/>
          <w:lang w:val="en-US"/>
        </w:rPr>
        <w:t>duct Variety: An Investigation i</w:t>
      </w:r>
      <w:r w:rsidR="00471197">
        <w:rPr>
          <w:b/>
          <w:sz w:val="24"/>
          <w:szCs w:val="24"/>
          <w:lang w:val="en-US"/>
        </w:rPr>
        <w:t>nto Its Revenue, Cost</w:t>
      </w:r>
      <w:r w:rsidRPr="00F70735">
        <w:rPr>
          <w:b/>
          <w:sz w:val="24"/>
          <w:szCs w:val="24"/>
          <w:lang w:val="en-US"/>
        </w:rPr>
        <w:t xml:space="preserve"> and Profit,</w:t>
      </w:r>
      <w:r w:rsidRPr="00F70735">
        <w:rPr>
          <w:sz w:val="24"/>
          <w:szCs w:val="24"/>
          <w:lang w:val="en-US"/>
        </w:rPr>
        <w:t xml:space="preserve"> Michigan State University, United States, Michigan.</w:t>
      </w:r>
    </w:p>
    <w:p w:rsidR="00287490" w:rsidRPr="00F70735" w:rsidRDefault="00287490" w:rsidP="00975245">
      <w:pPr>
        <w:spacing w:after="120" w:line="240" w:lineRule="auto"/>
        <w:ind w:firstLine="120"/>
        <w:jc w:val="both"/>
        <w:rPr>
          <w:rFonts w:ascii="Times New Roman" w:hAnsi="Times New Roman" w:cs="Times New Roman"/>
          <w:sz w:val="24"/>
          <w:szCs w:val="24"/>
        </w:rPr>
      </w:pPr>
    </w:p>
    <w:p w:rsidR="00287490" w:rsidRPr="00F70735" w:rsidRDefault="00287490" w:rsidP="00287490">
      <w:pPr>
        <w:spacing w:after="120" w:line="240" w:lineRule="auto"/>
        <w:ind w:firstLine="567"/>
        <w:jc w:val="both"/>
        <w:rPr>
          <w:rFonts w:ascii="Times New Roman" w:hAnsi="Times New Roman" w:cs="Times New Roman"/>
          <w:sz w:val="24"/>
          <w:szCs w:val="24"/>
        </w:rPr>
      </w:pPr>
      <w:r w:rsidRPr="00F70735">
        <w:rPr>
          <w:rFonts w:ascii="Times New Roman" w:hAnsi="Times New Roman" w:cs="Times New Roman"/>
          <w:noProof/>
          <w:sz w:val="24"/>
          <w:szCs w:val="24"/>
          <w:lang w:eastAsia="tr-TR"/>
        </w:rPr>
        <w:t xml:space="preserve"> </w:t>
      </w:r>
    </w:p>
    <w:p w:rsidR="00287490" w:rsidRPr="00F70735" w:rsidRDefault="00287490" w:rsidP="00287490">
      <w:pPr>
        <w:rPr>
          <w:rFonts w:ascii="Times New Roman" w:hAnsi="Times New Roman" w:cs="Times New Roman"/>
          <w:sz w:val="24"/>
          <w:szCs w:val="24"/>
        </w:rPr>
      </w:pPr>
    </w:p>
    <w:p w:rsidR="00654A72" w:rsidRPr="00F70735" w:rsidRDefault="00654A72" w:rsidP="00287490">
      <w:pPr>
        <w:autoSpaceDE w:val="0"/>
        <w:autoSpaceDN w:val="0"/>
        <w:adjustRightInd w:val="0"/>
        <w:spacing w:after="120" w:line="240" w:lineRule="auto"/>
        <w:rPr>
          <w:rFonts w:ascii="Times New Roman" w:hAnsi="Times New Roman" w:cs="Times New Roman"/>
          <w:sz w:val="24"/>
          <w:szCs w:val="24"/>
        </w:rPr>
      </w:pPr>
    </w:p>
    <w:sectPr w:rsidR="00654A72" w:rsidRPr="00F70735" w:rsidSect="009231CF">
      <w:headerReference w:type="default" r:id="rId11"/>
      <w:footerReference w:type="default" r:id="rId12"/>
      <w:pgSz w:w="11906" w:h="16838"/>
      <w:pgMar w:top="1985" w:right="1134" w:bottom="1985" w:left="1134" w:header="709" w:footer="709"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583" w:rsidRDefault="00235583" w:rsidP="00CB5EF8">
      <w:pPr>
        <w:spacing w:after="0" w:line="240" w:lineRule="auto"/>
      </w:pPr>
      <w:r>
        <w:separator/>
      </w:r>
    </w:p>
  </w:endnote>
  <w:endnote w:type="continuationSeparator" w:id="0">
    <w:p w:rsidR="00235583" w:rsidRDefault="00235583" w:rsidP="00CB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166719"/>
      <w:docPartObj>
        <w:docPartGallery w:val="Page Numbers (Bottom of Page)"/>
        <w:docPartUnique/>
      </w:docPartObj>
    </w:sdtPr>
    <w:sdtEndPr/>
    <w:sdtContent>
      <w:p w:rsidR="009231CF" w:rsidRDefault="009231CF">
        <w:pPr>
          <w:pStyle w:val="Altbilgi"/>
          <w:jc w:val="center"/>
        </w:pPr>
        <w:r>
          <w:fldChar w:fldCharType="begin"/>
        </w:r>
        <w:r>
          <w:instrText>PAGE   \* MERGEFORMAT</w:instrText>
        </w:r>
        <w:r>
          <w:fldChar w:fldCharType="separate"/>
        </w:r>
        <w:r w:rsidR="00822127">
          <w:rPr>
            <w:noProof/>
          </w:rPr>
          <w:t>11</w:t>
        </w:r>
        <w:r>
          <w:fldChar w:fldCharType="end"/>
        </w:r>
      </w:p>
    </w:sdtContent>
  </w:sdt>
  <w:p w:rsidR="009231CF" w:rsidRDefault="009231C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583" w:rsidRDefault="00235583" w:rsidP="00CB5EF8">
      <w:pPr>
        <w:spacing w:after="0" w:line="240" w:lineRule="auto"/>
      </w:pPr>
      <w:r>
        <w:separator/>
      </w:r>
    </w:p>
  </w:footnote>
  <w:footnote w:type="continuationSeparator" w:id="0">
    <w:p w:rsidR="00235583" w:rsidRDefault="00235583" w:rsidP="00CB5EF8">
      <w:pPr>
        <w:spacing w:after="0" w:line="240" w:lineRule="auto"/>
      </w:pPr>
      <w:r>
        <w:continuationSeparator/>
      </w:r>
    </w:p>
  </w:footnote>
  <w:footnote w:id="1">
    <w:p w:rsidR="00EB7994" w:rsidRPr="00F91FD4" w:rsidRDefault="00EB7994" w:rsidP="00EB7994">
      <w:pPr>
        <w:spacing w:line="240" w:lineRule="auto"/>
        <w:jc w:val="both"/>
        <w:rPr>
          <w:rFonts w:ascii="Times New Roman" w:hAnsi="Times New Roman" w:cs="Times New Roman"/>
          <w:b/>
          <w:i/>
        </w:rPr>
      </w:pPr>
      <w:r w:rsidRPr="00F91FD4">
        <w:rPr>
          <w:rStyle w:val="DipnotBavurusu"/>
          <w:rFonts w:ascii="Times New Roman" w:hAnsi="Times New Roman" w:cs="Times New Roman"/>
        </w:rPr>
        <w:footnoteRef/>
      </w:r>
      <w:r w:rsidRPr="00F91FD4">
        <w:rPr>
          <w:rFonts w:ascii="Times New Roman" w:hAnsi="Times New Roman" w:cs="Times New Roman"/>
        </w:rPr>
        <w:t xml:space="preserve"> </w:t>
      </w:r>
      <w:r w:rsidR="00F70735" w:rsidRPr="00F91FD4">
        <w:rPr>
          <w:rFonts w:ascii="Times New Roman" w:hAnsi="Times New Roman" w:cs="Times New Roman"/>
          <w:b/>
          <w:i/>
        </w:rPr>
        <w:t>Engin AKMAN</w:t>
      </w:r>
      <w:r w:rsidR="00F91FD4">
        <w:rPr>
          <w:rFonts w:ascii="Times New Roman" w:hAnsi="Times New Roman" w:cs="Times New Roman"/>
          <w:i/>
        </w:rPr>
        <w:t xml:space="preserve">, </w:t>
      </w:r>
      <w:r w:rsidR="00F70735" w:rsidRPr="00F91FD4">
        <w:rPr>
          <w:rFonts w:ascii="Times New Roman" w:hAnsi="Times New Roman" w:cs="Times New Roman"/>
          <w:i/>
        </w:rPr>
        <w:t>Y</w:t>
      </w:r>
      <w:r w:rsidR="000A17E3" w:rsidRPr="00F91FD4">
        <w:rPr>
          <w:rFonts w:ascii="Times New Roman" w:hAnsi="Times New Roman" w:cs="Times New Roman"/>
          <w:i/>
        </w:rPr>
        <w:t>rd. Doç. Dr.</w:t>
      </w:r>
      <w:r w:rsidR="009231CF" w:rsidRPr="00F91FD4">
        <w:rPr>
          <w:rFonts w:ascii="Times New Roman" w:hAnsi="Times New Roman" w:cs="Times New Roman"/>
          <w:i/>
        </w:rPr>
        <w:t>,</w:t>
      </w:r>
      <w:r w:rsidR="000A17E3" w:rsidRPr="00F91FD4">
        <w:rPr>
          <w:rFonts w:ascii="Times New Roman" w:hAnsi="Times New Roman" w:cs="Times New Roman"/>
          <w:i/>
        </w:rPr>
        <w:t xml:space="preserve"> Çankırı </w:t>
      </w:r>
      <w:r w:rsidR="009231CF" w:rsidRPr="00F91FD4">
        <w:rPr>
          <w:rFonts w:ascii="Times New Roman" w:hAnsi="Times New Roman" w:cs="Times New Roman"/>
          <w:i/>
        </w:rPr>
        <w:t xml:space="preserve">Karatekin </w:t>
      </w:r>
      <w:r w:rsidR="000A17E3" w:rsidRPr="00F91FD4">
        <w:rPr>
          <w:rFonts w:ascii="Times New Roman" w:hAnsi="Times New Roman" w:cs="Times New Roman"/>
          <w:i/>
        </w:rPr>
        <w:t>Üniversitesi, İİBF, Uluslararası Ticaret Bölümü</w:t>
      </w:r>
      <w:r w:rsidR="007B7AA9">
        <w:rPr>
          <w:rFonts w:ascii="Times New Roman" w:hAnsi="Times New Roman" w:cs="Times New Roman"/>
          <w:i/>
        </w:rPr>
        <w:t>.</w:t>
      </w:r>
      <w:r w:rsidRPr="00F91FD4">
        <w:rPr>
          <w:rFonts w:ascii="Times New Roman" w:hAnsi="Times New Roman" w:cs="Times New Roman"/>
          <w:i/>
        </w:rPr>
        <w:t xml:space="preserve"> </w:t>
      </w:r>
    </w:p>
    <w:p w:rsidR="00EB7994" w:rsidRPr="00F91FD4" w:rsidRDefault="00EB7994" w:rsidP="00EB7994">
      <w:pPr>
        <w:pStyle w:val="DipnotMetni"/>
        <w:rPr>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F8" w:rsidRDefault="00CB5EF8">
    <w:pPr>
      <w:pStyle w:val="stbilgi"/>
      <w:jc w:val="right"/>
    </w:pPr>
  </w:p>
  <w:p w:rsidR="00CB5EF8" w:rsidRDefault="00CB5EF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D2F"/>
    <w:multiLevelType w:val="hybridMultilevel"/>
    <w:tmpl w:val="D21E41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B41B4D"/>
    <w:multiLevelType w:val="hybridMultilevel"/>
    <w:tmpl w:val="001A1D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A1D4F3F"/>
    <w:multiLevelType w:val="hybridMultilevel"/>
    <w:tmpl w:val="D10667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1F7043A"/>
    <w:multiLevelType w:val="hybridMultilevel"/>
    <w:tmpl w:val="CCA67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4F42D56"/>
    <w:multiLevelType w:val="hybridMultilevel"/>
    <w:tmpl w:val="38347EC6"/>
    <w:lvl w:ilvl="0" w:tplc="041F0001">
      <w:start w:val="1"/>
      <w:numFmt w:val="bullet"/>
      <w:lvlText w:val=""/>
      <w:lvlJc w:val="left"/>
      <w:pPr>
        <w:ind w:left="928" w:hanging="360"/>
      </w:pPr>
      <w:rPr>
        <w:rFonts w:ascii="Symbol" w:hAnsi="Symbol" w:hint="default"/>
      </w:rPr>
    </w:lvl>
    <w:lvl w:ilvl="1" w:tplc="FA285B2C">
      <w:numFmt w:val="bullet"/>
      <w:lvlText w:val="-"/>
      <w:lvlJc w:val="left"/>
      <w:pPr>
        <w:ind w:left="1993" w:hanging="705"/>
      </w:pPr>
      <w:rPr>
        <w:rFonts w:ascii="Times New Roman" w:eastAsiaTheme="minorHAnsi" w:hAnsi="Times New Roman" w:cs="Times New Roman"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5">
    <w:nsid w:val="73B525BF"/>
    <w:multiLevelType w:val="hybridMultilevel"/>
    <w:tmpl w:val="5EE85444"/>
    <w:lvl w:ilvl="0" w:tplc="8E5E3A2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8A2"/>
    <w:rsid w:val="000011C1"/>
    <w:rsid w:val="00003F6C"/>
    <w:rsid w:val="000072A8"/>
    <w:rsid w:val="00007E2F"/>
    <w:rsid w:val="00010572"/>
    <w:rsid w:val="00024257"/>
    <w:rsid w:val="000360EB"/>
    <w:rsid w:val="0004269B"/>
    <w:rsid w:val="000441ED"/>
    <w:rsid w:val="0005239D"/>
    <w:rsid w:val="00052AFF"/>
    <w:rsid w:val="00054E08"/>
    <w:rsid w:val="000605D7"/>
    <w:rsid w:val="00064335"/>
    <w:rsid w:val="00064594"/>
    <w:rsid w:val="000666E1"/>
    <w:rsid w:val="0008063E"/>
    <w:rsid w:val="0008171E"/>
    <w:rsid w:val="00086FA1"/>
    <w:rsid w:val="00090D6B"/>
    <w:rsid w:val="000A0345"/>
    <w:rsid w:val="000A17E3"/>
    <w:rsid w:val="000A29E2"/>
    <w:rsid w:val="000A5351"/>
    <w:rsid w:val="000B13E1"/>
    <w:rsid w:val="000B6786"/>
    <w:rsid w:val="000B7D13"/>
    <w:rsid w:val="000C1302"/>
    <w:rsid w:val="000C22F5"/>
    <w:rsid w:val="000C579E"/>
    <w:rsid w:val="000C5E54"/>
    <w:rsid w:val="000D0263"/>
    <w:rsid w:val="000D044D"/>
    <w:rsid w:val="000D6578"/>
    <w:rsid w:val="000E17CC"/>
    <w:rsid w:val="000F1EDE"/>
    <w:rsid w:val="001031AD"/>
    <w:rsid w:val="00105099"/>
    <w:rsid w:val="00106CB9"/>
    <w:rsid w:val="00106F37"/>
    <w:rsid w:val="00107D5E"/>
    <w:rsid w:val="00116D42"/>
    <w:rsid w:val="00130803"/>
    <w:rsid w:val="00130985"/>
    <w:rsid w:val="00135A64"/>
    <w:rsid w:val="00136347"/>
    <w:rsid w:val="00140062"/>
    <w:rsid w:val="00150F54"/>
    <w:rsid w:val="00154F06"/>
    <w:rsid w:val="0015602D"/>
    <w:rsid w:val="00157347"/>
    <w:rsid w:val="001600EB"/>
    <w:rsid w:val="00165705"/>
    <w:rsid w:val="001728AF"/>
    <w:rsid w:val="00174155"/>
    <w:rsid w:val="00180C1F"/>
    <w:rsid w:val="001827A3"/>
    <w:rsid w:val="00184C91"/>
    <w:rsid w:val="0018605F"/>
    <w:rsid w:val="00186A9E"/>
    <w:rsid w:val="001914A7"/>
    <w:rsid w:val="001A058B"/>
    <w:rsid w:val="001B2999"/>
    <w:rsid w:val="001B3EFD"/>
    <w:rsid w:val="001B3F92"/>
    <w:rsid w:val="001B7B8B"/>
    <w:rsid w:val="001C3E75"/>
    <w:rsid w:val="001D18C8"/>
    <w:rsid w:val="001D7FB1"/>
    <w:rsid w:val="001E0782"/>
    <w:rsid w:val="001E443F"/>
    <w:rsid w:val="001E5594"/>
    <w:rsid w:val="001E6E05"/>
    <w:rsid w:val="001F30A9"/>
    <w:rsid w:val="001F6C96"/>
    <w:rsid w:val="0021172E"/>
    <w:rsid w:val="002271C6"/>
    <w:rsid w:val="002274C3"/>
    <w:rsid w:val="002324B2"/>
    <w:rsid w:val="00235352"/>
    <w:rsid w:val="00235583"/>
    <w:rsid w:val="00236927"/>
    <w:rsid w:val="00237389"/>
    <w:rsid w:val="00240B88"/>
    <w:rsid w:val="002527B5"/>
    <w:rsid w:val="002544C3"/>
    <w:rsid w:val="00267505"/>
    <w:rsid w:val="00274DA5"/>
    <w:rsid w:val="002762E5"/>
    <w:rsid w:val="00283773"/>
    <w:rsid w:val="00287490"/>
    <w:rsid w:val="0029025D"/>
    <w:rsid w:val="0029683A"/>
    <w:rsid w:val="002A31FD"/>
    <w:rsid w:val="002A591B"/>
    <w:rsid w:val="002A7970"/>
    <w:rsid w:val="002B1CC9"/>
    <w:rsid w:val="002B35E7"/>
    <w:rsid w:val="002C3CDD"/>
    <w:rsid w:val="002C494D"/>
    <w:rsid w:val="002C7CB4"/>
    <w:rsid w:val="002C7D94"/>
    <w:rsid w:val="002E1C5D"/>
    <w:rsid w:val="002E1F7C"/>
    <w:rsid w:val="002E77A4"/>
    <w:rsid w:val="002F06EC"/>
    <w:rsid w:val="002F16EE"/>
    <w:rsid w:val="002F196D"/>
    <w:rsid w:val="002F32F0"/>
    <w:rsid w:val="003018D9"/>
    <w:rsid w:val="0030406D"/>
    <w:rsid w:val="00312F1A"/>
    <w:rsid w:val="00314EA0"/>
    <w:rsid w:val="00315D95"/>
    <w:rsid w:val="00315E22"/>
    <w:rsid w:val="00315F92"/>
    <w:rsid w:val="00317FC5"/>
    <w:rsid w:val="003221A3"/>
    <w:rsid w:val="00324BC9"/>
    <w:rsid w:val="00330ED9"/>
    <w:rsid w:val="003311FA"/>
    <w:rsid w:val="003354CF"/>
    <w:rsid w:val="00335688"/>
    <w:rsid w:val="00336EA9"/>
    <w:rsid w:val="003437AC"/>
    <w:rsid w:val="00346308"/>
    <w:rsid w:val="00350E15"/>
    <w:rsid w:val="00354395"/>
    <w:rsid w:val="003737E3"/>
    <w:rsid w:val="0039197D"/>
    <w:rsid w:val="00392C5D"/>
    <w:rsid w:val="003A44AA"/>
    <w:rsid w:val="003A591B"/>
    <w:rsid w:val="003A7BEB"/>
    <w:rsid w:val="003B3F03"/>
    <w:rsid w:val="003D2869"/>
    <w:rsid w:val="003D5681"/>
    <w:rsid w:val="003D640F"/>
    <w:rsid w:val="003E3ABD"/>
    <w:rsid w:val="003E43CB"/>
    <w:rsid w:val="003E656E"/>
    <w:rsid w:val="003F27EB"/>
    <w:rsid w:val="003F5C26"/>
    <w:rsid w:val="003F7A3E"/>
    <w:rsid w:val="00401F6F"/>
    <w:rsid w:val="00404C2A"/>
    <w:rsid w:val="004055E9"/>
    <w:rsid w:val="00406794"/>
    <w:rsid w:val="0041123C"/>
    <w:rsid w:val="004148B5"/>
    <w:rsid w:val="004163E6"/>
    <w:rsid w:val="004211FB"/>
    <w:rsid w:val="00421D37"/>
    <w:rsid w:val="00426144"/>
    <w:rsid w:val="0044230E"/>
    <w:rsid w:val="00443602"/>
    <w:rsid w:val="00443935"/>
    <w:rsid w:val="00450A8F"/>
    <w:rsid w:val="00454881"/>
    <w:rsid w:val="00460EE8"/>
    <w:rsid w:val="004669A0"/>
    <w:rsid w:val="00471197"/>
    <w:rsid w:val="0047140E"/>
    <w:rsid w:val="004738C0"/>
    <w:rsid w:val="00474DD2"/>
    <w:rsid w:val="00474FC5"/>
    <w:rsid w:val="00480B51"/>
    <w:rsid w:val="00482134"/>
    <w:rsid w:val="00482B0C"/>
    <w:rsid w:val="00487851"/>
    <w:rsid w:val="00490100"/>
    <w:rsid w:val="004A2459"/>
    <w:rsid w:val="004B18D9"/>
    <w:rsid w:val="004B6D75"/>
    <w:rsid w:val="004B7F22"/>
    <w:rsid w:val="004C075E"/>
    <w:rsid w:val="004D10B9"/>
    <w:rsid w:val="004D132B"/>
    <w:rsid w:val="004D3166"/>
    <w:rsid w:val="004D401E"/>
    <w:rsid w:val="004D7291"/>
    <w:rsid w:val="004E0ED0"/>
    <w:rsid w:val="004E4B20"/>
    <w:rsid w:val="004E7EAD"/>
    <w:rsid w:val="004F0AC1"/>
    <w:rsid w:val="004F62C6"/>
    <w:rsid w:val="005027D6"/>
    <w:rsid w:val="0050662A"/>
    <w:rsid w:val="00512A97"/>
    <w:rsid w:val="0051370D"/>
    <w:rsid w:val="005142DF"/>
    <w:rsid w:val="00515745"/>
    <w:rsid w:val="0051577E"/>
    <w:rsid w:val="00516FF1"/>
    <w:rsid w:val="005238FD"/>
    <w:rsid w:val="00530D00"/>
    <w:rsid w:val="0053492F"/>
    <w:rsid w:val="0054085A"/>
    <w:rsid w:val="00546A74"/>
    <w:rsid w:val="00555494"/>
    <w:rsid w:val="00556BC8"/>
    <w:rsid w:val="00557419"/>
    <w:rsid w:val="00560F68"/>
    <w:rsid w:val="00563A74"/>
    <w:rsid w:val="00564D74"/>
    <w:rsid w:val="00565528"/>
    <w:rsid w:val="00570158"/>
    <w:rsid w:val="0057675F"/>
    <w:rsid w:val="00592877"/>
    <w:rsid w:val="005A08D4"/>
    <w:rsid w:val="005A1030"/>
    <w:rsid w:val="005A1ADF"/>
    <w:rsid w:val="005A1C98"/>
    <w:rsid w:val="005A2607"/>
    <w:rsid w:val="005A36DE"/>
    <w:rsid w:val="005A4FA7"/>
    <w:rsid w:val="005A7ED5"/>
    <w:rsid w:val="005B182E"/>
    <w:rsid w:val="005B464D"/>
    <w:rsid w:val="005B531B"/>
    <w:rsid w:val="005B74E8"/>
    <w:rsid w:val="005C4EF2"/>
    <w:rsid w:val="005D369E"/>
    <w:rsid w:val="005D6AB9"/>
    <w:rsid w:val="005D7506"/>
    <w:rsid w:val="005E4BF2"/>
    <w:rsid w:val="005E77A3"/>
    <w:rsid w:val="005F4271"/>
    <w:rsid w:val="005F63FA"/>
    <w:rsid w:val="00611641"/>
    <w:rsid w:val="006116C5"/>
    <w:rsid w:val="006116D5"/>
    <w:rsid w:val="00611850"/>
    <w:rsid w:val="00613EC7"/>
    <w:rsid w:val="0061673B"/>
    <w:rsid w:val="00621B90"/>
    <w:rsid w:val="00623AA5"/>
    <w:rsid w:val="00627F22"/>
    <w:rsid w:val="00635AFF"/>
    <w:rsid w:val="0064137C"/>
    <w:rsid w:val="00646FF4"/>
    <w:rsid w:val="00651E5D"/>
    <w:rsid w:val="006545ED"/>
    <w:rsid w:val="00654A72"/>
    <w:rsid w:val="00662216"/>
    <w:rsid w:val="006624BD"/>
    <w:rsid w:val="00664CA4"/>
    <w:rsid w:val="0066657C"/>
    <w:rsid w:val="00667CD8"/>
    <w:rsid w:val="006746FE"/>
    <w:rsid w:val="00674F99"/>
    <w:rsid w:val="00682C6D"/>
    <w:rsid w:val="00685477"/>
    <w:rsid w:val="006855C1"/>
    <w:rsid w:val="006864DC"/>
    <w:rsid w:val="0068706D"/>
    <w:rsid w:val="00694B58"/>
    <w:rsid w:val="006A1718"/>
    <w:rsid w:val="006A36E9"/>
    <w:rsid w:val="006A4CAA"/>
    <w:rsid w:val="006A5A00"/>
    <w:rsid w:val="006B3C72"/>
    <w:rsid w:val="006D5105"/>
    <w:rsid w:val="006E2116"/>
    <w:rsid w:val="006E53F7"/>
    <w:rsid w:val="006E6EE8"/>
    <w:rsid w:val="006F0A47"/>
    <w:rsid w:val="006F0A58"/>
    <w:rsid w:val="006F2A40"/>
    <w:rsid w:val="007103E1"/>
    <w:rsid w:val="00712460"/>
    <w:rsid w:val="00715610"/>
    <w:rsid w:val="00716D90"/>
    <w:rsid w:val="00720A7C"/>
    <w:rsid w:val="00724F97"/>
    <w:rsid w:val="00726CBB"/>
    <w:rsid w:val="0073539E"/>
    <w:rsid w:val="007368BD"/>
    <w:rsid w:val="00737141"/>
    <w:rsid w:val="0073759C"/>
    <w:rsid w:val="0074278C"/>
    <w:rsid w:val="00743DC5"/>
    <w:rsid w:val="00750926"/>
    <w:rsid w:val="0075230E"/>
    <w:rsid w:val="00753339"/>
    <w:rsid w:val="00760242"/>
    <w:rsid w:val="00771379"/>
    <w:rsid w:val="00783BA7"/>
    <w:rsid w:val="00783C14"/>
    <w:rsid w:val="00787F0F"/>
    <w:rsid w:val="00791C8A"/>
    <w:rsid w:val="00793959"/>
    <w:rsid w:val="00796971"/>
    <w:rsid w:val="00797A3D"/>
    <w:rsid w:val="00797D35"/>
    <w:rsid w:val="007A02E8"/>
    <w:rsid w:val="007A11C8"/>
    <w:rsid w:val="007A4AB1"/>
    <w:rsid w:val="007B7AA9"/>
    <w:rsid w:val="007D4A7D"/>
    <w:rsid w:val="007E407C"/>
    <w:rsid w:val="007E49E4"/>
    <w:rsid w:val="007E7200"/>
    <w:rsid w:val="007F436B"/>
    <w:rsid w:val="008160DE"/>
    <w:rsid w:val="00821062"/>
    <w:rsid w:val="00821D8B"/>
    <w:rsid w:val="00822127"/>
    <w:rsid w:val="008236D2"/>
    <w:rsid w:val="008363A2"/>
    <w:rsid w:val="008368A2"/>
    <w:rsid w:val="008403BD"/>
    <w:rsid w:val="00841E19"/>
    <w:rsid w:val="008429EF"/>
    <w:rsid w:val="00843572"/>
    <w:rsid w:val="00846CA3"/>
    <w:rsid w:val="008576E5"/>
    <w:rsid w:val="0086515A"/>
    <w:rsid w:val="008658F9"/>
    <w:rsid w:val="0086659D"/>
    <w:rsid w:val="00866A26"/>
    <w:rsid w:val="00876E7C"/>
    <w:rsid w:val="00877DC9"/>
    <w:rsid w:val="00880594"/>
    <w:rsid w:val="00882247"/>
    <w:rsid w:val="00883B72"/>
    <w:rsid w:val="008937C4"/>
    <w:rsid w:val="008A0F64"/>
    <w:rsid w:val="008A4620"/>
    <w:rsid w:val="008B5747"/>
    <w:rsid w:val="008B63A1"/>
    <w:rsid w:val="008B66FE"/>
    <w:rsid w:val="008C44EE"/>
    <w:rsid w:val="008F00D0"/>
    <w:rsid w:val="00901FCC"/>
    <w:rsid w:val="009033A7"/>
    <w:rsid w:val="0092173A"/>
    <w:rsid w:val="009231CF"/>
    <w:rsid w:val="009242CD"/>
    <w:rsid w:val="009257E4"/>
    <w:rsid w:val="009340B2"/>
    <w:rsid w:val="00935660"/>
    <w:rsid w:val="0094046E"/>
    <w:rsid w:val="009422D9"/>
    <w:rsid w:val="0094395D"/>
    <w:rsid w:val="00945AFD"/>
    <w:rsid w:val="00947073"/>
    <w:rsid w:val="009547DE"/>
    <w:rsid w:val="00960B58"/>
    <w:rsid w:val="00963280"/>
    <w:rsid w:val="00967207"/>
    <w:rsid w:val="0097354E"/>
    <w:rsid w:val="009739EB"/>
    <w:rsid w:val="00974B3E"/>
    <w:rsid w:val="00975245"/>
    <w:rsid w:val="0098223D"/>
    <w:rsid w:val="00984636"/>
    <w:rsid w:val="00985CA4"/>
    <w:rsid w:val="00996BBF"/>
    <w:rsid w:val="009A1863"/>
    <w:rsid w:val="009A22F0"/>
    <w:rsid w:val="009B0F14"/>
    <w:rsid w:val="009B2A3F"/>
    <w:rsid w:val="009B62E4"/>
    <w:rsid w:val="009B7B65"/>
    <w:rsid w:val="009C181A"/>
    <w:rsid w:val="009C6930"/>
    <w:rsid w:val="009D11D8"/>
    <w:rsid w:val="009D6AFD"/>
    <w:rsid w:val="009E0B1C"/>
    <w:rsid w:val="009E1BC2"/>
    <w:rsid w:val="009F0429"/>
    <w:rsid w:val="009F3D9E"/>
    <w:rsid w:val="009F44C7"/>
    <w:rsid w:val="00A05B4A"/>
    <w:rsid w:val="00A05C37"/>
    <w:rsid w:val="00A069A5"/>
    <w:rsid w:val="00A1162D"/>
    <w:rsid w:val="00A11F4A"/>
    <w:rsid w:val="00A25C31"/>
    <w:rsid w:val="00A30E55"/>
    <w:rsid w:val="00A30EC4"/>
    <w:rsid w:val="00A3651A"/>
    <w:rsid w:val="00A37032"/>
    <w:rsid w:val="00A51481"/>
    <w:rsid w:val="00A51AEC"/>
    <w:rsid w:val="00A54815"/>
    <w:rsid w:val="00A57285"/>
    <w:rsid w:val="00A61370"/>
    <w:rsid w:val="00A650C2"/>
    <w:rsid w:val="00A65DD8"/>
    <w:rsid w:val="00A663A7"/>
    <w:rsid w:val="00A74787"/>
    <w:rsid w:val="00A7503F"/>
    <w:rsid w:val="00A97206"/>
    <w:rsid w:val="00AA0A83"/>
    <w:rsid w:val="00AA12D1"/>
    <w:rsid w:val="00AA619D"/>
    <w:rsid w:val="00AB0A04"/>
    <w:rsid w:val="00AB2F44"/>
    <w:rsid w:val="00AB768D"/>
    <w:rsid w:val="00AC4B9C"/>
    <w:rsid w:val="00AC4DFF"/>
    <w:rsid w:val="00AC7F50"/>
    <w:rsid w:val="00AD426F"/>
    <w:rsid w:val="00AD57F9"/>
    <w:rsid w:val="00AE3386"/>
    <w:rsid w:val="00AE4FEC"/>
    <w:rsid w:val="00AF1481"/>
    <w:rsid w:val="00AF6696"/>
    <w:rsid w:val="00AF691E"/>
    <w:rsid w:val="00AF785F"/>
    <w:rsid w:val="00B01030"/>
    <w:rsid w:val="00B05D63"/>
    <w:rsid w:val="00B14ED9"/>
    <w:rsid w:val="00B1501B"/>
    <w:rsid w:val="00B20C7E"/>
    <w:rsid w:val="00B250CD"/>
    <w:rsid w:val="00B26705"/>
    <w:rsid w:val="00B37913"/>
    <w:rsid w:val="00B41429"/>
    <w:rsid w:val="00B4581F"/>
    <w:rsid w:val="00B47FEE"/>
    <w:rsid w:val="00B5075F"/>
    <w:rsid w:val="00B64931"/>
    <w:rsid w:val="00B66B76"/>
    <w:rsid w:val="00B66B7B"/>
    <w:rsid w:val="00B70C88"/>
    <w:rsid w:val="00B71D19"/>
    <w:rsid w:val="00B7743B"/>
    <w:rsid w:val="00B776C0"/>
    <w:rsid w:val="00B82A7C"/>
    <w:rsid w:val="00B836B4"/>
    <w:rsid w:val="00B86817"/>
    <w:rsid w:val="00B913D5"/>
    <w:rsid w:val="00B9761B"/>
    <w:rsid w:val="00BA2AAA"/>
    <w:rsid w:val="00BA2C08"/>
    <w:rsid w:val="00BC5CB7"/>
    <w:rsid w:val="00BD6D91"/>
    <w:rsid w:val="00BE182D"/>
    <w:rsid w:val="00BE3044"/>
    <w:rsid w:val="00BE4855"/>
    <w:rsid w:val="00BF32B9"/>
    <w:rsid w:val="00BF6F96"/>
    <w:rsid w:val="00C00E4D"/>
    <w:rsid w:val="00C11593"/>
    <w:rsid w:val="00C12AC8"/>
    <w:rsid w:val="00C13659"/>
    <w:rsid w:val="00C16064"/>
    <w:rsid w:val="00C2283C"/>
    <w:rsid w:val="00C2329F"/>
    <w:rsid w:val="00C310B4"/>
    <w:rsid w:val="00C377C4"/>
    <w:rsid w:val="00C41FC3"/>
    <w:rsid w:val="00C45F59"/>
    <w:rsid w:val="00C46DAD"/>
    <w:rsid w:val="00C5471A"/>
    <w:rsid w:val="00C6562B"/>
    <w:rsid w:val="00C65A11"/>
    <w:rsid w:val="00C66016"/>
    <w:rsid w:val="00C670D7"/>
    <w:rsid w:val="00C751A5"/>
    <w:rsid w:val="00C812CC"/>
    <w:rsid w:val="00C91A9F"/>
    <w:rsid w:val="00C95260"/>
    <w:rsid w:val="00C96138"/>
    <w:rsid w:val="00CA079A"/>
    <w:rsid w:val="00CA31B8"/>
    <w:rsid w:val="00CA3561"/>
    <w:rsid w:val="00CA6AB2"/>
    <w:rsid w:val="00CA7F38"/>
    <w:rsid w:val="00CB5EF8"/>
    <w:rsid w:val="00CB7D2B"/>
    <w:rsid w:val="00CC5EE8"/>
    <w:rsid w:val="00CD31A6"/>
    <w:rsid w:val="00CD4621"/>
    <w:rsid w:val="00CE24F5"/>
    <w:rsid w:val="00CE53ED"/>
    <w:rsid w:val="00CF1536"/>
    <w:rsid w:val="00CF6111"/>
    <w:rsid w:val="00D04794"/>
    <w:rsid w:val="00D06A53"/>
    <w:rsid w:val="00D06EC5"/>
    <w:rsid w:val="00D1119D"/>
    <w:rsid w:val="00D14F7A"/>
    <w:rsid w:val="00D15A7E"/>
    <w:rsid w:val="00D20A66"/>
    <w:rsid w:val="00D241F5"/>
    <w:rsid w:val="00D27C84"/>
    <w:rsid w:val="00D36FD2"/>
    <w:rsid w:val="00D44687"/>
    <w:rsid w:val="00D45750"/>
    <w:rsid w:val="00D45B89"/>
    <w:rsid w:val="00D47166"/>
    <w:rsid w:val="00D55A23"/>
    <w:rsid w:val="00D56CE5"/>
    <w:rsid w:val="00D6696D"/>
    <w:rsid w:val="00D74BE5"/>
    <w:rsid w:val="00D75927"/>
    <w:rsid w:val="00D76224"/>
    <w:rsid w:val="00D767DE"/>
    <w:rsid w:val="00D82CAE"/>
    <w:rsid w:val="00D85AFD"/>
    <w:rsid w:val="00D92537"/>
    <w:rsid w:val="00D943E6"/>
    <w:rsid w:val="00D97C14"/>
    <w:rsid w:val="00DA2502"/>
    <w:rsid w:val="00DA28E7"/>
    <w:rsid w:val="00DA4843"/>
    <w:rsid w:val="00DB2D80"/>
    <w:rsid w:val="00DC1100"/>
    <w:rsid w:val="00DC2191"/>
    <w:rsid w:val="00DC3811"/>
    <w:rsid w:val="00DC7904"/>
    <w:rsid w:val="00DD1CCC"/>
    <w:rsid w:val="00DE14DD"/>
    <w:rsid w:val="00DE692A"/>
    <w:rsid w:val="00DF51D6"/>
    <w:rsid w:val="00DF598C"/>
    <w:rsid w:val="00E0010B"/>
    <w:rsid w:val="00E0433F"/>
    <w:rsid w:val="00E07227"/>
    <w:rsid w:val="00E1145A"/>
    <w:rsid w:val="00E16BFC"/>
    <w:rsid w:val="00E3202A"/>
    <w:rsid w:val="00E374EB"/>
    <w:rsid w:val="00E402CE"/>
    <w:rsid w:val="00E5432A"/>
    <w:rsid w:val="00E5589A"/>
    <w:rsid w:val="00E63F3C"/>
    <w:rsid w:val="00E65B6D"/>
    <w:rsid w:val="00E764E7"/>
    <w:rsid w:val="00E7682A"/>
    <w:rsid w:val="00E86C5C"/>
    <w:rsid w:val="00EA0AA0"/>
    <w:rsid w:val="00EA11FE"/>
    <w:rsid w:val="00EA6B7C"/>
    <w:rsid w:val="00EB6549"/>
    <w:rsid w:val="00EB7994"/>
    <w:rsid w:val="00EC6726"/>
    <w:rsid w:val="00EE3DD4"/>
    <w:rsid w:val="00EE4493"/>
    <w:rsid w:val="00EF14D4"/>
    <w:rsid w:val="00EF25F4"/>
    <w:rsid w:val="00EF4379"/>
    <w:rsid w:val="00EF763F"/>
    <w:rsid w:val="00F02099"/>
    <w:rsid w:val="00F06C03"/>
    <w:rsid w:val="00F1176E"/>
    <w:rsid w:val="00F13B78"/>
    <w:rsid w:val="00F13F6D"/>
    <w:rsid w:val="00F16AAC"/>
    <w:rsid w:val="00F171C1"/>
    <w:rsid w:val="00F17C51"/>
    <w:rsid w:val="00F24B12"/>
    <w:rsid w:val="00F2649C"/>
    <w:rsid w:val="00F323BE"/>
    <w:rsid w:val="00F32706"/>
    <w:rsid w:val="00F34D35"/>
    <w:rsid w:val="00F3506D"/>
    <w:rsid w:val="00F35E63"/>
    <w:rsid w:val="00F4093C"/>
    <w:rsid w:val="00F4352A"/>
    <w:rsid w:val="00F47623"/>
    <w:rsid w:val="00F508ED"/>
    <w:rsid w:val="00F55915"/>
    <w:rsid w:val="00F604FE"/>
    <w:rsid w:val="00F620BB"/>
    <w:rsid w:val="00F649AF"/>
    <w:rsid w:val="00F70735"/>
    <w:rsid w:val="00F722E5"/>
    <w:rsid w:val="00F84A6F"/>
    <w:rsid w:val="00F86385"/>
    <w:rsid w:val="00F8642A"/>
    <w:rsid w:val="00F86A06"/>
    <w:rsid w:val="00F90471"/>
    <w:rsid w:val="00F91FD4"/>
    <w:rsid w:val="00F9299E"/>
    <w:rsid w:val="00F94CF9"/>
    <w:rsid w:val="00F95706"/>
    <w:rsid w:val="00FA07B7"/>
    <w:rsid w:val="00FA0FFD"/>
    <w:rsid w:val="00FA3ABC"/>
    <w:rsid w:val="00FA55EB"/>
    <w:rsid w:val="00FB40E5"/>
    <w:rsid w:val="00FB6651"/>
    <w:rsid w:val="00FB7AFC"/>
    <w:rsid w:val="00FC00E4"/>
    <w:rsid w:val="00FE0849"/>
    <w:rsid w:val="00FE1246"/>
    <w:rsid w:val="00FE3E66"/>
    <w:rsid w:val="00FE7140"/>
    <w:rsid w:val="00FF24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4E7EAD"/>
    <w:pPr>
      <w:spacing w:after="0" w:line="240" w:lineRule="auto"/>
    </w:pPr>
  </w:style>
  <w:style w:type="paragraph" w:styleId="BalonMetni">
    <w:name w:val="Balloon Text"/>
    <w:basedOn w:val="Normal"/>
    <w:link w:val="BalonMetniChar"/>
    <w:uiPriority w:val="99"/>
    <w:semiHidden/>
    <w:unhideWhenUsed/>
    <w:rsid w:val="004E7E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7EAD"/>
    <w:rPr>
      <w:rFonts w:ascii="Tahoma" w:hAnsi="Tahoma" w:cs="Tahoma"/>
      <w:sz w:val="16"/>
      <w:szCs w:val="16"/>
    </w:rPr>
  </w:style>
  <w:style w:type="paragraph" w:styleId="ListeParagraf">
    <w:name w:val="List Paragraph"/>
    <w:basedOn w:val="Normal"/>
    <w:uiPriority w:val="34"/>
    <w:qFormat/>
    <w:rsid w:val="00D36FD2"/>
    <w:pPr>
      <w:ind w:left="720"/>
      <w:contextualSpacing/>
    </w:pPr>
  </w:style>
  <w:style w:type="table" w:styleId="TabloKlavuzu">
    <w:name w:val="Table Grid"/>
    <w:basedOn w:val="NormalTablo"/>
    <w:uiPriority w:val="59"/>
    <w:rsid w:val="00654A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CB5EF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5EF8"/>
  </w:style>
  <w:style w:type="paragraph" w:styleId="Altbilgi">
    <w:name w:val="footer"/>
    <w:basedOn w:val="Normal"/>
    <w:link w:val="AltbilgiChar"/>
    <w:uiPriority w:val="99"/>
    <w:unhideWhenUsed/>
    <w:rsid w:val="00CB5EF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5EF8"/>
  </w:style>
  <w:style w:type="paragraph" w:styleId="AralkYok">
    <w:name w:val="No Spacing"/>
    <w:uiPriority w:val="1"/>
    <w:qFormat/>
    <w:rsid w:val="00FE7140"/>
    <w:pPr>
      <w:spacing w:after="0" w:line="240" w:lineRule="auto"/>
    </w:pPr>
  </w:style>
  <w:style w:type="paragraph" w:styleId="DipnotMetni">
    <w:name w:val="footnote text"/>
    <w:basedOn w:val="Normal"/>
    <w:link w:val="DipnotMetniChar"/>
    <w:uiPriority w:val="99"/>
    <w:semiHidden/>
    <w:rsid w:val="00F35E6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F35E63"/>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5238FD"/>
    <w:rPr>
      <w:color w:val="0000FF" w:themeColor="hyperlink"/>
      <w:u w:val="single"/>
    </w:rPr>
  </w:style>
  <w:style w:type="character" w:styleId="DipnotBavurusu">
    <w:name w:val="footnote reference"/>
    <w:basedOn w:val="VarsaylanParagrafYazTipi"/>
    <w:uiPriority w:val="99"/>
    <w:semiHidden/>
    <w:unhideWhenUsed/>
    <w:rsid w:val="00685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4E7EAD"/>
    <w:pPr>
      <w:spacing w:after="0" w:line="240" w:lineRule="auto"/>
    </w:pPr>
  </w:style>
  <w:style w:type="paragraph" w:styleId="BalonMetni">
    <w:name w:val="Balloon Text"/>
    <w:basedOn w:val="Normal"/>
    <w:link w:val="BalonMetniChar"/>
    <w:uiPriority w:val="99"/>
    <w:semiHidden/>
    <w:unhideWhenUsed/>
    <w:rsid w:val="004E7E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7EAD"/>
    <w:rPr>
      <w:rFonts w:ascii="Tahoma" w:hAnsi="Tahoma" w:cs="Tahoma"/>
      <w:sz w:val="16"/>
      <w:szCs w:val="16"/>
    </w:rPr>
  </w:style>
  <w:style w:type="paragraph" w:styleId="ListeParagraf">
    <w:name w:val="List Paragraph"/>
    <w:basedOn w:val="Normal"/>
    <w:uiPriority w:val="34"/>
    <w:qFormat/>
    <w:rsid w:val="00D36FD2"/>
    <w:pPr>
      <w:ind w:left="720"/>
      <w:contextualSpacing/>
    </w:pPr>
  </w:style>
  <w:style w:type="table" w:styleId="TabloKlavuzu">
    <w:name w:val="Table Grid"/>
    <w:basedOn w:val="NormalTablo"/>
    <w:uiPriority w:val="59"/>
    <w:rsid w:val="00654A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CB5EF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5EF8"/>
  </w:style>
  <w:style w:type="paragraph" w:styleId="Altbilgi">
    <w:name w:val="footer"/>
    <w:basedOn w:val="Normal"/>
    <w:link w:val="AltbilgiChar"/>
    <w:uiPriority w:val="99"/>
    <w:unhideWhenUsed/>
    <w:rsid w:val="00CB5EF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5EF8"/>
  </w:style>
  <w:style w:type="paragraph" w:styleId="AralkYok">
    <w:name w:val="No Spacing"/>
    <w:uiPriority w:val="1"/>
    <w:qFormat/>
    <w:rsid w:val="00FE7140"/>
    <w:pPr>
      <w:spacing w:after="0" w:line="240" w:lineRule="auto"/>
    </w:pPr>
  </w:style>
  <w:style w:type="paragraph" w:styleId="DipnotMetni">
    <w:name w:val="footnote text"/>
    <w:basedOn w:val="Normal"/>
    <w:link w:val="DipnotMetniChar"/>
    <w:uiPriority w:val="99"/>
    <w:semiHidden/>
    <w:rsid w:val="00F35E6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F35E63"/>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5238FD"/>
    <w:rPr>
      <w:color w:val="0000FF" w:themeColor="hyperlink"/>
      <w:u w:val="single"/>
    </w:rPr>
  </w:style>
  <w:style w:type="character" w:styleId="DipnotBavurusu">
    <w:name w:val="footnote reference"/>
    <w:basedOn w:val="VarsaylanParagrafYazTipi"/>
    <w:uiPriority w:val="99"/>
    <w:semiHidden/>
    <w:unhideWhenUsed/>
    <w:rsid w:val="00685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B578-0C8C-4E86-B914-F3D199AF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4057</Words>
  <Characters>23127</Characters>
  <Application>Microsoft Office Word</Application>
  <DocSecurity>0</DocSecurity>
  <Lines>192</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Tübitak Sage</Company>
  <LinksUpToDate>false</LinksUpToDate>
  <CharactersWithSpaces>27130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 AKMAN</dc:creator>
  <cp:lastModifiedBy>Sevgin Fettahoğlu</cp:lastModifiedBy>
  <cp:revision>44</cp:revision>
  <cp:lastPrinted>2014-08-26T09:34:00Z</cp:lastPrinted>
  <dcterms:created xsi:type="dcterms:W3CDTF">2015-09-30T13:02:00Z</dcterms:created>
  <dcterms:modified xsi:type="dcterms:W3CDTF">2016-03-07T13:47:00Z</dcterms:modified>
</cp:coreProperties>
</file>