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952" w:rsidRPr="003F0FFF" w:rsidRDefault="005A0AFF" w:rsidP="00FF5952">
      <w:pPr>
        <w:pStyle w:val="Articletitle"/>
        <w:spacing w:after="0" w:line="240" w:lineRule="auto"/>
        <w:jc w:val="center"/>
        <w:rPr>
          <w:rFonts w:asciiTheme="majorHAnsi" w:hAnsiTheme="majorHAnsi"/>
          <w:sz w:val="32"/>
          <w:szCs w:val="22"/>
        </w:rPr>
      </w:pPr>
      <w:r w:rsidRPr="003F0FFF">
        <w:rPr>
          <w:rFonts w:asciiTheme="majorHAnsi" w:hAnsiTheme="majorHAnsi"/>
          <w:sz w:val="32"/>
          <w:szCs w:val="22"/>
        </w:rPr>
        <w:t xml:space="preserve">Investigation of </w:t>
      </w:r>
      <w:proofErr w:type="gramStart"/>
      <w:r w:rsidRPr="003F0FFF">
        <w:rPr>
          <w:rFonts w:asciiTheme="majorHAnsi" w:hAnsiTheme="majorHAnsi"/>
          <w:sz w:val="32"/>
          <w:szCs w:val="22"/>
        </w:rPr>
        <w:t>The</w:t>
      </w:r>
      <w:proofErr w:type="gramEnd"/>
      <w:r w:rsidRPr="003F0FFF">
        <w:rPr>
          <w:rFonts w:asciiTheme="majorHAnsi" w:hAnsiTheme="majorHAnsi"/>
          <w:sz w:val="32"/>
          <w:szCs w:val="22"/>
        </w:rPr>
        <w:t xml:space="preserve"> Reasoning Styles of The University Students</w:t>
      </w:r>
    </w:p>
    <w:p w:rsidR="00FF5952" w:rsidRPr="006D2309" w:rsidRDefault="00BF2DB7" w:rsidP="00FF5952">
      <w:pPr>
        <w:pStyle w:val="Affiliation"/>
        <w:spacing w:before="120" w:line="240" w:lineRule="auto"/>
        <w:jc w:val="center"/>
        <w:rPr>
          <w:rFonts w:asciiTheme="majorHAnsi" w:hAnsiTheme="majorHAnsi"/>
          <w:i w:val="0"/>
          <w:szCs w:val="22"/>
          <w:lang w:val="tr-TR"/>
        </w:rPr>
      </w:pPr>
      <w:r w:rsidRPr="006D2309">
        <w:rPr>
          <w:rFonts w:asciiTheme="majorHAnsi" w:hAnsiTheme="majorHAnsi"/>
          <w:i w:val="0"/>
          <w:szCs w:val="22"/>
          <w:lang w:val="tr-TR"/>
        </w:rPr>
        <w:t>Volkan DURAN</w:t>
      </w:r>
      <w:r w:rsidR="00FF5952" w:rsidRPr="006D2309">
        <w:rPr>
          <w:rStyle w:val="DipnotBavurusu"/>
          <w:rFonts w:asciiTheme="majorHAnsi" w:hAnsiTheme="majorHAnsi"/>
          <w:i w:val="0"/>
          <w:szCs w:val="22"/>
          <w:lang w:val="tr-TR"/>
        </w:rPr>
        <w:footnoteReference w:id="1"/>
      </w:r>
    </w:p>
    <w:p w:rsidR="00BF2DB7" w:rsidRPr="006D2309" w:rsidRDefault="00F04558" w:rsidP="00FF5952">
      <w:pPr>
        <w:pStyle w:val="Affiliation"/>
        <w:spacing w:before="0" w:line="240" w:lineRule="auto"/>
        <w:jc w:val="center"/>
        <w:rPr>
          <w:rFonts w:asciiTheme="majorHAnsi" w:hAnsiTheme="majorHAnsi"/>
          <w:i w:val="0"/>
          <w:szCs w:val="22"/>
          <w:lang w:val="tr-TR"/>
        </w:rPr>
      </w:pPr>
      <w:r w:rsidRPr="006D2309">
        <w:rPr>
          <w:rFonts w:asciiTheme="majorHAnsi" w:hAnsiTheme="majorHAnsi"/>
          <w:i w:val="0"/>
          <w:szCs w:val="22"/>
          <w:lang w:val="tr-TR"/>
        </w:rPr>
        <w:t>Bayram ÖZER</w:t>
      </w:r>
      <w:r w:rsidR="00FF5952" w:rsidRPr="006D2309">
        <w:rPr>
          <w:rStyle w:val="DipnotBavurusu"/>
          <w:rFonts w:asciiTheme="majorHAnsi" w:hAnsiTheme="majorHAnsi"/>
          <w:i w:val="0"/>
          <w:szCs w:val="22"/>
          <w:lang w:val="tr-TR"/>
        </w:rPr>
        <w:footnoteReference w:id="2"/>
      </w:r>
    </w:p>
    <w:p w:rsidR="004551A7" w:rsidRPr="003F0FFF" w:rsidRDefault="004551A7" w:rsidP="00FF5952">
      <w:pPr>
        <w:pStyle w:val="Affiliation"/>
        <w:spacing w:before="0" w:line="240" w:lineRule="auto"/>
        <w:jc w:val="center"/>
        <w:rPr>
          <w:rFonts w:asciiTheme="majorHAnsi" w:hAnsiTheme="majorHAnsi"/>
          <w:i w:val="0"/>
          <w:szCs w:val="22"/>
        </w:rPr>
      </w:pPr>
    </w:p>
    <w:p w:rsidR="00383AE6" w:rsidRPr="003F0FFF" w:rsidRDefault="00FF5952" w:rsidP="00383AE6">
      <w:pPr>
        <w:pStyle w:val="Abstract"/>
        <w:spacing w:before="120" w:after="120" w:line="240" w:lineRule="auto"/>
        <w:ind w:left="0"/>
        <w:jc w:val="both"/>
        <w:rPr>
          <w:rFonts w:asciiTheme="majorHAnsi" w:hAnsiTheme="majorHAnsi"/>
          <w:b/>
          <w:sz w:val="24"/>
          <w:lang w:val="tr-TR"/>
        </w:rPr>
      </w:pPr>
      <w:r w:rsidRPr="003F0FFF">
        <w:rPr>
          <w:rFonts w:asciiTheme="majorHAnsi" w:hAnsiTheme="majorHAnsi"/>
          <w:b/>
          <w:sz w:val="24"/>
          <w:lang w:val="tr-TR"/>
        </w:rPr>
        <w:t>ABSTRACT</w:t>
      </w:r>
    </w:p>
    <w:p w:rsidR="00CF28CA" w:rsidRDefault="00BF2DB7" w:rsidP="00383AE6">
      <w:pPr>
        <w:pStyle w:val="Abstract"/>
        <w:spacing w:before="120" w:after="120" w:line="240" w:lineRule="auto"/>
        <w:ind w:left="0"/>
        <w:jc w:val="both"/>
        <w:rPr>
          <w:rFonts w:asciiTheme="majorHAnsi" w:hAnsiTheme="majorHAnsi"/>
          <w:sz w:val="20"/>
          <w:szCs w:val="22"/>
        </w:rPr>
      </w:pPr>
      <w:r w:rsidRPr="003F0FFF">
        <w:rPr>
          <w:rFonts w:asciiTheme="majorHAnsi" w:hAnsiTheme="majorHAnsi"/>
          <w:sz w:val="20"/>
          <w:szCs w:val="22"/>
        </w:rPr>
        <w:t>Humans mostly don’</w:t>
      </w:r>
      <w:r w:rsidR="004C3090" w:rsidRPr="003F0FFF">
        <w:rPr>
          <w:rFonts w:asciiTheme="majorHAnsi" w:hAnsiTheme="majorHAnsi"/>
          <w:sz w:val="20"/>
          <w:szCs w:val="22"/>
        </w:rPr>
        <w:t xml:space="preserve">t perceive reality as it is </w:t>
      </w:r>
      <w:r w:rsidRPr="003F0FFF">
        <w:rPr>
          <w:rFonts w:asciiTheme="majorHAnsi" w:hAnsiTheme="majorHAnsi"/>
          <w:sz w:val="20"/>
          <w:szCs w:val="22"/>
        </w:rPr>
        <w:t>in some cases. The educational background, learning readiness, motivations, selective memory, cultural background, environmental, biological factors may affect the perception and interpretation of the data from surroundings in this sense. Creative thinking can be regarded among these factors for the interpretation of the data and converting them into ideas in this respect. Creativity can be defined as an ability to change, combine or use ideas or products in different situations, contexts to produce original outcomes with respect to the context, culture or history of creative individual that are located. Creative thinking skill has dimensions such as developing detailed ideas and enrichment, finding unique solutions to the problems, and having a holistic view.</w:t>
      </w:r>
    </w:p>
    <w:p w:rsidR="001445F6" w:rsidRDefault="001445F6" w:rsidP="00FF5952">
      <w:pPr>
        <w:pStyle w:val="Abstract"/>
        <w:spacing w:before="120" w:after="120" w:line="240" w:lineRule="auto"/>
        <w:ind w:left="0"/>
        <w:jc w:val="both"/>
        <w:rPr>
          <w:rFonts w:asciiTheme="majorHAnsi" w:hAnsiTheme="majorHAnsi"/>
          <w:sz w:val="20"/>
          <w:szCs w:val="22"/>
        </w:rPr>
      </w:pPr>
    </w:p>
    <w:p w:rsidR="00266354" w:rsidRPr="003F0FFF" w:rsidRDefault="00BF2DB7" w:rsidP="00FF5952">
      <w:pPr>
        <w:pStyle w:val="Abstract"/>
        <w:spacing w:before="120" w:after="120" w:line="240" w:lineRule="auto"/>
        <w:ind w:left="0"/>
        <w:jc w:val="both"/>
        <w:rPr>
          <w:rFonts w:asciiTheme="majorHAnsi" w:hAnsiTheme="majorHAnsi"/>
          <w:sz w:val="20"/>
          <w:szCs w:val="22"/>
        </w:rPr>
      </w:pPr>
      <w:r w:rsidRPr="003F0FFF">
        <w:rPr>
          <w:rFonts w:asciiTheme="majorHAnsi" w:hAnsiTheme="majorHAnsi"/>
          <w:sz w:val="20"/>
          <w:szCs w:val="22"/>
        </w:rPr>
        <w:t>The research is qualitative research based on case study design. The data collection technique was focus group interview and the data collection tool is a semi-stru</w:t>
      </w:r>
      <w:r w:rsidR="00CF28CA" w:rsidRPr="003F0FFF">
        <w:rPr>
          <w:rFonts w:asciiTheme="majorHAnsi" w:hAnsiTheme="majorHAnsi"/>
          <w:sz w:val="20"/>
          <w:szCs w:val="22"/>
        </w:rPr>
        <w:t>ctured interview forms consisting from pictures about the warriors</w:t>
      </w:r>
      <w:r w:rsidRPr="003F0FFF">
        <w:rPr>
          <w:rFonts w:asciiTheme="majorHAnsi" w:hAnsiTheme="majorHAnsi"/>
          <w:sz w:val="20"/>
          <w:szCs w:val="22"/>
        </w:rPr>
        <w:t>. In the first part of the research participants w</w:t>
      </w:r>
      <w:r w:rsidR="00CF28CA" w:rsidRPr="003F0FFF">
        <w:rPr>
          <w:rFonts w:asciiTheme="majorHAnsi" w:hAnsiTheme="majorHAnsi"/>
          <w:sz w:val="20"/>
          <w:szCs w:val="22"/>
        </w:rPr>
        <w:t>ere briefly informed about the aim of the research. In</w:t>
      </w:r>
      <w:r w:rsidR="006D2309">
        <w:rPr>
          <w:rFonts w:asciiTheme="majorHAnsi" w:hAnsiTheme="majorHAnsi"/>
          <w:sz w:val="20"/>
          <w:szCs w:val="22"/>
        </w:rPr>
        <w:t xml:space="preserve"> </w:t>
      </w:r>
      <w:r w:rsidRPr="003F0FFF">
        <w:rPr>
          <w:rFonts w:asciiTheme="majorHAnsi" w:hAnsiTheme="majorHAnsi"/>
          <w:sz w:val="20"/>
          <w:szCs w:val="22"/>
        </w:rPr>
        <w:t>the second part the questionnaire was delivered students</w:t>
      </w:r>
      <w:r w:rsidR="00CF28CA" w:rsidRPr="003F0FFF">
        <w:rPr>
          <w:rFonts w:asciiTheme="majorHAnsi" w:hAnsiTheme="majorHAnsi"/>
          <w:sz w:val="20"/>
          <w:szCs w:val="22"/>
        </w:rPr>
        <w:t>. The questionnaire consisting</w:t>
      </w:r>
      <w:r w:rsidRPr="003F0FFF">
        <w:rPr>
          <w:rFonts w:asciiTheme="majorHAnsi" w:hAnsiTheme="majorHAnsi"/>
          <w:sz w:val="20"/>
          <w:szCs w:val="22"/>
        </w:rPr>
        <w:t xml:space="preserve"> of pictures regarding those three warriors in which participants choose one picture among different representations for each warriors. Hence they chose the warrior image fitting their own previous knowledge and image of them. The population was selected by simple random sampling. The population </w:t>
      </w:r>
      <w:r w:rsidR="00400720" w:rsidRPr="003F0FFF">
        <w:rPr>
          <w:rFonts w:asciiTheme="majorHAnsi" w:hAnsiTheme="majorHAnsi"/>
          <w:sz w:val="20"/>
          <w:szCs w:val="22"/>
        </w:rPr>
        <w:t>of this research consists of 157</w:t>
      </w:r>
      <w:r w:rsidRPr="003F0FFF">
        <w:rPr>
          <w:rFonts w:asciiTheme="majorHAnsi" w:hAnsiTheme="majorHAnsi"/>
          <w:sz w:val="20"/>
          <w:szCs w:val="22"/>
        </w:rPr>
        <w:t xml:space="preserve"> students from </w:t>
      </w:r>
      <w:r w:rsidR="006D2309" w:rsidRPr="003F0FFF">
        <w:rPr>
          <w:rFonts w:asciiTheme="majorHAnsi" w:hAnsiTheme="majorHAnsi"/>
          <w:sz w:val="20"/>
          <w:szCs w:val="22"/>
        </w:rPr>
        <w:t>4’Th</w:t>
      </w:r>
      <w:r w:rsidRPr="003F0FFF">
        <w:rPr>
          <w:rFonts w:asciiTheme="majorHAnsi" w:hAnsiTheme="majorHAnsi"/>
          <w:sz w:val="20"/>
          <w:szCs w:val="22"/>
        </w:rPr>
        <w:t xml:space="preserve"> grade from Psychological </w:t>
      </w:r>
      <w:r w:rsidR="00D758B1" w:rsidRPr="003F0FFF">
        <w:rPr>
          <w:rFonts w:asciiTheme="majorHAnsi" w:hAnsiTheme="majorHAnsi"/>
          <w:sz w:val="20"/>
          <w:szCs w:val="22"/>
        </w:rPr>
        <w:t>Counse</w:t>
      </w:r>
      <w:r w:rsidR="006D2309">
        <w:rPr>
          <w:rFonts w:asciiTheme="majorHAnsi" w:hAnsiTheme="majorHAnsi"/>
          <w:sz w:val="20"/>
          <w:szCs w:val="22"/>
        </w:rPr>
        <w:t>l</w:t>
      </w:r>
      <w:r w:rsidR="00D758B1" w:rsidRPr="003F0FFF">
        <w:rPr>
          <w:rFonts w:asciiTheme="majorHAnsi" w:hAnsiTheme="majorHAnsi"/>
          <w:sz w:val="20"/>
          <w:szCs w:val="22"/>
        </w:rPr>
        <w:t>l</w:t>
      </w:r>
      <w:r w:rsidR="00273C22" w:rsidRPr="003F0FFF">
        <w:rPr>
          <w:rFonts w:asciiTheme="majorHAnsi" w:hAnsiTheme="majorHAnsi"/>
          <w:sz w:val="20"/>
          <w:szCs w:val="22"/>
        </w:rPr>
        <w:t>ing</w:t>
      </w:r>
      <w:r w:rsidR="007F1BCB" w:rsidRPr="003F0FFF">
        <w:rPr>
          <w:rFonts w:asciiTheme="majorHAnsi" w:hAnsiTheme="majorHAnsi"/>
          <w:sz w:val="20"/>
          <w:szCs w:val="22"/>
        </w:rPr>
        <w:t xml:space="preserve"> a</w:t>
      </w:r>
      <w:r w:rsidRPr="003F0FFF">
        <w:rPr>
          <w:rFonts w:asciiTheme="majorHAnsi" w:hAnsiTheme="majorHAnsi"/>
          <w:sz w:val="20"/>
          <w:szCs w:val="22"/>
        </w:rPr>
        <w:t xml:space="preserve">nd Guidance Department. A qualitative </w:t>
      </w:r>
      <w:r w:rsidR="00CF28CA" w:rsidRPr="003F0FFF">
        <w:rPr>
          <w:rFonts w:asciiTheme="majorHAnsi" w:hAnsiTheme="majorHAnsi"/>
          <w:sz w:val="20"/>
          <w:szCs w:val="22"/>
        </w:rPr>
        <w:t>descriptive</w:t>
      </w:r>
      <w:r w:rsidRPr="003F0FFF">
        <w:rPr>
          <w:rFonts w:asciiTheme="majorHAnsi" w:hAnsiTheme="majorHAnsi"/>
          <w:sz w:val="20"/>
          <w:szCs w:val="22"/>
        </w:rPr>
        <w:t xml:space="preserve"> anal</w:t>
      </w:r>
      <w:r w:rsidR="00D758B1" w:rsidRPr="003F0FFF">
        <w:rPr>
          <w:rFonts w:asciiTheme="majorHAnsi" w:hAnsiTheme="majorHAnsi"/>
          <w:sz w:val="20"/>
          <w:szCs w:val="22"/>
        </w:rPr>
        <w:t xml:space="preserve">ysis approach was used to </w:t>
      </w:r>
      <w:r w:rsidR="006D2309" w:rsidRPr="003F0FFF">
        <w:rPr>
          <w:rFonts w:asciiTheme="majorHAnsi" w:hAnsiTheme="majorHAnsi"/>
          <w:sz w:val="20"/>
          <w:szCs w:val="22"/>
        </w:rPr>
        <w:t>analyse</w:t>
      </w:r>
      <w:r w:rsidRPr="003F0FFF">
        <w:rPr>
          <w:rFonts w:asciiTheme="majorHAnsi" w:hAnsiTheme="majorHAnsi"/>
          <w:sz w:val="20"/>
          <w:szCs w:val="22"/>
        </w:rPr>
        <w:t xml:space="preserve"> the data obtained from this research. In the analysis of data,</w:t>
      </w:r>
      <w:r w:rsidR="00CF28CA" w:rsidRPr="003F0FFF">
        <w:rPr>
          <w:rFonts w:asciiTheme="majorHAnsi" w:hAnsiTheme="majorHAnsi"/>
          <w:sz w:val="20"/>
          <w:szCs w:val="22"/>
        </w:rPr>
        <w:t xml:space="preserve"> answers</w:t>
      </w:r>
      <w:r w:rsidRPr="003F0FFF">
        <w:rPr>
          <w:rFonts w:asciiTheme="majorHAnsi" w:hAnsiTheme="majorHAnsi"/>
          <w:sz w:val="20"/>
          <w:szCs w:val="22"/>
        </w:rPr>
        <w:t xml:space="preserve"> are </w:t>
      </w:r>
      <w:r w:rsidR="00CF28CA" w:rsidRPr="003F0FFF">
        <w:rPr>
          <w:rFonts w:asciiTheme="majorHAnsi" w:hAnsiTheme="majorHAnsi"/>
          <w:sz w:val="20"/>
          <w:szCs w:val="22"/>
        </w:rPr>
        <w:t xml:space="preserve">classified based on the dimensions of </w:t>
      </w:r>
      <w:r w:rsidR="00273C22" w:rsidRPr="003F0FFF">
        <w:rPr>
          <w:rFonts w:asciiTheme="majorHAnsi" w:hAnsiTheme="majorHAnsi"/>
          <w:sz w:val="20"/>
          <w:szCs w:val="22"/>
        </w:rPr>
        <w:t>perceptions</w:t>
      </w:r>
      <w:r w:rsidR="00CF28CA" w:rsidRPr="003F0FFF">
        <w:rPr>
          <w:rFonts w:asciiTheme="majorHAnsi" w:hAnsiTheme="majorHAnsi"/>
          <w:sz w:val="20"/>
          <w:szCs w:val="22"/>
        </w:rPr>
        <w:t xml:space="preserve"> as concrete or abstract</w:t>
      </w:r>
      <w:r w:rsidRPr="003F0FFF">
        <w:rPr>
          <w:rFonts w:asciiTheme="majorHAnsi" w:hAnsiTheme="majorHAnsi"/>
          <w:sz w:val="20"/>
          <w:szCs w:val="22"/>
        </w:rPr>
        <w:t xml:space="preserve">. Finally, the pictures they chose from the last part of the sheets and their descriptions are categorized under similar themes. The results of the analysis of </w:t>
      </w:r>
      <w:r w:rsidR="00D758B1" w:rsidRPr="003F0FFF">
        <w:rPr>
          <w:rFonts w:asciiTheme="majorHAnsi" w:hAnsiTheme="majorHAnsi"/>
          <w:sz w:val="20"/>
          <w:szCs w:val="22"/>
        </w:rPr>
        <w:t xml:space="preserve">pictures are compared and </w:t>
      </w:r>
      <w:r w:rsidR="006D2309" w:rsidRPr="003F0FFF">
        <w:rPr>
          <w:rFonts w:asciiTheme="majorHAnsi" w:hAnsiTheme="majorHAnsi"/>
          <w:sz w:val="20"/>
          <w:szCs w:val="22"/>
        </w:rPr>
        <w:t>analysed</w:t>
      </w:r>
      <w:r w:rsidRPr="003F0FFF">
        <w:rPr>
          <w:rFonts w:asciiTheme="majorHAnsi" w:hAnsiTheme="majorHAnsi"/>
          <w:sz w:val="20"/>
          <w:szCs w:val="22"/>
        </w:rPr>
        <w:t xml:space="preserve"> in terms of the answers from survey questions at the end. </w:t>
      </w:r>
    </w:p>
    <w:p w:rsidR="007F1BCB" w:rsidRPr="003F0FFF" w:rsidRDefault="00997B0F" w:rsidP="001445F6">
      <w:pPr>
        <w:pStyle w:val="Keywords"/>
        <w:spacing w:line="240" w:lineRule="auto"/>
        <w:ind w:left="0"/>
        <w:rPr>
          <w:rFonts w:asciiTheme="majorHAnsi" w:hAnsiTheme="majorHAnsi"/>
          <w:sz w:val="20"/>
          <w:szCs w:val="22"/>
        </w:rPr>
      </w:pPr>
      <w:r w:rsidRPr="003F0FFF">
        <w:rPr>
          <w:rFonts w:asciiTheme="majorHAnsi" w:hAnsiTheme="majorHAnsi"/>
          <w:b/>
          <w:sz w:val="20"/>
          <w:szCs w:val="22"/>
        </w:rPr>
        <w:t>Keywords:</w:t>
      </w:r>
      <w:r w:rsidR="004551A7" w:rsidRPr="003F0FFF">
        <w:rPr>
          <w:rFonts w:asciiTheme="majorHAnsi" w:hAnsiTheme="majorHAnsi"/>
          <w:b/>
          <w:sz w:val="20"/>
          <w:szCs w:val="22"/>
        </w:rPr>
        <w:t xml:space="preserve"> </w:t>
      </w:r>
      <w:r w:rsidR="00CF28CA" w:rsidRPr="003F0FFF">
        <w:rPr>
          <w:rFonts w:asciiTheme="majorHAnsi" w:hAnsiTheme="majorHAnsi"/>
          <w:sz w:val="20"/>
          <w:szCs w:val="22"/>
        </w:rPr>
        <w:t>Descriptions, Culture, Perception</w:t>
      </w:r>
      <w:r w:rsidR="00663BAF" w:rsidRPr="003F0FFF">
        <w:rPr>
          <w:rFonts w:asciiTheme="majorHAnsi" w:hAnsiTheme="majorHAnsi"/>
          <w:sz w:val="20"/>
          <w:szCs w:val="22"/>
        </w:rPr>
        <w:t>, Reasoning Styles</w:t>
      </w:r>
    </w:p>
    <w:p w:rsidR="003F0FFF" w:rsidRDefault="003F0FFF" w:rsidP="003F0FFF">
      <w:pPr>
        <w:pStyle w:val="Articletitle"/>
        <w:spacing w:after="0" w:line="240" w:lineRule="auto"/>
        <w:jc w:val="center"/>
        <w:rPr>
          <w:rFonts w:asciiTheme="majorHAnsi" w:hAnsiTheme="majorHAnsi"/>
          <w:sz w:val="32"/>
          <w:szCs w:val="22"/>
        </w:rPr>
      </w:pPr>
      <w:proofErr w:type="spellStart"/>
      <w:r w:rsidRPr="003F0FFF">
        <w:rPr>
          <w:rFonts w:asciiTheme="majorHAnsi" w:hAnsiTheme="majorHAnsi"/>
          <w:sz w:val="32"/>
          <w:szCs w:val="22"/>
        </w:rPr>
        <w:t>Üniversite</w:t>
      </w:r>
      <w:proofErr w:type="spellEnd"/>
      <w:r w:rsidRPr="003F0FFF">
        <w:rPr>
          <w:rFonts w:asciiTheme="majorHAnsi" w:hAnsiTheme="majorHAnsi"/>
          <w:sz w:val="32"/>
          <w:szCs w:val="22"/>
        </w:rPr>
        <w:t xml:space="preserve"> </w:t>
      </w:r>
      <w:proofErr w:type="spellStart"/>
      <w:r w:rsidRPr="003F0FFF">
        <w:rPr>
          <w:rFonts w:asciiTheme="majorHAnsi" w:hAnsiTheme="majorHAnsi"/>
          <w:sz w:val="32"/>
          <w:szCs w:val="22"/>
        </w:rPr>
        <w:t>Öğrencilerinin</w:t>
      </w:r>
      <w:proofErr w:type="spellEnd"/>
      <w:r w:rsidRPr="003F0FFF">
        <w:rPr>
          <w:rFonts w:asciiTheme="majorHAnsi" w:hAnsiTheme="majorHAnsi"/>
          <w:sz w:val="32"/>
          <w:szCs w:val="22"/>
        </w:rPr>
        <w:t xml:space="preserve"> </w:t>
      </w:r>
      <w:proofErr w:type="spellStart"/>
      <w:r w:rsidRPr="003F0FFF">
        <w:rPr>
          <w:rFonts w:asciiTheme="majorHAnsi" w:hAnsiTheme="majorHAnsi"/>
          <w:sz w:val="32"/>
          <w:szCs w:val="22"/>
        </w:rPr>
        <w:t>Akıl</w:t>
      </w:r>
      <w:proofErr w:type="spellEnd"/>
      <w:r w:rsidRPr="003F0FFF">
        <w:rPr>
          <w:rFonts w:asciiTheme="majorHAnsi" w:hAnsiTheme="majorHAnsi"/>
          <w:sz w:val="32"/>
          <w:szCs w:val="22"/>
        </w:rPr>
        <w:t xml:space="preserve"> </w:t>
      </w:r>
      <w:proofErr w:type="spellStart"/>
      <w:r w:rsidR="001445F6">
        <w:rPr>
          <w:rFonts w:asciiTheme="majorHAnsi" w:hAnsiTheme="majorHAnsi"/>
          <w:sz w:val="32"/>
          <w:szCs w:val="22"/>
        </w:rPr>
        <w:t>Y</w:t>
      </w:r>
      <w:r w:rsidRPr="003F0FFF">
        <w:rPr>
          <w:rFonts w:asciiTheme="majorHAnsi" w:hAnsiTheme="majorHAnsi"/>
          <w:sz w:val="32"/>
          <w:szCs w:val="22"/>
        </w:rPr>
        <w:t>ürütme</w:t>
      </w:r>
      <w:proofErr w:type="spellEnd"/>
      <w:r w:rsidRPr="003F0FFF">
        <w:rPr>
          <w:rFonts w:asciiTheme="majorHAnsi" w:hAnsiTheme="majorHAnsi"/>
          <w:sz w:val="32"/>
          <w:szCs w:val="22"/>
        </w:rPr>
        <w:t xml:space="preserve"> </w:t>
      </w:r>
      <w:proofErr w:type="spellStart"/>
      <w:r w:rsidRPr="003F0FFF">
        <w:rPr>
          <w:rFonts w:asciiTheme="majorHAnsi" w:hAnsiTheme="majorHAnsi"/>
          <w:sz w:val="32"/>
          <w:szCs w:val="22"/>
        </w:rPr>
        <w:t>Stillerinin</w:t>
      </w:r>
      <w:proofErr w:type="spellEnd"/>
      <w:r w:rsidRPr="003F0FFF">
        <w:rPr>
          <w:rFonts w:asciiTheme="majorHAnsi" w:hAnsiTheme="majorHAnsi"/>
          <w:sz w:val="32"/>
          <w:szCs w:val="22"/>
        </w:rPr>
        <w:t xml:space="preserve"> </w:t>
      </w:r>
      <w:proofErr w:type="spellStart"/>
      <w:r w:rsidRPr="003F0FFF">
        <w:rPr>
          <w:rFonts w:asciiTheme="majorHAnsi" w:hAnsiTheme="majorHAnsi"/>
          <w:sz w:val="32"/>
          <w:szCs w:val="22"/>
        </w:rPr>
        <w:t>İncelenmesi</w:t>
      </w:r>
      <w:proofErr w:type="spellEnd"/>
    </w:p>
    <w:p w:rsidR="001445F6" w:rsidRPr="000023A4" w:rsidRDefault="001445F6" w:rsidP="001445F6">
      <w:pPr>
        <w:pStyle w:val="Abstract"/>
        <w:spacing w:line="240" w:lineRule="auto"/>
        <w:ind w:left="0"/>
        <w:jc w:val="both"/>
        <w:rPr>
          <w:b/>
          <w:szCs w:val="22"/>
          <w:lang w:val="tr-TR"/>
        </w:rPr>
      </w:pPr>
      <w:r>
        <w:rPr>
          <w:b/>
          <w:szCs w:val="22"/>
          <w:lang w:val="tr-TR"/>
        </w:rPr>
        <w:t>ÖZET</w:t>
      </w:r>
    </w:p>
    <w:p w:rsidR="001445F6" w:rsidRPr="001445F6" w:rsidRDefault="001445F6" w:rsidP="001445F6">
      <w:pPr>
        <w:pStyle w:val="Abstract"/>
        <w:spacing w:before="120" w:after="120" w:line="240" w:lineRule="auto"/>
        <w:ind w:left="0"/>
        <w:jc w:val="both"/>
        <w:rPr>
          <w:rFonts w:asciiTheme="majorHAnsi" w:hAnsiTheme="majorHAnsi"/>
          <w:sz w:val="20"/>
          <w:szCs w:val="22"/>
          <w:lang w:val="tr-TR"/>
        </w:rPr>
      </w:pPr>
      <w:r w:rsidRPr="001445F6">
        <w:rPr>
          <w:rFonts w:asciiTheme="majorHAnsi" w:hAnsiTheme="majorHAnsi"/>
          <w:sz w:val="20"/>
          <w:szCs w:val="22"/>
          <w:lang w:val="tr-TR"/>
        </w:rPr>
        <w:t xml:space="preserve">İnsanlar gerçekliği bazı durumlarda çoğunlukla olduğu gibi algılayamazlar. Eğitsel arka plan, </w:t>
      </w:r>
      <w:proofErr w:type="spellStart"/>
      <w:r w:rsidRPr="001445F6">
        <w:rPr>
          <w:rFonts w:asciiTheme="majorHAnsi" w:hAnsiTheme="majorHAnsi"/>
          <w:sz w:val="20"/>
          <w:szCs w:val="22"/>
          <w:lang w:val="tr-TR"/>
        </w:rPr>
        <w:t>hazırbulunuşluk</w:t>
      </w:r>
      <w:proofErr w:type="spellEnd"/>
      <w:r w:rsidRPr="001445F6">
        <w:rPr>
          <w:rFonts w:asciiTheme="majorHAnsi" w:hAnsiTheme="majorHAnsi"/>
          <w:sz w:val="20"/>
          <w:szCs w:val="22"/>
          <w:lang w:val="tr-TR"/>
        </w:rPr>
        <w:t xml:space="preserve">, motivasyonlar, seçici dikkat, kültürel arka plan, biyolojik etkiler çevreden gelen verilerin yorumu ve algılamasını etkileyebilir. Akıl yürütme stilleri de verilerin yorumlanması ve fikirlere dönüşmesini etkileyen faktörler arasında sayılabilir. Bu bağlamda akıl yürütme stillerinin incelenmesi bir bakıma insan algısına ilişkin bir ipucu verebilir. Literatür incelendiğinde, öğrenme, düşünme stili gibi birçok kavram çalışılmış olduğu halde akıl yürütme stiliyle ilgili çalışmaların az olduğu ve bunların daha çok bilim tarihi alanında olduğu görülmektedir. Bu yüzden bu çalışma alan yazına bu bağlamda katkı sağlamayı hedeflemektedir. Araştırma, örnek olay incelemesine dayalı bir nitel araştırma niteliğindedir. Veri toplama tekniği odak grup görüşmesi ve veri toplama aracı, çeşitli kültürlerle ilişkili savaşçılar hakkında resimlerden oluşan yarı yapılandırılmış bir görüşme </w:t>
      </w:r>
      <w:r w:rsidRPr="001445F6">
        <w:rPr>
          <w:rFonts w:asciiTheme="majorHAnsi" w:hAnsiTheme="majorHAnsi"/>
          <w:sz w:val="20"/>
          <w:szCs w:val="22"/>
          <w:lang w:val="tr-TR"/>
        </w:rPr>
        <w:lastRenderedPageBreak/>
        <w:t>formudur. Araştırmanın ilk bölümünde katılımcılara araştırmanın amacı hakkında kısaca bilgi verilmiştir. İkinci bölümde anket öğrencilere teslim edilmiştir. Katılımcıların her savaşçı için farklı sunumlar arasından bir resim seçmeleri istenmiş üç savaşçıyla ilgili resimlerden oluşan anketi doldurmaları söylenmiştir. Dolayısıyla, katılımcılar savaşçı imajını kendi önceki bilgi ve imgelerine uyarak seçmişlerdir. Örneklem, basit rasgele örneklemeyle seçilmiştir. Araştırmanın evrenini, 4. sınıftan Psikolojik Danışma ve Rehberlik Bölümü'nden 157 öğrenci oluşturmaktadır. Bu araştırmadan elde edilen verileri analiz etmek için nitel bir içerik analizi yaklaşımı kullanılmıştır. Verilerin analizinde, cevaplar somut veya soyut olarak algı boyutlarına dayalı olarak sınıflandırılmıştır. Son olarak, sayfaların son bölümünden seçtikleri resimler ve açıklamaları benzer temalar altında kategorize edilmiştir.</w:t>
      </w:r>
    </w:p>
    <w:p w:rsidR="001445F6" w:rsidRPr="001445F6" w:rsidRDefault="001445F6" w:rsidP="001445F6">
      <w:pPr>
        <w:rPr>
          <w:rFonts w:asciiTheme="majorHAnsi" w:hAnsiTheme="majorHAnsi"/>
          <w:sz w:val="20"/>
          <w:szCs w:val="22"/>
          <w:lang w:val="tr-TR"/>
        </w:rPr>
      </w:pPr>
      <w:r w:rsidRPr="001445F6">
        <w:rPr>
          <w:rFonts w:asciiTheme="majorHAnsi" w:hAnsiTheme="majorHAnsi"/>
          <w:b/>
          <w:sz w:val="20"/>
          <w:szCs w:val="22"/>
          <w:lang w:val="tr-TR"/>
        </w:rPr>
        <w:t>Anahtar Kelimeler:</w:t>
      </w:r>
      <w:r w:rsidRPr="001445F6">
        <w:rPr>
          <w:rFonts w:asciiTheme="majorHAnsi" w:hAnsiTheme="majorHAnsi"/>
          <w:sz w:val="20"/>
          <w:szCs w:val="22"/>
          <w:lang w:val="tr-TR"/>
        </w:rPr>
        <w:t xml:space="preserve"> Betimleme, Kültür, Algılama, Akıl yürütme Stilleri</w:t>
      </w:r>
    </w:p>
    <w:p w:rsidR="00997B0F" w:rsidRPr="003F0FFF" w:rsidRDefault="00FF5952" w:rsidP="00CE7532">
      <w:pPr>
        <w:pStyle w:val="Balk1"/>
        <w:spacing w:line="240" w:lineRule="auto"/>
        <w:rPr>
          <w:rFonts w:asciiTheme="majorHAnsi" w:hAnsiTheme="majorHAnsi" w:cs="Times New Roman"/>
          <w:sz w:val="22"/>
          <w:szCs w:val="22"/>
        </w:rPr>
      </w:pPr>
      <w:r w:rsidRPr="003F0FFF">
        <w:rPr>
          <w:rFonts w:asciiTheme="majorHAnsi" w:hAnsiTheme="majorHAnsi" w:cs="Times New Roman"/>
          <w:sz w:val="22"/>
          <w:szCs w:val="22"/>
        </w:rPr>
        <w:t>INTRODUCTION</w:t>
      </w:r>
    </w:p>
    <w:p w:rsidR="00277B05" w:rsidRPr="003F0FFF" w:rsidRDefault="003A5FBE" w:rsidP="007F1BCB">
      <w:pPr>
        <w:pStyle w:val="Paragraph"/>
        <w:spacing w:before="120" w:after="120" w:line="240" w:lineRule="auto"/>
        <w:jc w:val="both"/>
        <w:rPr>
          <w:rFonts w:asciiTheme="majorHAnsi" w:hAnsiTheme="majorHAnsi"/>
          <w:sz w:val="22"/>
          <w:szCs w:val="22"/>
        </w:rPr>
      </w:pPr>
      <w:r w:rsidRPr="003F0FFF">
        <w:rPr>
          <w:rFonts w:asciiTheme="majorHAnsi" w:hAnsiTheme="majorHAnsi"/>
          <w:sz w:val="22"/>
          <w:szCs w:val="22"/>
        </w:rPr>
        <w:t xml:space="preserve">Modern educational theories and approaches view learning processes as a much more holistic manner which has many deep layers dynamically interacting with each other. There are different levels and degrees for what we have learned before and our selective memory and behaviours are influenced by the general heterogeneous structure of our cognition in this sense. In this regard, learning is not a concept that can be restricted just by once concept like “behavioural change” or “something happens in our black box (cognition). There are some levels in our learning processes which </w:t>
      </w:r>
      <w:proofErr w:type="gramStart"/>
      <w:r w:rsidRPr="003F0FFF">
        <w:rPr>
          <w:rFonts w:asciiTheme="majorHAnsi" w:hAnsiTheme="majorHAnsi"/>
          <w:sz w:val="22"/>
          <w:szCs w:val="22"/>
        </w:rPr>
        <w:t>was</w:t>
      </w:r>
      <w:proofErr w:type="gramEnd"/>
      <w:r w:rsidRPr="003F0FFF">
        <w:rPr>
          <w:rFonts w:asciiTheme="majorHAnsi" w:hAnsiTheme="majorHAnsi"/>
          <w:sz w:val="22"/>
          <w:szCs w:val="22"/>
        </w:rPr>
        <w:t xml:space="preserve"> mentioned by many scholars and philosophers like Plato, Freud, Karl Popper, Roger Penrose etc. </w:t>
      </w:r>
      <w:r w:rsidR="006D2309" w:rsidRPr="003F0FFF">
        <w:rPr>
          <w:rFonts w:asciiTheme="majorHAnsi" w:hAnsiTheme="majorHAnsi"/>
          <w:sz w:val="22"/>
          <w:szCs w:val="22"/>
        </w:rPr>
        <w:t>Hypothetic</w:t>
      </w:r>
      <w:r w:rsidR="006D2309">
        <w:rPr>
          <w:rFonts w:asciiTheme="majorHAnsi" w:hAnsiTheme="majorHAnsi"/>
          <w:sz w:val="22"/>
          <w:szCs w:val="22"/>
        </w:rPr>
        <w:t>o</w:t>
      </w:r>
      <w:r w:rsidR="00DC4D56" w:rsidRPr="003F0FFF">
        <w:rPr>
          <w:rFonts w:asciiTheme="majorHAnsi" w:hAnsiTheme="majorHAnsi"/>
          <w:sz w:val="22"/>
          <w:szCs w:val="22"/>
        </w:rPr>
        <w:t xml:space="preserve">-Creative reasoning skills can be defined as a reasoning skill based on six inner </w:t>
      </w:r>
      <w:proofErr w:type="gramStart"/>
      <w:r w:rsidR="00DC4D56" w:rsidRPr="003F0FFF">
        <w:rPr>
          <w:rFonts w:asciiTheme="majorHAnsi" w:hAnsiTheme="majorHAnsi"/>
          <w:sz w:val="22"/>
          <w:szCs w:val="22"/>
        </w:rPr>
        <w:t>dimension</w:t>
      </w:r>
      <w:proofErr w:type="gramEnd"/>
      <w:r w:rsidR="00DC4D56" w:rsidRPr="003F0FFF">
        <w:rPr>
          <w:rFonts w:asciiTheme="majorHAnsi" w:hAnsiTheme="majorHAnsi"/>
          <w:sz w:val="22"/>
          <w:szCs w:val="22"/>
        </w:rPr>
        <w:t xml:space="preserve"> of Lawson's hypothetico-deductive reasoning skills as inner dimension and creative thinking skills as outer dimension (Duran, 2014). Hypothetico-deductive </w:t>
      </w:r>
      <w:r w:rsidR="006D2309" w:rsidRPr="003F0FFF">
        <w:rPr>
          <w:rFonts w:asciiTheme="majorHAnsi" w:hAnsiTheme="majorHAnsi"/>
          <w:sz w:val="22"/>
          <w:szCs w:val="22"/>
        </w:rPr>
        <w:t>reasoning</w:t>
      </w:r>
      <w:r w:rsidR="00DC4D56" w:rsidRPr="003F0FFF">
        <w:rPr>
          <w:rFonts w:asciiTheme="majorHAnsi" w:hAnsiTheme="majorHAnsi"/>
          <w:sz w:val="22"/>
          <w:szCs w:val="22"/>
        </w:rPr>
        <w:t xml:space="preserve"> skills encapsulate hypothetical reasoning skills, proportional reasoning, controlling variables, probabilistic reasoning, correlational reasoning and combinatorial reasoning (Lawson, 1995). Creative </w:t>
      </w:r>
      <w:r w:rsidR="006D2309" w:rsidRPr="003F0FFF">
        <w:rPr>
          <w:rFonts w:asciiTheme="majorHAnsi" w:hAnsiTheme="majorHAnsi"/>
          <w:sz w:val="22"/>
          <w:szCs w:val="22"/>
        </w:rPr>
        <w:t>reasoning</w:t>
      </w:r>
      <w:r w:rsidR="00DC4D56" w:rsidRPr="003F0FFF">
        <w:rPr>
          <w:rFonts w:asciiTheme="majorHAnsi" w:hAnsiTheme="majorHAnsi"/>
          <w:sz w:val="22"/>
          <w:szCs w:val="22"/>
        </w:rPr>
        <w:t xml:space="preserve"> skills encompass and six outer dimensions which are analogical thinking, convergent thinking, divergent thinking, metaphorical </w:t>
      </w:r>
      <w:proofErr w:type="gramStart"/>
      <w:r w:rsidR="00DC4D56" w:rsidRPr="003F0FFF">
        <w:rPr>
          <w:rFonts w:asciiTheme="majorHAnsi" w:hAnsiTheme="majorHAnsi"/>
          <w:sz w:val="22"/>
          <w:szCs w:val="22"/>
        </w:rPr>
        <w:t>thinking ,</w:t>
      </w:r>
      <w:proofErr w:type="gramEnd"/>
      <w:r w:rsidR="00DC4D56" w:rsidRPr="003F0FFF">
        <w:rPr>
          <w:rFonts w:asciiTheme="majorHAnsi" w:hAnsiTheme="majorHAnsi"/>
          <w:sz w:val="22"/>
          <w:szCs w:val="22"/>
        </w:rPr>
        <w:t xml:space="preserve"> vertical thinking) and lateral thinking skills.</w:t>
      </w:r>
      <w:r w:rsidR="006D2309">
        <w:rPr>
          <w:rFonts w:asciiTheme="majorHAnsi" w:hAnsiTheme="majorHAnsi"/>
          <w:sz w:val="22"/>
          <w:szCs w:val="22"/>
        </w:rPr>
        <w:t xml:space="preserve"> </w:t>
      </w:r>
      <w:r w:rsidR="00DC4D56" w:rsidRPr="003F0FFF">
        <w:rPr>
          <w:rFonts w:asciiTheme="majorHAnsi" w:hAnsiTheme="majorHAnsi"/>
          <w:sz w:val="22"/>
          <w:szCs w:val="22"/>
        </w:rPr>
        <w:t xml:space="preserve">The distinction between the logical thinking skills and creative thinking skills can be </w:t>
      </w:r>
      <w:r w:rsidR="006D2309" w:rsidRPr="003F0FFF">
        <w:rPr>
          <w:rFonts w:asciiTheme="majorHAnsi" w:hAnsiTheme="majorHAnsi"/>
          <w:sz w:val="22"/>
          <w:szCs w:val="22"/>
        </w:rPr>
        <w:t>understood through</w:t>
      </w:r>
      <w:r w:rsidR="00DC4D56" w:rsidRPr="003F0FFF">
        <w:rPr>
          <w:rFonts w:asciiTheme="majorHAnsi" w:hAnsiTheme="majorHAnsi"/>
          <w:sz w:val="22"/>
          <w:szCs w:val="22"/>
        </w:rPr>
        <w:t xml:space="preserve"> data-information-doxa (convictions)-knowledge-episteme conversion and extraction processes in order to construct epistemological beliefs (briefly episteme) about scientific or general concepts. As indicated by Bloom's Taxonomy of Learning Domains creativity and evaluation can be regarded as the higher dimensions of thinking but remembering can be taken as the lower dimensions of thinking skills. </w:t>
      </w:r>
      <w:r w:rsidRPr="003F0FFF">
        <w:rPr>
          <w:rFonts w:asciiTheme="majorHAnsi" w:hAnsiTheme="majorHAnsi"/>
          <w:sz w:val="22"/>
          <w:szCs w:val="22"/>
        </w:rPr>
        <w:t xml:space="preserve">In this regard it </w:t>
      </w:r>
      <w:r w:rsidR="0003029D" w:rsidRPr="003F0FFF">
        <w:rPr>
          <w:rFonts w:asciiTheme="majorHAnsi" w:hAnsiTheme="majorHAnsi"/>
          <w:sz w:val="22"/>
          <w:szCs w:val="22"/>
        </w:rPr>
        <w:t>may</w:t>
      </w:r>
      <w:r w:rsidRPr="003F0FFF">
        <w:rPr>
          <w:rFonts w:asciiTheme="majorHAnsi" w:hAnsiTheme="majorHAnsi"/>
          <w:sz w:val="22"/>
          <w:szCs w:val="22"/>
        </w:rPr>
        <w:t xml:space="preserve"> be</w:t>
      </w:r>
      <w:r w:rsidR="0003029D" w:rsidRPr="003F0FFF">
        <w:rPr>
          <w:rFonts w:asciiTheme="majorHAnsi" w:hAnsiTheme="majorHAnsi"/>
          <w:sz w:val="22"/>
          <w:szCs w:val="22"/>
        </w:rPr>
        <w:t xml:space="preserve"> a significant step to distinguish learning levels based on information units as data, information, knowledge, wisdom, ideas. </w:t>
      </w:r>
      <w:r w:rsidR="006D2309" w:rsidRPr="003F0FFF">
        <w:rPr>
          <w:rFonts w:asciiTheme="majorHAnsi" w:hAnsiTheme="majorHAnsi"/>
          <w:sz w:val="22"/>
          <w:szCs w:val="22"/>
        </w:rPr>
        <w:t>Data</w:t>
      </w:r>
      <w:r w:rsidR="009C76F8" w:rsidRPr="003F0FFF">
        <w:rPr>
          <w:rFonts w:asciiTheme="majorHAnsi" w:hAnsiTheme="majorHAnsi"/>
          <w:sz w:val="22"/>
          <w:szCs w:val="22"/>
        </w:rPr>
        <w:t xml:space="preserve"> as auditory, visual and tactual forms of knowledge unit can be converted into bigger and </w:t>
      </w:r>
      <w:r w:rsidR="006D2309" w:rsidRPr="003F0FFF">
        <w:rPr>
          <w:rFonts w:asciiTheme="majorHAnsi" w:hAnsiTheme="majorHAnsi"/>
          <w:sz w:val="22"/>
          <w:szCs w:val="22"/>
        </w:rPr>
        <w:t>meaningful</w:t>
      </w:r>
      <w:r w:rsidR="009C76F8" w:rsidRPr="003F0FFF">
        <w:rPr>
          <w:rFonts w:asciiTheme="majorHAnsi" w:hAnsiTheme="majorHAnsi"/>
          <w:sz w:val="22"/>
          <w:szCs w:val="22"/>
        </w:rPr>
        <w:t xml:space="preserve"> </w:t>
      </w:r>
      <w:r w:rsidR="006D2309" w:rsidRPr="003F0FFF">
        <w:rPr>
          <w:rFonts w:asciiTheme="majorHAnsi" w:hAnsiTheme="majorHAnsi"/>
          <w:sz w:val="22"/>
          <w:szCs w:val="22"/>
        </w:rPr>
        <w:t>clusters which are</w:t>
      </w:r>
      <w:r w:rsidR="009C76F8" w:rsidRPr="003F0FFF">
        <w:rPr>
          <w:rFonts w:asciiTheme="majorHAnsi" w:hAnsiTheme="majorHAnsi"/>
          <w:sz w:val="22"/>
          <w:szCs w:val="22"/>
        </w:rPr>
        <w:t xml:space="preserve"> called as information corresponding to comprehension level in Bloom’s taxonomy.</w:t>
      </w:r>
      <w:r w:rsidR="006D2309">
        <w:rPr>
          <w:rFonts w:asciiTheme="majorHAnsi" w:hAnsiTheme="majorHAnsi"/>
          <w:sz w:val="22"/>
          <w:szCs w:val="22"/>
        </w:rPr>
        <w:t xml:space="preserve"> </w:t>
      </w:r>
      <w:r w:rsidR="00F04558" w:rsidRPr="003F0FFF">
        <w:rPr>
          <w:rFonts w:asciiTheme="majorHAnsi" w:hAnsiTheme="majorHAnsi"/>
          <w:sz w:val="22"/>
          <w:szCs w:val="22"/>
        </w:rPr>
        <w:t>Data can be defined as the information unit belonging to sensations. Information, knowledge, wisdom and ideas can be defined as the information unit in perceptions.</w:t>
      </w:r>
      <w:r w:rsidR="009C76F8" w:rsidRPr="003F0FFF">
        <w:rPr>
          <w:rFonts w:asciiTheme="majorHAnsi" w:hAnsiTheme="majorHAnsi"/>
          <w:sz w:val="22"/>
          <w:szCs w:val="22"/>
        </w:rPr>
        <w:t xml:space="preserve"> Information can be defined as the meaningful clusters of data regarding the content of the data where it is located and related.</w:t>
      </w:r>
    </w:p>
    <w:p w:rsidR="003C2B74" w:rsidRPr="003F0FFF" w:rsidRDefault="0028390A" w:rsidP="003C2B74">
      <w:pPr>
        <w:spacing w:after="200" w:line="240" w:lineRule="auto"/>
        <w:jc w:val="center"/>
        <w:rPr>
          <w:rFonts w:asciiTheme="majorHAnsi" w:eastAsia="Calibri" w:hAnsiTheme="majorHAnsi"/>
          <w:color w:val="FF0000"/>
          <w:lang w:val="tr-TR" w:eastAsia="en-US"/>
        </w:rPr>
      </w:pPr>
      <w:r w:rsidRPr="003F0FFF">
        <w:rPr>
          <w:rFonts w:asciiTheme="majorHAnsi" w:eastAsia="Calibri" w:hAnsiTheme="majorHAnsi"/>
          <w:noProof/>
          <w:color w:val="FF0000"/>
          <w:lang w:val="tr-TR" w:eastAsia="tr-TR"/>
        </w:rPr>
        <w:lastRenderedPageBreak/>
        <w:drawing>
          <wp:inline distT="0" distB="0" distL="0" distR="0" wp14:anchorId="367695F6" wp14:editId="7E63D80E">
            <wp:extent cx="5396248" cy="3709096"/>
            <wp:effectExtent l="0" t="0" r="0" b="5715"/>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6230" cy="3709084"/>
                    </a:xfrm>
                    <a:prstGeom prst="rect">
                      <a:avLst/>
                    </a:prstGeom>
                    <a:noFill/>
                    <a:ln>
                      <a:noFill/>
                    </a:ln>
                  </pic:spPr>
                </pic:pic>
              </a:graphicData>
            </a:graphic>
          </wp:inline>
        </w:drawing>
      </w:r>
    </w:p>
    <w:p w:rsidR="003C2B74" w:rsidRPr="006D2309" w:rsidRDefault="00DC4D56" w:rsidP="003C2B74">
      <w:pPr>
        <w:spacing w:after="200" w:line="240" w:lineRule="auto"/>
        <w:jc w:val="center"/>
        <w:rPr>
          <w:rFonts w:asciiTheme="majorHAnsi" w:eastAsia="Calibri" w:hAnsiTheme="majorHAnsi"/>
          <w:sz w:val="22"/>
          <w:szCs w:val="20"/>
          <w:lang w:val="en-US" w:eastAsia="en-US"/>
        </w:rPr>
      </w:pPr>
      <w:proofErr w:type="gramStart"/>
      <w:r w:rsidRPr="00C93DE4">
        <w:rPr>
          <w:rFonts w:asciiTheme="majorHAnsi" w:eastAsia="Calibri" w:hAnsiTheme="majorHAnsi"/>
          <w:b/>
          <w:sz w:val="22"/>
          <w:szCs w:val="20"/>
          <w:lang w:val="en-US" w:eastAsia="en-US"/>
        </w:rPr>
        <w:t>Figure 1</w:t>
      </w:r>
      <w:r w:rsidR="003C2B74" w:rsidRPr="00C93DE4">
        <w:rPr>
          <w:rFonts w:asciiTheme="majorHAnsi" w:eastAsia="Calibri" w:hAnsiTheme="majorHAnsi"/>
          <w:b/>
          <w:sz w:val="22"/>
          <w:szCs w:val="20"/>
          <w:lang w:val="en-US" w:eastAsia="en-US"/>
        </w:rPr>
        <w:t>.</w:t>
      </w:r>
      <w:proofErr w:type="gramEnd"/>
      <w:r w:rsidR="003C2B74" w:rsidRPr="006D2309">
        <w:rPr>
          <w:rFonts w:asciiTheme="majorHAnsi" w:eastAsia="Calibri" w:hAnsiTheme="majorHAnsi"/>
          <w:sz w:val="22"/>
          <w:szCs w:val="20"/>
          <w:lang w:val="en-US" w:eastAsia="en-US"/>
        </w:rPr>
        <w:t xml:space="preserve"> </w:t>
      </w:r>
      <w:proofErr w:type="gramStart"/>
      <w:r w:rsidR="003C2B74" w:rsidRPr="006D2309">
        <w:rPr>
          <w:rFonts w:asciiTheme="majorHAnsi" w:eastAsia="Calibri" w:hAnsiTheme="majorHAnsi"/>
          <w:sz w:val="22"/>
          <w:szCs w:val="20"/>
          <w:lang w:val="en-US" w:eastAsia="en-US"/>
        </w:rPr>
        <w:t>Hierarchy of information, knowledge and episteme and the flow of data th</w:t>
      </w:r>
      <w:r w:rsidR="006D2309">
        <w:rPr>
          <w:rFonts w:asciiTheme="majorHAnsi" w:eastAsia="Calibri" w:hAnsiTheme="majorHAnsi"/>
          <w:sz w:val="22"/>
          <w:szCs w:val="20"/>
          <w:lang w:val="en-US" w:eastAsia="en-US"/>
        </w:rPr>
        <w:t>rough many levels (Duran, 2014)</w:t>
      </w:r>
      <w:r w:rsidR="003C2B74" w:rsidRPr="006D2309">
        <w:rPr>
          <w:rFonts w:asciiTheme="majorHAnsi" w:eastAsia="Calibri" w:hAnsiTheme="majorHAnsi"/>
          <w:sz w:val="22"/>
          <w:szCs w:val="20"/>
          <w:lang w:val="en-US" w:eastAsia="en-US"/>
        </w:rPr>
        <w:t>.</w:t>
      </w:r>
      <w:proofErr w:type="gramEnd"/>
    </w:p>
    <w:p w:rsidR="003A5FBE" w:rsidRPr="003F0FFF" w:rsidRDefault="009C76F8" w:rsidP="00CE7532">
      <w:pPr>
        <w:pStyle w:val="Paragraph"/>
        <w:spacing w:line="240" w:lineRule="auto"/>
        <w:jc w:val="both"/>
        <w:rPr>
          <w:rFonts w:asciiTheme="majorHAnsi" w:hAnsiTheme="majorHAnsi"/>
          <w:sz w:val="22"/>
          <w:szCs w:val="22"/>
        </w:rPr>
      </w:pPr>
      <w:r w:rsidRPr="003F0FFF">
        <w:rPr>
          <w:rFonts w:asciiTheme="majorHAnsi" w:hAnsiTheme="majorHAnsi"/>
          <w:sz w:val="22"/>
          <w:szCs w:val="22"/>
        </w:rPr>
        <w:t>Knowledge is the form of information processed through the dimensions of logical thinking skills which is mainly related with concepts that can be acquired through think</w:t>
      </w:r>
      <w:r w:rsidR="003C2B74" w:rsidRPr="003F0FFF">
        <w:rPr>
          <w:rFonts w:asciiTheme="majorHAnsi" w:hAnsiTheme="majorHAnsi"/>
          <w:sz w:val="22"/>
          <w:szCs w:val="22"/>
        </w:rPr>
        <w:t xml:space="preserve">ing, reasoning or </w:t>
      </w:r>
      <w:r w:rsidR="00FF5952" w:rsidRPr="003F0FFF">
        <w:rPr>
          <w:rFonts w:asciiTheme="majorHAnsi" w:hAnsiTheme="majorHAnsi"/>
          <w:sz w:val="22"/>
          <w:szCs w:val="22"/>
        </w:rPr>
        <w:t>experiences. Wisdom</w:t>
      </w:r>
      <w:r w:rsidRPr="003F0FFF">
        <w:rPr>
          <w:rFonts w:asciiTheme="majorHAnsi" w:hAnsiTheme="majorHAnsi"/>
          <w:sz w:val="22"/>
          <w:szCs w:val="22"/>
        </w:rPr>
        <w:t xml:space="preserve"> is defined as the ability to discern or make decisions about what is true, right based on insight, knowledge and it corresponds the sub-le</w:t>
      </w:r>
      <w:r w:rsidR="005539FE">
        <w:rPr>
          <w:rFonts w:asciiTheme="majorHAnsi" w:hAnsiTheme="majorHAnsi"/>
          <w:sz w:val="22"/>
          <w:szCs w:val="22"/>
        </w:rPr>
        <w:t>vel in Bloom’s revised taxonomy</w:t>
      </w:r>
      <w:r w:rsidRPr="003F0FFF">
        <w:rPr>
          <w:rFonts w:asciiTheme="majorHAnsi" w:hAnsiTheme="majorHAnsi"/>
          <w:sz w:val="22"/>
          <w:szCs w:val="22"/>
        </w:rPr>
        <w:t xml:space="preserve">. Finally ideas (episteme) corresponds to the extended abstract level where individuals makes connections in which they use their previous knowledge and wisdom to create new perspectives, to design original outcomes as well as to create new visions to direct themselves into the future. Humans don’t perceive </w:t>
      </w:r>
      <w:r w:rsidR="005539FE" w:rsidRPr="003F0FFF">
        <w:rPr>
          <w:rFonts w:asciiTheme="majorHAnsi" w:hAnsiTheme="majorHAnsi"/>
          <w:sz w:val="22"/>
          <w:szCs w:val="22"/>
        </w:rPr>
        <w:t>reality as it is as well as they doesn’t</w:t>
      </w:r>
      <w:r w:rsidRPr="003F0FFF">
        <w:rPr>
          <w:rFonts w:asciiTheme="majorHAnsi" w:hAnsiTheme="majorHAnsi"/>
          <w:sz w:val="22"/>
          <w:szCs w:val="22"/>
        </w:rPr>
        <w:t xml:space="preserve"> learn new information </w:t>
      </w:r>
      <w:r w:rsidR="003828EA" w:rsidRPr="003F0FFF">
        <w:rPr>
          <w:rFonts w:asciiTheme="majorHAnsi" w:hAnsiTheme="majorHAnsi"/>
          <w:sz w:val="22"/>
          <w:szCs w:val="22"/>
        </w:rPr>
        <w:t xml:space="preserve">just as an empty container. </w:t>
      </w:r>
      <w:r w:rsidR="00D758B1" w:rsidRPr="003F0FFF">
        <w:rPr>
          <w:rFonts w:asciiTheme="majorHAnsi" w:hAnsiTheme="majorHAnsi"/>
          <w:sz w:val="22"/>
          <w:szCs w:val="22"/>
        </w:rPr>
        <w:t>Human descriptions can be analysed</w:t>
      </w:r>
      <w:r w:rsidR="003828EA" w:rsidRPr="003F0FFF">
        <w:rPr>
          <w:rFonts w:asciiTheme="majorHAnsi" w:hAnsiTheme="majorHAnsi"/>
          <w:sz w:val="22"/>
          <w:szCs w:val="22"/>
        </w:rPr>
        <w:t xml:space="preserve"> in many ways. </w:t>
      </w:r>
      <w:r w:rsidR="006D2309" w:rsidRPr="003F0FFF">
        <w:rPr>
          <w:rFonts w:asciiTheme="majorHAnsi" w:hAnsiTheme="majorHAnsi"/>
          <w:sz w:val="22"/>
          <w:szCs w:val="22"/>
        </w:rPr>
        <w:t>Data</w:t>
      </w:r>
      <w:r w:rsidR="003828EA" w:rsidRPr="003F0FFF">
        <w:rPr>
          <w:rFonts w:asciiTheme="majorHAnsi" w:hAnsiTheme="majorHAnsi"/>
          <w:sz w:val="22"/>
          <w:szCs w:val="22"/>
        </w:rPr>
        <w:t>, content, concepts, scenarios and fictions related with de</w:t>
      </w:r>
      <w:r w:rsidR="00D758B1" w:rsidRPr="003F0FFF">
        <w:rPr>
          <w:rFonts w:asciiTheme="majorHAnsi" w:hAnsiTheme="majorHAnsi"/>
          <w:sz w:val="22"/>
          <w:szCs w:val="22"/>
        </w:rPr>
        <w:t>scriptions can be used to analyse</w:t>
      </w:r>
      <w:r w:rsidR="003828EA" w:rsidRPr="003F0FFF">
        <w:rPr>
          <w:rFonts w:asciiTheme="majorHAnsi" w:hAnsiTheme="majorHAnsi"/>
          <w:sz w:val="22"/>
          <w:szCs w:val="22"/>
        </w:rPr>
        <w:t xml:space="preserve"> descriptions.  </w:t>
      </w:r>
      <w:r w:rsidRPr="003F0FFF">
        <w:rPr>
          <w:rFonts w:asciiTheme="majorHAnsi" w:hAnsiTheme="majorHAnsi"/>
          <w:sz w:val="22"/>
          <w:szCs w:val="22"/>
        </w:rPr>
        <w:t xml:space="preserve">As seen figure 1, wisdom corresponds to mental scenarios and maps which was shaped through experiences for decision making processes and ideas corresponds to fiction in the dimensions of descriptions. </w:t>
      </w:r>
    </w:p>
    <w:p w:rsidR="003A5FBE" w:rsidRPr="003F0FFF" w:rsidRDefault="003A5FBE" w:rsidP="00CE7532">
      <w:pPr>
        <w:pStyle w:val="Newparagraph"/>
        <w:spacing w:line="240" w:lineRule="auto"/>
        <w:rPr>
          <w:rFonts w:asciiTheme="majorHAnsi" w:hAnsiTheme="majorHAnsi"/>
          <w:sz w:val="22"/>
          <w:szCs w:val="22"/>
        </w:rPr>
      </w:pPr>
    </w:p>
    <w:p w:rsidR="001E40E9" w:rsidRPr="003F0FFF" w:rsidRDefault="00A73611" w:rsidP="00DC4D56">
      <w:pPr>
        <w:spacing w:after="200" w:line="240" w:lineRule="auto"/>
        <w:jc w:val="center"/>
        <w:rPr>
          <w:rFonts w:asciiTheme="majorHAnsi" w:eastAsia="Calibri" w:hAnsiTheme="majorHAnsi"/>
          <w:sz w:val="22"/>
          <w:szCs w:val="22"/>
          <w:lang w:val="tr-TR" w:eastAsia="en-US"/>
        </w:rPr>
      </w:pPr>
      <w:r w:rsidRPr="003F0FFF">
        <w:rPr>
          <w:rFonts w:asciiTheme="majorHAnsi" w:eastAsia="Calibri" w:hAnsiTheme="majorHAnsi"/>
          <w:noProof/>
          <w:sz w:val="22"/>
          <w:szCs w:val="22"/>
          <w:lang w:val="tr-TR" w:eastAsia="tr-TR"/>
        </w:rPr>
        <w:drawing>
          <wp:inline distT="0" distB="0" distL="0" distR="0" wp14:anchorId="57647B2F" wp14:editId="44D69BB5">
            <wp:extent cx="4783595" cy="1487510"/>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4544" cy="1487805"/>
                    </a:xfrm>
                    <a:prstGeom prst="rect">
                      <a:avLst/>
                    </a:prstGeom>
                    <a:noFill/>
                    <a:ln>
                      <a:noFill/>
                    </a:ln>
                  </pic:spPr>
                </pic:pic>
              </a:graphicData>
            </a:graphic>
          </wp:inline>
        </w:drawing>
      </w:r>
    </w:p>
    <w:p w:rsidR="00B95BE6" w:rsidRPr="003F0FFF" w:rsidRDefault="00B95BE6" w:rsidP="00A725CD">
      <w:pPr>
        <w:spacing w:after="200" w:line="240" w:lineRule="auto"/>
        <w:jc w:val="center"/>
        <w:rPr>
          <w:rFonts w:asciiTheme="majorHAnsi" w:eastAsia="Calibri" w:hAnsiTheme="majorHAnsi"/>
          <w:sz w:val="22"/>
          <w:szCs w:val="22"/>
          <w:lang w:val="tr-TR" w:eastAsia="en-US"/>
        </w:rPr>
      </w:pPr>
      <w:proofErr w:type="spellStart"/>
      <w:r w:rsidRPr="00C93DE4">
        <w:rPr>
          <w:rFonts w:asciiTheme="majorHAnsi" w:eastAsia="Calibri" w:hAnsiTheme="majorHAnsi"/>
          <w:b/>
          <w:sz w:val="22"/>
          <w:szCs w:val="22"/>
          <w:lang w:val="tr-TR" w:eastAsia="en-US"/>
        </w:rPr>
        <w:t>Figure</w:t>
      </w:r>
      <w:proofErr w:type="spellEnd"/>
      <w:r w:rsidRPr="00C93DE4">
        <w:rPr>
          <w:rFonts w:asciiTheme="majorHAnsi" w:eastAsia="Calibri" w:hAnsiTheme="majorHAnsi"/>
          <w:b/>
          <w:sz w:val="22"/>
          <w:szCs w:val="22"/>
          <w:lang w:val="tr-TR" w:eastAsia="en-US"/>
        </w:rPr>
        <w:t xml:space="preserve"> 2. </w:t>
      </w:r>
      <w:r w:rsidRPr="003F0FFF">
        <w:rPr>
          <w:rFonts w:asciiTheme="majorHAnsi" w:eastAsia="Calibri" w:hAnsiTheme="majorHAnsi"/>
          <w:sz w:val="22"/>
          <w:szCs w:val="22"/>
          <w:lang w:val="tr-TR" w:eastAsia="en-US"/>
        </w:rPr>
        <w:t xml:space="preserve">Data, </w:t>
      </w:r>
      <w:proofErr w:type="spellStart"/>
      <w:r w:rsidRPr="003F0FFF">
        <w:rPr>
          <w:rFonts w:asciiTheme="majorHAnsi" w:eastAsia="Calibri" w:hAnsiTheme="majorHAnsi"/>
          <w:sz w:val="22"/>
          <w:szCs w:val="22"/>
          <w:lang w:val="tr-TR" w:eastAsia="en-US"/>
        </w:rPr>
        <w:t>information</w:t>
      </w:r>
      <w:proofErr w:type="spellEnd"/>
      <w:r w:rsidRPr="003F0FFF">
        <w:rPr>
          <w:rFonts w:asciiTheme="majorHAnsi" w:eastAsia="Calibri" w:hAnsiTheme="majorHAnsi"/>
          <w:sz w:val="22"/>
          <w:szCs w:val="22"/>
          <w:lang w:val="tr-TR" w:eastAsia="en-US"/>
        </w:rPr>
        <w:t xml:space="preserve">, </w:t>
      </w:r>
      <w:proofErr w:type="spellStart"/>
      <w:r w:rsidRPr="003F0FFF">
        <w:rPr>
          <w:rFonts w:asciiTheme="majorHAnsi" w:eastAsia="Calibri" w:hAnsiTheme="majorHAnsi"/>
          <w:sz w:val="22"/>
          <w:szCs w:val="22"/>
          <w:lang w:val="tr-TR" w:eastAsia="en-US"/>
        </w:rPr>
        <w:t>knowledge</w:t>
      </w:r>
      <w:proofErr w:type="spellEnd"/>
      <w:r w:rsidRPr="003F0FFF">
        <w:rPr>
          <w:rFonts w:asciiTheme="majorHAnsi" w:eastAsia="Calibri" w:hAnsiTheme="majorHAnsi"/>
          <w:sz w:val="22"/>
          <w:szCs w:val="22"/>
          <w:lang w:val="tr-TR" w:eastAsia="en-US"/>
        </w:rPr>
        <w:t xml:space="preserve">, </w:t>
      </w:r>
      <w:proofErr w:type="spellStart"/>
      <w:r w:rsidRPr="003F0FFF">
        <w:rPr>
          <w:rFonts w:asciiTheme="majorHAnsi" w:eastAsia="Calibri" w:hAnsiTheme="majorHAnsi"/>
          <w:sz w:val="22"/>
          <w:szCs w:val="22"/>
          <w:lang w:val="tr-TR" w:eastAsia="en-US"/>
        </w:rPr>
        <w:t>ideas</w:t>
      </w:r>
      <w:proofErr w:type="spellEnd"/>
      <w:r w:rsidRPr="003F0FFF">
        <w:rPr>
          <w:rFonts w:asciiTheme="majorHAnsi" w:eastAsia="Calibri" w:hAnsiTheme="majorHAnsi"/>
          <w:sz w:val="22"/>
          <w:szCs w:val="22"/>
          <w:lang w:val="tr-TR" w:eastAsia="en-US"/>
        </w:rPr>
        <w:t xml:space="preserve"> </w:t>
      </w:r>
      <w:proofErr w:type="spellStart"/>
      <w:r w:rsidRPr="003F0FFF">
        <w:rPr>
          <w:rFonts w:asciiTheme="majorHAnsi" w:eastAsia="Calibri" w:hAnsiTheme="majorHAnsi"/>
          <w:sz w:val="22"/>
          <w:szCs w:val="22"/>
          <w:lang w:val="tr-TR" w:eastAsia="en-US"/>
        </w:rPr>
        <w:t>and</w:t>
      </w:r>
      <w:proofErr w:type="spellEnd"/>
      <w:r w:rsidRPr="003F0FFF">
        <w:rPr>
          <w:rFonts w:asciiTheme="majorHAnsi" w:eastAsia="Calibri" w:hAnsiTheme="majorHAnsi"/>
          <w:sz w:val="22"/>
          <w:szCs w:val="22"/>
          <w:lang w:val="tr-TR" w:eastAsia="en-US"/>
        </w:rPr>
        <w:t xml:space="preserve"> </w:t>
      </w:r>
      <w:proofErr w:type="spellStart"/>
      <w:r w:rsidRPr="003F0FFF">
        <w:rPr>
          <w:rFonts w:asciiTheme="majorHAnsi" w:eastAsia="Calibri" w:hAnsiTheme="majorHAnsi"/>
          <w:sz w:val="22"/>
          <w:szCs w:val="22"/>
          <w:lang w:val="tr-TR" w:eastAsia="en-US"/>
        </w:rPr>
        <w:t>their</w:t>
      </w:r>
      <w:proofErr w:type="spellEnd"/>
      <w:r w:rsidRPr="003F0FFF">
        <w:rPr>
          <w:rFonts w:asciiTheme="majorHAnsi" w:eastAsia="Calibri" w:hAnsiTheme="majorHAnsi"/>
          <w:sz w:val="22"/>
          <w:szCs w:val="22"/>
          <w:lang w:val="tr-TR" w:eastAsia="en-US"/>
        </w:rPr>
        <w:t xml:space="preserve"> </w:t>
      </w:r>
      <w:proofErr w:type="spellStart"/>
      <w:r w:rsidRPr="003F0FFF">
        <w:rPr>
          <w:rFonts w:asciiTheme="majorHAnsi" w:eastAsia="Calibri" w:hAnsiTheme="majorHAnsi"/>
          <w:sz w:val="22"/>
          <w:szCs w:val="22"/>
          <w:lang w:val="tr-TR" w:eastAsia="en-US"/>
        </w:rPr>
        <w:t>relationship</w:t>
      </w:r>
      <w:proofErr w:type="spellEnd"/>
      <w:r w:rsidRPr="003F0FFF">
        <w:rPr>
          <w:rFonts w:asciiTheme="majorHAnsi" w:eastAsia="Calibri" w:hAnsiTheme="majorHAnsi"/>
          <w:sz w:val="22"/>
          <w:szCs w:val="22"/>
          <w:lang w:val="tr-TR" w:eastAsia="en-US"/>
        </w:rPr>
        <w:t xml:space="preserve"> </w:t>
      </w:r>
      <w:proofErr w:type="spellStart"/>
      <w:r w:rsidRPr="003F0FFF">
        <w:rPr>
          <w:rFonts w:asciiTheme="majorHAnsi" w:eastAsia="Calibri" w:hAnsiTheme="majorHAnsi"/>
          <w:sz w:val="22"/>
          <w:szCs w:val="22"/>
          <w:lang w:val="tr-TR" w:eastAsia="en-US"/>
        </w:rPr>
        <w:t>with</w:t>
      </w:r>
      <w:proofErr w:type="spellEnd"/>
      <w:r w:rsidRPr="003F0FFF">
        <w:rPr>
          <w:rFonts w:asciiTheme="majorHAnsi" w:eastAsia="Calibri" w:hAnsiTheme="majorHAnsi"/>
          <w:sz w:val="22"/>
          <w:szCs w:val="22"/>
          <w:lang w:val="tr-TR" w:eastAsia="en-US"/>
        </w:rPr>
        <w:t xml:space="preserve"> </w:t>
      </w:r>
      <w:proofErr w:type="spellStart"/>
      <w:r w:rsidRPr="003F0FFF">
        <w:rPr>
          <w:rFonts w:asciiTheme="majorHAnsi" w:eastAsia="Calibri" w:hAnsiTheme="majorHAnsi"/>
          <w:sz w:val="22"/>
          <w:szCs w:val="22"/>
          <w:lang w:val="tr-TR" w:eastAsia="en-US"/>
        </w:rPr>
        <w:t>Bloom’s</w:t>
      </w:r>
      <w:proofErr w:type="spellEnd"/>
      <w:r w:rsidRPr="003F0FFF">
        <w:rPr>
          <w:rFonts w:asciiTheme="majorHAnsi" w:eastAsia="Calibri" w:hAnsiTheme="majorHAnsi"/>
          <w:sz w:val="22"/>
          <w:szCs w:val="22"/>
          <w:lang w:val="tr-TR" w:eastAsia="en-US"/>
        </w:rPr>
        <w:t xml:space="preserve"> </w:t>
      </w:r>
      <w:proofErr w:type="spellStart"/>
      <w:r w:rsidRPr="003F0FFF">
        <w:rPr>
          <w:rFonts w:asciiTheme="majorHAnsi" w:eastAsia="Calibri" w:hAnsiTheme="majorHAnsi"/>
          <w:sz w:val="22"/>
          <w:szCs w:val="22"/>
          <w:lang w:val="tr-TR" w:eastAsia="en-US"/>
        </w:rPr>
        <w:t>taxanomy</w:t>
      </w:r>
      <w:proofErr w:type="spellEnd"/>
      <w:r w:rsidRPr="003F0FFF">
        <w:rPr>
          <w:rFonts w:asciiTheme="majorHAnsi" w:eastAsia="Calibri" w:hAnsiTheme="majorHAnsi"/>
          <w:sz w:val="22"/>
          <w:szCs w:val="22"/>
          <w:lang w:val="tr-TR" w:eastAsia="en-US"/>
        </w:rPr>
        <w:t xml:space="preserve"> </w:t>
      </w:r>
      <w:proofErr w:type="spellStart"/>
      <w:r w:rsidRPr="003F0FFF">
        <w:rPr>
          <w:rFonts w:asciiTheme="majorHAnsi" w:eastAsia="Calibri" w:hAnsiTheme="majorHAnsi"/>
          <w:sz w:val="22"/>
          <w:szCs w:val="22"/>
          <w:lang w:val="tr-TR" w:eastAsia="en-US"/>
        </w:rPr>
        <w:t>and</w:t>
      </w:r>
      <w:proofErr w:type="spellEnd"/>
      <w:r w:rsidRPr="003F0FFF">
        <w:rPr>
          <w:rFonts w:asciiTheme="majorHAnsi" w:eastAsia="Calibri" w:hAnsiTheme="majorHAnsi"/>
          <w:sz w:val="22"/>
          <w:szCs w:val="22"/>
          <w:lang w:val="tr-TR" w:eastAsia="en-US"/>
        </w:rPr>
        <w:t xml:space="preserve"> </w:t>
      </w:r>
      <w:proofErr w:type="spellStart"/>
      <w:r w:rsidRPr="003F0FFF">
        <w:rPr>
          <w:rFonts w:asciiTheme="majorHAnsi" w:eastAsia="Calibri" w:hAnsiTheme="majorHAnsi"/>
          <w:sz w:val="22"/>
          <w:szCs w:val="22"/>
          <w:lang w:val="tr-TR" w:eastAsia="en-US"/>
        </w:rPr>
        <w:t>the</w:t>
      </w:r>
      <w:proofErr w:type="spellEnd"/>
      <w:r w:rsidRPr="003F0FFF">
        <w:rPr>
          <w:rFonts w:asciiTheme="majorHAnsi" w:eastAsia="Calibri" w:hAnsiTheme="majorHAnsi"/>
          <w:sz w:val="22"/>
          <w:szCs w:val="22"/>
          <w:lang w:val="tr-TR" w:eastAsia="en-US"/>
        </w:rPr>
        <w:t xml:space="preserve"> </w:t>
      </w:r>
      <w:proofErr w:type="spellStart"/>
      <w:r w:rsidRPr="003F0FFF">
        <w:rPr>
          <w:rFonts w:asciiTheme="majorHAnsi" w:eastAsia="Calibri" w:hAnsiTheme="majorHAnsi"/>
          <w:sz w:val="22"/>
          <w:szCs w:val="22"/>
          <w:lang w:val="tr-TR" w:eastAsia="en-US"/>
        </w:rPr>
        <w:t>levels</w:t>
      </w:r>
      <w:proofErr w:type="spellEnd"/>
      <w:r w:rsidRPr="003F0FFF">
        <w:rPr>
          <w:rFonts w:asciiTheme="majorHAnsi" w:eastAsia="Calibri" w:hAnsiTheme="majorHAnsi"/>
          <w:sz w:val="22"/>
          <w:szCs w:val="22"/>
          <w:lang w:val="tr-TR" w:eastAsia="en-US"/>
        </w:rPr>
        <w:t xml:space="preserve"> of </w:t>
      </w:r>
      <w:proofErr w:type="spellStart"/>
      <w:r w:rsidRPr="003F0FFF">
        <w:rPr>
          <w:rFonts w:asciiTheme="majorHAnsi" w:eastAsia="Calibri" w:hAnsiTheme="majorHAnsi"/>
          <w:sz w:val="22"/>
          <w:szCs w:val="22"/>
          <w:lang w:val="tr-TR" w:eastAsia="en-US"/>
        </w:rPr>
        <w:t>feedback</w:t>
      </w:r>
      <w:proofErr w:type="spellEnd"/>
      <w:r w:rsidRPr="003F0FFF">
        <w:rPr>
          <w:rFonts w:asciiTheme="majorHAnsi" w:eastAsia="Calibri" w:hAnsiTheme="majorHAnsi"/>
          <w:sz w:val="22"/>
          <w:szCs w:val="22"/>
          <w:lang w:val="tr-TR" w:eastAsia="en-US"/>
        </w:rPr>
        <w:t>.</w:t>
      </w:r>
    </w:p>
    <w:p w:rsidR="00CE0EC2" w:rsidRPr="005539FE" w:rsidRDefault="001E40E9" w:rsidP="00DD1231">
      <w:pPr>
        <w:spacing w:after="200" w:line="240" w:lineRule="auto"/>
        <w:jc w:val="both"/>
        <w:rPr>
          <w:rFonts w:asciiTheme="majorHAnsi" w:eastAsia="Calibri" w:hAnsiTheme="majorHAnsi"/>
          <w:sz w:val="22"/>
          <w:szCs w:val="22"/>
          <w:lang w:val="en-US" w:eastAsia="en-US"/>
        </w:rPr>
      </w:pPr>
      <w:r w:rsidRPr="005539FE">
        <w:rPr>
          <w:rFonts w:asciiTheme="majorHAnsi" w:eastAsia="Calibri" w:hAnsiTheme="majorHAnsi"/>
          <w:sz w:val="22"/>
          <w:szCs w:val="22"/>
          <w:lang w:val="en-US" w:eastAsia="en-US"/>
        </w:rPr>
        <w:lastRenderedPageBreak/>
        <w:t>Data, information, knowledge, wisdom, idea classification can be adapted into many different theoretical situations. For example, feedbacks can be classified as confirmative feedback (</w:t>
      </w:r>
      <w:proofErr w:type="spellStart"/>
      <w:r w:rsidRPr="005539FE">
        <w:rPr>
          <w:rFonts w:asciiTheme="majorHAnsi" w:eastAsia="Calibri" w:hAnsiTheme="majorHAnsi"/>
          <w:sz w:val="22"/>
          <w:szCs w:val="22"/>
          <w:lang w:val="en-US" w:eastAsia="en-US"/>
        </w:rPr>
        <w:t>teyit</w:t>
      </w:r>
      <w:proofErr w:type="spellEnd"/>
      <w:r w:rsidRPr="005539FE">
        <w:rPr>
          <w:rFonts w:asciiTheme="majorHAnsi" w:eastAsia="Calibri" w:hAnsiTheme="majorHAnsi"/>
          <w:sz w:val="22"/>
          <w:szCs w:val="22"/>
          <w:lang w:val="en-US" w:eastAsia="en-US"/>
        </w:rPr>
        <w:t xml:space="preserve"> </w:t>
      </w:r>
      <w:proofErr w:type="spellStart"/>
      <w:r w:rsidRPr="005539FE">
        <w:rPr>
          <w:rFonts w:asciiTheme="majorHAnsi" w:eastAsia="Calibri" w:hAnsiTheme="majorHAnsi"/>
          <w:sz w:val="22"/>
          <w:szCs w:val="22"/>
          <w:lang w:val="en-US" w:eastAsia="en-US"/>
        </w:rPr>
        <w:t>edici</w:t>
      </w:r>
      <w:proofErr w:type="spellEnd"/>
      <w:r w:rsidRPr="005539FE">
        <w:rPr>
          <w:rFonts w:asciiTheme="majorHAnsi" w:eastAsia="Calibri" w:hAnsiTheme="majorHAnsi"/>
          <w:sz w:val="22"/>
          <w:szCs w:val="22"/>
          <w:lang w:val="en-US" w:eastAsia="en-US"/>
        </w:rPr>
        <w:t xml:space="preserve"> </w:t>
      </w:r>
      <w:proofErr w:type="spellStart"/>
      <w:r w:rsidRPr="005539FE">
        <w:rPr>
          <w:rFonts w:asciiTheme="majorHAnsi" w:eastAsia="Calibri" w:hAnsiTheme="majorHAnsi"/>
          <w:sz w:val="22"/>
          <w:szCs w:val="22"/>
          <w:lang w:val="en-US" w:eastAsia="en-US"/>
        </w:rPr>
        <w:t>dönüt</w:t>
      </w:r>
      <w:proofErr w:type="spellEnd"/>
      <w:r w:rsidRPr="005539FE">
        <w:rPr>
          <w:rFonts w:asciiTheme="majorHAnsi" w:eastAsia="Calibri" w:hAnsiTheme="majorHAnsi"/>
          <w:sz w:val="22"/>
          <w:szCs w:val="22"/>
          <w:lang w:val="en-US" w:eastAsia="en-US"/>
        </w:rPr>
        <w:t>), corrective feedback (</w:t>
      </w:r>
      <w:proofErr w:type="spellStart"/>
      <w:r w:rsidRPr="005539FE">
        <w:rPr>
          <w:rFonts w:asciiTheme="majorHAnsi" w:eastAsia="Calibri" w:hAnsiTheme="majorHAnsi"/>
          <w:sz w:val="22"/>
          <w:szCs w:val="22"/>
          <w:lang w:val="en-US" w:eastAsia="en-US"/>
        </w:rPr>
        <w:t>düzeltici</w:t>
      </w:r>
      <w:proofErr w:type="spellEnd"/>
      <w:r w:rsidRPr="005539FE">
        <w:rPr>
          <w:rFonts w:asciiTheme="majorHAnsi" w:eastAsia="Calibri" w:hAnsiTheme="majorHAnsi"/>
          <w:sz w:val="22"/>
          <w:szCs w:val="22"/>
          <w:lang w:val="en-US" w:eastAsia="en-US"/>
        </w:rPr>
        <w:t xml:space="preserve"> </w:t>
      </w:r>
      <w:proofErr w:type="spellStart"/>
      <w:r w:rsidRPr="005539FE">
        <w:rPr>
          <w:rFonts w:asciiTheme="majorHAnsi" w:eastAsia="Calibri" w:hAnsiTheme="majorHAnsi"/>
          <w:sz w:val="22"/>
          <w:szCs w:val="22"/>
          <w:lang w:val="en-US" w:eastAsia="en-US"/>
        </w:rPr>
        <w:t>dönüt</w:t>
      </w:r>
      <w:proofErr w:type="spellEnd"/>
      <w:r w:rsidRPr="005539FE">
        <w:rPr>
          <w:rFonts w:asciiTheme="majorHAnsi" w:eastAsia="Calibri" w:hAnsiTheme="majorHAnsi"/>
          <w:sz w:val="22"/>
          <w:szCs w:val="22"/>
          <w:lang w:val="en-US" w:eastAsia="en-US"/>
        </w:rPr>
        <w:t>), explanatory feedback (</w:t>
      </w:r>
      <w:proofErr w:type="spellStart"/>
      <w:r w:rsidRPr="005539FE">
        <w:rPr>
          <w:rFonts w:asciiTheme="majorHAnsi" w:eastAsia="Calibri" w:hAnsiTheme="majorHAnsi"/>
          <w:sz w:val="22"/>
          <w:szCs w:val="22"/>
          <w:lang w:val="en-US" w:eastAsia="en-US"/>
        </w:rPr>
        <w:t>açıklayıcı</w:t>
      </w:r>
      <w:proofErr w:type="spellEnd"/>
      <w:r w:rsidRPr="005539FE">
        <w:rPr>
          <w:rFonts w:asciiTheme="majorHAnsi" w:eastAsia="Calibri" w:hAnsiTheme="majorHAnsi"/>
          <w:sz w:val="22"/>
          <w:szCs w:val="22"/>
          <w:lang w:val="en-US" w:eastAsia="en-US"/>
        </w:rPr>
        <w:t xml:space="preserve"> </w:t>
      </w:r>
      <w:proofErr w:type="spellStart"/>
      <w:r w:rsidRPr="005539FE">
        <w:rPr>
          <w:rFonts w:asciiTheme="majorHAnsi" w:eastAsia="Calibri" w:hAnsiTheme="majorHAnsi"/>
          <w:sz w:val="22"/>
          <w:szCs w:val="22"/>
          <w:lang w:val="en-US" w:eastAsia="en-US"/>
        </w:rPr>
        <w:t>dönüt</w:t>
      </w:r>
      <w:proofErr w:type="spellEnd"/>
      <w:r w:rsidRPr="005539FE">
        <w:rPr>
          <w:rFonts w:asciiTheme="majorHAnsi" w:eastAsia="Calibri" w:hAnsiTheme="majorHAnsi"/>
          <w:sz w:val="22"/>
          <w:szCs w:val="22"/>
          <w:lang w:val="en-US" w:eastAsia="en-US"/>
        </w:rPr>
        <w:t>), diagnostic feedback (</w:t>
      </w:r>
      <w:proofErr w:type="spellStart"/>
      <w:r w:rsidRPr="005539FE">
        <w:rPr>
          <w:rFonts w:asciiTheme="majorHAnsi" w:eastAsia="Calibri" w:hAnsiTheme="majorHAnsi"/>
          <w:sz w:val="22"/>
          <w:szCs w:val="22"/>
          <w:lang w:val="en-US" w:eastAsia="en-US"/>
        </w:rPr>
        <w:t>teşhis</w:t>
      </w:r>
      <w:proofErr w:type="spellEnd"/>
      <w:r w:rsidRPr="005539FE">
        <w:rPr>
          <w:rFonts w:asciiTheme="majorHAnsi" w:eastAsia="Calibri" w:hAnsiTheme="majorHAnsi"/>
          <w:sz w:val="22"/>
          <w:szCs w:val="22"/>
          <w:lang w:val="en-US" w:eastAsia="en-US"/>
        </w:rPr>
        <w:t xml:space="preserve"> </w:t>
      </w:r>
      <w:proofErr w:type="spellStart"/>
      <w:r w:rsidRPr="005539FE">
        <w:rPr>
          <w:rFonts w:asciiTheme="majorHAnsi" w:eastAsia="Calibri" w:hAnsiTheme="majorHAnsi"/>
          <w:sz w:val="22"/>
          <w:szCs w:val="22"/>
          <w:lang w:val="en-US" w:eastAsia="en-US"/>
        </w:rPr>
        <w:t>edici</w:t>
      </w:r>
      <w:proofErr w:type="spellEnd"/>
      <w:r w:rsidRPr="005539FE">
        <w:rPr>
          <w:rFonts w:asciiTheme="majorHAnsi" w:eastAsia="Calibri" w:hAnsiTheme="majorHAnsi"/>
          <w:sz w:val="22"/>
          <w:szCs w:val="22"/>
          <w:lang w:val="en-US" w:eastAsia="en-US"/>
        </w:rPr>
        <w:t xml:space="preserve"> </w:t>
      </w:r>
      <w:proofErr w:type="spellStart"/>
      <w:r w:rsidRPr="005539FE">
        <w:rPr>
          <w:rFonts w:asciiTheme="majorHAnsi" w:eastAsia="Calibri" w:hAnsiTheme="majorHAnsi"/>
          <w:sz w:val="22"/>
          <w:szCs w:val="22"/>
          <w:lang w:val="en-US" w:eastAsia="en-US"/>
        </w:rPr>
        <w:t>dönüt</w:t>
      </w:r>
      <w:proofErr w:type="spellEnd"/>
      <w:r w:rsidRPr="005539FE">
        <w:rPr>
          <w:rFonts w:asciiTheme="majorHAnsi" w:eastAsia="Calibri" w:hAnsiTheme="majorHAnsi"/>
          <w:sz w:val="22"/>
          <w:szCs w:val="22"/>
          <w:lang w:val="en-US" w:eastAsia="en-US"/>
        </w:rPr>
        <w:t xml:space="preserve">), </w:t>
      </w:r>
      <w:r w:rsidR="006D2309" w:rsidRPr="005539FE">
        <w:rPr>
          <w:rFonts w:asciiTheme="majorHAnsi" w:eastAsia="Calibri" w:hAnsiTheme="majorHAnsi"/>
          <w:sz w:val="22"/>
          <w:szCs w:val="22"/>
          <w:lang w:val="en-US" w:eastAsia="en-US"/>
        </w:rPr>
        <w:t>and elaborative</w:t>
      </w:r>
      <w:r w:rsidRPr="005539FE">
        <w:rPr>
          <w:rFonts w:asciiTheme="majorHAnsi" w:eastAsia="Calibri" w:hAnsiTheme="majorHAnsi"/>
          <w:sz w:val="22"/>
          <w:szCs w:val="22"/>
          <w:lang w:val="en-US" w:eastAsia="en-US"/>
        </w:rPr>
        <w:t xml:space="preserve"> feedback (</w:t>
      </w:r>
      <w:proofErr w:type="spellStart"/>
      <w:r w:rsidRPr="005539FE">
        <w:rPr>
          <w:rFonts w:asciiTheme="majorHAnsi" w:eastAsia="Calibri" w:hAnsiTheme="majorHAnsi"/>
          <w:sz w:val="22"/>
          <w:szCs w:val="22"/>
          <w:lang w:val="en-US" w:eastAsia="en-US"/>
        </w:rPr>
        <w:t>genişletici</w:t>
      </w:r>
      <w:proofErr w:type="spellEnd"/>
      <w:r w:rsidRPr="005539FE">
        <w:rPr>
          <w:rFonts w:asciiTheme="majorHAnsi" w:eastAsia="Calibri" w:hAnsiTheme="majorHAnsi"/>
          <w:sz w:val="22"/>
          <w:szCs w:val="22"/>
          <w:lang w:val="en-US" w:eastAsia="en-US"/>
        </w:rPr>
        <w:t xml:space="preserve"> </w:t>
      </w:r>
      <w:proofErr w:type="spellStart"/>
      <w:r w:rsidRPr="005539FE">
        <w:rPr>
          <w:rFonts w:asciiTheme="majorHAnsi" w:eastAsia="Calibri" w:hAnsiTheme="majorHAnsi"/>
          <w:sz w:val="22"/>
          <w:szCs w:val="22"/>
          <w:lang w:val="en-US" w:eastAsia="en-US"/>
        </w:rPr>
        <w:t>ve</w:t>
      </w:r>
      <w:proofErr w:type="spellEnd"/>
      <w:r w:rsidRPr="005539FE">
        <w:rPr>
          <w:rFonts w:asciiTheme="majorHAnsi" w:eastAsia="Calibri" w:hAnsiTheme="majorHAnsi"/>
          <w:sz w:val="22"/>
          <w:szCs w:val="22"/>
          <w:lang w:val="en-US" w:eastAsia="en-US"/>
        </w:rPr>
        <w:t xml:space="preserve"> </w:t>
      </w:r>
      <w:proofErr w:type="spellStart"/>
      <w:r w:rsidRPr="005539FE">
        <w:rPr>
          <w:rFonts w:asciiTheme="majorHAnsi" w:eastAsia="Calibri" w:hAnsiTheme="majorHAnsi"/>
          <w:sz w:val="22"/>
          <w:szCs w:val="22"/>
          <w:lang w:val="en-US" w:eastAsia="en-US"/>
        </w:rPr>
        <w:t>eklemleyici</w:t>
      </w:r>
      <w:proofErr w:type="spellEnd"/>
      <w:r w:rsidRPr="005539FE">
        <w:rPr>
          <w:rFonts w:asciiTheme="majorHAnsi" w:eastAsia="Calibri" w:hAnsiTheme="majorHAnsi"/>
          <w:sz w:val="22"/>
          <w:szCs w:val="22"/>
          <w:lang w:val="en-US" w:eastAsia="en-US"/>
        </w:rPr>
        <w:t xml:space="preserve"> </w:t>
      </w:r>
      <w:proofErr w:type="spellStart"/>
      <w:r w:rsidRPr="005539FE">
        <w:rPr>
          <w:rFonts w:asciiTheme="majorHAnsi" w:eastAsia="Calibri" w:hAnsiTheme="majorHAnsi"/>
          <w:sz w:val="22"/>
          <w:szCs w:val="22"/>
          <w:lang w:val="en-US" w:eastAsia="en-US"/>
        </w:rPr>
        <w:t>dönüt</w:t>
      </w:r>
      <w:proofErr w:type="spellEnd"/>
      <w:r w:rsidRPr="005539FE">
        <w:rPr>
          <w:rFonts w:asciiTheme="majorHAnsi" w:eastAsia="Calibri" w:hAnsiTheme="majorHAnsi"/>
          <w:sz w:val="22"/>
          <w:szCs w:val="22"/>
          <w:lang w:val="en-US" w:eastAsia="en-US"/>
        </w:rPr>
        <w:t>). Confirmative feedback (</w:t>
      </w:r>
      <w:proofErr w:type="spellStart"/>
      <w:r w:rsidRPr="005539FE">
        <w:rPr>
          <w:rFonts w:asciiTheme="majorHAnsi" w:eastAsia="Calibri" w:hAnsiTheme="majorHAnsi"/>
          <w:sz w:val="22"/>
          <w:szCs w:val="22"/>
          <w:lang w:val="en-US" w:eastAsia="en-US"/>
        </w:rPr>
        <w:t>teyit</w:t>
      </w:r>
      <w:proofErr w:type="spellEnd"/>
      <w:r w:rsidRPr="005539FE">
        <w:rPr>
          <w:rFonts w:asciiTheme="majorHAnsi" w:eastAsia="Calibri" w:hAnsiTheme="majorHAnsi"/>
          <w:sz w:val="22"/>
          <w:szCs w:val="22"/>
          <w:lang w:val="en-US" w:eastAsia="en-US"/>
        </w:rPr>
        <w:t xml:space="preserve"> </w:t>
      </w:r>
      <w:proofErr w:type="spellStart"/>
      <w:r w:rsidRPr="005539FE">
        <w:rPr>
          <w:rFonts w:asciiTheme="majorHAnsi" w:eastAsia="Calibri" w:hAnsiTheme="majorHAnsi"/>
          <w:sz w:val="22"/>
          <w:szCs w:val="22"/>
          <w:lang w:val="en-US" w:eastAsia="en-US"/>
        </w:rPr>
        <w:t>edici</w:t>
      </w:r>
      <w:proofErr w:type="spellEnd"/>
      <w:r w:rsidRPr="005539FE">
        <w:rPr>
          <w:rFonts w:asciiTheme="majorHAnsi" w:eastAsia="Calibri" w:hAnsiTheme="majorHAnsi"/>
          <w:sz w:val="22"/>
          <w:szCs w:val="22"/>
          <w:lang w:val="en-US" w:eastAsia="en-US"/>
        </w:rPr>
        <w:t xml:space="preserve"> </w:t>
      </w:r>
      <w:proofErr w:type="spellStart"/>
      <w:r w:rsidRPr="005539FE">
        <w:rPr>
          <w:rFonts w:asciiTheme="majorHAnsi" w:eastAsia="Calibri" w:hAnsiTheme="majorHAnsi"/>
          <w:sz w:val="22"/>
          <w:szCs w:val="22"/>
          <w:lang w:val="en-US" w:eastAsia="en-US"/>
        </w:rPr>
        <w:t>dönüt</w:t>
      </w:r>
      <w:proofErr w:type="spellEnd"/>
      <w:r w:rsidRPr="005539FE">
        <w:rPr>
          <w:rFonts w:asciiTheme="majorHAnsi" w:eastAsia="Calibri" w:hAnsiTheme="majorHAnsi"/>
          <w:sz w:val="22"/>
          <w:szCs w:val="22"/>
          <w:lang w:val="en-US" w:eastAsia="en-US"/>
        </w:rPr>
        <w:t>) refers the data regarding the accuracy of the result as right or wrong. Corrective feedback (</w:t>
      </w:r>
      <w:proofErr w:type="spellStart"/>
      <w:r w:rsidRPr="005539FE">
        <w:rPr>
          <w:rFonts w:asciiTheme="majorHAnsi" w:eastAsia="Calibri" w:hAnsiTheme="majorHAnsi"/>
          <w:sz w:val="22"/>
          <w:szCs w:val="22"/>
          <w:lang w:val="en-US" w:eastAsia="en-US"/>
        </w:rPr>
        <w:t>düzeltici</w:t>
      </w:r>
      <w:proofErr w:type="spellEnd"/>
      <w:r w:rsidRPr="005539FE">
        <w:rPr>
          <w:rFonts w:asciiTheme="majorHAnsi" w:eastAsia="Calibri" w:hAnsiTheme="majorHAnsi"/>
          <w:sz w:val="22"/>
          <w:szCs w:val="22"/>
          <w:lang w:val="en-US" w:eastAsia="en-US"/>
        </w:rPr>
        <w:t xml:space="preserve"> </w:t>
      </w:r>
      <w:proofErr w:type="spellStart"/>
      <w:r w:rsidRPr="005539FE">
        <w:rPr>
          <w:rFonts w:asciiTheme="majorHAnsi" w:eastAsia="Calibri" w:hAnsiTheme="majorHAnsi"/>
          <w:sz w:val="22"/>
          <w:szCs w:val="22"/>
          <w:lang w:val="en-US" w:eastAsia="en-US"/>
        </w:rPr>
        <w:t>dönüt</w:t>
      </w:r>
      <w:proofErr w:type="spellEnd"/>
      <w:r w:rsidRPr="005539FE">
        <w:rPr>
          <w:rFonts w:asciiTheme="majorHAnsi" w:eastAsia="Calibri" w:hAnsiTheme="majorHAnsi"/>
          <w:sz w:val="22"/>
          <w:szCs w:val="22"/>
          <w:lang w:val="en-US" w:eastAsia="en-US"/>
        </w:rPr>
        <w:t>) provides correct information as well as providing the data related with the result. Explanatory feedback (</w:t>
      </w:r>
      <w:proofErr w:type="spellStart"/>
      <w:r w:rsidRPr="005539FE">
        <w:rPr>
          <w:rFonts w:asciiTheme="majorHAnsi" w:eastAsia="Calibri" w:hAnsiTheme="majorHAnsi"/>
          <w:sz w:val="22"/>
          <w:szCs w:val="22"/>
          <w:lang w:val="en-US" w:eastAsia="en-US"/>
        </w:rPr>
        <w:t>açıklayıcı</w:t>
      </w:r>
      <w:proofErr w:type="spellEnd"/>
      <w:r w:rsidRPr="005539FE">
        <w:rPr>
          <w:rFonts w:asciiTheme="majorHAnsi" w:eastAsia="Calibri" w:hAnsiTheme="majorHAnsi"/>
          <w:sz w:val="22"/>
          <w:szCs w:val="22"/>
          <w:lang w:val="en-US" w:eastAsia="en-US"/>
        </w:rPr>
        <w:t xml:space="preserve"> </w:t>
      </w:r>
      <w:proofErr w:type="spellStart"/>
      <w:r w:rsidRPr="005539FE">
        <w:rPr>
          <w:rFonts w:asciiTheme="majorHAnsi" w:eastAsia="Calibri" w:hAnsiTheme="majorHAnsi"/>
          <w:sz w:val="22"/>
          <w:szCs w:val="22"/>
          <w:lang w:val="en-US" w:eastAsia="en-US"/>
        </w:rPr>
        <w:t>dönüt</w:t>
      </w:r>
      <w:proofErr w:type="spellEnd"/>
      <w:r w:rsidRPr="005539FE">
        <w:rPr>
          <w:rFonts w:asciiTheme="majorHAnsi" w:eastAsia="Calibri" w:hAnsiTheme="majorHAnsi"/>
          <w:sz w:val="22"/>
          <w:szCs w:val="22"/>
          <w:lang w:val="en-US" w:eastAsia="en-US"/>
        </w:rPr>
        <w:t>) stressed the relevant knowledge about how to reach correct solution or response. Diagnostic feedback (</w:t>
      </w:r>
      <w:proofErr w:type="spellStart"/>
      <w:r w:rsidRPr="005539FE">
        <w:rPr>
          <w:rFonts w:asciiTheme="majorHAnsi" w:eastAsia="Calibri" w:hAnsiTheme="majorHAnsi"/>
          <w:sz w:val="22"/>
          <w:szCs w:val="22"/>
          <w:lang w:val="en-US" w:eastAsia="en-US"/>
        </w:rPr>
        <w:t>teşhis</w:t>
      </w:r>
      <w:proofErr w:type="spellEnd"/>
      <w:r w:rsidRPr="005539FE">
        <w:rPr>
          <w:rFonts w:asciiTheme="majorHAnsi" w:eastAsia="Calibri" w:hAnsiTheme="majorHAnsi"/>
          <w:sz w:val="22"/>
          <w:szCs w:val="22"/>
          <w:lang w:val="en-US" w:eastAsia="en-US"/>
        </w:rPr>
        <w:t xml:space="preserve"> </w:t>
      </w:r>
      <w:proofErr w:type="spellStart"/>
      <w:r w:rsidRPr="005539FE">
        <w:rPr>
          <w:rFonts w:asciiTheme="majorHAnsi" w:eastAsia="Calibri" w:hAnsiTheme="majorHAnsi"/>
          <w:sz w:val="22"/>
          <w:szCs w:val="22"/>
          <w:lang w:val="en-US" w:eastAsia="en-US"/>
        </w:rPr>
        <w:t>edici</w:t>
      </w:r>
      <w:proofErr w:type="spellEnd"/>
      <w:r w:rsidRPr="005539FE">
        <w:rPr>
          <w:rFonts w:asciiTheme="majorHAnsi" w:eastAsia="Calibri" w:hAnsiTheme="majorHAnsi"/>
          <w:sz w:val="22"/>
          <w:szCs w:val="22"/>
          <w:lang w:val="en-US" w:eastAsia="en-US"/>
        </w:rPr>
        <w:t xml:space="preserve"> </w:t>
      </w:r>
      <w:proofErr w:type="spellStart"/>
      <w:r w:rsidRPr="005539FE">
        <w:rPr>
          <w:rFonts w:asciiTheme="majorHAnsi" w:eastAsia="Calibri" w:hAnsiTheme="majorHAnsi"/>
          <w:sz w:val="22"/>
          <w:szCs w:val="22"/>
          <w:lang w:val="en-US" w:eastAsia="en-US"/>
        </w:rPr>
        <w:t>dönüt</w:t>
      </w:r>
      <w:proofErr w:type="spellEnd"/>
      <w:r w:rsidRPr="005539FE">
        <w:rPr>
          <w:rFonts w:asciiTheme="majorHAnsi" w:eastAsia="Calibri" w:hAnsiTheme="majorHAnsi"/>
          <w:sz w:val="22"/>
          <w:szCs w:val="22"/>
          <w:lang w:val="en-US" w:eastAsia="en-US"/>
        </w:rPr>
        <w:t xml:space="preserve">) identifies the source of misconceptions and evaluating the various aspects of the response therefore it is related with wisdom because of decision making and evaluation. </w:t>
      </w:r>
      <w:r w:rsidR="006D2309" w:rsidRPr="005539FE">
        <w:rPr>
          <w:rFonts w:asciiTheme="majorHAnsi" w:eastAsia="Calibri" w:hAnsiTheme="majorHAnsi"/>
          <w:sz w:val="22"/>
          <w:szCs w:val="22"/>
          <w:lang w:val="en-US" w:eastAsia="en-US"/>
        </w:rPr>
        <w:t>Elaborative</w:t>
      </w:r>
      <w:r w:rsidRPr="005539FE">
        <w:rPr>
          <w:rFonts w:asciiTheme="majorHAnsi" w:eastAsia="Calibri" w:hAnsiTheme="majorHAnsi"/>
          <w:sz w:val="22"/>
          <w:szCs w:val="22"/>
          <w:lang w:val="en-US" w:eastAsia="en-US"/>
        </w:rPr>
        <w:t xml:space="preserve"> feedback (</w:t>
      </w:r>
      <w:proofErr w:type="spellStart"/>
      <w:r w:rsidRPr="005539FE">
        <w:rPr>
          <w:rFonts w:asciiTheme="majorHAnsi" w:eastAsia="Calibri" w:hAnsiTheme="majorHAnsi"/>
          <w:sz w:val="22"/>
          <w:szCs w:val="22"/>
          <w:lang w:val="en-US" w:eastAsia="en-US"/>
        </w:rPr>
        <w:t>genişletici</w:t>
      </w:r>
      <w:proofErr w:type="spellEnd"/>
      <w:r w:rsidRPr="005539FE">
        <w:rPr>
          <w:rFonts w:asciiTheme="majorHAnsi" w:eastAsia="Calibri" w:hAnsiTheme="majorHAnsi"/>
          <w:sz w:val="22"/>
          <w:szCs w:val="22"/>
          <w:lang w:val="en-US" w:eastAsia="en-US"/>
        </w:rPr>
        <w:t xml:space="preserve"> </w:t>
      </w:r>
      <w:proofErr w:type="spellStart"/>
      <w:r w:rsidRPr="005539FE">
        <w:rPr>
          <w:rFonts w:asciiTheme="majorHAnsi" w:eastAsia="Calibri" w:hAnsiTheme="majorHAnsi"/>
          <w:sz w:val="22"/>
          <w:szCs w:val="22"/>
          <w:lang w:val="en-US" w:eastAsia="en-US"/>
        </w:rPr>
        <w:t>ve</w:t>
      </w:r>
      <w:proofErr w:type="spellEnd"/>
      <w:r w:rsidRPr="005539FE">
        <w:rPr>
          <w:rFonts w:asciiTheme="majorHAnsi" w:eastAsia="Calibri" w:hAnsiTheme="majorHAnsi"/>
          <w:sz w:val="22"/>
          <w:szCs w:val="22"/>
          <w:lang w:val="en-US" w:eastAsia="en-US"/>
        </w:rPr>
        <w:t xml:space="preserve"> </w:t>
      </w:r>
      <w:proofErr w:type="spellStart"/>
      <w:r w:rsidRPr="005539FE">
        <w:rPr>
          <w:rFonts w:asciiTheme="majorHAnsi" w:eastAsia="Calibri" w:hAnsiTheme="majorHAnsi"/>
          <w:sz w:val="22"/>
          <w:szCs w:val="22"/>
          <w:lang w:val="en-US" w:eastAsia="en-US"/>
        </w:rPr>
        <w:t>eklemleyici</w:t>
      </w:r>
      <w:proofErr w:type="spellEnd"/>
      <w:r w:rsidRPr="005539FE">
        <w:rPr>
          <w:rFonts w:asciiTheme="majorHAnsi" w:eastAsia="Calibri" w:hAnsiTheme="majorHAnsi"/>
          <w:sz w:val="22"/>
          <w:szCs w:val="22"/>
          <w:lang w:val="en-US" w:eastAsia="en-US"/>
        </w:rPr>
        <w:t xml:space="preserve"> </w:t>
      </w:r>
      <w:proofErr w:type="spellStart"/>
      <w:r w:rsidRPr="005539FE">
        <w:rPr>
          <w:rFonts w:asciiTheme="majorHAnsi" w:eastAsia="Calibri" w:hAnsiTheme="majorHAnsi"/>
          <w:sz w:val="22"/>
          <w:szCs w:val="22"/>
          <w:lang w:val="en-US" w:eastAsia="en-US"/>
        </w:rPr>
        <w:t>dönüt</w:t>
      </w:r>
      <w:proofErr w:type="spellEnd"/>
      <w:r w:rsidRPr="005539FE">
        <w:rPr>
          <w:rFonts w:asciiTheme="majorHAnsi" w:eastAsia="Calibri" w:hAnsiTheme="majorHAnsi"/>
          <w:sz w:val="22"/>
          <w:szCs w:val="22"/>
          <w:lang w:val="en-US" w:eastAsia="en-US"/>
        </w:rPr>
        <w:t xml:space="preserve">) makes new connections among ideas and related previous knowledge with the new knowledge forms. At an additional level, </w:t>
      </w:r>
      <w:r w:rsidR="006D2309" w:rsidRPr="005539FE">
        <w:rPr>
          <w:rFonts w:asciiTheme="majorHAnsi" w:eastAsia="Calibri" w:hAnsiTheme="majorHAnsi"/>
          <w:sz w:val="22"/>
          <w:szCs w:val="22"/>
          <w:lang w:val="en-US" w:eastAsia="en-US"/>
        </w:rPr>
        <w:t>laboratory</w:t>
      </w:r>
      <w:r w:rsidRPr="005539FE">
        <w:rPr>
          <w:rFonts w:asciiTheme="majorHAnsi" w:eastAsia="Calibri" w:hAnsiTheme="majorHAnsi"/>
          <w:sz w:val="22"/>
          <w:szCs w:val="22"/>
          <w:lang w:val="en-US" w:eastAsia="en-US"/>
        </w:rPr>
        <w:t xml:space="preserve"> feedback provides related information designed to enhance and extend the learner's knowledge acquisition. These feedback types can be matched by the revised Bloom's cognitive domain as well as data-information-knowledge-wisdom-idea hierarchy (</w:t>
      </w:r>
      <w:r w:rsidR="00A73611" w:rsidRPr="005539FE">
        <w:rPr>
          <w:rFonts w:asciiTheme="majorHAnsi" w:eastAsia="Calibri" w:hAnsiTheme="majorHAnsi"/>
          <w:sz w:val="22"/>
          <w:szCs w:val="22"/>
          <w:lang w:val="en-US" w:eastAsia="en-US"/>
        </w:rPr>
        <w:t xml:space="preserve">Anderson, 2005; </w:t>
      </w:r>
      <w:r w:rsidRPr="005539FE">
        <w:rPr>
          <w:rFonts w:asciiTheme="majorHAnsi" w:eastAsia="Calibri" w:hAnsiTheme="majorHAnsi"/>
          <w:sz w:val="22"/>
          <w:szCs w:val="22"/>
          <w:lang w:val="en-US" w:eastAsia="en-US"/>
        </w:rPr>
        <w:t>Duran,</w:t>
      </w:r>
      <w:r w:rsidR="006D2309">
        <w:rPr>
          <w:rFonts w:asciiTheme="majorHAnsi" w:eastAsia="Calibri" w:hAnsiTheme="majorHAnsi"/>
          <w:sz w:val="22"/>
          <w:szCs w:val="22"/>
          <w:lang w:val="en-US" w:eastAsia="en-US"/>
        </w:rPr>
        <w:t xml:space="preserve"> </w:t>
      </w:r>
      <w:r w:rsidRPr="005539FE">
        <w:rPr>
          <w:rFonts w:asciiTheme="majorHAnsi" w:eastAsia="Calibri" w:hAnsiTheme="majorHAnsi"/>
          <w:sz w:val="22"/>
          <w:szCs w:val="22"/>
          <w:lang w:val="en-US" w:eastAsia="en-US"/>
        </w:rPr>
        <w:t xml:space="preserve">2014; </w:t>
      </w:r>
      <w:proofErr w:type="spellStart"/>
      <w:r w:rsidRPr="005539FE">
        <w:rPr>
          <w:rFonts w:asciiTheme="majorHAnsi" w:eastAsia="Calibri" w:hAnsiTheme="majorHAnsi"/>
          <w:sz w:val="22"/>
          <w:szCs w:val="22"/>
          <w:lang w:val="en-US" w:eastAsia="en-US"/>
        </w:rPr>
        <w:t>Gelen</w:t>
      </w:r>
      <w:proofErr w:type="spellEnd"/>
      <w:r w:rsidRPr="005539FE">
        <w:rPr>
          <w:rFonts w:asciiTheme="majorHAnsi" w:eastAsia="Calibri" w:hAnsiTheme="majorHAnsi"/>
          <w:sz w:val="22"/>
          <w:szCs w:val="22"/>
          <w:lang w:val="en-US" w:eastAsia="en-US"/>
        </w:rPr>
        <w:t xml:space="preserve">, Duran, </w:t>
      </w:r>
      <w:proofErr w:type="spellStart"/>
      <w:r w:rsidRPr="005539FE">
        <w:rPr>
          <w:rFonts w:asciiTheme="majorHAnsi" w:eastAsia="Calibri" w:hAnsiTheme="majorHAnsi"/>
          <w:sz w:val="22"/>
          <w:szCs w:val="22"/>
          <w:lang w:val="en-US" w:eastAsia="en-US"/>
        </w:rPr>
        <w:t>Ozer</w:t>
      </w:r>
      <w:proofErr w:type="spellEnd"/>
      <w:r w:rsidRPr="005539FE">
        <w:rPr>
          <w:rFonts w:asciiTheme="majorHAnsi" w:eastAsia="Calibri" w:hAnsiTheme="majorHAnsi"/>
          <w:sz w:val="22"/>
          <w:szCs w:val="22"/>
          <w:lang w:val="en-US" w:eastAsia="en-US"/>
        </w:rPr>
        <w:t>,</w:t>
      </w:r>
      <w:r w:rsidR="006D2309">
        <w:rPr>
          <w:rFonts w:asciiTheme="majorHAnsi" w:eastAsia="Calibri" w:hAnsiTheme="majorHAnsi"/>
          <w:sz w:val="22"/>
          <w:szCs w:val="22"/>
          <w:lang w:val="en-US" w:eastAsia="en-US"/>
        </w:rPr>
        <w:t xml:space="preserve"> </w:t>
      </w:r>
      <w:r w:rsidRPr="005539FE">
        <w:rPr>
          <w:rFonts w:asciiTheme="majorHAnsi" w:eastAsia="Calibri" w:hAnsiTheme="majorHAnsi"/>
          <w:sz w:val="22"/>
          <w:szCs w:val="22"/>
          <w:lang w:val="en-US" w:eastAsia="en-US"/>
        </w:rPr>
        <w:t xml:space="preserve">2016; </w:t>
      </w:r>
      <w:proofErr w:type="spellStart"/>
      <w:r w:rsidRPr="005539FE">
        <w:rPr>
          <w:rFonts w:asciiTheme="majorHAnsi" w:eastAsia="Calibri" w:hAnsiTheme="majorHAnsi"/>
          <w:sz w:val="22"/>
          <w:szCs w:val="22"/>
          <w:lang w:val="en-US" w:eastAsia="en-US"/>
        </w:rPr>
        <w:t>Senemoğlu</w:t>
      </w:r>
      <w:proofErr w:type="spellEnd"/>
      <w:r w:rsidRPr="005539FE">
        <w:rPr>
          <w:rFonts w:asciiTheme="majorHAnsi" w:eastAsia="Calibri" w:hAnsiTheme="majorHAnsi"/>
          <w:sz w:val="22"/>
          <w:szCs w:val="22"/>
          <w:lang w:val="en-US" w:eastAsia="en-US"/>
        </w:rPr>
        <w:t>.</w:t>
      </w:r>
      <w:r w:rsidR="006D2309">
        <w:rPr>
          <w:rFonts w:asciiTheme="majorHAnsi" w:eastAsia="Calibri" w:hAnsiTheme="majorHAnsi"/>
          <w:sz w:val="22"/>
          <w:szCs w:val="22"/>
          <w:lang w:val="en-US" w:eastAsia="en-US"/>
        </w:rPr>
        <w:t xml:space="preserve"> </w:t>
      </w:r>
      <w:r w:rsidRPr="005539FE">
        <w:rPr>
          <w:rFonts w:asciiTheme="majorHAnsi" w:eastAsia="Calibri" w:hAnsiTheme="majorHAnsi"/>
          <w:sz w:val="22"/>
          <w:szCs w:val="22"/>
          <w:lang w:val="en-US" w:eastAsia="en-US"/>
        </w:rPr>
        <w:t>2009:</w:t>
      </w:r>
      <w:r w:rsidR="006D2309">
        <w:rPr>
          <w:rFonts w:asciiTheme="majorHAnsi" w:eastAsia="Calibri" w:hAnsiTheme="majorHAnsi"/>
          <w:sz w:val="22"/>
          <w:szCs w:val="22"/>
          <w:lang w:val="en-US" w:eastAsia="en-US"/>
        </w:rPr>
        <w:t xml:space="preserve"> </w:t>
      </w:r>
      <w:r w:rsidRPr="005539FE">
        <w:rPr>
          <w:rFonts w:asciiTheme="majorHAnsi" w:eastAsia="Calibri" w:hAnsiTheme="majorHAnsi"/>
          <w:sz w:val="22"/>
          <w:szCs w:val="22"/>
          <w:lang w:val="en-US" w:eastAsia="en-US"/>
        </w:rPr>
        <w:t>394).</w:t>
      </w:r>
    </w:p>
    <w:p w:rsidR="00B32973" w:rsidRDefault="003966A7" w:rsidP="00DD1231">
      <w:pPr>
        <w:spacing w:after="200" w:line="240" w:lineRule="auto"/>
        <w:jc w:val="both"/>
        <w:rPr>
          <w:rFonts w:asciiTheme="majorHAnsi" w:eastAsia="Calibri" w:hAnsiTheme="majorHAnsi"/>
          <w:sz w:val="22"/>
          <w:szCs w:val="22"/>
          <w:lang w:val="en-US" w:eastAsia="en-US"/>
        </w:rPr>
      </w:pPr>
      <w:r w:rsidRPr="005539FE">
        <w:rPr>
          <w:rFonts w:asciiTheme="majorHAnsi" w:eastAsia="Calibri" w:hAnsiTheme="majorHAnsi"/>
          <w:sz w:val="22"/>
          <w:szCs w:val="22"/>
          <w:lang w:val="en-US" w:eastAsia="en-US"/>
        </w:rPr>
        <w:t xml:space="preserve">Actually the classification of knowledge in accordance with a hierarchy dates back the </w:t>
      </w:r>
      <w:r w:rsidR="006D2309" w:rsidRPr="005539FE">
        <w:rPr>
          <w:rFonts w:asciiTheme="majorHAnsi" w:eastAsia="Calibri" w:hAnsiTheme="majorHAnsi"/>
          <w:sz w:val="22"/>
          <w:szCs w:val="22"/>
          <w:lang w:val="en-US" w:eastAsia="en-US"/>
        </w:rPr>
        <w:t>Plato’s idealism</w:t>
      </w:r>
      <w:r w:rsidRPr="005539FE">
        <w:rPr>
          <w:rFonts w:asciiTheme="majorHAnsi" w:eastAsia="Calibri" w:hAnsiTheme="majorHAnsi"/>
          <w:sz w:val="22"/>
          <w:szCs w:val="22"/>
          <w:lang w:val="en-US" w:eastAsia="en-US"/>
        </w:rPr>
        <w:t xml:space="preserve"> which can simply </w:t>
      </w:r>
      <w:proofErr w:type="gramStart"/>
      <w:r w:rsidRPr="005539FE">
        <w:rPr>
          <w:rFonts w:asciiTheme="majorHAnsi" w:eastAsia="Calibri" w:hAnsiTheme="majorHAnsi"/>
          <w:sz w:val="22"/>
          <w:szCs w:val="22"/>
          <w:lang w:val="en-US" w:eastAsia="en-US"/>
        </w:rPr>
        <w:t>interpreted</w:t>
      </w:r>
      <w:proofErr w:type="gramEnd"/>
      <w:r w:rsidRPr="005539FE">
        <w:rPr>
          <w:rFonts w:asciiTheme="majorHAnsi" w:eastAsia="Calibri" w:hAnsiTheme="majorHAnsi"/>
          <w:sz w:val="22"/>
          <w:szCs w:val="22"/>
          <w:lang w:val="en-US" w:eastAsia="en-US"/>
        </w:rPr>
        <w:t xml:space="preserve"> as the reality based on the pure forms of knowledge which are ideas.</w:t>
      </w:r>
      <w:r w:rsidR="006D2309">
        <w:rPr>
          <w:rFonts w:asciiTheme="majorHAnsi" w:eastAsia="Calibri" w:hAnsiTheme="majorHAnsi"/>
          <w:sz w:val="22"/>
          <w:szCs w:val="22"/>
          <w:lang w:val="en-US" w:eastAsia="en-US"/>
        </w:rPr>
        <w:t xml:space="preserve"> </w:t>
      </w:r>
      <w:r w:rsidR="00CE0EC2" w:rsidRPr="005539FE">
        <w:rPr>
          <w:rFonts w:asciiTheme="majorHAnsi" w:eastAsia="Calibri" w:hAnsiTheme="majorHAnsi"/>
          <w:sz w:val="22"/>
          <w:szCs w:val="22"/>
          <w:lang w:val="en-US" w:eastAsia="en-US"/>
        </w:rPr>
        <w:t xml:space="preserve">Aristotle, for example, </w:t>
      </w:r>
      <w:r w:rsidR="00712379" w:rsidRPr="005539FE">
        <w:rPr>
          <w:rFonts w:asciiTheme="majorHAnsi" w:eastAsia="Calibri" w:hAnsiTheme="majorHAnsi"/>
          <w:sz w:val="22"/>
          <w:szCs w:val="22"/>
          <w:lang w:val="en-US" w:eastAsia="en-US"/>
        </w:rPr>
        <w:t xml:space="preserve">categorized </w:t>
      </w:r>
      <w:r w:rsidR="00CE0EC2" w:rsidRPr="005539FE">
        <w:rPr>
          <w:rFonts w:asciiTheme="majorHAnsi" w:eastAsia="Calibri" w:hAnsiTheme="majorHAnsi"/>
          <w:sz w:val="22"/>
          <w:szCs w:val="22"/>
          <w:lang w:val="en-US" w:eastAsia="en-US"/>
        </w:rPr>
        <w:t>cognitive states</w:t>
      </w:r>
      <w:r w:rsidR="00712379" w:rsidRPr="005539FE">
        <w:rPr>
          <w:rFonts w:asciiTheme="majorHAnsi" w:eastAsia="Calibri" w:hAnsiTheme="majorHAnsi"/>
          <w:sz w:val="22"/>
          <w:szCs w:val="22"/>
          <w:lang w:val="en-US" w:eastAsia="en-US"/>
        </w:rPr>
        <w:t xml:space="preserve"> as</w:t>
      </w:r>
      <w:r w:rsidR="00CE0EC2" w:rsidRPr="005539FE">
        <w:rPr>
          <w:rFonts w:asciiTheme="majorHAnsi" w:eastAsia="Calibri" w:hAnsiTheme="majorHAnsi"/>
          <w:sz w:val="22"/>
          <w:szCs w:val="22"/>
          <w:lang w:val="en-US" w:eastAsia="en-US"/>
        </w:rPr>
        <w:t xml:space="preserve"> arts or crafts (</w:t>
      </w:r>
      <w:proofErr w:type="spellStart"/>
      <w:r w:rsidR="00CE0EC2" w:rsidRPr="005539FE">
        <w:rPr>
          <w:rFonts w:asciiTheme="majorHAnsi" w:eastAsia="Calibri" w:hAnsiTheme="majorHAnsi"/>
          <w:sz w:val="22"/>
          <w:szCs w:val="22"/>
          <w:lang w:val="en-US" w:eastAsia="en-US"/>
        </w:rPr>
        <w:t>techne</w:t>
      </w:r>
      <w:proofErr w:type="spellEnd"/>
      <w:r w:rsidR="00CE0EC2" w:rsidRPr="005539FE">
        <w:rPr>
          <w:rFonts w:asciiTheme="majorHAnsi" w:eastAsia="Calibri" w:hAnsiTheme="majorHAnsi"/>
          <w:sz w:val="22"/>
          <w:szCs w:val="22"/>
          <w:lang w:val="en-US" w:eastAsia="en-US"/>
        </w:rPr>
        <w:t>), scientific knowledge (episteme), practical wisdom (</w:t>
      </w:r>
      <w:r w:rsidR="006D2309" w:rsidRPr="005539FE">
        <w:rPr>
          <w:rFonts w:asciiTheme="majorHAnsi" w:eastAsia="Calibri" w:hAnsiTheme="majorHAnsi"/>
          <w:sz w:val="22"/>
          <w:szCs w:val="22"/>
          <w:lang w:val="en-US" w:eastAsia="en-US"/>
        </w:rPr>
        <w:t>prognosis</w:t>
      </w:r>
      <w:r w:rsidR="00CE0EC2" w:rsidRPr="005539FE">
        <w:rPr>
          <w:rFonts w:asciiTheme="majorHAnsi" w:eastAsia="Calibri" w:hAnsiTheme="majorHAnsi"/>
          <w:sz w:val="22"/>
          <w:szCs w:val="22"/>
          <w:lang w:val="en-US" w:eastAsia="en-US"/>
        </w:rPr>
        <w:t xml:space="preserve">), </w:t>
      </w:r>
      <w:r w:rsidR="006D2309" w:rsidRPr="005539FE">
        <w:rPr>
          <w:rFonts w:asciiTheme="majorHAnsi" w:eastAsia="Calibri" w:hAnsiTheme="majorHAnsi"/>
          <w:sz w:val="22"/>
          <w:szCs w:val="22"/>
          <w:lang w:val="en-US" w:eastAsia="en-US"/>
        </w:rPr>
        <w:t>Sophia</w:t>
      </w:r>
      <w:r w:rsidR="00CE0EC2" w:rsidRPr="005539FE">
        <w:rPr>
          <w:rFonts w:asciiTheme="majorHAnsi" w:eastAsia="Calibri" w:hAnsiTheme="majorHAnsi"/>
          <w:sz w:val="22"/>
          <w:szCs w:val="22"/>
          <w:lang w:val="en-US" w:eastAsia="en-US"/>
        </w:rPr>
        <w:t xml:space="preserve"> and nous. Two of these, </w:t>
      </w:r>
      <w:r w:rsidR="006D2309" w:rsidRPr="005539FE">
        <w:rPr>
          <w:rFonts w:asciiTheme="majorHAnsi" w:eastAsia="Calibri" w:hAnsiTheme="majorHAnsi"/>
          <w:sz w:val="22"/>
          <w:szCs w:val="22"/>
          <w:lang w:val="en-US" w:eastAsia="en-US"/>
        </w:rPr>
        <w:t>technic</w:t>
      </w:r>
      <w:r w:rsidR="00CE0EC2" w:rsidRPr="005539FE">
        <w:rPr>
          <w:rFonts w:asciiTheme="majorHAnsi" w:eastAsia="Calibri" w:hAnsiTheme="majorHAnsi"/>
          <w:sz w:val="22"/>
          <w:szCs w:val="22"/>
          <w:lang w:val="en-US" w:eastAsia="en-US"/>
        </w:rPr>
        <w:t xml:space="preserve"> and </w:t>
      </w:r>
      <w:r w:rsidR="006D2309" w:rsidRPr="005539FE">
        <w:rPr>
          <w:rFonts w:asciiTheme="majorHAnsi" w:eastAsia="Calibri" w:hAnsiTheme="majorHAnsi"/>
          <w:sz w:val="22"/>
          <w:szCs w:val="22"/>
          <w:lang w:val="en-US" w:eastAsia="en-US"/>
        </w:rPr>
        <w:t>prognosis</w:t>
      </w:r>
      <w:r w:rsidR="00CE0EC2" w:rsidRPr="005539FE">
        <w:rPr>
          <w:rFonts w:asciiTheme="majorHAnsi" w:eastAsia="Calibri" w:hAnsiTheme="majorHAnsi"/>
          <w:sz w:val="22"/>
          <w:szCs w:val="22"/>
          <w:lang w:val="en-US" w:eastAsia="en-US"/>
        </w:rPr>
        <w:t xml:space="preserve">, are in the category of practical science, while another two, episteme and </w:t>
      </w:r>
      <w:r w:rsidR="006D2309" w:rsidRPr="005539FE">
        <w:rPr>
          <w:rFonts w:asciiTheme="majorHAnsi" w:eastAsia="Calibri" w:hAnsiTheme="majorHAnsi"/>
          <w:sz w:val="22"/>
          <w:szCs w:val="22"/>
          <w:lang w:val="en-US" w:eastAsia="en-US"/>
        </w:rPr>
        <w:t>Sophia</w:t>
      </w:r>
      <w:r w:rsidR="00CE0EC2" w:rsidRPr="005539FE">
        <w:rPr>
          <w:rFonts w:asciiTheme="majorHAnsi" w:eastAsia="Calibri" w:hAnsiTheme="majorHAnsi"/>
          <w:sz w:val="22"/>
          <w:szCs w:val="22"/>
          <w:lang w:val="en-US" w:eastAsia="en-US"/>
        </w:rPr>
        <w:t>, are in the category of theoretical science.</w:t>
      </w:r>
      <w:r w:rsidR="006D2309">
        <w:rPr>
          <w:rFonts w:asciiTheme="majorHAnsi" w:eastAsia="Calibri" w:hAnsiTheme="majorHAnsi"/>
          <w:sz w:val="22"/>
          <w:szCs w:val="22"/>
          <w:lang w:val="en-US" w:eastAsia="en-US"/>
        </w:rPr>
        <w:t xml:space="preserve"> </w:t>
      </w:r>
      <w:r w:rsidR="00712379" w:rsidRPr="005539FE">
        <w:rPr>
          <w:rFonts w:asciiTheme="majorHAnsi" w:hAnsiTheme="majorHAnsi"/>
          <w:lang w:val="en-US"/>
        </w:rPr>
        <w:t xml:space="preserve">Ibn Khaldun repeatedly uses the term </w:t>
      </w:r>
      <w:r w:rsidR="00712379" w:rsidRPr="005539FE">
        <w:rPr>
          <w:rFonts w:asciiTheme="majorHAnsi" w:hAnsiTheme="majorHAnsi"/>
          <w:i/>
          <w:iCs/>
          <w:lang w:val="en-US"/>
        </w:rPr>
        <w:t>fikr (idea)</w:t>
      </w:r>
      <w:r w:rsidR="006D2309">
        <w:rPr>
          <w:rFonts w:asciiTheme="majorHAnsi" w:hAnsiTheme="majorHAnsi"/>
          <w:i/>
          <w:iCs/>
          <w:lang w:val="en-US"/>
        </w:rPr>
        <w:t xml:space="preserve"> </w:t>
      </w:r>
      <w:r w:rsidR="00712379" w:rsidRPr="005539FE">
        <w:rPr>
          <w:rFonts w:asciiTheme="majorHAnsi" w:hAnsiTheme="majorHAnsi"/>
          <w:lang w:val="en-US"/>
        </w:rPr>
        <w:t>to depict the understanding level of humans which is used to satisfy their needs of their lives.</w:t>
      </w:r>
      <w:r w:rsidR="006D2309">
        <w:rPr>
          <w:rFonts w:asciiTheme="majorHAnsi" w:hAnsiTheme="majorHAnsi"/>
          <w:lang w:val="en-US"/>
        </w:rPr>
        <w:t xml:space="preserve"> </w:t>
      </w:r>
      <w:r w:rsidR="00712379" w:rsidRPr="005539FE">
        <w:rPr>
          <w:rFonts w:asciiTheme="majorHAnsi" w:hAnsiTheme="majorHAnsi"/>
          <w:lang w:val="en-US"/>
        </w:rPr>
        <w:t>The ability to think enables the human being to find ways of making a living and to establish co-operation.</w:t>
      </w:r>
      <w:r w:rsidR="006D2309">
        <w:rPr>
          <w:rFonts w:asciiTheme="majorHAnsi" w:hAnsiTheme="majorHAnsi"/>
          <w:lang w:val="en-US"/>
        </w:rPr>
        <w:t xml:space="preserve"> </w:t>
      </w:r>
      <w:r w:rsidR="00712379" w:rsidRPr="005539FE">
        <w:rPr>
          <w:rFonts w:asciiTheme="majorHAnsi" w:eastAsia="Calibri" w:hAnsiTheme="majorHAnsi"/>
          <w:sz w:val="22"/>
          <w:szCs w:val="22"/>
          <w:lang w:val="en-US" w:eastAsia="en-US"/>
        </w:rPr>
        <w:t xml:space="preserve">Similarly, </w:t>
      </w:r>
      <w:r w:rsidR="00CE0EC2" w:rsidRPr="005539FE">
        <w:rPr>
          <w:rFonts w:asciiTheme="majorHAnsi" w:eastAsia="Calibri" w:hAnsiTheme="majorHAnsi"/>
          <w:sz w:val="22"/>
          <w:szCs w:val="22"/>
          <w:lang w:val="en-US" w:eastAsia="en-US"/>
        </w:rPr>
        <w:t>Ibn Khaldun believes that the human intellect has several levels or degrees as follows:</w:t>
      </w:r>
      <w:r w:rsidR="006D2309">
        <w:rPr>
          <w:rFonts w:asciiTheme="majorHAnsi" w:eastAsia="Calibri" w:hAnsiTheme="majorHAnsi"/>
          <w:sz w:val="22"/>
          <w:szCs w:val="22"/>
          <w:lang w:val="en-US" w:eastAsia="en-US"/>
        </w:rPr>
        <w:t xml:space="preserve"> </w:t>
      </w:r>
      <w:r w:rsidR="00CE0EC2" w:rsidRPr="005539FE">
        <w:rPr>
          <w:rFonts w:asciiTheme="majorHAnsi" w:eastAsia="Calibri" w:hAnsiTheme="majorHAnsi"/>
          <w:sz w:val="22"/>
          <w:szCs w:val="22"/>
          <w:lang w:val="en-US" w:eastAsia="en-US"/>
        </w:rPr>
        <w:t xml:space="preserve">The discerning intellect is an intellectual understanding of the order of things that exist in the outside world in a </w:t>
      </w:r>
      <w:r w:rsidR="006D2309" w:rsidRPr="005539FE">
        <w:rPr>
          <w:rFonts w:asciiTheme="majorHAnsi" w:eastAsia="Calibri" w:hAnsiTheme="majorHAnsi"/>
          <w:sz w:val="22"/>
          <w:szCs w:val="22"/>
          <w:lang w:val="en-US" w:eastAsia="en-US"/>
        </w:rPr>
        <w:t>natural or</w:t>
      </w:r>
      <w:r w:rsidR="00CE0EC2" w:rsidRPr="005539FE">
        <w:rPr>
          <w:rFonts w:asciiTheme="majorHAnsi" w:eastAsia="Calibri" w:hAnsiTheme="majorHAnsi"/>
          <w:sz w:val="22"/>
          <w:szCs w:val="22"/>
          <w:lang w:val="en-US" w:eastAsia="en-US"/>
        </w:rPr>
        <w:t xml:space="preserve"> arbitrary order. It consists mostly </w:t>
      </w:r>
      <w:r w:rsidR="006D2309" w:rsidRPr="005539FE">
        <w:rPr>
          <w:rFonts w:asciiTheme="majorHAnsi" w:eastAsia="Calibri" w:hAnsiTheme="majorHAnsi"/>
          <w:sz w:val="22"/>
          <w:szCs w:val="22"/>
          <w:lang w:val="en-US" w:eastAsia="en-US"/>
        </w:rPr>
        <w:t>of perceptions</w:t>
      </w:r>
      <w:r w:rsidR="00CE0EC2" w:rsidRPr="005539FE">
        <w:rPr>
          <w:rFonts w:asciiTheme="majorHAnsi" w:eastAsia="Calibri" w:hAnsiTheme="majorHAnsi"/>
          <w:sz w:val="22"/>
          <w:szCs w:val="22"/>
          <w:lang w:val="en-US" w:eastAsia="en-US"/>
        </w:rPr>
        <w:t>. The experimental intellect mostly conveys apperceptio</w:t>
      </w:r>
      <w:r w:rsidR="0093290A" w:rsidRPr="005539FE">
        <w:rPr>
          <w:rFonts w:asciiTheme="majorHAnsi" w:eastAsia="Calibri" w:hAnsiTheme="majorHAnsi"/>
          <w:sz w:val="22"/>
          <w:szCs w:val="22"/>
          <w:lang w:val="en-US" w:eastAsia="en-US"/>
        </w:rPr>
        <w:t xml:space="preserve">n, </w:t>
      </w:r>
      <w:r w:rsidR="00CE0EC2" w:rsidRPr="005539FE">
        <w:rPr>
          <w:rFonts w:asciiTheme="majorHAnsi" w:eastAsia="Calibri" w:hAnsiTheme="majorHAnsi"/>
          <w:sz w:val="22"/>
          <w:szCs w:val="22"/>
          <w:lang w:val="en-US" w:eastAsia="en-US"/>
        </w:rPr>
        <w:t>which is obtained through experience in a gradual way until it reaches a stage where it becomes “really useful.</w:t>
      </w:r>
      <w:r w:rsidR="006D2309">
        <w:rPr>
          <w:rFonts w:asciiTheme="majorHAnsi" w:eastAsia="Calibri" w:hAnsiTheme="majorHAnsi"/>
          <w:sz w:val="22"/>
          <w:szCs w:val="22"/>
          <w:lang w:val="en-US" w:eastAsia="en-US"/>
        </w:rPr>
        <w:t xml:space="preserve"> </w:t>
      </w:r>
      <w:r w:rsidR="00CE0EC2" w:rsidRPr="005539FE">
        <w:rPr>
          <w:rFonts w:asciiTheme="majorHAnsi" w:eastAsia="Calibri" w:hAnsiTheme="majorHAnsi"/>
          <w:sz w:val="22"/>
          <w:szCs w:val="22"/>
          <w:lang w:val="en-US" w:eastAsia="en-US"/>
        </w:rPr>
        <w:t xml:space="preserve">The speculative intellect provides knowledge or hypothetical knowledge of an object beyond sense perception without any “interference” of practical activity. It consists of both perception and </w:t>
      </w:r>
      <w:r w:rsidR="006D2309" w:rsidRPr="005539FE">
        <w:rPr>
          <w:rFonts w:asciiTheme="majorHAnsi" w:eastAsia="Calibri" w:hAnsiTheme="majorHAnsi"/>
          <w:sz w:val="22"/>
          <w:szCs w:val="22"/>
          <w:lang w:val="en-US" w:eastAsia="en-US"/>
        </w:rPr>
        <w:t>apperception which is</w:t>
      </w:r>
      <w:r w:rsidR="00CE0EC2" w:rsidRPr="005539FE">
        <w:rPr>
          <w:rFonts w:asciiTheme="majorHAnsi" w:eastAsia="Calibri" w:hAnsiTheme="majorHAnsi"/>
          <w:sz w:val="22"/>
          <w:szCs w:val="22"/>
          <w:lang w:val="en-US" w:eastAsia="en-US"/>
        </w:rPr>
        <w:t xml:space="preserve"> arranged according to a special order following special conditions.</w:t>
      </w:r>
      <w:r w:rsidR="006D2309">
        <w:rPr>
          <w:rFonts w:asciiTheme="majorHAnsi" w:eastAsia="Calibri" w:hAnsiTheme="majorHAnsi"/>
          <w:sz w:val="22"/>
          <w:szCs w:val="22"/>
          <w:lang w:val="en-US" w:eastAsia="en-US"/>
        </w:rPr>
        <w:t xml:space="preserve"> </w:t>
      </w:r>
      <w:r w:rsidR="00CE0EC2" w:rsidRPr="005539FE">
        <w:rPr>
          <w:rFonts w:asciiTheme="majorHAnsi" w:eastAsia="Calibri" w:hAnsiTheme="majorHAnsi"/>
          <w:sz w:val="22"/>
          <w:szCs w:val="22"/>
          <w:lang w:val="en-US" w:eastAsia="en-US"/>
        </w:rPr>
        <w:t>The end of the process is the perception of existence together with its various kinds, differences, reasons and causes. By completing this process, man achieves perfection and becomes pure intellect and perceptive soul.</w:t>
      </w:r>
      <w:r w:rsidR="006D2309">
        <w:rPr>
          <w:rFonts w:asciiTheme="majorHAnsi" w:eastAsia="Calibri" w:hAnsiTheme="majorHAnsi"/>
          <w:sz w:val="22"/>
          <w:szCs w:val="22"/>
          <w:lang w:val="en-US" w:eastAsia="en-US"/>
        </w:rPr>
        <w:t xml:space="preserve"> </w:t>
      </w:r>
      <w:r w:rsidR="00712379" w:rsidRPr="005539FE">
        <w:rPr>
          <w:rFonts w:asciiTheme="majorHAnsi" w:eastAsia="Calibri" w:hAnsiTheme="majorHAnsi"/>
          <w:sz w:val="22"/>
          <w:szCs w:val="22"/>
          <w:lang w:val="en-US" w:eastAsia="en-US"/>
        </w:rPr>
        <w:t>We can summarize Ibn Khaldun's learning theory in the following order</w:t>
      </w:r>
      <w:proofErr w:type="gramStart"/>
      <w:r w:rsidR="00712379" w:rsidRPr="005539FE">
        <w:rPr>
          <w:rFonts w:asciiTheme="majorHAnsi" w:eastAsia="Calibri" w:hAnsiTheme="majorHAnsi"/>
          <w:sz w:val="22"/>
          <w:szCs w:val="22"/>
          <w:lang w:val="en-US" w:eastAsia="en-US"/>
        </w:rPr>
        <w:t>:1</w:t>
      </w:r>
      <w:proofErr w:type="gramEnd"/>
      <w:r w:rsidR="00712379" w:rsidRPr="005539FE">
        <w:rPr>
          <w:rFonts w:asciiTheme="majorHAnsi" w:eastAsia="Calibri" w:hAnsiTheme="majorHAnsi"/>
          <w:sz w:val="22"/>
          <w:szCs w:val="22"/>
          <w:lang w:val="en-US" w:eastAsia="en-US"/>
        </w:rPr>
        <w:t>. (a) Five senses → (b) Material sense (perception) → (c) Holistic comprehension → (d) Comparison → (e) Abstraction → (f) Holistic</w:t>
      </w:r>
      <w:r w:rsidR="001B775C" w:rsidRPr="005539FE">
        <w:rPr>
          <w:rFonts w:asciiTheme="majorHAnsi" w:eastAsia="Calibri" w:hAnsiTheme="majorHAnsi"/>
          <w:sz w:val="22"/>
          <w:szCs w:val="22"/>
          <w:lang w:val="en-US" w:eastAsia="en-US"/>
        </w:rPr>
        <w:t xml:space="preserve"> image. A</w:t>
      </w:r>
      <w:r w:rsidR="00A7298B" w:rsidRPr="005539FE">
        <w:rPr>
          <w:rFonts w:asciiTheme="majorHAnsi" w:eastAsia="Calibri" w:hAnsiTheme="majorHAnsi"/>
          <w:sz w:val="22"/>
          <w:szCs w:val="22"/>
          <w:lang w:val="en-US" w:eastAsia="en-US"/>
        </w:rPr>
        <w:t>ccording to Ibn-i Khaldun, human mind is firstly a tabula rasa which can be filled with information in a social context. Human knowledge is shaped through interaction with others and then it reached a level that is called as “</w:t>
      </w:r>
      <w:proofErr w:type="spellStart"/>
      <w:r w:rsidR="00A7298B" w:rsidRPr="005539FE">
        <w:rPr>
          <w:rFonts w:asciiTheme="majorHAnsi" w:eastAsia="Calibri" w:hAnsiTheme="majorHAnsi"/>
          <w:sz w:val="22"/>
          <w:szCs w:val="22"/>
          <w:lang w:val="en-US" w:eastAsia="en-US"/>
        </w:rPr>
        <w:t>hal</w:t>
      </w:r>
      <w:proofErr w:type="spellEnd"/>
      <w:r w:rsidR="00A7298B" w:rsidRPr="005539FE">
        <w:rPr>
          <w:rFonts w:asciiTheme="majorHAnsi" w:eastAsia="Calibri" w:hAnsiTheme="majorHAnsi"/>
          <w:sz w:val="22"/>
          <w:szCs w:val="22"/>
          <w:lang w:val="en-US" w:eastAsia="en-US"/>
        </w:rPr>
        <w:t xml:space="preserve"> (state)” in which knowledge is emerged as a </w:t>
      </w:r>
      <w:r w:rsidR="006D2309" w:rsidRPr="005539FE">
        <w:rPr>
          <w:rFonts w:asciiTheme="majorHAnsi" w:eastAsia="Calibri" w:hAnsiTheme="majorHAnsi"/>
          <w:sz w:val="22"/>
          <w:szCs w:val="22"/>
          <w:lang w:val="en-US" w:eastAsia="en-US"/>
        </w:rPr>
        <w:t>permanent</w:t>
      </w:r>
      <w:r w:rsidR="00A7298B" w:rsidRPr="005539FE">
        <w:rPr>
          <w:rFonts w:asciiTheme="majorHAnsi" w:eastAsia="Calibri" w:hAnsiTheme="majorHAnsi"/>
          <w:sz w:val="22"/>
          <w:szCs w:val="22"/>
          <w:lang w:val="en-US" w:eastAsia="en-US"/>
        </w:rPr>
        <w:t xml:space="preserve"> quality in </w:t>
      </w:r>
      <w:r w:rsidR="006D2309" w:rsidRPr="005539FE">
        <w:rPr>
          <w:rFonts w:asciiTheme="majorHAnsi" w:eastAsia="Calibri" w:hAnsiTheme="majorHAnsi"/>
          <w:sz w:val="22"/>
          <w:szCs w:val="22"/>
          <w:lang w:val="en-US" w:eastAsia="en-US"/>
        </w:rPr>
        <w:t>behaviors</w:t>
      </w:r>
      <w:r w:rsidR="00A7298B" w:rsidRPr="005539FE">
        <w:rPr>
          <w:rFonts w:asciiTheme="majorHAnsi" w:eastAsia="Calibri" w:hAnsiTheme="majorHAnsi"/>
          <w:sz w:val="22"/>
          <w:szCs w:val="22"/>
          <w:lang w:val="en-US" w:eastAsia="en-US"/>
        </w:rPr>
        <w:t xml:space="preserve"> and mind and gain continuity. Finally those permanent qualities become a faculty of soul and </w:t>
      </w:r>
      <w:r w:rsidR="006D2309" w:rsidRPr="005539FE">
        <w:rPr>
          <w:rFonts w:asciiTheme="majorHAnsi" w:eastAsia="Calibri" w:hAnsiTheme="majorHAnsi"/>
          <w:sz w:val="22"/>
          <w:szCs w:val="22"/>
          <w:lang w:val="en-US" w:eastAsia="en-US"/>
        </w:rPr>
        <w:t>mined</w:t>
      </w:r>
      <w:r w:rsidR="00A7298B" w:rsidRPr="005539FE">
        <w:rPr>
          <w:rFonts w:asciiTheme="majorHAnsi" w:eastAsia="Calibri" w:hAnsiTheme="majorHAnsi"/>
          <w:sz w:val="22"/>
          <w:szCs w:val="22"/>
          <w:lang w:val="en-US" w:eastAsia="en-US"/>
        </w:rPr>
        <w:t xml:space="preserve"> and are converted into thinking and reasoning</w:t>
      </w:r>
      <w:r w:rsidR="001B775C" w:rsidRPr="005539FE">
        <w:rPr>
          <w:rFonts w:asciiTheme="majorHAnsi" w:eastAsia="Calibri" w:hAnsiTheme="majorHAnsi"/>
          <w:sz w:val="22"/>
          <w:szCs w:val="22"/>
          <w:lang w:val="en-US" w:eastAsia="en-US"/>
        </w:rPr>
        <w:t xml:space="preserve"> (</w:t>
      </w:r>
      <w:proofErr w:type="spellStart"/>
      <w:r w:rsidR="001B775C" w:rsidRPr="005539FE">
        <w:rPr>
          <w:rFonts w:asciiTheme="majorHAnsi" w:eastAsia="Calibri" w:hAnsiTheme="majorHAnsi"/>
          <w:sz w:val="22"/>
          <w:szCs w:val="22"/>
          <w:lang w:val="en-US" w:eastAsia="en-US"/>
        </w:rPr>
        <w:t>Oruç</w:t>
      </w:r>
      <w:proofErr w:type="spellEnd"/>
      <w:r w:rsidR="001B775C" w:rsidRPr="005539FE">
        <w:rPr>
          <w:rFonts w:asciiTheme="majorHAnsi" w:eastAsia="Calibri" w:hAnsiTheme="majorHAnsi"/>
          <w:sz w:val="22"/>
          <w:szCs w:val="22"/>
          <w:lang w:val="en-US" w:eastAsia="en-US"/>
        </w:rPr>
        <w:t>, 2010; Ahmad, 2003)</w:t>
      </w:r>
      <w:r w:rsidR="00A7298B" w:rsidRPr="005539FE">
        <w:rPr>
          <w:rFonts w:asciiTheme="majorHAnsi" w:eastAsia="Calibri" w:hAnsiTheme="majorHAnsi"/>
          <w:sz w:val="22"/>
          <w:szCs w:val="22"/>
          <w:lang w:val="en-US" w:eastAsia="en-US"/>
        </w:rPr>
        <w:t>.</w:t>
      </w:r>
      <w:r w:rsidR="006D2309">
        <w:rPr>
          <w:rFonts w:asciiTheme="majorHAnsi" w:eastAsia="Calibri" w:hAnsiTheme="majorHAnsi"/>
          <w:sz w:val="22"/>
          <w:szCs w:val="22"/>
          <w:lang w:val="en-US" w:eastAsia="en-US"/>
        </w:rPr>
        <w:t xml:space="preserve"> </w:t>
      </w:r>
      <w:r w:rsidR="006D2309" w:rsidRPr="005539FE">
        <w:rPr>
          <w:rFonts w:asciiTheme="majorHAnsi" w:eastAsia="Calibri" w:hAnsiTheme="majorHAnsi"/>
          <w:sz w:val="22"/>
          <w:szCs w:val="22"/>
          <w:lang w:val="en-US" w:eastAsia="en-US"/>
        </w:rPr>
        <w:t>Although</w:t>
      </w:r>
      <w:r w:rsidR="00A63044" w:rsidRPr="005539FE">
        <w:rPr>
          <w:rFonts w:asciiTheme="majorHAnsi" w:eastAsia="Calibri" w:hAnsiTheme="majorHAnsi"/>
          <w:sz w:val="22"/>
          <w:szCs w:val="22"/>
          <w:lang w:val="en-US" w:eastAsia="en-US"/>
        </w:rPr>
        <w:t xml:space="preserve"> Ibn Khaldun didn’t explicitly propose </w:t>
      </w:r>
      <w:r w:rsidR="006D2309" w:rsidRPr="005539FE">
        <w:rPr>
          <w:rFonts w:asciiTheme="majorHAnsi" w:eastAsia="Calibri" w:hAnsiTheme="majorHAnsi"/>
          <w:sz w:val="22"/>
          <w:szCs w:val="22"/>
          <w:lang w:val="en-US" w:eastAsia="en-US"/>
        </w:rPr>
        <w:t>taxonomy</w:t>
      </w:r>
      <w:r w:rsidR="00A63044" w:rsidRPr="005539FE">
        <w:rPr>
          <w:rFonts w:asciiTheme="majorHAnsi" w:eastAsia="Calibri" w:hAnsiTheme="majorHAnsi"/>
          <w:sz w:val="22"/>
          <w:szCs w:val="22"/>
          <w:lang w:val="en-US" w:eastAsia="en-US"/>
        </w:rPr>
        <w:t xml:space="preserve"> as we understand today in educational sense, we can revise them and convert them into our modern understanding.</w:t>
      </w:r>
    </w:p>
    <w:p w:rsidR="006D2309" w:rsidRDefault="006D2309" w:rsidP="00DD1231">
      <w:pPr>
        <w:spacing w:after="200" w:line="240" w:lineRule="auto"/>
        <w:jc w:val="both"/>
        <w:rPr>
          <w:rFonts w:asciiTheme="majorHAnsi" w:eastAsia="Calibri" w:hAnsiTheme="majorHAnsi"/>
          <w:sz w:val="22"/>
          <w:szCs w:val="22"/>
          <w:lang w:val="en-US" w:eastAsia="en-US"/>
        </w:rPr>
      </w:pPr>
    </w:p>
    <w:p w:rsidR="006D2309" w:rsidRDefault="006D2309" w:rsidP="00DD1231">
      <w:pPr>
        <w:spacing w:after="200" w:line="240" w:lineRule="auto"/>
        <w:jc w:val="both"/>
        <w:rPr>
          <w:rFonts w:asciiTheme="majorHAnsi" w:eastAsia="Calibri" w:hAnsiTheme="majorHAnsi"/>
          <w:sz w:val="22"/>
          <w:szCs w:val="22"/>
          <w:lang w:val="en-US" w:eastAsia="en-US"/>
        </w:rPr>
      </w:pPr>
    </w:p>
    <w:p w:rsidR="006D2309" w:rsidRDefault="006D2309" w:rsidP="00DD1231">
      <w:pPr>
        <w:spacing w:after="200" w:line="240" w:lineRule="auto"/>
        <w:jc w:val="both"/>
        <w:rPr>
          <w:rFonts w:asciiTheme="majorHAnsi" w:eastAsia="Calibri" w:hAnsiTheme="majorHAnsi"/>
          <w:sz w:val="22"/>
          <w:szCs w:val="22"/>
          <w:lang w:val="en-US" w:eastAsia="en-US"/>
        </w:rPr>
      </w:pPr>
    </w:p>
    <w:p w:rsidR="006D2309" w:rsidRPr="005539FE" w:rsidRDefault="006D2309" w:rsidP="00DD1231">
      <w:pPr>
        <w:spacing w:after="200" w:line="240" w:lineRule="auto"/>
        <w:jc w:val="both"/>
        <w:rPr>
          <w:rFonts w:asciiTheme="majorHAnsi" w:eastAsia="Calibri" w:hAnsiTheme="majorHAnsi"/>
          <w:sz w:val="22"/>
          <w:szCs w:val="22"/>
          <w:lang w:val="en-US" w:eastAsia="en-US"/>
        </w:rPr>
      </w:pPr>
    </w:p>
    <w:p w:rsidR="00C45529" w:rsidRPr="005539FE" w:rsidRDefault="006B226F" w:rsidP="00A725CD">
      <w:pPr>
        <w:spacing w:after="200" w:line="240" w:lineRule="auto"/>
        <w:jc w:val="both"/>
        <w:rPr>
          <w:rFonts w:asciiTheme="majorHAnsi" w:eastAsia="Calibri" w:hAnsiTheme="majorHAnsi"/>
          <w:sz w:val="22"/>
          <w:szCs w:val="22"/>
          <w:lang w:val="en-US" w:eastAsia="en-US"/>
        </w:rPr>
      </w:pPr>
      <w:proofErr w:type="gramStart"/>
      <w:r w:rsidRPr="00C93DE4">
        <w:rPr>
          <w:rFonts w:asciiTheme="majorHAnsi" w:eastAsia="Calibri" w:hAnsiTheme="majorHAnsi"/>
          <w:b/>
          <w:sz w:val="22"/>
          <w:szCs w:val="22"/>
          <w:lang w:val="en-US" w:eastAsia="en-US"/>
        </w:rPr>
        <w:lastRenderedPageBreak/>
        <w:t>Figure</w:t>
      </w:r>
      <w:r w:rsidR="00C45529" w:rsidRPr="00C93DE4">
        <w:rPr>
          <w:rFonts w:asciiTheme="majorHAnsi" w:eastAsia="Calibri" w:hAnsiTheme="majorHAnsi"/>
          <w:b/>
          <w:sz w:val="22"/>
          <w:szCs w:val="22"/>
          <w:lang w:val="en-US" w:eastAsia="en-US"/>
        </w:rPr>
        <w:t xml:space="preserve"> </w:t>
      </w:r>
      <w:r w:rsidRPr="00C93DE4">
        <w:rPr>
          <w:rFonts w:asciiTheme="majorHAnsi" w:eastAsia="Calibri" w:hAnsiTheme="majorHAnsi"/>
          <w:b/>
          <w:sz w:val="22"/>
          <w:szCs w:val="22"/>
          <w:lang w:val="en-US" w:eastAsia="en-US"/>
        </w:rPr>
        <w:t>3</w:t>
      </w:r>
      <w:r w:rsidR="00C45529" w:rsidRPr="00C93DE4">
        <w:rPr>
          <w:rFonts w:asciiTheme="majorHAnsi" w:eastAsia="Calibri" w:hAnsiTheme="majorHAnsi"/>
          <w:b/>
          <w:sz w:val="22"/>
          <w:szCs w:val="22"/>
          <w:lang w:val="en-US" w:eastAsia="en-US"/>
        </w:rPr>
        <w:t>.</w:t>
      </w:r>
      <w:proofErr w:type="gramEnd"/>
      <w:r w:rsidR="0069479A" w:rsidRPr="005539FE">
        <w:rPr>
          <w:rFonts w:asciiTheme="majorHAnsi" w:eastAsia="Calibri" w:hAnsiTheme="majorHAnsi"/>
          <w:sz w:val="22"/>
          <w:szCs w:val="22"/>
          <w:lang w:val="en-US" w:eastAsia="en-US"/>
        </w:rPr>
        <w:t xml:space="preserve"> </w:t>
      </w:r>
      <w:proofErr w:type="gramStart"/>
      <w:r w:rsidR="001933F0" w:rsidRPr="005539FE">
        <w:rPr>
          <w:rFonts w:asciiTheme="majorHAnsi" w:eastAsia="Calibri" w:hAnsiTheme="majorHAnsi"/>
          <w:sz w:val="22"/>
          <w:szCs w:val="22"/>
          <w:lang w:val="en-US" w:eastAsia="en-US"/>
        </w:rPr>
        <w:t xml:space="preserve">Comparison of </w:t>
      </w:r>
      <w:r w:rsidR="00CD0419" w:rsidRPr="005539FE">
        <w:rPr>
          <w:rFonts w:asciiTheme="majorHAnsi" w:eastAsia="Calibri" w:hAnsiTheme="majorHAnsi"/>
          <w:sz w:val="22"/>
          <w:szCs w:val="22"/>
          <w:lang w:val="en-US" w:eastAsia="en-US"/>
        </w:rPr>
        <w:t xml:space="preserve">some </w:t>
      </w:r>
      <w:r w:rsidR="006D2309" w:rsidRPr="005539FE">
        <w:rPr>
          <w:rFonts w:asciiTheme="majorHAnsi" w:eastAsia="Calibri" w:hAnsiTheme="majorHAnsi"/>
          <w:sz w:val="22"/>
          <w:szCs w:val="22"/>
          <w:lang w:val="en-US" w:eastAsia="en-US"/>
        </w:rPr>
        <w:t>taxonomy</w:t>
      </w:r>
      <w:r w:rsidR="00CD0419" w:rsidRPr="005539FE">
        <w:rPr>
          <w:rFonts w:asciiTheme="majorHAnsi" w:eastAsia="Calibri" w:hAnsiTheme="majorHAnsi"/>
          <w:sz w:val="22"/>
          <w:szCs w:val="22"/>
          <w:lang w:val="en-US" w:eastAsia="en-US"/>
        </w:rPr>
        <w:t xml:space="preserve"> from ancient times to modern </w:t>
      </w:r>
      <w:r w:rsidR="00A63044" w:rsidRPr="005539FE">
        <w:rPr>
          <w:rFonts w:asciiTheme="majorHAnsi" w:eastAsia="Calibri" w:hAnsiTheme="majorHAnsi"/>
          <w:sz w:val="22"/>
          <w:szCs w:val="22"/>
          <w:lang w:val="en-US" w:eastAsia="en-US"/>
        </w:rPr>
        <w:t>age.</w:t>
      </w:r>
      <w:proofErr w:type="gramEnd"/>
    </w:p>
    <w:p w:rsidR="00C45529" w:rsidRPr="005539FE" w:rsidRDefault="00A63044" w:rsidP="00C45529">
      <w:pPr>
        <w:spacing w:after="200" w:line="240" w:lineRule="auto"/>
        <w:jc w:val="center"/>
        <w:rPr>
          <w:rFonts w:asciiTheme="majorHAnsi" w:eastAsia="Calibri" w:hAnsiTheme="majorHAnsi"/>
          <w:sz w:val="22"/>
          <w:szCs w:val="22"/>
          <w:lang w:val="en-US" w:eastAsia="en-US"/>
        </w:rPr>
      </w:pPr>
      <w:r w:rsidRPr="005539FE">
        <w:rPr>
          <w:rFonts w:asciiTheme="majorHAnsi" w:eastAsia="Calibri" w:hAnsiTheme="majorHAnsi"/>
          <w:noProof/>
          <w:sz w:val="22"/>
          <w:szCs w:val="22"/>
          <w:lang w:val="tr-TR" w:eastAsia="tr-TR"/>
        </w:rPr>
        <w:drawing>
          <wp:inline distT="0" distB="0" distL="0" distR="0" wp14:anchorId="3EFD3FEB" wp14:editId="1489DD49">
            <wp:extent cx="5389880" cy="2086610"/>
            <wp:effectExtent l="0" t="0" r="1270" b="889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9880" cy="2086610"/>
                    </a:xfrm>
                    <a:prstGeom prst="rect">
                      <a:avLst/>
                    </a:prstGeom>
                    <a:noFill/>
                    <a:ln>
                      <a:noFill/>
                    </a:ln>
                  </pic:spPr>
                </pic:pic>
              </a:graphicData>
            </a:graphic>
          </wp:inline>
        </w:drawing>
      </w:r>
    </w:p>
    <w:p w:rsidR="0093290A" w:rsidRPr="005539FE" w:rsidRDefault="0093290A" w:rsidP="00CD0419">
      <w:pPr>
        <w:spacing w:after="200" w:line="240" w:lineRule="auto"/>
        <w:jc w:val="both"/>
        <w:rPr>
          <w:rFonts w:asciiTheme="majorHAnsi" w:eastAsia="Calibri" w:hAnsiTheme="majorHAnsi"/>
          <w:sz w:val="22"/>
          <w:szCs w:val="22"/>
          <w:lang w:val="en-US" w:eastAsia="en-US"/>
        </w:rPr>
      </w:pPr>
      <w:r w:rsidRPr="005539FE">
        <w:rPr>
          <w:rFonts w:asciiTheme="majorHAnsi" w:eastAsia="Calibri" w:hAnsiTheme="majorHAnsi"/>
          <w:sz w:val="22"/>
          <w:szCs w:val="22"/>
          <w:lang w:val="en-US" w:eastAsia="en-US"/>
        </w:rPr>
        <w:t>Similar classifications were made in our modern time.</w:t>
      </w:r>
      <w:r w:rsidR="00CD0419" w:rsidRPr="005539FE">
        <w:rPr>
          <w:rFonts w:asciiTheme="majorHAnsi" w:eastAsia="Calibri" w:hAnsiTheme="majorHAnsi"/>
          <w:sz w:val="22"/>
          <w:szCs w:val="22"/>
          <w:lang w:val="en-US" w:eastAsia="en-US"/>
        </w:rPr>
        <w:t xml:space="preserve"> Piaget for example classified stages of human development </w:t>
      </w:r>
      <w:r w:rsidR="006D2309" w:rsidRPr="005539FE">
        <w:rPr>
          <w:rFonts w:asciiTheme="majorHAnsi" w:eastAsia="Calibri" w:hAnsiTheme="majorHAnsi"/>
          <w:sz w:val="22"/>
          <w:szCs w:val="22"/>
          <w:lang w:val="en-US" w:eastAsia="en-US"/>
        </w:rPr>
        <w:t>as sensorimotor</w:t>
      </w:r>
      <w:r w:rsidR="00CD0419" w:rsidRPr="005539FE">
        <w:rPr>
          <w:rFonts w:asciiTheme="majorHAnsi" w:eastAsia="Calibri" w:hAnsiTheme="majorHAnsi"/>
          <w:sz w:val="22"/>
          <w:szCs w:val="22"/>
          <w:lang w:val="en-US" w:eastAsia="en-US"/>
        </w:rPr>
        <w:t xml:space="preserve"> (from birth)</w:t>
      </w:r>
      <w:r w:rsidR="006D2309" w:rsidRPr="005539FE">
        <w:rPr>
          <w:rFonts w:asciiTheme="majorHAnsi" w:eastAsia="Calibri" w:hAnsiTheme="majorHAnsi"/>
          <w:sz w:val="22"/>
          <w:szCs w:val="22"/>
          <w:lang w:val="en-US" w:eastAsia="en-US"/>
        </w:rPr>
        <w:t>, preoperational</w:t>
      </w:r>
      <w:r w:rsidR="00CD0419" w:rsidRPr="005539FE">
        <w:rPr>
          <w:rFonts w:asciiTheme="majorHAnsi" w:eastAsia="Calibri" w:hAnsiTheme="majorHAnsi"/>
          <w:sz w:val="22"/>
          <w:szCs w:val="22"/>
          <w:lang w:val="en-US" w:eastAsia="en-US"/>
        </w:rPr>
        <w:t xml:space="preserve">. </w:t>
      </w:r>
      <w:r w:rsidR="006D2309" w:rsidRPr="005539FE">
        <w:rPr>
          <w:rFonts w:asciiTheme="majorHAnsi" w:eastAsia="Calibri" w:hAnsiTheme="majorHAnsi"/>
          <w:sz w:val="22"/>
          <w:szCs w:val="22"/>
          <w:lang w:val="en-US" w:eastAsia="en-US"/>
        </w:rPr>
        <w:t>Toddlerhood</w:t>
      </w:r>
      <w:r w:rsidR="00CD0419" w:rsidRPr="005539FE">
        <w:rPr>
          <w:rFonts w:asciiTheme="majorHAnsi" w:eastAsia="Calibri" w:hAnsiTheme="majorHAnsi"/>
          <w:sz w:val="22"/>
          <w:szCs w:val="22"/>
          <w:lang w:val="en-US" w:eastAsia="en-US"/>
        </w:rPr>
        <w:t xml:space="preserve"> (18-24 months) through early childhood (age 7)</w:t>
      </w:r>
      <w:r w:rsidR="006D2309" w:rsidRPr="005539FE">
        <w:rPr>
          <w:rFonts w:asciiTheme="majorHAnsi" w:eastAsia="Calibri" w:hAnsiTheme="majorHAnsi"/>
          <w:sz w:val="22"/>
          <w:szCs w:val="22"/>
          <w:lang w:val="en-US" w:eastAsia="en-US"/>
        </w:rPr>
        <w:t>, concrete</w:t>
      </w:r>
      <w:r w:rsidR="00CD0419" w:rsidRPr="005539FE">
        <w:rPr>
          <w:rFonts w:asciiTheme="majorHAnsi" w:eastAsia="Calibri" w:hAnsiTheme="majorHAnsi"/>
          <w:sz w:val="22"/>
          <w:szCs w:val="22"/>
          <w:lang w:val="en-US" w:eastAsia="en-US"/>
        </w:rPr>
        <w:t xml:space="preserve"> operational (ages 7 to 12)</w:t>
      </w:r>
      <w:proofErr w:type="gramStart"/>
      <w:r w:rsidR="00CD0419" w:rsidRPr="005539FE">
        <w:rPr>
          <w:rFonts w:asciiTheme="majorHAnsi" w:eastAsia="Calibri" w:hAnsiTheme="majorHAnsi"/>
          <w:sz w:val="22"/>
          <w:szCs w:val="22"/>
          <w:lang w:val="en-US" w:eastAsia="en-US"/>
        </w:rPr>
        <w:t>,formal</w:t>
      </w:r>
      <w:proofErr w:type="gramEnd"/>
      <w:r w:rsidR="00CD0419" w:rsidRPr="005539FE">
        <w:rPr>
          <w:rFonts w:asciiTheme="majorHAnsi" w:eastAsia="Calibri" w:hAnsiTheme="majorHAnsi"/>
          <w:sz w:val="22"/>
          <w:szCs w:val="22"/>
          <w:lang w:val="en-US" w:eastAsia="en-US"/>
        </w:rPr>
        <w:t xml:space="preserve"> operational. </w:t>
      </w:r>
      <w:proofErr w:type="gramStart"/>
      <w:r w:rsidR="00CD0419" w:rsidRPr="005539FE">
        <w:rPr>
          <w:rFonts w:asciiTheme="majorHAnsi" w:eastAsia="Calibri" w:hAnsiTheme="majorHAnsi"/>
          <w:sz w:val="22"/>
          <w:szCs w:val="22"/>
          <w:lang w:val="en-US" w:eastAsia="en-US"/>
        </w:rPr>
        <w:t>(</w:t>
      </w:r>
      <w:r w:rsidR="006D2309" w:rsidRPr="005539FE">
        <w:rPr>
          <w:rFonts w:asciiTheme="majorHAnsi" w:eastAsia="Calibri" w:hAnsiTheme="majorHAnsi"/>
          <w:sz w:val="22"/>
          <w:szCs w:val="22"/>
          <w:lang w:val="en-US" w:eastAsia="en-US"/>
        </w:rPr>
        <w:t>Adolescence</w:t>
      </w:r>
      <w:r w:rsidR="00CD0419" w:rsidRPr="005539FE">
        <w:rPr>
          <w:rFonts w:asciiTheme="majorHAnsi" w:eastAsia="Calibri" w:hAnsiTheme="majorHAnsi"/>
          <w:sz w:val="22"/>
          <w:szCs w:val="22"/>
          <w:lang w:val="en-US" w:eastAsia="en-US"/>
        </w:rPr>
        <w:t xml:space="preserve"> through adulthood).</w:t>
      </w:r>
      <w:proofErr w:type="gramEnd"/>
      <w:r w:rsidR="00CD0419" w:rsidRPr="005539FE">
        <w:rPr>
          <w:rFonts w:asciiTheme="majorHAnsi" w:eastAsia="Calibri" w:hAnsiTheme="majorHAnsi"/>
          <w:sz w:val="22"/>
          <w:szCs w:val="22"/>
          <w:lang w:val="en-US" w:eastAsia="en-US"/>
        </w:rPr>
        <w:t xml:space="preserve"> </w:t>
      </w:r>
      <w:r w:rsidRPr="005539FE">
        <w:rPr>
          <w:rFonts w:asciiTheme="majorHAnsi" w:eastAsia="Calibri" w:hAnsiTheme="majorHAnsi"/>
          <w:sz w:val="22"/>
          <w:szCs w:val="22"/>
          <w:lang w:val="en-US" w:eastAsia="en-US"/>
        </w:rPr>
        <w:t xml:space="preserve">Marzano's taxonomy, Guilford's Taxonomy, Ramizowski's taxonomy, cognitive domain classification developed by Bloom and colleagues, Simpson's dynamic domain taxonomy, Karthwohl's affective domain taxonomy can be given as modern examples fort his ancient search for human knowledge. </w:t>
      </w:r>
      <w:r w:rsidR="004114BF" w:rsidRPr="005539FE">
        <w:rPr>
          <w:rFonts w:asciiTheme="majorHAnsi" w:eastAsia="Calibri" w:hAnsiTheme="majorHAnsi"/>
          <w:sz w:val="22"/>
          <w:szCs w:val="22"/>
          <w:lang w:val="en-US" w:eastAsia="en-US"/>
        </w:rPr>
        <w:t>Bloom’s taxonomy of educational objectives: cognitive domain. Bloom’s taxonomy consists of six major categories and has a varying amount of detail in the form of sub-</w:t>
      </w:r>
      <w:r w:rsidR="006D2309" w:rsidRPr="005539FE">
        <w:rPr>
          <w:rFonts w:asciiTheme="majorHAnsi" w:eastAsia="Calibri" w:hAnsiTheme="majorHAnsi"/>
          <w:sz w:val="22"/>
          <w:szCs w:val="22"/>
          <w:lang w:val="en-US" w:eastAsia="en-US"/>
        </w:rPr>
        <w:t>categories as</w:t>
      </w:r>
      <w:r w:rsidR="00C45529" w:rsidRPr="005539FE">
        <w:rPr>
          <w:rFonts w:asciiTheme="majorHAnsi" w:eastAsia="Calibri" w:hAnsiTheme="majorHAnsi"/>
          <w:sz w:val="22"/>
          <w:szCs w:val="22"/>
          <w:lang w:val="en-US" w:eastAsia="en-US"/>
        </w:rPr>
        <w:t xml:space="preserve"> </w:t>
      </w:r>
      <w:r w:rsidR="006D2309" w:rsidRPr="005539FE">
        <w:rPr>
          <w:rFonts w:asciiTheme="majorHAnsi" w:eastAsia="Calibri" w:hAnsiTheme="majorHAnsi"/>
          <w:sz w:val="22"/>
          <w:szCs w:val="22"/>
          <w:lang w:val="en-US" w:eastAsia="en-US"/>
        </w:rPr>
        <w:t>knowledge, comprehension</w:t>
      </w:r>
      <w:r w:rsidR="004114BF" w:rsidRPr="005539FE">
        <w:rPr>
          <w:rFonts w:asciiTheme="majorHAnsi" w:eastAsia="Calibri" w:hAnsiTheme="majorHAnsi"/>
          <w:sz w:val="22"/>
          <w:szCs w:val="22"/>
          <w:lang w:val="en-US" w:eastAsia="en-US"/>
        </w:rPr>
        <w:t>, application, analysis, synthesis or evaluation</w:t>
      </w:r>
      <w:r w:rsidR="00E63B76" w:rsidRPr="005539FE">
        <w:rPr>
          <w:rFonts w:asciiTheme="majorHAnsi" w:eastAsia="Calibri" w:hAnsiTheme="majorHAnsi"/>
          <w:sz w:val="22"/>
          <w:szCs w:val="22"/>
          <w:lang w:val="en-US" w:eastAsia="en-US"/>
        </w:rPr>
        <w:t xml:space="preserve">. According to Solo taxonomy there are five dimensions for learning. Pre-structural phase is a state in which students are simply acquiring bits of unconnected information, which have no </w:t>
      </w:r>
      <w:r w:rsidR="006D2309" w:rsidRPr="005539FE">
        <w:rPr>
          <w:rFonts w:asciiTheme="majorHAnsi" w:eastAsia="Calibri" w:hAnsiTheme="majorHAnsi"/>
          <w:sz w:val="22"/>
          <w:szCs w:val="22"/>
          <w:lang w:val="en-US" w:eastAsia="en-US"/>
        </w:rPr>
        <w:t>organization</w:t>
      </w:r>
      <w:r w:rsidR="00E63B76" w:rsidRPr="005539FE">
        <w:rPr>
          <w:rFonts w:asciiTheme="majorHAnsi" w:eastAsia="Calibri" w:hAnsiTheme="majorHAnsi"/>
          <w:sz w:val="22"/>
          <w:szCs w:val="22"/>
          <w:lang w:val="en-US" w:eastAsia="en-US"/>
        </w:rPr>
        <w:t xml:space="preserve"> and make no sense. </w:t>
      </w:r>
      <w:r w:rsidR="006D2309" w:rsidRPr="005539FE">
        <w:rPr>
          <w:rFonts w:asciiTheme="majorHAnsi" w:eastAsia="Calibri" w:hAnsiTheme="majorHAnsi"/>
          <w:sz w:val="22"/>
          <w:szCs w:val="22"/>
          <w:lang w:val="en-US" w:eastAsia="en-US"/>
        </w:rPr>
        <w:t>Unstructured</w:t>
      </w:r>
      <w:r w:rsidR="00E63B76" w:rsidRPr="005539FE">
        <w:rPr>
          <w:rFonts w:asciiTheme="majorHAnsi" w:eastAsia="Calibri" w:hAnsiTheme="majorHAnsi"/>
          <w:sz w:val="22"/>
          <w:szCs w:val="22"/>
          <w:lang w:val="en-US" w:eastAsia="en-US"/>
        </w:rPr>
        <w:t xml:space="preserve"> phase is a state where simple and obvious connections are made, but their significance is not grasped. Multistructural dimension is a state in which a number of connections may be made, but the meta-connections between them are missed, as is their significance for the whole.</w:t>
      </w:r>
      <w:r w:rsidR="006D2309">
        <w:rPr>
          <w:rFonts w:asciiTheme="majorHAnsi" w:eastAsia="Calibri" w:hAnsiTheme="majorHAnsi"/>
          <w:sz w:val="22"/>
          <w:szCs w:val="22"/>
          <w:lang w:val="en-US" w:eastAsia="en-US"/>
        </w:rPr>
        <w:t xml:space="preserve"> </w:t>
      </w:r>
      <w:r w:rsidR="00E63B76" w:rsidRPr="005539FE">
        <w:rPr>
          <w:rFonts w:asciiTheme="majorHAnsi" w:eastAsia="Calibri" w:hAnsiTheme="majorHAnsi"/>
          <w:sz w:val="22"/>
          <w:szCs w:val="22"/>
          <w:lang w:val="en-US" w:eastAsia="en-US"/>
        </w:rPr>
        <w:t>Relational state is a phase in which the student is now able to appreciate the significance of the parts in relation to the whole.</w:t>
      </w:r>
      <w:r w:rsidR="006D2309">
        <w:rPr>
          <w:rFonts w:asciiTheme="majorHAnsi" w:eastAsia="Calibri" w:hAnsiTheme="majorHAnsi"/>
          <w:sz w:val="22"/>
          <w:szCs w:val="22"/>
          <w:lang w:val="en-US" w:eastAsia="en-US"/>
        </w:rPr>
        <w:t xml:space="preserve"> </w:t>
      </w:r>
      <w:r w:rsidR="00CD0419" w:rsidRPr="005539FE">
        <w:rPr>
          <w:rFonts w:asciiTheme="majorHAnsi" w:eastAsia="Calibri" w:hAnsiTheme="majorHAnsi"/>
          <w:sz w:val="22"/>
          <w:szCs w:val="22"/>
          <w:lang w:val="en-US" w:eastAsia="en-US"/>
        </w:rPr>
        <w:t xml:space="preserve">Extended abstract is a state that the student makes connections not only within the given subject area, but also beyond it, and is able to </w:t>
      </w:r>
      <w:r w:rsidR="006D2309" w:rsidRPr="005539FE">
        <w:rPr>
          <w:rFonts w:asciiTheme="majorHAnsi" w:eastAsia="Calibri" w:hAnsiTheme="majorHAnsi"/>
          <w:sz w:val="22"/>
          <w:szCs w:val="22"/>
          <w:lang w:val="en-US" w:eastAsia="en-US"/>
        </w:rPr>
        <w:t>generalize</w:t>
      </w:r>
      <w:r w:rsidR="00CD0419" w:rsidRPr="005539FE">
        <w:rPr>
          <w:rFonts w:asciiTheme="majorHAnsi" w:eastAsia="Calibri" w:hAnsiTheme="majorHAnsi"/>
          <w:sz w:val="22"/>
          <w:szCs w:val="22"/>
          <w:lang w:val="en-US" w:eastAsia="en-US"/>
        </w:rPr>
        <w:t xml:space="preserve"> and transfer the principles and ideas underlying the specific instance</w:t>
      </w:r>
      <w:proofErr w:type="gramStart"/>
      <w:r w:rsidR="00CD0419" w:rsidRPr="005539FE">
        <w:rPr>
          <w:rFonts w:asciiTheme="majorHAnsi" w:eastAsia="Calibri" w:hAnsiTheme="majorHAnsi"/>
          <w:sz w:val="22"/>
          <w:szCs w:val="22"/>
          <w:lang w:val="en-US" w:eastAsia="en-US"/>
        </w:rPr>
        <w:t>.</w:t>
      </w:r>
      <w:r w:rsidR="00C80DEA" w:rsidRPr="005539FE">
        <w:rPr>
          <w:rFonts w:asciiTheme="majorHAnsi" w:eastAsia="Calibri" w:hAnsiTheme="majorHAnsi"/>
          <w:sz w:val="22"/>
          <w:szCs w:val="22"/>
          <w:lang w:val="en-US" w:eastAsia="en-US"/>
        </w:rPr>
        <w:t>(</w:t>
      </w:r>
      <w:proofErr w:type="gramEnd"/>
      <w:r w:rsidR="00C80DEA" w:rsidRPr="005539FE">
        <w:rPr>
          <w:rFonts w:asciiTheme="majorHAnsi" w:eastAsia="Calibri" w:hAnsiTheme="majorHAnsi"/>
          <w:sz w:val="22"/>
          <w:szCs w:val="22"/>
          <w:lang w:val="en-US" w:eastAsia="en-US"/>
        </w:rPr>
        <w:t xml:space="preserve">Moseley, </w:t>
      </w:r>
      <w:r w:rsidR="006D2309">
        <w:rPr>
          <w:rFonts w:asciiTheme="majorHAnsi" w:eastAsia="Calibri" w:hAnsiTheme="majorHAnsi"/>
          <w:sz w:val="22"/>
          <w:szCs w:val="22"/>
          <w:lang w:val="en-US" w:eastAsia="en-US"/>
        </w:rPr>
        <w:t>Baum</w:t>
      </w:r>
      <w:r w:rsidR="006D2309" w:rsidRPr="005539FE">
        <w:rPr>
          <w:rFonts w:asciiTheme="majorHAnsi" w:eastAsia="Calibri" w:hAnsiTheme="majorHAnsi"/>
          <w:sz w:val="22"/>
          <w:szCs w:val="22"/>
          <w:lang w:val="en-US" w:eastAsia="en-US"/>
        </w:rPr>
        <w:t>field</w:t>
      </w:r>
      <w:r w:rsidR="00C80DEA" w:rsidRPr="005539FE">
        <w:rPr>
          <w:rFonts w:asciiTheme="majorHAnsi" w:eastAsia="Calibri" w:hAnsiTheme="majorHAnsi"/>
          <w:sz w:val="22"/>
          <w:szCs w:val="22"/>
          <w:lang w:val="en-US" w:eastAsia="en-US"/>
        </w:rPr>
        <w:t>, Elliott, Gregson, Higgins, Miller, Newton, 2005).</w:t>
      </w:r>
    </w:p>
    <w:p w:rsidR="001675B8" w:rsidRPr="005539FE" w:rsidRDefault="009B54C3" w:rsidP="001675B8">
      <w:pPr>
        <w:spacing w:after="200" w:line="240" w:lineRule="auto"/>
        <w:jc w:val="center"/>
        <w:rPr>
          <w:rFonts w:asciiTheme="majorHAnsi" w:hAnsiTheme="majorHAnsi"/>
          <w:lang w:val="en-US" w:eastAsia="en-US"/>
        </w:rPr>
      </w:pPr>
      <w:r w:rsidRPr="005539FE">
        <w:rPr>
          <w:rFonts w:asciiTheme="majorHAnsi" w:hAnsiTheme="majorHAnsi"/>
          <w:noProof/>
          <w:lang w:val="tr-TR" w:eastAsia="tr-TR"/>
        </w:rPr>
        <w:drawing>
          <wp:inline distT="0" distB="0" distL="0" distR="0" wp14:anchorId="07FAF4DE" wp14:editId="419096BB">
            <wp:extent cx="3940936" cy="1730709"/>
            <wp:effectExtent l="0" t="0" r="2540" b="3175"/>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40879" cy="1730684"/>
                    </a:xfrm>
                    <a:prstGeom prst="rect">
                      <a:avLst/>
                    </a:prstGeom>
                    <a:noFill/>
                    <a:ln>
                      <a:noFill/>
                    </a:ln>
                  </pic:spPr>
                </pic:pic>
              </a:graphicData>
            </a:graphic>
          </wp:inline>
        </w:drawing>
      </w:r>
    </w:p>
    <w:p w:rsidR="001675B8" w:rsidRPr="005539FE" w:rsidRDefault="00DC4D56" w:rsidP="00A725CD">
      <w:pPr>
        <w:spacing w:after="200" w:line="240" w:lineRule="auto"/>
        <w:jc w:val="center"/>
        <w:rPr>
          <w:rFonts w:asciiTheme="majorHAnsi" w:hAnsiTheme="majorHAnsi"/>
          <w:sz w:val="20"/>
          <w:szCs w:val="20"/>
          <w:lang w:val="en-US" w:eastAsia="en-US"/>
        </w:rPr>
      </w:pPr>
      <w:proofErr w:type="gramStart"/>
      <w:r w:rsidRPr="00C93DE4">
        <w:rPr>
          <w:rFonts w:asciiTheme="majorHAnsi" w:hAnsiTheme="majorHAnsi"/>
          <w:b/>
          <w:sz w:val="22"/>
          <w:szCs w:val="22"/>
          <w:lang w:val="en-US" w:eastAsia="en-US"/>
        </w:rPr>
        <w:t>F</w:t>
      </w:r>
      <w:r w:rsidR="00A725CD" w:rsidRPr="00C93DE4">
        <w:rPr>
          <w:rFonts w:asciiTheme="majorHAnsi" w:hAnsiTheme="majorHAnsi"/>
          <w:b/>
          <w:sz w:val="22"/>
          <w:szCs w:val="22"/>
          <w:lang w:val="en-US" w:eastAsia="en-US"/>
        </w:rPr>
        <w:t xml:space="preserve">igure </w:t>
      </w:r>
      <w:r w:rsidR="006B226F" w:rsidRPr="00C93DE4">
        <w:rPr>
          <w:rFonts w:asciiTheme="majorHAnsi" w:hAnsiTheme="majorHAnsi"/>
          <w:b/>
          <w:sz w:val="22"/>
          <w:szCs w:val="22"/>
          <w:lang w:val="en-US" w:eastAsia="en-US"/>
        </w:rPr>
        <w:t>4</w:t>
      </w:r>
      <w:r w:rsidRPr="00C93DE4">
        <w:rPr>
          <w:rFonts w:asciiTheme="majorHAnsi" w:hAnsiTheme="majorHAnsi"/>
          <w:b/>
          <w:sz w:val="22"/>
          <w:szCs w:val="22"/>
          <w:lang w:val="en-US" w:eastAsia="en-US"/>
        </w:rPr>
        <w:t>.</w:t>
      </w:r>
      <w:proofErr w:type="gramEnd"/>
      <w:r w:rsidRPr="005539FE">
        <w:rPr>
          <w:rFonts w:asciiTheme="majorHAnsi" w:hAnsiTheme="majorHAnsi"/>
          <w:sz w:val="20"/>
          <w:szCs w:val="20"/>
          <w:lang w:val="en-US" w:eastAsia="en-US"/>
        </w:rPr>
        <w:t xml:space="preserve"> </w:t>
      </w:r>
      <w:r w:rsidR="001675B8" w:rsidRPr="005539FE">
        <w:rPr>
          <w:rFonts w:asciiTheme="majorHAnsi" w:hAnsiTheme="majorHAnsi"/>
          <w:sz w:val="20"/>
          <w:szCs w:val="20"/>
          <w:lang w:val="en-US" w:eastAsia="en-US"/>
        </w:rPr>
        <w:t xml:space="preserve">Reasoning skills are mainly classified as </w:t>
      </w:r>
      <w:proofErr w:type="spellStart"/>
      <w:r w:rsidR="001675B8" w:rsidRPr="005539FE">
        <w:rPr>
          <w:rFonts w:asciiTheme="majorHAnsi" w:hAnsiTheme="majorHAnsi"/>
          <w:sz w:val="20"/>
          <w:szCs w:val="20"/>
          <w:lang w:val="en-US" w:eastAsia="en-US"/>
        </w:rPr>
        <w:t>deductive</w:t>
      </w:r>
      <w:proofErr w:type="gramStart"/>
      <w:r w:rsidR="001675B8" w:rsidRPr="005539FE">
        <w:rPr>
          <w:rFonts w:asciiTheme="majorHAnsi" w:hAnsiTheme="majorHAnsi"/>
          <w:sz w:val="20"/>
          <w:szCs w:val="20"/>
          <w:lang w:val="en-US" w:eastAsia="en-US"/>
        </w:rPr>
        <w:t>,inductive</w:t>
      </w:r>
      <w:proofErr w:type="spellEnd"/>
      <w:proofErr w:type="gramEnd"/>
      <w:r w:rsidR="001675B8" w:rsidRPr="005539FE">
        <w:rPr>
          <w:rFonts w:asciiTheme="majorHAnsi" w:hAnsiTheme="majorHAnsi"/>
          <w:sz w:val="20"/>
          <w:szCs w:val="20"/>
          <w:lang w:val="en-US" w:eastAsia="en-US"/>
        </w:rPr>
        <w:t xml:space="preserve">, </w:t>
      </w:r>
      <w:proofErr w:type="spellStart"/>
      <w:r w:rsidR="001675B8" w:rsidRPr="005539FE">
        <w:rPr>
          <w:rFonts w:asciiTheme="majorHAnsi" w:hAnsiTheme="majorHAnsi"/>
          <w:sz w:val="20"/>
          <w:szCs w:val="20"/>
          <w:lang w:val="en-US" w:eastAsia="en-US"/>
        </w:rPr>
        <w:t>abductiv</w:t>
      </w:r>
      <w:r w:rsidRPr="005539FE">
        <w:rPr>
          <w:rFonts w:asciiTheme="majorHAnsi" w:hAnsiTheme="majorHAnsi"/>
          <w:sz w:val="20"/>
          <w:szCs w:val="20"/>
          <w:lang w:val="en-US" w:eastAsia="en-US"/>
        </w:rPr>
        <w:t>e</w:t>
      </w:r>
      <w:proofErr w:type="spellEnd"/>
      <w:r w:rsidRPr="005539FE">
        <w:rPr>
          <w:rFonts w:asciiTheme="majorHAnsi" w:hAnsiTheme="majorHAnsi"/>
          <w:sz w:val="20"/>
          <w:szCs w:val="20"/>
          <w:lang w:val="en-US" w:eastAsia="en-US"/>
        </w:rPr>
        <w:t xml:space="preserve"> and analogical (Duran,</w:t>
      </w:r>
      <w:r w:rsidR="00C93DE4">
        <w:rPr>
          <w:rFonts w:asciiTheme="majorHAnsi" w:hAnsiTheme="majorHAnsi"/>
          <w:sz w:val="20"/>
          <w:szCs w:val="20"/>
          <w:lang w:val="en-US" w:eastAsia="en-US"/>
        </w:rPr>
        <w:t xml:space="preserve"> </w:t>
      </w:r>
      <w:r w:rsidRPr="005539FE">
        <w:rPr>
          <w:rFonts w:asciiTheme="majorHAnsi" w:hAnsiTheme="majorHAnsi"/>
          <w:sz w:val="20"/>
          <w:szCs w:val="20"/>
          <w:lang w:val="en-US" w:eastAsia="en-US"/>
        </w:rPr>
        <w:t>2015</w:t>
      </w:r>
      <w:r w:rsidR="001675B8" w:rsidRPr="005539FE">
        <w:rPr>
          <w:rFonts w:asciiTheme="majorHAnsi" w:hAnsiTheme="majorHAnsi"/>
          <w:sz w:val="20"/>
          <w:szCs w:val="20"/>
          <w:lang w:val="en-US" w:eastAsia="en-US"/>
        </w:rPr>
        <w:t>).</w:t>
      </w:r>
    </w:p>
    <w:p w:rsidR="001675B8" w:rsidRPr="005539FE" w:rsidRDefault="006D2309" w:rsidP="00DD1231">
      <w:pPr>
        <w:spacing w:after="200" w:line="240" w:lineRule="auto"/>
        <w:jc w:val="both"/>
        <w:rPr>
          <w:rFonts w:asciiTheme="majorHAnsi" w:hAnsiTheme="majorHAnsi"/>
          <w:color w:val="FF0000"/>
          <w:sz w:val="22"/>
          <w:shd w:val="clear" w:color="auto" w:fill="FFFFFF"/>
          <w:lang w:val="en-US" w:eastAsia="tr-TR"/>
        </w:rPr>
      </w:pPr>
      <w:r w:rsidRPr="005539FE">
        <w:rPr>
          <w:rFonts w:asciiTheme="majorHAnsi" w:hAnsiTheme="majorHAnsi"/>
          <w:sz w:val="22"/>
          <w:shd w:val="clear" w:color="auto" w:fill="FFFFFF"/>
          <w:lang w:val="en-US" w:eastAsia="tr-TR"/>
        </w:rPr>
        <w:t>Although</w:t>
      </w:r>
      <w:r w:rsidR="00EA70F0" w:rsidRPr="005539FE">
        <w:rPr>
          <w:rFonts w:asciiTheme="majorHAnsi" w:hAnsiTheme="majorHAnsi"/>
          <w:sz w:val="22"/>
          <w:shd w:val="clear" w:color="auto" w:fill="FFFFFF"/>
          <w:lang w:val="en-US" w:eastAsia="tr-TR"/>
        </w:rPr>
        <w:t xml:space="preserve"> thinking skills can be classified in many ways reasoning skills can mainly be classified as mainly inductive and deductive but analogical, </w:t>
      </w:r>
      <w:r w:rsidRPr="005539FE">
        <w:rPr>
          <w:rFonts w:asciiTheme="majorHAnsi" w:hAnsiTheme="majorHAnsi"/>
          <w:sz w:val="22"/>
          <w:shd w:val="clear" w:color="auto" w:fill="FFFFFF"/>
          <w:lang w:val="en-US" w:eastAsia="tr-TR"/>
        </w:rPr>
        <w:t>adductive</w:t>
      </w:r>
      <w:r w:rsidR="00EA70F0" w:rsidRPr="005539FE">
        <w:rPr>
          <w:rFonts w:asciiTheme="majorHAnsi" w:hAnsiTheme="majorHAnsi"/>
          <w:sz w:val="22"/>
          <w:shd w:val="clear" w:color="auto" w:fill="FFFFFF"/>
          <w:lang w:val="en-US" w:eastAsia="tr-TR"/>
        </w:rPr>
        <w:t xml:space="preserve"> reasoning skills can be added those </w:t>
      </w:r>
      <w:r w:rsidR="00EA70F0" w:rsidRPr="005539FE">
        <w:rPr>
          <w:rFonts w:asciiTheme="majorHAnsi" w:hAnsiTheme="majorHAnsi"/>
          <w:sz w:val="22"/>
          <w:shd w:val="clear" w:color="auto" w:fill="FFFFFF"/>
          <w:lang w:val="en-US" w:eastAsia="tr-TR"/>
        </w:rPr>
        <w:lastRenderedPageBreak/>
        <w:t>two main reasoning skills. Abduction in this scheme is simply defined as to infer the best explanation among the products of inductive and deductive reasoning and analogy is simply defined as to make analogy among the prod</w:t>
      </w:r>
      <w:r w:rsidR="00DC4D56" w:rsidRPr="005539FE">
        <w:rPr>
          <w:rFonts w:asciiTheme="majorHAnsi" w:hAnsiTheme="majorHAnsi"/>
          <w:sz w:val="22"/>
          <w:shd w:val="clear" w:color="auto" w:fill="FFFFFF"/>
          <w:lang w:val="en-US" w:eastAsia="tr-TR"/>
        </w:rPr>
        <w:t xml:space="preserve">ucts of induction and deduction. </w:t>
      </w:r>
      <w:r w:rsidR="00EA70F0" w:rsidRPr="005539FE">
        <w:rPr>
          <w:rFonts w:asciiTheme="majorHAnsi" w:hAnsiTheme="majorHAnsi"/>
          <w:sz w:val="22"/>
          <w:shd w:val="clear" w:color="auto" w:fill="FFFFFF"/>
          <w:lang w:val="en-US" w:eastAsia="tr-TR"/>
        </w:rPr>
        <w:t xml:space="preserve">Elements of reasoning can be given as concepts, perspectives, assumptions, inferences, purposes, problems, </w:t>
      </w:r>
      <w:r w:rsidRPr="005539FE">
        <w:rPr>
          <w:rFonts w:asciiTheme="majorHAnsi" w:hAnsiTheme="majorHAnsi"/>
          <w:sz w:val="22"/>
          <w:shd w:val="clear" w:color="auto" w:fill="FFFFFF"/>
          <w:lang w:val="en-US" w:eastAsia="tr-TR"/>
        </w:rPr>
        <w:t>and information</w:t>
      </w:r>
      <w:r w:rsidR="00EA70F0" w:rsidRPr="005539FE">
        <w:rPr>
          <w:rFonts w:asciiTheme="majorHAnsi" w:hAnsiTheme="majorHAnsi"/>
          <w:sz w:val="22"/>
          <w:shd w:val="clear" w:color="auto" w:fill="FFFFFF"/>
          <w:lang w:val="en-US" w:eastAsia="tr-TR"/>
        </w:rPr>
        <w:t xml:space="preserve"> as data, facts, observations, experiences, implications and consequences. In this respect, thinking can be understood as the reflection of learning outcomes in conscious but reasoning is to </w:t>
      </w:r>
      <w:r w:rsidRPr="005539FE">
        <w:rPr>
          <w:rFonts w:asciiTheme="majorHAnsi" w:hAnsiTheme="majorHAnsi"/>
          <w:sz w:val="22"/>
          <w:shd w:val="clear" w:color="auto" w:fill="FFFFFF"/>
          <w:lang w:val="en-US" w:eastAsia="tr-TR"/>
        </w:rPr>
        <w:t>use</w:t>
      </w:r>
      <w:r w:rsidR="00EA70F0" w:rsidRPr="005539FE">
        <w:rPr>
          <w:rFonts w:asciiTheme="majorHAnsi" w:hAnsiTheme="majorHAnsi"/>
          <w:sz w:val="22"/>
          <w:shd w:val="clear" w:color="auto" w:fill="FFFFFF"/>
          <w:lang w:val="en-US" w:eastAsia="tr-TR"/>
        </w:rPr>
        <w:t xml:space="preserve"> to combine different thinking modes if needed and use those thinking </w:t>
      </w:r>
      <w:r w:rsidRPr="005539FE">
        <w:rPr>
          <w:rFonts w:asciiTheme="majorHAnsi" w:hAnsiTheme="majorHAnsi"/>
          <w:sz w:val="22"/>
          <w:shd w:val="clear" w:color="auto" w:fill="FFFFFF"/>
          <w:lang w:val="en-US" w:eastAsia="tr-TR"/>
        </w:rPr>
        <w:t>media</w:t>
      </w:r>
      <w:r w:rsidR="00EA70F0" w:rsidRPr="005539FE">
        <w:rPr>
          <w:rFonts w:asciiTheme="majorHAnsi" w:hAnsiTheme="majorHAnsi"/>
          <w:sz w:val="22"/>
          <w:shd w:val="clear" w:color="auto" w:fill="FFFFFF"/>
          <w:lang w:val="en-US" w:eastAsia="tr-TR"/>
        </w:rPr>
        <w:t xml:space="preserve"> effectively mainly based on premises in a coherent logic and order. As seen figure 2 problem solving for example, can be classified as analogical, deductive, inductive or </w:t>
      </w:r>
      <w:r w:rsidR="006B226F" w:rsidRPr="005539FE">
        <w:rPr>
          <w:rFonts w:asciiTheme="majorHAnsi" w:hAnsiTheme="majorHAnsi"/>
          <w:sz w:val="22"/>
          <w:shd w:val="clear" w:color="auto" w:fill="FFFFFF"/>
          <w:lang w:val="en-US" w:eastAsia="tr-TR"/>
        </w:rPr>
        <w:t>adductive</w:t>
      </w:r>
      <w:r w:rsidR="00EA70F0" w:rsidRPr="005539FE">
        <w:rPr>
          <w:rFonts w:asciiTheme="majorHAnsi" w:hAnsiTheme="majorHAnsi"/>
          <w:sz w:val="22"/>
          <w:shd w:val="clear" w:color="auto" w:fill="FFFFFF"/>
          <w:lang w:val="en-US" w:eastAsia="tr-TR"/>
        </w:rPr>
        <w:t xml:space="preserve"> or the mixture of those reasoning skills as well as other mixture of thinking skills like creative problem solving or creative decision making based on deductive reasoning</w:t>
      </w:r>
      <w:r w:rsidR="00DC4D56" w:rsidRPr="005539FE">
        <w:rPr>
          <w:rFonts w:asciiTheme="majorHAnsi" w:hAnsiTheme="majorHAnsi"/>
          <w:color w:val="FF0000"/>
          <w:sz w:val="22"/>
          <w:shd w:val="clear" w:color="auto" w:fill="FFFFFF"/>
          <w:lang w:val="en-US" w:eastAsia="tr-TR"/>
        </w:rPr>
        <w:t>.</w:t>
      </w:r>
    </w:p>
    <w:p w:rsidR="00586BC4" w:rsidRPr="005539FE" w:rsidRDefault="00F231B3" w:rsidP="00586BC4">
      <w:pPr>
        <w:pStyle w:val="Paragraph"/>
        <w:spacing w:line="240" w:lineRule="auto"/>
        <w:jc w:val="both"/>
        <w:rPr>
          <w:rFonts w:asciiTheme="majorHAnsi" w:hAnsiTheme="majorHAnsi"/>
          <w:sz w:val="22"/>
          <w:szCs w:val="22"/>
          <w:lang w:val="en-US"/>
        </w:rPr>
      </w:pPr>
      <w:r w:rsidRPr="005539FE">
        <w:rPr>
          <w:rFonts w:asciiTheme="majorHAnsi" w:hAnsiTheme="majorHAnsi"/>
          <w:sz w:val="22"/>
          <w:szCs w:val="22"/>
          <w:lang w:val="en-US"/>
        </w:rPr>
        <w:t xml:space="preserve">The terms style is very broad term and whether it is situation-depended inclination for choosing something or it is more permanent trait for selecting preferences is </w:t>
      </w:r>
      <w:r w:rsidR="006D2309" w:rsidRPr="005539FE">
        <w:rPr>
          <w:rFonts w:asciiTheme="majorHAnsi" w:hAnsiTheme="majorHAnsi"/>
          <w:sz w:val="22"/>
          <w:szCs w:val="22"/>
          <w:lang w:val="en-US"/>
        </w:rPr>
        <w:t>still debated</w:t>
      </w:r>
      <w:r w:rsidRPr="005539FE">
        <w:rPr>
          <w:rFonts w:asciiTheme="majorHAnsi" w:hAnsiTheme="majorHAnsi"/>
          <w:sz w:val="22"/>
          <w:szCs w:val="22"/>
          <w:lang w:val="en-US"/>
        </w:rPr>
        <w:t xml:space="preserve"> in scientific community for the term thinking and intellectual styles.</w:t>
      </w:r>
      <w:r w:rsidR="00586BC4" w:rsidRPr="005539FE">
        <w:rPr>
          <w:rFonts w:asciiTheme="majorHAnsi" w:hAnsiTheme="majorHAnsi"/>
          <w:sz w:val="22"/>
          <w:szCs w:val="22"/>
          <w:lang w:val="en-US"/>
        </w:rPr>
        <w:t xml:space="preserve"> Style of reasoning came into agenda of scientific community especially in the field of history of science by the term </w:t>
      </w:r>
      <w:r w:rsidR="007604D2" w:rsidRPr="005539FE">
        <w:rPr>
          <w:rFonts w:asciiTheme="majorHAnsi" w:hAnsiTheme="majorHAnsi"/>
          <w:sz w:val="22"/>
          <w:szCs w:val="22"/>
          <w:lang w:val="en-US"/>
        </w:rPr>
        <w:t>o</w:t>
      </w:r>
      <w:r w:rsidR="00586BC4" w:rsidRPr="005539FE">
        <w:rPr>
          <w:rFonts w:asciiTheme="majorHAnsi" w:hAnsiTheme="majorHAnsi"/>
          <w:sz w:val="22"/>
          <w:szCs w:val="22"/>
          <w:lang w:val="en-US"/>
        </w:rPr>
        <w:t>f style of scientific reasoning developed by</w:t>
      </w:r>
      <w:r w:rsidR="006D2309">
        <w:rPr>
          <w:rFonts w:asciiTheme="majorHAnsi" w:hAnsiTheme="majorHAnsi"/>
          <w:sz w:val="22"/>
          <w:szCs w:val="22"/>
          <w:lang w:val="en-US"/>
        </w:rPr>
        <w:t xml:space="preserve"> </w:t>
      </w:r>
      <w:r w:rsidR="00586BC4" w:rsidRPr="005539FE">
        <w:rPr>
          <w:rFonts w:asciiTheme="majorHAnsi" w:hAnsiTheme="majorHAnsi"/>
          <w:sz w:val="22"/>
          <w:szCs w:val="22"/>
          <w:lang w:val="en-US"/>
        </w:rPr>
        <w:t xml:space="preserve">Ian Hacking. </w:t>
      </w:r>
      <w:r w:rsidR="007604D2" w:rsidRPr="005539FE">
        <w:rPr>
          <w:rFonts w:asciiTheme="majorHAnsi" w:hAnsiTheme="majorHAnsi"/>
          <w:sz w:val="22"/>
          <w:szCs w:val="22"/>
          <w:lang w:val="en-US"/>
        </w:rPr>
        <w:t>According to Hacking styles have three characteristics as (1) constructing possibilities</w:t>
      </w:r>
      <w:r w:rsidR="006D2309">
        <w:rPr>
          <w:rFonts w:asciiTheme="majorHAnsi" w:hAnsiTheme="majorHAnsi"/>
          <w:sz w:val="22"/>
          <w:szCs w:val="22"/>
          <w:lang w:val="en-US"/>
        </w:rPr>
        <w:t xml:space="preserve"> </w:t>
      </w:r>
      <w:r w:rsidR="007604D2" w:rsidRPr="005539FE">
        <w:rPr>
          <w:rFonts w:asciiTheme="majorHAnsi" w:hAnsiTheme="majorHAnsi"/>
          <w:sz w:val="22"/>
          <w:szCs w:val="22"/>
          <w:lang w:val="en-US"/>
        </w:rPr>
        <w:t>of truth, (2) self-authenticating, and (3) stability (</w:t>
      </w:r>
      <w:proofErr w:type="spellStart"/>
      <w:r w:rsidR="007604D2" w:rsidRPr="005539FE">
        <w:rPr>
          <w:rFonts w:asciiTheme="majorHAnsi" w:hAnsiTheme="majorHAnsi"/>
          <w:sz w:val="22"/>
          <w:szCs w:val="22"/>
          <w:lang w:val="en-US"/>
        </w:rPr>
        <w:t>Ruphy</w:t>
      </w:r>
      <w:proofErr w:type="spellEnd"/>
      <w:r w:rsidR="007604D2" w:rsidRPr="005539FE">
        <w:rPr>
          <w:rFonts w:asciiTheme="majorHAnsi" w:hAnsiTheme="majorHAnsi"/>
          <w:sz w:val="22"/>
          <w:szCs w:val="22"/>
          <w:lang w:val="en-US"/>
        </w:rPr>
        <w:t xml:space="preserve">, 2011; </w:t>
      </w:r>
      <w:proofErr w:type="gramStart"/>
      <w:r w:rsidR="007604D2" w:rsidRPr="005539FE">
        <w:rPr>
          <w:rFonts w:asciiTheme="majorHAnsi" w:hAnsiTheme="majorHAnsi"/>
          <w:sz w:val="22"/>
          <w:szCs w:val="22"/>
          <w:lang w:val="en-US"/>
        </w:rPr>
        <w:t>Winter</w:t>
      </w:r>
      <w:proofErr w:type="gramEnd"/>
      <w:r w:rsidR="007604D2" w:rsidRPr="005539FE">
        <w:rPr>
          <w:rFonts w:asciiTheme="majorHAnsi" w:hAnsiTheme="majorHAnsi"/>
          <w:sz w:val="22"/>
          <w:szCs w:val="22"/>
          <w:lang w:val="en-US"/>
        </w:rPr>
        <w:t>,</w:t>
      </w:r>
      <w:r w:rsidR="006D2309">
        <w:rPr>
          <w:rFonts w:asciiTheme="majorHAnsi" w:hAnsiTheme="majorHAnsi"/>
          <w:sz w:val="22"/>
          <w:szCs w:val="22"/>
          <w:lang w:val="en-US"/>
        </w:rPr>
        <w:t xml:space="preserve"> </w:t>
      </w:r>
      <w:r w:rsidR="007604D2" w:rsidRPr="005539FE">
        <w:rPr>
          <w:rFonts w:asciiTheme="majorHAnsi" w:hAnsiTheme="majorHAnsi"/>
          <w:sz w:val="22"/>
          <w:szCs w:val="22"/>
          <w:lang w:val="en-US"/>
        </w:rPr>
        <w:t>2012</w:t>
      </w:r>
      <w:r w:rsidR="00386517" w:rsidRPr="005539FE">
        <w:rPr>
          <w:rFonts w:asciiTheme="majorHAnsi" w:hAnsiTheme="majorHAnsi"/>
          <w:sz w:val="22"/>
          <w:szCs w:val="22"/>
          <w:lang w:val="en-US"/>
        </w:rPr>
        <w:t>; Zhang,</w:t>
      </w:r>
      <w:r w:rsidR="006D2309">
        <w:rPr>
          <w:rFonts w:asciiTheme="majorHAnsi" w:hAnsiTheme="majorHAnsi"/>
          <w:sz w:val="22"/>
          <w:szCs w:val="22"/>
          <w:lang w:val="en-US"/>
        </w:rPr>
        <w:t xml:space="preserve"> </w:t>
      </w:r>
      <w:r w:rsidR="00386517" w:rsidRPr="005539FE">
        <w:rPr>
          <w:rFonts w:asciiTheme="majorHAnsi" w:hAnsiTheme="majorHAnsi"/>
          <w:sz w:val="22"/>
          <w:szCs w:val="22"/>
          <w:lang w:val="en-US"/>
        </w:rPr>
        <w:t>2001;</w:t>
      </w:r>
      <w:r w:rsidR="006D2309">
        <w:rPr>
          <w:rFonts w:asciiTheme="majorHAnsi" w:hAnsiTheme="majorHAnsi"/>
          <w:sz w:val="22"/>
          <w:szCs w:val="22"/>
          <w:lang w:val="en-US"/>
        </w:rPr>
        <w:t xml:space="preserve"> </w:t>
      </w:r>
      <w:r w:rsidR="00386517" w:rsidRPr="005539FE">
        <w:rPr>
          <w:rFonts w:asciiTheme="majorHAnsi" w:hAnsiTheme="majorHAnsi"/>
          <w:sz w:val="22"/>
          <w:szCs w:val="22"/>
          <w:lang w:val="en-US"/>
        </w:rPr>
        <w:t xml:space="preserve">Zhang, Sternberg, </w:t>
      </w:r>
      <w:proofErr w:type="spellStart"/>
      <w:r w:rsidR="00386517" w:rsidRPr="005539FE">
        <w:rPr>
          <w:rFonts w:asciiTheme="majorHAnsi" w:hAnsiTheme="majorHAnsi"/>
          <w:sz w:val="22"/>
          <w:szCs w:val="22"/>
          <w:lang w:val="en-US"/>
        </w:rPr>
        <w:t>Rayner</w:t>
      </w:r>
      <w:proofErr w:type="spellEnd"/>
      <w:r w:rsidR="00386517" w:rsidRPr="005539FE">
        <w:rPr>
          <w:rFonts w:asciiTheme="majorHAnsi" w:hAnsiTheme="majorHAnsi"/>
          <w:sz w:val="22"/>
          <w:szCs w:val="22"/>
          <w:lang w:val="en-US"/>
        </w:rPr>
        <w:t>,</w:t>
      </w:r>
      <w:r w:rsidR="006D2309">
        <w:rPr>
          <w:rFonts w:asciiTheme="majorHAnsi" w:hAnsiTheme="majorHAnsi"/>
          <w:sz w:val="22"/>
          <w:szCs w:val="22"/>
          <w:lang w:val="en-US"/>
        </w:rPr>
        <w:t xml:space="preserve"> </w:t>
      </w:r>
      <w:r w:rsidR="00386517" w:rsidRPr="005539FE">
        <w:rPr>
          <w:rFonts w:asciiTheme="majorHAnsi" w:hAnsiTheme="majorHAnsi"/>
          <w:sz w:val="22"/>
          <w:szCs w:val="22"/>
          <w:lang w:val="en-US"/>
        </w:rPr>
        <w:t>2002; Zhang, Sternberg, 2005;</w:t>
      </w:r>
      <w:r w:rsidR="006D2309">
        <w:rPr>
          <w:rFonts w:asciiTheme="majorHAnsi" w:hAnsiTheme="majorHAnsi"/>
          <w:sz w:val="22"/>
          <w:szCs w:val="22"/>
          <w:lang w:val="en-US"/>
        </w:rPr>
        <w:t xml:space="preserve"> </w:t>
      </w:r>
      <w:r w:rsidR="00386517" w:rsidRPr="005539FE">
        <w:rPr>
          <w:rFonts w:asciiTheme="majorHAnsi" w:hAnsiTheme="majorHAnsi"/>
          <w:sz w:val="22"/>
          <w:szCs w:val="22"/>
          <w:lang w:val="en-US"/>
        </w:rPr>
        <w:t>Zhang, Sternberg, 2006</w:t>
      </w:r>
      <w:r w:rsidR="007604D2" w:rsidRPr="005539FE">
        <w:rPr>
          <w:rFonts w:asciiTheme="majorHAnsi" w:hAnsiTheme="majorHAnsi"/>
          <w:sz w:val="22"/>
          <w:szCs w:val="22"/>
          <w:lang w:val="en-US"/>
        </w:rPr>
        <w:t xml:space="preserve">). </w:t>
      </w:r>
      <w:r w:rsidR="00586BC4" w:rsidRPr="005539FE">
        <w:rPr>
          <w:rFonts w:asciiTheme="majorHAnsi" w:hAnsiTheme="majorHAnsi"/>
          <w:sz w:val="22"/>
          <w:szCs w:val="22"/>
          <w:lang w:val="en-US"/>
        </w:rPr>
        <w:t>In the 1980s and 1990s, A.</w:t>
      </w:r>
      <w:r w:rsidR="00C138F2">
        <w:rPr>
          <w:rFonts w:asciiTheme="majorHAnsi" w:hAnsiTheme="majorHAnsi"/>
          <w:sz w:val="22"/>
          <w:szCs w:val="22"/>
          <w:lang w:val="en-US"/>
        </w:rPr>
        <w:t xml:space="preserve"> </w:t>
      </w:r>
      <w:r w:rsidR="00586BC4" w:rsidRPr="005539FE">
        <w:rPr>
          <w:rFonts w:asciiTheme="majorHAnsi" w:hAnsiTheme="majorHAnsi"/>
          <w:sz w:val="22"/>
          <w:szCs w:val="22"/>
          <w:lang w:val="en-US"/>
        </w:rPr>
        <w:t>C. Cr</w:t>
      </w:r>
      <w:r w:rsidR="007604D2" w:rsidRPr="005539FE">
        <w:rPr>
          <w:rFonts w:asciiTheme="majorHAnsi" w:hAnsiTheme="majorHAnsi"/>
          <w:sz w:val="22"/>
          <w:szCs w:val="22"/>
          <w:lang w:val="en-US"/>
        </w:rPr>
        <w:t xml:space="preserve">ombie and Ian Hacking developed </w:t>
      </w:r>
      <w:r w:rsidR="00586BC4" w:rsidRPr="005539FE">
        <w:rPr>
          <w:rFonts w:asciiTheme="majorHAnsi" w:hAnsiTheme="majorHAnsi"/>
          <w:sz w:val="22"/>
          <w:szCs w:val="22"/>
          <w:lang w:val="en-US"/>
        </w:rPr>
        <w:t>the notion of styles of scientific thinking. Crombie identifies six main styles in the European tradition of scientific thinking which can be classified also as axiomatic, experimental, hypothetical-analogical, taxonomi</w:t>
      </w:r>
      <w:r w:rsidR="007604D2" w:rsidRPr="005539FE">
        <w:rPr>
          <w:rFonts w:asciiTheme="majorHAnsi" w:hAnsiTheme="majorHAnsi"/>
          <w:sz w:val="22"/>
          <w:szCs w:val="22"/>
          <w:lang w:val="en-US"/>
        </w:rPr>
        <w:t>c, probabilistic, genealogical (Winter,</w:t>
      </w:r>
      <w:r w:rsidR="00C138F2">
        <w:rPr>
          <w:rFonts w:asciiTheme="majorHAnsi" w:hAnsiTheme="majorHAnsi"/>
          <w:sz w:val="22"/>
          <w:szCs w:val="22"/>
          <w:lang w:val="en-US"/>
        </w:rPr>
        <w:t xml:space="preserve"> </w:t>
      </w:r>
      <w:r w:rsidR="007604D2" w:rsidRPr="005539FE">
        <w:rPr>
          <w:rFonts w:asciiTheme="majorHAnsi" w:hAnsiTheme="majorHAnsi"/>
          <w:sz w:val="22"/>
          <w:szCs w:val="22"/>
          <w:lang w:val="en-US"/>
        </w:rPr>
        <w:t xml:space="preserve">2012). Hacking </w:t>
      </w:r>
      <w:proofErr w:type="gramStart"/>
      <w:r w:rsidR="007604D2" w:rsidRPr="005539FE">
        <w:rPr>
          <w:rFonts w:asciiTheme="majorHAnsi" w:hAnsiTheme="majorHAnsi"/>
          <w:sz w:val="22"/>
          <w:szCs w:val="22"/>
          <w:lang w:val="en-US"/>
        </w:rPr>
        <w:t>adds</w:t>
      </w:r>
      <w:proofErr w:type="gramEnd"/>
      <w:r w:rsidR="007604D2" w:rsidRPr="005539FE">
        <w:rPr>
          <w:rFonts w:asciiTheme="majorHAnsi" w:hAnsiTheme="majorHAnsi"/>
          <w:sz w:val="22"/>
          <w:szCs w:val="22"/>
          <w:lang w:val="en-US"/>
        </w:rPr>
        <w:t xml:space="preserve"> a seventh style defined as </w:t>
      </w:r>
      <w:r w:rsidR="00586BC4" w:rsidRPr="005539FE">
        <w:rPr>
          <w:rFonts w:asciiTheme="majorHAnsi" w:hAnsiTheme="majorHAnsi"/>
          <w:sz w:val="22"/>
          <w:szCs w:val="22"/>
          <w:lang w:val="en-US"/>
        </w:rPr>
        <w:t>the labora</w:t>
      </w:r>
      <w:r w:rsidR="007604D2" w:rsidRPr="005539FE">
        <w:rPr>
          <w:rFonts w:asciiTheme="majorHAnsi" w:hAnsiTheme="majorHAnsi"/>
          <w:sz w:val="22"/>
          <w:szCs w:val="22"/>
          <w:lang w:val="en-US"/>
        </w:rPr>
        <w:t xml:space="preserve">tory style characterized by the </w:t>
      </w:r>
      <w:r w:rsidR="00586BC4" w:rsidRPr="005539FE">
        <w:rPr>
          <w:rFonts w:asciiTheme="majorHAnsi" w:hAnsiTheme="majorHAnsi"/>
          <w:sz w:val="22"/>
          <w:szCs w:val="22"/>
          <w:lang w:val="en-US"/>
        </w:rPr>
        <w:t>construction of apparatus intended to isolate and purify e</w:t>
      </w:r>
      <w:r w:rsidR="007604D2" w:rsidRPr="005539FE">
        <w:rPr>
          <w:rFonts w:asciiTheme="majorHAnsi" w:hAnsiTheme="majorHAnsi"/>
          <w:sz w:val="22"/>
          <w:szCs w:val="22"/>
          <w:lang w:val="en-US"/>
        </w:rPr>
        <w:t xml:space="preserve">xisting phenomena and to create </w:t>
      </w:r>
      <w:r w:rsidR="00586BC4" w:rsidRPr="005539FE">
        <w:rPr>
          <w:rFonts w:asciiTheme="majorHAnsi" w:hAnsiTheme="majorHAnsi"/>
          <w:sz w:val="22"/>
          <w:szCs w:val="22"/>
          <w:lang w:val="en-US"/>
        </w:rPr>
        <w:t>new ones</w:t>
      </w:r>
      <w:r w:rsidR="00386517" w:rsidRPr="005539FE">
        <w:rPr>
          <w:rFonts w:asciiTheme="majorHAnsi" w:hAnsiTheme="majorHAnsi"/>
          <w:sz w:val="22"/>
          <w:szCs w:val="22"/>
          <w:lang w:val="en-US"/>
        </w:rPr>
        <w:t>.</w:t>
      </w:r>
    </w:p>
    <w:p w:rsidR="00706AB0" w:rsidRPr="005539FE" w:rsidRDefault="00F231B3" w:rsidP="00F231B3">
      <w:pPr>
        <w:pStyle w:val="Paragraph"/>
        <w:spacing w:line="240" w:lineRule="auto"/>
        <w:jc w:val="both"/>
        <w:rPr>
          <w:rFonts w:asciiTheme="majorHAnsi" w:hAnsiTheme="majorHAnsi"/>
          <w:sz w:val="22"/>
          <w:szCs w:val="22"/>
          <w:lang w:val="en-US"/>
        </w:rPr>
      </w:pPr>
      <w:r w:rsidRPr="005539FE">
        <w:rPr>
          <w:rFonts w:asciiTheme="majorHAnsi" w:hAnsiTheme="majorHAnsi"/>
          <w:sz w:val="22"/>
          <w:szCs w:val="22"/>
          <w:lang w:val="en-US"/>
        </w:rPr>
        <w:t xml:space="preserve"> A style of reasoning is a pattern of inferential relations that are used to select, interpret, and support evidence for scientific results or specific phenomena</w:t>
      </w:r>
      <w:r w:rsidR="00392A97" w:rsidRPr="005539FE">
        <w:rPr>
          <w:rFonts w:asciiTheme="majorHAnsi" w:hAnsiTheme="majorHAnsi"/>
          <w:sz w:val="22"/>
          <w:szCs w:val="22"/>
          <w:lang w:val="en-US"/>
        </w:rPr>
        <w:t xml:space="preserve"> (Bueno, 2012)</w:t>
      </w:r>
      <w:r w:rsidR="00A74E9C" w:rsidRPr="005539FE">
        <w:rPr>
          <w:rFonts w:asciiTheme="majorHAnsi" w:hAnsiTheme="majorHAnsi"/>
          <w:sz w:val="22"/>
          <w:szCs w:val="22"/>
          <w:lang w:val="en-US"/>
        </w:rPr>
        <w:t>.</w:t>
      </w:r>
      <w:r w:rsidR="00C138F2">
        <w:rPr>
          <w:rFonts w:asciiTheme="majorHAnsi" w:hAnsiTheme="majorHAnsi"/>
          <w:sz w:val="22"/>
          <w:szCs w:val="22"/>
          <w:lang w:val="en-US"/>
        </w:rPr>
        <w:t xml:space="preserve"> </w:t>
      </w:r>
      <w:r w:rsidR="00BB3480" w:rsidRPr="005539FE">
        <w:rPr>
          <w:rFonts w:asciiTheme="majorHAnsi" w:hAnsiTheme="majorHAnsi"/>
          <w:sz w:val="22"/>
          <w:szCs w:val="22"/>
          <w:lang w:val="en-US"/>
        </w:rPr>
        <w:t>This can be categorized as</w:t>
      </w:r>
      <w:r w:rsidRPr="005539FE">
        <w:rPr>
          <w:rFonts w:asciiTheme="majorHAnsi" w:hAnsiTheme="majorHAnsi"/>
          <w:sz w:val="22"/>
          <w:szCs w:val="22"/>
          <w:lang w:val="en-US"/>
        </w:rPr>
        <w:t xml:space="preserve"> many ways.</w:t>
      </w:r>
      <w:r w:rsidR="00C138F2">
        <w:rPr>
          <w:rFonts w:asciiTheme="majorHAnsi" w:hAnsiTheme="majorHAnsi"/>
          <w:sz w:val="22"/>
          <w:szCs w:val="22"/>
          <w:lang w:val="en-US"/>
        </w:rPr>
        <w:t xml:space="preserve"> </w:t>
      </w:r>
      <w:r w:rsidR="00392A97" w:rsidRPr="005539FE">
        <w:rPr>
          <w:rFonts w:asciiTheme="majorHAnsi" w:hAnsiTheme="majorHAnsi"/>
          <w:lang w:val="en-US"/>
        </w:rPr>
        <w:t xml:space="preserve">According to Bueno (2012) </w:t>
      </w:r>
      <w:r w:rsidR="00392A97" w:rsidRPr="005539FE">
        <w:rPr>
          <w:rFonts w:asciiTheme="majorHAnsi" w:hAnsiTheme="majorHAnsi"/>
          <w:sz w:val="22"/>
          <w:szCs w:val="22"/>
          <w:lang w:val="en-US"/>
        </w:rPr>
        <w:t xml:space="preserve">narrow style of reasoning is </w:t>
      </w:r>
      <w:r w:rsidR="00706AB0" w:rsidRPr="005539FE">
        <w:rPr>
          <w:rFonts w:asciiTheme="majorHAnsi" w:hAnsiTheme="majorHAnsi"/>
          <w:sz w:val="22"/>
          <w:szCs w:val="22"/>
          <w:lang w:val="en-US"/>
        </w:rPr>
        <w:t>explicitly</w:t>
      </w:r>
      <w:r w:rsidR="00C138F2">
        <w:rPr>
          <w:rFonts w:asciiTheme="majorHAnsi" w:hAnsiTheme="majorHAnsi"/>
          <w:sz w:val="22"/>
          <w:szCs w:val="22"/>
          <w:lang w:val="en-US"/>
        </w:rPr>
        <w:t xml:space="preserve"> </w:t>
      </w:r>
      <w:r w:rsidR="00706AB0" w:rsidRPr="005539FE">
        <w:rPr>
          <w:rFonts w:asciiTheme="majorHAnsi" w:hAnsiTheme="majorHAnsi"/>
          <w:sz w:val="22"/>
          <w:szCs w:val="22"/>
          <w:lang w:val="en-US"/>
        </w:rPr>
        <w:t>focus</w:t>
      </w:r>
      <w:r w:rsidR="00392A97" w:rsidRPr="005539FE">
        <w:rPr>
          <w:rFonts w:asciiTheme="majorHAnsi" w:hAnsiTheme="majorHAnsi"/>
          <w:sz w:val="22"/>
          <w:szCs w:val="22"/>
          <w:lang w:val="en-US"/>
        </w:rPr>
        <w:t>ing</w:t>
      </w:r>
      <w:r w:rsidR="00706AB0" w:rsidRPr="005539FE">
        <w:rPr>
          <w:rFonts w:asciiTheme="majorHAnsi" w:hAnsiTheme="majorHAnsi"/>
          <w:sz w:val="22"/>
          <w:szCs w:val="22"/>
          <w:lang w:val="en-US"/>
        </w:rPr>
        <w:t xml:space="preserve"> on providing information t</w:t>
      </w:r>
      <w:r w:rsidR="00392A97" w:rsidRPr="005539FE">
        <w:rPr>
          <w:rFonts w:asciiTheme="majorHAnsi" w:hAnsiTheme="majorHAnsi"/>
          <w:sz w:val="22"/>
          <w:szCs w:val="22"/>
          <w:lang w:val="en-US"/>
        </w:rPr>
        <w:t xml:space="preserve">ransfer procedures (specific to </w:t>
      </w:r>
      <w:r w:rsidR="00706AB0" w:rsidRPr="005539FE">
        <w:rPr>
          <w:rFonts w:asciiTheme="majorHAnsi" w:hAnsiTheme="majorHAnsi"/>
          <w:sz w:val="22"/>
          <w:szCs w:val="22"/>
          <w:lang w:val="en-US"/>
        </w:rPr>
        <w:t>particular subfields) that allow for inferent</w:t>
      </w:r>
      <w:r w:rsidR="00392A97" w:rsidRPr="005539FE">
        <w:rPr>
          <w:rFonts w:asciiTheme="majorHAnsi" w:hAnsiTheme="majorHAnsi"/>
          <w:sz w:val="22"/>
          <w:szCs w:val="22"/>
          <w:lang w:val="en-US"/>
        </w:rPr>
        <w:t xml:space="preserve">ial relations to be established </w:t>
      </w:r>
      <w:r w:rsidR="00706AB0" w:rsidRPr="005539FE">
        <w:rPr>
          <w:rFonts w:asciiTheme="majorHAnsi" w:hAnsiTheme="majorHAnsi"/>
          <w:sz w:val="22"/>
          <w:szCs w:val="22"/>
          <w:lang w:val="en-US"/>
        </w:rPr>
        <w:t>within the domain of investigation.</w:t>
      </w:r>
      <w:r w:rsidR="00C138F2">
        <w:rPr>
          <w:rFonts w:asciiTheme="majorHAnsi" w:hAnsiTheme="majorHAnsi"/>
          <w:sz w:val="22"/>
          <w:szCs w:val="22"/>
          <w:lang w:val="en-US"/>
        </w:rPr>
        <w:t xml:space="preserve"> </w:t>
      </w:r>
      <w:r w:rsidR="00392A97" w:rsidRPr="005539FE">
        <w:rPr>
          <w:rFonts w:asciiTheme="majorHAnsi" w:hAnsiTheme="majorHAnsi"/>
          <w:lang w:val="en-US"/>
        </w:rPr>
        <w:t xml:space="preserve">However </w:t>
      </w:r>
      <w:r w:rsidR="00392A97" w:rsidRPr="005539FE">
        <w:rPr>
          <w:rFonts w:asciiTheme="majorHAnsi" w:hAnsiTheme="majorHAnsi"/>
          <w:sz w:val="22"/>
          <w:szCs w:val="22"/>
          <w:lang w:val="en-US"/>
        </w:rPr>
        <w:t xml:space="preserve">broad styles of reasoning specify the range of what is true or false within the boundaries of that style. </w:t>
      </w:r>
      <w:r w:rsidR="00951788" w:rsidRPr="005539FE">
        <w:rPr>
          <w:rFonts w:asciiTheme="majorHAnsi" w:hAnsiTheme="majorHAnsi"/>
          <w:sz w:val="22"/>
          <w:szCs w:val="22"/>
          <w:lang w:val="en-US"/>
        </w:rPr>
        <w:t xml:space="preserve">Sylvan et al. (1994) identify three distinctly different types of reasoning styles as case-based, explanation-based, and model-based. Case-based reasoning based on the reference to previous specific ‘cases’ or events when providing a justification for a particular choice. Explanation- based reasoning consists of an explication that includes causal assertions. Model-based </w:t>
      </w:r>
      <w:r w:rsidR="00C138F2" w:rsidRPr="005539FE">
        <w:rPr>
          <w:rFonts w:asciiTheme="majorHAnsi" w:hAnsiTheme="majorHAnsi"/>
          <w:sz w:val="22"/>
          <w:szCs w:val="22"/>
          <w:lang w:val="en-US"/>
        </w:rPr>
        <w:t>reasoning is</w:t>
      </w:r>
      <w:r w:rsidR="00951788" w:rsidRPr="005539FE">
        <w:rPr>
          <w:rFonts w:asciiTheme="majorHAnsi" w:hAnsiTheme="majorHAnsi"/>
          <w:sz w:val="22"/>
          <w:szCs w:val="22"/>
          <w:lang w:val="en-US"/>
        </w:rPr>
        <w:t xml:space="preserve"> ‘prepackaged’ into a ‘law or </w:t>
      </w:r>
      <w:proofErr w:type="gramStart"/>
      <w:r w:rsidR="00951788" w:rsidRPr="005539FE">
        <w:rPr>
          <w:rFonts w:asciiTheme="majorHAnsi" w:hAnsiTheme="majorHAnsi"/>
          <w:sz w:val="22"/>
          <w:szCs w:val="22"/>
          <w:lang w:val="en-US"/>
        </w:rPr>
        <w:t>theory’(</w:t>
      </w:r>
      <w:proofErr w:type="gramEnd"/>
      <w:r w:rsidR="00951788" w:rsidRPr="005539FE">
        <w:rPr>
          <w:rFonts w:asciiTheme="majorHAnsi" w:hAnsiTheme="majorHAnsi"/>
          <w:sz w:val="22"/>
          <w:szCs w:val="22"/>
          <w:lang w:val="en-US"/>
        </w:rPr>
        <w:t xml:space="preserve">Ishiyamaa, Wingoa, </w:t>
      </w:r>
      <w:proofErr w:type="spellStart"/>
      <w:r w:rsidR="00951788" w:rsidRPr="005539FE">
        <w:rPr>
          <w:rFonts w:asciiTheme="majorHAnsi" w:hAnsiTheme="majorHAnsi"/>
          <w:sz w:val="22"/>
          <w:szCs w:val="22"/>
          <w:lang w:val="en-US"/>
        </w:rPr>
        <w:t>Arteagab</w:t>
      </w:r>
      <w:proofErr w:type="spellEnd"/>
      <w:r w:rsidR="00951788" w:rsidRPr="005539FE">
        <w:rPr>
          <w:rFonts w:asciiTheme="majorHAnsi" w:hAnsiTheme="majorHAnsi"/>
          <w:sz w:val="22"/>
          <w:szCs w:val="22"/>
          <w:lang w:val="en-US"/>
        </w:rPr>
        <w:t>.</w:t>
      </w:r>
      <w:r w:rsidR="00C138F2">
        <w:rPr>
          <w:rFonts w:asciiTheme="majorHAnsi" w:hAnsiTheme="majorHAnsi"/>
          <w:sz w:val="22"/>
          <w:szCs w:val="22"/>
          <w:lang w:val="en-US"/>
        </w:rPr>
        <w:t xml:space="preserve"> </w:t>
      </w:r>
      <w:proofErr w:type="spellStart"/>
      <w:proofErr w:type="gramStart"/>
      <w:r w:rsidR="00951788" w:rsidRPr="005539FE">
        <w:rPr>
          <w:rFonts w:asciiTheme="majorHAnsi" w:hAnsiTheme="majorHAnsi"/>
          <w:sz w:val="22"/>
          <w:szCs w:val="22"/>
          <w:lang w:val="en-US"/>
        </w:rPr>
        <w:t>Hernandezc</w:t>
      </w:r>
      <w:proofErr w:type="spellEnd"/>
      <w:r w:rsidR="00951788" w:rsidRPr="005539FE">
        <w:rPr>
          <w:rFonts w:asciiTheme="majorHAnsi" w:hAnsiTheme="majorHAnsi"/>
          <w:sz w:val="22"/>
          <w:szCs w:val="22"/>
          <w:lang w:val="en-US"/>
        </w:rPr>
        <w:t>, 2001).</w:t>
      </w:r>
      <w:proofErr w:type="gramEnd"/>
    </w:p>
    <w:p w:rsidR="008B0C3E" w:rsidRPr="005539FE" w:rsidRDefault="009B54C3" w:rsidP="008B0C3E">
      <w:pPr>
        <w:pStyle w:val="Paragraph"/>
        <w:spacing w:line="240" w:lineRule="auto"/>
        <w:jc w:val="center"/>
        <w:rPr>
          <w:rFonts w:asciiTheme="majorHAnsi" w:hAnsiTheme="majorHAnsi"/>
          <w:b/>
          <w:sz w:val="22"/>
          <w:szCs w:val="22"/>
          <w:lang w:val="en-US"/>
        </w:rPr>
      </w:pPr>
      <w:r w:rsidRPr="005539FE">
        <w:rPr>
          <w:rFonts w:asciiTheme="majorHAnsi" w:hAnsiTheme="majorHAnsi"/>
          <w:b/>
          <w:noProof/>
          <w:sz w:val="22"/>
          <w:szCs w:val="22"/>
          <w:lang w:val="tr-TR" w:eastAsia="tr-TR"/>
        </w:rPr>
        <w:drawing>
          <wp:inline distT="0" distB="0" distL="0" distR="0" wp14:anchorId="2DC3A5FF" wp14:editId="45C40479">
            <wp:extent cx="3844290" cy="2047875"/>
            <wp:effectExtent l="0" t="0" r="3810" b="9525"/>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44290" cy="2047875"/>
                    </a:xfrm>
                    <a:prstGeom prst="rect">
                      <a:avLst/>
                    </a:prstGeom>
                    <a:noFill/>
                    <a:ln>
                      <a:noFill/>
                    </a:ln>
                  </pic:spPr>
                </pic:pic>
              </a:graphicData>
            </a:graphic>
          </wp:inline>
        </w:drawing>
      </w:r>
    </w:p>
    <w:p w:rsidR="008B0C3E" w:rsidRPr="005539FE" w:rsidRDefault="00912168" w:rsidP="00A725CD">
      <w:pPr>
        <w:pStyle w:val="Newparagraph"/>
        <w:spacing w:line="240" w:lineRule="auto"/>
        <w:jc w:val="center"/>
        <w:rPr>
          <w:rFonts w:asciiTheme="majorHAnsi" w:hAnsiTheme="majorHAnsi"/>
          <w:sz w:val="22"/>
          <w:szCs w:val="22"/>
          <w:lang w:val="en-US"/>
        </w:rPr>
      </w:pPr>
      <w:proofErr w:type="gramStart"/>
      <w:r w:rsidRPr="00C93DE4">
        <w:rPr>
          <w:rFonts w:asciiTheme="majorHAnsi" w:hAnsiTheme="majorHAnsi"/>
          <w:b/>
          <w:sz w:val="22"/>
          <w:szCs w:val="22"/>
          <w:lang w:val="en-US"/>
        </w:rPr>
        <w:t xml:space="preserve">Figure </w:t>
      </w:r>
      <w:r w:rsidR="006B226F" w:rsidRPr="00C93DE4">
        <w:rPr>
          <w:rFonts w:asciiTheme="majorHAnsi" w:hAnsiTheme="majorHAnsi"/>
          <w:b/>
          <w:sz w:val="22"/>
          <w:szCs w:val="22"/>
          <w:lang w:val="en-US"/>
        </w:rPr>
        <w:t>5</w:t>
      </w:r>
      <w:r w:rsidR="00A725CD" w:rsidRPr="00C93DE4">
        <w:rPr>
          <w:rFonts w:asciiTheme="majorHAnsi" w:hAnsiTheme="majorHAnsi"/>
          <w:b/>
          <w:sz w:val="22"/>
          <w:szCs w:val="22"/>
          <w:lang w:val="en-US"/>
        </w:rPr>
        <w:t>.</w:t>
      </w:r>
      <w:proofErr w:type="gramEnd"/>
      <w:r w:rsidR="00A725CD" w:rsidRPr="005539FE">
        <w:rPr>
          <w:rFonts w:asciiTheme="majorHAnsi" w:hAnsiTheme="majorHAnsi"/>
          <w:sz w:val="22"/>
          <w:szCs w:val="22"/>
          <w:lang w:val="en-US"/>
        </w:rPr>
        <w:t xml:space="preserve"> The</w:t>
      </w:r>
      <w:r w:rsidR="008B0C3E" w:rsidRPr="005539FE">
        <w:rPr>
          <w:rFonts w:asciiTheme="majorHAnsi" w:hAnsiTheme="majorHAnsi"/>
          <w:sz w:val="22"/>
          <w:szCs w:val="22"/>
          <w:lang w:val="en-US"/>
        </w:rPr>
        <w:t xml:space="preserve"> dimensions of reasoning styles</w:t>
      </w:r>
    </w:p>
    <w:p w:rsidR="008914DE" w:rsidRPr="005539FE" w:rsidRDefault="008B0C3E" w:rsidP="00F231B3">
      <w:pPr>
        <w:pStyle w:val="Paragraph"/>
        <w:spacing w:line="240" w:lineRule="auto"/>
        <w:jc w:val="both"/>
        <w:rPr>
          <w:rFonts w:asciiTheme="majorHAnsi" w:hAnsiTheme="majorHAnsi"/>
          <w:sz w:val="22"/>
          <w:szCs w:val="22"/>
          <w:lang w:val="en-US"/>
        </w:rPr>
      </w:pPr>
      <w:r w:rsidRPr="005539FE">
        <w:rPr>
          <w:rFonts w:asciiTheme="majorHAnsi" w:hAnsiTheme="majorHAnsi"/>
          <w:sz w:val="22"/>
          <w:szCs w:val="22"/>
          <w:lang w:val="en-US"/>
        </w:rPr>
        <w:lastRenderedPageBreak/>
        <w:t xml:space="preserve">In this paper reasoning styles are </w:t>
      </w:r>
      <w:r w:rsidR="00C138F2" w:rsidRPr="005539FE">
        <w:rPr>
          <w:rFonts w:asciiTheme="majorHAnsi" w:hAnsiTheme="majorHAnsi"/>
          <w:sz w:val="22"/>
          <w:szCs w:val="22"/>
          <w:lang w:val="en-US"/>
        </w:rPr>
        <w:t>modeled</w:t>
      </w:r>
      <w:r w:rsidRPr="005539FE">
        <w:rPr>
          <w:rFonts w:asciiTheme="majorHAnsi" w:hAnsiTheme="majorHAnsi"/>
          <w:sz w:val="22"/>
          <w:szCs w:val="22"/>
          <w:lang w:val="en-US"/>
        </w:rPr>
        <w:t xml:space="preserve"> similarly to the thinking styles. </w:t>
      </w:r>
      <w:r w:rsidR="00F231B3" w:rsidRPr="005539FE">
        <w:rPr>
          <w:rFonts w:asciiTheme="majorHAnsi" w:hAnsiTheme="majorHAnsi"/>
          <w:sz w:val="22"/>
          <w:szCs w:val="22"/>
          <w:lang w:val="en-US"/>
        </w:rPr>
        <w:t>Firstly just as in thinking styles, it can be categorized as abstract</w:t>
      </w:r>
      <w:r w:rsidR="006D1B89" w:rsidRPr="005539FE">
        <w:rPr>
          <w:rFonts w:asciiTheme="majorHAnsi" w:hAnsiTheme="majorHAnsi"/>
          <w:sz w:val="22"/>
          <w:szCs w:val="22"/>
          <w:lang w:val="en-US"/>
        </w:rPr>
        <w:t xml:space="preserve"> and concrete types</w:t>
      </w:r>
      <w:r w:rsidR="00BB3480" w:rsidRPr="005539FE">
        <w:rPr>
          <w:rFonts w:asciiTheme="majorHAnsi" w:hAnsiTheme="majorHAnsi"/>
          <w:sz w:val="22"/>
          <w:szCs w:val="22"/>
          <w:lang w:val="en-US"/>
        </w:rPr>
        <w:t>.</w:t>
      </w:r>
      <w:r w:rsidR="00706AB0" w:rsidRPr="005539FE">
        <w:rPr>
          <w:rFonts w:asciiTheme="majorHAnsi" w:hAnsiTheme="majorHAnsi"/>
          <w:sz w:val="22"/>
          <w:szCs w:val="22"/>
          <w:lang w:val="en-US"/>
        </w:rPr>
        <w:t xml:space="preserve"> Abstract reasoning mostly depend on inferential assumptions</w:t>
      </w:r>
      <w:r w:rsidRPr="005539FE">
        <w:rPr>
          <w:rFonts w:asciiTheme="majorHAnsi" w:hAnsiTheme="majorHAnsi"/>
          <w:sz w:val="22"/>
          <w:szCs w:val="22"/>
          <w:lang w:val="en-US"/>
        </w:rPr>
        <w:t>, ideas and wisdom in DIKWE classification</w:t>
      </w:r>
      <w:r w:rsidR="00706AB0" w:rsidRPr="005539FE">
        <w:rPr>
          <w:rFonts w:asciiTheme="majorHAnsi" w:hAnsiTheme="majorHAnsi"/>
          <w:sz w:val="22"/>
          <w:szCs w:val="22"/>
          <w:lang w:val="en-US"/>
        </w:rPr>
        <w:t xml:space="preserve"> whereas concrete reasoning depend the on the image of the phenomena itself</w:t>
      </w:r>
      <w:r w:rsidRPr="005539FE">
        <w:rPr>
          <w:rFonts w:asciiTheme="majorHAnsi" w:hAnsiTheme="majorHAnsi"/>
          <w:sz w:val="22"/>
          <w:szCs w:val="22"/>
          <w:lang w:val="en-US"/>
        </w:rPr>
        <w:t xml:space="preserve"> corresponding to data, information in DIKWE</w:t>
      </w:r>
      <w:r w:rsidR="00706AB0" w:rsidRPr="005539FE">
        <w:rPr>
          <w:rFonts w:asciiTheme="majorHAnsi" w:hAnsiTheme="majorHAnsi"/>
          <w:sz w:val="22"/>
          <w:szCs w:val="22"/>
          <w:lang w:val="en-US"/>
        </w:rPr>
        <w:t xml:space="preserve">. </w:t>
      </w:r>
      <w:r w:rsidR="00BB3480" w:rsidRPr="005539FE">
        <w:rPr>
          <w:rFonts w:asciiTheme="majorHAnsi" w:hAnsiTheme="majorHAnsi"/>
          <w:sz w:val="22"/>
          <w:szCs w:val="22"/>
          <w:lang w:val="en-US"/>
        </w:rPr>
        <w:t xml:space="preserve">Furthermore, reasoning </w:t>
      </w:r>
      <w:r w:rsidR="00F231B3" w:rsidRPr="005539FE">
        <w:rPr>
          <w:rFonts w:asciiTheme="majorHAnsi" w:hAnsiTheme="majorHAnsi"/>
          <w:sz w:val="22"/>
          <w:szCs w:val="22"/>
          <w:lang w:val="en-US"/>
        </w:rPr>
        <w:t>styles</w:t>
      </w:r>
      <w:r w:rsidR="00BB3480" w:rsidRPr="005539FE">
        <w:rPr>
          <w:rFonts w:asciiTheme="majorHAnsi" w:hAnsiTheme="majorHAnsi"/>
          <w:sz w:val="22"/>
          <w:szCs w:val="22"/>
          <w:lang w:val="en-US"/>
        </w:rPr>
        <w:t xml:space="preserve"> can be understood based on their orientations as inferences seeking the main causes and predictions seeking the probable results. Hence reasoning s</w:t>
      </w:r>
      <w:r w:rsidR="00912168" w:rsidRPr="005539FE">
        <w:rPr>
          <w:rFonts w:asciiTheme="majorHAnsi" w:hAnsiTheme="majorHAnsi"/>
          <w:sz w:val="22"/>
          <w:szCs w:val="22"/>
          <w:lang w:val="en-US"/>
        </w:rPr>
        <w:t xml:space="preserve">tyles can be </w:t>
      </w:r>
      <w:r w:rsidR="00C138F2" w:rsidRPr="005539FE">
        <w:rPr>
          <w:rFonts w:asciiTheme="majorHAnsi" w:hAnsiTheme="majorHAnsi"/>
          <w:sz w:val="22"/>
          <w:szCs w:val="22"/>
          <w:lang w:val="en-US"/>
        </w:rPr>
        <w:t>modeled</w:t>
      </w:r>
      <w:r w:rsidR="00912168" w:rsidRPr="005539FE">
        <w:rPr>
          <w:rFonts w:asciiTheme="majorHAnsi" w:hAnsiTheme="majorHAnsi"/>
          <w:sz w:val="22"/>
          <w:szCs w:val="22"/>
          <w:lang w:val="en-US"/>
        </w:rPr>
        <w:t xml:space="preserve"> as Figure 3</w:t>
      </w:r>
      <w:r w:rsidR="00BB3480" w:rsidRPr="005539FE">
        <w:rPr>
          <w:rFonts w:asciiTheme="majorHAnsi" w:hAnsiTheme="majorHAnsi"/>
          <w:sz w:val="22"/>
          <w:szCs w:val="22"/>
          <w:lang w:val="en-US"/>
        </w:rPr>
        <w:t xml:space="preserve"> based on the perception dimensions as concrete and abstract, </w:t>
      </w:r>
      <w:r w:rsidR="002A4656" w:rsidRPr="005539FE">
        <w:rPr>
          <w:rFonts w:asciiTheme="majorHAnsi" w:hAnsiTheme="majorHAnsi"/>
          <w:sz w:val="22"/>
          <w:szCs w:val="22"/>
          <w:lang w:val="en-US"/>
        </w:rPr>
        <w:t xml:space="preserve">the process dimensions as deductive and inductive and orientation dimensions as prediction and inferences. </w:t>
      </w:r>
    </w:p>
    <w:p w:rsidR="00912168" w:rsidRPr="005539FE" w:rsidRDefault="00FF5952" w:rsidP="00125351">
      <w:pPr>
        <w:pStyle w:val="Paragraph"/>
        <w:spacing w:after="120" w:line="240" w:lineRule="auto"/>
        <w:rPr>
          <w:rFonts w:asciiTheme="majorHAnsi" w:hAnsiTheme="majorHAnsi"/>
          <w:b/>
          <w:sz w:val="22"/>
          <w:szCs w:val="22"/>
          <w:lang w:val="en-US"/>
        </w:rPr>
      </w:pPr>
      <w:r w:rsidRPr="005539FE">
        <w:rPr>
          <w:rFonts w:asciiTheme="majorHAnsi" w:hAnsiTheme="majorHAnsi"/>
          <w:b/>
          <w:sz w:val="22"/>
          <w:szCs w:val="22"/>
          <w:lang w:val="en-US"/>
        </w:rPr>
        <w:t>METHODOLOGY</w:t>
      </w:r>
    </w:p>
    <w:p w:rsidR="00912168" w:rsidRPr="003F0FFF" w:rsidRDefault="00BF2DB7" w:rsidP="00912168">
      <w:pPr>
        <w:pStyle w:val="Newparagraph"/>
        <w:spacing w:line="240" w:lineRule="auto"/>
        <w:ind w:firstLine="0"/>
        <w:jc w:val="both"/>
        <w:rPr>
          <w:rFonts w:asciiTheme="majorHAnsi" w:hAnsiTheme="majorHAnsi"/>
          <w:sz w:val="22"/>
          <w:szCs w:val="22"/>
        </w:rPr>
      </w:pPr>
      <w:r w:rsidRPr="003F0FFF">
        <w:rPr>
          <w:rFonts w:asciiTheme="majorHAnsi" w:hAnsiTheme="majorHAnsi"/>
          <w:sz w:val="22"/>
          <w:szCs w:val="22"/>
        </w:rPr>
        <w:t xml:space="preserve">In this study it is thought that </w:t>
      </w:r>
      <w:r w:rsidR="00CF28CA" w:rsidRPr="003F0FFF">
        <w:rPr>
          <w:rFonts w:asciiTheme="majorHAnsi" w:hAnsiTheme="majorHAnsi"/>
          <w:sz w:val="22"/>
          <w:szCs w:val="22"/>
        </w:rPr>
        <w:t xml:space="preserve">pictures </w:t>
      </w:r>
      <w:r w:rsidRPr="003F0FFF">
        <w:rPr>
          <w:rFonts w:asciiTheme="majorHAnsi" w:hAnsiTheme="majorHAnsi"/>
          <w:sz w:val="22"/>
          <w:szCs w:val="22"/>
        </w:rPr>
        <w:t>can be used to analyse the creativity of students in terms of their attitudes toward different cultures. The research is qualitative research based on case study design. The data collection technique was focus group interview and the data collection tool is a semi-structured interview forms.</w:t>
      </w:r>
      <w:r w:rsidR="001D70D9" w:rsidRPr="003F0FFF">
        <w:rPr>
          <w:rFonts w:asciiTheme="majorHAnsi" w:hAnsiTheme="majorHAnsi"/>
          <w:sz w:val="22"/>
          <w:szCs w:val="22"/>
        </w:rPr>
        <w:t xml:space="preserve"> The</w:t>
      </w:r>
      <w:r w:rsidR="00C138F2">
        <w:rPr>
          <w:rFonts w:asciiTheme="majorHAnsi" w:hAnsiTheme="majorHAnsi"/>
          <w:sz w:val="22"/>
          <w:szCs w:val="22"/>
        </w:rPr>
        <w:t xml:space="preserve"> </w:t>
      </w:r>
      <w:r w:rsidR="009233FA" w:rsidRPr="003F0FFF">
        <w:rPr>
          <w:rFonts w:asciiTheme="majorHAnsi" w:hAnsiTheme="majorHAnsi"/>
          <w:sz w:val="22"/>
          <w:szCs w:val="22"/>
        </w:rPr>
        <w:t xml:space="preserve">In the first part of the research participants were briefly informed about the aim of the research. The questionnaire consisting of pictures regarding those three warriors in which participants choose one picture among different representations for each warriors. Hence they chose the warrior image fitting their own previous knowledge and image of them. </w:t>
      </w:r>
      <w:r w:rsidRPr="003F0FFF">
        <w:rPr>
          <w:rFonts w:asciiTheme="majorHAnsi" w:hAnsiTheme="majorHAnsi"/>
          <w:sz w:val="22"/>
          <w:szCs w:val="22"/>
        </w:rPr>
        <w:t xml:space="preserve">The population was selected by simple random sampling. The population </w:t>
      </w:r>
      <w:r w:rsidR="00400720" w:rsidRPr="003F0FFF">
        <w:rPr>
          <w:rFonts w:asciiTheme="majorHAnsi" w:hAnsiTheme="majorHAnsi"/>
          <w:sz w:val="22"/>
          <w:szCs w:val="22"/>
        </w:rPr>
        <w:t>of this research consists of 157</w:t>
      </w:r>
      <w:r w:rsidRPr="003F0FFF">
        <w:rPr>
          <w:rFonts w:asciiTheme="majorHAnsi" w:hAnsiTheme="majorHAnsi"/>
          <w:sz w:val="22"/>
          <w:szCs w:val="22"/>
        </w:rPr>
        <w:t xml:space="preserve"> students from </w:t>
      </w:r>
      <w:proofErr w:type="gramStart"/>
      <w:r w:rsidRPr="003F0FFF">
        <w:rPr>
          <w:rFonts w:asciiTheme="majorHAnsi" w:hAnsiTheme="majorHAnsi"/>
          <w:sz w:val="22"/>
          <w:szCs w:val="22"/>
        </w:rPr>
        <w:t>4’th</w:t>
      </w:r>
      <w:proofErr w:type="gramEnd"/>
      <w:r w:rsidRPr="003F0FFF">
        <w:rPr>
          <w:rFonts w:asciiTheme="majorHAnsi" w:hAnsiTheme="majorHAnsi"/>
          <w:sz w:val="22"/>
          <w:szCs w:val="22"/>
        </w:rPr>
        <w:t xml:space="preserve"> grade from Psychological </w:t>
      </w:r>
      <w:r w:rsidR="00C138F2" w:rsidRPr="003F0FFF">
        <w:rPr>
          <w:rFonts w:asciiTheme="majorHAnsi" w:hAnsiTheme="majorHAnsi"/>
          <w:sz w:val="22"/>
          <w:szCs w:val="22"/>
        </w:rPr>
        <w:t>Counselling</w:t>
      </w:r>
      <w:r w:rsidRPr="003F0FFF">
        <w:rPr>
          <w:rFonts w:asciiTheme="majorHAnsi" w:hAnsiTheme="majorHAnsi"/>
          <w:sz w:val="22"/>
          <w:szCs w:val="22"/>
        </w:rPr>
        <w:t xml:space="preserve"> And Guidance Department</w:t>
      </w:r>
      <w:r w:rsidR="009233FA" w:rsidRPr="003F0FFF">
        <w:rPr>
          <w:rFonts w:asciiTheme="majorHAnsi" w:hAnsiTheme="majorHAnsi"/>
          <w:sz w:val="22"/>
          <w:szCs w:val="22"/>
        </w:rPr>
        <w:t>.</w:t>
      </w:r>
      <w:r w:rsidR="001D70D9" w:rsidRPr="003F0FFF">
        <w:rPr>
          <w:rFonts w:asciiTheme="majorHAnsi" w:hAnsiTheme="majorHAnsi"/>
          <w:sz w:val="22"/>
          <w:szCs w:val="22"/>
        </w:rPr>
        <w:t xml:space="preserve"> The </w:t>
      </w:r>
      <w:r w:rsidR="00D758B1" w:rsidRPr="003F0FFF">
        <w:rPr>
          <w:rFonts w:asciiTheme="majorHAnsi" w:hAnsiTheme="majorHAnsi"/>
          <w:sz w:val="22"/>
          <w:szCs w:val="22"/>
        </w:rPr>
        <w:t xml:space="preserve">scope of this </w:t>
      </w:r>
      <w:r w:rsidR="001D70D9" w:rsidRPr="003F0FFF">
        <w:rPr>
          <w:rFonts w:asciiTheme="majorHAnsi" w:hAnsiTheme="majorHAnsi"/>
          <w:sz w:val="22"/>
          <w:szCs w:val="22"/>
        </w:rPr>
        <w:t xml:space="preserve">research is </w:t>
      </w:r>
      <w:r w:rsidR="00D758B1" w:rsidRPr="003F0FFF">
        <w:rPr>
          <w:rFonts w:asciiTheme="majorHAnsi" w:hAnsiTheme="majorHAnsi"/>
          <w:sz w:val="22"/>
          <w:szCs w:val="22"/>
        </w:rPr>
        <w:t>limited</w:t>
      </w:r>
      <w:r w:rsidR="001D70D9" w:rsidRPr="003F0FFF">
        <w:rPr>
          <w:rFonts w:asciiTheme="majorHAnsi" w:hAnsiTheme="majorHAnsi"/>
          <w:sz w:val="22"/>
          <w:szCs w:val="22"/>
        </w:rPr>
        <w:t xml:space="preserve"> by the questionnaire consisting of pictures and answers of students from </w:t>
      </w:r>
      <w:proofErr w:type="gramStart"/>
      <w:r w:rsidR="001D70D9" w:rsidRPr="003F0FFF">
        <w:rPr>
          <w:rFonts w:asciiTheme="majorHAnsi" w:hAnsiTheme="majorHAnsi"/>
          <w:sz w:val="22"/>
          <w:szCs w:val="22"/>
        </w:rPr>
        <w:t>4’th</w:t>
      </w:r>
      <w:proofErr w:type="gramEnd"/>
      <w:r w:rsidR="001D70D9" w:rsidRPr="003F0FFF">
        <w:rPr>
          <w:rFonts w:asciiTheme="majorHAnsi" w:hAnsiTheme="majorHAnsi"/>
          <w:sz w:val="22"/>
          <w:szCs w:val="22"/>
        </w:rPr>
        <w:t xml:space="preserve"> grade from Psychological </w:t>
      </w:r>
      <w:r w:rsidR="00C138F2" w:rsidRPr="003F0FFF">
        <w:rPr>
          <w:rFonts w:asciiTheme="majorHAnsi" w:hAnsiTheme="majorHAnsi"/>
          <w:sz w:val="22"/>
          <w:szCs w:val="22"/>
        </w:rPr>
        <w:t>Counselling</w:t>
      </w:r>
      <w:r w:rsidR="001D70D9" w:rsidRPr="003F0FFF">
        <w:rPr>
          <w:rFonts w:asciiTheme="majorHAnsi" w:hAnsiTheme="majorHAnsi"/>
          <w:sz w:val="22"/>
          <w:szCs w:val="22"/>
        </w:rPr>
        <w:t xml:space="preserve"> And Guidance Department in Ondokuz </w:t>
      </w:r>
      <w:proofErr w:type="spellStart"/>
      <w:r w:rsidR="001D70D9" w:rsidRPr="003F0FFF">
        <w:rPr>
          <w:rFonts w:asciiTheme="majorHAnsi" w:hAnsiTheme="majorHAnsi"/>
          <w:sz w:val="22"/>
          <w:szCs w:val="22"/>
        </w:rPr>
        <w:t>May</w:t>
      </w:r>
      <w:r w:rsidR="00C138F2">
        <w:rPr>
          <w:rFonts w:asciiTheme="majorHAnsi" w:hAnsiTheme="majorHAnsi"/>
          <w:sz w:val="22"/>
          <w:szCs w:val="22"/>
        </w:rPr>
        <w:t>ı</w:t>
      </w:r>
      <w:r w:rsidR="001D70D9" w:rsidRPr="003F0FFF">
        <w:rPr>
          <w:rFonts w:asciiTheme="majorHAnsi" w:hAnsiTheme="majorHAnsi"/>
          <w:sz w:val="22"/>
          <w:szCs w:val="22"/>
        </w:rPr>
        <w:t>s</w:t>
      </w:r>
      <w:proofErr w:type="spellEnd"/>
      <w:r w:rsidR="001D70D9" w:rsidRPr="003F0FFF">
        <w:rPr>
          <w:rFonts w:asciiTheme="majorHAnsi" w:hAnsiTheme="majorHAnsi"/>
          <w:sz w:val="22"/>
          <w:szCs w:val="22"/>
        </w:rPr>
        <w:t xml:space="preserve"> University in 2016-2017 educational period. </w:t>
      </w:r>
    </w:p>
    <w:p w:rsidR="00012DEA" w:rsidRPr="00C138F2" w:rsidRDefault="00FC3104" w:rsidP="00125351">
      <w:pPr>
        <w:spacing w:before="120" w:after="120" w:line="240" w:lineRule="auto"/>
        <w:jc w:val="both"/>
        <w:rPr>
          <w:rFonts w:asciiTheme="majorHAnsi" w:eastAsia="Calibri" w:hAnsiTheme="majorHAnsi"/>
          <w:color w:val="000000"/>
          <w:sz w:val="22"/>
          <w:szCs w:val="22"/>
          <w:lang w:val="en-US" w:eastAsia="en-US"/>
        </w:rPr>
      </w:pPr>
      <w:r w:rsidRPr="00C138F2">
        <w:rPr>
          <w:rFonts w:asciiTheme="majorHAnsi" w:eastAsia="Calibri" w:hAnsiTheme="majorHAnsi"/>
          <w:color w:val="000000"/>
          <w:sz w:val="22"/>
          <w:szCs w:val="22"/>
          <w:lang w:val="en-US" w:eastAsia="en-US"/>
        </w:rPr>
        <w:t xml:space="preserve">Internal validity can be defined as the credibility of the results </w:t>
      </w:r>
      <w:r w:rsidR="006B50D9" w:rsidRPr="00C138F2">
        <w:rPr>
          <w:rFonts w:asciiTheme="majorHAnsi" w:eastAsia="Calibri" w:hAnsiTheme="majorHAnsi"/>
          <w:color w:val="000000"/>
          <w:sz w:val="22"/>
          <w:szCs w:val="22"/>
          <w:lang w:val="en-US" w:eastAsia="en-US"/>
        </w:rPr>
        <w:t xml:space="preserve">and </w:t>
      </w:r>
      <w:r w:rsidR="00C138F2" w:rsidRPr="00C138F2">
        <w:rPr>
          <w:rFonts w:asciiTheme="majorHAnsi" w:eastAsia="Calibri" w:hAnsiTheme="majorHAnsi"/>
          <w:color w:val="000000"/>
          <w:sz w:val="22"/>
          <w:szCs w:val="22"/>
          <w:lang w:val="en-US" w:eastAsia="en-US"/>
        </w:rPr>
        <w:t>research</w:t>
      </w:r>
      <w:r w:rsidR="006B50D9" w:rsidRPr="00C138F2">
        <w:rPr>
          <w:rFonts w:asciiTheme="majorHAnsi" w:eastAsia="Calibri" w:hAnsiTheme="majorHAnsi"/>
          <w:color w:val="000000"/>
          <w:sz w:val="22"/>
          <w:szCs w:val="22"/>
          <w:lang w:val="en-US" w:eastAsia="en-US"/>
        </w:rPr>
        <w:t xml:space="preserve"> process </w:t>
      </w:r>
      <w:r w:rsidRPr="00C138F2">
        <w:rPr>
          <w:rFonts w:asciiTheme="majorHAnsi" w:eastAsia="Calibri" w:hAnsiTheme="majorHAnsi"/>
          <w:color w:val="000000"/>
          <w:sz w:val="22"/>
          <w:szCs w:val="22"/>
          <w:lang w:val="en-US" w:eastAsia="en-US"/>
        </w:rPr>
        <w:t xml:space="preserve">with respect to the real phenomena itself. Internal validity can be achieved by making the data coherent and logical within itself, supporting the data with different methods and strategies as well as different sources, </w:t>
      </w:r>
      <w:r w:rsidR="00C138F2" w:rsidRPr="00C138F2">
        <w:rPr>
          <w:rFonts w:asciiTheme="majorHAnsi" w:eastAsia="Calibri" w:hAnsiTheme="majorHAnsi"/>
          <w:color w:val="000000"/>
          <w:sz w:val="22"/>
          <w:szCs w:val="22"/>
          <w:lang w:val="en-US" w:eastAsia="en-US"/>
        </w:rPr>
        <w:t>methods</w:t>
      </w:r>
      <w:r w:rsidR="00D100C5" w:rsidRPr="00C138F2">
        <w:rPr>
          <w:rFonts w:asciiTheme="majorHAnsi" w:eastAsia="Calibri" w:hAnsiTheme="majorHAnsi"/>
          <w:color w:val="000000"/>
          <w:sz w:val="22"/>
          <w:szCs w:val="22"/>
          <w:lang w:val="en-US" w:eastAsia="en-US"/>
        </w:rPr>
        <w:t xml:space="preserve"> and data collection tools and </w:t>
      </w:r>
      <w:r w:rsidRPr="00C138F2">
        <w:rPr>
          <w:rFonts w:asciiTheme="majorHAnsi" w:eastAsia="Calibri" w:hAnsiTheme="majorHAnsi"/>
          <w:color w:val="000000"/>
          <w:sz w:val="22"/>
          <w:szCs w:val="22"/>
          <w:lang w:val="en-US" w:eastAsia="en-US"/>
        </w:rPr>
        <w:t>pre</w:t>
      </w:r>
      <w:r w:rsidR="00D100C5" w:rsidRPr="00C138F2">
        <w:rPr>
          <w:rFonts w:asciiTheme="majorHAnsi" w:eastAsia="Calibri" w:hAnsiTheme="majorHAnsi"/>
          <w:color w:val="000000"/>
          <w:sz w:val="22"/>
          <w:szCs w:val="22"/>
          <w:lang w:val="en-US" w:eastAsia="en-US"/>
        </w:rPr>
        <w:t>vious studies</w:t>
      </w:r>
      <w:r w:rsidRPr="00C138F2">
        <w:rPr>
          <w:rFonts w:asciiTheme="majorHAnsi" w:eastAsia="Calibri" w:hAnsiTheme="majorHAnsi"/>
          <w:color w:val="000000"/>
          <w:sz w:val="22"/>
          <w:szCs w:val="22"/>
          <w:lang w:val="en-US" w:eastAsia="en-US"/>
        </w:rPr>
        <w:t xml:space="preserve"> and theoretical framework</w:t>
      </w:r>
      <w:r w:rsidR="00D100C5" w:rsidRPr="00C138F2">
        <w:rPr>
          <w:rFonts w:asciiTheme="majorHAnsi" w:eastAsia="Calibri" w:hAnsiTheme="majorHAnsi"/>
          <w:color w:val="000000"/>
          <w:sz w:val="22"/>
          <w:szCs w:val="22"/>
          <w:lang w:val="en-US" w:eastAsia="en-US"/>
        </w:rPr>
        <w:t>s</w:t>
      </w:r>
      <w:r w:rsidRPr="00C138F2">
        <w:rPr>
          <w:rFonts w:asciiTheme="majorHAnsi" w:eastAsia="Calibri" w:hAnsiTheme="majorHAnsi"/>
          <w:color w:val="000000"/>
          <w:sz w:val="22"/>
          <w:szCs w:val="22"/>
          <w:lang w:val="en-US" w:eastAsia="en-US"/>
        </w:rPr>
        <w:t>, the opinions of the experts</w:t>
      </w:r>
      <w:r w:rsidR="00D100C5" w:rsidRPr="00C138F2">
        <w:rPr>
          <w:rFonts w:asciiTheme="majorHAnsi" w:eastAsia="Calibri" w:hAnsiTheme="majorHAnsi"/>
          <w:color w:val="000000"/>
          <w:sz w:val="22"/>
          <w:szCs w:val="22"/>
          <w:lang w:val="en-US" w:eastAsia="en-US"/>
        </w:rPr>
        <w:t xml:space="preserve">. </w:t>
      </w:r>
      <w:r w:rsidR="00531E62" w:rsidRPr="00C138F2">
        <w:rPr>
          <w:rFonts w:asciiTheme="majorHAnsi" w:eastAsia="Calibri" w:hAnsiTheme="majorHAnsi"/>
          <w:color w:val="000000"/>
          <w:sz w:val="22"/>
          <w:szCs w:val="22"/>
          <w:lang w:val="en-US" w:eastAsia="en-US"/>
        </w:rPr>
        <w:t>Namely, description of a table should be very close to w</w:t>
      </w:r>
      <w:r w:rsidR="00912168" w:rsidRPr="00C138F2">
        <w:rPr>
          <w:rFonts w:asciiTheme="majorHAnsi" w:eastAsia="Calibri" w:hAnsiTheme="majorHAnsi"/>
          <w:color w:val="000000"/>
          <w:sz w:val="22"/>
          <w:szCs w:val="22"/>
          <w:lang w:val="en-US" w:eastAsia="en-US"/>
        </w:rPr>
        <w:t>hat researcher is trying to figu</w:t>
      </w:r>
      <w:r w:rsidR="00531E62" w:rsidRPr="00C138F2">
        <w:rPr>
          <w:rFonts w:asciiTheme="majorHAnsi" w:eastAsia="Calibri" w:hAnsiTheme="majorHAnsi"/>
          <w:color w:val="000000"/>
          <w:sz w:val="22"/>
          <w:szCs w:val="22"/>
          <w:lang w:val="en-US" w:eastAsia="en-US"/>
        </w:rPr>
        <w:t xml:space="preserve">re out in terms of internal validity, this can be achieved by using different senses (data sources) and different tools such as dividers, glasses (methods). </w:t>
      </w:r>
    </w:p>
    <w:p w:rsidR="00012DEA" w:rsidRPr="00C138F2" w:rsidRDefault="00531E62" w:rsidP="00CE7532">
      <w:pPr>
        <w:spacing w:after="200" w:line="240" w:lineRule="auto"/>
        <w:jc w:val="both"/>
        <w:rPr>
          <w:rFonts w:asciiTheme="majorHAnsi" w:eastAsia="Calibri" w:hAnsiTheme="majorHAnsi"/>
          <w:color w:val="000000"/>
          <w:sz w:val="22"/>
          <w:szCs w:val="22"/>
          <w:lang w:val="en-US" w:eastAsia="en-US"/>
        </w:rPr>
      </w:pPr>
      <w:r w:rsidRPr="00C138F2">
        <w:rPr>
          <w:rFonts w:asciiTheme="majorHAnsi" w:eastAsia="Calibri" w:hAnsiTheme="majorHAnsi"/>
          <w:color w:val="000000"/>
          <w:sz w:val="22"/>
          <w:szCs w:val="22"/>
          <w:lang w:val="en-US" w:eastAsia="en-US"/>
        </w:rPr>
        <w:t xml:space="preserve">External </w:t>
      </w:r>
      <w:r w:rsidR="00C138F2" w:rsidRPr="00C138F2">
        <w:rPr>
          <w:rFonts w:asciiTheme="majorHAnsi" w:eastAsia="Calibri" w:hAnsiTheme="majorHAnsi"/>
          <w:color w:val="000000"/>
          <w:sz w:val="22"/>
          <w:szCs w:val="22"/>
          <w:lang w:val="en-US" w:eastAsia="en-US"/>
        </w:rPr>
        <w:t>validity</w:t>
      </w:r>
      <w:r w:rsidRPr="00C138F2">
        <w:rPr>
          <w:rFonts w:asciiTheme="majorHAnsi" w:eastAsia="Calibri" w:hAnsiTheme="majorHAnsi"/>
          <w:color w:val="000000"/>
          <w:sz w:val="22"/>
          <w:szCs w:val="22"/>
          <w:lang w:val="en-US" w:eastAsia="en-US"/>
        </w:rPr>
        <w:t xml:space="preserve"> can be defined as transferability of the data into other contexts or settings. In other words, desc</w:t>
      </w:r>
      <w:r w:rsidR="00C138F2">
        <w:rPr>
          <w:rFonts w:asciiTheme="majorHAnsi" w:eastAsia="Calibri" w:hAnsiTheme="majorHAnsi"/>
          <w:color w:val="000000"/>
          <w:sz w:val="22"/>
          <w:szCs w:val="22"/>
          <w:lang w:val="en-US" w:eastAsia="en-US"/>
        </w:rPr>
        <w:t>ri</w:t>
      </w:r>
      <w:r w:rsidRPr="00C138F2">
        <w:rPr>
          <w:rFonts w:asciiTheme="majorHAnsi" w:eastAsia="Calibri" w:hAnsiTheme="majorHAnsi"/>
          <w:color w:val="000000"/>
          <w:sz w:val="22"/>
          <w:szCs w:val="22"/>
          <w:lang w:val="en-US" w:eastAsia="en-US"/>
        </w:rPr>
        <w:t xml:space="preserve">ption of a table can be used and understood in other </w:t>
      </w:r>
      <w:r w:rsidR="00C138F2" w:rsidRPr="00C138F2">
        <w:rPr>
          <w:rFonts w:asciiTheme="majorHAnsi" w:eastAsia="Calibri" w:hAnsiTheme="majorHAnsi"/>
          <w:color w:val="000000"/>
          <w:sz w:val="22"/>
          <w:szCs w:val="22"/>
          <w:lang w:val="en-US" w:eastAsia="en-US"/>
        </w:rPr>
        <w:t>contexts</w:t>
      </w:r>
      <w:r w:rsidRPr="00C138F2">
        <w:rPr>
          <w:rFonts w:asciiTheme="majorHAnsi" w:eastAsia="Calibri" w:hAnsiTheme="majorHAnsi"/>
          <w:color w:val="000000"/>
          <w:sz w:val="22"/>
          <w:szCs w:val="22"/>
          <w:lang w:val="en-US" w:eastAsia="en-US"/>
        </w:rPr>
        <w:t xml:space="preserve"> such as if it is moved into another room it can be described sim</w:t>
      </w:r>
      <w:r w:rsidR="00C138F2">
        <w:rPr>
          <w:rFonts w:asciiTheme="majorHAnsi" w:eastAsia="Calibri" w:hAnsiTheme="majorHAnsi"/>
          <w:color w:val="000000"/>
          <w:sz w:val="22"/>
          <w:szCs w:val="22"/>
          <w:lang w:val="en-US" w:eastAsia="en-US"/>
        </w:rPr>
        <w:t>i</w:t>
      </w:r>
      <w:r w:rsidRPr="00C138F2">
        <w:rPr>
          <w:rFonts w:asciiTheme="majorHAnsi" w:eastAsia="Calibri" w:hAnsiTheme="majorHAnsi"/>
          <w:color w:val="000000"/>
          <w:sz w:val="22"/>
          <w:szCs w:val="22"/>
          <w:lang w:val="en-US" w:eastAsia="en-US"/>
        </w:rPr>
        <w:t>larly by other researchers and the idea of table</w:t>
      </w:r>
      <w:r w:rsidRPr="003F0FFF">
        <w:rPr>
          <w:rFonts w:asciiTheme="majorHAnsi" w:eastAsia="Calibri" w:hAnsiTheme="majorHAnsi"/>
          <w:color w:val="000000"/>
          <w:sz w:val="22"/>
          <w:szCs w:val="22"/>
          <w:lang w:val="tr-TR" w:eastAsia="en-US"/>
        </w:rPr>
        <w:t xml:space="preserve"> </w:t>
      </w:r>
      <w:r w:rsidRPr="00C138F2">
        <w:rPr>
          <w:rFonts w:asciiTheme="majorHAnsi" w:eastAsia="Calibri" w:hAnsiTheme="majorHAnsi"/>
          <w:color w:val="000000"/>
          <w:sz w:val="22"/>
          <w:szCs w:val="22"/>
          <w:lang w:val="en-US" w:eastAsia="en-US"/>
        </w:rPr>
        <w:t xml:space="preserve">can be also generalized to other tables in similar character. External </w:t>
      </w:r>
      <w:r w:rsidR="00C138F2" w:rsidRPr="00C138F2">
        <w:rPr>
          <w:rFonts w:asciiTheme="majorHAnsi" w:eastAsia="Calibri" w:hAnsiTheme="majorHAnsi"/>
          <w:color w:val="000000"/>
          <w:sz w:val="22"/>
          <w:szCs w:val="22"/>
          <w:lang w:val="en-US" w:eastAsia="en-US"/>
        </w:rPr>
        <w:t>validity</w:t>
      </w:r>
      <w:r w:rsidRPr="00C138F2">
        <w:rPr>
          <w:rFonts w:asciiTheme="majorHAnsi" w:eastAsia="Calibri" w:hAnsiTheme="majorHAnsi"/>
          <w:color w:val="000000"/>
          <w:sz w:val="22"/>
          <w:szCs w:val="22"/>
          <w:lang w:val="en-US" w:eastAsia="en-US"/>
        </w:rPr>
        <w:t xml:space="preserve"> can be achieved by detailed descriptions and the similar procedures done for</w:t>
      </w:r>
      <w:r w:rsidR="00984B0E" w:rsidRPr="00C138F2">
        <w:rPr>
          <w:rFonts w:asciiTheme="majorHAnsi" w:eastAsia="Calibri" w:hAnsiTheme="majorHAnsi"/>
          <w:color w:val="000000"/>
          <w:sz w:val="22"/>
          <w:szCs w:val="22"/>
          <w:lang w:val="en-US" w:eastAsia="en-US"/>
        </w:rPr>
        <w:t xml:space="preserve"> t</w:t>
      </w:r>
      <w:r w:rsidRPr="00C138F2">
        <w:rPr>
          <w:rFonts w:asciiTheme="majorHAnsi" w:eastAsia="Calibri" w:hAnsiTheme="majorHAnsi"/>
          <w:color w:val="000000"/>
          <w:sz w:val="22"/>
          <w:szCs w:val="22"/>
          <w:lang w:val="en-US" w:eastAsia="en-US"/>
        </w:rPr>
        <w:t xml:space="preserve">he internal validity. </w:t>
      </w:r>
    </w:p>
    <w:p w:rsidR="00012DEA" w:rsidRPr="00C138F2" w:rsidRDefault="00531E62" w:rsidP="00CE7532">
      <w:pPr>
        <w:spacing w:after="200" w:line="240" w:lineRule="auto"/>
        <w:jc w:val="both"/>
        <w:rPr>
          <w:rFonts w:asciiTheme="majorHAnsi" w:eastAsia="Calibri" w:hAnsiTheme="majorHAnsi"/>
          <w:color w:val="000000"/>
          <w:sz w:val="22"/>
          <w:szCs w:val="22"/>
          <w:lang w:val="en-US" w:eastAsia="en-US"/>
        </w:rPr>
      </w:pPr>
      <w:r w:rsidRPr="00C138F2">
        <w:rPr>
          <w:rFonts w:asciiTheme="majorHAnsi" w:eastAsia="Calibri" w:hAnsiTheme="majorHAnsi"/>
          <w:color w:val="000000"/>
          <w:sz w:val="22"/>
          <w:szCs w:val="22"/>
          <w:lang w:val="en-US" w:eastAsia="en-US"/>
        </w:rPr>
        <w:t xml:space="preserve">Internal reliability can be defined as </w:t>
      </w:r>
      <w:r w:rsidR="003E5128" w:rsidRPr="00C138F2">
        <w:rPr>
          <w:rFonts w:asciiTheme="majorHAnsi" w:eastAsia="Calibri" w:hAnsiTheme="majorHAnsi"/>
          <w:color w:val="000000"/>
          <w:sz w:val="22"/>
          <w:szCs w:val="22"/>
          <w:lang w:val="en-US" w:eastAsia="en-US"/>
        </w:rPr>
        <w:t xml:space="preserve">the </w:t>
      </w:r>
      <w:r w:rsidR="00C138F2" w:rsidRPr="00C138F2">
        <w:rPr>
          <w:rFonts w:asciiTheme="majorHAnsi" w:eastAsia="Calibri" w:hAnsiTheme="majorHAnsi"/>
          <w:color w:val="000000"/>
          <w:sz w:val="22"/>
          <w:szCs w:val="22"/>
          <w:lang w:val="en-US" w:eastAsia="en-US"/>
        </w:rPr>
        <w:t>conformability</w:t>
      </w:r>
      <w:r w:rsidR="003E5128" w:rsidRPr="00C138F2">
        <w:rPr>
          <w:rFonts w:asciiTheme="majorHAnsi" w:eastAsia="Calibri" w:hAnsiTheme="majorHAnsi"/>
          <w:color w:val="000000"/>
          <w:sz w:val="22"/>
          <w:szCs w:val="22"/>
          <w:lang w:val="en-US" w:eastAsia="en-US"/>
        </w:rPr>
        <w:t xml:space="preserve"> of the data.</w:t>
      </w:r>
      <w:r w:rsidR="00C138F2">
        <w:rPr>
          <w:rFonts w:asciiTheme="majorHAnsi" w:eastAsia="Calibri" w:hAnsiTheme="majorHAnsi"/>
          <w:color w:val="000000"/>
          <w:sz w:val="22"/>
          <w:szCs w:val="22"/>
          <w:lang w:val="en-US" w:eastAsia="en-US"/>
        </w:rPr>
        <w:t xml:space="preserve"> </w:t>
      </w:r>
      <w:r w:rsidR="00C138F2" w:rsidRPr="00C138F2">
        <w:rPr>
          <w:rFonts w:asciiTheme="majorHAnsi" w:eastAsia="Calibri" w:hAnsiTheme="majorHAnsi"/>
          <w:color w:val="000000"/>
          <w:sz w:val="22"/>
          <w:szCs w:val="22"/>
          <w:lang w:val="en-US" w:eastAsia="en-US"/>
        </w:rPr>
        <w:t>Conformability</w:t>
      </w:r>
      <w:r w:rsidR="003E5128" w:rsidRPr="00C138F2">
        <w:rPr>
          <w:rFonts w:asciiTheme="majorHAnsi" w:eastAsia="Calibri" w:hAnsiTheme="majorHAnsi"/>
          <w:color w:val="000000"/>
          <w:sz w:val="22"/>
          <w:szCs w:val="22"/>
          <w:lang w:val="en-US" w:eastAsia="en-US"/>
        </w:rPr>
        <w:t xml:space="preserve"> refers to the degree to which the results could be confirmed or corroborated by others. For example it a table can be described similarly by different observers, the internal reliability is achieved. Internal reliability can be achieved by using different coding methods, different measurement tools, coding of different observers. </w:t>
      </w:r>
    </w:p>
    <w:p w:rsidR="00FC3104" w:rsidRPr="00C138F2" w:rsidRDefault="003E5128" w:rsidP="00CE7532">
      <w:pPr>
        <w:spacing w:after="200" w:line="240" w:lineRule="auto"/>
        <w:jc w:val="both"/>
        <w:rPr>
          <w:rFonts w:asciiTheme="majorHAnsi" w:eastAsia="Calibri" w:hAnsiTheme="majorHAnsi"/>
          <w:color w:val="000000"/>
          <w:sz w:val="22"/>
          <w:szCs w:val="22"/>
          <w:lang w:val="en-US" w:eastAsia="en-US"/>
        </w:rPr>
      </w:pPr>
      <w:r w:rsidRPr="00C138F2">
        <w:rPr>
          <w:rFonts w:asciiTheme="majorHAnsi" w:eastAsia="Calibri" w:hAnsiTheme="majorHAnsi"/>
          <w:color w:val="000000"/>
          <w:sz w:val="22"/>
          <w:szCs w:val="22"/>
          <w:lang w:val="en-US" w:eastAsia="en-US"/>
        </w:rPr>
        <w:t xml:space="preserve">External reliability can be defined as </w:t>
      </w:r>
      <w:r w:rsidR="00C138F2" w:rsidRPr="00C138F2">
        <w:rPr>
          <w:rFonts w:asciiTheme="majorHAnsi" w:eastAsia="Calibri" w:hAnsiTheme="majorHAnsi"/>
          <w:color w:val="000000"/>
          <w:sz w:val="22"/>
          <w:szCs w:val="22"/>
          <w:lang w:val="en-US" w:eastAsia="en-US"/>
        </w:rPr>
        <w:t>the replicability</w:t>
      </w:r>
      <w:r w:rsidR="00531E62" w:rsidRPr="00C138F2">
        <w:rPr>
          <w:rFonts w:asciiTheme="majorHAnsi" w:eastAsia="Calibri" w:hAnsiTheme="majorHAnsi"/>
          <w:color w:val="000000"/>
          <w:sz w:val="22"/>
          <w:szCs w:val="22"/>
          <w:lang w:val="en-US" w:eastAsia="en-US"/>
        </w:rPr>
        <w:t xml:space="preserve"> or repeatability of the qualitative data. </w:t>
      </w:r>
      <w:r w:rsidR="006E4F06" w:rsidRPr="00C138F2">
        <w:rPr>
          <w:rFonts w:asciiTheme="majorHAnsi" w:eastAsia="Calibri" w:hAnsiTheme="majorHAnsi"/>
          <w:color w:val="000000"/>
          <w:sz w:val="22"/>
          <w:szCs w:val="22"/>
          <w:lang w:val="en-US" w:eastAsia="en-US"/>
        </w:rPr>
        <w:t xml:space="preserve">For example, if the table </w:t>
      </w:r>
      <w:r w:rsidR="00C138F2" w:rsidRPr="00C138F2">
        <w:rPr>
          <w:rFonts w:asciiTheme="majorHAnsi" w:eastAsia="Calibri" w:hAnsiTheme="majorHAnsi"/>
          <w:color w:val="000000"/>
          <w:sz w:val="22"/>
          <w:szCs w:val="22"/>
          <w:lang w:val="en-US" w:eastAsia="en-US"/>
        </w:rPr>
        <w:t>descripted</w:t>
      </w:r>
      <w:r w:rsidR="006E4F06" w:rsidRPr="00C138F2">
        <w:rPr>
          <w:rFonts w:asciiTheme="majorHAnsi" w:eastAsia="Calibri" w:hAnsiTheme="majorHAnsi"/>
          <w:color w:val="000000"/>
          <w:sz w:val="22"/>
          <w:szCs w:val="22"/>
          <w:lang w:val="en-US" w:eastAsia="en-US"/>
        </w:rPr>
        <w:t xml:space="preserve"> by a researcher can be produced or observed in the same conditions, the external reliability can be achieved. </w:t>
      </w:r>
      <w:r w:rsidRPr="00C138F2">
        <w:rPr>
          <w:rFonts w:asciiTheme="majorHAnsi" w:eastAsia="Calibri" w:hAnsiTheme="majorHAnsi"/>
          <w:color w:val="000000"/>
          <w:sz w:val="22"/>
          <w:szCs w:val="22"/>
          <w:lang w:val="en-US" w:eastAsia="en-US"/>
        </w:rPr>
        <w:t xml:space="preserve">It is very difficult to replicate especially qualitative research in this regard. The external </w:t>
      </w:r>
      <w:r w:rsidR="00C138F2" w:rsidRPr="00C138F2">
        <w:rPr>
          <w:rFonts w:asciiTheme="majorHAnsi" w:eastAsia="Calibri" w:hAnsiTheme="majorHAnsi"/>
          <w:color w:val="000000"/>
          <w:sz w:val="22"/>
          <w:szCs w:val="22"/>
          <w:lang w:val="en-US" w:eastAsia="en-US"/>
        </w:rPr>
        <w:t>reliability</w:t>
      </w:r>
      <w:r w:rsidRPr="00C138F2">
        <w:rPr>
          <w:rFonts w:asciiTheme="majorHAnsi" w:eastAsia="Calibri" w:hAnsiTheme="majorHAnsi"/>
          <w:color w:val="000000"/>
          <w:sz w:val="22"/>
          <w:szCs w:val="22"/>
          <w:lang w:val="en-US" w:eastAsia="en-US"/>
        </w:rPr>
        <w:t xml:space="preserve"> can be achieved partially by describing the changes that occur in the setting and context</w:t>
      </w:r>
      <w:r w:rsidR="006C2757" w:rsidRPr="00C138F2">
        <w:rPr>
          <w:rFonts w:asciiTheme="majorHAnsi" w:eastAsia="Calibri" w:hAnsiTheme="majorHAnsi"/>
          <w:color w:val="000000"/>
          <w:sz w:val="22"/>
          <w:szCs w:val="22"/>
          <w:lang w:val="en-US" w:eastAsia="en-US"/>
        </w:rPr>
        <w:t xml:space="preserve"> (</w:t>
      </w:r>
      <w:proofErr w:type="spellStart"/>
      <w:r w:rsidR="006C2757" w:rsidRPr="00C138F2">
        <w:rPr>
          <w:rFonts w:asciiTheme="majorHAnsi" w:eastAsia="Calibri" w:hAnsiTheme="majorHAnsi"/>
          <w:color w:val="000000"/>
          <w:sz w:val="22"/>
          <w:szCs w:val="22"/>
          <w:lang w:val="en-US" w:eastAsia="en-US"/>
        </w:rPr>
        <w:t>İşcan</w:t>
      </w:r>
      <w:proofErr w:type="spellEnd"/>
      <w:r w:rsidR="006C2757" w:rsidRPr="00C138F2">
        <w:rPr>
          <w:rFonts w:asciiTheme="majorHAnsi" w:eastAsia="Calibri" w:hAnsiTheme="majorHAnsi"/>
          <w:color w:val="000000"/>
          <w:sz w:val="22"/>
          <w:szCs w:val="22"/>
          <w:lang w:val="en-US" w:eastAsia="en-US"/>
        </w:rPr>
        <w:t>,</w:t>
      </w:r>
      <w:r w:rsidR="00C138F2">
        <w:rPr>
          <w:rFonts w:asciiTheme="majorHAnsi" w:eastAsia="Calibri" w:hAnsiTheme="majorHAnsi"/>
          <w:color w:val="000000"/>
          <w:sz w:val="22"/>
          <w:szCs w:val="22"/>
          <w:lang w:val="en-US" w:eastAsia="en-US"/>
        </w:rPr>
        <w:t xml:space="preserve"> </w:t>
      </w:r>
      <w:r w:rsidR="006C2757" w:rsidRPr="00C138F2">
        <w:rPr>
          <w:rFonts w:asciiTheme="majorHAnsi" w:eastAsia="Calibri" w:hAnsiTheme="majorHAnsi"/>
          <w:color w:val="000000"/>
          <w:sz w:val="22"/>
          <w:szCs w:val="22"/>
          <w:lang w:val="en-US" w:eastAsia="en-US"/>
        </w:rPr>
        <w:t>2007)</w:t>
      </w:r>
      <w:r w:rsidRPr="00C138F2">
        <w:rPr>
          <w:rFonts w:asciiTheme="majorHAnsi" w:eastAsia="Calibri" w:hAnsiTheme="majorHAnsi"/>
          <w:color w:val="000000"/>
          <w:sz w:val="22"/>
          <w:szCs w:val="22"/>
          <w:lang w:val="en-US" w:eastAsia="en-US"/>
        </w:rPr>
        <w:t xml:space="preserve">. </w:t>
      </w:r>
      <w:r w:rsidR="007E52AC" w:rsidRPr="00C138F2">
        <w:rPr>
          <w:rFonts w:asciiTheme="majorHAnsi" w:eastAsia="Calibri" w:hAnsiTheme="majorHAnsi"/>
          <w:color w:val="000000"/>
          <w:sz w:val="22"/>
          <w:szCs w:val="22"/>
          <w:lang w:val="en-US" w:eastAsia="en-US"/>
        </w:rPr>
        <w:t xml:space="preserve">In this study internal </w:t>
      </w:r>
      <w:r w:rsidR="00C138F2" w:rsidRPr="00C138F2">
        <w:rPr>
          <w:rFonts w:asciiTheme="majorHAnsi" w:eastAsia="Calibri" w:hAnsiTheme="majorHAnsi"/>
          <w:color w:val="000000"/>
          <w:sz w:val="22"/>
          <w:szCs w:val="22"/>
          <w:lang w:val="en-US" w:eastAsia="en-US"/>
        </w:rPr>
        <w:t>validity</w:t>
      </w:r>
      <w:r w:rsidR="007E52AC" w:rsidRPr="00C138F2">
        <w:rPr>
          <w:rFonts w:asciiTheme="majorHAnsi" w:eastAsia="Calibri" w:hAnsiTheme="majorHAnsi"/>
          <w:color w:val="000000"/>
          <w:sz w:val="22"/>
          <w:szCs w:val="22"/>
          <w:lang w:val="en-US" w:eastAsia="en-US"/>
        </w:rPr>
        <w:t xml:space="preserve"> is thought to be provided by using different pictures for each </w:t>
      </w:r>
      <w:r w:rsidR="00C138F2" w:rsidRPr="00C138F2">
        <w:rPr>
          <w:rFonts w:asciiTheme="majorHAnsi" w:eastAsia="Calibri" w:hAnsiTheme="majorHAnsi"/>
          <w:color w:val="000000"/>
          <w:sz w:val="22"/>
          <w:szCs w:val="22"/>
          <w:lang w:val="en-US" w:eastAsia="en-US"/>
        </w:rPr>
        <w:t>category</w:t>
      </w:r>
      <w:r w:rsidR="00C138F2">
        <w:rPr>
          <w:rFonts w:asciiTheme="majorHAnsi" w:eastAsia="Calibri" w:hAnsiTheme="majorHAnsi"/>
          <w:color w:val="000000"/>
          <w:sz w:val="22"/>
          <w:szCs w:val="22"/>
          <w:lang w:val="en-US" w:eastAsia="en-US"/>
        </w:rPr>
        <w:t xml:space="preserve">. External validity is </w:t>
      </w:r>
      <w:r w:rsidR="007E52AC" w:rsidRPr="00C138F2">
        <w:rPr>
          <w:rFonts w:asciiTheme="majorHAnsi" w:eastAsia="Calibri" w:hAnsiTheme="majorHAnsi"/>
          <w:color w:val="000000"/>
          <w:sz w:val="22"/>
          <w:szCs w:val="22"/>
          <w:lang w:val="en-US" w:eastAsia="en-US"/>
        </w:rPr>
        <w:t xml:space="preserve">thought to be provided by the detailed descriptions of participants. Internal </w:t>
      </w:r>
      <w:r w:rsidR="00C138F2" w:rsidRPr="00C138F2">
        <w:rPr>
          <w:rFonts w:asciiTheme="majorHAnsi" w:eastAsia="Calibri" w:hAnsiTheme="majorHAnsi"/>
          <w:color w:val="000000"/>
          <w:sz w:val="22"/>
          <w:szCs w:val="22"/>
          <w:lang w:val="en-US" w:eastAsia="en-US"/>
        </w:rPr>
        <w:t>reliability</w:t>
      </w:r>
      <w:r w:rsidR="007E52AC" w:rsidRPr="00C138F2">
        <w:rPr>
          <w:rFonts w:asciiTheme="majorHAnsi" w:eastAsia="Calibri" w:hAnsiTheme="majorHAnsi"/>
          <w:color w:val="000000"/>
          <w:sz w:val="22"/>
          <w:szCs w:val="22"/>
          <w:lang w:val="en-US" w:eastAsia="en-US"/>
        </w:rPr>
        <w:t xml:space="preserve"> is </w:t>
      </w:r>
      <w:r w:rsidR="007E52AC" w:rsidRPr="00C138F2">
        <w:rPr>
          <w:rFonts w:asciiTheme="majorHAnsi" w:eastAsia="Calibri" w:hAnsiTheme="majorHAnsi"/>
          <w:color w:val="000000"/>
          <w:sz w:val="22"/>
          <w:szCs w:val="22"/>
          <w:lang w:val="en-US" w:eastAsia="en-US"/>
        </w:rPr>
        <w:lastRenderedPageBreak/>
        <w:t xml:space="preserve">thought to be provided by the interpretation and coding of different researchers and the agreement of their similar </w:t>
      </w:r>
      <w:r w:rsidR="00C138F2" w:rsidRPr="00C138F2">
        <w:rPr>
          <w:rFonts w:asciiTheme="majorHAnsi" w:eastAsia="Calibri" w:hAnsiTheme="majorHAnsi"/>
          <w:color w:val="000000"/>
          <w:sz w:val="22"/>
          <w:szCs w:val="22"/>
          <w:lang w:val="en-US" w:eastAsia="en-US"/>
        </w:rPr>
        <w:t>judgments</w:t>
      </w:r>
      <w:r w:rsidR="007E52AC" w:rsidRPr="00C138F2">
        <w:rPr>
          <w:rFonts w:asciiTheme="majorHAnsi" w:eastAsia="Calibri" w:hAnsiTheme="majorHAnsi"/>
          <w:color w:val="000000"/>
          <w:sz w:val="22"/>
          <w:szCs w:val="22"/>
          <w:lang w:val="en-US" w:eastAsia="en-US"/>
        </w:rPr>
        <w:t xml:space="preserve">. </w:t>
      </w:r>
    </w:p>
    <w:p w:rsidR="003030C7" w:rsidRPr="00C138F2" w:rsidRDefault="003030C7" w:rsidP="00DC4D56">
      <w:pPr>
        <w:spacing w:after="200" w:line="240" w:lineRule="auto"/>
        <w:jc w:val="both"/>
        <w:rPr>
          <w:rFonts w:asciiTheme="majorHAnsi" w:eastAsia="Calibri" w:hAnsiTheme="majorHAnsi"/>
          <w:color w:val="000000"/>
          <w:sz w:val="22"/>
          <w:szCs w:val="22"/>
          <w:lang w:val="en-US" w:eastAsia="en-US"/>
        </w:rPr>
      </w:pPr>
      <w:r w:rsidRPr="00C138F2">
        <w:rPr>
          <w:rFonts w:asciiTheme="majorHAnsi" w:eastAsia="Calibri" w:hAnsiTheme="majorHAnsi"/>
          <w:color w:val="000000"/>
          <w:sz w:val="22"/>
          <w:szCs w:val="22"/>
          <w:lang w:val="en-US" w:eastAsia="en-US"/>
        </w:rPr>
        <w:t xml:space="preserve">Data was analyzed in terms of the dimensions of </w:t>
      </w:r>
      <w:proofErr w:type="spellStart"/>
      <w:r w:rsidRPr="00C138F2">
        <w:rPr>
          <w:rFonts w:asciiTheme="majorHAnsi" w:eastAsia="Calibri" w:hAnsiTheme="majorHAnsi"/>
          <w:color w:val="000000"/>
          <w:sz w:val="22"/>
          <w:szCs w:val="22"/>
          <w:lang w:val="en-US" w:eastAsia="en-US"/>
        </w:rPr>
        <w:t>of</w:t>
      </w:r>
      <w:proofErr w:type="spellEnd"/>
      <w:r w:rsidRPr="00C138F2">
        <w:rPr>
          <w:rFonts w:asciiTheme="majorHAnsi" w:eastAsia="Calibri" w:hAnsiTheme="majorHAnsi"/>
          <w:color w:val="000000"/>
          <w:sz w:val="22"/>
          <w:szCs w:val="22"/>
          <w:lang w:val="en-US" w:eastAsia="en-US"/>
        </w:rPr>
        <w:t xml:space="preserve"> reasoning styles given in Figure 3 and compared and interpreted across the participants. Firstly the data of the participants are coded accordingly and secondly </w:t>
      </w:r>
      <w:r w:rsidR="00C138F2" w:rsidRPr="00C138F2">
        <w:rPr>
          <w:rFonts w:asciiTheme="majorHAnsi" w:eastAsia="Calibri" w:hAnsiTheme="majorHAnsi"/>
          <w:color w:val="000000"/>
          <w:sz w:val="22"/>
          <w:szCs w:val="22"/>
          <w:lang w:val="en-US" w:eastAsia="en-US"/>
        </w:rPr>
        <w:t>interpreted</w:t>
      </w:r>
      <w:r w:rsidRPr="00C138F2">
        <w:rPr>
          <w:rFonts w:asciiTheme="majorHAnsi" w:eastAsia="Calibri" w:hAnsiTheme="majorHAnsi"/>
          <w:color w:val="000000"/>
          <w:sz w:val="22"/>
          <w:szCs w:val="22"/>
          <w:lang w:val="en-US" w:eastAsia="en-US"/>
        </w:rPr>
        <w:t xml:space="preserve">.  </w:t>
      </w:r>
    </w:p>
    <w:p w:rsidR="00A83D4B" w:rsidRPr="00C138F2" w:rsidRDefault="00A83D4B" w:rsidP="00CE7532">
      <w:pPr>
        <w:spacing w:after="200" w:line="240" w:lineRule="auto"/>
        <w:jc w:val="both"/>
        <w:rPr>
          <w:rFonts w:asciiTheme="majorHAnsi" w:eastAsia="Calibri" w:hAnsiTheme="majorHAnsi"/>
          <w:b/>
          <w:sz w:val="22"/>
          <w:szCs w:val="22"/>
          <w:lang w:val="en-US" w:eastAsia="en-US"/>
        </w:rPr>
      </w:pPr>
      <w:r w:rsidRPr="00C138F2">
        <w:rPr>
          <w:rFonts w:asciiTheme="majorHAnsi" w:eastAsia="Calibri" w:hAnsiTheme="majorHAnsi"/>
          <w:b/>
          <w:sz w:val="22"/>
          <w:szCs w:val="22"/>
          <w:lang w:val="en-US" w:eastAsia="en-US"/>
        </w:rPr>
        <w:t>The Development of Questionnaire</w:t>
      </w:r>
    </w:p>
    <w:p w:rsidR="00E53E5F" w:rsidRPr="00C138F2" w:rsidRDefault="00E53E5F" w:rsidP="00CE7532">
      <w:pPr>
        <w:spacing w:after="200" w:line="240" w:lineRule="auto"/>
        <w:jc w:val="both"/>
        <w:rPr>
          <w:rFonts w:asciiTheme="majorHAnsi" w:eastAsia="Calibri" w:hAnsiTheme="majorHAnsi"/>
          <w:sz w:val="22"/>
          <w:szCs w:val="22"/>
          <w:lang w:val="en-US" w:eastAsia="en-US"/>
        </w:rPr>
      </w:pPr>
      <w:r w:rsidRPr="00C138F2">
        <w:rPr>
          <w:rFonts w:asciiTheme="majorHAnsi" w:eastAsia="Calibri" w:hAnsiTheme="majorHAnsi"/>
          <w:sz w:val="22"/>
          <w:szCs w:val="22"/>
          <w:lang w:val="en-US" w:eastAsia="en-US"/>
        </w:rPr>
        <w:t xml:space="preserve">Firstly 10 pictures for samurais, janissaries, knights are randomly selected on the web. 7 of them were selected in accordance with the </w:t>
      </w:r>
      <w:r w:rsidR="00DC4D56" w:rsidRPr="00C138F2">
        <w:rPr>
          <w:rFonts w:asciiTheme="majorHAnsi" w:eastAsia="Calibri" w:hAnsiTheme="majorHAnsi"/>
          <w:sz w:val="22"/>
          <w:szCs w:val="22"/>
          <w:lang w:val="en-US" w:eastAsia="en-US"/>
        </w:rPr>
        <w:t>opinions of M.S students (10) in sociology and curriculum and instruction departments as well as the suggestions of assistant professors (n=2)</w:t>
      </w:r>
    </w:p>
    <w:p w:rsidR="00FD246F" w:rsidRPr="00C138F2" w:rsidRDefault="004D4279" w:rsidP="00CE7532">
      <w:pPr>
        <w:spacing w:after="200" w:line="240" w:lineRule="auto"/>
        <w:jc w:val="both"/>
        <w:rPr>
          <w:rFonts w:asciiTheme="majorHAnsi" w:eastAsia="Calibri" w:hAnsiTheme="majorHAnsi"/>
          <w:b/>
          <w:sz w:val="22"/>
          <w:szCs w:val="22"/>
          <w:lang w:val="en-US" w:eastAsia="en-US"/>
        </w:rPr>
      </w:pPr>
      <w:r w:rsidRPr="00C138F2">
        <w:rPr>
          <w:rFonts w:asciiTheme="majorHAnsi" w:eastAsia="Calibri" w:hAnsiTheme="majorHAnsi"/>
          <w:b/>
          <w:sz w:val="22"/>
          <w:szCs w:val="22"/>
          <w:lang w:val="en-US" w:eastAsia="en-US"/>
        </w:rPr>
        <w:t>Coding Procedure for Analysis</w:t>
      </w:r>
    </w:p>
    <w:p w:rsidR="00DC4D56" w:rsidRPr="00C138F2" w:rsidRDefault="00DC4D56" w:rsidP="00125351">
      <w:pPr>
        <w:spacing w:before="120" w:after="120" w:line="240" w:lineRule="auto"/>
        <w:jc w:val="both"/>
        <w:rPr>
          <w:rFonts w:asciiTheme="majorHAnsi" w:eastAsia="Calibri" w:hAnsiTheme="majorHAnsi"/>
          <w:sz w:val="22"/>
          <w:szCs w:val="22"/>
          <w:lang w:val="en-US" w:eastAsia="en-US"/>
        </w:rPr>
      </w:pPr>
      <w:r w:rsidRPr="00C138F2">
        <w:rPr>
          <w:rFonts w:asciiTheme="majorHAnsi" w:eastAsia="Calibri" w:hAnsiTheme="majorHAnsi"/>
          <w:sz w:val="22"/>
          <w:szCs w:val="22"/>
          <w:lang w:val="en-US" w:eastAsia="en-US"/>
        </w:rPr>
        <w:t>The coding procedure of the analysis based on Figure 3 of the data can be given as below:</w:t>
      </w:r>
    </w:p>
    <w:p w:rsidR="00DC4D56" w:rsidRPr="00C138F2" w:rsidRDefault="00DC4D56" w:rsidP="00125351">
      <w:pPr>
        <w:spacing w:before="120" w:after="120" w:line="240" w:lineRule="auto"/>
        <w:jc w:val="both"/>
        <w:rPr>
          <w:rFonts w:asciiTheme="majorHAnsi" w:eastAsia="Calibri" w:hAnsiTheme="majorHAnsi"/>
          <w:sz w:val="22"/>
          <w:szCs w:val="22"/>
          <w:lang w:val="en-US" w:eastAsia="en-US"/>
        </w:rPr>
      </w:pPr>
      <w:r w:rsidRPr="00C138F2">
        <w:rPr>
          <w:rFonts w:asciiTheme="majorHAnsi" w:eastAsia="Calibri" w:hAnsiTheme="majorHAnsi"/>
          <w:sz w:val="22"/>
          <w:szCs w:val="22"/>
          <w:lang w:val="en-US" w:eastAsia="en-US"/>
        </w:rPr>
        <w:t xml:space="preserve">If </w:t>
      </w:r>
      <w:r w:rsidR="00C138F2" w:rsidRPr="00C138F2">
        <w:rPr>
          <w:rFonts w:asciiTheme="majorHAnsi" w:eastAsia="Calibri" w:hAnsiTheme="majorHAnsi"/>
          <w:sz w:val="22"/>
          <w:szCs w:val="22"/>
          <w:lang w:val="en-US" w:eastAsia="en-US"/>
        </w:rPr>
        <w:t>a participant seeks</w:t>
      </w:r>
      <w:r w:rsidRPr="00C138F2">
        <w:rPr>
          <w:rFonts w:asciiTheme="majorHAnsi" w:eastAsia="Calibri" w:hAnsiTheme="majorHAnsi"/>
          <w:sz w:val="22"/>
          <w:szCs w:val="22"/>
          <w:lang w:val="en-US" w:eastAsia="en-US"/>
        </w:rPr>
        <w:t xml:space="preserve"> causes or draw conclusions based on the hypothetical past of the picture, s/he is </w:t>
      </w:r>
      <w:r w:rsidR="00C138F2" w:rsidRPr="00C138F2">
        <w:rPr>
          <w:rFonts w:asciiTheme="majorHAnsi" w:eastAsia="Calibri" w:hAnsiTheme="majorHAnsi"/>
          <w:sz w:val="22"/>
          <w:szCs w:val="22"/>
          <w:lang w:val="en-US" w:eastAsia="en-US"/>
        </w:rPr>
        <w:t>labeled</w:t>
      </w:r>
      <w:r w:rsidRPr="00C138F2">
        <w:rPr>
          <w:rFonts w:asciiTheme="majorHAnsi" w:eastAsia="Calibri" w:hAnsiTheme="majorHAnsi"/>
          <w:sz w:val="22"/>
          <w:szCs w:val="22"/>
          <w:lang w:val="en-US" w:eastAsia="en-US"/>
        </w:rPr>
        <w:t xml:space="preserve"> as inferential thinker and </w:t>
      </w:r>
      <w:r w:rsidR="00C138F2" w:rsidRPr="00C138F2">
        <w:rPr>
          <w:rFonts w:asciiTheme="majorHAnsi" w:eastAsia="Calibri" w:hAnsiTheme="majorHAnsi"/>
          <w:sz w:val="22"/>
          <w:szCs w:val="22"/>
          <w:lang w:val="en-US" w:eastAsia="en-US"/>
        </w:rPr>
        <w:t>labeled</w:t>
      </w:r>
      <w:r w:rsidRPr="00C138F2">
        <w:rPr>
          <w:rFonts w:asciiTheme="majorHAnsi" w:eastAsia="Calibri" w:hAnsiTheme="majorHAnsi"/>
          <w:sz w:val="22"/>
          <w:szCs w:val="22"/>
          <w:lang w:val="en-US" w:eastAsia="en-US"/>
        </w:rPr>
        <w:t xml:space="preserve"> as I for each interpretation.</w:t>
      </w:r>
    </w:p>
    <w:p w:rsidR="00DC4D56" w:rsidRPr="00C138F2" w:rsidRDefault="00DC4D56" w:rsidP="00125351">
      <w:pPr>
        <w:spacing w:before="120" w:after="120" w:line="240" w:lineRule="auto"/>
        <w:jc w:val="both"/>
        <w:rPr>
          <w:rFonts w:asciiTheme="majorHAnsi" w:eastAsia="Calibri" w:hAnsiTheme="majorHAnsi"/>
          <w:sz w:val="22"/>
          <w:szCs w:val="22"/>
          <w:lang w:val="en-US" w:eastAsia="en-US"/>
        </w:rPr>
      </w:pPr>
      <w:r w:rsidRPr="00C138F2">
        <w:rPr>
          <w:rFonts w:asciiTheme="majorHAnsi" w:eastAsia="Calibri" w:hAnsiTheme="majorHAnsi"/>
          <w:sz w:val="22"/>
          <w:szCs w:val="22"/>
          <w:lang w:val="en-US" w:eastAsia="en-US"/>
        </w:rPr>
        <w:t xml:space="preserve">If a participant make predictions for the on the hypothetical future of the picture, s/he is </w:t>
      </w:r>
      <w:r w:rsidR="00C138F2" w:rsidRPr="00C138F2">
        <w:rPr>
          <w:rFonts w:asciiTheme="majorHAnsi" w:eastAsia="Calibri" w:hAnsiTheme="majorHAnsi"/>
          <w:sz w:val="22"/>
          <w:szCs w:val="22"/>
          <w:lang w:val="en-US" w:eastAsia="en-US"/>
        </w:rPr>
        <w:t>labeled</w:t>
      </w:r>
      <w:r w:rsidRPr="00C138F2">
        <w:rPr>
          <w:rFonts w:asciiTheme="majorHAnsi" w:eastAsia="Calibri" w:hAnsiTheme="majorHAnsi"/>
          <w:sz w:val="22"/>
          <w:szCs w:val="22"/>
          <w:lang w:val="en-US" w:eastAsia="en-US"/>
        </w:rPr>
        <w:t xml:space="preserve"> as predictive thinker and </w:t>
      </w:r>
      <w:r w:rsidR="00C138F2" w:rsidRPr="00C138F2">
        <w:rPr>
          <w:rFonts w:asciiTheme="majorHAnsi" w:eastAsia="Calibri" w:hAnsiTheme="majorHAnsi"/>
          <w:sz w:val="22"/>
          <w:szCs w:val="22"/>
          <w:lang w:val="en-US" w:eastAsia="en-US"/>
        </w:rPr>
        <w:t>labeled</w:t>
      </w:r>
      <w:r w:rsidRPr="00C138F2">
        <w:rPr>
          <w:rFonts w:asciiTheme="majorHAnsi" w:eastAsia="Calibri" w:hAnsiTheme="majorHAnsi"/>
          <w:sz w:val="22"/>
          <w:szCs w:val="22"/>
          <w:lang w:val="en-US" w:eastAsia="en-US"/>
        </w:rPr>
        <w:t xml:space="preserve"> as P for each interpretation.</w:t>
      </w:r>
    </w:p>
    <w:p w:rsidR="00DC4D56" w:rsidRPr="00C138F2" w:rsidRDefault="00DC4D56" w:rsidP="00125351">
      <w:pPr>
        <w:spacing w:before="120" w:after="120" w:line="240" w:lineRule="auto"/>
        <w:jc w:val="both"/>
        <w:rPr>
          <w:rFonts w:asciiTheme="majorHAnsi" w:eastAsia="Calibri" w:hAnsiTheme="majorHAnsi"/>
          <w:sz w:val="22"/>
          <w:szCs w:val="22"/>
          <w:lang w:val="en-US" w:eastAsia="en-US"/>
        </w:rPr>
      </w:pPr>
      <w:r w:rsidRPr="00C138F2">
        <w:rPr>
          <w:rFonts w:asciiTheme="majorHAnsi" w:eastAsia="Calibri" w:hAnsiTheme="majorHAnsi"/>
          <w:sz w:val="22"/>
          <w:szCs w:val="22"/>
          <w:lang w:val="en-US" w:eastAsia="en-US"/>
        </w:rPr>
        <w:t xml:space="preserve">If a participant </w:t>
      </w:r>
      <w:r w:rsidR="00C138F2" w:rsidRPr="00C138F2">
        <w:rPr>
          <w:rFonts w:asciiTheme="majorHAnsi" w:eastAsia="Calibri" w:hAnsiTheme="majorHAnsi"/>
          <w:sz w:val="22"/>
          <w:szCs w:val="22"/>
          <w:lang w:val="en-US" w:eastAsia="en-US"/>
        </w:rPr>
        <w:t>disciple</w:t>
      </w:r>
      <w:r w:rsidRPr="00C138F2">
        <w:rPr>
          <w:rFonts w:asciiTheme="majorHAnsi" w:eastAsia="Calibri" w:hAnsiTheme="majorHAnsi"/>
          <w:sz w:val="22"/>
          <w:szCs w:val="22"/>
          <w:lang w:val="en-US" w:eastAsia="en-US"/>
        </w:rPr>
        <w:t xml:space="preserve"> the picture based on a premise or belief, s/he is </w:t>
      </w:r>
      <w:r w:rsidR="00C138F2" w:rsidRPr="00C138F2">
        <w:rPr>
          <w:rFonts w:asciiTheme="majorHAnsi" w:eastAsia="Calibri" w:hAnsiTheme="majorHAnsi"/>
          <w:sz w:val="22"/>
          <w:szCs w:val="22"/>
          <w:lang w:val="en-US" w:eastAsia="en-US"/>
        </w:rPr>
        <w:t>labeled</w:t>
      </w:r>
      <w:r w:rsidRPr="00C138F2">
        <w:rPr>
          <w:rFonts w:asciiTheme="majorHAnsi" w:eastAsia="Calibri" w:hAnsiTheme="majorHAnsi"/>
          <w:sz w:val="22"/>
          <w:szCs w:val="22"/>
          <w:lang w:val="en-US" w:eastAsia="en-US"/>
        </w:rPr>
        <w:t xml:space="preserve"> as deductive thinker and </w:t>
      </w:r>
      <w:r w:rsidR="00C138F2" w:rsidRPr="00C138F2">
        <w:rPr>
          <w:rFonts w:asciiTheme="majorHAnsi" w:eastAsia="Calibri" w:hAnsiTheme="majorHAnsi"/>
          <w:sz w:val="22"/>
          <w:szCs w:val="22"/>
          <w:lang w:val="en-US" w:eastAsia="en-US"/>
        </w:rPr>
        <w:t>labeled</w:t>
      </w:r>
      <w:r w:rsidRPr="00C138F2">
        <w:rPr>
          <w:rFonts w:asciiTheme="majorHAnsi" w:eastAsia="Calibri" w:hAnsiTheme="majorHAnsi"/>
          <w:sz w:val="22"/>
          <w:szCs w:val="22"/>
          <w:lang w:val="en-US" w:eastAsia="en-US"/>
        </w:rPr>
        <w:t xml:space="preserve"> as D for each interpretation.</w:t>
      </w:r>
    </w:p>
    <w:p w:rsidR="00DC4D56" w:rsidRPr="00C138F2" w:rsidRDefault="00DC4D56" w:rsidP="00125351">
      <w:pPr>
        <w:spacing w:before="120" w:after="120" w:line="240" w:lineRule="auto"/>
        <w:jc w:val="both"/>
        <w:rPr>
          <w:rFonts w:asciiTheme="majorHAnsi" w:eastAsia="Calibri" w:hAnsiTheme="majorHAnsi"/>
          <w:sz w:val="22"/>
          <w:szCs w:val="22"/>
          <w:lang w:val="en-US" w:eastAsia="en-US"/>
        </w:rPr>
      </w:pPr>
      <w:r w:rsidRPr="00C138F2">
        <w:rPr>
          <w:rFonts w:asciiTheme="majorHAnsi" w:eastAsia="Calibri" w:hAnsiTheme="majorHAnsi"/>
          <w:sz w:val="22"/>
          <w:szCs w:val="22"/>
          <w:lang w:val="en-US" w:eastAsia="en-US"/>
        </w:rPr>
        <w:t xml:space="preserve">If a participant </w:t>
      </w:r>
      <w:r w:rsidR="00C138F2" w:rsidRPr="00C138F2">
        <w:rPr>
          <w:rFonts w:asciiTheme="majorHAnsi" w:eastAsia="Calibri" w:hAnsiTheme="majorHAnsi"/>
          <w:sz w:val="22"/>
          <w:szCs w:val="22"/>
          <w:lang w:val="en-US" w:eastAsia="en-US"/>
        </w:rPr>
        <w:t>disciple</w:t>
      </w:r>
      <w:r w:rsidRPr="00C138F2">
        <w:rPr>
          <w:rFonts w:asciiTheme="majorHAnsi" w:eastAsia="Calibri" w:hAnsiTheme="majorHAnsi"/>
          <w:sz w:val="22"/>
          <w:szCs w:val="22"/>
          <w:lang w:val="en-US" w:eastAsia="en-US"/>
        </w:rPr>
        <w:t xml:space="preserve"> the picture based to reach a generalization for specific concept or thing, s/he is </w:t>
      </w:r>
      <w:r w:rsidR="00C138F2" w:rsidRPr="00C138F2">
        <w:rPr>
          <w:rFonts w:asciiTheme="majorHAnsi" w:eastAsia="Calibri" w:hAnsiTheme="majorHAnsi"/>
          <w:sz w:val="22"/>
          <w:szCs w:val="22"/>
          <w:lang w:val="en-US" w:eastAsia="en-US"/>
        </w:rPr>
        <w:t>labeled</w:t>
      </w:r>
      <w:r w:rsidRPr="00C138F2">
        <w:rPr>
          <w:rFonts w:asciiTheme="majorHAnsi" w:eastAsia="Calibri" w:hAnsiTheme="majorHAnsi"/>
          <w:sz w:val="22"/>
          <w:szCs w:val="22"/>
          <w:lang w:val="en-US" w:eastAsia="en-US"/>
        </w:rPr>
        <w:t xml:space="preserve"> as inductive thinker and </w:t>
      </w:r>
      <w:r w:rsidR="00C138F2" w:rsidRPr="00C138F2">
        <w:rPr>
          <w:rFonts w:asciiTheme="majorHAnsi" w:eastAsia="Calibri" w:hAnsiTheme="majorHAnsi"/>
          <w:sz w:val="22"/>
          <w:szCs w:val="22"/>
          <w:lang w:val="en-US" w:eastAsia="en-US"/>
        </w:rPr>
        <w:t>labeled</w:t>
      </w:r>
      <w:r w:rsidRPr="00C138F2">
        <w:rPr>
          <w:rFonts w:asciiTheme="majorHAnsi" w:eastAsia="Calibri" w:hAnsiTheme="majorHAnsi"/>
          <w:sz w:val="22"/>
          <w:szCs w:val="22"/>
          <w:lang w:val="en-US" w:eastAsia="en-US"/>
        </w:rPr>
        <w:t xml:space="preserve"> as </w:t>
      </w:r>
      <w:proofErr w:type="gramStart"/>
      <w:r w:rsidRPr="00C138F2">
        <w:rPr>
          <w:rFonts w:asciiTheme="majorHAnsi" w:eastAsia="Calibri" w:hAnsiTheme="majorHAnsi"/>
          <w:sz w:val="22"/>
          <w:szCs w:val="22"/>
          <w:lang w:val="en-US" w:eastAsia="en-US"/>
        </w:rPr>
        <w:t>In</w:t>
      </w:r>
      <w:proofErr w:type="gramEnd"/>
      <w:r w:rsidRPr="00C138F2">
        <w:rPr>
          <w:rFonts w:asciiTheme="majorHAnsi" w:eastAsia="Calibri" w:hAnsiTheme="majorHAnsi"/>
          <w:sz w:val="22"/>
          <w:szCs w:val="22"/>
          <w:lang w:val="en-US" w:eastAsia="en-US"/>
        </w:rPr>
        <w:t xml:space="preserve"> for each interpretation.</w:t>
      </w:r>
    </w:p>
    <w:p w:rsidR="00DC4D56" w:rsidRPr="00C138F2" w:rsidRDefault="00DC4D56" w:rsidP="00125351">
      <w:pPr>
        <w:spacing w:before="120" w:after="120" w:line="240" w:lineRule="auto"/>
        <w:jc w:val="both"/>
        <w:rPr>
          <w:rFonts w:asciiTheme="majorHAnsi" w:eastAsia="Calibri" w:hAnsiTheme="majorHAnsi"/>
          <w:sz w:val="22"/>
          <w:szCs w:val="22"/>
          <w:lang w:val="en-US" w:eastAsia="en-US"/>
        </w:rPr>
      </w:pPr>
      <w:r w:rsidRPr="00C138F2">
        <w:rPr>
          <w:rFonts w:asciiTheme="majorHAnsi" w:eastAsia="Calibri" w:hAnsiTheme="majorHAnsi"/>
          <w:sz w:val="22"/>
          <w:szCs w:val="22"/>
          <w:lang w:val="en-US" w:eastAsia="en-US"/>
        </w:rPr>
        <w:t xml:space="preserve">If a participant give answers to all three pictures based on his/her ideas s/he is a dominant abstract thinker (a-a-a). </w:t>
      </w:r>
    </w:p>
    <w:p w:rsidR="00DC4D56" w:rsidRPr="00C138F2" w:rsidRDefault="00DC4D56" w:rsidP="00125351">
      <w:pPr>
        <w:spacing w:before="120" w:after="120" w:line="240" w:lineRule="auto"/>
        <w:jc w:val="both"/>
        <w:rPr>
          <w:rFonts w:asciiTheme="majorHAnsi" w:eastAsia="Calibri" w:hAnsiTheme="majorHAnsi"/>
          <w:sz w:val="22"/>
          <w:szCs w:val="22"/>
          <w:lang w:val="en-US" w:eastAsia="en-US"/>
        </w:rPr>
      </w:pPr>
      <w:r w:rsidRPr="00C138F2">
        <w:rPr>
          <w:rFonts w:asciiTheme="majorHAnsi" w:eastAsia="Calibri" w:hAnsiTheme="majorHAnsi"/>
          <w:sz w:val="22"/>
          <w:szCs w:val="22"/>
          <w:lang w:val="en-US" w:eastAsia="en-US"/>
        </w:rPr>
        <w:t xml:space="preserve">If </w:t>
      </w:r>
      <w:r w:rsidR="00C138F2" w:rsidRPr="00C138F2">
        <w:rPr>
          <w:rFonts w:asciiTheme="majorHAnsi" w:eastAsia="Calibri" w:hAnsiTheme="majorHAnsi"/>
          <w:sz w:val="22"/>
          <w:szCs w:val="22"/>
          <w:lang w:val="en-US" w:eastAsia="en-US"/>
        </w:rPr>
        <w:t>a participant gives</w:t>
      </w:r>
      <w:r w:rsidRPr="00C138F2">
        <w:rPr>
          <w:rFonts w:asciiTheme="majorHAnsi" w:eastAsia="Calibri" w:hAnsiTheme="majorHAnsi"/>
          <w:sz w:val="22"/>
          <w:szCs w:val="22"/>
          <w:lang w:val="en-US" w:eastAsia="en-US"/>
        </w:rPr>
        <w:t xml:space="preserve"> answers to all three pictures based on the information in pictures s/he is a dominant concrete thinker (c-c-c)</w:t>
      </w:r>
    </w:p>
    <w:p w:rsidR="00DC4D56" w:rsidRPr="00C138F2" w:rsidRDefault="00DC4D56" w:rsidP="00125351">
      <w:pPr>
        <w:spacing w:before="120" w:after="120" w:line="240" w:lineRule="auto"/>
        <w:jc w:val="both"/>
        <w:rPr>
          <w:rFonts w:asciiTheme="majorHAnsi" w:eastAsia="Calibri" w:hAnsiTheme="majorHAnsi"/>
          <w:sz w:val="22"/>
          <w:szCs w:val="22"/>
          <w:lang w:val="en-US" w:eastAsia="en-US"/>
        </w:rPr>
      </w:pPr>
      <w:r w:rsidRPr="00C138F2">
        <w:rPr>
          <w:rFonts w:asciiTheme="majorHAnsi" w:eastAsia="Calibri" w:hAnsiTheme="majorHAnsi"/>
          <w:sz w:val="22"/>
          <w:szCs w:val="22"/>
          <w:lang w:val="en-US" w:eastAsia="en-US"/>
        </w:rPr>
        <w:t xml:space="preserve">If a participant give answers to some of three pictures based on his/her ideas s/he is </w:t>
      </w:r>
      <w:proofErr w:type="spellStart"/>
      <w:r w:rsidRPr="00C138F2">
        <w:rPr>
          <w:rFonts w:asciiTheme="majorHAnsi" w:eastAsia="Calibri" w:hAnsiTheme="majorHAnsi"/>
          <w:sz w:val="22"/>
          <w:szCs w:val="22"/>
          <w:lang w:val="en-US" w:eastAsia="en-US"/>
        </w:rPr>
        <w:t>a</w:t>
      </w:r>
      <w:proofErr w:type="spellEnd"/>
      <w:r w:rsidRPr="00C138F2">
        <w:rPr>
          <w:rFonts w:asciiTheme="majorHAnsi" w:eastAsia="Calibri" w:hAnsiTheme="majorHAnsi"/>
          <w:sz w:val="22"/>
          <w:szCs w:val="22"/>
          <w:lang w:val="en-US" w:eastAsia="en-US"/>
        </w:rPr>
        <w:t xml:space="preserve"> abstract thinker (a-a-c/ a-c-a/c-a-a)</w:t>
      </w:r>
    </w:p>
    <w:p w:rsidR="00A725CD" w:rsidRPr="00C138F2" w:rsidRDefault="00DC4D56" w:rsidP="00125351">
      <w:pPr>
        <w:spacing w:before="120" w:after="120" w:line="240" w:lineRule="auto"/>
        <w:jc w:val="both"/>
        <w:rPr>
          <w:rFonts w:asciiTheme="majorHAnsi" w:eastAsia="Calibri" w:hAnsiTheme="majorHAnsi"/>
          <w:sz w:val="22"/>
          <w:szCs w:val="22"/>
          <w:lang w:val="en-US" w:eastAsia="en-US"/>
        </w:rPr>
      </w:pPr>
      <w:r w:rsidRPr="00C138F2">
        <w:rPr>
          <w:rFonts w:asciiTheme="majorHAnsi" w:eastAsia="Calibri" w:hAnsiTheme="majorHAnsi"/>
          <w:sz w:val="22"/>
          <w:szCs w:val="22"/>
          <w:lang w:val="en-US" w:eastAsia="en-US"/>
        </w:rPr>
        <w:t xml:space="preserve">If a participant give answers to some </w:t>
      </w:r>
      <w:proofErr w:type="gramStart"/>
      <w:r w:rsidRPr="00C138F2">
        <w:rPr>
          <w:rFonts w:asciiTheme="majorHAnsi" w:eastAsia="Calibri" w:hAnsiTheme="majorHAnsi"/>
          <w:sz w:val="22"/>
          <w:szCs w:val="22"/>
          <w:lang w:val="en-US" w:eastAsia="en-US"/>
        </w:rPr>
        <w:t>of  three</w:t>
      </w:r>
      <w:proofErr w:type="gramEnd"/>
      <w:r w:rsidRPr="00C138F2">
        <w:rPr>
          <w:rFonts w:asciiTheme="majorHAnsi" w:eastAsia="Calibri" w:hAnsiTheme="majorHAnsi"/>
          <w:sz w:val="22"/>
          <w:szCs w:val="22"/>
          <w:lang w:val="en-US" w:eastAsia="en-US"/>
        </w:rPr>
        <w:t xml:space="preserve"> pictures based on the information in pictures s/he is a dominant concrete thinker (c-c-a/c-a-c/c-c-a)</w:t>
      </w:r>
    </w:p>
    <w:p w:rsidR="00FF5952" w:rsidRPr="00C138F2" w:rsidRDefault="00FF5952" w:rsidP="00125351">
      <w:pPr>
        <w:pStyle w:val="Figurecaption"/>
        <w:spacing w:after="120" w:line="240" w:lineRule="auto"/>
        <w:jc w:val="both"/>
        <w:rPr>
          <w:rFonts w:asciiTheme="majorHAnsi" w:hAnsiTheme="majorHAnsi"/>
          <w:b/>
          <w:sz w:val="22"/>
          <w:szCs w:val="22"/>
          <w:lang w:val="en-US"/>
        </w:rPr>
      </w:pPr>
      <w:r w:rsidRPr="00C138F2">
        <w:rPr>
          <w:rFonts w:asciiTheme="majorHAnsi" w:hAnsiTheme="majorHAnsi"/>
          <w:b/>
          <w:sz w:val="22"/>
          <w:szCs w:val="22"/>
          <w:lang w:val="en-US"/>
        </w:rPr>
        <w:t>RESULTS</w:t>
      </w:r>
    </w:p>
    <w:p w:rsidR="00A725CD" w:rsidRPr="003F0FFF" w:rsidRDefault="00BF2DB7" w:rsidP="00125351">
      <w:pPr>
        <w:spacing w:before="120" w:after="120" w:line="240" w:lineRule="auto"/>
        <w:rPr>
          <w:rFonts w:asciiTheme="majorHAnsi" w:hAnsiTheme="majorHAnsi"/>
          <w:b/>
          <w:sz w:val="22"/>
          <w:szCs w:val="22"/>
        </w:rPr>
      </w:pPr>
      <w:r w:rsidRPr="003F0FFF">
        <w:rPr>
          <w:rFonts w:asciiTheme="majorHAnsi" w:hAnsiTheme="majorHAnsi"/>
          <w:b/>
          <w:sz w:val="22"/>
          <w:szCs w:val="22"/>
        </w:rPr>
        <w:t>The Analysis of Images In Terms of Thinking Styles</w:t>
      </w:r>
    </w:p>
    <w:p w:rsidR="00F35968" w:rsidRPr="003F0FFF" w:rsidRDefault="00123256" w:rsidP="00125351">
      <w:pPr>
        <w:spacing w:before="120" w:after="120" w:line="240" w:lineRule="auto"/>
        <w:rPr>
          <w:rFonts w:asciiTheme="majorHAnsi" w:hAnsiTheme="majorHAnsi"/>
          <w:b/>
          <w:sz w:val="22"/>
          <w:szCs w:val="22"/>
        </w:rPr>
      </w:pPr>
      <w:r w:rsidRPr="003F0FFF">
        <w:rPr>
          <w:rFonts w:asciiTheme="majorHAnsi" w:hAnsiTheme="majorHAnsi"/>
          <w:sz w:val="22"/>
          <w:szCs w:val="22"/>
        </w:rPr>
        <w:t xml:space="preserve">In the first part of the study, it is demanded from students to produce metaphors for samurai, knight, and janissary figures and only 6 of them can produce visual depictions and 144 of them produce metaphors. </w:t>
      </w:r>
      <w:r w:rsidR="0073452C" w:rsidRPr="003F0FFF">
        <w:rPr>
          <w:rFonts w:asciiTheme="majorHAnsi" w:hAnsiTheme="majorHAnsi"/>
          <w:sz w:val="22"/>
          <w:szCs w:val="22"/>
        </w:rPr>
        <w:t>The ability of creating metaphors is related with higher intellectual skills. Therefore, i</w:t>
      </w:r>
      <w:r w:rsidRPr="003F0FFF">
        <w:rPr>
          <w:rFonts w:asciiTheme="majorHAnsi" w:hAnsiTheme="majorHAnsi"/>
          <w:sz w:val="22"/>
          <w:szCs w:val="22"/>
        </w:rPr>
        <w:t xml:space="preserve">t can </w:t>
      </w:r>
      <w:r w:rsidR="0073452C" w:rsidRPr="003F0FFF">
        <w:rPr>
          <w:rFonts w:asciiTheme="majorHAnsi" w:hAnsiTheme="majorHAnsi"/>
          <w:sz w:val="22"/>
          <w:szCs w:val="22"/>
        </w:rPr>
        <w:t xml:space="preserve">be </w:t>
      </w:r>
      <w:r w:rsidRPr="003F0FFF">
        <w:rPr>
          <w:rFonts w:asciiTheme="majorHAnsi" w:hAnsiTheme="majorHAnsi"/>
          <w:sz w:val="22"/>
          <w:szCs w:val="22"/>
        </w:rPr>
        <w:t>inferred that students are in formal operation stage in Piagets’ Stages of Development Model. Hence they approach problems in a systematic and organised manner and use hypothetico deductive reasoning skills (Lawson</w:t>
      </w:r>
      <w:r w:rsidR="00C5083B" w:rsidRPr="003F0FFF">
        <w:rPr>
          <w:rFonts w:asciiTheme="majorHAnsi" w:hAnsiTheme="majorHAnsi"/>
          <w:sz w:val="22"/>
          <w:szCs w:val="22"/>
        </w:rPr>
        <w:t>,</w:t>
      </w:r>
      <w:r w:rsidR="00C138F2">
        <w:rPr>
          <w:rFonts w:asciiTheme="majorHAnsi" w:hAnsiTheme="majorHAnsi"/>
          <w:sz w:val="22"/>
          <w:szCs w:val="22"/>
        </w:rPr>
        <w:t xml:space="preserve"> </w:t>
      </w:r>
      <w:r w:rsidR="00C5083B" w:rsidRPr="003F0FFF">
        <w:rPr>
          <w:rFonts w:asciiTheme="majorHAnsi" w:hAnsiTheme="majorHAnsi"/>
          <w:sz w:val="22"/>
          <w:szCs w:val="22"/>
        </w:rPr>
        <w:t>1995</w:t>
      </w:r>
      <w:r w:rsidRPr="003F0FFF">
        <w:rPr>
          <w:rFonts w:asciiTheme="majorHAnsi" w:hAnsiTheme="majorHAnsi"/>
          <w:sz w:val="22"/>
          <w:szCs w:val="22"/>
        </w:rPr>
        <w:t>).</w:t>
      </w:r>
      <w:r w:rsidR="0073452C" w:rsidRPr="003F0FFF">
        <w:rPr>
          <w:rFonts w:asciiTheme="majorHAnsi" w:hAnsiTheme="majorHAnsi"/>
          <w:sz w:val="22"/>
          <w:szCs w:val="22"/>
        </w:rPr>
        <w:t xml:space="preserve">Therefore it can be concluded that participants are suitable to conduct a research to investigate the reasoning skills. </w:t>
      </w:r>
    </w:p>
    <w:p w:rsidR="00386FF6" w:rsidRPr="003F0FFF" w:rsidRDefault="0082261E" w:rsidP="00CE7532">
      <w:pPr>
        <w:spacing w:line="240" w:lineRule="auto"/>
        <w:jc w:val="both"/>
        <w:rPr>
          <w:rFonts w:asciiTheme="majorHAnsi" w:hAnsiTheme="majorHAnsi"/>
          <w:sz w:val="22"/>
          <w:szCs w:val="22"/>
        </w:rPr>
      </w:pPr>
      <w:r w:rsidRPr="003F0FFF">
        <w:rPr>
          <w:rFonts w:asciiTheme="majorHAnsi" w:hAnsiTheme="majorHAnsi"/>
          <w:sz w:val="22"/>
          <w:szCs w:val="22"/>
        </w:rPr>
        <w:t xml:space="preserve">69 individuals </w:t>
      </w:r>
      <w:r w:rsidR="00386FF6" w:rsidRPr="003F0FFF">
        <w:rPr>
          <w:rFonts w:asciiTheme="majorHAnsi" w:hAnsiTheme="majorHAnsi"/>
          <w:sz w:val="22"/>
          <w:szCs w:val="22"/>
        </w:rPr>
        <w:t xml:space="preserve">dominantly </w:t>
      </w:r>
      <w:r w:rsidRPr="003F0FFF">
        <w:rPr>
          <w:rFonts w:asciiTheme="majorHAnsi" w:hAnsiTheme="majorHAnsi"/>
          <w:sz w:val="22"/>
          <w:szCs w:val="22"/>
        </w:rPr>
        <w:t xml:space="preserve">chose, interpreted, </w:t>
      </w:r>
      <w:r w:rsidR="00386FF6" w:rsidRPr="003F0FFF">
        <w:rPr>
          <w:rFonts w:asciiTheme="majorHAnsi" w:hAnsiTheme="majorHAnsi"/>
          <w:sz w:val="22"/>
          <w:szCs w:val="22"/>
        </w:rPr>
        <w:t>and described</w:t>
      </w:r>
      <w:r w:rsidRPr="003F0FFF">
        <w:rPr>
          <w:rFonts w:asciiTheme="majorHAnsi" w:hAnsiTheme="majorHAnsi"/>
          <w:sz w:val="22"/>
          <w:szCs w:val="22"/>
        </w:rPr>
        <w:t xml:space="preserve"> pictures based on their ideas rather than the content of the picture.40 individuals </w:t>
      </w:r>
      <w:r w:rsidR="00386FF6" w:rsidRPr="003F0FFF">
        <w:rPr>
          <w:rFonts w:asciiTheme="majorHAnsi" w:hAnsiTheme="majorHAnsi"/>
          <w:sz w:val="22"/>
          <w:szCs w:val="22"/>
        </w:rPr>
        <w:t xml:space="preserve">dominantly </w:t>
      </w:r>
      <w:r w:rsidRPr="003F0FFF">
        <w:rPr>
          <w:rFonts w:asciiTheme="majorHAnsi" w:hAnsiTheme="majorHAnsi"/>
          <w:sz w:val="22"/>
          <w:szCs w:val="22"/>
        </w:rPr>
        <w:t xml:space="preserve">chose, interpreted, </w:t>
      </w:r>
      <w:r w:rsidR="00386FF6" w:rsidRPr="003F0FFF">
        <w:rPr>
          <w:rFonts w:asciiTheme="majorHAnsi" w:hAnsiTheme="majorHAnsi"/>
          <w:sz w:val="22"/>
          <w:szCs w:val="22"/>
        </w:rPr>
        <w:t>and described</w:t>
      </w:r>
      <w:r w:rsidRPr="003F0FFF">
        <w:rPr>
          <w:rFonts w:asciiTheme="majorHAnsi" w:hAnsiTheme="majorHAnsi"/>
          <w:sz w:val="22"/>
          <w:szCs w:val="22"/>
        </w:rPr>
        <w:t xml:space="preserve"> pictures based on the data, information content or their knowledge related with pictures.44 individuals chose, interpreted, </w:t>
      </w:r>
      <w:r w:rsidR="00386FF6" w:rsidRPr="003F0FFF">
        <w:rPr>
          <w:rFonts w:asciiTheme="majorHAnsi" w:hAnsiTheme="majorHAnsi"/>
          <w:sz w:val="22"/>
          <w:szCs w:val="22"/>
        </w:rPr>
        <w:t>and described</w:t>
      </w:r>
      <w:r w:rsidRPr="003F0FFF">
        <w:rPr>
          <w:rFonts w:asciiTheme="majorHAnsi" w:hAnsiTheme="majorHAnsi"/>
          <w:sz w:val="22"/>
          <w:szCs w:val="22"/>
        </w:rPr>
        <w:t xml:space="preserve"> some pictures based on the data, information content or their knowledge related with pictures or their ideas</w:t>
      </w:r>
      <w:r w:rsidR="00AD4844" w:rsidRPr="003F0FFF">
        <w:rPr>
          <w:rFonts w:asciiTheme="majorHAnsi" w:hAnsiTheme="majorHAnsi"/>
          <w:sz w:val="22"/>
          <w:szCs w:val="22"/>
        </w:rPr>
        <w:t>.</w:t>
      </w:r>
      <w:r w:rsidR="00386FF6" w:rsidRPr="003F0FFF">
        <w:rPr>
          <w:rFonts w:asciiTheme="majorHAnsi" w:hAnsiTheme="majorHAnsi"/>
          <w:sz w:val="22"/>
          <w:szCs w:val="22"/>
        </w:rPr>
        <w:t xml:space="preserve"> In table 1, the distribution of the </w:t>
      </w:r>
      <w:r w:rsidR="00386FF6" w:rsidRPr="003F0FFF">
        <w:rPr>
          <w:rFonts w:asciiTheme="majorHAnsi" w:hAnsiTheme="majorHAnsi"/>
          <w:sz w:val="22"/>
          <w:szCs w:val="22"/>
        </w:rPr>
        <w:lastRenderedPageBreak/>
        <w:t xml:space="preserve">number of individuals interpreting pictures based on information or ideas for the categories of samurai, knight, and janissary was given. </w:t>
      </w:r>
    </w:p>
    <w:p w:rsidR="00386FF6" w:rsidRPr="003F0FFF" w:rsidRDefault="00C45529" w:rsidP="00125351">
      <w:pPr>
        <w:spacing w:before="120" w:after="120" w:line="240" w:lineRule="auto"/>
        <w:jc w:val="both"/>
        <w:rPr>
          <w:rFonts w:asciiTheme="majorHAnsi" w:hAnsiTheme="majorHAnsi"/>
          <w:sz w:val="22"/>
          <w:szCs w:val="22"/>
        </w:rPr>
      </w:pPr>
      <w:proofErr w:type="gramStart"/>
      <w:r w:rsidRPr="00197E51">
        <w:rPr>
          <w:rFonts w:asciiTheme="majorHAnsi" w:hAnsiTheme="majorHAnsi"/>
          <w:b/>
          <w:sz w:val="22"/>
          <w:szCs w:val="22"/>
        </w:rPr>
        <w:t xml:space="preserve">Table </w:t>
      </w:r>
      <w:r w:rsidR="006B226F" w:rsidRPr="00197E51">
        <w:rPr>
          <w:rFonts w:asciiTheme="majorHAnsi" w:hAnsiTheme="majorHAnsi"/>
          <w:b/>
          <w:sz w:val="22"/>
          <w:szCs w:val="22"/>
        </w:rPr>
        <w:t>1</w:t>
      </w:r>
      <w:r w:rsidR="00386FF6" w:rsidRPr="00197E51">
        <w:rPr>
          <w:rFonts w:asciiTheme="majorHAnsi" w:hAnsiTheme="majorHAnsi"/>
          <w:b/>
          <w:sz w:val="22"/>
          <w:szCs w:val="22"/>
        </w:rPr>
        <w:t>.</w:t>
      </w:r>
      <w:proofErr w:type="gramEnd"/>
      <w:r w:rsidR="00386FF6" w:rsidRPr="003F0FFF">
        <w:rPr>
          <w:rFonts w:asciiTheme="majorHAnsi" w:hAnsiTheme="majorHAnsi"/>
          <w:sz w:val="22"/>
          <w:szCs w:val="22"/>
        </w:rPr>
        <w:t xml:space="preserve"> The </w:t>
      </w:r>
      <w:proofErr w:type="gramStart"/>
      <w:r w:rsidR="00386FF6" w:rsidRPr="003F0FFF">
        <w:rPr>
          <w:rFonts w:asciiTheme="majorHAnsi" w:hAnsiTheme="majorHAnsi"/>
          <w:sz w:val="22"/>
          <w:szCs w:val="22"/>
        </w:rPr>
        <w:t>number of individuals interpret</w:t>
      </w:r>
      <w:proofErr w:type="gramEnd"/>
      <w:r w:rsidR="00386FF6" w:rsidRPr="003F0FFF">
        <w:rPr>
          <w:rFonts w:asciiTheme="majorHAnsi" w:hAnsiTheme="majorHAnsi"/>
          <w:sz w:val="22"/>
          <w:szCs w:val="22"/>
        </w:rPr>
        <w:t xml:space="preserve"> pictures based on information or ideas.</w:t>
      </w:r>
    </w:p>
    <w:tbl>
      <w:tblPr>
        <w:tblStyle w:val="TabloKlavuzu"/>
        <w:tblW w:w="9072" w:type="dxa"/>
        <w:jc w:val="center"/>
        <w:tblLook w:val="04A0" w:firstRow="1" w:lastRow="0" w:firstColumn="1" w:lastColumn="0" w:noHBand="0" w:noVBand="1"/>
      </w:tblPr>
      <w:tblGrid>
        <w:gridCol w:w="1722"/>
        <w:gridCol w:w="1838"/>
        <w:gridCol w:w="1838"/>
        <w:gridCol w:w="1838"/>
        <w:gridCol w:w="1836"/>
      </w:tblGrid>
      <w:tr w:rsidR="00CF4D35" w:rsidRPr="003F0FFF" w:rsidTr="00197E51">
        <w:trPr>
          <w:jc w:val="center"/>
        </w:trPr>
        <w:tc>
          <w:tcPr>
            <w:tcW w:w="949" w:type="pct"/>
          </w:tcPr>
          <w:p w:rsidR="00CF4D35" w:rsidRPr="003F0FFF" w:rsidRDefault="00CF4D35" w:rsidP="009B54C3">
            <w:pPr>
              <w:spacing w:line="240" w:lineRule="auto"/>
              <w:jc w:val="both"/>
              <w:rPr>
                <w:rFonts w:asciiTheme="majorHAnsi" w:hAnsiTheme="majorHAnsi"/>
                <w:b/>
                <w:sz w:val="22"/>
                <w:szCs w:val="22"/>
              </w:rPr>
            </w:pPr>
          </w:p>
        </w:tc>
        <w:tc>
          <w:tcPr>
            <w:tcW w:w="1013" w:type="pct"/>
          </w:tcPr>
          <w:p w:rsidR="00CF4D35" w:rsidRPr="003F0FFF" w:rsidRDefault="00CF4D35" w:rsidP="009B54C3">
            <w:pPr>
              <w:spacing w:line="240" w:lineRule="auto"/>
              <w:jc w:val="both"/>
              <w:rPr>
                <w:rFonts w:asciiTheme="majorHAnsi" w:hAnsiTheme="majorHAnsi"/>
                <w:b/>
                <w:sz w:val="22"/>
                <w:szCs w:val="22"/>
              </w:rPr>
            </w:pPr>
            <w:r w:rsidRPr="003F0FFF">
              <w:rPr>
                <w:rFonts w:asciiTheme="majorHAnsi" w:hAnsiTheme="majorHAnsi"/>
                <w:b/>
                <w:sz w:val="22"/>
                <w:szCs w:val="22"/>
              </w:rPr>
              <w:t xml:space="preserve">Samurai </w:t>
            </w:r>
          </w:p>
        </w:tc>
        <w:tc>
          <w:tcPr>
            <w:tcW w:w="1013" w:type="pct"/>
          </w:tcPr>
          <w:p w:rsidR="00CF4D35" w:rsidRPr="003F0FFF" w:rsidRDefault="00CF4D35" w:rsidP="009B54C3">
            <w:pPr>
              <w:spacing w:line="240" w:lineRule="auto"/>
              <w:jc w:val="both"/>
              <w:rPr>
                <w:rFonts w:asciiTheme="majorHAnsi" w:hAnsiTheme="majorHAnsi"/>
                <w:b/>
                <w:sz w:val="22"/>
                <w:szCs w:val="22"/>
              </w:rPr>
            </w:pPr>
            <w:r w:rsidRPr="003F0FFF">
              <w:rPr>
                <w:rFonts w:asciiTheme="majorHAnsi" w:hAnsiTheme="majorHAnsi"/>
                <w:b/>
                <w:sz w:val="22"/>
                <w:szCs w:val="22"/>
              </w:rPr>
              <w:t>Janissary</w:t>
            </w:r>
          </w:p>
        </w:tc>
        <w:tc>
          <w:tcPr>
            <w:tcW w:w="1013" w:type="pct"/>
          </w:tcPr>
          <w:p w:rsidR="00CF4D35" w:rsidRPr="003F0FFF" w:rsidRDefault="00CF4D35" w:rsidP="009B54C3">
            <w:pPr>
              <w:spacing w:line="240" w:lineRule="auto"/>
              <w:jc w:val="both"/>
              <w:rPr>
                <w:rFonts w:asciiTheme="majorHAnsi" w:hAnsiTheme="majorHAnsi"/>
                <w:b/>
                <w:sz w:val="22"/>
                <w:szCs w:val="22"/>
              </w:rPr>
            </w:pPr>
            <w:r w:rsidRPr="003F0FFF">
              <w:rPr>
                <w:rFonts w:asciiTheme="majorHAnsi" w:hAnsiTheme="majorHAnsi"/>
                <w:b/>
                <w:sz w:val="22"/>
                <w:szCs w:val="22"/>
              </w:rPr>
              <w:t>Knight</w:t>
            </w:r>
          </w:p>
        </w:tc>
        <w:tc>
          <w:tcPr>
            <w:tcW w:w="1013" w:type="pct"/>
          </w:tcPr>
          <w:p w:rsidR="00CF4D35" w:rsidRPr="003F0FFF" w:rsidRDefault="00DF1E8A" w:rsidP="009B54C3">
            <w:pPr>
              <w:spacing w:line="240" w:lineRule="auto"/>
              <w:jc w:val="both"/>
              <w:rPr>
                <w:rFonts w:asciiTheme="majorHAnsi" w:hAnsiTheme="majorHAnsi"/>
                <w:b/>
                <w:sz w:val="22"/>
                <w:szCs w:val="22"/>
              </w:rPr>
            </w:pPr>
            <w:r w:rsidRPr="003F0FFF">
              <w:rPr>
                <w:rFonts w:asciiTheme="majorHAnsi" w:hAnsiTheme="majorHAnsi"/>
                <w:b/>
                <w:sz w:val="22"/>
                <w:szCs w:val="22"/>
              </w:rPr>
              <w:t>Dominant</w:t>
            </w:r>
          </w:p>
        </w:tc>
      </w:tr>
      <w:tr w:rsidR="00CF4D35" w:rsidRPr="003F0FFF" w:rsidTr="00197E51">
        <w:trPr>
          <w:jc w:val="center"/>
        </w:trPr>
        <w:tc>
          <w:tcPr>
            <w:tcW w:w="949" w:type="pct"/>
          </w:tcPr>
          <w:p w:rsidR="00CF4D35" w:rsidRPr="003F0FFF" w:rsidRDefault="00DF1E8A" w:rsidP="009B54C3">
            <w:pPr>
              <w:spacing w:line="240" w:lineRule="auto"/>
              <w:jc w:val="both"/>
              <w:rPr>
                <w:rFonts w:asciiTheme="majorHAnsi" w:hAnsiTheme="majorHAnsi"/>
                <w:b/>
                <w:sz w:val="22"/>
                <w:szCs w:val="22"/>
              </w:rPr>
            </w:pPr>
            <w:r w:rsidRPr="003F0FFF">
              <w:rPr>
                <w:rFonts w:asciiTheme="majorHAnsi" w:hAnsiTheme="majorHAnsi"/>
                <w:b/>
                <w:sz w:val="22"/>
                <w:szCs w:val="22"/>
              </w:rPr>
              <w:t>Abstract</w:t>
            </w:r>
          </w:p>
        </w:tc>
        <w:tc>
          <w:tcPr>
            <w:tcW w:w="1013" w:type="pct"/>
          </w:tcPr>
          <w:p w:rsidR="00CF4D35" w:rsidRPr="003F0FFF" w:rsidRDefault="004F5FC9" w:rsidP="009B54C3">
            <w:pPr>
              <w:spacing w:line="240" w:lineRule="auto"/>
              <w:jc w:val="both"/>
              <w:rPr>
                <w:rFonts w:asciiTheme="majorHAnsi" w:hAnsiTheme="majorHAnsi"/>
                <w:sz w:val="22"/>
                <w:szCs w:val="22"/>
              </w:rPr>
            </w:pPr>
            <w:r w:rsidRPr="003F0FFF">
              <w:rPr>
                <w:rFonts w:asciiTheme="majorHAnsi" w:hAnsiTheme="majorHAnsi"/>
                <w:sz w:val="22"/>
                <w:szCs w:val="22"/>
              </w:rPr>
              <w:t>91</w:t>
            </w:r>
          </w:p>
        </w:tc>
        <w:tc>
          <w:tcPr>
            <w:tcW w:w="1013" w:type="pct"/>
          </w:tcPr>
          <w:p w:rsidR="00CF4D35" w:rsidRPr="003F0FFF" w:rsidRDefault="004F5FC9" w:rsidP="009B54C3">
            <w:pPr>
              <w:spacing w:line="240" w:lineRule="auto"/>
              <w:jc w:val="both"/>
              <w:rPr>
                <w:rFonts w:asciiTheme="majorHAnsi" w:hAnsiTheme="majorHAnsi"/>
                <w:sz w:val="22"/>
                <w:szCs w:val="22"/>
              </w:rPr>
            </w:pPr>
            <w:r w:rsidRPr="003F0FFF">
              <w:rPr>
                <w:rFonts w:asciiTheme="majorHAnsi" w:hAnsiTheme="majorHAnsi"/>
                <w:sz w:val="22"/>
                <w:szCs w:val="22"/>
              </w:rPr>
              <w:t>106</w:t>
            </w:r>
          </w:p>
        </w:tc>
        <w:tc>
          <w:tcPr>
            <w:tcW w:w="1013" w:type="pct"/>
          </w:tcPr>
          <w:p w:rsidR="00CF4D35" w:rsidRPr="003F0FFF" w:rsidRDefault="004F5FC9" w:rsidP="009B54C3">
            <w:pPr>
              <w:spacing w:line="240" w:lineRule="auto"/>
              <w:jc w:val="both"/>
              <w:rPr>
                <w:rFonts w:asciiTheme="majorHAnsi" w:hAnsiTheme="majorHAnsi"/>
                <w:sz w:val="22"/>
                <w:szCs w:val="22"/>
              </w:rPr>
            </w:pPr>
            <w:r w:rsidRPr="003F0FFF">
              <w:rPr>
                <w:rFonts w:asciiTheme="majorHAnsi" w:hAnsiTheme="majorHAnsi"/>
                <w:sz w:val="22"/>
                <w:szCs w:val="22"/>
              </w:rPr>
              <w:t>80</w:t>
            </w:r>
          </w:p>
        </w:tc>
        <w:tc>
          <w:tcPr>
            <w:tcW w:w="1013" w:type="pct"/>
          </w:tcPr>
          <w:p w:rsidR="00CF4D35" w:rsidRPr="003F0FFF" w:rsidRDefault="004866D4" w:rsidP="004866D4">
            <w:pPr>
              <w:spacing w:line="240" w:lineRule="auto"/>
              <w:jc w:val="both"/>
              <w:rPr>
                <w:rFonts w:asciiTheme="majorHAnsi" w:hAnsiTheme="majorHAnsi"/>
                <w:sz w:val="22"/>
                <w:szCs w:val="22"/>
              </w:rPr>
            </w:pPr>
            <w:r w:rsidRPr="003F0FFF">
              <w:rPr>
                <w:rFonts w:asciiTheme="majorHAnsi" w:hAnsiTheme="majorHAnsi"/>
                <w:sz w:val="22"/>
                <w:szCs w:val="22"/>
              </w:rPr>
              <w:t>67(a-a-a)</w:t>
            </w:r>
          </w:p>
        </w:tc>
      </w:tr>
      <w:tr w:rsidR="00CF4D35" w:rsidRPr="003F0FFF" w:rsidTr="00197E51">
        <w:trPr>
          <w:jc w:val="center"/>
        </w:trPr>
        <w:tc>
          <w:tcPr>
            <w:tcW w:w="949" w:type="pct"/>
          </w:tcPr>
          <w:p w:rsidR="00CF4D35" w:rsidRPr="003F0FFF" w:rsidRDefault="00DF1E8A" w:rsidP="009B54C3">
            <w:pPr>
              <w:spacing w:line="240" w:lineRule="auto"/>
              <w:jc w:val="both"/>
              <w:rPr>
                <w:rFonts w:asciiTheme="majorHAnsi" w:hAnsiTheme="majorHAnsi"/>
                <w:b/>
                <w:sz w:val="22"/>
                <w:szCs w:val="22"/>
              </w:rPr>
            </w:pPr>
            <w:r w:rsidRPr="003F0FFF">
              <w:rPr>
                <w:rFonts w:asciiTheme="majorHAnsi" w:hAnsiTheme="majorHAnsi"/>
                <w:b/>
                <w:sz w:val="22"/>
                <w:szCs w:val="22"/>
              </w:rPr>
              <w:t>Concrete</w:t>
            </w:r>
          </w:p>
        </w:tc>
        <w:tc>
          <w:tcPr>
            <w:tcW w:w="1013" w:type="pct"/>
          </w:tcPr>
          <w:p w:rsidR="00CF4D35" w:rsidRPr="003F0FFF" w:rsidRDefault="004F5FC9" w:rsidP="009B54C3">
            <w:pPr>
              <w:spacing w:line="240" w:lineRule="auto"/>
              <w:jc w:val="both"/>
              <w:rPr>
                <w:rFonts w:asciiTheme="majorHAnsi" w:hAnsiTheme="majorHAnsi"/>
                <w:sz w:val="22"/>
                <w:szCs w:val="22"/>
              </w:rPr>
            </w:pPr>
            <w:r w:rsidRPr="003F0FFF">
              <w:rPr>
                <w:rFonts w:asciiTheme="majorHAnsi" w:hAnsiTheme="majorHAnsi"/>
                <w:sz w:val="22"/>
                <w:szCs w:val="22"/>
              </w:rPr>
              <w:t>66</w:t>
            </w:r>
          </w:p>
        </w:tc>
        <w:tc>
          <w:tcPr>
            <w:tcW w:w="1013" w:type="pct"/>
          </w:tcPr>
          <w:p w:rsidR="00CF4D35" w:rsidRPr="003F0FFF" w:rsidRDefault="004F5FC9" w:rsidP="009B54C3">
            <w:pPr>
              <w:spacing w:line="240" w:lineRule="auto"/>
              <w:jc w:val="both"/>
              <w:rPr>
                <w:rFonts w:asciiTheme="majorHAnsi" w:hAnsiTheme="majorHAnsi"/>
                <w:sz w:val="22"/>
                <w:szCs w:val="22"/>
              </w:rPr>
            </w:pPr>
            <w:r w:rsidRPr="003F0FFF">
              <w:rPr>
                <w:rFonts w:asciiTheme="majorHAnsi" w:hAnsiTheme="majorHAnsi"/>
                <w:sz w:val="22"/>
                <w:szCs w:val="22"/>
              </w:rPr>
              <w:t>51</w:t>
            </w:r>
          </w:p>
        </w:tc>
        <w:tc>
          <w:tcPr>
            <w:tcW w:w="1013" w:type="pct"/>
          </w:tcPr>
          <w:p w:rsidR="00CF4D35" w:rsidRPr="003F0FFF" w:rsidRDefault="004F5FC9" w:rsidP="009B54C3">
            <w:pPr>
              <w:spacing w:line="240" w:lineRule="auto"/>
              <w:jc w:val="both"/>
              <w:rPr>
                <w:rFonts w:asciiTheme="majorHAnsi" w:hAnsiTheme="majorHAnsi"/>
                <w:sz w:val="22"/>
                <w:szCs w:val="22"/>
              </w:rPr>
            </w:pPr>
            <w:r w:rsidRPr="003F0FFF">
              <w:rPr>
                <w:rFonts w:asciiTheme="majorHAnsi" w:hAnsiTheme="majorHAnsi"/>
                <w:sz w:val="22"/>
                <w:szCs w:val="22"/>
              </w:rPr>
              <w:t>77</w:t>
            </w:r>
          </w:p>
        </w:tc>
        <w:tc>
          <w:tcPr>
            <w:tcW w:w="1013" w:type="pct"/>
          </w:tcPr>
          <w:p w:rsidR="00CF4D35" w:rsidRPr="003F0FFF" w:rsidRDefault="004866D4" w:rsidP="004866D4">
            <w:pPr>
              <w:spacing w:line="240" w:lineRule="auto"/>
              <w:jc w:val="both"/>
              <w:rPr>
                <w:rFonts w:asciiTheme="majorHAnsi" w:hAnsiTheme="majorHAnsi"/>
                <w:sz w:val="22"/>
                <w:szCs w:val="22"/>
              </w:rPr>
            </w:pPr>
            <w:r w:rsidRPr="003F0FFF">
              <w:rPr>
                <w:rFonts w:asciiTheme="majorHAnsi" w:hAnsiTheme="majorHAnsi"/>
                <w:sz w:val="22"/>
                <w:szCs w:val="22"/>
              </w:rPr>
              <w:t>38(c-c-c)</w:t>
            </w:r>
          </w:p>
        </w:tc>
      </w:tr>
      <w:tr w:rsidR="00CF4D35" w:rsidRPr="003F0FFF" w:rsidTr="00197E51">
        <w:trPr>
          <w:jc w:val="center"/>
        </w:trPr>
        <w:tc>
          <w:tcPr>
            <w:tcW w:w="949" w:type="pct"/>
          </w:tcPr>
          <w:p w:rsidR="00CF4D35" w:rsidRPr="003F0FFF" w:rsidRDefault="00DF1E8A" w:rsidP="009B54C3">
            <w:pPr>
              <w:spacing w:line="240" w:lineRule="auto"/>
              <w:jc w:val="both"/>
              <w:rPr>
                <w:rFonts w:asciiTheme="majorHAnsi" w:hAnsiTheme="majorHAnsi"/>
                <w:b/>
                <w:sz w:val="22"/>
                <w:szCs w:val="22"/>
              </w:rPr>
            </w:pPr>
            <w:r w:rsidRPr="003F0FFF">
              <w:rPr>
                <w:rFonts w:asciiTheme="majorHAnsi" w:hAnsiTheme="majorHAnsi"/>
                <w:b/>
                <w:sz w:val="22"/>
                <w:szCs w:val="22"/>
              </w:rPr>
              <w:t>Deductive</w:t>
            </w:r>
          </w:p>
        </w:tc>
        <w:tc>
          <w:tcPr>
            <w:tcW w:w="1013" w:type="pct"/>
          </w:tcPr>
          <w:p w:rsidR="00CF4D35" w:rsidRPr="003F0FFF" w:rsidRDefault="00DF1E8A" w:rsidP="009B54C3">
            <w:pPr>
              <w:spacing w:line="240" w:lineRule="auto"/>
              <w:jc w:val="both"/>
              <w:rPr>
                <w:rFonts w:asciiTheme="majorHAnsi" w:hAnsiTheme="majorHAnsi"/>
                <w:sz w:val="22"/>
                <w:szCs w:val="22"/>
              </w:rPr>
            </w:pPr>
            <w:r w:rsidRPr="003F0FFF">
              <w:rPr>
                <w:rFonts w:asciiTheme="majorHAnsi" w:hAnsiTheme="majorHAnsi"/>
                <w:sz w:val="22"/>
                <w:szCs w:val="22"/>
              </w:rPr>
              <w:t>50</w:t>
            </w:r>
          </w:p>
        </w:tc>
        <w:tc>
          <w:tcPr>
            <w:tcW w:w="1013" w:type="pct"/>
          </w:tcPr>
          <w:p w:rsidR="00CF4D35" w:rsidRPr="003F0FFF" w:rsidRDefault="00DF1E8A" w:rsidP="009B54C3">
            <w:pPr>
              <w:spacing w:line="240" w:lineRule="auto"/>
              <w:jc w:val="both"/>
              <w:rPr>
                <w:rFonts w:asciiTheme="majorHAnsi" w:hAnsiTheme="majorHAnsi"/>
                <w:sz w:val="22"/>
                <w:szCs w:val="22"/>
              </w:rPr>
            </w:pPr>
            <w:r w:rsidRPr="003F0FFF">
              <w:rPr>
                <w:rFonts w:asciiTheme="majorHAnsi" w:hAnsiTheme="majorHAnsi"/>
                <w:sz w:val="22"/>
                <w:szCs w:val="22"/>
              </w:rPr>
              <w:t>70</w:t>
            </w:r>
          </w:p>
        </w:tc>
        <w:tc>
          <w:tcPr>
            <w:tcW w:w="1013" w:type="pct"/>
          </w:tcPr>
          <w:p w:rsidR="00CF4D35" w:rsidRPr="003F0FFF" w:rsidRDefault="004F5FC9" w:rsidP="009B54C3">
            <w:pPr>
              <w:spacing w:line="240" w:lineRule="auto"/>
              <w:jc w:val="both"/>
              <w:rPr>
                <w:rFonts w:asciiTheme="majorHAnsi" w:hAnsiTheme="majorHAnsi"/>
                <w:sz w:val="22"/>
                <w:szCs w:val="22"/>
              </w:rPr>
            </w:pPr>
            <w:r w:rsidRPr="003F0FFF">
              <w:rPr>
                <w:rFonts w:asciiTheme="majorHAnsi" w:hAnsiTheme="majorHAnsi"/>
                <w:sz w:val="22"/>
                <w:szCs w:val="22"/>
              </w:rPr>
              <w:t>61</w:t>
            </w:r>
          </w:p>
        </w:tc>
        <w:tc>
          <w:tcPr>
            <w:tcW w:w="1013" w:type="pct"/>
          </w:tcPr>
          <w:p w:rsidR="00CF4D35" w:rsidRPr="003F0FFF" w:rsidRDefault="00DF1E8A" w:rsidP="009B54C3">
            <w:pPr>
              <w:spacing w:line="240" w:lineRule="auto"/>
              <w:jc w:val="both"/>
              <w:rPr>
                <w:rFonts w:asciiTheme="majorHAnsi" w:hAnsiTheme="majorHAnsi"/>
                <w:sz w:val="22"/>
                <w:szCs w:val="22"/>
              </w:rPr>
            </w:pPr>
            <w:r w:rsidRPr="003F0FFF">
              <w:rPr>
                <w:rFonts w:asciiTheme="majorHAnsi" w:hAnsiTheme="majorHAnsi"/>
                <w:sz w:val="22"/>
                <w:szCs w:val="22"/>
              </w:rPr>
              <w:t>34 (d-d-d)</w:t>
            </w:r>
          </w:p>
        </w:tc>
      </w:tr>
      <w:tr w:rsidR="00DF1E8A" w:rsidRPr="003F0FFF" w:rsidTr="00197E51">
        <w:trPr>
          <w:jc w:val="center"/>
        </w:trPr>
        <w:tc>
          <w:tcPr>
            <w:tcW w:w="949" w:type="pct"/>
          </w:tcPr>
          <w:p w:rsidR="00DF1E8A" w:rsidRPr="003F0FFF" w:rsidRDefault="004866D4" w:rsidP="009B54C3">
            <w:pPr>
              <w:spacing w:line="240" w:lineRule="auto"/>
              <w:jc w:val="both"/>
              <w:rPr>
                <w:rFonts w:asciiTheme="majorHAnsi" w:hAnsiTheme="majorHAnsi"/>
                <w:b/>
                <w:sz w:val="22"/>
                <w:szCs w:val="22"/>
              </w:rPr>
            </w:pPr>
            <w:r w:rsidRPr="003F0FFF">
              <w:rPr>
                <w:rFonts w:asciiTheme="majorHAnsi" w:hAnsiTheme="majorHAnsi"/>
                <w:b/>
                <w:sz w:val="22"/>
                <w:szCs w:val="22"/>
              </w:rPr>
              <w:t>Inferential</w:t>
            </w:r>
          </w:p>
        </w:tc>
        <w:tc>
          <w:tcPr>
            <w:tcW w:w="1013" w:type="pct"/>
          </w:tcPr>
          <w:p w:rsidR="00DF1E8A" w:rsidRPr="003F0FFF" w:rsidRDefault="00DF1E8A" w:rsidP="009B54C3">
            <w:pPr>
              <w:spacing w:line="240" w:lineRule="auto"/>
              <w:jc w:val="both"/>
              <w:rPr>
                <w:rFonts w:asciiTheme="majorHAnsi" w:hAnsiTheme="majorHAnsi"/>
                <w:sz w:val="22"/>
                <w:szCs w:val="22"/>
              </w:rPr>
            </w:pPr>
            <w:r w:rsidRPr="003F0FFF">
              <w:rPr>
                <w:rFonts w:asciiTheme="majorHAnsi" w:hAnsiTheme="majorHAnsi"/>
                <w:sz w:val="22"/>
                <w:szCs w:val="22"/>
              </w:rPr>
              <w:t>59</w:t>
            </w:r>
          </w:p>
        </w:tc>
        <w:tc>
          <w:tcPr>
            <w:tcW w:w="1013" w:type="pct"/>
          </w:tcPr>
          <w:p w:rsidR="00DF1E8A" w:rsidRPr="003F0FFF" w:rsidRDefault="00DF1E8A" w:rsidP="009B54C3">
            <w:pPr>
              <w:spacing w:line="240" w:lineRule="auto"/>
              <w:jc w:val="both"/>
              <w:rPr>
                <w:rFonts w:asciiTheme="majorHAnsi" w:hAnsiTheme="majorHAnsi"/>
                <w:sz w:val="22"/>
                <w:szCs w:val="22"/>
              </w:rPr>
            </w:pPr>
            <w:r w:rsidRPr="003F0FFF">
              <w:rPr>
                <w:rFonts w:asciiTheme="majorHAnsi" w:hAnsiTheme="majorHAnsi"/>
                <w:sz w:val="22"/>
                <w:szCs w:val="22"/>
              </w:rPr>
              <w:t>47</w:t>
            </w:r>
          </w:p>
        </w:tc>
        <w:tc>
          <w:tcPr>
            <w:tcW w:w="1013" w:type="pct"/>
          </w:tcPr>
          <w:p w:rsidR="00DF1E8A" w:rsidRPr="003F0FFF" w:rsidRDefault="00DF1E8A" w:rsidP="009B54C3">
            <w:pPr>
              <w:spacing w:line="240" w:lineRule="auto"/>
              <w:jc w:val="both"/>
              <w:rPr>
                <w:rFonts w:asciiTheme="majorHAnsi" w:hAnsiTheme="majorHAnsi"/>
                <w:sz w:val="22"/>
                <w:szCs w:val="22"/>
              </w:rPr>
            </w:pPr>
            <w:r w:rsidRPr="003F0FFF">
              <w:rPr>
                <w:rFonts w:asciiTheme="majorHAnsi" w:hAnsiTheme="majorHAnsi"/>
                <w:sz w:val="22"/>
                <w:szCs w:val="22"/>
              </w:rPr>
              <w:t>54</w:t>
            </w:r>
          </w:p>
        </w:tc>
        <w:tc>
          <w:tcPr>
            <w:tcW w:w="1013" w:type="pct"/>
          </w:tcPr>
          <w:p w:rsidR="00DF1E8A" w:rsidRPr="003F0FFF" w:rsidRDefault="00EE6FEB" w:rsidP="009B54C3">
            <w:pPr>
              <w:spacing w:line="240" w:lineRule="auto"/>
              <w:jc w:val="both"/>
              <w:rPr>
                <w:rFonts w:asciiTheme="majorHAnsi" w:hAnsiTheme="majorHAnsi"/>
                <w:sz w:val="22"/>
                <w:szCs w:val="22"/>
              </w:rPr>
            </w:pPr>
            <w:r w:rsidRPr="003F0FFF">
              <w:rPr>
                <w:rFonts w:asciiTheme="majorHAnsi" w:hAnsiTheme="majorHAnsi"/>
                <w:sz w:val="22"/>
                <w:szCs w:val="22"/>
              </w:rPr>
              <w:t>32 (</w:t>
            </w:r>
            <w:proofErr w:type="spellStart"/>
            <w:r w:rsidRPr="003F0FFF">
              <w:rPr>
                <w:rFonts w:asciiTheme="majorHAnsi" w:hAnsiTheme="majorHAnsi"/>
                <w:sz w:val="22"/>
                <w:szCs w:val="22"/>
              </w:rPr>
              <w:t>inf-inf-i</w:t>
            </w:r>
            <w:r w:rsidR="00DF1E8A" w:rsidRPr="003F0FFF">
              <w:rPr>
                <w:rFonts w:asciiTheme="majorHAnsi" w:hAnsiTheme="majorHAnsi"/>
                <w:sz w:val="22"/>
                <w:szCs w:val="22"/>
              </w:rPr>
              <w:t>nf</w:t>
            </w:r>
            <w:proofErr w:type="spellEnd"/>
            <w:r w:rsidR="00DF1E8A" w:rsidRPr="003F0FFF">
              <w:rPr>
                <w:rFonts w:asciiTheme="majorHAnsi" w:hAnsiTheme="majorHAnsi"/>
                <w:sz w:val="22"/>
                <w:szCs w:val="22"/>
              </w:rPr>
              <w:t>)</w:t>
            </w:r>
          </w:p>
        </w:tc>
      </w:tr>
      <w:tr w:rsidR="00DF1E8A" w:rsidRPr="003F0FFF" w:rsidTr="00197E51">
        <w:trPr>
          <w:jc w:val="center"/>
        </w:trPr>
        <w:tc>
          <w:tcPr>
            <w:tcW w:w="949" w:type="pct"/>
          </w:tcPr>
          <w:p w:rsidR="00DF1E8A" w:rsidRPr="003F0FFF" w:rsidRDefault="00DF1E8A" w:rsidP="009B54C3">
            <w:pPr>
              <w:spacing w:line="240" w:lineRule="auto"/>
              <w:jc w:val="both"/>
              <w:rPr>
                <w:rFonts w:asciiTheme="majorHAnsi" w:hAnsiTheme="majorHAnsi"/>
                <w:b/>
                <w:sz w:val="22"/>
                <w:szCs w:val="22"/>
              </w:rPr>
            </w:pPr>
            <w:r w:rsidRPr="003F0FFF">
              <w:rPr>
                <w:rFonts w:asciiTheme="majorHAnsi" w:hAnsiTheme="majorHAnsi"/>
                <w:b/>
                <w:sz w:val="22"/>
                <w:szCs w:val="22"/>
              </w:rPr>
              <w:t>Inductive</w:t>
            </w:r>
          </w:p>
        </w:tc>
        <w:tc>
          <w:tcPr>
            <w:tcW w:w="1013" w:type="pct"/>
          </w:tcPr>
          <w:p w:rsidR="00DF1E8A" w:rsidRPr="003F0FFF" w:rsidRDefault="00DF1E8A" w:rsidP="009B54C3">
            <w:pPr>
              <w:spacing w:line="240" w:lineRule="auto"/>
              <w:jc w:val="both"/>
              <w:rPr>
                <w:rFonts w:asciiTheme="majorHAnsi" w:hAnsiTheme="majorHAnsi"/>
                <w:sz w:val="22"/>
                <w:szCs w:val="22"/>
              </w:rPr>
            </w:pPr>
            <w:r w:rsidRPr="003F0FFF">
              <w:rPr>
                <w:rFonts w:asciiTheme="majorHAnsi" w:hAnsiTheme="majorHAnsi"/>
                <w:sz w:val="22"/>
                <w:szCs w:val="22"/>
              </w:rPr>
              <w:t>43</w:t>
            </w:r>
          </w:p>
        </w:tc>
        <w:tc>
          <w:tcPr>
            <w:tcW w:w="1013" w:type="pct"/>
          </w:tcPr>
          <w:p w:rsidR="00DF1E8A" w:rsidRPr="003F0FFF" w:rsidRDefault="00DF1E8A" w:rsidP="009B54C3">
            <w:pPr>
              <w:spacing w:line="240" w:lineRule="auto"/>
              <w:jc w:val="both"/>
              <w:rPr>
                <w:rFonts w:asciiTheme="majorHAnsi" w:hAnsiTheme="majorHAnsi"/>
                <w:sz w:val="22"/>
                <w:szCs w:val="22"/>
              </w:rPr>
            </w:pPr>
            <w:r w:rsidRPr="003F0FFF">
              <w:rPr>
                <w:rFonts w:asciiTheme="majorHAnsi" w:hAnsiTheme="majorHAnsi"/>
                <w:sz w:val="22"/>
                <w:szCs w:val="22"/>
              </w:rPr>
              <w:t>37</w:t>
            </w:r>
          </w:p>
        </w:tc>
        <w:tc>
          <w:tcPr>
            <w:tcW w:w="1013" w:type="pct"/>
          </w:tcPr>
          <w:p w:rsidR="00DF1E8A" w:rsidRPr="003F0FFF" w:rsidRDefault="00DF1E8A" w:rsidP="009B54C3">
            <w:pPr>
              <w:spacing w:line="240" w:lineRule="auto"/>
              <w:jc w:val="both"/>
              <w:rPr>
                <w:rFonts w:asciiTheme="majorHAnsi" w:hAnsiTheme="majorHAnsi"/>
                <w:sz w:val="22"/>
                <w:szCs w:val="22"/>
              </w:rPr>
            </w:pPr>
            <w:r w:rsidRPr="003F0FFF">
              <w:rPr>
                <w:rFonts w:asciiTheme="majorHAnsi" w:hAnsiTheme="majorHAnsi"/>
                <w:sz w:val="22"/>
                <w:szCs w:val="22"/>
              </w:rPr>
              <w:t>38</w:t>
            </w:r>
          </w:p>
        </w:tc>
        <w:tc>
          <w:tcPr>
            <w:tcW w:w="1013" w:type="pct"/>
          </w:tcPr>
          <w:p w:rsidR="00DF1E8A" w:rsidRPr="003F0FFF" w:rsidRDefault="00EE6FEB" w:rsidP="009B54C3">
            <w:pPr>
              <w:spacing w:line="240" w:lineRule="auto"/>
              <w:jc w:val="both"/>
              <w:rPr>
                <w:rFonts w:asciiTheme="majorHAnsi" w:hAnsiTheme="majorHAnsi"/>
                <w:sz w:val="22"/>
                <w:szCs w:val="22"/>
              </w:rPr>
            </w:pPr>
            <w:r w:rsidRPr="003F0FFF">
              <w:rPr>
                <w:rFonts w:asciiTheme="majorHAnsi" w:hAnsiTheme="majorHAnsi"/>
                <w:sz w:val="22"/>
                <w:szCs w:val="22"/>
              </w:rPr>
              <w:t>21 (in-in-in)</w:t>
            </w:r>
          </w:p>
        </w:tc>
      </w:tr>
      <w:tr w:rsidR="00DF1E8A" w:rsidRPr="003F0FFF" w:rsidTr="00197E51">
        <w:trPr>
          <w:jc w:val="center"/>
        </w:trPr>
        <w:tc>
          <w:tcPr>
            <w:tcW w:w="949" w:type="pct"/>
          </w:tcPr>
          <w:p w:rsidR="00DF1E8A" w:rsidRPr="003F0FFF" w:rsidRDefault="00DF1E8A" w:rsidP="009B54C3">
            <w:pPr>
              <w:spacing w:line="240" w:lineRule="auto"/>
              <w:jc w:val="both"/>
              <w:rPr>
                <w:rFonts w:asciiTheme="majorHAnsi" w:hAnsiTheme="majorHAnsi"/>
                <w:b/>
                <w:sz w:val="22"/>
                <w:szCs w:val="22"/>
              </w:rPr>
            </w:pPr>
            <w:r w:rsidRPr="003F0FFF">
              <w:rPr>
                <w:rFonts w:asciiTheme="majorHAnsi" w:hAnsiTheme="majorHAnsi"/>
                <w:b/>
                <w:sz w:val="22"/>
                <w:szCs w:val="22"/>
              </w:rPr>
              <w:t>Predictive</w:t>
            </w:r>
          </w:p>
        </w:tc>
        <w:tc>
          <w:tcPr>
            <w:tcW w:w="1013" w:type="pct"/>
          </w:tcPr>
          <w:p w:rsidR="00DF1E8A" w:rsidRPr="003F0FFF" w:rsidRDefault="00DF1E8A" w:rsidP="009B54C3">
            <w:pPr>
              <w:spacing w:line="240" w:lineRule="auto"/>
              <w:jc w:val="both"/>
              <w:rPr>
                <w:rFonts w:asciiTheme="majorHAnsi" w:hAnsiTheme="majorHAnsi"/>
                <w:sz w:val="22"/>
                <w:szCs w:val="22"/>
              </w:rPr>
            </w:pPr>
            <w:r w:rsidRPr="003F0FFF">
              <w:rPr>
                <w:rFonts w:asciiTheme="majorHAnsi" w:hAnsiTheme="majorHAnsi"/>
                <w:sz w:val="22"/>
                <w:szCs w:val="22"/>
              </w:rPr>
              <w:t>5</w:t>
            </w:r>
          </w:p>
        </w:tc>
        <w:tc>
          <w:tcPr>
            <w:tcW w:w="1013" w:type="pct"/>
          </w:tcPr>
          <w:p w:rsidR="00DF1E8A" w:rsidRPr="003F0FFF" w:rsidRDefault="00DF1E8A" w:rsidP="009B54C3">
            <w:pPr>
              <w:spacing w:line="240" w:lineRule="auto"/>
              <w:jc w:val="both"/>
              <w:rPr>
                <w:rFonts w:asciiTheme="majorHAnsi" w:hAnsiTheme="majorHAnsi"/>
                <w:sz w:val="22"/>
                <w:szCs w:val="22"/>
              </w:rPr>
            </w:pPr>
            <w:r w:rsidRPr="003F0FFF">
              <w:rPr>
                <w:rFonts w:asciiTheme="majorHAnsi" w:hAnsiTheme="majorHAnsi"/>
                <w:sz w:val="22"/>
                <w:szCs w:val="22"/>
              </w:rPr>
              <w:t>3</w:t>
            </w:r>
          </w:p>
        </w:tc>
        <w:tc>
          <w:tcPr>
            <w:tcW w:w="1013" w:type="pct"/>
          </w:tcPr>
          <w:p w:rsidR="00DF1E8A" w:rsidRPr="003F0FFF" w:rsidRDefault="00DF1E8A" w:rsidP="009B54C3">
            <w:pPr>
              <w:spacing w:line="240" w:lineRule="auto"/>
              <w:jc w:val="both"/>
              <w:rPr>
                <w:rFonts w:asciiTheme="majorHAnsi" w:hAnsiTheme="majorHAnsi"/>
                <w:sz w:val="22"/>
                <w:szCs w:val="22"/>
              </w:rPr>
            </w:pPr>
            <w:r w:rsidRPr="003F0FFF">
              <w:rPr>
                <w:rFonts w:asciiTheme="majorHAnsi" w:hAnsiTheme="majorHAnsi"/>
                <w:sz w:val="22"/>
                <w:szCs w:val="22"/>
              </w:rPr>
              <w:t>4</w:t>
            </w:r>
          </w:p>
        </w:tc>
        <w:tc>
          <w:tcPr>
            <w:tcW w:w="1013" w:type="pct"/>
          </w:tcPr>
          <w:p w:rsidR="00DF1E8A" w:rsidRPr="003F0FFF" w:rsidRDefault="00EE6FEB" w:rsidP="009B54C3">
            <w:pPr>
              <w:spacing w:line="240" w:lineRule="auto"/>
              <w:jc w:val="both"/>
              <w:rPr>
                <w:rFonts w:asciiTheme="majorHAnsi" w:hAnsiTheme="majorHAnsi"/>
                <w:sz w:val="22"/>
                <w:szCs w:val="22"/>
              </w:rPr>
            </w:pPr>
            <w:r w:rsidRPr="003F0FFF">
              <w:rPr>
                <w:rFonts w:asciiTheme="majorHAnsi" w:hAnsiTheme="majorHAnsi"/>
                <w:sz w:val="22"/>
                <w:szCs w:val="22"/>
              </w:rPr>
              <w:t>1 (pre-pre-pre)</w:t>
            </w:r>
          </w:p>
        </w:tc>
      </w:tr>
    </w:tbl>
    <w:p w:rsidR="00AD4844" w:rsidRPr="003F0FFF" w:rsidRDefault="00AD4844" w:rsidP="00CE7532">
      <w:pPr>
        <w:spacing w:line="240" w:lineRule="auto"/>
        <w:jc w:val="both"/>
        <w:rPr>
          <w:rFonts w:asciiTheme="majorHAnsi" w:hAnsiTheme="majorHAnsi"/>
          <w:sz w:val="22"/>
          <w:szCs w:val="22"/>
        </w:rPr>
      </w:pPr>
    </w:p>
    <w:p w:rsidR="00386FF6" w:rsidRPr="003F0FFF" w:rsidRDefault="00386FF6" w:rsidP="00CE7532">
      <w:pPr>
        <w:spacing w:line="240" w:lineRule="auto"/>
        <w:jc w:val="both"/>
        <w:rPr>
          <w:rFonts w:asciiTheme="majorHAnsi" w:hAnsiTheme="majorHAnsi"/>
          <w:sz w:val="22"/>
          <w:szCs w:val="22"/>
        </w:rPr>
      </w:pPr>
      <w:r w:rsidRPr="003F0FFF">
        <w:rPr>
          <w:rFonts w:asciiTheme="majorHAnsi" w:hAnsiTheme="majorHAnsi"/>
          <w:sz w:val="22"/>
          <w:szCs w:val="22"/>
        </w:rPr>
        <w:t xml:space="preserve">As can be seen Table </w:t>
      </w:r>
      <w:r w:rsidR="00636E34">
        <w:rPr>
          <w:rFonts w:asciiTheme="majorHAnsi" w:hAnsiTheme="majorHAnsi"/>
          <w:sz w:val="22"/>
          <w:szCs w:val="22"/>
        </w:rPr>
        <w:t>1</w:t>
      </w:r>
      <w:r w:rsidR="004866D4" w:rsidRPr="003F0FFF">
        <w:rPr>
          <w:rFonts w:asciiTheme="majorHAnsi" w:hAnsiTheme="majorHAnsi"/>
          <w:sz w:val="22"/>
          <w:szCs w:val="22"/>
        </w:rPr>
        <w:t xml:space="preserve"> and Table </w:t>
      </w:r>
      <w:r w:rsidR="00636E34">
        <w:rPr>
          <w:rFonts w:asciiTheme="majorHAnsi" w:hAnsiTheme="majorHAnsi"/>
          <w:sz w:val="22"/>
          <w:szCs w:val="22"/>
        </w:rPr>
        <w:t>1</w:t>
      </w:r>
      <w:r w:rsidRPr="003F0FFF">
        <w:rPr>
          <w:rFonts w:asciiTheme="majorHAnsi" w:hAnsiTheme="majorHAnsi"/>
          <w:sz w:val="22"/>
          <w:szCs w:val="22"/>
        </w:rPr>
        <w:t xml:space="preserve">, individuals </w:t>
      </w:r>
      <w:r w:rsidR="003E2678" w:rsidRPr="003F0FFF">
        <w:rPr>
          <w:rFonts w:asciiTheme="majorHAnsi" w:hAnsiTheme="majorHAnsi"/>
          <w:sz w:val="22"/>
          <w:szCs w:val="22"/>
        </w:rPr>
        <w:t xml:space="preserve">are more prone to interpret pictures based on the </w:t>
      </w:r>
      <w:r w:rsidR="00CF4D35" w:rsidRPr="003F0FFF">
        <w:rPr>
          <w:rFonts w:asciiTheme="majorHAnsi" w:hAnsiTheme="majorHAnsi"/>
          <w:sz w:val="22"/>
          <w:szCs w:val="22"/>
        </w:rPr>
        <w:t>ideas rather than the information content present in the picture. They are more likely to interpret what is inside them rather than analysing it based on the information</w:t>
      </w:r>
      <w:r w:rsidR="003E2678" w:rsidRPr="003F0FFF">
        <w:rPr>
          <w:rFonts w:asciiTheme="majorHAnsi" w:hAnsiTheme="majorHAnsi"/>
          <w:sz w:val="22"/>
          <w:szCs w:val="22"/>
        </w:rPr>
        <w:t>. When Turkish students confront with knight pictures,</w:t>
      </w:r>
      <w:r w:rsidR="00CF4D35" w:rsidRPr="003F0FFF">
        <w:rPr>
          <w:rFonts w:asciiTheme="majorHAnsi" w:hAnsiTheme="majorHAnsi"/>
          <w:sz w:val="22"/>
          <w:szCs w:val="22"/>
        </w:rPr>
        <w:t xml:space="preserve"> surprisingly</w:t>
      </w:r>
      <w:r w:rsidR="003E2678" w:rsidRPr="003F0FFF">
        <w:rPr>
          <w:rFonts w:asciiTheme="majorHAnsi" w:hAnsiTheme="majorHAnsi"/>
          <w:sz w:val="22"/>
          <w:szCs w:val="22"/>
        </w:rPr>
        <w:t xml:space="preserve"> it can be inferred that they use their ideas</w:t>
      </w:r>
      <w:r w:rsidR="00CF4D35" w:rsidRPr="003F0FFF">
        <w:rPr>
          <w:rFonts w:asciiTheme="majorHAnsi" w:hAnsiTheme="majorHAnsi"/>
          <w:sz w:val="22"/>
          <w:szCs w:val="22"/>
        </w:rPr>
        <w:t xml:space="preserve"> less</w:t>
      </w:r>
      <w:r w:rsidR="003E2678" w:rsidRPr="003F0FFF">
        <w:rPr>
          <w:rFonts w:asciiTheme="majorHAnsi" w:hAnsiTheme="majorHAnsi"/>
          <w:sz w:val="22"/>
          <w:szCs w:val="22"/>
        </w:rPr>
        <w:t xml:space="preserve"> about the figure of knight rather than the information presented in the pictures. </w:t>
      </w:r>
      <w:r w:rsidR="00CF4D35" w:rsidRPr="003F0FFF">
        <w:rPr>
          <w:rFonts w:asciiTheme="majorHAnsi" w:hAnsiTheme="majorHAnsi"/>
          <w:sz w:val="22"/>
          <w:szCs w:val="22"/>
        </w:rPr>
        <w:t>It can easily be seen that there are significant differences for samurai and Janissary pictures than the Knight figures.</w:t>
      </w:r>
      <w:r w:rsidR="002C634C" w:rsidRPr="003F0FFF">
        <w:rPr>
          <w:rFonts w:asciiTheme="majorHAnsi" w:hAnsiTheme="majorHAnsi"/>
          <w:sz w:val="22"/>
          <w:szCs w:val="22"/>
        </w:rPr>
        <w:t xml:space="preserve"> As can be seen in Table 2 individuals are more prone to use deductive reasoning overall than the inductive and inferential ones. Deductive reasoning is mostly used in </w:t>
      </w:r>
      <w:r w:rsidR="00C138F2" w:rsidRPr="003F0FFF">
        <w:rPr>
          <w:rFonts w:asciiTheme="majorHAnsi" w:hAnsiTheme="majorHAnsi"/>
          <w:sz w:val="22"/>
          <w:szCs w:val="22"/>
        </w:rPr>
        <w:t>janissary</w:t>
      </w:r>
      <w:r w:rsidR="002C634C" w:rsidRPr="003F0FFF">
        <w:rPr>
          <w:rFonts w:asciiTheme="majorHAnsi" w:hAnsiTheme="majorHAnsi"/>
          <w:sz w:val="22"/>
          <w:szCs w:val="22"/>
        </w:rPr>
        <w:t xml:space="preserve"> pictures whereas inferential and inductive ones are used in samurai pictures. </w:t>
      </w:r>
    </w:p>
    <w:p w:rsidR="00386FF6" w:rsidRPr="003F0FFF" w:rsidRDefault="00386FF6" w:rsidP="00CE7532">
      <w:pPr>
        <w:spacing w:line="240" w:lineRule="auto"/>
        <w:jc w:val="both"/>
        <w:rPr>
          <w:rFonts w:asciiTheme="majorHAnsi" w:hAnsiTheme="majorHAnsi"/>
          <w:sz w:val="22"/>
          <w:szCs w:val="22"/>
        </w:rPr>
      </w:pPr>
    </w:p>
    <w:p w:rsidR="0082261E" w:rsidRPr="003F0FFF" w:rsidRDefault="0082261E" w:rsidP="00CE7532">
      <w:pPr>
        <w:spacing w:line="240" w:lineRule="auto"/>
        <w:jc w:val="both"/>
        <w:rPr>
          <w:rFonts w:asciiTheme="majorHAnsi" w:hAnsiTheme="majorHAnsi"/>
          <w:b/>
          <w:sz w:val="22"/>
          <w:szCs w:val="22"/>
        </w:rPr>
      </w:pPr>
      <w:r w:rsidRPr="003F0FFF">
        <w:rPr>
          <w:rFonts w:asciiTheme="majorHAnsi" w:hAnsiTheme="majorHAnsi"/>
          <w:b/>
          <w:sz w:val="22"/>
          <w:szCs w:val="22"/>
        </w:rPr>
        <w:t>Results Regarding Samurais</w:t>
      </w:r>
    </w:p>
    <w:p w:rsidR="0082261E" w:rsidRPr="003F0FFF" w:rsidRDefault="0082261E" w:rsidP="00CE7532">
      <w:pPr>
        <w:spacing w:line="240" w:lineRule="auto"/>
        <w:jc w:val="both"/>
        <w:rPr>
          <w:rFonts w:asciiTheme="majorHAnsi" w:hAnsiTheme="majorHAnsi"/>
          <w:b/>
          <w:sz w:val="22"/>
          <w:szCs w:val="22"/>
        </w:rPr>
      </w:pPr>
    </w:p>
    <w:p w:rsidR="00A83D4B" w:rsidRPr="003F0FFF" w:rsidRDefault="00A83D4B" w:rsidP="002D538C">
      <w:pPr>
        <w:spacing w:line="240" w:lineRule="auto"/>
        <w:jc w:val="center"/>
        <w:rPr>
          <w:rFonts w:asciiTheme="majorHAnsi" w:hAnsiTheme="majorHAnsi"/>
          <w:b/>
          <w:sz w:val="22"/>
          <w:szCs w:val="22"/>
        </w:rPr>
      </w:pPr>
      <w:r w:rsidRPr="003F0FFF">
        <w:rPr>
          <w:rFonts w:asciiTheme="majorHAnsi" w:hAnsiTheme="majorHAnsi"/>
          <w:noProof/>
          <w:lang w:val="tr-TR" w:eastAsia="tr-TR"/>
        </w:rPr>
        <w:drawing>
          <wp:inline distT="0" distB="0" distL="0" distR="0" wp14:anchorId="2603C244" wp14:editId="79407913">
            <wp:extent cx="3554569" cy="1777285"/>
            <wp:effectExtent l="0" t="0" r="8255" b="0"/>
            <wp:docPr id="18" name="Resim 18" descr="samurai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urai ile ilgili görsel sonuc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60217" cy="1780109"/>
                    </a:xfrm>
                    <a:prstGeom prst="rect">
                      <a:avLst/>
                    </a:prstGeom>
                    <a:noFill/>
                    <a:ln>
                      <a:noFill/>
                    </a:ln>
                  </pic:spPr>
                </pic:pic>
              </a:graphicData>
            </a:graphic>
          </wp:inline>
        </w:drawing>
      </w:r>
    </w:p>
    <w:p w:rsidR="002D538C" w:rsidRPr="00706054" w:rsidRDefault="002D538C" w:rsidP="002D538C">
      <w:pPr>
        <w:spacing w:line="240" w:lineRule="auto"/>
        <w:jc w:val="center"/>
        <w:rPr>
          <w:rFonts w:asciiTheme="majorHAnsi" w:hAnsiTheme="majorHAnsi"/>
          <w:b/>
          <w:sz w:val="22"/>
          <w:szCs w:val="22"/>
        </w:rPr>
      </w:pPr>
      <w:r w:rsidRPr="00706054">
        <w:rPr>
          <w:rFonts w:asciiTheme="majorHAnsi" w:hAnsiTheme="majorHAnsi"/>
          <w:b/>
          <w:sz w:val="22"/>
          <w:szCs w:val="22"/>
        </w:rPr>
        <w:t xml:space="preserve">Figure </w:t>
      </w:r>
      <w:r w:rsidR="00636E34" w:rsidRPr="00706054">
        <w:rPr>
          <w:rFonts w:asciiTheme="majorHAnsi" w:hAnsiTheme="majorHAnsi"/>
          <w:b/>
          <w:sz w:val="22"/>
          <w:szCs w:val="22"/>
        </w:rPr>
        <w:t>6</w:t>
      </w:r>
    </w:p>
    <w:p w:rsidR="002D538C" w:rsidRPr="003F0FFF" w:rsidRDefault="002D538C" w:rsidP="00CE7532">
      <w:pPr>
        <w:spacing w:line="240" w:lineRule="auto"/>
        <w:jc w:val="both"/>
        <w:rPr>
          <w:rFonts w:asciiTheme="majorHAnsi" w:hAnsiTheme="majorHAnsi"/>
          <w:b/>
          <w:sz w:val="22"/>
          <w:szCs w:val="22"/>
        </w:rPr>
      </w:pPr>
    </w:p>
    <w:p w:rsidR="00E17C11" w:rsidRPr="003F0FFF" w:rsidRDefault="00B90E26" w:rsidP="00E17C11">
      <w:pPr>
        <w:spacing w:line="240" w:lineRule="auto"/>
        <w:jc w:val="both"/>
        <w:rPr>
          <w:rFonts w:asciiTheme="majorHAnsi" w:hAnsiTheme="majorHAnsi"/>
          <w:sz w:val="22"/>
          <w:szCs w:val="22"/>
        </w:rPr>
      </w:pPr>
      <w:r w:rsidRPr="003F0FFF">
        <w:rPr>
          <w:rFonts w:asciiTheme="majorHAnsi" w:hAnsiTheme="majorHAnsi"/>
          <w:sz w:val="22"/>
          <w:szCs w:val="22"/>
        </w:rPr>
        <w:t>Seven</w:t>
      </w:r>
      <w:r w:rsidR="002D538C" w:rsidRPr="003F0FFF">
        <w:rPr>
          <w:rFonts w:asciiTheme="majorHAnsi" w:hAnsiTheme="majorHAnsi"/>
          <w:sz w:val="22"/>
          <w:szCs w:val="22"/>
        </w:rPr>
        <w:t xml:space="preserve"> participants choose the Figure </w:t>
      </w:r>
      <w:r w:rsidR="00636E34">
        <w:rPr>
          <w:rFonts w:asciiTheme="majorHAnsi" w:hAnsiTheme="majorHAnsi"/>
          <w:sz w:val="22"/>
          <w:szCs w:val="22"/>
        </w:rPr>
        <w:t>6</w:t>
      </w:r>
      <w:r w:rsidR="002D538C" w:rsidRPr="003F0FFF">
        <w:rPr>
          <w:rFonts w:asciiTheme="majorHAnsi" w:hAnsiTheme="majorHAnsi"/>
          <w:sz w:val="22"/>
          <w:szCs w:val="22"/>
        </w:rPr>
        <w:t xml:space="preserve"> as the best match</w:t>
      </w:r>
      <w:r w:rsidRPr="003F0FFF">
        <w:rPr>
          <w:rFonts w:asciiTheme="majorHAnsi" w:hAnsiTheme="majorHAnsi"/>
          <w:sz w:val="22"/>
          <w:szCs w:val="22"/>
        </w:rPr>
        <w:t xml:space="preserve"> for the figure of Samurai and five</w:t>
      </w:r>
      <w:r w:rsidR="002D538C" w:rsidRPr="003F0FFF">
        <w:rPr>
          <w:rFonts w:asciiTheme="majorHAnsi" w:hAnsiTheme="majorHAnsi"/>
          <w:sz w:val="22"/>
          <w:szCs w:val="22"/>
        </w:rPr>
        <w:t xml:space="preserve"> of them interpret the picture based on the information content, </w:t>
      </w:r>
      <w:r w:rsidRPr="003F0FFF">
        <w:rPr>
          <w:rFonts w:asciiTheme="majorHAnsi" w:hAnsiTheme="majorHAnsi"/>
          <w:sz w:val="22"/>
          <w:szCs w:val="22"/>
        </w:rPr>
        <w:t>two</w:t>
      </w:r>
      <w:r w:rsidR="002D538C" w:rsidRPr="003F0FFF">
        <w:rPr>
          <w:rFonts w:asciiTheme="majorHAnsi" w:hAnsiTheme="majorHAnsi"/>
          <w:sz w:val="22"/>
          <w:szCs w:val="22"/>
        </w:rPr>
        <w:t xml:space="preserve"> of them interpret it based on their previous ideas. </w:t>
      </w:r>
      <w:r w:rsidR="00AB4F57" w:rsidRPr="003F0FFF">
        <w:rPr>
          <w:rFonts w:asciiTheme="majorHAnsi" w:hAnsiTheme="majorHAnsi"/>
          <w:sz w:val="22"/>
          <w:szCs w:val="22"/>
        </w:rPr>
        <w:t>It can be easily understood whether the answers of participants are based on information content or the idea they had as given in Table</w:t>
      </w:r>
      <w:r w:rsidR="00C45529" w:rsidRPr="003F0FFF">
        <w:rPr>
          <w:rFonts w:asciiTheme="majorHAnsi" w:hAnsiTheme="majorHAnsi"/>
          <w:sz w:val="22"/>
          <w:szCs w:val="22"/>
        </w:rPr>
        <w:t xml:space="preserve"> 3</w:t>
      </w:r>
      <w:r w:rsidR="00AB4F57" w:rsidRPr="003F0FFF">
        <w:rPr>
          <w:rFonts w:asciiTheme="majorHAnsi" w:hAnsiTheme="majorHAnsi"/>
          <w:sz w:val="22"/>
          <w:szCs w:val="22"/>
        </w:rPr>
        <w:t xml:space="preserve">. </w:t>
      </w:r>
      <w:r w:rsidR="00E17C11" w:rsidRPr="003F0FFF">
        <w:rPr>
          <w:rFonts w:asciiTheme="majorHAnsi" w:hAnsiTheme="majorHAnsi"/>
          <w:sz w:val="22"/>
          <w:szCs w:val="22"/>
        </w:rPr>
        <w:t>Participant 3 can be regarded as dominant inferential thinker because s/he draws conclusions based on the hypothetical past of the picture.</w:t>
      </w:r>
      <w:r w:rsidR="00C138F2">
        <w:rPr>
          <w:rFonts w:asciiTheme="majorHAnsi" w:hAnsiTheme="majorHAnsi"/>
          <w:sz w:val="22"/>
          <w:szCs w:val="22"/>
        </w:rPr>
        <w:t xml:space="preserve"> </w:t>
      </w:r>
      <w:r w:rsidR="00E17C11" w:rsidRPr="003F0FFF">
        <w:rPr>
          <w:rFonts w:asciiTheme="majorHAnsi" w:hAnsiTheme="majorHAnsi"/>
          <w:sz w:val="22"/>
          <w:szCs w:val="22"/>
        </w:rPr>
        <w:t>Participant 39 can be regarded as both inferential thinker and deductive thinker because s/he draws conclusions based on the hypothetical past of the picture as well as his beliefs about Japanese people.</w:t>
      </w:r>
      <w:r w:rsidR="00C138F2">
        <w:rPr>
          <w:rFonts w:asciiTheme="majorHAnsi" w:hAnsiTheme="majorHAnsi"/>
          <w:sz w:val="22"/>
          <w:szCs w:val="22"/>
        </w:rPr>
        <w:t xml:space="preserve"> </w:t>
      </w:r>
      <w:r w:rsidR="00AB4F57" w:rsidRPr="003F0FFF">
        <w:rPr>
          <w:rFonts w:asciiTheme="majorHAnsi" w:hAnsiTheme="majorHAnsi"/>
          <w:sz w:val="22"/>
          <w:szCs w:val="22"/>
        </w:rPr>
        <w:t>Participant 49 can be regarded as both deductive and predictive thinker because s/he draws conclusions based on his/her beliefs and predictions.</w:t>
      </w:r>
    </w:p>
    <w:p w:rsidR="00A83D4B" w:rsidRPr="003F0FFF" w:rsidRDefault="00A83D4B" w:rsidP="00CE7532">
      <w:pPr>
        <w:spacing w:line="240" w:lineRule="auto"/>
        <w:jc w:val="both"/>
        <w:rPr>
          <w:rFonts w:asciiTheme="majorHAnsi" w:hAnsiTheme="majorHAnsi"/>
          <w:b/>
          <w:sz w:val="22"/>
          <w:szCs w:val="22"/>
        </w:rPr>
      </w:pPr>
    </w:p>
    <w:p w:rsidR="00A83D4B" w:rsidRPr="003F0FFF" w:rsidRDefault="00C45529" w:rsidP="00A725CD">
      <w:pPr>
        <w:spacing w:after="120" w:line="240" w:lineRule="auto"/>
        <w:jc w:val="both"/>
        <w:rPr>
          <w:rFonts w:asciiTheme="majorHAnsi" w:hAnsiTheme="majorHAnsi"/>
          <w:sz w:val="22"/>
          <w:szCs w:val="20"/>
        </w:rPr>
      </w:pPr>
      <w:proofErr w:type="gramStart"/>
      <w:r w:rsidRPr="00197E51">
        <w:rPr>
          <w:rFonts w:asciiTheme="majorHAnsi" w:hAnsiTheme="majorHAnsi"/>
          <w:b/>
          <w:sz w:val="22"/>
          <w:szCs w:val="20"/>
        </w:rPr>
        <w:t xml:space="preserve">Table </w:t>
      </w:r>
      <w:r w:rsidR="00636E34" w:rsidRPr="00197E51">
        <w:rPr>
          <w:rFonts w:asciiTheme="majorHAnsi" w:hAnsiTheme="majorHAnsi"/>
          <w:b/>
          <w:sz w:val="22"/>
          <w:szCs w:val="20"/>
        </w:rPr>
        <w:t>2</w:t>
      </w:r>
      <w:r w:rsidR="002D538C" w:rsidRPr="00197E51">
        <w:rPr>
          <w:rFonts w:asciiTheme="majorHAnsi" w:hAnsiTheme="majorHAnsi"/>
          <w:b/>
          <w:sz w:val="22"/>
          <w:szCs w:val="20"/>
        </w:rPr>
        <w:t>.</w:t>
      </w:r>
      <w:proofErr w:type="gramEnd"/>
      <w:r w:rsidR="002D538C" w:rsidRPr="003F0FFF">
        <w:rPr>
          <w:rFonts w:asciiTheme="majorHAnsi" w:hAnsiTheme="majorHAnsi"/>
          <w:sz w:val="22"/>
          <w:szCs w:val="20"/>
        </w:rPr>
        <w:t xml:space="preserve"> </w:t>
      </w:r>
      <w:proofErr w:type="gramStart"/>
      <w:r w:rsidR="002D538C" w:rsidRPr="003F0FFF">
        <w:rPr>
          <w:rFonts w:asciiTheme="majorHAnsi" w:hAnsiTheme="majorHAnsi"/>
          <w:sz w:val="22"/>
          <w:szCs w:val="20"/>
        </w:rPr>
        <w:t>Interpretation of the participants choosing figure 4.</w:t>
      </w:r>
      <w:proofErr w:type="gramEnd"/>
    </w:p>
    <w:tbl>
      <w:tblPr>
        <w:tblStyle w:val="TabloKlavuzu"/>
        <w:tblW w:w="9308" w:type="dxa"/>
        <w:jc w:val="center"/>
        <w:tblLook w:val="04A0" w:firstRow="1" w:lastRow="0" w:firstColumn="1" w:lastColumn="0" w:noHBand="0" w:noVBand="1"/>
      </w:tblPr>
      <w:tblGrid>
        <w:gridCol w:w="4351"/>
        <w:gridCol w:w="4957"/>
      </w:tblGrid>
      <w:tr w:rsidR="0082261E" w:rsidRPr="003F0FFF" w:rsidTr="0026568D">
        <w:trPr>
          <w:jc w:val="center"/>
        </w:trPr>
        <w:tc>
          <w:tcPr>
            <w:tcW w:w="4351" w:type="dxa"/>
          </w:tcPr>
          <w:p w:rsidR="0082261E" w:rsidRPr="003F0FFF" w:rsidRDefault="0082261E"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p>
        </w:tc>
        <w:tc>
          <w:tcPr>
            <w:tcW w:w="4957" w:type="dxa"/>
          </w:tcPr>
          <w:p w:rsidR="0082261E" w:rsidRPr="003F0FFF" w:rsidRDefault="0082261E" w:rsidP="00CE7532">
            <w:pPr>
              <w:spacing w:line="240" w:lineRule="auto"/>
              <w:jc w:val="both"/>
              <w:rPr>
                <w:rFonts w:asciiTheme="majorHAnsi" w:hAnsiTheme="majorHAnsi"/>
                <w:b/>
                <w:sz w:val="20"/>
                <w:szCs w:val="20"/>
              </w:rPr>
            </w:pPr>
            <w:r w:rsidRPr="003F0FFF">
              <w:rPr>
                <w:rFonts w:asciiTheme="majorHAnsi" w:hAnsiTheme="majorHAnsi"/>
                <w:b/>
                <w:sz w:val="20"/>
                <w:szCs w:val="20"/>
              </w:rPr>
              <w:t>Comments</w:t>
            </w:r>
          </w:p>
        </w:tc>
      </w:tr>
      <w:tr w:rsidR="0082261E" w:rsidRPr="003F0FFF" w:rsidTr="0026568D">
        <w:trPr>
          <w:jc w:val="center"/>
        </w:trPr>
        <w:tc>
          <w:tcPr>
            <w:tcW w:w="4351" w:type="dxa"/>
          </w:tcPr>
          <w:p w:rsidR="0082261E" w:rsidRPr="003F0FFF" w:rsidRDefault="0082261E"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w:t>
            </w:r>
            <w:r w:rsidR="00852E99" w:rsidRPr="003F0FFF">
              <w:rPr>
                <w:rFonts w:asciiTheme="majorHAnsi" w:hAnsiTheme="majorHAnsi"/>
                <w:b/>
                <w:sz w:val="20"/>
                <w:szCs w:val="20"/>
              </w:rPr>
              <w:t>t</w:t>
            </w:r>
            <w:r w:rsidRPr="003F0FFF">
              <w:rPr>
                <w:rFonts w:asciiTheme="majorHAnsi" w:hAnsiTheme="majorHAnsi"/>
                <w:b/>
                <w:sz w:val="20"/>
                <w:szCs w:val="20"/>
              </w:rPr>
              <w:t xml:space="preserve"> 6 (Dominant Concrete Thinker c-c-c):</w:t>
            </w:r>
            <w:r w:rsidR="00E17C11" w:rsidRPr="003F0FFF">
              <w:rPr>
                <w:rFonts w:asciiTheme="majorHAnsi" w:hAnsiTheme="majorHAnsi"/>
                <w:b/>
                <w:sz w:val="20"/>
                <w:szCs w:val="20"/>
              </w:rPr>
              <w:t xml:space="preserve"> (Dominant Inferential</w:t>
            </w:r>
            <w:r w:rsidR="001A0B52" w:rsidRPr="003F0FFF">
              <w:rPr>
                <w:rFonts w:asciiTheme="majorHAnsi" w:hAnsiTheme="majorHAnsi"/>
                <w:b/>
                <w:sz w:val="20"/>
                <w:szCs w:val="20"/>
              </w:rPr>
              <w:t xml:space="preserve"> Thinker</w:t>
            </w:r>
            <w:r w:rsidR="00E17C11" w:rsidRPr="003F0FFF">
              <w:rPr>
                <w:rFonts w:asciiTheme="majorHAnsi" w:hAnsiTheme="majorHAnsi"/>
                <w:b/>
                <w:sz w:val="20"/>
                <w:szCs w:val="20"/>
              </w:rPr>
              <w:t>)</w:t>
            </w:r>
          </w:p>
        </w:tc>
        <w:tc>
          <w:tcPr>
            <w:tcW w:w="4957" w:type="dxa"/>
          </w:tcPr>
          <w:p w:rsidR="0082261E" w:rsidRPr="003F0FFF" w:rsidRDefault="0082261E" w:rsidP="00CE7532">
            <w:pPr>
              <w:spacing w:line="240" w:lineRule="auto"/>
              <w:jc w:val="both"/>
              <w:rPr>
                <w:rFonts w:asciiTheme="majorHAnsi" w:hAnsiTheme="majorHAnsi"/>
                <w:sz w:val="20"/>
                <w:szCs w:val="20"/>
              </w:rPr>
            </w:pPr>
            <w:r w:rsidRPr="003F0FFF">
              <w:rPr>
                <w:rFonts w:asciiTheme="majorHAnsi" w:hAnsiTheme="majorHAnsi"/>
                <w:sz w:val="20"/>
                <w:szCs w:val="20"/>
              </w:rPr>
              <w:t>«</w:t>
            </w:r>
            <w:r w:rsidR="00E17C11" w:rsidRPr="003F0FFF">
              <w:rPr>
                <w:rFonts w:asciiTheme="majorHAnsi" w:hAnsiTheme="majorHAnsi"/>
                <w:sz w:val="20"/>
                <w:szCs w:val="20"/>
              </w:rPr>
              <w:t>Samurais</w:t>
            </w:r>
            <w:r w:rsidRPr="003F0FFF">
              <w:rPr>
                <w:rFonts w:asciiTheme="majorHAnsi" w:hAnsiTheme="majorHAnsi"/>
                <w:sz w:val="20"/>
                <w:szCs w:val="20"/>
              </w:rPr>
              <w:t xml:space="preserve"> are wearing those bandages and use this kind of swords. In this </w:t>
            </w:r>
            <w:r w:rsidR="00E17C11" w:rsidRPr="003F0FFF">
              <w:rPr>
                <w:rFonts w:asciiTheme="majorHAnsi" w:hAnsiTheme="majorHAnsi"/>
                <w:sz w:val="20"/>
                <w:szCs w:val="20"/>
              </w:rPr>
              <w:t>picture</w:t>
            </w:r>
            <w:r w:rsidRPr="003F0FFF">
              <w:rPr>
                <w:rFonts w:asciiTheme="majorHAnsi" w:hAnsiTheme="majorHAnsi"/>
                <w:sz w:val="20"/>
                <w:szCs w:val="20"/>
              </w:rPr>
              <w:t xml:space="preserve"> we can see both of them»</w:t>
            </w:r>
          </w:p>
        </w:tc>
      </w:tr>
      <w:tr w:rsidR="0082261E" w:rsidRPr="003F0FFF" w:rsidTr="0026568D">
        <w:trPr>
          <w:jc w:val="center"/>
        </w:trPr>
        <w:tc>
          <w:tcPr>
            <w:tcW w:w="4351" w:type="dxa"/>
          </w:tcPr>
          <w:p w:rsidR="0082261E" w:rsidRPr="003F0FFF" w:rsidRDefault="006779BC" w:rsidP="00CE7532">
            <w:pPr>
              <w:spacing w:line="240" w:lineRule="auto"/>
              <w:jc w:val="both"/>
              <w:rPr>
                <w:rFonts w:asciiTheme="majorHAnsi" w:hAnsiTheme="majorHAnsi"/>
                <w:b/>
                <w:sz w:val="20"/>
                <w:szCs w:val="20"/>
              </w:rPr>
            </w:pPr>
            <w:r w:rsidRPr="003F0FFF">
              <w:rPr>
                <w:rFonts w:asciiTheme="majorHAnsi" w:hAnsiTheme="majorHAnsi"/>
                <w:b/>
                <w:sz w:val="20"/>
                <w:szCs w:val="20"/>
              </w:rPr>
              <w:lastRenderedPageBreak/>
              <w:t>Participan</w:t>
            </w:r>
            <w:r w:rsidR="00852E99" w:rsidRPr="003F0FFF">
              <w:rPr>
                <w:rFonts w:asciiTheme="majorHAnsi" w:hAnsiTheme="majorHAnsi"/>
                <w:b/>
                <w:sz w:val="20"/>
                <w:szCs w:val="20"/>
              </w:rPr>
              <w:t>t</w:t>
            </w:r>
            <w:r w:rsidRPr="003F0FFF">
              <w:rPr>
                <w:rFonts w:asciiTheme="majorHAnsi" w:hAnsiTheme="majorHAnsi"/>
                <w:b/>
                <w:sz w:val="20"/>
                <w:szCs w:val="20"/>
              </w:rPr>
              <w:t xml:space="preserve"> 39 (Dominant Concrete Thinker c-c-c):</w:t>
            </w:r>
            <w:r w:rsidR="00E17C11" w:rsidRPr="003F0FFF">
              <w:rPr>
                <w:rFonts w:asciiTheme="majorHAnsi" w:hAnsiTheme="majorHAnsi"/>
                <w:b/>
                <w:sz w:val="20"/>
                <w:szCs w:val="20"/>
              </w:rPr>
              <w:t xml:space="preserve"> (Inferential and Deductive Thinker)</w:t>
            </w:r>
          </w:p>
        </w:tc>
        <w:tc>
          <w:tcPr>
            <w:tcW w:w="4957" w:type="dxa"/>
          </w:tcPr>
          <w:p w:rsidR="0082261E" w:rsidRPr="003F0FFF" w:rsidRDefault="006779BC" w:rsidP="006779BC">
            <w:pPr>
              <w:spacing w:line="240" w:lineRule="auto"/>
              <w:jc w:val="both"/>
              <w:rPr>
                <w:rFonts w:asciiTheme="majorHAnsi" w:hAnsiTheme="majorHAnsi"/>
                <w:sz w:val="20"/>
                <w:szCs w:val="20"/>
              </w:rPr>
            </w:pPr>
            <w:r w:rsidRPr="003F0FFF">
              <w:rPr>
                <w:rFonts w:asciiTheme="majorHAnsi" w:hAnsiTheme="majorHAnsi"/>
                <w:sz w:val="20"/>
                <w:szCs w:val="20"/>
              </w:rPr>
              <w:t xml:space="preserve">The </w:t>
            </w:r>
            <w:r w:rsidR="00197E51" w:rsidRPr="003F0FFF">
              <w:rPr>
                <w:rFonts w:asciiTheme="majorHAnsi" w:hAnsiTheme="majorHAnsi"/>
                <w:sz w:val="20"/>
                <w:szCs w:val="20"/>
              </w:rPr>
              <w:t>faces of the warriors look</w:t>
            </w:r>
            <w:r w:rsidRPr="003F0FFF">
              <w:rPr>
                <w:rFonts w:asciiTheme="majorHAnsi" w:hAnsiTheme="majorHAnsi"/>
                <w:sz w:val="20"/>
                <w:szCs w:val="20"/>
              </w:rPr>
              <w:t xml:space="preserve"> like Japanese people because their eyes are slanted. Japanese people are very advanced in terms of technology and these people look liked very equipped and it reminds me the Japanese samurai connection. </w:t>
            </w:r>
          </w:p>
        </w:tc>
      </w:tr>
      <w:tr w:rsidR="0082261E" w:rsidRPr="003F0FFF" w:rsidTr="0026568D">
        <w:trPr>
          <w:jc w:val="center"/>
        </w:trPr>
        <w:tc>
          <w:tcPr>
            <w:tcW w:w="4351" w:type="dxa"/>
          </w:tcPr>
          <w:p w:rsidR="0082261E" w:rsidRPr="003F0FFF" w:rsidRDefault="00AB4F57" w:rsidP="005C4B6E">
            <w:pPr>
              <w:spacing w:line="240" w:lineRule="auto"/>
              <w:jc w:val="both"/>
              <w:rPr>
                <w:rFonts w:asciiTheme="majorHAnsi" w:hAnsiTheme="majorHAnsi"/>
                <w:b/>
                <w:sz w:val="20"/>
                <w:szCs w:val="20"/>
              </w:rPr>
            </w:pPr>
            <w:r w:rsidRPr="003F0FFF">
              <w:rPr>
                <w:rFonts w:asciiTheme="majorHAnsi" w:hAnsiTheme="majorHAnsi"/>
                <w:b/>
                <w:sz w:val="20"/>
                <w:szCs w:val="20"/>
              </w:rPr>
              <w:t>Participan</w:t>
            </w:r>
            <w:r w:rsidR="00852E99" w:rsidRPr="003F0FFF">
              <w:rPr>
                <w:rFonts w:asciiTheme="majorHAnsi" w:hAnsiTheme="majorHAnsi"/>
                <w:b/>
                <w:sz w:val="20"/>
                <w:szCs w:val="20"/>
              </w:rPr>
              <w:t>t</w:t>
            </w:r>
            <w:r w:rsidRPr="003F0FFF">
              <w:rPr>
                <w:rFonts w:asciiTheme="majorHAnsi" w:hAnsiTheme="majorHAnsi"/>
                <w:b/>
                <w:sz w:val="20"/>
                <w:szCs w:val="20"/>
              </w:rPr>
              <w:t xml:space="preserve"> 4</w:t>
            </w:r>
            <w:r w:rsidR="00F530A4" w:rsidRPr="003F0FFF">
              <w:rPr>
                <w:rFonts w:asciiTheme="majorHAnsi" w:hAnsiTheme="majorHAnsi"/>
                <w:b/>
                <w:sz w:val="20"/>
                <w:szCs w:val="20"/>
              </w:rPr>
              <w:t xml:space="preserve">9 </w:t>
            </w:r>
            <w:r w:rsidRPr="003F0FFF">
              <w:rPr>
                <w:rFonts w:asciiTheme="majorHAnsi" w:hAnsiTheme="majorHAnsi"/>
                <w:b/>
                <w:sz w:val="20"/>
                <w:szCs w:val="20"/>
              </w:rPr>
              <w:t>(Dominant Abstract Thinker a-a-a</w:t>
            </w:r>
            <w:r w:rsidR="00F530A4" w:rsidRPr="003F0FFF">
              <w:rPr>
                <w:rFonts w:asciiTheme="majorHAnsi" w:hAnsiTheme="majorHAnsi"/>
                <w:b/>
                <w:sz w:val="20"/>
                <w:szCs w:val="20"/>
              </w:rPr>
              <w:t>):</w:t>
            </w:r>
            <w:r w:rsidR="005C4B6E" w:rsidRPr="003F0FFF">
              <w:rPr>
                <w:rFonts w:asciiTheme="majorHAnsi" w:hAnsiTheme="majorHAnsi"/>
                <w:b/>
                <w:sz w:val="20"/>
                <w:szCs w:val="20"/>
              </w:rPr>
              <w:t>(Deductive and Predictive Thinker)</w:t>
            </w:r>
          </w:p>
        </w:tc>
        <w:tc>
          <w:tcPr>
            <w:tcW w:w="4957" w:type="dxa"/>
          </w:tcPr>
          <w:p w:rsidR="0082261E" w:rsidRPr="003F0FFF" w:rsidRDefault="00F530A4"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It reminds me brave samurai </w:t>
            </w:r>
            <w:r w:rsidR="00C138F2" w:rsidRPr="003F0FFF">
              <w:rPr>
                <w:rFonts w:asciiTheme="majorHAnsi" w:hAnsiTheme="majorHAnsi"/>
                <w:sz w:val="20"/>
                <w:szCs w:val="20"/>
              </w:rPr>
              <w:t>Japanese</w:t>
            </w:r>
            <w:r w:rsidRPr="003F0FFF">
              <w:rPr>
                <w:rFonts w:asciiTheme="majorHAnsi" w:hAnsiTheme="majorHAnsi"/>
                <w:sz w:val="20"/>
                <w:szCs w:val="20"/>
              </w:rPr>
              <w:t xml:space="preserve"> soldier who is fearless from nothing, swearing to destroy all enemies</w:t>
            </w:r>
          </w:p>
        </w:tc>
      </w:tr>
    </w:tbl>
    <w:p w:rsidR="00273C22" w:rsidRPr="003F0FFF" w:rsidRDefault="00273C22" w:rsidP="00CE7532">
      <w:pPr>
        <w:spacing w:line="240" w:lineRule="auto"/>
        <w:jc w:val="both"/>
        <w:rPr>
          <w:rFonts w:asciiTheme="majorHAnsi" w:hAnsiTheme="majorHAnsi"/>
          <w:b/>
          <w:sz w:val="22"/>
          <w:szCs w:val="22"/>
        </w:rPr>
      </w:pPr>
    </w:p>
    <w:p w:rsidR="00273C22" w:rsidRPr="003F0FFF" w:rsidRDefault="00273C22" w:rsidP="00273C22">
      <w:pPr>
        <w:spacing w:line="240" w:lineRule="auto"/>
        <w:jc w:val="center"/>
        <w:rPr>
          <w:rFonts w:asciiTheme="majorHAnsi" w:hAnsiTheme="majorHAnsi"/>
          <w:b/>
          <w:sz w:val="22"/>
          <w:szCs w:val="22"/>
        </w:rPr>
      </w:pPr>
      <w:r w:rsidRPr="003F0FFF">
        <w:rPr>
          <w:rFonts w:asciiTheme="majorHAnsi" w:hAnsiTheme="majorHAnsi"/>
          <w:noProof/>
          <w:lang w:val="tr-TR" w:eastAsia="tr-TR"/>
        </w:rPr>
        <w:drawing>
          <wp:inline distT="0" distB="0" distL="0" distR="0" wp14:anchorId="23A54F88" wp14:editId="17E8E961">
            <wp:extent cx="2466340" cy="1847850"/>
            <wp:effectExtent l="0" t="0" r="0" b="0"/>
            <wp:docPr id="19" name="Resim 19" descr="SAMURAY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MURAY ile ilgili görsel sonuc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6340" cy="1847850"/>
                    </a:xfrm>
                    <a:prstGeom prst="rect">
                      <a:avLst/>
                    </a:prstGeom>
                    <a:noFill/>
                    <a:ln>
                      <a:noFill/>
                    </a:ln>
                  </pic:spPr>
                </pic:pic>
              </a:graphicData>
            </a:graphic>
          </wp:inline>
        </w:drawing>
      </w:r>
    </w:p>
    <w:p w:rsidR="00273C22" w:rsidRPr="003F0FFF" w:rsidRDefault="00273C22" w:rsidP="00273C22">
      <w:pPr>
        <w:spacing w:line="240" w:lineRule="auto"/>
        <w:jc w:val="center"/>
        <w:rPr>
          <w:rFonts w:asciiTheme="majorHAnsi" w:hAnsiTheme="majorHAnsi"/>
          <w:b/>
          <w:sz w:val="22"/>
          <w:szCs w:val="22"/>
        </w:rPr>
      </w:pPr>
      <w:proofErr w:type="gramStart"/>
      <w:r w:rsidRPr="003F0FFF">
        <w:rPr>
          <w:rFonts w:asciiTheme="majorHAnsi" w:hAnsiTheme="majorHAnsi"/>
          <w:b/>
          <w:sz w:val="22"/>
          <w:szCs w:val="22"/>
        </w:rPr>
        <w:t xml:space="preserve">Figure </w:t>
      </w:r>
      <w:r w:rsidR="00636E34">
        <w:rPr>
          <w:rFonts w:asciiTheme="majorHAnsi" w:hAnsiTheme="majorHAnsi"/>
          <w:b/>
          <w:sz w:val="22"/>
          <w:szCs w:val="22"/>
        </w:rPr>
        <w:t>7</w:t>
      </w:r>
      <w:r w:rsidRPr="003F0FFF">
        <w:rPr>
          <w:rFonts w:asciiTheme="majorHAnsi" w:hAnsiTheme="majorHAnsi"/>
          <w:b/>
          <w:sz w:val="22"/>
          <w:szCs w:val="22"/>
        </w:rPr>
        <w:t>.</w:t>
      </w:r>
      <w:proofErr w:type="gramEnd"/>
    </w:p>
    <w:p w:rsidR="00273C22" w:rsidRPr="003F0FFF" w:rsidRDefault="00273C22" w:rsidP="00CE7532">
      <w:pPr>
        <w:spacing w:line="240" w:lineRule="auto"/>
        <w:jc w:val="both"/>
        <w:rPr>
          <w:rFonts w:asciiTheme="majorHAnsi" w:hAnsiTheme="majorHAnsi"/>
          <w:b/>
          <w:sz w:val="22"/>
          <w:szCs w:val="22"/>
        </w:rPr>
      </w:pPr>
    </w:p>
    <w:p w:rsidR="0082261E" w:rsidRPr="003F0FFF" w:rsidRDefault="00B90E26" w:rsidP="00CE7532">
      <w:pPr>
        <w:spacing w:line="240" w:lineRule="auto"/>
        <w:jc w:val="both"/>
        <w:rPr>
          <w:rFonts w:asciiTheme="majorHAnsi" w:hAnsiTheme="majorHAnsi"/>
          <w:sz w:val="22"/>
          <w:szCs w:val="22"/>
        </w:rPr>
      </w:pPr>
      <w:r w:rsidRPr="003F0FFF">
        <w:rPr>
          <w:rFonts w:asciiTheme="majorHAnsi" w:hAnsiTheme="majorHAnsi"/>
          <w:sz w:val="22"/>
          <w:szCs w:val="22"/>
        </w:rPr>
        <w:t>85</w:t>
      </w:r>
      <w:r w:rsidR="00273C22" w:rsidRPr="003F0FFF">
        <w:rPr>
          <w:rFonts w:asciiTheme="majorHAnsi" w:hAnsiTheme="majorHAnsi"/>
          <w:sz w:val="22"/>
          <w:szCs w:val="22"/>
        </w:rPr>
        <w:t xml:space="preserve"> participants choose the Figure </w:t>
      </w:r>
      <w:r w:rsidR="00636E34">
        <w:rPr>
          <w:rFonts w:asciiTheme="majorHAnsi" w:hAnsiTheme="majorHAnsi"/>
          <w:sz w:val="22"/>
          <w:szCs w:val="22"/>
        </w:rPr>
        <w:t>7</w:t>
      </w:r>
      <w:r w:rsidR="00273C22" w:rsidRPr="003F0FFF">
        <w:rPr>
          <w:rFonts w:asciiTheme="majorHAnsi" w:hAnsiTheme="majorHAnsi"/>
          <w:sz w:val="22"/>
          <w:szCs w:val="22"/>
        </w:rPr>
        <w:t xml:space="preserve"> as the best match for the figure of Samurai and </w:t>
      </w:r>
      <w:r w:rsidRPr="003F0FFF">
        <w:rPr>
          <w:rFonts w:asciiTheme="majorHAnsi" w:hAnsiTheme="majorHAnsi"/>
          <w:sz w:val="22"/>
          <w:szCs w:val="22"/>
        </w:rPr>
        <w:t>42</w:t>
      </w:r>
      <w:r w:rsidR="00273C22" w:rsidRPr="003F0FFF">
        <w:rPr>
          <w:rFonts w:asciiTheme="majorHAnsi" w:hAnsiTheme="majorHAnsi"/>
          <w:sz w:val="22"/>
          <w:szCs w:val="22"/>
        </w:rPr>
        <w:t xml:space="preserve"> of them interpret the picture based on the information content, </w:t>
      </w:r>
      <w:r w:rsidRPr="003F0FFF">
        <w:rPr>
          <w:rFonts w:asciiTheme="majorHAnsi" w:hAnsiTheme="majorHAnsi"/>
          <w:sz w:val="22"/>
          <w:szCs w:val="22"/>
        </w:rPr>
        <w:t>43</w:t>
      </w:r>
      <w:r w:rsidR="00273C22" w:rsidRPr="003F0FFF">
        <w:rPr>
          <w:rFonts w:asciiTheme="majorHAnsi" w:hAnsiTheme="majorHAnsi"/>
          <w:sz w:val="22"/>
          <w:szCs w:val="22"/>
        </w:rPr>
        <w:t xml:space="preserve"> of them interpret it based on their previous ideas. </w:t>
      </w:r>
      <w:r w:rsidR="005C4B6E" w:rsidRPr="003F0FFF">
        <w:rPr>
          <w:rFonts w:asciiTheme="majorHAnsi" w:hAnsiTheme="majorHAnsi"/>
          <w:sz w:val="22"/>
          <w:szCs w:val="22"/>
        </w:rPr>
        <w:t>It can be easily understood whether the answers of participants are based on information content or the i</w:t>
      </w:r>
      <w:r w:rsidR="00C45529" w:rsidRPr="003F0FFF">
        <w:rPr>
          <w:rFonts w:asciiTheme="majorHAnsi" w:hAnsiTheme="majorHAnsi"/>
          <w:sz w:val="22"/>
          <w:szCs w:val="22"/>
        </w:rPr>
        <w:t xml:space="preserve">dea they had as given in Table </w:t>
      </w:r>
      <w:r w:rsidR="00636E34">
        <w:rPr>
          <w:rFonts w:asciiTheme="majorHAnsi" w:hAnsiTheme="majorHAnsi"/>
          <w:sz w:val="22"/>
          <w:szCs w:val="22"/>
        </w:rPr>
        <w:t>3</w:t>
      </w:r>
      <w:r w:rsidR="005C4B6E" w:rsidRPr="003F0FFF">
        <w:rPr>
          <w:rFonts w:asciiTheme="majorHAnsi" w:hAnsiTheme="majorHAnsi"/>
          <w:sz w:val="22"/>
          <w:szCs w:val="22"/>
        </w:rPr>
        <w:t>.</w:t>
      </w:r>
    </w:p>
    <w:p w:rsidR="00273C22" w:rsidRPr="003F0FFF" w:rsidRDefault="00273C22" w:rsidP="00CE7532">
      <w:pPr>
        <w:spacing w:line="240" w:lineRule="auto"/>
        <w:jc w:val="both"/>
        <w:rPr>
          <w:rFonts w:asciiTheme="majorHAnsi" w:hAnsiTheme="majorHAnsi"/>
          <w:sz w:val="22"/>
          <w:szCs w:val="22"/>
        </w:rPr>
      </w:pPr>
    </w:p>
    <w:p w:rsidR="00273C22" w:rsidRPr="003F0FFF" w:rsidRDefault="00C45529" w:rsidP="00125351">
      <w:pPr>
        <w:spacing w:before="120" w:after="120" w:line="240" w:lineRule="auto"/>
        <w:jc w:val="both"/>
        <w:rPr>
          <w:rFonts w:asciiTheme="majorHAnsi" w:hAnsiTheme="majorHAnsi"/>
          <w:sz w:val="22"/>
          <w:szCs w:val="20"/>
        </w:rPr>
      </w:pPr>
      <w:proofErr w:type="gramStart"/>
      <w:r w:rsidRPr="00197E51">
        <w:rPr>
          <w:rFonts w:asciiTheme="majorHAnsi" w:hAnsiTheme="majorHAnsi"/>
          <w:b/>
          <w:sz w:val="22"/>
          <w:szCs w:val="20"/>
        </w:rPr>
        <w:t xml:space="preserve">Table </w:t>
      </w:r>
      <w:r w:rsidR="00636E34" w:rsidRPr="00197E51">
        <w:rPr>
          <w:rFonts w:asciiTheme="majorHAnsi" w:hAnsiTheme="majorHAnsi"/>
          <w:b/>
          <w:sz w:val="22"/>
          <w:szCs w:val="20"/>
        </w:rPr>
        <w:t>3</w:t>
      </w:r>
      <w:r w:rsidR="00273C22" w:rsidRPr="00197E51">
        <w:rPr>
          <w:rFonts w:asciiTheme="majorHAnsi" w:hAnsiTheme="majorHAnsi"/>
          <w:b/>
          <w:sz w:val="22"/>
          <w:szCs w:val="20"/>
        </w:rPr>
        <w:t>.</w:t>
      </w:r>
      <w:proofErr w:type="gramEnd"/>
      <w:r w:rsidR="00273C22" w:rsidRPr="003F0FFF">
        <w:rPr>
          <w:rFonts w:asciiTheme="majorHAnsi" w:hAnsiTheme="majorHAnsi"/>
          <w:sz w:val="22"/>
          <w:szCs w:val="20"/>
        </w:rPr>
        <w:t xml:space="preserve"> </w:t>
      </w:r>
      <w:proofErr w:type="gramStart"/>
      <w:r w:rsidR="00273C22" w:rsidRPr="003F0FFF">
        <w:rPr>
          <w:rFonts w:asciiTheme="majorHAnsi" w:hAnsiTheme="majorHAnsi"/>
          <w:sz w:val="22"/>
          <w:szCs w:val="20"/>
        </w:rPr>
        <w:t>Interpretation of the participants choosing figure 5.</w:t>
      </w:r>
      <w:proofErr w:type="gramEnd"/>
    </w:p>
    <w:tbl>
      <w:tblPr>
        <w:tblStyle w:val="TabloKlavuzu"/>
        <w:tblW w:w="9072" w:type="dxa"/>
        <w:jc w:val="center"/>
        <w:tblLook w:val="04A0" w:firstRow="1" w:lastRow="0" w:firstColumn="1" w:lastColumn="0" w:noHBand="0" w:noVBand="1"/>
      </w:tblPr>
      <w:tblGrid>
        <w:gridCol w:w="4115"/>
        <w:gridCol w:w="4957"/>
      </w:tblGrid>
      <w:tr w:rsidR="0082261E" w:rsidRPr="003F0FFF" w:rsidTr="0026568D">
        <w:trPr>
          <w:jc w:val="center"/>
        </w:trPr>
        <w:tc>
          <w:tcPr>
            <w:tcW w:w="4115" w:type="dxa"/>
          </w:tcPr>
          <w:p w:rsidR="0082261E" w:rsidRPr="003F0FFF" w:rsidRDefault="0082261E"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p>
        </w:tc>
        <w:tc>
          <w:tcPr>
            <w:tcW w:w="4957" w:type="dxa"/>
          </w:tcPr>
          <w:p w:rsidR="0082261E" w:rsidRPr="003F0FFF" w:rsidRDefault="0082261E" w:rsidP="00CE7532">
            <w:pPr>
              <w:spacing w:line="240" w:lineRule="auto"/>
              <w:jc w:val="both"/>
              <w:rPr>
                <w:rFonts w:asciiTheme="majorHAnsi" w:hAnsiTheme="majorHAnsi"/>
                <w:b/>
                <w:sz w:val="20"/>
                <w:szCs w:val="20"/>
              </w:rPr>
            </w:pPr>
            <w:r w:rsidRPr="003F0FFF">
              <w:rPr>
                <w:rFonts w:asciiTheme="majorHAnsi" w:hAnsiTheme="majorHAnsi"/>
                <w:b/>
                <w:sz w:val="20"/>
                <w:szCs w:val="20"/>
              </w:rPr>
              <w:t>Comments</w:t>
            </w:r>
          </w:p>
        </w:tc>
      </w:tr>
      <w:tr w:rsidR="0082261E" w:rsidRPr="003F0FFF" w:rsidTr="0026568D">
        <w:trPr>
          <w:jc w:val="center"/>
        </w:trPr>
        <w:tc>
          <w:tcPr>
            <w:tcW w:w="4115" w:type="dxa"/>
          </w:tcPr>
          <w:p w:rsidR="0082261E" w:rsidRPr="003F0FFF" w:rsidRDefault="0082261E" w:rsidP="004F6205">
            <w:pPr>
              <w:spacing w:line="240" w:lineRule="auto"/>
              <w:jc w:val="both"/>
              <w:rPr>
                <w:rFonts w:asciiTheme="majorHAnsi" w:hAnsiTheme="majorHAnsi"/>
                <w:b/>
                <w:sz w:val="20"/>
                <w:szCs w:val="20"/>
              </w:rPr>
            </w:pPr>
            <w:r w:rsidRPr="003F0FFF">
              <w:rPr>
                <w:rFonts w:asciiTheme="majorHAnsi" w:hAnsiTheme="majorHAnsi"/>
                <w:b/>
                <w:sz w:val="20"/>
                <w:szCs w:val="20"/>
              </w:rPr>
              <w:t>Participan</w:t>
            </w:r>
            <w:r w:rsidR="00C726FD" w:rsidRPr="003F0FFF">
              <w:rPr>
                <w:rFonts w:asciiTheme="majorHAnsi" w:hAnsiTheme="majorHAnsi"/>
                <w:b/>
                <w:sz w:val="20"/>
                <w:szCs w:val="20"/>
              </w:rPr>
              <w:t>t</w:t>
            </w:r>
            <w:r w:rsidRPr="003F0FFF">
              <w:rPr>
                <w:rFonts w:asciiTheme="majorHAnsi" w:hAnsiTheme="majorHAnsi"/>
                <w:b/>
                <w:sz w:val="20"/>
                <w:szCs w:val="20"/>
              </w:rPr>
              <w:t xml:space="preserve"> 1 (Dominant Abstract Thinker a-a-a): </w:t>
            </w:r>
            <w:r w:rsidR="001A0B52" w:rsidRPr="003F0FFF">
              <w:rPr>
                <w:rFonts w:asciiTheme="majorHAnsi" w:hAnsiTheme="majorHAnsi"/>
                <w:b/>
                <w:sz w:val="20"/>
                <w:szCs w:val="20"/>
              </w:rPr>
              <w:t xml:space="preserve"> (</w:t>
            </w:r>
            <w:r w:rsidR="004F6205" w:rsidRPr="003F0FFF">
              <w:rPr>
                <w:rFonts w:asciiTheme="majorHAnsi" w:hAnsiTheme="majorHAnsi"/>
                <w:b/>
                <w:sz w:val="20"/>
                <w:szCs w:val="20"/>
              </w:rPr>
              <w:t>Dominant Deductive</w:t>
            </w:r>
            <w:r w:rsidR="00C138F2">
              <w:rPr>
                <w:rFonts w:asciiTheme="majorHAnsi" w:hAnsiTheme="majorHAnsi"/>
                <w:b/>
                <w:sz w:val="20"/>
                <w:szCs w:val="20"/>
              </w:rPr>
              <w:t xml:space="preserve"> </w:t>
            </w:r>
            <w:r w:rsidR="001A0B52" w:rsidRPr="003F0FFF">
              <w:rPr>
                <w:rFonts w:asciiTheme="majorHAnsi" w:hAnsiTheme="majorHAnsi"/>
                <w:b/>
                <w:sz w:val="20"/>
                <w:szCs w:val="20"/>
              </w:rPr>
              <w:t>Thinker)</w:t>
            </w:r>
          </w:p>
        </w:tc>
        <w:tc>
          <w:tcPr>
            <w:tcW w:w="4957" w:type="dxa"/>
          </w:tcPr>
          <w:p w:rsidR="0082261E" w:rsidRPr="003F0FFF" w:rsidRDefault="0082261E"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«They are </w:t>
            </w:r>
            <w:r w:rsidR="00616DAB" w:rsidRPr="003F0FFF">
              <w:rPr>
                <w:rFonts w:asciiTheme="majorHAnsi" w:hAnsiTheme="majorHAnsi"/>
                <w:sz w:val="20"/>
                <w:szCs w:val="20"/>
              </w:rPr>
              <w:t>showier</w:t>
            </w:r>
            <w:r w:rsidRPr="003F0FFF">
              <w:rPr>
                <w:rFonts w:asciiTheme="majorHAnsi" w:hAnsiTheme="majorHAnsi"/>
                <w:sz w:val="20"/>
                <w:szCs w:val="20"/>
              </w:rPr>
              <w:t xml:space="preserve">. When I saw a samurai, it reminds me power and ambition. This </w:t>
            </w:r>
            <w:r w:rsidR="00616DAB" w:rsidRPr="003F0FFF">
              <w:rPr>
                <w:rFonts w:asciiTheme="majorHAnsi" w:hAnsiTheme="majorHAnsi"/>
                <w:sz w:val="20"/>
                <w:szCs w:val="20"/>
              </w:rPr>
              <w:t>picture stands</w:t>
            </w:r>
            <w:r w:rsidRPr="003F0FFF">
              <w:rPr>
                <w:rFonts w:asciiTheme="majorHAnsi" w:hAnsiTheme="majorHAnsi"/>
                <w:sz w:val="20"/>
                <w:szCs w:val="20"/>
              </w:rPr>
              <w:t xml:space="preserve"> for power for me</w:t>
            </w:r>
            <w:proofErr w:type="gramStart"/>
            <w:r w:rsidRPr="003F0FFF">
              <w:rPr>
                <w:rFonts w:asciiTheme="majorHAnsi" w:hAnsiTheme="majorHAnsi"/>
                <w:sz w:val="20"/>
                <w:szCs w:val="20"/>
              </w:rPr>
              <w:t>.»</w:t>
            </w:r>
            <w:proofErr w:type="gramEnd"/>
          </w:p>
        </w:tc>
      </w:tr>
      <w:tr w:rsidR="0082261E" w:rsidRPr="003F0FFF" w:rsidTr="0026568D">
        <w:trPr>
          <w:jc w:val="center"/>
        </w:trPr>
        <w:tc>
          <w:tcPr>
            <w:tcW w:w="4115" w:type="dxa"/>
          </w:tcPr>
          <w:p w:rsidR="0082261E" w:rsidRPr="003F0FFF" w:rsidRDefault="0047259C"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w:t>
            </w:r>
            <w:r w:rsidR="00C726FD" w:rsidRPr="003F0FFF">
              <w:rPr>
                <w:rFonts w:asciiTheme="majorHAnsi" w:hAnsiTheme="majorHAnsi"/>
                <w:b/>
                <w:sz w:val="20"/>
                <w:szCs w:val="20"/>
              </w:rPr>
              <w:t>t</w:t>
            </w:r>
            <w:r w:rsidRPr="003F0FFF">
              <w:rPr>
                <w:rFonts w:asciiTheme="majorHAnsi" w:hAnsiTheme="majorHAnsi"/>
                <w:b/>
                <w:sz w:val="20"/>
                <w:szCs w:val="20"/>
              </w:rPr>
              <w:t xml:space="preserve"> 19 (Dominant Abstract Thinker a-a-a):</w:t>
            </w:r>
            <w:r w:rsidR="001A0B52" w:rsidRPr="003F0FFF">
              <w:rPr>
                <w:rFonts w:asciiTheme="majorHAnsi" w:hAnsiTheme="majorHAnsi"/>
                <w:b/>
                <w:sz w:val="20"/>
                <w:szCs w:val="20"/>
              </w:rPr>
              <w:t xml:space="preserve"> (Deductive and Predictive thinker)</w:t>
            </w:r>
          </w:p>
        </w:tc>
        <w:tc>
          <w:tcPr>
            <w:tcW w:w="4957" w:type="dxa"/>
          </w:tcPr>
          <w:p w:rsidR="0082261E" w:rsidRPr="003F0FFF" w:rsidRDefault="00D8349D"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This represents the power of the samurai because they are an army by alone themselves and we can’t understand when they come. </w:t>
            </w:r>
          </w:p>
        </w:tc>
      </w:tr>
      <w:tr w:rsidR="0082261E" w:rsidRPr="003F0FFF" w:rsidTr="0026568D">
        <w:trPr>
          <w:jc w:val="center"/>
        </w:trPr>
        <w:tc>
          <w:tcPr>
            <w:tcW w:w="4115" w:type="dxa"/>
          </w:tcPr>
          <w:p w:rsidR="0082261E" w:rsidRPr="003F0FFF" w:rsidRDefault="00C726FD" w:rsidP="00C726FD">
            <w:pPr>
              <w:spacing w:line="240" w:lineRule="auto"/>
              <w:jc w:val="both"/>
              <w:rPr>
                <w:rFonts w:asciiTheme="majorHAnsi" w:hAnsiTheme="majorHAnsi"/>
                <w:b/>
                <w:sz w:val="20"/>
                <w:szCs w:val="20"/>
              </w:rPr>
            </w:pPr>
            <w:r w:rsidRPr="003F0FFF">
              <w:rPr>
                <w:rFonts w:asciiTheme="majorHAnsi" w:hAnsiTheme="majorHAnsi"/>
                <w:b/>
                <w:sz w:val="20"/>
                <w:szCs w:val="20"/>
              </w:rPr>
              <w:t>Participant 16 (Dominant Concrete Thinker c-c-c):</w:t>
            </w:r>
            <w:r w:rsidR="001A0B52" w:rsidRPr="003F0FFF">
              <w:rPr>
                <w:rFonts w:asciiTheme="majorHAnsi" w:hAnsiTheme="majorHAnsi"/>
                <w:b/>
                <w:sz w:val="20"/>
                <w:szCs w:val="20"/>
              </w:rPr>
              <w:t xml:space="preserve"> (Inferential and Deductive Thinker)</w:t>
            </w:r>
          </w:p>
        </w:tc>
        <w:tc>
          <w:tcPr>
            <w:tcW w:w="4957" w:type="dxa"/>
          </w:tcPr>
          <w:p w:rsidR="0082261E" w:rsidRPr="003F0FFF" w:rsidRDefault="002A6B97"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The samurai </w:t>
            </w:r>
            <w:r w:rsidR="00616DAB" w:rsidRPr="003F0FFF">
              <w:rPr>
                <w:rFonts w:asciiTheme="majorHAnsi" w:hAnsiTheme="majorHAnsi"/>
                <w:sz w:val="20"/>
                <w:szCs w:val="20"/>
              </w:rPr>
              <w:t>impressions are</w:t>
            </w:r>
            <w:r w:rsidRPr="003F0FFF">
              <w:rPr>
                <w:rFonts w:asciiTheme="majorHAnsi" w:hAnsiTheme="majorHAnsi"/>
                <w:sz w:val="20"/>
                <w:szCs w:val="20"/>
              </w:rPr>
              <w:t xml:space="preserve"> always related with swords for me. That is why I chose it.</w:t>
            </w:r>
          </w:p>
        </w:tc>
      </w:tr>
    </w:tbl>
    <w:p w:rsidR="0082261E" w:rsidRPr="003F0FFF" w:rsidRDefault="0082261E" w:rsidP="00CE7532">
      <w:pPr>
        <w:spacing w:line="240" w:lineRule="auto"/>
        <w:jc w:val="both"/>
        <w:rPr>
          <w:rFonts w:asciiTheme="majorHAnsi" w:hAnsiTheme="majorHAnsi"/>
          <w:b/>
          <w:sz w:val="22"/>
          <w:szCs w:val="22"/>
        </w:rPr>
      </w:pPr>
    </w:p>
    <w:p w:rsidR="00273C22" w:rsidRPr="003F0FFF" w:rsidRDefault="00895B88" w:rsidP="00616DAB">
      <w:pPr>
        <w:spacing w:line="240" w:lineRule="auto"/>
        <w:jc w:val="both"/>
        <w:rPr>
          <w:rFonts w:asciiTheme="majorHAnsi" w:hAnsiTheme="majorHAnsi"/>
          <w:sz w:val="22"/>
          <w:szCs w:val="22"/>
        </w:rPr>
      </w:pPr>
      <w:r w:rsidRPr="003F0FFF">
        <w:rPr>
          <w:rFonts w:asciiTheme="majorHAnsi" w:hAnsiTheme="majorHAnsi"/>
          <w:sz w:val="22"/>
          <w:szCs w:val="22"/>
        </w:rPr>
        <w:t xml:space="preserve">Participant 1 can be regarded as </w:t>
      </w:r>
      <w:r w:rsidR="004F6205" w:rsidRPr="003F0FFF">
        <w:rPr>
          <w:rFonts w:asciiTheme="majorHAnsi" w:hAnsiTheme="majorHAnsi"/>
          <w:sz w:val="22"/>
          <w:szCs w:val="22"/>
        </w:rPr>
        <w:t xml:space="preserve">dominant </w:t>
      </w:r>
      <w:r w:rsidR="00616DAB" w:rsidRPr="003F0FFF">
        <w:rPr>
          <w:rFonts w:asciiTheme="majorHAnsi" w:hAnsiTheme="majorHAnsi"/>
          <w:sz w:val="22"/>
          <w:szCs w:val="22"/>
        </w:rPr>
        <w:t>deductive</w:t>
      </w:r>
      <w:r w:rsidR="00C138F2">
        <w:rPr>
          <w:rFonts w:asciiTheme="majorHAnsi" w:hAnsiTheme="majorHAnsi"/>
          <w:sz w:val="22"/>
          <w:szCs w:val="22"/>
        </w:rPr>
        <w:t xml:space="preserve"> </w:t>
      </w:r>
      <w:r w:rsidRPr="003F0FFF">
        <w:rPr>
          <w:rFonts w:asciiTheme="majorHAnsi" w:hAnsiTheme="majorHAnsi"/>
          <w:sz w:val="22"/>
          <w:szCs w:val="22"/>
        </w:rPr>
        <w:t xml:space="preserve">thinker because s/he draws conclusions based on </w:t>
      </w:r>
      <w:r w:rsidR="00616DAB" w:rsidRPr="003F0FFF">
        <w:rPr>
          <w:rFonts w:asciiTheme="majorHAnsi" w:hAnsiTheme="majorHAnsi"/>
          <w:sz w:val="22"/>
          <w:szCs w:val="22"/>
        </w:rPr>
        <w:t>his/her beliefs about samurais</w:t>
      </w:r>
      <w:r w:rsidRPr="003F0FFF">
        <w:rPr>
          <w:rFonts w:asciiTheme="majorHAnsi" w:hAnsiTheme="majorHAnsi"/>
          <w:sz w:val="22"/>
          <w:szCs w:val="22"/>
        </w:rPr>
        <w:t xml:space="preserve">. Participant </w:t>
      </w:r>
      <w:r w:rsidR="00616DAB" w:rsidRPr="003F0FFF">
        <w:rPr>
          <w:rFonts w:asciiTheme="majorHAnsi" w:hAnsiTheme="majorHAnsi"/>
          <w:sz w:val="22"/>
          <w:szCs w:val="22"/>
        </w:rPr>
        <w:t>1</w:t>
      </w:r>
      <w:r w:rsidRPr="003F0FFF">
        <w:rPr>
          <w:rFonts w:asciiTheme="majorHAnsi" w:hAnsiTheme="majorHAnsi"/>
          <w:sz w:val="22"/>
          <w:szCs w:val="22"/>
        </w:rPr>
        <w:t xml:space="preserve">9 </w:t>
      </w:r>
      <w:r w:rsidR="00616DAB" w:rsidRPr="003F0FFF">
        <w:rPr>
          <w:rFonts w:asciiTheme="majorHAnsi" w:hAnsiTheme="majorHAnsi"/>
          <w:sz w:val="22"/>
          <w:szCs w:val="22"/>
        </w:rPr>
        <w:t xml:space="preserve">can be regarded as both deductive and predictive thinker because s/he draws conclusions based on his/her beliefs and predictions. Participant 19 can be regarded </w:t>
      </w:r>
      <w:r w:rsidRPr="003F0FFF">
        <w:rPr>
          <w:rFonts w:asciiTheme="majorHAnsi" w:hAnsiTheme="majorHAnsi"/>
          <w:sz w:val="22"/>
          <w:szCs w:val="22"/>
        </w:rPr>
        <w:t xml:space="preserve">as both inferential thinker and deductive thinker because s/he draws conclusions based on the hypothetical past of the picture as well as his beliefs about </w:t>
      </w:r>
      <w:r w:rsidR="00616DAB" w:rsidRPr="003F0FFF">
        <w:rPr>
          <w:rFonts w:asciiTheme="majorHAnsi" w:hAnsiTheme="majorHAnsi"/>
          <w:sz w:val="22"/>
          <w:szCs w:val="22"/>
        </w:rPr>
        <w:t>Samurais</w:t>
      </w:r>
      <w:r w:rsidRPr="003F0FFF">
        <w:rPr>
          <w:rFonts w:asciiTheme="majorHAnsi" w:hAnsiTheme="majorHAnsi"/>
          <w:sz w:val="22"/>
          <w:szCs w:val="22"/>
        </w:rPr>
        <w:t xml:space="preserve">. </w:t>
      </w:r>
    </w:p>
    <w:p w:rsidR="0082261E" w:rsidRPr="003F0FFF" w:rsidRDefault="0082261E" w:rsidP="00CE7532">
      <w:pPr>
        <w:spacing w:line="240" w:lineRule="auto"/>
        <w:jc w:val="both"/>
        <w:rPr>
          <w:rFonts w:asciiTheme="majorHAnsi" w:hAnsiTheme="majorHAnsi"/>
          <w:b/>
          <w:sz w:val="22"/>
          <w:szCs w:val="22"/>
        </w:rPr>
      </w:pPr>
    </w:p>
    <w:p w:rsidR="00273C22" w:rsidRPr="003F0FFF" w:rsidRDefault="00273C22" w:rsidP="00273C22">
      <w:pPr>
        <w:spacing w:line="240" w:lineRule="auto"/>
        <w:jc w:val="center"/>
        <w:rPr>
          <w:rFonts w:asciiTheme="majorHAnsi" w:hAnsiTheme="majorHAnsi"/>
          <w:b/>
          <w:sz w:val="22"/>
          <w:szCs w:val="22"/>
        </w:rPr>
      </w:pPr>
      <w:r w:rsidRPr="003F0FFF">
        <w:rPr>
          <w:rFonts w:asciiTheme="majorHAnsi" w:hAnsiTheme="majorHAnsi"/>
          <w:b/>
          <w:noProof/>
          <w:sz w:val="22"/>
          <w:szCs w:val="22"/>
          <w:lang w:val="tr-TR" w:eastAsia="tr-TR"/>
        </w:rPr>
        <w:lastRenderedPageBreak/>
        <w:drawing>
          <wp:inline distT="0" distB="0" distL="0" distR="0" wp14:anchorId="5D4DE0F7" wp14:editId="0FBC3C73">
            <wp:extent cx="3032975" cy="1803043"/>
            <wp:effectExtent l="0" t="0" r="0" b="6985"/>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36573" cy="1805182"/>
                    </a:xfrm>
                    <a:prstGeom prst="rect">
                      <a:avLst/>
                    </a:prstGeom>
                    <a:noFill/>
                  </pic:spPr>
                </pic:pic>
              </a:graphicData>
            </a:graphic>
          </wp:inline>
        </w:drawing>
      </w:r>
    </w:p>
    <w:p w:rsidR="00273C22" w:rsidRPr="003F0FFF" w:rsidRDefault="00273C22" w:rsidP="00273C22">
      <w:pPr>
        <w:spacing w:line="240" w:lineRule="auto"/>
        <w:jc w:val="center"/>
        <w:rPr>
          <w:rFonts w:asciiTheme="majorHAnsi" w:hAnsiTheme="majorHAnsi"/>
          <w:b/>
          <w:sz w:val="22"/>
          <w:szCs w:val="22"/>
        </w:rPr>
      </w:pPr>
      <w:proofErr w:type="gramStart"/>
      <w:r w:rsidRPr="003F0FFF">
        <w:rPr>
          <w:rFonts w:asciiTheme="majorHAnsi" w:hAnsiTheme="majorHAnsi"/>
          <w:b/>
          <w:sz w:val="22"/>
          <w:szCs w:val="22"/>
        </w:rPr>
        <w:t xml:space="preserve">Figure </w:t>
      </w:r>
      <w:r w:rsidR="00636E34">
        <w:rPr>
          <w:rFonts w:asciiTheme="majorHAnsi" w:hAnsiTheme="majorHAnsi"/>
          <w:b/>
          <w:sz w:val="22"/>
          <w:szCs w:val="22"/>
        </w:rPr>
        <w:t>8</w:t>
      </w:r>
      <w:r w:rsidRPr="003F0FFF">
        <w:rPr>
          <w:rFonts w:asciiTheme="majorHAnsi" w:hAnsiTheme="majorHAnsi"/>
          <w:b/>
          <w:sz w:val="22"/>
          <w:szCs w:val="22"/>
        </w:rPr>
        <w:t>.</w:t>
      </w:r>
      <w:proofErr w:type="gramEnd"/>
    </w:p>
    <w:p w:rsidR="00273C22" w:rsidRPr="003F0FFF" w:rsidRDefault="00B90E26" w:rsidP="00273C22">
      <w:pPr>
        <w:spacing w:line="240" w:lineRule="auto"/>
        <w:jc w:val="both"/>
        <w:rPr>
          <w:rFonts w:asciiTheme="majorHAnsi" w:hAnsiTheme="majorHAnsi"/>
          <w:sz w:val="22"/>
          <w:szCs w:val="22"/>
        </w:rPr>
      </w:pPr>
      <w:r w:rsidRPr="003F0FFF">
        <w:rPr>
          <w:rFonts w:asciiTheme="majorHAnsi" w:hAnsiTheme="majorHAnsi"/>
          <w:sz w:val="22"/>
          <w:szCs w:val="22"/>
        </w:rPr>
        <w:t>16</w:t>
      </w:r>
      <w:r w:rsidR="00273C22" w:rsidRPr="003F0FFF">
        <w:rPr>
          <w:rFonts w:asciiTheme="majorHAnsi" w:hAnsiTheme="majorHAnsi"/>
          <w:sz w:val="22"/>
          <w:szCs w:val="22"/>
        </w:rPr>
        <w:t xml:space="preserve"> participants </w:t>
      </w:r>
      <w:r w:rsidR="00E36A98" w:rsidRPr="003F0FFF">
        <w:rPr>
          <w:rFonts w:asciiTheme="majorHAnsi" w:hAnsiTheme="majorHAnsi"/>
          <w:sz w:val="22"/>
          <w:szCs w:val="22"/>
        </w:rPr>
        <w:t xml:space="preserve">choose the Figure </w:t>
      </w:r>
      <w:r w:rsidR="00636E34">
        <w:rPr>
          <w:rFonts w:asciiTheme="majorHAnsi" w:hAnsiTheme="majorHAnsi"/>
          <w:sz w:val="22"/>
          <w:szCs w:val="22"/>
        </w:rPr>
        <w:t>8</w:t>
      </w:r>
      <w:r w:rsidR="00273C22" w:rsidRPr="003F0FFF">
        <w:rPr>
          <w:rFonts w:asciiTheme="majorHAnsi" w:hAnsiTheme="majorHAnsi"/>
          <w:sz w:val="22"/>
          <w:szCs w:val="22"/>
        </w:rPr>
        <w:t xml:space="preserve"> as the best match for the figure of Samurai and </w:t>
      </w:r>
      <w:r w:rsidRPr="003F0FFF">
        <w:rPr>
          <w:rFonts w:asciiTheme="majorHAnsi" w:hAnsiTheme="majorHAnsi"/>
          <w:sz w:val="22"/>
          <w:szCs w:val="22"/>
        </w:rPr>
        <w:t>five</w:t>
      </w:r>
      <w:r w:rsidR="00273C22" w:rsidRPr="003F0FFF">
        <w:rPr>
          <w:rFonts w:asciiTheme="majorHAnsi" w:hAnsiTheme="majorHAnsi"/>
          <w:sz w:val="22"/>
          <w:szCs w:val="22"/>
        </w:rPr>
        <w:t xml:space="preserve"> of them interpret the picture based on the information content, </w:t>
      </w:r>
      <w:r w:rsidRPr="003F0FFF">
        <w:rPr>
          <w:rFonts w:asciiTheme="majorHAnsi" w:hAnsiTheme="majorHAnsi"/>
          <w:sz w:val="22"/>
          <w:szCs w:val="22"/>
        </w:rPr>
        <w:t>11</w:t>
      </w:r>
      <w:r w:rsidR="00273C22" w:rsidRPr="003F0FFF">
        <w:rPr>
          <w:rFonts w:asciiTheme="majorHAnsi" w:hAnsiTheme="majorHAnsi"/>
          <w:sz w:val="22"/>
          <w:szCs w:val="22"/>
        </w:rPr>
        <w:t xml:space="preserve"> of them interpret it based on their previous ideas. The distinction between </w:t>
      </w:r>
      <w:r w:rsidR="00AA38BD" w:rsidRPr="003F0FFF">
        <w:rPr>
          <w:rFonts w:asciiTheme="majorHAnsi" w:hAnsiTheme="majorHAnsi"/>
          <w:sz w:val="22"/>
          <w:szCs w:val="22"/>
        </w:rPr>
        <w:t>dominant concrete</w:t>
      </w:r>
      <w:r w:rsidR="00273C22" w:rsidRPr="003F0FFF">
        <w:rPr>
          <w:rFonts w:asciiTheme="majorHAnsi" w:hAnsiTheme="majorHAnsi"/>
          <w:sz w:val="22"/>
          <w:szCs w:val="22"/>
        </w:rPr>
        <w:t xml:space="preserve"> and abstract reasoning can be seen in their in</w:t>
      </w:r>
      <w:r w:rsidR="00C45529" w:rsidRPr="003F0FFF">
        <w:rPr>
          <w:rFonts w:asciiTheme="majorHAnsi" w:hAnsiTheme="majorHAnsi"/>
          <w:sz w:val="22"/>
          <w:szCs w:val="22"/>
        </w:rPr>
        <w:t xml:space="preserve">terpretation as given in Table </w:t>
      </w:r>
      <w:r w:rsidR="00636E34">
        <w:rPr>
          <w:rFonts w:asciiTheme="majorHAnsi" w:hAnsiTheme="majorHAnsi"/>
          <w:sz w:val="22"/>
          <w:szCs w:val="22"/>
        </w:rPr>
        <w:t>4</w:t>
      </w:r>
      <w:r w:rsidR="00273C22" w:rsidRPr="003F0FFF">
        <w:rPr>
          <w:rFonts w:asciiTheme="majorHAnsi" w:hAnsiTheme="majorHAnsi"/>
          <w:sz w:val="22"/>
          <w:szCs w:val="22"/>
        </w:rPr>
        <w:t>.</w:t>
      </w:r>
    </w:p>
    <w:p w:rsidR="00273C22" w:rsidRPr="003F0FFF" w:rsidRDefault="00273C22" w:rsidP="00273C22">
      <w:pPr>
        <w:spacing w:line="240" w:lineRule="auto"/>
        <w:jc w:val="both"/>
        <w:rPr>
          <w:rFonts w:asciiTheme="majorHAnsi" w:hAnsiTheme="majorHAnsi"/>
          <w:sz w:val="22"/>
          <w:szCs w:val="22"/>
        </w:rPr>
      </w:pPr>
    </w:p>
    <w:p w:rsidR="0082261E" w:rsidRPr="003F0FFF" w:rsidRDefault="00C45529" w:rsidP="00A725CD">
      <w:pPr>
        <w:spacing w:after="120" w:line="240" w:lineRule="auto"/>
        <w:jc w:val="both"/>
        <w:rPr>
          <w:rFonts w:asciiTheme="majorHAnsi" w:hAnsiTheme="majorHAnsi"/>
          <w:sz w:val="22"/>
          <w:szCs w:val="20"/>
        </w:rPr>
      </w:pPr>
      <w:proofErr w:type="gramStart"/>
      <w:r w:rsidRPr="00197E51">
        <w:rPr>
          <w:rFonts w:asciiTheme="majorHAnsi" w:hAnsiTheme="majorHAnsi"/>
          <w:b/>
          <w:sz w:val="22"/>
          <w:szCs w:val="20"/>
        </w:rPr>
        <w:t xml:space="preserve">Table </w:t>
      </w:r>
      <w:r w:rsidR="00636E34" w:rsidRPr="00197E51">
        <w:rPr>
          <w:rFonts w:asciiTheme="majorHAnsi" w:hAnsiTheme="majorHAnsi"/>
          <w:b/>
          <w:sz w:val="22"/>
          <w:szCs w:val="20"/>
        </w:rPr>
        <w:t>4</w:t>
      </w:r>
      <w:r w:rsidR="00273C22" w:rsidRPr="00197E51">
        <w:rPr>
          <w:rFonts w:asciiTheme="majorHAnsi" w:hAnsiTheme="majorHAnsi"/>
          <w:b/>
          <w:sz w:val="22"/>
          <w:szCs w:val="20"/>
        </w:rPr>
        <w:t>.</w:t>
      </w:r>
      <w:proofErr w:type="gramEnd"/>
      <w:r w:rsidR="00273C22" w:rsidRPr="003F0FFF">
        <w:rPr>
          <w:rFonts w:asciiTheme="majorHAnsi" w:hAnsiTheme="majorHAnsi"/>
          <w:sz w:val="22"/>
          <w:szCs w:val="20"/>
        </w:rPr>
        <w:t xml:space="preserve"> </w:t>
      </w:r>
      <w:proofErr w:type="gramStart"/>
      <w:r w:rsidR="00273C22" w:rsidRPr="003F0FFF">
        <w:rPr>
          <w:rFonts w:asciiTheme="majorHAnsi" w:hAnsiTheme="majorHAnsi"/>
          <w:sz w:val="22"/>
          <w:szCs w:val="20"/>
        </w:rPr>
        <w:t>Interpretation of the participants choosing figure 6.</w:t>
      </w:r>
      <w:proofErr w:type="gramEnd"/>
    </w:p>
    <w:tbl>
      <w:tblPr>
        <w:tblStyle w:val="TabloKlavuzu"/>
        <w:tblW w:w="9072" w:type="dxa"/>
        <w:jc w:val="center"/>
        <w:tblLook w:val="04A0" w:firstRow="1" w:lastRow="0" w:firstColumn="1" w:lastColumn="0" w:noHBand="0" w:noVBand="1"/>
      </w:tblPr>
      <w:tblGrid>
        <w:gridCol w:w="4257"/>
        <w:gridCol w:w="4815"/>
      </w:tblGrid>
      <w:tr w:rsidR="0082261E" w:rsidRPr="003F0FFF" w:rsidTr="0026568D">
        <w:trPr>
          <w:jc w:val="center"/>
        </w:trPr>
        <w:tc>
          <w:tcPr>
            <w:tcW w:w="4257" w:type="dxa"/>
          </w:tcPr>
          <w:p w:rsidR="0082261E" w:rsidRPr="003F0FFF" w:rsidRDefault="0082261E"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p>
        </w:tc>
        <w:tc>
          <w:tcPr>
            <w:tcW w:w="4815" w:type="dxa"/>
          </w:tcPr>
          <w:p w:rsidR="0082261E" w:rsidRPr="003F0FFF" w:rsidRDefault="0082261E" w:rsidP="00CE7532">
            <w:pPr>
              <w:spacing w:line="240" w:lineRule="auto"/>
              <w:jc w:val="both"/>
              <w:rPr>
                <w:rFonts w:asciiTheme="majorHAnsi" w:hAnsiTheme="majorHAnsi"/>
                <w:b/>
                <w:sz w:val="20"/>
                <w:szCs w:val="20"/>
              </w:rPr>
            </w:pPr>
            <w:r w:rsidRPr="003F0FFF">
              <w:rPr>
                <w:rFonts w:asciiTheme="majorHAnsi" w:hAnsiTheme="majorHAnsi"/>
                <w:b/>
                <w:sz w:val="20"/>
                <w:szCs w:val="20"/>
              </w:rPr>
              <w:t>Comments</w:t>
            </w:r>
          </w:p>
        </w:tc>
      </w:tr>
      <w:tr w:rsidR="0082261E" w:rsidRPr="003F0FFF" w:rsidTr="0026568D">
        <w:trPr>
          <w:jc w:val="center"/>
        </w:trPr>
        <w:tc>
          <w:tcPr>
            <w:tcW w:w="4257" w:type="dxa"/>
          </w:tcPr>
          <w:p w:rsidR="0082261E" w:rsidRPr="003F0FFF" w:rsidRDefault="0082261E"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w:t>
            </w:r>
            <w:r w:rsidR="00852E99" w:rsidRPr="003F0FFF">
              <w:rPr>
                <w:rFonts w:asciiTheme="majorHAnsi" w:hAnsiTheme="majorHAnsi"/>
                <w:b/>
                <w:sz w:val="20"/>
                <w:szCs w:val="20"/>
              </w:rPr>
              <w:t>t</w:t>
            </w:r>
            <w:r w:rsidRPr="003F0FFF">
              <w:rPr>
                <w:rFonts w:asciiTheme="majorHAnsi" w:hAnsiTheme="majorHAnsi"/>
                <w:b/>
                <w:sz w:val="20"/>
                <w:szCs w:val="20"/>
              </w:rPr>
              <w:t xml:space="preserve"> 8 (Abstract Thinker a-a-c): </w:t>
            </w:r>
          </w:p>
          <w:p w:rsidR="00FE34CF" w:rsidRPr="003F0FFF" w:rsidRDefault="00FE34CF" w:rsidP="00FB082A">
            <w:pPr>
              <w:spacing w:line="240" w:lineRule="auto"/>
              <w:jc w:val="both"/>
              <w:rPr>
                <w:rFonts w:asciiTheme="majorHAnsi" w:hAnsiTheme="majorHAnsi"/>
                <w:b/>
                <w:sz w:val="20"/>
                <w:szCs w:val="20"/>
              </w:rPr>
            </w:pPr>
            <w:r w:rsidRPr="003F0FFF">
              <w:rPr>
                <w:rFonts w:asciiTheme="majorHAnsi" w:hAnsiTheme="majorHAnsi"/>
                <w:b/>
                <w:sz w:val="20"/>
                <w:szCs w:val="20"/>
              </w:rPr>
              <w:t>(</w:t>
            </w:r>
            <w:r w:rsidR="00FB082A" w:rsidRPr="003F0FFF">
              <w:rPr>
                <w:rFonts w:asciiTheme="majorHAnsi" w:hAnsiTheme="majorHAnsi"/>
                <w:b/>
                <w:sz w:val="20"/>
                <w:szCs w:val="20"/>
              </w:rPr>
              <w:t xml:space="preserve">Dominant </w:t>
            </w:r>
            <w:r w:rsidRPr="003F0FFF">
              <w:rPr>
                <w:rFonts w:asciiTheme="majorHAnsi" w:hAnsiTheme="majorHAnsi"/>
                <w:b/>
                <w:sz w:val="20"/>
                <w:szCs w:val="20"/>
              </w:rPr>
              <w:t>Deductive Thinker)</w:t>
            </w:r>
          </w:p>
        </w:tc>
        <w:tc>
          <w:tcPr>
            <w:tcW w:w="4815" w:type="dxa"/>
          </w:tcPr>
          <w:p w:rsidR="0082261E" w:rsidRPr="003F0FFF" w:rsidRDefault="0082261E"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«These people looks like people who are serving and samurais are the serving people in </w:t>
            </w:r>
            <w:r w:rsidR="00FE34CF" w:rsidRPr="003F0FFF">
              <w:rPr>
                <w:rFonts w:asciiTheme="majorHAnsi" w:hAnsiTheme="majorHAnsi"/>
                <w:sz w:val="20"/>
                <w:szCs w:val="20"/>
              </w:rPr>
              <w:t>Japanese</w:t>
            </w:r>
            <w:r w:rsidRPr="003F0FFF">
              <w:rPr>
                <w:rFonts w:asciiTheme="majorHAnsi" w:hAnsiTheme="majorHAnsi"/>
                <w:sz w:val="20"/>
                <w:szCs w:val="20"/>
              </w:rPr>
              <w:t xml:space="preserve"> culture»</w:t>
            </w:r>
          </w:p>
        </w:tc>
      </w:tr>
      <w:tr w:rsidR="0082261E" w:rsidRPr="003F0FFF" w:rsidTr="0026568D">
        <w:trPr>
          <w:jc w:val="center"/>
        </w:trPr>
        <w:tc>
          <w:tcPr>
            <w:tcW w:w="4257" w:type="dxa"/>
          </w:tcPr>
          <w:p w:rsidR="0082261E" w:rsidRPr="003F0FFF" w:rsidRDefault="00853606" w:rsidP="00FE34CF">
            <w:pPr>
              <w:spacing w:line="240" w:lineRule="auto"/>
              <w:jc w:val="both"/>
              <w:rPr>
                <w:rFonts w:asciiTheme="majorHAnsi" w:hAnsiTheme="majorHAnsi"/>
                <w:b/>
                <w:sz w:val="20"/>
                <w:szCs w:val="20"/>
              </w:rPr>
            </w:pPr>
            <w:r w:rsidRPr="003F0FFF">
              <w:rPr>
                <w:rFonts w:asciiTheme="majorHAnsi" w:hAnsiTheme="majorHAnsi"/>
                <w:b/>
                <w:sz w:val="20"/>
                <w:szCs w:val="20"/>
              </w:rPr>
              <w:t>Participan</w:t>
            </w:r>
            <w:r w:rsidR="00852E99" w:rsidRPr="003F0FFF">
              <w:rPr>
                <w:rFonts w:asciiTheme="majorHAnsi" w:hAnsiTheme="majorHAnsi"/>
                <w:b/>
                <w:sz w:val="20"/>
                <w:szCs w:val="20"/>
              </w:rPr>
              <w:t>t</w:t>
            </w:r>
            <w:r w:rsidRPr="003F0FFF">
              <w:rPr>
                <w:rFonts w:asciiTheme="majorHAnsi" w:hAnsiTheme="majorHAnsi"/>
                <w:b/>
                <w:sz w:val="20"/>
                <w:szCs w:val="20"/>
              </w:rPr>
              <w:t xml:space="preserve"> 45</w:t>
            </w:r>
            <w:r w:rsidR="00FA0603" w:rsidRPr="003F0FFF">
              <w:rPr>
                <w:rFonts w:asciiTheme="majorHAnsi" w:hAnsiTheme="majorHAnsi"/>
                <w:b/>
                <w:sz w:val="20"/>
                <w:szCs w:val="20"/>
              </w:rPr>
              <w:t xml:space="preserve"> (Dominant Abstract Thinker a-a-a</w:t>
            </w:r>
            <w:r w:rsidRPr="003F0FFF">
              <w:rPr>
                <w:rFonts w:asciiTheme="majorHAnsi" w:hAnsiTheme="majorHAnsi"/>
                <w:b/>
                <w:sz w:val="20"/>
                <w:szCs w:val="20"/>
              </w:rPr>
              <w:t>):</w:t>
            </w:r>
            <w:r w:rsidR="00FE34CF" w:rsidRPr="003F0FFF">
              <w:rPr>
                <w:rFonts w:asciiTheme="majorHAnsi" w:hAnsiTheme="majorHAnsi"/>
                <w:b/>
                <w:sz w:val="20"/>
                <w:szCs w:val="20"/>
              </w:rPr>
              <w:t xml:space="preserve"> (Dominant Deductive Thinker)</w:t>
            </w:r>
          </w:p>
        </w:tc>
        <w:tc>
          <w:tcPr>
            <w:tcW w:w="4815" w:type="dxa"/>
          </w:tcPr>
          <w:p w:rsidR="0082261E" w:rsidRPr="003F0FFF" w:rsidRDefault="00673161"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It reminds me the respect and loyalty to their masters. </w:t>
            </w:r>
          </w:p>
        </w:tc>
      </w:tr>
      <w:tr w:rsidR="0082261E" w:rsidRPr="003F0FFF" w:rsidTr="0026568D">
        <w:trPr>
          <w:jc w:val="center"/>
        </w:trPr>
        <w:tc>
          <w:tcPr>
            <w:tcW w:w="4257" w:type="dxa"/>
          </w:tcPr>
          <w:p w:rsidR="0082261E" w:rsidRPr="003F0FFF" w:rsidRDefault="00673161"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w:t>
            </w:r>
            <w:r w:rsidR="00852E99" w:rsidRPr="003F0FFF">
              <w:rPr>
                <w:rFonts w:asciiTheme="majorHAnsi" w:hAnsiTheme="majorHAnsi"/>
                <w:b/>
                <w:sz w:val="20"/>
                <w:szCs w:val="20"/>
              </w:rPr>
              <w:t>t</w:t>
            </w:r>
            <w:r w:rsidRPr="003F0FFF">
              <w:rPr>
                <w:rFonts w:asciiTheme="majorHAnsi" w:hAnsiTheme="majorHAnsi"/>
                <w:b/>
                <w:sz w:val="20"/>
                <w:szCs w:val="20"/>
              </w:rPr>
              <w:t xml:space="preserve"> 34 (Dominant Abstract Thinker a-a-a):</w:t>
            </w:r>
            <w:r w:rsidR="00FE34CF" w:rsidRPr="003F0FFF">
              <w:rPr>
                <w:rFonts w:asciiTheme="majorHAnsi" w:hAnsiTheme="majorHAnsi"/>
                <w:b/>
                <w:sz w:val="20"/>
                <w:szCs w:val="20"/>
              </w:rPr>
              <w:t xml:space="preserve"> (Dominant Deductive Thinker)</w:t>
            </w:r>
          </w:p>
        </w:tc>
        <w:tc>
          <w:tcPr>
            <w:tcW w:w="4815" w:type="dxa"/>
          </w:tcPr>
          <w:p w:rsidR="0082261E" w:rsidRPr="003F0FFF" w:rsidRDefault="00673161" w:rsidP="00CE7532">
            <w:pPr>
              <w:spacing w:line="240" w:lineRule="auto"/>
              <w:jc w:val="both"/>
              <w:rPr>
                <w:rFonts w:asciiTheme="majorHAnsi" w:hAnsiTheme="majorHAnsi"/>
                <w:sz w:val="20"/>
                <w:szCs w:val="20"/>
              </w:rPr>
            </w:pPr>
            <w:r w:rsidRPr="003F0FFF">
              <w:rPr>
                <w:rFonts w:asciiTheme="majorHAnsi" w:hAnsiTheme="majorHAnsi"/>
                <w:sz w:val="20"/>
                <w:szCs w:val="20"/>
              </w:rPr>
              <w:t>It reminds me the flexibility and mastery of them.</w:t>
            </w:r>
          </w:p>
        </w:tc>
      </w:tr>
    </w:tbl>
    <w:p w:rsidR="00FE34CF" w:rsidRPr="003F0FFF" w:rsidRDefault="00FE34CF" w:rsidP="00273C22">
      <w:pPr>
        <w:spacing w:line="240" w:lineRule="auto"/>
        <w:jc w:val="both"/>
        <w:rPr>
          <w:rFonts w:asciiTheme="majorHAnsi" w:hAnsiTheme="majorHAnsi"/>
          <w:b/>
          <w:color w:val="FF0000"/>
          <w:sz w:val="22"/>
          <w:szCs w:val="22"/>
        </w:rPr>
      </w:pPr>
    </w:p>
    <w:p w:rsidR="00FE34CF" w:rsidRPr="003F0FFF" w:rsidRDefault="00FE34CF" w:rsidP="00273C22">
      <w:pPr>
        <w:spacing w:line="240" w:lineRule="auto"/>
        <w:jc w:val="both"/>
        <w:rPr>
          <w:rFonts w:asciiTheme="majorHAnsi" w:hAnsiTheme="majorHAnsi"/>
          <w:sz w:val="22"/>
          <w:szCs w:val="22"/>
        </w:rPr>
      </w:pPr>
      <w:r w:rsidRPr="003F0FFF">
        <w:rPr>
          <w:rFonts w:asciiTheme="majorHAnsi" w:hAnsiTheme="majorHAnsi"/>
          <w:sz w:val="22"/>
          <w:szCs w:val="22"/>
        </w:rPr>
        <w:t>Participant 8 can be regarded as both</w:t>
      </w:r>
      <w:r w:rsidR="00FB082A" w:rsidRPr="003F0FFF">
        <w:rPr>
          <w:rFonts w:asciiTheme="majorHAnsi" w:hAnsiTheme="majorHAnsi"/>
          <w:sz w:val="22"/>
          <w:szCs w:val="22"/>
        </w:rPr>
        <w:t xml:space="preserve"> dominant</w:t>
      </w:r>
      <w:r w:rsidRPr="003F0FFF">
        <w:rPr>
          <w:rFonts w:asciiTheme="majorHAnsi" w:hAnsiTheme="majorHAnsi"/>
          <w:sz w:val="22"/>
          <w:szCs w:val="22"/>
        </w:rPr>
        <w:t xml:space="preserve"> deductive </w:t>
      </w:r>
      <w:r w:rsidR="00C138F2" w:rsidRPr="003F0FFF">
        <w:rPr>
          <w:rFonts w:asciiTheme="majorHAnsi" w:hAnsiTheme="majorHAnsi"/>
          <w:sz w:val="22"/>
          <w:szCs w:val="22"/>
        </w:rPr>
        <w:t>thinkers</w:t>
      </w:r>
      <w:r w:rsidRPr="003F0FFF">
        <w:rPr>
          <w:rFonts w:asciiTheme="majorHAnsi" w:hAnsiTheme="majorHAnsi"/>
          <w:sz w:val="22"/>
          <w:szCs w:val="22"/>
        </w:rPr>
        <w:t xml:space="preserve"> because s/he draws conclusions based on his/her beliefs, knowledge and predictions. Participant 45 can be regarded as dominant deductive thinker because s/he draws conclusions based on his beliefs about Samurais.</w:t>
      </w:r>
      <w:r w:rsidR="00C138F2">
        <w:rPr>
          <w:rFonts w:asciiTheme="majorHAnsi" w:hAnsiTheme="majorHAnsi"/>
          <w:sz w:val="22"/>
          <w:szCs w:val="22"/>
        </w:rPr>
        <w:t xml:space="preserve"> </w:t>
      </w:r>
      <w:r w:rsidRPr="003F0FFF">
        <w:rPr>
          <w:rFonts w:asciiTheme="majorHAnsi" w:hAnsiTheme="majorHAnsi"/>
          <w:sz w:val="22"/>
          <w:szCs w:val="22"/>
        </w:rPr>
        <w:t xml:space="preserve">Participant 34 can be regarded as dominant deductive thinker because s/he draws conclusions based on his beliefs about Samurais. </w:t>
      </w:r>
    </w:p>
    <w:p w:rsidR="0082261E" w:rsidRPr="003F0FFF" w:rsidRDefault="00E36A98" w:rsidP="00E36A98">
      <w:pPr>
        <w:spacing w:line="240" w:lineRule="auto"/>
        <w:jc w:val="center"/>
        <w:rPr>
          <w:rFonts w:asciiTheme="majorHAnsi" w:hAnsiTheme="majorHAnsi"/>
          <w:b/>
          <w:sz w:val="22"/>
          <w:szCs w:val="22"/>
        </w:rPr>
      </w:pPr>
      <w:r w:rsidRPr="003F0FFF">
        <w:rPr>
          <w:rFonts w:asciiTheme="majorHAnsi" w:hAnsiTheme="majorHAnsi"/>
          <w:noProof/>
          <w:lang w:val="tr-TR" w:eastAsia="tr-TR"/>
        </w:rPr>
        <w:drawing>
          <wp:inline distT="0" distB="0" distL="0" distR="0" wp14:anchorId="4367BDA7" wp14:editId="7DE37A25">
            <wp:extent cx="3084490" cy="2015544"/>
            <wp:effectExtent l="0" t="0" r="1905" b="3810"/>
            <wp:docPr id="21" name="Resim 21" descr="SAMURAY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URAY ile ilgili görsel sonucu"/>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4870" cy="2015792"/>
                    </a:xfrm>
                    <a:prstGeom prst="rect">
                      <a:avLst/>
                    </a:prstGeom>
                    <a:noFill/>
                    <a:ln>
                      <a:noFill/>
                    </a:ln>
                  </pic:spPr>
                </pic:pic>
              </a:graphicData>
            </a:graphic>
          </wp:inline>
        </w:drawing>
      </w:r>
    </w:p>
    <w:p w:rsidR="00E36A98" w:rsidRPr="003F0FFF" w:rsidRDefault="00E36A98" w:rsidP="00E36A98">
      <w:pPr>
        <w:spacing w:line="240" w:lineRule="auto"/>
        <w:jc w:val="center"/>
        <w:rPr>
          <w:rFonts w:asciiTheme="majorHAnsi" w:hAnsiTheme="majorHAnsi"/>
          <w:b/>
          <w:sz w:val="22"/>
          <w:szCs w:val="22"/>
        </w:rPr>
      </w:pPr>
      <w:proofErr w:type="gramStart"/>
      <w:r w:rsidRPr="003F0FFF">
        <w:rPr>
          <w:rFonts w:asciiTheme="majorHAnsi" w:hAnsiTheme="majorHAnsi"/>
          <w:b/>
          <w:sz w:val="22"/>
          <w:szCs w:val="22"/>
        </w:rPr>
        <w:t xml:space="preserve">Figure </w:t>
      </w:r>
      <w:r w:rsidR="00636E34">
        <w:rPr>
          <w:rFonts w:asciiTheme="majorHAnsi" w:hAnsiTheme="majorHAnsi"/>
          <w:b/>
          <w:sz w:val="22"/>
          <w:szCs w:val="22"/>
        </w:rPr>
        <w:t>9</w:t>
      </w:r>
      <w:r w:rsidRPr="003F0FFF">
        <w:rPr>
          <w:rFonts w:asciiTheme="majorHAnsi" w:hAnsiTheme="majorHAnsi"/>
          <w:b/>
          <w:sz w:val="22"/>
          <w:szCs w:val="22"/>
        </w:rPr>
        <w:t>.</w:t>
      </w:r>
      <w:proofErr w:type="gramEnd"/>
    </w:p>
    <w:p w:rsidR="00E36A98" w:rsidRPr="003F0FFF" w:rsidRDefault="00E36A98" w:rsidP="00E36A98">
      <w:pPr>
        <w:spacing w:line="240" w:lineRule="auto"/>
        <w:jc w:val="center"/>
        <w:rPr>
          <w:rFonts w:asciiTheme="majorHAnsi" w:hAnsiTheme="majorHAnsi"/>
          <w:b/>
          <w:sz w:val="22"/>
          <w:szCs w:val="22"/>
        </w:rPr>
      </w:pPr>
    </w:p>
    <w:p w:rsidR="0082261E" w:rsidRPr="003F0FFF" w:rsidRDefault="00B90E26" w:rsidP="00CE7532">
      <w:pPr>
        <w:spacing w:line="240" w:lineRule="auto"/>
        <w:jc w:val="both"/>
        <w:rPr>
          <w:rFonts w:asciiTheme="majorHAnsi" w:hAnsiTheme="majorHAnsi"/>
          <w:sz w:val="22"/>
          <w:szCs w:val="22"/>
        </w:rPr>
      </w:pPr>
      <w:r w:rsidRPr="003F0FFF">
        <w:rPr>
          <w:rFonts w:asciiTheme="majorHAnsi" w:hAnsiTheme="majorHAnsi"/>
          <w:sz w:val="22"/>
          <w:szCs w:val="22"/>
        </w:rPr>
        <w:t>22</w:t>
      </w:r>
      <w:r w:rsidR="00E36A98" w:rsidRPr="003F0FFF">
        <w:rPr>
          <w:rFonts w:asciiTheme="majorHAnsi" w:hAnsiTheme="majorHAnsi"/>
          <w:sz w:val="22"/>
          <w:szCs w:val="22"/>
        </w:rPr>
        <w:t xml:space="preserve"> participants choose the Figure </w:t>
      </w:r>
      <w:r w:rsidR="00636E34">
        <w:rPr>
          <w:rFonts w:asciiTheme="majorHAnsi" w:hAnsiTheme="majorHAnsi"/>
          <w:sz w:val="22"/>
          <w:szCs w:val="22"/>
        </w:rPr>
        <w:t>9</w:t>
      </w:r>
      <w:r w:rsidR="00E36A98" w:rsidRPr="003F0FFF">
        <w:rPr>
          <w:rFonts w:asciiTheme="majorHAnsi" w:hAnsiTheme="majorHAnsi"/>
          <w:sz w:val="22"/>
          <w:szCs w:val="22"/>
        </w:rPr>
        <w:t xml:space="preserve"> as the best match for the figure of Samurai and </w:t>
      </w:r>
      <w:r w:rsidRPr="003F0FFF">
        <w:rPr>
          <w:rFonts w:asciiTheme="majorHAnsi" w:hAnsiTheme="majorHAnsi"/>
          <w:sz w:val="22"/>
          <w:szCs w:val="22"/>
        </w:rPr>
        <w:t>13</w:t>
      </w:r>
      <w:r w:rsidR="00E36A98" w:rsidRPr="003F0FFF">
        <w:rPr>
          <w:rFonts w:asciiTheme="majorHAnsi" w:hAnsiTheme="majorHAnsi"/>
          <w:sz w:val="22"/>
          <w:szCs w:val="22"/>
        </w:rPr>
        <w:t xml:space="preserve">of them interpret the picture based on the information content, </w:t>
      </w:r>
      <w:r w:rsidRPr="003F0FFF">
        <w:rPr>
          <w:rFonts w:asciiTheme="majorHAnsi" w:hAnsiTheme="majorHAnsi"/>
          <w:sz w:val="22"/>
          <w:szCs w:val="22"/>
        </w:rPr>
        <w:t>nine</w:t>
      </w:r>
      <w:r w:rsidR="00E36A98" w:rsidRPr="003F0FFF">
        <w:rPr>
          <w:rFonts w:asciiTheme="majorHAnsi" w:hAnsiTheme="majorHAnsi"/>
          <w:sz w:val="22"/>
          <w:szCs w:val="22"/>
        </w:rPr>
        <w:t xml:space="preserve"> of them interpret it based on their previous ideas. The distinction between </w:t>
      </w:r>
      <w:r w:rsidR="00AA38BD" w:rsidRPr="003F0FFF">
        <w:rPr>
          <w:rFonts w:asciiTheme="majorHAnsi" w:hAnsiTheme="majorHAnsi"/>
          <w:sz w:val="22"/>
          <w:szCs w:val="22"/>
        </w:rPr>
        <w:t xml:space="preserve">dominant concrete </w:t>
      </w:r>
      <w:r w:rsidR="00E36A98" w:rsidRPr="003F0FFF">
        <w:rPr>
          <w:rFonts w:asciiTheme="majorHAnsi" w:hAnsiTheme="majorHAnsi"/>
          <w:sz w:val="22"/>
          <w:szCs w:val="22"/>
        </w:rPr>
        <w:t>and abstract reasoning can be seen in their in</w:t>
      </w:r>
      <w:r w:rsidR="00C45529" w:rsidRPr="003F0FFF">
        <w:rPr>
          <w:rFonts w:asciiTheme="majorHAnsi" w:hAnsiTheme="majorHAnsi"/>
          <w:sz w:val="22"/>
          <w:szCs w:val="22"/>
        </w:rPr>
        <w:t xml:space="preserve">terpretation as given in Table </w:t>
      </w:r>
      <w:r w:rsidR="00636E34">
        <w:rPr>
          <w:rFonts w:asciiTheme="majorHAnsi" w:hAnsiTheme="majorHAnsi"/>
          <w:sz w:val="22"/>
          <w:szCs w:val="22"/>
        </w:rPr>
        <w:t>5</w:t>
      </w:r>
      <w:r w:rsidR="00E36A98" w:rsidRPr="003F0FFF">
        <w:rPr>
          <w:rFonts w:asciiTheme="majorHAnsi" w:hAnsiTheme="majorHAnsi"/>
          <w:sz w:val="22"/>
          <w:szCs w:val="22"/>
        </w:rPr>
        <w:t>.</w:t>
      </w:r>
    </w:p>
    <w:p w:rsidR="00E36A98" w:rsidRDefault="00E36A98" w:rsidP="00CE7532">
      <w:pPr>
        <w:spacing w:line="240" w:lineRule="auto"/>
        <w:jc w:val="both"/>
        <w:rPr>
          <w:rFonts w:asciiTheme="majorHAnsi" w:hAnsiTheme="majorHAnsi"/>
          <w:b/>
          <w:sz w:val="22"/>
          <w:szCs w:val="22"/>
        </w:rPr>
      </w:pPr>
    </w:p>
    <w:p w:rsidR="005B0618" w:rsidRDefault="005B0618" w:rsidP="00CE7532">
      <w:pPr>
        <w:spacing w:line="240" w:lineRule="auto"/>
        <w:jc w:val="both"/>
        <w:rPr>
          <w:rFonts w:asciiTheme="majorHAnsi" w:hAnsiTheme="majorHAnsi"/>
          <w:b/>
          <w:sz w:val="22"/>
          <w:szCs w:val="22"/>
        </w:rPr>
      </w:pPr>
    </w:p>
    <w:p w:rsidR="005B0618" w:rsidRPr="003F0FFF" w:rsidRDefault="005B0618" w:rsidP="00CE7532">
      <w:pPr>
        <w:spacing w:line="240" w:lineRule="auto"/>
        <w:jc w:val="both"/>
        <w:rPr>
          <w:rFonts w:asciiTheme="majorHAnsi" w:hAnsiTheme="majorHAnsi"/>
          <w:b/>
          <w:sz w:val="22"/>
          <w:szCs w:val="22"/>
        </w:rPr>
      </w:pPr>
    </w:p>
    <w:p w:rsidR="00E36A98" w:rsidRPr="003F0FFF" w:rsidRDefault="00C45529" w:rsidP="00A725CD">
      <w:pPr>
        <w:spacing w:after="120" w:line="240" w:lineRule="auto"/>
        <w:jc w:val="both"/>
        <w:rPr>
          <w:rFonts w:asciiTheme="majorHAnsi" w:hAnsiTheme="majorHAnsi"/>
          <w:sz w:val="22"/>
          <w:szCs w:val="20"/>
        </w:rPr>
      </w:pPr>
      <w:proofErr w:type="gramStart"/>
      <w:r w:rsidRPr="00197E51">
        <w:rPr>
          <w:rFonts w:asciiTheme="majorHAnsi" w:hAnsiTheme="majorHAnsi"/>
          <w:b/>
          <w:sz w:val="22"/>
          <w:szCs w:val="20"/>
        </w:rPr>
        <w:lastRenderedPageBreak/>
        <w:t xml:space="preserve">Table </w:t>
      </w:r>
      <w:r w:rsidR="00636E34" w:rsidRPr="00197E51">
        <w:rPr>
          <w:rFonts w:asciiTheme="majorHAnsi" w:hAnsiTheme="majorHAnsi"/>
          <w:b/>
          <w:sz w:val="22"/>
          <w:szCs w:val="20"/>
        </w:rPr>
        <w:t>5</w:t>
      </w:r>
      <w:r w:rsidR="00A97EBC" w:rsidRPr="00197E51">
        <w:rPr>
          <w:rFonts w:asciiTheme="majorHAnsi" w:hAnsiTheme="majorHAnsi"/>
          <w:b/>
          <w:sz w:val="22"/>
          <w:szCs w:val="20"/>
        </w:rPr>
        <w:t>.</w:t>
      </w:r>
      <w:proofErr w:type="gramEnd"/>
      <w:r w:rsidR="00A97EBC" w:rsidRPr="003F0FFF">
        <w:rPr>
          <w:rFonts w:asciiTheme="majorHAnsi" w:hAnsiTheme="majorHAnsi"/>
          <w:sz w:val="22"/>
          <w:szCs w:val="20"/>
        </w:rPr>
        <w:t xml:space="preserve"> </w:t>
      </w:r>
      <w:proofErr w:type="gramStart"/>
      <w:r w:rsidR="00A97EBC" w:rsidRPr="003F0FFF">
        <w:rPr>
          <w:rFonts w:asciiTheme="majorHAnsi" w:hAnsiTheme="majorHAnsi"/>
          <w:sz w:val="22"/>
          <w:szCs w:val="20"/>
        </w:rPr>
        <w:t>Interpretation of th</w:t>
      </w:r>
      <w:r w:rsidR="00FD633D" w:rsidRPr="003F0FFF">
        <w:rPr>
          <w:rFonts w:asciiTheme="majorHAnsi" w:hAnsiTheme="majorHAnsi"/>
          <w:sz w:val="22"/>
          <w:szCs w:val="20"/>
        </w:rPr>
        <w:t>e participants choosing figure 7</w:t>
      </w:r>
      <w:r w:rsidR="00A97EBC" w:rsidRPr="003F0FFF">
        <w:rPr>
          <w:rFonts w:asciiTheme="majorHAnsi" w:hAnsiTheme="majorHAnsi"/>
          <w:sz w:val="22"/>
          <w:szCs w:val="20"/>
        </w:rPr>
        <w:t>.</w:t>
      </w:r>
      <w:proofErr w:type="gramEnd"/>
    </w:p>
    <w:tbl>
      <w:tblPr>
        <w:tblStyle w:val="TabloKlavuzu"/>
        <w:tblW w:w="9308" w:type="dxa"/>
        <w:jc w:val="center"/>
        <w:tblLook w:val="04A0" w:firstRow="1" w:lastRow="0" w:firstColumn="1" w:lastColumn="0" w:noHBand="0" w:noVBand="1"/>
      </w:tblPr>
      <w:tblGrid>
        <w:gridCol w:w="4233"/>
        <w:gridCol w:w="5075"/>
      </w:tblGrid>
      <w:tr w:rsidR="0082261E" w:rsidRPr="003F0FFF" w:rsidTr="005B0618">
        <w:trPr>
          <w:jc w:val="center"/>
        </w:trPr>
        <w:tc>
          <w:tcPr>
            <w:tcW w:w="4233" w:type="dxa"/>
          </w:tcPr>
          <w:p w:rsidR="0082261E" w:rsidRPr="003F0FFF" w:rsidRDefault="0082261E"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p>
        </w:tc>
        <w:tc>
          <w:tcPr>
            <w:tcW w:w="5075" w:type="dxa"/>
          </w:tcPr>
          <w:p w:rsidR="0082261E" w:rsidRPr="003F0FFF" w:rsidRDefault="0082261E" w:rsidP="00CE7532">
            <w:pPr>
              <w:spacing w:line="240" w:lineRule="auto"/>
              <w:jc w:val="both"/>
              <w:rPr>
                <w:rFonts w:asciiTheme="majorHAnsi" w:hAnsiTheme="majorHAnsi"/>
                <w:b/>
                <w:sz w:val="20"/>
                <w:szCs w:val="20"/>
              </w:rPr>
            </w:pPr>
            <w:r w:rsidRPr="003F0FFF">
              <w:rPr>
                <w:rFonts w:asciiTheme="majorHAnsi" w:hAnsiTheme="majorHAnsi"/>
                <w:b/>
                <w:sz w:val="20"/>
                <w:szCs w:val="20"/>
              </w:rPr>
              <w:t>Comments</w:t>
            </w:r>
          </w:p>
        </w:tc>
      </w:tr>
      <w:tr w:rsidR="0082261E" w:rsidRPr="003F0FFF" w:rsidTr="005B0618">
        <w:trPr>
          <w:jc w:val="center"/>
        </w:trPr>
        <w:tc>
          <w:tcPr>
            <w:tcW w:w="4233" w:type="dxa"/>
          </w:tcPr>
          <w:p w:rsidR="0082261E" w:rsidRPr="003F0FFF" w:rsidRDefault="0082261E" w:rsidP="00FB082A">
            <w:pPr>
              <w:spacing w:line="240" w:lineRule="auto"/>
              <w:jc w:val="both"/>
              <w:rPr>
                <w:rFonts w:asciiTheme="majorHAnsi" w:hAnsiTheme="majorHAnsi"/>
                <w:b/>
                <w:sz w:val="20"/>
                <w:szCs w:val="20"/>
              </w:rPr>
            </w:pPr>
            <w:r w:rsidRPr="003F0FFF">
              <w:rPr>
                <w:rFonts w:asciiTheme="majorHAnsi" w:hAnsiTheme="majorHAnsi"/>
                <w:b/>
                <w:sz w:val="20"/>
                <w:szCs w:val="20"/>
              </w:rPr>
              <w:t>Participan</w:t>
            </w:r>
            <w:r w:rsidR="00852E99" w:rsidRPr="003F0FFF">
              <w:rPr>
                <w:rFonts w:asciiTheme="majorHAnsi" w:hAnsiTheme="majorHAnsi"/>
                <w:b/>
                <w:sz w:val="20"/>
                <w:szCs w:val="20"/>
              </w:rPr>
              <w:t>t</w:t>
            </w:r>
            <w:r w:rsidRPr="003F0FFF">
              <w:rPr>
                <w:rFonts w:asciiTheme="majorHAnsi" w:hAnsiTheme="majorHAnsi"/>
                <w:b/>
                <w:sz w:val="20"/>
                <w:szCs w:val="20"/>
              </w:rPr>
              <w:t xml:space="preserve"> 18 (Dominant Abstract Thinker a-a-a): </w:t>
            </w:r>
            <w:r w:rsidR="002E215B" w:rsidRPr="003F0FFF">
              <w:rPr>
                <w:rFonts w:asciiTheme="majorHAnsi" w:hAnsiTheme="majorHAnsi"/>
                <w:b/>
                <w:sz w:val="20"/>
                <w:szCs w:val="20"/>
              </w:rPr>
              <w:t xml:space="preserve"> (Dominant </w:t>
            </w:r>
            <w:r w:rsidR="00FB082A" w:rsidRPr="003F0FFF">
              <w:rPr>
                <w:rFonts w:asciiTheme="majorHAnsi" w:hAnsiTheme="majorHAnsi"/>
                <w:b/>
                <w:sz w:val="20"/>
                <w:szCs w:val="20"/>
              </w:rPr>
              <w:t>Inductive</w:t>
            </w:r>
            <w:r w:rsidR="002E215B" w:rsidRPr="003F0FFF">
              <w:rPr>
                <w:rFonts w:asciiTheme="majorHAnsi" w:hAnsiTheme="majorHAnsi"/>
                <w:b/>
                <w:sz w:val="20"/>
                <w:szCs w:val="20"/>
              </w:rPr>
              <w:t xml:space="preserve"> Thinker)</w:t>
            </w:r>
          </w:p>
        </w:tc>
        <w:tc>
          <w:tcPr>
            <w:tcW w:w="5075" w:type="dxa"/>
          </w:tcPr>
          <w:p w:rsidR="0082261E" w:rsidRPr="003F0FFF" w:rsidRDefault="0082261E" w:rsidP="00CE7532">
            <w:pPr>
              <w:spacing w:line="240" w:lineRule="auto"/>
              <w:jc w:val="both"/>
              <w:rPr>
                <w:rFonts w:asciiTheme="majorHAnsi" w:hAnsiTheme="majorHAnsi"/>
                <w:sz w:val="20"/>
                <w:szCs w:val="20"/>
              </w:rPr>
            </w:pPr>
            <w:r w:rsidRPr="003F0FFF">
              <w:rPr>
                <w:rFonts w:asciiTheme="majorHAnsi" w:hAnsiTheme="majorHAnsi"/>
                <w:sz w:val="20"/>
                <w:szCs w:val="20"/>
              </w:rPr>
              <w:t>«</w:t>
            </w:r>
            <w:r w:rsidR="00C138F2" w:rsidRPr="003F0FFF">
              <w:rPr>
                <w:rFonts w:asciiTheme="majorHAnsi" w:hAnsiTheme="majorHAnsi"/>
                <w:sz w:val="20"/>
                <w:szCs w:val="20"/>
              </w:rPr>
              <w:t>Samurais</w:t>
            </w:r>
            <w:r w:rsidRPr="003F0FFF">
              <w:rPr>
                <w:rFonts w:asciiTheme="majorHAnsi" w:hAnsiTheme="majorHAnsi"/>
                <w:sz w:val="20"/>
                <w:szCs w:val="20"/>
              </w:rPr>
              <w:t xml:space="preserve"> are mostly moving by themselves alone in nature</w:t>
            </w:r>
            <w:proofErr w:type="gramStart"/>
            <w:r w:rsidRPr="003F0FFF">
              <w:rPr>
                <w:rFonts w:asciiTheme="majorHAnsi" w:hAnsiTheme="majorHAnsi"/>
                <w:sz w:val="20"/>
                <w:szCs w:val="20"/>
              </w:rPr>
              <w:t>.»</w:t>
            </w:r>
            <w:proofErr w:type="gramEnd"/>
          </w:p>
        </w:tc>
      </w:tr>
      <w:tr w:rsidR="0082261E" w:rsidRPr="003F0FFF" w:rsidTr="005B0618">
        <w:trPr>
          <w:jc w:val="center"/>
        </w:trPr>
        <w:tc>
          <w:tcPr>
            <w:tcW w:w="4233" w:type="dxa"/>
          </w:tcPr>
          <w:p w:rsidR="0082261E" w:rsidRPr="003F0FFF" w:rsidRDefault="004B272E" w:rsidP="004B272E">
            <w:pPr>
              <w:spacing w:line="240" w:lineRule="auto"/>
              <w:jc w:val="both"/>
              <w:rPr>
                <w:rFonts w:asciiTheme="majorHAnsi" w:hAnsiTheme="majorHAnsi"/>
                <w:b/>
                <w:sz w:val="20"/>
                <w:szCs w:val="20"/>
              </w:rPr>
            </w:pPr>
            <w:r w:rsidRPr="003F0FFF">
              <w:rPr>
                <w:rFonts w:asciiTheme="majorHAnsi" w:hAnsiTheme="majorHAnsi"/>
                <w:b/>
                <w:sz w:val="20"/>
                <w:szCs w:val="20"/>
              </w:rPr>
              <w:t>Participan</w:t>
            </w:r>
            <w:r w:rsidR="00852E99" w:rsidRPr="003F0FFF">
              <w:rPr>
                <w:rFonts w:asciiTheme="majorHAnsi" w:hAnsiTheme="majorHAnsi"/>
                <w:b/>
                <w:sz w:val="20"/>
                <w:szCs w:val="20"/>
              </w:rPr>
              <w:t>t</w:t>
            </w:r>
            <w:r w:rsidRPr="003F0FFF">
              <w:rPr>
                <w:rFonts w:asciiTheme="majorHAnsi" w:hAnsiTheme="majorHAnsi"/>
                <w:b/>
                <w:sz w:val="20"/>
                <w:szCs w:val="20"/>
              </w:rPr>
              <w:t xml:space="preserve"> 42 (Concrete Thinker c-a-c):</w:t>
            </w:r>
          </w:p>
          <w:p w:rsidR="002E215B" w:rsidRPr="003F0FFF" w:rsidRDefault="002E215B" w:rsidP="002E215B">
            <w:pPr>
              <w:spacing w:line="240" w:lineRule="auto"/>
              <w:jc w:val="both"/>
              <w:rPr>
                <w:rFonts w:asciiTheme="majorHAnsi" w:hAnsiTheme="majorHAnsi"/>
                <w:b/>
                <w:sz w:val="20"/>
                <w:szCs w:val="20"/>
              </w:rPr>
            </w:pPr>
            <w:r w:rsidRPr="003F0FFF">
              <w:rPr>
                <w:rFonts w:asciiTheme="majorHAnsi" w:hAnsiTheme="majorHAnsi"/>
                <w:b/>
                <w:sz w:val="20"/>
                <w:szCs w:val="20"/>
              </w:rPr>
              <w:t>(Inferential and Deductive thinker)</w:t>
            </w:r>
          </w:p>
        </w:tc>
        <w:tc>
          <w:tcPr>
            <w:tcW w:w="5075" w:type="dxa"/>
          </w:tcPr>
          <w:p w:rsidR="0082261E" w:rsidRPr="003F0FFF" w:rsidRDefault="004B272E"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They are elites. It reminds me the power. He also has swords and other </w:t>
            </w:r>
            <w:r w:rsidR="00C138F2" w:rsidRPr="003F0FFF">
              <w:rPr>
                <w:rFonts w:asciiTheme="majorHAnsi" w:hAnsiTheme="majorHAnsi"/>
                <w:sz w:val="20"/>
                <w:szCs w:val="20"/>
              </w:rPr>
              <w:t>equipment’s</w:t>
            </w:r>
            <w:r w:rsidRPr="003F0FFF">
              <w:rPr>
                <w:rFonts w:asciiTheme="majorHAnsi" w:hAnsiTheme="majorHAnsi"/>
                <w:sz w:val="20"/>
                <w:szCs w:val="20"/>
              </w:rPr>
              <w:t xml:space="preserve"> used by samurais.</w:t>
            </w:r>
          </w:p>
        </w:tc>
      </w:tr>
      <w:tr w:rsidR="0082261E" w:rsidRPr="003F0FFF" w:rsidTr="005B0618">
        <w:trPr>
          <w:trHeight w:val="431"/>
          <w:jc w:val="center"/>
        </w:trPr>
        <w:tc>
          <w:tcPr>
            <w:tcW w:w="4233" w:type="dxa"/>
          </w:tcPr>
          <w:p w:rsidR="0082261E" w:rsidRPr="003F0FFF" w:rsidRDefault="004B272E"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w:t>
            </w:r>
            <w:r w:rsidR="00852E99" w:rsidRPr="003F0FFF">
              <w:rPr>
                <w:rFonts w:asciiTheme="majorHAnsi" w:hAnsiTheme="majorHAnsi"/>
                <w:b/>
                <w:sz w:val="20"/>
                <w:szCs w:val="20"/>
              </w:rPr>
              <w:t>t</w:t>
            </w:r>
            <w:r w:rsidRPr="003F0FFF">
              <w:rPr>
                <w:rFonts w:asciiTheme="majorHAnsi" w:hAnsiTheme="majorHAnsi"/>
                <w:b/>
                <w:sz w:val="20"/>
                <w:szCs w:val="20"/>
              </w:rPr>
              <w:t xml:space="preserve"> 62 (Concrete Thinker a-a-c):</w:t>
            </w:r>
          </w:p>
          <w:p w:rsidR="002E215B" w:rsidRPr="003F0FFF" w:rsidRDefault="002E215B" w:rsidP="00CE7532">
            <w:pPr>
              <w:spacing w:line="240" w:lineRule="auto"/>
              <w:jc w:val="both"/>
              <w:rPr>
                <w:rFonts w:asciiTheme="majorHAnsi" w:hAnsiTheme="majorHAnsi"/>
                <w:b/>
                <w:sz w:val="20"/>
                <w:szCs w:val="20"/>
              </w:rPr>
            </w:pPr>
            <w:r w:rsidRPr="003F0FFF">
              <w:rPr>
                <w:rFonts w:asciiTheme="majorHAnsi" w:hAnsiTheme="majorHAnsi"/>
                <w:b/>
                <w:sz w:val="20"/>
                <w:szCs w:val="20"/>
              </w:rPr>
              <w:t>(Dominant Deductive Thinker)</w:t>
            </w:r>
          </w:p>
        </w:tc>
        <w:tc>
          <w:tcPr>
            <w:tcW w:w="5075" w:type="dxa"/>
          </w:tcPr>
          <w:p w:rsidR="0082261E" w:rsidRPr="003F0FFF" w:rsidRDefault="004B272E" w:rsidP="004B272E">
            <w:pPr>
              <w:spacing w:line="240" w:lineRule="auto"/>
              <w:jc w:val="both"/>
              <w:rPr>
                <w:rFonts w:asciiTheme="majorHAnsi" w:hAnsiTheme="majorHAnsi"/>
                <w:sz w:val="20"/>
                <w:szCs w:val="20"/>
              </w:rPr>
            </w:pPr>
            <w:r w:rsidRPr="003F0FFF">
              <w:rPr>
                <w:rFonts w:asciiTheme="majorHAnsi" w:hAnsiTheme="majorHAnsi"/>
                <w:sz w:val="20"/>
                <w:szCs w:val="20"/>
              </w:rPr>
              <w:t xml:space="preserve">They are </w:t>
            </w:r>
            <w:r w:rsidR="00FB082A" w:rsidRPr="003F0FFF">
              <w:rPr>
                <w:rFonts w:asciiTheme="majorHAnsi" w:hAnsiTheme="majorHAnsi"/>
                <w:sz w:val="20"/>
                <w:szCs w:val="20"/>
              </w:rPr>
              <w:t xml:space="preserve">the </w:t>
            </w:r>
            <w:r w:rsidRPr="003F0FFF">
              <w:rPr>
                <w:rFonts w:asciiTheme="majorHAnsi" w:hAnsiTheme="majorHAnsi"/>
                <w:sz w:val="20"/>
                <w:szCs w:val="20"/>
              </w:rPr>
              <w:t>masters in the art of fight. They use their swords adroitly.</w:t>
            </w:r>
          </w:p>
        </w:tc>
      </w:tr>
    </w:tbl>
    <w:p w:rsidR="00852E99" w:rsidRPr="003F0FFF" w:rsidRDefault="00852E99" w:rsidP="00A97EBC">
      <w:pPr>
        <w:spacing w:line="240" w:lineRule="auto"/>
        <w:jc w:val="both"/>
        <w:rPr>
          <w:rFonts w:asciiTheme="majorHAnsi" w:hAnsiTheme="majorHAnsi"/>
          <w:b/>
          <w:color w:val="FF0000"/>
          <w:sz w:val="22"/>
          <w:szCs w:val="22"/>
        </w:rPr>
      </w:pPr>
    </w:p>
    <w:p w:rsidR="002E215B" w:rsidRPr="003F0FFF" w:rsidRDefault="002E215B" w:rsidP="00A97EBC">
      <w:pPr>
        <w:spacing w:line="240" w:lineRule="auto"/>
        <w:jc w:val="both"/>
        <w:rPr>
          <w:rFonts w:asciiTheme="majorHAnsi" w:hAnsiTheme="majorHAnsi"/>
          <w:sz w:val="22"/>
          <w:szCs w:val="22"/>
        </w:rPr>
      </w:pPr>
      <w:r w:rsidRPr="003F0FFF">
        <w:rPr>
          <w:rFonts w:asciiTheme="majorHAnsi" w:hAnsiTheme="majorHAnsi"/>
          <w:sz w:val="22"/>
          <w:szCs w:val="22"/>
        </w:rPr>
        <w:t xml:space="preserve">Participant 18 can be regarded as dominant </w:t>
      </w:r>
      <w:r w:rsidR="00C138F2" w:rsidRPr="003F0FFF">
        <w:rPr>
          <w:rFonts w:asciiTheme="majorHAnsi" w:hAnsiTheme="majorHAnsi"/>
          <w:sz w:val="22"/>
          <w:szCs w:val="22"/>
        </w:rPr>
        <w:t>inductive</w:t>
      </w:r>
      <w:r w:rsidRPr="003F0FFF">
        <w:rPr>
          <w:rFonts w:asciiTheme="majorHAnsi" w:hAnsiTheme="majorHAnsi"/>
          <w:sz w:val="22"/>
          <w:szCs w:val="22"/>
        </w:rPr>
        <w:t xml:space="preserve"> thinker because s/he draws conclusions based </w:t>
      </w:r>
      <w:r w:rsidR="00FB082A" w:rsidRPr="003F0FFF">
        <w:rPr>
          <w:rFonts w:asciiTheme="majorHAnsi" w:hAnsiTheme="majorHAnsi"/>
          <w:sz w:val="22"/>
          <w:szCs w:val="22"/>
        </w:rPr>
        <w:t>by making generalizations</w:t>
      </w:r>
      <w:r w:rsidRPr="003F0FFF">
        <w:rPr>
          <w:rFonts w:asciiTheme="majorHAnsi" w:hAnsiTheme="majorHAnsi"/>
          <w:sz w:val="22"/>
          <w:szCs w:val="22"/>
        </w:rPr>
        <w:t>. Participant 42 can be regarded as both inferential thinker and deductive thinker because s/he draws conclusions based on the hypothetical past of the picture as well as his beliefs about Samurais.</w:t>
      </w:r>
      <w:r w:rsidR="00C138F2">
        <w:rPr>
          <w:rFonts w:asciiTheme="majorHAnsi" w:hAnsiTheme="majorHAnsi"/>
          <w:sz w:val="22"/>
          <w:szCs w:val="22"/>
        </w:rPr>
        <w:t xml:space="preserve"> </w:t>
      </w:r>
      <w:r w:rsidRPr="003F0FFF">
        <w:rPr>
          <w:rFonts w:asciiTheme="majorHAnsi" w:hAnsiTheme="majorHAnsi"/>
          <w:sz w:val="22"/>
          <w:szCs w:val="22"/>
        </w:rPr>
        <w:t>Participant 62 can be regarded as dominant deductive thinker because s/he draws conclusions based on his beliefs about Samurais.</w:t>
      </w:r>
    </w:p>
    <w:p w:rsidR="00A97EBC" w:rsidRPr="003F0FFF" w:rsidRDefault="00A97EBC" w:rsidP="00CE7532">
      <w:pPr>
        <w:spacing w:line="240" w:lineRule="auto"/>
        <w:jc w:val="both"/>
        <w:rPr>
          <w:rFonts w:asciiTheme="majorHAnsi" w:hAnsiTheme="majorHAnsi"/>
          <w:b/>
          <w:sz w:val="22"/>
          <w:szCs w:val="22"/>
        </w:rPr>
      </w:pPr>
    </w:p>
    <w:p w:rsidR="00FD633D" w:rsidRPr="003F0FFF" w:rsidRDefault="00FD633D" w:rsidP="009B72BF">
      <w:pPr>
        <w:spacing w:line="240" w:lineRule="auto"/>
        <w:jc w:val="center"/>
        <w:rPr>
          <w:rFonts w:asciiTheme="majorHAnsi" w:hAnsiTheme="majorHAnsi"/>
          <w:b/>
          <w:sz w:val="22"/>
          <w:szCs w:val="22"/>
        </w:rPr>
      </w:pPr>
      <w:r w:rsidRPr="003F0FFF">
        <w:rPr>
          <w:rFonts w:asciiTheme="majorHAnsi" w:eastAsia="Calibri" w:hAnsiTheme="majorHAnsi"/>
          <w:noProof/>
          <w:sz w:val="22"/>
          <w:szCs w:val="22"/>
          <w:lang w:val="tr-TR" w:eastAsia="tr-TR"/>
        </w:rPr>
        <w:drawing>
          <wp:inline distT="0" distB="0" distL="0" distR="0" wp14:anchorId="1AD1CC6A" wp14:editId="7D9BB26E">
            <wp:extent cx="2606932" cy="1957480"/>
            <wp:effectExtent l="0" t="0" r="3175" b="5080"/>
            <wp:docPr id="22" name="Resim 22" descr="https://encrypted-tbn2.gstatic.com/images?q=tbn:ANd9GcT4FcmI5DAzidY0n2BYf_DFzTzmhkheJTpGOxc8Wssa-IzNe5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2.gstatic.com/images?q=tbn:ANd9GcT4FcmI5DAzidY0n2BYf_DFzTzmhkheJTpGOxc8Wssa-IzNe57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7944" cy="1958240"/>
                    </a:xfrm>
                    <a:prstGeom prst="rect">
                      <a:avLst/>
                    </a:prstGeom>
                    <a:noFill/>
                    <a:ln>
                      <a:noFill/>
                    </a:ln>
                  </pic:spPr>
                </pic:pic>
              </a:graphicData>
            </a:graphic>
          </wp:inline>
        </w:drawing>
      </w:r>
    </w:p>
    <w:p w:rsidR="00FD633D" w:rsidRPr="003F0FFF" w:rsidRDefault="00FD633D" w:rsidP="00FD633D">
      <w:pPr>
        <w:spacing w:line="240" w:lineRule="auto"/>
        <w:jc w:val="center"/>
        <w:rPr>
          <w:rFonts w:asciiTheme="majorHAnsi" w:hAnsiTheme="majorHAnsi"/>
          <w:b/>
          <w:sz w:val="22"/>
          <w:szCs w:val="22"/>
        </w:rPr>
      </w:pPr>
      <w:proofErr w:type="gramStart"/>
      <w:r w:rsidRPr="003F0FFF">
        <w:rPr>
          <w:rFonts w:asciiTheme="majorHAnsi" w:hAnsiTheme="majorHAnsi"/>
          <w:b/>
          <w:sz w:val="22"/>
          <w:szCs w:val="22"/>
        </w:rPr>
        <w:t xml:space="preserve">Figure </w:t>
      </w:r>
      <w:r w:rsidR="00636E34">
        <w:rPr>
          <w:rFonts w:asciiTheme="majorHAnsi" w:hAnsiTheme="majorHAnsi"/>
          <w:b/>
          <w:sz w:val="22"/>
          <w:szCs w:val="22"/>
        </w:rPr>
        <w:t>10</w:t>
      </w:r>
      <w:r w:rsidRPr="003F0FFF">
        <w:rPr>
          <w:rFonts w:asciiTheme="majorHAnsi" w:hAnsiTheme="majorHAnsi"/>
          <w:b/>
          <w:sz w:val="22"/>
          <w:szCs w:val="22"/>
        </w:rPr>
        <w:t>.</w:t>
      </w:r>
      <w:proofErr w:type="gramEnd"/>
    </w:p>
    <w:p w:rsidR="00FD633D" w:rsidRPr="003F0FFF" w:rsidRDefault="00FD633D" w:rsidP="00FD633D">
      <w:pPr>
        <w:spacing w:line="240" w:lineRule="auto"/>
        <w:jc w:val="center"/>
        <w:rPr>
          <w:rFonts w:asciiTheme="majorHAnsi" w:hAnsiTheme="majorHAnsi"/>
          <w:b/>
          <w:sz w:val="22"/>
          <w:szCs w:val="22"/>
        </w:rPr>
      </w:pPr>
    </w:p>
    <w:p w:rsidR="0082261E" w:rsidRPr="003F0FFF" w:rsidRDefault="00B90E26" w:rsidP="00CE7532">
      <w:pPr>
        <w:spacing w:line="240" w:lineRule="auto"/>
        <w:jc w:val="both"/>
        <w:rPr>
          <w:rFonts w:asciiTheme="majorHAnsi" w:hAnsiTheme="majorHAnsi"/>
          <w:sz w:val="22"/>
          <w:szCs w:val="22"/>
        </w:rPr>
      </w:pPr>
      <w:r w:rsidRPr="003F0FFF">
        <w:rPr>
          <w:rFonts w:asciiTheme="majorHAnsi" w:hAnsiTheme="majorHAnsi"/>
          <w:sz w:val="22"/>
          <w:szCs w:val="22"/>
        </w:rPr>
        <w:t xml:space="preserve">22 </w:t>
      </w:r>
      <w:r w:rsidR="00FD633D" w:rsidRPr="003F0FFF">
        <w:rPr>
          <w:rFonts w:asciiTheme="majorHAnsi" w:hAnsiTheme="majorHAnsi"/>
          <w:sz w:val="22"/>
          <w:szCs w:val="22"/>
        </w:rPr>
        <w:t xml:space="preserve">participants choose the Figure </w:t>
      </w:r>
      <w:r w:rsidR="00636E34">
        <w:rPr>
          <w:rFonts w:asciiTheme="majorHAnsi" w:hAnsiTheme="majorHAnsi"/>
          <w:sz w:val="22"/>
          <w:szCs w:val="22"/>
        </w:rPr>
        <w:t>10</w:t>
      </w:r>
      <w:r w:rsidR="00FD633D" w:rsidRPr="003F0FFF">
        <w:rPr>
          <w:rFonts w:asciiTheme="majorHAnsi" w:hAnsiTheme="majorHAnsi"/>
          <w:sz w:val="22"/>
          <w:szCs w:val="22"/>
        </w:rPr>
        <w:t xml:space="preserve"> as the best match</w:t>
      </w:r>
      <w:r w:rsidR="009D6547" w:rsidRPr="003F0FFF">
        <w:rPr>
          <w:rFonts w:asciiTheme="majorHAnsi" w:hAnsiTheme="majorHAnsi"/>
          <w:sz w:val="22"/>
          <w:szCs w:val="22"/>
        </w:rPr>
        <w:t xml:space="preserve"> for the figure of Samurai and </w:t>
      </w:r>
      <w:r w:rsidRPr="003F0FFF">
        <w:rPr>
          <w:rFonts w:asciiTheme="majorHAnsi" w:hAnsiTheme="majorHAnsi"/>
          <w:sz w:val="22"/>
          <w:szCs w:val="22"/>
        </w:rPr>
        <w:t>13</w:t>
      </w:r>
      <w:r w:rsidR="00FD633D" w:rsidRPr="003F0FFF">
        <w:rPr>
          <w:rFonts w:asciiTheme="majorHAnsi" w:hAnsiTheme="majorHAnsi"/>
          <w:sz w:val="22"/>
          <w:szCs w:val="22"/>
        </w:rPr>
        <w:t xml:space="preserve"> of them interpret the picture bas</w:t>
      </w:r>
      <w:r w:rsidRPr="003F0FFF">
        <w:rPr>
          <w:rFonts w:asciiTheme="majorHAnsi" w:hAnsiTheme="majorHAnsi"/>
          <w:sz w:val="22"/>
          <w:szCs w:val="22"/>
        </w:rPr>
        <w:t>ed on the information content, nine</w:t>
      </w:r>
      <w:r w:rsidR="00FD633D" w:rsidRPr="003F0FFF">
        <w:rPr>
          <w:rFonts w:asciiTheme="majorHAnsi" w:hAnsiTheme="majorHAnsi"/>
          <w:sz w:val="22"/>
          <w:szCs w:val="22"/>
        </w:rPr>
        <w:t xml:space="preserve"> of them interpret it based on their previous ideas. The distinction between </w:t>
      </w:r>
      <w:r w:rsidR="00AA38BD" w:rsidRPr="003F0FFF">
        <w:rPr>
          <w:rFonts w:asciiTheme="majorHAnsi" w:hAnsiTheme="majorHAnsi"/>
          <w:sz w:val="22"/>
          <w:szCs w:val="22"/>
        </w:rPr>
        <w:t xml:space="preserve">dominant concrete </w:t>
      </w:r>
      <w:r w:rsidR="00FD633D" w:rsidRPr="003F0FFF">
        <w:rPr>
          <w:rFonts w:asciiTheme="majorHAnsi" w:hAnsiTheme="majorHAnsi"/>
          <w:sz w:val="22"/>
          <w:szCs w:val="22"/>
        </w:rPr>
        <w:t>and abstract reasoning can be seen in their in</w:t>
      </w:r>
      <w:r w:rsidR="00C45529" w:rsidRPr="003F0FFF">
        <w:rPr>
          <w:rFonts w:asciiTheme="majorHAnsi" w:hAnsiTheme="majorHAnsi"/>
          <w:sz w:val="22"/>
          <w:szCs w:val="22"/>
        </w:rPr>
        <w:t xml:space="preserve">terpretation as given in Table </w:t>
      </w:r>
      <w:r w:rsidR="00636E34">
        <w:rPr>
          <w:rFonts w:asciiTheme="majorHAnsi" w:hAnsiTheme="majorHAnsi"/>
          <w:sz w:val="22"/>
          <w:szCs w:val="22"/>
        </w:rPr>
        <w:t>6</w:t>
      </w:r>
      <w:r w:rsidR="00FD633D" w:rsidRPr="003F0FFF">
        <w:rPr>
          <w:rFonts w:asciiTheme="majorHAnsi" w:hAnsiTheme="majorHAnsi"/>
          <w:sz w:val="22"/>
          <w:szCs w:val="22"/>
        </w:rPr>
        <w:t>.</w:t>
      </w:r>
    </w:p>
    <w:p w:rsidR="00FD633D" w:rsidRPr="003F0FFF" w:rsidRDefault="00FD633D" w:rsidP="00CE7532">
      <w:pPr>
        <w:spacing w:line="240" w:lineRule="auto"/>
        <w:jc w:val="both"/>
        <w:rPr>
          <w:rFonts w:asciiTheme="majorHAnsi" w:hAnsiTheme="majorHAnsi"/>
          <w:b/>
          <w:sz w:val="22"/>
          <w:szCs w:val="22"/>
        </w:rPr>
      </w:pPr>
    </w:p>
    <w:p w:rsidR="00FD633D" w:rsidRPr="003F0FFF" w:rsidRDefault="00C45529" w:rsidP="00A725CD">
      <w:pPr>
        <w:spacing w:after="120" w:line="240" w:lineRule="auto"/>
        <w:jc w:val="both"/>
        <w:rPr>
          <w:rFonts w:asciiTheme="majorHAnsi" w:hAnsiTheme="majorHAnsi"/>
          <w:sz w:val="22"/>
          <w:szCs w:val="20"/>
        </w:rPr>
      </w:pPr>
      <w:proofErr w:type="gramStart"/>
      <w:r w:rsidRPr="00197E51">
        <w:rPr>
          <w:rFonts w:asciiTheme="majorHAnsi" w:hAnsiTheme="majorHAnsi"/>
          <w:b/>
          <w:sz w:val="22"/>
          <w:szCs w:val="20"/>
        </w:rPr>
        <w:t xml:space="preserve">Table </w:t>
      </w:r>
      <w:r w:rsidR="00636E34" w:rsidRPr="00197E51">
        <w:rPr>
          <w:rFonts w:asciiTheme="majorHAnsi" w:hAnsiTheme="majorHAnsi"/>
          <w:b/>
          <w:sz w:val="22"/>
          <w:szCs w:val="20"/>
        </w:rPr>
        <w:t>6</w:t>
      </w:r>
      <w:r w:rsidR="00FD633D" w:rsidRPr="00197E51">
        <w:rPr>
          <w:rFonts w:asciiTheme="majorHAnsi" w:hAnsiTheme="majorHAnsi"/>
          <w:b/>
          <w:sz w:val="22"/>
          <w:szCs w:val="20"/>
        </w:rPr>
        <w:t>.</w:t>
      </w:r>
      <w:proofErr w:type="gramEnd"/>
      <w:r w:rsidR="00FD633D" w:rsidRPr="003F0FFF">
        <w:rPr>
          <w:rFonts w:asciiTheme="majorHAnsi" w:hAnsiTheme="majorHAnsi"/>
          <w:sz w:val="22"/>
          <w:szCs w:val="20"/>
        </w:rPr>
        <w:t xml:space="preserve"> </w:t>
      </w:r>
      <w:proofErr w:type="gramStart"/>
      <w:r w:rsidR="00FD633D" w:rsidRPr="003F0FFF">
        <w:rPr>
          <w:rFonts w:asciiTheme="majorHAnsi" w:hAnsiTheme="majorHAnsi"/>
          <w:sz w:val="22"/>
          <w:szCs w:val="20"/>
        </w:rPr>
        <w:t>Interpretation of the participants choosing figure 8.</w:t>
      </w:r>
      <w:proofErr w:type="gramEnd"/>
    </w:p>
    <w:tbl>
      <w:tblPr>
        <w:tblStyle w:val="TabloKlavuzu"/>
        <w:tblW w:w="9072" w:type="dxa"/>
        <w:jc w:val="center"/>
        <w:tblLook w:val="04A0" w:firstRow="1" w:lastRow="0" w:firstColumn="1" w:lastColumn="0" w:noHBand="0" w:noVBand="1"/>
      </w:tblPr>
      <w:tblGrid>
        <w:gridCol w:w="3548"/>
        <w:gridCol w:w="5524"/>
      </w:tblGrid>
      <w:tr w:rsidR="0082261E" w:rsidRPr="003F0FFF" w:rsidTr="0026568D">
        <w:trPr>
          <w:jc w:val="center"/>
        </w:trPr>
        <w:tc>
          <w:tcPr>
            <w:tcW w:w="3548" w:type="dxa"/>
          </w:tcPr>
          <w:p w:rsidR="0082261E" w:rsidRPr="003F0FFF" w:rsidRDefault="0082261E"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p>
        </w:tc>
        <w:tc>
          <w:tcPr>
            <w:tcW w:w="5524" w:type="dxa"/>
          </w:tcPr>
          <w:p w:rsidR="0082261E" w:rsidRPr="003F0FFF" w:rsidRDefault="0082261E" w:rsidP="00CE7532">
            <w:pPr>
              <w:spacing w:line="240" w:lineRule="auto"/>
              <w:jc w:val="both"/>
              <w:rPr>
                <w:rFonts w:asciiTheme="majorHAnsi" w:hAnsiTheme="majorHAnsi"/>
                <w:b/>
                <w:sz w:val="20"/>
                <w:szCs w:val="20"/>
              </w:rPr>
            </w:pPr>
            <w:r w:rsidRPr="003F0FFF">
              <w:rPr>
                <w:rFonts w:asciiTheme="majorHAnsi" w:hAnsiTheme="majorHAnsi"/>
                <w:b/>
                <w:sz w:val="20"/>
                <w:szCs w:val="20"/>
              </w:rPr>
              <w:t>Comments</w:t>
            </w:r>
          </w:p>
        </w:tc>
      </w:tr>
      <w:tr w:rsidR="0082261E" w:rsidRPr="003F0FFF" w:rsidTr="0026568D">
        <w:trPr>
          <w:jc w:val="center"/>
        </w:trPr>
        <w:tc>
          <w:tcPr>
            <w:tcW w:w="3548" w:type="dxa"/>
          </w:tcPr>
          <w:p w:rsidR="0082261E" w:rsidRPr="003F0FFF" w:rsidRDefault="0082261E" w:rsidP="00582C5B">
            <w:pPr>
              <w:spacing w:line="240" w:lineRule="auto"/>
              <w:jc w:val="both"/>
              <w:rPr>
                <w:rFonts w:asciiTheme="majorHAnsi" w:hAnsiTheme="majorHAnsi"/>
                <w:b/>
                <w:sz w:val="20"/>
                <w:szCs w:val="20"/>
              </w:rPr>
            </w:pPr>
            <w:r w:rsidRPr="003F0FFF">
              <w:rPr>
                <w:rFonts w:asciiTheme="majorHAnsi" w:hAnsiTheme="majorHAnsi"/>
                <w:b/>
                <w:sz w:val="20"/>
                <w:szCs w:val="20"/>
              </w:rPr>
              <w:t>Participan</w:t>
            </w:r>
            <w:r w:rsidR="00852E99" w:rsidRPr="003F0FFF">
              <w:rPr>
                <w:rFonts w:asciiTheme="majorHAnsi" w:hAnsiTheme="majorHAnsi"/>
                <w:b/>
                <w:sz w:val="20"/>
                <w:szCs w:val="20"/>
              </w:rPr>
              <w:t>t</w:t>
            </w:r>
            <w:r w:rsidRPr="003F0FFF">
              <w:rPr>
                <w:rFonts w:asciiTheme="majorHAnsi" w:hAnsiTheme="majorHAnsi"/>
                <w:b/>
                <w:sz w:val="20"/>
                <w:szCs w:val="20"/>
              </w:rPr>
              <w:t xml:space="preserve"> 14 (Dominant Concrete Thinker c-c-c): </w:t>
            </w:r>
            <w:r w:rsidR="00582C5B" w:rsidRPr="003F0FFF">
              <w:rPr>
                <w:rFonts w:asciiTheme="majorHAnsi" w:hAnsiTheme="majorHAnsi"/>
                <w:b/>
                <w:sz w:val="20"/>
                <w:szCs w:val="20"/>
              </w:rPr>
              <w:t>(Inferential Thinker)</w:t>
            </w:r>
          </w:p>
        </w:tc>
        <w:tc>
          <w:tcPr>
            <w:tcW w:w="5524" w:type="dxa"/>
          </w:tcPr>
          <w:p w:rsidR="0082261E" w:rsidRPr="003F0FFF" w:rsidRDefault="0082261E" w:rsidP="00CE7532">
            <w:pPr>
              <w:spacing w:line="240" w:lineRule="auto"/>
              <w:jc w:val="both"/>
              <w:rPr>
                <w:rFonts w:asciiTheme="majorHAnsi" w:hAnsiTheme="majorHAnsi"/>
                <w:sz w:val="20"/>
                <w:szCs w:val="20"/>
              </w:rPr>
            </w:pPr>
            <w:r w:rsidRPr="003F0FFF">
              <w:rPr>
                <w:rFonts w:asciiTheme="majorHAnsi" w:hAnsiTheme="majorHAnsi"/>
                <w:sz w:val="20"/>
                <w:szCs w:val="20"/>
              </w:rPr>
              <w:t>«The name of movies is samurai, the armour…</w:t>
            </w:r>
            <w:proofErr w:type="gramStart"/>
            <w:r w:rsidRPr="003F0FFF">
              <w:rPr>
                <w:rFonts w:asciiTheme="majorHAnsi" w:hAnsiTheme="majorHAnsi"/>
                <w:sz w:val="20"/>
                <w:szCs w:val="20"/>
              </w:rPr>
              <w:t>.»</w:t>
            </w:r>
            <w:proofErr w:type="gramEnd"/>
          </w:p>
        </w:tc>
      </w:tr>
      <w:tr w:rsidR="00F358C1" w:rsidRPr="003F0FFF" w:rsidTr="0026568D">
        <w:trPr>
          <w:jc w:val="center"/>
        </w:trPr>
        <w:tc>
          <w:tcPr>
            <w:tcW w:w="3548" w:type="dxa"/>
          </w:tcPr>
          <w:p w:rsidR="00F358C1" w:rsidRPr="003F0FFF" w:rsidRDefault="00F358C1" w:rsidP="00E17C11">
            <w:pPr>
              <w:spacing w:line="240" w:lineRule="auto"/>
              <w:jc w:val="both"/>
              <w:rPr>
                <w:rFonts w:asciiTheme="majorHAnsi" w:hAnsiTheme="majorHAnsi"/>
                <w:b/>
                <w:sz w:val="20"/>
                <w:szCs w:val="20"/>
              </w:rPr>
            </w:pPr>
            <w:r w:rsidRPr="003F0FFF">
              <w:rPr>
                <w:rFonts w:asciiTheme="majorHAnsi" w:hAnsiTheme="majorHAnsi"/>
                <w:b/>
                <w:sz w:val="20"/>
                <w:szCs w:val="20"/>
              </w:rPr>
              <w:t>Participan</w:t>
            </w:r>
            <w:r w:rsidR="00852E99" w:rsidRPr="003F0FFF">
              <w:rPr>
                <w:rFonts w:asciiTheme="majorHAnsi" w:hAnsiTheme="majorHAnsi"/>
                <w:b/>
                <w:sz w:val="20"/>
                <w:szCs w:val="20"/>
              </w:rPr>
              <w:t>t</w:t>
            </w:r>
            <w:r w:rsidRPr="003F0FFF">
              <w:rPr>
                <w:rFonts w:asciiTheme="majorHAnsi" w:hAnsiTheme="majorHAnsi"/>
                <w:b/>
                <w:sz w:val="20"/>
                <w:szCs w:val="20"/>
              </w:rPr>
              <w:t xml:space="preserve"> 2 (Dominant Abstract Thinker a-a-a):</w:t>
            </w:r>
            <w:r w:rsidR="00582C5B" w:rsidRPr="003F0FFF">
              <w:rPr>
                <w:rFonts w:asciiTheme="majorHAnsi" w:hAnsiTheme="majorHAnsi"/>
                <w:b/>
                <w:sz w:val="20"/>
                <w:szCs w:val="20"/>
              </w:rPr>
              <w:t xml:space="preserve"> (Inferential and Deductive Thinker)</w:t>
            </w:r>
          </w:p>
        </w:tc>
        <w:tc>
          <w:tcPr>
            <w:tcW w:w="5524" w:type="dxa"/>
          </w:tcPr>
          <w:p w:rsidR="00F358C1" w:rsidRPr="003F0FFF" w:rsidRDefault="00F358C1" w:rsidP="00E17C11">
            <w:pPr>
              <w:spacing w:line="240" w:lineRule="auto"/>
              <w:jc w:val="both"/>
              <w:rPr>
                <w:rFonts w:asciiTheme="majorHAnsi" w:hAnsiTheme="majorHAnsi"/>
                <w:sz w:val="20"/>
                <w:szCs w:val="20"/>
              </w:rPr>
            </w:pPr>
            <w:r w:rsidRPr="003F0FFF">
              <w:rPr>
                <w:rFonts w:asciiTheme="majorHAnsi" w:hAnsiTheme="majorHAnsi"/>
                <w:sz w:val="20"/>
                <w:szCs w:val="20"/>
              </w:rPr>
              <w:t xml:space="preserve">I always see samurais with swords and swords stand for justice for me. They always root for the underdog. Another reason why I chose this picture is that they always have schools in nice places like this having a good scene and nice places for practice. </w:t>
            </w:r>
          </w:p>
        </w:tc>
      </w:tr>
      <w:tr w:rsidR="0082261E" w:rsidRPr="003F0FFF" w:rsidTr="0026568D">
        <w:trPr>
          <w:jc w:val="center"/>
        </w:trPr>
        <w:tc>
          <w:tcPr>
            <w:tcW w:w="3548" w:type="dxa"/>
          </w:tcPr>
          <w:p w:rsidR="0082261E" w:rsidRPr="003F0FFF" w:rsidRDefault="006C3CDA"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w:t>
            </w:r>
            <w:r w:rsidR="00852E99" w:rsidRPr="003F0FFF">
              <w:rPr>
                <w:rFonts w:asciiTheme="majorHAnsi" w:hAnsiTheme="majorHAnsi"/>
                <w:b/>
                <w:sz w:val="20"/>
                <w:szCs w:val="20"/>
              </w:rPr>
              <w:t>t</w:t>
            </w:r>
            <w:r w:rsidRPr="003F0FFF">
              <w:rPr>
                <w:rFonts w:asciiTheme="majorHAnsi" w:hAnsiTheme="majorHAnsi"/>
                <w:b/>
                <w:sz w:val="20"/>
                <w:szCs w:val="20"/>
              </w:rPr>
              <w:t xml:space="preserve"> 15 (Dominant Concrete Thinker c-c-c):</w:t>
            </w:r>
            <w:r w:rsidR="00582C5B" w:rsidRPr="003F0FFF">
              <w:rPr>
                <w:rFonts w:asciiTheme="majorHAnsi" w:hAnsiTheme="majorHAnsi"/>
                <w:b/>
                <w:sz w:val="20"/>
                <w:szCs w:val="20"/>
              </w:rPr>
              <w:t xml:space="preserve"> (Inferential Thinker)</w:t>
            </w:r>
          </w:p>
        </w:tc>
        <w:tc>
          <w:tcPr>
            <w:tcW w:w="5524" w:type="dxa"/>
          </w:tcPr>
          <w:p w:rsidR="0082261E" w:rsidRPr="003F0FFF" w:rsidRDefault="006C3CDA"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It reminds me the samurais in Gladiator movie. They are the similar houses in the movie. </w:t>
            </w:r>
          </w:p>
        </w:tc>
      </w:tr>
    </w:tbl>
    <w:p w:rsidR="00852E99" w:rsidRPr="003F0FFF" w:rsidRDefault="00852E99" w:rsidP="009D6547">
      <w:pPr>
        <w:spacing w:line="240" w:lineRule="auto"/>
        <w:jc w:val="both"/>
        <w:rPr>
          <w:rFonts w:asciiTheme="majorHAnsi" w:hAnsiTheme="majorHAnsi"/>
          <w:b/>
          <w:color w:val="FF0000"/>
          <w:sz w:val="22"/>
          <w:szCs w:val="22"/>
        </w:rPr>
      </w:pPr>
    </w:p>
    <w:p w:rsidR="00852E99" w:rsidRPr="003F0FFF" w:rsidRDefault="00852E99" w:rsidP="009D6547">
      <w:pPr>
        <w:spacing w:line="240" w:lineRule="auto"/>
        <w:jc w:val="both"/>
        <w:rPr>
          <w:rFonts w:asciiTheme="majorHAnsi" w:hAnsiTheme="majorHAnsi"/>
          <w:sz w:val="22"/>
          <w:szCs w:val="22"/>
        </w:rPr>
      </w:pPr>
      <w:r w:rsidRPr="003F0FFF">
        <w:rPr>
          <w:rFonts w:asciiTheme="majorHAnsi" w:hAnsiTheme="majorHAnsi"/>
          <w:sz w:val="22"/>
          <w:szCs w:val="22"/>
        </w:rPr>
        <w:t>Participant 14 can be regarded as inferential thinker because seek causes or draw conclusions based on the hypothetical past of the picture.</w:t>
      </w:r>
      <w:r w:rsidR="00C138F2">
        <w:rPr>
          <w:rFonts w:asciiTheme="majorHAnsi" w:hAnsiTheme="majorHAnsi"/>
          <w:sz w:val="22"/>
          <w:szCs w:val="22"/>
        </w:rPr>
        <w:t xml:space="preserve"> </w:t>
      </w:r>
      <w:r w:rsidRPr="003F0FFF">
        <w:rPr>
          <w:rFonts w:asciiTheme="majorHAnsi" w:hAnsiTheme="majorHAnsi"/>
          <w:sz w:val="22"/>
          <w:szCs w:val="22"/>
        </w:rPr>
        <w:t>Participant 2 can be regarded as both inferential thinker and deductive thinker because s/he draws conclusions based on the hypothetical past of the picture as well as his beliefs about Samurais. Participant 5 can be regarded as inferential thinker because seek causes or draw conclusions based on the hypothetical past of the picture</w:t>
      </w:r>
      <w:r w:rsidR="0005724C" w:rsidRPr="003F0FFF">
        <w:rPr>
          <w:rFonts w:asciiTheme="majorHAnsi" w:hAnsiTheme="majorHAnsi"/>
          <w:sz w:val="22"/>
          <w:szCs w:val="22"/>
        </w:rPr>
        <w:t>.</w:t>
      </w:r>
    </w:p>
    <w:p w:rsidR="0082261E" w:rsidRPr="003F0FFF" w:rsidRDefault="0082261E" w:rsidP="00CE7532">
      <w:pPr>
        <w:spacing w:line="240" w:lineRule="auto"/>
        <w:jc w:val="both"/>
        <w:rPr>
          <w:rFonts w:asciiTheme="majorHAnsi" w:hAnsiTheme="majorHAnsi"/>
          <w:b/>
          <w:sz w:val="22"/>
          <w:szCs w:val="22"/>
        </w:rPr>
      </w:pPr>
    </w:p>
    <w:p w:rsidR="009D6547" w:rsidRPr="003F0FFF" w:rsidRDefault="009D6547" w:rsidP="009D6547">
      <w:pPr>
        <w:spacing w:line="240" w:lineRule="auto"/>
        <w:jc w:val="center"/>
        <w:rPr>
          <w:rFonts w:asciiTheme="majorHAnsi" w:hAnsiTheme="majorHAnsi"/>
          <w:b/>
          <w:sz w:val="22"/>
          <w:szCs w:val="22"/>
        </w:rPr>
      </w:pPr>
      <w:r w:rsidRPr="003F0FFF">
        <w:rPr>
          <w:rFonts w:asciiTheme="majorHAnsi" w:hAnsiTheme="majorHAnsi"/>
          <w:b/>
          <w:noProof/>
          <w:sz w:val="22"/>
          <w:szCs w:val="22"/>
          <w:lang w:val="tr-TR" w:eastAsia="tr-TR"/>
        </w:rPr>
        <w:lastRenderedPageBreak/>
        <w:drawing>
          <wp:inline distT="0" distB="0" distL="0" distR="0" wp14:anchorId="59192171" wp14:editId="3424D314">
            <wp:extent cx="3567448" cy="1706451"/>
            <wp:effectExtent l="0" t="0" r="0" b="8255"/>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73445" cy="1709320"/>
                    </a:xfrm>
                    <a:prstGeom prst="rect">
                      <a:avLst/>
                    </a:prstGeom>
                    <a:noFill/>
                  </pic:spPr>
                </pic:pic>
              </a:graphicData>
            </a:graphic>
          </wp:inline>
        </w:drawing>
      </w:r>
    </w:p>
    <w:p w:rsidR="009D6547" w:rsidRPr="003F0FFF" w:rsidRDefault="009D6547" w:rsidP="009D6547">
      <w:pPr>
        <w:spacing w:line="240" w:lineRule="auto"/>
        <w:jc w:val="center"/>
        <w:rPr>
          <w:rFonts w:asciiTheme="majorHAnsi" w:hAnsiTheme="majorHAnsi"/>
          <w:b/>
          <w:sz w:val="22"/>
          <w:szCs w:val="22"/>
        </w:rPr>
      </w:pPr>
      <w:proofErr w:type="gramStart"/>
      <w:r w:rsidRPr="003F0FFF">
        <w:rPr>
          <w:rFonts w:asciiTheme="majorHAnsi" w:hAnsiTheme="majorHAnsi"/>
          <w:b/>
          <w:sz w:val="22"/>
          <w:szCs w:val="22"/>
        </w:rPr>
        <w:t xml:space="preserve">Figure </w:t>
      </w:r>
      <w:r w:rsidR="00636E34">
        <w:rPr>
          <w:rFonts w:asciiTheme="majorHAnsi" w:hAnsiTheme="majorHAnsi"/>
          <w:b/>
          <w:sz w:val="22"/>
          <w:szCs w:val="22"/>
        </w:rPr>
        <w:t>11</w:t>
      </w:r>
      <w:r w:rsidRPr="003F0FFF">
        <w:rPr>
          <w:rFonts w:asciiTheme="majorHAnsi" w:hAnsiTheme="majorHAnsi"/>
          <w:b/>
          <w:sz w:val="22"/>
          <w:szCs w:val="22"/>
        </w:rPr>
        <w:t>.</w:t>
      </w:r>
      <w:proofErr w:type="gramEnd"/>
    </w:p>
    <w:p w:rsidR="009D6547" w:rsidRPr="003F0FFF" w:rsidRDefault="009D6547" w:rsidP="009D6547">
      <w:pPr>
        <w:spacing w:line="240" w:lineRule="auto"/>
        <w:jc w:val="center"/>
        <w:rPr>
          <w:rFonts w:asciiTheme="majorHAnsi" w:hAnsiTheme="majorHAnsi"/>
          <w:sz w:val="22"/>
          <w:szCs w:val="22"/>
        </w:rPr>
      </w:pPr>
    </w:p>
    <w:p w:rsidR="009D6547" w:rsidRPr="003F0FFF" w:rsidRDefault="00B90E26" w:rsidP="00CE7532">
      <w:pPr>
        <w:spacing w:line="240" w:lineRule="auto"/>
        <w:jc w:val="both"/>
        <w:rPr>
          <w:rFonts w:asciiTheme="majorHAnsi" w:hAnsiTheme="majorHAnsi"/>
          <w:sz w:val="22"/>
          <w:szCs w:val="22"/>
        </w:rPr>
      </w:pPr>
      <w:r w:rsidRPr="003F0FFF">
        <w:rPr>
          <w:rFonts w:asciiTheme="majorHAnsi" w:hAnsiTheme="majorHAnsi"/>
          <w:sz w:val="22"/>
          <w:szCs w:val="22"/>
        </w:rPr>
        <w:t>Six</w:t>
      </w:r>
      <w:r w:rsidR="009D6547" w:rsidRPr="003F0FFF">
        <w:rPr>
          <w:rFonts w:asciiTheme="majorHAnsi" w:hAnsiTheme="majorHAnsi"/>
          <w:sz w:val="22"/>
          <w:szCs w:val="22"/>
        </w:rPr>
        <w:t xml:space="preserve"> participant choose the Figure </w:t>
      </w:r>
      <w:r w:rsidR="00636E34">
        <w:rPr>
          <w:rFonts w:asciiTheme="majorHAnsi" w:hAnsiTheme="majorHAnsi"/>
          <w:sz w:val="22"/>
          <w:szCs w:val="22"/>
        </w:rPr>
        <w:t>11</w:t>
      </w:r>
      <w:r w:rsidR="009D6547" w:rsidRPr="003F0FFF">
        <w:rPr>
          <w:rFonts w:asciiTheme="majorHAnsi" w:hAnsiTheme="majorHAnsi"/>
          <w:sz w:val="22"/>
          <w:szCs w:val="22"/>
        </w:rPr>
        <w:t xml:space="preserve"> as the best match for the figure of Samurai and </w:t>
      </w:r>
      <w:r w:rsidRPr="003F0FFF">
        <w:rPr>
          <w:rFonts w:asciiTheme="majorHAnsi" w:hAnsiTheme="majorHAnsi"/>
          <w:sz w:val="22"/>
          <w:szCs w:val="22"/>
        </w:rPr>
        <w:t>one</w:t>
      </w:r>
      <w:r w:rsidR="009D6547" w:rsidRPr="003F0FFF">
        <w:rPr>
          <w:rFonts w:asciiTheme="majorHAnsi" w:hAnsiTheme="majorHAnsi"/>
          <w:sz w:val="22"/>
          <w:szCs w:val="22"/>
        </w:rPr>
        <w:t xml:space="preserve"> of them interpret the picture based on the information content, </w:t>
      </w:r>
      <w:r w:rsidRPr="003F0FFF">
        <w:rPr>
          <w:rFonts w:asciiTheme="majorHAnsi" w:hAnsiTheme="majorHAnsi"/>
          <w:sz w:val="22"/>
          <w:szCs w:val="22"/>
        </w:rPr>
        <w:t>five</w:t>
      </w:r>
      <w:r w:rsidR="009D6547" w:rsidRPr="003F0FFF">
        <w:rPr>
          <w:rFonts w:asciiTheme="majorHAnsi" w:hAnsiTheme="majorHAnsi"/>
          <w:sz w:val="22"/>
          <w:szCs w:val="22"/>
        </w:rPr>
        <w:t xml:space="preserve"> of them interpret it based on their previous ideas. The distinction between </w:t>
      </w:r>
      <w:r w:rsidR="00AA38BD" w:rsidRPr="003F0FFF">
        <w:rPr>
          <w:rFonts w:asciiTheme="majorHAnsi" w:hAnsiTheme="majorHAnsi"/>
          <w:sz w:val="22"/>
          <w:szCs w:val="22"/>
        </w:rPr>
        <w:t xml:space="preserve">dominant concrete </w:t>
      </w:r>
      <w:r w:rsidR="009D6547" w:rsidRPr="003F0FFF">
        <w:rPr>
          <w:rFonts w:asciiTheme="majorHAnsi" w:hAnsiTheme="majorHAnsi"/>
          <w:sz w:val="22"/>
          <w:szCs w:val="22"/>
        </w:rPr>
        <w:t>and abstract reasoning can be seen in their in</w:t>
      </w:r>
      <w:r w:rsidR="00C45529" w:rsidRPr="003F0FFF">
        <w:rPr>
          <w:rFonts w:asciiTheme="majorHAnsi" w:hAnsiTheme="majorHAnsi"/>
          <w:sz w:val="22"/>
          <w:szCs w:val="22"/>
        </w:rPr>
        <w:t xml:space="preserve">terpretation as given in Table </w:t>
      </w:r>
      <w:r w:rsidR="00636E34">
        <w:rPr>
          <w:rFonts w:asciiTheme="majorHAnsi" w:hAnsiTheme="majorHAnsi"/>
          <w:sz w:val="22"/>
          <w:szCs w:val="22"/>
        </w:rPr>
        <w:t>7</w:t>
      </w:r>
      <w:r w:rsidR="009D6547" w:rsidRPr="003F0FFF">
        <w:rPr>
          <w:rFonts w:asciiTheme="majorHAnsi" w:hAnsiTheme="majorHAnsi"/>
          <w:sz w:val="22"/>
          <w:szCs w:val="22"/>
        </w:rPr>
        <w:t>.</w:t>
      </w:r>
    </w:p>
    <w:p w:rsidR="009D6547" w:rsidRPr="003F0FFF" w:rsidRDefault="009D6547" w:rsidP="00CE7532">
      <w:pPr>
        <w:spacing w:line="240" w:lineRule="auto"/>
        <w:jc w:val="both"/>
        <w:rPr>
          <w:rFonts w:asciiTheme="majorHAnsi" w:hAnsiTheme="majorHAnsi"/>
          <w:b/>
          <w:sz w:val="22"/>
          <w:szCs w:val="22"/>
        </w:rPr>
      </w:pPr>
    </w:p>
    <w:p w:rsidR="009D6547" w:rsidRPr="003F0FFF" w:rsidRDefault="00C45529" w:rsidP="00A725CD">
      <w:pPr>
        <w:spacing w:after="120" w:line="240" w:lineRule="auto"/>
        <w:jc w:val="both"/>
        <w:rPr>
          <w:rFonts w:asciiTheme="majorHAnsi" w:hAnsiTheme="majorHAnsi"/>
          <w:sz w:val="22"/>
          <w:szCs w:val="20"/>
        </w:rPr>
      </w:pPr>
      <w:proofErr w:type="gramStart"/>
      <w:r w:rsidRPr="00197E51">
        <w:rPr>
          <w:rFonts w:asciiTheme="majorHAnsi" w:hAnsiTheme="majorHAnsi"/>
          <w:b/>
          <w:sz w:val="22"/>
          <w:szCs w:val="20"/>
        </w:rPr>
        <w:t xml:space="preserve">Table </w:t>
      </w:r>
      <w:r w:rsidR="00636E34" w:rsidRPr="00197E51">
        <w:rPr>
          <w:rFonts w:asciiTheme="majorHAnsi" w:hAnsiTheme="majorHAnsi"/>
          <w:b/>
          <w:sz w:val="22"/>
          <w:szCs w:val="20"/>
        </w:rPr>
        <w:t>7</w:t>
      </w:r>
      <w:r w:rsidR="009D6547" w:rsidRPr="00197E51">
        <w:rPr>
          <w:rFonts w:asciiTheme="majorHAnsi" w:hAnsiTheme="majorHAnsi"/>
          <w:b/>
          <w:sz w:val="22"/>
          <w:szCs w:val="20"/>
        </w:rPr>
        <w:t>.</w:t>
      </w:r>
      <w:proofErr w:type="gramEnd"/>
      <w:r w:rsidR="009D6547" w:rsidRPr="003F0FFF">
        <w:rPr>
          <w:rFonts w:asciiTheme="majorHAnsi" w:hAnsiTheme="majorHAnsi"/>
          <w:sz w:val="22"/>
          <w:szCs w:val="20"/>
        </w:rPr>
        <w:t xml:space="preserve"> </w:t>
      </w:r>
      <w:proofErr w:type="gramStart"/>
      <w:r w:rsidR="009D6547" w:rsidRPr="003F0FFF">
        <w:rPr>
          <w:rFonts w:asciiTheme="majorHAnsi" w:hAnsiTheme="majorHAnsi"/>
          <w:sz w:val="22"/>
          <w:szCs w:val="20"/>
        </w:rPr>
        <w:t>Interpretation of the participants choosing figure 8.</w:t>
      </w:r>
      <w:proofErr w:type="gramEnd"/>
    </w:p>
    <w:tbl>
      <w:tblPr>
        <w:tblStyle w:val="TabloKlavuzu"/>
        <w:tblW w:w="9072" w:type="dxa"/>
        <w:jc w:val="center"/>
        <w:tblLook w:val="04A0" w:firstRow="1" w:lastRow="0" w:firstColumn="1" w:lastColumn="0" w:noHBand="0" w:noVBand="1"/>
      </w:tblPr>
      <w:tblGrid>
        <w:gridCol w:w="3548"/>
        <w:gridCol w:w="5524"/>
      </w:tblGrid>
      <w:tr w:rsidR="00373B70" w:rsidRPr="003F0FFF" w:rsidTr="005B0618">
        <w:trPr>
          <w:jc w:val="center"/>
        </w:trPr>
        <w:tc>
          <w:tcPr>
            <w:tcW w:w="3548" w:type="dxa"/>
          </w:tcPr>
          <w:p w:rsidR="00373B70" w:rsidRPr="003F0FFF" w:rsidRDefault="00373B70"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p>
        </w:tc>
        <w:tc>
          <w:tcPr>
            <w:tcW w:w="5524" w:type="dxa"/>
          </w:tcPr>
          <w:p w:rsidR="00373B70" w:rsidRPr="003F0FFF" w:rsidRDefault="00373B70" w:rsidP="00CE7532">
            <w:pPr>
              <w:spacing w:line="240" w:lineRule="auto"/>
              <w:jc w:val="both"/>
              <w:rPr>
                <w:rFonts w:asciiTheme="majorHAnsi" w:hAnsiTheme="majorHAnsi"/>
                <w:b/>
                <w:sz w:val="20"/>
                <w:szCs w:val="20"/>
              </w:rPr>
            </w:pPr>
            <w:r w:rsidRPr="003F0FFF">
              <w:rPr>
                <w:rFonts w:asciiTheme="majorHAnsi" w:hAnsiTheme="majorHAnsi"/>
                <w:b/>
                <w:sz w:val="20"/>
                <w:szCs w:val="20"/>
              </w:rPr>
              <w:t>Comments</w:t>
            </w:r>
          </w:p>
        </w:tc>
      </w:tr>
      <w:tr w:rsidR="00373B70" w:rsidRPr="003F0FFF" w:rsidTr="005B0618">
        <w:trPr>
          <w:jc w:val="center"/>
        </w:trPr>
        <w:tc>
          <w:tcPr>
            <w:tcW w:w="3548" w:type="dxa"/>
          </w:tcPr>
          <w:p w:rsidR="0005724C" w:rsidRPr="003F0FFF" w:rsidRDefault="00373B70" w:rsidP="005B0618">
            <w:pPr>
              <w:spacing w:line="240" w:lineRule="auto"/>
              <w:jc w:val="both"/>
              <w:rPr>
                <w:rFonts w:asciiTheme="majorHAnsi" w:hAnsiTheme="majorHAnsi"/>
                <w:b/>
                <w:sz w:val="20"/>
                <w:szCs w:val="20"/>
              </w:rPr>
            </w:pPr>
            <w:proofErr w:type="spellStart"/>
            <w:r w:rsidRPr="003F0FFF">
              <w:rPr>
                <w:rFonts w:asciiTheme="majorHAnsi" w:hAnsiTheme="majorHAnsi"/>
                <w:b/>
                <w:sz w:val="20"/>
                <w:szCs w:val="20"/>
              </w:rPr>
              <w:t>Participan</w:t>
            </w:r>
            <w:proofErr w:type="spellEnd"/>
            <w:r w:rsidRPr="003F0FFF">
              <w:rPr>
                <w:rFonts w:asciiTheme="majorHAnsi" w:hAnsiTheme="majorHAnsi"/>
                <w:b/>
                <w:sz w:val="20"/>
                <w:szCs w:val="20"/>
              </w:rPr>
              <w:t xml:space="preserve"> 76 ( Concrete Thinker c-a-c): </w:t>
            </w:r>
            <w:r w:rsidR="0005724C" w:rsidRPr="003F0FFF">
              <w:rPr>
                <w:rFonts w:asciiTheme="majorHAnsi" w:hAnsiTheme="majorHAnsi"/>
                <w:b/>
                <w:sz w:val="20"/>
                <w:szCs w:val="20"/>
              </w:rPr>
              <w:t>(Inferential Thinker)</w:t>
            </w:r>
          </w:p>
        </w:tc>
        <w:tc>
          <w:tcPr>
            <w:tcW w:w="5524" w:type="dxa"/>
          </w:tcPr>
          <w:p w:rsidR="00373B70" w:rsidRPr="003F0FFF" w:rsidRDefault="00373B70" w:rsidP="00CE7532">
            <w:pPr>
              <w:spacing w:line="240" w:lineRule="auto"/>
              <w:jc w:val="both"/>
              <w:rPr>
                <w:rFonts w:asciiTheme="majorHAnsi" w:hAnsiTheme="majorHAnsi"/>
                <w:sz w:val="20"/>
                <w:szCs w:val="20"/>
              </w:rPr>
            </w:pPr>
            <w:r w:rsidRPr="003F0FFF">
              <w:rPr>
                <w:rFonts w:asciiTheme="majorHAnsi" w:hAnsiTheme="majorHAnsi"/>
                <w:sz w:val="20"/>
                <w:szCs w:val="20"/>
              </w:rPr>
              <w:t>«The most dominant features of them are their swords and their bellicose souls. This picture depicts these two dimensions for me»</w:t>
            </w:r>
          </w:p>
        </w:tc>
      </w:tr>
      <w:tr w:rsidR="00812085" w:rsidRPr="003F0FFF" w:rsidTr="005B0618">
        <w:trPr>
          <w:jc w:val="center"/>
        </w:trPr>
        <w:tc>
          <w:tcPr>
            <w:tcW w:w="3548" w:type="dxa"/>
          </w:tcPr>
          <w:p w:rsidR="00812085" w:rsidRPr="003F0FFF" w:rsidRDefault="00812085" w:rsidP="00FB082A">
            <w:pPr>
              <w:spacing w:line="240" w:lineRule="auto"/>
              <w:jc w:val="both"/>
              <w:rPr>
                <w:rFonts w:asciiTheme="majorHAnsi" w:hAnsiTheme="majorHAnsi"/>
                <w:b/>
                <w:sz w:val="20"/>
                <w:szCs w:val="20"/>
              </w:rPr>
            </w:pPr>
            <w:proofErr w:type="spellStart"/>
            <w:r w:rsidRPr="003F0FFF">
              <w:rPr>
                <w:rFonts w:asciiTheme="majorHAnsi" w:hAnsiTheme="majorHAnsi"/>
                <w:b/>
                <w:sz w:val="20"/>
                <w:szCs w:val="20"/>
              </w:rPr>
              <w:t>Participan</w:t>
            </w:r>
            <w:proofErr w:type="spellEnd"/>
            <w:r w:rsidRPr="003F0FFF">
              <w:rPr>
                <w:rFonts w:asciiTheme="majorHAnsi" w:hAnsiTheme="majorHAnsi"/>
                <w:b/>
                <w:sz w:val="20"/>
                <w:szCs w:val="20"/>
              </w:rPr>
              <w:t xml:space="preserve"> 9 (Dominant Abstract Thinker a-a-a):</w:t>
            </w:r>
            <w:r w:rsidR="0005724C" w:rsidRPr="003F0FFF">
              <w:rPr>
                <w:rFonts w:asciiTheme="majorHAnsi" w:hAnsiTheme="majorHAnsi"/>
                <w:b/>
                <w:sz w:val="20"/>
                <w:szCs w:val="20"/>
              </w:rPr>
              <w:t xml:space="preserve"> (</w:t>
            </w:r>
            <w:proofErr w:type="spellStart"/>
            <w:r w:rsidR="0005724C" w:rsidRPr="003F0FFF">
              <w:rPr>
                <w:rFonts w:asciiTheme="majorHAnsi" w:hAnsiTheme="majorHAnsi"/>
                <w:b/>
                <w:sz w:val="20"/>
                <w:szCs w:val="20"/>
              </w:rPr>
              <w:t>DeductiveThinker</w:t>
            </w:r>
            <w:proofErr w:type="spellEnd"/>
            <w:r w:rsidR="0005724C" w:rsidRPr="003F0FFF">
              <w:rPr>
                <w:rFonts w:asciiTheme="majorHAnsi" w:hAnsiTheme="majorHAnsi"/>
                <w:b/>
                <w:sz w:val="20"/>
                <w:szCs w:val="20"/>
              </w:rPr>
              <w:t>)</w:t>
            </w:r>
          </w:p>
        </w:tc>
        <w:tc>
          <w:tcPr>
            <w:tcW w:w="5524" w:type="dxa"/>
          </w:tcPr>
          <w:p w:rsidR="00812085" w:rsidRPr="003F0FFF" w:rsidRDefault="009B72BF" w:rsidP="00E17C11">
            <w:pPr>
              <w:spacing w:line="240" w:lineRule="auto"/>
              <w:jc w:val="both"/>
              <w:rPr>
                <w:rFonts w:asciiTheme="majorHAnsi" w:hAnsiTheme="majorHAnsi"/>
                <w:sz w:val="20"/>
                <w:szCs w:val="20"/>
              </w:rPr>
            </w:pPr>
            <w:r w:rsidRPr="003F0FFF">
              <w:rPr>
                <w:rFonts w:asciiTheme="majorHAnsi" w:hAnsiTheme="majorHAnsi"/>
                <w:sz w:val="20"/>
                <w:szCs w:val="20"/>
              </w:rPr>
              <w:t>Samurais</w:t>
            </w:r>
            <w:r w:rsidR="00812085" w:rsidRPr="003F0FFF">
              <w:rPr>
                <w:rFonts w:asciiTheme="majorHAnsi" w:hAnsiTheme="majorHAnsi"/>
                <w:sz w:val="20"/>
                <w:szCs w:val="20"/>
              </w:rPr>
              <w:t xml:space="preserve"> are brave people and do everything to protect their country even in the hard conditions.</w:t>
            </w:r>
          </w:p>
        </w:tc>
      </w:tr>
      <w:tr w:rsidR="00373B70" w:rsidRPr="003F0FFF" w:rsidTr="005B0618">
        <w:trPr>
          <w:jc w:val="center"/>
        </w:trPr>
        <w:tc>
          <w:tcPr>
            <w:tcW w:w="3548" w:type="dxa"/>
          </w:tcPr>
          <w:p w:rsidR="00373B70" w:rsidRPr="003F0FFF" w:rsidRDefault="004B272E" w:rsidP="00CE7532">
            <w:pPr>
              <w:spacing w:line="240" w:lineRule="auto"/>
              <w:jc w:val="both"/>
              <w:rPr>
                <w:rFonts w:asciiTheme="majorHAnsi" w:hAnsiTheme="majorHAnsi"/>
                <w:b/>
                <w:sz w:val="20"/>
                <w:szCs w:val="20"/>
              </w:rPr>
            </w:pPr>
            <w:proofErr w:type="spellStart"/>
            <w:r w:rsidRPr="003F0FFF">
              <w:rPr>
                <w:rFonts w:asciiTheme="majorHAnsi" w:hAnsiTheme="majorHAnsi"/>
                <w:b/>
                <w:sz w:val="20"/>
                <w:szCs w:val="20"/>
              </w:rPr>
              <w:t>Participan</w:t>
            </w:r>
            <w:proofErr w:type="spellEnd"/>
            <w:r w:rsidRPr="003F0FFF">
              <w:rPr>
                <w:rFonts w:asciiTheme="majorHAnsi" w:hAnsiTheme="majorHAnsi"/>
                <w:b/>
                <w:sz w:val="20"/>
                <w:szCs w:val="20"/>
              </w:rPr>
              <w:t xml:space="preserve"> 97 (Dominant Abstract Thinker a-a-a):</w:t>
            </w:r>
            <w:r w:rsidR="0005724C" w:rsidRPr="003F0FFF">
              <w:rPr>
                <w:rFonts w:asciiTheme="majorHAnsi" w:hAnsiTheme="majorHAnsi"/>
                <w:b/>
                <w:sz w:val="20"/>
                <w:szCs w:val="20"/>
              </w:rPr>
              <w:t>(Deductive Thinker)</w:t>
            </w:r>
          </w:p>
        </w:tc>
        <w:tc>
          <w:tcPr>
            <w:tcW w:w="5524" w:type="dxa"/>
          </w:tcPr>
          <w:p w:rsidR="00373B70" w:rsidRPr="003F0FFF" w:rsidRDefault="004B272E"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They use their body power and they are fast and actives. They fight for their </w:t>
            </w:r>
            <w:r w:rsidR="009B72BF" w:rsidRPr="003F0FFF">
              <w:rPr>
                <w:rFonts w:asciiTheme="majorHAnsi" w:hAnsiTheme="majorHAnsi"/>
                <w:sz w:val="20"/>
                <w:szCs w:val="20"/>
              </w:rPr>
              <w:t>last breathes</w:t>
            </w:r>
            <w:r w:rsidRPr="003F0FFF">
              <w:rPr>
                <w:rFonts w:asciiTheme="majorHAnsi" w:hAnsiTheme="majorHAnsi"/>
                <w:sz w:val="20"/>
                <w:szCs w:val="20"/>
              </w:rPr>
              <w:t xml:space="preserve"> and they are </w:t>
            </w:r>
            <w:r w:rsidR="009B72BF" w:rsidRPr="003F0FFF">
              <w:rPr>
                <w:rFonts w:asciiTheme="majorHAnsi" w:hAnsiTheme="majorHAnsi"/>
                <w:sz w:val="20"/>
                <w:szCs w:val="20"/>
              </w:rPr>
              <w:t>agile</w:t>
            </w:r>
            <w:r w:rsidRPr="003F0FFF">
              <w:rPr>
                <w:rFonts w:asciiTheme="majorHAnsi" w:hAnsiTheme="majorHAnsi"/>
                <w:sz w:val="20"/>
                <w:szCs w:val="20"/>
              </w:rPr>
              <w:t>.</w:t>
            </w:r>
          </w:p>
        </w:tc>
      </w:tr>
    </w:tbl>
    <w:p w:rsidR="00373B70" w:rsidRPr="003F0FFF" w:rsidRDefault="00373B70" w:rsidP="00CE7532">
      <w:pPr>
        <w:spacing w:line="240" w:lineRule="auto"/>
        <w:jc w:val="both"/>
        <w:rPr>
          <w:rFonts w:asciiTheme="majorHAnsi" w:hAnsiTheme="majorHAnsi"/>
          <w:b/>
          <w:sz w:val="22"/>
          <w:szCs w:val="22"/>
        </w:rPr>
      </w:pPr>
    </w:p>
    <w:p w:rsidR="009D6547" w:rsidRPr="003F0FFF" w:rsidRDefault="0005724C" w:rsidP="00CE7532">
      <w:pPr>
        <w:spacing w:line="240" w:lineRule="auto"/>
        <w:jc w:val="both"/>
        <w:rPr>
          <w:rFonts w:asciiTheme="majorHAnsi" w:hAnsiTheme="majorHAnsi"/>
          <w:sz w:val="22"/>
          <w:szCs w:val="22"/>
        </w:rPr>
      </w:pPr>
      <w:r w:rsidRPr="003F0FFF">
        <w:rPr>
          <w:rFonts w:asciiTheme="majorHAnsi" w:hAnsiTheme="majorHAnsi"/>
          <w:sz w:val="22"/>
          <w:szCs w:val="22"/>
        </w:rPr>
        <w:t>Participant 76 can be regarded as both inferential thinker and deductive thinker because s/he draws conclusions based on the hypothetical past of the picture as well as his beliefs about Samurais. Participant 9 and 97 can be regarded as dominant deductive thinker because s/he draws conclusions based on his beliefs about Samurais.</w:t>
      </w:r>
    </w:p>
    <w:p w:rsidR="009D6547" w:rsidRPr="003F0FFF" w:rsidRDefault="009D6547" w:rsidP="00CE7532">
      <w:pPr>
        <w:spacing w:line="240" w:lineRule="auto"/>
        <w:jc w:val="both"/>
        <w:rPr>
          <w:rFonts w:asciiTheme="majorHAnsi" w:hAnsiTheme="majorHAnsi"/>
          <w:b/>
          <w:sz w:val="22"/>
          <w:szCs w:val="22"/>
        </w:rPr>
      </w:pPr>
    </w:p>
    <w:p w:rsidR="00373B70" w:rsidRPr="003F0FFF" w:rsidRDefault="002929AF" w:rsidP="002929AF">
      <w:pPr>
        <w:spacing w:line="240" w:lineRule="auto"/>
        <w:jc w:val="center"/>
        <w:rPr>
          <w:rFonts w:asciiTheme="majorHAnsi" w:hAnsiTheme="majorHAnsi"/>
          <w:b/>
          <w:sz w:val="22"/>
          <w:szCs w:val="22"/>
        </w:rPr>
      </w:pPr>
      <w:r w:rsidRPr="003F0FFF">
        <w:rPr>
          <w:rFonts w:asciiTheme="majorHAnsi" w:hAnsiTheme="majorHAnsi"/>
          <w:b/>
          <w:noProof/>
          <w:sz w:val="22"/>
          <w:szCs w:val="22"/>
          <w:lang w:val="tr-TR" w:eastAsia="tr-TR"/>
        </w:rPr>
        <w:drawing>
          <wp:inline distT="0" distB="0" distL="0" distR="0" wp14:anchorId="03C276BE" wp14:editId="56520DA5">
            <wp:extent cx="3251915" cy="1410237"/>
            <wp:effectExtent l="0" t="0" r="5715"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57650" cy="1412724"/>
                    </a:xfrm>
                    <a:prstGeom prst="rect">
                      <a:avLst/>
                    </a:prstGeom>
                    <a:noFill/>
                  </pic:spPr>
                </pic:pic>
              </a:graphicData>
            </a:graphic>
          </wp:inline>
        </w:drawing>
      </w:r>
    </w:p>
    <w:p w:rsidR="002929AF" w:rsidRPr="003F0FFF" w:rsidRDefault="002929AF" w:rsidP="00964CEC">
      <w:pPr>
        <w:spacing w:line="240" w:lineRule="auto"/>
        <w:jc w:val="center"/>
        <w:rPr>
          <w:rFonts w:asciiTheme="majorHAnsi" w:hAnsiTheme="majorHAnsi"/>
          <w:b/>
          <w:sz w:val="22"/>
          <w:szCs w:val="22"/>
        </w:rPr>
      </w:pPr>
      <w:proofErr w:type="gramStart"/>
      <w:r w:rsidRPr="003F0FFF">
        <w:rPr>
          <w:rFonts w:asciiTheme="majorHAnsi" w:hAnsiTheme="majorHAnsi"/>
          <w:b/>
          <w:sz w:val="22"/>
          <w:szCs w:val="22"/>
        </w:rPr>
        <w:t>Figure 1</w:t>
      </w:r>
      <w:r w:rsidR="00636E34">
        <w:rPr>
          <w:rFonts w:asciiTheme="majorHAnsi" w:hAnsiTheme="majorHAnsi"/>
          <w:b/>
          <w:sz w:val="22"/>
          <w:szCs w:val="22"/>
        </w:rPr>
        <w:t>2</w:t>
      </w:r>
      <w:r w:rsidRPr="003F0FFF">
        <w:rPr>
          <w:rFonts w:asciiTheme="majorHAnsi" w:hAnsiTheme="majorHAnsi"/>
          <w:b/>
          <w:sz w:val="22"/>
          <w:szCs w:val="22"/>
        </w:rPr>
        <w:t>.</w:t>
      </w:r>
      <w:proofErr w:type="gramEnd"/>
    </w:p>
    <w:p w:rsidR="002929AF" w:rsidRPr="003F0FFF" w:rsidRDefault="00B90E26" w:rsidP="00CE7532">
      <w:pPr>
        <w:spacing w:line="240" w:lineRule="auto"/>
        <w:jc w:val="both"/>
        <w:rPr>
          <w:rFonts w:asciiTheme="majorHAnsi" w:hAnsiTheme="majorHAnsi"/>
          <w:sz w:val="22"/>
          <w:szCs w:val="22"/>
        </w:rPr>
      </w:pPr>
      <w:r w:rsidRPr="003F0FFF">
        <w:rPr>
          <w:rFonts w:asciiTheme="majorHAnsi" w:hAnsiTheme="majorHAnsi"/>
          <w:sz w:val="22"/>
          <w:szCs w:val="22"/>
        </w:rPr>
        <w:t>Eight</w:t>
      </w:r>
      <w:r w:rsidR="002929AF" w:rsidRPr="003F0FFF">
        <w:rPr>
          <w:rFonts w:asciiTheme="majorHAnsi" w:hAnsiTheme="majorHAnsi"/>
          <w:sz w:val="22"/>
          <w:szCs w:val="22"/>
        </w:rPr>
        <w:t xml:space="preserve"> participant choose the Figure </w:t>
      </w:r>
      <w:r w:rsidR="00636E34">
        <w:rPr>
          <w:rFonts w:asciiTheme="majorHAnsi" w:hAnsiTheme="majorHAnsi"/>
          <w:sz w:val="22"/>
          <w:szCs w:val="22"/>
        </w:rPr>
        <w:t>12</w:t>
      </w:r>
      <w:r w:rsidR="002929AF" w:rsidRPr="003F0FFF">
        <w:rPr>
          <w:rFonts w:asciiTheme="majorHAnsi" w:hAnsiTheme="majorHAnsi"/>
          <w:sz w:val="22"/>
          <w:szCs w:val="22"/>
        </w:rPr>
        <w:t xml:space="preserve"> as the best match for the figure of Samurai and </w:t>
      </w:r>
      <w:r w:rsidRPr="003F0FFF">
        <w:rPr>
          <w:rFonts w:asciiTheme="majorHAnsi" w:hAnsiTheme="majorHAnsi"/>
          <w:sz w:val="22"/>
          <w:szCs w:val="22"/>
        </w:rPr>
        <w:t>one</w:t>
      </w:r>
      <w:r w:rsidR="002929AF" w:rsidRPr="003F0FFF">
        <w:rPr>
          <w:rFonts w:asciiTheme="majorHAnsi" w:hAnsiTheme="majorHAnsi"/>
          <w:sz w:val="22"/>
          <w:szCs w:val="22"/>
        </w:rPr>
        <w:t xml:space="preserve"> of them interpret the picture based on the information content, </w:t>
      </w:r>
      <w:r w:rsidRPr="003F0FFF">
        <w:rPr>
          <w:rFonts w:asciiTheme="majorHAnsi" w:hAnsiTheme="majorHAnsi"/>
          <w:sz w:val="22"/>
          <w:szCs w:val="22"/>
        </w:rPr>
        <w:t>seven</w:t>
      </w:r>
      <w:r w:rsidR="002929AF" w:rsidRPr="003F0FFF">
        <w:rPr>
          <w:rFonts w:asciiTheme="majorHAnsi" w:hAnsiTheme="majorHAnsi"/>
          <w:sz w:val="22"/>
          <w:szCs w:val="22"/>
        </w:rPr>
        <w:t xml:space="preserve"> of them interpret it based on their previous ideas. The distinction between </w:t>
      </w:r>
      <w:r w:rsidR="00AA38BD" w:rsidRPr="003F0FFF">
        <w:rPr>
          <w:rFonts w:asciiTheme="majorHAnsi" w:hAnsiTheme="majorHAnsi"/>
          <w:sz w:val="22"/>
          <w:szCs w:val="22"/>
        </w:rPr>
        <w:t>dominant concrete</w:t>
      </w:r>
      <w:r w:rsidR="002929AF" w:rsidRPr="003F0FFF">
        <w:rPr>
          <w:rFonts w:asciiTheme="majorHAnsi" w:hAnsiTheme="majorHAnsi"/>
          <w:sz w:val="22"/>
          <w:szCs w:val="22"/>
        </w:rPr>
        <w:t xml:space="preserve"> and abstract reasoning can be seen in their in</w:t>
      </w:r>
      <w:r w:rsidR="00C45529" w:rsidRPr="003F0FFF">
        <w:rPr>
          <w:rFonts w:asciiTheme="majorHAnsi" w:hAnsiTheme="majorHAnsi"/>
          <w:sz w:val="22"/>
          <w:szCs w:val="22"/>
        </w:rPr>
        <w:t xml:space="preserve">terpretation as given in Table </w:t>
      </w:r>
      <w:r w:rsidR="00636E34">
        <w:rPr>
          <w:rFonts w:asciiTheme="majorHAnsi" w:hAnsiTheme="majorHAnsi"/>
          <w:sz w:val="22"/>
          <w:szCs w:val="22"/>
        </w:rPr>
        <w:t>8</w:t>
      </w:r>
      <w:r w:rsidR="002929AF" w:rsidRPr="003F0FFF">
        <w:rPr>
          <w:rFonts w:asciiTheme="majorHAnsi" w:hAnsiTheme="majorHAnsi"/>
          <w:sz w:val="22"/>
          <w:szCs w:val="22"/>
        </w:rPr>
        <w:t>.</w:t>
      </w:r>
    </w:p>
    <w:p w:rsidR="002929AF" w:rsidRPr="003F0FFF" w:rsidRDefault="002929AF" w:rsidP="00CE7532">
      <w:pPr>
        <w:spacing w:line="240" w:lineRule="auto"/>
        <w:jc w:val="both"/>
        <w:rPr>
          <w:rFonts w:asciiTheme="majorHAnsi" w:hAnsiTheme="majorHAnsi"/>
          <w:b/>
          <w:sz w:val="22"/>
          <w:szCs w:val="22"/>
        </w:rPr>
      </w:pPr>
    </w:p>
    <w:p w:rsidR="002929AF" w:rsidRPr="003F0FFF" w:rsidRDefault="00C45529" w:rsidP="009B3273">
      <w:pPr>
        <w:spacing w:after="120" w:line="240" w:lineRule="auto"/>
        <w:jc w:val="both"/>
        <w:rPr>
          <w:rFonts w:asciiTheme="majorHAnsi" w:hAnsiTheme="majorHAnsi"/>
          <w:sz w:val="22"/>
          <w:szCs w:val="20"/>
        </w:rPr>
      </w:pPr>
      <w:proofErr w:type="gramStart"/>
      <w:r w:rsidRPr="00197E51">
        <w:rPr>
          <w:rFonts w:asciiTheme="majorHAnsi" w:hAnsiTheme="majorHAnsi"/>
          <w:b/>
          <w:sz w:val="22"/>
          <w:szCs w:val="20"/>
        </w:rPr>
        <w:t xml:space="preserve">Table </w:t>
      </w:r>
      <w:r w:rsidR="00636E34" w:rsidRPr="00197E51">
        <w:rPr>
          <w:rFonts w:asciiTheme="majorHAnsi" w:hAnsiTheme="majorHAnsi"/>
          <w:b/>
          <w:sz w:val="22"/>
          <w:szCs w:val="20"/>
        </w:rPr>
        <w:t>8</w:t>
      </w:r>
      <w:r w:rsidR="002929AF" w:rsidRPr="00197E51">
        <w:rPr>
          <w:rFonts w:asciiTheme="majorHAnsi" w:hAnsiTheme="majorHAnsi"/>
          <w:b/>
          <w:sz w:val="22"/>
          <w:szCs w:val="20"/>
        </w:rPr>
        <w:t>.</w:t>
      </w:r>
      <w:proofErr w:type="gramEnd"/>
      <w:r w:rsidR="002929AF" w:rsidRPr="003F0FFF">
        <w:rPr>
          <w:rFonts w:asciiTheme="majorHAnsi" w:hAnsiTheme="majorHAnsi"/>
          <w:sz w:val="22"/>
          <w:szCs w:val="20"/>
        </w:rPr>
        <w:t xml:space="preserve"> </w:t>
      </w:r>
      <w:proofErr w:type="gramStart"/>
      <w:r w:rsidR="002929AF" w:rsidRPr="003F0FFF">
        <w:rPr>
          <w:rFonts w:asciiTheme="majorHAnsi" w:hAnsiTheme="majorHAnsi"/>
          <w:sz w:val="22"/>
          <w:szCs w:val="20"/>
        </w:rPr>
        <w:t>Interpretation of the participants choosing figure 10.</w:t>
      </w:r>
      <w:proofErr w:type="gramEnd"/>
    </w:p>
    <w:tbl>
      <w:tblPr>
        <w:tblStyle w:val="TabloKlavuzu"/>
        <w:tblW w:w="9072" w:type="dxa"/>
        <w:jc w:val="center"/>
        <w:tblLook w:val="04A0" w:firstRow="1" w:lastRow="0" w:firstColumn="1" w:lastColumn="0" w:noHBand="0" w:noVBand="1"/>
      </w:tblPr>
      <w:tblGrid>
        <w:gridCol w:w="3444"/>
        <w:gridCol w:w="5628"/>
      </w:tblGrid>
      <w:tr w:rsidR="00373B70" w:rsidRPr="003F0FFF" w:rsidTr="00197E51">
        <w:trPr>
          <w:jc w:val="center"/>
        </w:trPr>
        <w:tc>
          <w:tcPr>
            <w:tcW w:w="3444" w:type="dxa"/>
          </w:tcPr>
          <w:p w:rsidR="00373B70" w:rsidRPr="003F0FFF" w:rsidRDefault="00373B70"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p>
        </w:tc>
        <w:tc>
          <w:tcPr>
            <w:tcW w:w="5628" w:type="dxa"/>
          </w:tcPr>
          <w:p w:rsidR="00373B70" w:rsidRPr="003F0FFF" w:rsidRDefault="00373B70" w:rsidP="00CE7532">
            <w:pPr>
              <w:spacing w:line="240" w:lineRule="auto"/>
              <w:jc w:val="both"/>
              <w:rPr>
                <w:rFonts w:asciiTheme="majorHAnsi" w:hAnsiTheme="majorHAnsi"/>
                <w:b/>
                <w:sz w:val="20"/>
                <w:szCs w:val="20"/>
              </w:rPr>
            </w:pPr>
            <w:r w:rsidRPr="003F0FFF">
              <w:rPr>
                <w:rFonts w:asciiTheme="majorHAnsi" w:hAnsiTheme="majorHAnsi"/>
                <w:b/>
                <w:sz w:val="20"/>
                <w:szCs w:val="20"/>
              </w:rPr>
              <w:t>Comments</w:t>
            </w:r>
          </w:p>
        </w:tc>
      </w:tr>
      <w:tr w:rsidR="00373B70" w:rsidRPr="003F0FFF" w:rsidTr="00197E51">
        <w:trPr>
          <w:jc w:val="center"/>
        </w:trPr>
        <w:tc>
          <w:tcPr>
            <w:tcW w:w="3444" w:type="dxa"/>
          </w:tcPr>
          <w:p w:rsidR="00373B70" w:rsidRPr="003F0FFF" w:rsidRDefault="00373B70" w:rsidP="00CE7532">
            <w:pPr>
              <w:spacing w:line="240" w:lineRule="auto"/>
              <w:jc w:val="both"/>
              <w:rPr>
                <w:rFonts w:asciiTheme="majorHAnsi" w:hAnsiTheme="majorHAnsi"/>
                <w:b/>
                <w:sz w:val="20"/>
                <w:szCs w:val="20"/>
              </w:rPr>
            </w:pPr>
            <w:proofErr w:type="spellStart"/>
            <w:r w:rsidRPr="003F0FFF">
              <w:rPr>
                <w:rFonts w:asciiTheme="majorHAnsi" w:hAnsiTheme="majorHAnsi"/>
                <w:b/>
                <w:sz w:val="20"/>
                <w:szCs w:val="20"/>
              </w:rPr>
              <w:t>Participan</w:t>
            </w:r>
            <w:proofErr w:type="spellEnd"/>
            <w:r w:rsidRPr="003F0FFF">
              <w:rPr>
                <w:rFonts w:asciiTheme="majorHAnsi" w:hAnsiTheme="majorHAnsi"/>
                <w:b/>
                <w:sz w:val="20"/>
                <w:szCs w:val="20"/>
              </w:rPr>
              <w:t xml:space="preserve"> 31 (Dominant Abstract Thinker a-a-a): </w:t>
            </w:r>
            <w:r w:rsidR="00FB082A" w:rsidRPr="003F0FFF">
              <w:rPr>
                <w:rFonts w:asciiTheme="majorHAnsi" w:hAnsiTheme="majorHAnsi"/>
                <w:b/>
                <w:sz w:val="20"/>
                <w:szCs w:val="20"/>
              </w:rPr>
              <w:t>(Inductive Thinker)</w:t>
            </w:r>
          </w:p>
        </w:tc>
        <w:tc>
          <w:tcPr>
            <w:tcW w:w="5628" w:type="dxa"/>
          </w:tcPr>
          <w:p w:rsidR="00373B70" w:rsidRPr="003F0FFF" w:rsidRDefault="00373B70" w:rsidP="00CE7532">
            <w:pPr>
              <w:spacing w:line="240" w:lineRule="auto"/>
              <w:jc w:val="both"/>
              <w:rPr>
                <w:rFonts w:asciiTheme="majorHAnsi" w:hAnsiTheme="majorHAnsi"/>
                <w:sz w:val="20"/>
                <w:szCs w:val="20"/>
              </w:rPr>
            </w:pPr>
            <w:r w:rsidRPr="003F0FFF">
              <w:rPr>
                <w:rFonts w:asciiTheme="majorHAnsi" w:hAnsiTheme="majorHAnsi"/>
                <w:sz w:val="20"/>
                <w:szCs w:val="20"/>
              </w:rPr>
              <w:t>«</w:t>
            </w:r>
            <w:proofErr w:type="spellStart"/>
            <w:r w:rsidRPr="003F0FFF">
              <w:rPr>
                <w:rFonts w:asciiTheme="majorHAnsi" w:hAnsiTheme="majorHAnsi"/>
                <w:sz w:val="20"/>
                <w:szCs w:val="20"/>
              </w:rPr>
              <w:t>Samuraies</w:t>
            </w:r>
            <w:proofErr w:type="spellEnd"/>
            <w:r w:rsidRPr="003F0FFF">
              <w:rPr>
                <w:rFonts w:asciiTheme="majorHAnsi" w:hAnsiTheme="majorHAnsi"/>
                <w:sz w:val="20"/>
                <w:szCs w:val="20"/>
              </w:rPr>
              <w:t xml:space="preserve"> are beautiful models to many different nations in terms of education, discipline and authority  as well as their power »</w:t>
            </w:r>
          </w:p>
        </w:tc>
      </w:tr>
      <w:tr w:rsidR="00373B70" w:rsidRPr="003F0FFF" w:rsidTr="00197E51">
        <w:trPr>
          <w:jc w:val="center"/>
        </w:trPr>
        <w:tc>
          <w:tcPr>
            <w:tcW w:w="3444" w:type="dxa"/>
          </w:tcPr>
          <w:p w:rsidR="00373B70" w:rsidRPr="003F0FFF" w:rsidRDefault="00570EA0" w:rsidP="00CE7532">
            <w:pPr>
              <w:spacing w:line="240" w:lineRule="auto"/>
              <w:jc w:val="both"/>
              <w:rPr>
                <w:rFonts w:asciiTheme="majorHAnsi" w:hAnsiTheme="majorHAnsi"/>
                <w:b/>
                <w:sz w:val="20"/>
                <w:szCs w:val="20"/>
              </w:rPr>
            </w:pPr>
            <w:proofErr w:type="spellStart"/>
            <w:r w:rsidRPr="003F0FFF">
              <w:rPr>
                <w:rFonts w:asciiTheme="majorHAnsi" w:hAnsiTheme="majorHAnsi"/>
                <w:b/>
                <w:sz w:val="20"/>
                <w:szCs w:val="20"/>
              </w:rPr>
              <w:lastRenderedPageBreak/>
              <w:t>Participan</w:t>
            </w:r>
            <w:proofErr w:type="spellEnd"/>
            <w:r w:rsidRPr="003F0FFF">
              <w:rPr>
                <w:rFonts w:asciiTheme="majorHAnsi" w:hAnsiTheme="majorHAnsi"/>
                <w:b/>
                <w:sz w:val="20"/>
                <w:szCs w:val="20"/>
              </w:rPr>
              <w:t xml:space="preserve"> 90 (Dominant Abstract Thinker a-a-a):</w:t>
            </w:r>
          </w:p>
        </w:tc>
        <w:tc>
          <w:tcPr>
            <w:tcW w:w="5628" w:type="dxa"/>
          </w:tcPr>
          <w:p w:rsidR="00373B70" w:rsidRPr="003F0FFF" w:rsidRDefault="00570EA0"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It looks like very close to samurai image for me because it represents silence and dignity and they protect themselves rather than </w:t>
            </w:r>
            <w:proofErr w:type="gramStart"/>
            <w:r w:rsidRPr="003F0FFF">
              <w:rPr>
                <w:rFonts w:asciiTheme="majorHAnsi" w:hAnsiTheme="majorHAnsi"/>
                <w:sz w:val="20"/>
                <w:szCs w:val="20"/>
              </w:rPr>
              <w:t>attack  and</w:t>
            </w:r>
            <w:proofErr w:type="gramEnd"/>
            <w:r w:rsidRPr="003F0FFF">
              <w:rPr>
                <w:rFonts w:asciiTheme="majorHAnsi" w:hAnsiTheme="majorHAnsi"/>
                <w:sz w:val="20"/>
                <w:szCs w:val="20"/>
              </w:rPr>
              <w:t xml:space="preserve"> this is very closely related for this style. </w:t>
            </w:r>
          </w:p>
        </w:tc>
      </w:tr>
      <w:tr w:rsidR="00373B70" w:rsidRPr="003F0FFF" w:rsidTr="00197E51">
        <w:trPr>
          <w:jc w:val="center"/>
        </w:trPr>
        <w:tc>
          <w:tcPr>
            <w:tcW w:w="3444" w:type="dxa"/>
          </w:tcPr>
          <w:p w:rsidR="00373B70" w:rsidRPr="003F0FFF" w:rsidRDefault="00E90C8D" w:rsidP="00E90C8D">
            <w:pPr>
              <w:spacing w:line="240" w:lineRule="auto"/>
              <w:jc w:val="both"/>
              <w:rPr>
                <w:rFonts w:asciiTheme="majorHAnsi" w:hAnsiTheme="majorHAnsi"/>
                <w:b/>
                <w:sz w:val="20"/>
                <w:szCs w:val="20"/>
              </w:rPr>
            </w:pPr>
            <w:proofErr w:type="spellStart"/>
            <w:r w:rsidRPr="003F0FFF">
              <w:rPr>
                <w:rFonts w:asciiTheme="majorHAnsi" w:hAnsiTheme="majorHAnsi"/>
                <w:b/>
                <w:sz w:val="20"/>
                <w:szCs w:val="20"/>
              </w:rPr>
              <w:t>Participan</w:t>
            </w:r>
            <w:proofErr w:type="spellEnd"/>
            <w:r w:rsidRPr="003F0FFF">
              <w:rPr>
                <w:rFonts w:asciiTheme="majorHAnsi" w:hAnsiTheme="majorHAnsi"/>
                <w:b/>
                <w:sz w:val="20"/>
                <w:szCs w:val="20"/>
              </w:rPr>
              <w:t xml:space="preserve"> 152 (Dominant Abstract Thinker a-c-a):</w:t>
            </w:r>
          </w:p>
        </w:tc>
        <w:tc>
          <w:tcPr>
            <w:tcW w:w="5628" w:type="dxa"/>
          </w:tcPr>
          <w:p w:rsidR="00373B70" w:rsidRPr="003F0FFF" w:rsidRDefault="00E90C8D" w:rsidP="00CE7532">
            <w:pPr>
              <w:spacing w:line="240" w:lineRule="auto"/>
              <w:jc w:val="both"/>
              <w:rPr>
                <w:rFonts w:asciiTheme="majorHAnsi" w:hAnsiTheme="majorHAnsi"/>
                <w:sz w:val="20"/>
                <w:szCs w:val="20"/>
              </w:rPr>
            </w:pPr>
            <w:r w:rsidRPr="003F0FFF">
              <w:rPr>
                <w:rFonts w:asciiTheme="majorHAnsi" w:hAnsiTheme="majorHAnsi"/>
                <w:sz w:val="20"/>
                <w:szCs w:val="20"/>
              </w:rPr>
              <w:t>Samurais remind me honourable, respectful and humanist warriors and it reminds me their inner calm for me</w:t>
            </w:r>
          </w:p>
        </w:tc>
      </w:tr>
    </w:tbl>
    <w:p w:rsidR="00373B70" w:rsidRPr="003F0FFF" w:rsidRDefault="00373B70" w:rsidP="00CE7532">
      <w:pPr>
        <w:spacing w:line="240" w:lineRule="auto"/>
        <w:jc w:val="both"/>
        <w:rPr>
          <w:rFonts w:asciiTheme="majorHAnsi" w:hAnsiTheme="majorHAnsi"/>
          <w:b/>
          <w:sz w:val="22"/>
          <w:szCs w:val="22"/>
        </w:rPr>
      </w:pPr>
    </w:p>
    <w:p w:rsidR="007F2DFF" w:rsidRPr="003F0FFF" w:rsidRDefault="007F2DFF" w:rsidP="002929AF">
      <w:pPr>
        <w:spacing w:line="240" w:lineRule="auto"/>
        <w:jc w:val="both"/>
        <w:rPr>
          <w:rFonts w:asciiTheme="majorHAnsi" w:hAnsiTheme="majorHAnsi"/>
          <w:b/>
          <w:color w:val="FF0000"/>
          <w:sz w:val="22"/>
          <w:szCs w:val="22"/>
        </w:rPr>
      </w:pPr>
      <w:r w:rsidRPr="003F0FFF">
        <w:rPr>
          <w:rFonts w:asciiTheme="majorHAnsi" w:hAnsiTheme="majorHAnsi"/>
          <w:sz w:val="22"/>
          <w:szCs w:val="22"/>
        </w:rPr>
        <w:t xml:space="preserve">Participant 31 can be regarded as dominant </w:t>
      </w:r>
      <w:r w:rsidR="00FB082A" w:rsidRPr="003F0FFF">
        <w:rPr>
          <w:rFonts w:asciiTheme="majorHAnsi" w:hAnsiTheme="majorHAnsi"/>
          <w:sz w:val="22"/>
          <w:szCs w:val="22"/>
        </w:rPr>
        <w:t>inductive</w:t>
      </w:r>
      <w:r w:rsidRPr="003F0FFF">
        <w:rPr>
          <w:rFonts w:asciiTheme="majorHAnsi" w:hAnsiTheme="majorHAnsi"/>
          <w:sz w:val="22"/>
          <w:szCs w:val="22"/>
        </w:rPr>
        <w:t xml:space="preserve"> thinker because s/he </w:t>
      </w:r>
      <w:r w:rsidR="00FB082A" w:rsidRPr="003F0FFF">
        <w:rPr>
          <w:rFonts w:asciiTheme="majorHAnsi" w:hAnsiTheme="majorHAnsi"/>
          <w:sz w:val="22"/>
          <w:szCs w:val="22"/>
        </w:rPr>
        <w:t xml:space="preserve">makes generalizations </w:t>
      </w:r>
      <w:r w:rsidRPr="003F0FFF">
        <w:rPr>
          <w:rFonts w:asciiTheme="majorHAnsi" w:hAnsiTheme="majorHAnsi"/>
          <w:sz w:val="22"/>
          <w:szCs w:val="22"/>
        </w:rPr>
        <w:t>about Samurais. Participant 90 can be regarded as both deductive and predictive thinker because s/he draws conclusions based on his/her beliefs, knowledge and predictions. Participant 152 can be regarded as dominant deductive thinker because s/he draws conclusions based on his beliefs about Samurais</w:t>
      </w:r>
      <w:r w:rsidRPr="003F0FFF">
        <w:rPr>
          <w:rFonts w:asciiTheme="majorHAnsi" w:hAnsiTheme="majorHAnsi"/>
          <w:b/>
          <w:sz w:val="22"/>
          <w:szCs w:val="22"/>
        </w:rPr>
        <w:t>.</w:t>
      </w:r>
    </w:p>
    <w:p w:rsidR="00373B70" w:rsidRPr="003F0FFF" w:rsidRDefault="00373B70" w:rsidP="00125351">
      <w:pPr>
        <w:spacing w:before="120" w:after="120" w:line="240" w:lineRule="auto"/>
        <w:jc w:val="both"/>
        <w:rPr>
          <w:rFonts w:asciiTheme="majorHAnsi" w:hAnsiTheme="majorHAnsi"/>
          <w:b/>
          <w:sz w:val="22"/>
          <w:szCs w:val="22"/>
        </w:rPr>
      </w:pPr>
      <w:r w:rsidRPr="003F0FFF">
        <w:rPr>
          <w:rFonts w:asciiTheme="majorHAnsi" w:hAnsiTheme="majorHAnsi"/>
          <w:b/>
          <w:sz w:val="22"/>
          <w:szCs w:val="22"/>
        </w:rPr>
        <w:t xml:space="preserve">The Results for </w:t>
      </w:r>
      <w:r w:rsidR="003751D4" w:rsidRPr="003F0FFF">
        <w:rPr>
          <w:rFonts w:asciiTheme="majorHAnsi" w:hAnsiTheme="majorHAnsi"/>
          <w:b/>
          <w:sz w:val="22"/>
          <w:szCs w:val="22"/>
        </w:rPr>
        <w:t>Janissary</w:t>
      </w:r>
      <w:r w:rsidRPr="003F0FFF">
        <w:rPr>
          <w:rFonts w:asciiTheme="majorHAnsi" w:hAnsiTheme="majorHAnsi"/>
          <w:b/>
          <w:sz w:val="22"/>
          <w:szCs w:val="22"/>
        </w:rPr>
        <w:t xml:space="preserve"> Pictures</w:t>
      </w:r>
    </w:p>
    <w:p w:rsidR="003751D4" w:rsidRPr="003F0FFF" w:rsidRDefault="003751D4" w:rsidP="00CE7532">
      <w:pPr>
        <w:spacing w:line="240" w:lineRule="auto"/>
        <w:jc w:val="both"/>
        <w:rPr>
          <w:rFonts w:asciiTheme="majorHAnsi" w:hAnsiTheme="majorHAnsi"/>
          <w:b/>
          <w:color w:val="FF0000"/>
          <w:sz w:val="22"/>
          <w:szCs w:val="22"/>
        </w:rPr>
      </w:pPr>
    </w:p>
    <w:p w:rsidR="00373B70" w:rsidRPr="003F0FFF" w:rsidRDefault="003751D4" w:rsidP="003751D4">
      <w:pPr>
        <w:spacing w:line="240" w:lineRule="auto"/>
        <w:jc w:val="center"/>
        <w:rPr>
          <w:rFonts w:asciiTheme="majorHAnsi" w:hAnsiTheme="majorHAnsi"/>
          <w:b/>
          <w:sz w:val="22"/>
          <w:szCs w:val="22"/>
        </w:rPr>
      </w:pPr>
      <w:r w:rsidRPr="003F0FFF">
        <w:rPr>
          <w:rFonts w:asciiTheme="majorHAnsi" w:hAnsiTheme="majorHAnsi"/>
          <w:b/>
          <w:noProof/>
          <w:sz w:val="22"/>
          <w:szCs w:val="22"/>
          <w:lang w:val="tr-TR" w:eastAsia="tr-TR"/>
        </w:rPr>
        <w:drawing>
          <wp:inline distT="0" distB="0" distL="0" distR="0" wp14:anchorId="24E25CBE" wp14:editId="1B0CAAC9">
            <wp:extent cx="3393583" cy="1635617"/>
            <wp:effectExtent l="0" t="0" r="0" b="317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99020" cy="1638237"/>
                    </a:xfrm>
                    <a:prstGeom prst="rect">
                      <a:avLst/>
                    </a:prstGeom>
                    <a:noFill/>
                  </pic:spPr>
                </pic:pic>
              </a:graphicData>
            </a:graphic>
          </wp:inline>
        </w:drawing>
      </w:r>
    </w:p>
    <w:p w:rsidR="00373B70" w:rsidRPr="003F0FFF" w:rsidRDefault="003751D4" w:rsidP="003751D4">
      <w:pPr>
        <w:spacing w:line="240" w:lineRule="auto"/>
        <w:jc w:val="center"/>
        <w:rPr>
          <w:rFonts w:asciiTheme="majorHAnsi" w:hAnsiTheme="majorHAnsi"/>
          <w:b/>
          <w:sz w:val="22"/>
          <w:szCs w:val="22"/>
        </w:rPr>
      </w:pPr>
      <w:proofErr w:type="gramStart"/>
      <w:r w:rsidRPr="003F0FFF">
        <w:rPr>
          <w:rFonts w:asciiTheme="majorHAnsi" w:hAnsiTheme="majorHAnsi"/>
          <w:b/>
          <w:sz w:val="22"/>
          <w:szCs w:val="22"/>
        </w:rPr>
        <w:t>Figure 1</w:t>
      </w:r>
      <w:r w:rsidR="00636E34">
        <w:rPr>
          <w:rFonts w:asciiTheme="majorHAnsi" w:hAnsiTheme="majorHAnsi"/>
          <w:b/>
          <w:sz w:val="22"/>
          <w:szCs w:val="22"/>
        </w:rPr>
        <w:t>3</w:t>
      </w:r>
      <w:r w:rsidRPr="003F0FFF">
        <w:rPr>
          <w:rFonts w:asciiTheme="majorHAnsi" w:hAnsiTheme="majorHAnsi"/>
          <w:b/>
          <w:sz w:val="22"/>
          <w:szCs w:val="22"/>
        </w:rPr>
        <w:t>.</w:t>
      </w:r>
      <w:proofErr w:type="gramEnd"/>
    </w:p>
    <w:p w:rsidR="00373B70" w:rsidRPr="003F0FFF" w:rsidRDefault="00373B70" w:rsidP="00CE7532">
      <w:pPr>
        <w:spacing w:line="240" w:lineRule="auto"/>
        <w:jc w:val="both"/>
        <w:rPr>
          <w:rFonts w:asciiTheme="majorHAnsi" w:hAnsiTheme="majorHAnsi"/>
          <w:sz w:val="22"/>
          <w:szCs w:val="22"/>
        </w:rPr>
      </w:pPr>
    </w:p>
    <w:p w:rsidR="00373B70" w:rsidRPr="003F0FFF" w:rsidRDefault="00B90E26" w:rsidP="00CE7532">
      <w:pPr>
        <w:spacing w:line="240" w:lineRule="auto"/>
        <w:jc w:val="both"/>
        <w:rPr>
          <w:rFonts w:asciiTheme="majorHAnsi" w:hAnsiTheme="majorHAnsi"/>
          <w:sz w:val="22"/>
          <w:szCs w:val="22"/>
        </w:rPr>
      </w:pPr>
      <w:r w:rsidRPr="003F0FFF">
        <w:rPr>
          <w:rFonts w:asciiTheme="majorHAnsi" w:hAnsiTheme="majorHAnsi"/>
          <w:sz w:val="22"/>
          <w:szCs w:val="22"/>
        </w:rPr>
        <w:t>27</w:t>
      </w:r>
      <w:r w:rsidR="003751D4" w:rsidRPr="003F0FFF">
        <w:rPr>
          <w:rFonts w:asciiTheme="majorHAnsi" w:hAnsiTheme="majorHAnsi"/>
          <w:sz w:val="22"/>
          <w:szCs w:val="22"/>
        </w:rPr>
        <w:t xml:space="preserve"> participants choose the Figure 1</w:t>
      </w:r>
      <w:r w:rsidR="00C138F2">
        <w:rPr>
          <w:rFonts w:asciiTheme="majorHAnsi" w:hAnsiTheme="majorHAnsi"/>
          <w:sz w:val="22"/>
          <w:szCs w:val="22"/>
        </w:rPr>
        <w:t>1</w:t>
      </w:r>
      <w:r w:rsidR="003751D4" w:rsidRPr="003F0FFF">
        <w:rPr>
          <w:rFonts w:asciiTheme="majorHAnsi" w:hAnsiTheme="majorHAnsi"/>
          <w:sz w:val="22"/>
          <w:szCs w:val="22"/>
        </w:rPr>
        <w:t xml:space="preserve"> as the best match for the Janissary figure and </w:t>
      </w:r>
      <w:r w:rsidRPr="003F0FFF">
        <w:rPr>
          <w:rFonts w:asciiTheme="majorHAnsi" w:hAnsiTheme="majorHAnsi"/>
          <w:sz w:val="22"/>
          <w:szCs w:val="22"/>
        </w:rPr>
        <w:t>12</w:t>
      </w:r>
      <w:r w:rsidR="003751D4" w:rsidRPr="003F0FFF">
        <w:rPr>
          <w:rFonts w:asciiTheme="majorHAnsi" w:hAnsiTheme="majorHAnsi"/>
          <w:sz w:val="22"/>
          <w:szCs w:val="22"/>
        </w:rPr>
        <w:t xml:space="preserve"> of them interpret the picture based on the information content, </w:t>
      </w:r>
      <w:r w:rsidRPr="003F0FFF">
        <w:rPr>
          <w:rFonts w:asciiTheme="majorHAnsi" w:hAnsiTheme="majorHAnsi"/>
          <w:sz w:val="22"/>
          <w:szCs w:val="22"/>
        </w:rPr>
        <w:t>15</w:t>
      </w:r>
      <w:r w:rsidR="003751D4" w:rsidRPr="003F0FFF">
        <w:rPr>
          <w:rFonts w:asciiTheme="majorHAnsi" w:hAnsiTheme="majorHAnsi"/>
          <w:sz w:val="22"/>
          <w:szCs w:val="22"/>
        </w:rPr>
        <w:t xml:space="preserve"> of them interpret it based on their previous ideas. The distinction between </w:t>
      </w:r>
      <w:r w:rsidR="00AA38BD" w:rsidRPr="003F0FFF">
        <w:rPr>
          <w:rFonts w:asciiTheme="majorHAnsi" w:hAnsiTheme="majorHAnsi"/>
          <w:sz w:val="22"/>
          <w:szCs w:val="22"/>
        </w:rPr>
        <w:t xml:space="preserve">dominant concrete </w:t>
      </w:r>
      <w:r w:rsidR="003751D4" w:rsidRPr="003F0FFF">
        <w:rPr>
          <w:rFonts w:asciiTheme="majorHAnsi" w:hAnsiTheme="majorHAnsi"/>
          <w:sz w:val="22"/>
          <w:szCs w:val="22"/>
        </w:rPr>
        <w:t>and abstract reasoning can be seen in their in</w:t>
      </w:r>
      <w:r w:rsidR="00C45529" w:rsidRPr="003F0FFF">
        <w:rPr>
          <w:rFonts w:asciiTheme="majorHAnsi" w:hAnsiTheme="majorHAnsi"/>
          <w:sz w:val="22"/>
          <w:szCs w:val="22"/>
        </w:rPr>
        <w:t xml:space="preserve">terpretation as given in Table </w:t>
      </w:r>
      <w:r w:rsidR="00636E34">
        <w:rPr>
          <w:rFonts w:asciiTheme="majorHAnsi" w:hAnsiTheme="majorHAnsi"/>
          <w:sz w:val="22"/>
          <w:szCs w:val="22"/>
        </w:rPr>
        <w:t>9</w:t>
      </w:r>
      <w:r w:rsidR="00C45529" w:rsidRPr="003F0FFF">
        <w:rPr>
          <w:rFonts w:asciiTheme="majorHAnsi" w:hAnsiTheme="majorHAnsi"/>
          <w:sz w:val="22"/>
          <w:szCs w:val="22"/>
        </w:rPr>
        <w:t>.</w:t>
      </w:r>
    </w:p>
    <w:p w:rsidR="00373B70" w:rsidRPr="003F0FFF" w:rsidRDefault="00373B70" w:rsidP="00CE7532">
      <w:pPr>
        <w:spacing w:line="240" w:lineRule="auto"/>
        <w:jc w:val="both"/>
        <w:rPr>
          <w:rFonts w:asciiTheme="majorHAnsi" w:hAnsiTheme="majorHAnsi"/>
          <w:b/>
          <w:sz w:val="22"/>
          <w:szCs w:val="22"/>
        </w:rPr>
      </w:pPr>
    </w:p>
    <w:p w:rsidR="003751D4" w:rsidRPr="003F0FFF" w:rsidRDefault="00C45529" w:rsidP="009B3273">
      <w:pPr>
        <w:spacing w:after="120" w:line="240" w:lineRule="auto"/>
        <w:jc w:val="both"/>
        <w:rPr>
          <w:rFonts w:asciiTheme="majorHAnsi" w:hAnsiTheme="majorHAnsi"/>
          <w:sz w:val="22"/>
          <w:szCs w:val="20"/>
        </w:rPr>
      </w:pPr>
      <w:proofErr w:type="gramStart"/>
      <w:r w:rsidRPr="005B0618">
        <w:rPr>
          <w:rFonts w:asciiTheme="majorHAnsi" w:hAnsiTheme="majorHAnsi"/>
          <w:b/>
          <w:sz w:val="22"/>
          <w:szCs w:val="20"/>
        </w:rPr>
        <w:t xml:space="preserve">Table </w:t>
      </w:r>
      <w:r w:rsidR="00636E34" w:rsidRPr="005B0618">
        <w:rPr>
          <w:rFonts w:asciiTheme="majorHAnsi" w:hAnsiTheme="majorHAnsi"/>
          <w:b/>
          <w:sz w:val="22"/>
          <w:szCs w:val="20"/>
        </w:rPr>
        <w:t>9</w:t>
      </w:r>
      <w:r w:rsidR="003751D4" w:rsidRPr="005B0618">
        <w:rPr>
          <w:rFonts w:asciiTheme="majorHAnsi" w:hAnsiTheme="majorHAnsi"/>
          <w:b/>
          <w:sz w:val="22"/>
          <w:szCs w:val="20"/>
        </w:rPr>
        <w:t>.</w:t>
      </w:r>
      <w:proofErr w:type="gramEnd"/>
      <w:r w:rsidR="003751D4" w:rsidRPr="003F0FFF">
        <w:rPr>
          <w:rFonts w:asciiTheme="majorHAnsi" w:hAnsiTheme="majorHAnsi"/>
          <w:sz w:val="22"/>
          <w:szCs w:val="20"/>
        </w:rPr>
        <w:t xml:space="preserve"> </w:t>
      </w:r>
      <w:proofErr w:type="gramStart"/>
      <w:r w:rsidR="003751D4" w:rsidRPr="003F0FFF">
        <w:rPr>
          <w:rFonts w:asciiTheme="majorHAnsi" w:hAnsiTheme="majorHAnsi"/>
          <w:sz w:val="22"/>
          <w:szCs w:val="20"/>
        </w:rPr>
        <w:t>Interpretation of the participants choosing figure 10.</w:t>
      </w:r>
      <w:proofErr w:type="gramEnd"/>
    </w:p>
    <w:tbl>
      <w:tblPr>
        <w:tblStyle w:val="TabloKlavuzu"/>
        <w:tblW w:w="9072" w:type="dxa"/>
        <w:jc w:val="center"/>
        <w:tblLook w:val="04A0" w:firstRow="1" w:lastRow="0" w:firstColumn="1" w:lastColumn="0" w:noHBand="0" w:noVBand="1"/>
      </w:tblPr>
      <w:tblGrid>
        <w:gridCol w:w="3690"/>
        <w:gridCol w:w="5382"/>
      </w:tblGrid>
      <w:tr w:rsidR="00373B70" w:rsidRPr="003F0FFF" w:rsidTr="005B0618">
        <w:trPr>
          <w:jc w:val="center"/>
        </w:trPr>
        <w:tc>
          <w:tcPr>
            <w:tcW w:w="3690" w:type="dxa"/>
          </w:tcPr>
          <w:p w:rsidR="00373B70" w:rsidRPr="003F0FFF" w:rsidRDefault="00373B70"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p>
        </w:tc>
        <w:tc>
          <w:tcPr>
            <w:tcW w:w="5382" w:type="dxa"/>
          </w:tcPr>
          <w:p w:rsidR="00373B70" w:rsidRPr="003F0FFF" w:rsidRDefault="00373B70" w:rsidP="00CE7532">
            <w:pPr>
              <w:spacing w:line="240" w:lineRule="auto"/>
              <w:jc w:val="both"/>
              <w:rPr>
                <w:rFonts w:asciiTheme="majorHAnsi" w:hAnsiTheme="majorHAnsi"/>
                <w:b/>
                <w:sz w:val="20"/>
                <w:szCs w:val="20"/>
              </w:rPr>
            </w:pPr>
            <w:r w:rsidRPr="003F0FFF">
              <w:rPr>
                <w:rFonts w:asciiTheme="majorHAnsi" w:hAnsiTheme="majorHAnsi"/>
                <w:b/>
                <w:sz w:val="20"/>
                <w:szCs w:val="20"/>
              </w:rPr>
              <w:t>Comments</w:t>
            </w:r>
          </w:p>
        </w:tc>
      </w:tr>
      <w:tr w:rsidR="00373B70" w:rsidRPr="003F0FFF" w:rsidTr="005B0618">
        <w:trPr>
          <w:jc w:val="center"/>
        </w:trPr>
        <w:tc>
          <w:tcPr>
            <w:tcW w:w="3690" w:type="dxa"/>
          </w:tcPr>
          <w:p w:rsidR="006752CA" w:rsidRPr="003F0FFF" w:rsidRDefault="00CF7620" w:rsidP="006752CA">
            <w:pPr>
              <w:spacing w:line="240" w:lineRule="auto"/>
              <w:jc w:val="both"/>
              <w:rPr>
                <w:rFonts w:asciiTheme="majorHAnsi" w:hAnsiTheme="majorHAnsi"/>
                <w:b/>
                <w:sz w:val="20"/>
                <w:szCs w:val="20"/>
              </w:rPr>
            </w:pPr>
            <w:r w:rsidRPr="003F0FFF">
              <w:rPr>
                <w:rFonts w:asciiTheme="majorHAnsi" w:hAnsiTheme="majorHAnsi"/>
                <w:b/>
                <w:sz w:val="20"/>
                <w:szCs w:val="20"/>
              </w:rPr>
              <w:t>Participan</w:t>
            </w:r>
            <w:r w:rsidR="006752CA" w:rsidRPr="003F0FFF">
              <w:rPr>
                <w:rFonts w:asciiTheme="majorHAnsi" w:hAnsiTheme="majorHAnsi"/>
                <w:b/>
                <w:sz w:val="20"/>
                <w:szCs w:val="20"/>
              </w:rPr>
              <w:t>t</w:t>
            </w:r>
            <w:r w:rsidRPr="003F0FFF">
              <w:rPr>
                <w:rFonts w:asciiTheme="majorHAnsi" w:hAnsiTheme="majorHAnsi"/>
                <w:b/>
                <w:sz w:val="20"/>
                <w:szCs w:val="20"/>
              </w:rPr>
              <w:t xml:space="preserve"> 2 (Dominant Abstract Thinker a-a-a): </w:t>
            </w:r>
            <w:r w:rsidR="006752CA" w:rsidRPr="003F0FFF">
              <w:rPr>
                <w:rFonts w:asciiTheme="majorHAnsi" w:hAnsiTheme="majorHAnsi"/>
                <w:b/>
                <w:sz w:val="20"/>
                <w:szCs w:val="20"/>
              </w:rPr>
              <w:t xml:space="preserve">(Inferential </w:t>
            </w:r>
            <w:r w:rsidR="006D4074" w:rsidRPr="003F0FFF">
              <w:rPr>
                <w:rFonts w:asciiTheme="majorHAnsi" w:hAnsiTheme="majorHAnsi"/>
                <w:b/>
                <w:sz w:val="20"/>
                <w:szCs w:val="20"/>
              </w:rPr>
              <w:t>and Deductive T</w:t>
            </w:r>
            <w:r w:rsidR="006752CA" w:rsidRPr="003F0FFF">
              <w:rPr>
                <w:rFonts w:asciiTheme="majorHAnsi" w:hAnsiTheme="majorHAnsi"/>
                <w:b/>
                <w:sz w:val="20"/>
                <w:szCs w:val="20"/>
              </w:rPr>
              <w:t>hinker)</w:t>
            </w:r>
          </w:p>
        </w:tc>
        <w:tc>
          <w:tcPr>
            <w:tcW w:w="5382" w:type="dxa"/>
          </w:tcPr>
          <w:p w:rsidR="00373B70" w:rsidRPr="003F0FFF" w:rsidRDefault="00066F71" w:rsidP="00CE7532">
            <w:pPr>
              <w:spacing w:line="240" w:lineRule="auto"/>
              <w:jc w:val="both"/>
              <w:rPr>
                <w:rFonts w:asciiTheme="majorHAnsi" w:hAnsiTheme="majorHAnsi"/>
                <w:sz w:val="20"/>
                <w:szCs w:val="20"/>
              </w:rPr>
            </w:pPr>
            <w:r w:rsidRPr="003F0FFF">
              <w:rPr>
                <w:rFonts w:asciiTheme="majorHAnsi" w:hAnsiTheme="majorHAnsi"/>
                <w:sz w:val="20"/>
                <w:szCs w:val="20"/>
              </w:rPr>
              <w:t>«</w:t>
            </w:r>
            <w:r w:rsidR="006752CA" w:rsidRPr="003F0FFF">
              <w:rPr>
                <w:rFonts w:asciiTheme="majorHAnsi" w:hAnsiTheme="majorHAnsi"/>
                <w:sz w:val="20"/>
                <w:szCs w:val="20"/>
              </w:rPr>
              <w:t>Janissaries</w:t>
            </w:r>
            <w:r w:rsidRPr="003F0FFF">
              <w:rPr>
                <w:rFonts w:asciiTheme="majorHAnsi" w:hAnsiTheme="majorHAnsi"/>
                <w:sz w:val="20"/>
                <w:szCs w:val="20"/>
              </w:rPr>
              <w:t xml:space="preserve"> put their heart and soul into the war rather than their desires and powers. They protected the </w:t>
            </w:r>
            <w:r w:rsidR="006752CA" w:rsidRPr="003F0FFF">
              <w:rPr>
                <w:rFonts w:asciiTheme="majorHAnsi" w:hAnsiTheme="majorHAnsi"/>
                <w:sz w:val="20"/>
                <w:szCs w:val="20"/>
              </w:rPr>
              <w:t>Muslims</w:t>
            </w:r>
            <w:r w:rsidRPr="003F0FFF">
              <w:rPr>
                <w:rFonts w:asciiTheme="majorHAnsi" w:hAnsiTheme="majorHAnsi"/>
                <w:sz w:val="20"/>
                <w:szCs w:val="20"/>
              </w:rPr>
              <w:t xml:space="preserve"> for centuries and İslam. Hence if there is a minaret in any place, there is a tomb of </w:t>
            </w:r>
            <w:r w:rsidR="006752CA" w:rsidRPr="003F0FFF">
              <w:rPr>
                <w:rFonts w:asciiTheme="majorHAnsi" w:hAnsiTheme="majorHAnsi"/>
                <w:sz w:val="20"/>
                <w:szCs w:val="20"/>
              </w:rPr>
              <w:t>janissary</w:t>
            </w:r>
            <w:r w:rsidRPr="003F0FFF">
              <w:rPr>
                <w:rFonts w:asciiTheme="majorHAnsi" w:hAnsiTheme="majorHAnsi"/>
                <w:sz w:val="20"/>
                <w:szCs w:val="20"/>
              </w:rPr>
              <w:t xml:space="preserve"> in there</w:t>
            </w:r>
            <w:proofErr w:type="gramStart"/>
            <w:r w:rsidRPr="003F0FFF">
              <w:rPr>
                <w:rFonts w:asciiTheme="majorHAnsi" w:hAnsiTheme="majorHAnsi"/>
                <w:sz w:val="20"/>
                <w:szCs w:val="20"/>
              </w:rPr>
              <w:t>.»</w:t>
            </w:r>
            <w:proofErr w:type="gramEnd"/>
          </w:p>
        </w:tc>
      </w:tr>
      <w:tr w:rsidR="00373B70" w:rsidRPr="003F0FFF" w:rsidTr="005B0618">
        <w:trPr>
          <w:jc w:val="center"/>
        </w:trPr>
        <w:tc>
          <w:tcPr>
            <w:tcW w:w="3690" w:type="dxa"/>
          </w:tcPr>
          <w:p w:rsidR="00373B70" w:rsidRPr="003F0FFF" w:rsidRDefault="003751D4" w:rsidP="006D4074">
            <w:pPr>
              <w:spacing w:line="240" w:lineRule="auto"/>
              <w:jc w:val="both"/>
              <w:rPr>
                <w:rFonts w:asciiTheme="majorHAnsi" w:hAnsiTheme="majorHAnsi"/>
                <w:b/>
                <w:sz w:val="20"/>
                <w:szCs w:val="20"/>
              </w:rPr>
            </w:pPr>
            <w:r w:rsidRPr="003F0FFF">
              <w:rPr>
                <w:rFonts w:asciiTheme="majorHAnsi" w:hAnsiTheme="majorHAnsi"/>
                <w:b/>
                <w:sz w:val="20"/>
                <w:szCs w:val="20"/>
              </w:rPr>
              <w:t>Participan</w:t>
            </w:r>
            <w:r w:rsidR="006752CA" w:rsidRPr="003F0FFF">
              <w:rPr>
                <w:rFonts w:asciiTheme="majorHAnsi" w:hAnsiTheme="majorHAnsi"/>
                <w:b/>
                <w:sz w:val="20"/>
                <w:szCs w:val="20"/>
              </w:rPr>
              <w:t>t</w:t>
            </w:r>
            <w:r w:rsidRPr="003F0FFF">
              <w:rPr>
                <w:rFonts w:asciiTheme="majorHAnsi" w:hAnsiTheme="majorHAnsi"/>
                <w:b/>
                <w:sz w:val="20"/>
                <w:szCs w:val="20"/>
              </w:rPr>
              <w:t xml:space="preserve"> 94 (Dominant Concrete Thinker c-c-c):</w:t>
            </w:r>
            <w:r w:rsidR="006D4074" w:rsidRPr="003F0FFF">
              <w:rPr>
                <w:rFonts w:asciiTheme="majorHAnsi" w:hAnsiTheme="majorHAnsi"/>
                <w:b/>
                <w:sz w:val="20"/>
                <w:szCs w:val="20"/>
              </w:rPr>
              <w:t xml:space="preserve"> (Inferential Thinker)</w:t>
            </w:r>
          </w:p>
        </w:tc>
        <w:tc>
          <w:tcPr>
            <w:tcW w:w="5382" w:type="dxa"/>
          </w:tcPr>
          <w:p w:rsidR="00373B70" w:rsidRPr="003F0FFF" w:rsidRDefault="003751D4" w:rsidP="00CE7532">
            <w:pPr>
              <w:spacing w:line="240" w:lineRule="auto"/>
              <w:jc w:val="both"/>
              <w:rPr>
                <w:rFonts w:asciiTheme="majorHAnsi" w:hAnsiTheme="majorHAnsi"/>
                <w:sz w:val="20"/>
                <w:szCs w:val="20"/>
              </w:rPr>
            </w:pPr>
            <w:r w:rsidRPr="003F0FFF">
              <w:rPr>
                <w:rFonts w:asciiTheme="majorHAnsi" w:hAnsiTheme="majorHAnsi"/>
                <w:sz w:val="20"/>
                <w:szCs w:val="20"/>
              </w:rPr>
              <w:t>The tools and symbols representing Turkish culture exist in there that is why it is the most appropriate one.</w:t>
            </w:r>
          </w:p>
        </w:tc>
      </w:tr>
      <w:tr w:rsidR="00373B70" w:rsidRPr="003F0FFF" w:rsidTr="005B0618">
        <w:trPr>
          <w:jc w:val="center"/>
        </w:trPr>
        <w:tc>
          <w:tcPr>
            <w:tcW w:w="3690" w:type="dxa"/>
          </w:tcPr>
          <w:p w:rsidR="00373B70" w:rsidRPr="003F0FFF" w:rsidRDefault="005A0BC5"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w:t>
            </w:r>
            <w:r w:rsidR="006752CA" w:rsidRPr="003F0FFF">
              <w:rPr>
                <w:rFonts w:asciiTheme="majorHAnsi" w:hAnsiTheme="majorHAnsi"/>
                <w:b/>
                <w:sz w:val="20"/>
                <w:szCs w:val="20"/>
              </w:rPr>
              <w:t>t</w:t>
            </w:r>
            <w:r w:rsidRPr="003F0FFF">
              <w:rPr>
                <w:rFonts w:asciiTheme="majorHAnsi" w:hAnsiTheme="majorHAnsi"/>
                <w:b/>
                <w:sz w:val="20"/>
                <w:szCs w:val="20"/>
              </w:rPr>
              <w:t xml:space="preserve"> 84 (</w:t>
            </w:r>
            <w:r w:rsidR="006752CA" w:rsidRPr="003F0FFF">
              <w:rPr>
                <w:rFonts w:asciiTheme="majorHAnsi" w:hAnsiTheme="majorHAnsi"/>
                <w:b/>
                <w:sz w:val="20"/>
                <w:szCs w:val="20"/>
              </w:rPr>
              <w:t>Dominant Abstract Thinker a-a-a</w:t>
            </w:r>
            <w:r w:rsidRPr="003F0FFF">
              <w:rPr>
                <w:rFonts w:asciiTheme="majorHAnsi" w:hAnsiTheme="majorHAnsi"/>
                <w:b/>
                <w:sz w:val="20"/>
                <w:szCs w:val="20"/>
              </w:rPr>
              <w:t>):</w:t>
            </w:r>
            <w:r w:rsidR="006D4074" w:rsidRPr="003F0FFF">
              <w:rPr>
                <w:rFonts w:asciiTheme="majorHAnsi" w:hAnsiTheme="majorHAnsi"/>
                <w:b/>
                <w:sz w:val="20"/>
                <w:szCs w:val="20"/>
              </w:rPr>
              <w:t xml:space="preserve"> (Deductive Thinker)</w:t>
            </w:r>
          </w:p>
        </w:tc>
        <w:tc>
          <w:tcPr>
            <w:tcW w:w="5382" w:type="dxa"/>
          </w:tcPr>
          <w:p w:rsidR="00373B70" w:rsidRPr="003F0FFF" w:rsidRDefault="006752CA" w:rsidP="00CE7532">
            <w:pPr>
              <w:spacing w:line="240" w:lineRule="auto"/>
              <w:jc w:val="both"/>
              <w:rPr>
                <w:rFonts w:asciiTheme="majorHAnsi" w:hAnsiTheme="majorHAnsi"/>
                <w:sz w:val="20"/>
                <w:szCs w:val="20"/>
              </w:rPr>
            </w:pPr>
            <w:r w:rsidRPr="003F0FFF">
              <w:rPr>
                <w:rFonts w:asciiTheme="majorHAnsi" w:hAnsiTheme="majorHAnsi"/>
                <w:sz w:val="20"/>
                <w:szCs w:val="20"/>
              </w:rPr>
              <w:t>They are the ones takes power from their faith in order to spread Islam</w:t>
            </w:r>
          </w:p>
        </w:tc>
      </w:tr>
    </w:tbl>
    <w:p w:rsidR="00373B70" w:rsidRPr="003F0FFF" w:rsidRDefault="00373B70" w:rsidP="00CE7532">
      <w:pPr>
        <w:spacing w:line="240" w:lineRule="auto"/>
        <w:jc w:val="both"/>
        <w:rPr>
          <w:rFonts w:asciiTheme="majorHAnsi" w:hAnsiTheme="majorHAnsi"/>
          <w:b/>
          <w:sz w:val="22"/>
          <w:szCs w:val="22"/>
        </w:rPr>
      </w:pPr>
    </w:p>
    <w:p w:rsidR="006752CA" w:rsidRPr="003F0FFF" w:rsidRDefault="006752CA" w:rsidP="006752CA">
      <w:pPr>
        <w:spacing w:line="240" w:lineRule="auto"/>
        <w:jc w:val="both"/>
        <w:rPr>
          <w:rFonts w:asciiTheme="majorHAnsi" w:hAnsiTheme="majorHAnsi"/>
          <w:sz w:val="22"/>
          <w:szCs w:val="22"/>
        </w:rPr>
      </w:pPr>
      <w:r w:rsidRPr="003F0FFF">
        <w:rPr>
          <w:rFonts w:asciiTheme="majorHAnsi" w:hAnsiTheme="majorHAnsi"/>
          <w:sz w:val="22"/>
          <w:szCs w:val="22"/>
        </w:rPr>
        <w:t xml:space="preserve">Participant 2 can be regarded as both inferential thinker and deductive thinker because s/he draws conclusions based on the hypothetical past of the picture as well as his beliefs about Janissaries indicating that there is a style pattern in there.  Interestingly similar pattern exist for the comments of participant 2 for the Samurais. </w:t>
      </w:r>
      <w:r w:rsidR="006D4074" w:rsidRPr="003F0FFF">
        <w:rPr>
          <w:rFonts w:asciiTheme="majorHAnsi" w:hAnsiTheme="majorHAnsi"/>
          <w:sz w:val="22"/>
          <w:szCs w:val="22"/>
        </w:rPr>
        <w:t>Participant 94</w:t>
      </w:r>
      <w:r w:rsidRPr="003F0FFF">
        <w:rPr>
          <w:rFonts w:asciiTheme="majorHAnsi" w:hAnsiTheme="majorHAnsi"/>
          <w:sz w:val="22"/>
          <w:szCs w:val="22"/>
        </w:rPr>
        <w:t xml:space="preserve"> can be regarded as </w:t>
      </w:r>
      <w:r w:rsidR="006D4074" w:rsidRPr="003F0FFF">
        <w:rPr>
          <w:rFonts w:asciiTheme="majorHAnsi" w:hAnsiTheme="majorHAnsi"/>
          <w:sz w:val="22"/>
          <w:szCs w:val="22"/>
        </w:rPr>
        <w:t xml:space="preserve">inferential thinker </w:t>
      </w:r>
      <w:r w:rsidRPr="003F0FFF">
        <w:rPr>
          <w:rFonts w:asciiTheme="majorHAnsi" w:hAnsiTheme="majorHAnsi"/>
          <w:sz w:val="22"/>
          <w:szCs w:val="22"/>
        </w:rPr>
        <w:t xml:space="preserve">because s/he </w:t>
      </w:r>
      <w:r w:rsidR="006D4074" w:rsidRPr="003F0FFF">
        <w:rPr>
          <w:rFonts w:asciiTheme="majorHAnsi" w:hAnsiTheme="majorHAnsi"/>
          <w:sz w:val="22"/>
          <w:szCs w:val="22"/>
        </w:rPr>
        <w:t>draws conclusions based on the hypothetical past of the picture</w:t>
      </w:r>
      <w:r w:rsidRPr="003F0FFF">
        <w:rPr>
          <w:rFonts w:asciiTheme="majorHAnsi" w:hAnsiTheme="majorHAnsi"/>
          <w:sz w:val="22"/>
          <w:szCs w:val="22"/>
        </w:rPr>
        <w:t xml:space="preserve">. Participant </w:t>
      </w:r>
      <w:r w:rsidR="006D4074" w:rsidRPr="003F0FFF">
        <w:rPr>
          <w:rFonts w:asciiTheme="majorHAnsi" w:hAnsiTheme="majorHAnsi"/>
          <w:sz w:val="22"/>
          <w:szCs w:val="22"/>
        </w:rPr>
        <w:t>84</w:t>
      </w:r>
      <w:r w:rsidRPr="003F0FFF">
        <w:rPr>
          <w:rFonts w:asciiTheme="majorHAnsi" w:hAnsiTheme="majorHAnsi"/>
          <w:sz w:val="22"/>
          <w:szCs w:val="22"/>
        </w:rPr>
        <w:t xml:space="preserve"> can be regarded as dominant deductive thinker because s/he draws conclusions based on his beliefs about </w:t>
      </w:r>
      <w:r w:rsidR="006D4074" w:rsidRPr="003F0FFF">
        <w:rPr>
          <w:rFonts w:asciiTheme="majorHAnsi" w:hAnsiTheme="majorHAnsi"/>
          <w:sz w:val="22"/>
          <w:szCs w:val="22"/>
        </w:rPr>
        <w:t>Janissaries</w:t>
      </w:r>
      <w:r w:rsidR="00A63044" w:rsidRPr="003F0FFF">
        <w:rPr>
          <w:rFonts w:asciiTheme="majorHAnsi" w:hAnsiTheme="majorHAnsi"/>
          <w:sz w:val="22"/>
          <w:szCs w:val="22"/>
        </w:rPr>
        <w:t>.</w:t>
      </w:r>
    </w:p>
    <w:p w:rsidR="006752CA" w:rsidRPr="003F0FFF" w:rsidRDefault="006752CA" w:rsidP="00CE7532">
      <w:pPr>
        <w:spacing w:line="240" w:lineRule="auto"/>
        <w:jc w:val="both"/>
        <w:rPr>
          <w:rFonts w:asciiTheme="majorHAnsi" w:hAnsiTheme="majorHAnsi"/>
          <w:b/>
          <w:sz w:val="22"/>
          <w:szCs w:val="22"/>
        </w:rPr>
      </w:pPr>
    </w:p>
    <w:p w:rsidR="00066F71" w:rsidRPr="003F0FFF" w:rsidRDefault="00756C4F" w:rsidP="00756C4F">
      <w:pPr>
        <w:spacing w:line="240" w:lineRule="auto"/>
        <w:jc w:val="center"/>
        <w:rPr>
          <w:rFonts w:asciiTheme="majorHAnsi" w:hAnsiTheme="majorHAnsi"/>
          <w:b/>
          <w:sz w:val="22"/>
          <w:szCs w:val="22"/>
        </w:rPr>
      </w:pPr>
      <w:r w:rsidRPr="003F0FFF">
        <w:rPr>
          <w:rFonts w:asciiTheme="majorHAnsi" w:hAnsiTheme="majorHAnsi"/>
          <w:b/>
          <w:noProof/>
          <w:sz w:val="22"/>
          <w:szCs w:val="22"/>
          <w:lang w:val="tr-TR" w:eastAsia="tr-TR"/>
        </w:rPr>
        <w:lastRenderedPageBreak/>
        <w:drawing>
          <wp:inline distT="0" distB="0" distL="0" distR="0" wp14:anchorId="5000989E" wp14:editId="41EBB6B2">
            <wp:extent cx="3599643" cy="1294326"/>
            <wp:effectExtent l="0" t="0" r="1270" b="127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99646" cy="1294327"/>
                    </a:xfrm>
                    <a:prstGeom prst="rect">
                      <a:avLst/>
                    </a:prstGeom>
                    <a:noFill/>
                  </pic:spPr>
                </pic:pic>
              </a:graphicData>
            </a:graphic>
          </wp:inline>
        </w:drawing>
      </w:r>
    </w:p>
    <w:p w:rsidR="00066F71" w:rsidRPr="003F0FFF" w:rsidRDefault="00756C4F" w:rsidP="009A2F70">
      <w:pPr>
        <w:spacing w:line="240" w:lineRule="auto"/>
        <w:jc w:val="center"/>
        <w:rPr>
          <w:rFonts w:asciiTheme="majorHAnsi" w:hAnsiTheme="majorHAnsi"/>
          <w:b/>
          <w:sz w:val="22"/>
          <w:szCs w:val="22"/>
        </w:rPr>
      </w:pPr>
      <w:proofErr w:type="gramStart"/>
      <w:r w:rsidRPr="003F0FFF">
        <w:rPr>
          <w:rFonts w:asciiTheme="majorHAnsi" w:hAnsiTheme="majorHAnsi"/>
          <w:b/>
          <w:sz w:val="22"/>
          <w:szCs w:val="22"/>
        </w:rPr>
        <w:t>Figure 1</w:t>
      </w:r>
      <w:r w:rsidR="00636E34">
        <w:rPr>
          <w:rFonts w:asciiTheme="majorHAnsi" w:hAnsiTheme="majorHAnsi"/>
          <w:b/>
          <w:sz w:val="22"/>
          <w:szCs w:val="22"/>
        </w:rPr>
        <w:t>3</w:t>
      </w:r>
      <w:r w:rsidRPr="003F0FFF">
        <w:rPr>
          <w:rFonts w:asciiTheme="majorHAnsi" w:hAnsiTheme="majorHAnsi"/>
          <w:b/>
          <w:sz w:val="22"/>
          <w:szCs w:val="22"/>
        </w:rPr>
        <w:t>.</w:t>
      </w:r>
      <w:proofErr w:type="gramEnd"/>
    </w:p>
    <w:p w:rsidR="00756C4F" w:rsidRPr="003F0FFF" w:rsidRDefault="00756C4F" w:rsidP="00756C4F">
      <w:pPr>
        <w:spacing w:line="240" w:lineRule="auto"/>
        <w:jc w:val="both"/>
        <w:rPr>
          <w:rFonts w:asciiTheme="majorHAnsi" w:hAnsiTheme="majorHAnsi"/>
          <w:b/>
          <w:sz w:val="22"/>
          <w:szCs w:val="22"/>
        </w:rPr>
      </w:pPr>
    </w:p>
    <w:p w:rsidR="00066F71" w:rsidRPr="003F0FFF" w:rsidRDefault="00EF0C81" w:rsidP="00CE7532">
      <w:pPr>
        <w:spacing w:line="240" w:lineRule="auto"/>
        <w:jc w:val="both"/>
        <w:rPr>
          <w:rFonts w:asciiTheme="majorHAnsi" w:hAnsiTheme="majorHAnsi"/>
          <w:sz w:val="22"/>
          <w:szCs w:val="22"/>
        </w:rPr>
      </w:pPr>
      <w:r w:rsidRPr="003F0FFF">
        <w:rPr>
          <w:rFonts w:asciiTheme="majorHAnsi" w:hAnsiTheme="majorHAnsi"/>
          <w:sz w:val="22"/>
          <w:szCs w:val="22"/>
        </w:rPr>
        <w:t>49</w:t>
      </w:r>
      <w:r w:rsidR="004615C2" w:rsidRPr="003F0FFF">
        <w:rPr>
          <w:rFonts w:asciiTheme="majorHAnsi" w:hAnsiTheme="majorHAnsi"/>
          <w:sz w:val="22"/>
          <w:szCs w:val="22"/>
        </w:rPr>
        <w:t xml:space="preserve"> participants choose the Figure 1</w:t>
      </w:r>
      <w:r w:rsidR="00636E34">
        <w:rPr>
          <w:rFonts w:asciiTheme="majorHAnsi" w:hAnsiTheme="majorHAnsi"/>
          <w:sz w:val="22"/>
          <w:szCs w:val="22"/>
        </w:rPr>
        <w:t>3</w:t>
      </w:r>
      <w:r w:rsidR="004615C2" w:rsidRPr="003F0FFF">
        <w:rPr>
          <w:rFonts w:asciiTheme="majorHAnsi" w:hAnsiTheme="majorHAnsi"/>
          <w:sz w:val="22"/>
          <w:szCs w:val="22"/>
        </w:rPr>
        <w:t xml:space="preserve"> as the best match for the Janissary figure and </w:t>
      </w:r>
      <w:r w:rsidRPr="003F0FFF">
        <w:rPr>
          <w:rFonts w:asciiTheme="majorHAnsi" w:hAnsiTheme="majorHAnsi"/>
          <w:sz w:val="22"/>
          <w:szCs w:val="22"/>
        </w:rPr>
        <w:t>10</w:t>
      </w:r>
      <w:r w:rsidR="004615C2" w:rsidRPr="003F0FFF">
        <w:rPr>
          <w:rFonts w:asciiTheme="majorHAnsi" w:hAnsiTheme="majorHAnsi"/>
          <w:sz w:val="22"/>
          <w:szCs w:val="22"/>
        </w:rPr>
        <w:t xml:space="preserve"> of them interpret the picture based on the information content, </w:t>
      </w:r>
      <w:r w:rsidRPr="003F0FFF">
        <w:rPr>
          <w:rFonts w:asciiTheme="majorHAnsi" w:hAnsiTheme="majorHAnsi"/>
          <w:sz w:val="22"/>
          <w:szCs w:val="22"/>
        </w:rPr>
        <w:t>39</w:t>
      </w:r>
      <w:r w:rsidR="004615C2" w:rsidRPr="003F0FFF">
        <w:rPr>
          <w:rFonts w:asciiTheme="majorHAnsi" w:hAnsiTheme="majorHAnsi"/>
          <w:sz w:val="22"/>
          <w:szCs w:val="22"/>
        </w:rPr>
        <w:t xml:space="preserve"> of them interpret it based on their previous ideas. The distinction between </w:t>
      </w:r>
      <w:r w:rsidR="00AA38BD" w:rsidRPr="003F0FFF">
        <w:rPr>
          <w:rFonts w:asciiTheme="majorHAnsi" w:hAnsiTheme="majorHAnsi"/>
          <w:sz w:val="22"/>
          <w:szCs w:val="22"/>
        </w:rPr>
        <w:t>dominant concrete</w:t>
      </w:r>
      <w:r w:rsidR="004615C2" w:rsidRPr="003F0FFF">
        <w:rPr>
          <w:rFonts w:asciiTheme="majorHAnsi" w:hAnsiTheme="majorHAnsi"/>
          <w:sz w:val="22"/>
          <w:szCs w:val="22"/>
        </w:rPr>
        <w:t xml:space="preserve"> and abstract reasoning can be seen in their int</w:t>
      </w:r>
      <w:r w:rsidR="00C45529" w:rsidRPr="003F0FFF">
        <w:rPr>
          <w:rFonts w:asciiTheme="majorHAnsi" w:hAnsiTheme="majorHAnsi"/>
          <w:sz w:val="22"/>
          <w:szCs w:val="22"/>
        </w:rPr>
        <w:t>erpretation as given in Table 1</w:t>
      </w:r>
      <w:r w:rsidR="00636E34">
        <w:rPr>
          <w:rFonts w:asciiTheme="majorHAnsi" w:hAnsiTheme="majorHAnsi"/>
          <w:sz w:val="22"/>
          <w:szCs w:val="22"/>
        </w:rPr>
        <w:t>0</w:t>
      </w:r>
      <w:r w:rsidR="004615C2" w:rsidRPr="003F0FFF">
        <w:rPr>
          <w:rFonts w:asciiTheme="majorHAnsi" w:hAnsiTheme="majorHAnsi"/>
          <w:sz w:val="22"/>
          <w:szCs w:val="22"/>
        </w:rPr>
        <w:t>.</w:t>
      </w:r>
    </w:p>
    <w:p w:rsidR="004615C2" w:rsidRPr="003F0FFF" w:rsidRDefault="004615C2" w:rsidP="00CE7532">
      <w:pPr>
        <w:spacing w:line="240" w:lineRule="auto"/>
        <w:jc w:val="both"/>
        <w:rPr>
          <w:rFonts w:asciiTheme="majorHAnsi" w:hAnsiTheme="majorHAnsi"/>
          <w:b/>
          <w:sz w:val="22"/>
          <w:szCs w:val="22"/>
        </w:rPr>
      </w:pPr>
    </w:p>
    <w:p w:rsidR="004615C2" w:rsidRPr="003F0FFF" w:rsidRDefault="00C45529" w:rsidP="009B3273">
      <w:pPr>
        <w:spacing w:after="120" w:line="240" w:lineRule="auto"/>
        <w:jc w:val="both"/>
        <w:rPr>
          <w:rFonts w:asciiTheme="majorHAnsi" w:hAnsiTheme="majorHAnsi"/>
          <w:sz w:val="22"/>
          <w:szCs w:val="20"/>
        </w:rPr>
      </w:pPr>
      <w:proofErr w:type="gramStart"/>
      <w:r w:rsidRPr="005539E3">
        <w:rPr>
          <w:rFonts w:asciiTheme="majorHAnsi" w:hAnsiTheme="majorHAnsi"/>
          <w:b/>
          <w:sz w:val="22"/>
          <w:szCs w:val="20"/>
        </w:rPr>
        <w:t>Table 1</w:t>
      </w:r>
      <w:r w:rsidR="00636E34" w:rsidRPr="005539E3">
        <w:rPr>
          <w:rFonts w:asciiTheme="majorHAnsi" w:hAnsiTheme="majorHAnsi"/>
          <w:b/>
          <w:sz w:val="22"/>
          <w:szCs w:val="20"/>
        </w:rPr>
        <w:t>0</w:t>
      </w:r>
      <w:r w:rsidR="004615C2" w:rsidRPr="005539E3">
        <w:rPr>
          <w:rFonts w:asciiTheme="majorHAnsi" w:hAnsiTheme="majorHAnsi"/>
          <w:b/>
          <w:sz w:val="22"/>
          <w:szCs w:val="20"/>
        </w:rPr>
        <w:t>.</w:t>
      </w:r>
      <w:proofErr w:type="gramEnd"/>
      <w:r w:rsidR="004615C2" w:rsidRPr="003F0FFF">
        <w:rPr>
          <w:rFonts w:asciiTheme="majorHAnsi" w:hAnsiTheme="majorHAnsi"/>
          <w:sz w:val="22"/>
          <w:szCs w:val="20"/>
        </w:rPr>
        <w:t xml:space="preserve"> </w:t>
      </w:r>
      <w:proofErr w:type="gramStart"/>
      <w:r w:rsidR="004615C2" w:rsidRPr="003F0FFF">
        <w:rPr>
          <w:rFonts w:asciiTheme="majorHAnsi" w:hAnsiTheme="majorHAnsi"/>
          <w:sz w:val="22"/>
          <w:szCs w:val="20"/>
        </w:rPr>
        <w:t>Interpretation of the participants choosing figure 11.</w:t>
      </w:r>
      <w:proofErr w:type="gramEnd"/>
    </w:p>
    <w:tbl>
      <w:tblPr>
        <w:tblStyle w:val="TabloKlavuzu"/>
        <w:tblW w:w="9072" w:type="dxa"/>
        <w:jc w:val="center"/>
        <w:tblLook w:val="04A0" w:firstRow="1" w:lastRow="0" w:firstColumn="1" w:lastColumn="0" w:noHBand="0" w:noVBand="1"/>
      </w:tblPr>
      <w:tblGrid>
        <w:gridCol w:w="3686"/>
        <w:gridCol w:w="5386"/>
      </w:tblGrid>
      <w:tr w:rsidR="00373B70" w:rsidRPr="003F0FFF" w:rsidTr="004161A2">
        <w:trPr>
          <w:jc w:val="center"/>
        </w:trPr>
        <w:tc>
          <w:tcPr>
            <w:tcW w:w="3510" w:type="dxa"/>
          </w:tcPr>
          <w:p w:rsidR="00373B70" w:rsidRPr="003F0FFF" w:rsidRDefault="00373B70"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p>
        </w:tc>
        <w:tc>
          <w:tcPr>
            <w:tcW w:w="5129" w:type="dxa"/>
          </w:tcPr>
          <w:p w:rsidR="00373B70" w:rsidRPr="003F0FFF" w:rsidRDefault="00373B70" w:rsidP="00CE7532">
            <w:pPr>
              <w:spacing w:line="240" w:lineRule="auto"/>
              <w:jc w:val="both"/>
              <w:rPr>
                <w:rFonts w:asciiTheme="majorHAnsi" w:hAnsiTheme="majorHAnsi"/>
                <w:b/>
                <w:sz w:val="20"/>
                <w:szCs w:val="20"/>
              </w:rPr>
            </w:pPr>
            <w:r w:rsidRPr="003F0FFF">
              <w:rPr>
                <w:rFonts w:asciiTheme="majorHAnsi" w:hAnsiTheme="majorHAnsi"/>
                <w:b/>
                <w:sz w:val="20"/>
                <w:szCs w:val="20"/>
              </w:rPr>
              <w:t>Comments</w:t>
            </w:r>
          </w:p>
        </w:tc>
      </w:tr>
      <w:tr w:rsidR="00373B70" w:rsidRPr="003F0FFF" w:rsidTr="004161A2">
        <w:trPr>
          <w:jc w:val="center"/>
        </w:trPr>
        <w:tc>
          <w:tcPr>
            <w:tcW w:w="3510" w:type="dxa"/>
          </w:tcPr>
          <w:p w:rsidR="00373B70" w:rsidRPr="003F0FFF" w:rsidRDefault="00066F71" w:rsidP="00417933">
            <w:pPr>
              <w:spacing w:line="240" w:lineRule="auto"/>
              <w:jc w:val="both"/>
              <w:rPr>
                <w:rFonts w:asciiTheme="majorHAnsi" w:hAnsiTheme="majorHAnsi"/>
                <w:b/>
                <w:sz w:val="20"/>
                <w:szCs w:val="20"/>
              </w:rPr>
            </w:pPr>
            <w:r w:rsidRPr="003F0FFF">
              <w:rPr>
                <w:rFonts w:asciiTheme="majorHAnsi" w:hAnsiTheme="majorHAnsi"/>
                <w:b/>
                <w:sz w:val="20"/>
                <w:szCs w:val="20"/>
              </w:rPr>
              <w:t>Participan</w:t>
            </w:r>
            <w:r w:rsidR="005528F5" w:rsidRPr="003F0FFF">
              <w:rPr>
                <w:rFonts w:asciiTheme="majorHAnsi" w:hAnsiTheme="majorHAnsi"/>
                <w:b/>
                <w:sz w:val="20"/>
                <w:szCs w:val="20"/>
              </w:rPr>
              <w:t>t</w:t>
            </w:r>
            <w:r w:rsidRPr="003F0FFF">
              <w:rPr>
                <w:rFonts w:asciiTheme="majorHAnsi" w:hAnsiTheme="majorHAnsi"/>
                <w:b/>
                <w:sz w:val="20"/>
                <w:szCs w:val="20"/>
              </w:rPr>
              <w:t xml:space="preserve"> 9 (Dominant  Abstract Thinker a-a-a): </w:t>
            </w:r>
            <w:r w:rsidR="00417933" w:rsidRPr="003F0FFF">
              <w:rPr>
                <w:rFonts w:asciiTheme="majorHAnsi" w:hAnsiTheme="majorHAnsi"/>
                <w:b/>
                <w:sz w:val="20"/>
                <w:szCs w:val="20"/>
              </w:rPr>
              <w:t>(Inductive Thinker)</w:t>
            </w:r>
          </w:p>
        </w:tc>
        <w:tc>
          <w:tcPr>
            <w:tcW w:w="5129" w:type="dxa"/>
          </w:tcPr>
          <w:p w:rsidR="00373B70" w:rsidRPr="003F0FFF" w:rsidRDefault="00066F71"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 </w:t>
            </w:r>
            <w:proofErr w:type="spellStart"/>
            <w:r w:rsidRPr="003F0FFF">
              <w:rPr>
                <w:rFonts w:asciiTheme="majorHAnsi" w:hAnsiTheme="majorHAnsi"/>
                <w:sz w:val="20"/>
                <w:szCs w:val="20"/>
              </w:rPr>
              <w:t>Jannisaries</w:t>
            </w:r>
            <w:proofErr w:type="spellEnd"/>
            <w:r w:rsidRPr="003F0FFF">
              <w:rPr>
                <w:rFonts w:asciiTheme="majorHAnsi" w:hAnsiTheme="majorHAnsi"/>
                <w:sz w:val="20"/>
                <w:szCs w:val="20"/>
              </w:rPr>
              <w:t xml:space="preserve"> are warriors. They can overcome all situations successfully. They are brave and do everything  to achieve what they want»</w:t>
            </w:r>
          </w:p>
        </w:tc>
      </w:tr>
      <w:tr w:rsidR="00373B70" w:rsidRPr="003F0FFF" w:rsidTr="004161A2">
        <w:trPr>
          <w:jc w:val="center"/>
        </w:trPr>
        <w:tc>
          <w:tcPr>
            <w:tcW w:w="3510" w:type="dxa"/>
          </w:tcPr>
          <w:p w:rsidR="00373B70" w:rsidRPr="003F0FFF" w:rsidRDefault="005528F5"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 74 (Dominant  Abstract Thinker a-a-a):</w:t>
            </w:r>
            <w:r w:rsidR="00417933" w:rsidRPr="003F0FFF">
              <w:rPr>
                <w:rFonts w:asciiTheme="majorHAnsi" w:hAnsiTheme="majorHAnsi"/>
                <w:sz w:val="20"/>
                <w:szCs w:val="20"/>
              </w:rPr>
              <w:t xml:space="preserve"> (</w:t>
            </w:r>
            <w:r w:rsidR="00417933" w:rsidRPr="003F0FFF">
              <w:rPr>
                <w:rFonts w:asciiTheme="majorHAnsi" w:hAnsiTheme="majorHAnsi"/>
                <w:b/>
                <w:sz w:val="20"/>
                <w:szCs w:val="20"/>
              </w:rPr>
              <w:t>Deductive And Predictive Thinker)</w:t>
            </w:r>
          </w:p>
        </w:tc>
        <w:tc>
          <w:tcPr>
            <w:tcW w:w="5129" w:type="dxa"/>
          </w:tcPr>
          <w:p w:rsidR="00373B70" w:rsidRPr="003F0FFF" w:rsidRDefault="00417933" w:rsidP="00417933">
            <w:pPr>
              <w:spacing w:line="240" w:lineRule="auto"/>
              <w:jc w:val="both"/>
              <w:rPr>
                <w:rFonts w:asciiTheme="majorHAnsi" w:hAnsiTheme="majorHAnsi"/>
                <w:sz w:val="20"/>
                <w:szCs w:val="20"/>
              </w:rPr>
            </w:pPr>
            <w:r w:rsidRPr="003F0FFF">
              <w:rPr>
                <w:rFonts w:asciiTheme="majorHAnsi" w:hAnsiTheme="majorHAnsi"/>
                <w:sz w:val="20"/>
                <w:szCs w:val="20"/>
              </w:rPr>
              <w:t>It seems that there is a victory or at least there is a posture indicating that victory will come. They seem to be very certain of something. I sense the “power” in this picture.</w:t>
            </w:r>
          </w:p>
        </w:tc>
      </w:tr>
      <w:tr w:rsidR="00373B70" w:rsidRPr="003F0FFF" w:rsidTr="004161A2">
        <w:trPr>
          <w:jc w:val="center"/>
        </w:trPr>
        <w:tc>
          <w:tcPr>
            <w:tcW w:w="3510" w:type="dxa"/>
          </w:tcPr>
          <w:p w:rsidR="00373B70" w:rsidRPr="003F0FFF" w:rsidRDefault="005528F5" w:rsidP="005528F5">
            <w:pPr>
              <w:spacing w:line="240" w:lineRule="auto"/>
              <w:jc w:val="both"/>
              <w:rPr>
                <w:rFonts w:asciiTheme="majorHAnsi" w:hAnsiTheme="majorHAnsi"/>
                <w:b/>
                <w:sz w:val="20"/>
                <w:szCs w:val="20"/>
              </w:rPr>
            </w:pPr>
            <w:r w:rsidRPr="003F0FFF">
              <w:rPr>
                <w:rFonts w:asciiTheme="majorHAnsi" w:hAnsiTheme="majorHAnsi"/>
                <w:b/>
                <w:sz w:val="20"/>
                <w:szCs w:val="20"/>
              </w:rPr>
              <w:t>Participant 76 (Concrete Thinker c-a-c):</w:t>
            </w:r>
            <w:r w:rsidR="00417933" w:rsidRPr="003F0FFF">
              <w:rPr>
                <w:rFonts w:asciiTheme="majorHAnsi" w:hAnsiTheme="majorHAnsi"/>
                <w:sz w:val="20"/>
                <w:szCs w:val="20"/>
              </w:rPr>
              <w:t xml:space="preserve"> (</w:t>
            </w:r>
            <w:r w:rsidR="00417933" w:rsidRPr="003F0FFF">
              <w:rPr>
                <w:rFonts w:asciiTheme="majorHAnsi" w:hAnsiTheme="majorHAnsi"/>
                <w:b/>
                <w:sz w:val="20"/>
                <w:szCs w:val="20"/>
              </w:rPr>
              <w:t>Inductive Thinker)</w:t>
            </w:r>
          </w:p>
        </w:tc>
        <w:tc>
          <w:tcPr>
            <w:tcW w:w="5129" w:type="dxa"/>
          </w:tcPr>
          <w:p w:rsidR="00373B70" w:rsidRPr="003F0FFF" w:rsidRDefault="005528F5" w:rsidP="00CE7532">
            <w:pPr>
              <w:spacing w:line="240" w:lineRule="auto"/>
              <w:jc w:val="both"/>
              <w:rPr>
                <w:rFonts w:asciiTheme="majorHAnsi" w:hAnsiTheme="majorHAnsi"/>
                <w:sz w:val="20"/>
                <w:szCs w:val="20"/>
              </w:rPr>
            </w:pPr>
            <w:r w:rsidRPr="003F0FFF">
              <w:rPr>
                <w:rFonts w:asciiTheme="majorHAnsi" w:hAnsiTheme="majorHAnsi"/>
                <w:sz w:val="20"/>
                <w:szCs w:val="20"/>
              </w:rPr>
              <w:t>The most notable aspects of them are that they are fearless from nothing and their Strong stance. Those two of them exist in the picture.</w:t>
            </w:r>
          </w:p>
        </w:tc>
      </w:tr>
    </w:tbl>
    <w:p w:rsidR="00373B70" w:rsidRPr="003F0FFF" w:rsidRDefault="00373B70" w:rsidP="00CE7532">
      <w:pPr>
        <w:spacing w:line="240" w:lineRule="auto"/>
        <w:jc w:val="both"/>
        <w:rPr>
          <w:rFonts w:asciiTheme="majorHAnsi" w:hAnsiTheme="majorHAnsi"/>
          <w:b/>
          <w:sz w:val="22"/>
          <w:szCs w:val="22"/>
        </w:rPr>
      </w:pPr>
    </w:p>
    <w:p w:rsidR="00417933" w:rsidRPr="003F0FFF" w:rsidRDefault="00417933" w:rsidP="00CE7532">
      <w:pPr>
        <w:spacing w:line="240" w:lineRule="auto"/>
        <w:jc w:val="both"/>
        <w:rPr>
          <w:rFonts w:asciiTheme="majorHAnsi" w:hAnsiTheme="majorHAnsi"/>
          <w:sz w:val="22"/>
          <w:szCs w:val="22"/>
        </w:rPr>
      </w:pPr>
      <w:r w:rsidRPr="003F0FFF">
        <w:rPr>
          <w:rFonts w:asciiTheme="majorHAnsi" w:hAnsiTheme="majorHAnsi"/>
          <w:sz w:val="22"/>
          <w:szCs w:val="22"/>
        </w:rPr>
        <w:t>Participant 9 can be regarded as inductive thinker because s/he makes generalizations about Janissaries. Participant 74 can be regarded as both deductive and predictive thinker because s/he draws conclusions based on his/her beliefs about Janissaries and makes predictions about them. Participant 76 can be regarded as inductive thinker because s/he makes generalizations about Janissaries.</w:t>
      </w:r>
    </w:p>
    <w:p w:rsidR="00417933" w:rsidRPr="003F0FFF" w:rsidRDefault="00417933" w:rsidP="00CE7532">
      <w:pPr>
        <w:spacing w:line="240" w:lineRule="auto"/>
        <w:jc w:val="both"/>
        <w:rPr>
          <w:rFonts w:asciiTheme="majorHAnsi" w:hAnsiTheme="majorHAnsi"/>
          <w:b/>
          <w:sz w:val="22"/>
          <w:szCs w:val="22"/>
        </w:rPr>
      </w:pPr>
    </w:p>
    <w:p w:rsidR="00066F71" w:rsidRPr="003F0FFF" w:rsidRDefault="000D1316" w:rsidP="000D1316">
      <w:pPr>
        <w:spacing w:line="240" w:lineRule="auto"/>
        <w:jc w:val="center"/>
        <w:rPr>
          <w:rFonts w:asciiTheme="majorHAnsi" w:hAnsiTheme="majorHAnsi"/>
          <w:b/>
          <w:sz w:val="22"/>
          <w:szCs w:val="22"/>
        </w:rPr>
      </w:pPr>
      <w:r w:rsidRPr="003F0FFF">
        <w:rPr>
          <w:rFonts w:asciiTheme="majorHAnsi" w:hAnsiTheme="majorHAnsi"/>
          <w:b/>
          <w:noProof/>
          <w:sz w:val="22"/>
          <w:szCs w:val="22"/>
          <w:lang w:val="tr-TR" w:eastAsia="tr-TR"/>
        </w:rPr>
        <w:drawing>
          <wp:inline distT="0" distB="0" distL="0" distR="0" wp14:anchorId="0ACCA794" wp14:editId="6845953B">
            <wp:extent cx="3406462" cy="1397358"/>
            <wp:effectExtent l="0" t="0" r="381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00724" cy="1395004"/>
                    </a:xfrm>
                    <a:prstGeom prst="rect">
                      <a:avLst/>
                    </a:prstGeom>
                    <a:noFill/>
                  </pic:spPr>
                </pic:pic>
              </a:graphicData>
            </a:graphic>
          </wp:inline>
        </w:drawing>
      </w:r>
    </w:p>
    <w:p w:rsidR="000D1316" w:rsidRPr="003F0FFF" w:rsidRDefault="000D1316" w:rsidP="000D1316">
      <w:pPr>
        <w:spacing w:line="240" w:lineRule="auto"/>
        <w:jc w:val="center"/>
        <w:rPr>
          <w:rFonts w:asciiTheme="majorHAnsi" w:hAnsiTheme="majorHAnsi"/>
          <w:b/>
          <w:sz w:val="22"/>
          <w:szCs w:val="22"/>
        </w:rPr>
      </w:pPr>
      <w:proofErr w:type="gramStart"/>
      <w:r w:rsidRPr="003F0FFF">
        <w:rPr>
          <w:rFonts w:asciiTheme="majorHAnsi" w:hAnsiTheme="majorHAnsi"/>
          <w:b/>
          <w:sz w:val="22"/>
          <w:szCs w:val="22"/>
        </w:rPr>
        <w:t>Figure 1</w:t>
      </w:r>
      <w:r w:rsidR="00636E34">
        <w:rPr>
          <w:rFonts w:asciiTheme="majorHAnsi" w:hAnsiTheme="majorHAnsi"/>
          <w:b/>
          <w:sz w:val="22"/>
          <w:szCs w:val="22"/>
        </w:rPr>
        <w:t>4</w:t>
      </w:r>
      <w:r w:rsidRPr="003F0FFF">
        <w:rPr>
          <w:rFonts w:asciiTheme="majorHAnsi" w:hAnsiTheme="majorHAnsi"/>
          <w:b/>
          <w:sz w:val="22"/>
          <w:szCs w:val="22"/>
        </w:rPr>
        <w:t>.</w:t>
      </w:r>
      <w:proofErr w:type="gramEnd"/>
      <w:r w:rsidRPr="003F0FFF">
        <w:rPr>
          <w:rFonts w:asciiTheme="majorHAnsi" w:hAnsiTheme="majorHAnsi"/>
          <w:b/>
          <w:sz w:val="22"/>
          <w:szCs w:val="22"/>
        </w:rPr>
        <w:t xml:space="preserve"> </w:t>
      </w:r>
    </w:p>
    <w:p w:rsidR="00066F71" w:rsidRPr="003F0FFF" w:rsidRDefault="00EF0C81" w:rsidP="00CE7532">
      <w:pPr>
        <w:spacing w:line="240" w:lineRule="auto"/>
        <w:jc w:val="both"/>
        <w:rPr>
          <w:rFonts w:asciiTheme="majorHAnsi" w:hAnsiTheme="majorHAnsi"/>
          <w:sz w:val="22"/>
          <w:szCs w:val="22"/>
        </w:rPr>
      </w:pPr>
      <w:r w:rsidRPr="003F0FFF">
        <w:rPr>
          <w:rFonts w:asciiTheme="majorHAnsi" w:hAnsiTheme="majorHAnsi"/>
          <w:sz w:val="22"/>
          <w:szCs w:val="22"/>
        </w:rPr>
        <w:t>Eight</w:t>
      </w:r>
      <w:r w:rsidR="000D1316" w:rsidRPr="003F0FFF">
        <w:rPr>
          <w:rFonts w:asciiTheme="majorHAnsi" w:hAnsiTheme="majorHAnsi"/>
          <w:sz w:val="22"/>
          <w:szCs w:val="22"/>
        </w:rPr>
        <w:t xml:space="preserve"> participants choose the Figure 1</w:t>
      </w:r>
      <w:r w:rsidR="00636E34">
        <w:rPr>
          <w:rFonts w:asciiTheme="majorHAnsi" w:hAnsiTheme="majorHAnsi"/>
          <w:sz w:val="22"/>
          <w:szCs w:val="22"/>
        </w:rPr>
        <w:t>4</w:t>
      </w:r>
      <w:r w:rsidR="000D1316" w:rsidRPr="003F0FFF">
        <w:rPr>
          <w:rFonts w:asciiTheme="majorHAnsi" w:hAnsiTheme="majorHAnsi"/>
          <w:sz w:val="22"/>
          <w:szCs w:val="22"/>
        </w:rPr>
        <w:t xml:space="preserve"> as the best match for the Janissary figure and </w:t>
      </w:r>
      <w:r w:rsidRPr="003F0FFF">
        <w:rPr>
          <w:rFonts w:asciiTheme="majorHAnsi" w:hAnsiTheme="majorHAnsi"/>
          <w:sz w:val="22"/>
          <w:szCs w:val="22"/>
        </w:rPr>
        <w:t>five</w:t>
      </w:r>
      <w:r w:rsidR="000D1316" w:rsidRPr="003F0FFF">
        <w:rPr>
          <w:rFonts w:asciiTheme="majorHAnsi" w:hAnsiTheme="majorHAnsi"/>
          <w:sz w:val="22"/>
          <w:szCs w:val="22"/>
        </w:rPr>
        <w:t xml:space="preserve"> of them interpret the picture based on the information content, three of them interpret it based on their previous ideas. The distinction between </w:t>
      </w:r>
      <w:r w:rsidR="00AA38BD" w:rsidRPr="003F0FFF">
        <w:rPr>
          <w:rFonts w:asciiTheme="majorHAnsi" w:hAnsiTheme="majorHAnsi"/>
          <w:sz w:val="22"/>
          <w:szCs w:val="22"/>
        </w:rPr>
        <w:t>dominant concrete</w:t>
      </w:r>
      <w:r w:rsidR="000D1316" w:rsidRPr="003F0FFF">
        <w:rPr>
          <w:rFonts w:asciiTheme="majorHAnsi" w:hAnsiTheme="majorHAnsi"/>
          <w:sz w:val="22"/>
          <w:szCs w:val="22"/>
        </w:rPr>
        <w:t xml:space="preserve"> and abstract reasoning can be seen in their int</w:t>
      </w:r>
      <w:r w:rsidR="00C45529" w:rsidRPr="003F0FFF">
        <w:rPr>
          <w:rFonts w:asciiTheme="majorHAnsi" w:hAnsiTheme="majorHAnsi"/>
          <w:sz w:val="22"/>
          <w:szCs w:val="22"/>
        </w:rPr>
        <w:t>erpretation as given in Table 1</w:t>
      </w:r>
      <w:r w:rsidR="00636E34">
        <w:rPr>
          <w:rFonts w:asciiTheme="majorHAnsi" w:hAnsiTheme="majorHAnsi"/>
          <w:sz w:val="22"/>
          <w:szCs w:val="22"/>
        </w:rPr>
        <w:t>1</w:t>
      </w:r>
      <w:r w:rsidR="000D1316" w:rsidRPr="003F0FFF">
        <w:rPr>
          <w:rFonts w:asciiTheme="majorHAnsi" w:hAnsiTheme="majorHAnsi"/>
          <w:sz w:val="22"/>
          <w:szCs w:val="22"/>
        </w:rPr>
        <w:t>.</w:t>
      </w:r>
    </w:p>
    <w:p w:rsidR="0027744C" w:rsidRPr="003F0FFF" w:rsidRDefault="0027744C" w:rsidP="00CE7532">
      <w:pPr>
        <w:spacing w:line="240" w:lineRule="auto"/>
        <w:jc w:val="both"/>
        <w:rPr>
          <w:rFonts w:asciiTheme="majorHAnsi" w:hAnsiTheme="majorHAnsi"/>
          <w:sz w:val="22"/>
          <w:szCs w:val="22"/>
        </w:rPr>
      </w:pPr>
    </w:p>
    <w:p w:rsidR="000D1316" w:rsidRPr="003F0FFF" w:rsidRDefault="000D1316" w:rsidP="009B3273">
      <w:pPr>
        <w:spacing w:after="120" w:line="240" w:lineRule="auto"/>
        <w:jc w:val="both"/>
        <w:rPr>
          <w:rFonts w:asciiTheme="majorHAnsi" w:hAnsiTheme="majorHAnsi"/>
          <w:sz w:val="22"/>
          <w:szCs w:val="20"/>
        </w:rPr>
      </w:pPr>
      <w:proofErr w:type="gramStart"/>
      <w:r w:rsidRPr="005539E3">
        <w:rPr>
          <w:rFonts w:asciiTheme="majorHAnsi" w:hAnsiTheme="majorHAnsi"/>
          <w:b/>
          <w:sz w:val="22"/>
          <w:szCs w:val="20"/>
        </w:rPr>
        <w:t>Table 1</w:t>
      </w:r>
      <w:r w:rsidR="00636E34" w:rsidRPr="005539E3">
        <w:rPr>
          <w:rFonts w:asciiTheme="majorHAnsi" w:hAnsiTheme="majorHAnsi"/>
          <w:b/>
          <w:sz w:val="22"/>
          <w:szCs w:val="20"/>
        </w:rPr>
        <w:t>1</w:t>
      </w:r>
      <w:r w:rsidRPr="005539E3">
        <w:rPr>
          <w:rFonts w:asciiTheme="majorHAnsi" w:hAnsiTheme="majorHAnsi"/>
          <w:b/>
          <w:sz w:val="22"/>
          <w:szCs w:val="20"/>
        </w:rPr>
        <w:t>.</w:t>
      </w:r>
      <w:proofErr w:type="gramEnd"/>
      <w:r w:rsidRPr="003F0FFF">
        <w:rPr>
          <w:rFonts w:asciiTheme="majorHAnsi" w:hAnsiTheme="majorHAnsi"/>
          <w:sz w:val="22"/>
          <w:szCs w:val="20"/>
        </w:rPr>
        <w:t xml:space="preserve"> </w:t>
      </w:r>
      <w:proofErr w:type="gramStart"/>
      <w:r w:rsidRPr="003F0FFF">
        <w:rPr>
          <w:rFonts w:asciiTheme="majorHAnsi" w:hAnsiTheme="majorHAnsi"/>
          <w:sz w:val="22"/>
          <w:szCs w:val="20"/>
        </w:rPr>
        <w:t>Interpretation of the participants choosing figure 12.</w:t>
      </w:r>
      <w:proofErr w:type="gramEnd"/>
    </w:p>
    <w:tbl>
      <w:tblPr>
        <w:tblStyle w:val="TabloKlavuzu"/>
        <w:tblW w:w="9072" w:type="dxa"/>
        <w:jc w:val="center"/>
        <w:tblLook w:val="04A0" w:firstRow="1" w:lastRow="0" w:firstColumn="1" w:lastColumn="0" w:noHBand="0" w:noVBand="1"/>
      </w:tblPr>
      <w:tblGrid>
        <w:gridCol w:w="4535"/>
        <w:gridCol w:w="4537"/>
      </w:tblGrid>
      <w:tr w:rsidR="00373B70" w:rsidRPr="003F0FFF" w:rsidTr="004161A2">
        <w:trPr>
          <w:jc w:val="center"/>
        </w:trPr>
        <w:tc>
          <w:tcPr>
            <w:tcW w:w="4319" w:type="dxa"/>
          </w:tcPr>
          <w:p w:rsidR="00373B70" w:rsidRPr="003F0FFF" w:rsidRDefault="00373B70"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p>
        </w:tc>
        <w:tc>
          <w:tcPr>
            <w:tcW w:w="4320" w:type="dxa"/>
          </w:tcPr>
          <w:p w:rsidR="00373B70" w:rsidRPr="003F0FFF" w:rsidRDefault="00373B70" w:rsidP="00CE7532">
            <w:pPr>
              <w:spacing w:line="240" w:lineRule="auto"/>
              <w:jc w:val="both"/>
              <w:rPr>
                <w:rFonts w:asciiTheme="majorHAnsi" w:hAnsiTheme="majorHAnsi"/>
                <w:b/>
                <w:sz w:val="20"/>
                <w:szCs w:val="20"/>
              </w:rPr>
            </w:pPr>
            <w:r w:rsidRPr="003F0FFF">
              <w:rPr>
                <w:rFonts w:asciiTheme="majorHAnsi" w:hAnsiTheme="majorHAnsi"/>
                <w:b/>
                <w:sz w:val="20"/>
                <w:szCs w:val="20"/>
              </w:rPr>
              <w:t>Comments</w:t>
            </w:r>
          </w:p>
        </w:tc>
      </w:tr>
      <w:tr w:rsidR="00373B70" w:rsidRPr="003F0FFF" w:rsidTr="004161A2">
        <w:trPr>
          <w:jc w:val="center"/>
        </w:trPr>
        <w:tc>
          <w:tcPr>
            <w:tcW w:w="4319" w:type="dxa"/>
          </w:tcPr>
          <w:p w:rsidR="00373B70" w:rsidRPr="003F0FFF" w:rsidRDefault="00E823C3"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w:t>
            </w:r>
            <w:r w:rsidR="00680CB2" w:rsidRPr="003F0FFF">
              <w:rPr>
                <w:rFonts w:asciiTheme="majorHAnsi" w:hAnsiTheme="majorHAnsi"/>
                <w:b/>
                <w:sz w:val="20"/>
                <w:szCs w:val="20"/>
              </w:rPr>
              <w:t>t</w:t>
            </w:r>
            <w:r w:rsidRPr="003F0FFF">
              <w:rPr>
                <w:rFonts w:asciiTheme="majorHAnsi" w:hAnsiTheme="majorHAnsi"/>
                <w:b/>
                <w:sz w:val="20"/>
                <w:szCs w:val="20"/>
              </w:rPr>
              <w:t xml:space="preserve"> 100 (Concrete Thinker a-c-c): </w:t>
            </w:r>
          </w:p>
          <w:p w:rsidR="00C058F3" w:rsidRPr="003F0FFF" w:rsidRDefault="00C058F3" w:rsidP="00CE7532">
            <w:pPr>
              <w:spacing w:line="240" w:lineRule="auto"/>
              <w:jc w:val="both"/>
              <w:rPr>
                <w:rFonts w:asciiTheme="majorHAnsi" w:hAnsiTheme="majorHAnsi"/>
                <w:b/>
                <w:sz w:val="20"/>
                <w:szCs w:val="20"/>
              </w:rPr>
            </w:pPr>
            <w:r w:rsidRPr="003F0FFF">
              <w:rPr>
                <w:rFonts w:asciiTheme="majorHAnsi" w:hAnsiTheme="majorHAnsi"/>
                <w:b/>
                <w:sz w:val="20"/>
                <w:szCs w:val="20"/>
              </w:rPr>
              <w:t>(Dominant Inferential Thinker)</w:t>
            </w:r>
          </w:p>
        </w:tc>
        <w:tc>
          <w:tcPr>
            <w:tcW w:w="4320" w:type="dxa"/>
          </w:tcPr>
          <w:p w:rsidR="00373B70" w:rsidRPr="003F0FFF" w:rsidRDefault="00E823C3"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The </w:t>
            </w:r>
            <w:r w:rsidR="00955978" w:rsidRPr="003F0FFF">
              <w:rPr>
                <w:rFonts w:asciiTheme="majorHAnsi" w:hAnsiTheme="majorHAnsi"/>
                <w:sz w:val="20"/>
                <w:szCs w:val="20"/>
              </w:rPr>
              <w:t xml:space="preserve">clothes and the order of them </w:t>
            </w:r>
          </w:p>
        </w:tc>
      </w:tr>
      <w:tr w:rsidR="00373B70" w:rsidRPr="003F0FFF" w:rsidTr="004161A2">
        <w:trPr>
          <w:jc w:val="center"/>
        </w:trPr>
        <w:tc>
          <w:tcPr>
            <w:tcW w:w="4319" w:type="dxa"/>
          </w:tcPr>
          <w:p w:rsidR="00373B70" w:rsidRPr="003F0FFF" w:rsidRDefault="00955978" w:rsidP="00C058F3">
            <w:pPr>
              <w:spacing w:line="240" w:lineRule="auto"/>
              <w:jc w:val="both"/>
              <w:rPr>
                <w:rFonts w:asciiTheme="majorHAnsi" w:hAnsiTheme="majorHAnsi"/>
                <w:b/>
                <w:sz w:val="20"/>
                <w:szCs w:val="20"/>
              </w:rPr>
            </w:pPr>
            <w:r w:rsidRPr="003F0FFF">
              <w:rPr>
                <w:rFonts w:asciiTheme="majorHAnsi" w:hAnsiTheme="majorHAnsi"/>
                <w:b/>
                <w:sz w:val="20"/>
                <w:szCs w:val="20"/>
              </w:rPr>
              <w:lastRenderedPageBreak/>
              <w:t xml:space="preserve">Participant 112 (Dominant  Abstract Thinker a-a-a): </w:t>
            </w:r>
            <w:r w:rsidR="00C058F3" w:rsidRPr="003F0FFF">
              <w:rPr>
                <w:rFonts w:asciiTheme="majorHAnsi" w:hAnsiTheme="majorHAnsi"/>
                <w:b/>
                <w:sz w:val="20"/>
                <w:szCs w:val="20"/>
              </w:rPr>
              <w:t>(Dominant Deductive Thinker)</w:t>
            </w:r>
          </w:p>
        </w:tc>
        <w:tc>
          <w:tcPr>
            <w:tcW w:w="4320" w:type="dxa"/>
          </w:tcPr>
          <w:p w:rsidR="00373B70" w:rsidRPr="003F0FFF" w:rsidRDefault="00955978" w:rsidP="00955978">
            <w:pPr>
              <w:spacing w:line="240" w:lineRule="auto"/>
              <w:jc w:val="both"/>
              <w:rPr>
                <w:rFonts w:asciiTheme="majorHAnsi" w:hAnsiTheme="majorHAnsi"/>
                <w:sz w:val="20"/>
                <w:szCs w:val="20"/>
              </w:rPr>
            </w:pPr>
            <w:r w:rsidRPr="003F0FFF">
              <w:rPr>
                <w:rFonts w:asciiTheme="majorHAnsi" w:hAnsiTheme="majorHAnsi"/>
                <w:sz w:val="20"/>
                <w:szCs w:val="20"/>
              </w:rPr>
              <w:t>Janissaries are the ones representing Ottoman army. They work together and it reminds me their cooperative sp</w:t>
            </w:r>
            <w:r w:rsidR="005539E3">
              <w:rPr>
                <w:rFonts w:asciiTheme="majorHAnsi" w:hAnsiTheme="majorHAnsi"/>
                <w:sz w:val="20"/>
                <w:szCs w:val="20"/>
              </w:rPr>
              <w:t>i</w:t>
            </w:r>
            <w:r w:rsidRPr="003F0FFF">
              <w:rPr>
                <w:rFonts w:asciiTheme="majorHAnsi" w:hAnsiTheme="majorHAnsi"/>
                <w:sz w:val="20"/>
                <w:szCs w:val="20"/>
              </w:rPr>
              <w:t xml:space="preserve">rit. </w:t>
            </w:r>
          </w:p>
        </w:tc>
      </w:tr>
      <w:tr w:rsidR="00373B70" w:rsidRPr="003F0FFF" w:rsidTr="004161A2">
        <w:trPr>
          <w:jc w:val="center"/>
        </w:trPr>
        <w:tc>
          <w:tcPr>
            <w:tcW w:w="4319" w:type="dxa"/>
          </w:tcPr>
          <w:p w:rsidR="00373B70" w:rsidRPr="003F0FFF" w:rsidRDefault="00955978" w:rsidP="00955978">
            <w:pPr>
              <w:spacing w:line="240" w:lineRule="auto"/>
              <w:jc w:val="both"/>
              <w:rPr>
                <w:rFonts w:asciiTheme="majorHAnsi" w:hAnsiTheme="majorHAnsi"/>
                <w:b/>
                <w:sz w:val="20"/>
                <w:szCs w:val="20"/>
              </w:rPr>
            </w:pPr>
            <w:r w:rsidRPr="003F0FFF">
              <w:rPr>
                <w:rFonts w:asciiTheme="majorHAnsi" w:hAnsiTheme="majorHAnsi"/>
                <w:b/>
                <w:sz w:val="20"/>
                <w:szCs w:val="20"/>
              </w:rPr>
              <w:t>Participant 88 ( Abstract Thinker a-a-c):</w:t>
            </w:r>
            <w:r w:rsidR="00C058F3" w:rsidRPr="003F0FFF">
              <w:rPr>
                <w:rFonts w:asciiTheme="majorHAnsi" w:hAnsiTheme="majorHAnsi"/>
                <w:b/>
                <w:sz w:val="20"/>
                <w:szCs w:val="20"/>
              </w:rPr>
              <w:t>): (Dominant Deductive Thinker)</w:t>
            </w:r>
          </w:p>
        </w:tc>
        <w:tc>
          <w:tcPr>
            <w:tcW w:w="4320" w:type="dxa"/>
          </w:tcPr>
          <w:p w:rsidR="00373B70" w:rsidRPr="003F0FFF" w:rsidRDefault="00955978"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It shows how confident they are. They show their bravery even they can resist against government authority. </w:t>
            </w:r>
          </w:p>
        </w:tc>
      </w:tr>
    </w:tbl>
    <w:p w:rsidR="009B72BF" w:rsidRPr="003F0FFF" w:rsidRDefault="009B72BF" w:rsidP="00CE7532">
      <w:pPr>
        <w:spacing w:line="240" w:lineRule="auto"/>
        <w:jc w:val="both"/>
        <w:rPr>
          <w:rFonts w:asciiTheme="majorHAnsi" w:hAnsiTheme="majorHAnsi"/>
          <w:sz w:val="22"/>
          <w:szCs w:val="22"/>
        </w:rPr>
      </w:pPr>
    </w:p>
    <w:p w:rsidR="00680CB2" w:rsidRPr="003F0FFF" w:rsidRDefault="00680CB2" w:rsidP="00CE7532">
      <w:pPr>
        <w:spacing w:line="240" w:lineRule="auto"/>
        <w:jc w:val="both"/>
        <w:rPr>
          <w:rFonts w:asciiTheme="majorHAnsi" w:hAnsiTheme="majorHAnsi"/>
          <w:sz w:val="22"/>
          <w:szCs w:val="22"/>
        </w:rPr>
      </w:pPr>
      <w:r w:rsidRPr="003F0FFF">
        <w:rPr>
          <w:rFonts w:asciiTheme="majorHAnsi" w:hAnsiTheme="majorHAnsi"/>
          <w:sz w:val="22"/>
          <w:szCs w:val="22"/>
        </w:rPr>
        <w:t>Participant 100 can be regarded as can be regarded as dominant inferential thinker because s/he draws conclusions based on the hypothetical past of the picture. Participant 112 can be regarded as deductive thinker because s/he draws conclusions based on his/her beliefs and knowledge about Janissaries. Participant 88 can be regarded as deductive thinker because s/he draws conclusions based on his/her beliefs and knowledge about Janissaries.</w:t>
      </w:r>
    </w:p>
    <w:p w:rsidR="00E823C3" w:rsidRPr="003F0FFF" w:rsidRDefault="0027744C" w:rsidP="0027744C">
      <w:pPr>
        <w:spacing w:line="240" w:lineRule="auto"/>
        <w:jc w:val="center"/>
        <w:rPr>
          <w:rFonts w:asciiTheme="majorHAnsi" w:hAnsiTheme="majorHAnsi"/>
          <w:b/>
          <w:sz w:val="22"/>
          <w:szCs w:val="22"/>
        </w:rPr>
      </w:pPr>
      <w:r w:rsidRPr="003F0FFF">
        <w:rPr>
          <w:rFonts w:asciiTheme="majorHAnsi" w:hAnsiTheme="majorHAnsi"/>
          <w:b/>
          <w:noProof/>
          <w:sz w:val="22"/>
          <w:szCs w:val="22"/>
          <w:lang w:val="tr-TR" w:eastAsia="tr-TR"/>
        </w:rPr>
        <w:drawing>
          <wp:inline distT="0" distB="0" distL="0" distR="0" wp14:anchorId="507AE8AD" wp14:editId="163D1270">
            <wp:extent cx="3115607" cy="2485622"/>
            <wp:effectExtent l="0" t="0" r="889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17277" cy="2486954"/>
                    </a:xfrm>
                    <a:prstGeom prst="rect">
                      <a:avLst/>
                    </a:prstGeom>
                    <a:noFill/>
                  </pic:spPr>
                </pic:pic>
              </a:graphicData>
            </a:graphic>
          </wp:inline>
        </w:drawing>
      </w:r>
    </w:p>
    <w:p w:rsidR="0027744C" w:rsidRPr="003F0FFF" w:rsidRDefault="0027744C" w:rsidP="0027744C">
      <w:pPr>
        <w:spacing w:line="240" w:lineRule="auto"/>
        <w:jc w:val="center"/>
        <w:rPr>
          <w:rFonts w:asciiTheme="majorHAnsi" w:hAnsiTheme="majorHAnsi"/>
          <w:b/>
          <w:sz w:val="22"/>
          <w:szCs w:val="22"/>
        </w:rPr>
      </w:pPr>
      <w:proofErr w:type="gramStart"/>
      <w:r w:rsidRPr="003F0FFF">
        <w:rPr>
          <w:rFonts w:asciiTheme="majorHAnsi" w:hAnsiTheme="majorHAnsi"/>
          <w:b/>
          <w:sz w:val="22"/>
          <w:szCs w:val="22"/>
        </w:rPr>
        <w:t>Figure 1</w:t>
      </w:r>
      <w:r w:rsidR="00636E34">
        <w:rPr>
          <w:rFonts w:asciiTheme="majorHAnsi" w:hAnsiTheme="majorHAnsi"/>
          <w:b/>
          <w:sz w:val="22"/>
          <w:szCs w:val="22"/>
        </w:rPr>
        <w:t>5</w:t>
      </w:r>
      <w:r w:rsidRPr="003F0FFF">
        <w:rPr>
          <w:rFonts w:asciiTheme="majorHAnsi" w:hAnsiTheme="majorHAnsi"/>
          <w:b/>
          <w:sz w:val="22"/>
          <w:szCs w:val="22"/>
        </w:rPr>
        <w:t>.</w:t>
      </w:r>
      <w:proofErr w:type="gramEnd"/>
    </w:p>
    <w:p w:rsidR="0027744C" w:rsidRPr="003F0FFF" w:rsidRDefault="0027744C" w:rsidP="0027744C">
      <w:pPr>
        <w:spacing w:line="240" w:lineRule="auto"/>
        <w:jc w:val="center"/>
        <w:rPr>
          <w:rFonts w:asciiTheme="majorHAnsi" w:hAnsiTheme="majorHAnsi"/>
          <w:b/>
          <w:sz w:val="22"/>
          <w:szCs w:val="22"/>
        </w:rPr>
      </w:pPr>
    </w:p>
    <w:p w:rsidR="00E823C3" w:rsidRPr="003F0FFF" w:rsidRDefault="006F5508" w:rsidP="00CE7532">
      <w:pPr>
        <w:spacing w:line="240" w:lineRule="auto"/>
        <w:jc w:val="both"/>
        <w:rPr>
          <w:rFonts w:asciiTheme="majorHAnsi" w:hAnsiTheme="majorHAnsi"/>
        </w:rPr>
      </w:pPr>
      <w:r w:rsidRPr="003F0FFF">
        <w:rPr>
          <w:rFonts w:asciiTheme="majorHAnsi" w:hAnsiTheme="majorHAnsi"/>
        </w:rPr>
        <w:t>16</w:t>
      </w:r>
      <w:r w:rsidR="0027744C" w:rsidRPr="003F0FFF">
        <w:rPr>
          <w:rFonts w:asciiTheme="majorHAnsi" w:hAnsiTheme="majorHAnsi"/>
        </w:rPr>
        <w:t xml:space="preserve"> participants choose the Figure 1</w:t>
      </w:r>
      <w:r w:rsidR="00636E34">
        <w:rPr>
          <w:rFonts w:asciiTheme="majorHAnsi" w:hAnsiTheme="majorHAnsi"/>
        </w:rPr>
        <w:t>5</w:t>
      </w:r>
      <w:r w:rsidR="0027744C" w:rsidRPr="003F0FFF">
        <w:rPr>
          <w:rFonts w:asciiTheme="majorHAnsi" w:hAnsiTheme="majorHAnsi"/>
        </w:rPr>
        <w:t xml:space="preserve"> as the best match for the Janissary figure and </w:t>
      </w:r>
      <w:r w:rsidRPr="003F0FFF">
        <w:rPr>
          <w:rFonts w:asciiTheme="majorHAnsi" w:hAnsiTheme="majorHAnsi"/>
        </w:rPr>
        <w:t>nine</w:t>
      </w:r>
      <w:r w:rsidR="0027744C" w:rsidRPr="003F0FFF">
        <w:rPr>
          <w:rFonts w:asciiTheme="majorHAnsi" w:hAnsiTheme="majorHAnsi"/>
        </w:rPr>
        <w:t xml:space="preserve"> of them interpret the picture based on the information content, </w:t>
      </w:r>
      <w:r w:rsidRPr="003F0FFF">
        <w:rPr>
          <w:rFonts w:asciiTheme="majorHAnsi" w:hAnsiTheme="majorHAnsi"/>
        </w:rPr>
        <w:t>seven</w:t>
      </w:r>
      <w:r w:rsidR="0027744C" w:rsidRPr="003F0FFF">
        <w:rPr>
          <w:rFonts w:asciiTheme="majorHAnsi" w:hAnsiTheme="majorHAnsi"/>
        </w:rPr>
        <w:t xml:space="preserve"> of them interpret it based on their previous ideas. The distinction between </w:t>
      </w:r>
      <w:r w:rsidR="00AA38BD" w:rsidRPr="003F0FFF">
        <w:rPr>
          <w:rFonts w:asciiTheme="majorHAnsi" w:hAnsiTheme="majorHAnsi"/>
        </w:rPr>
        <w:t xml:space="preserve">dominant concrete </w:t>
      </w:r>
      <w:r w:rsidR="0027744C" w:rsidRPr="003F0FFF">
        <w:rPr>
          <w:rFonts w:asciiTheme="majorHAnsi" w:hAnsiTheme="majorHAnsi"/>
        </w:rPr>
        <w:t>and abstract reasoning can be seen in their interpretation as given in Table 1</w:t>
      </w:r>
      <w:r w:rsidR="00636E34">
        <w:rPr>
          <w:rFonts w:asciiTheme="majorHAnsi" w:hAnsiTheme="majorHAnsi"/>
        </w:rPr>
        <w:t>2</w:t>
      </w:r>
      <w:r w:rsidR="0027744C" w:rsidRPr="003F0FFF">
        <w:rPr>
          <w:rFonts w:asciiTheme="majorHAnsi" w:hAnsiTheme="majorHAnsi"/>
        </w:rPr>
        <w:t>.</w:t>
      </w:r>
    </w:p>
    <w:p w:rsidR="0027744C" w:rsidRPr="003F0FFF" w:rsidRDefault="0027744C" w:rsidP="009B3273">
      <w:pPr>
        <w:spacing w:before="120" w:after="120" w:line="240" w:lineRule="auto"/>
        <w:jc w:val="both"/>
        <w:rPr>
          <w:rFonts w:asciiTheme="majorHAnsi" w:hAnsiTheme="majorHAnsi"/>
          <w:sz w:val="22"/>
          <w:szCs w:val="20"/>
        </w:rPr>
      </w:pPr>
      <w:proofErr w:type="gramStart"/>
      <w:r w:rsidRPr="004161A2">
        <w:rPr>
          <w:rFonts w:asciiTheme="majorHAnsi" w:hAnsiTheme="majorHAnsi"/>
          <w:b/>
          <w:sz w:val="22"/>
          <w:szCs w:val="20"/>
        </w:rPr>
        <w:t>Table 1</w:t>
      </w:r>
      <w:r w:rsidR="00636E34" w:rsidRPr="004161A2">
        <w:rPr>
          <w:rFonts w:asciiTheme="majorHAnsi" w:hAnsiTheme="majorHAnsi"/>
          <w:b/>
          <w:sz w:val="22"/>
          <w:szCs w:val="20"/>
        </w:rPr>
        <w:t>2</w:t>
      </w:r>
      <w:r w:rsidRPr="004161A2">
        <w:rPr>
          <w:rFonts w:asciiTheme="majorHAnsi" w:hAnsiTheme="majorHAnsi"/>
          <w:b/>
          <w:sz w:val="22"/>
          <w:szCs w:val="20"/>
        </w:rPr>
        <w:t>.</w:t>
      </w:r>
      <w:proofErr w:type="gramEnd"/>
      <w:r w:rsidRPr="003F0FFF">
        <w:rPr>
          <w:rFonts w:asciiTheme="majorHAnsi" w:hAnsiTheme="majorHAnsi"/>
          <w:sz w:val="22"/>
          <w:szCs w:val="20"/>
        </w:rPr>
        <w:t xml:space="preserve"> </w:t>
      </w:r>
      <w:proofErr w:type="gramStart"/>
      <w:r w:rsidRPr="003F0FFF">
        <w:rPr>
          <w:rFonts w:asciiTheme="majorHAnsi" w:hAnsiTheme="majorHAnsi"/>
          <w:sz w:val="22"/>
          <w:szCs w:val="20"/>
        </w:rPr>
        <w:t>Interpretation of the participants choosing figure 13.</w:t>
      </w:r>
      <w:proofErr w:type="gramEnd"/>
    </w:p>
    <w:tbl>
      <w:tblPr>
        <w:tblStyle w:val="TabloKlavuzu"/>
        <w:tblW w:w="9072" w:type="dxa"/>
        <w:jc w:val="center"/>
        <w:tblLook w:val="04A0" w:firstRow="1" w:lastRow="0" w:firstColumn="1" w:lastColumn="0" w:noHBand="0" w:noVBand="1"/>
      </w:tblPr>
      <w:tblGrid>
        <w:gridCol w:w="4011"/>
        <w:gridCol w:w="5061"/>
      </w:tblGrid>
      <w:tr w:rsidR="00373B70" w:rsidRPr="003F0FFF" w:rsidTr="004161A2">
        <w:trPr>
          <w:jc w:val="center"/>
        </w:trPr>
        <w:tc>
          <w:tcPr>
            <w:tcW w:w="4011" w:type="dxa"/>
          </w:tcPr>
          <w:p w:rsidR="00373B70" w:rsidRPr="003F0FFF" w:rsidRDefault="00373B70"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p>
        </w:tc>
        <w:tc>
          <w:tcPr>
            <w:tcW w:w="5061" w:type="dxa"/>
          </w:tcPr>
          <w:p w:rsidR="00373B70" w:rsidRPr="003F0FFF" w:rsidRDefault="00373B70" w:rsidP="00CE7532">
            <w:pPr>
              <w:spacing w:line="240" w:lineRule="auto"/>
              <w:jc w:val="both"/>
              <w:rPr>
                <w:rFonts w:asciiTheme="majorHAnsi" w:hAnsiTheme="majorHAnsi"/>
                <w:b/>
                <w:sz w:val="20"/>
                <w:szCs w:val="20"/>
              </w:rPr>
            </w:pPr>
            <w:r w:rsidRPr="003F0FFF">
              <w:rPr>
                <w:rFonts w:asciiTheme="majorHAnsi" w:hAnsiTheme="majorHAnsi"/>
                <w:b/>
                <w:sz w:val="20"/>
                <w:szCs w:val="20"/>
              </w:rPr>
              <w:t>Comments</w:t>
            </w:r>
          </w:p>
        </w:tc>
      </w:tr>
      <w:tr w:rsidR="00373B70" w:rsidRPr="003F0FFF" w:rsidTr="004161A2">
        <w:trPr>
          <w:jc w:val="center"/>
        </w:trPr>
        <w:tc>
          <w:tcPr>
            <w:tcW w:w="4011" w:type="dxa"/>
          </w:tcPr>
          <w:p w:rsidR="00C058F3" w:rsidRPr="003F0FFF" w:rsidRDefault="00E823C3" w:rsidP="004161A2">
            <w:pPr>
              <w:spacing w:line="240" w:lineRule="auto"/>
              <w:jc w:val="both"/>
              <w:rPr>
                <w:rFonts w:asciiTheme="majorHAnsi" w:hAnsiTheme="majorHAnsi"/>
                <w:b/>
                <w:sz w:val="20"/>
                <w:szCs w:val="20"/>
              </w:rPr>
            </w:pPr>
            <w:r w:rsidRPr="003F0FFF">
              <w:rPr>
                <w:rFonts w:asciiTheme="majorHAnsi" w:hAnsiTheme="majorHAnsi"/>
                <w:b/>
                <w:sz w:val="20"/>
                <w:szCs w:val="20"/>
              </w:rPr>
              <w:t>Participan</w:t>
            </w:r>
            <w:r w:rsidR="00610125" w:rsidRPr="003F0FFF">
              <w:rPr>
                <w:rFonts w:asciiTheme="majorHAnsi" w:hAnsiTheme="majorHAnsi"/>
                <w:b/>
                <w:sz w:val="20"/>
                <w:szCs w:val="20"/>
              </w:rPr>
              <w:t>t</w:t>
            </w:r>
            <w:r w:rsidRPr="003F0FFF">
              <w:rPr>
                <w:rFonts w:asciiTheme="majorHAnsi" w:hAnsiTheme="majorHAnsi"/>
                <w:b/>
                <w:sz w:val="20"/>
                <w:szCs w:val="20"/>
              </w:rPr>
              <w:t xml:space="preserve"> 22 (Dominant Concrete Thinker c-c-c): </w:t>
            </w:r>
            <w:r w:rsidR="00C058F3" w:rsidRPr="003F0FFF">
              <w:rPr>
                <w:rFonts w:asciiTheme="majorHAnsi" w:hAnsiTheme="majorHAnsi"/>
                <w:b/>
                <w:sz w:val="20"/>
                <w:szCs w:val="20"/>
              </w:rPr>
              <w:t>(Dominant Inferential Thinker)</w:t>
            </w:r>
          </w:p>
        </w:tc>
        <w:tc>
          <w:tcPr>
            <w:tcW w:w="5061" w:type="dxa"/>
          </w:tcPr>
          <w:p w:rsidR="00373B70" w:rsidRPr="003F0FFF" w:rsidRDefault="00E823C3"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The Turkish style standing, clothes and </w:t>
            </w:r>
            <w:proofErr w:type="spellStart"/>
            <w:r w:rsidRPr="003F0FFF">
              <w:rPr>
                <w:rFonts w:asciiTheme="majorHAnsi" w:hAnsiTheme="majorHAnsi"/>
                <w:sz w:val="20"/>
                <w:szCs w:val="20"/>
              </w:rPr>
              <w:t>hood</w:t>
            </w:r>
            <w:r w:rsidR="00DB5ADC" w:rsidRPr="003F0FFF">
              <w:rPr>
                <w:rFonts w:asciiTheme="majorHAnsi" w:hAnsiTheme="majorHAnsi"/>
                <w:sz w:val="20"/>
                <w:szCs w:val="20"/>
              </w:rPr>
              <w:t>as</w:t>
            </w:r>
            <w:proofErr w:type="spellEnd"/>
            <w:r w:rsidR="00DB5ADC" w:rsidRPr="003F0FFF">
              <w:rPr>
                <w:rFonts w:asciiTheme="majorHAnsi" w:hAnsiTheme="majorHAnsi"/>
                <w:sz w:val="20"/>
                <w:szCs w:val="20"/>
              </w:rPr>
              <w:t xml:space="preserve"> well as sword</w:t>
            </w:r>
          </w:p>
        </w:tc>
      </w:tr>
      <w:tr w:rsidR="00373B70" w:rsidRPr="003F0FFF" w:rsidTr="004161A2">
        <w:trPr>
          <w:jc w:val="center"/>
        </w:trPr>
        <w:tc>
          <w:tcPr>
            <w:tcW w:w="4011" w:type="dxa"/>
          </w:tcPr>
          <w:p w:rsidR="00C058F3" w:rsidRPr="003F0FFF" w:rsidRDefault="00610125" w:rsidP="004161A2">
            <w:pPr>
              <w:spacing w:line="240" w:lineRule="auto"/>
              <w:jc w:val="both"/>
              <w:rPr>
                <w:rFonts w:asciiTheme="majorHAnsi" w:hAnsiTheme="majorHAnsi"/>
                <w:b/>
                <w:sz w:val="20"/>
                <w:szCs w:val="20"/>
              </w:rPr>
            </w:pPr>
            <w:r w:rsidRPr="003F0FFF">
              <w:rPr>
                <w:rFonts w:asciiTheme="majorHAnsi" w:hAnsiTheme="majorHAnsi"/>
                <w:b/>
                <w:sz w:val="20"/>
                <w:szCs w:val="20"/>
              </w:rPr>
              <w:t>Participant 89 (Concrete Thinker c-c-a):</w:t>
            </w:r>
            <w:r w:rsidR="004161A2">
              <w:rPr>
                <w:rFonts w:asciiTheme="majorHAnsi" w:hAnsiTheme="majorHAnsi"/>
                <w:b/>
                <w:sz w:val="20"/>
                <w:szCs w:val="20"/>
              </w:rPr>
              <w:t xml:space="preserve"> </w:t>
            </w:r>
            <w:r w:rsidR="00C058F3" w:rsidRPr="003F0FFF">
              <w:rPr>
                <w:rFonts w:asciiTheme="majorHAnsi" w:hAnsiTheme="majorHAnsi"/>
                <w:b/>
                <w:sz w:val="20"/>
                <w:szCs w:val="20"/>
              </w:rPr>
              <w:t>(Dominant Inferential Thinker)</w:t>
            </w:r>
          </w:p>
        </w:tc>
        <w:tc>
          <w:tcPr>
            <w:tcW w:w="5061" w:type="dxa"/>
          </w:tcPr>
          <w:p w:rsidR="00373B70" w:rsidRPr="003F0FFF" w:rsidRDefault="00610125" w:rsidP="00CE7532">
            <w:pPr>
              <w:spacing w:line="240" w:lineRule="auto"/>
              <w:jc w:val="both"/>
              <w:rPr>
                <w:rFonts w:asciiTheme="majorHAnsi" w:hAnsiTheme="majorHAnsi"/>
                <w:sz w:val="20"/>
                <w:szCs w:val="20"/>
              </w:rPr>
            </w:pPr>
            <w:r w:rsidRPr="003F0FFF">
              <w:rPr>
                <w:rFonts w:asciiTheme="majorHAnsi" w:hAnsiTheme="majorHAnsi"/>
                <w:sz w:val="20"/>
                <w:szCs w:val="20"/>
              </w:rPr>
              <w:t>I can see the characteristics of a Turkish man in this picture</w:t>
            </w:r>
          </w:p>
        </w:tc>
      </w:tr>
      <w:tr w:rsidR="00373B70" w:rsidRPr="003F0FFF" w:rsidTr="004161A2">
        <w:trPr>
          <w:jc w:val="center"/>
        </w:trPr>
        <w:tc>
          <w:tcPr>
            <w:tcW w:w="4011" w:type="dxa"/>
          </w:tcPr>
          <w:p w:rsidR="00C058F3" w:rsidRPr="003F0FFF" w:rsidRDefault="00610125" w:rsidP="004161A2">
            <w:pPr>
              <w:spacing w:line="240" w:lineRule="auto"/>
              <w:jc w:val="both"/>
              <w:rPr>
                <w:rFonts w:asciiTheme="majorHAnsi" w:hAnsiTheme="majorHAnsi"/>
                <w:b/>
                <w:sz w:val="20"/>
                <w:szCs w:val="20"/>
              </w:rPr>
            </w:pPr>
            <w:r w:rsidRPr="003F0FFF">
              <w:rPr>
                <w:rFonts w:asciiTheme="majorHAnsi" w:hAnsiTheme="majorHAnsi"/>
                <w:b/>
                <w:sz w:val="20"/>
                <w:szCs w:val="20"/>
              </w:rPr>
              <w:t>Participant 91 (Dominant Abstract Thinker a-a-a):</w:t>
            </w:r>
            <w:r w:rsidR="004161A2">
              <w:rPr>
                <w:rFonts w:asciiTheme="majorHAnsi" w:hAnsiTheme="majorHAnsi"/>
                <w:b/>
                <w:sz w:val="20"/>
                <w:szCs w:val="20"/>
              </w:rPr>
              <w:t xml:space="preserve"> </w:t>
            </w:r>
            <w:r w:rsidR="00C058F3" w:rsidRPr="003F0FFF">
              <w:rPr>
                <w:rFonts w:asciiTheme="majorHAnsi" w:hAnsiTheme="majorHAnsi"/>
                <w:b/>
                <w:sz w:val="20"/>
                <w:szCs w:val="20"/>
              </w:rPr>
              <w:t>(Dominant Deductive Thinker)</w:t>
            </w:r>
          </w:p>
        </w:tc>
        <w:tc>
          <w:tcPr>
            <w:tcW w:w="5061" w:type="dxa"/>
          </w:tcPr>
          <w:p w:rsidR="00373B70" w:rsidRPr="003F0FFF" w:rsidRDefault="00674350" w:rsidP="00CE7532">
            <w:pPr>
              <w:spacing w:line="240" w:lineRule="auto"/>
              <w:jc w:val="both"/>
              <w:rPr>
                <w:rFonts w:asciiTheme="majorHAnsi" w:hAnsiTheme="majorHAnsi"/>
                <w:sz w:val="20"/>
                <w:szCs w:val="20"/>
              </w:rPr>
            </w:pPr>
            <w:r w:rsidRPr="003F0FFF">
              <w:rPr>
                <w:rFonts w:asciiTheme="majorHAnsi" w:hAnsiTheme="majorHAnsi"/>
                <w:sz w:val="20"/>
                <w:szCs w:val="20"/>
              </w:rPr>
              <w:t>Janissary is the one representing nobility</w:t>
            </w:r>
            <w:r w:rsidR="00A855FC" w:rsidRPr="003F0FFF">
              <w:rPr>
                <w:rFonts w:asciiTheme="majorHAnsi" w:hAnsiTheme="majorHAnsi"/>
                <w:sz w:val="20"/>
                <w:szCs w:val="20"/>
              </w:rPr>
              <w:t xml:space="preserve"> as well as tolerance, loyalty and he is a heroic figure with those characteristics. He struggled for the last times of Ottoman Empire and he had an active role for his nation.</w:t>
            </w:r>
          </w:p>
        </w:tc>
      </w:tr>
    </w:tbl>
    <w:p w:rsidR="00373B70" w:rsidRPr="003F0FFF" w:rsidRDefault="00373B70" w:rsidP="00CE7532">
      <w:pPr>
        <w:spacing w:line="240" w:lineRule="auto"/>
        <w:jc w:val="both"/>
        <w:rPr>
          <w:rFonts w:asciiTheme="majorHAnsi" w:hAnsiTheme="majorHAnsi"/>
          <w:b/>
          <w:sz w:val="22"/>
          <w:szCs w:val="22"/>
        </w:rPr>
      </w:pPr>
    </w:p>
    <w:p w:rsidR="00C058F3" w:rsidRPr="003F0FFF" w:rsidRDefault="00C058F3" w:rsidP="00CE7532">
      <w:pPr>
        <w:spacing w:line="240" w:lineRule="auto"/>
        <w:jc w:val="both"/>
        <w:rPr>
          <w:rFonts w:asciiTheme="majorHAnsi" w:hAnsiTheme="majorHAnsi"/>
          <w:sz w:val="22"/>
          <w:szCs w:val="22"/>
        </w:rPr>
      </w:pPr>
      <w:r w:rsidRPr="003F0FFF">
        <w:rPr>
          <w:rFonts w:asciiTheme="majorHAnsi" w:hAnsiTheme="majorHAnsi"/>
          <w:sz w:val="22"/>
          <w:szCs w:val="22"/>
        </w:rPr>
        <w:t>Participant 22 can be regarded as can be regarded as dominant inferential thinker because s/he draws conclusions based on the hypothetical past of the picture as well as the present concrete materials. Participant 89 can be regarded as dominant inferential thinker because s/he draws conclusions based on the hypothetical past of the picture as well as the present concrete materials. Participant 91 can be regarded as deductive thinker because s/he draws conclusions based on his/her beliefs and knowledge about Janissaries.</w:t>
      </w:r>
    </w:p>
    <w:p w:rsidR="0082261E" w:rsidRPr="003F0FFF" w:rsidRDefault="0082261E" w:rsidP="00CE7532">
      <w:pPr>
        <w:spacing w:line="240" w:lineRule="auto"/>
        <w:jc w:val="both"/>
        <w:rPr>
          <w:rFonts w:asciiTheme="majorHAnsi" w:hAnsiTheme="majorHAnsi"/>
          <w:b/>
          <w:sz w:val="22"/>
          <w:szCs w:val="22"/>
        </w:rPr>
      </w:pPr>
    </w:p>
    <w:p w:rsidR="002C23F8" w:rsidRPr="003F0FFF" w:rsidRDefault="008C00DC" w:rsidP="008C00DC">
      <w:pPr>
        <w:spacing w:line="240" w:lineRule="auto"/>
        <w:jc w:val="center"/>
        <w:rPr>
          <w:rFonts w:asciiTheme="majorHAnsi" w:hAnsiTheme="majorHAnsi"/>
          <w:b/>
          <w:sz w:val="22"/>
          <w:szCs w:val="22"/>
        </w:rPr>
      </w:pPr>
      <w:r w:rsidRPr="003F0FFF">
        <w:rPr>
          <w:rFonts w:asciiTheme="majorHAnsi" w:eastAsia="Calibri" w:hAnsiTheme="majorHAnsi"/>
          <w:noProof/>
          <w:sz w:val="22"/>
          <w:szCs w:val="22"/>
          <w:lang w:val="tr-TR" w:eastAsia="tr-TR"/>
        </w:rPr>
        <w:lastRenderedPageBreak/>
        <w:drawing>
          <wp:inline distT="0" distB="0" distL="0" distR="0" wp14:anchorId="3FF90125" wp14:editId="4EADB398">
            <wp:extent cx="3470857" cy="1563626"/>
            <wp:effectExtent l="0" t="0" r="0" b="0"/>
            <wp:docPr id="3" name="Resim 3" descr="http://i5.imgiz.com/rshots/7995/yeniceri-ocagi-ve-yeniceri-yemini-bismisah-allah-allah_7995580-19080_640x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5.imgiz.com/rshots/7995/yeniceri-ocagi-ve-yeniceri-yemini-bismisah-allah-allah_7995580-19080_640x36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83197" cy="1569185"/>
                    </a:xfrm>
                    <a:prstGeom prst="rect">
                      <a:avLst/>
                    </a:prstGeom>
                    <a:noFill/>
                    <a:ln>
                      <a:noFill/>
                    </a:ln>
                  </pic:spPr>
                </pic:pic>
              </a:graphicData>
            </a:graphic>
          </wp:inline>
        </w:drawing>
      </w:r>
    </w:p>
    <w:p w:rsidR="008C00DC" w:rsidRPr="003F0FFF" w:rsidRDefault="009C108F" w:rsidP="008C00DC">
      <w:pPr>
        <w:spacing w:line="240" w:lineRule="auto"/>
        <w:jc w:val="center"/>
        <w:rPr>
          <w:rFonts w:asciiTheme="majorHAnsi" w:hAnsiTheme="majorHAnsi"/>
          <w:b/>
          <w:sz w:val="22"/>
          <w:szCs w:val="22"/>
        </w:rPr>
      </w:pPr>
      <w:proofErr w:type="gramStart"/>
      <w:r w:rsidRPr="003F0FFF">
        <w:rPr>
          <w:rFonts w:asciiTheme="majorHAnsi" w:hAnsiTheme="majorHAnsi"/>
          <w:b/>
          <w:sz w:val="22"/>
          <w:szCs w:val="22"/>
        </w:rPr>
        <w:t>Figure 1</w:t>
      </w:r>
      <w:r w:rsidR="00636E34">
        <w:rPr>
          <w:rFonts w:asciiTheme="majorHAnsi" w:hAnsiTheme="majorHAnsi"/>
          <w:b/>
          <w:sz w:val="22"/>
          <w:szCs w:val="22"/>
        </w:rPr>
        <w:t>6</w:t>
      </w:r>
      <w:r w:rsidRPr="003F0FFF">
        <w:rPr>
          <w:rFonts w:asciiTheme="majorHAnsi" w:hAnsiTheme="majorHAnsi"/>
          <w:b/>
          <w:sz w:val="22"/>
          <w:szCs w:val="22"/>
        </w:rPr>
        <w:t>.</w:t>
      </w:r>
      <w:proofErr w:type="gramEnd"/>
      <w:r w:rsidRPr="003F0FFF">
        <w:rPr>
          <w:rFonts w:asciiTheme="majorHAnsi" w:hAnsiTheme="majorHAnsi"/>
          <w:b/>
          <w:sz w:val="22"/>
          <w:szCs w:val="22"/>
        </w:rPr>
        <w:t xml:space="preserve"> </w:t>
      </w:r>
    </w:p>
    <w:p w:rsidR="002C23F8" w:rsidRPr="003F0FFF" w:rsidRDefault="006F5508" w:rsidP="00CE7532">
      <w:pPr>
        <w:spacing w:line="240" w:lineRule="auto"/>
        <w:jc w:val="both"/>
        <w:rPr>
          <w:rFonts w:asciiTheme="majorHAnsi" w:hAnsiTheme="majorHAnsi"/>
          <w:sz w:val="22"/>
          <w:szCs w:val="22"/>
        </w:rPr>
      </w:pPr>
      <w:r w:rsidRPr="003F0FFF">
        <w:rPr>
          <w:rFonts w:asciiTheme="majorHAnsi" w:hAnsiTheme="majorHAnsi"/>
          <w:sz w:val="22"/>
          <w:szCs w:val="22"/>
        </w:rPr>
        <w:t>26</w:t>
      </w:r>
      <w:r w:rsidR="002C23F8" w:rsidRPr="003F0FFF">
        <w:rPr>
          <w:rFonts w:asciiTheme="majorHAnsi" w:hAnsiTheme="majorHAnsi"/>
          <w:sz w:val="22"/>
          <w:szCs w:val="22"/>
        </w:rPr>
        <w:t xml:space="preserve"> participants choose the Figure </w:t>
      </w:r>
      <w:r w:rsidR="008C00DC" w:rsidRPr="003F0FFF">
        <w:rPr>
          <w:rFonts w:asciiTheme="majorHAnsi" w:hAnsiTheme="majorHAnsi"/>
          <w:sz w:val="22"/>
          <w:szCs w:val="22"/>
        </w:rPr>
        <w:t>1</w:t>
      </w:r>
      <w:r w:rsidR="00636E34">
        <w:rPr>
          <w:rFonts w:asciiTheme="majorHAnsi" w:hAnsiTheme="majorHAnsi"/>
          <w:sz w:val="22"/>
          <w:szCs w:val="22"/>
        </w:rPr>
        <w:t>6</w:t>
      </w:r>
      <w:r w:rsidR="002C23F8" w:rsidRPr="003F0FFF">
        <w:rPr>
          <w:rFonts w:asciiTheme="majorHAnsi" w:hAnsiTheme="majorHAnsi"/>
          <w:sz w:val="22"/>
          <w:szCs w:val="22"/>
        </w:rPr>
        <w:t xml:space="preserve"> as the best match for the Janissary figure and </w:t>
      </w:r>
      <w:r w:rsidRPr="003F0FFF">
        <w:rPr>
          <w:rFonts w:asciiTheme="majorHAnsi" w:hAnsiTheme="majorHAnsi"/>
          <w:sz w:val="22"/>
          <w:szCs w:val="22"/>
        </w:rPr>
        <w:t>six</w:t>
      </w:r>
      <w:r w:rsidR="002C23F8" w:rsidRPr="003F0FFF">
        <w:rPr>
          <w:rFonts w:asciiTheme="majorHAnsi" w:hAnsiTheme="majorHAnsi"/>
          <w:sz w:val="22"/>
          <w:szCs w:val="22"/>
        </w:rPr>
        <w:t xml:space="preserve"> of them interpret the picture based on the information content, </w:t>
      </w:r>
      <w:r w:rsidRPr="003F0FFF">
        <w:rPr>
          <w:rFonts w:asciiTheme="majorHAnsi" w:hAnsiTheme="majorHAnsi"/>
          <w:sz w:val="22"/>
          <w:szCs w:val="22"/>
        </w:rPr>
        <w:t>20</w:t>
      </w:r>
      <w:r w:rsidR="002C23F8" w:rsidRPr="003F0FFF">
        <w:rPr>
          <w:rFonts w:asciiTheme="majorHAnsi" w:hAnsiTheme="majorHAnsi"/>
          <w:sz w:val="22"/>
          <w:szCs w:val="22"/>
        </w:rPr>
        <w:t xml:space="preserve"> of them interpret it based on their previous ideas. The distinction between </w:t>
      </w:r>
      <w:r w:rsidR="00AA38BD" w:rsidRPr="003F0FFF">
        <w:rPr>
          <w:rFonts w:asciiTheme="majorHAnsi" w:hAnsiTheme="majorHAnsi"/>
          <w:sz w:val="22"/>
          <w:szCs w:val="22"/>
        </w:rPr>
        <w:t xml:space="preserve">dominant concrete </w:t>
      </w:r>
      <w:r w:rsidR="002C23F8" w:rsidRPr="003F0FFF">
        <w:rPr>
          <w:rFonts w:asciiTheme="majorHAnsi" w:hAnsiTheme="majorHAnsi"/>
          <w:sz w:val="22"/>
          <w:szCs w:val="22"/>
        </w:rPr>
        <w:t>and abstract reasoning can be seen in their int</w:t>
      </w:r>
      <w:r w:rsidR="008C00DC" w:rsidRPr="003F0FFF">
        <w:rPr>
          <w:rFonts w:asciiTheme="majorHAnsi" w:hAnsiTheme="majorHAnsi"/>
          <w:sz w:val="22"/>
          <w:szCs w:val="22"/>
        </w:rPr>
        <w:t>erpretation as given in Table 1</w:t>
      </w:r>
      <w:r w:rsidR="00636E34">
        <w:rPr>
          <w:rFonts w:asciiTheme="majorHAnsi" w:hAnsiTheme="majorHAnsi"/>
          <w:sz w:val="22"/>
          <w:szCs w:val="22"/>
        </w:rPr>
        <w:t>3</w:t>
      </w:r>
      <w:r w:rsidR="002C23F8" w:rsidRPr="003F0FFF">
        <w:rPr>
          <w:rFonts w:asciiTheme="majorHAnsi" w:hAnsiTheme="majorHAnsi"/>
          <w:sz w:val="22"/>
          <w:szCs w:val="22"/>
        </w:rPr>
        <w:t>.</w:t>
      </w:r>
    </w:p>
    <w:p w:rsidR="002C23F8" w:rsidRPr="003F0FFF" w:rsidRDefault="008C00DC" w:rsidP="009B3273">
      <w:pPr>
        <w:spacing w:before="120" w:after="120" w:line="240" w:lineRule="auto"/>
        <w:jc w:val="both"/>
        <w:rPr>
          <w:rFonts w:asciiTheme="majorHAnsi" w:hAnsiTheme="majorHAnsi"/>
          <w:sz w:val="22"/>
          <w:szCs w:val="20"/>
        </w:rPr>
      </w:pPr>
      <w:proofErr w:type="gramStart"/>
      <w:r w:rsidRPr="004470D8">
        <w:rPr>
          <w:rFonts w:asciiTheme="majorHAnsi" w:hAnsiTheme="majorHAnsi"/>
          <w:b/>
          <w:sz w:val="22"/>
          <w:szCs w:val="20"/>
        </w:rPr>
        <w:t>Table 1</w:t>
      </w:r>
      <w:r w:rsidR="00636E34" w:rsidRPr="004470D8">
        <w:rPr>
          <w:rFonts w:asciiTheme="majorHAnsi" w:hAnsiTheme="majorHAnsi"/>
          <w:b/>
          <w:sz w:val="22"/>
          <w:szCs w:val="20"/>
        </w:rPr>
        <w:t>3</w:t>
      </w:r>
      <w:r w:rsidRPr="004470D8">
        <w:rPr>
          <w:rFonts w:asciiTheme="majorHAnsi" w:hAnsiTheme="majorHAnsi"/>
          <w:b/>
          <w:sz w:val="22"/>
          <w:szCs w:val="20"/>
        </w:rPr>
        <w:t>.</w:t>
      </w:r>
      <w:proofErr w:type="gramEnd"/>
      <w:r w:rsidRPr="003F0FFF">
        <w:rPr>
          <w:rFonts w:asciiTheme="majorHAnsi" w:hAnsiTheme="majorHAnsi"/>
          <w:sz w:val="22"/>
          <w:szCs w:val="20"/>
        </w:rPr>
        <w:t xml:space="preserve"> </w:t>
      </w:r>
      <w:proofErr w:type="gramStart"/>
      <w:r w:rsidRPr="003F0FFF">
        <w:rPr>
          <w:rFonts w:asciiTheme="majorHAnsi" w:hAnsiTheme="majorHAnsi"/>
          <w:sz w:val="22"/>
          <w:szCs w:val="20"/>
        </w:rPr>
        <w:t>Interpretation of the participants choosing figure 13.</w:t>
      </w:r>
      <w:proofErr w:type="gramEnd"/>
    </w:p>
    <w:tbl>
      <w:tblPr>
        <w:tblStyle w:val="TabloKlavuzu"/>
        <w:tblW w:w="9072" w:type="dxa"/>
        <w:jc w:val="center"/>
        <w:tblLook w:val="04A0" w:firstRow="1" w:lastRow="0" w:firstColumn="1" w:lastColumn="0" w:noHBand="0" w:noVBand="1"/>
      </w:tblPr>
      <w:tblGrid>
        <w:gridCol w:w="4257"/>
        <w:gridCol w:w="4815"/>
      </w:tblGrid>
      <w:tr w:rsidR="00E823C3" w:rsidRPr="003F0FFF" w:rsidTr="004470D8">
        <w:trPr>
          <w:jc w:val="center"/>
        </w:trPr>
        <w:tc>
          <w:tcPr>
            <w:tcW w:w="4257" w:type="dxa"/>
          </w:tcPr>
          <w:p w:rsidR="00E823C3" w:rsidRPr="003F0FFF" w:rsidRDefault="00E823C3"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p>
        </w:tc>
        <w:tc>
          <w:tcPr>
            <w:tcW w:w="4815" w:type="dxa"/>
          </w:tcPr>
          <w:p w:rsidR="00E823C3" w:rsidRPr="003F0FFF" w:rsidRDefault="00E823C3" w:rsidP="00CE7532">
            <w:pPr>
              <w:spacing w:line="240" w:lineRule="auto"/>
              <w:jc w:val="both"/>
              <w:rPr>
                <w:rFonts w:asciiTheme="majorHAnsi" w:hAnsiTheme="majorHAnsi"/>
                <w:b/>
                <w:sz w:val="20"/>
                <w:szCs w:val="20"/>
              </w:rPr>
            </w:pPr>
            <w:r w:rsidRPr="003F0FFF">
              <w:rPr>
                <w:rFonts w:asciiTheme="majorHAnsi" w:hAnsiTheme="majorHAnsi"/>
                <w:b/>
                <w:sz w:val="20"/>
                <w:szCs w:val="20"/>
              </w:rPr>
              <w:t>Comments</w:t>
            </w:r>
          </w:p>
        </w:tc>
      </w:tr>
      <w:tr w:rsidR="00E823C3" w:rsidRPr="003F0FFF" w:rsidTr="004470D8">
        <w:trPr>
          <w:jc w:val="center"/>
        </w:trPr>
        <w:tc>
          <w:tcPr>
            <w:tcW w:w="4257" w:type="dxa"/>
          </w:tcPr>
          <w:p w:rsidR="00E823C3" w:rsidRPr="003F0FFF" w:rsidRDefault="00CB659F"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r w:rsidR="00E823C3" w:rsidRPr="003F0FFF">
              <w:rPr>
                <w:rFonts w:asciiTheme="majorHAnsi" w:hAnsiTheme="majorHAnsi"/>
                <w:b/>
                <w:sz w:val="20"/>
                <w:szCs w:val="20"/>
              </w:rPr>
              <w:t xml:space="preserve"> 7 (Dominant  Concrete Thinker c-c-c): </w:t>
            </w:r>
            <w:r w:rsidRPr="003F0FFF">
              <w:rPr>
                <w:rFonts w:asciiTheme="majorHAnsi" w:hAnsiTheme="majorHAnsi"/>
                <w:b/>
                <w:sz w:val="20"/>
                <w:szCs w:val="20"/>
              </w:rPr>
              <w:t>(Dominant Inferential Thinker)</w:t>
            </w:r>
          </w:p>
        </w:tc>
        <w:tc>
          <w:tcPr>
            <w:tcW w:w="4815" w:type="dxa"/>
          </w:tcPr>
          <w:p w:rsidR="00E823C3" w:rsidRPr="003F0FFF" w:rsidRDefault="00E823C3"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This pictures are the exact scene in the </w:t>
            </w:r>
            <w:r w:rsidR="00CB659F" w:rsidRPr="003F0FFF">
              <w:rPr>
                <w:rFonts w:asciiTheme="majorHAnsi" w:hAnsiTheme="majorHAnsi"/>
                <w:sz w:val="20"/>
                <w:szCs w:val="20"/>
              </w:rPr>
              <w:t>magnificent century (TV Series)</w:t>
            </w:r>
          </w:p>
        </w:tc>
      </w:tr>
      <w:tr w:rsidR="00E823C3" w:rsidRPr="003F0FFF" w:rsidTr="004470D8">
        <w:trPr>
          <w:jc w:val="center"/>
        </w:trPr>
        <w:tc>
          <w:tcPr>
            <w:tcW w:w="4257" w:type="dxa"/>
          </w:tcPr>
          <w:p w:rsidR="00E823C3" w:rsidRPr="003F0FFF" w:rsidRDefault="00CB659F" w:rsidP="00F13BBF">
            <w:pPr>
              <w:spacing w:line="240" w:lineRule="auto"/>
              <w:jc w:val="both"/>
              <w:rPr>
                <w:rFonts w:asciiTheme="majorHAnsi" w:hAnsiTheme="majorHAnsi"/>
                <w:b/>
                <w:sz w:val="20"/>
                <w:szCs w:val="20"/>
              </w:rPr>
            </w:pPr>
            <w:r w:rsidRPr="003F0FFF">
              <w:rPr>
                <w:rFonts w:asciiTheme="majorHAnsi" w:hAnsiTheme="majorHAnsi"/>
                <w:b/>
                <w:sz w:val="20"/>
                <w:szCs w:val="20"/>
              </w:rPr>
              <w:t>Participant</w:t>
            </w:r>
            <w:r w:rsidR="00F13BBF" w:rsidRPr="003F0FFF">
              <w:rPr>
                <w:rFonts w:asciiTheme="majorHAnsi" w:hAnsiTheme="majorHAnsi"/>
                <w:b/>
                <w:sz w:val="20"/>
                <w:szCs w:val="20"/>
              </w:rPr>
              <w:t xml:space="preserve"> 32 (Dominant  Abstract Thinker a-a-a)</w:t>
            </w:r>
            <w:r w:rsidRPr="003F0FFF">
              <w:rPr>
                <w:rFonts w:asciiTheme="majorHAnsi" w:hAnsiTheme="majorHAnsi"/>
                <w:b/>
                <w:sz w:val="20"/>
                <w:szCs w:val="20"/>
              </w:rPr>
              <w:t xml:space="preserve"> (Dominant Deductive Thinker)</w:t>
            </w:r>
          </w:p>
        </w:tc>
        <w:tc>
          <w:tcPr>
            <w:tcW w:w="4815" w:type="dxa"/>
          </w:tcPr>
          <w:p w:rsidR="00E823C3" w:rsidRPr="003F0FFF" w:rsidRDefault="00F13BBF"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Their figures stand for our culture. </w:t>
            </w:r>
            <w:proofErr w:type="gramStart"/>
            <w:r w:rsidRPr="003F0FFF">
              <w:rPr>
                <w:rFonts w:asciiTheme="majorHAnsi" w:hAnsiTheme="majorHAnsi"/>
                <w:sz w:val="20"/>
                <w:szCs w:val="20"/>
              </w:rPr>
              <w:t>This culture encompass</w:t>
            </w:r>
            <w:proofErr w:type="gramEnd"/>
            <w:r w:rsidRPr="003F0FFF">
              <w:rPr>
                <w:rFonts w:asciiTheme="majorHAnsi" w:hAnsiTheme="majorHAnsi"/>
                <w:sz w:val="20"/>
                <w:szCs w:val="20"/>
              </w:rPr>
              <w:t xml:space="preserve"> many different cultures together and required to live in harmony. They are the individuals helping to develop this cultural climate. </w:t>
            </w:r>
          </w:p>
        </w:tc>
      </w:tr>
      <w:tr w:rsidR="00E823C3" w:rsidRPr="003F0FFF" w:rsidTr="004470D8">
        <w:trPr>
          <w:jc w:val="center"/>
        </w:trPr>
        <w:tc>
          <w:tcPr>
            <w:tcW w:w="4257" w:type="dxa"/>
          </w:tcPr>
          <w:p w:rsidR="00CB659F" w:rsidRPr="003F0FFF" w:rsidRDefault="00CB659F" w:rsidP="004470D8">
            <w:pPr>
              <w:spacing w:line="240" w:lineRule="auto"/>
              <w:jc w:val="both"/>
              <w:rPr>
                <w:rFonts w:asciiTheme="majorHAnsi" w:hAnsiTheme="majorHAnsi"/>
                <w:b/>
                <w:sz w:val="20"/>
                <w:szCs w:val="20"/>
              </w:rPr>
            </w:pPr>
            <w:r w:rsidRPr="003F0FFF">
              <w:rPr>
                <w:rFonts w:asciiTheme="majorHAnsi" w:hAnsiTheme="majorHAnsi"/>
                <w:b/>
                <w:sz w:val="20"/>
                <w:szCs w:val="20"/>
              </w:rPr>
              <w:t>Participant</w:t>
            </w:r>
            <w:r w:rsidR="00F13BBF" w:rsidRPr="003F0FFF">
              <w:rPr>
                <w:rFonts w:asciiTheme="majorHAnsi" w:hAnsiTheme="majorHAnsi"/>
                <w:b/>
                <w:sz w:val="20"/>
                <w:szCs w:val="20"/>
              </w:rPr>
              <w:t xml:space="preserve"> 33 (Concrete Thinker </w:t>
            </w:r>
            <w:r w:rsidRPr="003F0FFF">
              <w:rPr>
                <w:rFonts w:asciiTheme="majorHAnsi" w:hAnsiTheme="majorHAnsi"/>
                <w:b/>
                <w:sz w:val="20"/>
                <w:szCs w:val="20"/>
              </w:rPr>
              <w:t>c-a-a</w:t>
            </w:r>
            <w:r w:rsidR="00F13BBF" w:rsidRPr="003F0FFF">
              <w:rPr>
                <w:rFonts w:asciiTheme="majorHAnsi" w:hAnsiTheme="majorHAnsi"/>
                <w:b/>
                <w:sz w:val="20"/>
                <w:szCs w:val="20"/>
              </w:rPr>
              <w:t>)</w:t>
            </w:r>
            <w:r w:rsidR="004470D8">
              <w:rPr>
                <w:rFonts w:asciiTheme="majorHAnsi" w:hAnsiTheme="majorHAnsi"/>
                <w:b/>
                <w:sz w:val="20"/>
                <w:szCs w:val="20"/>
              </w:rPr>
              <w:t xml:space="preserve"> </w:t>
            </w:r>
            <w:r w:rsidRPr="003F0FFF">
              <w:rPr>
                <w:rFonts w:asciiTheme="majorHAnsi" w:hAnsiTheme="majorHAnsi"/>
                <w:b/>
                <w:sz w:val="20"/>
                <w:szCs w:val="20"/>
              </w:rPr>
              <w:t>(Dominant Deductive Thinker)</w:t>
            </w:r>
          </w:p>
        </w:tc>
        <w:tc>
          <w:tcPr>
            <w:tcW w:w="4815" w:type="dxa"/>
          </w:tcPr>
          <w:p w:rsidR="00E823C3" w:rsidRPr="003F0FFF" w:rsidRDefault="00CB659F"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Because they are warriors and they fight for the sake of sultans and it depicts their royalty to him. </w:t>
            </w:r>
          </w:p>
        </w:tc>
      </w:tr>
    </w:tbl>
    <w:p w:rsidR="009B72BF" w:rsidRPr="003F0FFF" w:rsidRDefault="009B72BF" w:rsidP="00CE7532">
      <w:pPr>
        <w:spacing w:line="240" w:lineRule="auto"/>
        <w:jc w:val="both"/>
        <w:rPr>
          <w:rFonts w:asciiTheme="majorHAnsi" w:hAnsiTheme="majorHAnsi"/>
          <w:sz w:val="22"/>
          <w:szCs w:val="22"/>
        </w:rPr>
      </w:pPr>
    </w:p>
    <w:p w:rsidR="00E823C3" w:rsidRPr="003F0FFF" w:rsidRDefault="00CB659F" w:rsidP="00CE7532">
      <w:pPr>
        <w:spacing w:line="240" w:lineRule="auto"/>
        <w:jc w:val="both"/>
        <w:rPr>
          <w:rFonts w:asciiTheme="majorHAnsi" w:hAnsiTheme="majorHAnsi"/>
          <w:sz w:val="22"/>
          <w:szCs w:val="22"/>
        </w:rPr>
      </w:pPr>
      <w:r w:rsidRPr="003F0FFF">
        <w:rPr>
          <w:rFonts w:asciiTheme="majorHAnsi" w:hAnsiTheme="majorHAnsi"/>
          <w:sz w:val="22"/>
          <w:szCs w:val="22"/>
        </w:rPr>
        <w:t xml:space="preserve">Participant 7 can be regarded as can be regarded as dominant inferential thinker because s/he draws conclusions based on the hypothetical past of the picture as well as the present concrete materials. Participant 32 can be regarded as deductive thinker because s/he draws conclusions based on his/her beliefs and knowledge about </w:t>
      </w:r>
      <w:proofErr w:type="spellStart"/>
      <w:r w:rsidRPr="003F0FFF">
        <w:rPr>
          <w:rFonts w:asciiTheme="majorHAnsi" w:hAnsiTheme="majorHAnsi"/>
          <w:sz w:val="22"/>
          <w:szCs w:val="22"/>
        </w:rPr>
        <w:t>Janissaries.Participant</w:t>
      </w:r>
      <w:proofErr w:type="spellEnd"/>
      <w:r w:rsidRPr="003F0FFF">
        <w:rPr>
          <w:rFonts w:asciiTheme="majorHAnsi" w:hAnsiTheme="majorHAnsi"/>
          <w:sz w:val="22"/>
          <w:szCs w:val="22"/>
        </w:rPr>
        <w:t xml:space="preserve"> 33 can also be regarded as deductive thinker because s/he draws conclusions based on his/her beliefs and knowledge about Janissaries.</w:t>
      </w:r>
    </w:p>
    <w:p w:rsidR="00E823C3" w:rsidRPr="003F0FFF" w:rsidRDefault="009C108F" w:rsidP="009C108F">
      <w:pPr>
        <w:spacing w:line="240" w:lineRule="auto"/>
        <w:jc w:val="center"/>
        <w:rPr>
          <w:rFonts w:asciiTheme="majorHAnsi" w:hAnsiTheme="majorHAnsi"/>
          <w:b/>
          <w:sz w:val="22"/>
          <w:szCs w:val="22"/>
        </w:rPr>
      </w:pPr>
      <w:r w:rsidRPr="003F0FFF">
        <w:rPr>
          <w:rFonts w:asciiTheme="majorHAnsi" w:hAnsiTheme="majorHAnsi"/>
          <w:b/>
          <w:noProof/>
          <w:sz w:val="22"/>
          <w:szCs w:val="22"/>
          <w:lang w:val="tr-TR" w:eastAsia="tr-TR"/>
        </w:rPr>
        <w:drawing>
          <wp:inline distT="0" distB="0" distL="0" distR="0" wp14:anchorId="78CFAF2C" wp14:editId="52802CD6">
            <wp:extent cx="3863662" cy="1558344"/>
            <wp:effectExtent l="0" t="0" r="3810" b="381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71901" cy="1561667"/>
                    </a:xfrm>
                    <a:prstGeom prst="rect">
                      <a:avLst/>
                    </a:prstGeom>
                    <a:noFill/>
                  </pic:spPr>
                </pic:pic>
              </a:graphicData>
            </a:graphic>
          </wp:inline>
        </w:drawing>
      </w:r>
    </w:p>
    <w:p w:rsidR="009C108F" w:rsidRPr="003F0FFF" w:rsidRDefault="009C108F" w:rsidP="009C108F">
      <w:pPr>
        <w:spacing w:line="240" w:lineRule="auto"/>
        <w:jc w:val="center"/>
        <w:rPr>
          <w:rFonts w:asciiTheme="majorHAnsi" w:hAnsiTheme="majorHAnsi"/>
          <w:b/>
          <w:sz w:val="22"/>
          <w:szCs w:val="22"/>
        </w:rPr>
      </w:pPr>
      <w:proofErr w:type="gramStart"/>
      <w:r w:rsidRPr="003F0FFF">
        <w:rPr>
          <w:rFonts w:asciiTheme="majorHAnsi" w:hAnsiTheme="majorHAnsi"/>
          <w:b/>
          <w:sz w:val="22"/>
          <w:szCs w:val="22"/>
        </w:rPr>
        <w:t>Figure 1</w:t>
      </w:r>
      <w:r w:rsidR="00636E34">
        <w:rPr>
          <w:rFonts w:asciiTheme="majorHAnsi" w:hAnsiTheme="majorHAnsi"/>
          <w:b/>
          <w:sz w:val="22"/>
          <w:szCs w:val="22"/>
        </w:rPr>
        <w:t>7</w:t>
      </w:r>
      <w:r w:rsidRPr="003F0FFF">
        <w:rPr>
          <w:rFonts w:asciiTheme="majorHAnsi" w:hAnsiTheme="majorHAnsi"/>
          <w:b/>
          <w:sz w:val="22"/>
          <w:szCs w:val="22"/>
        </w:rPr>
        <w:t>.</w:t>
      </w:r>
      <w:proofErr w:type="gramEnd"/>
      <w:r w:rsidRPr="003F0FFF">
        <w:rPr>
          <w:rFonts w:asciiTheme="majorHAnsi" w:hAnsiTheme="majorHAnsi"/>
          <w:b/>
          <w:sz w:val="22"/>
          <w:szCs w:val="22"/>
        </w:rPr>
        <w:t xml:space="preserve"> </w:t>
      </w:r>
    </w:p>
    <w:p w:rsidR="00E823C3" w:rsidRPr="003F0FFF" w:rsidRDefault="006F5508" w:rsidP="00CE7532">
      <w:pPr>
        <w:spacing w:line="240" w:lineRule="auto"/>
        <w:jc w:val="both"/>
        <w:rPr>
          <w:rFonts w:asciiTheme="majorHAnsi" w:hAnsiTheme="majorHAnsi"/>
          <w:sz w:val="22"/>
          <w:szCs w:val="22"/>
        </w:rPr>
      </w:pPr>
      <w:r w:rsidRPr="003F0FFF">
        <w:rPr>
          <w:rFonts w:asciiTheme="majorHAnsi" w:hAnsiTheme="majorHAnsi"/>
          <w:sz w:val="22"/>
          <w:szCs w:val="22"/>
        </w:rPr>
        <w:t xml:space="preserve">22 </w:t>
      </w:r>
      <w:r w:rsidR="009C108F" w:rsidRPr="003F0FFF">
        <w:rPr>
          <w:rFonts w:asciiTheme="majorHAnsi" w:hAnsiTheme="majorHAnsi"/>
          <w:sz w:val="22"/>
          <w:szCs w:val="22"/>
        </w:rPr>
        <w:t>participants choose the Figure 1</w:t>
      </w:r>
      <w:r w:rsidR="00C138F2">
        <w:rPr>
          <w:rFonts w:asciiTheme="majorHAnsi" w:hAnsiTheme="majorHAnsi"/>
          <w:sz w:val="22"/>
          <w:szCs w:val="22"/>
        </w:rPr>
        <w:t>6</w:t>
      </w:r>
      <w:r w:rsidR="009C108F" w:rsidRPr="003F0FFF">
        <w:rPr>
          <w:rFonts w:asciiTheme="majorHAnsi" w:hAnsiTheme="majorHAnsi"/>
          <w:sz w:val="22"/>
          <w:szCs w:val="22"/>
        </w:rPr>
        <w:t xml:space="preserve"> as the best match for the Janissary figure and </w:t>
      </w:r>
      <w:r w:rsidRPr="003F0FFF">
        <w:rPr>
          <w:rFonts w:asciiTheme="majorHAnsi" w:hAnsiTheme="majorHAnsi"/>
          <w:sz w:val="22"/>
          <w:szCs w:val="22"/>
        </w:rPr>
        <w:t>four</w:t>
      </w:r>
      <w:r w:rsidR="009C108F" w:rsidRPr="003F0FFF">
        <w:rPr>
          <w:rFonts w:asciiTheme="majorHAnsi" w:hAnsiTheme="majorHAnsi"/>
          <w:sz w:val="22"/>
          <w:szCs w:val="22"/>
        </w:rPr>
        <w:t xml:space="preserve"> of them interpret the picture bas</w:t>
      </w:r>
      <w:r w:rsidRPr="003F0FFF">
        <w:rPr>
          <w:rFonts w:asciiTheme="majorHAnsi" w:hAnsiTheme="majorHAnsi"/>
          <w:sz w:val="22"/>
          <w:szCs w:val="22"/>
        </w:rPr>
        <w:t>ed on the information content, 18</w:t>
      </w:r>
      <w:r w:rsidR="009C108F" w:rsidRPr="003F0FFF">
        <w:rPr>
          <w:rFonts w:asciiTheme="majorHAnsi" w:hAnsiTheme="majorHAnsi"/>
          <w:sz w:val="22"/>
          <w:szCs w:val="22"/>
        </w:rPr>
        <w:t xml:space="preserve"> of them interpret it based on </w:t>
      </w:r>
      <w:r w:rsidRPr="003F0FFF">
        <w:rPr>
          <w:rFonts w:asciiTheme="majorHAnsi" w:hAnsiTheme="majorHAnsi"/>
          <w:sz w:val="22"/>
          <w:szCs w:val="22"/>
        </w:rPr>
        <w:t>their ideas</w:t>
      </w:r>
      <w:r w:rsidR="009C108F" w:rsidRPr="003F0FFF">
        <w:rPr>
          <w:rFonts w:asciiTheme="majorHAnsi" w:hAnsiTheme="majorHAnsi"/>
          <w:sz w:val="22"/>
          <w:szCs w:val="22"/>
        </w:rPr>
        <w:t xml:space="preserve">. The distinction between </w:t>
      </w:r>
      <w:r w:rsidR="00AA38BD" w:rsidRPr="003F0FFF">
        <w:rPr>
          <w:rFonts w:asciiTheme="majorHAnsi" w:hAnsiTheme="majorHAnsi"/>
          <w:sz w:val="22"/>
          <w:szCs w:val="22"/>
        </w:rPr>
        <w:t xml:space="preserve">dominant concrete </w:t>
      </w:r>
      <w:r w:rsidR="009C108F" w:rsidRPr="003F0FFF">
        <w:rPr>
          <w:rFonts w:asciiTheme="majorHAnsi" w:hAnsiTheme="majorHAnsi"/>
          <w:sz w:val="22"/>
          <w:szCs w:val="22"/>
        </w:rPr>
        <w:t>and abstract reasoning can be seen in their interpretation as given in Table 1</w:t>
      </w:r>
      <w:r w:rsidR="00636E34">
        <w:rPr>
          <w:rFonts w:asciiTheme="majorHAnsi" w:hAnsiTheme="majorHAnsi"/>
          <w:sz w:val="22"/>
          <w:szCs w:val="22"/>
        </w:rPr>
        <w:t>4</w:t>
      </w:r>
      <w:r w:rsidR="009C108F" w:rsidRPr="003F0FFF">
        <w:rPr>
          <w:rFonts w:asciiTheme="majorHAnsi" w:hAnsiTheme="majorHAnsi"/>
          <w:sz w:val="22"/>
          <w:szCs w:val="22"/>
        </w:rPr>
        <w:t>.</w:t>
      </w:r>
    </w:p>
    <w:p w:rsidR="009C108F" w:rsidRPr="003F0FFF" w:rsidRDefault="009C108F" w:rsidP="009B3273">
      <w:pPr>
        <w:spacing w:before="120" w:after="120" w:line="240" w:lineRule="auto"/>
        <w:jc w:val="both"/>
        <w:rPr>
          <w:rFonts w:asciiTheme="majorHAnsi" w:hAnsiTheme="majorHAnsi"/>
          <w:sz w:val="22"/>
          <w:szCs w:val="20"/>
        </w:rPr>
      </w:pPr>
      <w:proofErr w:type="gramStart"/>
      <w:r w:rsidRPr="00A701ED">
        <w:rPr>
          <w:rFonts w:asciiTheme="majorHAnsi" w:hAnsiTheme="majorHAnsi"/>
          <w:b/>
          <w:sz w:val="22"/>
          <w:szCs w:val="20"/>
        </w:rPr>
        <w:t>Table 1</w:t>
      </w:r>
      <w:r w:rsidR="00636E34" w:rsidRPr="00A701ED">
        <w:rPr>
          <w:rFonts w:asciiTheme="majorHAnsi" w:hAnsiTheme="majorHAnsi"/>
          <w:b/>
          <w:sz w:val="22"/>
          <w:szCs w:val="20"/>
        </w:rPr>
        <w:t>4</w:t>
      </w:r>
      <w:r w:rsidRPr="00A701ED">
        <w:rPr>
          <w:rFonts w:asciiTheme="majorHAnsi" w:hAnsiTheme="majorHAnsi"/>
          <w:b/>
          <w:sz w:val="22"/>
          <w:szCs w:val="20"/>
        </w:rPr>
        <w:t>.</w:t>
      </w:r>
      <w:proofErr w:type="gramEnd"/>
      <w:r w:rsidRPr="003F0FFF">
        <w:rPr>
          <w:rFonts w:asciiTheme="majorHAnsi" w:hAnsiTheme="majorHAnsi"/>
          <w:sz w:val="22"/>
          <w:szCs w:val="20"/>
        </w:rPr>
        <w:t xml:space="preserve"> </w:t>
      </w:r>
      <w:proofErr w:type="gramStart"/>
      <w:r w:rsidRPr="003F0FFF">
        <w:rPr>
          <w:rFonts w:asciiTheme="majorHAnsi" w:hAnsiTheme="majorHAnsi"/>
          <w:sz w:val="22"/>
          <w:szCs w:val="20"/>
        </w:rPr>
        <w:t>Interpretation of the participants choosing figure 15.</w:t>
      </w:r>
      <w:proofErr w:type="gramEnd"/>
    </w:p>
    <w:tbl>
      <w:tblPr>
        <w:tblStyle w:val="TabloKlavuzu"/>
        <w:tblW w:w="9072" w:type="dxa"/>
        <w:jc w:val="center"/>
        <w:tblLook w:val="04A0" w:firstRow="1" w:lastRow="0" w:firstColumn="1" w:lastColumn="0" w:noHBand="0" w:noVBand="1"/>
      </w:tblPr>
      <w:tblGrid>
        <w:gridCol w:w="3548"/>
        <w:gridCol w:w="5524"/>
      </w:tblGrid>
      <w:tr w:rsidR="00E823C3" w:rsidRPr="003F0FFF" w:rsidTr="00A701ED">
        <w:trPr>
          <w:jc w:val="center"/>
        </w:trPr>
        <w:tc>
          <w:tcPr>
            <w:tcW w:w="3548" w:type="dxa"/>
          </w:tcPr>
          <w:p w:rsidR="00E823C3" w:rsidRPr="003F0FFF" w:rsidRDefault="00E823C3"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p>
        </w:tc>
        <w:tc>
          <w:tcPr>
            <w:tcW w:w="5524" w:type="dxa"/>
          </w:tcPr>
          <w:p w:rsidR="00E823C3" w:rsidRPr="003F0FFF" w:rsidRDefault="00E823C3" w:rsidP="00CE7532">
            <w:pPr>
              <w:spacing w:line="240" w:lineRule="auto"/>
              <w:jc w:val="both"/>
              <w:rPr>
                <w:rFonts w:asciiTheme="majorHAnsi" w:hAnsiTheme="majorHAnsi"/>
                <w:b/>
                <w:sz w:val="20"/>
                <w:szCs w:val="20"/>
              </w:rPr>
            </w:pPr>
            <w:r w:rsidRPr="003F0FFF">
              <w:rPr>
                <w:rFonts w:asciiTheme="majorHAnsi" w:hAnsiTheme="majorHAnsi"/>
                <w:b/>
                <w:sz w:val="20"/>
                <w:szCs w:val="20"/>
              </w:rPr>
              <w:t>Comments</w:t>
            </w:r>
          </w:p>
        </w:tc>
      </w:tr>
      <w:tr w:rsidR="00E823C3" w:rsidRPr="003F0FFF" w:rsidTr="00A701ED">
        <w:trPr>
          <w:jc w:val="center"/>
        </w:trPr>
        <w:tc>
          <w:tcPr>
            <w:tcW w:w="3548" w:type="dxa"/>
          </w:tcPr>
          <w:p w:rsidR="00732865" w:rsidRPr="003F0FFF" w:rsidRDefault="00E823C3" w:rsidP="00A701ED">
            <w:pPr>
              <w:spacing w:line="240" w:lineRule="auto"/>
              <w:jc w:val="both"/>
              <w:rPr>
                <w:rFonts w:asciiTheme="majorHAnsi" w:hAnsiTheme="majorHAnsi"/>
                <w:b/>
                <w:sz w:val="20"/>
                <w:szCs w:val="20"/>
              </w:rPr>
            </w:pPr>
            <w:proofErr w:type="spellStart"/>
            <w:r w:rsidRPr="003F0FFF">
              <w:rPr>
                <w:rFonts w:asciiTheme="majorHAnsi" w:hAnsiTheme="majorHAnsi"/>
                <w:b/>
                <w:sz w:val="20"/>
                <w:szCs w:val="20"/>
              </w:rPr>
              <w:t>Participan</w:t>
            </w:r>
            <w:proofErr w:type="spellEnd"/>
            <w:r w:rsidRPr="003F0FFF">
              <w:rPr>
                <w:rFonts w:asciiTheme="majorHAnsi" w:hAnsiTheme="majorHAnsi"/>
                <w:b/>
                <w:sz w:val="20"/>
                <w:szCs w:val="20"/>
              </w:rPr>
              <w:t xml:space="preserve"> 90 (Dominant Abstract Thinker a-a-a): </w:t>
            </w:r>
            <w:r w:rsidR="00732865" w:rsidRPr="003F0FFF">
              <w:rPr>
                <w:rFonts w:asciiTheme="majorHAnsi" w:hAnsiTheme="majorHAnsi"/>
                <w:b/>
                <w:sz w:val="20"/>
                <w:szCs w:val="20"/>
              </w:rPr>
              <w:t>(Dominant Deductive Thinker)</w:t>
            </w:r>
          </w:p>
        </w:tc>
        <w:tc>
          <w:tcPr>
            <w:tcW w:w="5524" w:type="dxa"/>
          </w:tcPr>
          <w:p w:rsidR="00E823C3" w:rsidRPr="003F0FFF" w:rsidRDefault="00E823C3"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They trust on their faith rather than their swords. They fight for the sake of their faith. They never disrupt their </w:t>
            </w:r>
            <w:proofErr w:type="spellStart"/>
            <w:r w:rsidRPr="003F0FFF">
              <w:rPr>
                <w:rFonts w:asciiTheme="majorHAnsi" w:hAnsiTheme="majorHAnsi"/>
                <w:sz w:val="20"/>
                <w:szCs w:val="20"/>
              </w:rPr>
              <w:t>honor</w:t>
            </w:r>
            <w:proofErr w:type="spellEnd"/>
            <w:r w:rsidRPr="003F0FFF">
              <w:rPr>
                <w:rFonts w:asciiTheme="majorHAnsi" w:hAnsiTheme="majorHAnsi"/>
                <w:sz w:val="20"/>
                <w:szCs w:val="20"/>
              </w:rPr>
              <w:t xml:space="preserve">, </w:t>
            </w:r>
            <w:proofErr w:type="spellStart"/>
            <w:r w:rsidRPr="003F0FFF">
              <w:rPr>
                <w:rFonts w:asciiTheme="majorHAnsi" w:hAnsiTheme="majorHAnsi"/>
                <w:sz w:val="20"/>
                <w:szCs w:val="20"/>
              </w:rPr>
              <w:t>nobel</w:t>
            </w:r>
            <w:proofErr w:type="spellEnd"/>
            <w:r w:rsidRPr="003F0FFF">
              <w:rPr>
                <w:rFonts w:asciiTheme="majorHAnsi" w:hAnsiTheme="majorHAnsi"/>
                <w:sz w:val="20"/>
                <w:szCs w:val="20"/>
              </w:rPr>
              <w:t xml:space="preserve"> standing even they left alone. </w:t>
            </w:r>
            <w:proofErr w:type="gramStart"/>
            <w:r w:rsidRPr="003F0FFF">
              <w:rPr>
                <w:rFonts w:asciiTheme="majorHAnsi" w:hAnsiTheme="majorHAnsi"/>
                <w:sz w:val="20"/>
                <w:szCs w:val="20"/>
              </w:rPr>
              <w:t>This pictures</w:t>
            </w:r>
            <w:proofErr w:type="gramEnd"/>
            <w:r w:rsidRPr="003F0FFF">
              <w:rPr>
                <w:rFonts w:asciiTheme="majorHAnsi" w:hAnsiTheme="majorHAnsi"/>
                <w:sz w:val="20"/>
                <w:szCs w:val="20"/>
              </w:rPr>
              <w:t xml:space="preserve"> remind me </w:t>
            </w:r>
            <w:r w:rsidRPr="003F0FFF">
              <w:rPr>
                <w:rFonts w:asciiTheme="majorHAnsi" w:hAnsiTheme="majorHAnsi"/>
                <w:sz w:val="20"/>
                <w:szCs w:val="20"/>
              </w:rPr>
              <w:lastRenderedPageBreak/>
              <w:t>their faith an</w:t>
            </w:r>
            <w:r w:rsidR="009C108F" w:rsidRPr="003F0FFF">
              <w:rPr>
                <w:rFonts w:asciiTheme="majorHAnsi" w:hAnsiTheme="majorHAnsi"/>
                <w:sz w:val="20"/>
                <w:szCs w:val="20"/>
              </w:rPr>
              <w:t>d power that is why I chose it.</w:t>
            </w:r>
          </w:p>
        </w:tc>
      </w:tr>
      <w:tr w:rsidR="00E823C3" w:rsidRPr="003F0FFF" w:rsidTr="00A701ED">
        <w:trPr>
          <w:jc w:val="center"/>
        </w:trPr>
        <w:tc>
          <w:tcPr>
            <w:tcW w:w="3548" w:type="dxa"/>
          </w:tcPr>
          <w:p w:rsidR="00732865" w:rsidRPr="003F0FFF" w:rsidRDefault="00C863FF" w:rsidP="00A701ED">
            <w:pPr>
              <w:spacing w:line="240" w:lineRule="auto"/>
              <w:jc w:val="both"/>
              <w:rPr>
                <w:rFonts w:asciiTheme="majorHAnsi" w:hAnsiTheme="majorHAnsi"/>
                <w:b/>
                <w:sz w:val="20"/>
                <w:szCs w:val="20"/>
              </w:rPr>
            </w:pPr>
            <w:proofErr w:type="spellStart"/>
            <w:r w:rsidRPr="003F0FFF">
              <w:rPr>
                <w:rFonts w:asciiTheme="majorHAnsi" w:hAnsiTheme="majorHAnsi"/>
                <w:b/>
                <w:sz w:val="20"/>
                <w:szCs w:val="20"/>
              </w:rPr>
              <w:lastRenderedPageBreak/>
              <w:t>Participan</w:t>
            </w:r>
            <w:proofErr w:type="spellEnd"/>
            <w:r w:rsidRPr="003F0FFF">
              <w:rPr>
                <w:rFonts w:asciiTheme="majorHAnsi" w:hAnsiTheme="majorHAnsi"/>
                <w:b/>
                <w:sz w:val="20"/>
                <w:szCs w:val="20"/>
              </w:rPr>
              <w:t xml:space="preserve"> 6 (Dominant Abstract Thinker a-a-a):</w:t>
            </w:r>
            <w:r w:rsidR="00A701ED">
              <w:rPr>
                <w:rFonts w:asciiTheme="majorHAnsi" w:hAnsiTheme="majorHAnsi"/>
                <w:b/>
                <w:sz w:val="20"/>
                <w:szCs w:val="20"/>
              </w:rPr>
              <w:t xml:space="preserve"> </w:t>
            </w:r>
            <w:r w:rsidR="00732865" w:rsidRPr="003F0FFF">
              <w:rPr>
                <w:rFonts w:asciiTheme="majorHAnsi" w:hAnsiTheme="majorHAnsi"/>
                <w:b/>
                <w:sz w:val="20"/>
                <w:szCs w:val="20"/>
              </w:rPr>
              <w:t>(Dominant Deductive Thinker)</w:t>
            </w:r>
          </w:p>
        </w:tc>
        <w:tc>
          <w:tcPr>
            <w:tcW w:w="5524" w:type="dxa"/>
          </w:tcPr>
          <w:p w:rsidR="00E823C3" w:rsidRPr="003F0FFF" w:rsidRDefault="00C863FF" w:rsidP="00CE7532">
            <w:pPr>
              <w:spacing w:line="240" w:lineRule="auto"/>
              <w:jc w:val="both"/>
              <w:rPr>
                <w:rFonts w:asciiTheme="majorHAnsi" w:hAnsiTheme="majorHAnsi"/>
                <w:b/>
                <w:sz w:val="20"/>
                <w:szCs w:val="20"/>
              </w:rPr>
            </w:pPr>
            <w:r w:rsidRPr="003F0FFF">
              <w:rPr>
                <w:rFonts w:asciiTheme="majorHAnsi" w:hAnsiTheme="majorHAnsi"/>
                <w:sz w:val="20"/>
                <w:szCs w:val="20"/>
              </w:rPr>
              <w:t xml:space="preserve">This is the picture representing the character of </w:t>
            </w:r>
            <w:r w:rsidR="00732865" w:rsidRPr="003F0FFF">
              <w:rPr>
                <w:rFonts w:asciiTheme="majorHAnsi" w:hAnsiTheme="majorHAnsi"/>
                <w:sz w:val="20"/>
                <w:szCs w:val="20"/>
              </w:rPr>
              <w:t>Janissary figure</w:t>
            </w:r>
            <w:r w:rsidRPr="003F0FFF">
              <w:rPr>
                <w:rFonts w:asciiTheme="majorHAnsi" w:hAnsiTheme="majorHAnsi"/>
                <w:sz w:val="20"/>
                <w:szCs w:val="20"/>
              </w:rPr>
              <w:t xml:space="preserve"> as indestructible, resistant</w:t>
            </w:r>
            <w:r w:rsidR="00732865" w:rsidRPr="003F0FFF">
              <w:rPr>
                <w:rFonts w:asciiTheme="majorHAnsi" w:hAnsiTheme="majorHAnsi"/>
                <w:sz w:val="20"/>
                <w:szCs w:val="20"/>
              </w:rPr>
              <w:t>. They accomplished many achievements in many national wars. However they also rebel the sultans when the proper and required conditions occurred. Sultans were also failed in order to suppress them</w:t>
            </w:r>
            <w:r w:rsidR="00732865" w:rsidRPr="003F0FFF">
              <w:rPr>
                <w:rFonts w:asciiTheme="majorHAnsi" w:hAnsiTheme="majorHAnsi"/>
                <w:b/>
                <w:sz w:val="20"/>
                <w:szCs w:val="20"/>
              </w:rPr>
              <w:t xml:space="preserve">. </w:t>
            </w:r>
          </w:p>
        </w:tc>
      </w:tr>
      <w:tr w:rsidR="00E823C3" w:rsidRPr="003F0FFF" w:rsidTr="00A701ED">
        <w:trPr>
          <w:jc w:val="center"/>
        </w:trPr>
        <w:tc>
          <w:tcPr>
            <w:tcW w:w="3548" w:type="dxa"/>
          </w:tcPr>
          <w:p w:rsidR="00732865" w:rsidRPr="003F0FFF" w:rsidRDefault="00732865" w:rsidP="00A701ED">
            <w:pPr>
              <w:spacing w:line="240" w:lineRule="auto"/>
              <w:jc w:val="both"/>
              <w:rPr>
                <w:rFonts w:asciiTheme="majorHAnsi" w:hAnsiTheme="majorHAnsi"/>
                <w:b/>
                <w:sz w:val="20"/>
                <w:szCs w:val="20"/>
              </w:rPr>
            </w:pPr>
            <w:r w:rsidRPr="003F0FFF">
              <w:rPr>
                <w:rFonts w:asciiTheme="majorHAnsi" w:hAnsiTheme="majorHAnsi"/>
                <w:b/>
                <w:sz w:val="20"/>
                <w:szCs w:val="20"/>
              </w:rPr>
              <w:t>Participant 8 (Abstract Thinker a-a-c):</w:t>
            </w:r>
            <w:r w:rsidR="00A701ED">
              <w:rPr>
                <w:rFonts w:asciiTheme="majorHAnsi" w:hAnsiTheme="majorHAnsi"/>
                <w:b/>
                <w:sz w:val="20"/>
                <w:szCs w:val="20"/>
              </w:rPr>
              <w:t xml:space="preserve"> </w:t>
            </w:r>
            <w:r w:rsidRPr="003F0FFF">
              <w:rPr>
                <w:rFonts w:asciiTheme="majorHAnsi" w:hAnsiTheme="majorHAnsi"/>
                <w:b/>
                <w:sz w:val="20"/>
                <w:szCs w:val="20"/>
              </w:rPr>
              <w:t>(Dominant Deductive Thinker)</w:t>
            </w:r>
          </w:p>
        </w:tc>
        <w:tc>
          <w:tcPr>
            <w:tcW w:w="5524" w:type="dxa"/>
          </w:tcPr>
          <w:p w:rsidR="00E823C3" w:rsidRPr="003F0FFF" w:rsidRDefault="00732865"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It reminds me the </w:t>
            </w:r>
            <w:proofErr w:type="spellStart"/>
            <w:r w:rsidRPr="003F0FFF">
              <w:rPr>
                <w:rFonts w:asciiTheme="majorHAnsi" w:hAnsiTheme="majorHAnsi"/>
                <w:sz w:val="20"/>
                <w:szCs w:val="20"/>
              </w:rPr>
              <w:t>panislamic</w:t>
            </w:r>
            <w:proofErr w:type="spellEnd"/>
            <w:r w:rsidRPr="003F0FFF">
              <w:rPr>
                <w:rFonts w:asciiTheme="majorHAnsi" w:hAnsiTheme="majorHAnsi"/>
                <w:sz w:val="20"/>
                <w:szCs w:val="20"/>
              </w:rPr>
              <w:t xml:space="preserve"> and nationalist movement in the last times of the Ottoman empire.  It also reminds me the force of the Janissary.</w:t>
            </w:r>
          </w:p>
        </w:tc>
      </w:tr>
    </w:tbl>
    <w:p w:rsidR="00732865" w:rsidRPr="003F0FFF" w:rsidRDefault="00732865" w:rsidP="00CE7532">
      <w:pPr>
        <w:spacing w:line="240" w:lineRule="auto"/>
        <w:jc w:val="both"/>
        <w:rPr>
          <w:rFonts w:asciiTheme="majorHAnsi" w:hAnsiTheme="majorHAnsi"/>
          <w:noProof/>
          <w:sz w:val="22"/>
          <w:szCs w:val="22"/>
          <w:lang w:val="tr-TR" w:eastAsia="tr-TR"/>
        </w:rPr>
      </w:pPr>
    </w:p>
    <w:p w:rsidR="00732865" w:rsidRPr="003F0FFF" w:rsidRDefault="00732865" w:rsidP="00CE7532">
      <w:pPr>
        <w:spacing w:line="240" w:lineRule="auto"/>
        <w:jc w:val="both"/>
        <w:rPr>
          <w:rFonts w:asciiTheme="majorHAnsi" w:hAnsiTheme="majorHAnsi"/>
          <w:noProof/>
          <w:sz w:val="22"/>
          <w:szCs w:val="22"/>
          <w:lang w:val="tr-TR" w:eastAsia="tr-TR"/>
        </w:rPr>
      </w:pPr>
      <w:r w:rsidRPr="003F0FFF">
        <w:rPr>
          <w:rFonts w:asciiTheme="majorHAnsi" w:hAnsiTheme="majorHAnsi"/>
          <w:noProof/>
          <w:sz w:val="22"/>
          <w:szCs w:val="22"/>
          <w:lang w:val="tr-TR" w:eastAsia="tr-TR"/>
        </w:rPr>
        <w:t>Participant 90, Participant 6 and Participant 8 can be regarded as deductive thinker because s/he draws conclusions based on his/her beliefs and knowledge about Janissaries.</w:t>
      </w:r>
    </w:p>
    <w:p w:rsidR="00732865" w:rsidRPr="003F0FFF" w:rsidRDefault="00732865" w:rsidP="00CE7532">
      <w:pPr>
        <w:spacing w:line="240" w:lineRule="auto"/>
        <w:jc w:val="both"/>
        <w:rPr>
          <w:rFonts w:asciiTheme="majorHAnsi" w:hAnsiTheme="majorHAnsi"/>
          <w:noProof/>
          <w:sz w:val="22"/>
          <w:szCs w:val="22"/>
          <w:lang w:val="tr-TR" w:eastAsia="tr-TR"/>
        </w:rPr>
      </w:pPr>
    </w:p>
    <w:p w:rsidR="00E823C3" w:rsidRPr="003F0FFF" w:rsidRDefault="00D06012" w:rsidP="00D06012">
      <w:pPr>
        <w:spacing w:line="240" w:lineRule="auto"/>
        <w:jc w:val="center"/>
        <w:rPr>
          <w:rFonts w:asciiTheme="majorHAnsi" w:hAnsiTheme="majorHAnsi"/>
          <w:b/>
          <w:sz w:val="22"/>
          <w:szCs w:val="22"/>
        </w:rPr>
      </w:pPr>
      <w:r w:rsidRPr="003F0FFF">
        <w:rPr>
          <w:rFonts w:asciiTheme="majorHAnsi" w:hAnsiTheme="majorHAnsi"/>
          <w:b/>
          <w:noProof/>
          <w:sz w:val="22"/>
          <w:szCs w:val="22"/>
          <w:lang w:val="tr-TR" w:eastAsia="tr-TR"/>
        </w:rPr>
        <w:drawing>
          <wp:inline distT="0" distB="0" distL="0" distR="0" wp14:anchorId="1A44DF57" wp14:editId="5F38DF06">
            <wp:extent cx="3110883" cy="1419367"/>
            <wp:effectExtent l="1905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18084" cy="1422653"/>
                    </a:xfrm>
                    <a:prstGeom prst="rect">
                      <a:avLst/>
                    </a:prstGeom>
                    <a:noFill/>
                  </pic:spPr>
                </pic:pic>
              </a:graphicData>
            </a:graphic>
          </wp:inline>
        </w:drawing>
      </w:r>
    </w:p>
    <w:p w:rsidR="00D06012" w:rsidRPr="003F0FFF" w:rsidRDefault="00D06012" w:rsidP="00D06012">
      <w:pPr>
        <w:spacing w:line="240" w:lineRule="auto"/>
        <w:jc w:val="center"/>
        <w:rPr>
          <w:rFonts w:asciiTheme="majorHAnsi" w:hAnsiTheme="majorHAnsi"/>
          <w:b/>
          <w:sz w:val="22"/>
          <w:szCs w:val="22"/>
        </w:rPr>
      </w:pPr>
      <w:proofErr w:type="gramStart"/>
      <w:r w:rsidRPr="003F0FFF">
        <w:rPr>
          <w:rFonts w:asciiTheme="majorHAnsi" w:hAnsiTheme="majorHAnsi"/>
          <w:b/>
          <w:sz w:val="22"/>
          <w:szCs w:val="22"/>
        </w:rPr>
        <w:t>Figure 1</w:t>
      </w:r>
      <w:r w:rsidR="00636E34">
        <w:rPr>
          <w:rFonts w:asciiTheme="majorHAnsi" w:hAnsiTheme="majorHAnsi"/>
          <w:b/>
          <w:sz w:val="22"/>
          <w:szCs w:val="22"/>
        </w:rPr>
        <w:t>8</w:t>
      </w:r>
      <w:r w:rsidRPr="003F0FFF">
        <w:rPr>
          <w:rFonts w:asciiTheme="majorHAnsi" w:hAnsiTheme="majorHAnsi"/>
          <w:b/>
          <w:sz w:val="22"/>
          <w:szCs w:val="22"/>
        </w:rPr>
        <w:t>.</w:t>
      </w:r>
      <w:proofErr w:type="gramEnd"/>
      <w:r w:rsidRPr="003F0FFF">
        <w:rPr>
          <w:rFonts w:asciiTheme="majorHAnsi" w:hAnsiTheme="majorHAnsi"/>
          <w:b/>
          <w:sz w:val="22"/>
          <w:szCs w:val="22"/>
        </w:rPr>
        <w:t xml:space="preserve"> </w:t>
      </w:r>
    </w:p>
    <w:p w:rsidR="00D06012" w:rsidRPr="003F0FFF" w:rsidRDefault="006F5508" w:rsidP="00CE7532">
      <w:pPr>
        <w:spacing w:line="240" w:lineRule="auto"/>
        <w:jc w:val="both"/>
        <w:rPr>
          <w:rFonts w:asciiTheme="majorHAnsi" w:hAnsiTheme="majorHAnsi"/>
          <w:sz w:val="22"/>
          <w:szCs w:val="22"/>
        </w:rPr>
      </w:pPr>
      <w:r w:rsidRPr="003F0FFF">
        <w:rPr>
          <w:rFonts w:asciiTheme="majorHAnsi" w:hAnsiTheme="majorHAnsi"/>
          <w:sz w:val="22"/>
          <w:szCs w:val="22"/>
        </w:rPr>
        <w:t>Nine</w:t>
      </w:r>
      <w:r w:rsidR="00D06012" w:rsidRPr="003F0FFF">
        <w:rPr>
          <w:rFonts w:asciiTheme="majorHAnsi" w:hAnsiTheme="majorHAnsi"/>
          <w:sz w:val="22"/>
          <w:szCs w:val="22"/>
        </w:rPr>
        <w:t xml:space="preserve"> participants choose the Figure 1</w:t>
      </w:r>
      <w:r w:rsidR="00636E34">
        <w:rPr>
          <w:rFonts w:asciiTheme="majorHAnsi" w:hAnsiTheme="majorHAnsi"/>
          <w:sz w:val="22"/>
          <w:szCs w:val="22"/>
        </w:rPr>
        <w:t>8</w:t>
      </w:r>
      <w:r w:rsidR="00D06012" w:rsidRPr="003F0FFF">
        <w:rPr>
          <w:rFonts w:asciiTheme="majorHAnsi" w:hAnsiTheme="majorHAnsi"/>
          <w:sz w:val="22"/>
          <w:szCs w:val="22"/>
        </w:rPr>
        <w:t xml:space="preserve"> as the best match for the Janissary figure and </w:t>
      </w:r>
      <w:r w:rsidRPr="003F0FFF">
        <w:rPr>
          <w:rFonts w:asciiTheme="majorHAnsi" w:hAnsiTheme="majorHAnsi"/>
          <w:sz w:val="22"/>
          <w:szCs w:val="22"/>
        </w:rPr>
        <w:t>five</w:t>
      </w:r>
      <w:r w:rsidR="00D06012" w:rsidRPr="003F0FFF">
        <w:rPr>
          <w:rFonts w:asciiTheme="majorHAnsi" w:hAnsiTheme="majorHAnsi"/>
          <w:sz w:val="22"/>
          <w:szCs w:val="22"/>
        </w:rPr>
        <w:t xml:space="preserve"> of them interpret the picture based on the information content, </w:t>
      </w:r>
      <w:r w:rsidRPr="003F0FFF">
        <w:rPr>
          <w:rFonts w:asciiTheme="majorHAnsi" w:hAnsiTheme="majorHAnsi"/>
          <w:sz w:val="22"/>
          <w:szCs w:val="22"/>
        </w:rPr>
        <w:t>four</w:t>
      </w:r>
      <w:r w:rsidR="00D06012" w:rsidRPr="003F0FFF">
        <w:rPr>
          <w:rFonts w:asciiTheme="majorHAnsi" w:hAnsiTheme="majorHAnsi"/>
          <w:sz w:val="22"/>
          <w:szCs w:val="22"/>
        </w:rPr>
        <w:t xml:space="preserve"> of them interpret it based on their previous ideas. The distinction between </w:t>
      </w:r>
      <w:r w:rsidR="00AA38BD" w:rsidRPr="003F0FFF">
        <w:rPr>
          <w:rFonts w:asciiTheme="majorHAnsi" w:hAnsiTheme="majorHAnsi"/>
          <w:sz w:val="22"/>
          <w:szCs w:val="22"/>
        </w:rPr>
        <w:t xml:space="preserve">dominant concrete </w:t>
      </w:r>
      <w:r w:rsidR="00D06012" w:rsidRPr="003F0FFF">
        <w:rPr>
          <w:rFonts w:asciiTheme="majorHAnsi" w:hAnsiTheme="majorHAnsi"/>
          <w:sz w:val="22"/>
          <w:szCs w:val="22"/>
        </w:rPr>
        <w:t>and abstract reasoning can be seen in their interpretation as given in Table 1</w:t>
      </w:r>
      <w:r w:rsidR="00636E34">
        <w:rPr>
          <w:rFonts w:asciiTheme="majorHAnsi" w:hAnsiTheme="majorHAnsi"/>
          <w:sz w:val="22"/>
          <w:szCs w:val="22"/>
        </w:rPr>
        <w:t>5</w:t>
      </w:r>
      <w:r w:rsidR="00D06012" w:rsidRPr="003F0FFF">
        <w:rPr>
          <w:rFonts w:asciiTheme="majorHAnsi" w:hAnsiTheme="majorHAnsi"/>
          <w:sz w:val="22"/>
          <w:szCs w:val="22"/>
        </w:rPr>
        <w:t>.</w:t>
      </w:r>
    </w:p>
    <w:p w:rsidR="00E823C3" w:rsidRPr="003F0FFF" w:rsidRDefault="00D06012" w:rsidP="009B3273">
      <w:pPr>
        <w:spacing w:before="120" w:after="120" w:line="240" w:lineRule="auto"/>
        <w:jc w:val="both"/>
        <w:rPr>
          <w:rFonts w:asciiTheme="majorHAnsi" w:hAnsiTheme="majorHAnsi"/>
          <w:sz w:val="22"/>
          <w:szCs w:val="20"/>
        </w:rPr>
      </w:pPr>
      <w:proofErr w:type="gramStart"/>
      <w:r w:rsidRPr="00882A40">
        <w:rPr>
          <w:rFonts w:asciiTheme="majorHAnsi" w:hAnsiTheme="majorHAnsi"/>
          <w:b/>
          <w:sz w:val="22"/>
          <w:szCs w:val="20"/>
        </w:rPr>
        <w:t>Table 1</w:t>
      </w:r>
      <w:r w:rsidR="00636E34" w:rsidRPr="00882A40">
        <w:rPr>
          <w:rFonts w:asciiTheme="majorHAnsi" w:hAnsiTheme="majorHAnsi"/>
          <w:b/>
          <w:sz w:val="22"/>
          <w:szCs w:val="20"/>
        </w:rPr>
        <w:t>5</w:t>
      </w:r>
      <w:r w:rsidRPr="00882A40">
        <w:rPr>
          <w:rFonts w:asciiTheme="majorHAnsi" w:hAnsiTheme="majorHAnsi"/>
          <w:b/>
          <w:sz w:val="22"/>
          <w:szCs w:val="20"/>
        </w:rPr>
        <w:t>.</w:t>
      </w:r>
      <w:proofErr w:type="gramEnd"/>
      <w:r w:rsidRPr="003F0FFF">
        <w:rPr>
          <w:rFonts w:asciiTheme="majorHAnsi" w:hAnsiTheme="majorHAnsi"/>
          <w:sz w:val="22"/>
          <w:szCs w:val="20"/>
        </w:rPr>
        <w:t xml:space="preserve"> </w:t>
      </w:r>
      <w:proofErr w:type="gramStart"/>
      <w:r w:rsidRPr="003F0FFF">
        <w:rPr>
          <w:rFonts w:asciiTheme="majorHAnsi" w:hAnsiTheme="majorHAnsi"/>
          <w:sz w:val="22"/>
          <w:szCs w:val="20"/>
        </w:rPr>
        <w:t>Interpretation of the participants choosing figure 16.</w:t>
      </w:r>
      <w:proofErr w:type="gramEnd"/>
    </w:p>
    <w:tbl>
      <w:tblPr>
        <w:tblStyle w:val="TabloKlavuzu"/>
        <w:tblW w:w="9072" w:type="dxa"/>
        <w:jc w:val="center"/>
        <w:tblLook w:val="04A0" w:firstRow="1" w:lastRow="0" w:firstColumn="1" w:lastColumn="0" w:noHBand="0" w:noVBand="1"/>
      </w:tblPr>
      <w:tblGrid>
        <w:gridCol w:w="3686"/>
        <w:gridCol w:w="5386"/>
      </w:tblGrid>
      <w:tr w:rsidR="00E823C3" w:rsidRPr="003F0FFF" w:rsidTr="00367BD1">
        <w:trPr>
          <w:jc w:val="center"/>
        </w:trPr>
        <w:tc>
          <w:tcPr>
            <w:tcW w:w="3510" w:type="dxa"/>
          </w:tcPr>
          <w:p w:rsidR="00E823C3" w:rsidRPr="003F0FFF" w:rsidRDefault="00E823C3"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p>
        </w:tc>
        <w:tc>
          <w:tcPr>
            <w:tcW w:w="5129" w:type="dxa"/>
          </w:tcPr>
          <w:p w:rsidR="00E823C3" w:rsidRPr="003F0FFF" w:rsidRDefault="00E823C3" w:rsidP="00CE7532">
            <w:pPr>
              <w:spacing w:line="240" w:lineRule="auto"/>
              <w:jc w:val="both"/>
              <w:rPr>
                <w:rFonts w:asciiTheme="majorHAnsi" w:hAnsiTheme="majorHAnsi"/>
                <w:b/>
                <w:sz w:val="20"/>
                <w:szCs w:val="20"/>
              </w:rPr>
            </w:pPr>
            <w:r w:rsidRPr="003F0FFF">
              <w:rPr>
                <w:rFonts w:asciiTheme="majorHAnsi" w:hAnsiTheme="majorHAnsi"/>
                <w:b/>
                <w:sz w:val="20"/>
                <w:szCs w:val="20"/>
              </w:rPr>
              <w:t>Comments</w:t>
            </w:r>
          </w:p>
        </w:tc>
      </w:tr>
      <w:tr w:rsidR="00E823C3" w:rsidRPr="003F0FFF" w:rsidTr="00367BD1">
        <w:trPr>
          <w:jc w:val="center"/>
        </w:trPr>
        <w:tc>
          <w:tcPr>
            <w:tcW w:w="3510" w:type="dxa"/>
          </w:tcPr>
          <w:p w:rsidR="00E823C3" w:rsidRPr="003F0FFF" w:rsidRDefault="007D0CA3"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r w:rsidR="00E823C3" w:rsidRPr="003F0FFF">
              <w:rPr>
                <w:rFonts w:asciiTheme="majorHAnsi" w:hAnsiTheme="majorHAnsi"/>
                <w:b/>
                <w:sz w:val="20"/>
                <w:szCs w:val="20"/>
              </w:rPr>
              <w:t xml:space="preserve"> 29 (Dominant Abstract Thinker a-a-a): </w:t>
            </w:r>
            <w:r w:rsidR="00AF3808" w:rsidRPr="003F0FFF">
              <w:rPr>
                <w:rFonts w:asciiTheme="majorHAnsi" w:hAnsiTheme="majorHAnsi"/>
                <w:b/>
                <w:sz w:val="20"/>
                <w:szCs w:val="20"/>
              </w:rPr>
              <w:t>(Inductive And Predictive Thinker)</w:t>
            </w:r>
          </w:p>
        </w:tc>
        <w:tc>
          <w:tcPr>
            <w:tcW w:w="5129" w:type="dxa"/>
          </w:tcPr>
          <w:p w:rsidR="00E823C3" w:rsidRPr="003F0FFF" w:rsidRDefault="00E823C3" w:rsidP="00CE7532">
            <w:pPr>
              <w:spacing w:line="240" w:lineRule="auto"/>
              <w:jc w:val="both"/>
              <w:rPr>
                <w:rFonts w:asciiTheme="majorHAnsi" w:hAnsiTheme="majorHAnsi"/>
                <w:sz w:val="20"/>
                <w:szCs w:val="20"/>
              </w:rPr>
            </w:pPr>
            <w:r w:rsidRPr="003F0FFF">
              <w:rPr>
                <w:rFonts w:asciiTheme="majorHAnsi" w:hAnsiTheme="majorHAnsi"/>
                <w:sz w:val="20"/>
                <w:szCs w:val="20"/>
              </w:rPr>
              <w:t>Ottoman soldiers drives this type of horses, they are nobles warriors, they are always preparing wars for</w:t>
            </w:r>
            <w:r w:rsidR="00D06012" w:rsidRPr="003F0FFF">
              <w:rPr>
                <w:rFonts w:asciiTheme="majorHAnsi" w:hAnsiTheme="majorHAnsi"/>
                <w:sz w:val="20"/>
                <w:szCs w:val="20"/>
              </w:rPr>
              <w:t xml:space="preserve"> attack by driving those horses</w:t>
            </w:r>
          </w:p>
        </w:tc>
      </w:tr>
      <w:tr w:rsidR="00E823C3" w:rsidRPr="003F0FFF" w:rsidTr="00367BD1">
        <w:trPr>
          <w:jc w:val="center"/>
        </w:trPr>
        <w:tc>
          <w:tcPr>
            <w:tcW w:w="3510" w:type="dxa"/>
          </w:tcPr>
          <w:p w:rsidR="00E823C3" w:rsidRPr="003F0FFF" w:rsidRDefault="007D0CA3" w:rsidP="007D0CA3">
            <w:pPr>
              <w:spacing w:line="240" w:lineRule="auto"/>
              <w:jc w:val="both"/>
              <w:rPr>
                <w:rFonts w:asciiTheme="majorHAnsi" w:hAnsiTheme="majorHAnsi"/>
                <w:b/>
                <w:sz w:val="20"/>
                <w:szCs w:val="20"/>
              </w:rPr>
            </w:pPr>
            <w:r w:rsidRPr="003F0FFF">
              <w:rPr>
                <w:rFonts w:asciiTheme="majorHAnsi" w:hAnsiTheme="majorHAnsi"/>
                <w:b/>
                <w:sz w:val="20"/>
                <w:szCs w:val="20"/>
              </w:rPr>
              <w:t>Participant 7 (Dominant Concrete Thinker c-c-c):</w:t>
            </w:r>
            <w:r w:rsidR="00AF3808" w:rsidRPr="003F0FFF">
              <w:rPr>
                <w:rFonts w:asciiTheme="majorHAnsi" w:hAnsiTheme="majorHAnsi"/>
                <w:b/>
                <w:sz w:val="20"/>
                <w:szCs w:val="20"/>
              </w:rPr>
              <w:t xml:space="preserve"> (Dominant Inductive Thinker)</w:t>
            </w:r>
          </w:p>
        </w:tc>
        <w:tc>
          <w:tcPr>
            <w:tcW w:w="5129" w:type="dxa"/>
          </w:tcPr>
          <w:p w:rsidR="00E823C3" w:rsidRPr="003F0FFF" w:rsidRDefault="00CA033E"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The clothes, horse and other </w:t>
            </w:r>
            <w:r w:rsidR="00882A40" w:rsidRPr="003F0FFF">
              <w:rPr>
                <w:rFonts w:asciiTheme="majorHAnsi" w:hAnsiTheme="majorHAnsi"/>
                <w:sz w:val="20"/>
                <w:szCs w:val="20"/>
              </w:rPr>
              <w:t>equipment’s</w:t>
            </w:r>
            <w:r w:rsidRPr="003F0FFF">
              <w:rPr>
                <w:rFonts w:asciiTheme="majorHAnsi" w:hAnsiTheme="majorHAnsi"/>
                <w:sz w:val="20"/>
                <w:szCs w:val="20"/>
              </w:rPr>
              <w:t xml:space="preserve"> belong to Turkish culture and it reminds me Janissary figure</w:t>
            </w:r>
          </w:p>
        </w:tc>
      </w:tr>
      <w:tr w:rsidR="00E823C3" w:rsidRPr="003F0FFF" w:rsidTr="00367BD1">
        <w:trPr>
          <w:jc w:val="center"/>
        </w:trPr>
        <w:tc>
          <w:tcPr>
            <w:tcW w:w="3510" w:type="dxa"/>
          </w:tcPr>
          <w:p w:rsidR="00E823C3" w:rsidRPr="003F0FFF" w:rsidRDefault="00625B0C" w:rsidP="00625B0C">
            <w:pPr>
              <w:spacing w:line="240" w:lineRule="auto"/>
              <w:jc w:val="both"/>
              <w:rPr>
                <w:rFonts w:asciiTheme="majorHAnsi" w:hAnsiTheme="majorHAnsi"/>
                <w:b/>
                <w:sz w:val="20"/>
                <w:szCs w:val="20"/>
              </w:rPr>
            </w:pPr>
            <w:r w:rsidRPr="003F0FFF">
              <w:rPr>
                <w:rFonts w:asciiTheme="majorHAnsi" w:hAnsiTheme="majorHAnsi"/>
                <w:b/>
                <w:sz w:val="20"/>
                <w:szCs w:val="20"/>
              </w:rPr>
              <w:t>Participant 51 (Dominant Abstract Thinker a-a-a):</w:t>
            </w:r>
            <w:r w:rsidR="00AF3808" w:rsidRPr="003F0FFF">
              <w:rPr>
                <w:rFonts w:asciiTheme="majorHAnsi" w:hAnsiTheme="majorHAnsi"/>
                <w:b/>
                <w:sz w:val="20"/>
                <w:szCs w:val="20"/>
              </w:rPr>
              <w:t xml:space="preserve">  (Dominant Deductive Thinker)</w:t>
            </w:r>
          </w:p>
        </w:tc>
        <w:tc>
          <w:tcPr>
            <w:tcW w:w="5129" w:type="dxa"/>
          </w:tcPr>
          <w:p w:rsidR="00E823C3" w:rsidRPr="003F0FFF" w:rsidRDefault="00625B0C" w:rsidP="00625B0C">
            <w:pPr>
              <w:spacing w:line="240" w:lineRule="auto"/>
              <w:jc w:val="both"/>
              <w:rPr>
                <w:rFonts w:asciiTheme="majorHAnsi" w:hAnsiTheme="majorHAnsi"/>
                <w:sz w:val="20"/>
                <w:szCs w:val="20"/>
              </w:rPr>
            </w:pPr>
            <w:r w:rsidRPr="003F0FFF">
              <w:rPr>
                <w:rFonts w:asciiTheme="majorHAnsi" w:hAnsiTheme="majorHAnsi"/>
                <w:sz w:val="20"/>
                <w:szCs w:val="20"/>
              </w:rPr>
              <w:t>I always think Janissary figure someone riding a horse wearing Ottoman style clothes. They scared their enemies through their majestic posture with their eagle eye</w:t>
            </w:r>
          </w:p>
        </w:tc>
      </w:tr>
    </w:tbl>
    <w:p w:rsidR="003064D8" w:rsidRPr="003F0FFF" w:rsidRDefault="003064D8" w:rsidP="00125351">
      <w:pPr>
        <w:spacing w:before="120" w:line="240" w:lineRule="auto"/>
        <w:jc w:val="both"/>
        <w:rPr>
          <w:rFonts w:asciiTheme="majorHAnsi" w:hAnsiTheme="majorHAnsi"/>
          <w:sz w:val="22"/>
          <w:szCs w:val="22"/>
        </w:rPr>
      </w:pPr>
      <w:r w:rsidRPr="003F0FFF">
        <w:rPr>
          <w:rFonts w:asciiTheme="majorHAnsi" w:hAnsiTheme="majorHAnsi"/>
          <w:sz w:val="22"/>
          <w:szCs w:val="22"/>
        </w:rPr>
        <w:t>Participant 29 can be regarded as can be regarded as both inductive and predictive thinker because s/he draws conclusions based on generalizations and predictions. Participant 7 can be regarded as inductive thinker because s/he draws conclusions based on generalizations.  Participant 51 can also be regarded as deductive thinker because s/he draws conclusions based on his/her beliefs and knowledge about Janissaries.</w:t>
      </w:r>
    </w:p>
    <w:p w:rsidR="003064D8" w:rsidRPr="003F0FFF" w:rsidRDefault="003064D8" w:rsidP="00CE7532">
      <w:pPr>
        <w:spacing w:line="240" w:lineRule="auto"/>
        <w:jc w:val="both"/>
        <w:rPr>
          <w:rFonts w:asciiTheme="majorHAnsi" w:hAnsiTheme="majorHAnsi"/>
          <w:b/>
          <w:sz w:val="22"/>
          <w:szCs w:val="22"/>
        </w:rPr>
      </w:pPr>
    </w:p>
    <w:p w:rsidR="003064D8" w:rsidRPr="003F0FFF" w:rsidRDefault="00174239" w:rsidP="00CE7532">
      <w:pPr>
        <w:spacing w:line="240" w:lineRule="auto"/>
        <w:jc w:val="both"/>
        <w:rPr>
          <w:rFonts w:asciiTheme="majorHAnsi" w:hAnsiTheme="majorHAnsi"/>
          <w:b/>
          <w:sz w:val="22"/>
          <w:szCs w:val="22"/>
        </w:rPr>
      </w:pPr>
      <w:r w:rsidRPr="003F0FFF">
        <w:rPr>
          <w:rFonts w:asciiTheme="majorHAnsi" w:hAnsiTheme="majorHAnsi"/>
          <w:b/>
          <w:sz w:val="22"/>
          <w:szCs w:val="22"/>
        </w:rPr>
        <w:t>The Results for Knight Pictures</w:t>
      </w:r>
    </w:p>
    <w:p w:rsidR="00174239" w:rsidRPr="003F0FFF" w:rsidRDefault="00174239" w:rsidP="00CE7532">
      <w:pPr>
        <w:spacing w:line="240" w:lineRule="auto"/>
        <w:jc w:val="both"/>
        <w:rPr>
          <w:rFonts w:asciiTheme="majorHAnsi" w:hAnsiTheme="majorHAnsi"/>
          <w:b/>
          <w:sz w:val="22"/>
          <w:szCs w:val="22"/>
        </w:rPr>
      </w:pPr>
    </w:p>
    <w:p w:rsidR="00E823C3" w:rsidRPr="003F0FFF" w:rsidRDefault="00174239" w:rsidP="00174239">
      <w:pPr>
        <w:spacing w:line="240" w:lineRule="auto"/>
        <w:jc w:val="center"/>
        <w:rPr>
          <w:rFonts w:asciiTheme="majorHAnsi" w:hAnsiTheme="majorHAnsi"/>
          <w:b/>
          <w:sz w:val="22"/>
          <w:szCs w:val="22"/>
        </w:rPr>
      </w:pPr>
      <w:r w:rsidRPr="003F0FFF">
        <w:rPr>
          <w:rFonts w:asciiTheme="majorHAnsi" w:hAnsiTheme="majorHAnsi"/>
          <w:b/>
          <w:noProof/>
          <w:sz w:val="22"/>
          <w:szCs w:val="22"/>
          <w:lang w:val="tr-TR" w:eastAsia="tr-TR"/>
        </w:rPr>
        <w:drawing>
          <wp:inline distT="0" distB="0" distL="0" distR="0" wp14:anchorId="23D0E1E4" wp14:editId="1F76B335">
            <wp:extent cx="2076131" cy="825689"/>
            <wp:effectExtent l="19050" t="0" r="319"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83389" cy="828576"/>
                    </a:xfrm>
                    <a:prstGeom prst="rect">
                      <a:avLst/>
                    </a:prstGeom>
                    <a:noFill/>
                  </pic:spPr>
                </pic:pic>
              </a:graphicData>
            </a:graphic>
          </wp:inline>
        </w:drawing>
      </w:r>
    </w:p>
    <w:p w:rsidR="00E823C3" w:rsidRPr="003F0FFF" w:rsidRDefault="00174239" w:rsidP="00174239">
      <w:pPr>
        <w:spacing w:line="240" w:lineRule="auto"/>
        <w:jc w:val="center"/>
        <w:rPr>
          <w:rFonts w:asciiTheme="majorHAnsi" w:hAnsiTheme="majorHAnsi"/>
          <w:b/>
          <w:sz w:val="22"/>
          <w:szCs w:val="22"/>
        </w:rPr>
      </w:pPr>
      <w:proofErr w:type="gramStart"/>
      <w:r w:rsidRPr="003F0FFF">
        <w:rPr>
          <w:rFonts w:asciiTheme="majorHAnsi" w:hAnsiTheme="majorHAnsi"/>
          <w:b/>
          <w:sz w:val="22"/>
          <w:szCs w:val="22"/>
        </w:rPr>
        <w:t>Figure 1</w:t>
      </w:r>
      <w:r w:rsidR="00BE56B2">
        <w:rPr>
          <w:rFonts w:asciiTheme="majorHAnsi" w:hAnsiTheme="majorHAnsi"/>
          <w:b/>
          <w:sz w:val="22"/>
          <w:szCs w:val="22"/>
        </w:rPr>
        <w:t>9</w:t>
      </w:r>
      <w:r w:rsidRPr="003F0FFF">
        <w:rPr>
          <w:rFonts w:asciiTheme="majorHAnsi" w:hAnsiTheme="majorHAnsi"/>
          <w:b/>
          <w:sz w:val="22"/>
          <w:szCs w:val="22"/>
        </w:rPr>
        <w:t>.</w:t>
      </w:r>
      <w:proofErr w:type="gramEnd"/>
    </w:p>
    <w:p w:rsidR="00174239" w:rsidRPr="003F0FFF" w:rsidRDefault="00011965" w:rsidP="00CE7532">
      <w:pPr>
        <w:spacing w:line="240" w:lineRule="auto"/>
        <w:jc w:val="both"/>
        <w:rPr>
          <w:rFonts w:asciiTheme="majorHAnsi" w:hAnsiTheme="majorHAnsi"/>
          <w:sz w:val="22"/>
          <w:szCs w:val="22"/>
        </w:rPr>
      </w:pPr>
      <w:r w:rsidRPr="003F0FFF">
        <w:rPr>
          <w:rFonts w:asciiTheme="majorHAnsi" w:hAnsiTheme="majorHAnsi"/>
          <w:sz w:val="22"/>
          <w:szCs w:val="22"/>
        </w:rPr>
        <w:lastRenderedPageBreak/>
        <w:t>35</w:t>
      </w:r>
      <w:r w:rsidR="00174239" w:rsidRPr="003F0FFF">
        <w:rPr>
          <w:rFonts w:asciiTheme="majorHAnsi" w:hAnsiTheme="majorHAnsi"/>
          <w:sz w:val="22"/>
          <w:szCs w:val="22"/>
        </w:rPr>
        <w:t xml:space="preserve"> participants choose the Figure 1</w:t>
      </w:r>
      <w:r w:rsidR="00BE56B2">
        <w:rPr>
          <w:rFonts w:asciiTheme="majorHAnsi" w:hAnsiTheme="majorHAnsi"/>
          <w:sz w:val="22"/>
          <w:szCs w:val="22"/>
        </w:rPr>
        <w:t>9</w:t>
      </w:r>
      <w:r w:rsidR="00174239" w:rsidRPr="003F0FFF">
        <w:rPr>
          <w:rFonts w:asciiTheme="majorHAnsi" w:hAnsiTheme="majorHAnsi"/>
          <w:sz w:val="22"/>
          <w:szCs w:val="22"/>
        </w:rPr>
        <w:t xml:space="preserve"> as the best match for the </w:t>
      </w:r>
      <w:r w:rsidR="00AA5D6F" w:rsidRPr="003F0FFF">
        <w:rPr>
          <w:rFonts w:asciiTheme="majorHAnsi" w:hAnsiTheme="majorHAnsi"/>
          <w:sz w:val="22"/>
          <w:szCs w:val="22"/>
        </w:rPr>
        <w:t>Knight</w:t>
      </w:r>
      <w:r w:rsidR="00174239" w:rsidRPr="003F0FFF">
        <w:rPr>
          <w:rFonts w:asciiTheme="majorHAnsi" w:hAnsiTheme="majorHAnsi"/>
          <w:sz w:val="22"/>
          <w:szCs w:val="22"/>
        </w:rPr>
        <w:t xml:space="preserve"> figure and </w:t>
      </w:r>
      <w:r w:rsidRPr="003F0FFF">
        <w:rPr>
          <w:rFonts w:asciiTheme="majorHAnsi" w:hAnsiTheme="majorHAnsi"/>
          <w:sz w:val="22"/>
          <w:szCs w:val="22"/>
        </w:rPr>
        <w:t>five</w:t>
      </w:r>
      <w:r w:rsidR="00174239" w:rsidRPr="003F0FFF">
        <w:rPr>
          <w:rFonts w:asciiTheme="majorHAnsi" w:hAnsiTheme="majorHAnsi"/>
          <w:sz w:val="22"/>
          <w:szCs w:val="22"/>
        </w:rPr>
        <w:t xml:space="preserve"> of them interpret the picture based on the information content, </w:t>
      </w:r>
      <w:r w:rsidRPr="003F0FFF">
        <w:rPr>
          <w:rFonts w:asciiTheme="majorHAnsi" w:hAnsiTheme="majorHAnsi"/>
          <w:sz w:val="22"/>
          <w:szCs w:val="22"/>
        </w:rPr>
        <w:t xml:space="preserve">30 </w:t>
      </w:r>
      <w:r w:rsidR="00174239" w:rsidRPr="003F0FFF">
        <w:rPr>
          <w:rFonts w:asciiTheme="majorHAnsi" w:hAnsiTheme="majorHAnsi"/>
          <w:sz w:val="22"/>
          <w:szCs w:val="22"/>
        </w:rPr>
        <w:t xml:space="preserve">of them interpret it based on their previous ideas. The distinction between dominant </w:t>
      </w:r>
      <w:r w:rsidR="00AA38BD" w:rsidRPr="003F0FFF">
        <w:rPr>
          <w:rFonts w:asciiTheme="majorHAnsi" w:hAnsiTheme="majorHAnsi"/>
          <w:sz w:val="22"/>
          <w:szCs w:val="22"/>
        </w:rPr>
        <w:t xml:space="preserve">concrete </w:t>
      </w:r>
      <w:r w:rsidR="00174239" w:rsidRPr="003F0FFF">
        <w:rPr>
          <w:rFonts w:asciiTheme="majorHAnsi" w:hAnsiTheme="majorHAnsi"/>
          <w:sz w:val="22"/>
          <w:szCs w:val="22"/>
        </w:rPr>
        <w:t>and abstract reasoning can be seen in their interpretation as given in Table 1</w:t>
      </w:r>
      <w:r w:rsidR="00BE56B2">
        <w:rPr>
          <w:rFonts w:asciiTheme="majorHAnsi" w:hAnsiTheme="majorHAnsi"/>
          <w:sz w:val="22"/>
          <w:szCs w:val="22"/>
        </w:rPr>
        <w:t>6</w:t>
      </w:r>
      <w:r w:rsidR="00174239" w:rsidRPr="003F0FFF">
        <w:rPr>
          <w:rFonts w:asciiTheme="majorHAnsi" w:hAnsiTheme="majorHAnsi"/>
          <w:sz w:val="22"/>
          <w:szCs w:val="22"/>
        </w:rPr>
        <w:t>.</w:t>
      </w:r>
    </w:p>
    <w:p w:rsidR="00174239" w:rsidRPr="003F0FFF" w:rsidRDefault="00174239" w:rsidP="009B3273">
      <w:pPr>
        <w:spacing w:before="120" w:after="120" w:line="240" w:lineRule="auto"/>
        <w:jc w:val="both"/>
        <w:rPr>
          <w:rFonts w:asciiTheme="majorHAnsi" w:hAnsiTheme="majorHAnsi"/>
          <w:sz w:val="22"/>
          <w:szCs w:val="20"/>
        </w:rPr>
      </w:pPr>
      <w:proofErr w:type="gramStart"/>
      <w:r w:rsidRPr="00367BD1">
        <w:rPr>
          <w:rFonts w:asciiTheme="majorHAnsi" w:hAnsiTheme="majorHAnsi"/>
          <w:b/>
          <w:sz w:val="22"/>
          <w:szCs w:val="20"/>
        </w:rPr>
        <w:t>Table 1</w:t>
      </w:r>
      <w:r w:rsidR="00BE56B2" w:rsidRPr="00367BD1">
        <w:rPr>
          <w:rFonts w:asciiTheme="majorHAnsi" w:hAnsiTheme="majorHAnsi"/>
          <w:b/>
          <w:sz w:val="22"/>
          <w:szCs w:val="20"/>
        </w:rPr>
        <w:t>6</w:t>
      </w:r>
      <w:r w:rsidRPr="00367BD1">
        <w:rPr>
          <w:rFonts w:asciiTheme="majorHAnsi" w:hAnsiTheme="majorHAnsi"/>
          <w:b/>
          <w:sz w:val="22"/>
          <w:szCs w:val="20"/>
        </w:rPr>
        <w:t>.</w:t>
      </w:r>
      <w:proofErr w:type="gramEnd"/>
      <w:r w:rsidRPr="003F0FFF">
        <w:rPr>
          <w:rFonts w:asciiTheme="majorHAnsi" w:hAnsiTheme="majorHAnsi"/>
          <w:sz w:val="22"/>
          <w:szCs w:val="20"/>
        </w:rPr>
        <w:t xml:space="preserve"> </w:t>
      </w:r>
      <w:proofErr w:type="gramStart"/>
      <w:r w:rsidRPr="003F0FFF">
        <w:rPr>
          <w:rFonts w:asciiTheme="majorHAnsi" w:hAnsiTheme="majorHAnsi"/>
          <w:sz w:val="22"/>
          <w:szCs w:val="20"/>
        </w:rPr>
        <w:t>Interpretation of the participants choosing figure 17.</w:t>
      </w:r>
      <w:proofErr w:type="gramEnd"/>
    </w:p>
    <w:tbl>
      <w:tblPr>
        <w:tblStyle w:val="TabloKlavuzu"/>
        <w:tblW w:w="9072" w:type="dxa"/>
        <w:jc w:val="center"/>
        <w:tblLook w:val="04A0" w:firstRow="1" w:lastRow="0" w:firstColumn="1" w:lastColumn="0" w:noHBand="0" w:noVBand="1"/>
      </w:tblPr>
      <w:tblGrid>
        <w:gridCol w:w="4115"/>
        <w:gridCol w:w="4957"/>
      </w:tblGrid>
      <w:tr w:rsidR="00E823C3" w:rsidRPr="003F0FFF" w:rsidTr="00367BD1">
        <w:trPr>
          <w:jc w:val="center"/>
        </w:trPr>
        <w:tc>
          <w:tcPr>
            <w:tcW w:w="4115" w:type="dxa"/>
          </w:tcPr>
          <w:p w:rsidR="00E823C3" w:rsidRPr="003F0FFF" w:rsidRDefault="00E823C3"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p>
        </w:tc>
        <w:tc>
          <w:tcPr>
            <w:tcW w:w="4957" w:type="dxa"/>
          </w:tcPr>
          <w:p w:rsidR="00E823C3" w:rsidRPr="003F0FFF" w:rsidRDefault="00E823C3" w:rsidP="00CE7532">
            <w:pPr>
              <w:spacing w:line="240" w:lineRule="auto"/>
              <w:jc w:val="both"/>
              <w:rPr>
                <w:rFonts w:asciiTheme="majorHAnsi" w:hAnsiTheme="majorHAnsi"/>
                <w:b/>
                <w:sz w:val="20"/>
                <w:szCs w:val="20"/>
              </w:rPr>
            </w:pPr>
            <w:r w:rsidRPr="003F0FFF">
              <w:rPr>
                <w:rFonts w:asciiTheme="majorHAnsi" w:hAnsiTheme="majorHAnsi"/>
                <w:b/>
                <w:sz w:val="20"/>
                <w:szCs w:val="20"/>
              </w:rPr>
              <w:t>Comments</w:t>
            </w:r>
          </w:p>
        </w:tc>
      </w:tr>
      <w:tr w:rsidR="00E823C3" w:rsidRPr="003F0FFF" w:rsidTr="00367BD1">
        <w:trPr>
          <w:jc w:val="center"/>
        </w:trPr>
        <w:tc>
          <w:tcPr>
            <w:tcW w:w="4115" w:type="dxa"/>
          </w:tcPr>
          <w:p w:rsidR="00E823C3" w:rsidRPr="003F0FFF" w:rsidRDefault="009B72BF"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r w:rsidR="00E823C3" w:rsidRPr="003F0FFF">
              <w:rPr>
                <w:rFonts w:asciiTheme="majorHAnsi" w:hAnsiTheme="majorHAnsi"/>
                <w:b/>
                <w:sz w:val="20"/>
                <w:szCs w:val="20"/>
              </w:rPr>
              <w:t xml:space="preserve"> 12 (Dominant  Concrete Thinker c-c-c): </w:t>
            </w:r>
            <w:r w:rsidR="00AF3808" w:rsidRPr="003F0FFF">
              <w:rPr>
                <w:rFonts w:asciiTheme="majorHAnsi" w:hAnsiTheme="majorHAnsi"/>
                <w:b/>
                <w:sz w:val="20"/>
                <w:szCs w:val="20"/>
              </w:rPr>
              <w:t xml:space="preserve"> (Inferential Thinker)</w:t>
            </w:r>
          </w:p>
        </w:tc>
        <w:tc>
          <w:tcPr>
            <w:tcW w:w="4957" w:type="dxa"/>
          </w:tcPr>
          <w:p w:rsidR="00E823C3" w:rsidRPr="003F0FFF" w:rsidRDefault="00E823C3"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 The mask, steel shield and armou</w:t>
            </w:r>
            <w:r w:rsidR="00955978" w:rsidRPr="003F0FFF">
              <w:rPr>
                <w:rFonts w:asciiTheme="majorHAnsi" w:hAnsiTheme="majorHAnsi"/>
                <w:sz w:val="20"/>
                <w:szCs w:val="20"/>
              </w:rPr>
              <w:t xml:space="preserve">r </w:t>
            </w:r>
            <w:proofErr w:type="gramStart"/>
            <w:r w:rsidR="00955978" w:rsidRPr="003F0FFF">
              <w:rPr>
                <w:rFonts w:asciiTheme="majorHAnsi" w:hAnsiTheme="majorHAnsi"/>
                <w:sz w:val="20"/>
                <w:szCs w:val="20"/>
              </w:rPr>
              <w:t>is</w:t>
            </w:r>
            <w:proofErr w:type="gramEnd"/>
            <w:r w:rsidR="00955978" w:rsidRPr="003F0FFF">
              <w:rPr>
                <w:rFonts w:asciiTheme="majorHAnsi" w:hAnsiTheme="majorHAnsi"/>
                <w:sz w:val="20"/>
                <w:szCs w:val="20"/>
              </w:rPr>
              <w:t xml:space="preserve"> the belongings for </w:t>
            </w:r>
            <w:r w:rsidR="00680CB2" w:rsidRPr="003F0FFF">
              <w:rPr>
                <w:rFonts w:asciiTheme="majorHAnsi" w:hAnsiTheme="majorHAnsi"/>
                <w:sz w:val="20"/>
                <w:szCs w:val="20"/>
              </w:rPr>
              <w:t>knights.</w:t>
            </w:r>
          </w:p>
        </w:tc>
      </w:tr>
      <w:tr w:rsidR="00E823C3" w:rsidRPr="003F0FFF" w:rsidTr="00367BD1">
        <w:trPr>
          <w:jc w:val="center"/>
        </w:trPr>
        <w:tc>
          <w:tcPr>
            <w:tcW w:w="4115" w:type="dxa"/>
          </w:tcPr>
          <w:p w:rsidR="00E823C3" w:rsidRPr="003F0FFF" w:rsidRDefault="00955978"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 112 (Dominant  Abstract Thinker a-a-a):</w:t>
            </w:r>
            <w:r w:rsidR="00AF3808" w:rsidRPr="003F0FFF">
              <w:rPr>
                <w:rFonts w:asciiTheme="majorHAnsi" w:hAnsiTheme="majorHAnsi"/>
                <w:b/>
                <w:sz w:val="20"/>
                <w:szCs w:val="20"/>
              </w:rPr>
              <w:t>(Dominant Deductive Thinker)</w:t>
            </w:r>
          </w:p>
        </w:tc>
        <w:tc>
          <w:tcPr>
            <w:tcW w:w="4957" w:type="dxa"/>
          </w:tcPr>
          <w:p w:rsidR="00E823C3" w:rsidRPr="003F0FFF" w:rsidRDefault="00955978" w:rsidP="00955978">
            <w:pPr>
              <w:spacing w:line="240" w:lineRule="auto"/>
              <w:jc w:val="both"/>
              <w:rPr>
                <w:rFonts w:asciiTheme="majorHAnsi" w:hAnsiTheme="majorHAnsi"/>
                <w:sz w:val="20"/>
                <w:szCs w:val="20"/>
              </w:rPr>
            </w:pPr>
            <w:r w:rsidRPr="003F0FFF">
              <w:rPr>
                <w:rFonts w:asciiTheme="majorHAnsi" w:hAnsiTheme="majorHAnsi"/>
                <w:sz w:val="20"/>
                <w:szCs w:val="20"/>
              </w:rPr>
              <w:t>Knights are the ones representing nobility and warrior sprit in European culture. They wear helmets like this one and that’s why it reminds me.</w:t>
            </w:r>
          </w:p>
        </w:tc>
      </w:tr>
      <w:tr w:rsidR="00E823C3" w:rsidRPr="003F0FFF" w:rsidTr="00367BD1">
        <w:trPr>
          <w:jc w:val="center"/>
        </w:trPr>
        <w:tc>
          <w:tcPr>
            <w:tcW w:w="4115" w:type="dxa"/>
          </w:tcPr>
          <w:p w:rsidR="00AF3808" w:rsidRPr="003F0FFF" w:rsidRDefault="00955978"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 88 ( Abstract Thinker a-a-c):</w:t>
            </w:r>
          </w:p>
          <w:p w:rsidR="00AF3808" w:rsidRPr="003F0FFF" w:rsidRDefault="00AF3808" w:rsidP="00CE7532">
            <w:pPr>
              <w:spacing w:line="240" w:lineRule="auto"/>
              <w:jc w:val="both"/>
              <w:rPr>
                <w:rFonts w:asciiTheme="majorHAnsi" w:hAnsiTheme="majorHAnsi"/>
                <w:b/>
                <w:sz w:val="20"/>
                <w:szCs w:val="20"/>
              </w:rPr>
            </w:pPr>
            <w:r w:rsidRPr="003F0FFF">
              <w:rPr>
                <w:rFonts w:asciiTheme="majorHAnsi" w:hAnsiTheme="majorHAnsi"/>
                <w:b/>
                <w:sz w:val="20"/>
                <w:szCs w:val="20"/>
              </w:rPr>
              <w:t>(Dominant Deductive Thinker)</w:t>
            </w:r>
          </w:p>
        </w:tc>
        <w:tc>
          <w:tcPr>
            <w:tcW w:w="4957" w:type="dxa"/>
          </w:tcPr>
          <w:p w:rsidR="00E823C3" w:rsidRPr="003F0FFF" w:rsidRDefault="00955978"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The </w:t>
            </w:r>
            <w:proofErr w:type="gramStart"/>
            <w:r w:rsidRPr="003F0FFF">
              <w:rPr>
                <w:rFonts w:asciiTheme="majorHAnsi" w:hAnsiTheme="majorHAnsi"/>
                <w:sz w:val="20"/>
                <w:szCs w:val="20"/>
              </w:rPr>
              <w:t>figure of knight always remind</w:t>
            </w:r>
            <w:proofErr w:type="gramEnd"/>
            <w:r w:rsidRPr="003F0FFF">
              <w:rPr>
                <w:rFonts w:asciiTheme="majorHAnsi" w:hAnsiTheme="majorHAnsi"/>
                <w:sz w:val="20"/>
                <w:szCs w:val="20"/>
              </w:rPr>
              <w:t xml:space="preserve"> me those kind of clothes and helmets. The helmets and their posture reflecting power make me to choose this picture.</w:t>
            </w:r>
          </w:p>
        </w:tc>
      </w:tr>
    </w:tbl>
    <w:p w:rsidR="00174239" w:rsidRPr="003F0FFF" w:rsidRDefault="00174239" w:rsidP="00CE7532">
      <w:pPr>
        <w:spacing w:line="240" w:lineRule="auto"/>
        <w:jc w:val="both"/>
        <w:rPr>
          <w:rFonts w:asciiTheme="majorHAnsi" w:hAnsiTheme="majorHAnsi"/>
          <w:sz w:val="22"/>
          <w:szCs w:val="22"/>
        </w:rPr>
      </w:pPr>
      <w:r w:rsidRPr="003F0FFF">
        <w:rPr>
          <w:rFonts w:asciiTheme="majorHAnsi" w:hAnsiTheme="majorHAnsi"/>
          <w:sz w:val="22"/>
          <w:szCs w:val="22"/>
        </w:rPr>
        <w:t xml:space="preserve">Participant </w:t>
      </w:r>
      <w:r w:rsidR="007C3410" w:rsidRPr="003F0FFF">
        <w:rPr>
          <w:rFonts w:asciiTheme="majorHAnsi" w:hAnsiTheme="majorHAnsi"/>
          <w:sz w:val="22"/>
          <w:szCs w:val="22"/>
        </w:rPr>
        <w:t>12</w:t>
      </w:r>
      <w:r w:rsidRPr="003F0FFF">
        <w:rPr>
          <w:rFonts w:asciiTheme="majorHAnsi" w:hAnsiTheme="majorHAnsi"/>
          <w:sz w:val="22"/>
          <w:szCs w:val="22"/>
        </w:rPr>
        <w:t xml:space="preserve"> can be rega</w:t>
      </w:r>
      <w:r w:rsidR="007C3410" w:rsidRPr="003F0FFF">
        <w:rPr>
          <w:rFonts w:asciiTheme="majorHAnsi" w:hAnsiTheme="majorHAnsi"/>
          <w:sz w:val="22"/>
          <w:szCs w:val="22"/>
        </w:rPr>
        <w:t xml:space="preserve">rded as can be regarded as inferential thinker because s/he draws conclusions based on the hypothetical past of the picture. Participant 112 can be regarded as deductive thinker because s/he draws conclusions based on his/her beliefs and knowledge about Knights just as his/her similar comments on </w:t>
      </w:r>
      <w:proofErr w:type="spellStart"/>
      <w:r w:rsidR="007C3410" w:rsidRPr="003F0FFF">
        <w:rPr>
          <w:rFonts w:asciiTheme="majorHAnsi" w:hAnsiTheme="majorHAnsi"/>
          <w:sz w:val="22"/>
          <w:szCs w:val="22"/>
        </w:rPr>
        <w:t>Janissaries.</w:t>
      </w:r>
      <w:r w:rsidRPr="003F0FFF">
        <w:rPr>
          <w:rFonts w:asciiTheme="majorHAnsi" w:hAnsiTheme="majorHAnsi"/>
          <w:sz w:val="22"/>
          <w:szCs w:val="22"/>
        </w:rPr>
        <w:t>Participant</w:t>
      </w:r>
      <w:proofErr w:type="spellEnd"/>
      <w:r w:rsidRPr="003F0FFF">
        <w:rPr>
          <w:rFonts w:asciiTheme="majorHAnsi" w:hAnsiTheme="majorHAnsi"/>
          <w:sz w:val="22"/>
          <w:szCs w:val="22"/>
        </w:rPr>
        <w:t xml:space="preserve"> 88 can be regarded as deductive thinker because s/he draws conclusions based on his/her beliefs and knowledge about Knights just as his/her similar comments on Janissaries.</w:t>
      </w:r>
    </w:p>
    <w:p w:rsidR="00174239" w:rsidRPr="003F0FFF" w:rsidRDefault="00174239" w:rsidP="00CE7532">
      <w:pPr>
        <w:spacing w:line="240" w:lineRule="auto"/>
        <w:jc w:val="both"/>
        <w:rPr>
          <w:rFonts w:asciiTheme="majorHAnsi" w:hAnsiTheme="majorHAnsi"/>
          <w:b/>
          <w:sz w:val="22"/>
          <w:szCs w:val="22"/>
        </w:rPr>
      </w:pPr>
    </w:p>
    <w:p w:rsidR="00174239" w:rsidRPr="003F0FFF" w:rsidRDefault="00174239" w:rsidP="00CE7532">
      <w:pPr>
        <w:spacing w:line="240" w:lineRule="auto"/>
        <w:jc w:val="both"/>
        <w:rPr>
          <w:rFonts w:asciiTheme="majorHAnsi" w:hAnsiTheme="majorHAnsi"/>
          <w:b/>
          <w:sz w:val="22"/>
          <w:szCs w:val="22"/>
        </w:rPr>
      </w:pPr>
    </w:p>
    <w:p w:rsidR="00E823C3" w:rsidRPr="003F0FFF" w:rsidRDefault="00CE2A3C" w:rsidP="00CE2A3C">
      <w:pPr>
        <w:spacing w:line="240" w:lineRule="auto"/>
        <w:jc w:val="center"/>
        <w:rPr>
          <w:rFonts w:asciiTheme="majorHAnsi" w:hAnsiTheme="majorHAnsi"/>
          <w:b/>
          <w:color w:val="FF0000"/>
          <w:sz w:val="22"/>
          <w:szCs w:val="22"/>
        </w:rPr>
      </w:pPr>
      <w:r w:rsidRPr="003F0FFF">
        <w:rPr>
          <w:rFonts w:asciiTheme="majorHAnsi" w:hAnsiTheme="majorHAnsi"/>
          <w:b/>
          <w:noProof/>
          <w:color w:val="FF0000"/>
          <w:sz w:val="22"/>
          <w:szCs w:val="22"/>
          <w:lang w:val="tr-TR" w:eastAsia="tr-TR"/>
        </w:rPr>
        <w:drawing>
          <wp:inline distT="0" distB="0" distL="0" distR="0" wp14:anchorId="27C5C7C1" wp14:editId="698D063C">
            <wp:extent cx="3642530" cy="1692193"/>
            <wp:effectExtent l="0" t="0" r="0" b="381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41303" cy="1691623"/>
                    </a:xfrm>
                    <a:prstGeom prst="rect">
                      <a:avLst/>
                    </a:prstGeom>
                    <a:noFill/>
                  </pic:spPr>
                </pic:pic>
              </a:graphicData>
            </a:graphic>
          </wp:inline>
        </w:drawing>
      </w:r>
    </w:p>
    <w:p w:rsidR="00CE2A3C" w:rsidRPr="003F0FFF" w:rsidRDefault="00CE2A3C" w:rsidP="00CE2A3C">
      <w:pPr>
        <w:spacing w:line="240" w:lineRule="auto"/>
        <w:jc w:val="center"/>
        <w:rPr>
          <w:rFonts w:asciiTheme="majorHAnsi" w:hAnsiTheme="majorHAnsi"/>
          <w:b/>
          <w:sz w:val="22"/>
          <w:szCs w:val="22"/>
        </w:rPr>
      </w:pPr>
      <w:proofErr w:type="gramStart"/>
      <w:r w:rsidRPr="003F0FFF">
        <w:rPr>
          <w:rFonts w:asciiTheme="majorHAnsi" w:hAnsiTheme="majorHAnsi"/>
          <w:b/>
          <w:sz w:val="22"/>
          <w:szCs w:val="22"/>
        </w:rPr>
        <w:t xml:space="preserve">Figure </w:t>
      </w:r>
      <w:r w:rsidR="00BE56B2">
        <w:rPr>
          <w:rFonts w:asciiTheme="majorHAnsi" w:hAnsiTheme="majorHAnsi"/>
          <w:b/>
          <w:sz w:val="22"/>
          <w:szCs w:val="22"/>
        </w:rPr>
        <w:t>20</w:t>
      </w:r>
      <w:r w:rsidRPr="003F0FFF">
        <w:rPr>
          <w:rFonts w:asciiTheme="majorHAnsi" w:hAnsiTheme="majorHAnsi"/>
          <w:b/>
          <w:sz w:val="22"/>
          <w:szCs w:val="22"/>
        </w:rPr>
        <w:t>.</w:t>
      </w:r>
      <w:proofErr w:type="gramEnd"/>
    </w:p>
    <w:p w:rsidR="00E823C3" w:rsidRPr="003F0FFF" w:rsidRDefault="00CE2A3C" w:rsidP="00CE7532">
      <w:pPr>
        <w:spacing w:line="240" w:lineRule="auto"/>
        <w:jc w:val="both"/>
        <w:rPr>
          <w:rFonts w:asciiTheme="majorHAnsi" w:hAnsiTheme="majorHAnsi"/>
          <w:sz w:val="22"/>
          <w:szCs w:val="22"/>
        </w:rPr>
      </w:pPr>
      <w:r w:rsidRPr="003F0FFF">
        <w:rPr>
          <w:rFonts w:asciiTheme="majorHAnsi" w:hAnsiTheme="majorHAnsi"/>
          <w:sz w:val="22"/>
          <w:szCs w:val="22"/>
        </w:rPr>
        <w:t>20</w:t>
      </w:r>
      <w:r w:rsidR="00011965" w:rsidRPr="003F0FFF">
        <w:rPr>
          <w:rFonts w:asciiTheme="majorHAnsi" w:hAnsiTheme="majorHAnsi"/>
          <w:sz w:val="22"/>
          <w:szCs w:val="22"/>
        </w:rPr>
        <w:t xml:space="preserve"> p</w:t>
      </w:r>
      <w:r w:rsidRPr="003F0FFF">
        <w:rPr>
          <w:rFonts w:asciiTheme="majorHAnsi" w:hAnsiTheme="majorHAnsi"/>
          <w:sz w:val="22"/>
          <w:szCs w:val="22"/>
        </w:rPr>
        <w:t xml:space="preserve">articipants choose the Figure </w:t>
      </w:r>
      <w:r w:rsidR="00BE56B2">
        <w:rPr>
          <w:rFonts w:asciiTheme="majorHAnsi" w:hAnsiTheme="majorHAnsi"/>
          <w:sz w:val="22"/>
          <w:szCs w:val="22"/>
        </w:rPr>
        <w:t>20</w:t>
      </w:r>
      <w:r w:rsidR="00011965" w:rsidRPr="003F0FFF">
        <w:rPr>
          <w:rFonts w:asciiTheme="majorHAnsi" w:hAnsiTheme="majorHAnsi"/>
          <w:sz w:val="22"/>
          <w:szCs w:val="22"/>
        </w:rPr>
        <w:t xml:space="preserve"> as the best match for the </w:t>
      </w:r>
      <w:r w:rsidR="00AA5D6F" w:rsidRPr="003F0FFF">
        <w:rPr>
          <w:rFonts w:asciiTheme="majorHAnsi" w:hAnsiTheme="majorHAnsi"/>
          <w:sz w:val="22"/>
          <w:szCs w:val="22"/>
        </w:rPr>
        <w:t>Knight</w:t>
      </w:r>
      <w:r w:rsidR="00011965" w:rsidRPr="003F0FFF">
        <w:rPr>
          <w:rFonts w:asciiTheme="majorHAnsi" w:hAnsiTheme="majorHAnsi"/>
          <w:sz w:val="22"/>
          <w:szCs w:val="22"/>
        </w:rPr>
        <w:t xml:space="preserve"> figure and </w:t>
      </w:r>
      <w:r w:rsidRPr="003F0FFF">
        <w:rPr>
          <w:rFonts w:asciiTheme="majorHAnsi" w:hAnsiTheme="majorHAnsi"/>
          <w:sz w:val="22"/>
          <w:szCs w:val="22"/>
        </w:rPr>
        <w:t>10</w:t>
      </w:r>
      <w:r w:rsidR="00011965" w:rsidRPr="003F0FFF">
        <w:rPr>
          <w:rFonts w:asciiTheme="majorHAnsi" w:hAnsiTheme="majorHAnsi"/>
          <w:sz w:val="22"/>
          <w:szCs w:val="22"/>
        </w:rPr>
        <w:t xml:space="preserve"> of them interpret the picture based on the information content, </w:t>
      </w:r>
      <w:r w:rsidRPr="003F0FFF">
        <w:rPr>
          <w:rFonts w:asciiTheme="majorHAnsi" w:hAnsiTheme="majorHAnsi"/>
          <w:sz w:val="22"/>
          <w:szCs w:val="22"/>
        </w:rPr>
        <w:t>five</w:t>
      </w:r>
      <w:r w:rsidR="00011965" w:rsidRPr="003F0FFF">
        <w:rPr>
          <w:rFonts w:asciiTheme="majorHAnsi" w:hAnsiTheme="majorHAnsi"/>
          <w:sz w:val="22"/>
          <w:szCs w:val="22"/>
        </w:rPr>
        <w:t xml:space="preserve"> of them interpret it based on their previous ideas. The distinction between dominant concrete and abstract reasoning can be seen in their int</w:t>
      </w:r>
      <w:r w:rsidRPr="003F0FFF">
        <w:rPr>
          <w:rFonts w:asciiTheme="majorHAnsi" w:hAnsiTheme="majorHAnsi"/>
          <w:sz w:val="22"/>
          <w:szCs w:val="22"/>
        </w:rPr>
        <w:t>erpretation as given in Table 1</w:t>
      </w:r>
      <w:r w:rsidR="00BE56B2">
        <w:rPr>
          <w:rFonts w:asciiTheme="majorHAnsi" w:hAnsiTheme="majorHAnsi"/>
          <w:sz w:val="22"/>
          <w:szCs w:val="22"/>
        </w:rPr>
        <w:t>7</w:t>
      </w:r>
      <w:r w:rsidR="00011965" w:rsidRPr="003F0FFF">
        <w:rPr>
          <w:rFonts w:asciiTheme="majorHAnsi" w:hAnsiTheme="majorHAnsi"/>
          <w:sz w:val="22"/>
          <w:szCs w:val="22"/>
        </w:rPr>
        <w:t>.</w:t>
      </w:r>
    </w:p>
    <w:p w:rsidR="00E823C3" w:rsidRPr="003F0FFF" w:rsidRDefault="00CE2A3C" w:rsidP="00013FE8">
      <w:pPr>
        <w:spacing w:before="120" w:after="120" w:line="240" w:lineRule="auto"/>
        <w:jc w:val="both"/>
        <w:rPr>
          <w:rFonts w:asciiTheme="majorHAnsi" w:hAnsiTheme="majorHAnsi"/>
          <w:sz w:val="22"/>
          <w:szCs w:val="20"/>
        </w:rPr>
      </w:pPr>
      <w:proofErr w:type="gramStart"/>
      <w:r w:rsidRPr="00367BD1">
        <w:rPr>
          <w:rFonts w:asciiTheme="majorHAnsi" w:hAnsiTheme="majorHAnsi"/>
          <w:b/>
          <w:sz w:val="22"/>
          <w:szCs w:val="20"/>
        </w:rPr>
        <w:t>Table 1</w:t>
      </w:r>
      <w:r w:rsidR="00BE56B2" w:rsidRPr="00367BD1">
        <w:rPr>
          <w:rFonts w:asciiTheme="majorHAnsi" w:hAnsiTheme="majorHAnsi"/>
          <w:b/>
          <w:sz w:val="22"/>
          <w:szCs w:val="20"/>
        </w:rPr>
        <w:t>7</w:t>
      </w:r>
      <w:r w:rsidRPr="00367BD1">
        <w:rPr>
          <w:rFonts w:asciiTheme="majorHAnsi" w:hAnsiTheme="majorHAnsi"/>
          <w:b/>
          <w:sz w:val="22"/>
          <w:szCs w:val="20"/>
        </w:rPr>
        <w:t>.</w:t>
      </w:r>
      <w:proofErr w:type="gramEnd"/>
      <w:r w:rsidRPr="003F0FFF">
        <w:rPr>
          <w:rFonts w:asciiTheme="majorHAnsi" w:hAnsiTheme="majorHAnsi"/>
          <w:sz w:val="22"/>
          <w:szCs w:val="20"/>
        </w:rPr>
        <w:t xml:space="preserve"> </w:t>
      </w:r>
      <w:proofErr w:type="gramStart"/>
      <w:r w:rsidRPr="003F0FFF">
        <w:rPr>
          <w:rFonts w:asciiTheme="majorHAnsi" w:hAnsiTheme="majorHAnsi"/>
          <w:sz w:val="22"/>
          <w:szCs w:val="20"/>
        </w:rPr>
        <w:t>Interpretation of the participants choosing figure 18.</w:t>
      </w:r>
      <w:proofErr w:type="gramEnd"/>
    </w:p>
    <w:tbl>
      <w:tblPr>
        <w:tblStyle w:val="TabloKlavuzu"/>
        <w:tblW w:w="9072" w:type="dxa"/>
        <w:jc w:val="center"/>
        <w:tblLook w:val="04A0" w:firstRow="1" w:lastRow="0" w:firstColumn="1" w:lastColumn="0" w:noHBand="0" w:noVBand="1"/>
      </w:tblPr>
      <w:tblGrid>
        <w:gridCol w:w="3548"/>
        <w:gridCol w:w="5524"/>
      </w:tblGrid>
      <w:tr w:rsidR="00E823C3" w:rsidRPr="003F0FFF" w:rsidTr="00367BD1">
        <w:trPr>
          <w:jc w:val="center"/>
        </w:trPr>
        <w:tc>
          <w:tcPr>
            <w:tcW w:w="3548" w:type="dxa"/>
          </w:tcPr>
          <w:p w:rsidR="00E823C3" w:rsidRPr="003F0FFF" w:rsidRDefault="00E823C3"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p>
        </w:tc>
        <w:tc>
          <w:tcPr>
            <w:tcW w:w="5524" w:type="dxa"/>
          </w:tcPr>
          <w:p w:rsidR="00E823C3" w:rsidRPr="003F0FFF" w:rsidRDefault="00E823C3" w:rsidP="00CE7532">
            <w:pPr>
              <w:spacing w:line="240" w:lineRule="auto"/>
              <w:jc w:val="both"/>
              <w:rPr>
                <w:rFonts w:asciiTheme="majorHAnsi" w:hAnsiTheme="majorHAnsi"/>
                <w:b/>
                <w:sz w:val="20"/>
                <w:szCs w:val="20"/>
              </w:rPr>
            </w:pPr>
            <w:r w:rsidRPr="003F0FFF">
              <w:rPr>
                <w:rFonts w:asciiTheme="majorHAnsi" w:hAnsiTheme="majorHAnsi"/>
                <w:b/>
                <w:sz w:val="20"/>
                <w:szCs w:val="20"/>
              </w:rPr>
              <w:t>Comments</w:t>
            </w:r>
          </w:p>
        </w:tc>
      </w:tr>
      <w:tr w:rsidR="00E823C3" w:rsidRPr="003F0FFF" w:rsidTr="00367BD1">
        <w:trPr>
          <w:jc w:val="center"/>
        </w:trPr>
        <w:tc>
          <w:tcPr>
            <w:tcW w:w="3548" w:type="dxa"/>
          </w:tcPr>
          <w:p w:rsidR="00E823C3" w:rsidRPr="003F0FFF" w:rsidRDefault="00E823C3"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w:t>
            </w:r>
            <w:r w:rsidR="00F13BBF" w:rsidRPr="003F0FFF">
              <w:rPr>
                <w:rFonts w:asciiTheme="majorHAnsi" w:hAnsiTheme="majorHAnsi"/>
                <w:b/>
                <w:sz w:val="20"/>
                <w:szCs w:val="20"/>
              </w:rPr>
              <w:t>t</w:t>
            </w:r>
            <w:r w:rsidRPr="003F0FFF">
              <w:rPr>
                <w:rFonts w:asciiTheme="majorHAnsi" w:hAnsiTheme="majorHAnsi"/>
                <w:b/>
                <w:sz w:val="20"/>
                <w:szCs w:val="20"/>
              </w:rPr>
              <w:t xml:space="preserve"> 10 (Dominant  Concrete Thinker c-c-c): </w:t>
            </w:r>
            <w:r w:rsidR="003C6FE8" w:rsidRPr="003F0FFF">
              <w:rPr>
                <w:rFonts w:asciiTheme="majorHAnsi" w:hAnsiTheme="majorHAnsi"/>
                <w:b/>
                <w:sz w:val="20"/>
                <w:szCs w:val="20"/>
              </w:rPr>
              <w:t>(Inferential Thinker)</w:t>
            </w:r>
          </w:p>
        </w:tc>
        <w:tc>
          <w:tcPr>
            <w:tcW w:w="5524" w:type="dxa"/>
          </w:tcPr>
          <w:p w:rsidR="00E823C3" w:rsidRPr="003F0FFF" w:rsidRDefault="00E823C3"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«They wear </w:t>
            </w:r>
            <w:r w:rsidR="003C6FE8" w:rsidRPr="003F0FFF">
              <w:rPr>
                <w:rFonts w:asciiTheme="majorHAnsi" w:hAnsiTheme="majorHAnsi"/>
                <w:sz w:val="20"/>
                <w:szCs w:val="20"/>
              </w:rPr>
              <w:t>armours</w:t>
            </w:r>
            <w:r w:rsidRPr="003F0FFF">
              <w:rPr>
                <w:rFonts w:asciiTheme="majorHAnsi" w:hAnsiTheme="majorHAnsi"/>
                <w:sz w:val="20"/>
                <w:szCs w:val="20"/>
              </w:rPr>
              <w:t xml:space="preserve"> to all of your body. They do exercises on the horses and the clothes and flags are the similar objects in the movies»</w:t>
            </w:r>
          </w:p>
        </w:tc>
      </w:tr>
      <w:tr w:rsidR="00F13BBF" w:rsidRPr="003F0FFF" w:rsidTr="00367BD1">
        <w:trPr>
          <w:jc w:val="center"/>
        </w:trPr>
        <w:tc>
          <w:tcPr>
            <w:tcW w:w="3548" w:type="dxa"/>
          </w:tcPr>
          <w:p w:rsidR="003C6FE8" w:rsidRPr="003F0FFF" w:rsidRDefault="00F13BBF" w:rsidP="00367BD1">
            <w:pPr>
              <w:spacing w:line="240" w:lineRule="auto"/>
              <w:jc w:val="both"/>
              <w:rPr>
                <w:rFonts w:asciiTheme="majorHAnsi" w:hAnsiTheme="majorHAnsi"/>
                <w:b/>
                <w:sz w:val="20"/>
                <w:szCs w:val="20"/>
              </w:rPr>
            </w:pPr>
            <w:r w:rsidRPr="003F0FFF">
              <w:rPr>
                <w:rFonts w:asciiTheme="majorHAnsi" w:hAnsiTheme="majorHAnsi"/>
                <w:b/>
                <w:sz w:val="20"/>
                <w:szCs w:val="20"/>
              </w:rPr>
              <w:t>Participant 32 (Dominant  Abstract Thinker a-a-a)</w:t>
            </w:r>
            <w:r w:rsidR="003C6FE8" w:rsidRPr="003F0FFF">
              <w:rPr>
                <w:rFonts w:asciiTheme="majorHAnsi" w:hAnsiTheme="majorHAnsi"/>
                <w:b/>
                <w:sz w:val="20"/>
                <w:szCs w:val="20"/>
              </w:rPr>
              <w:t>:</w:t>
            </w:r>
            <w:r w:rsidR="00367BD1">
              <w:rPr>
                <w:rFonts w:asciiTheme="majorHAnsi" w:hAnsiTheme="majorHAnsi"/>
                <w:b/>
                <w:sz w:val="20"/>
                <w:szCs w:val="20"/>
              </w:rPr>
              <w:t xml:space="preserve"> </w:t>
            </w:r>
            <w:r w:rsidR="003C6FE8" w:rsidRPr="003F0FFF">
              <w:rPr>
                <w:rFonts w:asciiTheme="majorHAnsi" w:hAnsiTheme="majorHAnsi"/>
                <w:b/>
                <w:sz w:val="20"/>
                <w:szCs w:val="20"/>
              </w:rPr>
              <w:t>(Dominant Deductive Thinker)</w:t>
            </w:r>
          </w:p>
        </w:tc>
        <w:tc>
          <w:tcPr>
            <w:tcW w:w="5524" w:type="dxa"/>
          </w:tcPr>
          <w:p w:rsidR="00F13BBF" w:rsidRPr="003F0FFF" w:rsidRDefault="00F13BBF" w:rsidP="00CE2A3C">
            <w:pPr>
              <w:spacing w:line="240" w:lineRule="auto"/>
              <w:jc w:val="both"/>
              <w:rPr>
                <w:rFonts w:asciiTheme="majorHAnsi" w:hAnsiTheme="majorHAnsi"/>
                <w:sz w:val="20"/>
                <w:szCs w:val="20"/>
              </w:rPr>
            </w:pPr>
            <w:r w:rsidRPr="003F0FFF">
              <w:rPr>
                <w:rFonts w:asciiTheme="majorHAnsi" w:hAnsiTheme="majorHAnsi"/>
                <w:sz w:val="20"/>
                <w:szCs w:val="20"/>
              </w:rPr>
              <w:t xml:space="preserve">They are the part of a very ancient culture. They are the ruthless warriors defending and protecting Christianity and the ones who can get what they want. </w:t>
            </w:r>
          </w:p>
        </w:tc>
      </w:tr>
      <w:tr w:rsidR="00E823C3" w:rsidRPr="003F0FFF" w:rsidTr="00367BD1">
        <w:trPr>
          <w:jc w:val="center"/>
        </w:trPr>
        <w:tc>
          <w:tcPr>
            <w:tcW w:w="3548" w:type="dxa"/>
          </w:tcPr>
          <w:p w:rsidR="003C6FE8" w:rsidRPr="003F0FFF" w:rsidRDefault="003C6FE8" w:rsidP="00367BD1">
            <w:pPr>
              <w:spacing w:line="240" w:lineRule="auto"/>
              <w:jc w:val="both"/>
              <w:rPr>
                <w:rFonts w:asciiTheme="majorHAnsi" w:hAnsiTheme="majorHAnsi"/>
                <w:b/>
                <w:sz w:val="20"/>
                <w:szCs w:val="20"/>
              </w:rPr>
            </w:pPr>
            <w:r w:rsidRPr="003F0FFF">
              <w:rPr>
                <w:rFonts w:asciiTheme="majorHAnsi" w:hAnsiTheme="majorHAnsi"/>
                <w:b/>
                <w:sz w:val="20"/>
                <w:szCs w:val="20"/>
              </w:rPr>
              <w:t>Participant 31 (Concrete Thinker a-a-a):</w:t>
            </w:r>
            <w:r w:rsidR="00367BD1">
              <w:rPr>
                <w:rFonts w:asciiTheme="majorHAnsi" w:hAnsiTheme="majorHAnsi"/>
                <w:b/>
                <w:sz w:val="20"/>
                <w:szCs w:val="20"/>
              </w:rPr>
              <w:t xml:space="preserve"> </w:t>
            </w:r>
            <w:r w:rsidRPr="003F0FFF">
              <w:rPr>
                <w:rFonts w:asciiTheme="majorHAnsi" w:hAnsiTheme="majorHAnsi"/>
                <w:b/>
                <w:sz w:val="20"/>
                <w:szCs w:val="20"/>
              </w:rPr>
              <w:t>(Dominant Deductive Thinker)</w:t>
            </w:r>
          </w:p>
        </w:tc>
        <w:tc>
          <w:tcPr>
            <w:tcW w:w="5524" w:type="dxa"/>
          </w:tcPr>
          <w:p w:rsidR="00E823C3" w:rsidRPr="003F0FFF" w:rsidRDefault="003C6FE8" w:rsidP="003C6FE8">
            <w:pPr>
              <w:spacing w:line="240" w:lineRule="auto"/>
              <w:jc w:val="both"/>
              <w:rPr>
                <w:rFonts w:asciiTheme="majorHAnsi" w:hAnsiTheme="majorHAnsi"/>
                <w:sz w:val="20"/>
                <w:szCs w:val="20"/>
              </w:rPr>
            </w:pPr>
            <w:r w:rsidRPr="003F0FFF">
              <w:rPr>
                <w:rFonts w:asciiTheme="majorHAnsi" w:hAnsiTheme="majorHAnsi"/>
                <w:sz w:val="20"/>
                <w:szCs w:val="20"/>
              </w:rPr>
              <w:t xml:space="preserve">They have so </w:t>
            </w:r>
            <w:proofErr w:type="spellStart"/>
            <w:r w:rsidRPr="003F0FFF">
              <w:rPr>
                <w:rFonts w:asciiTheme="majorHAnsi" w:hAnsiTheme="majorHAnsi"/>
                <w:sz w:val="20"/>
                <w:szCs w:val="20"/>
              </w:rPr>
              <w:t>powerwul</w:t>
            </w:r>
            <w:proofErr w:type="spellEnd"/>
            <w:r w:rsidRPr="003F0FFF">
              <w:rPr>
                <w:rFonts w:asciiTheme="majorHAnsi" w:hAnsiTheme="majorHAnsi"/>
                <w:sz w:val="20"/>
                <w:szCs w:val="20"/>
              </w:rPr>
              <w:t xml:space="preserve"> posture and swords scaring their enemies </w:t>
            </w:r>
          </w:p>
        </w:tc>
      </w:tr>
    </w:tbl>
    <w:p w:rsidR="00E823C3" w:rsidRPr="003F0FFF" w:rsidRDefault="00E823C3" w:rsidP="00CE7532">
      <w:pPr>
        <w:spacing w:line="240" w:lineRule="auto"/>
        <w:jc w:val="both"/>
        <w:rPr>
          <w:rFonts w:asciiTheme="majorHAnsi" w:hAnsiTheme="majorHAnsi"/>
          <w:noProof/>
          <w:sz w:val="22"/>
          <w:szCs w:val="22"/>
          <w:lang w:val="tr-TR" w:eastAsia="tr-TR"/>
        </w:rPr>
      </w:pPr>
    </w:p>
    <w:p w:rsidR="003C6FE8" w:rsidRPr="003F0FFF" w:rsidRDefault="003C6FE8" w:rsidP="003C6FE8">
      <w:pPr>
        <w:spacing w:line="240" w:lineRule="auto"/>
        <w:jc w:val="both"/>
        <w:rPr>
          <w:rFonts w:asciiTheme="majorHAnsi" w:hAnsiTheme="majorHAnsi"/>
          <w:b/>
          <w:noProof/>
          <w:sz w:val="22"/>
          <w:szCs w:val="22"/>
          <w:lang w:eastAsia="tr-TR"/>
        </w:rPr>
      </w:pPr>
      <w:r w:rsidRPr="003F0FFF">
        <w:rPr>
          <w:rFonts w:asciiTheme="majorHAnsi" w:hAnsiTheme="majorHAnsi"/>
          <w:noProof/>
          <w:sz w:val="22"/>
          <w:szCs w:val="22"/>
          <w:lang w:eastAsia="tr-TR"/>
        </w:rPr>
        <w:t xml:space="preserve">Participant 10 can be regarded as can be regarded as inferential thinker because s/he draws conclusions based on the hypothetical past of the picture.  Participant 32 and 31 can be regarded </w:t>
      </w:r>
      <w:r w:rsidRPr="003F0FFF">
        <w:rPr>
          <w:rFonts w:asciiTheme="majorHAnsi" w:hAnsiTheme="majorHAnsi"/>
          <w:noProof/>
          <w:sz w:val="22"/>
          <w:szCs w:val="22"/>
          <w:lang w:eastAsia="tr-TR"/>
        </w:rPr>
        <w:lastRenderedPageBreak/>
        <w:t xml:space="preserve">as deductive thinker because s/he draws conclusions based on his/her beliefs and knowledge about Knights. </w:t>
      </w:r>
    </w:p>
    <w:p w:rsidR="003C6FE8" w:rsidRPr="003F0FFF" w:rsidRDefault="003C6FE8" w:rsidP="00CE7532">
      <w:pPr>
        <w:spacing w:line="240" w:lineRule="auto"/>
        <w:jc w:val="both"/>
        <w:rPr>
          <w:rFonts w:asciiTheme="majorHAnsi" w:hAnsiTheme="majorHAnsi"/>
          <w:noProof/>
          <w:sz w:val="22"/>
          <w:szCs w:val="22"/>
          <w:lang w:val="tr-TR" w:eastAsia="tr-TR"/>
        </w:rPr>
      </w:pPr>
    </w:p>
    <w:p w:rsidR="009B72BF" w:rsidRPr="003F0FFF" w:rsidRDefault="009B72BF" w:rsidP="009B72BF">
      <w:pPr>
        <w:spacing w:line="240" w:lineRule="auto"/>
        <w:jc w:val="center"/>
        <w:rPr>
          <w:rFonts w:asciiTheme="majorHAnsi" w:hAnsiTheme="majorHAnsi"/>
          <w:noProof/>
          <w:sz w:val="22"/>
          <w:szCs w:val="22"/>
          <w:lang w:val="tr-TR" w:eastAsia="tr-TR"/>
        </w:rPr>
      </w:pPr>
      <w:r w:rsidRPr="003F0FFF">
        <w:rPr>
          <w:rFonts w:asciiTheme="majorHAnsi" w:hAnsiTheme="majorHAnsi"/>
          <w:noProof/>
          <w:sz w:val="22"/>
          <w:szCs w:val="22"/>
          <w:lang w:val="tr-TR" w:eastAsia="tr-TR"/>
        </w:rPr>
        <w:drawing>
          <wp:inline distT="0" distB="0" distL="0" distR="0" wp14:anchorId="623524CE" wp14:editId="2BD1DA17">
            <wp:extent cx="2387208" cy="149395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87208" cy="1493950"/>
                    </a:xfrm>
                    <a:prstGeom prst="rect">
                      <a:avLst/>
                    </a:prstGeom>
                    <a:noFill/>
                  </pic:spPr>
                </pic:pic>
              </a:graphicData>
            </a:graphic>
          </wp:inline>
        </w:drawing>
      </w:r>
    </w:p>
    <w:p w:rsidR="009B72BF" w:rsidRPr="003F0FFF" w:rsidRDefault="00BA7D83" w:rsidP="00BA7D83">
      <w:pPr>
        <w:spacing w:line="240" w:lineRule="auto"/>
        <w:jc w:val="center"/>
        <w:rPr>
          <w:rFonts w:asciiTheme="majorHAnsi" w:hAnsiTheme="majorHAnsi"/>
          <w:b/>
          <w:sz w:val="22"/>
          <w:szCs w:val="22"/>
        </w:rPr>
      </w:pPr>
      <w:proofErr w:type="gramStart"/>
      <w:r w:rsidRPr="003F0FFF">
        <w:rPr>
          <w:rFonts w:asciiTheme="majorHAnsi" w:hAnsiTheme="majorHAnsi"/>
          <w:b/>
          <w:sz w:val="22"/>
          <w:szCs w:val="22"/>
        </w:rPr>
        <w:t xml:space="preserve">Figure </w:t>
      </w:r>
      <w:r w:rsidR="00C138F2">
        <w:rPr>
          <w:rFonts w:asciiTheme="majorHAnsi" w:hAnsiTheme="majorHAnsi"/>
          <w:b/>
          <w:sz w:val="22"/>
          <w:szCs w:val="22"/>
        </w:rPr>
        <w:t>2</w:t>
      </w:r>
      <w:r w:rsidR="00BE56B2">
        <w:rPr>
          <w:rFonts w:asciiTheme="majorHAnsi" w:hAnsiTheme="majorHAnsi"/>
          <w:b/>
          <w:sz w:val="22"/>
          <w:szCs w:val="22"/>
        </w:rPr>
        <w:t>1</w:t>
      </w:r>
      <w:r w:rsidRPr="003F0FFF">
        <w:rPr>
          <w:rFonts w:asciiTheme="majorHAnsi" w:hAnsiTheme="majorHAnsi"/>
          <w:b/>
          <w:sz w:val="22"/>
          <w:szCs w:val="22"/>
        </w:rPr>
        <w:t>.</w:t>
      </w:r>
      <w:proofErr w:type="gramEnd"/>
    </w:p>
    <w:p w:rsidR="009B72BF" w:rsidRPr="003F0FFF" w:rsidRDefault="009B72BF" w:rsidP="00CE7532">
      <w:pPr>
        <w:spacing w:line="240" w:lineRule="auto"/>
        <w:jc w:val="both"/>
        <w:rPr>
          <w:rFonts w:asciiTheme="majorHAnsi" w:hAnsiTheme="majorHAnsi"/>
          <w:sz w:val="22"/>
          <w:szCs w:val="22"/>
        </w:rPr>
      </w:pPr>
      <w:r w:rsidRPr="003F0FFF">
        <w:rPr>
          <w:rFonts w:asciiTheme="majorHAnsi" w:hAnsiTheme="majorHAnsi"/>
          <w:sz w:val="22"/>
          <w:szCs w:val="22"/>
        </w:rPr>
        <w:t xml:space="preserve">23 participants choose the Figure </w:t>
      </w:r>
      <w:r w:rsidR="00C138F2">
        <w:rPr>
          <w:rFonts w:asciiTheme="majorHAnsi" w:hAnsiTheme="majorHAnsi"/>
          <w:sz w:val="22"/>
          <w:szCs w:val="22"/>
        </w:rPr>
        <w:t>2</w:t>
      </w:r>
      <w:r w:rsidR="00BE56B2">
        <w:rPr>
          <w:rFonts w:asciiTheme="majorHAnsi" w:hAnsiTheme="majorHAnsi"/>
          <w:sz w:val="22"/>
          <w:szCs w:val="22"/>
        </w:rPr>
        <w:t>1</w:t>
      </w:r>
      <w:r w:rsidRPr="003F0FFF">
        <w:rPr>
          <w:rFonts w:asciiTheme="majorHAnsi" w:hAnsiTheme="majorHAnsi"/>
          <w:sz w:val="22"/>
          <w:szCs w:val="22"/>
        </w:rPr>
        <w:t xml:space="preserve"> as the best match for the </w:t>
      </w:r>
      <w:r w:rsidR="00AA5D6F" w:rsidRPr="003F0FFF">
        <w:rPr>
          <w:rFonts w:asciiTheme="majorHAnsi" w:hAnsiTheme="majorHAnsi"/>
          <w:sz w:val="22"/>
          <w:szCs w:val="22"/>
        </w:rPr>
        <w:t>Knight</w:t>
      </w:r>
      <w:r w:rsidRPr="003F0FFF">
        <w:rPr>
          <w:rFonts w:asciiTheme="majorHAnsi" w:hAnsiTheme="majorHAnsi"/>
          <w:sz w:val="22"/>
          <w:szCs w:val="22"/>
        </w:rPr>
        <w:t xml:space="preserve"> figure and 16 of them interpret the picture based on the information content, three of them interpret it based on their previous ideas. The distinction between dominant and abstract reasoning can be seen in their interpretation as given in Table </w:t>
      </w:r>
      <w:r w:rsidR="00BE56B2">
        <w:rPr>
          <w:rFonts w:asciiTheme="majorHAnsi" w:hAnsiTheme="majorHAnsi"/>
          <w:sz w:val="22"/>
          <w:szCs w:val="22"/>
        </w:rPr>
        <w:t>20</w:t>
      </w:r>
      <w:r w:rsidRPr="003F0FFF">
        <w:rPr>
          <w:rFonts w:asciiTheme="majorHAnsi" w:hAnsiTheme="majorHAnsi"/>
          <w:sz w:val="22"/>
          <w:szCs w:val="22"/>
        </w:rPr>
        <w:t xml:space="preserve">. </w:t>
      </w:r>
    </w:p>
    <w:p w:rsidR="009B72BF" w:rsidRPr="003F0FFF" w:rsidRDefault="009B72BF" w:rsidP="00013FE8">
      <w:pPr>
        <w:spacing w:before="120" w:after="120" w:line="240" w:lineRule="auto"/>
        <w:jc w:val="both"/>
        <w:rPr>
          <w:rFonts w:asciiTheme="majorHAnsi" w:hAnsiTheme="majorHAnsi"/>
          <w:sz w:val="22"/>
          <w:szCs w:val="20"/>
        </w:rPr>
      </w:pPr>
      <w:proofErr w:type="gramStart"/>
      <w:r w:rsidRPr="00367BD1">
        <w:rPr>
          <w:rFonts w:asciiTheme="majorHAnsi" w:hAnsiTheme="majorHAnsi"/>
          <w:b/>
          <w:sz w:val="22"/>
          <w:szCs w:val="20"/>
        </w:rPr>
        <w:t xml:space="preserve">Table </w:t>
      </w:r>
      <w:r w:rsidR="00BE56B2" w:rsidRPr="00367BD1">
        <w:rPr>
          <w:rFonts w:asciiTheme="majorHAnsi" w:hAnsiTheme="majorHAnsi"/>
          <w:b/>
          <w:sz w:val="22"/>
          <w:szCs w:val="20"/>
        </w:rPr>
        <w:t>20</w:t>
      </w:r>
      <w:r w:rsidRPr="00367BD1">
        <w:rPr>
          <w:rFonts w:asciiTheme="majorHAnsi" w:hAnsiTheme="majorHAnsi"/>
          <w:b/>
          <w:sz w:val="22"/>
          <w:szCs w:val="20"/>
        </w:rPr>
        <w:t>.</w:t>
      </w:r>
      <w:proofErr w:type="gramEnd"/>
      <w:r w:rsidRPr="003F0FFF">
        <w:rPr>
          <w:rFonts w:asciiTheme="majorHAnsi" w:hAnsiTheme="majorHAnsi"/>
          <w:sz w:val="22"/>
          <w:szCs w:val="20"/>
        </w:rPr>
        <w:t xml:space="preserve"> </w:t>
      </w:r>
      <w:proofErr w:type="gramStart"/>
      <w:r w:rsidRPr="003F0FFF">
        <w:rPr>
          <w:rFonts w:asciiTheme="majorHAnsi" w:hAnsiTheme="majorHAnsi"/>
          <w:sz w:val="22"/>
          <w:szCs w:val="20"/>
        </w:rPr>
        <w:t>Interpretation of the participants choosing figure 19.</w:t>
      </w:r>
      <w:proofErr w:type="gramEnd"/>
    </w:p>
    <w:tbl>
      <w:tblPr>
        <w:tblStyle w:val="TabloKlavuzu"/>
        <w:tblW w:w="9072" w:type="dxa"/>
        <w:jc w:val="center"/>
        <w:tblLook w:val="04A0" w:firstRow="1" w:lastRow="0" w:firstColumn="1" w:lastColumn="0" w:noHBand="0" w:noVBand="1"/>
      </w:tblPr>
      <w:tblGrid>
        <w:gridCol w:w="3690"/>
        <w:gridCol w:w="5382"/>
      </w:tblGrid>
      <w:tr w:rsidR="00E823C3" w:rsidRPr="003F0FFF" w:rsidTr="00367BD1">
        <w:trPr>
          <w:jc w:val="center"/>
        </w:trPr>
        <w:tc>
          <w:tcPr>
            <w:tcW w:w="3690" w:type="dxa"/>
          </w:tcPr>
          <w:p w:rsidR="00E823C3" w:rsidRPr="003F0FFF" w:rsidRDefault="00E823C3"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p>
        </w:tc>
        <w:tc>
          <w:tcPr>
            <w:tcW w:w="5382" w:type="dxa"/>
          </w:tcPr>
          <w:p w:rsidR="00E823C3" w:rsidRPr="003F0FFF" w:rsidRDefault="00E823C3" w:rsidP="00CE7532">
            <w:pPr>
              <w:spacing w:line="240" w:lineRule="auto"/>
              <w:jc w:val="both"/>
              <w:rPr>
                <w:rFonts w:asciiTheme="majorHAnsi" w:hAnsiTheme="majorHAnsi"/>
                <w:b/>
                <w:sz w:val="20"/>
                <w:szCs w:val="20"/>
              </w:rPr>
            </w:pPr>
            <w:r w:rsidRPr="003F0FFF">
              <w:rPr>
                <w:rFonts w:asciiTheme="majorHAnsi" w:hAnsiTheme="majorHAnsi"/>
                <w:b/>
                <w:sz w:val="20"/>
                <w:szCs w:val="20"/>
              </w:rPr>
              <w:t>Comments</w:t>
            </w:r>
          </w:p>
        </w:tc>
      </w:tr>
      <w:tr w:rsidR="00E823C3" w:rsidRPr="003F0FFF" w:rsidTr="00367BD1">
        <w:trPr>
          <w:jc w:val="center"/>
        </w:trPr>
        <w:tc>
          <w:tcPr>
            <w:tcW w:w="3690" w:type="dxa"/>
          </w:tcPr>
          <w:p w:rsidR="001B01DF" w:rsidRPr="003F0FFF" w:rsidRDefault="00CA033E" w:rsidP="00367BD1">
            <w:pPr>
              <w:spacing w:line="240" w:lineRule="auto"/>
              <w:jc w:val="both"/>
              <w:rPr>
                <w:rFonts w:asciiTheme="majorHAnsi" w:hAnsiTheme="majorHAnsi"/>
                <w:b/>
                <w:sz w:val="20"/>
                <w:szCs w:val="20"/>
              </w:rPr>
            </w:pPr>
            <w:r w:rsidRPr="003F0FFF">
              <w:rPr>
                <w:rFonts w:asciiTheme="majorHAnsi" w:hAnsiTheme="majorHAnsi"/>
                <w:b/>
                <w:sz w:val="20"/>
                <w:szCs w:val="20"/>
              </w:rPr>
              <w:t>participant</w:t>
            </w:r>
            <w:r w:rsidR="00E823C3" w:rsidRPr="003F0FFF">
              <w:rPr>
                <w:rFonts w:asciiTheme="majorHAnsi" w:hAnsiTheme="majorHAnsi"/>
                <w:b/>
                <w:sz w:val="20"/>
                <w:szCs w:val="20"/>
              </w:rPr>
              <w:t xml:space="preserve"> 3 ( Concrete Thinker c-c -a): </w:t>
            </w:r>
            <w:r w:rsidR="001B01DF" w:rsidRPr="003F0FFF">
              <w:rPr>
                <w:rFonts w:asciiTheme="majorHAnsi" w:hAnsiTheme="majorHAnsi"/>
                <w:b/>
                <w:sz w:val="20"/>
                <w:szCs w:val="20"/>
              </w:rPr>
              <w:t>(Dominant Deductive Thinker)</w:t>
            </w:r>
          </w:p>
        </w:tc>
        <w:tc>
          <w:tcPr>
            <w:tcW w:w="5382" w:type="dxa"/>
          </w:tcPr>
          <w:p w:rsidR="00E823C3" w:rsidRPr="003F0FFF" w:rsidRDefault="00E823C3" w:rsidP="00CE7532">
            <w:pPr>
              <w:spacing w:line="240" w:lineRule="auto"/>
              <w:jc w:val="both"/>
              <w:rPr>
                <w:rFonts w:asciiTheme="majorHAnsi" w:hAnsiTheme="majorHAnsi"/>
                <w:sz w:val="20"/>
                <w:szCs w:val="20"/>
              </w:rPr>
            </w:pPr>
            <w:r w:rsidRPr="003F0FFF">
              <w:rPr>
                <w:rFonts w:asciiTheme="majorHAnsi" w:hAnsiTheme="majorHAnsi"/>
                <w:sz w:val="20"/>
                <w:szCs w:val="20"/>
              </w:rPr>
              <w:t>«They respect their beliefs as long as they stick them and have a faith»</w:t>
            </w:r>
          </w:p>
        </w:tc>
      </w:tr>
      <w:tr w:rsidR="00E823C3" w:rsidRPr="003F0FFF" w:rsidTr="00367BD1">
        <w:trPr>
          <w:jc w:val="center"/>
        </w:trPr>
        <w:tc>
          <w:tcPr>
            <w:tcW w:w="3690" w:type="dxa"/>
          </w:tcPr>
          <w:p w:rsidR="00E823C3" w:rsidRPr="003F0FFF" w:rsidRDefault="00AF3808" w:rsidP="00CE7532">
            <w:pPr>
              <w:spacing w:line="240" w:lineRule="auto"/>
              <w:jc w:val="both"/>
              <w:rPr>
                <w:rFonts w:asciiTheme="majorHAnsi" w:hAnsiTheme="majorHAnsi"/>
                <w:b/>
                <w:sz w:val="20"/>
                <w:szCs w:val="20"/>
              </w:rPr>
            </w:pPr>
            <w:r w:rsidRPr="003F0FFF">
              <w:rPr>
                <w:rFonts w:asciiTheme="majorHAnsi" w:hAnsiTheme="majorHAnsi"/>
                <w:b/>
                <w:sz w:val="20"/>
                <w:szCs w:val="20"/>
              </w:rPr>
              <w:t>P</w:t>
            </w:r>
            <w:r w:rsidR="00CA033E" w:rsidRPr="003F0FFF">
              <w:rPr>
                <w:rFonts w:asciiTheme="majorHAnsi" w:hAnsiTheme="majorHAnsi"/>
                <w:b/>
                <w:sz w:val="20"/>
                <w:szCs w:val="20"/>
              </w:rPr>
              <w:t>articipant</w:t>
            </w:r>
            <w:r w:rsidR="00732865" w:rsidRPr="003F0FFF">
              <w:rPr>
                <w:rFonts w:asciiTheme="majorHAnsi" w:hAnsiTheme="majorHAnsi"/>
                <w:b/>
                <w:sz w:val="20"/>
                <w:szCs w:val="20"/>
              </w:rPr>
              <w:t xml:space="preserve"> 8 (Abstract Thinker a-a-c):</w:t>
            </w:r>
          </w:p>
        </w:tc>
        <w:tc>
          <w:tcPr>
            <w:tcW w:w="5382" w:type="dxa"/>
          </w:tcPr>
          <w:p w:rsidR="00E823C3" w:rsidRPr="003F0FFF" w:rsidRDefault="00732865" w:rsidP="00CE7532">
            <w:pPr>
              <w:spacing w:line="240" w:lineRule="auto"/>
              <w:jc w:val="both"/>
              <w:rPr>
                <w:rFonts w:asciiTheme="majorHAnsi" w:hAnsiTheme="majorHAnsi"/>
                <w:sz w:val="20"/>
                <w:szCs w:val="20"/>
              </w:rPr>
            </w:pPr>
            <w:r w:rsidRPr="003F0FFF">
              <w:rPr>
                <w:rFonts w:asciiTheme="majorHAnsi" w:hAnsiTheme="majorHAnsi"/>
                <w:sz w:val="20"/>
                <w:szCs w:val="20"/>
              </w:rPr>
              <w:t>There are images belonging to a knight such as knife, shield.</w:t>
            </w:r>
          </w:p>
        </w:tc>
      </w:tr>
      <w:tr w:rsidR="00CA033E" w:rsidRPr="003F0FFF" w:rsidTr="00367BD1">
        <w:trPr>
          <w:jc w:val="center"/>
        </w:trPr>
        <w:tc>
          <w:tcPr>
            <w:tcW w:w="3690" w:type="dxa"/>
          </w:tcPr>
          <w:p w:rsidR="00CA033E" w:rsidRPr="003F0FFF" w:rsidRDefault="00CA033E" w:rsidP="00CE2A3C">
            <w:pPr>
              <w:spacing w:line="240" w:lineRule="auto"/>
              <w:jc w:val="both"/>
              <w:rPr>
                <w:rFonts w:asciiTheme="majorHAnsi" w:hAnsiTheme="majorHAnsi"/>
                <w:b/>
                <w:sz w:val="20"/>
                <w:szCs w:val="20"/>
              </w:rPr>
            </w:pPr>
            <w:r w:rsidRPr="003F0FFF">
              <w:rPr>
                <w:rFonts w:asciiTheme="majorHAnsi" w:hAnsiTheme="majorHAnsi"/>
                <w:b/>
                <w:sz w:val="20"/>
                <w:szCs w:val="20"/>
              </w:rPr>
              <w:t>Participant 7 (Dominant Concrete Thinker c-c-c):</w:t>
            </w:r>
            <w:r w:rsidR="001B01DF" w:rsidRPr="003F0FFF">
              <w:rPr>
                <w:rFonts w:asciiTheme="majorHAnsi" w:hAnsiTheme="majorHAnsi"/>
                <w:b/>
                <w:sz w:val="20"/>
                <w:szCs w:val="20"/>
              </w:rPr>
              <w:t>(Inferential Thinker)</w:t>
            </w:r>
          </w:p>
        </w:tc>
        <w:tc>
          <w:tcPr>
            <w:tcW w:w="5382" w:type="dxa"/>
          </w:tcPr>
          <w:p w:rsidR="00CA033E" w:rsidRPr="003F0FFF" w:rsidRDefault="00CA033E" w:rsidP="00CA033E">
            <w:pPr>
              <w:spacing w:line="240" w:lineRule="auto"/>
              <w:jc w:val="both"/>
              <w:rPr>
                <w:rFonts w:asciiTheme="majorHAnsi" w:hAnsiTheme="majorHAnsi"/>
                <w:sz w:val="20"/>
                <w:szCs w:val="20"/>
              </w:rPr>
            </w:pPr>
            <w:r w:rsidRPr="003F0FFF">
              <w:rPr>
                <w:rFonts w:asciiTheme="majorHAnsi" w:hAnsiTheme="majorHAnsi"/>
                <w:sz w:val="20"/>
                <w:szCs w:val="20"/>
              </w:rPr>
              <w:t xml:space="preserve">The clothes, symbols, helmet, cloak and other equipment’s </w:t>
            </w:r>
            <w:proofErr w:type="gramStart"/>
            <w:r w:rsidRPr="003F0FFF">
              <w:rPr>
                <w:rFonts w:asciiTheme="majorHAnsi" w:hAnsiTheme="majorHAnsi"/>
                <w:sz w:val="20"/>
                <w:szCs w:val="20"/>
              </w:rPr>
              <w:t>reminds</w:t>
            </w:r>
            <w:proofErr w:type="gramEnd"/>
            <w:r w:rsidRPr="003F0FFF">
              <w:rPr>
                <w:rFonts w:asciiTheme="majorHAnsi" w:hAnsiTheme="majorHAnsi"/>
                <w:sz w:val="20"/>
                <w:szCs w:val="20"/>
              </w:rPr>
              <w:t xml:space="preserve"> me Knights.</w:t>
            </w:r>
          </w:p>
        </w:tc>
      </w:tr>
    </w:tbl>
    <w:p w:rsidR="00E823C3" w:rsidRPr="003F0FFF" w:rsidRDefault="00AF3808" w:rsidP="00125351">
      <w:pPr>
        <w:spacing w:before="120" w:line="240" w:lineRule="auto"/>
        <w:jc w:val="both"/>
        <w:rPr>
          <w:rFonts w:asciiTheme="majorHAnsi" w:hAnsiTheme="majorHAnsi"/>
          <w:sz w:val="22"/>
          <w:szCs w:val="22"/>
        </w:rPr>
      </w:pPr>
      <w:r w:rsidRPr="003F0FFF">
        <w:rPr>
          <w:rFonts w:asciiTheme="majorHAnsi" w:hAnsiTheme="majorHAnsi"/>
          <w:sz w:val="22"/>
          <w:szCs w:val="22"/>
        </w:rPr>
        <w:t>Participant 3can be regarded as deductive thinker because s/he draws conclusions based on his/her beliefs and knowledge about Knights. Participant 8 and Participant</w:t>
      </w:r>
      <w:r w:rsidR="001B01DF" w:rsidRPr="003F0FFF">
        <w:rPr>
          <w:rFonts w:asciiTheme="majorHAnsi" w:hAnsiTheme="majorHAnsi"/>
          <w:sz w:val="22"/>
          <w:szCs w:val="22"/>
        </w:rPr>
        <w:t xml:space="preserve"> 7</w:t>
      </w:r>
      <w:r w:rsidRPr="003F0FFF">
        <w:rPr>
          <w:rFonts w:asciiTheme="majorHAnsi" w:hAnsiTheme="majorHAnsi"/>
          <w:sz w:val="22"/>
          <w:szCs w:val="22"/>
        </w:rPr>
        <w:t xml:space="preserve">can </w:t>
      </w:r>
      <w:proofErr w:type="gramStart"/>
      <w:r w:rsidRPr="003F0FFF">
        <w:rPr>
          <w:rFonts w:asciiTheme="majorHAnsi" w:hAnsiTheme="majorHAnsi"/>
          <w:sz w:val="22"/>
          <w:szCs w:val="22"/>
        </w:rPr>
        <w:t>be</w:t>
      </w:r>
      <w:proofErr w:type="gramEnd"/>
      <w:r w:rsidRPr="003F0FFF">
        <w:rPr>
          <w:rFonts w:asciiTheme="majorHAnsi" w:hAnsiTheme="majorHAnsi"/>
          <w:sz w:val="22"/>
          <w:szCs w:val="22"/>
        </w:rPr>
        <w:t xml:space="preserve"> regarded as can be regarded as inferential thinker because s/he draws conclusions based on the hypothetical past of the picture. </w:t>
      </w:r>
    </w:p>
    <w:p w:rsidR="00AF3808" w:rsidRPr="003F0FFF" w:rsidRDefault="00AF3808" w:rsidP="00CE7532">
      <w:pPr>
        <w:spacing w:line="240" w:lineRule="auto"/>
        <w:jc w:val="both"/>
        <w:rPr>
          <w:rFonts w:asciiTheme="majorHAnsi" w:hAnsiTheme="majorHAnsi"/>
          <w:b/>
          <w:sz w:val="22"/>
          <w:szCs w:val="22"/>
        </w:rPr>
      </w:pPr>
    </w:p>
    <w:p w:rsidR="00E823C3" w:rsidRPr="003F0FFF" w:rsidRDefault="00BA7D83" w:rsidP="00BA7D83">
      <w:pPr>
        <w:spacing w:line="240" w:lineRule="auto"/>
        <w:jc w:val="center"/>
        <w:rPr>
          <w:rFonts w:asciiTheme="majorHAnsi" w:hAnsiTheme="majorHAnsi"/>
          <w:b/>
          <w:sz w:val="22"/>
          <w:szCs w:val="22"/>
        </w:rPr>
      </w:pPr>
      <w:r w:rsidRPr="003F0FFF">
        <w:rPr>
          <w:rFonts w:asciiTheme="majorHAnsi" w:hAnsiTheme="majorHAnsi"/>
          <w:b/>
          <w:noProof/>
          <w:sz w:val="22"/>
          <w:szCs w:val="22"/>
          <w:lang w:val="tr-TR" w:eastAsia="tr-TR"/>
        </w:rPr>
        <w:drawing>
          <wp:inline distT="0" distB="0" distL="0" distR="0" wp14:anchorId="2CA8635F" wp14:editId="52F90422">
            <wp:extent cx="2457998" cy="1537551"/>
            <wp:effectExtent l="0" t="0" r="0" b="571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59574" cy="1538537"/>
                    </a:xfrm>
                    <a:prstGeom prst="rect">
                      <a:avLst/>
                    </a:prstGeom>
                    <a:noFill/>
                  </pic:spPr>
                </pic:pic>
              </a:graphicData>
            </a:graphic>
          </wp:inline>
        </w:drawing>
      </w:r>
    </w:p>
    <w:p w:rsidR="00BA7D83" w:rsidRPr="003F0FFF" w:rsidRDefault="00BA7D83" w:rsidP="00BA7D83">
      <w:pPr>
        <w:spacing w:line="240" w:lineRule="auto"/>
        <w:jc w:val="center"/>
        <w:rPr>
          <w:rFonts w:asciiTheme="majorHAnsi" w:hAnsiTheme="majorHAnsi"/>
          <w:b/>
          <w:sz w:val="22"/>
          <w:szCs w:val="22"/>
        </w:rPr>
      </w:pPr>
      <w:proofErr w:type="gramStart"/>
      <w:r w:rsidRPr="003F0FFF">
        <w:rPr>
          <w:rFonts w:asciiTheme="majorHAnsi" w:hAnsiTheme="majorHAnsi"/>
          <w:b/>
          <w:sz w:val="22"/>
          <w:szCs w:val="22"/>
        </w:rPr>
        <w:t>Figure 2</w:t>
      </w:r>
      <w:r w:rsidR="00BE56B2">
        <w:rPr>
          <w:rFonts w:asciiTheme="majorHAnsi" w:hAnsiTheme="majorHAnsi"/>
          <w:b/>
          <w:sz w:val="22"/>
          <w:szCs w:val="22"/>
        </w:rPr>
        <w:t>2</w:t>
      </w:r>
      <w:r w:rsidRPr="003F0FFF">
        <w:rPr>
          <w:rFonts w:asciiTheme="majorHAnsi" w:hAnsiTheme="majorHAnsi"/>
          <w:b/>
          <w:sz w:val="22"/>
          <w:szCs w:val="22"/>
        </w:rPr>
        <w:t>.</w:t>
      </w:r>
      <w:proofErr w:type="gramEnd"/>
    </w:p>
    <w:p w:rsidR="00C41930" w:rsidRPr="003F0FFF" w:rsidRDefault="00BA7D83" w:rsidP="00CE7532">
      <w:pPr>
        <w:spacing w:line="240" w:lineRule="auto"/>
        <w:jc w:val="both"/>
        <w:rPr>
          <w:rFonts w:asciiTheme="majorHAnsi" w:hAnsiTheme="majorHAnsi"/>
          <w:sz w:val="22"/>
          <w:szCs w:val="22"/>
        </w:rPr>
      </w:pPr>
      <w:r w:rsidRPr="003F0FFF">
        <w:rPr>
          <w:rFonts w:asciiTheme="majorHAnsi" w:hAnsiTheme="majorHAnsi"/>
          <w:sz w:val="22"/>
          <w:szCs w:val="22"/>
        </w:rPr>
        <w:t>30 participants choose the Figure 2</w:t>
      </w:r>
      <w:r w:rsidR="00BE56B2">
        <w:rPr>
          <w:rFonts w:asciiTheme="majorHAnsi" w:hAnsiTheme="majorHAnsi"/>
          <w:sz w:val="22"/>
          <w:szCs w:val="22"/>
        </w:rPr>
        <w:t>2</w:t>
      </w:r>
      <w:r w:rsidRPr="003F0FFF">
        <w:rPr>
          <w:rFonts w:asciiTheme="majorHAnsi" w:hAnsiTheme="majorHAnsi"/>
          <w:sz w:val="22"/>
          <w:szCs w:val="22"/>
        </w:rPr>
        <w:t xml:space="preserve"> as the best match for the </w:t>
      </w:r>
      <w:r w:rsidR="00AA5D6F" w:rsidRPr="003F0FFF">
        <w:rPr>
          <w:rFonts w:asciiTheme="majorHAnsi" w:hAnsiTheme="majorHAnsi"/>
          <w:sz w:val="22"/>
          <w:szCs w:val="22"/>
        </w:rPr>
        <w:t xml:space="preserve">Knight </w:t>
      </w:r>
      <w:r w:rsidRPr="003F0FFF">
        <w:rPr>
          <w:rFonts w:asciiTheme="majorHAnsi" w:hAnsiTheme="majorHAnsi"/>
          <w:sz w:val="22"/>
          <w:szCs w:val="22"/>
        </w:rPr>
        <w:t>figure and 17 of them interpret the picture based on the information content</w:t>
      </w:r>
      <w:proofErr w:type="gramStart"/>
      <w:r w:rsidRPr="003F0FFF">
        <w:rPr>
          <w:rFonts w:asciiTheme="majorHAnsi" w:hAnsiTheme="majorHAnsi"/>
          <w:sz w:val="22"/>
          <w:szCs w:val="22"/>
        </w:rPr>
        <w:t>,13</w:t>
      </w:r>
      <w:proofErr w:type="gramEnd"/>
      <w:r w:rsidRPr="003F0FFF">
        <w:rPr>
          <w:rFonts w:asciiTheme="majorHAnsi" w:hAnsiTheme="majorHAnsi"/>
          <w:sz w:val="22"/>
          <w:szCs w:val="22"/>
        </w:rPr>
        <w:t xml:space="preserve"> of them interpret it based on their previous ideas. The distinction between dominant and abstract reasoning can be seen in their interpretation as given in Table </w:t>
      </w:r>
      <w:r w:rsidR="00C45529" w:rsidRPr="003F0FFF">
        <w:rPr>
          <w:rFonts w:asciiTheme="majorHAnsi" w:hAnsiTheme="majorHAnsi"/>
          <w:sz w:val="22"/>
          <w:szCs w:val="22"/>
        </w:rPr>
        <w:t>2</w:t>
      </w:r>
      <w:r w:rsidR="00BE56B2">
        <w:rPr>
          <w:rFonts w:asciiTheme="majorHAnsi" w:hAnsiTheme="majorHAnsi"/>
          <w:sz w:val="22"/>
          <w:szCs w:val="22"/>
        </w:rPr>
        <w:t>1</w:t>
      </w:r>
      <w:r w:rsidRPr="003F0FFF">
        <w:rPr>
          <w:rFonts w:asciiTheme="majorHAnsi" w:hAnsiTheme="majorHAnsi"/>
          <w:sz w:val="22"/>
          <w:szCs w:val="22"/>
        </w:rPr>
        <w:t>.</w:t>
      </w:r>
    </w:p>
    <w:p w:rsidR="00E823C3" w:rsidRPr="003F0FFF" w:rsidRDefault="00BA7D83" w:rsidP="00013FE8">
      <w:pPr>
        <w:spacing w:before="120" w:after="120" w:line="240" w:lineRule="auto"/>
        <w:jc w:val="both"/>
        <w:rPr>
          <w:rFonts w:asciiTheme="majorHAnsi" w:hAnsiTheme="majorHAnsi"/>
          <w:sz w:val="22"/>
          <w:szCs w:val="20"/>
        </w:rPr>
      </w:pPr>
      <w:proofErr w:type="gramStart"/>
      <w:r w:rsidRPr="00367BD1">
        <w:rPr>
          <w:rFonts w:asciiTheme="majorHAnsi" w:hAnsiTheme="majorHAnsi"/>
          <w:b/>
          <w:sz w:val="22"/>
          <w:szCs w:val="20"/>
        </w:rPr>
        <w:t xml:space="preserve">Table </w:t>
      </w:r>
      <w:r w:rsidR="00C45529" w:rsidRPr="00367BD1">
        <w:rPr>
          <w:rFonts w:asciiTheme="majorHAnsi" w:hAnsiTheme="majorHAnsi"/>
          <w:b/>
          <w:sz w:val="22"/>
          <w:szCs w:val="20"/>
        </w:rPr>
        <w:t>2</w:t>
      </w:r>
      <w:r w:rsidR="00BE56B2" w:rsidRPr="00367BD1">
        <w:rPr>
          <w:rFonts w:asciiTheme="majorHAnsi" w:hAnsiTheme="majorHAnsi"/>
          <w:b/>
          <w:sz w:val="22"/>
          <w:szCs w:val="20"/>
        </w:rPr>
        <w:t>1</w:t>
      </w:r>
      <w:r w:rsidRPr="00367BD1">
        <w:rPr>
          <w:rFonts w:asciiTheme="majorHAnsi" w:hAnsiTheme="majorHAnsi"/>
          <w:b/>
          <w:sz w:val="22"/>
          <w:szCs w:val="20"/>
        </w:rPr>
        <w:t>.</w:t>
      </w:r>
      <w:proofErr w:type="gramEnd"/>
      <w:r w:rsidRPr="003F0FFF">
        <w:rPr>
          <w:rFonts w:asciiTheme="majorHAnsi" w:hAnsiTheme="majorHAnsi"/>
          <w:sz w:val="22"/>
          <w:szCs w:val="20"/>
        </w:rPr>
        <w:t xml:space="preserve"> </w:t>
      </w:r>
      <w:proofErr w:type="gramStart"/>
      <w:r w:rsidRPr="003F0FFF">
        <w:rPr>
          <w:rFonts w:asciiTheme="majorHAnsi" w:hAnsiTheme="majorHAnsi"/>
          <w:sz w:val="22"/>
          <w:szCs w:val="20"/>
        </w:rPr>
        <w:t>Interpretation of the participants choosing figure 20.</w:t>
      </w:r>
      <w:proofErr w:type="gramEnd"/>
    </w:p>
    <w:tbl>
      <w:tblPr>
        <w:tblStyle w:val="TabloKlavuzu"/>
        <w:tblW w:w="9072" w:type="dxa"/>
        <w:jc w:val="center"/>
        <w:tblLook w:val="04A0" w:firstRow="1" w:lastRow="0" w:firstColumn="1" w:lastColumn="0" w:noHBand="0" w:noVBand="1"/>
      </w:tblPr>
      <w:tblGrid>
        <w:gridCol w:w="3161"/>
        <w:gridCol w:w="5911"/>
      </w:tblGrid>
      <w:tr w:rsidR="00E823C3" w:rsidRPr="003F0FFF" w:rsidTr="00367BD1">
        <w:trPr>
          <w:jc w:val="center"/>
        </w:trPr>
        <w:tc>
          <w:tcPr>
            <w:tcW w:w="3161" w:type="dxa"/>
          </w:tcPr>
          <w:p w:rsidR="00E823C3" w:rsidRPr="003F0FFF" w:rsidRDefault="00E823C3" w:rsidP="00BA7D83">
            <w:pPr>
              <w:spacing w:line="240" w:lineRule="auto"/>
              <w:jc w:val="center"/>
              <w:rPr>
                <w:rFonts w:asciiTheme="majorHAnsi" w:hAnsiTheme="majorHAnsi"/>
                <w:b/>
                <w:sz w:val="20"/>
                <w:szCs w:val="20"/>
              </w:rPr>
            </w:pPr>
            <w:r w:rsidRPr="003F0FFF">
              <w:rPr>
                <w:rFonts w:asciiTheme="majorHAnsi" w:hAnsiTheme="majorHAnsi"/>
                <w:b/>
                <w:sz w:val="20"/>
                <w:szCs w:val="20"/>
              </w:rPr>
              <w:t>Participant</w:t>
            </w:r>
          </w:p>
        </w:tc>
        <w:tc>
          <w:tcPr>
            <w:tcW w:w="5911" w:type="dxa"/>
          </w:tcPr>
          <w:p w:rsidR="00E823C3" w:rsidRPr="003F0FFF" w:rsidRDefault="00E823C3" w:rsidP="00BA7D83">
            <w:pPr>
              <w:spacing w:line="240" w:lineRule="auto"/>
              <w:jc w:val="center"/>
              <w:rPr>
                <w:rFonts w:asciiTheme="majorHAnsi" w:hAnsiTheme="majorHAnsi"/>
                <w:b/>
                <w:sz w:val="20"/>
                <w:szCs w:val="20"/>
              </w:rPr>
            </w:pPr>
            <w:r w:rsidRPr="003F0FFF">
              <w:rPr>
                <w:rFonts w:asciiTheme="majorHAnsi" w:hAnsiTheme="majorHAnsi"/>
                <w:b/>
                <w:sz w:val="20"/>
                <w:szCs w:val="20"/>
              </w:rPr>
              <w:t>Comments</w:t>
            </w:r>
          </w:p>
        </w:tc>
      </w:tr>
      <w:tr w:rsidR="00E823C3" w:rsidRPr="003F0FFF" w:rsidTr="00367BD1">
        <w:trPr>
          <w:jc w:val="center"/>
        </w:trPr>
        <w:tc>
          <w:tcPr>
            <w:tcW w:w="3161" w:type="dxa"/>
          </w:tcPr>
          <w:p w:rsidR="00E823C3" w:rsidRPr="003F0FFF" w:rsidRDefault="00F34804" w:rsidP="00BA7D83">
            <w:pPr>
              <w:spacing w:line="240" w:lineRule="auto"/>
              <w:jc w:val="both"/>
              <w:rPr>
                <w:rFonts w:asciiTheme="majorHAnsi" w:hAnsiTheme="majorHAnsi"/>
                <w:b/>
                <w:sz w:val="20"/>
                <w:szCs w:val="20"/>
              </w:rPr>
            </w:pPr>
            <w:r w:rsidRPr="003F0FFF">
              <w:rPr>
                <w:rFonts w:asciiTheme="majorHAnsi" w:hAnsiTheme="majorHAnsi"/>
                <w:b/>
                <w:sz w:val="20"/>
                <w:szCs w:val="20"/>
              </w:rPr>
              <w:t>Participant</w:t>
            </w:r>
            <w:r w:rsidR="00732865" w:rsidRPr="003F0FFF">
              <w:rPr>
                <w:rFonts w:asciiTheme="majorHAnsi" w:hAnsiTheme="majorHAnsi"/>
                <w:b/>
                <w:sz w:val="20"/>
                <w:szCs w:val="20"/>
              </w:rPr>
              <w:t xml:space="preserve"> 6 (Dominant Abstract Thinker a-a-a):</w:t>
            </w:r>
          </w:p>
        </w:tc>
        <w:tc>
          <w:tcPr>
            <w:tcW w:w="5911" w:type="dxa"/>
          </w:tcPr>
          <w:p w:rsidR="00E823C3" w:rsidRPr="003F0FFF" w:rsidRDefault="00E823C3" w:rsidP="00BA7D83">
            <w:pPr>
              <w:spacing w:line="240" w:lineRule="auto"/>
              <w:jc w:val="both"/>
              <w:rPr>
                <w:rFonts w:asciiTheme="majorHAnsi" w:hAnsiTheme="majorHAnsi"/>
                <w:sz w:val="20"/>
                <w:szCs w:val="20"/>
              </w:rPr>
            </w:pPr>
            <w:r w:rsidRPr="003F0FFF">
              <w:rPr>
                <w:rFonts w:asciiTheme="majorHAnsi" w:hAnsiTheme="majorHAnsi"/>
                <w:sz w:val="20"/>
                <w:szCs w:val="20"/>
              </w:rPr>
              <w:t xml:space="preserve">They are indestructible forces. They are </w:t>
            </w:r>
            <w:r w:rsidR="00367BD1" w:rsidRPr="003F0FFF">
              <w:rPr>
                <w:rFonts w:asciiTheme="majorHAnsi" w:hAnsiTheme="majorHAnsi"/>
                <w:sz w:val="20"/>
                <w:szCs w:val="20"/>
              </w:rPr>
              <w:t>very sheltered</w:t>
            </w:r>
            <w:r w:rsidRPr="003F0FFF">
              <w:rPr>
                <w:rFonts w:asciiTheme="majorHAnsi" w:hAnsiTheme="majorHAnsi"/>
                <w:sz w:val="20"/>
                <w:szCs w:val="20"/>
              </w:rPr>
              <w:t xml:space="preserve">. They have </w:t>
            </w:r>
            <w:proofErr w:type="spellStart"/>
            <w:r w:rsidRPr="003F0FFF">
              <w:rPr>
                <w:rFonts w:asciiTheme="majorHAnsi" w:hAnsiTheme="majorHAnsi"/>
                <w:sz w:val="20"/>
                <w:szCs w:val="20"/>
              </w:rPr>
              <w:t>armor</w:t>
            </w:r>
            <w:proofErr w:type="spellEnd"/>
            <w:r w:rsidRPr="003F0FFF">
              <w:rPr>
                <w:rFonts w:asciiTheme="majorHAnsi" w:hAnsiTheme="majorHAnsi"/>
                <w:sz w:val="20"/>
                <w:szCs w:val="20"/>
              </w:rPr>
              <w:t xml:space="preserve">, body </w:t>
            </w:r>
            <w:proofErr w:type="spellStart"/>
            <w:r w:rsidRPr="003F0FFF">
              <w:rPr>
                <w:rFonts w:asciiTheme="majorHAnsi" w:hAnsiTheme="majorHAnsi"/>
                <w:sz w:val="20"/>
                <w:szCs w:val="20"/>
              </w:rPr>
              <w:t>armor</w:t>
            </w:r>
            <w:proofErr w:type="spellEnd"/>
            <w:r w:rsidRPr="003F0FFF">
              <w:rPr>
                <w:rFonts w:asciiTheme="majorHAnsi" w:hAnsiTheme="majorHAnsi"/>
                <w:sz w:val="20"/>
                <w:szCs w:val="20"/>
              </w:rPr>
              <w:t>, sword and</w:t>
            </w:r>
            <w:r w:rsidR="00F34804" w:rsidRPr="003F0FFF">
              <w:rPr>
                <w:rFonts w:asciiTheme="majorHAnsi" w:hAnsiTheme="majorHAnsi"/>
                <w:sz w:val="20"/>
                <w:szCs w:val="20"/>
              </w:rPr>
              <w:t xml:space="preserve"> they manage the army by this. </w:t>
            </w:r>
          </w:p>
        </w:tc>
      </w:tr>
      <w:tr w:rsidR="00E823C3" w:rsidRPr="003F0FFF" w:rsidTr="00367BD1">
        <w:trPr>
          <w:jc w:val="center"/>
        </w:trPr>
        <w:tc>
          <w:tcPr>
            <w:tcW w:w="3161" w:type="dxa"/>
          </w:tcPr>
          <w:p w:rsidR="00E823C3" w:rsidRPr="003F0FFF" w:rsidRDefault="00F34804" w:rsidP="00F34804">
            <w:pPr>
              <w:spacing w:line="240" w:lineRule="auto"/>
              <w:rPr>
                <w:rFonts w:asciiTheme="majorHAnsi" w:hAnsiTheme="majorHAnsi"/>
                <w:b/>
                <w:sz w:val="20"/>
                <w:szCs w:val="20"/>
              </w:rPr>
            </w:pPr>
            <w:r w:rsidRPr="003F0FFF">
              <w:rPr>
                <w:rFonts w:asciiTheme="majorHAnsi" w:hAnsiTheme="majorHAnsi"/>
                <w:b/>
                <w:sz w:val="20"/>
                <w:szCs w:val="20"/>
              </w:rPr>
              <w:t>Participant 28 (Dominant Abstract Thinker a-a-a):</w:t>
            </w:r>
          </w:p>
        </w:tc>
        <w:tc>
          <w:tcPr>
            <w:tcW w:w="5911" w:type="dxa"/>
          </w:tcPr>
          <w:p w:rsidR="00E823C3" w:rsidRPr="003F0FFF" w:rsidRDefault="00F34804" w:rsidP="00F34804">
            <w:pPr>
              <w:spacing w:line="240" w:lineRule="auto"/>
              <w:rPr>
                <w:rFonts w:asciiTheme="majorHAnsi" w:hAnsiTheme="majorHAnsi"/>
                <w:sz w:val="20"/>
                <w:szCs w:val="20"/>
              </w:rPr>
            </w:pPr>
            <w:r w:rsidRPr="003F0FFF">
              <w:rPr>
                <w:rFonts w:asciiTheme="majorHAnsi" w:hAnsiTheme="majorHAnsi"/>
                <w:sz w:val="20"/>
                <w:szCs w:val="20"/>
              </w:rPr>
              <w:t xml:space="preserve">Knights are the noble and respected people in middle ages. Horses and those types of clothes are showing their prestige. That’s why I </w:t>
            </w:r>
            <w:r w:rsidRPr="003F0FFF">
              <w:rPr>
                <w:rFonts w:asciiTheme="majorHAnsi" w:hAnsiTheme="majorHAnsi"/>
                <w:sz w:val="20"/>
                <w:szCs w:val="20"/>
              </w:rPr>
              <w:lastRenderedPageBreak/>
              <w:t>chose it.</w:t>
            </w:r>
          </w:p>
        </w:tc>
      </w:tr>
      <w:tr w:rsidR="00E823C3" w:rsidRPr="003F0FFF" w:rsidTr="00367BD1">
        <w:trPr>
          <w:jc w:val="center"/>
        </w:trPr>
        <w:tc>
          <w:tcPr>
            <w:tcW w:w="3161" w:type="dxa"/>
          </w:tcPr>
          <w:p w:rsidR="00E823C3" w:rsidRPr="003F0FFF" w:rsidRDefault="00F34804" w:rsidP="00367BD1">
            <w:pPr>
              <w:spacing w:line="240" w:lineRule="auto"/>
              <w:rPr>
                <w:rFonts w:asciiTheme="majorHAnsi" w:hAnsiTheme="majorHAnsi"/>
                <w:b/>
                <w:sz w:val="20"/>
                <w:szCs w:val="20"/>
              </w:rPr>
            </w:pPr>
            <w:r w:rsidRPr="003F0FFF">
              <w:rPr>
                <w:rFonts w:asciiTheme="majorHAnsi" w:hAnsiTheme="majorHAnsi"/>
                <w:b/>
                <w:sz w:val="20"/>
                <w:szCs w:val="20"/>
              </w:rPr>
              <w:lastRenderedPageBreak/>
              <w:t>Participant 35 (Dominant Abstract Thinker a-c-c):</w:t>
            </w:r>
          </w:p>
        </w:tc>
        <w:tc>
          <w:tcPr>
            <w:tcW w:w="5911" w:type="dxa"/>
          </w:tcPr>
          <w:p w:rsidR="00E823C3" w:rsidRPr="003F0FFF" w:rsidRDefault="00C41930" w:rsidP="00367BD1">
            <w:pPr>
              <w:spacing w:line="240" w:lineRule="auto"/>
              <w:rPr>
                <w:rFonts w:asciiTheme="majorHAnsi" w:hAnsiTheme="majorHAnsi"/>
                <w:sz w:val="20"/>
                <w:szCs w:val="20"/>
              </w:rPr>
            </w:pPr>
            <w:r w:rsidRPr="003F0FFF">
              <w:rPr>
                <w:rFonts w:asciiTheme="majorHAnsi" w:hAnsiTheme="majorHAnsi"/>
                <w:sz w:val="20"/>
                <w:szCs w:val="20"/>
              </w:rPr>
              <w:t>Because knights wear those types of clothes and helmets to protect themselves and others.</w:t>
            </w:r>
          </w:p>
        </w:tc>
      </w:tr>
    </w:tbl>
    <w:p w:rsidR="00E823C3" w:rsidRPr="003F0FFF" w:rsidRDefault="00E823C3" w:rsidP="00C41930">
      <w:pPr>
        <w:spacing w:line="240" w:lineRule="auto"/>
        <w:rPr>
          <w:rFonts w:asciiTheme="majorHAnsi" w:hAnsiTheme="majorHAnsi"/>
          <w:b/>
          <w:sz w:val="20"/>
          <w:szCs w:val="20"/>
        </w:rPr>
      </w:pPr>
    </w:p>
    <w:p w:rsidR="00E823C3" w:rsidRPr="003F0FFF" w:rsidRDefault="00C41930" w:rsidP="00CE7532">
      <w:pPr>
        <w:spacing w:line="240" w:lineRule="auto"/>
        <w:jc w:val="both"/>
        <w:rPr>
          <w:rFonts w:asciiTheme="majorHAnsi" w:hAnsiTheme="majorHAnsi"/>
          <w:b/>
          <w:sz w:val="22"/>
          <w:szCs w:val="20"/>
        </w:rPr>
      </w:pPr>
      <w:r w:rsidRPr="003F0FFF">
        <w:rPr>
          <w:rFonts w:asciiTheme="majorHAnsi" w:hAnsiTheme="majorHAnsi"/>
          <w:sz w:val="22"/>
          <w:szCs w:val="20"/>
        </w:rPr>
        <w:t>Participant 6 can be regarded as deductive thinker because s/he draws conclusions based on his/her beliefs and knowledge about Knights. Participant 28 and 35 are inferential and inductive thinkers because s/he draws conclusions based on the hypothetical past of the picture and the generalization that they made.</w:t>
      </w:r>
    </w:p>
    <w:p w:rsidR="00AA5D6F" w:rsidRPr="003F0FFF" w:rsidRDefault="00AA5D6F" w:rsidP="00AA5D6F">
      <w:pPr>
        <w:spacing w:line="240" w:lineRule="auto"/>
        <w:jc w:val="center"/>
        <w:rPr>
          <w:rFonts w:asciiTheme="majorHAnsi" w:hAnsiTheme="majorHAnsi"/>
          <w:b/>
          <w:sz w:val="22"/>
          <w:szCs w:val="22"/>
        </w:rPr>
      </w:pPr>
      <w:r w:rsidRPr="003F0FFF">
        <w:rPr>
          <w:rFonts w:asciiTheme="majorHAnsi" w:hAnsiTheme="majorHAnsi"/>
          <w:b/>
          <w:noProof/>
          <w:sz w:val="22"/>
          <w:szCs w:val="22"/>
          <w:lang w:val="tr-TR" w:eastAsia="tr-TR"/>
        </w:rPr>
        <w:drawing>
          <wp:inline distT="0" distB="0" distL="0" distR="0" wp14:anchorId="36207746" wp14:editId="168C99FD">
            <wp:extent cx="3348507" cy="1481071"/>
            <wp:effectExtent l="0" t="0" r="4445" b="508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54641" cy="1483784"/>
                    </a:xfrm>
                    <a:prstGeom prst="rect">
                      <a:avLst/>
                    </a:prstGeom>
                    <a:noFill/>
                  </pic:spPr>
                </pic:pic>
              </a:graphicData>
            </a:graphic>
          </wp:inline>
        </w:drawing>
      </w:r>
    </w:p>
    <w:p w:rsidR="00AA5D6F" w:rsidRPr="003F0FFF" w:rsidRDefault="00AA5D6F" w:rsidP="00AA5D6F">
      <w:pPr>
        <w:spacing w:line="240" w:lineRule="auto"/>
        <w:jc w:val="center"/>
        <w:rPr>
          <w:rFonts w:asciiTheme="majorHAnsi" w:hAnsiTheme="majorHAnsi"/>
          <w:b/>
          <w:sz w:val="22"/>
          <w:szCs w:val="22"/>
        </w:rPr>
      </w:pPr>
      <w:proofErr w:type="gramStart"/>
      <w:r w:rsidRPr="003F0FFF">
        <w:rPr>
          <w:rFonts w:asciiTheme="majorHAnsi" w:hAnsiTheme="majorHAnsi"/>
          <w:b/>
          <w:sz w:val="22"/>
          <w:szCs w:val="22"/>
        </w:rPr>
        <w:t>Figure 2</w:t>
      </w:r>
      <w:r w:rsidR="00BE56B2">
        <w:rPr>
          <w:rFonts w:asciiTheme="majorHAnsi" w:hAnsiTheme="majorHAnsi"/>
          <w:b/>
          <w:sz w:val="22"/>
          <w:szCs w:val="22"/>
        </w:rPr>
        <w:t>3</w:t>
      </w:r>
      <w:r w:rsidRPr="003F0FFF">
        <w:rPr>
          <w:rFonts w:asciiTheme="majorHAnsi" w:hAnsiTheme="majorHAnsi"/>
          <w:b/>
          <w:sz w:val="22"/>
          <w:szCs w:val="22"/>
        </w:rPr>
        <w:t>.</w:t>
      </w:r>
      <w:proofErr w:type="gramEnd"/>
    </w:p>
    <w:p w:rsidR="00AA5D6F" w:rsidRPr="003F0FFF" w:rsidRDefault="00AA5D6F" w:rsidP="00CE7532">
      <w:pPr>
        <w:spacing w:line="240" w:lineRule="auto"/>
        <w:jc w:val="both"/>
        <w:rPr>
          <w:rFonts w:asciiTheme="majorHAnsi" w:hAnsiTheme="majorHAnsi"/>
          <w:sz w:val="22"/>
          <w:szCs w:val="22"/>
        </w:rPr>
      </w:pPr>
      <w:r w:rsidRPr="003F0FFF">
        <w:rPr>
          <w:rFonts w:asciiTheme="majorHAnsi" w:hAnsiTheme="majorHAnsi"/>
          <w:sz w:val="22"/>
          <w:szCs w:val="22"/>
        </w:rPr>
        <w:t>10 participants choose the Figure 2</w:t>
      </w:r>
      <w:r w:rsidR="00BE56B2">
        <w:rPr>
          <w:rFonts w:asciiTheme="majorHAnsi" w:hAnsiTheme="majorHAnsi"/>
          <w:sz w:val="22"/>
          <w:szCs w:val="22"/>
        </w:rPr>
        <w:t>3</w:t>
      </w:r>
      <w:r w:rsidRPr="003F0FFF">
        <w:rPr>
          <w:rFonts w:asciiTheme="majorHAnsi" w:hAnsiTheme="majorHAnsi"/>
          <w:sz w:val="22"/>
          <w:szCs w:val="22"/>
        </w:rPr>
        <w:t xml:space="preserve"> as the best match for the Knight figure and two of them interpret the picture based on the information content, eight of them interpret it based on their previous ideas. The distinction between dominant and abstract reasoning can be seen in their int</w:t>
      </w:r>
      <w:r w:rsidR="00C45529" w:rsidRPr="003F0FFF">
        <w:rPr>
          <w:rFonts w:asciiTheme="majorHAnsi" w:hAnsiTheme="majorHAnsi"/>
          <w:sz w:val="22"/>
          <w:szCs w:val="22"/>
        </w:rPr>
        <w:t>erpretation as given in Table 2</w:t>
      </w:r>
      <w:r w:rsidR="00BE56B2">
        <w:rPr>
          <w:rFonts w:asciiTheme="majorHAnsi" w:hAnsiTheme="majorHAnsi"/>
          <w:sz w:val="22"/>
          <w:szCs w:val="22"/>
        </w:rPr>
        <w:t>2</w:t>
      </w:r>
      <w:r w:rsidRPr="003F0FFF">
        <w:rPr>
          <w:rFonts w:asciiTheme="majorHAnsi" w:hAnsiTheme="majorHAnsi"/>
          <w:sz w:val="22"/>
          <w:szCs w:val="22"/>
        </w:rPr>
        <w:t>.</w:t>
      </w:r>
    </w:p>
    <w:p w:rsidR="00AA5D6F" w:rsidRPr="003F0FFF" w:rsidRDefault="00C45529" w:rsidP="00013FE8">
      <w:pPr>
        <w:spacing w:before="120" w:after="120" w:line="240" w:lineRule="auto"/>
        <w:jc w:val="both"/>
        <w:rPr>
          <w:rFonts w:asciiTheme="majorHAnsi" w:hAnsiTheme="majorHAnsi"/>
          <w:sz w:val="22"/>
          <w:szCs w:val="20"/>
        </w:rPr>
      </w:pPr>
      <w:proofErr w:type="gramStart"/>
      <w:r w:rsidRPr="00367BD1">
        <w:rPr>
          <w:rFonts w:asciiTheme="majorHAnsi" w:hAnsiTheme="majorHAnsi"/>
          <w:b/>
          <w:sz w:val="22"/>
          <w:szCs w:val="20"/>
        </w:rPr>
        <w:t>Table 2</w:t>
      </w:r>
      <w:r w:rsidR="00BE56B2" w:rsidRPr="00367BD1">
        <w:rPr>
          <w:rFonts w:asciiTheme="majorHAnsi" w:hAnsiTheme="majorHAnsi"/>
          <w:b/>
          <w:sz w:val="22"/>
          <w:szCs w:val="20"/>
        </w:rPr>
        <w:t>2</w:t>
      </w:r>
      <w:r w:rsidR="00AA5D6F" w:rsidRPr="00367BD1">
        <w:rPr>
          <w:rFonts w:asciiTheme="majorHAnsi" w:hAnsiTheme="majorHAnsi"/>
          <w:b/>
          <w:sz w:val="22"/>
          <w:szCs w:val="20"/>
        </w:rPr>
        <w:t>.</w:t>
      </w:r>
      <w:proofErr w:type="gramEnd"/>
      <w:r w:rsidR="00AA5D6F" w:rsidRPr="003F0FFF">
        <w:rPr>
          <w:rFonts w:asciiTheme="majorHAnsi" w:hAnsiTheme="majorHAnsi"/>
          <w:sz w:val="22"/>
          <w:szCs w:val="20"/>
        </w:rPr>
        <w:t xml:space="preserve"> </w:t>
      </w:r>
      <w:proofErr w:type="gramStart"/>
      <w:r w:rsidR="00AA5D6F" w:rsidRPr="003F0FFF">
        <w:rPr>
          <w:rFonts w:asciiTheme="majorHAnsi" w:hAnsiTheme="majorHAnsi"/>
          <w:sz w:val="22"/>
          <w:szCs w:val="20"/>
        </w:rPr>
        <w:t>Interpretation of the participants choosing figure 21.</w:t>
      </w:r>
      <w:proofErr w:type="gramEnd"/>
    </w:p>
    <w:tbl>
      <w:tblPr>
        <w:tblStyle w:val="TabloKlavuzu"/>
        <w:tblW w:w="9072" w:type="dxa"/>
        <w:jc w:val="center"/>
        <w:tblLook w:val="04A0" w:firstRow="1" w:lastRow="0" w:firstColumn="1" w:lastColumn="0" w:noHBand="0" w:noVBand="1"/>
      </w:tblPr>
      <w:tblGrid>
        <w:gridCol w:w="4535"/>
        <w:gridCol w:w="4537"/>
      </w:tblGrid>
      <w:tr w:rsidR="00E823C3" w:rsidRPr="003F0FFF" w:rsidTr="00367BD1">
        <w:trPr>
          <w:jc w:val="center"/>
        </w:trPr>
        <w:tc>
          <w:tcPr>
            <w:tcW w:w="4319" w:type="dxa"/>
          </w:tcPr>
          <w:p w:rsidR="00E823C3" w:rsidRPr="003F0FFF" w:rsidRDefault="00E823C3"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p>
        </w:tc>
        <w:tc>
          <w:tcPr>
            <w:tcW w:w="4320" w:type="dxa"/>
          </w:tcPr>
          <w:p w:rsidR="00E823C3" w:rsidRPr="003F0FFF" w:rsidRDefault="00E823C3" w:rsidP="00CE7532">
            <w:pPr>
              <w:spacing w:line="240" w:lineRule="auto"/>
              <w:jc w:val="both"/>
              <w:rPr>
                <w:rFonts w:asciiTheme="majorHAnsi" w:hAnsiTheme="majorHAnsi"/>
                <w:b/>
                <w:sz w:val="20"/>
                <w:szCs w:val="20"/>
              </w:rPr>
            </w:pPr>
            <w:r w:rsidRPr="003F0FFF">
              <w:rPr>
                <w:rFonts w:asciiTheme="majorHAnsi" w:hAnsiTheme="majorHAnsi"/>
                <w:b/>
                <w:sz w:val="20"/>
                <w:szCs w:val="20"/>
              </w:rPr>
              <w:t>Comments</w:t>
            </w:r>
          </w:p>
        </w:tc>
      </w:tr>
      <w:tr w:rsidR="00E823C3" w:rsidRPr="003F0FFF" w:rsidTr="00367BD1">
        <w:trPr>
          <w:jc w:val="center"/>
        </w:trPr>
        <w:tc>
          <w:tcPr>
            <w:tcW w:w="4319" w:type="dxa"/>
          </w:tcPr>
          <w:p w:rsidR="00E823C3" w:rsidRPr="003F0FFF" w:rsidRDefault="00E823C3" w:rsidP="00CE7532">
            <w:pPr>
              <w:spacing w:line="240" w:lineRule="auto"/>
              <w:jc w:val="both"/>
              <w:rPr>
                <w:rFonts w:asciiTheme="majorHAnsi" w:hAnsiTheme="majorHAnsi"/>
                <w:b/>
                <w:sz w:val="20"/>
                <w:szCs w:val="20"/>
              </w:rPr>
            </w:pPr>
            <w:proofErr w:type="spellStart"/>
            <w:r w:rsidRPr="003F0FFF">
              <w:rPr>
                <w:rFonts w:asciiTheme="majorHAnsi" w:hAnsiTheme="majorHAnsi"/>
                <w:b/>
                <w:sz w:val="20"/>
                <w:szCs w:val="20"/>
              </w:rPr>
              <w:t>Participan</w:t>
            </w:r>
            <w:proofErr w:type="spellEnd"/>
            <w:r w:rsidRPr="003F0FFF">
              <w:rPr>
                <w:rFonts w:asciiTheme="majorHAnsi" w:hAnsiTheme="majorHAnsi"/>
                <w:b/>
                <w:sz w:val="20"/>
                <w:szCs w:val="20"/>
              </w:rPr>
              <w:t xml:space="preserve"> 37 (Dominant Abstract  Thinker a-a-a): </w:t>
            </w:r>
          </w:p>
        </w:tc>
        <w:tc>
          <w:tcPr>
            <w:tcW w:w="4320" w:type="dxa"/>
          </w:tcPr>
          <w:p w:rsidR="00E823C3" w:rsidRPr="003F0FFF" w:rsidRDefault="00E823C3"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«They have </w:t>
            </w:r>
            <w:proofErr w:type="gramStart"/>
            <w:r w:rsidRPr="003F0FFF">
              <w:rPr>
                <w:rFonts w:asciiTheme="majorHAnsi" w:hAnsiTheme="majorHAnsi"/>
                <w:sz w:val="20"/>
                <w:szCs w:val="20"/>
              </w:rPr>
              <w:t>a powerful personalities</w:t>
            </w:r>
            <w:proofErr w:type="gramEnd"/>
            <w:r w:rsidRPr="003F0FFF">
              <w:rPr>
                <w:rFonts w:asciiTheme="majorHAnsi" w:hAnsiTheme="majorHAnsi"/>
                <w:sz w:val="20"/>
                <w:szCs w:val="20"/>
              </w:rPr>
              <w:t xml:space="preserve"> attracting everyone around them. They are like the representative of god. They have a leader soul that can command the armies just by one statement»</w:t>
            </w:r>
          </w:p>
        </w:tc>
      </w:tr>
    </w:tbl>
    <w:p w:rsidR="00E823C3" w:rsidRPr="003F0FFF" w:rsidRDefault="00E823C3" w:rsidP="00CE7532">
      <w:pPr>
        <w:spacing w:line="240" w:lineRule="auto"/>
        <w:jc w:val="both"/>
        <w:rPr>
          <w:rFonts w:asciiTheme="majorHAnsi" w:hAnsiTheme="majorHAnsi"/>
          <w:b/>
          <w:sz w:val="22"/>
          <w:szCs w:val="22"/>
        </w:rPr>
      </w:pPr>
    </w:p>
    <w:p w:rsidR="00E823C3" w:rsidRPr="003F0FFF" w:rsidRDefault="003255CB" w:rsidP="003255CB">
      <w:pPr>
        <w:spacing w:line="240" w:lineRule="auto"/>
        <w:jc w:val="center"/>
        <w:rPr>
          <w:rFonts w:asciiTheme="majorHAnsi" w:hAnsiTheme="majorHAnsi"/>
          <w:b/>
          <w:sz w:val="22"/>
          <w:szCs w:val="22"/>
        </w:rPr>
      </w:pPr>
      <w:r w:rsidRPr="003F0FFF">
        <w:rPr>
          <w:rFonts w:asciiTheme="majorHAnsi" w:hAnsiTheme="majorHAnsi"/>
          <w:b/>
          <w:noProof/>
          <w:sz w:val="22"/>
          <w:szCs w:val="22"/>
          <w:lang w:val="tr-TR" w:eastAsia="tr-TR"/>
        </w:rPr>
        <w:drawing>
          <wp:inline distT="0" distB="0" distL="0" distR="0" wp14:anchorId="2AFC456B" wp14:editId="2AFFF0CA">
            <wp:extent cx="3726399" cy="1642056"/>
            <wp:effectExtent l="0" t="0" r="762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35658" cy="1646136"/>
                    </a:xfrm>
                    <a:prstGeom prst="rect">
                      <a:avLst/>
                    </a:prstGeom>
                    <a:noFill/>
                  </pic:spPr>
                </pic:pic>
              </a:graphicData>
            </a:graphic>
          </wp:inline>
        </w:drawing>
      </w:r>
    </w:p>
    <w:p w:rsidR="003255CB" w:rsidRPr="003F0FFF" w:rsidRDefault="003255CB" w:rsidP="003255CB">
      <w:pPr>
        <w:spacing w:line="240" w:lineRule="auto"/>
        <w:jc w:val="center"/>
        <w:rPr>
          <w:rFonts w:asciiTheme="majorHAnsi" w:hAnsiTheme="majorHAnsi"/>
          <w:b/>
          <w:sz w:val="22"/>
          <w:szCs w:val="22"/>
        </w:rPr>
      </w:pPr>
      <w:proofErr w:type="gramStart"/>
      <w:r w:rsidRPr="003F0FFF">
        <w:rPr>
          <w:rFonts w:asciiTheme="majorHAnsi" w:hAnsiTheme="majorHAnsi"/>
          <w:b/>
          <w:sz w:val="22"/>
          <w:szCs w:val="22"/>
        </w:rPr>
        <w:t>Figure 2</w:t>
      </w:r>
      <w:r w:rsidR="00BE56B2">
        <w:rPr>
          <w:rFonts w:asciiTheme="majorHAnsi" w:hAnsiTheme="majorHAnsi"/>
          <w:b/>
          <w:sz w:val="22"/>
          <w:szCs w:val="22"/>
        </w:rPr>
        <w:t>4</w:t>
      </w:r>
      <w:r w:rsidRPr="003F0FFF">
        <w:rPr>
          <w:rFonts w:asciiTheme="majorHAnsi" w:hAnsiTheme="majorHAnsi"/>
          <w:b/>
          <w:sz w:val="22"/>
          <w:szCs w:val="22"/>
        </w:rPr>
        <w:t>.</w:t>
      </w:r>
      <w:proofErr w:type="gramEnd"/>
    </w:p>
    <w:p w:rsidR="00E823C3" w:rsidRPr="003F0FFF" w:rsidRDefault="00E823C3" w:rsidP="00CE7532">
      <w:pPr>
        <w:spacing w:line="240" w:lineRule="auto"/>
        <w:jc w:val="both"/>
        <w:rPr>
          <w:rFonts w:asciiTheme="majorHAnsi" w:hAnsiTheme="majorHAnsi"/>
          <w:b/>
          <w:sz w:val="22"/>
          <w:szCs w:val="22"/>
        </w:rPr>
      </w:pPr>
    </w:p>
    <w:p w:rsidR="00E823C3" w:rsidRPr="003F0FFF" w:rsidRDefault="000060BC" w:rsidP="00CE7532">
      <w:pPr>
        <w:spacing w:line="240" w:lineRule="auto"/>
        <w:jc w:val="both"/>
        <w:rPr>
          <w:rFonts w:asciiTheme="majorHAnsi" w:hAnsiTheme="majorHAnsi"/>
          <w:sz w:val="22"/>
          <w:szCs w:val="22"/>
        </w:rPr>
      </w:pPr>
      <w:r w:rsidRPr="003F0FFF">
        <w:rPr>
          <w:rFonts w:asciiTheme="majorHAnsi" w:hAnsiTheme="majorHAnsi"/>
          <w:sz w:val="22"/>
          <w:szCs w:val="22"/>
        </w:rPr>
        <w:t>6 participants choose the Figure 2</w:t>
      </w:r>
      <w:r w:rsidR="00BE56B2">
        <w:rPr>
          <w:rFonts w:asciiTheme="majorHAnsi" w:hAnsiTheme="majorHAnsi"/>
          <w:sz w:val="22"/>
          <w:szCs w:val="22"/>
        </w:rPr>
        <w:t>4</w:t>
      </w:r>
      <w:r w:rsidRPr="003F0FFF">
        <w:rPr>
          <w:rFonts w:asciiTheme="majorHAnsi" w:hAnsiTheme="majorHAnsi"/>
          <w:sz w:val="22"/>
          <w:szCs w:val="22"/>
        </w:rPr>
        <w:t xml:space="preserve"> as the best match for the Knight figure and interestingly none of them interpret the picture based on the information content, all of them interpret it based on their previous ideas. The distinction between dominant and abstract reasoning can be seen in their int</w:t>
      </w:r>
      <w:r w:rsidR="00013FE8" w:rsidRPr="003F0FFF">
        <w:rPr>
          <w:rFonts w:asciiTheme="majorHAnsi" w:hAnsiTheme="majorHAnsi"/>
          <w:sz w:val="22"/>
          <w:szCs w:val="22"/>
        </w:rPr>
        <w:t>erpretation as given in Table 2</w:t>
      </w:r>
      <w:r w:rsidR="00BE56B2">
        <w:rPr>
          <w:rFonts w:asciiTheme="majorHAnsi" w:hAnsiTheme="majorHAnsi"/>
          <w:sz w:val="22"/>
          <w:szCs w:val="22"/>
        </w:rPr>
        <w:t>3</w:t>
      </w:r>
      <w:r w:rsidRPr="003F0FFF">
        <w:rPr>
          <w:rFonts w:asciiTheme="majorHAnsi" w:hAnsiTheme="majorHAnsi"/>
          <w:sz w:val="22"/>
          <w:szCs w:val="22"/>
        </w:rPr>
        <w:t>.</w:t>
      </w:r>
    </w:p>
    <w:p w:rsidR="00156FBF" w:rsidRPr="003F0FFF" w:rsidRDefault="00156FBF" w:rsidP="00CE7532">
      <w:pPr>
        <w:spacing w:line="240" w:lineRule="auto"/>
        <w:jc w:val="both"/>
        <w:rPr>
          <w:rFonts w:asciiTheme="majorHAnsi" w:hAnsiTheme="majorHAnsi"/>
          <w:sz w:val="22"/>
          <w:szCs w:val="22"/>
        </w:rPr>
      </w:pPr>
    </w:p>
    <w:p w:rsidR="000060BC" w:rsidRPr="003F0FFF" w:rsidRDefault="00013FE8" w:rsidP="00013FE8">
      <w:pPr>
        <w:spacing w:after="120" w:line="240" w:lineRule="auto"/>
        <w:jc w:val="both"/>
        <w:rPr>
          <w:rFonts w:asciiTheme="majorHAnsi" w:hAnsiTheme="majorHAnsi"/>
          <w:sz w:val="22"/>
          <w:szCs w:val="20"/>
        </w:rPr>
      </w:pPr>
      <w:proofErr w:type="gramStart"/>
      <w:r w:rsidRPr="00367BD1">
        <w:rPr>
          <w:rFonts w:asciiTheme="majorHAnsi" w:hAnsiTheme="majorHAnsi"/>
          <w:b/>
          <w:sz w:val="22"/>
          <w:szCs w:val="20"/>
        </w:rPr>
        <w:t>Table 2</w:t>
      </w:r>
      <w:r w:rsidR="00BE56B2" w:rsidRPr="00367BD1">
        <w:rPr>
          <w:rFonts w:asciiTheme="majorHAnsi" w:hAnsiTheme="majorHAnsi"/>
          <w:b/>
          <w:sz w:val="22"/>
          <w:szCs w:val="20"/>
        </w:rPr>
        <w:t>3</w:t>
      </w:r>
      <w:r w:rsidR="000060BC" w:rsidRPr="00367BD1">
        <w:rPr>
          <w:rFonts w:asciiTheme="majorHAnsi" w:hAnsiTheme="majorHAnsi"/>
          <w:b/>
          <w:sz w:val="22"/>
          <w:szCs w:val="20"/>
        </w:rPr>
        <w:t>.</w:t>
      </w:r>
      <w:proofErr w:type="gramEnd"/>
      <w:r w:rsidR="000060BC" w:rsidRPr="003F0FFF">
        <w:rPr>
          <w:rFonts w:asciiTheme="majorHAnsi" w:hAnsiTheme="majorHAnsi"/>
          <w:sz w:val="22"/>
          <w:szCs w:val="20"/>
        </w:rPr>
        <w:t xml:space="preserve"> </w:t>
      </w:r>
      <w:proofErr w:type="gramStart"/>
      <w:r w:rsidR="000060BC" w:rsidRPr="003F0FFF">
        <w:rPr>
          <w:rFonts w:asciiTheme="majorHAnsi" w:hAnsiTheme="majorHAnsi"/>
          <w:sz w:val="22"/>
          <w:szCs w:val="20"/>
        </w:rPr>
        <w:t>Interpretation of the participants choosing figure 22.</w:t>
      </w:r>
      <w:proofErr w:type="gramEnd"/>
    </w:p>
    <w:tbl>
      <w:tblPr>
        <w:tblStyle w:val="TabloKlavuzu"/>
        <w:tblW w:w="9072" w:type="dxa"/>
        <w:jc w:val="center"/>
        <w:tblLook w:val="04A0" w:firstRow="1" w:lastRow="0" w:firstColumn="1" w:lastColumn="0" w:noHBand="0" w:noVBand="1"/>
      </w:tblPr>
      <w:tblGrid>
        <w:gridCol w:w="3085"/>
        <w:gridCol w:w="5987"/>
      </w:tblGrid>
      <w:tr w:rsidR="00E823C3" w:rsidRPr="003F0FFF" w:rsidTr="009A5C1F">
        <w:trPr>
          <w:jc w:val="center"/>
        </w:trPr>
        <w:tc>
          <w:tcPr>
            <w:tcW w:w="3085" w:type="dxa"/>
          </w:tcPr>
          <w:p w:rsidR="00E823C3" w:rsidRPr="003F0FFF" w:rsidRDefault="00E823C3"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p>
        </w:tc>
        <w:tc>
          <w:tcPr>
            <w:tcW w:w="5987" w:type="dxa"/>
          </w:tcPr>
          <w:p w:rsidR="00E823C3" w:rsidRPr="003F0FFF" w:rsidRDefault="00E823C3" w:rsidP="00CE7532">
            <w:pPr>
              <w:spacing w:line="240" w:lineRule="auto"/>
              <w:jc w:val="both"/>
              <w:rPr>
                <w:rFonts w:asciiTheme="majorHAnsi" w:hAnsiTheme="majorHAnsi"/>
                <w:b/>
                <w:sz w:val="20"/>
                <w:szCs w:val="20"/>
              </w:rPr>
            </w:pPr>
            <w:r w:rsidRPr="003F0FFF">
              <w:rPr>
                <w:rFonts w:asciiTheme="majorHAnsi" w:hAnsiTheme="majorHAnsi"/>
                <w:b/>
                <w:sz w:val="20"/>
                <w:szCs w:val="20"/>
              </w:rPr>
              <w:t>Comments</w:t>
            </w:r>
          </w:p>
        </w:tc>
      </w:tr>
      <w:tr w:rsidR="00E823C3" w:rsidRPr="003F0FFF" w:rsidTr="009A5C1F">
        <w:trPr>
          <w:jc w:val="center"/>
        </w:trPr>
        <w:tc>
          <w:tcPr>
            <w:tcW w:w="3085" w:type="dxa"/>
          </w:tcPr>
          <w:p w:rsidR="00E823C3" w:rsidRPr="003F0FFF" w:rsidRDefault="00E823C3" w:rsidP="00CE7532">
            <w:pPr>
              <w:spacing w:line="240" w:lineRule="auto"/>
              <w:jc w:val="both"/>
              <w:rPr>
                <w:rFonts w:asciiTheme="majorHAnsi" w:hAnsiTheme="majorHAnsi"/>
                <w:b/>
                <w:sz w:val="20"/>
                <w:szCs w:val="20"/>
              </w:rPr>
            </w:pPr>
            <w:proofErr w:type="spellStart"/>
            <w:r w:rsidRPr="003F0FFF">
              <w:rPr>
                <w:rFonts w:asciiTheme="majorHAnsi" w:hAnsiTheme="majorHAnsi"/>
                <w:b/>
                <w:sz w:val="20"/>
                <w:szCs w:val="20"/>
              </w:rPr>
              <w:t>Participan</w:t>
            </w:r>
            <w:proofErr w:type="spellEnd"/>
            <w:r w:rsidRPr="003F0FFF">
              <w:rPr>
                <w:rFonts w:asciiTheme="majorHAnsi" w:hAnsiTheme="majorHAnsi"/>
                <w:b/>
                <w:sz w:val="20"/>
                <w:szCs w:val="20"/>
              </w:rPr>
              <w:t xml:space="preserve"> 11 (Dominant  Abstract Thinker a-a-a): </w:t>
            </w:r>
          </w:p>
        </w:tc>
        <w:tc>
          <w:tcPr>
            <w:tcW w:w="5987" w:type="dxa"/>
          </w:tcPr>
          <w:p w:rsidR="00E823C3" w:rsidRPr="003F0FFF" w:rsidRDefault="00E823C3"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«They always bow on powerful elites. </w:t>
            </w:r>
            <w:proofErr w:type="spellStart"/>
            <w:r w:rsidRPr="003F0FFF">
              <w:rPr>
                <w:rFonts w:asciiTheme="majorHAnsi" w:hAnsiTheme="majorHAnsi"/>
                <w:sz w:val="20"/>
                <w:szCs w:val="20"/>
              </w:rPr>
              <w:t>Altough</w:t>
            </w:r>
            <w:proofErr w:type="spellEnd"/>
            <w:r w:rsidRPr="003F0FFF">
              <w:rPr>
                <w:rFonts w:asciiTheme="majorHAnsi" w:hAnsiTheme="majorHAnsi"/>
                <w:sz w:val="20"/>
                <w:szCs w:val="20"/>
              </w:rPr>
              <w:t xml:space="preserve"> they are sometimes right they are mostly used by others. The order they use is the imitation of the order Turkish Forces (Mete Han). I don’t know how </w:t>
            </w:r>
            <w:r w:rsidRPr="003F0FFF">
              <w:rPr>
                <w:rFonts w:asciiTheme="majorHAnsi" w:hAnsiTheme="majorHAnsi"/>
                <w:sz w:val="20"/>
                <w:szCs w:val="20"/>
              </w:rPr>
              <w:lastRenderedPageBreak/>
              <w:t>but ı correlate the fire with knights»</w:t>
            </w:r>
          </w:p>
        </w:tc>
      </w:tr>
      <w:tr w:rsidR="00E823C3" w:rsidRPr="003F0FFF" w:rsidTr="009A5C1F">
        <w:trPr>
          <w:jc w:val="center"/>
        </w:trPr>
        <w:tc>
          <w:tcPr>
            <w:tcW w:w="3085" w:type="dxa"/>
          </w:tcPr>
          <w:p w:rsidR="00E823C3" w:rsidRPr="003F0FFF" w:rsidRDefault="00227CCC" w:rsidP="00367BD1">
            <w:pPr>
              <w:spacing w:line="240" w:lineRule="auto"/>
              <w:jc w:val="both"/>
              <w:rPr>
                <w:rFonts w:asciiTheme="majorHAnsi" w:hAnsiTheme="majorHAnsi"/>
                <w:b/>
                <w:sz w:val="20"/>
                <w:szCs w:val="20"/>
              </w:rPr>
            </w:pPr>
            <w:r w:rsidRPr="003F0FFF">
              <w:rPr>
                <w:rFonts w:asciiTheme="majorHAnsi" w:hAnsiTheme="majorHAnsi"/>
                <w:b/>
                <w:sz w:val="20"/>
                <w:szCs w:val="20"/>
              </w:rPr>
              <w:lastRenderedPageBreak/>
              <w:t>Participant 91 (Dominant Abstract Thinker a-a-a):</w:t>
            </w:r>
            <w:r w:rsidR="00367BD1">
              <w:rPr>
                <w:rFonts w:asciiTheme="majorHAnsi" w:hAnsiTheme="majorHAnsi"/>
                <w:b/>
                <w:sz w:val="20"/>
                <w:szCs w:val="20"/>
              </w:rPr>
              <w:t xml:space="preserve"> </w:t>
            </w:r>
            <w:r w:rsidRPr="003F0FFF">
              <w:rPr>
                <w:rFonts w:asciiTheme="majorHAnsi" w:hAnsiTheme="majorHAnsi"/>
                <w:b/>
                <w:sz w:val="20"/>
                <w:szCs w:val="20"/>
              </w:rPr>
              <w:t>(Dominant Deductive Thinker)</w:t>
            </w:r>
          </w:p>
        </w:tc>
        <w:tc>
          <w:tcPr>
            <w:tcW w:w="5987" w:type="dxa"/>
          </w:tcPr>
          <w:p w:rsidR="00E823C3" w:rsidRPr="003F0FFF" w:rsidRDefault="00227CCC" w:rsidP="00CE7532">
            <w:pPr>
              <w:spacing w:line="240" w:lineRule="auto"/>
              <w:jc w:val="both"/>
              <w:rPr>
                <w:rFonts w:asciiTheme="majorHAnsi" w:hAnsiTheme="majorHAnsi"/>
                <w:sz w:val="20"/>
                <w:szCs w:val="20"/>
              </w:rPr>
            </w:pPr>
            <w:r w:rsidRPr="003F0FFF">
              <w:rPr>
                <w:rFonts w:asciiTheme="majorHAnsi" w:hAnsiTheme="majorHAnsi"/>
                <w:sz w:val="20"/>
                <w:szCs w:val="20"/>
              </w:rPr>
              <w:t xml:space="preserve">It is very qualitative picture in terms of tactic and technique. They are </w:t>
            </w:r>
            <w:proofErr w:type="gramStart"/>
            <w:r w:rsidRPr="003F0FFF">
              <w:rPr>
                <w:rFonts w:asciiTheme="majorHAnsi" w:hAnsiTheme="majorHAnsi"/>
                <w:sz w:val="20"/>
                <w:szCs w:val="20"/>
              </w:rPr>
              <w:t>like actors that’s</w:t>
            </w:r>
            <w:proofErr w:type="gramEnd"/>
            <w:r w:rsidRPr="003F0FFF">
              <w:rPr>
                <w:rFonts w:asciiTheme="majorHAnsi" w:hAnsiTheme="majorHAnsi"/>
                <w:sz w:val="20"/>
                <w:szCs w:val="20"/>
              </w:rPr>
              <w:t xml:space="preserve"> why I chose it. </w:t>
            </w:r>
          </w:p>
        </w:tc>
      </w:tr>
    </w:tbl>
    <w:p w:rsidR="00E823C3" w:rsidRPr="003F0FFF" w:rsidRDefault="00E823C3" w:rsidP="00CE7532">
      <w:pPr>
        <w:spacing w:line="240" w:lineRule="auto"/>
        <w:jc w:val="both"/>
        <w:rPr>
          <w:rFonts w:asciiTheme="majorHAnsi" w:hAnsiTheme="majorHAnsi"/>
          <w:b/>
          <w:sz w:val="22"/>
          <w:szCs w:val="22"/>
        </w:rPr>
      </w:pPr>
    </w:p>
    <w:p w:rsidR="00E823C3" w:rsidRPr="003F0FFF" w:rsidRDefault="00E823C3" w:rsidP="00CE7532">
      <w:pPr>
        <w:spacing w:line="240" w:lineRule="auto"/>
        <w:jc w:val="both"/>
        <w:rPr>
          <w:rFonts w:asciiTheme="majorHAnsi" w:hAnsiTheme="majorHAnsi"/>
          <w:b/>
          <w:sz w:val="22"/>
          <w:szCs w:val="22"/>
        </w:rPr>
      </w:pPr>
    </w:p>
    <w:p w:rsidR="00E823C3" w:rsidRPr="003F0FFF" w:rsidRDefault="0055216B" w:rsidP="0055216B">
      <w:pPr>
        <w:spacing w:line="240" w:lineRule="auto"/>
        <w:jc w:val="center"/>
        <w:rPr>
          <w:rFonts w:asciiTheme="majorHAnsi" w:hAnsiTheme="majorHAnsi"/>
          <w:b/>
          <w:sz w:val="22"/>
          <w:szCs w:val="22"/>
        </w:rPr>
      </w:pPr>
      <w:r w:rsidRPr="003F0FFF">
        <w:rPr>
          <w:rFonts w:asciiTheme="majorHAnsi" w:hAnsiTheme="majorHAnsi"/>
          <w:b/>
          <w:noProof/>
          <w:sz w:val="22"/>
          <w:szCs w:val="22"/>
          <w:lang w:val="tr-TR" w:eastAsia="tr-TR"/>
        </w:rPr>
        <w:drawing>
          <wp:inline distT="0" distB="0" distL="0" distR="0" wp14:anchorId="37C543D5" wp14:editId="25C8230A">
            <wp:extent cx="3089004" cy="1410237"/>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98790" cy="1414705"/>
                    </a:xfrm>
                    <a:prstGeom prst="rect">
                      <a:avLst/>
                    </a:prstGeom>
                    <a:noFill/>
                  </pic:spPr>
                </pic:pic>
              </a:graphicData>
            </a:graphic>
          </wp:inline>
        </w:drawing>
      </w:r>
    </w:p>
    <w:p w:rsidR="00E823C3" w:rsidRPr="003F0FFF" w:rsidRDefault="0055216B" w:rsidP="004C6FE7">
      <w:pPr>
        <w:spacing w:line="240" w:lineRule="auto"/>
        <w:jc w:val="center"/>
        <w:rPr>
          <w:rFonts w:asciiTheme="majorHAnsi" w:hAnsiTheme="majorHAnsi"/>
          <w:b/>
          <w:sz w:val="22"/>
          <w:szCs w:val="22"/>
        </w:rPr>
      </w:pPr>
      <w:proofErr w:type="gramStart"/>
      <w:r w:rsidRPr="003F0FFF">
        <w:rPr>
          <w:rFonts w:asciiTheme="majorHAnsi" w:hAnsiTheme="majorHAnsi"/>
          <w:b/>
          <w:sz w:val="22"/>
          <w:szCs w:val="22"/>
        </w:rPr>
        <w:t>Figure 2</w:t>
      </w:r>
      <w:r w:rsidR="00BE56B2">
        <w:rPr>
          <w:rFonts w:asciiTheme="majorHAnsi" w:hAnsiTheme="majorHAnsi"/>
          <w:b/>
          <w:sz w:val="22"/>
          <w:szCs w:val="22"/>
        </w:rPr>
        <w:t>5</w:t>
      </w:r>
      <w:r w:rsidRPr="003F0FFF">
        <w:rPr>
          <w:rFonts w:asciiTheme="majorHAnsi" w:hAnsiTheme="majorHAnsi"/>
          <w:b/>
          <w:sz w:val="22"/>
          <w:szCs w:val="22"/>
        </w:rPr>
        <w:t>.</w:t>
      </w:r>
      <w:proofErr w:type="gramEnd"/>
    </w:p>
    <w:p w:rsidR="00E823C3" w:rsidRPr="003F0FFF" w:rsidRDefault="0055216B" w:rsidP="00CE7532">
      <w:pPr>
        <w:spacing w:line="240" w:lineRule="auto"/>
        <w:jc w:val="both"/>
        <w:rPr>
          <w:rFonts w:asciiTheme="majorHAnsi" w:hAnsiTheme="majorHAnsi"/>
          <w:sz w:val="22"/>
          <w:szCs w:val="22"/>
        </w:rPr>
      </w:pPr>
      <w:r w:rsidRPr="003F0FFF">
        <w:rPr>
          <w:rFonts w:asciiTheme="majorHAnsi" w:hAnsiTheme="majorHAnsi"/>
          <w:sz w:val="22"/>
          <w:szCs w:val="22"/>
        </w:rPr>
        <w:t>2 participants choose the Figure 2</w:t>
      </w:r>
      <w:r w:rsidR="00BE56B2">
        <w:rPr>
          <w:rFonts w:asciiTheme="majorHAnsi" w:hAnsiTheme="majorHAnsi"/>
          <w:sz w:val="22"/>
          <w:szCs w:val="22"/>
        </w:rPr>
        <w:t>5</w:t>
      </w:r>
      <w:r w:rsidRPr="003F0FFF">
        <w:rPr>
          <w:rFonts w:asciiTheme="majorHAnsi" w:hAnsiTheme="majorHAnsi"/>
          <w:sz w:val="22"/>
          <w:szCs w:val="22"/>
        </w:rPr>
        <w:t xml:space="preserve"> as the best match for the Knight figure and interestingly none of them interpret the picture based on the information content, all of them interpret it based on their previous ideas. The distinction between dominant and abstract reasoning can be seen in their int</w:t>
      </w:r>
      <w:r w:rsidR="00013FE8" w:rsidRPr="003F0FFF">
        <w:rPr>
          <w:rFonts w:asciiTheme="majorHAnsi" w:hAnsiTheme="majorHAnsi"/>
          <w:sz w:val="22"/>
          <w:szCs w:val="22"/>
        </w:rPr>
        <w:t>erpretation as given in Table 23</w:t>
      </w:r>
      <w:r w:rsidRPr="003F0FFF">
        <w:rPr>
          <w:rFonts w:asciiTheme="majorHAnsi" w:hAnsiTheme="majorHAnsi"/>
          <w:sz w:val="22"/>
          <w:szCs w:val="22"/>
        </w:rPr>
        <w:t>.</w:t>
      </w:r>
    </w:p>
    <w:p w:rsidR="00013FE8" w:rsidRPr="003F0FFF" w:rsidRDefault="00013FE8" w:rsidP="00CE7532">
      <w:pPr>
        <w:spacing w:line="240" w:lineRule="auto"/>
        <w:jc w:val="both"/>
        <w:rPr>
          <w:rFonts w:asciiTheme="majorHAnsi" w:hAnsiTheme="majorHAnsi"/>
          <w:sz w:val="22"/>
          <w:szCs w:val="22"/>
        </w:rPr>
      </w:pPr>
    </w:p>
    <w:p w:rsidR="0055216B" w:rsidRPr="003F0FFF" w:rsidRDefault="00013FE8" w:rsidP="00013FE8">
      <w:pPr>
        <w:spacing w:after="120" w:line="240" w:lineRule="auto"/>
        <w:jc w:val="both"/>
        <w:rPr>
          <w:rFonts w:asciiTheme="majorHAnsi" w:hAnsiTheme="majorHAnsi"/>
          <w:sz w:val="22"/>
          <w:szCs w:val="20"/>
        </w:rPr>
      </w:pPr>
      <w:proofErr w:type="gramStart"/>
      <w:r w:rsidRPr="00CE18DE">
        <w:rPr>
          <w:rFonts w:asciiTheme="majorHAnsi" w:hAnsiTheme="majorHAnsi"/>
          <w:b/>
          <w:sz w:val="22"/>
          <w:szCs w:val="20"/>
        </w:rPr>
        <w:t>Table 2</w:t>
      </w:r>
      <w:r w:rsidR="00BE56B2" w:rsidRPr="00CE18DE">
        <w:rPr>
          <w:rFonts w:asciiTheme="majorHAnsi" w:hAnsiTheme="majorHAnsi"/>
          <w:b/>
          <w:sz w:val="22"/>
          <w:szCs w:val="20"/>
        </w:rPr>
        <w:t>4</w:t>
      </w:r>
      <w:r w:rsidR="004C6FE7" w:rsidRPr="00CE18DE">
        <w:rPr>
          <w:rFonts w:asciiTheme="majorHAnsi" w:hAnsiTheme="majorHAnsi"/>
          <w:b/>
          <w:sz w:val="22"/>
          <w:szCs w:val="20"/>
        </w:rPr>
        <w:t>.</w:t>
      </w:r>
      <w:proofErr w:type="gramEnd"/>
      <w:r w:rsidR="004C6FE7" w:rsidRPr="003F0FFF">
        <w:rPr>
          <w:rFonts w:asciiTheme="majorHAnsi" w:hAnsiTheme="majorHAnsi"/>
          <w:sz w:val="22"/>
          <w:szCs w:val="20"/>
        </w:rPr>
        <w:t xml:space="preserve"> </w:t>
      </w:r>
      <w:proofErr w:type="gramStart"/>
      <w:r w:rsidR="004C6FE7" w:rsidRPr="003F0FFF">
        <w:rPr>
          <w:rFonts w:asciiTheme="majorHAnsi" w:hAnsiTheme="majorHAnsi"/>
          <w:sz w:val="22"/>
          <w:szCs w:val="20"/>
        </w:rPr>
        <w:t>Interpretation of the participants choosing figure 2</w:t>
      </w:r>
      <w:r w:rsidR="00BE56B2">
        <w:rPr>
          <w:rFonts w:asciiTheme="majorHAnsi" w:hAnsiTheme="majorHAnsi"/>
          <w:sz w:val="22"/>
          <w:szCs w:val="20"/>
        </w:rPr>
        <w:t>4</w:t>
      </w:r>
      <w:r w:rsidR="004C6FE7" w:rsidRPr="003F0FFF">
        <w:rPr>
          <w:rFonts w:asciiTheme="majorHAnsi" w:hAnsiTheme="majorHAnsi"/>
          <w:sz w:val="22"/>
          <w:szCs w:val="20"/>
        </w:rPr>
        <w:t>.</w:t>
      </w:r>
      <w:proofErr w:type="gramEnd"/>
    </w:p>
    <w:tbl>
      <w:tblPr>
        <w:tblStyle w:val="TabloKlavuzu"/>
        <w:tblW w:w="9072" w:type="dxa"/>
        <w:jc w:val="center"/>
        <w:tblInd w:w="108" w:type="dxa"/>
        <w:tblLook w:val="04A0" w:firstRow="1" w:lastRow="0" w:firstColumn="1" w:lastColumn="0" w:noHBand="0" w:noVBand="1"/>
      </w:tblPr>
      <w:tblGrid>
        <w:gridCol w:w="2412"/>
        <w:gridCol w:w="6660"/>
      </w:tblGrid>
      <w:tr w:rsidR="00E823C3" w:rsidRPr="003F0FFF" w:rsidTr="009A5C1F">
        <w:trPr>
          <w:jc w:val="center"/>
        </w:trPr>
        <w:tc>
          <w:tcPr>
            <w:tcW w:w="2268" w:type="dxa"/>
          </w:tcPr>
          <w:p w:rsidR="00E823C3" w:rsidRPr="003F0FFF" w:rsidRDefault="00E823C3" w:rsidP="00CE7532">
            <w:pPr>
              <w:spacing w:line="240" w:lineRule="auto"/>
              <w:jc w:val="both"/>
              <w:rPr>
                <w:rFonts w:asciiTheme="majorHAnsi" w:hAnsiTheme="majorHAnsi"/>
                <w:b/>
                <w:sz w:val="20"/>
                <w:szCs w:val="20"/>
              </w:rPr>
            </w:pPr>
            <w:r w:rsidRPr="003F0FFF">
              <w:rPr>
                <w:rFonts w:asciiTheme="majorHAnsi" w:hAnsiTheme="majorHAnsi"/>
                <w:b/>
                <w:sz w:val="20"/>
                <w:szCs w:val="20"/>
              </w:rPr>
              <w:t>Participant</w:t>
            </w:r>
          </w:p>
        </w:tc>
        <w:tc>
          <w:tcPr>
            <w:tcW w:w="6263" w:type="dxa"/>
          </w:tcPr>
          <w:p w:rsidR="00E823C3" w:rsidRPr="003F0FFF" w:rsidRDefault="00E823C3" w:rsidP="00CE7532">
            <w:pPr>
              <w:spacing w:line="240" w:lineRule="auto"/>
              <w:jc w:val="both"/>
              <w:rPr>
                <w:rFonts w:asciiTheme="majorHAnsi" w:hAnsiTheme="majorHAnsi"/>
                <w:b/>
                <w:sz w:val="20"/>
                <w:szCs w:val="20"/>
              </w:rPr>
            </w:pPr>
            <w:r w:rsidRPr="003F0FFF">
              <w:rPr>
                <w:rFonts w:asciiTheme="majorHAnsi" w:hAnsiTheme="majorHAnsi"/>
                <w:b/>
                <w:sz w:val="20"/>
                <w:szCs w:val="20"/>
              </w:rPr>
              <w:t>Comments</w:t>
            </w:r>
          </w:p>
        </w:tc>
      </w:tr>
      <w:tr w:rsidR="00E823C3" w:rsidRPr="003F0FFF" w:rsidTr="009A5C1F">
        <w:trPr>
          <w:jc w:val="center"/>
        </w:trPr>
        <w:tc>
          <w:tcPr>
            <w:tcW w:w="2268" w:type="dxa"/>
          </w:tcPr>
          <w:p w:rsidR="00E823C3" w:rsidRPr="003F0FFF" w:rsidRDefault="00E823C3" w:rsidP="00CE7532">
            <w:pPr>
              <w:spacing w:line="240" w:lineRule="auto"/>
              <w:jc w:val="both"/>
              <w:rPr>
                <w:rFonts w:asciiTheme="majorHAnsi" w:hAnsiTheme="majorHAnsi"/>
                <w:b/>
                <w:sz w:val="20"/>
                <w:szCs w:val="20"/>
              </w:rPr>
            </w:pPr>
            <w:proofErr w:type="spellStart"/>
            <w:r w:rsidRPr="003F0FFF">
              <w:rPr>
                <w:rFonts w:asciiTheme="majorHAnsi" w:hAnsiTheme="majorHAnsi"/>
                <w:b/>
                <w:sz w:val="20"/>
                <w:szCs w:val="20"/>
              </w:rPr>
              <w:t>Participan</w:t>
            </w:r>
            <w:proofErr w:type="spellEnd"/>
            <w:r w:rsidRPr="003F0FFF">
              <w:rPr>
                <w:rFonts w:asciiTheme="majorHAnsi" w:hAnsiTheme="majorHAnsi"/>
                <w:b/>
                <w:sz w:val="20"/>
                <w:szCs w:val="20"/>
              </w:rPr>
              <w:t xml:space="preserve"> 138 (Dominant  Abstract Thinker a-a-a): </w:t>
            </w:r>
          </w:p>
        </w:tc>
        <w:tc>
          <w:tcPr>
            <w:tcW w:w="6263" w:type="dxa"/>
          </w:tcPr>
          <w:p w:rsidR="00E823C3" w:rsidRPr="003F0FFF" w:rsidRDefault="00E823C3" w:rsidP="00CE7532">
            <w:pPr>
              <w:spacing w:line="240" w:lineRule="auto"/>
              <w:jc w:val="both"/>
              <w:rPr>
                <w:rFonts w:asciiTheme="majorHAnsi" w:hAnsiTheme="majorHAnsi"/>
                <w:sz w:val="20"/>
                <w:szCs w:val="20"/>
              </w:rPr>
            </w:pPr>
            <w:r w:rsidRPr="003F0FFF">
              <w:rPr>
                <w:rFonts w:asciiTheme="majorHAnsi" w:hAnsiTheme="majorHAnsi"/>
                <w:sz w:val="20"/>
                <w:szCs w:val="20"/>
              </w:rPr>
              <w:t>«The things as far I know from history is that they had religious identities and they fight for their religious purposes and this picture is correlated the things that ı know about them in this regard.</w:t>
            </w:r>
          </w:p>
        </w:tc>
      </w:tr>
    </w:tbl>
    <w:p w:rsidR="003E6363" w:rsidRPr="003F0FFF" w:rsidRDefault="003E6363" w:rsidP="00CE7532">
      <w:pPr>
        <w:spacing w:line="240" w:lineRule="auto"/>
        <w:jc w:val="both"/>
        <w:rPr>
          <w:rFonts w:asciiTheme="majorHAnsi" w:hAnsiTheme="majorHAnsi"/>
          <w:b/>
          <w:sz w:val="22"/>
          <w:szCs w:val="22"/>
        </w:rPr>
      </w:pPr>
    </w:p>
    <w:p w:rsidR="0092343D" w:rsidRPr="003F0FFF" w:rsidRDefault="00121E0D" w:rsidP="00E25B35">
      <w:pPr>
        <w:spacing w:before="120" w:after="120" w:line="240" w:lineRule="auto"/>
        <w:jc w:val="both"/>
        <w:rPr>
          <w:rFonts w:asciiTheme="majorHAnsi" w:hAnsiTheme="majorHAnsi"/>
          <w:b/>
          <w:sz w:val="22"/>
          <w:szCs w:val="22"/>
        </w:rPr>
      </w:pPr>
      <w:r w:rsidRPr="003F0FFF">
        <w:rPr>
          <w:rFonts w:asciiTheme="majorHAnsi" w:hAnsiTheme="majorHAnsi"/>
          <w:b/>
          <w:sz w:val="22"/>
          <w:szCs w:val="22"/>
        </w:rPr>
        <w:t xml:space="preserve">RESULTS </w:t>
      </w:r>
      <w:r w:rsidR="00687F6B" w:rsidRPr="003F0FFF">
        <w:rPr>
          <w:rFonts w:asciiTheme="majorHAnsi" w:hAnsiTheme="majorHAnsi"/>
          <w:b/>
          <w:sz w:val="22"/>
          <w:szCs w:val="22"/>
        </w:rPr>
        <w:t>a</w:t>
      </w:r>
      <w:r w:rsidR="0088488F" w:rsidRPr="003F0FFF">
        <w:rPr>
          <w:rFonts w:asciiTheme="majorHAnsi" w:hAnsiTheme="majorHAnsi"/>
          <w:b/>
          <w:sz w:val="22"/>
          <w:szCs w:val="22"/>
        </w:rPr>
        <w:t xml:space="preserve">nd </w:t>
      </w:r>
      <w:r w:rsidRPr="003F0FFF">
        <w:rPr>
          <w:rFonts w:asciiTheme="majorHAnsi" w:hAnsiTheme="majorHAnsi"/>
          <w:b/>
          <w:sz w:val="22"/>
          <w:szCs w:val="22"/>
        </w:rPr>
        <w:t>DISCUSSIONS</w:t>
      </w:r>
    </w:p>
    <w:p w:rsidR="0092343D" w:rsidRPr="003F0FFF" w:rsidRDefault="0092343D" w:rsidP="0092343D">
      <w:pPr>
        <w:spacing w:line="240" w:lineRule="auto"/>
        <w:jc w:val="both"/>
        <w:rPr>
          <w:rFonts w:asciiTheme="majorHAnsi" w:hAnsiTheme="majorHAnsi"/>
          <w:sz w:val="22"/>
          <w:szCs w:val="22"/>
        </w:rPr>
      </w:pPr>
      <w:r w:rsidRPr="003F0FFF">
        <w:rPr>
          <w:rFonts w:asciiTheme="majorHAnsi" w:hAnsiTheme="majorHAnsi"/>
          <w:sz w:val="22"/>
          <w:szCs w:val="22"/>
        </w:rPr>
        <w:t>As</w:t>
      </w:r>
      <w:r w:rsidR="00400720" w:rsidRPr="003F0FFF">
        <w:rPr>
          <w:rFonts w:asciiTheme="majorHAnsi" w:hAnsiTheme="majorHAnsi"/>
          <w:sz w:val="22"/>
          <w:szCs w:val="22"/>
        </w:rPr>
        <w:t xml:space="preserve"> for the quantitative data, it</w:t>
      </w:r>
      <w:r w:rsidRPr="003F0FFF">
        <w:rPr>
          <w:rFonts w:asciiTheme="majorHAnsi" w:hAnsiTheme="majorHAnsi"/>
          <w:sz w:val="22"/>
          <w:szCs w:val="22"/>
        </w:rPr>
        <w:t xml:space="preserve"> can be seen Table 1 and Table 2, individuals are more prone to interpret pictures based on the ideas rather than the information content present in the picture because 277 </w:t>
      </w:r>
      <w:r w:rsidR="00227F63" w:rsidRPr="003F0FFF">
        <w:rPr>
          <w:rFonts w:asciiTheme="majorHAnsi" w:hAnsiTheme="majorHAnsi"/>
          <w:sz w:val="22"/>
          <w:szCs w:val="22"/>
        </w:rPr>
        <w:t xml:space="preserve">pictures are interpreted </w:t>
      </w:r>
      <w:r w:rsidRPr="003F0FFF">
        <w:rPr>
          <w:rFonts w:asciiTheme="majorHAnsi" w:hAnsiTheme="majorHAnsi"/>
          <w:sz w:val="22"/>
          <w:szCs w:val="22"/>
        </w:rPr>
        <w:t xml:space="preserve">in abstracted sense and 194 </w:t>
      </w:r>
      <w:r w:rsidR="00227F63" w:rsidRPr="003F0FFF">
        <w:rPr>
          <w:rFonts w:asciiTheme="majorHAnsi" w:hAnsiTheme="majorHAnsi"/>
          <w:sz w:val="22"/>
          <w:szCs w:val="22"/>
        </w:rPr>
        <w:t xml:space="preserve">pictures are </w:t>
      </w:r>
      <w:r w:rsidR="006B226F" w:rsidRPr="003F0FFF">
        <w:rPr>
          <w:rFonts w:asciiTheme="majorHAnsi" w:hAnsiTheme="majorHAnsi"/>
          <w:sz w:val="22"/>
          <w:szCs w:val="22"/>
        </w:rPr>
        <w:t>interpreted in</w:t>
      </w:r>
      <w:r w:rsidR="00227F63" w:rsidRPr="003F0FFF">
        <w:rPr>
          <w:rFonts w:asciiTheme="majorHAnsi" w:hAnsiTheme="majorHAnsi"/>
          <w:sz w:val="22"/>
          <w:szCs w:val="22"/>
        </w:rPr>
        <w:t xml:space="preserve"> concrete</w:t>
      </w:r>
      <w:r w:rsidRPr="003F0FFF">
        <w:rPr>
          <w:rFonts w:asciiTheme="majorHAnsi" w:hAnsiTheme="majorHAnsi"/>
          <w:sz w:val="22"/>
          <w:szCs w:val="22"/>
        </w:rPr>
        <w:t xml:space="preserve"> sense. 67 of </w:t>
      </w:r>
      <w:r w:rsidR="00227F63" w:rsidRPr="003F0FFF">
        <w:rPr>
          <w:rFonts w:asciiTheme="majorHAnsi" w:hAnsiTheme="majorHAnsi"/>
          <w:sz w:val="22"/>
          <w:szCs w:val="22"/>
        </w:rPr>
        <w:t xml:space="preserve">pictures are dominantly </w:t>
      </w:r>
      <w:r w:rsidR="00400720" w:rsidRPr="003F0FFF">
        <w:rPr>
          <w:rFonts w:asciiTheme="majorHAnsi" w:hAnsiTheme="majorHAnsi"/>
          <w:sz w:val="22"/>
          <w:szCs w:val="22"/>
        </w:rPr>
        <w:t>interpreted in</w:t>
      </w:r>
      <w:r w:rsidR="00227F63" w:rsidRPr="003F0FFF">
        <w:rPr>
          <w:rFonts w:asciiTheme="majorHAnsi" w:hAnsiTheme="majorHAnsi"/>
          <w:sz w:val="22"/>
          <w:szCs w:val="22"/>
        </w:rPr>
        <w:t xml:space="preserve"> abstract sense</w:t>
      </w:r>
      <w:r w:rsidRPr="003F0FFF">
        <w:rPr>
          <w:rFonts w:asciiTheme="majorHAnsi" w:hAnsiTheme="majorHAnsi"/>
          <w:sz w:val="22"/>
          <w:szCs w:val="22"/>
        </w:rPr>
        <w:t xml:space="preserve"> whereas 38 of the</w:t>
      </w:r>
      <w:r w:rsidR="00227F63" w:rsidRPr="003F0FFF">
        <w:rPr>
          <w:rFonts w:asciiTheme="majorHAnsi" w:hAnsiTheme="majorHAnsi"/>
          <w:sz w:val="22"/>
          <w:szCs w:val="22"/>
        </w:rPr>
        <w:t>m are interpreted dominantly</w:t>
      </w:r>
      <w:r w:rsidRPr="003F0FFF">
        <w:rPr>
          <w:rFonts w:asciiTheme="majorHAnsi" w:hAnsiTheme="majorHAnsi"/>
          <w:sz w:val="22"/>
          <w:szCs w:val="22"/>
        </w:rPr>
        <w:t xml:space="preserve"> in concrete sense. </w:t>
      </w:r>
      <w:r w:rsidR="00400720" w:rsidRPr="003F0FFF">
        <w:rPr>
          <w:rFonts w:asciiTheme="majorHAnsi" w:hAnsiTheme="majorHAnsi"/>
          <w:sz w:val="22"/>
          <w:szCs w:val="22"/>
        </w:rPr>
        <w:t xml:space="preserve">Individuals are more prone to interpret samurai and janissary pictures in abstracted sense whereas there is no significant difference for the interpretation of knight pictures in terms of abstract- concrete difference. Individuals are mostly use deductive reasoning skills especially for Janissary pictures and less use predictive reasoning for the interpretation of the pictures. As for the qualitative analysis, deductive, inductive and inferential reasoning skills can be useful dimension emerging in the analysis of qualitative data of the interpretations. </w:t>
      </w:r>
    </w:p>
    <w:p w:rsidR="001E40E9" w:rsidRDefault="001E40E9" w:rsidP="00CE7532">
      <w:pPr>
        <w:spacing w:line="240" w:lineRule="auto"/>
        <w:jc w:val="both"/>
        <w:rPr>
          <w:rFonts w:asciiTheme="majorHAnsi" w:hAnsiTheme="majorHAnsi"/>
          <w:b/>
          <w:color w:val="FF0000"/>
          <w:sz w:val="22"/>
          <w:szCs w:val="22"/>
        </w:rPr>
      </w:pPr>
    </w:p>
    <w:p w:rsidR="00400720" w:rsidRPr="003F0FFF" w:rsidRDefault="00400720" w:rsidP="00121E0D">
      <w:pPr>
        <w:spacing w:line="240" w:lineRule="auto"/>
        <w:jc w:val="both"/>
        <w:rPr>
          <w:rFonts w:asciiTheme="majorHAnsi" w:hAnsiTheme="majorHAnsi"/>
          <w:sz w:val="22"/>
          <w:szCs w:val="22"/>
        </w:rPr>
      </w:pPr>
      <w:proofErr w:type="gramStart"/>
      <w:r w:rsidRPr="007C1EB3">
        <w:rPr>
          <w:rFonts w:asciiTheme="majorHAnsi" w:hAnsiTheme="majorHAnsi"/>
          <w:b/>
          <w:sz w:val="22"/>
          <w:szCs w:val="22"/>
        </w:rPr>
        <w:t>Table 2</w:t>
      </w:r>
      <w:r w:rsidR="007C1EB3">
        <w:rPr>
          <w:rFonts w:asciiTheme="majorHAnsi" w:hAnsiTheme="majorHAnsi"/>
          <w:b/>
          <w:sz w:val="22"/>
          <w:szCs w:val="22"/>
        </w:rPr>
        <w:t>5</w:t>
      </w:r>
      <w:r w:rsidRPr="007C1EB3">
        <w:rPr>
          <w:rFonts w:asciiTheme="majorHAnsi" w:hAnsiTheme="majorHAnsi"/>
          <w:b/>
          <w:sz w:val="22"/>
          <w:szCs w:val="22"/>
        </w:rPr>
        <w:t>.</w:t>
      </w:r>
      <w:proofErr w:type="gramEnd"/>
      <w:r w:rsidRPr="003F0FFF">
        <w:rPr>
          <w:rFonts w:asciiTheme="majorHAnsi" w:hAnsiTheme="majorHAnsi"/>
          <w:sz w:val="22"/>
          <w:szCs w:val="22"/>
        </w:rPr>
        <w:t xml:space="preserve"> </w:t>
      </w:r>
      <w:proofErr w:type="gramStart"/>
      <w:r w:rsidRPr="003F0FFF">
        <w:rPr>
          <w:rFonts w:asciiTheme="majorHAnsi" w:hAnsiTheme="majorHAnsi"/>
          <w:sz w:val="22"/>
          <w:szCs w:val="22"/>
        </w:rPr>
        <w:t>Gra</w:t>
      </w:r>
      <w:r w:rsidR="003E6363" w:rsidRPr="003F0FFF">
        <w:rPr>
          <w:rFonts w:asciiTheme="majorHAnsi" w:hAnsiTheme="majorHAnsi"/>
          <w:sz w:val="22"/>
          <w:szCs w:val="22"/>
        </w:rPr>
        <w:t>phical representation of Table 2</w:t>
      </w:r>
      <w:r w:rsidRPr="003F0FFF">
        <w:rPr>
          <w:rFonts w:asciiTheme="majorHAnsi" w:hAnsiTheme="majorHAnsi"/>
          <w:sz w:val="22"/>
          <w:szCs w:val="22"/>
        </w:rPr>
        <w:t>.</w:t>
      </w:r>
      <w:proofErr w:type="gramEnd"/>
    </w:p>
    <w:p w:rsidR="00842A52" w:rsidRPr="003F0FFF" w:rsidRDefault="00400720" w:rsidP="00400720">
      <w:pPr>
        <w:spacing w:line="240" w:lineRule="auto"/>
        <w:jc w:val="center"/>
        <w:rPr>
          <w:rFonts w:asciiTheme="majorHAnsi" w:hAnsiTheme="majorHAnsi"/>
          <w:color w:val="FF0000"/>
          <w:sz w:val="22"/>
          <w:szCs w:val="22"/>
        </w:rPr>
      </w:pPr>
      <w:r w:rsidRPr="003F0FFF">
        <w:rPr>
          <w:rFonts w:asciiTheme="majorHAnsi" w:hAnsiTheme="majorHAnsi"/>
          <w:noProof/>
          <w:lang w:val="tr-TR" w:eastAsia="tr-TR"/>
        </w:rPr>
        <w:drawing>
          <wp:inline distT="0" distB="0" distL="0" distR="0" wp14:anchorId="09F4F640" wp14:editId="1597B0E5">
            <wp:extent cx="3895725" cy="1752600"/>
            <wp:effectExtent l="0" t="0" r="9525" b="19050"/>
            <wp:docPr id="26" name="Grafik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00720" w:rsidRPr="003F0FFF" w:rsidRDefault="00400720" w:rsidP="00CE7532">
      <w:pPr>
        <w:spacing w:line="240" w:lineRule="auto"/>
        <w:jc w:val="both"/>
        <w:rPr>
          <w:rFonts w:asciiTheme="majorHAnsi" w:hAnsiTheme="majorHAnsi"/>
          <w:color w:val="FF0000"/>
          <w:sz w:val="22"/>
          <w:szCs w:val="22"/>
        </w:rPr>
      </w:pPr>
    </w:p>
    <w:p w:rsidR="00A42C3E" w:rsidRPr="003F0FFF" w:rsidRDefault="00842A52" w:rsidP="00CE7532">
      <w:pPr>
        <w:spacing w:line="240" w:lineRule="auto"/>
        <w:jc w:val="both"/>
        <w:rPr>
          <w:rFonts w:asciiTheme="majorHAnsi" w:hAnsiTheme="majorHAnsi"/>
          <w:sz w:val="22"/>
          <w:szCs w:val="22"/>
        </w:rPr>
      </w:pPr>
      <w:r w:rsidRPr="003F0FFF">
        <w:rPr>
          <w:rFonts w:asciiTheme="majorHAnsi" w:hAnsiTheme="majorHAnsi"/>
          <w:sz w:val="22"/>
          <w:szCs w:val="22"/>
        </w:rPr>
        <w:t>It should be noted that whether a participant is dominant in his/her reasoning style might be situational.</w:t>
      </w:r>
      <w:r w:rsidR="00400720" w:rsidRPr="003F0FFF">
        <w:rPr>
          <w:rFonts w:asciiTheme="majorHAnsi" w:hAnsiTheme="majorHAnsi"/>
          <w:sz w:val="22"/>
          <w:szCs w:val="22"/>
        </w:rPr>
        <w:t xml:space="preserve"> This situational character of reasoning styles can be seen in the Table 2</w:t>
      </w:r>
      <w:r w:rsidR="00C45529" w:rsidRPr="003F0FFF">
        <w:rPr>
          <w:rFonts w:asciiTheme="majorHAnsi" w:hAnsiTheme="majorHAnsi"/>
          <w:sz w:val="22"/>
          <w:szCs w:val="22"/>
        </w:rPr>
        <w:t>5</w:t>
      </w:r>
      <w:r w:rsidR="003E6363" w:rsidRPr="003F0FFF">
        <w:rPr>
          <w:rFonts w:asciiTheme="majorHAnsi" w:hAnsiTheme="majorHAnsi"/>
          <w:sz w:val="22"/>
          <w:szCs w:val="22"/>
        </w:rPr>
        <w:t xml:space="preserve"> and Table 2</w:t>
      </w:r>
      <w:r w:rsidR="00400720" w:rsidRPr="003F0FFF">
        <w:rPr>
          <w:rFonts w:asciiTheme="majorHAnsi" w:hAnsiTheme="majorHAnsi"/>
          <w:sz w:val="22"/>
          <w:szCs w:val="22"/>
        </w:rPr>
        <w:t xml:space="preserve">. For example, </w:t>
      </w:r>
      <w:r w:rsidR="00193704" w:rsidRPr="003F0FFF">
        <w:rPr>
          <w:rFonts w:asciiTheme="majorHAnsi" w:hAnsiTheme="majorHAnsi"/>
          <w:sz w:val="22"/>
          <w:szCs w:val="22"/>
        </w:rPr>
        <w:t xml:space="preserve">deductive reasoning </w:t>
      </w:r>
      <w:r w:rsidR="003E6363" w:rsidRPr="003F0FFF">
        <w:rPr>
          <w:rFonts w:asciiTheme="majorHAnsi" w:hAnsiTheme="majorHAnsi"/>
          <w:sz w:val="22"/>
          <w:szCs w:val="22"/>
        </w:rPr>
        <w:t>is</w:t>
      </w:r>
      <w:r w:rsidR="00193704" w:rsidRPr="003F0FFF">
        <w:rPr>
          <w:rFonts w:asciiTheme="majorHAnsi" w:hAnsiTheme="majorHAnsi"/>
          <w:sz w:val="22"/>
          <w:szCs w:val="22"/>
        </w:rPr>
        <w:t xml:space="preserve"> mostly preferred for the interpretation of Janissary pictures whereas inferential reasoning was preferred for the interpretation of samurai pictures.</w:t>
      </w:r>
      <w:r w:rsidRPr="003F0FFF">
        <w:rPr>
          <w:rFonts w:asciiTheme="majorHAnsi" w:hAnsiTheme="majorHAnsi"/>
          <w:sz w:val="22"/>
          <w:szCs w:val="22"/>
        </w:rPr>
        <w:t xml:space="preserve"> Their reasoning might work differently in different cases and it can be affected by their previous experiences, knowledge or attitudes toward the image they confront. For subsequent studies, it is recommended to investigate whether reasoning styles are situational or content depended.</w:t>
      </w:r>
    </w:p>
    <w:p w:rsidR="00A42C3E" w:rsidRPr="003F0FFF" w:rsidRDefault="00A42C3E" w:rsidP="00CE7532">
      <w:pPr>
        <w:spacing w:line="240" w:lineRule="auto"/>
        <w:jc w:val="both"/>
        <w:rPr>
          <w:rFonts w:asciiTheme="majorHAnsi" w:hAnsiTheme="majorHAnsi"/>
          <w:sz w:val="22"/>
          <w:szCs w:val="22"/>
        </w:rPr>
      </w:pPr>
    </w:p>
    <w:p w:rsidR="00842A52" w:rsidRPr="003F0FFF" w:rsidRDefault="00A42C3E" w:rsidP="00CE7532">
      <w:pPr>
        <w:spacing w:line="240" w:lineRule="auto"/>
        <w:jc w:val="both"/>
        <w:rPr>
          <w:rFonts w:asciiTheme="majorHAnsi" w:hAnsiTheme="majorHAnsi"/>
          <w:sz w:val="22"/>
          <w:szCs w:val="22"/>
        </w:rPr>
      </w:pPr>
      <w:r w:rsidRPr="003F0FFF">
        <w:rPr>
          <w:rFonts w:asciiTheme="majorHAnsi" w:hAnsiTheme="majorHAnsi"/>
          <w:sz w:val="22"/>
          <w:szCs w:val="22"/>
        </w:rPr>
        <w:t xml:space="preserve">The concept of “perception” is a wide range subject that is studied ranging from psychology to engineering. Many studies regarding this issue are investigated by the scales, surveys or inventories in educational area in Turkish literature.  Hence this study was aimed to investigate the perception levels of the students in a different method in the context of reasoning and reasoning styles. Perception is not direct correspondence of the outputs of external reality into our mental schemes but rather it is moulded with our previous information, knowledge, ideas and wisdom. Hence this study is thought to contribute the literature in this regard. As for the suggestions for the subsequent researches, this type of study can be done with the different population groups in different experimental designs.  </w:t>
      </w:r>
    </w:p>
    <w:p w:rsidR="001E40E9" w:rsidRPr="003F0FFF" w:rsidRDefault="00E25B35" w:rsidP="00CE7532">
      <w:pPr>
        <w:pStyle w:val="Balk1"/>
        <w:spacing w:line="240" w:lineRule="auto"/>
        <w:rPr>
          <w:rFonts w:asciiTheme="majorHAnsi" w:hAnsiTheme="majorHAnsi" w:cs="Times New Roman"/>
          <w:sz w:val="22"/>
          <w:szCs w:val="22"/>
        </w:rPr>
      </w:pPr>
      <w:r w:rsidRPr="003F0FFF">
        <w:rPr>
          <w:rFonts w:asciiTheme="majorHAnsi" w:hAnsiTheme="majorHAnsi" w:cs="Times New Roman"/>
          <w:sz w:val="22"/>
          <w:szCs w:val="22"/>
        </w:rPr>
        <w:t>REFERENCES</w:t>
      </w:r>
    </w:p>
    <w:p w:rsidR="00380D5A" w:rsidRPr="003F0FFF" w:rsidRDefault="00A74E9C" w:rsidP="00C260A0">
      <w:pPr>
        <w:pStyle w:val="Paragraph"/>
        <w:spacing w:before="0" w:line="240" w:lineRule="auto"/>
        <w:ind w:left="709" w:hanging="709"/>
        <w:jc w:val="both"/>
        <w:rPr>
          <w:rFonts w:asciiTheme="majorHAnsi" w:hAnsiTheme="majorHAnsi"/>
          <w:sz w:val="22"/>
          <w:szCs w:val="22"/>
        </w:rPr>
      </w:pPr>
      <w:proofErr w:type="spellStart"/>
      <w:r w:rsidRPr="003F0FFF">
        <w:rPr>
          <w:rFonts w:asciiTheme="majorHAnsi" w:hAnsiTheme="majorHAnsi"/>
          <w:sz w:val="22"/>
          <w:szCs w:val="22"/>
        </w:rPr>
        <w:t>Akkoyunlu</w:t>
      </w:r>
      <w:proofErr w:type="spellEnd"/>
      <w:r w:rsidRPr="003F0FFF">
        <w:rPr>
          <w:rFonts w:asciiTheme="majorHAnsi" w:hAnsiTheme="majorHAnsi"/>
          <w:sz w:val="22"/>
          <w:szCs w:val="22"/>
        </w:rPr>
        <w:t xml:space="preserve">, B. </w:t>
      </w:r>
      <w:proofErr w:type="spellStart"/>
      <w:r w:rsidRPr="003F0FFF">
        <w:rPr>
          <w:rFonts w:asciiTheme="majorHAnsi" w:hAnsiTheme="majorHAnsi"/>
          <w:sz w:val="22"/>
          <w:szCs w:val="22"/>
        </w:rPr>
        <w:t>Altun</w:t>
      </w:r>
      <w:proofErr w:type="spellEnd"/>
      <w:r w:rsidRPr="003F0FFF">
        <w:rPr>
          <w:rFonts w:asciiTheme="majorHAnsi" w:hAnsiTheme="majorHAnsi"/>
          <w:sz w:val="22"/>
          <w:szCs w:val="22"/>
        </w:rPr>
        <w:t xml:space="preserve">, A. </w:t>
      </w:r>
      <w:proofErr w:type="spellStart"/>
      <w:r w:rsidRPr="003F0FFF">
        <w:rPr>
          <w:rFonts w:asciiTheme="majorHAnsi" w:hAnsiTheme="majorHAnsi"/>
          <w:sz w:val="22"/>
          <w:szCs w:val="22"/>
        </w:rPr>
        <w:t>Soylu</w:t>
      </w:r>
      <w:proofErr w:type="spellEnd"/>
      <w:r w:rsidRPr="003F0FFF">
        <w:rPr>
          <w:rFonts w:asciiTheme="majorHAnsi" w:hAnsiTheme="majorHAnsi"/>
          <w:sz w:val="22"/>
          <w:szCs w:val="22"/>
        </w:rPr>
        <w:t xml:space="preserve">, M. </w:t>
      </w:r>
      <w:r w:rsidR="00C260A0">
        <w:rPr>
          <w:rFonts w:asciiTheme="majorHAnsi" w:hAnsiTheme="majorHAnsi"/>
          <w:sz w:val="22"/>
          <w:szCs w:val="22"/>
        </w:rPr>
        <w:t xml:space="preserve"> </w:t>
      </w:r>
      <w:proofErr w:type="gramStart"/>
      <w:r w:rsidRPr="003F0FFF">
        <w:rPr>
          <w:rFonts w:asciiTheme="majorHAnsi" w:hAnsiTheme="majorHAnsi"/>
          <w:sz w:val="22"/>
          <w:szCs w:val="22"/>
        </w:rPr>
        <w:t>Y. (2008).</w:t>
      </w:r>
      <w:proofErr w:type="gramEnd"/>
      <w:r w:rsidRPr="003F0FFF">
        <w:rPr>
          <w:rFonts w:asciiTheme="majorHAnsi" w:hAnsiTheme="majorHAnsi"/>
          <w:sz w:val="22"/>
          <w:szCs w:val="22"/>
        </w:rPr>
        <w:t xml:space="preserve"> Öğretim </w:t>
      </w:r>
      <w:proofErr w:type="spellStart"/>
      <w:r w:rsidR="001D70D9" w:rsidRPr="003F0FFF">
        <w:rPr>
          <w:rFonts w:asciiTheme="majorHAnsi" w:hAnsiTheme="majorHAnsi"/>
          <w:sz w:val="22"/>
          <w:szCs w:val="22"/>
        </w:rPr>
        <w:t>Tasarımı</w:t>
      </w:r>
      <w:proofErr w:type="spellEnd"/>
      <w:r w:rsidR="001D70D9" w:rsidRPr="003F0FFF">
        <w:rPr>
          <w:rFonts w:asciiTheme="majorHAnsi" w:hAnsiTheme="majorHAnsi"/>
          <w:sz w:val="22"/>
          <w:szCs w:val="22"/>
        </w:rPr>
        <w:t xml:space="preserve">, Maya </w:t>
      </w:r>
      <w:proofErr w:type="spellStart"/>
      <w:r w:rsidR="001D70D9" w:rsidRPr="003F0FFF">
        <w:rPr>
          <w:rFonts w:asciiTheme="majorHAnsi" w:hAnsiTheme="majorHAnsi"/>
          <w:sz w:val="22"/>
          <w:szCs w:val="22"/>
        </w:rPr>
        <w:t>Akademi</w:t>
      </w:r>
      <w:proofErr w:type="spellEnd"/>
      <w:r w:rsidR="001D70D9" w:rsidRPr="003F0FFF">
        <w:rPr>
          <w:rFonts w:asciiTheme="majorHAnsi" w:hAnsiTheme="majorHAnsi"/>
          <w:sz w:val="22"/>
          <w:szCs w:val="22"/>
        </w:rPr>
        <w:t>, Ankara.</w:t>
      </w:r>
    </w:p>
    <w:p w:rsidR="001D70D9" w:rsidRPr="003F0FFF" w:rsidRDefault="001D70D9" w:rsidP="00C260A0">
      <w:pPr>
        <w:pStyle w:val="Newparagraph"/>
        <w:spacing w:line="240" w:lineRule="auto"/>
        <w:ind w:left="709" w:hanging="709"/>
        <w:jc w:val="both"/>
        <w:rPr>
          <w:rFonts w:asciiTheme="majorHAnsi" w:hAnsiTheme="majorHAnsi"/>
          <w:sz w:val="22"/>
          <w:szCs w:val="22"/>
        </w:rPr>
      </w:pPr>
      <w:r w:rsidRPr="003F0FFF">
        <w:rPr>
          <w:rFonts w:asciiTheme="majorHAnsi" w:hAnsiTheme="majorHAnsi"/>
          <w:sz w:val="22"/>
          <w:szCs w:val="22"/>
        </w:rPr>
        <w:t>Ahmad, Z. (2003).</w:t>
      </w:r>
      <w:r w:rsidR="00C260A0">
        <w:rPr>
          <w:rFonts w:asciiTheme="majorHAnsi" w:hAnsiTheme="majorHAnsi"/>
          <w:sz w:val="22"/>
          <w:szCs w:val="22"/>
        </w:rPr>
        <w:t xml:space="preserve"> </w:t>
      </w:r>
      <w:r w:rsidRPr="003F0FFF">
        <w:rPr>
          <w:rFonts w:asciiTheme="majorHAnsi" w:hAnsiTheme="majorHAnsi"/>
          <w:sz w:val="22"/>
          <w:szCs w:val="22"/>
        </w:rPr>
        <w:t xml:space="preserve">The Epistemology </w:t>
      </w:r>
      <w:proofErr w:type="gramStart"/>
      <w:r w:rsidRPr="003F0FFF">
        <w:rPr>
          <w:rFonts w:asciiTheme="majorHAnsi" w:hAnsiTheme="majorHAnsi"/>
          <w:sz w:val="22"/>
          <w:szCs w:val="22"/>
        </w:rPr>
        <w:t>Of</w:t>
      </w:r>
      <w:proofErr w:type="gramEnd"/>
      <w:r w:rsidRPr="003F0FFF">
        <w:rPr>
          <w:rFonts w:asciiTheme="majorHAnsi" w:hAnsiTheme="majorHAnsi"/>
          <w:sz w:val="22"/>
          <w:szCs w:val="22"/>
        </w:rPr>
        <w:t xml:space="preserve"> Ibn Khaldun, </w:t>
      </w:r>
      <w:proofErr w:type="spellStart"/>
      <w:r w:rsidRPr="003F0FFF">
        <w:rPr>
          <w:rFonts w:asciiTheme="majorHAnsi" w:hAnsiTheme="majorHAnsi"/>
          <w:sz w:val="22"/>
          <w:szCs w:val="22"/>
        </w:rPr>
        <w:t>RoutledgeCurzon</w:t>
      </w:r>
      <w:proofErr w:type="spellEnd"/>
      <w:r w:rsidRPr="003F0FFF">
        <w:rPr>
          <w:rFonts w:asciiTheme="majorHAnsi" w:hAnsiTheme="majorHAnsi"/>
          <w:sz w:val="22"/>
          <w:szCs w:val="22"/>
        </w:rPr>
        <w:t>, London.</w:t>
      </w:r>
    </w:p>
    <w:p w:rsidR="00A81723" w:rsidRPr="003F0FFF" w:rsidRDefault="00A81723" w:rsidP="00C260A0">
      <w:pPr>
        <w:pStyle w:val="Newparagraph"/>
        <w:spacing w:line="240" w:lineRule="auto"/>
        <w:ind w:left="709" w:hanging="709"/>
        <w:jc w:val="both"/>
        <w:rPr>
          <w:rFonts w:asciiTheme="majorHAnsi" w:hAnsiTheme="majorHAnsi"/>
          <w:sz w:val="22"/>
          <w:szCs w:val="22"/>
        </w:rPr>
      </w:pPr>
      <w:r w:rsidRPr="003F0FFF">
        <w:rPr>
          <w:rFonts w:asciiTheme="majorHAnsi" w:hAnsiTheme="majorHAnsi"/>
          <w:sz w:val="22"/>
          <w:szCs w:val="22"/>
        </w:rPr>
        <w:t xml:space="preserve">Anderson, L. W. (2005). </w:t>
      </w:r>
      <w:proofErr w:type="gramStart"/>
      <w:r w:rsidRPr="003F0FFF">
        <w:rPr>
          <w:rFonts w:asciiTheme="majorHAnsi" w:hAnsiTheme="majorHAnsi"/>
          <w:sz w:val="22"/>
          <w:szCs w:val="22"/>
        </w:rPr>
        <w:t>Objectives, evaluation, and the improvement of education.</w:t>
      </w:r>
      <w:proofErr w:type="gramEnd"/>
      <w:r w:rsidRPr="003F0FFF">
        <w:rPr>
          <w:rFonts w:asciiTheme="majorHAnsi" w:hAnsiTheme="majorHAnsi"/>
          <w:sz w:val="22"/>
          <w:szCs w:val="22"/>
        </w:rPr>
        <w:t xml:space="preserve"> Studies </w:t>
      </w:r>
      <w:proofErr w:type="gramStart"/>
      <w:r w:rsidRPr="003F0FFF">
        <w:rPr>
          <w:rFonts w:asciiTheme="majorHAnsi" w:hAnsiTheme="majorHAnsi"/>
          <w:sz w:val="22"/>
          <w:szCs w:val="22"/>
        </w:rPr>
        <w:t>In</w:t>
      </w:r>
      <w:proofErr w:type="gramEnd"/>
      <w:r w:rsidRPr="003F0FFF">
        <w:rPr>
          <w:rFonts w:asciiTheme="majorHAnsi" w:hAnsiTheme="majorHAnsi"/>
          <w:sz w:val="22"/>
          <w:szCs w:val="22"/>
        </w:rPr>
        <w:t xml:space="preserve"> Educational Evaluation, 31(2-3), 102-113.</w:t>
      </w:r>
    </w:p>
    <w:p w:rsidR="00380D5A" w:rsidRPr="003F0FFF" w:rsidRDefault="00392A97" w:rsidP="00C260A0">
      <w:pPr>
        <w:pStyle w:val="Newparagraph"/>
        <w:spacing w:line="240" w:lineRule="auto"/>
        <w:ind w:left="709" w:hanging="709"/>
        <w:jc w:val="both"/>
        <w:rPr>
          <w:rFonts w:asciiTheme="majorHAnsi" w:hAnsiTheme="majorHAnsi"/>
          <w:sz w:val="22"/>
          <w:szCs w:val="22"/>
        </w:rPr>
      </w:pPr>
      <w:r w:rsidRPr="003F0FFF">
        <w:rPr>
          <w:rFonts w:asciiTheme="majorHAnsi" w:hAnsiTheme="majorHAnsi"/>
          <w:sz w:val="22"/>
          <w:szCs w:val="22"/>
        </w:rPr>
        <w:t>Bueno, O. (2012)</w:t>
      </w:r>
      <w:r w:rsidR="00C260A0">
        <w:rPr>
          <w:rFonts w:asciiTheme="majorHAnsi" w:hAnsiTheme="majorHAnsi"/>
          <w:sz w:val="22"/>
          <w:szCs w:val="22"/>
        </w:rPr>
        <w:t>.</w:t>
      </w:r>
      <w:r w:rsidRPr="003F0FFF">
        <w:rPr>
          <w:rFonts w:asciiTheme="majorHAnsi" w:hAnsiTheme="majorHAnsi"/>
          <w:sz w:val="22"/>
          <w:szCs w:val="22"/>
        </w:rPr>
        <w:t xml:space="preserve"> Styles of reasoning: A pluralist view, Studies in Histo</w:t>
      </w:r>
      <w:r w:rsidR="00ED0A5F" w:rsidRPr="003F0FFF">
        <w:rPr>
          <w:rFonts w:asciiTheme="majorHAnsi" w:hAnsiTheme="majorHAnsi"/>
          <w:sz w:val="22"/>
          <w:szCs w:val="22"/>
        </w:rPr>
        <w:t xml:space="preserve">ry and </w:t>
      </w:r>
      <w:r w:rsidR="00380D5A" w:rsidRPr="003F0FFF">
        <w:rPr>
          <w:rFonts w:asciiTheme="majorHAnsi" w:hAnsiTheme="majorHAnsi"/>
          <w:sz w:val="22"/>
          <w:szCs w:val="22"/>
        </w:rPr>
        <w:tab/>
      </w:r>
      <w:r w:rsidRPr="003F0FFF">
        <w:rPr>
          <w:rFonts w:asciiTheme="majorHAnsi" w:hAnsiTheme="majorHAnsi"/>
          <w:sz w:val="22"/>
          <w:szCs w:val="22"/>
        </w:rPr>
        <w:t>Philosophy of Science 43, 657–665</w:t>
      </w:r>
    </w:p>
    <w:p w:rsidR="00A74E9C" w:rsidRPr="003F0FFF" w:rsidRDefault="001E40E9" w:rsidP="00C260A0">
      <w:pPr>
        <w:spacing w:line="240" w:lineRule="auto"/>
        <w:ind w:left="709" w:hanging="709"/>
        <w:jc w:val="both"/>
        <w:rPr>
          <w:rFonts w:asciiTheme="majorHAnsi" w:hAnsiTheme="majorHAnsi"/>
          <w:sz w:val="22"/>
          <w:szCs w:val="22"/>
        </w:rPr>
      </w:pPr>
      <w:proofErr w:type="gramStart"/>
      <w:r w:rsidRPr="003F0FFF">
        <w:rPr>
          <w:rFonts w:asciiTheme="majorHAnsi" w:hAnsiTheme="majorHAnsi"/>
          <w:sz w:val="22"/>
          <w:szCs w:val="22"/>
        </w:rPr>
        <w:t>Duran, V. (2014)</w:t>
      </w:r>
      <w:r w:rsidR="00C260A0">
        <w:rPr>
          <w:rFonts w:asciiTheme="majorHAnsi" w:hAnsiTheme="majorHAnsi"/>
          <w:sz w:val="22"/>
          <w:szCs w:val="22"/>
        </w:rPr>
        <w:t>.</w:t>
      </w:r>
      <w:proofErr w:type="gramEnd"/>
      <w:r w:rsidRPr="003F0FFF">
        <w:rPr>
          <w:rFonts w:asciiTheme="majorHAnsi" w:hAnsiTheme="majorHAnsi"/>
          <w:sz w:val="22"/>
          <w:szCs w:val="22"/>
        </w:rPr>
        <w:t xml:space="preserve"> The Investigation of the hypothetic-creative reasoning skills of the teacher</w:t>
      </w:r>
      <w:r w:rsidR="00380D5A" w:rsidRPr="003F0FFF">
        <w:rPr>
          <w:rFonts w:asciiTheme="majorHAnsi" w:hAnsiTheme="majorHAnsi"/>
          <w:sz w:val="22"/>
          <w:szCs w:val="22"/>
        </w:rPr>
        <w:tab/>
      </w:r>
      <w:r w:rsidRPr="003F0FFF">
        <w:rPr>
          <w:rFonts w:asciiTheme="majorHAnsi" w:hAnsiTheme="majorHAnsi"/>
          <w:sz w:val="22"/>
          <w:szCs w:val="22"/>
        </w:rPr>
        <w:t xml:space="preserve"> trainees in terms of their scientific epistemological beliefs, learning styles and their demographic characteristics, Master's Thesis, </w:t>
      </w:r>
      <w:proofErr w:type="spellStart"/>
      <w:r w:rsidRPr="003F0FFF">
        <w:rPr>
          <w:rFonts w:asciiTheme="majorHAnsi" w:hAnsiTheme="majorHAnsi"/>
          <w:sz w:val="22"/>
          <w:szCs w:val="22"/>
        </w:rPr>
        <w:t>Muğla</w:t>
      </w:r>
      <w:proofErr w:type="spellEnd"/>
      <w:r w:rsidRPr="003F0FFF">
        <w:rPr>
          <w:rFonts w:asciiTheme="majorHAnsi" w:hAnsiTheme="majorHAnsi"/>
          <w:sz w:val="22"/>
          <w:szCs w:val="22"/>
        </w:rPr>
        <w:t xml:space="preserve"> </w:t>
      </w:r>
      <w:proofErr w:type="spellStart"/>
      <w:r w:rsidRPr="003F0FFF">
        <w:rPr>
          <w:rFonts w:asciiTheme="majorHAnsi" w:hAnsiTheme="majorHAnsi"/>
          <w:sz w:val="22"/>
          <w:szCs w:val="22"/>
        </w:rPr>
        <w:t>Sıtkı</w:t>
      </w:r>
      <w:proofErr w:type="spellEnd"/>
      <w:r w:rsidRPr="003F0FFF">
        <w:rPr>
          <w:rFonts w:asciiTheme="majorHAnsi" w:hAnsiTheme="majorHAnsi"/>
          <w:sz w:val="22"/>
          <w:szCs w:val="22"/>
        </w:rPr>
        <w:t xml:space="preserve"> </w:t>
      </w:r>
      <w:proofErr w:type="spellStart"/>
      <w:r w:rsidRPr="003F0FFF">
        <w:rPr>
          <w:rFonts w:asciiTheme="majorHAnsi" w:hAnsiTheme="majorHAnsi"/>
          <w:sz w:val="22"/>
          <w:szCs w:val="22"/>
        </w:rPr>
        <w:t>Koçman</w:t>
      </w:r>
      <w:proofErr w:type="spellEnd"/>
      <w:r w:rsidRPr="003F0FFF">
        <w:rPr>
          <w:rFonts w:asciiTheme="majorHAnsi" w:hAnsiTheme="majorHAnsi"/>
          <w:sz w:val="22"/>
          <w:szCs w:val="22"/>
        </w:rPr>
        <w:t xml:space="preserve"> University, </w:t>
      </w:r>
      <w:proofErr w:type="spellStart"/>
      <w:r w:rsidRPr="003F0FFF">
        <w:rPr>
          <w:rFonts w:asciiTheme="majorHAnsi" w:hAnsiTheme="majorHAnsi"/>
          <w:sz w:val="22"/>
          <w:szCs w:val="22"/>
        </w:rPr>
        <w:t>Muğla</w:t>
      </w:r>
      <w:proofErr w:type="spellEnd"/>
    </w:p>
    <w:p w:rsidR="00ED0A5F" w:rsidRPr="003F0FFF" w:rsidRDefault="0021220F" w:rsidP="00C260A0">
      <w:pPr>
        <w:spacing w:line="240" w:lineRule="auto"/>
        <w:ind w:left="709" w:hanging="709"/>
        <w:jc w:val="both"/>
        <w:rPr>
          <w:rFonts w:asciiTheme="majorHAnsi" w:hAnsiTheme="majorHAnsi"/>
          <w:sz w:val="22"/>
          <w:szCs w:val="22"/>
        </w:rPr>
      </w:pPr>
      <w:proofErr w:type="gramStart"/>
      <w:r w:rsidRPr="003F0FFF">
        <w:rPr>
          <w:rFonts w:asciiTheme="majorHAnsi" w:hAnsiTheme="majorHAnsi"/>
          <w:sz w:val="22"/>
          <w:szCs w:val="22"/>
        </w:rPr>
        <w:t>Duran, V. (2015).</w:t>
      </w:r>
      <w:proofErr w:type="gramEnd"/>
      <w:r w:rsidRPr="003F0FFF">
        <w:rPr>
          <w:rFonts w:asciiTheme="majorHAnsi" w:hAnsiTheme="majorHAnsi"/>
          <w:sz w:val="22"/>
          <w:szCs w:val="22"/>
        </w:rPr>
        <w:t xml:space="preserve"> The Development of Hypothetico-</w:t>
      </w:r>
      <w:proofErr w:type="spellStart"/>
      <w:r w:rsidRPr="003F0FFF">
        <w:rPr>
          <w:rFonts w:asciiTheme="majorHAnsi" w:hAnsiTheme="majorHAnsi"/>
          <w:sz w:val="22"/>
          <w:szCs w:val="22"/>
        </w:rPr>
        <w:t>Creativite</w:t>
      </w:r>
      <w:proofErr w:type="spellEnd"/>
      <w:r w:rsidRPr="003F0FFF">
        <w:rPr>
          <w:rFonts w:asciiTheme="majorHAnsi" w:hAnsiTheme="majorHAnsi"/>
          <w:sz w:val="22"/>
          <w:szCs w:val="22"/>
        </w:rPr>
        <w:t xml:space="preserve"> Reasoning Skills Inventory,</w:t>
      </w:r>
      <w:r w:rsidR="00380D5A" w:rsidRPr="003F0FFF">
        <w:rPr>
          <w:rFonts w:asciiTheme="majorHAnsi" w:hAnsiTheme="majorHAnsi"/>
          <w:sz w:val="22"/>
          <w:szCs w:val="22"/>
        </w:rPr>
        <w:tab/>
      </w:r>
      <w:r w:rsidRPr="003F0FFF">
        <w:rPr>
          <w:rFonts w:asciiTheme="majorHAnsi" w:hAnsiTheme="majorHAnsi"/>
          <w:sz w:val="22"/>
          <w:szCs w:val="22"/>
        </w:rPr>
        <w:t xml:space="preserve"> Presented in International Congress on Education for Future: Issues and </w:t>
      </w:r>
      <w:proofErr w:type="spellStart"/>
      <w:r w:rsidRPr="003F0FFF">
        <w:rPr>
          <w:rFonts w:asciiTheme="majorHAnsi" w:hAnsiTheme="majorHAnsi"/>
          <w:sz w:val="22"/>
          <w:szCs w:val="22"/>
        </w:rPr>
        <w:t>Challanges</w:t>
      </w:r>
      <w:proofErr w:type="spellEnd"/>
      <w:r w:rsidRPr="003F0FFF">
        <w:rPr>
          <w:rFonts w:asciiTheme="majorHAnsi" w:hAnsiTheme="majorHAnsi"/>
          <w:sz w:val="22"/>
          <w:szCs w:val="22"/>
        </w:rPr>
        <w:t>,</w:t>
      </w:r>
      <w:r w:rsidR="00380D5A" w:rsidRPr="003F0FFF">
        <w:rPr>
          <w:rFonts w:asciiTheme="majorHAnsi" w:hAnsiTheme="majorHAnsi"/>
          <w:sz w:val="22"/>
          <w:szCs w:val="22"/>
        </w:rPr>
        <w:tab/>
      </w:r>
      <w:r w:rsidRPr="003F0FFF">
        <w:rPr>
          <w:rFonts w:asciiTheme="majorHAnsi" w:hAnsiTheme="majorHAnsi"/>
          <w:sz w:val="22"/>
          <w:szCs w:val="22"/>
        </w:rPr>
        <w:t xml:space="preserve"> (ICEFIC),</w:t>
      </w:r>
      <w:r w:rsidR="00383AE6" w:rsidRPr="003F0FFF">
        <w:rPr>
          <w:rFonts w:asciiTheme="majorHAnsi" w:hAnsiTheme="majorHAnsi"/>
          <w:sz w:val="22"/>
          <w:szCs w:val="22"/>
        </w:rPr>
        <w:t xml:space="preserve"> </w:t>
      </w:r>
      <w:r w:rsidRPr="003F0FFF">
        <w:rPr>
          <w:rFonts w:asciiTheme="majorHAnsi" w:hAnsiTheme="majorHAnsi"/>
          <w:sz w:val="22"/>
          <w:szCs w:val="22"/>
        </w:rPr>
        <w:t>Abstract Book 227-228, Ankara</w:t>
      </w:r>
      <w:r w:rsidR="00383AE6" w:rsidRPr="003F0FFF">
        <w:rPr>
          <w:rFonts w:asciiTheme="majorHAnsi" w:hAnsiTheme="majorHAnsi"/>
          <w:sz w:val="22"/>
          <w:szCs w:val="22"/>
        </w:rPr>
        <w:t xml:space="preserve"> </w:t>
      </w:r>
      <w:r w:rsidRPr="003F0FFF">
        <w:rPr>
          <w:rFonts w:asciiTheme="majorHAnsi" w:hAnsiTheme="majorHAnsi"/>
          <w:sz w:val="22"/>
          <w:szCs w:val="22"/>
        </w:rPr>
        <w:t xml:space="preserve">University Publishing, </w:t>
      </w:r>
      <w:hyperlink r:id="rId36" w:history="1">
        <w:r w:rsidR="00380D5A" w:rsidRPr="003F0FFF">
          <w:rPr>
            <w:rStyle w:val="Kpr"/>
            <w:rFonts w:asciiTheme="majorHAnsi" w:hAnsiTheme="majorHAnsi"/>
            <w:sz w:val="22"/>
            <w:szCs w:val="22"/>
          </w:rPr>
          <w:t>https://www.academia.edu/19775202/The_Development_of_HypotheticoCreative_Reas</w:t>
        </w:r>
      </w:hyperlink>
      <w:r w:rsidRPr="003F0FFF">
        <w:rPr>
          <w:rFonts w:asciiTheme="majorHAnsi" w:hAnsiTheme="majorHAnsi"/>
          <w:sz w:val="22"/>
          <w:szCs w:val="22"/>
        </w:rPr>
        <w:t>oning_Skills_Inventory (Accessed, 09.07.16)</w:t>
      </w:r>
    </w:p>
    <w:p w:rsidR="00361AB0" w:rsidRPr="003F0FFF" w:rsidRDefault="001E40E9" w:rsidP="00C260A0">
      <w:pPr>
        <w:spacing w:line="240" w:lineRule="auto"/>
        <w:ind w:left="709" w:hanging="709"/>
        <w:jc w:val="both"/>
        <w:rPr>
          <w:rFonts w:asciiTheme="majorHAnsi" w:hAnsiTheme="majorHAnsi"/>
          <w:sz w:val="22"/>
          <w:szCs w:val="22"/>
        </w:rPr>
      </w:pPr>
      <w:proofErr w:type="spellStart"/>
      <w:r w:rsidRPr="003F0FFF">
        <w:rPr>
          <w:rFonts w:asciiTheme="majorHAnsi" w:hAnsiTheme="majorHAnsi"/>
          <w:sz w:val="22"/>
          <w:szCs w:val="22"/>
        </w:rPr>
        <w:t>Gelen</w:t>
      </w:r>
      <w:proofErr w:type="spellEnd"/>
      <w:r w:rsidRPr="003F0FFF">
        <w:rPr>
          <w:rFonts w:asciiTheme="majorHAnsi" w:hAnsiTheme="majorHAnsi"/>
          <w:sz w:val="22"/>
          <w:szCs w:val="22"/>
        </w:rPr>
        <w:t xml:space="preserve">, İ. Duran, V. </w:t>
      </w:r>
      <w:proofErr w:type="spellStart"/>
      <w:r w:rsidRPr="003F0FFF">
        <w:rPr>
          <w:rFonts w:asciiTheme="majorHAnsi" w:hAnsiTheme="majorHAnsi"/>
          <w:sz w:val="22"/>
          <w:szCs w:val="22"/>
        </w:rPr>
        <w:t>Ozer</w:t>
      </w:r>
      <w:proofErr w:type="spellEnd"/>
      <w:r w:rsidRPr="003F0FFF">
        <w:rPr>
          <w:rFonts w:asciiTheme="majorHAnsi" w:hAnsiTheme="majorHAnsi"/>
          <w:sz w:val="22"/>
          <w:szCs w:val="22"/>
        </w:rPr>
        <w:t>, B. (2016). Investigation of Hypothetico-Creative Reasoning</w:t>
      </w:r>
      <w:r w:rsidR="00383AE6" w:rsidRPr="003F0FFF">
        <w:rPr>
          <w:rFonts w:asciiTheme="majorHAnsi" w:hAnsiTheme="majorHAnsi"/>
          <w:sz w:val="22"/>
          <w:szCs w:val="22"/>
        </w:rPr>
        <w:t xml:space="preserve"> </w:t>
      </w:r>
      <w:r w:rsidRPr="003F0FFF">
        <w:rPr>
          <w:rFonts w:asciiTheme="majorHAnsi" w:hAnsiTheme="majorHAnsi"/>
          <w:sz w:val="22"/>
          <w:szCs w:val="22"/>
        </w:rPr>
        <w:t xml:space="preserve">Skills of Teacher Trainees in Terms of Their Thinking, </w:t>
      </w:r>
      <w:proofErr w:type="spellStart"/>
      <w:r w:rsidRPr="003F0FFF">
        <w:rPr>
          <w:rFonts w:asciiTheme="majorHAnsi" w:hAnsiTheme="majorHAnsi"/>
          <w:sz w:val="22"/>
          <w:szCs w:val="22"/>
        </w:rPr>
        <w:t>Khazar</w:t>
      </w:r>
      <w:proofErr w:type="spellEnd"/>
      <w:r w:rsidRPr="003F0FFF">
        <w:rPr>
          <w:rFonts w:asciiTheme="majorHAnsi" w:hAnsiTheme="majorHAnsi"/>
          <w:sz w:val="22"/>
          <w:szCs w:val="22"/>
        </w:rPr>
        <w:t xml:space="preserve"> Journal of</w:t>
      </w:r>
      <w:r w:rsidR="00383AE6" w:rsidRPr="003F0FFF">
        <w:rPr>
          <w:rFonts w:asciiTheme="majorHAnsi" w:hAnsiTheme="majorHAnsi"/>
          <w:sz w:val="22"/>
          <w:szCs w:val="22"/>
        </w:rPr>
        <w:t xml:space="preserve"> Humanities and Social Sciences, 19(3), </w:t>
      </w:r>
      <w:r w:rsidRPr="003F0FFF">
        <w:rPr>
          <w:rFonts w:asciiTheme="majorHAnsi" w:hAnsiTheme="majorHAnsi"/>
          <w:sz w:val="22"/>
          <w:szCs w:val="22"/>
        </w:rPr>
        <w:t>82-110.</w:t>
      </w:r>
    </w:p>
    <w:p w:rsidR="00ED0A5F" w:rsidRPr="003F0FFF" w:rsidRDefault="00361AB0" w:rsidP="00C260A0">
      <w:pPr>
        <w:spacing w:line="240" w:lineRule="auto"/>
        <w:ind w:left="709" w:hanging="709"/>
        <w:jc w:val="both"/>
        <w:rPr>
          <w:rFonts w:asciiTheme="majorHAnsi" w:hAnsiTheme="majorHAnsi"/>
          <w:sz w:val="22"/>
          <w:szCs w:val="22"/>
        </w:rPr>
      </w:pPr>
      <w:r w:rsidRPr="003F0FFF">
        <w:rPr>
          <w:rFonts w:asciiTheme="majorHAnsi" w:hAnsiTheme="majorHAnsi"/>
          <w:sz w:val="22"/>
          <w:szCs w:val="22"/>
        </w:rPr>
        <w:t>Lawson, A.E. (1995)</w:t>
      </w:r>
      <w:r w:rsidR="00C260A0">
        <w:rPr>
          <w:rFonts w:asciiTheme="majorHAnsi" w:hAnsiTheme="majorHAnsi"/>
          <w:sz w:val="22"/>
          <w:szCs w:val="22"/>
        </w:rPr>
        <w:t>.</w:t>
      </w:r>
      <w:r w:rsidRPr="003F0FFF">
        <w:rPr>
          <w:rFonts w:asciiTheme="majorHAnsi" w:hAnsiTheme="majorHAnsi"/>
          <w:sz w:val="22"/>
          <w:szCs w:val="22"/>
        </w:rPr>
        <w:t xml:space="preserve"> </w:t>
      </w:r>
      <w:proofErr w:type="gramStart"/>
      <w:r w:rsidRPr="003F0FFF">
        <w:rPr>
          <w:rFonts w:asciiTheme="majorHAnsi" w:hAnsiTheme="majorHAnsi"/>
          <w:sz w:val="22"/>
          <w:szCs w:val="22"/>
        </w:rPr>
        <w:t>Science Teaching and Develop</w:t>
      </w:r>
      <w:r w:rsidR="00FE13FD" w:rsidRPr="003F0FFF">
        <w:rPr>
          <w:rFonts w:asciiTheme="majorHAnsi" w:hAnsiTheme="majorHAnsi"/>
          <w:sz w:val="22"/>
          <w:szCs w:val="22"/>
        </w:rPr>
        <w:t>ment of Thinking.</w:t>
      </w:r>
      <w:proofErr w:type="gramEnd"/>
      <w:r w:rsidR="00FE13FD" w:rsidRPr="003F0FFF">
        <w:rPr>
          <w:rFonts w:asciiTheme="majorHAnsi" w:hAnsiTheme="majorHAnsi"/>
          <w:sz w:val="22"/>
          <w:szCs w:val="22"/>
        </w:rPr>
        <w:t xml:space="preserve"> Belmont, CL: </w:t>
      </w:r>
      <w:proofErr w:type="spellStart"/>
      <w:r w:rsidRPr="003F0FFF">
        <w:rPr>
          <w:rFonts w:asciiTheme="majorHAnsi" w:hAnsiTheme="majorHAnsi"/>
          <w:sz w:val="22"/>
          <w:szCs w:val="22"/>
        </w:rPr>
        <w:t>Wadsword</w:t>
      </w:r>
      <w:proofErr w:type="spellEnd"/>
      <w:r w:rsidRPr="003F0FFF">
        <w:rPr>
          <w:rFonts w:asciiTheme="majorHAnsi" w:hAnsiTheme="majorHAnsi"/>
          <w:sz w:val="22"/>
          <w:szCs w:val="22"/>
        </w:rPr>
        <w:t xml:space="preserve"> Publishing Company, New York.</w:t>
      </w:r>
    </w:p>
    <w:p w:rsidR="00C80DEA" w:rsidRPr="003F0FFF" w:rsidRDefault="00CF28CA" w:rsidP="00C260A0">
      <w:pPr>
        <w:spacing w:line="240" w:lineRule="auto"/>
        <w:ind w:left="709" w:hanging="709"/>
        <w:jc w:val="both"/>
        <w:rPr>
          <w:rFonts w:asciiTheme="majorHAnsi" w:hAnsiTheme="majorHAnsi"/>
          <w:sz w:val="22"/>
          <w:szCs w:val="22"/>
        </w:rPr>
      </w:pPr>
      <w:r w:rsidRPr="003F0FFF">
        <w:rPr>
          <w:rFonts w:asciiTheme="majorHAnsi" w:hAnsiTheme="majorHAnsi"/>
          <w:sz w:val="22"/>
          <w:szCs w:val="22"/>
        </w:rPr>
        <w:t xml:space="preserve">McCarthy, B. (1982). “Improving Staff Development </w:t>
      </w:r>
      <w:proofErr w:type="gramStart"/>
      <w:r w:rsidRPr="003F0FFF">
        <w:rPr>
          <w:rFonts w:asciiTheme="majorHAnsi" w:hAnsiTheme="majorHAnsi"/>
          <w:sz w:val="22"/>
          <w:szCs w:val="22"/>
        </w:rPr>
        <w:t>Through</w:t>
      </w:r>
      <w:proofErr w:type="gramEnd"/>
      <w:r w:rsidRPr="003F0FFF">
        <w:rPr>
          <w:rFonts w:asciiTheme="majorHAnsi" w:hAnsiTheme="majorHAnsi"/>
          <w:sz w:val="22"/>
          <w:szCs w:val="22"/>
        </w:rPr>
        <w:t xml:space="preserve"> CBAM and 4MAT”.</w:t>
      </w:r>
      <w:r w:rsidR="00121E0D" w:rsidRPr="003F0FFF">
        <w:rPr>
          <w:rFonts w:asciiTheme="majorHAnsi" w:hAnsiTheme="majorHAnsi"/>
          <w:sz w:val="22"/>
          <w:szCs w:val="22"/>
        </w:rPr>
        <w:tab/>
      </w:r>
      <w:proofErr w:type="gramStart"/>
      <w:r w:rsidRPr="003F0FFF">
        <w:rPr>
          <w:rFonts w:asciiTheme="majorHAnsi" w:hAnsiTheme="majorHAnsi"/>
          <w:sz w:val="22"/>
          <w:szCs w:val="22"/>
        </w:rPr>
        <w:t>Educational Leadership.</w:t>
      </w:r>
      <w:proofErr w:type="gramEnd"/>
      <w:r w:rsidRPr="003F0FFF">
        <w:rPr>
          <w:rFonts w:asciiTheme="majorHAnsi" w:hAnsiTheme="majorHAnsi"/>
          <w:sz w:val="22"/>
          <w:szCs w:val="22"/>
        </w:rPr>
        <w:t xml:space="preserve"> 40</w:t>
      </w:r>
      <w:r w:rsidR="00383AE6" w:rsidRPr="003F0FFF">
        <w:rPr>
          <w:rFonts w:asciiTheme="majorHAnsi" w:hAnsiTheme="majorHAnsi"/>
          <w:sz w:val="22"/>
          <w:szCs w:val="22"/>
        </w:rPr>
        <w:t xml:space="preserve"> </w:t>
      </w:r>
      <w:r w:rsidRPr="003F0FFF">
        <w:rPr>
          <w:rFonts w:asciiTheme="majorHAnsi" w:hAnsiTheme="majorHAnsi"/>
          <w:sz w:val="22"/>
          <w:szCs w:val="22"/>
        </w:rPr>
        <w:t>(1), (20-25).</w:t>
      </w:r>
    </w:p>
    <w:p w:rsidR="00C80DEA" w:rsidRPr="003F0FFF" w:rsidRDefault="00C80DEA" w:rsidP="00C260A0">
      <w:pPr>
        <w:spacing w:line="240" w:lineRule="auto"/>
        <w:ind w:left="709" w:hanging="709"/>
        <w:jc w:val="both"/>
        <w:rPr>
          <w:rFonts w:asciiTheme="majorHAnsi" w:hAnsiTheme="majorHAnsi"/>
          <w:sz w:val="22"/>
          <w:szCs w:val="22"/>
        </w:rPr>
      </w:pPr>
      <w:r w:rsidRPr="003F0FFF">
        <w:rPr>
          <w:rFonts w:asciiTheme="majorHAnsi" w:hAnsiTheme="majorHAnsi"/>
          <w:sz w:val="22"/>
          <w:szCs w:val="22"/>
        </w:rPr>
        <w:t>Moseley, D. Baumfield, V. Elliott, J. Gregson, M. Higgins, S. Miller, J. Newton, D. (2005</w:t>
      </w:r>
      <w:r w:rsidR="00FE13FD" w:rsidRPr="003F0FFF">
        <w:rPr>
          <w:rFonts w:asciiTheme="majorHAnsi" w:hAnsiTheme="majorHAnsi"/>
          <w:sz w:val="22"/>
          <w:szCs w:val="22"/>
        </w:rPr>
        <w:t>). Frameworks</w:t>
      </w:r>
      <w:r w:rsidRPr="003F0FFF">
        <w:rPr>
          <w:rFonts w:asciiTheme="majorHAnsi" w:hAnsiTheme="majorHAnsi"/>
          <w:sz w:val="22"/>
          <w:szCs w:val="22"/>
        </w:rPr>
        <w:t xml:space="preserve"> for Thinking </w:t>
      </w:r>
      <w:proofErr w:type="gramStart"/>
      <w:r w:rsidRPr="003F0FFF">
        <w:rPr>
          <w:rFonts w:asciiTheme="majorHAnsi" w:hAnsiTheme="majorHAnsi"/>
          <w:sz w:val="22"/>
          <w:szCs w:val="22"/>
        </w:rPr>
        <w:t>A</w:t>
      </w:r>
      <w:proofErr w:type="gramEnd"/>
      <w:r w:rsidRPr="003F0FFF">
        <w:rPr>
          <w:rFonts w:asciiTheme="majorHAnsi" w:hAnsiTheme="majorHAnsi"/>
          <w:sz w:val="22"/>
          <w:szCs w:val="22"/>
        </w:rPr>
        <w:t xml:space="preserve"> Handbook for Teaching and Learning, Cambridge </w:t>
      </w:r>
      <w:r w:rsidRPr="003F0FFF">
        <w:rPr>
          <w:rFonts w:asciiTheme="majorHAnsi" w:hAnsiTheme="majorHAnsi"/>
          <w:sz w:val="22"/>
          <w:szCs w:val="22"/>
        </w:rPr>
        <w:tab/>
        <w:t>University Press</w:t>
      </w:r>
      <w:r w:rsidR="00121E0D" w:rsidRPr="003F0FFF">
        <w:rPr>
          <w:rFonts w:asciiTheme="majorHAnsi" w:hAnsiTheme="majorHAnsi"/>
          <w:sz w:val="22"/>
          <w:szCs w:val="22"/>
        </w:rPr>
        <w:t xml:space="preserve">, Cambridge. </w:t>
      </w:r>
    </w:p>
    <w:p w:rsidR="00951788" w:rsidRPr="003F0FFF" w:rsidRDefault="001D70D9" w:rsidP="00C260A0">
      <w:pPr>
        <w:spacing w:line="240" w:lineRule="auto"/>
        <w:ind w:left="709" w:hanging="709"/>
        <w:jc w:val="both"/>
        <w:rPr>
          <w:rFonts w:asciiTheme="majorHAnsi" w:hAnsiTheme="majorHAnsi"/>
          <w:sz w:val="22"/>
          <w:szCs w:val="22"/>
        </w:rPr>
      </w:pPr>
      <w:r w:rsidRPr="003F0FFF">
        <w:rPr>
          <w:rFonts w:asciiTheme="majorHAnsi" w:eastAsia="Calibri" w:hAnsiTheme="majorHAnsi"/>
          <w:sz w:val="22"/>
          <w:szCs w:val="22"/>
          <w:lang w:val="tr-TR" w:eastAsia="en-US"/>
        </w:rPr>
        <w:t xml:space="preserve">Oruç, C. (2010). </w:t>
      </w:r>
      <w:proofErr w:type="spellStart"/>
      <w:r w:rsidRPr="003F0FFF">
        <w:rPr>
          <w:rFonts w:asciiTheme="majorHAnsi" w:eastAsia="Calibri" w:hAnsiTheme="majorHAnsi"/>
          <w:sz w:val="22"/>
          <w:szCs w:val="22"/>
          <w:lang w:val="tr-TR" w:eastAsia="en-US"/>
        </w:rPr>
        <w:t>İbn</w:t>
      </w:r>
      <w:proofErr w:type="spellEnd"/>
      <w:r w:rsidRPr="003F0FFF">
        <w:rPr>
          <w:rFonts w:asciiTheme="majorHAnsi" w:eastAsia="Calibri" w:hAnsiTheme="majorHAnsi"/>
          <w:sz w:val="22"/>
          <w:szCs w:val="22"/>
          <w:lang w:val="tr-TR" w:eastAsia="en-US"/>
        </w:rPr>
        <w:t xml:space="preserve"> Haldun’un </w:t>
      </w:r>
      <w:proofErr w:type="spellStart"/>
      <w:r w:rsidRPr="003F0FFF">
        <w:rPr>
          <w:rFonts w:asciiTheme="majorHAnsi" w:eastAsia="Calibri" w:hAnsiTheme="majorHAnsi"/>
          <w:sz w:val="22"/>
          <w:szCs w:val="22"/>
          <w:lang w:val="tr-TR" w:eastAsia="en-US"/>
        </w:rPr>
        <w:t>Mukaddime’sinde</w:t>
      </w:r>
      <w:proofErr w:type="spellEnd"/>
      <w:r w:rsidRPr="003F0FFF">
        <w:rPr>
          <w:rFonts w:asciiTheme="majorHAnsi" w:eastAsia="Calibri" w:hAnsiTheme="majorHAnsi"/>
          <w:sz w:val="22"/>
          <w:szCs w:val="22"/>
          <w:lang w:val="tr-TR" w:eastAsia="en-US"/>
        </w:rPr>
        <w:t xml:space="preserve"> Öğrenme,</w:t>
      </w:r>
      <w:r w:rsidR="00383AE6" w:rsidRPr="003F0FFF">
        <w:rPr>
          <w:rFonts w:asciiTheme="majorHAnsi" w:eastAsia="Calibri" w:hAnsiTheme="majorHAnsi"/>
          <w:sz w:val="22"/>
          <w:szCs w:val="22"/>
          <w:lang w:val="tr-TR" w:eastAsia="en-US"/>
        </w:rPr>
        <w:t xml:space="preserve"> </w:t>
      </w:r>
      <w:r w:rsidR="00FE13FD" w:rsidRPr="003F0FFF">
        <w:rPr>
          <w:rFonts w:asciiTheme="majorHAnsi" w:eastAsia="Calibri" w:hAnsiTheme="majorHAnsi"/>
          <w:sz w:val="22"/>
          <w:szCs w:val="22"/>
          <w:lang w:val="tr-TR" w:eastAsia="en-US"/>
        </w:rPr>
        <w:t xml:space="preserve">Necmettin Erbakan </w:t>
      </w:r>
      <w:r w:rsidRPr="003F0FFF">
        <w:rPr>
          <w:rFonts w:asciiTheme="majorHAnsi" w:eastAsia="Calibri" w:hAnsiTheme="majorHAnsi"/>
          <w:sz w:val="22"/>
          <w:szCs w:val="22"/>
          <w:lang w:val="tr-TR" w:eastAsia="en-US"/>
        </w:rPr>
        <w:t xml:space="preserve">Üniversitesi </w:t>
      </w:r>
      <w:r w:rsidRPr="003F0FFF">
        <w:rPr>
          <w:rFonts w:asciiTheme="majorHAnsi" w:eastAsia="Calibri" w:hAnsiTheme="majorHAnsi"/>
          <w:sz w:val="22"/>
          <w:szCs w:val="22"/>
          <w:lang w:val="tr-TR" w:eastAsia="en-US"/>
        </w:rPr>
        <w:tab/>
        <w:t>İlahiyat Fakültesi Dergisi, 29, 129-142.</w:t>
      </w:r>
    </w:p>
    <w:p w:rsidR="00F4227B" w:rsidRPr="003F0FFF" w:rsidRDefault="00951788" w:rsidP="00C260A0">
      <w:pPr>
        <w:spacing w:line="240" w:lineRule="auto"/>
        <w:ind w:left="709" w:hanging="709"/>
        <w:jc w:val="both"/>
        <w:rPr>
          <w:rFonts w:asciiTheme="majorHAnsi" w:hAnsiTheme="majorHAnsi"/>
          <w:sz w:val="22"/>
          <w:szCs w:val="22"/>
        </w:rPr>
      </w:pPr>
      <w:r w:rsidRPr="003F0FFF">
        <w:rPr>
          <w:rFonts w:asciiTheme="majorHAnsi" w:hAnsiTheme="majorHAnsi"/>
          <w:sz w:val="22"/>
          <w:szCs w:val="22"/>
        </w:rPr>
        <w:t>Ishiyamaa, J.T., Wingoa, K.T.,</w:t>
      </w:r>
      <w:r w:rsidR="00383AE6" w:rsidRPr="003F0FFF">
        <w:rPr>
          <w:rFonts w:asciiTheme="majorHAnsi" w:hAnsiTheme="majorHAnsi"/>
          <w:sz w:val="22"/>
          <w:szCs w:val="22"/>
        </w:rPr>
        <w:t xml:space="preserve"> </w:t>
      </w:r>
      <w:proofErr w:type="spellStart"/>
      <w:r w:rsidRPr="003F0FFF">
        <w:rPr>
          <w:rFonts w:asciiTheme="majorHAnsi" w:hAnsiTheme="majorHAnsi"/>
          <w:sz w:val="22"/>
          <w:szCs w:val="22"/>
        </w:rPr>
        <w:t>Arteagab</w:t>
      </w:r>
      <w:proofErr w:type="spellEnd"/>
      <w:r w:rsidRPr="003F0FFF">
        <w:rPr>
          <w:rFonts w:asciiTheme="majorHAnsi" w:hAnsiTheme="majorHAnsi"/>
          <w:sz w:val="22"/>
          <w:szCs w:val="22"/>
        </w:rPr>
        <w:t>,</w:t>
      </w:r>
      <w:r w:rsidR="00383AE6" w:rsidRPr="003F0FFF">
        <w:rPr>
          <w:rFonts w:asciiTheme="majorHAnsi" w:hAnsiTheme="majorHAnsi"/>
          <w:sz w:val="22"/>
          <w:szCs w:val="22"/>
        </w:rPr>
        <w:t xml:space="preserve"> </w:t>
      </w:r>
      <w:r w:rsidRPr="003F0FFF">
        <w:rPr>
          <w:rFonts w:asciiTheme="majorHAnsi" w:hAnsiTheme="majorHAnsi"/>
          <w:sz w:val="22"/>
          <w:szCs w:val="22"/>
        </w:rPr>
        <w:t>S.</w:t>
      </w:r>
      <w:r w:rsidR="00383AE6" w:rsidRPr="003F0FFF">
        <w:rPr>
          <w:rFonts w:asciiTheme="majorHAnsi" w:hAnsiTheme="majorHAnsi"/>
          <w:sz w:val="22"/>
          <w:szCs w:val="22"/>
        </w:rPr>
        <w:t xml:space="preserve"> </w:t>
      </w:r>
      <w:r w:rsidRPr="003F0FFF">
        <w:rPr>
          <w:rFonts w:asciiTheme="majorHAnsi" w:hAnsiTheme="majorHAnsi"/>
          <w:sz w:val="22"/>
          <w:szCs w:val="22"/>
        </w:rPr>
        <w:t>S.,</w:t>
      </w:r>
      <w:r w:rsidR="00383AE6" w:rsidRPr="003F0FFF">
        <w:rPr>
          <w:rFonts w:asciiTheme="majorHAnsi" w:hAnsiTheme="majorHAnsi"/>
          <w:sz w:val="22"/>
          <w:szCs w:val="22"/>
        </w:rPr>
        <w:t xml:space="preserve"> </w:t>
      </w:r>
      <w:proofErr w:type="spellStart"/>
      <w:r w:rsidRPr="003F0FFF">
        <w:rPr>
          <w:rFonts w:asciiTheme="majorHAnsi" w:hAnsiTheme="majorHAnsi"/>
          <w:sz w:val="22"/>
          <w:szCs w:val="22"/>
        </w:rPr>
        <w:t>Hernandezc</w:t>
      </w:r>
      <w:proofErr w:type="spellEnd"/>
      <w:r w:rsidRPr="003F0FFF">
        <w:rPr>
          <w:rFonts w:asciiTheme="majorHAnsi" w:hAnsiTheme="majorHAnsi"/>
          <w:sz w:val="22"/>
          <w:szCs w:val="22"/>
        </w:rPr>
        <w:t>, C.M</w:t>
      </w:r>
      <w:proofErr w:type="gramStart"/>
      <w:r w:rsidRPr="003F0FFF">
        <w:rPr>
          <w:rFonts w:asciiTheme="majorHAnsi" w:hAnsiTheme="majorHAnsi"/>
          <w:sz w:val="22"/>
          <w:szCs w:val="22"/>
        </w:rPr>
        <w:t>.(</w:t>
      </w:r>
      <w:proofErr w:type="gramEnd"/>
      <w:r w:rsidRPr="003F0FFF">
        <w:rPr>
          <w:rFonts w:asciiTheme="majorHAnsi" w:hAnsiTheme="majorHAnsi"/>
          <w:sz w:val="22"/>
          <w:szCs w:val="22"/>
        </w:rPr>
        <w:t>2001)</w:t>
      </w:r>
      <w:r w:rsidR="00C260A0">
        <w:rPr>
          <w:rFonts w:asciiTheme="majorHAnsi" w:hAnsiTheme="majorHAnsi"/>
          <w:sz w:val="22"/>
          <w:szCs w:val="22"/>
        </w:rPr>
        <w:t>.</w:t>
      </w:r>
      <w:r w:rsidRPr="003F0FFF">
        <w:rPr>
          <w:rFonts w:asciiTheme="majorHAnsi" w:hAnsiTheme="majorHAnsi"/>
          <w:sz w:val="22"/>
          <w:szCs w:val="22"/>
        </w:rPr>
        <w:t xml:space="preserve"> Liberal undergraduate education and reasoning styles: using political scenarios in student assessment,</w:t>
      </w:r>
      <w:r w:rsidR="00383AE6" w:rsidRPr="003F0FFF">
        <w:rPr>
          <w:rFonts w:asciiTheme="majorHAnsi" w:hAnsiTheme="majorHAnsi"/>
          <w:sz w:val="22"/>
          <w:szCs w:val="22"/>
        </w:rPr>
        <w:t xml:space="preserve"> </w:t>
      </w:r>
      <w:r w:rsidRPr="003F0FFF">
        <w:rPr>
          <w:rFonts w:asciiTheme="majorHAnsi" w:hAnsiTheme="majorHAnsi"/>
          <w:sz w:val="22"/>
          <w:szCs w:val="22"/>
        </w:rPr>
        <w:t xml:space="preserve">The </w:t>
      </w:r>
      <w:r w:rsidR="00386517" w:rsidRPr="003F0FFF">
        <w:rPr>
          <w:rFonts w:asciiTheme="majorHAnsi" w:hAnsiTheme="majorHAnsi"/>
          <w:sz w:val="22"/>
          <w:szCs w:val="22"/>
        </w:rPr>
        <w:tab/>
      </w:r>
      <w:r w:rsidRPr="003F0FFF">
        <w:rPr>
          <w:rFonts w:asciiTheme="majorHAnsi" w:hAnsiTheme="majorHAnsi"/>
          <w:sz w:val="22"/>
          <w:szCs w:val="22"/>
        </w:rPr>
        <w:t>Social Science Journal 38, 125–135</w:t>
      </w:r>
    </w:p>
    <w:p w:rsidR="00CF28CA" w:rsidRPr="003F0FFF" w:rsidRDefault="007E52AC" w:rsidP="00C260A0">
      <w:pPr>
        <w:spacing w:line="240" w:lineRule="auto"/>
        <w:ind w:left="709" w:hanging="709"/>
        <w:jc w:val="both"/>
        <w:rPr>
          <w:rFonts w:asciiTheme="majorHAnsi" w:hAnsiTheme="majorHAnsi"/>
          <w:sz w:val="22"/>
          <w:szCs w:val="22"/>
        </w:rPr>
      </w:pPr>
      <w:proofErr w:type="spellStart"/>
      <w:proofErr w:type="gramStart"/>
      <w:r w:rsidRPr="003F0FFF">
        <w:rPr>
          <w:rFonts w:asciiTheme="majorHAnsi" w:hAnsiTheme="majorHAnsi"/>
          <w:sz w:val="22"/>
          <w:szCs w:val="22"/>
        </w:rPr>
        <w:lastRenderedPageBreak/>
        <w:t>İşca</w:t>
      </w:r>
      <w:r w:rsidR="00121E0D" w:rsidRPr="003F0FFF">
        <w:rPr>
          <w:rFonts w:asciiTheme="majorHAnsi" w:hAnsiTheme="majorHAnsi"/>
          <w:sz w:val="22"/>
          <w:szCs w:val="22"/>
        </w:rPr>
        <w:t>n</w:t>
      </w:r>
      <w:proofErr w:type="spellEnd"/>
      <w:r w:rsidR="00121E0D" w:rsidRPr="003F0FFF">
        <w:rPr>
          <w:rFonts w:asciiTheme="majorHAnsi" w:hAnsiTheme="majorHAnsi"/>
          <w:sz w:val="22"/>
          <w:szCs w:val="22"/>
        </w:rPr>
        <w:t xml:space="preserve">, </w:t>
      </w:r>
      <w:r w:rsidRPr="003F0FFF">
        <w:rPr>
          <w:rFonts w:asciiTheme="majorHAnsi" w:hAnsiTheme="majorHAnsi"/>
          <w:sz w:val="22"/>
          <w:szCs w:val="22"/>
        </w:rPr>
        <w:t>C. D. (2007)</w:t>
      </w:r>
      <w:r w:rsidR="00C260A0">
        <w:rPr>
          <w:rFonts w:asciiTheme="majorHAnsi" w:hAnsiTheme="majorHAnsi"/>
          <w:sz w:val="22"/>
          <w:szCs w:val="22"/>
        </w:rPr>
        <w:t>.</w:t>
      </w:r>
      <w:proofErr w:type="gramEnd"/>
      <w:r w:rsidRPr="003F0FFF">
        <w:rPr>
          <w:rFonts w:asciiTheme="majorHAnsi" w:hAnsiTheme="majorHAnsi"/>
          <w:sz w:val="22"/>
          <w:szCs w:val="22"/>
        </w:rPr>
        <w:t xml:space="preserve"> </w:t>
      </w:r>
      <w:proofErr w:type="spellStart"/>
      <w:r w:rsidRPr="003F0FFF">
        <w:rPr>
          <w:rFonts w:asciiTheme="majorHAnsi" w:hAnsiTheme="majorHAnsi"/>
          <w:sz w:val="22"/>
          <w:szCs w:val="22"/>
        </w:rPr>
        <w:t>İlköğretim</w:t>
      </w:r>
      <w:proofErr w:type="spellEnd"/>
      <w:r w:rsidRPr="003F0FFF">
        <w:rPr>
          <w:rFonts w:asciiTheme="majorHAnsi" w:hAnsiTheme="majorHAnsi"/>
          <w:sz w:val="22"/>
          <w:szCs w:val="22"/>
        </w:rPr>
        <w:t xml:space="preserve"> </w:t>
      </w:r>
      <w:proofErr w:type="spellStart"/>
      <w:r w:rsidRPr="003F0FFF">
        <w:rPr>
          <w:rFonts w:asciiTheme="majorHAnsi" w:hAnsiTheme="majorHAnsi"/>
          <w:sz w:val="22"/>
          <w:szCs w:val="22"/>
        </w:rPr>
        <w:t>Düzeyinde</w:t>
      </w:r>
      <w:proofErr w:type="spellEnd"/>
      <w:r w:rsidRPr="003F0FFF">
        <w:rPr>
          <w:rFonts w:asciiTheme="majorHAnsi" w:hAnsiTheme="majorHAnsi"/>
          <w:sz w:val="22"/>
          <w:szCs w:val="22"/>
        </w:rPr>
        <w:t xml:space="preserve"> </w:t>
      </w:r>
      <w:proofErr w:type="spellStart"/>
      <w:r w:rsidRPr="003F0FFF">
        <w:rPr>
          <w:rFonts w:asciiTheme="majorHAnsi" w:hAnsiTheme="majorHAnsi"/>
          <w:sz w:val="22"/>
          <w:szCs w:val="22"/>
        </w:rPr>
        <w:t>Değerler</w:t>
      </w:r>
      <w:proofErr w:type="spellEnd"/>
      <w:r w:rsidRPr="003F0FFF">
        <w:rPr>
          <w:rFonts w:asciiTheme="majorHAnsi" w:hAnsiTheme="majorHAnsi"/>
          <w:sz w:val="22"/>
          <w:szCs w:val="22"/>
        </w:rPr>
        <w:t xml:space="preserve"> </w:t>
      </w:r>
      <w:proofErr w:type="spellStart"/>
      <w:r w:rsidRPr="003F0FFF">
        <w:rPr>
          <w:rFonts w:asciiTheme="majorHAnsi" w:hAnsiTheme="majorHAnsi"/>
          <w:sz w:val="22"/>
          <w:szCs w:val="22"/>
        </w:rPr>
        <w:t>Eğitimi</w:t>
      </w:r>
      <w:proofErr w:type="spellEnd"/>
      <w:r w:rsidRPr="003F0FFF">
        <w:rPr>
          <w:rFonts w:asciiTheme="majorHAnsi" w:hAnsiTheme="majorHAnsi"/>
          <w:sz w:val="22"/>
          <w:szCs w:val="22"/>
        </w:rPr>
        <w:t xml:space="preserve"> </w:t>
      </w:r>
      <w:proofErr w:type="spellStart"/>
      <w:r w:rsidRPr="003F0FFF">
        <w:rPr>
          <w:rFonts w:asciiTheme="majorHAnsi" w:hAnsiTheme="majorHAnsi"/>
          <w:sz w:val="22"/>
          <w:szCs w:val="22"/>
        </w:rPr>
        <w:t>Programinin</w:t>
      </w:r>
      <w:proofErr w:type="spellEnd"/>
      <w:r w:rsidRPr="003F0FFF">
        <w:rPr>
          <w:rFonts w:asciiTheme="majorHAnsi" w:hAnsiTheme="majorHAnsi"/>
          <w:sz w:val="22"/>
          <w:szCs w:val="22"/>
        </w:rPr>
        <w:t xml:space="preserve"> </w:t>
      </w:r>
      <w:r w:rsidR="00386517" w:rsidRPr="003F0FFF">
        <w:rPr>
          <w:rFonts w:asciiTheme="majorHAnsi" w:hAnsiTheme="majorHAnsi"/>
          <w:sz w:val="22"/>
          <w:szCs w:val="22"/>
        </w:rPr>
        <w:tab/>
      </w:r>
      <w:proofErr w:type="spellStart"/>
      <w:r w:rsidRPr="003F0FFF">
        <w:rPr>
          <w:rFonts w:asciiTheme="majorHAnsi" w:hAnsiTheme="majorHAnsi"/>
          <w:sz w:val="22"/>
          <w:szCs w:val="22"/>
        </w:rPr>
        <w:t>Etkililiği,Yayımlanmamış</w:t>
      </w:r>
      <w:proofErr w:type="spellEnd"/>
      <w:r w:rsidRPr="003F0FFF">
        <w:rPr>
          <w:rFonts w:asciiTheme="majorHAnsi" w:hAnsiTheme="majorHAnsi"/>
          <w:sz w:val="22"/>
          <w:szCs w:val="22"/>
        </w:rPr>
        <w:t xml:space="preserve"> </w:t>
      </w:r>
      <w:proofErr w:type="spellStart"/>
      <w:r w:rsidRPr="003F0FFF">
        <w:rPr>
          <w:rFonts w:asciiTheme="majorHAnsi" w:hAnsiTheme="majorHAnsi"/>
          <w:sz w:val="22"/>
          <w:szCs w:val="22"/>
        </w:rPr>
        <w:t>Doktora</w:t>
      </w:r>
      <w:proofErr w:type="spellEnd"/>
      <w:r w:rsidRPr="003F0FFF">
        <w:rPr>
          <w:rFonts w:asciiTheme="majorHAnsi" w:hAnsiTheme="majorHAnsi"/>
          <w:sz w:val="22"/>
          <w:szCs w:val="22"/>
        </w:rPr>
        <w:t xml:space="preserve"> </w:t>
      </w:r>
      <w:proofErr w:type="spellStart"/>
      <w:r w:rsidRPr="003F0FFF">
        <w:rPr>
          <w:rFonts w:asciiTheme="majorHAnsi" w:hAnsiTheme="majorHAnsi"/>
          <w:sz w:val="22"/>
          <w:szCs w:val="22"/>
        </w:rPr>
        <w:t>Tezi</w:t>
      </w:r>
      <w:proofErr w:type="spellEnd"/>
      <w:r w:rsidRPr="003F0FFF">
        <w:rPr>
          <w:rFonts w:asciiTheme="majorHAnsi" w:hAnsiTheme="majorHAnsi"/>
          <w:sz w:val="22"/>
          <w:szCs w:val="22"/>
        </w:rPr>
        <w:t xml:space="preserve">,  </w:t>
      </w:r>
      <w:proofErr w:type="spellStart"/>
      <w:r w:rsidRPr="003F0FFF">
        <w:rPr>
          <w:rFonts w:asciiTheme="majorHAnsi" w:hAnsiTheme="majorHAnsi"/>
          <w:sz w:val="22"/>
          <w:szCs w:val="22"/>
        </w:rPr>
        <w:t>Hacettepe</w:t>
      </w:r>
      <w:proofErr w:type="spellEnd"/>
      <w:r w:rsidRPr="003F0FFF">
        <w:rPr>
          <w:rFonts w:asciiTheme="majorHAnsi" w:hAnsiTheme="majorHAnsi"/>
          <w:sz w:val="22"/>
          <w:szCs w:val="22"/>
        </w:rPr>
        <w:t xml:space="preserve"> </w:t>
      </w:r>
      <w:proofErr w:type="spellStart"/>
      <w:r w:rsidRPr="003F0FFF">
        <w:rPr>
          <w:rFonts w:asciiTheme="majorHAnsi" w:hAnsiTheme="majorHAnsi"/>
          <w:sz w:val="22"/>
          <w:szCs w:val="22"/>
        </w:rPr>
        <w:t>Üniversitesi</w:t>
      </w:r>
      <w:proofErr w:type="spellEnd"/>
      <w:r w:rsidRPr="003F0FFF">
        <w:rPr>
          <w:rFonts w:asciiTheme="majorHAnsi" w:hAnsiTheme="majorHAnsi"/>
          <w:sz w:val="22"/>
          <w:szCs w:val="22"/>
        </w:rPr>
        <w:t xml:space="preserve"> </w:t>
      </w:r>
      <w:proofErr w:type="spellStart"/>
      <w:r w:rsidRPr="003F0FFF">
        <w:rPr>
          <w:rFonts w:asciiTheme="majorHAnsi" w:hAnsiTheme="majorHAnsi"/>
          <w:sz w:val="22"/>
          <w:szCs w:val="22"/>
        </w:rPr>
        <w:t>Sosyal</w:t>
      </w:r>
      <w:proofErr w:type="spellEnd"/>
      <w:r w:rsidRPr="003F0FFF">
        <w:rPr>
          <w:rFonts w:asciiTheme="majorHAnsi" w:hAnsiTheme="majorHAnsi"/>
          <w:sz w:val="22"/>
          <w:szCs w:val="22"/>
        </w:rPr>
        <w:t xml:space="preserve"> </w:t>
      </w:r>
      <w:proofErr w:type="spellStart"/>
      <w:r w:rsidRPr="003F0FFF">
        <w:rPr>
          <w:rFonts w:asciiTheme="majorHAnsi" w:hAnsiTheme="majorHAnsi"/>
          <w:sz w:val="22"/>
          <w:szCs w:val="22"/>
        </w:rPr>
        <w:t>Bilimler</w:t>
      </w:r>
      <w:proofErr w:type="spellEnd"/>
      <w:r w:rsidRPr="003F0FFF">
        <w:rPr>
          <w:rFonts w:asciiTheme="majorHAnsi" w:hAnsiTheme="majorHAnsi"/>
          <w:sz w:val="22"/>
          <w:szCs w:val="22"/>
        </w:rPr>
        <w:t xml:space="preserve"> </w:t>
      </w:r>
      <w:r w:rsidR="00386517" w:rsidRPr="003F0FFF">
        <w:rPr>
          <w:rFonts w:asciiTheme="majorHAnsi" w:hAnsiTheme="majorHAnsi"/>
          <w:sz w:val="22"/>
          <w:szCs w:val="22"/>
        </w:rPr>
        <w:tab/>
      </w:r>
      <w:proofErr w:type="spellStart"/>
      <w:r w:rsidRPr="003F0FFF">
        <w:rPr>
          <w:rFonts w:asciiTheme="majorHAnsi" w:hAnsiTheme="majorHAnsi"/>
          <w:sz w:val="22"/>
          <w:szCs w:val="22"/>
        </w:rPr>
        <w:t>Enstitüsü</w:t>
      </w:r>
      <w:proofErr w:type="spellEnd"/>
      <w:r w:rsidRPr="003F0FFF">
        <w:rPr>
          <w:rFonts w:asciiTheme="majorHAnsi" w:hAnsiTheme="majorHAnsi"/>
          <w:sz w:val="22"/>
          <w:szCs w:val="22"/>
        </w:rPr>
        <w:t xml:space="preserve">, </w:t>
      </w:r>
      <w:proofErr w:type="spellStart"/>
      <w:r w:rsidRPr="003F0FFF">
        <w:rPr>
          <w:rFonts w:asciiTheme="majorHAnsi" w:hAnsiTheme="majorHAnsi"/>
          <w:sz w:val="22"/>
          <w:szCs w:val="22"/>
        </w:rPr>
        <w:t>Eğitim</w:t>
      </w:r>
      <w:proofErr w:type="spellEnd"/>
      <w:r w:rsidRPr="003F0FFF">
        <w:rPr>
          <w:rFonts w:asciiTheme="majorHAnsi" w:hAnsiTheme="majorHAnsi"/>
          <w:sz w:val="22"/>
          <w:szCs w:val="22"/>
        </w:rPr>
        <w:t xml:space="preserve"> </w:t>
      </w:r>
      <w:proofErr w:type="spellStart"/>
      <w:r w:rsidRPr="003F0FFF">
        <w:rPr>
          <w:rFonts w:asciiTheme="majorHAnsi" w:hAnsiTheme="majorHAnsi"/>
          <w:sz w:val="22"/>
          <w:szCs w:val="22"/>
        </w:rPr>
        <w:t>Programları</w:t>
      </w:r>
      <w:proofErr w:type="spellEnd"/>
      <w:r w:rsidRPr="003F0FFF">
        <w:rPr>
          <w:rFonts w:asciiTheme="majorHAnsi" w:hAnsiTheme="majorHAnsi"/>
          <w:sz w:val="22"/>
          <w:szCs w:val="22"/>
        </w:rPr>
        <w:t xml:space="preserve"> </w:t>
      </w:r>
      <w:proofErr w:type="spellStart"/>
      <w:r w:rsidRPr="003F0FFF">
        <w:rPr>
          <w:rFonts w:asciiTheme="majorHAnsi" w:hAnsiTheme="majorHAnsi"/>
          <w:sz w:val="22"/>
          <w:szCs w:val="22"/>
        </w:rPr>
        <w:t>v</w:t>
      </w:r>
      <w:r w:rsidR="00121E0D" w:rsidRPr="003F0FFF">
        <w:rPr>
          <w:rFonts w:asciiTheme="majorHAnsi" w:hAnsiTheme="majorHAnsi"/>
          <w:sz w:val="22"/>
          <w:szCs w:val="22"/>
        </w:rPr>
        <w:t>e</w:t>
      </w:r>
      <w:proofErr w:type="spellEnd"/>
      <w:r w:rsidR="00121E0D" w:rsidRPr="003F0FFF">
        <w:rPr>
          <w:rFonts w:asciiTheme="majorHAnsi" w:hAnsiTheme="majorHAnsi"/>
          <w:sz w:val="22"/>
          <w:szCs w:val="22"/>
        </w:rPr>
        <w:t xml:space="preserve"> Öğretim </w:t>
      </w:r>
      <w:proofErr w:type="spellStart"/>
      <w:r w:rsidR="00121E0D" w:rsidRPr="003F0FFF">
        <w:rPr>
          <w:rFonts w:asciiTheme="majorHAnsi" w:hAnsiTheme="majorHAnsi"/>
          <w:sz w:val="22"/>
          <w:szCs w:val="22"/>
        </w:rPr>
        <w:t>Anabilim</w:t>
      </w:r>
      <w:proofErr w:type="spellEnd"/>
      <w:r w:rsidR="00121E0D" w:rsidRPr="003F0FFF">
        <w:rPr>
          <w:rFonts w:asciiTheme="majorHAnsi" w:hAnsiTheme="majorHAnsi"/>
          <w:sz w:val="22"/>
          <w:szCs w:val="22"/>
        </w:rPr>
        <w:t xml:space="preserve"> Dalı, Ankara</w:t>
      </w:r>
    </w:p>
    <w:p w:rsidR="007604D2" w:rsidRPr="003F0FFF" w:rsidRDefault="000D2CE7" w:rsidP="00C260A0">
      <w:pPr>
        <w:spacing w:line="240" w:lineRule="auto"/>
        <w:ind w:left="709" w:hanging="709"/>
        <w:jc w:val="both"/>
        <w:rPr>
          <w:rFonts w:asciiTheme="majorHAnsi" w:hAnsiTheme="majorHAnsi"/>
          <w:sz w:val="22"/>
          <w:szCs w:val="22"/>
        </w:rPr>
      </w:pPr>
      <w:proofErr w:type="spellStart"/>
      <w:proofErr w:type="gramStart"/>
      <w:r w:rsidRPr="003F0FFF">
        <w:rPr>
          <w:rFonts w:asciiTheme="majorHAnsi" w:hAnsiTheme="majorHAnsi"/>
          <w:sz w:val="22"/>
          <w:szCs w:val="22"/>
        </w:rPr>
        <w:t>Ruphy</w:t>
      </w:r>
      <w:proofErr w:type="spellEnd"/>
      <w:r w:rsidRPr="003F0FFF">
        <w:rPr>
          <w:rFonts w:asciiTheme="majorHAnsi" w:hAnsiTheme="majorHAnsi"/>
          <w:sz w:val="22"/>
          <w:szCs w:val="22"/>
        </w:rPr>
        <w:t>,</w:t>
      </w:r>
      <w:r w:rsidR="00C260A0">
        <w:rPr>
          <w:rFonts w:asciiTheme="majorHAnsi" w:hAnsiTheme="majorHAnsi"/>
          <w:sz w:val="22"/>
          <w:szCs w:val="22"/>
        </w:rPr>
        <w:t xml:space="preserve"> </w:t>
      </w:r>
      <w:r w:rsidRPr="003F0FFF">
        <w:rPr>
          <w:rFonts w:asciiTheme="majorHAnsi" w:hAnsiTheme="majorHAnsi"/>
          <w:sz w:val="22"/>
          <w:szCs w:val="22"/>
        </w:rPr>
        <w:t>S. (2011).</w:t>
      </w:r>
      <w:proofErr w:type="gramEnd"/>
      <w:r w:rsidR="00C260A0">
        <w:rPr>
          <w:rFonts w:asciiTheme="majorHAnsi" w:hAnsiTheme="majorHAnsi"/>
          <w:sz w:val="22"/>
          <w:szCs w:val="22"/>
        </w:rPr>
        <w:t xml:space="preserve"> </w:t>
      </w:r>
      <w:r w:rsidRPr="003F0FFF">
        <w:rPr>
          <w:rFonts w:asciiTheme="majorHAnsi" w:hAnsiTheme="majorHAnsi"/>
          <w:sz w:val="22"/>
          <w:szCs w:val="22"/>
        </w:rPr>
        <w:t xml:space="preserve">From Hacking’s Plurality of Styles of Scientific Reasoning to “Foliated” Pluralism: A Philosophically Robust Form of </w:t>
      </w:r>
      <w:proofErr w:type="spellStart"/>
      <w:r w:rsidRPr="003F0FFF">
        <w:rPr>
          <w:rFonts w:asciiTheme="majorHAnsi" w:hAnsiTheme="majorHAnsi"/>
          <w:sz w:val="22"/>
          <w:szCs w:val="22"/>
        </w:rPr>
        <w:t>Ontologico</w:t>
      </w:r>
      <w:proofErr w:type="spellEnd"/>
      <w:r w:rsidRPr="003F0FFF">
        <w:rPr>
          <w:rFonts w:asciiTheme="majorHAnsi" w:hAnsiTheme="majorHAnsi"/>
          <w:sz w:val="22"/>
          <w:szCs w:val="22"/>
        </w:rPr>
        <w:t>-Methodological Pluralism,</w:t>
      </w:r>
      <w:r w:rsidR="00386517" w:rsidRPr="003F0FFF">
        <w:rPr>
          <w:rFonts w:asciiTheme="majorHAnsi" w:hAnsiTheme="majorHAnsi"/>
          <w:sz w:val="22"/>
          <w:szCs w:val="22"/>
        </w:rPr>
        <w:tab/>
      </w:r>
      <w:r w:rsidR="00383AE6" w:rsidRPr="003F0FFF">
        <w:rPr>
          <w:rFonts w:asciiTheme="majorHAnsi" w:hAnsiTheme="majorHAnsi"/>
          <w:sz w:val="22"/>
          <w:szCs w:val="22"/>
        </w:rPr>
        <w:t>Philosophy of Science, 78(5),</w:t>
      </w:r>
      <w:r w:rsidRPr="003F0FFF">
        <w:rPr>
          <w:rFonts w:asciiTheme="majorHAnsi" w:hAnsiTheme="majorHAnsi"/>
          <w:sz w:val="22"/>
          <w:szCs w:val="22"/>
        </w:rPr>
        <w:t xml:space="preserve"> 1212-1222</w:t>
      </w:r>
    </w:p>
    <w:p w:rsidR="00951788" w:rsidRPr="003F0FFF" w:rsidRDefault="006216F9" w:rsidP="00C260A0">
      <w:pPr>
        <w:spacing w:line="240" w:lineRule="auto"/>
        <w:ind w:left="709" w:hanging="709"/>
        <w:jc w:val="both"/>
        <w:rPr>
          <w:rFonts w:asciiTheme="majorHAnsi" w:hAnsiTheme="majorHAnsi"/>
          <w:sz w:val="22"/>
          <w:szCs w:val="22"/>
        </w:rPr>
      </w:pPr>
      <w:proofErr w:type="spellStart"/>
      <w:r w:rsidRPr="003F0FFF">
        <w:rPr>
          <w:rFonts w:asciiTheme="majorHAnsi" w:hAnsiTheme="majorHAnsi"/>
          <w:sz w:val="22"/>
          <w:szCs w:val="22"/>
        </w:rPr>
        <w:t>Senemoğlu</w:t>
      </w:r>
      <w:proofErr w:type="spellEnd"/>
      <w:r w:rsidRPr="003F0FFF">
        <w:rPr>
          <w:rFonts w:asciiTheme="majorHAnsi" w:hAnsiTheme="majorHAnsi"/>
          <w:sz w:val="22"/>
          <w:szCs w:val="22"/>
        </w:rPr>
        <w:t>, N. (2009)</w:t>
      </w:r>
      <w:r w:rsidR="00C260A0">
        <w:rPr>
          <w:rFonts w:asciiTheme="majorHAnsi" w:hAnsiTheme="majorHAnsi"/>
          <w:sz w:val="22"/>
          <w:szCs w:val="22"/>
        </w:rPr>
        <w:t>.</w:t>
      </w:r>
      <w:r w:rsidRPr="003F0FFF">
        <w:rPr>
          <w:rFonts w:asciiTheme="majorHAnsi" w:hAnsiTheme="majorHAnsi"/>
          <w:sz w:val="22"/>
          <w:szCs w:val="22"/>
        </w:rPr>
        <w:t xml:space="preserve"> </w:t>
      </w:r>
      <w:proofErr w:type="spellStart"/>
      <w:proofErr w:type="gramStart"/>
      <w:r w:rsidRPr="003F0FFF">
        <w:rPr>
          <w:rFonts w:asciiTheme="majorHAnsi" w:hAnsiTheme="majorHAnsi"/>
          <w:sz w:val="22"/>
          <w:szCs w:val="22"/>
        </w:rPr>
        <w:t>Gelişim</w:t>
      </w:r>
      <w:proofErr w:type="spellEnd"/>
      <w:r w:rsidRPr="003F0FFF">
        <w:rPr>
          <w:rFonts w:asciiTheme="majorHAnsi" w:hAnsiTheme="majorHAnsi"/>
          <w:sz w:val="22"/>
          <w:szCs w:val="22"/>
        </w:rPr>
        <w:t xml:space="preserve"> </w:t>
      </w:r>
      <w:proofErr w:type="spellStart"/>
      <w:r w:rsidRPr="003F0FFF">
        <w:rPr>
          <w:rFonts w:asciiTheme="majorHAnsi" w:hAnsiTheme="majorHAnsi"/>
          <w:sz w:val="22"/>
          <w:szCs w:val="22"/>
        </w:rPr>
        <w:t>Öğrenme</w:t>
      </w:r>
      <w:proofErr w:type="spellEnd"/>
      <w:r w:rsidRPr="003F0FFF">
        <w:rPr>
          <w:rFonts w:asciiTheme="majorHAnsi" w:hAnsiTheme="majorHAnsi"/>
          <w:sz w:val="22"/>
          <w:szCs w:val="22"/>
        </w:rPr>
        <w:t xml:space="preserve"> </w:t>
      </w:r>
      <w:proofErr w:type="spellStart"/>
      <w:r w:rsidRPr="003F0FFF">
        <w:rPr>
          <w:rFonts w:asciiTheme="majorHAnsi" w:hAnsiTheme="majorHAnsi"/>
          <w:sz w:val="22"/>
          <w:szCs w:val="22"/>
        </w:rPr>
        <w:t>ve</w:t>
      </w:r>
      <w:proofErr w:type="spellEnd"/>
      <w:r w:rsidRPr="003F0FFF">
        <w:rPr>
          <w:rFonts w:asciiTheme="majorHAnsi" w:hAnsiTheme="majorHAnsi"/>
          <w:sz w:val="22"/>
          <w:szCs w:val="22"/>
        </w:rPr>
        <w:t xml:space="preserve"> Öğretim, </w:t>
      </w:r>
      <w:proofErr w:type="spellStart"/>
      <w:r w:rsidRPr="003F0FFF">
        <w:rPr>
          <w:rFonts w:asciiTheme="majorHAnsi" w:hAnsiTheme="majorHAnsi"/>
          <w:sz w:val="22"/>
          <w:szCs w:val="22"/>
        </w:rPr>
        <w:t>Pegem</w:t>
      </w:r>
      <w:proofErr w:type="spellEnd"/>
      <w:r w:rsidRPr="003F0FFF">
        <w:rPr>
          <w:rFonts w:asciiTheme="majorHAnsi" w:hAnsiTheme="majorHAnsi"/>
          <w:sz w:val="22"/>
          <w:szCs w:val="22"/>
        </w:rPr>
        <w:t xml:space="preserve"> </w:t>
      </w:r>
      <w:proofErr w:type="spellStart"/>
      <w:r w:rsidRPr="003F0FFF">
        <w:rPr>
          <w:rFonts w:asciiTheme="majorHAnsi" w:hAnsiTheme="majorHAnsi"/>
          <w:sz w:val="22"/>
          <w:szCs w:val="22"/>
        </w:rPr>
        <w:t>Akademi</w:t>
      </w:r>
      <w:proofErr w:type="spellEnd"/>
      <w:r w:rsidRPr="003F0FFF">
        <w:rPr>
          <w:rFonts w:asciiTheme="majorHAnsi" w:hAnsiTheme="majorHAnsi"/>
          <w:sz w:val="22"/>
          <w:szCs w:val="22"/>
        </w:rPr>
        <w:t>, Ankara.</w:t>
      </w:r>
      <w:proofErr w:type="gramEnd"/>
    </w:p>
    <w:p w:rsidR="007604D2" w:rsidRPr="003F0FFF" w:rsidRDefault="00951788" w:rsidP="00C260A0">
      <w:pPr>
        <w:spacing w:line="240" w:lineRule="auto"/>
        <w:ind w:left="709" w:hanging="709"/>
        <w:jc w:val="both"/>
        <w:rPr>
          <w:rFonts w:asciiTheme="majorHAnsi" w:hAnsiTheme="majorHAnsi"/>
          <w:sz w:val="22"/>
          <w:szCs w:val="22"/>
        </w:rPr>
      </w:pPr>
      <w:proofErr w:type="gramStart"/>
      <w:r w:rsidRPr="003F0FFF">
        <w:rPr>
          <w:rFonts w:asciiTheme="majorHAnsi" w:hAnsiTheme="majorHAnsi"/>
          <w:sz w:val="22"/>
          <w:szCs w:val="22"/>
        </w:rPr>
        <w:t xml:space="preserve">Sylvan D. A., </w:t>
      </w:r>
      <w:proofErr w:type="spellStart"/>
      <w:r w:rsidRPr="003F0FFF">
        <w:rPr>
          <w:rFonts w:asciiTheme="majorHAnsi" w:hAnsiTheme="majorHAnsi"/>
          <w:sz w:val="22"/>
          <w:szCs w:val="22"/>
        </w:rPr>
        <w:t>Ostrom</w:t>
      </w:r>
      <w:proofErr w:type="spellEnd"/>
      <w:r w:rsidRPr="003F0FFF">
        <w:rPr>
          <w:rFonts w:asciiTheme="majorHAnsi" w:hAnsiTheme="majorHAnsi"/>
          <w:sz w:val="22"/>
          <w:szCs w:val="22"/>
        </w:rPr>
        <w:t>, T. M., &amp; Gannon, K. (1994).</w:t>
      </w:r>
      <w:proofErr w:type="gramEnd"/>
      <w:r w:rsidRPr="003F0FFF">
        <w:rPr>
          <w:rFonts w:asciiTheme="majorHAnsi" w:hAnsiTheme="majorHAnsi"/>
          <w:sz w:val="22"/>
          <w:szCs w:val="22"/>
        </w:rPr>
        <w:t xml:space="preserve"> </w:t>
      </w:r>
      <w:proofErr w:type="gramStart"/>
      <w:r w:rsidRPr="003F0FFF">
        <w:rPr>
          <w:rFonts w:asciiTheme="majorHAnsi" w:hAnsiTheme="majorHAnsi"/>
          <w:sz w:val="22"/>
          <w:szCs w:val="22"/>
        </w:rPr>
        <w:t>Case-based, model-based and explanation-based styles of reasoning in foreign policy.</w:t>
      </w:r>
      <w:proofErr w:type="gramEnd"/>
      <w:r w:rsidRPr="003F0FFF">
        <w:rPr>
          <w:rFonts w:asciiTheme="majorHAnsi" w:hAnsiTheme="majorHAnsi"/>
          <w:sz w:val="22"/>
          <w:szCs w:val="22"/>
        </w:rPr>
        <w:t xml:space="preserve"> International Studies Quarterly,</w:t>
      </w:r>
      <w:r w:rsidR="00386517" w:rsidRPr="003F0FFF">
        <w:rPr>
          <w:rFonts w:asciiTheme="majorHAnsi" w:hAnsiTheme="majorHAnsi"/>
          <w:sz w:val="22"/>
          <w:szCs w:val="22"/>
        </w:rPr>
        <w:tab/>
      </w:r>
      <w:r w:rsidR="00386517" w:rsidRPr="003F0FFF">
        <w:rPr>
          <w:rFonts w:asciiTheme="majorHAnsi" w:hAnsiTheme="majorHAnsi"/>
          <w:sz w:val="22"/>
          <w:szCs w:val="22"/>
        </w:rPr>
        <w:tab/>
      </w:r>
      <w:r w:rsidRPr="003F0FFF">
        <w:rPr>
          <w:rFonts w:asciiTheme="majorHAnsi" w:hAnsiTheme="majorHAnsi"/>
          <w:sz w:val="22"/>
          <w:szCs w:val="22"/>
        </w:rPr>
        <w:t xml:space="preserve"> 38:61–90.</w:t>
      </w:r>
    </w:p>
    <w:p w:rsidR="00386517" w:rsidRPr="003F0FFF" w:rsidRDefault="007604D2" w:rsidP="00C260A0">
      <w:pPr>
        <w:spacing w:line="240" w:lineRule="auto"/>
        <w:ind w:left="709" w:hanging="709"/>
        <w:jc w:val="both"/>
        <w:rPr>
          <w:rFonts w:asciiTheme="majorHAnsi" w:hAnsiTheme="majorHAnsi"/>
          <w:sz w:val="22"/>
          <w:szCs w:val="22"/>
        </w:rPr>
      </w:pPr>
      <w:proofErr w:type="gramStart"/>
      <w:r w:rsidRPr="003F0FFF">
        <w:rPr>
          <w:rFonts w:asciiTheme="majorHAnsi" w:hAnsiTheme="majorHAnsi"/>
          <w:sz w:val="22"/>
          <w:szCs w:val="22"/>
        </w:rPr>
        <w:t>Winter, R.</w:t>
      </w:r>
      <w:r w:rsidR="00C260A0">
        <w:rPr>
          <w:rFonts w:asciiTheme="majorHAnsi" w:hAnsiTheme="majorHAnsi"/>
          <w:sz w:val="22"/>
          <w:szCs w:val="22"/>
        </w:rPr>
        <w:t xml:space="preserve"> </w:t>
      </w:r>
      <w:r w:rsidRPr="003F0FFF">
        <w:rPr>
          <w:rFonts w:asciiTheme="majorHAnsi" w:hAnsiTheme="majorHAnsi"/>
          <w:sz w:val="22"/>
          <w:szCs w:val="22"/>
        </w:rPr>
        <w:t>G. (2012).</w:t>
      </w:r>
      <w:proofErr w:type="gramEnd"/>
      <w:r w:rsidRPr="003F0FFF">
        <w:rPr>
          <w:rFonts w:asciiTheme="majorHAnsi" w:hAnsiTheme="majorHAnsi"/>
          <w:sz w:val="22"/>
          <w:szCs w:val="22"/>
        </w:rPr>
        <w:t xml:space="preserve"> Interweaving categories: Styles, paradigms, and models,</w:t>
      </w:r>
      <w:r w:rsidR="00383AE6" w:rsidRPr="003F0FFF">
        <w:rPr>
          <w:rFonts w:asciiTheme="majorHAnsi" w:hAnsiTheme="majorHAnsi"/>
          <w:sz w:val="22"/>
          <w:szCs w:val="22"/>
        </w:rPr>
        <w:t xml:space="preserve"> </w:t>
      </w:r>
      <w:r w:rsidRPr="003F0FFF">
        <w:rPr>
          <w:rFonts w:asciiTheme="majorHAnsi" w:hAnsiTheme="majorHAnsi"/>
          <w:sz w:val="22"/>
          <w:szCs w:val="22"/>
        </w:rPr>
        <w:t>Studies in History</w:t>
      </w:r>
      <w:r w:rsidR="00386517" w:rsidRPr="003F0FFF">
        <w:rPr>
          <w:rFonts w:asciiTheme="majorHAnsi" w:hAnsiTheme="majorHAnsi"/>
          <w:sz w:val="22"/>
          <w:szCs w:val="22"/>
        </w:rPr>
        <w:tab/>
      </w:r>
      <w:r w:rsidRPr="003F0FFF">
        <w:rPr>
          <w:rFonts w:asciiTheme="majorHAnsi" w:hAnsiTheme="majorHAnsi"/>
          <w:sz w:val="22"/>
          <w:szCs w:val="22"/>
        </w:rPr>
        <w:t xml:space="preserve"> and Philosophy of Science Part </w:t>
      </w:r>
      <w:proofErr w:type="spellStart"/>
      <w:r w:rsidRPr="003F0FFF">
        <w:rPr>
          <w:rFonts w:asciiTheme="majorHAnsi" w:hAnsiTheme="majorHAnsi"/>
          <w:sz w:val="22"/>
          <w:szCs w:val="22"/>
        </w:rPr>
        <w:t>AVolume</w:t>
      </w:r>
      <w:proofErr w:type="spellEnd"/>
      <w:r w:rsidRPr="003F0FFF">
        <w:rPr>
          <w:rFonts w:asciiTheme="majorHAnsi" w:hAnsiTheme="majorHAnsi"/>
          <w:sz w:val="22"/>
          <w:szCs w:val="22"/>
        </w:rPr>
        <w:t xml:space="preserve"> 43, Issue 4, Pages 628–639</w:t>
      </w:r>
    </w:p>
    <w:p w:rsidR="00121E0D" w:rsidRPr="003F0FFF" w:rsidRDefault="00386517" w:rsidP="00C260A0">
      <w:pPr>
        <w:spacing w:line="240" w:lineRule="auto"/>
        <w:ind w:left="709" w:hanging="709"/>
        <w:jc w:val="both"/>
        <w:rPr>
          <w:rFonts w:asciiTheme="majorHAnsi" w:hAnsiTheme="majorHAnsi"/>
          <w:bCs/>
          <w:sz w:val="22"/>
          <w:szCs w:val="22"/>
          <w:lang w:val="tr-TR"/>
        </w:rPr>
      </w:pPr>
      <w:proofErr w:type="spellStart"/>
      <w:r w:rsidRPr="003F0FFF">
        <w:rPr>
          <w:rFonts w:asciiTheme="majorHAnsi" w:hAnsiTheme="majorHAnsi"/>
          <w:bCs/>
          <w:sz w:val="22"/>
          <w:szCs w:val="22"/>
          <w:lang w:val="tr-TR"/>
        </w:rPr>
        <w:t>Zhang</w:t>
      </w:r>
      <w:proofErr w:type="spellEnd"/>
      <w:r w:rsidRPr="003F0FFF">
        <w:rPr>
          <w:rFonts w:asciiTheme="majorHAnsi" w:hAnsiTheme="majorHAnsi"/>
          <w:bCs/>
          <w:sz w:val="22"/>
          <w:szCs w:val="22"/>
          <w:lang w:val="tr-TR"/>
        </w:rPr>
        <w:t xml:space="preserve">, L. (2001). Do </w:t>
      </w:r>
      <w:proofErr w:type="spellStart"/>
      <w:r w:rsidRPr="003F0FFF">
        <w:rPr>
          <w:rFonts w:asciiTheme="majorHAnsi" w:hAnsiTheme="majorHAnsi"/>
          <w:bCs/>
          <w:sz w:val="22"/>
          <w:szCs w:val="22"/>
          <w:lang w:val="tr-TR"/>
        </w:rPr>
        <w:t>Thinking</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Styles</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Contribute</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to</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Academic</w:t>
      </w:r>
      <w:proofErr w:type="spellEnd"/>
      <w:r w:rsidR="00121E0D" w:rsidRPr="003F0FFF">
        <w:rPr>
          <w:rFonts w:asciiTheme="majorHAnsi" w:hAnsiTheme="majorHAnsi"/>
          <w:bCs/>
          <w:sz w:val="22"/>
          <w:szCs w:val="22"/>
          <w:lang w:val="tr-TR"/>
        </w:rPr>
        <w:t xml:space="preserve"> </w:t>
      </w:r>
      <w:proofErr w:type="spellStart"/>
      <w:r w:rsidR="00121E0D" w:rsidRPr="003F0FFF">
        <w:rPr>
          <w:rFonts w:asciiTheme="majorHAnsi" w:hAnsiTheme="majorHAnsi"/>
          <w:bCs/>
          <w:sz w:val="22"/>
          <w:szCs w:val="22"/>
          <w:lang w:val="tr-TR"/>
        </w:rPr>
        <w:t>Achievement</w:t>
      </w:r>
      <w:proofErr w:type="spellEnd"/>
      <w:r w:rsidR="00121E0D" w:rsidRPr="003F0FFF">
        <w:rPr>
          <w:rFonts w:asciiTheme="majorHAnsi" w:hAnsiTheme="majorHAnsi"/>
          <w:bCs/>
          <w:sz w:val="22"/>
          <w:szCs w:val="22"/>
          <w:lang w:val="tr-TR"/>
        </w:rPr>
        <w:t xml:space="preserve"> Beyond </w:t>
      </w:r>
      <w:proofErr w:type="spellStart"/>
      <w:r w:rsidR="00121E0D" w:rsidRPr="003F0FFF">
        <w:rPr>
          <w:rFonts w:asciiTheme="majorHAnsi" w:hAnsiTheme="majorHAnsi"/>
          <w:bCs/>
          <w:sz w:val="22"/>
          <w:szCs w:val="22"/>
          <w:lang w:val="tr-TR"/>
        </w:rPr>
        <w:t>Selfrated</w:t>
      </w:r>
      <w:proofErr w:type="spellEnd"/>
      <w:r w:rsidR="00121E0D" w:rsidRPr="003F0FFF">
        <w:rPr>
          <w:rFonts w:asciiTheme="majorHAnsi" w:hAnsiTheme="majorHAnsi"/>
          <w:bCs/>
          <w:sz w:val="22"/>
          <w:szCs w:val="22"/>
          <w:lang w:val="tr-TR"/>
        </w:rPr>
        <w:tab/>
      </w:r>
    </w:p>
    <w:p w:rsidR="00386517" w:rsidRPr="003F0FFF" w:rsidRDefault="00386517" w:rsidP="00C260A0">
      <w:pPr>
        <w:spacing w:line="240" w:lineRule="auto"/>
        <w:ind w:left="709" w:hanging="709"/>
        <w:jc w:val="both"/>
        <w:rPr>
          <w:rFonts w:asciiTheme="majorHAnsi" w:hAnsiTheme="majorHAnsi"/>
          <w:bCs/>
          <w:sz w:val="22"/>
          <w:szCs w:val="22"/>
          <w:lang w:val="tr-TR"/>
        </w:rPr>
      </w:pPr>
      <w:proofErr w:type="spellStart"/>
      <w:r w:rsidRPr="003F0FFF">
        <w:rPr>
          <w:rFonts w:asciiTheme="majorHAnsi" w:hAnsiTheme="majorHAnsi"/>
          <w:bCs/>
          <w:sz w:val="22"/>
          <w:szCs w:val="22"/>
          <w:lang w:val="tr-TR"/>
        </w:rPr>
        <w:t>Abilities</w:t>
      </w:r>
      <w:proofErr w:type="spellEnd"/>
      <w:proofErr w:type="gramStart"/>
      <w:r w:rsidRPr="003F0FFF">
        <w:rPr>
          <w:rFonts w:asciiTheme="majorHAnsi" w:hAnsiTheme="majorHAnsi"/>
          <w:bCs/>
          <w:sz w:val="22"/>
          <w:szCs w:val="22"/>
          <w:lang w:val="tr-TR"/>
        </w:rPr>
        <w:t>?.</w:t>
      </w:r>
      <w:proofErr w:type="gramEnd"/>
      <w:r w:rsidR="00C260A0">
        <w:rPr>
          <w:rFonts w:asciiTheme="majorHAnsi" w:hAnsiTheme="majorHAnsi"/>
          <w:bCs/>
          <w:sz w:val="22"/>
          <w:szCs w:val="22"/>
          <w:lang w:val="tr-TR"/>
        </w:rPr>
        <w:t xml:space="preserve"> </w:t>
      </w:r>
      <w:bookmarkStart w:id="0" w:name="_GoBack"/>
      <w:bookmarkEnd w:id="0"/>
      <w:proofErr w:type="spellStart"/>
      <w:r w:rsidRPr="003F0FFF">
        <w:rPr>
          <w:rFonts w:asciiTheme="majorHAnsi" w:hAnsiTheme="majorHAnsi"/>
          <w:bCs/>
          <w:sz w:val="22"/>
          <w:szCs w:val="22"/>
          <w:lang w:val="tr-TR"/>
        </w:rPr>
        <w:t>The</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Journal</w:t>
      </w:r>
      <w:proofErr w:type="spellEnd"/>
      <w:r w:rsidRPr="003F0FFF">
        <w:rPr>
          <w:rFonts w:asciiTheme="majorHAnsi" w:hAnsiTheme="majorHAnsi"/>
          <w:bCs/>
          <w:sz w:val="22"/>
          <w:szCs w:val="22"/>
          <w:lang w:val="tr-TR"/>
        </w:rPr>
        <w:t xml:space="preserve"> of </w:t>
      </w:r>
      <w:proofErr w:type="spellStart"/>
      <w:r w:rsidRPr="003F0FFF">
        <w:rPr>
          <w:rFonts w:asciiTheme="majorHAnsi" w:hAnsiTheme="majorHAnsi"/>
          <w:bCs/>
          <w:sz w:val="22"/>
          <w:szCs w:val="22"/>
          <w:lang w:val="tr-TR"/>
        </w:rPr>
        <w:t>Psychology</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Provincetown</w:t>
      </w:r>
      <w:proofErr w:type="spellEnd"/>
      <w:r w:rsidRPr="003F0FFF">
        <w:rPr>
          <w:rFonts w:asciiTheme="majorHAnsi" w:hAnsiTheme="majorHAnsi"/>
          <w:bCs/>
          <w:sz w:val="22"/>
          <w:szCs w:val="22"/>
          <w:lang w:val="tr-TR"/>
        </w:rPr>
        <w:t>, Kasım, 135 (5), 547-561.</w:t>
      </w:r>
    </w:p>
    <w:p w:rsidR="00386517" w:rsidRPr="003F0FFF" w:rsidRDefault="00386517" w:rsidP="00C260A0">
      <w:pPr>
        <w:spacing w:line="240" w:lineRule="auto"/>
        <w:ind w:left="709" w:hanging="709"/>
        <w:jc w:val="both"/>
        <w:rPr>
          <w:rFonts w:asciiTheme="majorHAnsi" w:hAnsiTheme="majorHAnsi"/>
          <w:bCs/>
          <w:sz w:val="22"/>
          <w:szCs w:val="22"/>
          <w:lang w:val="tr-TR"/>
        </w:rPr>
      </w:pPr>
      <w:proofErr w:type="spellStart"/>
      <w:r w:rsidRPr="003F0FFF">
        <w:rPr>
          <w:rFonts w:asciiTheme="majorHAnsi" w:hAnsiTheme="majorHAnsi"/>
          <w:bCs/>
          <w:sz w:val="22"/>
          <w:szCs w:val="22"/>
          <w:lang w:val="tr-TR"/>
        </w:rPr>
        <w:t>Zhang</w:t>
      </w:r>
      <w:proofErr w:type="spellEnd"/>
      <w:r w:rsidRPr="003F0FFF">
        <w:rPr>
          <w:rFonts w:asciiTheme="majorHAnsi" w:hAnsiTheme="majorHAnsi"/>
          <w:bCs/>
          <w:sz w:val="22"/>
          <w:szCs w:val="22"/>
          <w:lang w:val="tr-TR"/>
        </w:rPr>
        <w:t>, L. F</w:t>
      </w:r>
      <w:proofErr w:type="gramStart"/>
      <w:r w:rsidRPr="003F0FFF">
        <w:rPr>
          <w:rFonts w:asciiTheme="majorHAnsi" w:hAnsiTheme="majorHAnsi"/>
          <w:bCs/>
          <w:sz w:val="22"/>
          <w:szCs w:val="22"/>
          <w:lang w:val="tr-TR"/>
        </w:rPr>
        <w:t>.,</w:t>
      </w:r>
      <w:proofErr w:type="gram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Sternberg</w:t>
      </w:r>
      <w:proofErr w:type="spellEnd"/>
      <w:r w:rsidRPr="003F0FFF">
        <w:rPr>
          <w:rFonts w:asciiTheme="majorHAnsi" w:hAnsiTheme="majorHAnsi"/>
          <w:bCs/>
          <w:sz w:val="22"/>
          <w:szCs w:val="22"/>
          <w:lang w:val="tr-TR"/>
        </w:rPr>
        <w:t xml:space="preserve">, R. J., </w:t>
      </w:r>
      <w:proofErr w:type="spellStart"/>
      <w:r w:rsidRPr="003F0FFF">
        <w:rPr>
          <w:rFonts w:asciiTheme="majorHAnsi" w:hAnsiTheme="majorHAnsi"/>
          <w:bCs/>
          <w:sz w:val="22"/>
          <w:szCs w:val="22"/>
          <w:lang w:val="tr-TR"/>
        </w:rPr>
        <w:t>Rayner</w:t>
      </w:r>
      <w:proofErr w:type="spellEnd"/>
      <w:r w:rsidRPr="003F0FFF">
        <w:rPr>
          <w:rFonts w:asciiTheme="majorHAnsi" w:hAnsiTheme="majorHAnsi"/>
          <w:bCs/>
          <w:sz w:val="22"/>
          <w:szCs w:val="22"/>
          <w:lang w:val="tr-TR"/>
        </w:rPr>
        <w:t xml:space="preserve">, S. (2002). </w:t>
      </w:r>
      <w:proofErr w:type="spellStart"/>
      <w:r w:rsidRPr="003F0FFF">
        <w:rPr>
          <w:rFonts w:asciiTheme="majorHAnsi" w:hAnsiTheme="majorHAnsi"/>
          <w:bCs/>
          <w:sz w:val="22"/>
          <w:szCs w:val="22"/>
          <w:lang w:val="tr-TR"/>
        </w:rPr>
        <w:t>Culture</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and</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Intellectual</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Styles</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Milestones</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and</w:t>
      </w:r>
      <w:proofErr w:type="spellEnd"/>
      <w:r w:rsidRPr="003F0FFF">
        <w:rPr>
          <w:rFonts w:asciiTheme="majorHAnsi" w:hAnsiTheme="majorHAnsi"/>
          <w:bCs/>
          <w:sz w:val="22"/>
          <w:szCs w:val="22"/>
          <w:lang w:val="tr-TR"/>
        </w:rPr>
        <w:tab/>
        <w:t xml:space="preserve"> </w:t>
      </w:r>
      <w:proofErr w:type="spellStart"/>
      <w:r w:rsidRPr="003F0FFF">
        <w:rPr>
          <w:rFonts w:asciiTheme="majorHAnsi" w:hAnsiTheme="majorHAnsi"/>
          <w:bCs/>
          <w:sz w:val="22"/>
          <w:szCs w:val="22"/>
          <w:lang w:val="tr-TR"/>
        </w:rPr>
        <w:t>Agenda</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Handbook</w:t>
      </w:r>
      <w:proofErr w:type="spellEnd"/>
      <w:r w:rsidRPr="003F0FFF">
        <w:rPr>
          <w:rFonts w:asciiTheme="majorHAnsi" w:hAnsiTheme="majorHAnsi"/>
          <w:bCs/>
          <w:sz w:val="22"/>
          <w:szCs w:val="22"/>
          <w:lang w:val="tr-TR"/>
        </w:rPr>
        <w:t xml:space="preserve"> of </w:t>
      </w:r>
      <w:proofErr w:type="spellStart"/>
      <w:r w:rsidRPr="003F0FFF">
        <w:rPr>
          <w:rFonts w:asciiTheme="majorHAnsi" w:hAnsiTheme="majorHAnsi"/>
          <w:bCs/>
          <w:sz w:val="22"/>
          <w:szCs w:val="22"/>
          <w:lang w:val="tr-TR"/>
        </w:rPr>
        <w:t>Intellectual</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Styles</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Preferences</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inCognition</w:t>
      </w:r>
      <w:proofErr w:type="spellEnd"/>
      <w:r w:rsidRPr="003F0FFF">
        <w:rPr>
          <w:rFonts w:asciiTheme="majorHAnsi" w:hAnsiTheme="majorHAnsi"/>
          <w:bCs/>
          <w:sz w:val="22"/>
          <w:szCs w:val="22"/>
          <w:lang w:val="tr-TR"/>
        </w:rPr>
        <w:t xml:space="preserve">, Learning, </w:t>
      </w:r>
      <w:proofErr w:type="spellStart"/>
      <w:r w:rsidRPr="003F0FFF">
        <w:rPr>
          <w:rFonts w:asciiTheme="majorHAnsi" w:hAnsiTheme="majorHAnsi"/>
          <w:bCs/>
          <w:sz w:val="22"/>
          <w:szCs w:val="22"/>
          <w:lang w:val="tr-TR"/>
        </w:rPr>
        <w:t>andThinking</w:t>
      </w:r>
      <w:proofErr w:type="spellEnd"/>
      <w:r w:rsidR="00383AE6" w:rsidRPr="003F0FFF">
        <w:rPr>
          <w:rFonts w:asciiTheme="majorHAnsi" w:hAnsiTheme="majorHAnsi"/>
          <w:bCs/>
          <w:sz w:val="22"/>
          <w:szCs w:val="22"/>
          <w:lang w:val="tr-TR"/>
        </w:rPr>
        <w:t xml:space="preserve"> </w:t>
      </w:r>
      <w:proofErr w:type="gramStart"/>
      <w:r w:rsidRPr="003F0FFF">
        <w:rPr>
          <w:rFonts w:asciiTheme="majorHAnsi" w:hAnsiTheme="majorHAnsi"/>
          <w:bCs/>
          <w:sz w:val="22"/>
          <w:szCs w:val="22"/>
          <w:lang w:val="tr-TR"/>
        </w:rPr>
        <w:t>(</w:t>
      </w:r>
      <w:proofErr w:type="spellStart"/>
      <w:proofErr w:type="gramEnd"/>
      <w:r w:rsidRPr="003F0FFF">
        <w:rPr>
          <w:rFonts w:asciiTheme="majorHAnsi" w:hAnsiTheme="majorHAnsi"/>
          <w:bCs/>
          <w:sz w:val="22"/>
          <w:szCs w:val="22"/>
          <w:lang w:val="tr-TR"/>
        </w:rPr>
        <w:t>Edts</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Zhang,L.F</w:t>
      </w:r>
      <w:proofErr w:type="spellEnd"/>
      <w:proofErr w:type="gramStart"/>
      <w:r w:rsidRPr="003F0FFF">
        <w:rPr>
          <w:rFonts w:asciiTheme="majorHAnsi" w:hAnsiTheme="majorHAnsi"/>
          <w:bCs/>
          <w:sz w:val="22"/>
          <w:szCs w:val="22"/>
          <w:lang w:val="tr-TR"/>
        </w:rPr>
        <w:t>.,</w:t>
      </w:r>
      <w:proofErr w:type="gram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Sternberg,R</w:t>
      </w:r>
      <w:proofErr w:type="spellEnd"/>
      <w:r w:rsidRPr="003F0FFF">
        <w:rPr>
          <w:rFonts w:asciiTheme="majorHAnsi" w:hAnsiTheme="majorHAnsi"/>
          <w:bCs/>
          <w:sz w:val="22"/>
          <w:szCs w:val="22"/>
          <w:lang w:val="tr-TR"/>
        </w:rPr>
        <w:t xml:space="preserve">. J., </w:t>
      </w:r>
      <w:proofErr w:type="spellStart"/>
      <w:r w:rsidRPr="003F0FFF">
        <w:rPr>
          <w:rFonts w:asciiTheme="majorHAnsi" w:hAnsiTheme="majorHAnsi"/>
          <w:bCs/>
          <w:sz w:val="22"/>
          <w:szCs w:val="22"/>
          <w:lang w:val="tr-TR"/>
        </w:rPr>
        <w:t>Rayner</w:t>
      </w:r>
      <w:proofErr w:type="spellEnd"/>
      <w:r w:rsidRPr="003F0FFF">
        <w:rPr>
          <w:rFonts w:asciiTheme="majorHAnsi" w:hAnsiTheme="majorHAnsi"/>
          <w:bCs/>
          <w:sz w:val="22"/>
          <w:szCs w:val="22"/>
          <w:lang w:val="tr-TR"/>
        </w:rPr>
        <w:t xml:space="preserve">, S.) New York: </w:t>
      </w:r>
      <w:proofErr w:type="spellStart"/>
      <w:r w:rsidRPr="003F0FFF">
        <w:rPr>
          <w:rFonts w:asciiTheme="majorHAnsi" w:hAnsiTheme="majorHAnsi"/>
          <w:bCs/>
          <w:sz w:val="22"/>
          <w:szCs w:val="22"/>
          <w:lang w:val="tr-TR"/>
        </w:rPr>
        <w:t>Springer</w:t>
      </w:r>
      <w:proofErr w:type="spellEnd"/>
      <w:r w:rsidRPr="003F0FFF">
        <w:rPr>
          <w:rFonts w:asciiTheme="majorHAnsi" w:hAnsiTheme="majorHAnsi"/>
          <w:bCs/>
          <w:sz w:val="22"/>
          <w:szCs w:val="22"/>
          <w:lang w:val="tr-TR"/>
        </w:rPr>
        <w:t xml:space="preserve"> Publishing </w:t>
      </w:r>
      <w:r w:rsidRPr="003F0FFF">
        <w:rPr>
          <w:rFonts w:asciiTheme="majorHAnsi" w:hAnsiTheme="majorHAnsi"/>
          <w:bCs/>
          <w:sz w:val="22"/>
          <w:szCs w:val="22"/>
          <w:lang w:val="tr-TR"/>
        </w:rPr>
        <w:tab/>
      </w:r>
      <w:proofErr w:type="spellStart"/>
      <w:r w:rsidRPr="003F0FFF">
        <w:rPr>
          <w:rFonts w:asciiTheme="majorHAnsi" w:hAnsiTheme="majorHAnsi"/>
          <w:bCs/>
          <w:sz w:val="22"/>
          <w:szCs w:val="22"/>
          <w:lang w:val="tr-TR"/>
        </w:rPr>
        <w:t>Company</w:t>
      </w:r>
      <w:proofErr w:type="spellEnd"/>
    </w:p>
    <w:p w:rsidR="00386517" w:rsidRPr="003F0FFF" w:rsidRDefault="00386517" w:rsidP="00C260A0">
      <w:pPr>
        <w:spacing w:line="240" w:lineRule="auto"/>
        <w:ind w:left="709" w:hanging="709"/>
        <w:jc w:val="both"/>
        <w:rPr>
          <w:rFonts w:asciiTheme="majorHAnsi" w:hAnsiTheme="majorHAnsi"/>
          <w:bCs/>
          <w:sz w:val="22"/>
          <w:szCs w:val="22"/>
          <w:lang w:val="tr-TR"/>
        </w:rPr>
      </w:pPr>
      <w:proofErr w:type="spellStart"/>
      <w:r w:rsidRPr="003F0FFF">
        <w:rPr>
          <w:rFonts w:asciiTheme="majorHAnsi" w:hAnsiTheme="majorHAnsi"/>
          <w:bCs/>
          <w:sz w:val="22"/>
          <w:szCs w:val="22"/>
          <w:lang w:val="tr-TR"/>
        </w:rPr>
        <w:t>Zhang</w:t>
      </w:r>
      <w:proofErr w:type="spellEnd"/>
      <w:r w:rsidRPr="003F0FFF">
        <w:rPr>
          <w:rFonts w:asciiTheme="majorHAnsi" w:hAnsiTheme="majorHAnsi"/>
          <w:bCs/>
          <w:sz w:val="22"/>
          <w:szCs w:val="22"/>
          <w:lang w:val="tr-TR"/>
        </w:rPr>
        <w:t>, L. F</w:t>
      </w:r>
      <w:proofErr w:type="gramStart"/>
      <w:r w:rsidRPr="003F0FFF">
        <w:rPr>
          <w:rFonts w:asciiTheme="majorHAnsi" w:hAnsiTheme="majorHAnsi"/>
          <w:bCs/>
          <w:sz w:val="22"/>
          <w:szCs w:val="22"/>
          <w:lang w:val="tr-TR"/>
        </w:rPr>
        <w:t>.,</w:t>
      </w:r>
      <w:proofErr w:type="gram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and</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Sternberg</w:t>
      </w:r>
      <w:proofErr w:type="spellEnd"/>
      <w:r w:rsidRPr="003F0FFF">
        <w:rPr>
          <w:rFonts w:asciiTheme="majorHAnsi" w:hAnsiTheme="majorHAnsi"/>
          <w:bCs/>
          <w:sz w:val="22"/>
          <w:szCs w:val="22"/>
          <w:lang w:val="tr-TR"/>
        </w:rPr>
        <w:t xml:space="preserve">, R. J. (2005). A </w:t>
      </w:r>
      <w:proofErr w:type="spellStart"/>
      <w:r w:rsidRPr="003F0FFF">
        <w:rPr>
          <w:rFonts w:asciiTheme="majorHAnsi" w:hAnsiTheme="majorHAnsi"/>
          <w:bCs/>
          <w:sz w:val="22"/>
          <w:szCs w:val="22"/>
          <w:lang w:val="tr-TR"/>
        </w:rPr>
        <w:t>threefold</w:t>
      </w:r>
      <w:proofErr w:type="spellEnd"/>
      <w:r w:rsidRPr="003F0FFF">
        <w:rPr>
          <w:rFonts w:asciiTheme="majorHAnsi" w:hAnsiTheme="majorHAnsi"/>
          <w:bCs/>
          <w:sz w:val="22"/>
          <w:szCs w:val="22"/>
          <w:lang w:val="tr-TR"/>
        </w:rPr>
        <w:t xml:space="preserve"> model of </w:t>
      </w:r>
      <w:proofErr w:type="spellStart"/>
      <w:r w:rsidRPr="003F0FFF">
        <w:rPr>
          <w:rFonts w:asciiTheme="majorHAnsi" w:hAnsiTheme="majorHAnsi"/>
          <w:bCs/>
          <w:sz w:val="22"/>
          <w:szCs w:val="22"/>
          <w:lang w:val="tr-TR"/>
        </w:rPr>
        <w:t>intellectual</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styles</w:t>
      </w:r>
      <w:proofErr w:type="spellEnd"/>
      <w:r w:rsidRPr="003F0FFF">
        <w:rPr>
          <w:rFonts w:asciiTheme="majorHAnsi" w:hAnsiTheme="majorHAnsi"/>
          <w:bCs/>
          <w:sz w:val="22"/>
          <w:szCs w:val="22"/>
          <w:lang w:val="tr-TR"/>
        </w:rPr>
        <w:t>.</w:t>
      </w:r>
      <w:r w:rsidR="00383AE6"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Educational</w:t>
      </w:r>
      <w:proofErr w:type="spellEnd"/>
      <w:r w:rsidR="00383AE6"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Psychology</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Review</w:t>
      </w:r>
      <w:proofErr w:type="spellEnd"/>
      <w:r w:rsidRPr="003F0FFF">
        <w:rPr>
          <w:rFonts w:asciiTheme="majorHAnsi" w:hAnsiTheme="majorHAnsi"/>
          <w:bCs/>
          <w:sz w:val="22"/>
          <w:szCs w:val="22"/>
          <w:lang w:val="tr-TR"/>
        </w:rPr>
        <w:t>, 17(1), 1–53.</w:t>
      </w:r>
    </w:p>
    <w:p w:rsidR="00386517" w:rsidRPr="003F0FFF" w:rsidRDefault="00386517" w:rsidP="00C260A0">
      <w:pPr>
        <w:spacing w:line="240" w:lineRule="auto"/>
        <w:ind w:left="709" w:hanging="709"/>
        <w:jc w:val="both"/>
        <w:rPr>
          <w:rFonts w:asciiTheme="majorHAnsi" w:hAnsiTheme="majorHAnsi"/>
          <w:bCs/>
          <w:sz w:val="22"/>
          <w:szCs w:val="22"/>
          <w:lang w:val="tr-TR"/>
        </w:rPr>
      </w:pPr>
      <w:proofErr w:type="spellStart"/>
      <w:r w:rsidRPr="003F0FFF">
        <w:rPr>
          <w:rFonts w:asciiTheme="majorHAnsi" w:hAnsiTheme="majorHAnsi"/>
          <w:bCs/>
          <w:sz w:val="22"/>
          <w:szCs w:val="22"/>
          <w:lang w:val="tr-TR"/>
        </w:rPr>
        <w:t>Zhang</w:t>
      </w:r>
      <w:proofErr w:type="spellEnd"/>
      <w:r w:rsidRPr="003F0FFF">
        <w:rPr>
          <w:rFonts w:asciiTheme="majorHAnsi" w:hAnsiTheme="majorHAnsi"/>
          <w:bCs/>
          <w:sz w:val="22"/>
          <w:szCs w:val="22"/>
          <w:lang w:val="tr-TR"/>
        </w:rPr>
        <w:t xml:space="preserve">, L. ve </w:t>
      </w:r>
      <w:proofErr w:type="spellStart"/>
      <w:r w:rsidRPr="003F0FFF">
        <w:rPr>
          <w:rFonts w:asciiTheme="majorHAnsi" w:hAnsiTheme="majorHAnsi"/>
          <w:bCs/>
          <w:sz w:val="22"/>
          <w:szCs w:val="22"/>
          <w:lang w:val="tr-TR"/>
        </w:rPr>
        <w:t>Sternberg</w:t>
      </w:r>
      <w:proofErr w:type="spellEnd"/>
      <w:r w:rsidRPr="003F0FFF">
        <w:rPr>
          <w:rFonts w:asciiTheme="majorHAnsi" w:hAnsiTheme="majorHAnsi"/>
          <w:bCs/>
          <w:sz w:val="22"/>
          <w:szCs w:val="22"/>
          <w:lang w:val="tr-TR"/>
        </w:rPr>
        <w:t xml:space="preserve">, R.t J. (2006). </w:t>
      </w:r>
      <w:proofErr w:type="spellStart"/>
      <w:r w:rsidRPr="003F0FFF">
        <w:rPr>
          <w:rFonts w:asciiTheme="majorHAnsi" w:hAnsiTheme="majorHAnsi"/>
          <w:bCs/>
          <w:sz w:val="22"/>
          <w:szCs w:val="22"/>
          <w:lang w:val="tr-TR"/>
        </w:rPr>
        <w:t>The</w:t>
      </w:r>
      <w:proofErr w:type="spellEnd"/>
      <w:r w:rsidRPr="003F0FFF">
        <w:rPr>
          <w:rFonts w:asciiTheme="majorHAnsi" w:hAnsiTheme="majorHAnsi"/>
          <w:bCs/>
          <w:sz w:val="22"/>
          <w:szCs w:val="22"/>
          <w:lang w:val="tr-TR"/>
        </w:rPr>
        <w:t xml:space="preserve"> Nature of </w:t>
      </w:r>
      <w:proofErr w:type="spellStart"/>
      <w:r w:rsidRPr="003F0FFF">
        <w:rPr>
          <w:rFonts w:asciiTheme="majorHAnsi" w:hAnsiTheme="majorHAnsi"/>
          <w:bCs/>
          <w:sz w:val="22"/>
          <w:szCs w:val="22"/>
          <w:lang w:val="tr-TR"/>
        </w:rPr>
        <w:t>Intellectual</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Styles</w:t>
      </w:r>
      <w:proofErr w:type="spellEnd"/>
      <w:r w:rsidR="00121E0D" w:rsidRPr="003F0FFF">
        <w:rPr>
          <w:rFonts w:asciiTheme="majorHAnsi" w:hAnsiTheme="majorHAnsi"/>
          <w:bCs/>
          <w:sz w:val="22"/>
          <w:szCs w:val="22"/>
          <w:lang w:val="tr-TR"/>
        </w:rPr>
        <w:t xml:space="preserve">. Lawrence </w:t>
      </w:r>
      <w:proofErr w:type="spellStart"/>
      <w:r w:rsidRPr="003F0FFF">
        <w:rPr>
          <w:rFonts w:asciiTheme="majorHAnsi" w:hAnsiTheme="majorHAnsi"/>
          <w:bCs/>
          <w:sz w:val="22"/>
          <w:szCs w:val="22"/>
          <w:lang w:val="tr-TR"/>
        </w:rPr>
        <w:t>Erlbaum</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Associates</w:t>
      </w:r>
      <w:proofErr w:type="spellEnd"/>
      <w:r w:rsidRPr="003F0FFF">
        <w:rPr>
          <w:rFonts w:asciiTheme="majorHAnsi" w:hAnsiTheme="majorHAnsi"/>
          <w:bCs/>
          <w:sz w:val="22"/>
          <w:szCs w:val="22"/>
          <w:lang w:val="tr-TR"/>
        </w:rPr>
        <w:t xml:space="preserve">. </w:t>
      </w:r>
      <w:proofErr w:type="spellStart"/>
      <w:r w:rsidRPr="003F0FFF">
        <w:rPr>
          <w:rFonts w:asciiTheme="majorHAnsi" w:hAnsiTheme="majorHAnsi"/>
          <w:bCs/>
          <w:sz w:val="22"/>
          <w:szCs w:val="22"/>
          <w:lang w:val="tr-TR"/>
        </w:rPr>
        <w:t>Mahwah</w:t>
      </w:r>
      <w:proofErr w:type="spellEnd"/>
      <w:r w:rsidRPr="003F0FFF">
        <w:rPr>
          <w:rFonts w:asciiTheme="majorHAnsi" w:hAnsiTheme="majorHAnsi"/>
          <w:bCs/>
          <w:sz w:val="22"/>
          <w:szCs w:val="22"/>
          <w:lang w:val="tr-TR"/>
        </w:rPr>
        <w:t xml:space="preserve">, New </w:t>
      </w:r>
      <w:proofErr w:type="spellStart"/>
      <w:r w:rsidRPr="003F0FFF">
        <w:rPr>
          <w:rFonts w:asciiTheme="majorHAnsi" w:hAnsiTheme="majorHAnsi"/>
          <w:bCs/>
          <w:sz w:val="22"/>
          <w:szCs w:val="22"/>
          <w:lang w:val="tr-TR"/>
        </w:rPr>
        <w:t>Jersy</w:t>
      </w:r>
      <w:proofErr w:type="spellEnd"/>
      <w:r w:rsidRPr="003F0FFF">
        <w:rPr>
          <w:rFonts w:asciiTheme="majorHAnsi" w:hAnsiTheme="majorHAnsi"/>
          <w:bCs/>
          <w:sz w:val="22"/>
          <w:szCs w:val="22"/>
          <w:lang w:val="tr-TR"/>
        </w:rPr>
        <w:t>.</w:t>
      </w:r>
    </w:p>
    <w:p w:rsidR="007604D2" w:rsidRPr="003F0FFF" w:rsidRDefault="007604D2" w:rsidP="00C260A0">
      <w:pPr>
        <w:spacing w:line="240" w:lineRule="auto"/>
        <w:jc w:val="both"/>
        <w:rPr>
          <w:rFonts w:asciiTheme="majorHAnsi" w:hAnsiTheme="majorHAnsi"/>
          <w:sz w:val="22"/>
          <w:szCs w:val="22"/>
        </w:rPr>
      </w:pPr>
    </w:p>
    <w:sectPr w:rsidR="007604D2" w:rsidRPr="003F0FFF" w:rsidSect="0077139E">
      <w:headerReference w:type="even" r:id="rId37"/>
      <w:headerReference w:type="default" r:id="rId38"/>
      <w:footerReference w:type="even" r:id="rId39"/>
      <w:footerReference w:type="default" r:id="rId40"/>
      <w:headerReference w:type="first" r:id="rId41"/>
      <w:footerReference w:type="first" r:id="rId42"/>
      <w:pgSz w:w="11901"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F35" w:rsidRDefault="00C33F35" w:rsidP="00AF2C92">
      <w:r>
        <w:separator/>
      </w:r>
    </w:p>
  </w:endnote>
  <w:endnote w:type="continuationSeparator" w:id="0">
    <w:p w:rsidR="00C33F35" w:rsidRDefault="00C33F35"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309" w:rsidRPr="00FA2526" w:rsidRDefault="006D2309" w:rsidP="0077139E">
    <w:pPr>
      <w:spacing w:line="360" w:lineRule="auto"/>
      <w:ind w:right="360"/>
      <w:rPr>
        <w:rFonts w:ascii="Cambria" w:hAnsi="Cambria"/>
        <w:b/>
        <w:color w:val="800080"/>
        <w:sz w:val="20"/>
        <w:szCs w:val="20"/>
      </w:rPr>
    </w:pPr>
    <w:r w:rsidRPr="00FA2526">
      <w:rPr>
        <w:rFonts w:ascii="Cambria" w:hAnsi="Cambria"/>
        <w:b/>
        <w:color w:val="800080"/>
        <w:sz w:val="20"/>
        <w:szCs w:val="20"/>
      </w:rPr>
      <w:t>______________________________________________________________________________________</w:t>
    </w:r>
    <w:r>
      <w:rPr>
        <w:rFonts w:ascii="Cambria" w:hAnsi="Cambria"/>
        <w:b/>
        <w:color w:val="800080"/>
        <w:sz w:val="20"/>
        <w:szCs w:val="20"/>
      </w:rPr>
      <w:t>_____________________________</w:t>
    </w:r>
  </w:p>
  <w:p w:rsidR="006D2309" w:rsidRPr="004F1EDB" w:rsidRDefault="006D2309" w:rsidP="0077139E">
    <w:pPr>
      <w:spacing w:line="276" w:lineRule="auto"/>
      <w:rPr>
        <w:rFonts w:ascii="Cambria" w:hAnsi="Cambria"/>
        <w:b/>
        <w:sz w:val="16"/>
        <w:szCs w:val="16"/>
        <w:lang w:val="fr-FR"/>
      </w:rPr>
    </w:pPr>
    <w:r w:rsidRPr="004F1EDB">
      <w:rPr>
        <w:rFonts w:ascii="Cambria" w:hAnsi="Cambria"/>
        <w:sz w:val="16"/>
        <w:szCs w:val="16"/>
      </w:rPr>
      <w:t xml:space="preserve">ISSN: </w:t>
    </w:r>
    <w:r>
      <w:rPr>
        <w:rFonts w:ascii="Cambria" w:hAnsi="Cambria"/>
        <w:sz w:val="16"/>
        <w:szCs w:val="16"/>
      </w:rPr>
      <w:t>0000</w:t>
    </w:r>
    <w:r w:rsidRPr="004F1EDB">
      <w:rPr>
        <w:rFonts w:ascii="Cambria" w:hAnsi="Cambria"/>
        <w:sz w:val="16"/>
        <w:szCs w:val="16"/>
      </w:rPr>
      <w:t xml:space="preserve"> – </w:t>
    </w:r>
    <w:r>
      <w:rPr>
        <w:rFonts w:ascii="Cambria" w:hAnsi="Cambria"/>
        <w:sz w:val="16"/>
        <w:szCs w:val="16"/>
      </w:rPr>
      <w:t xml:space="preserve">0000 </w:t>
    </w:r>
    <w:proofErr w:type="spellStart"/>
    <w:r>
      <w:rPr>
        <w:rFonts w:ascii="Cambria" w:hAnsi="Cambria"/>
        <w:b/>
        <w:sz w:val="16"/>
        <w:szCs w:val="16"/>
        <w:lang w:val="fr-FR"/>
      </w:rPr>
      <w:t>Disiplinlerarası</w:t>
    </w:r>
    <w:proofErr w:type="spellEnd"/>
    <w:r>
      <w:rPr>
        <w:rFonts w:ascii="Cambria" w:hAnsi="Cambria"/>
        <w:b/>
        <w:sz w:val="16"/>
        <w:szCs w:val="16"/>
        <w:lang w:val="fr-FR"/>
      </w:rPr>
      <w:t xml:space="preserve"> </w:t>
    </w:r>
    <w:proofErr w:type="spellStart"/>
    <w:r>
      <w:rPr>
        <w:rFonts w:ascii="Cambria" w:hAnsi="Cambria"/>
        <w:b/>
        <w:sz w:val="16"/>
        <w:szCs w:val="16"/>
        <w:lang w:val="fr-FR"/>
      </w:rPr>
      <w:t>Eğitim</w:t>
    </w:r>
    <w:proofErr w:type="spellEnd"/>
    <w:r>
      <w:rPr>
        <w:rFonts w:ascii="Cambria" w:hAnsi="Cambria"/>
        <w:b/>
        <w:sz w:val="16"/>
        <w:szCs w:val="16"/>
        <w:lang w:val="fr-FR"/>
      </w:rPr>
      <w:t xml:space="preserve"> </w:t>
    </w:r>
    <w:proofErr w:type="spellStart"/>
    <w:r>
      <w:rPr>
        <w:rFonts w:ascii="Cambria" w:hAnsi="Cambria"/>
        <w:b/>
        <w:sz w:val="16"/>
        <w:szCs w:val="16"/>
        <w:lang w:val="fr-FR"/>
      </w:rPr>
      <w:t>Araştırmaları</w:t>
    </w:r>
    <w:proofErr w:type="spellEnd"/>
    <w:r>
      <w:rPr>
        <w:rFonts w:ascii="Cambria" w:hAnsi="Cambria"/>
        <w:b/>
        <w:sz w:val="16"/>
        <w:szCs w:val="16"/>
        <w:lang w:val="fr-FR"/>
      </w:rPr>
      <w:t xml:space="preserve"> </w:t>
    </w:r>
    <w:proofErr w:type="spellStart"/>
    <w:r>
      <w:rPr>
        <w:rFonts w:ascii="Cambria" w:hAnsi="Cambria"/>
        <w:b/>
        <w:sz w:val="16"/>
        <w:szCs w:val="16"/>
        <w:lang w:val="fr-FR"/>
      </w:rPr>
      <w:t>Dergisi</w:t>
    </w:r>
    <w:proofErr w:type="spellEnd"/>
  </w:p>
  <w:p w:rsidR="006D2309" w:rsidRPr="004F1EDB" w:rsidRDefault="006D2309" w:rsidP="0077139E">
    <w:pPr>
      <w:spacing w:line="276" w:lineRule="auto"/>
      <w:rPr>
        <w:rFonts w:ascii="Cambria" w:hAnsi="Cambria"/>
        <w:sz w:val="16"/>
        <w:szCs w:val="16"/>
      </w:rPr>
    </w:pPr>
    <w:r w:rsidRPr="004F1EDB">
      <w:rPr>
        <w:rFonts w:ascii="Cambria" w:hAnsi="Cambria"/>
        <w:sz w:val="16"/>
        <w:szCs w:val="16"/>
      </w:rPr>
      <w:t xml:space="preserve">Journal of </w:t>
    </w:r>
    <w:r>
      <w:rPr>
        <w:rFonts w:ascii="Cambria" w:hAnsi="Cambria"/>
        <w:sz w:val="16"/>
        <w:szCs w:val="16"/>
      </w:rPr>
      <w:t>Interdisciplinary Educational Research</w:t>
    </w:r>
    <w:r w:rsidR="00E02716">
      <w:rPr>
        <w:rFonts w:ascii="Cambria" w:hAnsi="Cambria"/>
        <w:sz w:val="16"/>
        <w:szCs w:val="16"/>
      </w:rPr>
      <w:t xml:space="preserve"> </w:t>
    </w:r>
    <w:r>
      <w:rPr>
        <w:rFonts w:ascii="Cambria" w:hAnsi="Cambria"/>
        <w:sz w:val="16"/>
        <w:szCs w:val="16"/>
      </w:rPr>
      <w:t>201</w:t>
    </w:r>
    <w:r w:rsidR="00E02716">
      <w:rPr>
        <w:rFonts w:ascii="Cambria" w:hAnsi="Cambria"/>
        <w:sz w:val="16"/>
        <w:szCs w:val="16"/>
      </w:rPr>
      <w:t>7</w:t>
    </w:r>
    <w:r>
      <w:rPr>
        <w:rFonts w:ascii="Cambria" w:hAnsi="Cambria"/>
        <w:sz w:val="16"/>
        <w:szCs w:val="16"/>
      </w:rPr>
      <w:t>; 1(1);</w:t>
    </w:r>
    <w:r w:rsidR="00E02716">
      <w:rPr>
        <w:rFonts w:ascii="Cambria" w:hAnsi="Cambria"/>
        <w:sz w:val="16"/>
        <w:szCs w:val="16"/>
      </w:rPr>
      <w:t xml:space="preserve"> 37</w:t>
    </w:r>
    <w:r>
      <w:rPr>
        <w:rFonts w:ascii="Cambria" w:hAnsi="Cambria"/>
        <w:sz w:val="16"/>
        <w:szCs w:val="16"/>
      </w:rPr>
      <w:t>-</w:t>
    </w:r>
    <w:r w:rsidR="00E02716">
      <w:rPr>
        <w:rFonts w:ascii="Cambria" w:hAnsi="Cambria"/>
        <w:sz w:val="16"/>
        <w:szCs w:val="16"/>
      </w:rPr>
      <w:t>61</w:t>
    </w:r>
  </w:p>
  <w:p w:rsidR="006D2309" w:rsidRDefault="006D2309" w:rsidP="0077139E">
    <w:pPr>
      <w:pStyle w:val="Altbilgi"/>
      <w:framePr w:wrap="around" w:vAnchor="text" w:hAnchor="page" w:x="9998" w:y="49"/>
      <w:rPr>
        <w:rStyle w:val="SayfaNumaras"/>
      </w:rPr>
    </w:pPr>
    <w:r>
      <w:rPr>
        <w:rStyle w:val="SayfaNumaras"/>
      </w:rPr>
      <w:fldChar w:fldCharType="begin"/>
    </w:r>
    <w:r>
      <w:rPr>
        <w:rStyle w:val="SayfaNumaras"/>
      </w:rPr>
      <w:instrText xml:space="preserve">PAGE  </w:instrText>
    </w:r>
    <w:r>
      <w:rPr>
        <w:rStyle w:val="SayfaNumaras"/>
      </w:rPr>
      <w:fldChar w:fldCharType="separate"/>
    </w:r>
    <w:r w:rsidR="00C260A0">
      <w:rPr>
        <w:rStyle w:val="SayfaNumaras"/>
        <w:noProof/>
      </w:rPr>
      <w:t>24</w:t>
    </w:r>
    <w:r>
      <w:rPr>
        <w:rStyle w:val="SayfaNumaras"/>
      </w:rPr>
      <w:fldChar w:fldCharType="end"/>
    </w:r>
  </w:p>
  <w:p w:rsidR="006D2309" w:rsidRDefault="006D2309">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309" w:rsidRPr="00FA2526" w:rsidRDefault="006D2309" w:rsidP="0077139E">
    <w:pPr>
      <w:spacing w:line="360" w:lineRule="auto"/>
      <w:ind w:right="360"/>
      <w:rPr>
        <w:rFonts w:ascii="Cambria" w:hAnsi="Cambria"/>
        <w:b/>
        <w:color w:val="800080"/>
        <w:sz w:val="20"/>
        <w:szCs w:val="20"/>
      </w:rPr>
    </w:pPr>
    <w:r w:rsidRPr="00FA2526">
      <w:rPr>
        <w:rFonts w:ascii="Cambria" w:hAnsi="Cambria"/>
        <w:b/>
        <w:color w:val="800080"/>
        <w:sz w:val="20"/>
        <w:szCs w:val="20"/>
      </w:rPr>
      <w:t>______________________________________________________________________________________</w:t>
    </w:r>
    <w:r>
      <w:rPr>
        <w:rFonts w:ascii="Cambria" w:hAnsi="Cambria"/>
        <w:b/>
        <w:color w:val="800080"/>
        <w:sz w:val="20"/>
        <w:szCs w:val="20"/>
      </w:rPr>
      <w:t>_____________________________</w:t>
    </w:r>
  </w:p>
  <w:p w:rsidR="006D2309" w:rsidRPr="004F1EDB" w:rsidRDefault="006D2309" w:rsidP="0077139E">
    <w:pPr>
      <w:spacing w:line="276" w:lineRule="auto"/>
      <w:rPr>
        <w:rFonts w:ascii="Cambria" w:hAnsi="Cambria"/>
        <w:b/>
        <w:sz w:val="16"/>
        <w:szCs w:val="16"/>
        <w:lang w:val="fr-FR"/>
      </w:rPr>
    </w:pPr>
    <w:r w:rsidRPr="004F1EDB">
      <w:rPr>
        <w:rFonts w:ascii="Cambria" w:hAnsi="Cambria"/>
        <w:sz w:val="16"/>
        <w:szCs w:val="16"/>
      </w:rPr>
      <w:t xml:space="preserve">ISSN: </w:t>
    </w:r>
    <w:r>
      <w:rPr>
        <w:rFonts w:ascii="Cambria" w:hAnsi="Cambria"/>
        <w:sz w:val="16"/>
        <w:szCs w:val="16"/>
      </w:rPr>
      <w:t>0000</w:t>
    </w:r>
    <w:r w:rsidRPr="004F1EDB">
      <w:rPr>
        <w:rFonts w:ascii="Cambria" w:hAnsi="Cambria"/>
        <w:sz w:val="16"/>
        <w:szCs w:val="16"/>
      </w:rPr>
      <w:t xml:space="preserve"> – </w:t>
    </w:r>
    <w:r>
      <w:rPr>
        <w:rFonts w:ascii="Cambria" w:hAnsi="Cambria"/>
        <w:sz w:val="16"/>
        <w:szCs w:val="16"/>
      </w:rPr>
      <w:t xml:space="preserve">0000 </w:t>
    </w:r>
    <w:proofErr w:type="spellStart"/>
    <w:r>
      <w:rPr>
        <w:rFonts w:ascii="Cambria" w:hAnsi="Cambria"/>
        <w:b/>
        <w:sz w:val="16"/>
        <w:szCs w:val="16"/>
        <w:lang w:val="fr-FR"/>
      </w:rPr>
      <w:t>Disiplinlerarası</w:t>
    </w:r>
    <w:proofErr w:type="spellEnd"/>
    <w:r>
      <w:rPr>
        <w:rFonts w:ascii="Cambria" w:hAnsi="Cambria"/>
        <w:b/>
        <w:sz w:val="16"/>
        <w:szCs w:val="16"/>
        <w:lang w:val="fr-FR"/>
      </w:rPr>
      <w:t xml:space="preserve"> </w:t>
    </w:r>
    <w:proofErr w:type="spellStart"/>
    <w:r>
      <w:rPr>
        <w:rFonts w:ascii="Cambria" w:hAnsi="Cambria"/>
        <w:b/>
        <w:sz w:val="16"/>
        <w:szCs w:val="16"/>
        <w:lang w:val="fr-FR"/>
      </w:rPr>
      <w:t>Eğitim</w:t>
    </w:r>
    <w:proofErr w:type="spellEnd"/>
    <w:r>
      <w:rPr>
        <w:rFonts w:ascii="Cambria" w:hAnsi="Cambria"/>
        <w:b/>
        <w:sz w:val="16"/>
        <w:szCs w:val="16"/>
        <w:lang w:val="fr-FR"/>
      </w:rPr>
      <w:t xml:space="preserve"> </w:t>
    </w:r>
    <w:proofErr w:type="spellStart"/>
    <w:r>
      <w:rPr>
        <w:rFonts w:ascii="Cambria" w:hAnsi="Cambria"/>
        <w:b/>
        <w:sz w:val="16"/>
        <w:szCs w:val="16"/>
        <w:lang w:val="fr-FR"/>
      </w:rPr>
      <w:t>Araştırmaları</w:t>
    </w:r>
    <w:proofErr w:type="spellEnd"/>
    <w:r>
      <w:rPr>
        <w:rFonts w:ascii="Cambria" w:hAnsi="Cambria"/>
        <w:b/>
        <w:sz w:val="16"/>
        <w:szCs w:val="16"/>
        <w:lang w:val="fr-FR"/>
      </w:rPr>
      <w:t xml:space="preserve"> </w:t>
    </w:r>
    <w:proofErr w:type="spellStart"/>
    <w:r>
      <w:rPr>
        <w:rFonts w:ascii="Cambria" w:hAnsi="Cambria"/>
        <w:b/>
        <w:sz w:val="16"/>
        <w:szCs w:val="16"/>
        <w:lang w:val="fr-FR"/>
      </w:rPr>
      <w:t>Dergisi</w:t>
    </w:r>
    <w:proofErr w:type="spellEnd"/>
  </w:p>
  <w:p w:rsidR="006D2309" w:rsidRPr="004F1EDB" w:rsidRDefault="006D2309" w:rsidP="0077139E">
    <w:pPr>
      <w:spacing w:line="276" w:lineRule="auto"/>
      <w:rPr>
        <w:rFonts w:ascii="Cambria" w:hAnsi="Cambria"/>
        <w:sz w:val="16"/>
        <w:szCs w:val="16"/>
      </w:rPr>
    </w:pPr>
    <w:r w:rsidRPr="004F1EDB">
      <w:rPr>
        <w:rFonts w:ascii="Cambria" w:hAnsi="Cambria"/>
        <w:sz w:val="16"/>
        <w:szCs w:val="16"/>
      </w:rPr>
      <w:t xml:space="preserve">Journal of </w:t>
    </w:r>
    <w:r>
      <w:rPr>
        <w:rFonts w:ascii="Cambria" w:hAnsi="Cambria"/>
        <w:sz w:val="16"/>
        <w:szCs w:val="16"/>
      </w:rPr>
      <w:t>Interdisciplinary Educational Research</w:t>
    </w:r>
    <w:r w:rsidR="00E02716">
      <w:rPr>
        <w:rFonts w:ascii="Cambria" w:hAnsi="Cambria"/>
        <w:sz w:val="16"/>
        <w:szCs w:val="16"/>
      </w:rPr>
      <w:t xml:space="preserve"> </w:t>
    </w:r>
    <w:r>
      <w:rPr>
        <w:rFonts w:ascii="Cambria" w:hAnsi="Cambria"/>
        <w:sz w:val="16"/>
        <w:szCs w:val="16"/>
      </w:rPr>
      <w:t>201</w:t>
    </w:r>
    <w:r w:rsidR="00E02716">
      <w:rPr>
        <w:rFonts w:ascii="Cambria" w:hAnsi="Cambria"/>
        <w:sz w:val="16"/>
        <w:szCs w:val="16"/>
      </w:rPr>
      <w:t>7</w:t>
    </w:r>
    <w:r>
      <w:rPr>
        <w:rFonts w:ascii="Cambria" w:hAnsi="Cambria"/>
        <w:sz w:val="16"/>
        <w:szCs w:val="16"/>
      </w:rPr>
      <w:t>; 1(1);</w:t>
    </w:r>
    <w:r w:rsidR="00E02716">
      <w:rPr>
        <w:rFonts w:ascii="Cambria" w:hAnsi="Cambria"/>
        <w:sz w:val="16"/>
        <w:szCs w:val="16"/>
      </w:rPr>
      <w:t xml:space="preserve"> 37</w:t>
    </w:r>
    <w:r>
      <w:rPr>
        <w:rFonts w:ascii="Cambria" w:hAnsi="Cambria"/>
        <w:sz w:val="16"/>
        <w:szCs w:val="16"/>
      </w:rPr>
      <w:t>-</w:t>
    </w:r>
    <w:r w:rsidR="00E02716">
      <w:rPr>
        <w:rFonts w:ascii="Cambria" w:hAnsi="Cambria"/>
        <w:sz w:val="16"/>
        <w:szCs w:val="16"/>
      </w:rPr>
      <w:t>61</w:t>
    </w:r>
  </w:p>
  <w:p w:rsidR="006D2309" w:rsidRDefault="006D2309" w:rsidP="0077139E">
    <w:pPr>
      <w:pStyle w:val="Altbilgi"/>
      <w:framePr w:wrap="around" w:vAnchor="text" w:hAnchor="page" w:x="9998" w:y="49"/>
      <w:rPr>
        <w:rStyle w:val="SayfaNumaras"/>
      </w:rPr>
    </w:pPr>
    <w:r>
      <w:rPr>
        <w:rStyle w:val="SayfaNumaras"/>
      </w:rPr>
      <w:fldChar w:fldCharType="begin"/>
    </w:r>
    <w:r>
      <w:rPr>
        <w:rStyle w:val="SayfaNumaras"/>
      </w:rPr>
      <w:instrText xml:space="preserve">PAGE  </w:instrText>
    </w:r>
    <w:r>
      <w:rPr>
        <w:rStyle w:val="SayfaNumaras"/>
      </w:rPr>
      <w:fldChar w:fldCharType="separate"/>
    </w:r>
    <w:r w:rsidR="00C260A0">
      <w:rPr>
        <w:rStyle w:val="SayfaNumaras"/>
        <w:noProof/>
      </w:rPr>
      <w:t>23</w:t>
    </w:r>
    <w:r>
      <w:rPr>
        <w:rStyle w:val="SayfaNumaras"/>
      </w:rPr>
      <w:fldChar w:fldCharType="end"/>
    </w:r>
  </w:p>
  <w:p w:rsidR="006D2309" w:rsidRDefault="006D2309">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309" w:rsidRDefault="006D2309" w:rsidP="0077139E">
    <w:pPr>
      <w:pStyle w:val="Default"/>
      <w:jc w:val="both"/>
      <w:rPr>
        <w:iCs/>
        <w:sz w:val="18"/>
        <w:szCs w:val="18"/>
      </w:rPr>
    </w:pPr>
  </w:p>
  <w:p w:rsidR="006D2309" w:rsidRDefault="006D2309" w:rsidP="0077139E">
    <w:pPr>
      <w:pStyle w:val="Default"/>
      <w:jc w:val="both"/>
      <w:rPr>
        <w:i/>
        <w:iCs/>
        <w:sz w:val="18"/>
        <w:szCs w:val="18"/>
      </w:rPr>
    </w:pPr>
  </w:p>
  <w:p w:rsidR="006D2309" w:rsidRPr="00FA2526" w:rsidRDefault="006D2309" w:rsidP="0077139E">
    <w:pPr>
      <w:pStyle w:val="Default"/>
      <w:rPr>
        <w:b/>
        <w:iCs/>
        <w:color w:val="800080"/>
        <w:sz w:val="18"/>
        <w:szCs w:val="18"/>
      </w:rPr>
    </w:pPr>
    <w:r>
      <w:rPr>
        <w:b/>
        <w:iCs/>
        <w:color w:val="800080"/>
        <w:sz w:val="18"/>
        <w:szCs w:val="18"/>
      </w:rPr>
      <w:t>___________________</w:t>
    </w:r>
    <w:r w:rsidRPr="00FA2526">
      <w:rPr>
        <w:b/>
        <w:iCs/>
        <w:color w:val="800080"/>
        <w:sz w:val="18"/>
        <w:szCs w:val="18"/>
      </w:rPr>
      <w:t>____________________________________________________________________________</w:t>
    </w:r>
  </w:p>
  <w:p w:rsidR="006D2309" w:rsidRDefault="006D2309" w:rsidP="00514F2D">
    <w:pPr>
      <w:spacing w:line="240" w:lineRule="auto"/>
      <w:rPr>
        <w:rFonts w:ascii="Cambria" w:hAnsi="Cambria"/>
        <w:i/>
        <w:sz w:val="18"/>
        <w:szCs w:val="18"/>
      </w:rPr>
    </w:pPr>
    <w:proofErr w:type="spellStart"/>
    <w:r>
      <w:rPr>
        <w:rFonts w:ascii="Cambria" w:hAnsi="Cambria"/>
        <w:b/>
        <w:sz w:val="16"/>
        <w:szCs w:val="16"/>
        <w:lang w:val="fr-FR"/>
      </w:rPr>
      <w:t>Disiplinlerarası</w:t>
    </w:r>
    <w:proofErr w:type="spellEnd"/>
    <w:r>
      <w:rPr>
        <w:rFonts w:ascii="Cambria" w:hAnsi="Cambria"/>
        <w:b/>
        <w:sz w:val="16"/>
        <w:szCs w:val="16"/>
        <w:lang w:val="fr-FR"/>
      </w:rPr>
      <w:t xml:space="preserve"> </w:t>
    </w:r>
    <w:proofErr w:type="spellStart"/>
    <w:r>
      <w:rPr>
        <w:rFonts w:ascii="Cambria" w:hAnsi="Cambria"/>
        <w:b/>
        <w:sz w:val="16"/>
        <w:szCs w:val="16"/>
        <w:lang w:val="fr-FR"/>
      </w:rPr>
      <w:t>Eği</w:t>
    </w:r>
    <w:r w:rsidR="001A051C">
      <w:rPr>
        <w:rFonts w:ascii="Cambria" w:hAnsi="Cambria"/>
        <w:b/>
        <w:sz w:val="16"/>
        <w:szCs w:val="16"/>
        <w:lang w:val="fr-FR"/>
      </w:rPr>
      <w:t>tim</w:t>
    </w:r>
    <w:proofErr w:type="spellEnd"/>
    <w:r w:rsidR="001A051C">
      <w:rPr>
        <w:rFonts w:ascii="Cambria" w:hAnsi="Cambria"/>
        <w:b/>
        <w:sz w:val="16"/>
        <w:szCs w:val="16"/>
        <w:lang w:val="fr-FR"/>
      </w:rPr>
      <w:t xml:space="preserve"> </w:t>
    </w:r>
    <w:proofErr w:type="spellStart"/>
    <w:r w:rsidR="001A051C">
      <w:rPr>
        <w:rFonts w:ascii="Cambria" w:hAnsi="Cambria"/>
        <w:b/>
        <w:sz w:val="16"/>
        <w:szCs w:val="16"/>
        <w:lang w:val="fr-FR"/>
      </w:rPr>
      <w:t>Araştırmaları</w:t>
    </w:r>
    <w:proofErr w:type="spellEnd"/>
    <w:r w:rsidR="001A051C">
      <w:rPr>
        <w:rFonts w:ascii="Cambria" w:hAnsi="Cambria"/>
        <w:b/>
        <w:sz w:val="16"/>
        <w:szCs w:val="16"/>
        <w:lang w:val="fr-FR"/>
      </w:rPr>
      <w:t xml:space="preserve"> </w:t>
    </w:r>
    <w:proofErr w:type="spellStart"/>
    <w:r w:rsidR="001A051C">
      <w:rPr>
        <w:rFonts w:ascii="Cambria" w:hAnsi="Cambria"/>
        <w:b/>
        <w:sz w:val="16"/>
        <w:szCs w:val="16"/>
        <w:lang w:val="fr-FR"/>
      </w:rPr>
      <w:t>Dergisi</w:t>
    </w:r>
    <w:proofErr w:type="spellEnd"/>
    <w:r w:rsidR="001A051C">
      <w:rPr>
        <w:rFonts w:ascii="Cambria" w:hAnsi="Cambria"/>
        <w:b/>
        <w:sz w:val="16"/>
        <w:szCs w:val="16"/>
        <w:lang w:val="fr-FR"/>
      </w:rPr>
      <w:tab/>
    </w:r>
    <w:r w:rsidR="001A051C">
      <w:rPr>
        <w:rFonts w:ascii="Cambria" w:hAnsi="Cambria"/>
        <w:b/>
        <w:sz w:val="16"/>
        <w:szCs w:val="16"/>
        <w:lang w:val="fr-FR"/>
      </w:rPr>
      <w:tab/>
    </w:r>
    <w:r w:rsidR="001A051C">
      <w:rPr>
        <w:rFonts w:ascii="Cambria" w:hAnsi="Cambria"/>
        <w:b/>
        <w:sz w:val="16"/>
        <w:szCs w:val="16"/>
        <w:lang w:val="fr-FR"/>
      </w:rPr>
      <w:tab/>
    </w:r>
    <w:r w:rsidR="001A051C">
      <w:rPr>
        <w:rFonts w:ascii="Cambria" w:hAnsi="Cambria"/>
        <w:b/>
        <w:sz w:val="16"/>
        <w:szCs w:val="16"/>
        <w:lang w:val="fr-FR"/>
      </w:rPr>
      <w:tab/>
    </w:r>
    <w:r w:rsidR="001A051C">
      <w:rPr>
        <w:rFonts w:ascii="Cambria" w:hAnsi="Cambria"/>
        <w:b/>
        <w:sz w:val="16"/>
        <w:szCs w:val="16"/>
        <w:lang w:val="fr-FR"/>
      </w:rPr>
      <w:tab/>
    </w:r>
    <w:r w:rsidR="001A051C">
      <w:rPr>
        <w:rFonts w:ascii="Cambria" w:hAnsi="Cambria"/>
        <w:b/>
        <w:sz w:val="16"/>
        <w:szCs w:val="16"/>
        <w:lang w:val="fr-FR"/>
      </w:rPr>
      <w:tab/>
    </w:r>
    <w:proofErr w:type="spellStart"/>
    <w:r>
      <w:rPr>
        <w:rFonts w:ascii="Cambria" w:hAnsi="Cambria"/>
        <w:i/>
        <w:sz w:val="18"/>
        <w:szCs w:val="18"/>
      </w:rPr>
      <w:t>Geliş</w:t>
    </w:r>
    <w:proofErr w:type="spellEnd"/>
    <w:r>
      <w:rPr>
        <w:rFonts w:ascii="Cambria" w:hAnsi="Cambria"/>
        <w:i/>
        <w:sz w:val="18"/>
        <w:szCs w:val="18"/>
      </w:rPr>
      <w:t xml:space="preserve"> </w:t>
    </w:r>
    <w:proofErr w:type="spellStart"/>
    <w:r>
      <w:rPr>
        <w:rFonts w:ascii="Cambria" w:hAnsi="Cambria"/>
        <w:i/>
        <w:sz w:val="18"/>
        <w:szCs w:val="18"/>
      </w:rPr>
      <w:t>Tarihi</w:t>
    </w:r>
    <w:proofErr w:type="spellEnd"/>
    <w:r>
      <w:rPr>
        <w:rFonts w:ascii="Cambria" w:hAnsi="Cambria"/>
        <w:i/>
        <w:sz w:val="18"/>
        <w:szCs w:val="18"/>
      </w:rPr>
      <w:t>:</w:t>
    </w:r>
    <w:r w:rsidR="001A051C">
      <w:rPr>
        <w:rFonts w:ascii="Cambria" w:hAnsi="Cambria"/>
        <w:i/>
        <w:sz w:val="18"/>
        <w:szCs w:val="18"/>
      </w:rPr>
      <w:t xml:space="preserve"> 24.05.2017 </w:t>
    </w:r>
  </w:p>
  <w:p w:rsidR="006D2309" w:rsidRDefault="006D2309" w:rsidP="00514F2D">
    <w:pPr>
      <w:spacing w:line="240" w:lineRule="auto"/>
      <w:rPr>
        <w:rFonts w:ascii="Cambria" w:hAnsi="Cambria"/>
        <w:i/>
        <w:sz w:val="18"/>
        <w:szCs w:val="18"/>
      </w:rPr>
    </w:pPr>
    <w:r w:rsidRPr="004F1EDB">
      <w:rPr>
        <w:rFonts w:ascii="Cambria" w:hAnsi="Cambria"/>
        <w:sz w:val="16"/>
        <w:szCs w:val="16"/>
      </w:rPr>
      <w:t xml:space="preserve">Journal of </w:t>
    </w:r>
    <w:r>
      <w:rPr>
        <w:rFonts w:ascii="Cambria" w:hAnsi="Cambria"/>
        <w:sz w:val="16"/>
        <w:szCs w:val="16"/>
      </w:rPr>
      <w:t>Interdisciplinary Educational Research</w:t>
    </w:r>
    <w:r w:rsidR="001A051C">
      <w:rPr>
        <w:rFonts w:ascii="Cambria" w:hAnsi="Cambria"/>
        <w:sz w:val="16"/>
        <w:szCs w:val="16"/>
      </w:rPr>
      <w:t xml:space="preserve"> </w:t>
    </w:r>
    <w:r>
      <w:rPr>
        <w:rFonts w:ascii="Cambria" w:hAnsi="Cambria"/>
        <w:sz w:val="16"/>
        <w:szCs w:val="16"/>
      </w:rPr>
      <w:t>201</w:t>
    </w:r>
    <w:r w:rsidR="001A051C">
      <w:rPr>
        <w:rFonts w:ascii="Cambria" w:hAnsi="Cambria"/>
        <w:sz w:val="16"/>
        <w:szCs w:val="16"/>
      </w:rPr>
      <w:t>7</w:t>
    </w:r>
    <w:r>
      <w:rPr>
        <w:rFonts w:ascii="Cambria" w:hAnsi="Cambria"/>
        <w:sz w:val="16"/>
        <w:szCs w:val="16"/>
      </w:rPr>
      <w:t>; 1(1);</w:t>
    </w:r>
    <w:r w:rsidR="001A051C">
      <w:rPr>
        <w:rFonts w:ascii="Cambria" w:hAnsi="Cambria"/>
        <w:sz w:val="16"/>
        <w:szCs w:val="16"/>
      </w:rPr>
      <w:t xml:space="preserve"> 37</w:t>
    </w:r>
    <w:r>
      <w:rPr>
        <w:rFonts w:ascii="Cambria" w:hAnsi="Cambria"/>
        <w:sz w:val="16"/>
        <w:szCs w:val="16"/>
      </w:rPr>
      <w:t>-</w:t>
    </w:r>
    <w:r w:rsidR="001A051C">
      <w:rPr>
        <w:rFonts w:ascii="Cambria" w:hAnsi="Cambria"/>
        <w:sz w:val="16"/>
        <w:szCs w:val="16"/>
      </w:rPr>
      <w:t>61</w:t>
    </w:r>
    <w:r w:rsidR="001A051C">
      <w:rPr>
        <w:rFonts w:ascii="Cambria" w:hAnsi="Cambria"/>
        <w:i/>
        <w:sz w:val="18"/>
        <w:szCs w:val="18"/>
      </w:rPr>
      <w:tab/>
    </w:r>
    <w:r w:rsidR="001A051C">
      <w:rPr>
        <w:rFonts w:ascii="Cambria" w:hAnsi="Cambria"/>
        <w:i/>
        <w:sz w:val="18"/>
        <w:szCs w:val="18"/>
      </w:rPr>
      <w:tab/>
    </w:r>
    <w:r w:rsidR="001A051C">
      <w:rPr>
        <w:rFonts w:ascii="Cambria" w:hAnsi="Cambria"/>
        <w:i/>
        <w:sz w:val="18"/>
        <w:szCs w:val="18"/>
      </w:rPr>
      <w:tab/>
    </w:r>
    <w:r w:rsidR="001A051C">
      <w:rPr>
        <w:rFonts w:ascii="Cambria" w:hAnsi="Cambria"/>
        <w:i/>
        <w:sz w:val="18"/>
        <w:szCs w:val="18"/>
      </w:rPr>
      <w:tab/>
    </w:r>
    <w:r>
      <w:rPr>
        <w:rFonts w:ascii="Cambria" w:hAnsi="Cambria"/>
        <w:i/>
        <w:sz w:val="18"/>
        <w:szCs w:val="18"/>
      </w:rPr>
      <w:t xml:space="preserve">Kabul </w:t>
    </w:r>
    <w:proofErr w:type="spellStart"/>
    <w:r>
      <w:rPr>
        <w:rFonts w:ascii="Cambria" w:hAnsi="Cambria"/>
        <w:i/>
        <w:sz w:val="18"/>
        <w:szCs w:val="18"/>
      </w:rPr>
      <w:t>Tarihi</w:t>
    </w:r>
    <w:proofErr w:type="spellEnd"/>
    <w:r w:rsidR="001A051C">
      <w:rPr>
        <w:rFonts w:ascii="Cambria" w:hAnsi="Cambria"/>
        <w:i/>
        <w:sz w:val="18"/>
        <w:szCs w:val="18"/>
      </w:rPr>
      <w:t>: 24.08.2017</w:t>
    </w:r>
  </w:p>
  <w:p w:rsidR="006D2309" w:rsidRPr="0077139E" w:rsidRDefault="006D2309" w:rsidP="0077139E">
    <w:pPr>
      <w:spacing w:line="240" w:lineRule="auto"/>
      <w:jc w:val="right"/>
      <w:rPr>
        <w:rFonts w:ascii="Cambria" w:hAnsi="Cambria"/>
        <w: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F35" w:rsidRDefault="00C33F35" w:rsidP="00AF2C92">
      <w:r>
        <w:separator/>
      </w:r>
    </w:p>
  </w:footnote>
  <w:footnote w:type="continuationSeparator" w:id="0">
    <w:p w:rsidR="00C33F35" w:rsidRDefault="00C33F35" w:rsidP="00AF2C92">
      <w:r>
        <w:continuationSeparator/>
      </w:r>
    </w:p>
  </w:footnote>
  <w:footnote w:id="1">
    <w:p w:rsidR="006D2309" w:rsidRPr="00FF5952" w:rsidRDefault="006D2309" w:rsidP="00FF5952">
      <w:pPr>
        <w:pStyle w:val="Correspondencedetails"/>
        <w:spacing w:before="0" w:line="240" w:lineRule="auto"/>
        <w:jc w:val="both"/>
        <w:rPr>
          <w:sz w:val="18"/>
          <w:szCs w:val="18"/>
        </w:rPr>
      </w:pPr>
      <w:r w:rsidRPr="00FF5952">
        <w:rPr>
          <w:rStyle w:val="DipnotBavurusu"/>
          <w:sz w:val="18"/>
          <w:szCs w:val="18"/>
        </w:rPr>
        <w:footnoteRef/>
      </w:r>
      <w:r w:rsidRPr="00FF5952">
        <w:rPr>
          <w:sz w:val="18"/>
          <w:szCs w:val="18"/>
        </w:rPr>
        <w:t xml:space="preserve"> </w:t>
      </w:r>
      <w:proofErr w:type="spellStart"/>
      <w:proofErr w:type="gramStart"/>
      <w:r w:rsidR="00D344C4">
        <w:rPr>
          <w:sz w:val="18"/>
          <w:szCs w:val="18"/>
        </w:rPr>
        <w:t>Arş</w:t>
      </w:r>
      <w:proofErr w:type="spellEnd"/>
      <w:r w:rsidR="00D344C4">
        <w:rPr>
          <w:sz w:val="18"/>
          <w:szCs w:val="18"/>
        </w:rPr>
        <w:t>.</w:t>
      </w:r>
      <w:proofErr w:type="gramEnd"/>
      <w:r w:rsidR="00D344C4">
        <w:rPr>
          <w:sz w:val="18"/>
          <w:szCs w:val="18"/>
        </w:rPr>
        <w:t xml:space="preserve"> </w:t>
      </w:r>
      <w:proofErr w:type="spellStart"/>
      <w:proofErr w:type="gramStart"/>
      <w:r w:rsidR="00D344C4">
        <w:rPr>
          <w:sz w:val="18"/>
          <w:szCs w:val="18"/>
        </w:rPr>
        <w:t>Gör</w:t>
      </w:r>
      <w:proofErr w:type="spellEnd"/>
      <w:r w:rsidR="00D344C4">
        <w:rPr>
          <w:sz w:val="18"/>
          <w:szCs w:val="18"/>
        </w:rPr>
        <w:t>.</w:t>
      </w:r>
      <w:proofErr w:type="gramEnd"/>
      <w:r w:rsidR="00D344C4">
        <w:rPr>
          <w:sz w:val="18"/>
          <w:szCs w:val="18"/>
        </w:rPr>
        <w:t xml:space="preserve"> </w:t>
      </w:r>
      <w:r w:rsidRPr="00FF5952">
        <w:rPr>
          <w:sz w:val="18"/>
          <w:szCs w:val="18"/>
        </w:rPr>
        <w:t xml:space="preserve">Ondokuz </w:t>
      </w:r>
      <w:proofErr w:type="spellStart"/>
      <w:r w:rsidRPr="00FF5952">
        <w:rPr>
          <w:sz w:val="18"/>
          <w:szCs w:val="18"/>
        </w:rPr>
        <w:t>Mayıs</w:t>
      </w:r>
      <w:proofErr w:type="spellEnd"/>
      <w:r w:rsidRPr="00FF5952">
        <w:rPr>
          <w:sz w:val="18"/>
          <w:szCs w:val="18"/>
        </w:rPr>
        <w:t xml:space="preserve"> University, </w:t>
      </w:r>
      <w:r w:rsidRPr="00643286">
        <w:rPr>
          <w:sz w:val="18"/>
          <w:szCs w:val="18"/>
        </w:rPr>
        <w:t>Faculty of Education</w:t>
      </w:r>
      <w:r w:rsidRPr="00FF5952">
        <w:rPr>
          <w:sz w:val="18"/>
          <w:szCs w:val="18"/>
        </w:rPr>
        <w:t>, Samsun, Turkey, volkan.duran@omu.edu.tr</w:t>
      </w:r>
    </w:p>
  </w:footnote>
  <w:footnote w:id="2">
    <w:p w:rsidR="006D2309" w:rsidRPr="00FF5952" w:rsidRDefault="006D2309" w:rsidP="00FF5952">
      <w:pPr>
        <w:pStyle w:val="DipnotMetni"/>
        <w:spacing w:line="240" w:lineRule="auto"/>
        <w:ind w:left="0" w:firstLine="0"/>
        <w:rPr>
          <w:lang w:val="tr-TR"/>
        </w:rPr>
      </w:pPr>
      <w:r w:rsidRPr="00FF5952">
        <w:rPr>
          <w:rStyle w:val="DipnotBavurusu"/>
          <w:sz w:val="18"/>
          <w:szCs w:val="18"/>
        </w:rPr>
        <w:footnoteRef/>
      </w:r>
      <w:r w:rsidRPr="00FF5952">
        <w:rPr>
          <w:sz w:val="18"/>
          <w:szCs w:val="18"/>
        </w:rPr>
        <w:t xml:space="preserve"> </w:t>
      </w:r>
      <w:proofErr w:type="spellStart"/>
      <w:proofErr w:type="gramStart"/>
      <w:r w:rsidR="00D344C4">
        <w:rPr>
          <w:sz w:val="18"/>
          <w:szCs w:val="18"/>
        </w:rPr>
        <w:t>Doç</w:t>
      </w:r>
      <w:proofErr w:type="spellEnd"/>
      <w:r w:rsidR="00D344C4">
        <w:rPr>
          <w:sz w:val="18"/>
          <w:szCs w:val="18"/>
        </w:rPr>
        <w:t>.</w:t>
      </w:r>
      <w:proofErr w:type="gramEnd"/>
      <w:r w:rsidR="00D344C4">
        <w:rPr>
          <w:sz w:val="18"/>
          <w:szCs w:val="18"/>
        </w:rPr>
        <w:t xml:space="preserve"> </w:t>
      </w:r>
      <w:proofErr w:type="spellStart"/>
      <w:r w:rsidR="00D344C4">
        <w:rPr>
          <w:sz w:val="18"/>
          <w:szCs w:val="18"/>
        </w:rPr>
        <w:t>Dr.</w:t>
      </w:r>
      <w:proofErr w:type="spellEnd"/>
      <w:r w:rsidR="00D344C4">
        <w:rPr>
          <w:sz w:val="18"/>
          <w:szCs w:val="18"/>
        </w:rPr>
        <w:t xml:space="preserve"> </w:t>
      </w:r>
      <w:r w:rsidRPr="00FF5952">
        <w:rPr>
          <w:sz w:val="18"/>
          <w:szCs w:val="18"/>
        </w:rPr>
        <w:t xml:space="preserve">Ondokuz </w:t>
      </w:r>
      <w:proofErr w:type="spellStart"/>
      <w:r w:rsidRPr="00FF5952">
        <w:rPr>
          <w:sz w:val="18"/>
          <w:szCs w:val="18"/>
        </w:rPr>
        <w:t>Mayıs</w:t>
      </w:r>
      <w:proofErr w:type="spellEnd"/>
      <w:r w:rsidRPr="00FF5952">
        <w:rPr>
          <w:sz w:val="18"/>
          <w:szCs w:val="18"/>
        </w:rPr>
        <w:t xml:space="preserve"> University, </w:t>
      </w:r>
      <w:r w:rsidRPr="00643286">
        <w:rPr>
          <w:sz w:val="18"/>
          <w:szCs w:val="18"/>
        </w:rPr>
        <w:t>Faculty of Education</w:t>
      </w:r>
      <w:r w:rsidRPr="00FF5952">
        <w:rPr>
          <w:sz w:val="18"/>
          <w:szCs w:val="18"/>
        </w:rPr>
        <w:t>, Samsun, Turkey, ozer.bayram@gmail.com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309" w:rsidRPr="0005239F" w:rsidRDefault="006D2309" w:rsidP="00734841">
    <w:pPr>
      <w:spacing w:line="240" w:lineRule="auto"/>
      <w:rPr>
        <w:b/>
        <w:sz w:val="18"/>
        <w:szCs w:val="18"/>
        <w:lang w:val="fr-FR"/>
      </w:rPr>
    </w:pPr>
    <w:proofErr w:type="spellStart"/>
    <w:r>
      <w:rPr>
        <w:rFonts w:ascii="Cambria" w:hAnsi="Cambria"/>
        <w:b/>
        <w:sz w:val="16"/>
        <w:szCs w:val="16"/>
        <w:lang w:val="fr-FR"/>
      </w:rPr>
      <w:t>Disiplinlerarası</w:t>
    </w:r>
    <w:proofErr w:type="spellEnd"/>
    <w:r>
      <w:rPr>
        <w:rFonts w:ascii="Cambria" w:hAnsi="Cambria"/>
        <w:b/>
        <w:sz w:val="16"/>
        <w:szCs w:val="16"/>
        <w:lang w:val="fr-FR"/>
      </w:rPr>
      <w:t xml:space="preserve"> </w:t>
    </w:r>
    <w:proofErr w:type="spellStart"/>
    <w:r>
      <w:rPr>
        <w:rFonts w:ascii="Cambria" w:hAnsi="Cambria"/>
        <w:b/>
        <w:sz w:val="16"/>
        <w:szCs w:val="16"/>
        <w:lang w:val="fr-FR"/>
      </w:rPr>
      <w:t>Eğitim</w:t>
    </w:r>
    <w:proofErr w:type="spellEnd"/>
    <w:r>
      <w:rPr>
        <w:rFonts w:ascii="Cambria" w:hAnsi="Cambria"/>
        <w:b/>
        <w:sz w:val="16"/>
        <w:szCs w:val="16"/>
        <w:lang w:val="fr-FR"/>
      </w:rPr>
      <w:t xml:space="preserve"> </w:t>
    </w:r>
    <w:proofErr w:type="spellStart"/>
    <w:r>
      <w:rPr>
        <w:rFonts w:ascii="Cambria" w:hAnsi="Cambria"/>
        <w:b/>
        <w:sz w:val="16"/>
        <w:szCs w:val="16"/>
        <w:lang w:val="fr-FR"/>
      </w:rPr>
      <w:t>Araştırmaları</w:t>
    </w:r>
    <w:proofErr w:type="spellEnd"/>
    <w:r>
      <w:rPr>
        <w:rFonts w:ascii="Cambria" w:hAnsi="Cambria"/>
        <w:b/>
        <w:sz w:val="16"/>
        <w:szCs w:val="16"/>
        <w:lang w:val="fr-FR"/>
      </w:rPr>
      <w:t xml:space="preserve"> </w:t>
    </w:r>
    <w:proofErr w:type="spellStart"/>
    <w:r>
      <w:rPr>
        <w:rFonts w:ascii="Cambria" w:hAnsi="Cambria"/>
        <w:b/>
        <w:sz w:val="16"/>
        <w:szCs w:val="16"/>
        <w:lang w:val="fr-FR"/>
      </w:rPr>
      <w:t>Dergisi</w:t>
    </w:r>
    <w:proofErr w:type="spellEnd"/>
  </w:p>
  <w:p w:rsidR="006D2309" w:rsidRDefault="006D2309">
    <w:pPr>
      <w:pStyle w:val="stbilgi"/>
      <w:rPr>
        <w:color w:val="800080"/>
        <w:sz w:val="21"/>
        <w:szCs w:val="21"/>
        <w:lang w:val="tr-TR"/>
      </w:rPr>
    </w:pPr>
    <w:r w:rsidRPr="0038269D">
      <w:rPr>
        <w:color w:val="800080"/>
        <w:sz w:val="21"/>
        <w:szCs w:val="21"/>
        <w:lang w:val="tr-TR"/>
      </w:rPr>
      <w:t>___________________________________________________________________________________</w:t>
    </w:r>
  </w:p>
  <w:p w:rsidR="006D2309" w:rsidRPr="0077139E" w:rsidRDefault="006D2309">
    <w:pPr>
      <w:pStyle w:val="stbilgi"/>
      <w:rPr>
        <w:color w:val="800080"/>
        <w:sz w:val="21"/>
        <w:szCs w:val="21"/>
        <w:lang w:val="tr-T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309" w:rsidRPr="0005239F" w:rsidRDefault="006D2309" w:rsidP="0077139E">
    <w:pPr>
      <w:pStyle w:val="stbilgi"/>
      <w:rPr>
        <w:b/>
        <w:sz w:val="18"/>
        <w:szCs w:val="18"/>
        <w:lang w:val="tr-TR"/>
      </w:rPr>
    </w:pPr>
    <w:r>
      <w:rPr>
        <w:b/>
        <w:sz w:val="18"/>
        <w:szCs w:val="18"/>
        <w:lang w:val="tr-TR"/>
      </w:rPr>
      <w:t>Duran, V</w:t>
    </w:r>
    <w:proofErr w:type="gramStart"/>
    <w:r>
      <w:rPr>
        <w:b/>
        <w:sz w:val="18"/>
        <w:szCs w:val="18"/>
        <w:lang w:val="tr-TR"/>
      </w:rPr>
      <w:t>.,</w:t>
    </w:r>
    <w:proofErr w:type="gramEnd"/>
    <w:r>
      <w:rPr>
        <w:b/>
        <w:sz w:val="18"/>
        <w:szCs w:val="18"/>
        <w:lang w:val="tr-TR"/>
      </w:rPr>
      <w:t xml:space="preserve"> Özer, B. / </w:t>
    </w:r>
    <w:proofErr w:type="spellStart"/>
    <w:r w:rsidRPr="0077139E">
      <w:rPr>
        <w:b/>
        <w:sz w:val="18"/>
        <w:szCs w:val="18"/>
        <w:lang w:val="tr-TR"/>
      </w:rPr>
      <w:t>Investigation</w:t>
    </w:r>
    <w:proofErr w:type="spellEnd"/>
    <w:r w:rsidRPr="0077139E">
      <w:rPr>
        <w:b/>
        <w:sz w:val="18"/>
        <w:szCs w:val="18"/>
        <w:lang w:val="tr-TR"/>
      </w:rPr>
      <w:t xml:space="preserve"> of </w:t>
    </w:r>
    <w:proofErr w:type="spellStart"/>
    <w:r w:rsidRPr="0077139E">
      <w:rPr>
        <w:b/>
        <w:sz w:val="18"/>
        <w:szCs w:val="18"/>
        <w:lang w:val="tr-TR"/>
      </w:rPr>
      <w:t>The</w:t>
    </w:r>
    <w:proofErr w:type="spellEnd"/>
    <w:r w:rsidRPr="0077139E">
      <w:rPr>
        <w:b/>
        <w:sz w:val="18"/>
        <w:szCs w:val="18"/>
        <w:lang w:val="tr-TR"/>
      </w:rPr>
      <w:t xml:space="preserve"> </w:t>
    </w:r>
    <w:proofErr w:type="spellStart"/>
    <w:r w:rsidRPr="0077139E">
      <w:rPr>
        <w:b/>
        <w:sz w:val="18"/>
        <w:szCs w:val="18"/>
        <w:lang w:val="tr-TR"/>
      </w:rPr>
      <w:t>Reasoning</w:t>
    </w:r>
    <w:proofErr w:type="spellEnd"/>
    <w:r w:rsidRPr="0077139E">
      <w:rPr>
        <w:b/>
        <w:sz w:val="18"/>
        <w:szCs w:val="18"/>
        <w:lang w:val="tr-TR"/>
      </w:rPr>
      <w:t xml:space="preserve"> </w:t>
    </w:r>
    <w:proofErr w:type="spellStart"/>
    <w:r w:rsidRPr="0077139E">
      <w:rPr>
        <w:b/>
        <w:sz w:val="18"/>
        <w:szCs w:val="18"/>
        <w:lang w:val="tr-TR"/>
      </w:rPr>
      <w:t>Styles</w:t>
    </w:r>
    <w:proofErr w:type="spellEnd"/>
    <w:r w:rsidRPr="0077139E">
      <w:rPr>
        <w:b/>
        <w:sz w:val="18"/>
        <w:szCs w:val="18"/>
        <w:lang w:val="tr-TR"/>
      </w:rPr>
      <w:t xml:space="preserve"> of </w:t>
    </w:r>
    <w:proofErr w:type="spellStart"/>
    <w:r w:rsidRPr="0077139E">
      <w:rPr>
        <w:b/>
        <w:sz w:val="18"/>
        <w:szCs w:val="18"/>
        <w:lang w:val="tr-TR"/>
      </w:rPr>
      <w:t>The</w:t>
    </w:r>
    <w:proofErr w:type="spellEnd"/>
    <w:r w:rsidRPr="0077139E">
      <w:rPr>
        <w:b/>
        <w:sz w:val="18"/>
        <w:szCs w:val="18"/>
        <w:lang w:val="tr-TR"/>
      </w:rPr>
      <w:t xml:space="preserve"> </w:t>
    </w:r>
    <w:proofErr w:type="spellStart"/>
    <w:r w:rsidRPr="0077139E">
      <w:rPr>
        <w:b/>
        <w:sz w:val="18"/>
        <w:szCs w:val="18"/>
        <w:lang w:val="tr-TR"/>
      </w:rPr>
      <w:t>University</w:t>
    </w:r>
    <w:proofErr w:type="spellEnd"/>
    <w:r w:rsidRPr="0077139E">
      <w:rPr>
        <w:b/>
        <w:sz w:val="18"/>
        <w:szCs w:val="18"/>
        <w:lang w:val="tr-TR"/>
      </w:rPr>
      <w:t xml:space="preserve"> </w:t>
    </w:r>
    <w:proofErr w:type="spellStart"/>
    <w:r w:rsidRPr="0077139E">
      <w:rPr>
        <w:b/>
        <w:sz w:val="18"/>
        <w:szCs w:val="18"/>
        <w:lang w:val="tr-TR"/>
      </w:rPr>
      <w:t>Students</w:t>
    </w:r>
    <w:proofErr w:type="spellEnd"/>
  </w:p>
  <w:p w:rsidR="006D2309" w:rsidRPr="00FA2526" w:rsidRDefault="006D2309" w:rsidP="0077139E">
    <w:pPr>
      <w:pStyle w:val="stbilgi"/>
      <w:rPr>
        <w:color w:val="800080"/>
        <w:sz w:val="21"/>
        <w:szCs w:val="21"/>
        <w:lang w:val="tr-TR"/>
      </w:rPr>
    </w:pPr>
    <w:r w:rsidRPr="00FA2526">
      <w:rPr>
        <w:color w:val="800080"/>
        <w:sz w:val="21"/>
        <w:szCs w:val="21"/>
        <w:lang w:val="tr-TR"/>
      </w:rPr>
      <w:t>_______________________________________________________</w:t>
    </w:r>
    <w:r>
      <w:rPr>
        <w:color w:val="800080"/>
        <w:sz w:val="21"/>
        <w:szCs w:val="21"/>
        <w:lang w:val="tr-TR"/>
      </w:rPr>
      <w:t>____________________________</w:t>
    </w:r>
  </w:p>
  <w:p w:rsidR="006D2309" w:rsidRDefault="006D2309">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309" w:rsidRDefault="006D2309" w:rsidP="0077139E">
    <w:pPr>
      <w:pStyle w:val="stbilgi"/>
      <w:tabs>
        <w:tab w:val="left" w:pos="1665"/>
      </w:tabs>
      <w:ind w:left="-227" w:right="-227"/>
    </w:pPr>
    <w:r>
      <w:rPr>
        <w:noProof/>
        <w:lang w:val="tr-TR" w:eastAsia="tr-TR"/>
      </w:rPr>
      <w:drawing>
        <wp:anchor distT="0" distB="0" distL="114300" distR="114300" simplePos="0" relativeHeight="251658752" behindDoc="0" locked="0" layoutInCell="1" allowOverlap="1" wp14:anchorId="14AD872D" wp14:editId="60278DE8">
          <wp:simplePos x="0" y="0"/>
          <wp:positionH relativeFrom="column">
            <wp:posOffset>-269875</wp:posOffset>
          </wp:positionH>
          <wp:positionV relativeFrom="paragraph">
            <wp:posOffset>-219710</wp:posOffset>
          </wp:positionV>
          <wp:extent cx="1711325" cy="651510"/>
          <wp:effectExtent l="0" t="0" r="0" b="0"/>
          <wp:wrapNone/>
          <wp:docPr id="29" name="Resim 29" descr="logo-200x200_v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logo-200x200_v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1325" cy="6515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tr-TR" w:eastAsia="tr-TR"/>
      </w:rPr>
      <mc:AlternateContent>
        <mc:Choice Requires="wps">
          <w:drawing>
            <wp:anchor distT="0" distB="0" distL="114300" distR="114300" simplePos="0" relativeHeight="251659264" behindDoc="0" locked="0" layoutInCell="1" allowOverlap="1">
              <wp:simplePos x="0" y="0"/>
              <wp:positionH relativeFrom="column">
                <wp:posOffset>-75565</wp:posOffset>
              </wp:positionH>
              <wp:positionV relativeFrom="paragraph">
                <wp:posOffset>-215265</wp:posOffset>
              </wp:positionV>
              <wp:extent cx="6021705" cy="724535"/>
              <wp:effectExtent l="0" t="0" r="1905" b="2540"/>
              <wp:wrapNone/>
              <wp:docPr id="3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1705" cy="724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EEECE1"/>
                            </a:solidFill>
                            <a:miter lim="800000"/>
                            <a:headEnd/>
                            <a:tailEnd/>
                          </a14:hiddenLine>
                        </a:ext>
                      </a:extLst>
                    </wps:spPr>
                    <wps:txbx>
                      <w:txbxContent>
                        <w:p w:rsidR="006D2309" w:rsidRDefault="006D2309" w:rsidP="00B54F50">
                          <w:pPr>
                            <w:spacing w:line="276" w:lineRule="auto"/>
                            <w:jc w:val="right"/>
                            <w:rPr>
                              <w:rFonts w:ascii="Cambria" w:hAnsi="Cambria"/>
                              <w:sz w:val="16"/>
                              <w:szCs w:val="16"/>
                            </w:rPr>
                          </w:pPr>
                          <w:r w:rsidRPr="004F1EDB">
                            <w:rPr>
                              <w:rFonts w:ascii="Cambria" w:hAnsi="Cambria"/>
                              <w:sz w:val="16"/>
                              <w:szCs w:val="16"/>
                            </w:rPr>
                            <w:t xml:space="preserve">ISSN: </w:t>
                          </w:r>
                          <w:r>
                            <w:rPr>
                              <w:rFonts w:ascii="Cambria" w:hAnsi="Cambria"/>
                              <w:sz w:val="16"/>
                              <w:szCs w:val="16"/>
                            </w:rPr>
                            <w:t>0000</w:t>
                          </w:r>
                          <w:r w:rsidRPr="004F1EDB">
                            <w:rPr>
                              <w:rFonts w:ascii="Cambria" w:hAnsi="Cambria"/>
                              <w:sz w:val="16"/>
                              <w:szCs w:val="16"/>
                            </w:rPr>
                            <w:t xml:space="preserve"> – </w:t>
                          </w:r>
                          <w:r>
                            <w:rPr>
                              <w:rFonts w:ascii="Cambria" w:hAnsi="Cambria"/>
                              <w:sz w:val="16"/>
                              <w:szCs w:val="16"/>
                            </w:rPr>
                            <w:t>0000</w:t>
                          </w:r>
                        </w:p>
                        <w:p w:rsidR="006D2309" w:rsidRPr="004F1EDB" w:rsidRDefault="006D2309" w:rsidP="00B54F50">
                          <w:pPr>
                            <w:spacing w:line="276" w:lineRule="auto"/>
                            <w:jc w:val="right"/>
                            <w:rPr>
                              <w:rFonts w:ascii="Cambria" w:hAnsi="Cambria"/>
                              <w:b/>
                              <w:sz w:val="16"/>
                              <w:szCs w:val="16"/>
                              <w:lang w:val="fr-FR"/>
                            </w:rPr>
                          </w:pPr>
                          <w:proofErr w:type="spellStart"/>
                          <w:r>
                            <w:rPr>
                              <w:rFonts w:ascii="Cambria" w:hAnsi="Cambria"/>
                              <w:b/>
                              <w:sz w:val="16"/>
                              <w:szCs w:val="16"/>
                              <w:lang w:val="fr-FR"/>
                            </w:rPr>
                            <w:t>Disiplinlerarası</w:t>
                          </w:r>
                          <w:proofErr w:type="spellEnd"/>
                          <w:r>
                            <w:rPr>
                              <w:rFonts w:ascii="Cambria" w:hAnsi="Cambria"/>
                              <w:b/>
                              <w:sz w:val="16"/>
                              <w:szCs w:val="16"/>
                              <w:lang w:val="fr-FR"/>
                            </w:rPr>
                            <w:t xml:space="preserve">  </w:t>
                          </w:r>
                          <w:proofErr w:type="spellStart"/>
                          <w:r>
                            <w:rPr>
                              <w:rFonts w:ascii="Cambria" w:hAnsi="Cambria"/>
                              <w:b/>
                              <w:sz w:val="16"/>
                              <w:szCs w:val="16"/>
                              <w:lang w:val="fr-FR"/>
                            </w:rPr>
                            <w:t>Eğitim</w:t>
                          </w:r>
                          <w:proofErr w:type="spellEnd"/>
                          <w:r>
                            <w:rPr>
                              <w:rFonts w:ascii="Cambria" w:hAnsi="Cambria"/>
                              <w:b/>
                              <w:sz w:val="16"/>
                              <w:szCs w:val="16"/>
                              <w:lang w:val="fr-FR"/>
                            </w:rPr>
                            <w:t xml:space="preserve"> </w:t>
                          </w:r>
                          <w:proofErr w:type="spellStart"/>
                          <w:r>
                            <w:rPr>
                              <w:rFonts w:ascii="Cambria" w:hAnsi="Cambria"/>
                              <w:b/>
                              <w:sz w:val="16"/>
                              <w:szCs w:val="16"/>
                              <w:lang w:val="fr-FR"/>
                            </w:rPr>
                            <w:t>Araştırmaları</w:t>
                          </w:r>
                          <w:proofErr w:type="spellEnd"/>
                          <w:r>
                            <w:rPr>
                              <w:rFonts w:ascii="Cambria" w:hAnsi="Cambria"/>
                              <w:b/>
                              <w:sz w:val="16"/>
                              <w:szCs w:val="16"/>
                              <w:lang w:val="fr-FR"/>
                            </w:rPr>
                            <w:t xml:space="preserve"> </w:t>
                          </w:r>
                          <w:proofErr w:type="spellStart"/>
                          <w:r>
                            <w:rPr>
                              <w:rFonts w:ascii="Cambria" w:hAnsi="Cambria"/>
                              <w:b/>
                              <w:sz w:val="16"/>
                              <w:szCs w:val="16"/>
                              <w:lang w:val="fr-FR"/>
                            </w:rPr>
                            <w:t>Dergisi</w:t>
                          </w:r>
                          <w:proofErr w:type="spellEnd"/>
                        </w:p>
                        <w:p w:rsidR="006D2309" w:rsidRPr="007F7BB5" w:rsidRDefault="006D2309" w:rsidP="00B54F50">
                          <w:pPr>
                            <w:spacing w:line="276" w:lineRule="auto"/>
                            <w:jc w:val="right"/>
                            <w:rPr>
                              <w:rFonts w:ascii="Cambria" w:hAnsi="Cambria"/>
                              <w:sz w:val="16"/>
                              <w:szCs w:val="16"/>
                            </w:rPr>
                          </w:pPr>
                          <w:r w:rsidRPr="007F7BB5">
                            <w:rPr>
                              <w:rFonts w:ascii="Cambria" w:hAnsi="Cambria"/>
                              <w:sz w:val="16"/>
                              <w:szCs w:val="16"/>
                            </w:rPr>
                            <w:t>Journal of Interdisciplinary Educational Research</w:t>
                          </w:r>
                        </w:p>
                        <w:p w:rsidR="006D2309" w:rsidRPr="004F1EDB" w:rsidRDefault="006D2309" w:rsidP="00B54F50">
                          <w:pPr>
                            <w:spacing w:line="276" w:lineRule="auto"/>
                            <w:jc w:val="right"/>
                            <w:rPr>
                              <w:rFonts w:ascii="Cambria" w:hAnsi="Cambria"/>
                              <w:sz w:val="16"/>
                              <w:szCs w:val="16"/>
                            </w:rPr>
                          </w:pPr>
                          <w:r>
                            <w:rPr>
                              <w:rFonts w:ascii="Cambria" w:hAnsi="Cambria"/>
                              <w:sz w:val="16"/>
                              <w:szCs w:val="16"/>
                            </w:rPr>
                            <w:t>201</w:t>
                          </w:r>
                          <w:r w:rsidR="001A051C">
                            <w:rPr>
                              <w:rFonts w:ascii="Cambria" w:hAnsi="Cambria"/>
                              <w:sz w:val="16"/>
                              <w:szCs w:val="16"/>
                            </w:rPr>
                            <w:t>7</w:t>
                          </w:r>
                          <w:r>
                            <w:rPr>
                              <w:rFonts w:ascii="Cambria" w:hAnsi="Cambria"/>
                              <w:sz w:val="16"/>
                              <w:szCs w:val="16"/>
                            </w:rPr>
                            <w:t>; 1(1);</w:t>
                          </w:r>
                          <w:r w:rsidR="001A051C">
                            <w:rPr>
                              <w:rFonts w:ascii="Cambria" w:hAnsi="Cambria"/>
                              <w:sz w:val="16"/>
                              <w:szCs w:val="16"/>
                            </w:rPr>
                            <w:t xml:space="preserve"> 37</w:t>
                          </w:r>
                          <w:r>
                            <w:rPr>
                              <w:rFonts w:ascii="Cambria" w:hAnsi="Cambria"/>
                              <w:sz w:val="16"/>
                              <w:szCs w:val="16"/>
                            </w:rPr>
                            <w:t>-</w:t>
                          </w:r>
                          <w:r w:rsidR="001A051C">
                            <w:rPr>
                              <w:rFonts w:ascii="Cambria" w:hAnsi="Cambria"/>
                              <w:sz w:val="16"/>
                              <w:szCs w:val="16"/>
                            </w:rPr>
                            <w:t>61</w:t>
                          </w:r>
                        </w:p>
                        <w:p w:rsidR="006D2309" w:rsidRDefault="006D2309" w:rsidP="00B54F50">
                          <w:pPr>
                            <w:spacing w:line="240" w:lineRule="auto"/>
                            <w:jc w:val="right"/>
                            <w:rPr>
                              <w:rFonts w:ascii="Cambria" w:hAnsi="Cambria"/>
                              <w:sz w:val="18"/>
                              <w:szCs w:val="18"/>
                            </w:rPr>
                          </w:pPr>
                        </w:p>
                        <w:p w:rsidR="006D2309" w:rsidRPr="006C0A32" w:rsidRDefault="006D2309" w:rsidP="00B54F50">
                          <w:pPr>
                            <w:spacing w:line="240" w:lineRule="auto"/>
                            <w:jc w:val="right"/>
                            <w:rPr>
                              <w:rFonts w:ascii="Cambria" w:hAnsi="Cambri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95pt;margin-top:-16.95pt;width:474.15pt;height:5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" filled="f" stroked="f" strokecolor="#eeece1">
              <v:textbox>
                <w:txbxContent>
                  <w:p w:rsidR="006D2309" w:rsidRDefault="006D2309" w:rsidP="00B54F50">
                    <w:pPr>
                      <w:spacing w:line="276" w:lineRule="auto"/>
                      <w:jc w:val="right"/>
                      <w:rPr>
                        <w:rFonts w:ascii="Cambria" w:hAnsi="Cambria"/>
                        <w:sz w:val="16"/>
                        <w:szCs w:val="16"/>
                      </w:rPr>
                    </w:pPr>
                    <w:r w:rsidRPr="004F1EDB">
                      <w:rPr>
                        <w:rFonts w:ascii="Cambria" w:hAnsi="Cambria"/>
                        <w:sz w:val="16"/>
                        <w:szCs w:val="16"/>
                      </w:rPr>
                      <w:t xml:space="preserve">ISSN: </w:t>
                    </w:r>
                    <w:r>
                      <w:rPr>
                        <w:rFonts w:ascii="Cambria" w:hAnsi="Cambria"/>
                        <w:sz w:val="16"/>
                        <w:szCs w:val="16"/>
                      </w:rPr>
                      <w:t>0000</w:t>
                    </w:r>
                    <w:r w:rsidRPr="004F1EDB">
                      <w:rPr>
                        <w:rFonts w:ascii="Cambria" w:hAnsi="Cambria"/>
                        <w:sz w:val="16"/>
                        <w:szCs w:val="16"/>
                      </w:rPr>
                      <w:t xml:space="preserve"> – </w:t>
                    </w:r>
                    <w:r>
                      <w:rPr>
                        <w:rFonts w:ascii="Cambria" w:hAnsi="Cambria"/>
                        <w:sz w:val="16"/>
                        <w:szCs w:val="16"/>
                      </w:rPr>
                      <w:t>0000</w:t>
                    </w:r>
                  </w:p>
                  <w:p w:rsidR="006D2309" w:rsidRPr="004F1EDB" w:rsidRDefault="006D2309" w:rsidP="00B54F50">
                    <w:pPr>
                      <w:spacing w:line="276" w:lineRule="auto"/>
                      <w:jc w:val="right"/>
                      <w:rPr>
                        <w:rFonts w:ascii="Cambria" w:hAnsi="Cambria"/>
                        <w:b/>
                        <w:sz w:val="16"/>
                        <w:szCs w:val="16"/>
                        <w:lang w:val="fr-FR"/>
                      </w:rPr>
                    </w:pPr>
                    <w:proofErr w:type="spellStart"/>
                    <w:r>
                      <w:rPr>
                        <w:rFonts w:ascii="Cambria" w:hAnsi="Cambria"/>
                        <w:b/>
                        <w:sz w:val="16"/>
                        <w:szCs w:val="16"/>
                        <w:lang w:val="fr-FR"/>
                      </w:rPr>
                      <w:t>Disiplinlerarası</w:t>
                    </w:r>
                    <w:proofErr w:type="spellEnd"/>
                    <w:r>
                      <w:rPr>
                        <w:rFonts w:ascii="Cambria" w:hAnsi="Cambria"/>
                        <w:b/>
                        <w:sz w:val="16"/>
                        <w:szCs w:val="16"/>
                        <w:lang w:val="fr-FR"/>
                      </w:rPr>
                      <w:t xml:space="preserve">  </w:t>
                    </w:r>
                    <w:proofErr w:type="spellStart"/>
                    <w:r>
                      <w:rPr>
                        <w:rFonts w:ascii="Cambria" w:hAnsi="Cambria"/>
                        <w:b/>
                        <w:sz w:val="16"/>
                        <w:szCs w:val="16"/>
                        <w:lang w:val="fr-FR"/>
                      </w:rPr>
                      <w:t>Eğitim</w:t>
                    </w:r>
                    <w:proofErr w:type="spellEnd"/>
                    <w:r>
                      <w:rPr>
                        <w:rFonts w:ascii="Cambria" w:hAnsi="Cambria"/>
                        <w:b/>
                        <w:sz w:val="16"/>
                        <w:szCs w:val="16"/>
                        <w:lang w:val="fr-FR"/>
                      </w:rPr>
                      <w:t xml:space="preserve"> </w:t>
                    </w:r>
                    <w:proofErr w:type="spellStart"/>
                    <w:r>
                      <w:rPr>
                        <w:rFonts w:ascii="Cambria" w:hAnsi="Cambria"/>
                        <w:b/>
                        <w:sz w:val="16"/>
                        <w:szCs w:val="16"/>
                        <w:lang w:val="fr-FR"/>
                      </w:rPr>
                      <w:t>Araştırmaları</w:t>
                    </w:r>
                    <w:proofErr w:type="spellEnd"/>
                    <w:r>
                      <w:rPr>
                        <w:rFonts w:ascii="Cambria" w:hAnsi="Cambria"/>
                        <w:b/>
                        <w:sz w:val="16"/>
                        <w:szCs w:val="16"/>
                        <w:lang w:val="fr-FR"/>
                      </w:rPr>
                      <w:t xml:space="preserve"> </w:t>
                    </w:r>
                    <w:proofErr w:type="spellStart"/>
                    <w:r>
                      <w:rPr>
                        <w:rFonts w:ascii="Cambria" w:hAnsi="Cambria"/>
                        <w:b/>
                        <w:sz w:val="16"/>
                        <w:szCs w:val="16"/>
                        <w:lang w:val="fr-FR"/>
                      </w:rPr>
                      <w:t>Dergisi</w:t>
                    </w:r>
                    <w:proofErr w:type="spellEnd"/>
                  </w:p>
                  <w:p w:rsidR="006D2309" w:rsidRPr="007F7BB5" w:rsidRDefault="006D2309" w:rsidP="00B54F50">
                    <w:pPr>
                      <w:spacing w:line="276" w:lineRule="auto"/>
                      <w:jc w:val="right"/>
                      <w:rPr>
                        <w:rFonts w:ascii="Cambria" w:hAnsi="Cambria"/>
                        <w:sz w:val="16"/>
                        <w:szCs w:val="16"/>
                      </w:rPr>
                    </w:pPr>
                    <w:r w:rsidRPr="007F7BB5">
                      <w:rPr>
                        <w:rFonts w:ascii="Cambria" w:hAnsi="Cambria"/>
                        <w:sz w:val="16"/>
                        <w:szCs w:val="16"/>
                      </w:rPr>
                      <w:t>Journal of Interdisciplinary Educational Research</w:t>
                    </w:r>
                  </w:p>
                  <w:p w:rsidR="006D2309" w:rsidRPr="004F1EDB" w:rsidRDefault="006D2309" w:rsidP="00B54F50">
                    <w:pPr>
                      <w:spacing w:line="276" w:lineRule="auto"/>
                      <w:jc w:val="right"/>
                      <w:rPr>
                        <w:rFonts w:ascii="Cambria" w:hAnsi="Cambria"/>
                        <w:sz w:val="16"/>
                        <w:szCs w:val="16"/>
                      </w:rPr>
                    </w:pPr>
                    <w:r>
                      <w:rPr>
                        <w:rFonts w:ascii="Cambria" w:hAnsi="Cambria"/>
                        <w:sz w:val="16"/>
                        <w:szCs w:val="16"/>
                      </w:rPr>
                      <w:t>201</w:t>
                    </w:r>
                    <w:r w:rsidR="001A051C">
                      <w:rPr>
                        <w:rFonts w:ascii="Cambria" w:hAnsi="Cambria"/>
                        <w:sz w:val="16"/>
                        <w:szCs w:val="16"/>
                      </w:rPr>
                      <w:t>7</w:t>
                    </w:r>
                    <w:r>
                      <w:rPr>
                        <w:rFonts w:ascii="Cambria" w:hAnsi="Cambria"/>
                        <w:sz w:val="16"/>
                        <w:szCs w:val="16"/>
                      </w:rPr>
                      <w:t>; 1(1);</w:t>
                    </w:r>
                    <w:r w:rsidR="001A051C">
                      <w:rPr>
                        <w:rFonts w:ascii="Cambria" w:hAnsi="Cambria"/>
                        <w:sz w:val="16"/>
                        <w:szCs w:val="16"/>
                      </w:rPr>
                      <w:t xml:space="preserve"> 37</w:t>
                    </w:r>
                    <w:r>
                      <w:rPr>
                        <w:rFonts w:ascii="Cambria" w:hAnsi="Cambria"/>
                        <w:sz w:val="16"/>
                        <w:szCs w:val="16"/>
                      </w:rPr>
                      <w:t>-</w:t>
                    </w:r>
                    <w:r w:rsidR="001A051C">
                      <w:rPr>
                        <w:rFonts w:ascii="Cambria" w:hAnsi="Cambria"/>
                        <w:sz w:val="16"/>
                        <w:szCs w:val="16"/>
                      </w:rPr>
                      <w:t>61</w:t>
                    </w:r>
                  </w:p>
                  <w:p w:rsidR="006D2309" w:rsidRDefault="006D2309" w:rsidP="00B54F50">
                    <w:pPr>
                      <w:spacing w:line="240" w:lineRule="auto"/>
                      <w:jc w:val="right"/>
                      <w:rPr>
                        <w:rFonts w:ascii="Cambria" w:hAnsi="Cambria"/>
                        <w:sz w:val="18"/>
                        <w:szCs w:val="18"/>
                      </w:rPr>
                    </w:pPr>
                  </w:p>
                  <w:p w:rsidR="006D2309" w:rsidRPr="006C0A32" w:rsidRDefault="006D2309" w:rsidP="00B54F50">
                    <w:pPr>
                      <w:spacing w:line="240" w:lineRule="auto"/>
                      <w:jc w:val="right"/>
                      <w:rPr>
                        <w:rFonts w:ascii="Cambria" w:hAnsi="Cambria"/>
                        <w:sz w:val="18"/>
                        <w:szCs w:val="18"/>
                      </w:rPr>
                    </w:pPr>
                  </w:p>
                </w:txbxContent>
              </v:textbox>
            </v:shape>
          </w:pict>
        </mc:Fallback>
      </mc:AlternateContent>
    </w:r>
    <w:r>
      <w:rPr>
        <w:noProof/>
        <w:lang w:val="tr-TR" w:eastAsia="tr-TR"/>
      </w:rPr>
      <w:drawing>
        <wp:anchor distT="0" distB="0" distL="114300" distR="114300" simplePos="0" relativeHeight="251657728" behindDoc="0" locked="0" layoutInCell="1" allowOverlap="1" wp14:anchorId="7220C6C1" wp14:editId="6E75CAE1">
          <wp:simplePos x="0" y="0"/>
          <wp:positionH relativeFrom="column">
            <wp:posOffset>20320</wp:posOffset>
          </wp:positionH>
          <wp:positionV relativeFrom="paragraph">
            <wp:posOffset>-231775</wp:posOffset>
          </wp:positionV>
          <wp:extent cx="1711325" cy="651510"/>
          <wp:effectExtent l="19050" t="0" r="3175" b="0"/>
          <wp:wrapNone/>
          <wp:docPr id="11" name="Resim 11" descr="logo-200x200_v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200x200_v0"/>
                  <pic:cNvPicPr>
                    <a:picLocks noChangeAspect="1" noChangeArrowheads="1"/>
                  </pic:cNvPicPr>
                </pic:nvPicPr>
                <pic:blipFill>
                  <a:blip r:embed="rId1"/>
                  <a:srcRect/>
                  <a:stretch>
                    <a:fillRect/>
                  </a:stretch>
                </pic:blipFill>
                <pic:spPr bwMode="auto">
                  <a:xfrm>
                    <a:off x="0" y="0"/>
                    <a:ext cx="1711325" cy="651510"/>
                  </a:xfrm>
                  <a:prstGeom prst="rect">
                    <a:avLst/>
                  </a:prstGeom>
                  <a:noFill/>
                  <a:ln w="9525">
                    <a:noFill/>
                    <a:miter lim="800000"/>
                    <a:headEnd/>
                    <a:tailEnd/>
                  </a:ln>
                </pic:spPr>
              </pic:pic>
            </a:graphicData>
          </a:graphic>
        </wp:anchor>
      </w:drawing>
    </w:r>
    <w:r>
      <w:tab/>
    </w:r>
  </w:p>
  <w:p w:rsidR="006D2309" w:rsidRDefault="006D2309">
    <w:pPr>
      <w:pStyle w:val="stbilgi"/>
    </w:pPr>
  </w:p>
  <w:p w:rsidR="006D2309" w:rsidRDefault="006D2309">
    <w:pPr>
      <w:pStyle w:val="stbilgi"/>
    </w:pPr>
    <w:r>
      <w:rPr>
        <w:noProof/>
        <w:color w:val="D9D9D9"/>
        <w:lang w:val="tr-TR" w:eastAsia="tr-TR"/>
      </w:rPr>
      <mc:AlternateContent>
        <mc:Choice Requires="wps">
          <w:drawing>
            <wp:anchor distT="4294967294" distB="4294967294" distL="114300" distR="114300" simplePos="0" relativeHeight="251660288" behindDoc="0" locked="0" layoutInCell="1" allowOverlap="1">
              <wp:simplePos x="0" y="0"/>
              <wp:positionH relativeFrom="column">
                <wp:posOffset>-14605</wp:posOffset>
              </wp:positionH>
              <wp:positionV relativeFrom="paragraph">
                <wp:posOffset>175894</wp:posOffset>
              </wp:positionV>
              <wp:extent cx="5951855" cy="0"/>
              <wp:effectExtent l="19050" t="19050" r="10795" b="0"/>
              <wp:wrapNone/>
              <wp:docPr id="3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51855" cy="0"/>
                      </a:xfrm>
                      <a:prstGeom prst="line">
                        <a:avLst/>
                      </a:prstGeom>
                      <a:noFill/>
                      <a:ln w="38100" cap="rnd">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CDC3595" id="Straight Connector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15pt,13.85pt" to="467.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" strokecolor="#f2f2f2" strokeweight="3pt">
              <v:stroke endcap="round"/>
              <v:shadow color="#243f60" opacity=".5" offset="1pt"/>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1FECAFE"/>
    <w:lvl w:ilvl="0">
      <w:start w:val="1"/>
      <w:numFmt w:val="decimal"/>
      <w:lvlText w:val="%1."/>
      <w:lvlJc w:val="left"/>
      <w:pPr>
        <w:tabs>
          <w:tab w:val="num" w:pos="1492"/>
        </w:tabs>
        <w:ind w:left="1492" w:hanging="360"/>
      </w:pPr>
    </w:lvl>
  </w:abstractNum>
  <w:abstractNum w:abstractNumId="2">
    <w:nsid w:val="FFFFFF7D"/>
    <w:multiLevelType w:val="singleLevel"/>
    <w:tmpl w:val="7C74E2DA"/>
    <w:lvl w:ilvl="0">
      <w:start w:val="1"/>
      <w:numFmt w:val="decimal"/>
      <w:lvlText w:val="%1."/>
      <w:lvlJc w:val="left"/>
      <w:pPr>
        <w:tabs>
          <w:tab w:val="num" w:pos="1209"/>
        </w:tabs>
        <w:ind w:left="1209" w:hanging="360"/>
      </w:pPr>
    </w:lvl>
  </w:abstractNum>
  <w:abstractNum w:abstractNumId="3">
    <w:nsid w:val="FFFFFF7E"/>
    <w:multiLevelType w:val="singleLevel"/>
    <w:tmpl w:val="E8F228EA"/>
    <w:lvl w:ilvl="0">
      <w:start w:val="1"/>
      <w:numFmt w:val="decimal"/>
      <w:lvlText w:val="%1."/>
      <w:lvlJc w:val="left"/>
      <w:pPr>
        <w:tabs>
          <w:tab w:val="num" w:pos="926"/>
        </w:tabs>
        <w:ind w:left="926" w:hanging="360"/>
      </w:pPr>
    </w:lvl>
  </w:abstractNum>
  <w:abstractNum w:abstractNumId="4">
    <w:nsid w:val="FFFFFF7F"/>
    <w:multiLevelType w:val="singleLevel"/>
    <w:tmpl w:val="A274B1E8"/>
    <w:lvl w:ilvl="0">
      <w:start w:val="1"/>
      <w:numFmt w:val="decimal"/>
      <w:lvlText w:val="%1."/>
      <w:lvlJc w:val="left"/>
      <w:pPr>
        <w:tabs>
          <w:tab w:val="num" w:pos="643"/>
        </w:tabs>
        <w:ind w:left="643" w:hanging="360"/>
      </w:pPr>
    </w:lvl>
  </w:abstractNum>
  <w:abstractNum w:abstractNumId="5">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C472E25E"/>
    <w:lvl w:ilvl="0">
      <w:start w:val="1"/>
      <w:numFmt w:val="decimal"/>
      <w:lvlText w:val="%1."/>
      <w:lvlJc w:val="left"/>
      <w:pPr>
        <w:tabs>
          <w:tab w:val="num" w:pos="360"/>
        </w:tabs>
        <w:ind w:left="360" w:hanging="360"/>
      </w:pPr>
    </w:lvl>
  </w:abstractNum>
  <w:abstractNum w:abstractNumId="1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9"/>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7"/>
  </w:num>
  <w:num w:numId="14">
    <w:abstractNumId w:val="20"/>
  </w:num>
  <w:num w:numId="15">
    <w:abstractNumId w:val="14"/>
  </w:num>
  <w:num w:numId="16">
    <w:abstractNumId w:val="16"/>
  </w:num>
  <w:num w:numId="17">
    <w:abstractNumId w:val="11"/>
  </w:num>
  <w:num w:numId="18">
    <w:abstractNumId w:val="0"/>
  </w:num>
  <w:num w:numId="19">
    <w:abstractNumId w:val="12"/>
  </w:num>
  <w:num w:numId="20">
    <w:abstractNumId w:val="20"/>
  </w:num>
  <w:num w:numId="21">
    <w:abstractNumId w:val="20"/>
  </w:num>
  <w:num w:numId="22">
    <w:abstractNumId w:val="20"/>
  </w:num>
  <w:num w:numId="23">
    <w:abstractNumId w:val="20"/>
  </w:num>
  <w:num w:numId="24">
    <w:abstractNumId w:val="17"/>
  </w:num>
  <w:num w:numId="25">
    <w:abstractNumId w:val="18"/>
  </w:num>
  <w:num w:numId="26">
    <w:abstractNumId w:val="21"/>
  </w:num>
  <w:num w:numId="27">
    <w:abstractNumId w:val="22"/>
  </w:num>
  <w:num w:numId="28">
    <w:abstractNumId w:val="20"/>
  </w:num>
  <w:num w:numId="29">
    <w:abstractNumId w:val="13"/>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B9C"/>
    <w:rsid w:val="00001899"/>
    <w:rsid w:val="000049AD"/>
    <w:rsid w:val="000060BC"/>
    <w:rsid w:val="0000681B"/>
    <w:rsid w:val="00011965"/>
    <w:rsid w:val="000119A7"/>
    <w:rsid w:val="00012DEA"/>
    <w:rsid w:val="000133C0"/>
    <w:rsid w:val="00013FE8"/>
    <w:rsid w:val="00014C4E"/>
    <w:rsid w:val="00017107"/>
    <w:rsid w:val="000202E2"/>
    <w:rsid w:val="00022441"/>
    <w:rsid w:val="0002261E"/>
    <w:rsid w:val="00024839"/>
    <w:rsid w:val="00026871"/>
    <w:rsid w:val="0003029D"/>
    <w:rsid w:val="00037A98"/>
    <w:rsid w:val="000427FB"/>
    <w:rsid w:val="0004455E"/>
    <w:rsid w:val="00047CB5"/>
    <w:rsid w:val="000511AB"/>
    <w:rsid w:val="00051FAA"/>
    <w:rsid w:val="0005724C"/>
    <w:rsid w:val="000572A9"/>
    <w:rsid w:val="00061325"/>
    <w:rsid w:val="00066F71"/>
    <w:rsid w:val="00067641"/>
    <w:rsid w:val="000733AC"/>
    <w:rsid w:val="00074B81"/>
    <w:rsid w:val="00074D22"/>
    <w:rsid w:val="00075081"/>
    <w:rsid w:val="0007528A"/>
    <w:rsid w:val="000811AB"/>
    <w:rsid w:val="00082C58"/>
    <w:rsid w:val="00083C5F"/>
    <w:rsid w:val="0009172C"/>
    <w:rsid w:val="000930EC"/>
    <w:rsid w:val="00095E61"/>
    <w:rsid w:val="000966C1"/>
    <w:rsid w:val="000970AC"/>
    <w:rsid w:val="000974AE"/>
    <w:rsid w:val="000A1167"/>
    <w:rsid w:val="000A38C5"/>
    <w:rsid w:val="000A4428"/>
    <w:rsid w:val="000A6D40"/>
    <w:rsid w:val="000A7BC3"/>
    <w:rsid w:val="000B1661"/>
    <w:rsid w:val="000B2E88"/>
    <w:rsid w:val="000B4603"/>
    <w:rsid w:val="000C09BE"/>
    <w:rsid w:val="000C1380"/>
    <w:rsid w:val="000C554F"/>
    <w:rsid w:val="000D0DC5"/>
    <w:rsid w:val="000D1316"/>
    <w:rsid w:val="000D15FF"/>
    <w:rsid w:val="000D28DF"/>
    <w:rsid w:val="000D2CE7"/>
    <w:rsid w:val="000D488B"/>
    <w:rsid w:val="000D68DF"/>
    <w:rsid w:val="000E138D"/>
    <w:rsid w:val="000E187A"/>
    <w:rsid w:val="000E2D61"/>
    <w:rsid w:val="000E450E"/>
    <w:rsid w:val="000E6259"/>
    <w:rsid w:val="000F4677"/>
    <w:rsid w:val="000F5BE0"/>
    <w:rsid w:val="00100587"/>
    <w:rsid w:val="0010284E"/>
    <w:rsid w:val="00103122"/>
    <w:rsid w:val="0010336A"/>
    <w:rsid w:val="001050F1"/>
    <w:rsid w:val="0010553A"/>
    <w:rsid w:val="00105AEA"/>
    <w:rsid w:val="00106DAF"/>
    <w:rsid w:val="0011172F"/>
    <w:rsid w:val="00114ABE"/>
    <w:rsid w:val="00116023"/>
    <w:rsid w:val="00121E0D"/>
    <w:rsid w:val="00123256"/>
    <w:rsid w:val="00125351"/>
    <w:rsid w:val="00130127"/>
    <w:rsid w:val="00134A51"/>
    <w:rsid w:val="00140727"/>
    <w:rsid w:val="001445F6"/>
    <w:rsid w:val="0014553F"/>
    <w:rsid w:val="00156FBF"/>
    <w:rsid w:val="00160628"/>
    <w:rsid w:val="00161344"/>
    <w:rsid w:val="00162195"/>
    <w:rsid w:val="0016322A"/>
    <w:rsid w:val="00165A21"/>
    <w:rsid w:val="001675B8"/>
    <w:rsid w:val="001705CE"/>
    <w:rsid w:val="00174239"/>
    <w:rsid w:val="0017714B"/>
    <w:rsid w:val="001804DF"/>
    <w:rsid w:val="00181BDC"/>
    <w:rsid w:val="00181DB0"/>
    <w:rsid w:val="001823DF"/>
    <w:rsid w:val="001829E3"/>
    <w:rsid w:val="001924C0"/>
    <w:rsid w:val="001933F0"/>
    <w:rsid w:val="00193704"/>
    <w:rsid w:val="0019489C"/>
    <w:rsid w:val="0019731E"/>
    <w:rsid w:val="00197E51"/>
    <w:rsid w:val="001A051C"/>
    <w:rsid w:val="001A09FE"/>
    <w:rsid w:val="001A0B52"/>
    <w:rsid w:val="001A1D65"/>
    <w:rsid w:val="001A67C9"/>
    <w:rsid w:val="001A69DE"/>
    <w:rsid w:val="001A713C"/>
    <w:rsid w:val="001B01DF"/>
    <w:rsid w:val="001B1C7C"/>
    <w:rsid w:val="001B398F"/>
    <w:rsid w:val="001B46C6"/>
    <w:rsid w:val="001B4B48"/>
    <w:rsid w:val="001B4D1F"/>
    <w:rsid w:val="001B5934"/>
    <w:rsid w:val="001B7681"/>
    <w:rsid w:val="001B775C"/>
    <w:rsid w:val="001B7CAE"/>
    <w:rsid w:val="001C0772"/>
    <w:rsid w:val="001C0D4F"/>
    <w:rsid w:val="001C1BA3"/>
    <w:rsid w:val="001C1DEC"/>
    <w:rsid w:val="001C338C"/>
    <w:rsid w:val="001C5736"/>
    <w:rsid w:val="001D647F"/>
    <w:rsid w:val="001D6857"/>
    <w:rsid w:val="001D70D9"/>
    <w:rsid w:val="001E0572"/>
    <w:rsid w:val="001E0A67"/>
    <w:rsid w:val="001E1028"/>
    <w:rsid w:val="001E14E2"/>
    <w:rsid w:val="001E2898"/>
    <w:rsid w:val="001E2E5C"/>
    <w:rsid w:val="001E40E9"/>
    <w:rsid w:val="001E6302"/>
    <w:rsid w:val="001E7DCB"/>
    <w:rsid w:val="001F3411"/>
    <w:rsid w:val="001F4287"/>
    <w:rsid w:val="001F4DBA"/>
    <w:rsid w:val="001F4DC6"/>
    <w:rsid w:val="0020415E"/>
    <w:rsid w:val="00204FF4"/>
    <w:rsid w:val="0021056E"/>
    <w:rsid w:val="0021075D"/>
    <w:rsid w:val="0021165A"/>
    <w:rsid w:val="00211BC9"/>
    <w:rsid w:val="0021220F"/>
    <w:rsid w:val="0021620C"/>
    <w:rsid w:val="00216E78"/>
    <w:rsid w:val="00217275"/>
    <w:rsid w:val="00227CCC"/>
    <w:rsid w:val="00227F63"/>
    <w:rsid w:val="00236F4B"/>
    <w:rsid w:val="00242B0D"/>
    <w:rsid w:val="002467C6"/>
    <w:rsid w:val="0024692A"/>
    <w:rsid w:val="00252BBA"/>
    <w:rsid w:val="00253123"/>
    <w:rsid w:val="00264001"/>
    <w:rsid w:val="0026568D"/>
    <w:rsid w:val="00266354"/>
    <w:rsid w:val="00267A18"/>
    <w:rsid w:val="00273462"/>
    <w:rsid w:val="0027395B"/>
    <w:rsid w:val="00273C22"/>
    <w:rsid w:val="00274326"/>
    <w:rsid w:val="00275854"/>
    <w:rsid w:val="0027744C"/>
    <w:rsid w:val="00277B05"/>
    <w:rsid w:val="0028390A"/>
    <w:rsid w:val="00283B41"/>
    <w:rsid w:val="00285F28"/>
    <w:rsid w:val="00286398"/>
    <w:rsid w:val="002929AF"/>
    <w:rsid w:val="002A3C42"/>
    <w:rsid w:val="002A4656"/>
    <w:rsid w:val="002A5D75"/>
    <w:rsid w:val="002A6B97"/>
    <w:rsid w:val="002B1B1A"/>
    <w:rsid w:val="002B4880"/>
    <w:rsid w:val="002B7228"/>
    <w:rsid w:val="002C23F8"/>
    <w:rsid w:val="002C53EE"/>
    <w:rsid w:val="002C634C"/>
    <w:rsid w:val="002D1078"/>
    <w:rsid w:val="002D24F7"/>
    <w:rsid w:val="002D2799"/>
    <w:rsid w:val="002D2CD7"/>
    <w:rsid w:val="002D4DDC"/>
    <w:rsid w:val="002D4F75"/>
    <w:rsid w:val="002D538C"/>
    <w:rsid w:val="002D6493"/>
    <w:rsid w:val="002D7AB6"/>
    <w:rsid w:val="002E06D0"/>
    <w:rsid w:val="002E215B"/>
    <w:rsid w:val="002E3C27"/>
    <w:rsid w:val="002E403A"/>
    <w:rsid w:val="002E7F3A"/>
    <w:rsid w:val="002F4EDB"/>
    <w:rsid w:val="002F6054"/>
    <w:rsid w:val="003030C7"/>
    <w:rsid w:val="003064D8"/>
    <w:rsid w:val="00315713"/>
    <w:rsid w:val="0031686C"/>
    <w:rsid w:val="00316FE0"/>
    <w:rsid w:val="003204D2"/>
    <w:rsid w:val="003255CB"/>
    <w:rsid w:val="0032605E"/>
    <w:rsid w:val="003275D1"/>
    <w:rsid w:val="00330B2A"/>
    <w:rsid w:val="00331E17"/>
    <w:rsid w:val="00333063"/>
    <w:rsid w:val="00337F3A"/>
    <w:rsid w:val="003408E3"/>
    <w:rsid w:val="00343480"/>
    <w:rsid w:val="00345E89"/>
    <w:rsid w:val="003522A1"/>
    <w:rsid w:val="0035254B"/>
    <w:rsid w:val="00353555"/>
    <w:rsid w:val="003565D4"/>
    <w:rsid w:val="003607FB"/>
    <w:rsid w:val="00360FD5"/>
    <w:rsid w:val="00361A69"/>
    <w:rsid w:val="00361AB0"/>
    <w:rsid w:val="0036340D"/>
    <w:rsid w:val="003634A5"/>
    <w:rsid w:val="00366868"/>
    <w:rsid w:val="00367506"/>
    <w:rsid w:val="00367BD1"/>
    <w:rsid w:val="00370085"/>
    <w:rsid w:val="00373B70"/>
    <w:rsid w:val="003744A7"/>
    <w:rsid w:val="003751D4"/>
    <w:rsid w:val="00376235"/>
    <w:rsid w:val="00380D5A"/>
    <w:rsid w:val="00381FB6"/>
    <w:rsid w:val="003828EA"/>
    <w:rsid w:val="003836D3"/>
    <w:rsid w:val="00383A52"/>
    <w:rsid w:val="00383AE6"/>
    <w:rsid w:val="00384728"/>
    <w:rsid w:val="00386517"/>
    <w:rsid w:val="00386FF6"/>
    <w:rsid w:val="00391652"/>
    <w:rsid w:val="00392A97"/>
    <w:rsid w:val="0039507F"/>
    <w:rsid w:val="003966A7"/>
    <w:rsid w:val="003A1260"/>
    <w:rsid w:val="003A295F"/>
    <w:rsid w:val="003A41DD"/>
    <w:rsid w:val="003A5FBE"/>
    <w:rsid w:val="003A7033"/>
    <w:rsid w:val="003B02E9"/>
    <w:rsid w:val="003B47FE"/>
    <w:rsid w:val="003B5673"/>
    <w:rsid w:val="003B5AD5"/>
    <w:rsid w:val="003B62C9"/>
    <w:rsid w:val="003C2B74"/>
    <w:rsid w:val="003C6FE8"/>
    <w:rsid w:val="003C7176"/>
    <w:rsid w:val="003D0929"/>
    <w:rsid w:val="003D4729"/>
    <w:rsid w:val="003D7DD6"/>
    <w:rsid w:val="003E2678"/>
    <w:rsid w:val="003E5128"/>
    <w:rsid w:val="003E5AAF"/>
    <w:rsid w:val="003E600D"/>
    <w:rsid w:val="003E6363"/>
    <w:rsid w:val="003E64DF"/>
    <w:rsid w:val="003E6A5D"/>
    <w:rsid w:val="003F0FFF"/>
    <w:rsid w:val="003F193A"/>
    <w:rsid w:val="003F4207"/>
    <w:rsid w:val="003F5C46"/>
    <w:rsid w:val="003F7CBB"/>
    <w:rsid w:val="003F7D34"/>
    <w:rsid w:val="00400720"/>
    <w:rsid w:val="004013C8"/>
    <w:rsid w:val="004114BF"/>
    <w:rsid w:val="00412C8E"/>
    <w:rsid w:val="0041518D"/>
    <w:rsid w:val="004161A2"/>
    <w:rsid w:val="00417933"/>
    <w:rsid w:val="0042221D"/>
    <w:rsid w:val="00424DD3"/>
    <w:rsid w:val="004264EA"/>
    <w:rsid w:val="004269C5"/>
    <w:rsid w:val="00435939"/>
    <w:rsid w:val="00437967"/>
    <w:rsid w:val="00437CC7"/>
    <w:rsid w:val="00442B9C"/>
    <w:rsid w:val="00445EFA"/>
    <w:rsid w:val="004470D8"/>
    <w:rsid w:val="0044738A"/>
    <w:rsid w:val="004473D3"/>
    <w:rsid w:val="00452231"/>
    <w:rsid w:val="004551A7"/>
    <w:rsid w:val="00460C13"/>
    <w:rsid w:val="004615C2"/>
    <w:rsid w:val="00463228"/>
    <w:rsid w:val="00463782"/>
    <w:rsid w:val="004667E0"/>
    <w:rsid w:val="0046760E"/>
    <w:rsid w:val="00470E10"/>
    <w:rsid w:val="0047259C"/>
    <w:rsid w:val="00477A97"/>
    <w:rsid w:val="00477EFB"/>
    <w:rsid w:val="00480A75"/>
    <w:rsid w:val="00481343"/>
    <w:rsid w:val="0048549E"/>
    <w:rsid w:val="0048615E"/>
    <w:rsid w:val="004866D4"/>
    <w:rsid w:val="00493347"/>
    <w:rsid w:val="00496092"/>
    <w:rsid w:val="004A08DB"/>
    <w:rsid w:val="004A25D0"/>
    <w:rsid w:val="004A37E8"/>
    <w:rsid w:val="004A7549"/>
    <w:rsid w:val="004B09D4"/>
    <w:rsid w:val="004B272E"/>
    <w:rsid w:val="004B309D"/>
    <w:rsid w:val="004B330A"/>
    <w:rsid w:val="004B7C8E"/>
    <w:rsid w:val="004C0464"/>
    <w:rsid w:val="004C3090"/>
    <w:rsid w:val="004C3D3C"/>
    <w:rsid w:val="004C53EC"/>
    <w:rsid w:val="004C586C"/>
    <w:rsid w:val="004C6FE7"/>
    <w:rsid w:val="004D0EDC"/>
    <w:rsid w:val="004D1220"/>
    <w:rsid w:val="004D14B3"/>
    <w:rsid w:val="004D1529"/>
    <w:rsid w:val="004D2253"/>
    <w:rsid w:val="004D3E8B"/>
    <w:rsid w:val="004D4279"/>
    <w:rsid w:val="004D431E"/>
    <w:rsid w:val="004D5514"/>
    <w:rsid w:val="004D56C3"/>
    <w:rsid w:val="004E0338"/>
    <w:rsid w:val="004E4FF3"/>
    <w:rsid w:val="004E56A8"/>
    <w:rsid w:val="004F3B55"/>
    <w:rsid w:val="004F4E46"/>
    <w:rsid w:val="004F5FC9"/>
    <w:rsid w:val="004F6205"/>
    <w:rsid w:val="004F6B7D"/>
    <w:rsid w:val="005015F6"/>
    <w:rsid w:val="005030C4"/>
    <w:rsid w:val="005031C5"/>
    <w:rsid w:val="00504FDC"/>
    <w:rsid w:val="005120CC"/>
    <w:rsid w:val="00512B7B"/>
    <w:rsid w:val="00514EA1"/>
    <w:rsid w:val="00514F2D"/>
    <w:rsid w:val="0051798B"/>
    <w:rsid w:val="00521F5A"/>
    <w:rsid w:val="00525E06"/>
    <w:rsid w:val="00526454"/>
    <w:rsid w:val="00531823"/>
    <w:rsid w:val="00531E62"/>
    <w:rsid w:val="00534ECC"/>
    <w:rsid w:val="0053720D"/>
    <w:rsid w:val="0053786B"/>
    <w:rsid w:val="00540EF5"/>
    <w:rsid w:val="00541BF3"/>
    <w:rsid w:val="00541CD3"/>
    <w:rsid w:val="005476FA"/>
    <w:rsid w:val="0055216B"/>
    <w:rsid w:val="005528F5"/>
    <w:rsid w:val="0055367A"/>
    <w:rsid w:val="005539E3"/>
    <w:rsid w:val="005539FE"/>
    <w:rsid w:val="0055595E"/>
    <w:rsid w:val="00555C36"/>
    <w:rsid w:val="00557988"/>
    <w:rsid w:val="00562C49"/>
    <w:rsid w:val="00562DEF"/>
    <w:rsid w:val="0056321A"/>
    <w:rsid w:val="00563A35"/>
    <w:rsid w:val="00566596"/>
    <w:rsid w:val="00570EA0"/>
    <w:rsid w:val="005741E9"/>
    <w:rsid w:val="005748CF"/>
    <w:rsid w:val="00576CFB"/>
    <w:rsid w:val="00582C5B"/>
    <w:rsid w:val="00584270"/>
    <w:rsid w:val="00584738"/>
    <w:rsid w:val="00586BC4"/>
    <w:rsid w:val="005920B0"/>
    <w:rsid w:val="0059380D"/>
    <w:rsid w:val="00595A8F"/>
    <w:rsid w:val="005977C2"/>
    <w:rsid w:val="00597BF2"/>
    <w:rsid w:val="005A0AFF"/>
    <w:rsid w:val="005A0BC5"/>
    <w:rsid w:val="005A0EB5"/>
    <w:rsid w:val="005B0618"/>
    <w:rsid w:val="005B0E27"/>
    <w:rsid w:val="005B134E"/>
    <w:rsid w:val="005B2039"/>
    <w:rsid w:val="005B344F"/>
    <w:rsid w:val="005B3FBA"/>
    <w:rsid w:val="005B4A1D"/>
    <w:rsid w:val="005B674D"/>
    <w:rsid w:val="005C0CBE"/>
    <w:rsid w:val="005C1FCF"/>
    <w:rsid w:val="005C4B6E"/>
    <w:rsid w:val="005D1885"/>
    <w:rsid w:val="005D3FE7"/>
    <w:rsid w:val="005D4A38"/>
    <w:rsid w:val="005E2EEA"/>
    <w:rsid w:val="005E3708"/>
    <w:rsid w:val="005E3CCD"/>
    <w:rsid w:val="005E3D6B"/>
    <w:rsid w:val="005E5B55"/>
    <w:rsid w:val="005E5E4A"/>
    <w:rsid w:val="005E693D"/>
    <w:rsid w:val="005E75BF"/>
    <w:rsid w:val="005F57BA"/>
    <w:rsid w:val="005F61E6"/>
    <w:rsid w:val="005F6C45"/>
    <w:rsid w:val="00605A69"/>
    <w:rsid w:val="00606C54"/>
    <w:rsid w:val="00610125"/>
    <w:rsid w:val="00614375"/>
    <w:rsid w:val="00615B0A"/>
    <w:rsid w:val="006168CF"/>
    <w:rsid w:val="00616DAB"/>
    <w:rsid w:val="0062011B"/>
    <w:rsid w:val="006216F9"/>
    <w:rsid w:val="00622249"/>
    <w:rsid w:val="00625B0C"/>
    <w:rsid w:val="00626DE0"/>
    <w:rsid w:val="00630901"/>
    <w:rsid w:val="00631F8E"/>
    <w:rsid w:val="00636E34"/>
    <w:rsid w:val="00636EE9"/>
    <w:rsid w:val="00640950"/>
    <w:rsid w:val="00641AE7"/>
    <w:rsid w:val="00642629"/>
    <w:rsid w:val="00643286"/>
    <w:rsid w:val="0065293D"/>
    <w:rsid w:val="00653EFC"/>
    <w:rsid w:val="00654021"/>
    <w:rsid w:val="00661045"/>
    <w:rsid w:val="00663BAF"/>
    <w:rsid w:val="00666DA8"/>
    <w:rsid w:val="00667B44"/>
    <w:rsid w:val="00671057"/>
    <w:rsid w:val="00673161"/>
    <w:rsid w:val="00674350"/>
    <w:rsid w:val="006752CA"/>
    <w:rsid w:val="00675AAF"/>
    <w:rsid w:val="006779BC"/>
    <w:rsid w:val="0068031A"/>
    <w:rsid w:val="00680CB2"/>
    <w:rsid w:val="006816C6"/>
    <w:rsid w:val="00681B2F"/>
    <w:rsid w:val="0068335F"/>
    <w:rsid w:val="00687217"/>
    <w:rsid w:val="00687F6B"/>
    <w:rsid w:val="00693302"/>
    <w:rsid w:val="0069479A"/>
    <w:rsid w:val="0069640B"/>
    <w:rsid w:val="006A1B83"/>
    <w:rsid w:val="006A21CD"/>
    <w:rsid w:val="006A5918"/>
    <w:rsid w:val="006B21B2"/>
    <w:rsid w:val="006B226F"/>
    <w:rsid w:val="006B4A4A"/>
    <w:rsid w:val="006B50D9"/>
    <w:rsid w:val="006C0572"/>
    <w:rsid w:val="006C19B2"/>
    <w:rsid w:val="006C2757"/>
    <w:rsid w:val="006C383D"/>
    <w:rsid w:val="006C3CDA"/>
    <w:rsid w:val="006C5BB8"/>
    <w:rsid w:val="006C6936"/>
    <w:rsid w:val="006C7B01"/>
    <w:rsid w:val="006D0FE8"/>
    <w:rsid w:val="006D1B89"/>
    <w:rsid w:val="006D2309"/>
    <w:rsid w:val="006D4074"/>
    <w:rsid w:val="006D4B2B"/>
    <w:rsid w:val="006D4F3C"/>
    <w:rsid w:val="006D5C66"/>
    <w:rsid w:val="006E1B3C"/>
    <w:rsid w:val="006E23FB"/>
    <w:rsid w:val="006E325A"/>
    <w:rsid w:val="006E33EC"/>
    <w:rsid w:val="006E3802"/>
    <w:rsid w:val="006E4F06"/>
    <w:rsid w:val="006E6C02"/>
    <w:rsid w:val="006F231A"/>
    <w:rsid w:val="006F5508"/>
    <w:rsid w:val="006F6B55"/>
    <w:rsid w:val="006F788D"/>
    <w:rsid w:val="006F78E1"/>
    <w:rsid w:val="00700989"/>
    <w:rsid w:val="00701072"/>
    <w:rsid w:val="00702054"/>
    <w:rsid w:val="007035A4"/>
    <w:rsid w:val="00706054"/>
    <w:rsid w:val="00706AB0"/>
    <w:rsid w:val="00711799"/>
    <w:rsid w:val="00712379"/>
    <w:rsid w:val="00712B78"/>
    <w:rsid w:val="0071393B"/>
    <w:rsid w:val="00713EE2"/>
    <w:rsid w:val="007177FC"/>
    <w:rsid w:val="00720C5E"/>
    <w:rsid w:val="00721701"/>
    <w:rsid w:val="0072231A"/>
    <w:rsid w:val="00723D8D"/>
    <w:rsid w:val="0072696E"/>
    <w:rsid w:val="00731835"/>
    <w:rsid w:val="00732865"/>
    <w:rsid w:val="00733DA8"/>
    <w:rsid w:val="007341F8"/>
    <w:rsid w:val="00734372"/>
    <w:rsid w:val="0073452C"/>
    <w:rsid w:val="00734841"/>
    <w:rsid w:val="00734EB8"/>
    <w:rsid w:val="00735F8B"/>
    <w:rsid w:val="00742D1F"/>
    <w:rsid w:val="00743EBA"/>
    <w:rsid w:val="00744C8E"/>
    <w:rsid w:val="0074707E"/>
    <w:rsid w:val="007516DC"/>
    <w:rsid w:val="00754B80"/>
    <w:rsid w:val="00756C4F"/>
    <w:rsid w:val="007604D2"/>
    <w:rsid w:val="0076176D"/>
    <w:rsid w:val="00761918"/>
    <w:rsid w:val="00762F03"/>
    <w:rsid w:val="0076413B"/>
    <w:rsid w:val="007648AE"/>
    <w:rsid w:val="00764BF8"/>
    <w:rsid w:val="0076514D"/>
    <w:rsid w:val="00765ADA"/>
    <w:rsid w:val="0077139E"/>
    <w:rsid w:val="00773D59"/>
    <w:rsid w:val="00781003"/>
    <w:rsid w:val="007911FD"/>
    <w:rsid w:val="00793930"/>
    <w:rsid w:val="00793DD1"/>
    <w:rsid w:val="00794FEC"/>
    <w:rsid w:val="007972F1"/>
    <w:rsid w:val="007A003E"/>
    <w:rsid w:val="007A1965"/>
    <w:rsid w:val="007A2ED1"/>
    <w:rsid w:val="007A4272"/>
    <w:rsid w:val="007A4BE6"/>
    <w:rsid w:val="007B0DC6"/>
    <w:rsid w:val="007B1094"/>
    <w:rsid w:val="007B1762"/>
    <w:rsid w:val="007B3320"/>
    <w:rsid w:val="007B502C"/>
    <w:rsid w:val="007C1EB3"/>
    <w:rsid w:val="007C301F"/>
    <w:rsid w:val="007C3410"/>
    <w:rsid w:val="007C4540"/>
    <w:rsid w:val="007C65AF"/>
    <w:rsid w:val="007D0CA3"/>
    <w:rsid w:val="007D135D"/>
    <w:rsid w:val="007D40B3"/>
    <w:rsid w:val="007D730F"/>
    <w:rsid w:val="007D73AD"/>
    <w:rsid w:val="007D7CD8"/>
    <w:rsid w:val="007E2F05"/>
    <w:rsid w:val="007E3AA7"/>
    <w:rsid w:val="007E52AC"/>
    <w:rsid w:val="007F1BCB"/>
    <w:rsid w:val="007F2DFF"/>
    <w:rsid w:val="007F737D"/>
    <w:rsid w:val="007F7BB5"/>
    <w:rsid w:val="0080308E"/>
    <w:rsid w:val="00805303"/>
    <w:rsid w:val="00806705"/>
    <w:rsid w:val="00806738"/>
    <w:rsid w:val="00806FE4"/>
    <w:rsid w:val="00812085"/>
    <w:rsid w:val="00813BD5"/>
    <w:rsid w:val="008216D5"/>
    <w:rsid w:val="00821875"/>
    <w:rsid w:val="0082261E"/>
    <w:rsid w:val="008249CE"/>
    <w:rsid w:val="00831A50"/>
    <w:rsid w:val="00831B3C"/>
    <w:rsid w:val="00831C89"/>
    <w:rsid w:val="00832114"/>
    <w:rsid w:val="00834C46"/>
    <w:rsid w:val="0084093E"/>
    <w:rsid w:val="00841CE1"/>
    <w:rsid w:val="00842A52"/>
    <w:rsid w:val="008473D8"/>
    <w:rsid w:val="008528DC"/>
    <w:rsid w:val="00852B8C"/>
    <w:rsid w:val="00852E99"/>
    <w:rsid w:val="00853606"/>
    <w:rsid w:val="00854981"/>
    <w:rsid w:val="0085675E"/>
    <w:rsid w:val="00864B2E"/>
    <w:rsid w:val="00865963"/>
    <w:rsid w:val="00871C1D"/>
    <w:rsid w:val="0087450E"/>
    <w:rsid w:val="00875A82"/>
    <w:rsid w:val="00876CA3"/>
    <w:rsid w:val="008772FE"/>
    <w:rsid w:val="008775F1"/>
    <w:rsid w:val="008821AE"/>
    <w:rsid w:val="00882A40"/>
    <w:rsid w:val="00883D3A"/>
    <w:rsid w:val="0088488F"/>
    <w:rsid w:val="008854F7"/>
    <w:rsid w:val="00885A9D"/>
    <w:rsid w:val="008914DE"/>
    <w:rsid w:val="008929D2"/>
    <w:rsid w:val="00893636"/>
    <w:rsid w:val="00893B94"/>
    <w:rsid w:val="00895B88"/>
    <w:rsid w:val="00895C03"/>
    <w:rsid w:val="00896E9D"/>
    <w:rsid w:val="00896F11"/>
    <w:rsid w:val="008A1049"/>
    <w:rsid w:val="008A1C98"/>
    <w:rsid w:val="008A322D"/>
    <w:rsid w:val="008A4D72"/>
    <w:rsid w:val="008A6285"/>
    <w:rsid w:val="008A63B2"/>
    <w:rsid w:val="008B0C3E"/>
    <w:rsid w:val="008B345D"/>
    <w:rsid w:val="008C00DC"/>
    <w:rsid w:val="008C1FC2"/>
    <w:rsid w:val="008C2980"/>
    <w:rsid w:val="008C4DD6"/>
    <w:rsid w:val="008C5AFB"/>
    <w:rsid w:val="008C72B8"/>
    <w:rsid w:val="008D07FB"/>
    <w:rsid w:val="008D0C02"/>
    <w:rsid w:val="008D357D"/>
    <w:rsid w:val="008D435A"/>
    <w:rsid w:val="008E387B"/>
    <w:rsid w:val="008E6087"/>
    <w:rsid w:val="008E758D"/>
    <w:rsid w:val="008F10A7"/>
    <w:rsid w:val="008F2B98"/>
    <w:rsid w:val="008F755D"/>
    <w:rsid w:val="008F7A39"/>
    <w:rsid w:val="0090030D"/>
    <w:rsid w:val="009021E8"/>
    <w:rsid w:val="00904677"/>
    <w:rsid w:val="00905EE2"/>
    <w:rsid w:val="00911440"/>
    <w:rsid w:val="00911712"/>
    <w:rsid w:val="00911B27"/>
    <w:rsid w:val="00911FB0"/>
    <w:rsid w:val="00912168"/>
    <w:rsid w:val="009170BE"/>
    <w:rsid w:val="00920B55"/>
    <w:rsid w:val="009233FA"/>
    <w:rsid w:val="0092343D"/>
    <w:rsid w:val="009243A7"/>
    <w:rsid w:val="009262C9"/>
    <w:rsid w:val="00930EB9"/>
    <w:rsid w:val="0093290A"/>
    <w:rsid w:val="00933DC7"/>
    <w:rsid w:val="009418F4"/>
    <w:rsid w:val="00942BBC"/>
    <w:rsid w:val="00944133"/>
    <w:rsid w:val="00944180"/>
    <w:rsid w:val="00944AA0"/>
    <w:rsid w:val="00947DA2"/>
    <w:rsid w:val="00951177"/>
    <w:rsid w:val="00951788"/>
    <w:rsid w:val="00955978"/>
    <w:rsid w:val="00962B9C"/>
    <w:rsid w:val="00964CEC"/>
    <w:rsid w:val="009673E8"/>
    <w:rsid w:val="00974DB8"/>
    <w:rsid w:val="00980661"/>
    <w:rsid w:val="0098093B"/>
    <w:rsid w:val="00984B0E"/>
    <w:rsid w:val="009876D4"/>
    <w:rsid w:val="009914A5"/>
    <w:rsid w:val="0099548E"/>
    <w:rsid w:val="00996456"/>
    <w:rsid w:val="00996A12"/>
    <w:rsid w:val="00997B0F"/>
    <w:rsid w:val="009A1C0F"/>
    <w:rsid w:val="009A1CAD"/>
    <w:rsid w:val="009A2F70"/>
    <w:rsid w:val="009A3440"/>
    <w:rsid w:val="009A5832"/>
    <w:rsid w:val="009A5C1F"/>
    <w:rsid w:val="009A6838"/>
    <w:rsid w:val="009B24B5"/>
    <w:rsid w:val="009B3273"/>
    <w:rsid w:val="009B4EBC"/>
    <w:rsid w:val="009B54C3"/>
    <w:rsid w:val="009B5ABB"/>
    <w:rsid w:val="009B72BF"/>
    <w:rsid w:val="009B73CE"/>
    <w:rsid w:val="009C108F"/>
    <w:rsid w:val="009C2461"/>
    <w:rsid w:val="009C6FE2"/>
    <w:rsid w:val="009C7674"/>
    <w:rsid w:val="009C76F8"/>
    <w:rsid w:val="009D004A"/>
    <w:rsid w:val="009D5880"/>
    <w:rsid w:val="009D6547"/>
    <w:rsid w:val="009E1FD4"/>
    <w:rsid w:val="009E3B07"/>
    <w:rsid w:val="009E51D1"/>
    <w:rsid w:val="009E5531"/>
    <w:rsid w:val="009F171E"/>
    <w:rsid w:val="009F3D2F"/>
    <w:rsid w:val="009F4137"/>
    <w:rsid w:val="009F7052"/>
    <w:rsid w:val="00A02668"/>
    <w:rsid w:val="00A02801"/>
    <w:rsid w:val="00A03D6F"/>
    <w:rsid w:val="00A06A39"/>
    <w:rsid w:val="00A07F58"/>
    <w:rsid w:val="00A131CB"/>
    <w:rsid w:val="00A14847"/>
    <w:rsid w:val="00A16D6D"/>
    <w:rsid w:val="00A21383"/>
    <w:rsid w:val="00A2199F"/>
    <w:rsid w:val="00A21B31"/>
    <w:rsid w:val="00A2360E"/>
    <w:rsid w:val="00A24E69"/>
    <w:rsid w:val="00A26E0C"/>
    <w:rsid w:val="00A30DD7"/>
    <w:rsid w:val="00A32FCB"/>
    <w:rsid w:val="00A34C25"/>
    <w:rsid w:val="00A3507D"/>
    <w:rsid w:val="00A3717A"/>
    <w:rsid w:val="00A40197"/>
    <w:rsid w:val="00A4088C"/>
    <w:rsid w:val="00A42B38"/>
    <w:rsid w:val="00A42C3E"/>
    <w:rsid w:val="00A43715"/>
    <w:rsid w:val="00A4456B"/>
    <w:rsid w:val="00A448D4"/>
    <w:rsid w:val="00A452E0"/>
    <w:rsid w:val="00A51EA5"/>
    <w:rsid w:val="00A53742"/>
    <w:rsid w:val="00A557A1"/>
    <w:rsid w:val="00A63044"/>
    <w:rsid w:val="00A63059"/>
    <w:rsid w:val="00A63AE3"/>
    <w:rsid w:val="00A651A4"/>
    <w:rsid w:val="00A701ED"/>
    <w:rsid w:val="00A71361"/>
    <w:rsid w:val="00A725CD"/>
    <w:rsid w:val="00A7298B"/>
    <w:rsid w:val="00A73611"/>
    <w:rsid w:val="00A746E2"/>
    <w:rsid w:val="00A74E9C"/>
    <w:rsid w:val="00A81723"/>
    <w:rsid w:val="00A81FF2"/>
    <w:rsid w:val="00A83904"/>
    <w:rsid w:val="00A83D4B"/>
    <w:rsid w:val="00A855FC"/>
    <w:rsid w:val="00A90A79"/>
    <w:rsid w:val="00A943B8"/>
    <w:rsid w:val="00A96B30"/>
    <w:rsid w:val="00A97EBC"/>
    <w:rsid w:val="00AA38BD"/>
    <w:rsid w:val="00AA59B5"/>
    <w:rsid w:val="00AA5D6F"/>
    <w:rsid w:val="00AA7777"/>
    <w:rsid w:val="00AA7B84"/>
    <w:rsid w:val="00AB4F57"/>
    <w:rsid w:val="00AC0B4C"/>
    <w:rsid w:val="00AC1164"/>
    <w:rsid w:val="00AC2296"/>
    <w:rsid w:val="00AC2754"/>
    <w:rsid w:val="00AC48B0"/>
    <w:rsid w:val="00AC4ACD"/>
    <w:rsid w:val="00AC5DFB"/>
    <w:rsid w:val="00AD13DC"/>
    <w:rsid w:val="00AD4844"/>
    <w:rsid w:val="00AD6DE2"/>
    <w:rsid w:val="00AE0A40"/>
    <w:rsid w:val="00AE1ED4"/>
    <w:rsid w:val="00AE21E1"/>
    <w:rsid w:val="00AE25C0"/>
    <w:rsid w:val="00AE2F8D"/>
    <w:rsid w:val="00AE3BAE"/>
    <w:rsid w:val="00AE66D6"/>
    <w:rsid w:val="00AE6A21"/>
    <w:rsid w:val="00AF1C8F"/>
    <w:rsid w:val="00AF2B68"/>
    <w:rsid w:val="00AF2C92"/>
    <w:rsid w:val="00AF3782"/>
    <w:rsid w:val="00AF3808"/>
    <w:rsid w:val="00AF3EC1"/>
    <w:rsid w:val="00AF5025"/>
    <w:rsid w:val="00AF519F"/>
    <w:rsid w:val="00AF5387"/>
    <w:rsid w:val="00AF55F5"/>
    <w:rsid w:val="00AF7E86"/>
    <w:rsid w:val="00B024B9"/>
    <w:rsid w:val="00B077FA"/>
    <w:rsid w:val="00B127D7"/>
    <w:rsid w:val="00B13B0C"/>
    <w:rsid w:val="00B1453A"/>
    <w:rsid w:val="00B20F82"/>
    <w:rsid w:val="00B25BD5"/>
    <w:rsid w:val="00B32973"/>
    <w:rsid w:val="00B34079"/>
    <w:rsid w:val="00B350D3"/>
    <w:rsid w:val="00B3793A"/>
    <w:rsid w:val="00B401BA"/>
    <w:rsid w:val="00B407E4"/>
    <w:rsid w:val="00B425B6"/>
    <w:rsid w:val="00B42A72"/>
    <w:rsid w:val="00B441AE"/>
    <w:rsid w:val="00B45A65"/>
    <w:rsid w:val="00B45F33"/>
    <w:rsid w:val="00B46D50"/>
    <w:rsid w:val="00B53170"/>
    <w:rsid w:val="00B548B9"/>
    <w:rsid w:val="00B54F50"/>
    <w:rsid w:val="00B56DBE"/>
    <w:rsid w:val="00B62999"/>
    <w:rsid w:val="00B63BE3"/>
    <w:rsid w:val="00B64885"/>
    <w:rsid w:val="00B66810"/>
    <w:rsid w:val="00B72BE3"/>
    <w:rsid w:val="00B73B80"/>
    <w:rsid w:val="00B770C7"/>
    <w:rsid w:val="00B80F26"/>
    <w:rsid w:val="00B822BD"/>
    <w:rsid w:val="00B842F4"/>
    <w:rsid w:val="00B90E26"/>
    <w:rsid w:val="00B91A7B"/>
    <w:rsid w:val="00B91AAC"/>
    <w:rsid w:val="00B929DD"/>
    <w:rsid w:val="00B93AF6"/>
    <w:rsid w:val="00B94AB8"/>
    <w:rsid w:val="00B95405"/>
    <w:rsid w:val="00B95BE6"/>
    <w:rsid w:val="00B963F1"/>
    <w:rsid w:val="00BA020A"/>
    <w:rsid w:val="00BA362F"/>
    <w:rsid w:val="00BA7D83"/>
    <w:rsid w:val="00BB02A4"/>
    <w:rsid w:val="00BB1270"/>
    <w:rsid w:val="00BB1E44"/>
    <w:rsid w:val="00BB3480"/>
    <w:rsid w:val="00BB4C4A"/>
    <w:rsid w:val="00BB5267"/>
    <w:rsid w:val="00BB52B8"/>
    <w:rsid w:val="00BB59D8"/>
    <w:rsid w:val="00BB7E69"/>
    <w:rsid w:val="00BC0E51"/>
    <w:rsid w:val="00BC282C"/>
    <w:rsid w:val="00BC3C1F"/>
    <w:rsid w:val="00BC7CE7"/>
    <w:rsid w:val="00BD295E"/>
    <w:rsid w:val="00BD4664"/>
    <w:rsid w:val="00BE1193"/>
    <w:rsid w:val="00BE56B2"/>
    <w:rsid w:val="00BF2DB7"/>
    <w:rsid w:val="00BF4849"/>
    <w:rsid w:val="00BF4EA7"/>
    <w:rsid w:val="00C00EDB"/>
    <w:rsid w:val="00C02863"/>
    <w:rsid w:val="00C0383A"/>
    <w:rsid w:val="00C058F3"/>
    <w:rsid w:val="00C067FF"/>
    <w:rsid w:val="00C12862"/>
    <w:rsid w:val="00C138F2"/>
    <w:rsid w:val="00C13D28"/>
    <w:rsid w:val="00C14585"/>
    <w:rsid w:val="00C165A0"/>
    <w:rsid w:val="00C216CE"/>
    <w:rsid w:val="00C2184F"/>
    <w:rsid w:val="00C22A78"/>
    <w:rsid w:val="00C23C7E"/>
    <w:rsid w:val="00C246C5"/>
    <w:rsid w:val="00C25A82"/>
    <w:rsid w:val="00C260A0"/>
    <w:rsid w:val="00C26BD5"/>
    <w:rsid w:val="00C30A2A"/>
    <w:rsid w:val="00C33993"/>
    <w:rsid w:val="00C33F35"/>
    <w:rsid w:val="00C4069E"/>
    <w:rsid w:val="00C41930"/>
    <w:rsid w:val="00C41ADC"/>
    <w:rsid w:val="00C44149"/>
    <w:rsid w:val="00C44410"/>
    <w:rsid w:val="00C44A15"/>
    <w:rsid w:val="00C45529"/>
    <w:rsid w:val="00C4630A"/>
    <w:rsid w:val="00C5083B"/>
    <w:rsid w:val="00C523F0"/>
    <w:rsid w:val="00C526D2"/>
    <w:rsid w:val="00C53A91"/>
    <w:rsid w:val="00C5794E"/>
    <w:rsid w:val="00C60968"/>
    <w:rsid w:val="00C63D39"/>
    <w:rsid w:val="00C63EDD"/>
    <w:rsid w:val="00C65B36"/>
    <w:rsid w:val="00C726FD"/>
    <w:rsid w:val="00C7292E"/>
    <w:rsid w:val="00C73942"/>
    <w:rsid w:val="00C74E88"/>
    <w:rsid w:val="00C80924"/>
    <w:rsid w:val="00C80C11"/>
    <w:rsid w:val="00C80DEA"/>
    <w:rsid w:val="00C8286B"/>
    <w:rsid w:val="00C863FF"/>
    <w:rsid w:val="00C93DE4"/>
    <w:rsid w:val="00C947F8"/>
    <w:rsid w:val="00C9515F"/>
    <w:rsid w:val="00C963C5"/>
    <w:rsid w:val="00CA030C"/>
    <w:rsid w:val="00CA033E"/>
    <w:rsid w:val="00CA1F41"/>
    <w:rsid w:val="00CA32EE"/>
    <w:rsid w:val="00CA5771"/>
    <w:rsid w:val="00CA6A1A"/>
    <w:rsid w:val="00CB11B6"/>
    <w:rsid w:val="00CB659F"/>
    <w:rsid w:val="00CC1E75"/>
    <w:rsid w:val="00CC2B0B"/>
    <w:rsid w:val="00CC2E0E"/>
    <w:rsid w:val="00CC361C"/>
    <w:rsid w:val="00CC474B"/>
    <w:rsid w:val="00CC658C"/>
    <w:rsid w:val="00CC67BF"/>
    <w:rsid w:val="00CD0419"/>
    <w:rsid w:val="00CD0843"/>
    <w:rsid w:val="00CD0D1E"/>
    <w:rsid w:val="00CD5A78"/>
    <w:rsid w:val="00CD7345"/>
    <w:rsid w:val="00CE0EC2"/>
    <w:rsid w:val="00CE18DE"/>
    <w:rsid w:val="00CE2A3C"/>
    <w:rsid w:val="00CE372E"/>
    <w:rsid w:val="00CE3E28"/>
    <w:rsid w:val="00CE7532"/>
    <w:rsid w:val="00CF0A1B"/>
    <w:rsid w:val="00CF19F6"/>
    <w:rsid w:val="00CF28CA"/>
    <w:rsid w:val="00CF2F4F"/>
    <w:rsid w:val="00CF4D35"/>
    <w:rsid w:val="00CF536D"/>
    <w:rsid w:val="00CF60CF"/>
    <w:rsid w:val="00CF7620"/>
    <w:rsid w:val="00D02E9D"/>
    <w:rsid w:val="00D0552E"/>
    <w:rsid w:val="00D06012"/>
    <w:rsid w:val="00D100C5"/>
    <w:rsid w:val="00D10CB8"/>
    <w:rsid w:val="00D12806"/>
    <w:rsid w:val="00D12D44"/>
    <w:rsid w:val="00D15018"/>
    <w:rsid w:val="00D158AC"/>
    <w:rsid w:val="00D1694C"/>
    <w:rsid w:val="00D20F5E"/>
    <w:rsid w:val="00D230F2"/>
    <w:rsid w:val="00D23B76"/>
    <w:rsid w:val="00D24B4A"/>
    <w:rsid w:val="00D344C4"/>
    <w:rsid w:val="00D379A3"/>
    <w:rsid w:val="00D45FF3"/>
    <w:rsid w:val="00D512CF"/>
    <w:rsid w:val="00D528B9"/>
    <w:rsid w:val="00D53186"/>
    <w:rsid w:val="00D5487D"/>
    <w:rsid w:val="00D60140"/>
    <w:rsid w:val="00D6024A"/>
    <w:rsid w:val="00D608B5"/>
    <w:rsid w:val="00D64739"/>
    <w:rsid w:val="00D71F99"/>
    <w:rsid w:val="00D72E60"/>
    <w:rsid w:val="00D73CA4"/>
    <w:rsid w:val="00D73D71"/>
    <w:rsid w:val="00D74396"/>
    <w:rsid w:val="00D758B1"/>
    <w:rsid w:val="00D80284"/>
    <w:rsid w:val="00D81F71"/>
    <w:rsid w:val="00D8349D"/>
    <w:rsid w:val="00D8642D"/>
    <w:rsid w:val="00D90A5E"/>
    <w:rsid w:val="00D91A68"/>
    <w:rsid w:val="00D95A68"/>
    <w:rsid w:val="00DA17C7"/>
    <w:rsid w:val="00DA6A9A"/>
    <w:rsid w:val="00DB0366"/>
    <w:rsid w:val="00DB1EFD"/>
    <w:rsid w:val="00DB3EAF"/>
    <w:rsid w:val="00DB46C6"/>
    <w:rsid w:val="00DB5ADC"/>
    <w:rsid w:val="00DC3203"/>
    <w:rsid w:val="00DC3C99"/>
    <w:rsid w:val="00DC4D56"/>
    <w:rsid w:val="00DC52F5"/>
    <w:rsid w:val="00DC5FD0"/>
    <w:rsid w:val="00DC62BB"/>
    <w:rsid w:val="00DD0354"/>
    <w:rsid w:val="00DD1231"/>
    <w:rsid w:val="00DD27D7"/>
    <w:rsid w:val="00DD458C"/>
    <w:rsid w:val="00DD72E9"/>
    <w:rsid w:val="00DD7605"/>
    <w:rsid w:val="00DE2020"/>
    <w:rsid w:val="00DE3476"/>
    <w:rsid w:val="00DE7BEA"/>
    <w:rsid w:val="00DF1E8A"/>
    <w:rsid w:val="00DF460A"/>
    <w:rsid w:val="00DF5B84"/>
    <w:rsid w:val="00DF6D5B"/>
    <w:rsid w:val="00DF771B"/>
    <w:rsid w:val="00DF7EE2"/>
    <w:rsid w:val="00E01BAA"/>
    <w:rsid w:val="00E02716"/>
    <w:rsid w:val="00E0282A"/>
    <w:rsid w:val="00E02F9B"/>
    <w:rsid w:val="00E0565B"/>
    <w:rsid w:val="00E07E14"/>
    <w:rsid w:val="00E14F94"/>
    <w:rsid w:val="00E1563B"/>
    <w:rsid w:val="00E17336"/>
    <w:rsid w:val="00E17C11"/>
    <w:rsid w:val="00E17D15"/>
    <w:rsid w:val="00E22B95"/>
    <w:rsid w:val="00E25B35"/>
    <w:rsid w:val="00E27165"/>
    <w:rsid w:val="00E30331"/>
    <w:rsid w:val="00E30BB8"/>
    <w:rsid w:val="00E31F9C"/>
    <w:rsid w:val="00E36A98"/>
    <w:rsid w:val="00E40488"/>
    <w:rsid w:val="00E50367"/>
    <w:rsid w:val="00E51ABA"/>
    <w:rsid w:val="00E524CB"/>
    <w:rsid w:val="00E53E5F"/>
    <w:rsid w:val="00E63B76"/>
    <w:rsid w:val="00E65456"/>
    <w:rsid w:val="00E65A91"/>
    <w:rsid w:val="00E66188"/>
    <w:rsid w:val="00E664FB"/>
    <w:rsid w:val="00E672F0"/>
    <w:rsid w:val="00E70373"/>
    <w:rsid w:val="00E72E40"/>
    <w:rsid w:val="00E73665"/>
    <w:rsid w:val="00E73999"/>
    <w:rsid w:val="00E73BDC"/>
    <w:rsid w:val="00E73E9E"/>
    <w:rsid w:val="00E750A1"/>
    <w:rsid w:val="00E81660"/>
    <w:rsid w:val="00E823C3"/>
    <w:rsid w:val="00E85179"/>
    <w:rsid w:val="00E854FE"/>
    <w:rsid w:val="00E90294"/>
    <w:rsid w:val="00E906CC"/>
    <w:rsid w:val="00E90C8D"/>
    <w:rsid w:val="00E93070"/>
    <w:rsid w:val="00E939A0"/>
    <w:rsid w:val="00E97E4E"/>
    <w:rsid w:val="00EA1CC2"/>
    <w:rsid w:val="00EA2D76"/>
    <w:rsid w:val="00EA4644"/>
    <w:rsid w:val="00EA70F0"/>
    <w:rsid w:val="00EA758A"/>
    <w:rsid w:val="00EB096F"/>
    <w:rsid w:val="00EB199F"/>
    <w:rsid w:val="00EB27C4"/>
    <w:rsid w:val="00EB5387"/>
    <w:rsid w:val="00EB5C10"/>
    <w:rsid w:val="00EB7322"/>
    <w:rsid w:val="00EC0FE9"/>
    <w:rsid w:val="00EC198B"/>
    <w:rsid w:val="00EC4083"/>
    <w:rsid w:val="00EC426D"/>
    <w:rsid w:val="00EC571B"/>
    <w:rsid w:val="00EC57D7"/>
    <w:rsid w:val="00EC6385"/>
    <w:rsid w:val="00ED0A5F"/>
    <w:rsid w:val="00ED1DE9"/>
    <w:rsid w:val="00ED23D4"/>
    <w:rsid w:val="00ED3ADB"/>
    <w:rsid w:val="00ED5E0B"/>
    <w:rsid w:val="00EE37B6"/>
    <w:rsid w:val="00EE6FEB"/>
    <w:rsid w:val="00EF0C81"/>
    <w:rsid w:val="00EF0F45"/>
    <w:rsid w:val="00EF7463"/>
    <w:rsid w:val="00EF7971"/>
    <w:rsid w:val="00F002EF"/>
    <w:rsid w:val="00F01EE9"/>
    <w:rsid w:val="00F04558"/>
    <w:rsid w:val="00F04900"/>
    <w:rsid w:val="00F065A4"/>
    <w:rsid w:val="00F11015"/>
    <w:rsid w:val="00F126B9"/>
    <w:rsid w:val="00F12715"/>
    <w:rsid w:val="00F13BBF"/>
    <w:rsid w:val="00F144D5"/>
    <w:rsid w:val="00F146F0"/>
    <w:rsid w:val="00F15039"/>
    <w:rsid w:val="00F20FF3"/>
    <w:rsid w:val="00F2190B"/>
    <w:rsid w:val="00F228B5"/>
    <w:rsid w:val="00F231B3"/>
    <w:rsid w:val="00F2389C"/>
    <w:rsid w:val="00F25C67"/>
    <w:rsid w:val="00F30DFF"/>
    <w:rsid w:val="00F32B80"/>
    <w:rsid w:val="00F340EB"/>
    <w:rsid w:val="00F34804"/>
    <w:rsid w:val="00F35285"/>
    <w:rsid w:val="00F358C1"/>
    <w:rsid w:val="00F35968"/>
    <w:rsid w:val="00F41CBA"/>
    <w:rsid w:val="00F4227B"/>
    <w:rsid w:val="00F43B9D"/>
    <w:rsid w:val="00F44D5E"/>
    <w:rsid w:val="00F530A4"/>
    <w:rsid w:val="00F53A35"/>
    <w:rsid w:val="00F55A3D"/>
    <w:rsid w:val="00F5744B"/>
    <w:rsid w:val="00F61209"/>
    <w:rsid w:val="00F6259E"/>
    <w:rsid w:val="00F62AC6"/>
    <w:rsid w:val="00F65DD4"/>
    <w:rsid w:val="00F672B2"/>
    <w:rsid w:val="00F83973"/>
    <w:rsid w:val="00F87FA3"/>
    <w:rsid w:val="00F93D8C"/>
    <w:rsid w:val="00FA0603"/>
    <w:rsid w:val="00FA1C67"/>
    <w:rsid w:val="00FA3102"/>
    <w:rsid w:val="00FA48D4"/>
    <w:rsid w:val="00FA4BB7"/>
    <w:rsid w:val="00FA4F16"/>
    <w:rsid w:val="00FA54FA"/>
    <w:rsid w:val="00FA6D39"/>
    <w:rsid w:val="00FB082A"/>
    <w:rsid w:val="00FB227E"/>
    <w:rsid w:val="00FB3D61"/>
    <w:rsid w:val="00FB44CE"/>
    <w:rsid w:val="00FB5009"/>
    <w:rsid w:val="00FB76AB"/>
    <w:rsid w:val="00FC3104"/>
    <w:rsid w:val="00FD03FE"/>
    <w:rsid w:val="00FD126E"/>
    <w:rsid w:val="00FD246F"/>
    <w:rsid w:val="00FD3C36"/>
    <w:rsid w:val="00FD4D81"/>
    <w:rsid w:val="00FD633D"/>
    <w:rsid w:val="00FD7498"/>
    <w:rsid w:val="00FD7FB3"/>
    <w:rsid w:val="00FE13FD"/>
    <w:rsid w:val="00FE34CF"/>
    <w:rsid w:val="00FE4713"/>
    <w:rsid w:val="00FF1F44"/>
    <w:rsid w:val="00FF225E"/>
    <w:rsid w:val="00FF5952"/>
    <w:rsid w:val="00FF672C"/>
    <w:rsid w:val="00FF6CE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3C6FE8"/>
    <w:pPr>
      <w:spacing w:line="480" w:lineRule="auto"/>
    </w:pPr>
    <w:rPr>
      <w:sz w:val="24"/>
      <w:szCs w:val="24"/>
    </w:rPr>
  </w:style>
  <w:style w:type="paragraph" w:styleId="Balk1">
    <w:name w:val="heading 1"/>
    <w:basedOn w:val="Normal"/>
    <w:next w:val="Paragraph"/>
    <w:link w:val="Balk1Char"/>
    <w:qFormat/>
    <w:rsid w:val="00AE1ED4"/>
    <w:pPr>
      <w:keepNext/>
      <w:spacing w:before="360" w:after="60" w:line="360" w:lineRule="auto"/>
      <w:ind w:right="567"/>
      <w:contextualSpacing/>
      <w:outlineLvl w:val="0"/>
    </w:pPr>
    <w:rPr>
      <w:rFonts w:cs="Arial"/>
      <w:b/>
      <w:bCs/>
      <w:kern w:val="32"/>
      <w:szCs w:val="32"/>
    </w:rPr>
  </w:style>
  <w:style w:type="paragraph" w:styleId="Balk2">
    <w:name w:val="heading 2"/>
    <w:basedOn w:val="Normal"/>
    <w:next w:val="Paragraph"/>
    <w:link w:val="Balk2Char"/>
    <w:qFormat/>
    <w:rsid w:val="008D07FB"/>
    <w:pPr>
      <w:keepNext/>
      <w:spacing w:before="360" w:after="60" w:line="360" w:lineRule="auto"/>
      <w:ind w:right="567"/>
      <w:contextualSpacing/>
      <w:outlineLvl w:val="1"/>
    </w:pPr>
    <w:rPr>
      <w:rFonts w:cs="Arial"/>
      <w:b/>
      <w:bCs/>
      <w:i/>
      <w:iCs/>
      <w:szCs w:val="28"/>
    </w:rPr>
  </w:style>
  <w:style w:type="paragraph" w:styleId="Balk3">
    <w:name w:val="heading 3"/>
    <w:basedOn w:val="Normal"/>
    <w:next w:val="Paragraph"/>
    <w:link w:val="Balk3Char"/>
    <w:qFormat/>
    <w:rsid w:val="00DF7EE2"/>
    <w:pPr>
      <w:keepNext/>
      <w:spacing w:before="360" w:after="60" w:line="360" w:lineRule="auto"/>
      <w:ind w:right="567"/>
      <w:contextualSpacing/>
      <w:outlineLvl w:val="2"/>
    </w:pPr>
    <w:rPr>
      <w:rFonts w:cs="Arial"/>
      <w:bCs/>
      <w:i/>
      <w:szCs w:val="26"/>
    </w:rPr>
  </w:style>
  <w:style w:type="paragraph" w:styleId="Balk4">
    <w:name w:val="heading 4"/>
    <w:basedOn w:val="Paragraph"/>
    <w:next w:val="Newparagraph"/>
    <w:link w:val="Balk4Char"/>
    <w:rsid w:val="00F43B9D"/>
    <w:pPr>
      <w:spacing w:before="360"/>
      <w:outlineLvl w:val="3"/>
    </w:pPr>
    <w:rPr>
      <w:bCs/>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C22A78"/>
    <w:pPr>
      <w:spacing w:before="360" w:after="300" w:line="360" w:lineRule="auto"/>
      <w:ind w:left="720" w:right="567"/>
      <w:contextualSpacing/>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Girinti">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Balk2Char">
    <w:name w:val="Başlık 2 Char"/>
    <w:basedOn w:val="VarsaylanParagrafYazTipi"/>
    <w:link w:val="Balk2"/>
    <w:rsid w:val="008D07FB"/>
    <w:rPr>
      <w:rFonts w:cs="Arial"/>
      <w:b/>
      <w:bCs/>
      <w:i/>
      <w:iCs/>
      <w:sz w:val="24"/>
      <w:szCs w:val="28"/>
    </w:rPr>
  </w:style>
  <w:style w:type="character" w:customStyle="1" w:styleId="Balk1Char">
    <w:name w:val="Başlık 1 Char"/>
    <w:basedOn w:val="VarsaylanParagrafYazTipi"/>
    <w:link w:val="Balk1"/>
    <w:rsid w:val="00AE1ED4"/>
    <w:rPr>
      <w:rFonts w:cs="Arial"/>
      <w:b/>
      <w:bCs/>
      <w:kern w:val="32"/>
      <w:sz w:val="24"/>
      <w:szCs w:val="32"/>
    </w:rPr>
  </w:style>
  <w:style w:type="character" w:customStyle="1" w:styleId="Balk3Char">
    <w:name w:val="Başlık 3 Char"/>
    <w:basedOn w:val="VarsaylanParagrafYazTipi"/>
    <w:link w:val="Balk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DipnotMetni">
    <w:name w:val="footnote text"/>
    <w:basedOn w:val="Normal"/>
    <w:link w:val="DipnotMetniChar"/>
    <w:autoRedefine/>
    <w:rsid w:val="00FF5952"/>
    <w:pPr>
      <w:ind w:left="284" w:hanging="284"/>
      <w:jc w:val="both"/>
    </w:pPr>
    <w:rPr>
      <w:sz w:val="22"/>
      <w:szCs w:val="20"/>
    </w:rPr>
  </w:style>
  <w:style w:type="character" w:customStyle="1" w:styleId="DipnotMetniChar">
    <w:name w:val="Dipnot Metni Char"/>
    <w:basedOn w:val="VarsaylanParagrafYazTipi"/>
    <w:link w:val="DipnotMetni"/>
    <w:rsid w:val="00FF5952"/>
    <w:rPr>
      <w:sz w:val="22"/>
    </w:rPr>
  </w:style>
  <w:style w:type="character" w:styleId="DipnotBavurusu">
    <w:name w:val="footnote reference"/>
    <w:basedOn w:val="VarsaylanParagrafYazTipi"/>
    <w:rsid w:val="00AF2C92"/>
    <w:rPr>
      <w:vertAlign w:val="superscript"/>
    </w:rPr>
  </w:style>
  <w:style w:type="paragraph" w:styleId="SonnotMetni">
    <w:name w:val="endnote text"/>
    <w:basedOn w:val="Normal"/>
    <w:link w:val="SonnotMetniChar"/>
    <w:autoRedefine/>
    <w:rsid w:val="006C19B2"/>
    <w:pPr>
      <w:ind w:left="284" w:hanging="284"/>
    </w:pPr>
    <w:rPr>
      <w:sz w:val="22"/>
      <w:szCs w:val="20"/>
    </w:rPr>
  </w:style>
  <w:style w:type="character" w:customStyle="1" w:styleId="SonnotMetniChar">
    <w:name w:val="Sonnot Metni Char"/>
    <w:basedOn w:val="VarsaylanParagrafYazTipi"/>
    <w:link w:val="SonnotMetni"/>
    <w:rsid w:val="006C19B2"/>
    <w:rPr>
      <w:sz w:val="22"/>
    </w:rPr>
  </w:style>
  <w:style w:type="character" w:styleId="SonnotBavurusu">
    <w:name w:val="endnote reference"/>
    <w:basedOn w:val="VarsaylanParagrafYazTipi"/>
    <w:rsid w:val="00EC571B"/>
    <w:rPr>
      <w:vertAlign w:val="superscript"/>
    </w:rPr>
  </w:style>
  <w:style w:type="character" w:customStyle="1" w:styleId="Balk4Char">
    <w:name w:val="Başlık 4 Char"/>
    <w:basedOn w:val="VarsaylanParagrafYazTipi"/>
    <w:link w:val="Balk4"/>
    <w:rsid w:val="00F43B9D"/>
    <w:rPr>
      <w:bCs/>
      <w:sz w:val="24"/>
      <w:szCs w:val="28"/>
    </w:rPr>
  </w:style>
  <w:style w:type="paragraph" w:styleId="stbilgi">
    <w:name w:val="header"/>
    <w:basedOn w:val="Normal"/>
    <w:link w:val="stbilgiChar"/>
    <w:rsid w:val="003F193A"/>
    <w:pPr>
      <w:tabs>
        <w:tab w:val="center" w:pos="4320"/>
        <w:tab w:val="right" w:pos="8640"/>
      </w:tabs>
      <w:spacing w:after="120" w:line="240" w:lineRule="auto"/>
      <w:contextualSpacing/>
    </w:pPr>
  </w:style>
  <w:style w:type="character" w:customStyle="1" w:styleId="stbilgiChar">
    <w:name w:val="Üstbilgi Char"/>
    <w:basedOn w:val="VarsaylanParagrafYazTipi"/>
    <w:link w:val="stbilgi"/>
    <w:rsid w:val="003F193A"/>
    <w:rPr>
      <w:rFonts w:eastAsia="Times New Roman"/>
      <w:sz w:val="24"/>
      <w:szCs w:val="24"/>
      <w:lang w:eastAsia="en-GB"/>
    </w:rPr>
  </w:style>
  <w:style w:type="paragraph" w:styleId="Altbilgi">
    <w:name w:val="footer"/>
    <w:basedOn w:val="Normal"/>
    <w:link w:val="AltbilgiChar"/>
    <w:uiPriority w:val="99"/>
    <w:rsid w:val="00AE6A21"/>
    <w:pPr>
      <w:tabs>
        <w:tab w:val="center" w:pos="4320"/>
        <w:tab w:val="right" w:pos="8640"/>
      </w:tabs>
      <w:spacing w:before="240" w:line="240" w:lineRule="auto"/>
      <w:contextualSpacing/>
    </w:pPr>
  </w:style>
  <w:style w:type="character" w:customStyle="1" w:styleId="AltbilgiChar">
    <w:name w:val="Altbilgi Char"/>
    <w:basedOn w:val="VarsaylanParagrafYazTipi"/>
    <w:link w:val="Altbilgi"/>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BalonMetni">
    <w:name w:val="Balloon Text"/>
    <w:basedOn w:val="Normal"/>
    <w:link w:val="BalonMetniChar"/>
    <w:rsid w:val="0082261E"/>
    <w:pPr>
      <w:spacing w:line="240" w:lineRule="auto"/>
    </w:pPr>
    <w:rPr>
      <w:rFonts w:ascii="Tahoma" w:hAnsi="Tahoma" w:cs="Tahoma"/>
      <w:sz w:val="16"/>
      <w:szCs w:val="16"/>
    </w:rPr>
  </w:style>
  <w:style w:type="character" w:customStyle="1" w:styleId="BalonMetniChar">
    <w:name w:val="Balon Metni Char"/>
    <w:basedOn w:val="VarsaylanParagrafYazTipi"/>
    <w:link w:val="BalonMetni"/>
    <w:rsid w:val="0082261E"/>
    <w:rPr>
      <w:rFonts w:ascii="Tahoma" w:hAnsi="Tahoma" w:cs="Tahoma"/>
      <w:sz w:val="16"/>
      <w:szCs w:val="16"/>
    </w:rPr>
  </w:style>
  <w:style w:type="table" w:styleId="TabloKlavuzu">
    <w:name w:val="Table Grid"/>
    <w:basedOn w:val="NormalTablo"/>
    <w:rsid w:val="008226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klamaBavurusu">
    <w:name w:val="annotation reference"/>
    <w:basedOn w:val="VarsaylanParagrafYazTipi"/>
    <w:rsid w:val="007E52AC"/>
    <w:rPr>
      <w:sz w:val="16"/>
      <w:szCs w:val="16"/>
    </w:rPr>
  </w:style>
  <w:style w:type="paragraph" w:styleId="AklamaMetni">
    <w:name w:val="annotation text"/>
    <w:basedOn w:val="Normal"/>
    <w:link w:val="AklamaMetniChar"/>
    <w:rsid w:val="007E52AC"/>
    <w:pPr>
      <w:spacing w:line="240" w:lineRule="auto"/>
    </w:pPr>
    <w:rPr>
      <w:sz w:val="20"/>
      <w:szCs w:val="20"/>
    </w:rPr>
  </w:style>
  <w:style w:type="character" w:customStyle="1" w:styleId="AklamaMetniChar">
    <w:name w:val="Açıklama Metni Char"/>
    <w:basedOn w:val="VarsaylanParagrafYazTipi"/>
    <w:link w:val="AklamaMetni"/>
    <w:rsid w:val="007E52AC"/>
  </w:style>
  <w:style w:type="paragraph" w:styleId="AklamaKonusu">
    <w:name w:val="annotation subject"/>
    <w:basedOn w:val="AklamaMetni"/>
    <w:next w:val="AklamaMetni"/>
    <w:link w:val="AklamaKonusuChar"/>
    <w:rsid w:val="007E52AC"/>
    <w:rPr>
      <w:b/>
      <w:bCs/>
    </w:rPr>
  </w:style>
  <w:style w:type="character" w:customStyle="1" w:styleId="AklamaKonusuChar">
    <w:name w:val="Açıklama Konusu Char"/>
    <w:basedOn w:val="AklamaMetniChar"/>
    <w:link w:val="AklamaKonusu"/>
    <w:rsid w:val="007E52AC"/>
    <w:rPr>
      <w:b/>
      <w:bCs/>
    </w:rPr>
  </w:style>
  <w:style w:type="character" w:styleId="Kpr">
    <w:name w:val="Hyperlink"/>
    <w:basedOn w:val="VarsaylanParagrafYazTipi"/>
    <w:rsid w:val="00380D5A"/>
    <w:rPr>
      <w:color w:val="0000FF" w:themeColor="hyperlink"/>
      <w:u w:val="single"/>
    </w:rPr>
  </w:style>
  <w:style w:type="paragraph" w:customStyle="1" w:styleId="Default">
    <w:name w:val="Default"/>
    <w:rsid w:val="0077139E"/>
    <w:pPr>
      <w:autoSpaceDE w:val="0"/>
      <w:autoSpaceDN w:val="0"/>
      <w:adjustRightInd w:val="0"/>
    </w:pPr>
    <w:rPr>
      <w:color w:val="000000"/>
      <w:sz w:val="24"/>
      <w:szCs w:val="24"/>
      <w:lang w:val="en-US" w:eastAsia="en-US"/>
    </w:rPr>
  </w:style>
  <w:style w:type="character" w:styleId="SayfaNumaras">
    <w:name w:val="page number"/>
    <w:basedOn w:val="VarsaylanParagrafYazTipi"/>
    <w:rsid w:val="007713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3C6FE8"/>
    <w:pPr>
      <w:spacing w:line="480" w:lineRule="auto"/>
    </w:pPr>
    <w:rPr>
      <w:sz w:val="24"/>
      <w:szCs w:val="24"/>
    </w:rPr>
  </w:style>
  <w:style w:type="paragraph" w:styleId="Balk1">
    <w:name w:val="heading 1"/>
    <w:basedOn w:val="Normal"/>
    <w:next w:val="Paragraph"/>
    <w:link w:val="Balk1Char"/>
    <w:qFormat/>
    <w:rsid w:val="00AE1ED4"/>
    <w:pPr>
      <w:keepNext/>
      <w:spacing w:before="360" w:after="60" w:line="360" w:lineRule="auto"/>
      <w:ind w:right="567"/>
      <w:contextualSpacing/>
      <w:outlineLvl w:val="0"/>
    </w:pPr>
    <w:rPr>
      <w:rFonts w:cs="Arial"/>
      <w:b/>
      <w:bCs/>
      <w:kern w:val="32"/>
      <w:szCs w:val="32"/>
    </w:rPr>
  </w:style>
  <w:style w:type="paragraph" w:styleId="Balk2">
    <w:name w:val="heading 2"/>
    <w:basedOn w:val="Normal"/>
    <w:next w:val="Paragraph"/>
    <w:link w:val="Balk2Char"/>
    <w:qFormat/>
    <w:rsid w:val="008D07FB"/>
    <w:pPr>
      <w:keepNext/>
      <w:spacing w:before="360" w:after="60" w:line="360" w:lineRule="auto"/>
      <w:ind w:right="567"/>
      <w:contextualSpacing/>
      <w:outlineLvl w:val="1"/>
    </w:pPr>
    <w:rPr>
      <w:rFonts w:cs="Arial"/>
      <w:b/>
      <w:bCs/>
      <w:i/>
      <w:iCs/>
      <w:szCs w:val="28"/>
    </w:rPr>
  </w:style>
  <w:style w:type="paragraph" w:styleId="Balk3">
    <w:name w:val="heading 3"/>
    <w:basedOn w:val="Normal"/>
    <w:next w:val="Paragraph"/>
    <w:link w:val="Balk3Char"/>
    <w:qFormat/>
    <w:rsid w:val="00DF7EE2"/>
    <w:pPr>
      <w:keepNext/>
      <w:spacing w:before="360" w:after="60" w:line="360" w:lineRule="auto"/>
      <w:ind w:right="567"/>
      <w:contextualSpacing/>
      <w:outlineLvl w:val="2"/>
    </w:pPr>
    <w:rPr>
      <w:rFonts w:cs="Arial"/>
      <w:bCs/>
      <w:i/>
      <w:szCs w:val="26"/>
    </w:rPr>
  </w:style>
  <w:style w:type="paragraph" w:styleId="Balk4">
    <w:name w:val="heading 4"/>
    <w:basedOn w:val="Paragraph"/>
    <w:next w:val="Newparagraph"/>
    <w:link w:val="Balk4Char"/>
    <w:rsid w:val="00F43B9D"/>
    <w:pPr>
      <w:spacing w:before="360"/>
      <w:outlineLvl w:val="3"/>
    </w:pPr>
    <w:rPr>
      <w:bCs/>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C22A78"/>
    <w:pPr>
      <w:spacing w:before="360" w:after="300" w:line="360" w:lineRule="auto"/>
      <w:ind w:left="720" w:right="567"/>
      <w:contextualSpacing/>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Girinti">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Balk2Char">
    <w:name w:val="Başlık 2 Char"/>
    <w:basedOn w:val="VarsaylanParagrafYazTipi"/>
    <w:link w:val="Balk2"/>
    <w:rsid w:val="008D07FB"/>
    <w:rPr>
      <w:rFonts w:cs="Arial"/>
      <w:b/>
      <w:bCs/>
      <w:i/>
      <w:iCs/>
      <w:sz w:val="24"/>
      <w:szCs w:val="28"/>
    </w:rPr>
  </w:style>
  <w:style w:type="character" w:customStyle="1" w:styleId="Balk1Char">
    <w:name w:val="Başlık 1 Char"/>
    <w:basedOn w:val="VarsaylanParagrafYazTipi"/>
    <w:link w:val="Balk1"/>
    <w:rsid w:val="00AE1ED4"/>
    <w:rPr>
      <w:rFonts w:cs="Arial"/>
      <w:b/>
      <w:bCs/>
      <w:kern w:val="32"/>
      <w:sz w:val="24"/>
      <w:szCs w:val="32"/>
    </w:rPr>
  </w:style>
  <w:style w:type="character" w:customStyle="1" w:styleId="Balk3Char">
    <w:name w:val="Başlık 3 Char"/>
    <w:basedOn w:val="VarsaylanParagrafYazTipi"/>
    <w:link w:val="Balk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DipnotMetni">
    <w:name w:val="footnote text"/>
    <w:basedOn w:val="Normal"/>
    <w:link w:val="DipnotMetniChar"/>
    <w:autoRedefine/>
    <w:rsid w:val="00FF5952"/>
    <w:pPr>
      <w:ind w:left="284" w:hanging="284"/>
      <w:jc w:val="both"/>
    </w:pPr>
    <w:rPr>
      <w:sz w:val="22"/>
      <w:szCs w:val="20"/>
    </w:rPr>
  </w:style>
  <w:style w:type="character" w:customStyle="1" w:styleId="DipnotMetniChar">
    <w:name w:val="Dipnot Metni Char"/>
    <w:basedOn w:val="VarsaylanParagrafYazTipi"/>
    <w:link w:val="DipnotMetni"/>
    <w:rsid w:val="00FF5952"/>
    <w:rPr>
      <w:sz w:val="22"/>
    </w:rPr>
  </w:style>
  <w:style w:type="character" w:styleId="DipnotBavurusu">
    <w:name w:val="footnote reference"/>
    <w:basedOn w:val="VarsaylanParagrafYazTipi"/>
    <w:rsid w:val="00AF2C92"/>
    <w:rPr>
      <w:vertAlign w:val="superscript"/>
    </w:rPr>
  </w:style>
  <w:style w:type="paragraph" w:styleId="SonnotMetni">
    <w:name w:val="endnote text"/>
    <w:basedOn w:val="Normal"/>
    <w:link w:val="SonnotMetniChar"/>
    <w:autoRedefine/>
    <w:rsid w:val="006C19B2"/>
    <w:pPr>
      <w:ind w:left="284" w:hanging="284"/>
    </w:pPr>
    <w:rPr>
      <w:sz w:val="22"/>
      <w:szCs w:val="20"/>
    </w:rPr>
  </w:style>
  <w:style w:type="character" w:customStyle="1" w:styleId="SonnotMetniChar">
    <w:name w:val="Sonnot Metni Char"/>
    <w:basedOn w:val="VarsaylanParagrafYazTipi"/>
    <w:link w:val="SonnotMetni"/>
    <w:rsid w:val="006C19B2"/>
    <w:rPr>
      <w:sz w:val="22"/>
    </w:rPr>
  </w:style>
  <w:style w:type="character" w:styleId="SonnotBavurusu">
    <w:name w:val="endnote reference"/>
    <w:basedOn w:val="VarsaylanParagrafYazTipi"/>
    <w:rsid w:val="00EC571B"/>
    <w:rPr>
      <w:vertAlign w:val="superscript"/>
    </w:rPr>
  </w:style>
  <w:style w:type="character" w:customStyle="1" w:styleId="Balk4Char">
    <w:name w:val="Başlık 4 Char"/>
    <w:basedOn w:val="VarsaylanParagrafYazTipi"/>
    <w:link w:val="Balk4"/>
    <w:rsid w:val="00F43B9D"/>
    <w:rPr>
      <w:bCs/>
      <w:sz w:val="24"/>
      <w:szCs w:val="28"/>
    </w:rPr>
  </w:style>
  <w:style w:type="paragraph" w:styleId="stbilgi">
    <w:name w:val="header"/>
    <w:basedOn w:val="Normal"/>
    <w:link w:val="stbilgiChar"/>
    <w:rsid w:val="003F193A"/>
    <w:pPr>
      <w:tabs>
        <w:tab w:val="center" w:pos="4320"/>
        <w:tab w:val="right" w:pos="8640"/>
      </w:tabs>
      <w:spacing w:after="120" w:line="240" w:lineRule="auto"/>
      <w:contextualSpacing/>
    </w:pPr>
  </w:style>
  <w:style w:type="character" w:customStyle="1" w:styleId="stbilgiChar">
    <w:name w:val="Üstbilgi Char"/>
    <w:basedOn w:val="VarsaylanParagrafYazTipi"/>
    <w:link w:val="stbilgi"/>
    <w:rsid w:val="003F193A"/>
    <w:rPr>
      <w:rFonts w:eastAsia="Times New Roman"/>
      <w:sz w:val="24"/>
      <w:szCs w:val="24"/>
      <w:lang w:eastAsia="en-GB"/>
    </w:rPr>
  </w:style>
  <w:style w:type="paragraph" w:styleId="Altbilgi">
    <w:name w:val="footer"/>
    <w:basedOn w:val="Normal"/>
    <w:link w:val="AltbilgiChar"/>
    <w:uiPriority w:val="99"/>
    <w:rsid w:val="00AE6A21"/>
    <w:pPr>
      <w:tabs>
        <w:tab w:val="center" w:pos="4320"/>
        <w:tab w:val="right" w:pos="8640"/>
      </w:tabs>
      <w:spacing w:before="240" w:line="240" w:lineRule="auto"/>
      <w:contextualSpacing/>
    </w:pPr>
  </w:style>
  <w:style w:type="character" w:customStyle="1" w:styleId="AltbilgiChar">
    <w:name w:val="Altbilgi Char"/>
    <w:basedOn w:val="VarsaylanParagrafYazTipi"/>
    <w:link w:val="Altbilgi"/>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BalonMetni">
    <w:name w:val="Balloon Text"/>
    <w:basedOn w:val="Normal"/>
    <w:link w:val="BalonMetniChar"/>
    <w:rsid w:val="0082261E"/>
    <w:pPr>
      <w:spacing w:line="240" w:lineRule="auto"/>
    </w:pPr>
    <w:rPr>
      <w:rFonts w:ascii="Tahoma" w:hAnsi="Tahoma" w:cs="Tahoma"/>
      <w:sz w:val="16"/>
      <w:szCs w:val="16"/>
    </w:rPr>
  </w:style>
  <w:style w:type="character" w:customStyle="1" w:styleId="BalonMetniChar">
    <w:name w:val="Balon Metni Char"/>
    <w:basedOn w:val="VarsaylanParagrafYazTipi"/>
    <w:link w:val="BalonMetni"/>
    <w:rsid w:val="0082261E"/>
    <w:rPr>
      <w:rFonts w:ascii="Tahoma" w:hAnsi="Tahoma" w:cs="Tahoma"/>
      <w:sz w:val="16"/>
      <w:szCs w:val="16"/>
    </w:rPr>
  </w:style>
  <w:style w:type="table" w:styleId="TabloKlavuzu">
    <w:name w:val="Table Grid"/>
    <w:basedOn w:val="NormalTablo"/>
    <w:rsid w:val="008226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klamaBavurusu">
    <w:name w:val="annotation reference"/>
    <w:basedOn w:val="VarsaylanParagrafYazTipi"/>
    <w:rsid w:val="007E52AC"/>
    <w:rPr>
      <w:sz w:val="16"/>
      <w:szCs w:val="16"/>
    </w:rPr>
  </w:style>
  <w:style w:type="paragraph" w:styleId="AklamaMetni">
    <w:name w:val="annotation text"/>
    <w:basedOn w:val="Normal"/>
    <w:link w:val="AklamaMetniChar"/>
    <w:rsid w:val="007E52AC"/>
    <w:pPr>
      <w:spacing w:line="240" w:lineRule="auto"/>
    </w:pPr>
    <w:rPr>
      <w:sz w:val="20"/>
      <w:szCs w:val="20"/>
    </w:rPr>
  </w:style>
  <w:style w:type="character" w:customStyle="1" w:styleId="AklamaMetniChar">
    <w:name w:val="Açıklama Metni Char"/>
    <w:basedOn w:val="VarsaylanParagrafYazTipi"/>
    <w:link w:val="AklamaMetni"/>
    <w:rsid w:val="007E52AC"/>
  </w:style>
  <w:style w:type="paragraph" w:styleId="AklamaKonusu">
    <w:name w:val="annotation subject"/>
    <w:basedOn w:val="AklamaMetni"/>
    <w:next w:val="AklamaMetni"/>
    <w:link w:val="AklamaKonusuChar"/>
    <w:rsid w:val="007E52AC"/>
    <w:rPr>
      <w:b/>
      <w:bCs/>
    </w:rPr>
  </w:style>
  <w:style w:type="character" w:customStyle="1" w:styleId="AklamaKonusuChar">
    <w:name w:val="Açıklama Konusu Char"/>
    <w:basedOn w:val="AklamaMetniChar"/>
    <w:link w:val="AklamaKonusu"/>
    <w:rsid w:val="007E52AC"/>
    <w:rPr>
      <w:b/>
      <w:bCs/>
    </w:rPr>
  </w:style>
  <w:style w:type="character" w:styleId="Kpr">
    <w:name w:val="Hyperlink"/>
    <w:basedOn w:val="VarsaylanParagrafYazTipi"/>
    <w:rsid w:val="00380D5A"/>
    <w:rPr>
      <w:color w:val="0000FF" w:themeColor="hyperlink"/>
      <w:u w:val="single"/>
    </w:rPr>
  </w:style>
  <w:style w:type="paragraph" w:customStyle="1" w:styleId="Default">
    <w:name w:val="Default"/>
    <w:rsid w:val="0077139E"/>
    <w:pPr>
      <w:autoSpaceDE w:val="0"/>
      <w:autoSpaceDN w:val="0"/>
      <w:adjustRightInd w:val="0"/>
    </w:pPr>
    <w:rPr>
      <w:color w:val="000000"/>
      <w:sz w:val="24"/>
      <w:szCs w:val="24"/>
      <w:lang w:val="en-US" w:eastAsia="en-US"/>
    </w:rPr>
  </w:style>
  <w:style w:type="character" w:styleId="SayfaNumaras">
    <w:name w:val="page number"/>
    <w:basedOn w:val="VarsaylanParagrafYazTipi"/>
    <w:rsid w:val="00771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846377">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www.academia.edu/19775202/The_Development_of_HypotheticoCreative_Reas"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chart" Target="charts/chart1.xml"/><Relationship Id="rId43"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sung\Downloads\Manuscript_Templates.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Sayfa1!$O$14</c:f>
              <c:strCache>
                <c:ptCount val="1"/>
                <c:pt idx="0">
                  <c:v>Samurai </c:v>
                </c:pt>
              </c:strCache>
            </c:strRef>
          </c:tx>
          <c:invertIfNegative val="0"/>
          <c:cat>
            <c:strRef>
              <c:f>Sayfa1!$N$15:$N$20</c:f>
              <c:strCache>
                <c:ptCount val="6"/>
                <c:pt idx="0">
                  <c:v>Abstract</c:v>
                </c:pt>
                <c:pt idx="1">
                  <c:v>Concrete</c:v>
                </c:pt>
                <c:pt idx="2">
                  <c:v>Deductive</c:v>
                </c:pt>
                <c:pt idx="3">
                  <c:v>Inferential</c:v>
                </c:pt>
                <c:pt idx="4">
                  <c:v>Inductive</c:v>
                </c:pt>
                <c:pt idx="5">
                  <c:v>Predictive</c:v>
                </c:pt>
              </c:strCache>
            </c:strRef>
          </c:cat>
          <c:val>
            <c:numRef>
              <c:f>Sayfa1!$O$15:$O$20</c:f>
              <c:numCache>
                <c:formatCode>General</c:formatCode>
                <c:ptCount val="6"/>
                <c:pt idx="0">
                  <c:v>91</c:v>
                </c:pt>
                <c:pt idx="1">
                  <c:v>66</c:v>
                </c:pt>
                <c:pt idx="2">
                  <c:v>50</c:v>
                </c:pt>
                <c:pt idx="3">
                  <c:v>59</c:v>
                </c:pt>
                <c:pt idx="4">
                  <c:v>43</c:v>
                </c:pt>
                <c:pt idx="5">
                  <c:v>5</c:v>
                </c:pt>
              </c:numCache>
            </c:numRef>
          </c:val>
          <c:extLst xmlns:c16r2="http://schemas.microsoft.com/office/drawing/2015/06/chart">
            <c:ext xmlns:c16="http://schemas.microsoft.com/office/drawing/2014/chart" uri="{C3380CC4-5D6E-409C-BE32-E72D297353CC}">
              <c16:uniqueId val="{00000000-07B0-494B-8262-6FF1527D5F0A}"/>
            </c:ext>
          </c:extLst>
        </c:ser>
        <c:ser>
          <c:idx val="1"/>
          <c:order val="1"/>
          <c:tx>
            <c:strRef>
              <c:f>Sayfa1!$P$14</c:f>
              <c:strCache>
                <c:ptCount val="1"/>
                <c:pt idx="0">
                  <c:v>Janissary</c:v>
                </c:pt>
              </c:strCache>
            </c:strRef>
          </c:tx>
          <c:invertIfNegative val="0"/>
          <c:cat>
            <c:strRef>
              <c:f>Sayfa1!$N$15:$N$20</c:f>
              <c:strCache>
                <c:ptCount val="6"/>
                <c:pt idx="0">
                  <c:v>Abstract</c:v>
                </c:pt>
                <c:pt idx="1">
                  <c:v>Concrete</c:v>
                </c:pt>
                <c:pt idx="2">
                  <c:v>Deductive</c:v>
                </c:pt>
                <c:pt idx="3">
                  <c:v>Inferential</c:v>
                </c:pt>
                <c:pt idx="4">
                  <c:v>Inductive</c:v>
                </c:pt>
                <c:pt idx="5">
                  <c:v>Predictive</c:v>
                </c:pt>
              </c:strCache>
            </c:strRef>
          </c:cat>
          <c:val>
            <c:numRef>
              <c:f>Sayfa1!$P$15:$P$20</c:f>
              <c:numCache>
                <c:formatCode>General</c:formatCode>
                <c:ptCount val="6"/>
                <c:pt idx="0">
                  <c:v>106</c:v>
                </c:pt>
                <c:pt idx="1">
                  <c:v>51</c:v>
                </c:pt>
                <c:pt idx="2">
                  <c:v>70</c:v>
                </c:pt>
                <c:pt idx="3">
                  <c:v>47</c:v>
                </c:pt>
                <c:pt idx="4">
                  <c:v>37</c:v>
                </c:pt>
                <c:pt idx="5">
                  <c:v>3</c:v>
                </c:pt>
              </c:numCache>
            </c:numRef>
          </c:val>
          <c:extLst xmlns:c16r2="http://schemas.microsoft.com/office/drawing/2015/06/chart">
            <c:ext xmlns:c16="http://schemas.microsoft.com/office/drawing/2014/chart" uri="{C3380CC4-5D6E-409C-BE32-E72D297353CC}">
              <c16:uniqueId val="{00000001-07B0-494B-8262-6FF1527D5F0A}"/>
            </c:ext>
          </c:extLst>
        </c:ser>
        <c:ser>
          <c:idx val="2"/>
          <c:order val="2"/>
          <c:tx>
            <c:strRef>
              <c:f>Sayfa1!$Q$14</c:f>
              <c:strCache>
                <c:ptCount val="1"/>
                <c:pt idx="0">
                  <c:v>Knight</c:v>
                </c:pt>
              </c:strCache>
            </c:strRef>
          </c:tx>
          <c:invertIfNegative val="0"/>
          <c:cat>
            <c:strRef>
              <c:f>Sayfa1!$N$15:$N$20</c:f>
              <c:strCache>
                <c:ptCount val="6"/>
                <c:pt idx="0">
                  <c:v>Abstract</c:v>
                </c:pt>
                <c:pt idx="1">
                  <c:v>Concrete</c:v>
                </c:pt>
                <c:pt idx="2">
                  <c:v>Deductive</c:v>
                </c:pt>
                <c:pt idx="3">
                  <c:v>Inferential</c:v>
                </c:pt>
                <c:pt idx="4">
                  <c:v>Inductive</c:v>
                </c:pt>
                <c:pt idx="5">
                  <c:v>Predictive</c:v>
                </c:pt>
              </c:strCache>
            </c:strRef>
          </c:cat>
          <c:val>
            <c:numRef>
              <c:f>Sayfa1!$Q$15:$Q$20</c:f>
              <c:numCache>
                <c:formatCode>General</c:formatCode>
                <c:ptCount val="6"/>
                <c:pt idx="0">
                  <c:v>80</c:v>
                </c:pt>
                <c:pt idx="1">
                  <c:v>77</c:v>
                </c:pt>
                <c:pt idx="2">
                  <c:v>61</c:v>
                </c:pt>
                <c:pt idx="3">
                  <c:v>54</c:v>
                </c:pt>
                <c:pt idx="4">
                  <c:v>38</c:v>
                </c:pt>
                <c:pt idx="5">
                  <c:v>4</c:v>
                </c:pt>
              </c:numCache>
            </c:numRef>
          </c:val>
          <c:extLst xmlns:c16r2="http://schemas.microsoft.com/office/drawing/2015/06/chart">
            <c:ext xmlns:c16="http://schemas.microsoft.com/office/drawing/2014/chart" uri="{C3380CC4-5D6E-409C-BE32-E72D297353CC}">
              <c16:uniqueId val="{00000002-07B0-494B-8262-6FF1527D5F0A}"/>
            </c:ext>
          </c:extLst>
        </c:ser>
        <c:dLbls>
          <c:showLegendKey val="0"/>
          <c:showVal val="0"/>
          <c:showCatName val="0"/>
          <c:showSerName val="0"/>
          <c:showPercent val="0"/>
          <c:showBubbleSize val="0"/>
        </c:dLbls>
        <c:gapWidth val="75"/>
        <c:axId val="278013056"/>
        <c:axId val="278014592"/>
      </c:barChart>
      <c:catAx>
        <c:axId val="278013056"/>
        <c:scaling>
          <c:orientation val="minMax"/>
        </c:scaling>
        <c:delete val="0"/>
        <c:axPos val="b"/>
        <c:numFmt formatCode="General" sourceLinked="0"/>
        <c:majorTickMark val="none"/>
        <c:minorTickMark val="none"/>
        <c:tickLblPos val="nextTo"/>
        <c:crossAx val="278014592"/>
        <c:crosses val="autoZero"/>
        <c:auto val="1"/>
        <c:lblAlgn val="ctr"/>
        <c:lblOffset val="100"/>
        <c:noMultiLvlLbl val="0"/>
      </c:catAx>
      <c:valAx>
        <c:axId val="278014592"/>
        <c:scaling>
          <c:orientation val="minMax"/>
        </c:scaling>
        <c:delete val="0"/>
        <c:axPos val="l"/>
        <c:numFmt formatCode="General" sourceLinked="1"/>
        <c:majorTickMark val="none"/>
        <c:minorTickMark val="none"/>
        <c:tickLblPos val="nextTo"/>
        <c:crossAx val="278013056"/>
        <c:crosses val="autoZero"/>
        <c:crossBetween val="between"/>
      </c:valAx>
    </c:plotArea>
    <c:legend>
      <c:legendPos val="b"/>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7E5D3-C1AB-496B-89BE-2DE2FC586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Manuscript_Templates</Template>
  <TotalTime>65</TotalTime>
  <Pages>24</Pages>
  <Words>9065</Words>
  <Characters>51676</Characters>
  <Application>Microsoft Office Word</Application>
  <DocSecurity>0</DocSecurity>
  <Lines>430</Lines>
  <Paragraphs>121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TF_Template_Word_Windows_2007</vt:lpstr>
      <vt:lpstr>TF_Template_Word_Mac_2008</vt:lpstr>
    </vt:vector>
  </TitlesOfParts>
  <Company/>
  <LinksUpToDate>false</LinksUpToDate>
  <CharactersWithSpaces>60620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TF_Template_Word_Windows_2007</dc:title>
  <dc:creator>Samsung</dc:creator>
  <cp:lastModifiedBy>bayramhoca</cp:lastModifiedBy>
  <cp:revision>35</cp:revision>
  <cp:lastPrinted>2011-07-22T14:54:00Z</cp:lastPrinted>
  <dcterms:created xsi:type="dcterms:W3CDTF">2017-08-24T07:51:00Z</dcterms:created>
  <dcterms:modified xsi:type="dcterms:W3CDTF">2017-08-24T19:00:00Z</dcterms:modified>
</cp:coreProperties>
</file>