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AB093F" w14:textId="77777777" w:rsidR="00B17A03" w:rsidRDefault="002A258F" w:rsidP="00A81FE4">
      <w:pPr>
        <w:spacing w:line="360" w:lineRule="auto"/>
        <w:jc w:val="both"/>
        <w:rPr>
          <w:rFonts w:ascii="Times New Roman" w:hAnsi="Times New Roman" w:cs="Times New Roman"/>
          <w:b/>
          <w:sz w:val="24"/>
          <w:szCs w:val="24"/>
        </w:rPr>
      </w:pPr>
      <w:r w:rsidRPr="002A258F">
        <w:rPr>
          <w:rFonts w:ascii="Times New Roman" w:hAnsi="Times New Roman" w:cs="Times New Roman"/>
          <w:b/>
          <w:sz w:val="24"/>
          <w:szCs w:val="24"/>
        </w:rPr>
        <w:t xml:space="preserve">Rıfat Atay, </w:t>
      </w:r>
      <w:r w:rsidRPr="009253A6">
        <w:rPr>
          <w:rFonts w:ascii="Times New Roman" w:hAnsi="Times New Roman" w:cs="Times New Roman"/>
          <w:b/>
          <w:i/>
          <w:sz w:val="24"/>
          <w:szCs w:val="24"/>
        </w:rPr>
        <w:t>Ernst</w:t>
      </w:r>
      <w:r>
        <w:rPr>
          <w:rFonts w:ascii="Times New Roman" w:hAnsi="Times New Roman" w:cs="Times New Roman"/>
          <w:b/>
          <w:sz w:val="24"/>
          <w:szCs w:val="24"/>
        </w:rPr>
        <w:t xml:space="preserve"> </w:t>
      </w:r>
      <w:r w:rsidRPr="002A258F">
        <w:rPr>
          <w:rFonts w:ascii="Times New Roman" w:hAnsi="Times New Roman" w:cs="Times New Roman"/>
          <w:b/>
          <w:i/>
          <w:sz w:val="24"/>
          <w:szCs w:val="24"/>
        </w:rPr>
        <w:t>Troeltsch’un Din Felsefesi,</w:t>
      </w:r>
      <w:r>
        <w:rPr>
          <w:rFonts w:ascii="Times New Roman" w:hAnsi="Times New Roman" w:cs="Times New Roman"/>
          <w:b/>
          <w:sz w:val="24"/>
          <w:szCs w:val="24"/>
        </w:rPr>
        <w:t xml:space="preserve"> Ankara: Yayınevi Yayınları, 2012, 185 s. ISBN 978-605-5932-36-7</w:t>
      </w:r>
    </w:p>
    <w:p w14:paraId="088E8790" w14:textId="77777777" w:rsidR="00841075" w:rsidRDefault="002A258F" w:rsidP="00841075">
      <w:pPr>
        <w:spacing w:line="360" w:lineRule="auto"/>
        <w:jc w:val="right"/>
        <w:rPr>
          <w:rFonts w:ascii="Times New Roman" w:hAnsi="Times New Roman" w:cs="Times New Roman"/>
          <w:sz w:val="24"/>
          <w:szCs w:val="24"/>
        </w:rPr>
      </w:pPr>
      <w:r>
        <w:rPr>
          <w:rFonts w:ascii="Times New Roman" w:hAnsi="Times New Roman" w:cs="Times New Roman"/>
          <w:sz w:val="24"/>
          <w:szCs w:val="24"/>
        </w:rPr>
        <w:t>Merve KESENCİ</w:t>
      </w:r>
      <w:r w:rsidR="00D16B92">
        <w:rPr>
          <w:rStyle w:val="FootnoteReference"/>
          <w:rFonts w:ascii="Times New Roman" w:hAnsi="Times New Roman" w:cs="Times New Roman"/>
          <w:sz w:val="24"/>
          <w:szCs w:val="24"/>
        </w:rPr>
        <w:footnoteReference w:id="1"/>
      </w:r>
    </w:p>
    <w:p w14:paraId="5EF35256" w14:textId="77777777" w:rsidR="00D16B92" w:rsidRDefault="00D16B92" w:rsidP="00A81FE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Türkiye’de Din Felsefesi alanındaki özgün ve müstakil çalışmalar bilindiği üzere oldukça sınırlı sayıdadır. Elimizdeki kitap da bu nadir çalışmalar arasında yerini almaktadır. Atay’ın </w:t>
      </w:r>
      <w:r w:rsidR="009253A6">
        <w:rPr>
          <w:rFonts w:ascii="Times New Roman" w:hAnsi="Times New Roman" w:cs="Times New Roman"/>
          <w:sz w:val="24"/>
          <w:szCs w:val="24"/>
        </w:rPr>
        <w:t>doçentlik çalışması</w:t>
      </w:r>
      <w:r>
        <w:rPr>
          <w:rFonts w:ascii="Times New Roman" w:hAnsi="Times New Roman" w:cs="Times New Roman"/>
          <w:sz w:val="24"/>
          <w:szCs w:val="24"/>
        </w:rPr>
        <w:t xml:space="preserve"> olan </w:t>
      </w:r>
      <w:r w:rsidR="009253A6">
        <w:rPr>
          <w:rFonts w:ascii="Times New Roman" w:hAnsi="Times New Roman" w:cs="Times New Roman"/>
          <w:i/>
          <w:sz w:val="24"/>
          <w:szCs w:val="24"/>
        </w:rPr>
        <w:t>Ernst</w:t>
      </w:r>
      <w:r w:rsidRPr="00E35BB4">
        <w:rPr>
          <w:rFonts w:ascii="Times New Roman" w:hAnsi="Times New Roman" w:cs="Times New Roman"/>
          <w:i/>
          <w:sz w:val="24"/>
          <w:szCs w:val="24"/>
        </w:rPr>
        <w:t xml:space="preserve"> Troeltsch’un Din Felsefesi</w:t>
      </w:r>
      <w:r>
        <w:rPr>
          <w:rFonts w:ascii="Times New Roman" w:hAnsi="Times New Roman" w:cs="Times New Roman"/>
          <w:sz w:val="24"/>
          <w:szCs w:val="24"/>
        </w:rPr>
        <w:t xml:space="preserve"> çalışması</w:t>
      </w:r>
      <w:r w:rsidR="009253A6">
        <w:rPr>
          <w:rFonts w:ascii="Times New Roman" w:hAnsi="Times New Roman" w:cs="Times New Roman"/>
          <w:sz w:val="24"/>
          <w:szCs w:val="24"/>
        </w:rPr>
        <w:t>,</w:t>
      </w:r>
      <w:r>
        <w:rPr>
          <w:rFonts w:ascii="Times New Roman" w:hAnsi="Times New Roman" w:cs="Times New Roman"/>
          <w:sz w:val="24"/>
          <w:szCs w:val="24"/>
        </w:rPr>
        <w:t xml:space="preserve"> Troeltsch üzerine ülkemizde yapılmış tek çalışmadır. Elbette Troeltsch’un şimdiye kadar bilinmemesi ve hala daha alanında meşhur bir isim haline gelmeyişi ne yazık ki bizim eksiliğimizden kaynaklanmaktadır.</w:t>
      </w:r>
    </w:p>
    <w:p w14:paraId="37AAA1D5" w14:textId="77777777" w:rsidR="00D16B92" w:rsidRDefault="00E70A37" w:rsidP="00A81FE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Atay bu çalışmasında öncelikle Troeltsch’un </w:t>
      </w:r>
      <w:r w:rsidR="009253A6">
        <w:rPr>
          <w:rFonts w:ascii="Times New Roman" w:hAnsi="Times New Roman" w:cs="Times New Roman"/>
          <w:sz w:val="24"/>
          <w:szCs w:val="24"/>
        </w:rPr>
        <w:t>entelektüel</w:t>
      </w:r>
      <w:r>
        <w:rPr>
          <w:rFonts w:ascii="Times New Roman" w:hAnsi="Times New Roman" w:cs="Times New Roman"/>
          <w:sz w:val="24"/>
          <w:szCs w:val="24"/>
        </w:rPr>
        <w:t xml:space="preserve"> kimliğine geniş </w:t>
      </w:r>
      <w:r w:rsidR="00E35BB4">
        <w:rPr>
          <w:rFonts w:ascii="Times New Roman" w:hAnsi="Times New Roman" w:cs="Times New Roman"/>
          <w:sz w:val="24"/>
          <w:szCs w:val="24"/>
        </w:rPr>
        <w:t>bir yer vermeyi tercih etmiştir. D</w:t>
      </w:r>
      <w:r>
        <w:rPr>
          <w:rFonts w:ascii="Times New Roman" w:hAnsi="Times New Roman" w:cs="Times New Roman"/>
          <w:sz w:val="24"/>
          <w:szCs w:val="24"/>
        </w:rPr>
        <w:t xml:space="preserve">aha önce de söylediğimiz üzere tanınmıyor oluşunu </w:t>
      </w:r>
      <w:r w:rsidR="009253A6">
        <w:rPr>
          <w:rFonts w:ascii="Times New Roman" w:hAnsi="Times New Roman" w:cs="Times New Roman"/>
          <w:sz w:val="24"/>
          <w:szCs w:val="24"/>
        </w:rPr>
        <w:t>böylelikle</w:t>
      </w:r>
      <w:r>
        <w:rPr>
          <w:rFonts w:ascii="Times New Roman" w:hAnsi="Times New Roman" w:cs="Times New Roman"/>
          <w:sz w:val="24"/>
          <w:szCs w:val="24"/>
        </w:rPr>
        <w:t xml:space="preserve"> gidermeyi hedeflemiş ve fikirlerinin anlaşılmasındaki önemini vurgulamıştır. Nitekim bir yazarın hayatı, kişiliği ve </w:t>
      </w:r>
      <w:r w:rsidR="009253A6">
        <w:rPr>
          <w:rFonts w:ascii="Times New Roman" w:hAnsi="Times New Roman" w:cs="Times New Roman"/>
          <w:sz w:val="24"/>
          <w:szCs w:val="24"/>
        </w:rPr>
        <w:t>entelektüel</w:t>
      </w:r>
      <w:r>
        <w:rPr>
          <w:rFonts w:ascii="Times New Roman" w:hAnsi="Times New Roman" w:cs="Times New Roman"/>
          <w:sz w:val="24"/>
          <w:szCs w:val="24"/>
        </w:rPr>
        <w:t xml:space="preserve"> kimliği yazdığı eserden asla ayrı bir şey değildir.</w:t>
      </w:r>
      <w:r w:rsidR="00C126FD">
        <w:rPr>
          <w:rFonts w:ascii="Times New Roman" w:hAnsi="Times New Roman" w:cs="Times New Roman"/>
          <w:sz w:val="24"/>
          <w:szCs w:val="24"/>
        </w:rPr>
        <w:t xml:space="preserve"> Bu nedenle düşüncen</w:t>
      </w:r>
      <w:r w:rsidR="00E35BB4">
        <w:rPr>
          <w:rFonts w:ascii="Times New Roman" w:hAnsi="Times New Roman" w:cs="Times New Roman"/>
          <w:sz w:val="24"/>
          <w:szCs w:val="24"/>
        </w:rPr>
        <w:t>in yön değiştirmesi de anlaşılab</w:t>
      </w:r>
      <w:r w:rsidR="00C126FD">
        <w:rPr>
          <w:rFonts w:ascii="Times New Roman" w:hAnsi="Times New Roman" w:cs="Times New Roman"/>
          <w:sz w:val="24"/>
          <w:szCs w:val="24"/>
        </w:rPr>
        <w:t xml:space="preserve">ilmektedir. Kitaptan bir örnek verecek olursak; Troeltsch’un Weber ile karşılaşana kadar </w:t>
      </w:r>
      <w:r w:rsidR="00E35BB4">
        <w:rPr>
          <w:rFonts w:ascii="Times New Roman" w:hAnsi="Times New Roman" w:cs="Times New Roman"/>
          <w:sz w:val="24"/>
          <w:szCs w:val="24"/>
        </w:rPr>
        <w:t>olan fikirleri ile karşılaştıktan</w:t>
      </w:r>
      <w:r w:rsidR="00C126FD">
        <w:rPr>
          <w:rFonts w:ascii="Times New Roman" w:hAnsi="Times New Roman" w:cs="Times New Roman"/>
          <w:sz w:val="24"/>
          <w:szCs w:val="24"/>
        </w:rPr>
        <w:t xml:space="preserve"> sonraki fikirleri arasındaki deği</w:t>
      </w:r>
      <w:r w:rsidR="00E35BB4">
        <w:rPr>
          <w:rFonts w:ascii="Times New Roman" w:hAnsi="Times New Roman" w:cs="Times New Roman"/>
          <w:sz w:val="24"/>
          <w:szCs w:val="24"/>
        </w:rPr>
        <w:t>şiklik kayda değer bir yer teşki</w:t>
      </w:r>
      <w:r w:rsidR="00C126FD">
        <w:rPr>
          <w:rFonts w:ascii="Times New Roman" w:hAnsi="Times New Roman" w:cs="Times New Roman"/>
          <w:sz w:val="24"/>
          <w:szCs w:val="24"/>
        </w:rPr>
        <w:t>l etmektedir. Öncesinde tasavvufi anlamda dinin özünün yalnızca Tanrı</w:t>
      </w:r>
      <w:r w:rsidR="009253A6">
        <w:rPr>
          <w:rFonts w:ascii="Times New Roman" w:hAnsi="Times New Roman" w:cs="Times New Roman"/>
          <w:sz w:val="24"/>
          <w:szCs w:val="24"/>
        </w:rPr>
        <w:t>’</w:t>
      </w:r>
      <w:r w:rsidR="00C126FD">
        <w:rPr>
          <w:rFonts w:ascii="Times New Roman" w:hAnsi="Times New Roman" w:cs="Times New Roman"/>
          <w:sz w:val="24"/>
          <w:szCs w:val="24"/>
        </w:rPr>
        <w:t xml:space="preserve">yla </w:t>
      </w:r>
      <w:r w:rsidR="009253A6">
        <w:rPr>
          <w:rFonts w:ascii="Times New Roman" w:hAnsi="Times New Roman" w:cs="Times New Roman"/>
          <w:sz w:val="24"/>
          <w:szCs w:val="24"/>
        </w:rPr>
        <w:t>birleşmek</w:t>
      </w:r>
      <w:r w:rsidR="00C126FD">
        <w:rPr>
          <w:rFonts w:ascii="Times New Roman" w:hAnsi="Times New Roman" w:cs="Times New Roman"/>
          <w:sz w:val="24"/>
          <w:szCs w:val="24"/>
        </w:rPr>
        <w:t xml:space="preserve"> olduğunu söyleyen Troeltsch</w:t>
      </w:r>
      <w:r w:rsidR="009253A6">
        <w:rPr>
          <w:rFonts w:ascii="Times New Roman" w:hAnsi="Times New Roman" w:cs="Times New Roman"/>
          <w:sz w:val="24"/>
          <w:szCs w:val="24"/>
        </w:rPr>
        <w:t>,</w:t>
      </w:r>
      <w:r w:rsidR="00C126FD">
        <w:rPr>
          <w:rFonts w:ascii="Times New Roman" w:hAnsi="Times New Roman" w:cs="Times New Roman"/>
          <w:sz w:val="24"/>
          <w:szCs w:val="24"/>
        </w:rPr>
        <w:t xml:space="preserve"> daha sonra bunun topluluk halinde iken Tanrı ile ilişki halinde olma olarak değiştirmiştir.</w:t>
      </w:r>
      <w:r w:rsidR="00C126FD">
        <w:rPr>
          <w:rStyle w:val="FootnoteReference"/>
          <w:rFonts w:ascii="Times New Roman" w:hAnsi="Times New Roman" w:cs="Times New Roman"/>
          <w:sz w:val="24"/>
          <w:szCs w:val="24"/>
        </w:rPr>
        <w:footnoteReference w:id="2"/>
      </w:r>
    </w:p>
    <w:p w14:paraId="280F3422" w14:textId="77777777" w:rsidR="00A81FE4" w:rsidRDefault="00CE6886" w:rsidP="00A81FE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Kitabın seyrine göre sır</w:t>
      </w:r>
      <w:r w:rsidR="006C18FE">
        <w:rPr>
          <w:rFonts w:ascii="Times New Roman" w:hAnsi="Times New Roman" w:cs="Times New Roman"/>
          <w:sz w:val="24"/>
          <w:szCs w:val="24"/>
        </w:rPr>
        <w:t>asıyla gidecek olursak Atay ikinci kıs</w:t>
      </w:r>
      <w:r w:rsidR="00523103">
        <w:rPr>
          <w:rFonts w:ascii="Times New Roman" w:hAnsi="Times New Roman" w:cs="Times New Roman"/>
          <w:sz w:val="24"/>
          <w:szCs w:val="24"/>
        </w:rPr>
        <w:t>ımda Troeltch’un Din Felsefesini ele almış</w:t>
      </w:r>
      <w:r w:rsidR="006C18FE">
        <w:rPr>
          <w:rFonts w:ascii="Times New Roman" w:hAnsi="Times New Roman" w:cs="Times New Roman"/>
          <w:sz w:val="24"/>
          <w:szCs w:val="24"/>
        </w:rPr>
        <w:t xml:space="preserve"> ve alt başlıklar halinde de tarihselcilik ve metodoloji konularına değinmiştir. Bu iki başlığın peş</w:t>
      </w:r>
      <w:r w:rsidR="009253A6">
        <w:rPr>
          <w:rFonts w:ascii="Times New Roman" w:hAnsi="Times New Roman" w:cs="Times New Roman"/>
          <w:sz w:val="24"/>
          <w:szCs w:val="24"/>
        </w:rPr>
        <w:t xml:space="preserve"> </w:t>
      </w:r>
      <w:r w:rsidR="006C18FE">
        <w:rPr>
          <w:rFonts w:ascii="Times New Roman" w:hAnsi="Times New Roman" w:cs="Times New Roman"/>
          <w:sz w:val="24"/>
          <w:szCs w:val="24"/>
        </w:rPr>
        <w:t>peşe olması Troeltsch düşüncesi için oldukça anlamlıdır. Çünkü Troeltsch’un her ne kadar metodoloji problemi olduğu iddia edilse de onun metodu tarihselci olmasında yatmaktadır. Atay Troeltsch</w:t>
      </w:r>
      <w:r w:rsidR="00A81FE4">
        <w:rPr>
          <w:rFonts w:ascii="Times New Roman" w:hAnsi="Times New Roman" w:cs="Times New Roman"/>
          <w:sz w:val="24"/>
          <w:szCs w:val="24"/>
        </w:rPr>
        <w:t xml:space="preserve"> için,</w:t>
      </w:r>
      <w:r w:rsidR="006C18FE">
        <w:rPr>
          <w:rFonts w:ascii="Times New Roman" w:hAnsi="Times New Roman" w:cs="Times New Roman"/>
          <w:sz w:val="24"/>
          <w:szCs w:val="24"/>
        </w:rPr>
        <w:t xml:space="preserve"> olayları ve olguları anlamlandırmanın asla tarihsel sürecinden bağımsı</w:t>
      </w:r>
      <w:r w:rsidR="00A81FE4">
        <w:rPr>
          <w:rFonts w:ascii="Times New Roman" w:hAnsi="Times New Roman" w:cs="Times New Roman"/>
          <w:sz w:val="24"/>
          <w:szCs w:val="24"/>
        </w:rPr>
        <w:t>z olamayacağına inandığını ve bunu esas alarak düşüncesini şekillendirdiğini ifade eder.</w:t>
      </w:r>
      <w:r w:rsidR="00A81FE4">
        <w:rPr>
          <w:rStyle w:val="FootnoteReference"/>
          <w:rFonts w:ascii="Times New Roman" w:hAnsi="Times New Roman" w:cs="Times New Roman"/>
          <w:sz w:val="24"/>
          <w:szCs w:val="24"/>
        </w:rPr>
        <w:footnoteReference w:id="3"/>
      </w:r>
      <w:r w:rsidR="00A81FE4">
        <w:rPr>
          <w:rFonts w:ascii="Times New Roman" w:hAnsi="Times New Roman" w:cs="Times New Roman"/>
          <w:sz w:val="24"/>
          <w:szCs w:val="24"/>
        </w:rPr>
        <w:t>Bu nedenle Din Felsefesi metodunda tarihsel ve sosyal mülahazalar önemli yer tutmaktadır.</w:t>
      </w:r>
    </w:p>
    <w:p w14:paraId="6A4FC854" w14:textId="77777777" w:rsidR="00A81FE4" w:rsidRDefault="00523103" w:rsidP="00A81FE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Bir sonraki </w:t>
      </w:r>
      <w:r w:rsidR="00F94ED6">
        <w:rPr>
          <w:rFonts w:ascii="Times New Roman" w:hAnsi="Times New Roman" w:cs="Times New Roman"/>
          <w:sz w:val="24"/>
          <w:szCs w:val="24"/>
        </w:rPr>
        <w:t>bölümde Din Felsefesinin temel problemi olan ‘Tanrı’ kavramına yer veren Atay, bunun klasik bir ‘Tanrı’yı ispat’ konusu olmadığını ifade eder. Çünkü Troelt</w:t>
      </w:r>
      <w:r w:rsidR="000C5E9C">
        <w:rPr>
          <w:rFonts w:ascii="Times New Roman" w:hAnsi="Times New Roman" w:cs="Times New Roman"/>
          <w:sz w:val="24"/>
          <w:szCs w:val="24"/>
        </w:rPr>
        <w:t>s</w:t>
      </w:r>
      <w:r w:rsidR="00604FF3">
        <w:rPr>
          <w:rFonts w:ascii="Times New Roman" w:hAnsi="Times New Roman" w:cs="Times New Roman"/>
          <w:sz w:val="24"/>
          <w:szCs w:val="24"/>
        </w:rPr>
        <w:t>ch</w:t>
      </w:r>
      <w:r w:rsidR="00F94ED6">
        <w:rPr>
          <w:rFonts w:ascii="Times New Roman" w:hAnsi="Times New Roman" w:cs="Times New Roman"/>
          <w:sz w:val="24"/>
          <w:szCs w:val="24"/>
        </w:rPr>
        <w:t xml:space="preserve"> Tanrı’ya bir filozof gibi değil bir teolog gibi bakmaktadır. Yani </w:t>
      </w:r>
      <w:r w:rsidR="009253A6">
        <w:rPr>
          <w:rFonts w:ascii="Times New Roman" w:hAnsi="Times New Roman" w:cs="Times New Roman"/>
          <w:sz w:val="24"/>
          <w:szCs w:val="24"/>
        </w:rPr>
        <w:t>Tanrı</w:t>
      </w:r>
      <w:r w:rsidR="009253A6">
        <w:rPr>
          <w:rFonts w:ascii="Times New Roman" w:hAnsi="Times New Roman" w:cs="Times New Roman"/>
          <w:sz w:val="24"/>
          <w:szCs w:val="24"/>
        </w:rPr>
        <w:t xml:space="preserve"> </w:t>
      </w:r>
      <w:r w:rsidR="00F94ED6">
        <w:rPr>
          <w:rFonts w:ascii="Times New Roman" w:hAnsi="Times New Roman" w:cs="Times New Roman"/>
          <w:sz w:val="24"/>
          <w:szCs w:val="24"/>
        </w:rPr>
        <w:t xml:space="preserve">ispat etmek yerine zaten </w:t>
      </w:r>
      <w:r w:rsidR="00F94ED6">
        <w:rPr>
          <w:rFonts w:ascii="Times New Roman" w:hAnsi="Times New Roman" w:cs="Times New Roman"/>
          <w:sz w:val="24"/>
          <w:szCs w:val="24"/>
        </w:rPr>
        <w:lastRenderedPageBreak/>
        <w:t>toplumca tecrübe edilmesi gereken bir varlıktır.</w:t>
      </w:r>
      <w:r w:rsidR="00F94ED6">
        <w:rPr>
          <w:rStyle w:val="FootnoteReference"/>
          <w:rFonts w:ascii="Times New Roman" w:hAnsi="Times New Roman" w:cs="Times New Roman"/>
          <w:sz w:val="24"/>
          <w:szCs w:val="24"/>
        </w:rPr>
        <w:footnoteReference w:id="4"/>
      </w:r>
      <w:r w:rsidR="009C52BE">
        <w:rPr>
          <w:rFonts w:ascii="Times New Roman" w:hAnsi="Times New Roman" w:cs="Times New Roman"/>
          <w:sz w:val="24"/>
          <w:szCs w:val="24"/>
        </w:rPr>
        <w:t xml:space="preserve"> Atay, Troelt</w:t>
      </w:r>
      <w:r w:rsidR="000C5E9C">
        <w:rPr>
          <w:rFonts w:ascii="Times New Roman" w:hAnsi="Times New Roman" w:cs="Times New Roman"/>
          <w:sz w:val="24"/>
          <w:szCs w:val="24"/>
        </w:rPr>
        <w:t>s</w:t>
      </w:r>
      <w:r w:rsidR="009C52BE">
        <w:rPr>
          <w:rFonts w:ascii="Times New Roman" w:hAnsi="Times New Roman" w:cs="Times New Roman"/>
          <w:sz w:val="24"/>
          <w:szCs w:val="24"/>
        </w:rPr>
        <w:t>ch’un Tanrıya</w:t>
      </w:r>
      <w:r w:rsidR="0002133F">
        <w:rPr>
          <w:rFonts w:ascii="Times New Roman" w:hAnsi="Times New Roman" w:cs="Times New Roman"/>
          <w:sz w:val="24"/>
          <w:szCs w:val="24"/>
        </w:rPr>
        <w:t xml:space="preserve"> imanı </w:t>
      </w:r>
      <w:r w:rsidR="009C52BE">
        <w:rPr>
          <w:rFonts w:ascii="Times New Roman" w:hAnsi="Times New Roman" w:cs="Times New Roman"/>
          <w:sz w:val="24"/>
          <w:szCs w:val="24"/>
        </w:rPr>
        <w:t>vazgeç</w:t>
      </w:r>
      <w:r w:rsidR="0002133F">
        <w:rPr>
          <w:rFonts w:ascii="Times New Roman" w:hAnsi="Times New Roman" w:cs="Times New Roman"/>
          <w:sz w:val="24"/>
          <w:szCs w:val="24"/>
        </w:rPr>
        <w:t>ilemeyecek</w:t>
      </w:r>
      <w:r w:rsidR="009C52BE">
        <w:rPr>
          <w:rFonts w:ascii="Times New Roman" w:hAnsi="Times New Roman" w:cs="Times New Roman"/>
          <w:sz w:val="24"/>
          <w:szCs w:val="24"/>
        </w:rPr>
        <w:t xml:space="preserve"> bir unsur olduğundan dolayı böyle yorumluyor olması</w:t>
      </w:r>
      <w:r w:rsidR="0002133F">
        <w:rPr>
          <w:rFonts w:ascii="Times New Roman" w:hAnsi="Times New Roman" w:cs="Times New Roman"/>
          <w:sz w:val="24"/>
          <w:szCs w:val="24"/>
        </w:rPr>
        <w:t>nı</w:t>
      </w:r>
      <w:r w:rsidR="009C52BE">
        <w:rPr>
          <w:rFonts w:ascii="Times New Roman" w:hAnsi="Times New Roman" w:cs="Times New Roman"/>
          <w:sz w:val="24"/>
          <w:szCs w:val="24"/>
        </w:rPr>
        <w:t xml:space="preserve"> da gayet doğal karşılamaktadır.</w:t>
      </w:r>
      <w:r w:rsidR="000C5E9C">
        <w:rPr>
          <w:rFonts w:ascii="Times New Roman" w:hAnsi="Times New Roman" w:cs="Times New Roman"/>
          <w:sz w:val="24"/>
          <w:szCs w:val="24"/>
        </w:rPr>
        <w:t xml:space="preserve"> </w:t>
      </w:r>
    </w:p>
    <w:p w14:paraId="11C51F67" w14:textId="77777777" w:rsidR="000C5E9C" w:rsidRDefault="00523103" w:rsidP="00A81FE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Yine aynı </w:t>
      </w:r>
      <w:r w:rsidR="000C5E9C">
        <w:rPr>
          <w:rFonts w:ascii="Times New Roman" w:hAnsi="Times New Roman" w:cs="Times New Roman"/>
          <w:sz w:val="24"/>
          <w:szCs w:val="24"/>
        </w:rPr>
        <w:t>bölümde Troeltsch</w:t>
      </w:r>
      <w:r w:rsidR="00271363">
        <w:rPr>
          <w:rFonts w:ascii="Times New Roman" w:hAnsi="Times New Roman" w:cs="Times New Roman"/>
          <w:sz w:val="24"/>
          <w:szCs w:val="24"/>
        </w:rPr>
        <w:t>’un</w:t>
      </w:r>
      <w:r w:rsidR="000C5E9C">
        <w:rPr>
          <w:rFonts w:ascii="Times New Roman" w:hAnsi="Times New Roman" w:cs="Times New Roman"/>
          <w:sz w:val="24"/>
          <w:szCs w:val="24"/>
        </w:rPr>
        <w:t xml:space="preserve"> </w:t>
      </w:r>
      <w:r w:rsidR="00271363">
        <w:rPr>
          <w:rFonts w:ascii="Times New Roman" w:hAnsi="Times New Roman" w:cs="Times New Roman"/>
          <w:sz w:val="24"/>
          <w:szCs w:val="24"/>
        </w:rPr>
        <w:t>‘İ</w:t>
      </w:r>
      <w:r w:rsidR="000C5E9C">
        <w:rPr>
          <w:rFonts w:ascii="Times New Roman" w:hAnsi="Times New Roman" w:cs="Times New Roman"/>
          <w:sz w:val="24"/>
          <w:szCs w:val="24"/>
        </w:rPr>
        <w:t>slamın Tanrı anlayışı</w:t>
      </w:r>
      <w:r w:rsidR="00271363">
        <w:rPr>
          <w:rFonts w:ascii="Times New Roman" w:hAnsi="Times New Roman" w:cs="Times New Roman"/>
          <w:sz w:val="24"/>
          <w:szCs w:val="24"/>
        </w:rPr>
        <w:t>’</w:t>
      </w:r>
      <w:r w:rsidR="000C5E9C">
        <w:rPr>
          <w:rFonts w:ascii="Times New Roman" w:hAnsi="Times New Roman" w:cs="Times New Roman"/>
          <w:sz w:val="24"/>
          <w:szCs w:val="24"/>
        </w:rPr>
        <w:t xml:space="preserve"> hakkındaki görüşlerine de d</w:t>
      </w:r>
      <w:r>
        <w:rPr>
          <w:rFonts w:ascii="Times New Roman" w:hAnsi="Times New Roman" w:cs="Times New Roman"/>
          <w:sz w:val="24"/>
          <w:szCs w:val="24"/>
        </w:rPr>
        <w:t>eğinen Atay, O’nun bu konuda kapsamlı bir okuma yapmadığı bu nedenle sığ bilgilere sahip olduğunu</w:t>
      </w:r>
      <w:r w:rsidR="000C5E9C">
        <w:rPr>
          <w:rFonts w:ascii="Times New Roman" w:hAnsi="Times New Roman" w:cs="Times New Roman"/>
          <w:sz w:val="24"/>
          <w:szCs w:val="24"/>
        </w:rPr>
        <w:t xml:space="preserve"> dile getirmiştir. Yazarın yer yer değindiği Troeltsch’un erken ölümünün bunda da etkisi olduğu gözükmektedir. Alman dünyası</w:t>
      </w:r>
      <w:r w:rsidR="00604FF3">
        <w:rPr>
          <w:rFonts w:ascii="Times New Roman" w:hAnsi="Times New Roman" w:cs="Times New Roman"/>
          <w:sz w:val="24"/>
          <w:szCs w:val="24"/>
        </w:rPr>
        <w:t>nda</w:t>
      </w:r>
      <w:r w:rsidR="000C5E9C">
        <w:rPr>
          <w:rFonts w:ascii="Times New Roman" w:hAnsi="Times New Roman" w:cs="Times New Roman"/>
          <w:sz w:val="24"/>
          <w:szCs w:val="24"/>
        </w:rPr>
        <w:t xml:space="preserve"> ve kilise etkisinde yapılan bir İslam okumasının y</w:t>
      </w:r>
      <w:r w:rsidR="00271363">
        <w:rPr>
          <w:rFonts w:ascii="Times New Roman" w:hAnsi="Times New Roman" w:cs="Times New Roman"/>
          <w:sz w:val="24"/>
          <w:szCs w:val="24"/>
        </w:rPr>
        <w:t>etersiz olmasının doğal olduğunu söyleyen Atay’ın</w:t>
      </w:r>
      <w:r w:rsidR="000C5E9C">
        <w:rPr>
          <w:rFonts w:ascii="Times New Roman" w:hAnsi="Times New Roman" w:cs="Times New Roman"/>
          <w:sz w:val="24"/>
          <w:szCs w:val="24"/>
        </w:rPr>
        <w:t xml:space="preserve"> Dini Çoğulculuk konusunda da değineceği üzere </w:t>
      </w:r>
      <w:r>
        <w:rPr>
          <w:rFonts w:ascii="Times New Roman" w:hAnsi="Times New Roman" w:cs="Times New Roman"/>
          <w:sz w:val="24"/>
          <w:szCs w:val="24"/>
        </w:rPr>
        <w:t xml:space="preserve">Troultsch’un </w:t>
      </w:r>
      <w:r w:rsidR="000C5E9C">
        <w:rPr>
          <w:rFonts w:ascii="Times New Roman" w:hAnsi="Times New Roman" w:cs="Times New Roman"/>
          <w:sz w:val="24"/>
          <w:szCs w:val="24"/>
        </w:rPr>
        <w:t>eğer fırsatı olsaydı bu fikirlerini geliştirip değiştireceğinin muhtemel ol</w:t>
      </w:r>
      <w:r w:rsidR="00271363">
        <w:rPr>
          <w:rFonts w:ascii="Times New Roman" w:hAnsi="Times New Roman" w:cs="Times New Roman"/>
          <w:sz w:val="24"/>
          <w:szCs w:val="24"/>
        </w:rPr>
        <w:t>duğunu ifade ettiği görülmektedir.</w:t>
      </w:r>
      <w:r w:rsidR="0074362D">
        <w:rPr>
          <w:rFonts w:ascii="Times New Roman" w:hAnsi="Times New Roman" w:cs="Times New Roman"/>
          <w:sz w:val="24"/>
          <w:szCs w:val="24"/>
        </w:rPr>
        <w:t xml:space="preserve"> </w:t>
      </w:r>
    </w:p>
    <w:p w14:paraId="52526093" w14:textId="77777777" w:rsidR="0074362D" w:rsidRDefault="0074362D" w:rsidP="00523103">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Kitapt</w:t>
      </w:r>
      <w:r w:rsidR="00523103">
        <w:rPr>
          <w:rFonts w:ascii="Times New Roman" w:hAnsi="Times New Roman" w:cs="Times New Roman"/>
          <w:sz w:val="24"/>
          <w:szCs w:val="24"/>
        </w:rPr>
        <w:t xml:space="preserve">a </w:t>
      </w:r>
      <w:r>
        <w:rPr>
          <w:rFonts w:ascii="Times New Roman" w:hAnsi="Times New Roman" w:cs="Times New Roman"/>
          <w:sz w:val="24"/>
          <w:szCs w:val="24"/>
        </w:rPr>
        <w:t>e</w:t>
      </w:r>
      <w:r w:rsidR="00604FF3">
        <w:rPr>
          <w:rFonts w:ascii="Times New Roman" w:hAnsi="Times New Roman" w:cs="Times New Roman"/>
          <w:sz w:val="24"/>
          <w:szCs w:val="24"/>
        </w:rPr>
        <w:t>n ilgi çekici bölüm şüphesiz</w:t>
      </w:r>
      <w:r>
        <w:rPr>
          <w:rFonts w:ascii="Times New Roman" w:hAnsi="Times New Roman" w:cs="Times New Roman"/>
          <w:sz w:val="24"/>
          <w:szCs w:val="24"/>
        </w:rPr>
        <w:t xml:space="preserve"> Dini Çoğulculuk </w:t>
      </w:r>
      <w:r w:rsidR="009253A6">
        <w:rPr>
          <w:rFonts w:ascii="Times New Roman" w:hAnsi="Times New Roman" w:cs="Times New Roman"/>
          <w:sz w:val="24"/>
          <w:szCs w:val="24"/>
        </w:rPr>
        <w:t>olmuştur</w:t>
      </w:r>
      <w:r>
        <w:rPr>
          <w:rFonts w:ascii="Times New Roman" w:hAnsi="Times New Roman" w:cs="Times New Roman"/>
          <w:sz w:val="24"/>
          <w:szCs w:val="24"/>
        </w:rPr>
        <w:t xml:space="preserve">. Çünkü </w:t>
      </w:r>
      <w:r w:rsidR="009253A6">
        <w:rPr>
          <w:rFonts w:ascii="Times New Roman" w:hAnsi="Times New Roman" w:cs="Times New Roman"/>
          <w:sz w:val="24"/>
          <w:szCs w:val="24"/>
        </w:rPr>
        <w:t>modern dönem din felsefesinde dini ç</w:t>
      </w:r>
      <w:r>
        <w:rPr>
          <w:rFonts w:ascii="Times New Roman" w:hAnsi="Times New Roman" w:cs="Times New Roman"/>
          <w:sz w:val="24"/>
          <w:szCs w:val="24"/>
        </w:rPr>
        <w:t>oğulculuğun babası olarak</w:t>
      </w:r>
      <w:r w:rsidR="009253A6">
        <w:rPr>
          <w:rFonts w:ascii="Times New Roman" w:hAnsi="Times New Roman" w:cs="Times New Roman"/>
          <w:sz w:val="24"/>
          <w:szCs w:val="24"/>
        </w:rPr>
        <w:t xml:space="preserve"> genellikle</w:t>
      </w:r>
      <w:r>
        <w:rPr>
          <w:rFonts w:ascii="Times New Roman" w:hAnsi="Times New Roman" w:cs="Times New Roman"/>
          <w:sz w:val="24"/>
          <w:szCs w:val="24"/>
        </w:rPr>
        <w:t xml:space="preserve"> </w:t>
      </w:r>
      <w:r w:rsidR="009253A6">
        <w:rPr>
          <w:rFonts w:ascii="Times New Roman" w:hAnsi="Times New Roman" w:cs="Times New Roman"/>
          <w:sz w:val="24"/>
          <w:szCs w:val="24"/>
        </w:rPr>
        <w:t>John</w:t>
      </w:r>
      <w:r>
        <w:rPr>
          <w:rFonts w:ascii="Times New Roman" w:hAnsi="Times New Roman" w:cs="Times New Roman"/>
          <w:sz w:val="24"/>
          <w:szCs w:val="24"/>
        </w:rPr>
        <w:t xml:space="preserve"> </w:t>
      </w:r>
      <w:r w:rsidR="00604FF3">
        <w:rPr>
          <w:rFonts w:ascii="Times New Roman" w:hAnsi="Times New Roman" w:cs="Times New Roman"/>
          <w:sz w:val="24"/>
          <w:szCs w:val="24"/>
        </w:rPr>
        <w:t>Hic</w:t>
      </w:r>
      <w:r w:rsidR="009253A6">
        <w:rPr>
          <w:rFonts w:ascii="Times New Roman" w:hAnsi="Times New Roman" w:cs="Times New Roman"/>
          <w:sz w:val="24"/>
          <w:szCs w:val="24"/>
        </w:rPr>
        <w:t>k</w:t>
      </w:r>
      <w:r w:rsidR="00604FF3">
        <w:rPr>
          <w:rFonts w:ascii="Times New Roman" w:hAnsi="Times New Roman" w:cs="Times New Roman"/>
          <w:sz w:val="24"/>
          <w:szCs w:val="24"/>
        </w:rPr>
        <w:t xml:space="preserve"> kabul </w:t>
      </w:r>
      <w:r w:rsidR="009253A6">
        <w:rPr>
          <w:rFonts w:ascii="Times New Roman" w:hAnsi="Times New Roman" w:cs="Times New Roman"/>
          <w:sz w:val="24"/>
          <w:szCs w:val="24"/>
        </w:rPr>
        <w:t>edilmektedir. Oysa o</w:t>
      </w:r>
      <w:r>
        <w:rPr>
          <w:rFonts w:ascii="Times New Roman" w:hAnsi="Times New Roman" w:cs="Times New Roman"/>
          <w:sz w:val="24"/>
          <w:szCs w:val="24"/>
        </w:rPr>
        <w:t>ndan neredeyse yarım asır önce yaşamış olan Troeltsch</w:t>
      </w:r>
      <w:r w:rsidR="009253A6">
        <w:rPr>
          <w:rFonts w:ascii="Times New Roman" w:hAnsi="Times New Roman" w:cs="Times New Roman"/>
          <w:sz w:val="24"/>
          <w:szCs w:val="24"/>
        </w:rPr>
        <w:t>,</w:t>
      </w:r>
      <w:r>
        <w:rPr>
          <w:rFonts w:ascii="Times New Roman" w:hAnsi="Times New Roman" w:cs="Times New Roman"/>
          <w:sz w:val="24"/>
          <w:szCs w:val="24"/>
        </w:rPr>
        <w:t xml:space="preserve"> Hick’in yolunu açıcı şeyleri zaten söylemiştir. Atay, Troeltsch’un fikirlerini değiştirdikten sonra her dinin mensupları</w:t>
      </w:r>
      <w:r w:rsidR="00604FF3">
        <w:rPr>
          <w:rFonts w:ascii="Times New Roman" w:hAnsi="Times New Roman" w:cs="Times New Roman"/>
          <w:sz w:val="24"/>
          <w:szCs w:val="24"/>
        </w:rPr>
        <w:t>nın</w:t>
      </w:r>
      <w:r>
        <w:rPr>
          <w:rFonts w:ascii="Times New Roman" w:hAnsi="Times New Roman" w:cs="Times New Roman"/>
          <w:sz w:val="24"/>
          <w:szCs w:val="24"/>
        </w:rPr>
        <w:t xml:space="preserve"> Kutsal ile iletişim halinde olabileceğine ve dolayısıyla bunun da İlahi Hayat’ın çokluğuna işaret edeceğine inandığını ifade eder.</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Daha öncesinde eksik bir okuma ile İslam dünyası hakkındaki görüşlerinin boyut</w:t>
      </w:r>
      <w:r w:rsidR="009253A6">
        <w:rPr>
          <w:rFonts w:ascii="Times New Roman" w:hAnsi="Times New Roman" w:cs="Times New Roman"/>
          <w:sz w:val="24"/>
          <w:szCs w:val="24"/>
        </w:rPr>
        <w:t>una yer vermiştik. Bu fikrinin</w:t>
      </w:r>
      <w:r>
        <w:rPr>
          <w:rFonts w:ascii="Times New Roman" w:hAnsi="Times New Roman" w:cs="Times New Roman"/>
          <w:sz w:val="24"/>
          <w:szCs w:val="24"/>
        </w:rPr>
        <w:t xml:space="preserve"> değişmesinde</w:t>
      </w:r>
      <w:r w:rsidR="00604FF3">
        <w:rPr>
          <w:rFonts w:ascii="Times New Roman" w:hAnsi="Times New Roman" w:cs="Times New Roman"/>
          <w:sz w:val="24"/>
          <w:szCs w:val="24"/>
        </w:rPr>
        <w:t xml:space="preserve"> de</w:t>
      </w:r>
      <w:r>
        <w:rPr>
          <w:rFonts w:ascii="Times New Roman" w:hAnsi="Times New Roman" w:cs="Times New Roman"/>
          <w:sz w:val="24"/>
          <w:szCs w:val="24"/>
        </w:rPr>
        <w:t xml:space="preserve"> İstanbul ziyaretinde Müslümanları yakında tanıması elbette etkili olmuştur. Bu konuda net bir sistematik oluşturmasa da uzlaşmacı tavrı her zaman olumlu yönde tecelli etmiştir. Yine de çoğulculuk fikrini yalnızda ilahi dinler ile sınırlı tutmuştur. Troeltsch’</w:t>
      </w:r>
      <w:r w:rsidR="00E44E43">
        <w:rPr>
          <w:rFonts w:ascii="Times New Roman" w:hAnsi="Times New Roman" w:cs="Times New Roman"/>
          <w:sz w:val="24"/>
          <w:szCs w:val="24"/>
        </w:rPr>
        <w:t>a göre din, ahlak sistemini tamamlamış olmalı ve insanları ona yönlendirmelidir. Oysa Putperest dinler böyle bir sistem geliştirmekte yetersiz kaldığı için misyonerliğe iht</w:t>
      </w:r>
      <w:r w:rsidR="00604FF3">
        <w:rPr>
          <w:rFonts w:ascii="Times New Roman" w:hAnsi="Times New Roman" w:cs="Times New Roman"/>
          <w:sz w:val="24"/>
          <w:szCs w:val="24"/>
        </w:rPr>
        <w:t>iyaçları vardır.</w:t>
      </w:r>
    </w:p>
    <w:p w14:paraId="4D1CE675" w14:textId="48F07F3D" w:rsidR="00906FFC" w:rsidRPr="002A258F" w:rsidRDefault="0083309A" w:rsidP="00BF1D2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Atay</w:t>
      </w:r>
      <w:r w:rsidR="009253A6">
        <w:rPr>
          <w:rFonts w:ascii="Times New Roman" w:hAnsi="Times New Roman" w:cs="Times New Roman"/>
          <w:sz w:val="24"/>
          <w:szCs w:val="24"/>
        </w:rPr>
        <w:t>,</w:t>
      </w:r>
      <w:r>
        <w:rPr>
          <w:rFonts w:ascii="Times New Roman" w:hAnsi="Times New Roman" w:cs="Times New Roman"/>
          <w:sz w:val="24"/>
          <w:szCs w:val="24"/>
        </w:rPr>
        <w:t xml:space="preserve"> Din Felsefesi alanına ciddi bir çalışma ile katkı s</w:t>
      </w:r>
      <w:r w:rsidR="00523103">
        <w:rPr>
          <w:rFonts w:ascii="Times New Roman" w:hAnsi="Times New Roman" w:cs="Times New Roman"/>
          <w:sz w:val="24"/>
          <w:szCs w:val="24"/>
        </w:rPr>
        <w:t>ağlamış ve Troeltsch’un</w:t>
      </w:r>
      <w:r w:rsidR="009253A6">
        <w:rPr>
          <w:rFonts w:ascii="Times New Roman" w:hAnsi="Times New Roman" w:cs="Times New Roman"/>
          <w:sz w:val="24"/>
          <w:szCs w:val="24"/>
        </w:rPr>
        <w:t xml:space="preserve"> </w:t>
      </w:r>
      <w:r w:rsidR="00523103">
        <w:rPr>
          <w:rFonts w:ascii="Times New Roman" w:hAnsi="Times New Roman" w:cs="Times New Roman"/>
          <w:sz w:val="24"/>
          <w:szCs w:val="24"/>
        </w:rPr>
        <w:t>gerek kendisinin kaleme aldığı eserler gerek seminer konuşmalarından yararlanmış bunların yanı</w:t>
      </w:r>
      <w:r w:rsidR="009253A6">
        <w:rPr>
          <w:rFonts w:ascii="Times New Roman" w:hAnsi="Times New Roman" w:cs="Times New Roman"/>
          <w:sz w:val="24"/>
          <w:szCs w:val="24"/>
        </w:rPr>
        <w:t xml:space="preserve"> </w:t>
      </w:r>
      <w:r w:rsidR="00523103">
        <w:rPr>
          <w:rFonts w:ascii="Times New Roman" w:hAnsi="Times New Roman" w:cs="Times New Roman"/>
          <w:sz w:val="24"/>
          <w:szCs w:val="24"/>
        </w:rPr>
        <w:t xml:space="preserve">sıra Troeltsch üzerine yazılmış tezler ve eleştirilerin </w:t>
      </w:r>
      <w:r>
        <w:rPr>
          <w:rFonts w:ascii="Times New Roman" w:hAnsi="Times New Roman" w:cs="Times New Roman"/>
          <w:sz w:val="24"/>
          <w:szCs w:val="24"/>
        </w:rPr>
        <w:t>sentezinden dilimize yeni bir eser kazandırmıştır. Yazar’ın da if</w:t>
      </w:r>
      <w:r w:rsidR="00BF1D26">
        <w:rPr>
          <w:rFonts w:ascii="Times New Roman" w:hAnsi="Times New Roman" w:cs="Times New Roman"/>
          <w:sz w:val="24"/>
          <w:szCs w:val="24"/>
        </w:rPr>
        <w:t xml:space="preserve">ade ettiği üzere, hem bir sistem kurmaktan ısrarla uzak durması </w:t>
      </w:r>
      <w:r>
        <w:rPr>
          <w:rFonts w:ascii="Times New Roman" w:hAnsi="Times New Roman" w:cs="Times New Roman"/>
          <w:sz w:val="24"/>
          <w:szCs w:val="24"/>
        </w:rPr>
        <w:t>hem de erken ölümü ile geliştirilmemiş düşünceleri</w:t>
      </w:r>
      <w:r w:rsidR="00604FF3">
        <w:rPr>
          <w:rFonts w:ascii="Times New Roman" w:hAnsi="Times New Roman" w:cs="Times New Roman"/>
          <w:sz w:val="24"/>
          <w:szCs w:val="24"/>
        </w:rPr>
        <w:t xml:space="preserve"> sebebiyle</w:t>
      </w:r>
      <w:r>
        <w:rPr>
          <w:rFonts w:ascii="Times New Roman" w:hAnsi="Times New Roman" w:cs="Times New Roman"/>
          <w:sz w:val="24"/>
          <w:szCs w:val="24"/>
        </w:rPr>
        <w:t xml:space="preserve"> </w:t>
      </w:r>
      <w:r w:rsidR="00BF1D26">
        <w:rPr>
          <w:rFonts w:ascii="Times New Roman" w:hAnsi="Times New Roman" w:cs="Times New Roman"/>
          <w:sz w:val="24"/>
          <w:szCs w:val="24"/>
        </w:rPr>
        <w:t xml:space="preserve">Troeltsch, </w:t>
      </w:r>
      <w:r>
        <w:rPr>
          <w:rFonts w:ascii="Times New Roman" w:hAnsi="Times New Roman" w:cs="Times New Roman"/>
          <w:sz w:val="24"/>
          <w:szCs w:val="24"/>
        </w:rPr>
        <w:t>bizi</w:t>
      </w:r>
      <w:r w:rsidR="00604FF3">
        <w:rPr>
          <w:rFonts w:ascii="Times New Roman" w:hAnsi="Times New Roman" w:cs="Times New Roman"/>
          <w:sz w:val="24"/>
          <w:szCs w:val="24"/>
        </w:rPr>
        <w:t>m için anlaşılması çok da kolay</w:t>
      </w:r>
      <w:r>
        <w:rPr>
          <w:rFonts w:ascii="Times New Roman" w:hAnsi="Times New Roman" w:cs="Times New Roman"/>
          <w:sz w:val="24"/>
          <w:szCs w:val="24"/>
        </w:rPr>
        <w:t xml:space="preserve"> olmayan bir metin karşımız</w:t>
      </w:r>
      <w:r w:rsidR="009253A6">
        <w:rPr>
          <w:rFonts w:ascii="Times New Roman" w:hAnsi="Times New Roman" w:cs="Times New Roman"/>
          <w:sz w:val="24"/>
          <w:szCs w:val="24"/>
        </w:rPr>
        <w:t xml:space="preserve">a </w:t>
      </w:r>
      <w:r w:rsidR="00BF1D26">
        <w:rPr>
          <w:rFonts w:ascii="Times New Roman" w:hAnsi="Times New Roman" w:cs="Times New Roman"/>
          <w:sz w:val="24"/>
          <w:szCs w:val="24"/>
        </w:rPr>
        <w:t>koymuştur</w:t>
      </w:r>
      <w:bookmarkStart w:id="0" w:name="_GoBack"/>
      <w:bookmarkEnd w:id="0"/>
      <w:r w:rsidR="009253A6">
        <w:rPr>
          <w:rFonts w:ascii="Times New Roman" w:hAnsi="Times New Roman" w:cs="Times New Roman"/>
          <w:sz w:val="24"/>
          <w:szCs w:val="24"/>
        </w:rPr>
        <w:t xml:space="preserve">. Buna rağmen Atay, Troeltsch ve düşüncesini </w:t>
      </w:r>
      <w:r>
        <w:rPr>
          <w:rFonts w:ascii="Times New Roman" w:hAnsi="Times New Roman" w:cs="Times New Roman"/>
          <w:sz w:val="24"/>
          <w:szCs w:val="24"/>
        </w:rPr>
        <w:t xml:space="preserve">olabildiğince rahat okunabilen bir </w:t>
      </w:r>
      <w:r w:rsidR="009253A6">
        <w:rPr>
          <w:rFonts w:ascii="Times New Roman" w:hAnsi="Times New Roman" w:cs="Times New Roman"/>
          <w:sz w:val="24"/>
          <w:szCs w:val="24"/>
        </w:rPr>
        <w:t>üslup ile</w:t>
      </w:r>
      <w:r>
        <w:rPr>
          <w:rFonts w:ascii="Times New Roman" w:hAnsi="Times New Roman" w:cs="Times New Roman"/>
          <w:sz w:val="24"/>
          <w:szCs w:val="24"/>
        </w:rPr>
        <w:t xml:space="preserve"> ele almıştır. </w:t>
      </w:r>
      <w:r w:rsidR="005A2203">
        <w:rPr>
          <w:rFonts w:ascii="Times New Roman" w:hAnsi="Times New Roman" w:cs="Times New Roman"/>
          <w:sz w:val="24"/>
          <w:szCs w:val="24"/>
        </w:rPr>
        <w:t>Umarız bu iyi başlangıç daha geniş çalışmalar için yol gösterici olur.</w:t>
      </w:r>
    </w:p>
    <w:sectPr w:rsidR="00906FFC" w:rsidRPr="002A258F" w:rsidSect="00B17A0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73EBB" w14:textId="77777777" w:rsidR="004C5504" w:rsidRDefault="004C5504" w:rsidP="00D16B92">
      <w:pPr>
        <w:spacing w:after="0" w:line="240" w:lineRule="auto"/>
      </w:pPr>
      <w:r>
        <w:separator/>
      </w:r>
    </w:p>
  </w:endnote>
  <w:endnote w:type="continuationSeparator" w:id="0">
    <w:p w14:paraId="0D45052A" w14:textId="77777777" w:rsidR="004C5504" w:rsidRDefault="004C5504" w:rsidP="00D16B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D2571" w14:textId="77777777" w:rsidR="004C5504" w:rsidRDefault="004C5504" w:rsidP="00D16B92">
      <w:pPr>
        <w:spacing w:after="0" w:line="240" w:lineRule="auto"/>
      </w:pPr>
      <w:r>
        <w:separator/>
      </w:r>
    </w:p>
  </w:footnote>
  <w:footnote w:type="continuationSeparator" w:id="0">
    <w:p w14:paraId="4FB3F1D1" w14:textId="77777777" w:rsidR="004C5504" w:rsidRDefault="004C5504" w:rsidP="00D16B92">
      <w:pPr>
        <w:spacing w:after="0" w:line="240" w:lineRule="auto"/>
      </w:pPr>
      <w:r>
        <w:continuationSeparator/>
      </w:r>
    </w:p>
  </w:footnote>
  <w:footnote w:id="1">
    <w:p w14:paraId="01A3186B" w14:textId="77777777" w:rsidR="00D16B92" w:rsidRPr="009253A6" w:rsidRDefault="00D16B92">
      <w:pPr>
        <w:pStyle w:val="FootnoteText"/>
        <w:rPr>
          <w:rFonts w:ascii="Times New Roman" w:hAnsi="Times New Roman" w:cs="Times New Roman"/>
        </w:rPr>
      </w:pPr>
      <w:r w:rsidRPr="009253A6">
        <w:rPr>
          <w:rStyle w:val="FootnoteReference"/>
          <w:rFonts w:ascii="Times New Roman" w:hAnsi="Times New Roman" w:cs="Times New Roman"/>
        </w:rPr>
        <w:footnoteRef/>
      </w:r>
      <w:r w:rsidRPr="009253A6">
        <w:rPr>
          <w:rFonts w:ascii="Times New Roman" w:hAnsi="Times New Roman" w:cs="Times New Roman"/>
        </w:rPr>
        <w:t xml:space="preserve"> Akdeniz Üniversitesi, Felsefe ve Din Bilimleri, Yüksek Lisans Öğrencisi, </w:t>
      </w:r>
      <w:hyperlink r:id="rId1" w:history="1">
        <w:r w:rsidR="009253A6" w:rsidRPr="00EA5FB4">
          <w:rPr>
            <w:rStyle w:val="Hyperlink"/>
            <w:rFonts w:ascii="Times New Roman" w:hAnsi="Times New Roman" w:cs="Times New Roman"/>
          </w:rPr>
          <w:t>merve.bozan91@gmail.com</w:t>
        </w:r>
      </w:hyperlink>
      <w:r w:rsidR="009253A6">
        <w:rPr>
          <w:rFonts w:ascii="Times New Roman" w:hAnsi="Times New Roman" w:cs="Times New Roman"/>
        </w:rPr>
        <w:t xml:space="preserve"> </w:t>
      </w:r>
    </w:p>
  </w:footnote>
  <w:footnote w:id="2">
    <w:p w14:paraId="68EC764B" w14:textId="77777777" w:rsidR="00C126FD" w:rsidRPr="009253A6" w:rsidRDefault="00C126FD">
      <w:pPr>
        <w:pStyle w:val="FootnoteText"/>
        <w:rPr>
          <w:rFonts w:ascii="Times New Roman" w:hAnsi="Times New Roman" w:cs="Times New Roman"/>
        </w:rPr>
      </w:pPr>
      <w:r w:rsidRPr="009253A6">
        <w:rPr>
          <w:rStyle w:val="FootnoteReference"/>
          <w:rFonts w:ascii="Times New Roman" w:hAnsi="Times New Roman" w:cs="Times New Roman"/>
        </w:rPr>
        <w:footnoteRef/>
      </w:r>
      <w:r w:rsidRPr="009253A6">
        <w:rPr>
          <w:rFonts w:ascii="Times New Roman" w:hAnsi="Times New Roman" w:cs="Times New Roman"/>
        </w:rPr>
        <w:t xml:space="preserve"> Atay, </w:t>
      </w:r>
      <w:r w:rsidRPr="009253A6">
        <w:rPr>
          <w:rFonts w:ascii="Times New Roman" w:hAnsi="Times New Roman" w:cs="Times New Roman"/>
          <w:i/>
        </w:rPr>
        <w:t xml:space="preserve">Ertnst Troeltc’un Din Felsefesi, </w:t>
      </w:r>
      <w:r w:rsidRPr="009253A6">
        <w:rPr>
          <w:rFonts w:ascii="Times New Roman" w:hAnsi="Times New Roman" w:cs="Times New Roman"/>
        </w:rPr>
        <w:t>Yayınevi yay., Ankara, 2012, s.32.</w:t>
      </w:r>
    </w:p>
  </w:footnote>
  <w:footnote w:id="3">
    <w:p w14:paraId="528308A4" w14:textId="77777777" w:rsidR="00A81FE4" w:rsidRPr="009253A6" w:rsidRDefault="00A81FE4">
      <w:pPr>
        <w:pStyle w:val="FootnoteText"/>
        <w:rPr>
          <w:rFonts w:ascii="Times New Roman" w:hAnsi="Times New Roman" w:cs="Times New Roman"/>
        </w:rPr>
      </w:pPr>
      <w:r w:rsidRPr="009253A6">
        <w:rPr>
          <w:rStyle w:val="FootnoteReference"/>
          <w:rFonts w:ascii="Times New Roman" w:hAnsi="Times New Roman" w:cs="Times New Roman"/>
        </w:rPr>
        <w:footnoteRef/>
      </w:r>
      <w:r w:rsidRPr="009253A6">
        <w:rPr>
          <w:rFonts w:ascii="Times New Roman" w:hAnsi="Times New Roman" w:cs="Times New Roman"/>
        </w:rPr>
        <w:t xml:space="preserve"> A.g.e., s.55.</w:t>
      </w:r>
    </w:p>
  </w:footnote>
  <w:footnote w:id="4">
    <w:p w14:paraId="07EF6861" w14:textId="77777777" w:rsidR="00F94ED6" w:rsidRPr="009253A6" w:rsidRDefault="00F94ED6">
      <w:pPr>
        <w:pStyle w:val="FootnoteText"/>
        <w:rPr>
          <w:rFonts w:ascii="Times New Roman" w:hAnsi="Times New Roman" w:cs="Times New Roman"/>
        </w:rPr>
      </w:pPr>
      <w:r w:rsidRPr="009253A6">
        <w:rPr>
          <w:rStyle w:val="FootnoteReference"/>
          <w:rFonts w:ascii="Times New Roman" w:hAnsi="Times New Roman" w:cs="Times New Roman"/>
        </w:rPr>
        <w:footnoteRef/>
      </w:r>
      <w:r w:rsidRPr="009253A6">
        <w:rPr>
          <w:rFonts w:ascii="Times New Roman" w:hAnsi="Times New Roman" w:cs="Times New Roman"/>
        </w:rPr>
        <w:t xml:space="preserve"> A.g.e., s.79.</w:t>
      </w:r>
    </w:p>
  </w:footnote>
  <w:footnote w:id="5">
    <w:p w14:paraId="0683FAD4" w14:textId="77777777" w:rsidR="0074362D" w:rsidRPr="009253A6" w:rsidRDefault="0074362D">
      <w:pPr>
        <w:pStyle w:val="FootnoteText"/>
        <w:rPr>
          <w:rFonts w:ascii="Times New Roman" w:hAnsi="Times New Roman" w:cs="Times New Roman"/>
        </w:rPr>
      </w:pPr>
      <w:r w:rsidRPr="009253A6">
        <w:rPr>
          <w:rStyle w:val="FootnoteReference"/>
          <w:rFonts w:ascii="Times New Roman" w:hAnsi="Times New Roman" w:cs="Times New Roman"/>
        </w:rPr>
        <w:footnoteRef/>
      </w:r>
      <w:r w:rsidRPr="009253A6">
        <w:rPr>
          <w:rFonts w:ascii="Times New Roman" w:hAnsi="Times New Roman" w:cs="Times New Roman"/>
        </w:rPr>
        <w:t xml:space="preserve"> A.g.e., s.122.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32"/>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A258F"/>
    <w:rsid w:val="0002133F"/>
    <w:rsid w:val="000C5E9C"/>
    <w:rsid w:val="00271363"/>
    <w:rsid w:val="002A258F"/>
    <w:rsid w:val="003B5FF9"/>
    <w:rsid w:val="004262BF"/>
    <w:rsid w:val="004C5504"/>
    <w:rsid w:val="00523103"/>
    <w:rsid w:val="005A2203"/>
    <w:rsid w:val="005B2EB6"/>
    <w:rsid w:val="005F0679"/>
    <w:rsid w:val="00604FF3"/>
    <w:rsid w:val="006A4687"/>
    <w:rsid w:val="006C18FE"/>
    <w:rsid w:val="0074362D"/>
    <w:rsid w:val="00747213"/>
    <w:rsid w:val="00810F53"/>
    <w:rsid w:val="0083309A"/>
    <w:rsid w:val="00841075"/>
    <w:rsid w:val="00893FEB"/>
    <w:rsid w:val="008D20BD"/>
    <w:rsid w:val="008F4022"/>
    <w:rsid w:val="00906FFC"/>
    <w:rsid w:val="009253A6"/>
    <w:rsid w:val="009C52BE"/>
    <w:rsid w:val="00A81FE4"/>
    <w:rsid w:val="00B17A03"/>
    <w:rsid w:val="00BF1D26"/>
    <w:rsid w:val="00C126FD"/>
    <w:rsid w:val="00CE6886"/>
    <w:rsid w:val="00D16B92"/>
    <w:rsid w:val="00E35BB4"/>
    <w:rsid w:val="00E44E43"/>
    <w:rsid w:val="00E70A37"/>
    <w:rsid w:val="00F94ED6"/>
    <w:rsid w:val="00FE5D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BF06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17A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16B92"/>
    <w:pPr>
      <w:spacing w:after="0" w:line="240" w:lineRule="auto"/>
    </w:pPr>
    <w:rPr>
      <w:sz w:val="20"/>
      <w:szCs w:val="20"/>
    </w:rPr>
  </w:style>
  <w:style w:type="character" w:customStyle="1" w:styleId="FootnoteTextChar">
    <w:name w:val="Footnote Text Char"/>
    <w:basedOn w:val="DefaultParagraphFont"/>
    <w:link w:val="FootnoteText"/>
    <w:uiPriority w:val="99"/>
    <w:rsid w:val="00D16B92"/>
    <w:rPr>
      <w:sz w:val="20"/>
      <w:szCs w:val="20"/>
    </w:rPr>
  </w:style>
  <w:style w:type="character" w:styleId="FootnoteReference">
    <w:name w:val="footnote reference"/>
    <w:basedOn w:val="DefaultParagraphFont"/>
    <w:uiPriority w:val="99"/>
    <w:semiHidden/>
    <w:unhideWhenUsed/>
    <w:rsid w:val="00D16B92"/>
    <w:rPr>
      <w:vertAlign w:val="superscript"/>
    </w:rPr>
  </w:style>
  <w:style w:type="character" w:styleId="Hyperlink">
    <w:name w:val="Hyperlink"/>
    <w:basedOn w:val="DefaultParagraphFont"/>
    <w:uiPriority w:val="99"/>
    <w:unhideWhenUsed/>
    <w:rsid w:val="009253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mailto:merve.bozan9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6F97A-3EB8-7D40-A266-929279A58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1345</TotalTime>
  <Pages>2</Pages>
  <Words>717</Words>
  <Characters>4091</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21</cp:revision>
  <dcterms:created xsi:type="dcterms:W3CDTF">2017-02-22T17:04:00Z</dcterms:created>
  <dcterms:modified xsi:type="dcterms:W3CDTF">2017-11-02T11:13:00Z</dcterms:modified>
</cp:coreProperties>
</file>