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AB147" w14:textId="73811E0C" w:rsidR="004C3669" w:rsidRDefault="004C3669" w:rsidP="008D09D1">
      <w:pPr>
        <w:pStyle w:val="MAKALEBALII"/>
        <w:rPr>
          <w:sz w:val="28"/>
          <w:szCs w:val="28"/>
        </w:rPr>
      </w:pPr>
      <w:bookmarkStart w:id="0" w:name="_GoBack"/>
      <w:r w:rsidRPr="004C3669">
        <w:rPr>
          <w:sz w:val="28"/>
          <w:szCs w:val="28"/>
        </w:rPr>
        <w:t>Lozan Antlaşması</w:t>
      </w:r>
      <w:r w:rsidR="00876965">
        <w:rPr>
          <w:sz w:val="28"/>
          <w:szCs w:val="28"/>
        </w:rPr>
        <w:t>’</w:t>
      </w:r>
      <w:r w:rsidR="00B933B1">
        <w:rPr>
          <w:sz w:val="28"/>
          <w:szCs w:val="28"/>
        </w:rPr>
        <w:t>na Yeni Bir Bakış</w:t>
      </w:r>
    </w:p>
    <w:bookmarkEnd w:id="0"/>
    <w:p w14:paraId="59EFAFF5" w14:textId="77777777" w:rsidR="008D09D1" w:rsidRDefault="00B933B1" w:rsidP="008D09D1">
      <w:pPr>
        <w:pStyle w:val="AralkYok"/>
        <w:rPr>
          <w:rFonts w:eastAsiaTheme="majorEastAsia" w:cs="Times New Roman (CS Başlıklar)"/>
          <w:bCs/>
          <w:color w:val="000000" w:themeColor="text1"/>
          <w:sz w:val="28"/>
          <w:szCs w:val="28"/>
          <w:lang w:val="en-US" w:eastAsia="tr-TR"/>
        </w:rPr>
      </w:pPr>
      <w:r w:rsidRPr="00B933B1">
        <w:rPr>
          <w:rFonts w:eastAsiaTheme="majorEastAsia" w:cs="Times New Roman (CS Başlıklar)"/>
          <w:bCs/>
          <w:color w:val="000000" w:themeColor="text1"/>
          <w:sz w:val="28"/>
          <w:szCs w:val="28"/>
          <w:lang w:val="en-US" w:eastAsia="tr-TR"/>
        </w:rPr>
        <w:t>A New Perspective on the Treaty of Lausanne</w:t>
      </w:r>
    </w:p>
    <w:p w14:paraId="5A7DE44B" w14:textId="77777777" w:rsidR="00306D2D" w:rsidRDefault="00306D2D" w:rsidP="008D09D1">
      <w:pPr>
        <w:pStyle w:val="AralkYok"/>
        <w:rPr>
          <w:rFonts w:eastAsiaTheme="majorEastAsia" w:cs="Times New Roman (CS Başlıklar)"/>
          <w:bCs/>
          <w:color w:val="000000" w:themeColor="text1"/>
          <w:sz w:val="28"/>
          <w:szCs w:val="28"/>
          <w:lang w:val="en-US" w:eastAsia="tr-TR"/>
        </w:rPr>
      </w:pPr>
    </w:p>
    <w:p w14:paraId="23BF2197" w14:textId="7B95D77E" w:rsidR="00306D2D" w:rsidRDefault="00306D2D" w:rsidP="008D09D1">
      <w:pPr>
        <w:pStyle w:val="AralkYok"/>
        <w:rPr>
          <w:rFonts w:eastAsiaTheme="majorEastAsia" w:cs="Times New Roman (CS Başlıklar)"/>
          <w:bCs/>
          <w:color w:val="000000" w:themeColor="text1"/>
          <w:szCs w:val="24"/>
          <w:lang w:val="en-US" w:eastAsia="tr-TR"/>
        </w:rPr>
      </w:pPr>
      <w:r w:rsidRPr="00306D2D">
        <w:rPr>
          <w:rFonts w:eastAsiaTheme="majorEastAsia" w:cs="Times New Roman (CS Başlıklar)"/>
          <w:bCs/>
          <w:color w:val="000000" w:themeColor="text1"/>
          <w:szCs w:val="24"/>
          <w:lang w:val="en-US" w:eastAsia="tr-TR"/>
        </w:rPr>
        <w:t xml:space="preserve">Ali </w:t>
      </w:r>
      <w:proofErr w:type="spellStart"/>
      <w:r w:rsidRPr="00306D2D">
        <w:rPr>
          <w:rFonts w:eastAsiaTheme="majorEastAsia" w:cs="Times New Roman (CS Başlıklar)"/>
          <w:bCs/>
          <w:color w:val="000000" w:themeColor="text1"/>
          <w:szCs w:val="24"/>
          <w:lang w:val="en-US" w:eastAsia="tr-TR"/>
        </w:rPr>
        <w:t>Gürsel</w:t>
      </w:r>
      <w:proofErr w:type="spellEnd"/>
      <w:r>
        <w:rPr>
          <w:rFonts w:eastAsiaTheme="majorEastAsia" w:cs="Times New Roman (CS Başlıklar)"/>
          <w:bCs/>
          <w:color w:val="000000" w:themeColor="text1"/>
          <w:szCs w:val="24"/>
          <w:lang w:val="en-US" w:eastAsia="tr-TR"/>
        </w:rPr>
        <w:t>*</w:t>
      </w:r>
    </w:p>
    <w:p w14:paraId="5777EC1E" w14:textId="77777777" w:rsidR="001E1388" w:rsidRPr="00306D2D" w:rsidRDefault="001E1388" w:rsidP="008D09D1">
      <w:pPr>
        <w:pStyle w:val="AralkYok"/>
        <w:rPr>
          <w:b w:val="0"/>
          <w:bCs/>
          <w:szCs w:val="24"/>
        </w:rPr>
      </w:pPr>
    </w:p>
    <w:p w14:paraId="5B3E2890" w14:textId="77777777" w:rsidR="00E959EA" w:rsidRDefault="00C821D6" w:rsidP="001113A7">
      <w:pPr>
        <w:spacing w:before="120" w:after="120"/>
        <w:jc w:val="center"/>
        <w:rPr>
          <w:b/>
          <w:sz w:val="20"/>
          <w:szCs w:val="20"/>
        </w:rPr>
      </w:pPr>
      <w:r w:rsidRPr="008D09D1">
        <w:rPr>
          <w:b/>
          <w:sz w:val="20"/>
          <w:szCs w:val="20"/>
        </w:rPr>
        <w:t>Öz</w:t>
      </w:r>
      <w:r w:rsidR="00E959EA">
        <w:rPr>
          <w:b/>
          <w:sz w:val="20"/>
          <w:szCs w:val="20"/>
        </w:rPr>
        <w:t xml:space="preserve"> </w:t>
      </w:r>
    </w:p>
    <w:p w14:paraId="7AA6FEFD" w14:textId="77777777" w:rsidR="004C3669" w:rsidRDefault="004C3669" w:rsidP="001113A7">
      <w:pPr>
        <w:rPr>
          <w:sz w:val="20"/>
          <w:szCs w:val="20"/>
        </w:rPr>
      </w:pPr>
      <w:r w:rsidRPr="004C3669">
        <w:rPr>
          <w:sz w:val="20"/>
          <w:szCs w:val="20"/>
        </w:rPr>
        <w:t>Birinci Dünya savaşının genel sonuçlarına bakıldığında çok uluslu devletlerin, monarşilerin ve İmparatorlukların yıkıldığı ve bunların yerine ulusal devletlerin ve Cumhuriyetlerin kurulduğu görülüyor. Osmanlı İmparatorluğunda savaşı kaybeden tarafları olduğu için o da aynı akıbete uğramıştır. Osmanlı Devletinin sonunu hazırlayan Sevr an</w:t>
      </w:r>
      <w:r w:rsidR="006806FA">
        <w:rPr>
          <w:sz w:val="20"/>
          <w:szCs w:val="20"/>
        </w:rPr>
        <w:t>t</w:t>
      </w:r>
      <w:r w:rsidRPr="004C3669">
        <w:rPr>
          <w:sz w:val="20"/>
          <w:szCs w:val="20"/>
        </w:rPr>
        <w:t>laşmasına karşı Mustafa Kemal Paşa önderliğinde yürütülen milli mücadelede, Osmanlı devletini yerine yeni bir barış an</w:t>
      </w:r>
      <w:r w:rsidR="00BA69B4">
        <w:rPr>
          <w:sz w:val="20"/>
          <w:szCs w:val="20"/>
        </w:rPr>
        <w:t>t</w:t>
      </w:r>
      <w:r w:rsidRPr="004C3669">
        <w:rPr>
          <w:sz w:val="20"/>
          <w:szCs w:val="20"/>
        </w:rPr>
        <w:t>laşmasının imzalanmasına yol açmıştır. Başta şekil ve içerik olmak üzere pek çok konuda birbirinden ayrılan savaş ve Lozan an</w:t>
      </w:r>
      <w:r w:rsidR="00BA69B4">
        <w:rPr>
          <w:sz w:val="20"/>
          <w:szCs w:val="20"/>
        </w:rPr>
        <w:t>t</w:t>
      </w:r>
      <w:r w:rsidRPr="004C3669">
        <w:rPr>
          <w:sz w:val="20"/>
          <w:szCs w:val="20"/>
        </w:rPr>
        <w:t>laşması farklı temeller üzerine inşa edilmiştir. Lozan Barış Antlaşması, Türkiye Cumhuriyetinin hukuki, iktisadi ve siyasi anlamda bağımsızlığının tescili olduğu için Türk tarihinin en önemli tarihsel belgesidir.</w:t>
      </w:r>
    </w:p>
    <w:p w14:paraId="73913894" w14:textId="77777777" w:rsidR="00E03FD0" w:rsidRPr="008D09D1" w:rsidRDefault="00E03FD0" w:rsidP="001113A7">
      <w:pPr>
        <w:rPr>
          <w:b/>
          <w:sz w:val="20"/>
          <w:szCs w:val="20"/>
        </w:rPr>
      </w:pPr>
      <w:r w:rsidRPr="008D09D1">
        <w:rPr>
          <w:b/>
          <w:color w:val="000000" w:themeColor="text1"/>
          <w:sz w:val="20"/>
          <w:szCs w:val="20"/>
          <w:shd w:val="clear" w:color="auto" w:fill="FFFFFF"/>
        </w:rPr>
        <w:t xml:space="preserve">Anahtar Kelimeler: </w:t>
      </w:r>
      <w:r w:rsidR="004C3669" w:rsidRPr="004C3669">
        <w:rPr>
          <w:color w:val="000000" w:themeColor="text1"/>
          <w:sz w:val="20"/>
          <w:szCs w:val="20"/>
          <w:shd w:val="clear" w:color="auto" w:fill="FFFFFF"/>
        </w:rPr>
        <w:t>Birinci Dünya Savaşı, Doğu sorunları, Lozan An</w:t>
      </w:r>
      <w:r w:rsidR="00BA69B4">
        <w:rPr>
          <w:color w:val="000000" w:themeColor="text1"/>
          <w:sz w:val="20"/>
          <w:szCs w:val="20"/>
          <w:shd w:val="clear" w:color="auto" w:fill="FFFFFF"/>
        </w:rPr>
        <w:t>t</w:t>
      </w:r>
      <w:r w:rsidR="004C3669" w:rsidRPr="004C3669">
        <w:rPr>
          <w:color w:val="000000" w:themeColor="text1"/>
          <w:sz w:val="20"/>
          <w:szCs w:val="20"/>
          <w:shd w:val="clear" w:color="auto" w:fill="FFFFFF"/>
        </w:rPr>
        <w:t>laşması, Milli Mücadele, Sevr An</w:t>
      </w:r>
      <w:r w:rsidR="00BA69B4">
        <w:rPr>
          <w:color w:val="000000" w:themeColor="text1"/>
          <w:sz w:val="20"/>
          <w:szCs w:val="20"/>
          <w:shd w:val="clear" w:color="auto" w:fill="FFFFFF"/>
        </w:rPr>
        <w:t>t</w:t>
      </w:r>
      <w:r w:rsidR="004C3669" w:rsidRPr="004C3669">
        <w:rPr>
          <w:color w:val="000000" w:themeColor="text1"/>
          <w:sz w:val="20"/>
          <w:szCs w:val="20"/>
          <w:shd w:val="clear" w:color="auto" w:fill="FFFFFF"/>
        </w:rPr>
        <w:t>laşması</w:t>
      </w:r>
    </w:p>
    <w:p w14:paraId="101136B0" w14:textId="77777777" w:rsidR="004108C5" w:rsidRPr="00C407FC" w:rsidRDefault="004108C5" w:rsidP="001113A7">
      <w:pPr>
        <w:spacing w:before="120" w:after="120"/>
        <w:jc w:val="center"/>
        <w:rPr>
          <w:b/>
          <w:sz w:val="20"/>
          <w:szCs w:val="20"/>
        </w:rPr>
      </w:pPr>
    </w:p>
    <w:p w14:paraId="25346B98" w14:textId="1CA8BAC1" w:rsidR="008D09D1" w:rsidRDefault="00E03FD0" w:rsidP="001113A7">
      <w:pPr>
        <w:spacing w:before="120" w:after="120"/>
        <w:jc w:val="center"/>
        <w:rPr>
          <w:b/>
          <w:sz w:val="20"/>
          <w:szCs w:val="20"/>
          <w:lang w:val="en-US"/>
        </w:rPr>
      </w:pPr>
      <w:r w:rsidRPr="008D09D1">
        <w:rPr>
          <w:b/>
          <w:sz w:val="20"/>
          <w:szCs w:val="20"/>
          <w:lang w:val="en-US"/>
        </w:rPr>
        <w:t>Abstract</w:t>
      </w:r>
    </w:p>
    <w:p w14:paraId="07C48C52" w14:textId="77777777" w:rsidR="00636362" w:rsidRDefault="00636362" w:rsidP="003C5300">
      <w:pPr>
        <w:pStyle w:val="AklamaMetni"/>
      </w:pPr>
      <w:proofErr w:type="spellStart"/>
      <w:r>
        <w:t>When</w:t>
      </w:r>
      <w:proofErr w:type="spellEnd"/>
      <w:r>
        <w:t xml:space="preserve"> </w:t>
      </w:r>
      <w:proofErr w:type="spellStart"/>
      <w:r>
        <w:t>we</w:t>
      </w:r>
      <w:proofErr w:type="spellEnd"/>
      <w:r>
        <w:t xml:space="preserve"> </w:t>
      </w:r>
      <w:proofErr w:type="spellStart"/>
      <w:r>
        <w:t>examine</w:t>
      </w:r>
      <w:proofErr w:type="spellEnd"/>
      <w:r>
        <w:t xml:space="preserve"> </w:t>
      </w:r>
      <w:proofErr w:type="spellStart"/>
      <w:r>
        <w:t>the</w:t>
      </w:r>
      <w:proofErr w:type="spellEnd"/>
      <w:r>
        <w:t xml:space="preserve"> </w:t>
      </w:r>
      <w:proofErr w:type="spellStart"/>
      <w:r>
        <w:t>overall</w:t>
      </w:r>
      <w:proofErr w:type="spellEnd"/>
      <w:r>
        <w:t xml:space="preserve"> </w:t>
      </w:r>
      <w:proofErr w:type="spellStart"/>
      <w:r>
        <w:t>outcomes</w:t>
      </w:r>
      <w:proofErr w:type="spellEnd"/>
      <w:r>
        <w:t xml:space="preserve"> of </w:t>
      </w:r>
      <w:proofErr w:type="spellStart"/>
      <w:r>
        <w:t>the</w:t>
      </w:r>
      <w:proofErr w:type="spellEnd"/>
      <w:r>
        <w:t xml:space="preserve"> First World </w:t>
      </w:r>
      <w:proofErr w:type="spellStart"/>
      <w:r>
        <w:t>War</w:t>
      </w:r>
      <w:proofErr w:type="spellEnd"/>
      <w:r>
        <w:t xml:space="preserve">, it is </w:t>
      </w:r>
      <w:proofErr w:type="spellStart"/>
      <w:r>
        <w:t>apparent</w:t>
      </w:r>
      <w:proofErr w:type="spellEnd"/>
      <w:r>
        <w:t xml:space="preserve"> </w:t>
      </w:r>
      <w:proofErr w:type="spellStart"/>
      <w:r>
        <w:t>that</w:t>
      </w:r>
      <w:proofErr w:type="spellEnd"/>
      <w:r>
        <w:t xml:space="preserve"> </w:t>
      </w:r>
      <w:proofErr w:type="spellStart"/>
      <w:r>
        <w:t>multinational</w:t>
      </w:r>
      <w:proofErr w:type="spellEnd"/>
      <w:r>
        <w:t xml:space="preserve"> </w:t>
      </w:r>
      <w:proofErr w:type="spellStart"/>
      <w:r>
        <w:t>states</w:t>
      </w:r>
      <w:proofErr w:type="spellEnd"/>
      <w:r>
        <w:t xml:space="preserve">, </w:t>
      </w:r>
      <w:proofErr w:type="spellStart"/>
      <w:r>
        <w:t>monarchies</w:t>
      </w:r>
      <w:proofErr w:type="spellEnd"/>
      <w:r>
        <w:t xml:space="preserve">, </w:t>
      </w:r>
      <w:proofErr w:type="spellStart"/>
      <w:r>
        <w:t>and</w:t>
      </w:r>
      <w:proofErr w:type="spellEnd"/>
      <w:r>
        <w:t xml:space="preserve"> </w:t>
      </w:r>
      <w:proofErr w:type="spellStart"/>
      <w:r>
        <w:t>empires</w:t>
      </w:r>
      <w:proofErr w:type="spellEnd"/>
      <w:r>
        <w:t xml:space="preserve"> </w:t>
      </w:r>
      <w:proofErr w:type="spellStart"/>
      <w:r>
        <w:t>were</w:t>
      </w:r>
      <w:proofErr w:type="spellEnd"/>
      <w:r>
        <w:t xml:space="preserve"> </w:t>
      </w:r>
      <w:proofErr w:type="spellStart"/>
      <w:r>
        <w:t>dismantled</w:t>
      </w:r>
      <w:proofErr w:type="spellEnd"/>
      <w:r>
        <w:t xml:space="preserve"> </w:t>
      </w:r>
      <w:proofErr w:type="spellStart"/>
      <w:r>
        <w:t>and</w:t>
      </w:r>
      <w:proofErr w:type="spellEnd"/>
      <w:r>
        <w:t xml:space="preserve"> </w:t>
      </w:r>
      <w:proofErr w:type="spellStart"/>
      <w:r>
        <w:t>replaced</w:t>
      </w:r>
      <w:proofErr w:type="spellEnd"/>
      <w:r>
        <w:t xml:space="preserve"> </w:t>
      </w:r>
      <w:proofErr w:type="spellStart"/>
      <w:r>
        <w:t>by</w:t>
      </w:r>
      <w:proofErr w:type="spellEnd"/>
      <w:r>
        <w:t xml:space="preserve"> </w:t>
      </w:r>
      <w:proofErr w:type="spellStart"/>
      <w:r>
        <w:t>national</w:t>
      </w:r>
      <w:proofErr w:type="spellEnd"/>
      <w:r>
        <w:t xml:space="preserve"> </w:t>
      </w:r>
      <w:proofErr w:type="spellStart"/>
      <w:r>
        <w:t>states</w:t>
      </w:r>
      <w:proofErr w:type="spellEnd"/>
      <w:r>
        <w:t xml:space="preserve"> </w:t>
      </w:r>
      <w:proofErr w:type="spellStart"/>
      <w:r>
        <w:t>and</w:t>
      </w:r>
      <w:proofErr w:type="spellEnd"/>
      <w:r>
        <w:t xml:space="preserve"> </w:t>
      </w:r>
      <w:proofErr w:type="spellStart"/>
      <w:r>
        <w:t>republics</w:t>
      </w:r>
      <w:proofErr w:type="spellEnd"/>
      <w:r>
        <w:t xml:space="preserve">. </w:t>
      </w:r>
      <w:proofErr w:type="spellStart"/>
      <w:r>
        <w:t>The</w:t>
      </w:r>
      <w:proofErr w:type="spellEnd"/>
      <w:r>
        <w:t xml:space="preserve"> </w:t>
      </w:r>
      <w:proofErr w:type="spellStart"/>
      <w:r>
        <w:t>Ottoman</w:t>
      </w:r>
      <w:proofErr w:type="spellEnd"/>
      <w:r>
        <w:t xml:space="preserve"> </w:t>
      </w:r>
      <w:proofErr w:type="spellStart"/>
      <w:r>
        <w:t>Empire</w:t>
      </w:r>
      <w:proofErr w:type="spellEnd"/>
      <w:r>
        <w:t xml:space="preserve"> </w:t>
      </w:r>
      <w:proofErr w:type="spellStart"/>
      <w:r>
        <w:t>also</w:t>
      </w:r>
      <w:proofErr w:type="spellEnd"/>
      <w:r>
        <w:t xml:space="preserve"> </w:t>
      </w:r>
      <w:proofErr w:type="spellStart"/>
      <w:r>
        <w:t>faced</w:t>
      </w:r>
      <w:proofErr w:type="spellEnd"/>
      <w:r>
        <w:t xml:space="preserve"> a </w:t>
      </w:r>
      <w:proofErr w:type="spellStart"/>
      <w:r>
        <w:t>similar</w:t>
      </w:r>
      <w:proofErr w:type="spellEnd"/>
      <w:r>
        <w:t xml:space="preserve"> </w:t>
      </w:r>
      <w:proofErr w:type="spellStart"/>
      <w:r>
        <w:t>fate</w:t>
      </w:r>
      <w:proofErr w:type="spellEnd"/>
      <w:r>
        <w:t xml:space="preserve"> as </w:t>
      </w:r>
      <w:proofErr w:type="spellStart"/>
      <w:r>
        <w:t>certain</w:t>
      </w:r>
      <w:proofErr w:type="spellEnd"/>
      <w:r>
        <w:t xml:space="preserve"> </w:t>
      </w:r>
      <w:proofErr w:type="spellStart"/>
      <w:r>
        <w:t>factions</w:t>
      </w:r>
      <w:proofErr w:type="spellEnd"/>
      <w:r>
        <w:t xml:space="preserve"> </w:t>
      </w:r>
      <w:proofErr w:type="spellStart"/>
      <w:r>
        <w:t>within</w:t>
      </w:r>
      <w:proofErr w:type="spellEnd"/>
      <w:r>
        <w:t xml:space="preserve"> </w:t>
      </w:r>
      <w:proofErr w:type="spellStart"/>
      <w:r>
        <w:t>the</w:t>
      </w:r>
      <w:proofErr w:type="spellEnd"/>
      <w:r>
        <w:t xml:space="preserve"> </w:t>
      </w:r>
      <w:proofErr w:type="spellStart"/>
      <w:r>
        <w:t>empire</w:t>
      </w:r>
      <w:proofErr w:type="spellEnd"/>
      <w:r>
        <w:t xml:space="preserve"> </w:t>
      </w:r>
      <w:proofErr w:type="spellStart"/>
      <w:r>
        <w:t>ended</w:t>
      </w:r>
      <w:proofErr w:type="spellEnd"/>
      <w:r>
        <w:t xml:space="preserve"> </w:t>
      </w:r>
      <w:proofErr w:type="spellStart"/>
      <w:r>
        <w:t>up</w:t>
      </w:r>
      <w:proofErr w:type="spellEnd"/>
      <w:r>
        <w:t xml:space="preserve"> on </w:t>
      </w:r>
      <w:proofErr w:type="spellStart"/>
      <w:r>
        <w:t>the</w:t>
      </w:r>
      <w:proofErr w:type="spellEnd"/>
      <w:r>
        <w:t xml:space="preserve"> </w:t>
      </w:r>
      <w:proofErr w:type="spellStart"/>
      <w:r>
        <w:t>losing</w:t>
      </w:r>
      <w:proofErr w:type="spellEnd"/>
      <w:r>
        <w:t xml:space="preserve"> </w:t>
      </w:r>
      <w:proofErr w:type="spellStart"/>
      <w:r>
        <w:t>side</w:t>
      </w:r>
      <w:proofErr w:type="spellEnd"/>
      <w:r>
        <w:t xml:space="preserve"> of </w:t>
      </w:r>
      <w:proofErr w:type="spellStart"/>
      <w:r>
        <w:t>the</w:t>
      </w:r>
      <w:proofErr w:type="spellEnd"/>
      <w:r>
        <w:t xml:space="preserve"> </w:t>
      </w:r>
      <w:proofErr w:type="spellStart"/>
      <w:r>
        <w:t>war</w:t>
      </w:r>
      <w:proofErr w:type="spellEnd"/>
      <w:r>
        <w:t xml:space="preserve">. Through </w:t>
      </w:r>
      <w:proofErr w:type="spellStart"/>
      <w:r>
        <w:t>the</w:t>
      </w:r>
      <w:proofErr w:type="spellEnd"/>
      <w:r>
        <w:t xml:space="preserve"> </w:t>
      </w:r>
      <w:proofErr w:type="spellStart"/>
      <w:r>
        <w:t>national</w:t>
      </w:r>
      <w:proofErr w:type="spellEnd"/>
      <w:r>
        <w:t xml:space="preserve"> </w:t>
      </w:r>
      <w:proofErr w:type="spellStart"/>
      <w:r>
        <w:t>resistance</w:t>
      </w:r>
      <w:proofErr w:type="spellEnd"/>
      <w:r>
        <w:t xml:space="preserve"> </w:t>
      </w:r>
      <w:proofErr w:type="spellStart"/>
      <w:r>
        <w:t>led</w:t>
      </w:r>
      <w:proofErr w:type="spellEnd"/>
      <w:r>
        <w:t xml:space="preserve"> </w:t>
      </w:r>
      <w:proofErr w:type="spellStart"/>
      <w:r>
        <w:t>by</w:t>
      </w:r>
      <w:proofErr w:type="spellEnd"/>
      <w:r>
        <w:t xml:space="preserve"> Mustafa Kemal </w:t>
      </w:r>
      <w:proofErr w:type="spellStart"/>
      <w:r>
        <w:t>Pasha</w:t>
      </w:r>
      <w:proofErr w:type="spellEnd"/>
      <w:r>
        <w:t xml:space="preserve"> </w:t>
      </w:r>
      <w:proofErr w:type="spellStart"/>
      <w:r>
        <w:t>against</w:t>
      </w:r>
      <w:proofErr w:type="spellEnd"/>
      <w:r>
        <w:t xml:space="preserve"> </w:t>
      </w:r>
      <w:proofErr w:type="spellStart"/>
      <w:r>
        <w:t>the</w:t>
      </w:r>
      <w:proofErr w:type="spellEnd"/>
      <w:r>
        <w:t xml:space="preserve"> </w:t>
      </w:r>
      <w:proofErr w:type="spellStart"/>
      <w:r>
        <w:t>Sevres</w:t>
      </w:r>
      <w:proofErr w:type="spellEnd"/>
      <w:r>
        <w:t xml:space="preserve"> </w:t>
      </w:r>
      <w:proofErr w:type="spellStart"/>
      <w:r>
        <w:t>treaty</w:t>
      </w:r>
      <w:proofErr w:type="spellEnd"/>
      <w:r>
        <w:t xml:space="preserve">, </w:t>
      </w:r>
      <w:proofErr w:type="spellStart"/>
      <w:r>
        <w:t>which</w:t>
      </w:r>
      <w:proofErr w:type="spellEnd"/>
      <w:r>
        <w:t xml:space="preserve"> </w:t>
      </w:r>
      <w:proofErr w:type="spellStart"/>
      <w:r>
        <w:t>aimed</w:t>
      </w:r>
      <w:proofErr w:type="spellEnd"/>
      <w:r>
        <w:t xml:space="preserve"> </w:t>
      </w:r>
      <w:proofErr w:type="spellStart"/>
      <w:r>
        <w:t>to</w:t>
      </w:r>
      <w:proofErr w:type="spellEnd"/>
      <w:r>
        <w:t xml:space="preserve"> </w:t>
      </w:r>
      <w:proofErr w:type="spellStart"/>
      <w:r>
        <w:t>dissolve</w:t>
      </w:r>
      <w:proofErr w:type="spellEnd"/>
      <w:r>
        <w:t xml:space="preserve"> </w:t>
      </w:r>
      <w:proofErr w:type="spellStart"/>
      <w:r>
        <w:t>the</w:t>
      </w:r>
      <w:proofErr w:type="spellEnd"/>
      <w:r>
        <w:t xml:space="preserve"> </w:t>
      </w:r>
      <w:proofErr w:type="spellStart"/>
      <w:r>
        <w:t>Ottoman</w:t>
      </w:r>
      <w:proofErr w:type="spellEnd"/>
      <w:r>
        <w:t xml:space="preserve"> </w:t>
      </w:r>
      <w:proofErr w:type="spellStart"/>
      <w:r>
        <w:t>State</w:t>
      </w:r>
      <w:proofErr w:type="spellEnd"/>
      <w:r>
        <w:t xml:space="preserve">, a </w:t>
      </w:r>
      <w:proofErr w:type="spellStart"/>
      <w:r>
        <w:t>new</w:t>
      </w:r>
      <w:proofErr w:type="spellEnd"/>
      <w:r>
        <w:t xml:space="preserve"> </w:t>
      </w:r>
      <w:proofErr w:type="spellStart"/>
      <w:r>
        <w:t>peace</w:t>
      </w:r>
      <w:proofErr w:type="spellEnd"/>
      <w:r>
        <w:t xml:space="preserve"> </w:t>
      </w:r>
      <w:proofErr w:type="spellStart"/>
      <w:r>
        <w:t>agreement</w:t>
      </w:r>
      <w:proofErr w:type="spellEnd"/>
      <w:r>
        <w:t xml:space="preserve"> </w:t>
      </w:r>
      <w:proofErr w:type="spellStart"/>
      <w:r>
        <w:t>was</w:t>
      </w:r>
      <w:proofErr w:type="spellEnd"/>
      <w:r>
        <w:t xml:space="preserve"> </w:t>
      </w:r>
      <w:proofErr w:type="spellStart"/>
      <w:r>
        <w:t>eventually</w:t>
      </w:r>
      <w:proofErr w:type="spellEnd"/>
      <w:r>
        <w:t xml:space="preserve"> </w:t>
      </w:r>
      <w:proofErr w:type="spellStart"/>
      <w:r>
        <w:t>signed</w:t>
      </w:r>
      <w:proofErr w:type="spellEnd"/>
      <w:r>
        <w:t xml:space="preserve"> </w:t>
      </w:r>
      <w:proofErr w:type="spellStart"/>
      <w:r>
        <w:t>instead</w:t>
      </w:r>
      <w:proofErr w:type="spellEnd"/>
      <w:r>
        <w:t xml:space="preserve">. </w:t>
      </w:r>
      <w:proofErr w:type="spellStart"/>
      <w:r>
        <w:t>The</w:t>
      </w:r>
      <w:proofErr w:type="spellEnd"/>
      <w:r>
        <w:t xml:space="preserve"> </w:t>
      </w:r>
      <w:proofErr w:type="spellStart"/>
      <w:r>
        <w:t>war</w:t>
      </w:r>
      <w:proofErr w:type="spellEnd"/>
      <w:r>
        <w:t xml:space="preserve"> </w:t>
      </w:r>
      <w:proofErr w:type="spellStart"/>
      <w:r>
        <w:t>and</w:t>
      </w:r>
      <w:proofErr w:type="spellEnd"/>
      <w:r>
        <w:t xml:space="preserve"> </w:t>
      </w:r>
      <w:proofErr w:type="spellStart"/>
      <w:r>
        <w:t>the</w:t>
      </w:r>
      <w:proofErr w:type="spellEnd"/>
      <w:r>
        <w:t xml:space="preserve"> </w:t>
      </w:r>
      <w:proofErr w:type="spellStart"/>
      <w:r>
        <w:t>subsequent</w:t>
      </w:r>
      <w:proofErr w:type="spellEnd"/>
      <w:r>
        <w:t xml:space="preserve"> </w:t>
      </w:r>
      <w:proofErr w:type="spellStart"/>
      <w:r>
        <w:t>Lausanne</w:t>
      </w:r>
      <w:proofErr w:type="spellEnd"/>
      <w:r>
        <w:t xml:space="preserve"> </w:t>
      </w:r>
      <w:proofErr w:type="spellStart"/>
      <w:r>
        <w:t>treaty</w:t>
      </w:r>
      <w:proofErr w:type="spellEnd"/>
      <w:r>
        <w:t xml:space="preserve">, </w:t>
      </w:r>
      <w:proofErr w:type="spellStart"/>
      <w:r>
        <w:t>although</w:t>
      </w:r>
      <w:proofErr w:type="spellEnd"/>
      <w:r>
        <w:t xml:space="preserve"> </w:t>
      </w:r>
      <w:proofErr w:type="spellStart"/>
      <w:r>
        <w:t>differing</w:t>
      </w:r>
      <w:proofErr w:type="spellEnd"/>
      <w:r>
        <w:t xml:space="preserve"> in </w:t>
      </w:r>
      <w:proofErr w:type="spellStart"/>
      <w:r>
        <w:t>various</w:t>
      </w:r>
      <w:proofErr w:type="spellEnd"/>
      <w:r>
        <w:t xml:space="preserve"> </w:t>
      </w:r>
      <w:proofErr w:type="spellStart"/>
      <w:r>
        <w:t>aspects</w:t>
      </w:r>
      <w:proofErr w:type="spellEnd"/>
      <w:r>
        <w:t xml:space="preserve">, </w:t>
      </w:r>
      <w:proofErr w:type="spellStart"/>
      <w:r>
        <w:t>were</w:t>
      </w:r>
      <w:proofErr w:type="spellEnd"/>
      <w:r>
        <w:t xml:space="preserve"> </w:t>
      </w:r>
      <w:proofErr w:type="spellStart"/>
      <w:r>
        <w:t>founded</w:t>
      </w:r>
      <w:proofErr w:type="spellEnd"/>
      <w:r>
        <w:t xml:space="preserve"> on </w:t>
      </w:r>
      <w:proofErr w:type="spellStart"/>
      <w:r>
        <w:t>distinct</w:t>
      </w:r>
      <w:proofErr w:type="spellEnd"/>
      <w:r>
        <w:t xml:space="preserve"> </w:t>
      </w:r>
      <w:proofErr w:type="spellStart"/>
      <w:r>
        <w:t>principles</w:t>
      </w:r>
      <w:proofErr w:type="spellEnd"/>
      <w:r>
        <w:t xml:space="preserve">. </w:t>
      </w:r>
      <w:proofErr w:type="spellStart"/>
      <w:r>
        <w:t>The</w:t>
      </w:r>
      <w:proofErr w:type="spellEnd"/>
      <w:r>
        <w:t xml:space="preserve"> </w:t>
      </w:r>
      <w:proofErr w:type="spellStart"/>
      <w:r>
        <w:t>Lausanne</w:t>
      </w:r>
      <w:proofErr w:type="spellEnd"/>
      <w:r>
        <w:t xml:space="preserve"> </w:t>
      </w:r>
      <w:proofErr w:type="spellStart"/>
      <w:r>
        <w:t>Peace</w:t>
      </w:r>
      <w:proofErr w:type="spellEnd"/>
      <w:r>
        <w:t xml:space="preserve"> </w:t>
      </w:r>
      <w:proofErr w:type="spellStart"/>
      <w:r>
        <w:t>Treaty</w:t>
      </w:r>
      <w:proofErr w:type="spellEnd"/>
      <w:r>
        <w:t xml:space="preserve"> </w:t>
      </w:r>
      <w:proofErr w:type="spellStart"/>
      <w:r>
        <w:t>stands</w:t>
      </w:r>
      <w:proofErr w:type="spellEnd"/>
      <w:r>
        <w:t xml:space="preserve"> as a </w:t>
      </w:r>
      <w:proofErr w:type="spellStart"/>
      <w:r>
        <w:t>crucial</w:t>
      </w:r>
      <w:proofErr w:type="spellEnd"/>
      <w:r>
        <w:t xml:space="preserve"> </w:t>
      </w:r>
      <w:proofErr w:type="spellStart"/>
      <w:r>
        <w:t>historical</w:t>
      </w:r>
      <w:proofErr w:type="spellEnd"/>
      <w:r>
        <w:t xml:space="preserve"> </w:t>
      </w:r>
      <w:proofErr w:type="spellStart"/>
      <w:r>
        <w:t>document</w:t>
      </w:r>
      <w:proofErr w:type="spellEnd"/>
      <w:r>
        <w:t xml:space="preserve"> in </w:t>
      </w:r>
      <w:proofErr w:type="spellStart"/>
      <w:r>
        <w:t>Turkish</w:t>
      </w:r>
      <w:proofErr w:type="spellEnd"/>
      <w:r>
        <w:t xml:space="preserve"> </w:t>
      </w:r>
      <w:proofErr w:type="spellStart"/>
      <w:r>
        <w:t>history</w:t>
      </w:r>
      <w:proofErr w:type="spellEnd"/>
      <w:r>
        <w:t xml:space="preserve">, </w:t>
      </w:r>
      <w:proofErr w:type="spellStart"/>
      <w:r>
        <w:t>solidifying</w:t>
      </w:r>
      <w:proofErr w:type="spellEnd"/>
      <w:r>
        <w:t xml:space="preserve"> </w:t>
      </w:r>
      <w:proofErr w:type="spellStart"/>
      <w:r>
        <w:t>the</w:t>
      </w:r>
      <w:proofErr w:type="spellEnd"/>
      <w:r>
        <w:t xml:space="preserve"> legal, </w:t>
      </w:r>
      <w:proofErr w:type="spellStart"/>
      <w:r>
        <w:t>economic</w:t>
      </w:r>
      <w:proofErr w:type="spellEnd"/>
      <w:r>
        <w:t xml:space="preserve">, </w:t>
      </w:r>
      <w:proofErr w:type="spellStart"/>
      <w:r>
        <w:t>and</w:t>
      </w:r>
      <w:proofErr w:type="spellEnd"/>
      <w:r>
        <w:t xml:space="preserve"> </w:t>
      </w:r>
      <w:proofErr w:type="spellStart"/>
      <w:r>
        <w:t>political</w:t>
      </w:r>
      <w:proofErr w:type="spellEnd"/>
      <w:r>
        <w:t xml:space="preserve"> </w:t>
      </w:r>
      <w:proofErr w:type="spellStart"/>
      <w:r>
        <w:t>sovereignty</w:t>
      </w:r>
      <w:proofErr w:type="spellEnd"/>
      <w:r>
        <w:t xml:space="preserve"> of </w:t>
      </w:r>
      <w:proofErr w:type="spellStart"/>
      <w:r>
        <w:t>the</w:t>
      </w:r>
      <w:proofErr w:type="spellEnd"/>
      <w:r>
        <w:t xml:space="preserve"> </w:t>
      </w:r>
      <w:proofErr w:type="spellStart"/>
      <w:r>
        <w:t>Republic</w:t>
      </w:r>
      <w:proofErr w:type="spellEnd"/>
      <w:r>
        <w:t xml:space="preserve"> of </w:t>
      </w:r>
      <w:proofErr w:type="spellStart"/>
      <w:r>
        <w:t>Turkey</w:t>
      </w:r>
      <w:proofErr w:type="spellEnd"/>
      <w:r>
        <w:t xml:space="preserve">. </w:t>
      </w:r>
    </w:p>
    <w:p w14:paraId="7E331AF2" w14:textId="77777777" w:rsidR="00E03FD0" w:rsidRPr="004C3669" w:rsidRDefault="00B05A03" w:rsidP="001113A7">
      <w:pPr>
        <w:rPr>
          <w:sz w:val="20"/>
          <w:szCs w:val="20"/>
          <w:lang w:val="en-US"/>
        </w:rPr>
      </w:pPr>
      <w:r w:rsidRPr="008D09D1">
        <w:rPr>
          <w:rFonts w:asciiTheme="majorBidi" w:hAnsiTheme="majorBidi" w:cstheme="majorBidi"/>
          <w:b/>
          <w:sz w:val="20"/>
          <w:szCs w:val="20"/>
          <w:lang w:val="en-US"/>
        </w:rPr>
        <w:t>Keywords:</w:t>
      </w:r>
      <w:r w:rsidR="00E03FD0" w:rsidRPr="008D09D1">
        <w:rPr>
          <w:rFonts w:asciiTheme="majorBidi" w:hAnsiTheme="majorBidi" w:cstheme="majorBidi"/>
          <w:iCs/>
          <w:sz w:val="20"/>
          <w:szCs w:val="20"/>
          <w:lang w:val="en-US"/>
        </w:rPr>
        <w:t xml:space="preserve"> </w:t>
      </w:r>
      <w:r w:rsidR="004C3669" w:rsidRPr="004C3669">
        <w:rPr>
          <w:sz w:val="20"/>
          <w:szCs w:val="20"/>
          <w:lang w:val="en-US"/>
        </w:rPr>
        <w:t>The First World War, Eastern problems, the Lausanne Agreement, the National Struggle, the Sevres Agreement</w:t>
      </w:r>
    </w:p>
    <w:p w14:paraId="099DBBF7" w14:textId="77777777" w:rsidR="00B13171" w:rsidRDefault="00BA24AF" w:rsidP="00976991">
      <w:pPr>
        <w:pStyle w:val="Balk2"/>
        <w:numPr>
          <w:ilvl w:val="0"/>
          <w:numId w:val="0"/>
        </w:numPr>
        <w:spacing w:before="120" w:after="120"/>
        <w:jc w:val="center"/>
      </w:pPr>
      <w:r w:rsidRPr="00343ABE">
        <w:t>Giriş</w:t>
      </w:r>
    </w:p>
    <w:p w14:paraId="0340A490" w14:textId="01DB6615" w:rsidR="004C3669" w:rsidRPr="00A07993" w:rsidRDefault="004C3669" w:rsidP="004C3669">
      <w:pPr>
        <w:spacing w:before="120" w:after="120"/>
        <w:ind w:firstLine="709"/>
      </w:pPr>
      <w:r w:rsidRPr="00A07993">
        <w:t>Sevr ve Lozan Antlaşmaları 20. yüzyılın başlarında Doğu sorunu olarak, bir başka deyişle (Şark Meselesi) çözümüne yönelik çalışmaların bir parçası olarak imzalanmasına karşı iki farklı sürecin sonunda ortaya çıkan siyasal belgelerdir. Birinci Dünya savaşından sonra bu an</w:t>
      </w:r>
      <w:r w:rsidR="00BA69B4">
        <w:t>t</w:t>
      </w:r>
      <w:r w:rsidRPr="00A07993">
        <w:t>laşmalar şekil ve içerik yönünden birbirinden f</w:t>
      </w:r>
      <w:r w:rsidR="000A50EB">
        <w:t>arklıdır (Ertan, 2016, s. 22-27).</w:t>
      </w:r>
      <w:r w:rsidRPr="00A07993">
        <w:t xml:space="preserve"> Sevr Antlaşması genel olarak Birinci Dünya savaşının bir sonucu iken, özelde ise Mondros Ateşkes Antlaşması sonrası ortaya çıkan bu sürecin bir parçasıdır. Lozan Antlaşması da genel olarak birinci dünya savaşının sonuçları temelleri noktasında ele alınabilecek bir gelişme iken esas olarak Türk kurtuluş savaşının ve bu savaş sonunda imzalanan, Mudan</w:t>
      </w:r>
      <w:r w:rsidR="000A50EB">
        <w:t xml:space="preserve">ya Mütarekesinin bir </w:t>
      </w:r>
      <w:proofErr w:type="gramStart"/>
      <w:r w:rsidR="000A50EB">
        <w:t>parçasıdır</w:t>
      </w:r>
      <w:proofErr w:type="gramEnd"/>
      <w:r w:rsidR="000A50EB">
        <w:t xml:space="preserve"> (Soysal, 1983, s. 12-24).</w:t>
      </w:r>
      <w:r w:rsidRPr="00A07993">
        <w:t xml:space="preserve"> Sevr Antlaşması, Lozan Antlaşmasına göre daha önce imzalanmış </w:t>
      </w:r>
      <w:r w:rsidR="00154EDB">
        <w:t>f</w:t>
      </w:r>
      <w:r w:rsidRPr="00A07993">
        <w:t>akat ölü doğmuş bir an</w:t>
      </w:r>
      <w:r w:rsidR="00BA69B4">
        <w:t>t</w:t>
      </w:r>
      <w:r w:rsidRPr="00A07993">
        <w:t>laşmadır. Lozan antlaşması daha sonra imzalanmış, uzun ömürlü olmuştur. Bu olay, an</w:t>
      </w:r>
      <w:r w:rsidR="00BA69B4">
        <w:t>t</w:t>
      </w:r>
      <w:r w:rsidRPr="00A07993">
        <w:t>laşmanın gerçek temellerine dayanmış oluşmasındandır</w:t>
      </w:r>
      <w:r w:rsidR="000A50EB">
        <w:t xml:space="preserve"> (Ertan, 2016, s. 21).</w:t>
      </w:r>
      <w:r w:rsidRPr="00A07993">
        <w:t xml:space="preserve"> 30 Ekim 1918’de müttefik devletlerle, Osmanlı Devleti arasında imzalanan Mondros Mütarekesi, Osmanlı Devletine ekonomik, siyasal ve sosyal olarak çok ağır hükümler getirmiştir. Adeta ülke işgallere açık bir duruma düşürülmüştür. Lozan Antlaşması, Rauf Orbay tarafından Osmanlı adına imzalanmıştır. Mondros Mütarekesini</w:t>
      </w:r>
      <w:r w:rsidR="00154EDB">
        <w:t>n</w:t>
      </w:r>
      <w:r w:rsidRPr="00A07993">
        <w:t xml:space="preserve"> imzalanmasından bir hafta sonra başlayan ve işgallerin devam ettiği günlerde toplanan Paris Barış Konferans ise Sevr’e giden yolda önemli bir kilometre taş</w:t>
      </w:r>
      <w:r w:rsidR="00154EDB">
        <w:t>ıd</w:t>
      </w:r>
      <w:r w:rsidRPr="00A07993">
        <w:t>ır. İtilaf Devletlerinin yanı sıra Osmanlıdan ayrılmak isteyen azınlıklar</w:t>
      </w:r>
      <w:r w:rsidR="00FC2136">
        <w:t xml:space="preserve"> </w:t>
      </w:r>
      <w:r w:rsidRPr="00A07993">
        <w:t>da bu konferansa katılmışlardır. Hayallerin</w:t>
      </w:r>
      <w:r w:rsidR="00BC565B">
        <w:t xml:space="preserve">i </w:t>
      </w:r>
      <w:r w:rsidR="00BC565B">
        <w:lastRenderedPageBreak/>
        <w:t>gerçekleştirmek istemişlerdir (</w:t>
      </w:r>
      <w:proofErr w:type="spellStart"/>
      <w:r w:rsidR="00BC565B">
        <w:t>Sonyel</w:t>
      </w:r>
      <w:proofErr w:type="spellEnd"/>
      <w:r w:rsidR="00BC565B">
        <w:t>, 1973, s. 75).</w:t>
      </w:r>
      <w:r w:rsidRPr="00A07993">
        <w:t xml:space="preserve"> Birinci Dünya savaşında Osmanlı İmparatorluğu toprakları</w:t>
      </w:r>
      <w:r w:rsidR="00FC2136">
        <w:t>nın</w:t>
      </w:r>
      <w:r w:rsidRPr="00A07993">
        <w:t xml:space="preserve"> paylaşımı olduğunda itilaf devletleri savaş esnasında aralıklarla bir araya gelerek Osmanlıyı kendi aralarında paylaşıyorlardı. 1915-1917 yılları arasında, İngiltere, Fransa, Rusya ve İtalya Osmanlının işgal planlarını yapmışlardır. Savaş sonunda ise bu devletler paylarına düşen bölgeleri hemen işgale başlamışlardı. Ermeni, Kürt ve Arap azınlıklarda bu paydan yararlanmaya çalışmışlardır. Osmanlıya bırakılan yerlere ise hiçbir düzeltmeye gitmemişle</w:t>
      </w:r>
      <w:r w:rsidR="00BC565B">
        <w:t>rdir (</w:t>
      </w:r>
      <w:proofErr w:type="spellStart"/>
      <w:r w:rsidR="00BC565B">
        <w:t>Uluben</w:t>
      </w:r>
      <w:proofErr w:type="spellEnd"/>
      <w:r w:rsidR="00BC565B">
        <w:t>, 1967, s. 238-243).</w:t>
      </w:r>
      <w:r w:rsidRPr="00A07993">
        <w:t xml:space="preserve"> İtilaf devletleri, 18-26 Nisan 1920 tarihinde San-Remo’da bir araya gelerek ke</w:t>
      </w:r>
      <w:r w:rsidR="00FC2136">
        <w:t>n</w:t>
      </w:r>
      <w:r w:rsidRPr="00A07993">
        <w:t>di aralarında öncesinde yazıp çizdikleri an</w:t>
      </w:r>
      <w:r w:rsidR="00BA69B4">
        <w:t>t</w:t>
      </w:r>
      <w:r w:rsidRPr="00A07993">
        <w:t>laşma metinlerini, Osmanlı hükümeti temsilcisi Tevfik Paşa’ya 11 Mayıs 19</w:t>
      </w:r>
      <w:r w:rsidR="00BC565B">
        <w:t xml:space="preserve">20’de koşulları açıklamışlardır. </w:t>
      </w:r>
      <w:r w:rsidRPr="00A07993">
        <w:t>Osmanlı tesadüfü bir şekilde an</w:t>
      </w:r>
      <w:r w:rsidR="00BA69B4">
        <w:t>t</w:t>
      </w:r>
      <w:r w:rsidRPr="00A07993">
        <w:t>laşmayı imzalamıştır. İşte tam da bu tarihlerde İstanbul’da bulunan Gazi Mustafa Kemal, İşgallere karşı duran Anadolu halkını organize etmek için Anadolu’ya geçmiştir. Sevr’e katılmayan Osmanlı, T.B.M.M hükümeti Ankara Lozan’a karışmıştır. Zorlu bir süreç olmuştur. İki aşamalı olmuştur. 24 Temmuz 1923 tarihinde Lozan An</w:t>
      </w:r>
      <w:r w:rsidR="00BA69B4">
        <w:t>t</w:t>
      </w:r>
      <w:r w:rsidR="00BC565B">
        <w:t>laşması imzalanmıştır (Turan, 2003, s. 214-217).</w:t>
      </w:r>
      <w:r w:rsidR="00BC565B" w:rsidRPr="00A07993">
        <w:t xml:space="preserve"> </w:t>
      </w:r>
      <w:r w:rsidRPr="00A07993">
        <w:t>Sevr I. Dünya savaşının, Mondros mütarekesinin ve Anadolu’da yaşanan işgallerin bir sonucudur. Lozan An</w:t>
      </w:r>
      <w:r w:rsidR="00BA69B4">
        <w:t>t</w:t>
      </w:r>
      <w:r w:rsidRPr="00A07993">
        <w:t xml:space="preserve">laşması işgallere karşı gelişen direnişin Mudanya mütarekesi ile sonuçlanan </w:t>
      </w:r>
      <w:r w:rsidR="00BC565B">
        <w:t>askeri başarının bir sonucudur (Ertan, 2016, s. 26).</w:t>
      </w:r>
    </w:p>
    <w:p w14:paraId="61F5D3C5" w14:textId="77777777" w:rsidR="004C3669" w:rsidRDefault="004C3669" w:rsidP="004C3669">
      <w:pPr>
        <w:spacing w:before="120" w:after="120"/>
        <w:rPr>
          <w:rFonts w:eastAsiaTheme="majorEastAsia" w:cs="Times New Roman (CS Başlıklar)"/>
          <w:b/>
          <w:color w:val="000000" w:themeColor="text1"/>
          <w:szCs w:val="26"/>
        </w:rPr>
      </w:pPr>
      <w:r w:rsidRPr="004C3669">
        <w:rPr>
          <w:rFonts w:eastAsiaTheme="majorEastAsia" w:cs="Times New Roman (CS Başlıklar)"/>
          <w:b/>
          <w:color w:val="000000" w:themeColor="text1"/>
          <w:szCs w:val="26"/>
        </w:rPr>
        <w:t>Lozan Barış Antlaşması (24 Temmuz 1923)</w:t>
      </w:r>
    </w:p>
    <w:p w14:paraId="2ECA13E5" w14:textId="6620870B" w:rsidR="004C3669" w:rsidRPr="00A07993" w:rsidRDefault="004C3669" w:rsidP="004C3669">
      <w:pPr>
        <w:spacing w:before="120" w:after="120"/>
        <w:ind w:firstLine="709"/>
      </w:pPr>
      <w:r w:rsidRPr="00A07993">
        <w:t>Kurtuluş savaşı sonrası İşgalci Devletler ve komşuları olan İngiltere, Fransa, İtalya, Japonya, Yunanistan, Romanya, Sırp-Hırvat ve Sloven Devletlerin, Boğazlar konusunda ise Sovyet Rusya, Bulgaristan ve belirli konularda ise Belçika ve Portekiz katılmışlardır. A.B.D ile de, T.B.M. Meclisi diplomatik görüşmeler başlata</w:t>
      </w:r>
      <w:r w:rsidR="00BC565B">
        <w:t>rak gözlemci olarak katılmıştır</w:t>
      </w:r>
      <w:r w:rsidR="00BF188E">
        <w:t xml:space="preserve">. </w:t>
      </w:r>
      <w:r w:rsidR="00BC565B">
        <w:t xml:space="preserve"> </w:t>
      </w:r>
      <w:r w:rsidRPr="00A07993">
        <w:t>T.B.M.M hükümeti bu Emperyalist Devletlere karşı zorlu bir diplomatik başarı vermiştir. Konferansa, İstanbul hükümetini de çağırmışlardır. Fakat T.B.M.M hükümeti bunu kabul etmeyerek 1 Kasım 1922 t</w:t>
      </w:r>
      <w:r w:rsidR="00BC565B">
        <w:t>arihinde saltanatı kaldırmıştır</w:t>
      </w:r>
      <w:r w:rsidR="006B00E3">
        <w:t>.</w:t>
      </w:r>
      <w:r w:rsidR="00BC565B">
        <w:t xml:space="preserve"> </w:t>
      </w:r>
      <w:r w:rsidRPr="00A07993">
        <w:t xml:space="preserve">T.B.M.M hükümeti, Lozan Konferansında </w:t>
      </w:r>
      <w:r w:rsidR="00850E79">
        <w:t>M</w:t>
      </w:r>
      <w:r w:rsidRPr="00A07993">
        <w:t>isak-</w:t>
      </w:r>
      <w:r w:rsidR="00A65831">
        <w:t>ı</w:t>
      </w:r>
      <w:r w:rsidRPr="00A07993">
        <w:t xml:space="preserve"> </w:t>
      </w:r>
      <w:proofErr w:type="spellStart"/>
      <w:r w:rsidR="00850E79">
        <w:t>M</w:t>
      </w:r>
      <w:r w:rsidRPr="00A07993">
        <w:t>illi</w:t>
      </w:r>
      <w:r w:rsidR="00850E79">
        <w:t>’</w:t>
      </w:r>
      <w:r w:rsidRPr="00A07993">
        <w:t>yi</w:t>
      </w:r>
      <w:proofErr w:type="spellEnd"/>
      <w:r w:rsidRPr="00A07993">
        <w:t xml:space="preserve"> gerçekleştirmeyi, Erme</w:t>
      </w:r>
      <w:r w:rsidR="00E5545D">
        <w:t>n</w:t>
      </w:r>
      <w:r w:rsidRPr="00A07993">
        <w:t>i Devleti kurmayı engellemey</w:t>
      </w:r>
      <w:r w:rsidR="00E5545D">
        <w:t>i</w:t>
      </w:r>
      <w:r w:rsidRPr="00A07993">
        <w:t>, kapitülasyonları kaldırmayı</w:t>
      </w:r>
      <w:r w:rsidR="00E5545D">
        <w:t>,</w:t>
      </w:r>
      <w:r w:rsidRPr="00A07993">
        <w:t xml:space="preserve"> egemenlik hakkına çağlamayı, Türkiye ile Yunanistan arasındaki sorun</w:t>
      </w:r>
      <w:r w:rsidR="00E5545D">
        <w:t>lu</w:t>
      </w:r>
      <w:r w:rsidRPr="00A07993">
        <w:t xml:space="preserve"> </w:t>
      </w:r>
      <w:r w:rsidRPr="00A07993">
        <w:rPr>
          <w:i/>
        </w:rPr>
        <w:t>(Batı Trakya, Ege adaları, Nüfus değişimi, savaş tazminatları)</w:t>
      </w:r>
      <w:r w:rsidRPr="00A07993">
        <w:t xml:space="preserve"> konuları çözmeyi, Türkiye ile Avrupa devletleri ile ekonomik, siyasal ve hukuksal sorunları çözmeyi amaçlamıştır. Ermeni ve kapitülasyonlar konusunda anlaşma sağlanmazsa görüşmelerin kesilmesi kararı alınmıştır. Lozan görüşmeleri maddeleri geçilmesi 22 Temmuz 1922’de Man </w:t>
      </w:r>
      <w:proofErr w:type="spellStart"/>
      <w:r w:rsidRPr="00A07993">
        <w:t>Benon</w:t>
      </w:r>
      <w:proofErr w:type="spellEnd"/>
      <w:r w:rsidRPr="00A07993">
        <w:t xml:space="preserve"> gazinosunda gerçekleşti, iki aşamalı oldu. Müttefikler; İngiltere temsilcisi George Curzon, B.M.M hükümeti adına Baş delege İs</w:t>
      </w:r>
      <w:r w:rsidR="00BC565B">
        <w:t>met Paşa biraz konuşma yaptılar (Turan, 2003, s. 214-217).</w:t>
      </w:r>
    </w:p>
    <w:p w14:paraId="196A152E" w14:textId="77777777" w:rsidR="004C3669" w:rsidRPr="00A07993" w:rsidRDefault="004C3669" w:rsidP="004C3669">
      <w:pPr>
        <w:spacing w:before="120" w:after="120"/>
        <w:rPr>
          <w:b/>
        </w:rPr>
      </w:pPr>
      <w:r w:rsidRPr="00A07993">
        <w:rPr>
          <w:b/>
        </w:rPr>
        <w:t>Gö</w:t>
      </w:r>
      <w:r>
        <w:rPr>
          <w:b/>
        </w:rPr>
        <w:t>rüşülen Konular</w:t>
      </w:r>
    </w:p>
    <w:p w14:paraId="15BB4926" w14:textId="77777777" w:rsidR="004C3669" w:rsidRPr="00A07993" w:rsidRDefault="004C3669" w:rsidP="004C3669">
      <w:pPr>
        <w:spacing w:before="120" w:after="120"/>
        <w:rPr>
          <w:b/>
          <w:i/>
        </w:rPr>
      </w:pPr>
      <w:r w:rsidRPr="00A07993">
        <w:rPr>
          <w:b/>
          <w:i/>
        </w:rPr>
        <w:t>Türkiye-Suriye Sınırı</w:t>
      </w:r>
    </w:p>
    <w:p w14:paraId="4CF1FC90" w14:textId="54C7F9B1" w:rsidR="004C3669" w:rsidRPr="00A07993" w:rsidRDefault="004C3669" w:rsidP="004C3669">
      <w:pPr>
        <w:spacing w:before="120" w:after="120"/>
        <w:ind w:firstLine="709"/>
        <w:rPr>
          <w:color w:val="000000"/>
          <w:shd w:val="clear" w:color="auto" w:fill="FFFFFF"/>
        </w:rPr>
      </w:pPr>
      <w:proofErr w:type="gramStart"/>
      <w:r w:rsidRPr="00A07993">
        <w:rPr>
          <w:color w:val="000000"/>
          <w:shd w:val="clear" w:color="auto" w:fill="FFFFFF"/>
        </w:rPr>
        <w:t xml:space="preserve">Sevr’de, Akdeniz kıyısında aşağı yukarı Karataş burnundan başlayarak Osmaniye, Bahçe, Gaziantep, Birecik, Urfa, Mardin ve Nusaybin'i epey güneyde ve Suriye topraklarında bırakan bir sınır. </w:t>
      </w:r>
      <w:proofErr w:type="gramEnd"/>
      <w:r w:rsidRPr="00A07993">
        <w:rPr>
          <w:color w:val="000000"/>
          <w:shd w:val="clear" w:color="auto" w:fill="FFFFFF"/>
        </w:rPr>
        <w:t xml:space="preserve">Mart 1921’de </w:t>
      </w:r>
      <w:r w:rsidR="00C44513">
        <w:rPr>
          <w:color w:val="000000"/>
          <w:shd w:val="clear" w:color="auto" w:fill="FFFFFF"/>
        </w:rPr>
        <w:t>a</w:t>
      </w:r>
      <w:r w:rsidRPr="00A07993">
        <w:rPr>
          <w:color w:val="000000"/>
          <w:shd w:val="clear" w:color="auto" w:fill="FFFFFF"/>
        </w:rPr>
        <w:t>şağı yukarı şimdiki sınır olmak üzere Fransızlarla ayrıca bir an</w:t>
      </w:r>
      <w:r w:rsidR="00BA69B4">
        <w:rPr>
          <w:color w:val="000000"/>
          <w:shd w:val="clear" w:color="auto" w:fill="FFFFFF"/>
        </w:rPr>
        <w:t>t</w:t>
      </w:r>
      <w:r w:rsidRPr="00A07993">
        <w:rPr>
          <w:color w:val="000000"/>
          <w:shd w:val="clear" w:color="auto" w:fill="FFFFFF"/>
        </w:rPr>
        <w:t>laşma imzalanmıştır. Lozan'da 20 Ekim 1921 tarihli Ankara An</w:t>
      </w:r>
      <w:r w:rsidR="00BA69B4">
        <w:rPr>
          <w:color w:val="000000"/>
          <w:shd w:val="clear" w:color="auto" w:fill="FFFFFF"/>
        </w:rPr>
        <w:t>t</w:t>
      </w:r>
      <w:r w:rsidRPr="00A07993">
        <w:rPr>
          <w:color w:val="000000"/>
          <w:shd w:val="clear" w:color="auto" w:fill="FFFFFF"/>
        </w:rPr>
        <w:t xml:space="preserve">laşması'ndaki </w:t>
      </w:r>
      <w:r w:rsidR="00BC565B">
        <w:rPr>
          <w:color w:val="000000"/>
          <w:shd w:val="clear" w:color="auto" w:fill="FFFFFF"/>
        </w:rPr>
        <w:t>sınır olduğu gibi bırakılmıştır (Güler, 2021, s. 40).</w:t>
      </w:r>
    </w:p>
    <w:p w14:paraId="7A72FE45" w14:textId="77777777" w:rsidR="004C3669" w:rsidRPr="00A07993" w:rsidRDefault="004C3669" w:rsidP="004C3669">
      <w:pPr>
        <w:spacing w:before="120" w:after="120"/>
        <w:rPr>
          <w:b/>
          <w:i/>
          <w:color w:val="000000"/>
          <w:shd w:val="clear" w:color="auto" w:fill="FFFFFF"/>
        </w:rPr>
      </w:pPr>
      <w:r w:rsidRPr="00A07993">
        <w:rPr>
          <w:b/>
          <w:i/>
          <w:color w:val="000000"/>
          <w:shd w:val="clear" w:color="auto" w:fill="FFFFFF"/>
        </w:rPr>
        <w:t>Irak Sınırı</w:t>
      </w:r>
    </w:p>
    <w:p w14:paraId="289194BB" w14:textId="0BEFAA64" w:rsidR="004C3669" w:rsidRPr="00A07993" w:rsidRDefault="004C3669" w:rsidP="004C3669">
      <w:pPr>
        <w:pStyle w:val="NormalWeb"/>
        <w:shd w:val="clear" w:color="auto" w:fill="FFFFFF"/>
        <w:spacing w:before="120" w:beforeAutospacing="0" w:after="120" w:afterAutospacing="0"/>
        <w:ind w:firstLine="709"/>
        <w:rPr>
          <w:color w:val="000000"/>
        </w:rPr>
      </w:pPr>
      <w:r w:rsidRPr="00A07993">
        <w:rPr>
          <w:color w:val="000000"/>
        </w:rPr>
        <w:t xml:space="preserve">Sevr’de </w:t>
      </w:r>
      <w:proofErr w:type="spellStart"/>
      <w:r w:rsidRPr="00A07993">
        <w:rPr>
          <w:color w:val="000000"/>
        </w:rPr>
        <w:t>İmadiye</w:t>
      </w:r>
      <w:proofErr w:type="spellEnd"/>
      <w:r w:rsidRPr="00A07993">
        <w:rPr>
          <w:color w:val="000000"/>
        </w:rPr>
        <w:t xml:space="preserve"> bizde kalmak şartıyla, Musul ilinin kuzey sınırı. Mart 1921 teklifinde </w:t>
      </w:r>
      <w:r w:rsidR="00C44513">
        <w:rPr>
          <w:color w:val="000000"/>
        </w:rPr>
        <w:t>s</w:t>
      </w:r>
      <w:r w:rsidRPr="00A07993">
        <w:rPr>
          <w:color w:val="000000"/>
        </w:rPr>
        <w:t>öz konusu edilmemiştir. Mart 1922 teklifinde söz konusu edilmemiştir. Lozan'da çö</w:t>
      </w:r>
      <w:r w:rsidR="00BC565B">
        <w:rPr>
          <w:color w:val="000000"/>
        </w:rPr>
        <w:t>zümü daha sonraya bırakılmıştır (Güler, 2021, s. 40-41).</w:t>
      </w:r>
    </w:p>
    <w:p w14:paraId="7403808E" w14:textId="77777777" w:rsidR="004C3669" w:rsidRPr="00A07993" w:rsidRDefault="004C3669" w:rsidP="004C3669">
      <w:pPr>
        <w:pStyle w:val="NormalWeb"/>
        <w:shd w:val="clear" w:color="auto" w:fill="FFFFFF"/>
        <w:spacing w:before="120" w:beforeAutospacing="0" w:after="120" w:afterAutospacing="0"/>
        <w:rPr>
          <w:b/>
          <w:i/>
          <w:color w:val="000000"/>
        </w:rPr>
      </w:pPr>
      <w:r w:rsidRPr="00A07993">
        <w:rPr>
          <w:b/>
          <w:i/>
          <w:color w:val="000000"/>
        </w:rPr>
        <w:t>Kafkas Sınırı</w:t>
      </w:r>
    </w:p>
    <w:p w14:paraId="4567B162" w14:textId="17A05926" w:rsidR="004C3669" w:rsidRPr="00A07993" w:rsidRDefault="004C3669" w:rsidP="004C3669">
      <w:pPr>
        <w:pStyle w:val="NormalWeb"/>
        <w:shd w:val="clear" w:color="auto" w:fill="FFFFFF"/>
        <w:spacing w:before="120" w:beforeAutospacing="0" w:after="120" w:afterAutospacing="0"/>
        <w:ind w:firstLine="709"/>
        <w:rPr>
          <w:color w:val="000000"/>
        </w:rPr>
      </w:pPr>
      <w:r w:rsidRPr="00A07993">
        <w:rPr>
          <w:color w:val="000000"/>
        </w:rPr>
        <w:lastRenderedPageBreak/>
        <w:t>Sevr’de Türk - Ermeni sınırının tayini Amerika Cumhurbaşkanı W</w:t>
      </w:r>
      <w:r w:rsidR="00C44513">
        <w:rPr>
          <w:color w:val="000000"/>
        </w:rPr>
        <w:t>ilson</w:t>
      </w:r>
      <w:r w:rsidRPr="00A07993">
        <w:rPr>
          <w:color w:val="000000"/>
        </w:rPr>
        <w:t>'a bırakılmıştır. W</w:t>
      </w:r>
      <w:r w:rsidR="00C44513">
        <w:rPr>
          <w:color w:val="000000"/>
        </w:rPr>
        <w:t>ilso</w:t>
      </w:r>
      <w:r w:rsidRPr="00A07993">
        <w:rPr>
          <w:color w:val="000000"/>
        </w:rPr>
        <w:t xml:space="preserve">n, sınır olarak Karadeniz kıyısında Giresun'un doğusundan başlayan, Erzincan'ın batı ve güneyinden, Elmalı, Bitlis ve Van Gölünün güneyinden geçen ve birçok noktada Birinci Dünya Savaşı'ndaki Türk - Rus Cephesini izleyen bir hattı göstermiştir. Mart 1921 teklifinde Milletler Cemiyeti bir Ermeni yurdu kurulması için doğu illerinden Ermenistan'a bırakılacak toprakların tespiti için bir komisyon kuracak, Türkiye bu komisyonun kararını kabul edecek. Lozan'da </w:t>
      </w:r>
      <w:r w:rsidR="002C150B">
        <w:rPr>
          <w:color w:val="000000"/>
        </w:rPr>
        <w:t>b</w:t>
      </w:r>
      <w:r w:rsidR="00BC565B">
        <w:rPr>
          <w:color w:val="000000"/>
        </w:rPr>
        <w:t>u konu ortadan kaldırılmıştır (Güler, 2021, s. 41).</w:t>
      </w:r>
    </w:p>
    <w:p w14:paraId="360CE8B9" w14:textId="77777777" w:rsidR="004C3669" w:rsidRPr="00A07993" w:rsidRDefault="004C3669" w:rsidP="004C3669">
      <w:pPr>
        <w:pStyle w:val="NormalWeb"/>
        <w:shd w:val="clear" w:color="auto" w:fill="FFFFFF"/>
        <w:spacing w:before="120" w:beforeAutospacing="0" w:after="120" w:afterAutospacing="0"/>
        <w:rPr>
          <w:b/>
          <w:i/>
          <w:color w:val="000000"/>
        </w:rPr>
      </w:pPr>
      <w:r w:rsidRPr="00A07993">
        <w:rPr>
          <w:b/>
          <w:i/>
          <w:color w:val="000000"/>
        </w:rPr>
        <w:t>Boğazlar Bölgesi</w:t>
      </w:r>
    </w:p>
    <w:p w14:paraId="2848DF2B" w14:textId="00DBE189" w:rsidR="004C3669" w:rsidRPr="00A07993" w:rsidRDefault="004C3669" w:rsidP="004C3669">
      <w:pPr>
        <w:spacing w:before="120" w:after="120"/>
        <w:ind w:firstLine="709"/>
      </w:pPr>
      <w:r w:rsidRPr="00A07993">
        <w:t>Boğazlar konusu Lozan’da üzerinde durulan önemli bir konudur. Çünkü Emperyalist sistem, sosyalist sistemi çevrelemek</w:t>
      </w:r>
      <w:r w:rsidR="002C150B">
        <w:t>,</w:t>
      </w:r>
      <w:r w:rsidRPr="00A07993">
        <w:t xml:space="preserve"> onu </w:t>
      </w:r>
      <w:r w:rsidR="00BC565B">
        <w:t>abluka altında tutmak istiyordu (</w:t>
      </w:r>
      <w:proofErr w:type="spellStart"/>
      <w:r w:rsidR="00BC565B">
        <w:t>Bilsel</w:t>
      </w:r>
      <w:proofErr w:type="spellEnd"/>
      <w:r w:rsidR="00BC565B">
        <w:t>, 1988).</w:t>
      </w:r>
      <w:r w:rsidRPr="00A07993">
        <w:t xml:space="preserve"> Bu İngiltere ve diğer emperyalist ülkeler içinde Sovyetlerin kontrol altında tutulması açısından çok önemli idi. Boğazlar, Sovye</w:t>
      </w:r>
      <w:r w:rsidR="00AC1FEC">
        <w:t>t kontrolü altında olmamalıydı (Ersoy, 2002, s. 131).</w:t>
      </w:r>
    </w:p>
    <w:p w14:paraId="0EA645EC" w14:textId="5A316E9B" w:rsidR="004C3669" w:rsidRPr="00A07993" w:rsidRDefault="004C3669" w:rsidP="004C3669">
      <w:pPr>
        <w:spacing w:before="120" w:after="120"/>
        <w:ind w:firstLine="709"/>
      </w:pPr>
      <w:r w:rsidRPr="00A07993">
        <w:t xml:space="preserve">Lozan’da, Sovyetler sadece Boğazlar ekseninde görüşmelere katılmıştır. Ancak görüşmeler süresinde açık politika anlayışı ve bu anlayışın bölge üzerindeki emperyalist oyunların açığa çıkması nedeniyle Sovyet </w:t>
      </w:r>
      <w:r w:rsidR="00AC1FEC">
        <w:t>temsilcisi burada öldürülmüştür (Ersoy, 2002, s. 31).</w:t>
      </w:r>
      <w:r w:rsidRPr="00A07993">
        <w:t xml:space="preserve"> Genel an</w:t>
      </w:r>
      <w:r w:rsidR="00496FEC">
        <w:t>t</w:t>
      </w:r>
      <w:r w:rsidRPr="00A07993">
        <w:t xml:space="preserve">laşma metninde (23 Madde) çözümü Çanakkale </w:t>
      </w:r>
      <w:r w:rsidR="002C150B">
        <w:t>b</w:t>
      </w:r>
      <w:r w:rsidRPr="00A07993">
        <w:t>oğazında</w:t>
      </w:r>
      <w:r w:rsidR="002C150B">
        <w:t>,</w:t>
      </w:r>
      <w:r w:rsidRPr="00A07993">
        <w:t xml:space="preserve"> Marmara denizinde ve Karadeniz boğazında deniz ve havayolu ile gerek barış ve gerek savaş zamanlarından geçiş ve ulaşım serbestliği ilkesi fikir birliği ile onaylamıştır. Bu bağlamda Boğazların kullanım şartları belirginleştirilmişti. Buna göre; </w:t>
      </w:r>
      <w:r w:rsidR="002C150B">
        <w:t>a</w:t>
      </w:r>
      <w:r w:rsidRPr="00A07993">
        <w:t>skeri olmayan gemiler için Boğazlar</w:t>
      </w:r>
      <w:r w:rsidR="00365490">
        <w:t>dan</w:t>
      </w:r>
      <w:r w:rsidRPr="00A07993">
        <w:t xml:space="preserve"> geçiş, barış zamanında serbest olacak. Savaş zamanlarında Türkiye tarafı</w:t>
      </w:r>
      <w:r w:rsidR="00AC1FEC">
        <w:t>nda ise serbestlik devam edecek</w:t>
      </w:r>
      <w:r w:rsidRPr="00A07993">
        <w:t xml:space="preserve"> </w:t>
      </w:r>
      <w:r w:rsidR="00AC1FEC">
        <w:t xml:space="preserve">(Parla, 1985). </w:t>
      </w:r>
      <w:r w:rsidRPr="00A07993">
        <w:t xml:space="preserve">Türkiye savaşta ise yardım amacı gütmeyen gemilere serbest geçiş hakkı tanınacaktı. Düşman gemilerine ise geçiş hakkı Türkiye’nin </w:t>
      </w:r>
      <w:proofErr w:type="gramStart"/>
      <w:r w:rsidRPr="00A07993">
        <w:t>inisiyatifinden</w:t>
      </w:r>
      <w:proofErr w:type="gramEnd"/>
      <w:r w:rsidRPr="00A07993">
        <w:t xml:space="preserve"> olacaktı. Askeri gemiler için ise barış zamanında Karadeniz’e geçişte bölgedeki donanma gücü aşacak miktarda gemiye izin verilmeyecekti. Bu durum T</w:t>
      </w:r>
      <w:r w:rsidR="00AC1FEC">
        <w:t>ürkiye’yi sorumlu tutmamaktaydı (Parla, 1985).</w:t>
      </w:r>
      <w:r w:rsidRPr="00A07993">
        <w:t xml:space="preserve"> Savaş zamanında ise Türkiye’nin durumu belirleyici olacaktı. Diğer bir yanda Boğazların iki yakası askersizleştirecek ve boğazlar</w:t>
      </w:r>
      <w:r w:rsidR="00365490">
        <w:t>ı</w:t>
      </w:r>
      <w:r w:rsidRPr="00A07993">
        <w:t xml:space="preserve"> denetleyecek uluslara</w:t>
      </w:r>
      <w:r w:rsidR="00AC1FEC">
        <w:t>rası bir komite oluşturulacaktı (Ersoy, 2002, s. 131).</w:t>
      </w:r>
      <w:r w:rsidRPr="00A07993">
        <w:t xml:space="preserve"> Bu an</w:t>
      </w:r>
      <w:r w:rsidR="00BA69B4">
        <w:t>t</w:t>
      </w:r>
      <w:r w:rsidRPr="00A07993">
        <w:t>laşm</w:t>
      </w:r>
      <w:r w:rsidR="00365490">
        <w:t>a,</w:t>
      </w:r>
      <w:r w:rsidRPr="00A07993">
        <w:t xml:space="preserve"> Türkiye’nin Boğazlar üzerinde </w:t>
      </w:r>
      <w:proofErr w:type="gramStart"/>
      <w:r w:rsidRPr="00A07993">
        <w:t>inisiyatifini</w:t>
      </w:r>
      <w:proofErr w:type="gramEnd"/>
      <w:r w:rsidRPr="00A07993">
        <w:t xml:space="preserve"> sınırlarken diğer taraftan Rusya’yı Karadeniz’e hapsedecek kısıtlamaları içermektedir. Çözümü tartışmalı olan bu konu</w:t>
      </w:r>
      <w:r w:rsidR="00365490">
        <w:t>nun,</w:t>
      </w:r>
      <w:r w:rsidRPr="00A07993">
        <w:t xml:space="preserve"> diğer </w:t>
      </w:r>
      <w:r w:rsidR="00365490">
        <w:t>bir</w:t>
      </w:r>
      <w:r w:rsidRPr="00A07993">
        <w:t>çok konu gibi</w:t>
      </w:r>
      <w:r w:rsidR="00365490">
        <w:t>,</w:t>
      </w:r>
      <w:r w:rsidRPr="00A07993">
        <w:t xml:space="preserve"> çözümü </w:t>
      </w:r>
      <w:r w:rsidR="00AC1FEC">
        <w:t>ileri bir tarihe ertelenmiştir (Ersoy, 2002, s. 131).</w:t>
      </w:r>
    </w:p>
    <w:p w14:paraId="1BD52549" w14:textId="045B084D" w:rsidR="004C3669" w:rsidRPr="00A07993" w:rsidRDefault="004C3669" w:rsidP="004C3669">
      <w:pPr>
        <w:spacing w:before="120" w:after="120"/>
        <w:ind w:firstLine="709"/>
      </w:pPr>
      <w:r w:rsidRPr="00A07993">
        <w:t>1936 yılında imzalanan Montrö sözleşmesi ile an</w:t>
      </w:r>
      <w:r w:rsidR="00BA69B4">
        <w:t>t</w:t>
      </w:r>
      <w:r w:rsidRPr="00A07993">
        <w:t>laşmadaki bazı önemli pürüzleri</w:t>
      </w:r>
      <w:r w:rsidR="00365490">
        <w:t>n</w:t>
      </w:r>
      <w:r w:rsidRPr="00A07993">
        <w:t xml:space="preserve"> giderilmesi sağlamıştır. S.S.C.B.  de bu görüşmelere taraf olarak katılmıştır. Hitler ve </w:t>
      </w:r>
      <w:proofErr w:type="spellStart"/>
      <w:r w:rsidRPr="00A07993">
        <w:t>Musolini</w:t>
      </w:r>
      <w:proofErr w:type="spellEnd"/>
      <w:r w:rsidRPr="00A07993">
        <w:t xml:space="preserve">, faşizmlerini İngiltere’nin Akdeniz’deki çıkarlarını zora sokmuştu. S.S.C.B. </w:t>
      </w:r>
      <w:proofErr w:type="spellStart"/>
      <w:r w:rsidRPr="00A07993">
        <w:t>Kara</w:t>
      </w:r>
      <w:r w:rsidR="00404A78">
        <w:t>d</w:t>
      </w:r>
      <w:r w:rsidRPr="00A07993">
        <w:t>enizde</w:t>
      </w:r>
      <w:proofErr w:type="spellEnd"/>
      <w:r w:rsidRPr="00A07993">
        <w:t xml:space="preserve"> kıyısı olmayan ülkeleri</w:t>
      </w:r>
      <w:r w:rsidR="00404A78">
        <w:t>n</w:t>
      </w:r>
      <w:r w:rsidRPr="00A07993">
        <w:t xml:space="preserve"> askeri gemilerinin girmesini</w:t>
      </w:r>
      <w:r w:rsidR="00404A78">
        <w:t>n</w:t>
      </w:r>
      <w:r w:rsidRPr="00A07993">
        <w:t xml:space="preserve"> engellenmesini isterken İngiltere geleneksel Demirperde politikası nedeniyle en sonunda askeri gemilerin geçişine tonaj sınırlaması getirmiştir. Ticari gemilere tonaj kısıtlaması kaldırılmıştır. Bunlara İngiltere’nin dayatmasına uygun olarak Tonaj kanalıyla kıyısı olmayan ülke askeri gemilerinin Karadeniz’e geçilmesini maddeye eklemiştir. Montrö sözleşmesi geçerliliği h</w:t>
      </w:r>
      <w:r w:rsidR="00367245">
        <w:t>â</w:t>
      </w:r>
      <w:r w:rsidR="00AC1FEC">
        <w:t xml:space="preserve">len geçerlidir. </w:t>
      </w:r>
      <w:r w:rsidRPr="00A07993">
        <w:t xml:space="preserve">Lozan görüşmeleri devam ederken </w:t>
      </w:r>
      <w:proofErr w:type="spellStart"/>
      <w:r w:rsidRPr="00A07993">
        <w:t>Kominterin</w:t>
      </w:r>
      <w:proofErr w:type="spellEnd"/>
      <w:r w:rsidRPr="00A07993">
        <w:t xml:space="preserve"> bir kısa değerlendirmesi önemlidir. Lozan’da çözülemeyen sorunlar ileri bir tarihe ertelenirken bunun emperyalistlerin çıkarları doğrultusunda çözüleceği düşünülüyordu. Diğer bir konu ise vatandaşlık statüsü, Mülkiyet konusu, Kabotaj konusu, savaş esirlerinin değişimi konularında ö</w:t>
      </w:r>
      <w:r w:rsidR="00AC1FEC">
        <w:t>nemli ilerlemeler sağlanmıştır (</w:t>
      </w:r>
      <w:proofErr w:type="spellStart"/>
      <w:r w:rsidR="00AC1FEC">
        <w:t>Bilsel</w:t>
      </w:r>
      <w:proofErr w:type="spellEnd"/>
      <w:r w:rsidR="00AC1FEC">
        <w:t xml:space="preserve"> 1988, s. 637-646; Ersoy 2002, s. 131-132). </w:t>
      </w:r>
    </w:p>
    <w:p w14:paraId="5B041DFC" w14:textId="77777777" w:rsidR="004C3669" w:rsidRPr="00A07993" w:rsidRDefault="004C3669" w:rsidP="004C3669">
      <w:pPr>
        <w:spacing w:before="120" w:after="120"/>
        <w:rPr>
          <w:b/>
          <w:i/>
        </w:rPr>
      </w:pPr>
      <w:r w:rsidRPr="00A07993">
        <w:rPr>
          <w:b/>
          <w:i/>
        </w:rPr>
        <w:t>Kapitülasyonlar</w:t>
      </w:r>
    </w:p>
    <w:p w14:paraId="47FF3CCA" w14:textId="62851111" w:rsidR="004C3669" w:rsidRPr="00A07993" w:rsidRDefault="004C3669" w:rsidP="004C3669">
      <w:pPr>
        <w:spacing w:before="120" w:after="120"/>
        <w:ind w:firstLine="709"/>
      </w:pPr>
      <w:r w:rsidRPr="00A07993">
        <w:t>Osmanlı Devletinin bir dünya devleti olduğu dönemlerde Fransa’ya başta olmak üzere Avrupalı devletlere tanıdığı ekonomik, siyasi ve hukuki bir takım ayrıcalıklar zaman içerisinde genişlemiştir. Birçok devlet bunlardan yararlanmaya çalışmıştır. Yabancı tüccarlar, taşımacılık, örg</w:t>
      </w:r>
      <w:r w:rsidR="00AC1FEC">
        <w:t>ütlenme hakkı gibi söylenebilir</w:t>
      </w:r>
      <w:r w:rsidR="001E698E">
        <w:t xml:space="preserve">. </w:t>
      </w:r>
      <w:r w:rsidRPr="00A07993">
        <w:t xml:space="preserve">Kapitülasyonlar, Osmanlı Maliyesinde </w:t>
      </w:r>
      <w:r w:rsidRPr="00A07993">
        <w:lastRenderedPageBreak/>
        <w:t>yaşanan gerileme, Kapitülasyon adı verilen zorunlu ayrıcalıkların gerileme nedenleri arasında ilk sırada yaşanmaktadır. Kapitülasyonlar bir tür maliyeyi padişah bütçelerini veya sarayın maddi gücünü koruma refleks</w:t>
      </w:r>
      <w:r w:rsidR="001E698E">
        <w:t>i olarak da değerlendirilebilir (Ersoy, 2002, s. 100-101).</w:t>
      </w:r>
      <w:r w:rsidR="001E698E" w:rsidRPr="00A07993">
        <w:t xml:space="preserve"> </w:t>
      </w:r>
      <w:r w:rsidRPr="00A07993">
        <w:t xml:space="preserve">Kapitülasyonlar ilk olarak I. Süleyman tarafından Fransa’ya verilmiştir. Daha sonra Hollanda ve İngiltere’ye verilmişti. Kapitülasyonlarla Osmanlıda yeni bir sınıf doğuruyordu: Yabancı uyruklular birçok hukuki ayrıcalıklar kazanıyorlardı. 20. </w:t>
      </w:r>
      <w:r w:rsidR="001A2D76">
        <w:t>y</w:t>
      </w:r>
      <w:r w:rsidRPr="00A07993">
        <w:t>üzyılda Rusya’da bu ayrıcalıklardan yararlanıyordu. Batı’nın, şarkta aracılı bir imtiyaz rejimi olarak anılan kapitülasyonlar böylece yeni bağımsızlıklar üzerine varlığını devam ettirmektedir.  Bugünkü tahkim yasasına kadar varlığı devam ediyor. Yabancı devlet elçileri de bu imtiyazlardan yaralanıyordu. (Konsolosluklar, Büyük Elçilikler vb.) 1914’de Türkiye’nin bütün iç ve dış ticareti bu yabancı devletlerin ve kurumların eline geçmiştir. Kapitülasyonların getirilmesinin bir nedeni de bu ge</w:t>
      </w:r>
      <w:r w:rsidR="001E698E">
        <w:t>riliğin ortadan kaldırılmasıdır (Ersoy, 2002, s. 102).</w:t>
      </w:r>
      <w:r w:rsidRPr="00A07993">
        <w:t xml:space="preserve"> Netice olarak Osmanlının yok </w:t>
      </w:r>
      <w:r w:rsidR="001A2D76">
        <w:t>o</w:t>
      </w:r>
      <w:r w:rsidRPr="00A07993">
        <w:t>lmasında önemli bir etken olan kapitülasyonlar bütün sonuçları ile Lozan’da kaldırılmıştır. 1838 ticaret an</w:t>
      </w:r>
      <w:r w:rsidR="00496FEC">
        <w:t>t</w:t>
      </w:r>
      <w:r w:rsidRPr="00A07993">
        <w:t>laşması da İngiltere ile yapılmıştır. Azınlıklar</w:t>
      </w:r>
      <w:r w:rsidR="001A2D76">
        <w:t>ın</w:t>
      </w:r>
      <w:r w:rsidRPr="00A07993">
        <w:t xml:space="preserve"> hakları gittikçe genişlemişti. Bunlar Osmanlı vatandaşları gibi vergi de vermiyordu. Mahkemedeki davaların konsoloslarda</w:t>
      </w:r>
      <w:r w:rsidR="001E698E">
        <w:t>ki özel mahkemelerine bakıyordu (Coşkun, 2019,</w:t>
      </w:r>
      <w:r w:rsidR="001E698E" w:rsidRPr="00EF3540">
        <w:t xml:space="preserve"> s.122-123</w:t>
      </w:r>
      <w:r w:rsidR="001E698E">
        <w:t>).</w:t>
      </w:r>
      <w:r w:rsidRPr="00A07993">
        <w:t xml:space="preserve"> </w:t>
      </w:r>
    </w:p>
    <w:p w14:paraId="25CBEEF8" w14:textId="77777777" w:rsidR="004C3669" w:rsidRPr="00A07993" w:rsidRDefault="004C3669" w:rsidP="004C3669">
      <w:pPr>
        <w:spacing w:before="120" w:after="120"/>
        <w:rPr>
          <w:b/>
          <w:i/>
        </w:rPr>
      </w:pPr>
      <w:r w:rsidRPr="00A07993">
        <w:rPr>
          <w:b/>
          <w:i/>
        </w:rPr>
        <w:t>Azınlıkların Korunma Meselesi</w:t>
      </w:r>
    </w:p>
    <w:p w14:paraId="1B9B74EA" w14:textId="5B4248B8" w:rsidR="004C3669" w:rsidRPr="00A07993" w:rsidRDefault="004C3669" w:rsidP="004C3669">
      <w:pPr>
        <w:spacing w:before="120" w:after="120"/>
        <w:ind w:firstLine="709"/>
      </w:pPr>
      <w:r w:rsidRPr="00A07993">
        <w:t>İmparatorluğun ulus-devlete devrilme sürecinde azınlıklar konusunda gelenekselleşerek bir politik yaklaşım benimsemiştir. Birinci Dünya savaşı yıllarında Erme</w:t>
      </w:r>
      <w:r w:rsidR="001A2D76">
        <w:t>ni</w:t>
      </w:r>
      <w:r w:rsidRPr="00A07993">
        <w:t>lere tehcir uygulandığı konusu, Ermeniler katledildi yaklaşımıyla yaşanmıştır. Lozan’a girildiğinde artık Misak-</w:t>
      </w:r>
      <w:r w:rsidR="00A65831">
        <w:t>ı</w:t>
      </w:r>
      <w:r w:rsidRPr="00A07993">
        <w:t xml:space="preserve"> Milli sınırları içinde kalan ve azınlık olarak nitelendirilen insanlar azınlık olarak kalmışlardır. Lozan’da </w:t>
      </w:r>
      <w:r w:rsidR="00A65831">
        <w:t>k</w:t>
      </w:r>
      <w:r w:rsidRPr="00A07993">
        <w:t>ontrol</w:t>
      </w:r>
      <w:r w:rsidR="00A65831">
        <w:t>l</w:t>
      </w:r>
      <w:r w:rsidRPr="00A07993">
        <w:t>ü ödünler verilmesi devlet bekası için doğal olarak sorun yaratmaktan uzaktı. Toplantının henüz başında Türk ve Ermen</w:t>
      </w:r>
      <w:r w:rsidR="001E698E">
        <w:t>i lobisi çatışmaya girmişti (Ersoy, 2002, s. 129).</w:t>
      </w:r>
      <w:r w:rsidRPr="00A07993">
        <w:t xml:space="preserve"> İsmet Paşa, Ermenilerle ne dün ne de bugün bir sorun olmadığını birlikte beraber yaşamış demektedir. 23 Temmuz 1923’de imzalanan an</w:t>
      </w:r>
      <w:r w:rsidR="00496FEC">
        <w:t>t</w:t>
      </w:r>
      <w:r w:rsidRPr="00A07993">
        <w:t>laşmanın 37-44. Maddesi Ermenilerin yaşamlarını hukuki kontrol altına almış oluyordu. Azınlıkların dil sorunu; örf, adet ve geleneksel bir takım koşullar bu yazılı metinde yer almıştır. Milletler Cemiyetinin garan</w:t>
      </w:r>
      <w:r w:rsidR="001E698E">
        <w:t>tisi altına alınmış olmaktadır (Akar, 1992, s. 44-53; Ersoy, 2002, s. 129).</w:t>
      </w:r>
      <w:r w:rsidRPr="00A07993">
        <w:t xml:space="preserve"> Yahudi, Rum ve Ermeni ulusları aynı haklardan eksiksiz yararlanacaklardı. 1942’de varlık vergisi baskısı bütün dünyay</w:t>
      </w:r>
      <w:r w:rsidR="00A65831">
        <w:t>ı</w:t>
      </w:r>
      <w:r w:rsidRPr="00A07993">
        <w:t xml:space="preserve"> saran faşist ideolojilerin Türkiye’ye bir yansımasıdır. Türk-Rum azınlık meseleleri, mübadele ile çözülmemiştir. Batı Trakya Türkleri Yunanistan’da kalacaklar, İstanbul’daki Rumlar ise İstanbul’da kalacaklar. Sorun böyle çözüldü. İngiliz da</w:t>
      </w:r>
      <w:r w:rsidR="001E698E">
        <w:t>yatmaları çözüm getirmedi (İnönü, 1998; Ersoy, 2002, s. 130).</w:t>
      </w:r>
      <w:r w:rsidRPr="00A07993">
        <w:t xml:space="preserve"> İngiliz temsilcisi </w:t>
      </w:r>
      <w:proofErr w:type="spellStart"/>
      <w:r w:rsidRPr="00A07993">
        <w:t>Lord</w:t>
      </w:r>
      <w:proofErr w:type="spellEnd"/>
      <w:r w:rsidRPr="00A07993">
        <w:t xml:space="preserve"> </w:t>
      </w:r>
      <w:proofErr w:type="spellStart"/>
      <w:r w:rsidRPr="00A07993">
        <w:t>Cuzon</w:t>
      </w:r>
      <w:proofErr w:type="spellEnd"/>
      <w:r w:rsidRPr="00A07993">
        <w:t>, İmparatorluğun parçalanmasın</w:t>
      </w:r>
      <w:r w:rsidR="001E698E">
        <w:t>dan yana bir tavır sergiliyordu (Şentürk, 2018, s. 48-68).</w:t>
      </w:r>
      <w:r w:rsidRPr="00A07993">
        <w:t xml:space="preserve"> İtilaf devletleri</w:t>
      </w:r>
      <w:r w:rsidR="00A63752">
        <w:t>,</w:t>
      </w:r>
      <w:r w:rsidRPr="00A07993">
        <w:t xml:space="preserve"> azınlıklar için bir toprak parçası, kilise hukukunu ve azınlık haklarının korunması için uluslararası bir kurul oluşturulmasını istiyorlardı. Ermenilere toprak verilmesini her fırsatta dile getiriyorlardı. İsmet Paşa, </w:t>
      </w:r>
      <w:r w:rsidR="00A63752">
        <w:t>“</w:t>
      </w:r>
      <w:r w:rsidRPr="00A07993">
        <w:t>Türkiye’de Din, Dil, Soy azınlıkları yoktur. Herkes Türklerin yararlandıkları haklardan aynen yararlanacaktır</w:t>
      </w:r>
      <w:r w:rsidR="00A63752">
        <w:t>.”</w:t>
      </w:r>
      <w:r w:rsidRPr="00A07993">
        <w:t xml:space="preserve"> diyor</w:t>
      </w:r>
      <w:r w:rsidR="00A63752">
        <w:t>du</w:t>
      </w:r>
      <w:r w:rsidRPr="00A07993">
        <w:t xml:space="preserve"> ve sadece azınlık olarak Rum, Erme</w:t>
      </w:r>
      <w:r w:rsidR="00597F16">
        <w:t>ni ve Yahudiler kabul edildiler (Coşkun, 2019, s. 112).</w:t>
      </w:r>
    </w:p>
    <w:p w14:paraId="35E10029" w14:textId="42D6C71C" w:rsidR="004C3669" w:rsidRPr="00A07993" w:rsidRDefault="004C3669" w:rsidP="004C3669">
      <w:pPr>
        <w:spacing w:before="120" w:after="120"/>
        <w:ind w:firstLine="709"/>
      </w:pPr>
      <w:r w:rsidRPr="00A07993">
        <w:t xml:space="preserve">Komisyondaki görüşmelerde İsmet Paşa, hiçbir şekilde Ermenilere toprak verilmesinden yana taraf olmadı. İngiliz temsilci </w:t>
      </w:r>
      <w:proofErr w:type="spellStart"/>
      <w:r w:rsidRPr="00A07993">
        <w:t>Lord</w:t>
      </w:r>
      <w:proofErr w:type="spellEnd"/>
      <w:r w:rsidRPr="00A07993">
        <w:t xml:space="preserve"> George</w:t>
      </w:r>
      <w:r w:rsidR="00A63752">
        <w:t>,</w:t>
      </w:r>
      <w:r w:rsidRPr="00A07993">
        <w:t xml:space="preserve"> ısrarları ve iddiaları kabul etmemiştir. Ellerinin temiz olduğunu ileri sürüyorlardı. </w:t>
      </w:r>
      <w:proofErr w:type="spellStart"/>
      <w:r w:rsidRPr="00A07993">
        <w:t>Lord</w:t>
      </w:r>
      <w:proofErr w:type="spellEnd"/>
      <w:r w:rsidRPr="00A07993">
        <w:t xml:space="preserve"> Curzon, İsmet Paşa’da bizim ellerimiz daha temizdir diyerek bu konudaki son </w:t>
      </w:r>
      <w:r w:rsidR="00597F16">
        <w:t>görüşmeye nokta koymuş oluyordu (Coşkun, 2019, s. 112).</w:t>
      </w:r>
    </w:p>
    <w:p w14:paraId="13D005DB" w14:textId="77777777" w:rsidR="004C3669" w:rsidRPr="00A07993" w:rsidRDefault="004C3669" w:rsidP="004C3669">
      <w:pPr>
        <w:spacing w:before="120" w:after="120"/>
        <w:rPr>
          <w:b/>
          <w:i/>
        </w:rPr>
      </w:pPr>
      <w:r w:rsidRPr="00A07993">
        <w:rPr>
          <w:b/>
          <w:i/>
        </w:rPr>
        <w:t>Kürt Meselesi- Dil Ayrılıkları</w:t>
      </w:r>
    </w:p>
    <w:p w14:paraId="2E7D57AF" w14:textId="573D842A" w:rsidR="004C3669" w:rsidRPr="00A07993" w:rsidRDefault="004C3669" w:rsidP="004C3669">
      <w:pPr>
        <w:spacing w:before="120" w:after="120"/>
        <w:ind w:firstLine="709"/>
      </w:pPr>
      <w:r w:rsidRPr="00A07993">
        <w:t xml:space="preserve">Komisyonlarda yine Curzon tarafından azınlıklar meselesi gündeme getirilerek bir takım yeni haklar gündeme getirdiler. İsmet Paşa ve Meclisteki </w:t>
      </w:r>
      <w:r w:rsidR="00B35355">
        <w:t>K</w:t>
      </w:r>
      <w:r w:rsidRPr="00A07993">
        <w:t xml:space="preserve">ürt milletvekilleri, Curzon’un tekliflerine şiddetle karşı çıktılar. İsmet Paşa, Türkiye, bütün devletlerin kendi </w:t>
      </w:r>
      <w:r w:rsidRPr="00A07993">
        <w:lastRenderedPageBreak/>
        <w:t xml:space="preserve">ülkelerindeki azınlıklara ne gibi haklar tanımışlarsa bu haklar </w:t>
      </w:r>
      <w:r w:rsidR="00B35355" w:rsidRPr="00A07993">
        <w:t>Kürtlere</w:t>
      </w:r>
      <w:r w:rsidRPr="00A07993">
        <w:t xml:space="preserve"> de aynen uygulanacaktır, diyerek son noktayı koydu</w:t>
      </w:r>
      <w:r w:rsidR="00597F16">
        <w:t xml:space="preserve"> ve bu meselede böylece kapandı (Coşkun, 2019, s. 114).</w:t>
      </w:r>
    </w:p>
    <w:p w14:paraId="1999A619" w14:textId="77777777" w:rsidR="004C3669" w:rsidRPr="00A07993" w:rsidRDefault="004C3669" w:rsidP="004C3669">
      <w:pPr>
        <w:spacing w:before="120" w:after="120"/>
        <w:rPr>
          <w:b/>
          <w:i/>
        </w:rPr>
      </w:pPr>
      <w:r w:rsidRPr="00A07993">
        <w:rPr>
          <w:b/>
          <w:i/>
        </w:rPr>
        <w:t>Toprak ve Sınır Sorunları</w:t>
      </w:r>
    </w:p>
    <w:p w14:paraId="3685D889" w14:textId="2FB08F07" w:rsidR="004C3669" w:rsidRPr="00A07993" w:rsidRDefault="004C3669" w:rsidP="004C3669">
      <w:pPr>
        <w:spacing w:before="120" w:after="120"/>
        <w:ind w:firstLine="709"/>
      </w:pPr>
      <w:r w:rsidRPr="00A07993">
        <w:t>Yeni Türkiye’nin toprak bütünlüğü sınırları Misak-ı Milli ile ayrılmıştır. Misak-ı Mil</w:t>
      </w:r>
      <w:r w:rsidR="00B35355">
        <w:t>l</w:t>
      </w:r>
      <w:r w:rsidRPr="00A07993">
        <w:t>i, M.</w:t>
      </w:r>
      <w:r w:rsidR="00B35355">
        <w:t xml:space="preserve"> K</w:t>
      </w:r>
      <w:r w:rsidRPr="00A07993">
        <w:t xml:space="preserve">emal tarafından hazırlanmış, 1920’de toplanan Osmanlı Meclisindeki, Kuvayı </w:t>
      </w:r>
      <w:r w:rsidR="00B35355">
        <w:t>M</w:t>
      </w:r>
      <w:r w:rsidRPr="00A07993">
        <w:t xml:space="preserve">illiye veya Felah-ı </w:t>
      </w:r>
      <w:r w:rsidR="00B35355">
        <w:t>V</w:t>
      </w:r>
      <w:r w:rsidRPr="00A07993">
        <w:t>atan grubuna g</w:t>
      </w:r>
      <w:r w:rsidR="00B35355">
        <w:t>ö</w:t>
      </w:r>
      <w:r w:rsidRPr="00A07993">
        <w:t>nderilmiş bir ulusa aittir. Aynı zam</w:t>
      </w:r>
      <w:r w:rsidR="00597F16">
        <w:t xml:space="preserve">anda bir özgürlük bildirgesidir (Coşkun, 2019, s. 101; </w:t>
      </w:r>
      <w:proofErr w:type="spellStart"/>
      <w:r w:rsidR="00597F16">
        <w:t>Sonyel</w:t>
      </w:r>
      <w:proofErr w:type="spellEnd"/>
      <w:r w:rsidR="00597F16">
        <w:t>, 2008, s. 1826).</w:t>
      </w:r>
    </w:p>
    <w:p w14:paraId="47D0D63D" w14:textId="77777777" w:rsidR="004C3669" w:rsidRPr="00A07993" w:rsidRDefault="004C3669" w:rsidP="004C3669">
      <w:pPr>
        <w:spacing w:before="120" w:after="120"/>
        <w:rPr>
          <w:b/>
          <w:i/>
        </w:rPr>
      </w:pPr>
      <w:r w:rsidRPr="00A07993">
        <w:rPr>
          <w:b/>
          <w:i/>
        </w:rPr>
        <w:t>Trakya Sınırı</w:t>
      </w:r>
    </w:p>
    <w:p w14:paraId="31B7AD2A" w14:textId="269872F3" w:rsidR="004C3669" w:rsidRPr="00A07993" w:rsidRDefault="004C3669" w:rsidP="004C3669">
      <w:pPr>
        <w:spacing w:before="120" w:after="120"/>
        <w:ind w:firstLine="709"/>
      </w:pPr>
      <w:r w:rsidRPr="00A07993">
        <w:t xml:space="preserve">Çetin ve zorlu geçen bir bölgedir. Uzun görüşmeler sonucu </w:t>
      </w:r>
      <w:r w:rsidR="00B35355" w:rsidRPr="00A07993">
        <w:t>Karaağaç</w:t>
      </w:r>
      <w:r w:rsidR="00B35355">
        <w:t>’</w:t>
      </w:r>
      <w:r w:rsidR="00B35355" w:rsidRPr="00A07993">
        <w:t>ın</w:t>
      </w:r>
      <w:r w:rsidRPr="00A07993">
        <w:t xml:space="preserve">, Türkiye’de kalması </w:t>
      </w:r>
      <w:r w:rsidR="00597F16">
        <w:t>koşulu ile sınır belirlenmiştir (Coşkun, 2019, s. 101).</w:t>
      </w:r>
    </w:p>
    <w:p w14:paraId="6E7AF747" w14:textId="77777777" w:rsidR="004C3669" w:rsidRPr="00A07993" w:rsidRDefault="004C3669" w:rsidP="004C3669">
      <w:pPr>
        <w:spacing w:before="120" w:after="120"/>
        <w:rPr>
          <w:b/>
          <w:i/>
        </w:rPr>
      </w:pPr>
      <w:r w:rsidRPr="00A07993">
        <w:rPr>
          <w:b/>
          <w:i/>
        </w:rPr>
        <w:t>Irak Sınırı</w:t>
      </w:r>
    </w:p>
    <w:p w14:paraId="7E6D4285" w14:textId="593BF4EF" w:rsidR="004C3669" w:rsidRPr="00A07993" w:rsidRDefault="004C3669" w:rsidP="004C3669">
      <w:pPr>
        <w:spacing w:before="120" w:after="120"/>
        <w:ind w:firstLine="709"/>
      </w:pPr>
      <w:r w:rsidRPr="00A07993">
        <w:t xml:space="preserve">Musul İşgal altında iken, Irak sınırı konuşulurken en yakıcı konuların başında geliyordu. Sevr’de Irak mandater olarak </w:t>
      </w:r>
      <w:r w:rsidR="00B35355" w:rsidRPr="00A07993">
        <w:t>İngiltere’ye</w:t>
      </w:r>
      <w:r w:rsidRPr="00A07993">
        <w:t xml:space="preserve"> bırakılmıştı. </w:t>
      </w:r>
      <w:proofErr w:type="spellStart"/>
      <w:r w:rsidRPr="00A07993">
        <w:t>Lord</w:t>
      </w:r>
      <w:proofErr w:type="spellEnd"/>
      <w:r w:rsidRPr="00A07993">
        <w:t xml:space="preserve"> Curzon, kesin bir tezvir içinde Musul’dan vazgeçmeyeceklerini söylüyorlardı. İsmet Paşa</w:t>
      </w:r>
      <w:r w:rsidR="00B35355">
        <w:t>’</w:t>
      </w:r>
      <w:r w:rsidRPr="00A07993">
        <w:t xml:space="preserve">ya ise şöyle bir talimat verilmiştir: Süleymaniye, Kerkük ve Musul </w:t>
      </w:r>
      <w:proofErr w:type="spellStart"/>
      <w:r w:rsidRPr="00A07993">
        <w:t>divaları</w:t>
      </w:r>
      <w:proofErr w:type="spellEnd"/>
      <w:r w:rsidRPr="00A07993">
        <w:t xml:space="preserve"> istenecek, baş</w:t>
      </w:r>
      <w:r w:rsidR="00B35355">
        <w:t>k</w:t>
      </w:r>
      <w:r w:rsidRPr="00A07993">
        <w:t>a bir oluşum ortaya çıkars</w:t>
      </w:r>
      <w:r w:rsidR="00597F16">
        <w:t>a hükümetten talimat alınacaktı</w:t>
      </w:r>
      <w:r w:rsidRPr="00A07993">
        <w:t xml:space="preserve"> </w:t>
      </w:r>
      <w:r w:rsidR="00597F16">
        <w:t xml:space="preserve">(Kaymaz, 2014, s. 102). </w:t>
      </w:r>
      <w:r w:rsidRPr="00A07993">
        <w:t xml:space="preserve">Çok sert ve uzlaşmayı bir hareket içinde olan </w:t>
      </w:r>
      <w:proofErr w:type="spellStart"/>
      <w:r w:rsidRPr="00A07993">
        <w:t>Lord</w:t>
      </w:r>
      <w:proofErr w:type="spellEnd"/>
      <w:r w:rsidRPr="00A07993">
        <w:t xml:space="preserve"> Curzon, küstahça bir tavır sergileyerek Türkiye’yi savaş istemekle suçluyordu. Uzlaşmamakla suçluyordu. Aslında savaşı kendileri istiyordu, görüşmeler devam ederken bölgedeki askeri yerlerin</w:t>
      </w:r>
      <w:r w:rsidR="00597F16">
        <w:t>i uçaklarla takviye ediyorlardı (Coşkun, 2019, s. 104).</w:t>
      </w:r>
    </w:p>
    <w:p w14:paraId="409DDF87" w14:textId="77777777" w:rsidR="004C3669" w:rsidRPr="00A07993" w:rsidRDefault="004C3669" w:rsidP="004C3669">
      <w:pPr>
        <w:spacing w:before="120" w:after="120"/>
        <w:rPr>
          <w:b/>
          <w:i/>
        </w:rPr>
      </w:pPr>
      <w:r w:rsidRPr="00A07993">
        <w:rPr>
          <w:b/>
          <w:i/>
        </w:rPr>
        <w:t>Adalar</w:t>
      </w:r>
    </w:p>
    <w:p w14:paraId="03951796" w14:textId="0326E893" w:rsidR="004C3669" w:rsidRPr="00A07993" w:rsidRDefault="004C3669" w:rsidP="004C3669">
      <w:pPr>
        <w:spacing w:before="120" w:after="120"/>
        <w:ind w:firstLine="709"/>
      </w:pPr>
      <w:r w:rsidRPr="00A07993">
        <w:t xml:space="preserve">Gökçeada ile Bozcaada ahenkli bir yönetimle Türkiye’ye bırakılıyordu. Ege adaları, İtalya’da bırakılıyordu. Sevr Antlaşması ile </w:t>
      </w:r>
      <w:r w:rsidR="00D1430A" w:rsidRPr="00A07993">
        <w:t>On</w:t>
      </w:r>
      <w:r w:rsidRPr="00A07993">
        <w:t xml:space="preserve"> iki ada ve Rodos, 1945 yılında Müttefiklerin eline geçti ve Nisan 1</w:t>
      </w:r>
      <w:r w:rsidR="00597F16">
        <w:t>947’de ise Yunanistan’a verildi (</w:t>
      </w:r>
      <w:proofErr w:type="spellStart"/>
      <w:r w:rsidR="00597F16">
        <w:t>Keyman</w:t>
      </w:r>
      <w:proofErr w:type="spellEnd"/>
      <w:r w:rsidR="00597F16">
        <w:t>, 2023).</w:t>
      </w:r>
    </w:p>
    <w:p w14:paraId="09B68B4B" w14:textId="77777777" w:rsidR="004C3669" w:rsidRPr="00A07993" w:rsidRDefault="004C3669" w:rsidP="004C3669">
      <w:pPr>
        <w:spacing w:before="120" w:after="120"/>
        <w:rPr>
          <w:b/>
          <w:i/>
        </w:rPr>
      </w:pPr>
      <w:r w:rsidRPr="00A07993">
        <w:rPr>
          <w:b/>
          <w:i/>
        </w:rPr>
        <w:t>Türkiye- İran Sınırı</w:t>
      </w:r>
    </w:p>
    <w:p w14:paraId="3B0A7FC2" w14:textId="37364F24" w:rsidR="004C3669" w:rsidRPr="00A07993" w:rsidRDefault="004C3669" w:rsidP="004C3669">
      <w:pPr>
        <w:spacing w:before="120" w:after="120"/>
        <w:ind w:firstLine="709"/>
      </w:pPr>
      <w:r w:rsidRPr="00A07993">
        <w:t xml:space="preserve">Osmanlı İmparatorluğu ile İran arasındaki 1639’da imzalanan </w:t>
      </w:r>
      <w:proofErr w:type="spellStart"/>
      <w:r w:rsidRPr="00A07993">
        <w:t>Kasr</w:t>
      </w:r>
      <w:proofErr w:type="spellEnd"/>
      <w:r w:rsidRPr="00A07993">
        <w:t>-ı Şirin Antlaşmasına göre sınır be</w:t>
      </w:r>
      <w:r w:rsidR="00597F16">
        <w:t>lirlenmişti (</w:t>
      </w:r>
      <w:proofErr w:type="spellStart"/>
      <w:r w:rsidR="00597F16">
        <w:t>Keyman</w:t>
      </w:r>
      <w:proofErr w:type="spellEnd"/>
      <w:r w:rsidR="00597F16">
        <w:t>, 2023, s. 6).</w:t>
      </w:r>
    </w:p>
    <w:p w14:paraId="1CD40235" w14:textId="77777777" w:rsidR="004C3669" w:rsidRPr="00A07993" w:rsidRDefault="004C3669" w:rsidP="004C3669">
      <w:pPr>
        <w:spacing w:before="120" w:after="120"/>
        <w:rPr>
          <w:b/>
          <w:i/>
        </w:rPr>
      </w:pPr>
      <w:r w:rsidRPr="00A07993">
        <w:rPr>
          <w:b/>
          <w:i/>
        </w:rPr>
        <w:t>Osmanlı Borçları</w:t>
      </w:r>
    </w:p>
    <w:p w14:paraId="0C655EBC" w14:textId="16601CB7" w:rsidR="004C3669" w:rsidRPr="00A07993" w:rsidRDefault="004C3669" w:rsidP="004C3669">
      <w:pPr>
        <w:spacing w:before="120" w:after="120"/>
        <w:ind w:firstLine="709"/>
      </w:pPr>
      <w:r w:rsidRPr="00A07993">
        <w:t>Osmanlı İmparatorluğundan ayrılan devlet arasında paylaştırıldı. Türkiye’ye düşen bölümü i</w:t>
      </w:r>
      <w:r w:rsidR="00597F16">
        <w:t>se Fransa frangı ile ödenecekti (</w:t>
      </w:r>
      <w:proofErr w:type="spellStart"/>
      <w:r w:rsidR="00597F16">
        <w:t>Keyman</w:t>
      </w:r>
      <w:proofErr w:type="spellEnd"/>
      <w:r w:rsidR="00597F16">
        <w:t>, 2023, s. 7).</w:t>
      </w:r>
    </w:p>
    <w:p w14:paraId="27EFFD9B" w14:textId="77777777" w:rsidR="004C3669" w:rsidRPr="00A07993" w:rsidRDefault="004C3669" w:rsidP="004C3669">
      <w:pPr>
        <w:spacing w:before="120" w:after="120"/>
        <w:rPr>
          <w:b/>
          <w:i/>
        </w:rPr>
      </w:pPr>
      <w:r w:rsidRPr="00A07993">
        <w:rPr>
          <w:b/>
          <w:i/>
        </w:rPr>
        <w:t>Yabancı Okullar</w:t>
      </w:r>
    </w:p>
    <w:p w14:paraId="3CE0FCB3" w14:textId="77777777" w:rsidR="004C3669" w:rsidRPr="00A07993" w:rsidRDefault="004C3669" w:rsidP="004C3669">
      <w:pPr>
        <w:spacing w:before="120" w:after="120"/>
        <w:ind w:firstLine="709"/>
      </w:pPr>
      <w:r w:rsidRPr="00A07993">
        <w:t>Eğitimlerine, Türkiye’nin koyacağı kanunlar doğrultusunda devam edeceklerdi.</w:t>
      </w:r>
    </w:p>
    <w:p w14:paraId="1E4B2D41" w14:textId="77777777" w:rsidR="004C3669" w:rsidRPr="00A07993" w:rsidRDefault="004C3669" w:rsidP="004C3669">
      <w:pPr>
        <w:spacing w:before="120" w:after="120"/>
        <w:rPr>
          <w:b/>
          <w:i/>
        </w:rPr>
      </w:pPr>
      <w:r w:rsidRPr="00A07993">
        <w:rPr>
          <w:b/>
          <w:i/>
        </w:rPr>
        <w:t>Patrikhaneler</w:t>
      </w:r>
    </w:p>
    <w:p w14:paraId="4513E25E" w14:textId="5DF96B35" w:rsidR="004C3669" w:rsidRPr="00A07993" w:rsidRDefault="004C3669" w:rsidP="004C3669">
      <w:pPr>
        <w:spacing w:before="120" w:after="120"/>
        <w:ind w:firstLine="709"/>
      </w:pPr>
      <w:r w:rsidRPr="00A07993">
        <w:t>Dünya Ortodoksların dini lideri durumundaki patrikhanenin siyasi yetkilerden arındırılarak İst</w:t>
      </w:r>
      <w:r w:rsidR="00597F16">
        <w:t>anbul’da kalmasına izin verildi (Ertan, 2016, s. 24; Tansel, 1978, s. 145).</w:t>
      </w:r>
    </w:p>
    <w:p w14:paraId="26DFFC21" w14:textId="77777777" w:rsidR="004C3669" w:rsidRPr="00A07993" w:rsidRDefault="004C3669" w:rsidP="004C3669">
      <w:pPr>
        <w:spacing w:before="120" w:after="120"/>
        <w:jc w:val="center"/>
        <w:rPr>
          <w:b/>
        </w:rPr>
      </w:pPr>
      <w:r w:rsidRPr="00A07993">
        <w:rPr>
          <w:b/>
        </w:rPr>
        <w:t>Sonuç</w:t>
      </w:r>
    </w:p>
    <w:p w14:paraId="79D83881" w14:textId="77777777" w:rsidR="004C3669" w:rsidRDefault="004C3669" w:rsidP="004C3669">
      <w:pPr>
        <w:spacing w:before="120" w:after="120"/>
        <w:ind w:firstLine="709"/>
      </w:pPr>
      <w:r w:rsidRPr="00A07993">
        <w:t>Ulusal Kurtuluş savaşının sonrasında Mustafa K</w:t>
      </w:r>
      <w:r>
        <w:t>emal Atatürk’ün başkan olduğu B</w:t>
      </w:r>
      <w:r w:rsidRPr="00A07993">
        <w:t>üyük Millet Meclisi Hükümeti ile işgalci İtilaf devletleri arasında 24 Temmuz 1923 tarihinde imzalanan Lozan Antlaşması Türkiye’nin Tapusu olur. Sevr Antlaşması çöpe atılmıştır. Lozan’ın 100 yıllık gibi bir sınır havası yoktur. Uluslararası bir antlaşmaları ilgili ülkelerin meclis onayından da geçmiştir. Gizli maddeler yoktur.</w:t>
      </w:r>
    </w:p>
    <w:p w14:paraId="76FCA7BE" w14:textId="77777777" w:rsidR="004C3669" w:rsidRPr="005B38EB" w:rsidRDefault="004C3669" w:rsidP="004C3669">
      <w:pPr>
        <w:spacing w:before="120" w:after="120"/>
        <w:ind w:firstLine="709"/>
      </w:pPr>
      <w:r>
        <w:lastRenderedPageBreak/>
        <w:t xml:space="preserve">Öte yandan </w:t>
      </w:r>
      <w:r w:rsidRPr="005B38EB">
        <w:t>Lozan Barış An</w:t>
      </w:r>
      <w:r>
        <w:t>tlaşması'nın sonuçları, Türkiye’</w:t>
      </w:r>
      <w:r w:rsidRPr="005B38EB">
        <w:t>nin uluslararası alandaki statüsünü önemli ölçüde güçlendirdiği ve ulusal egemenliğini sağlama yolunda önemli adımlar attığı şeklinde detaylandırılabilir.</w:t>
      </w:r>
    </w:p>
    <w:p w14:paraId="55BC2007" w14:textId="77777777" w:rsidR="004C3669" w:rsidRPr="005B38EB" w:rsidRDefault="004C3669" w:rsidP="004C3669">
      <w:pPr>
        <w:spacing w:before="120" w:after="120"/>
        <w:ind w:firstLine="709"/>
      </w:pPr>
      <w:r w:rsidRPr="005B38EB">
        <w:rPr>
          <w:i/>
        </w:rPr>
        <w:t>Sınırların Belirlenmesi:</w:t>
      </w:r>
      <w:r w:rsidRPr="005B38EB">
        <w:t xml:space="preserve"> Antlaşma ile Türkiye</w:t>
      </w:r>
      <w:r>
        <w:t>’</w:t>
      </w:r>
      <w:r w:rsidRPr="005B38EB">
        <w:t xml:space="preserve">nin sınırları kesin olarak belirlenmiş ve ulusal toprak bütünlüğü güvence altına alınmıştır. Misak-ı Milli sınırları içinde kalan bölgelerin Türkiye'ye ait olduğu kabul edilmiş ve uluslararası toplum tarafından tanınmıştır. </w:t>
      </w:r>
      <w:r>
        <w:t>Bu durum, Türkiye’</w:t>
      </w:r>
      <w:r w:rsidRPr="005B38EB">
        <w:t>nin coğrafi ve siyasi olarak güçlü bir konuma sahip olduğunu göstermektedir.</w:t>
      </w:r>
    </w:p>
    <w:p w14:paraId="2D259E10" w14:textId="77777777" w:rsidR="004C3669" w:rsidRPr="005B38EB" w:rsidRDefault="004C3669" w:rsidP="004C3669">
      <w:pPr>
        <w:spacing w:before="120" w:after="120"/>
        <w:ind w:firstLine="709"/>
      </w:pPr>
      <w:r w:rsidRPr="005B38EB">
        <w:rPr>
          <w:i/>
        </w:rPr>
        <w:t>Azınlıkların Hakları:</w:t>
      </w:r>
      <w:r w:rsidRPr="005B38EB">
        <w:t xml:space="preserve"> Antlaşma, azınlıkların haklarını koruma konusunda önemli adımlar atmıştır. Azınlık gruplarına dil, din ve kültürel haklarının tanınması, Milletler Cemiyeti garantisi</w:t>
      </w:r>
      <w:r>
        <w:t xml:space="preserve"> altına alınmıştır. Bu, Türkiye’</w:t>
      </w:r>
      <w:r w:rsidRPr="005B38EB">
        <w:t>nin içinde yaşayan farklı etnik ve dini grupların haklarını koruma ve onlara eşit bir şekilde muamele etme taahhüdünü gösterir.</w:t>
      </w:r>
    </w:p>
    <w:p w14:paraId="172D8669" w14:textId="77777777" w:rsidR="004C3669" w:rsidRPr="005B38EB" w:rsidRDefault="004C3669" w:rsidP="004C3669">
      <w:pPr>
        <w:spacing w:before="120" w:after="120"/>
        <w:ind w:firstLine="709"/>
      </w:pPr>
      <w:r w:rsidRPr="005B38EB">
        <w:rPr>
          <w:i/>
        </w:rPr>
        <w:t>Boğazların Statüsü:</w:t>
      </w:r>
      <w:r w:rsidRPr="005B38EB">
        <w:t xml:space="preserve"> L</w:t>
      </w:r>
      <w:r>
        <w:t>ozan Barış Antlaşması, Boğazlar</w:t>
      </w:r>
      <w:r w:rsidRPr="005B38EB">
        <w:t xml:space="preserve">ın uluslararası trafiğe açık </w:t>
      </w:r>
      <w:r>
        <w:t>olmasını sağlamıştır. Karadeniz’</w:t>
      </w:r>
      <w:r w:rsidRPr="005B38EB">
        <w:t>e kıyısı olmayan devletlerin deniz geçiş hakkı, belirli kısıtlamalarla bi</w:t>
      </w:r>
      <w:r>
        <w:t>rlikte tanınmıştır. Bu, Türkiye’</w:t>
      </w:r>
      <w:r w:rsidRPr="005B38EB">
        <w:t>nin stratejik konumunu güçlendiren ve uluslararası ticaretin serbest akışını destekleyen bir düzenlemedir.</w:t>
      </w:r>
    </w:p>
    <w:p w14:paraId="488A1F45" w14:textId="77777777" w:rsidR="004C3669" w:rsidRPr="005B38EB" w:rsidRDefault="004C3669" w:rsidP="004C3669">
      <w:pPr>
        <w:spacing w:before="120" w:after="120"/>
        <w:ind w:firstLine="709"/>
      </w:pPr>
      <w:r w:rsidRPr="005B38EB">
        <w:rPr>
          <w:i/>
        </w:rPr>
        <w:t>Kapitülasyonların Kaldırılması:</w:t>
      </w:r>
      <w:r w:rsidRPr="005B38EB">
        <w:t xml:space="preserve"> Osmanlı döneminden kalan ve yabancı devletlere tanınmış olan ekonomik ve siyasi ayrıcalıklar olan kapitülasyonlar, Lozan Antlaşması </w:t>
      </w:r>
      <w:r>
        <w:t>ile kaldırılmıştır. Bu, Türkiye’</w:t>
      </w:r>
      <w:r w:rsidRPr="005B38EB">
        <w:t>nin egemenlik haklarını tam olarak geri kazandığını ve ulusal ekonomisini koruma yetkisine sahip olduğunu gösterir.</w:t>
      </w:r>
    </w:p>
    <w:p w14:paraId="75DE6B96" w14:textId="77777777" w:rsidR="004C3669" w:rsidRPr="005B38EB" w:rsidRDefault="004C3669" w:rsidP="004C3669">
      <w:pPr>
        <w:spacing w:before="120" w:after="120"/>
        <w:ind w:firstLine="709"/>
      </w:pPr>
      <w:r w:rsidRPr="005B38EB">
        <w:rPr>
          <w:i/>
        </w:rPr>
        <w:t>Uluslararası Tanınma:</w:t>
      </w:r>
      <w:r>
        <w:t xml:space="preserve"> Antlaşma, Türkiye’</w:t>
      </w:r>
      <w:r w:rsidRPr="005B38EB">
        <w:t>nin uluslararası alanda tanınmış bir devlet olarak yer al</w:t>
      </w:r>
      <w:r>
        <w:t>masını sağlamıştır. Bu durum, Türkiye’</w:t>
      </w:r>
      <w:r w:rsidRPr="005B38EB">
        <w:t>nin diğer devletlerle eşit statüde ve adil ilişkiler içinde bulunmasını mümkün kılmıştır.</w:t>
      </w:r>
    </w:p>
    <w:p w14:paraId="70D24B4E" w14:textId="77777777" w:rsidR="004C3669" w:rsidRPr="00A07993" w:rsidRDefault="004C3669" w:rsidP="004C3669">
      <w:pPr>
        <w:spacing w:before="120" w:after="120"/>
        <w:ind w:firstLine="709"/>
      </w:pPr>
      <w:r w:rsidRPr="005B38EB">
        <w:t>Bu d</w:t>
      </w:r>
      <w:r>
        <w:t>etaylar, Lozan Barış Antlaşması’</w:t>
      </w:r>
      <w:r w:rsidRPr="005B38EB">
        <w:t>nın Türkiye için tarihi bir dönüm noktası olduğunu ve ülkenin ulusal çıkarlarını koruma yolunda önemli bir adım olduğunu vurgular.</w:t>
      </w:r>
      <w:r>
        <w:t xml:space="preserve"> Antlaşmanın sonuçları, Türkiye’</w:t>
      </w:r>
      <w:r w:rsidRPr="005B38EB">
        <w:t>nin egemenlik ve bağımsızlık mücadelesinin bir başarısı olarak kabul edilebilir.</w:t>
      </w:r>
    </w:p>
    <w:p w14:paraId="4E9FEC3E" w14:textId="77777777" w:rsidR="004C3669" w:rsidRPr="00A07993" w:rsidRDefault="004C3669" w:rsidP="004C3669">
      <w:pPr>
        <w:spacing w:before="120" w:after="120"/>
        <w:jc w:val="center"/>
        <w:rPr>
          <w:b/>
        </w:rPr>
      </w:pPr>
      <w:r w:rsidRPr="00A07993">
        <w:rPr>
          <w:b/>
        </w:rPr>
        <w:t>Kaynakça</w:t>
      </w:r>
    </w:p>
    <w:p w14:paraId="6A3A236D" w14:textId="40828A3D" w:rsidR="00DF4BC8" w:rsidRDefault="00DF4BC8" w:rsidP="00306D2D">
      <w:pPr>
        <w:spacing w:before="120" w:after="120"/>
        <w:ind w:left="709" w:hanging="709"/>
      </w:pPr>
      <w:r w:rsidRPr="00EF3540">
        <w:t>Akar,</w:t>
      </w:r>
      <w:r>
        <w:t xml:space="preserve"> R. (1992).</w:t>
      </w:r>
      <w:r w:rsidRPr="00EF3540">
        <w:t xml:space="preserve"> </w:t>
      </w:r>
      <w:proofErr w:type="gramStart"/>
      <w:r w:rsidRPr="00DF4BC8">
        <w:rPr>
          <w:i/>
        </w:rPr>
        <w:t>Varlık Vergisi</w:t>
      </w:r>
      <w:r w:rsidRPr="00EF3540">
        <w:t>, Belge Ya</w:t>
      </w:r>
      <w:r>
        <w:t>yınları.</w:t>
      </w:r>
      <w:proofErr w:type="gramEnd"/>
    </w:p>
    <w:p w14:paraId="63A4DE1A" w14:textId="536DF45F" w:rsidR="006B00E3" w:rsidRDefault="006B00E3" w:rsidP="00306D2D">
      <w:pPr>
        <w:spacing w:before="120" w:after="120"/>
        <w:ind w:left="709" w:hanging="709"/>
      </w:pPr>
      <w:proofErr w:type="spellStart"/>
      <w:r w:rsidRPr="00AE638D">
        <w:t>Bilsel</w:t>
      </w:r>
      <w:proofErr w:type="spellEnd"/>
      <w:r w:rsidRPr="00AE638D">
        <w:t>,</w:t>
      </w:r>
      <w:r>
        <w:t xml:space="preserve"> C. (1988).</w:t>
      </w:r>
      <w:r w:rsidRPr="00AE638D">
        <w:t xml:space="preserve"> </w:t>
      </w:r>
      <w:proofErr w:type="gramStart"/>
      <w:r w:rsidRPr="006B00E3">
        <w:rPr>
          <w:i/>
        </w:rPr>
        <w:t>Lozan</w:t>
      </w:r>
      <w:r w:rsidRPr="00AE638D">
        <w:t xml:space="preserve">, </w:t>
      </w:r>
      <w:r>
        <w:t xml:space="preserve">İstanbul: </w:t>
      </w:r>
      <w:r w:rsidRPr="00AE638D">
        <w:t>Sosyal Y</w:t>
      </w:r>
      <w:r>
        <w:t>ayınları.</w:t>
      </w:r>
      <w:proofErr w:type="gramEnd"/>
    </w:p>
    <w:p w14:paraId="611363F8" w14:textId="17615E58" w:rsidR="00DF4BC8" w:rsidRDefault="00DF4BC8" w:rsidP="00306D2D">
      <w:pPr>
        <w:spacing w:before="120" w:after="120"/>
        <w:ind w:left="709" w:hanging="709"/>
      </w:pPr>
      <w:r w:rsidRPr="00EF3540">
        <w:t>Coşkun,</w:t>
      </w:r>
      <w:r>
        <w:t xml:space="preserve"> A. (2019).</w:t>
      </w:r>
      <w:r w:rsidRPr="00EF3540">
        <w:t xml:space="preserve"> </w:t>
      </w:r>
      <w:proofErr w:type="gramStart"/>
      <w:r w:rsidRPr="00DF4BC8">
        <w:rPr>
          <w:i/>
        </w:rPr>
        <w:t>Diplomat İnönü Lozan</w:t>
      </w:r>
      <w:r>
        <w:t>, İstanbul.</w:t>
      </w:r>
      <w:proofErr w:type="gramEnd"/>
    </w:p>
    <w:p w14:paraId="06003D09" w14:textId="46E966EF" w:rsidR="000D341B" w:rsidRDefault="00BF188E" w:rsidP="00306D2D">
      <w:pPr>
        <w:spacing w:before="120" w:after="120"/>
        <w:ind w:left="709" w:hanging="709"/>
      </w:pPr>
      <w:r w:rsidRPr="00BF188E">
        <w:t xml:space="preserve">Ertan T. F. (2016). “Lozan Konferansında Türkiye’yi Temsil Sorunu”, </w:t>
      </w:r>
      <w:r w:rsidRPr="00BF188E">
        <w:rPr>
          <w:i/>
        </w:rPr>
        <w:t>Ankara Üniversitesi Türk İnkılap Tarihi Enstitüsü Atatürk Yolu Dergisi</w:t>
      </w:r>
      <w:r w:rsidRPr="00BF188E">
        <w:t>, s. 58, Bahar.</w:t>
      </w:r>
    </w:p>
    <w:p w14:paraId="072EAF7D" w14:textId="4B6011C9" w:rsidR="006B00E3" w:rsidRDefault="006B00E3" w:rsidP="00306D2D">
      <w:pPr>
        <w:pStyle w:val="DipnotMetni"/>
        <w:spacing w:before="120" w:after="120"/>
        <w:ind w:left="709" w:hanging="709"/>
        <w:rPr>
          <w:sz w:val="24"/>
          <w:szCs w:val="24"/>
        </w:rPr>
      </w:pPr>
      <w:r w:rsidRPr="006B00E3">
        <w:rPr>
          <w:sz w:val="24"/>
          <w:szCs w:val="24"/>
        </w:rPr>
        <w:t xml:space="preserve">Güler, A. (2021). </w:t>
      </w:r>
      <w:r w:rsidRPr="006B00E3">
        <w:rPr>
          <w:i/>
          <w:sz w:val="24"/>
          <w:szCs w:val="24"/>
        </w:rPr>
        <w:t>Binyıllık Hesaplaşma: Lozan</w:t>
      </w:r>
      <w:r w:rsidRPr="006B00E3">
        <w:rPr>
          <w:sz w:val="24"/>
          <w:szCs w:val="24"/>
        </w:rPr>
        <w:t>, İstanbul</w:t>
      </w:r>
      <w:r>
        <w:rPr>
          <w:sz w:val="24"/>
          <w:szCs w:val="24"/>
        </w:rPr>
        <w:t>:</w:t>
      </w:r>
      <w:r w:rsidRPr="006B00E3">
        <w:rPr>
          <w:sz w:val="24"/>
          <w:szCs w:val="24"/>
        </w:rPr>
        <w:t xml:space="preserve"> Halk Kitabevi.</w:t>
      </w:r>
    </w:p>
    <w:p w14:paraId="4F27E3A6" w14:textId="0B8B0E25" w:rsidR="00DF4BC8" w:rsidRDefault="00DF4BC8" w:rsidP="00306D2D">
      <w:pPr>
        <w:pStyle w:val="DipnotMetni"/>
        <w:spacing w:before="120" w:after="120"/>
        <w:ind w:left="709" w:hanging="709"/>
        <w:rPr>
          <w:sz w:val="24"/>
          <w:szCs w:val="24"/>
        </w:rPr>
      </w:pPr>
      <w:r>
        <w:rPr>
          <w:sz w:val="24"/>
          <w:szCs w:val="24"/>
        </w:rPr>
        <w:t>İnönü, İ</w:t>
      </w:r>
      <w:r w:rsidRPr="00DF4BC8">
        <w:rPr>
          <w:sz w:val="24"/>
          <w:szCs w:val="24"/>
        </w:rPr>
        <w:t>.</w:t>
      </w:r>
      <w:r>
        <w:rPr>
          <w:sz w:val="24"/>
          <w:szCs w:val="24"/>
        </w:rPr>
        <w:t xml:space="preserve"> (1998).</w:t>
      </w:r>
      <w:r w:rsidRPr="00DF4BC8">
        <w:rPr>
          <w:sz w:val="24"/>
          <w:szCs w:val="24"/>
        </w:rPr>
        <w:t xml:space="preserve"> </w:t>
      </w:r>
      <w:r w:rsidRPr="00DF4BC8">
        <w:rPr>
          <w:i/>
          <w:sz w:val="24"/>
          <w:szCs w:val="24"/>
        </w:rPr>
        <w:t>İstiklal Savaşı ve Lozan</w:t>
      </w:r>
      <w:r w:rsidRPr="00DF4BC8">
        <w:rPr>
          <w:sz w:val="24"/>
          <w:szCs w:val="24"/>
        </w:rPr>
        <w:t xml:space="preserve">, </w:t>
      </w:r>
      <w:r>
        <w:rPr>
          <w:sz w:val="24"/>
          <w:szCs w:val="24"/>
        </w:rPr>
        <w:t xml:space="preserve">Ankara: </w:t>
      </w:r>
      <w:r w:rsidRPr="00DF4BC8">
        <w:rPr>
          <w:sz w:val="24"/>
          <w:szCs w:val="24"/>
        </w:rPr>
        <w:t xml:space="preserve">Atatürk </w:t>
      </w:r>
      <w:r>
        <w:rPr>
          <w:sz w:val="24"/>
          <w:szCs w:val="24"/>
        </w:rPr>
        <w:t>Araştırma Merkezi Yayınları.</w:t>
      </w:r>
    </w:p>
    <w:p w14:paraId="1830436D" w14:textId="7A54C125" w:rsidR="00DF4BC8" w:rsidRPr="00DF4BC8" w:rsidRDefault="00DF4BC8" w:rsidP="00306D2D">
      <w:pPr>
        <w:pStyle w:val="DipnotMetni"/>
        <w:spacing w:before="120" w:after="120"/>
        <w:ind w:left="709" w:hanging="709"/>
        <w:rPr>
          <w:sz w:val="24"/>
          <w:szCs w:val="24"/>
        </w:rPr>
      </w:pPr>
      <w:r w:rsidRPr="00DF4BC8">
        <w:rPr>
          <w:sz w:val="24"/>
          <w:szCs w:val="24"/>
        </w:rPr>
        <w:t xml:space="preserve">Kaymaz, İ. Ş. (2014). </w:t>
      </w:r>
      <w:proofErr w:type="gramStart"/>
      <w:r w:rsidRPr="00DF4BC8">
        <w:rPr>
          <w:i/>
          <w:sz w:val="24"/>
          <w:szCs w:val="24"/>
        </w:rPr>
        <w:t>Musul Sorunu</w:t>
      </w:r>
      <w:r w:rsidRPr="00DF4BC8">
        <w:rPr>
          <w:sz w:val="24"/>
          <w:szCs w:val="24"/>
        </w:rPr>
        <w:t>, Kaynak Yayınları.</w:t>
      </w:r>
      <w:proofErr w:type="gramEnd"/>
    </w:p>
    <w:p w14:paraId="7819A1B5" w14:textId="1CC26931" w:rsidR="00DF4BC8" w:rsidRPr="006B00E3" w:rsidRDefault="00DF4BC8" w:rsidP="00306D2D">
      <w:pPr>
        <w:pStyle w:val="DipnotMetni"/>
        <w:spacing w:before="120" w:after="120"/>
        <w:ind w:left="709" w:hanging="709"/>
        <w:rPr>
          <w:sz w:val="24"/>
          <w:szCs w:val="24"/>
        </w:rPr>
      </w:pPr>
      <w:r w:rsidRPr="00DF4BC8">
        <w:rPr>
          <w:sz w:val="24"/>
          <w:szCs w:val="24"/>
        </w:rPr>
        <w:t xml:space="preserve">Parla, R. (1987). </w:t>
      </w:r>
      <w:r w:rsidRPr="00DF4BC8">
        <w:rPr>
          <w:i/>
          <w:sz w:val="24"/>
          <w:szCs w:val="24"/>
        </w:rPr>
        <w:t>Belgelerle Türkiye Cumhuriyetinin Uluslararası Temelleri: Lozan-Montrö, Türkiye’nin Komşularıyla İmzaladığı Başlıca Belgeler</w:t>
      </w:r>
      <w:r w:rsidRPr="00DF4BC8">
        <w:rPr>
          <w:sz w:val="24"/>
          <w:szCs w:val="24"/>
        </w:rPr>
        <w:t>,</w:t>
      </w:r>
      <w:r>
        <w:rPr>
          <w:sz w:val="24"/>
          <w:szCs w:val="24"/>
        </w:rPr>
        <w:t xml:space="preserve"> Lefkoşa: Özdilek Matbaacılık.</w:t>
      </w:r>
    </w:p>
    <w:p w14:paraId="3DADF739" w14:textId="7075B0CB" w:rsidR="00BF188E" w:rsidRPr="006B00E3" w:rsidRDefault="00BF188E" w:rsidP="00306D2D">
      <w:pPr>
        <w:pStyle w:val="DipnotMetni"/>
        <w:spacing w:before="120" w:after="120"/>
        <w:ind w:left="709" w:hanging="709"/>
        <w:rPr>
          <w:sz w:val="24"/>
          <w:szCs w:val="24"/>
        </w:rPr>
      </w:pPr>
      <w:proofErr w:type="spellStart"/>
      <w:r w:rsidRPr="006B00E3">
        <w:rPr>
          <w:sz w:val="24"/>
          <w:szCs w:val="24"/>
        </w:rPr>
        <w:t>Sonyel</w:t>
      </w:r>
      <w:proofErr w:type="spellEnd"/>
      <w:r w:rsidRPr="006B00E3">
        <w:rPr>
          <w:sz w:val="24"/>
          <w:szCs w:val="24"/>
        </w:rPr>
        <w:t xml:space="preserve">, S (1973). </w:t>
      </w:r>
      <w:proofErr w:type="gramStart"/>
      <w:r w:rsidRPr="006B00E3">
        <w:rPr>
          <w:i/>
          <w:sz w:val="24"/>
          <w:szCs w:val="24"/>
        </w:rPr>
        <w:t>Türk Kurtuluş Savaşı ve Dış Politikası</w:t>
      </w:r>
      <w:r w:rsidRPr="006B00E3">
        <w:rPr>
          <w:sz w:val="24"/>
          <w:szCs w:val="24"/>
        </w:rPr>
        <w:t>, Ankara.</w:t>
      </w:r>
      <w:proofErr w:type="gramEnd"/>
    </w:p>
    <w:p w14:paraId="3BEB2A81" w14:textId="5CAC1ED0" w:rsidR="00BF188E" w:rsidRDefault="00BF188E" w:rsidP="00306D2D">
      <w:pPr>
        <w:pStyle w:val="DipnotMetni"/>
        <w:spacing w:before="120" w:after="120"/>
        <w:ind w:left="709" w:hanging="709"/>
        <w:rPr>
          <w:sz w:val="24"/>
          <w:szCs w:val="24"/>
        </w:rPr>
      </w:pPr>
      <w:r w:rsidRPr="00BF188E">
        <w:rPr>
          <w:sz w:val="24"/>
          <w:szCs w:val="24"/>
        </w:rPr>
        <w:t xml:space="preserve">Soysal, İ. (1983). </w:t>
      </w:r>
      <w:r w:rsidRPr="00BF188E">
        <w:rPr>
          <w:i/>
          <w:sz w:val="24"/>
          <w:szCs w:val="24"/>
        </w:rPr>
        <w:t>Tarihçeleri ve Açıklamaları ile Birlikte Türkiye’nin Siyasal Antlaşmaları</w:t>
      </w:r>
      <w:r w:rsidRPr="00BF188E">
        <w:rPr>
          <w:sz w:val="24"/>
          <w:szCs w:val="24"/>
        </w:rPr>
        <w:t>, cilt 1, Ankara: Türk Tarihi Kurumu.</w:t>
      </w:r>
    </w:p>
    <w:p w14:paraId="5E3F506E" w14:textId="22AE9A56" w:rsidR="00DF4BC8" w:rsidRPr="00DF4BC8" w:rsidRDefault="00DF4BC8" w:rsidP="00306D2D">
      <w:pPr>
        <w:pStyle w:val="DipnotMetni"/>
        <w:spacing w:before="120" w:after="120"/>
        <w:ind w:left="709" w:hanging="709"/>
        <w:rPr>
          <w:sz w:val="24"/>
          <w:szCs w:val="24"/>
        </w:rPr>
      </w:pPr>
      <w:r w:rsidRPr="00DF4BC8">
        <w:rPr>
          <w:sz w:val="24"/>
          <w:szCs w:val="24"/>
        </w:rPr>
        <w:lastRenderedPageBreak/>
        <w:t>Şentürk,</w:t>
      </w:r>
      <w:r>
        <w:rPr>
          <w:sz w:val="24"/>
          <w:szCs w:val="24"/>
        </w:rPr>
        <w:t xml:space="preserve"> A. (2018).</w:t>
      </w:r>
      <w:r w:rsidRPr="00DF4BC8">
        <w:rPr>
          <w:sz w:val="24"/>
          <w:szCs w:val="24"/>
        </w:rPr>
        <w:t xml:space="preserve"> </w:t>
      </w:r>
      <w:r>
        <w:rPr>
          <w:sz w:val="24"/>
          <w:szCs w:val="24"/>
        </w:rPr>
        <w:t>“</w:t>
      </w:r>
      <w:r w:rsidRPr="00DF4BC8">
        <w:rPr>
          <w:sz w:val="24"/>
          <w:szCs w:val="24"/>
        </w:rPr>
        <w:t>Lozan Antlaşması üzerine İngiliz parlamentosunda yapılan görüşmeler</w:t>
      </w:r>
      <w:r>
        <w:rPr>
          <w:sz w:val="24"/>
          <w:szCs w:val="24"/>
        </w:rPr>
        <w:t>”</w:t>
      </w:r>
      <w:r w:rsidRPr="00DF4BC8">
        <w:rPr>
          <w:sz w:val="24"/>
          <w:szCs w:val="24"/>
        </w:rPr>
        <w:t>,</w:t>
      </w:r>
      <w:r>
        <w:rPr>
          <w:sz w:val="24"/>
          <w:szCs w:val="24"/>
        </w:rPr>
        <w:t xml:space="preserve"> </w:t>
      </w:r>
      <w:proofErr w:type="spellStart"/>
      <w:r w:rsidRPr="00DF4BC8">
        <w:rPr>
          <w:i/>
          <w:sz w:val="24"/>
          <w:szCs w:val="24"/>
        </w:rPr>
        <w:t>Social</w:t>
      </w:r>
      <w:proofErr w:type="spellEnd"/>
      <w:r w:rsidRPr="00DF4BC8">
        <w:rPr>
          <w:i/>
          <w:sz w:val="24"/>
          <w:szCs w:val="24"/>
        </w:rPr>
        <w:t xml:space="preserve"> </w:t>
      </w:r>
      <w:proofErr w:type="spellStart"/>
      <w:r w:rsidRPr="00DF4BC8">
        <w:rPr>
          <w:i/>
          <w:sz w:val="24"/>
          <w:szCs w:val="24"/>
        </w:rPr>
        <w:t>Science</w:t>
      </w:r>
      <w:proofErr w:type="spellEnd"/>
      <w:r w:rsidRPr="00DF4BC8">
        <w:rPr>
          <w:i/>
          <w:sz w:val="24"/>
          <w:szCs w:val="24"/>
        </w:rPr>
        <w:t xml:space="preserve"> </w:t>
      </w:r>
      <w:proofErr w:type="spellStart"/>
      <w:r w:rsidRPr="00DF4BC8">
        <w:rPr>
          <w:i/>
          <w:sz w:val="24"/>
          <w:szCs w:val="24"/>
        </w:rPr>
        <w:t>Studies</w:t>
      </w:r>
      <w:proofErr w:type="spellEnd"/>
      <w:r>
        <w:rPr>
          <w:sz w:val="24"/>
          <w:szCs w:val="24"/>
        </w:rPr>
        <w:t>, cilt.6.</w:t>
      </w:r>
    </w:p>
    <w:p w14:paraId="78D3167A" w14:textId="752A3E14" w:rsidR="00BF188E" w:rsidRPr="00BF188E" w:rsidRDefault="00BF188E" w:rsidP="00306D2D">
      <w:pPr>
        <w:pStyle w:val="DipnotMetni"/>
        <w:spacing w:before="120" w:after="120"/>
        <w:ind w:left="709" w:hanging="709"/>
        <w:rPr>
          <w:sz w:val="24"/>
          <w:szCs w:val="24"/>
        </w:rPr>
      </w:pPr>
      <w:r w:rsidRPr="00BF188E">
        <w:rPr>
          <w:sz w:val="24"/>
          <w:szCs w:val="24"/>
        </w:rPr>
        <w:t xml:space="preserve">Turan, Ş. (2003). </w:t>
      </w:r>
      <w:proofErr w:type="gramStart"/>
      <w:r w:rsidRPr="00BF188E">
        <w:rPr>
          <w:sz w:val="24"/>
          <w:szCs w:val="24"/>
        </w:rPr>
        <w:t xml:space="preserve">“Lozan Antlaşması”, </w:t>
      </w:r>
      <w:r w:rsidRPr="00BF188E">
        <w:rPr>
          <w:i/>
          <w:sz w:val="24"/>
          <w:szCs w:val="24"/>
        </w:rPr>
        <w:t>Türk Diyanet Vakfı, İslam Ansiklopedisi</w:t>
      </w:r>
      <w:r w:rsidRPr="00BF188E">
        <w:rPr>
          <w:sz w:val="24"/>
          <w:szCs w:val="24"/>
        </w:rPr>
        <w:t>.</w:t>
      </w:r>
      <w:proofErr w:type="gramEnd"/>
    </w:p>
    <w:p w14:paraId="2B7B282C" w14:textId="6975A8EC" w:rsidR="00BF188E" w:rsidRPr="00BF188E" w:rsidRDefault="00BF188E" w:rsidP="00306D2D">
      <w:pPr>
        <w:pStyle w:val="DipnotMetni"/>
        <w:spacing w:before="120" w:after="120"/>
        <w:ind w:left="709" w:hanging="709"/>
        <w:rPr>
          <w:sz w:val="24"/>
          <w:szCs w:val="24"/>
        </w:rPr>
      </w:pPr>
      <w:proofErr w:type="spellStart"/>
      <w:r w:rsidRPr="00BF188E">
        <w:rPr>
          <w:sz w:val="24"/>
          <w:szCs w:val="24"/>
        </w:rPr>
        <w:t>Uluben</w:t>
      </w:r>
      <w:proofErr w:type="spellEnd"/>
      <w:r w:rsidRPr="00BF188E">
        <w:rPr>
          <w:sz w:val="24"/>
          <w:szCs w:val="24"/>
        </w:rPr>
        <w:t xml:space="preserve">, E. (1967). </w:t>
      </w:r>
      <w:proofErr w:type="gramStart"/>
      <w:r w:rsidRPr="00BF188E">
        <w:rPr>
          <w:i/>
          <w:sz w:val="24"/>
          <w:szCs w:val="24"/>
        </w:rPr>
        <w:t>İngiliz Gizli Belgelerinde Türkiye</w:t>
      </w:r>
      <w:r w:rsidRPr="00BF188E">
        <w:rPr>
          <w:sz w:val="24"/>
          <w:szCs w:val="24"/>
        </w:rPr>
        <w:t>, İstanbul.</w:t>
      </w:r>
      <w:proofErr w:type="gramEnd"/>
    </w:p>
    <w:p w14:paraId="0F56F943" w14:textId="77777777" w:rsidR="004108C5" w:rsidRDefault="004108C5" w:rsidP="00306D2D">
      <w:pPr>
        <w:spacing w:before="120" w:after="120"/>
        <w:jc w:val="center"/>
        <w:rPr>
          <w:b/>
        </w:rPr>
      </w:pPr>
    </w:p>
    <w:p w14:paraId="5C029D6E" w14:textId="77777777" w:rsidR="004108C5" w:rsidRDefault="004108C5" w:rsidP="00306D2D">
      <w:pPr>
        <w:spacing w:before="120" w:after="120"/>
        <w:jc w:val="center"/>
        <w:rPr>
          <w:b/>
        </w:rPr>
      </w:pPr>
    </w:p>
    <w:p w14:paraId="3FB2D9A2" w14:textId="16A53C2F" w:rsidR="00C821D6" w:rsidRDefault="000D341B" w:rsidP="00306D2D">
      <w:pPr>
        <w:spacing w:before="120" w:after="120"/>
        <w:jc w:val="center"/>
        <w:rPr>
          <w:b/>
        </w:rPr>
      </w:pPr>
      <w:proofErr w:type="spellStart"/>
      <w:r>
        <w:rPr>
          <w:b/>
        </w:rPr>
        <w:t>Extended</w:t>
      </w:r>
      <w:proofErr w:type="spellEnd"/>
      <w:r w:rsidR="004C3669" w:rsidRPr="00E724F3">
        <w:rPr>
          <w:b/>
        </w:rPr>
        <w:t xml:space="preserve"> </w:t>
      </w:r>
      <w:proofErr w:type="spellStart"/>
      <w:r w:rsidR="004C3669" w:rsidRPr="00E724F3">
        <w:rPr>
          <w:b/>
        </w:rPr>
        <w:t>Summary</w:t>
      </w:r>
      <w:proofErr w:type="spellEnd"/>
    </w:p>
    <w:p w14:paraId="7B7CF5E2" w14:textId="77777777" w:rsidR="00306D2D" w:rsidRDefault="00636362" w:rsidP="00306D2D">
      <w:pPr>
        <w:pStyle w:val="AklamaMetni"/>
        <w:ind w:firstLine="709"/>
        <w:rPr>
          <w:sz w:val="24"/>
          <w:szCs w:val="24"/>
        </w:rPr>
      </w:pPr>
      <w:proofErr w:type="spellStart"/>
      <w:r w:rsidRPr="00636362">
        <w:rPr>
          <w:sz w:val="24"/>
          <w:szCs w:val="24"/>
        </w:rPr>
        <w:t>The</w:t>
      </w:r>
      <w:proofErr w:type="spellEnd"/>
      <w:r w:rsidRPr="00636362">
        <w:rPr>
          <w:sz w:val="24"/>
          <w:szCs w:val="24"/>
        </w:rPr>
        <w:t xml:space="preserve"> </w:t>
      </w:r>
      <w:proofErr w:type="spellStart"/>
      <w:r w:rsidRPr="00636362">
        <w:rPr>
          <w:sz w:val="24"/>
          <w:szCs w:val="24"/>
        </w:rPr>
        <w:t>Treaty</w:t>
      </w:r>
      <w:proofErr w:type="spellEnd"/>
      <w:r w:rsidRPr="00636362">
        <w:rPr>
          <w:sz w:val="24"/>
          <w:szCs w:val="24"/>
        </w:rPr>
        <w:t xml:space="preserve"> of </w:t>
      </w:r>
      <w:proofErr w:type="spellStart"/>
      <w:r w:rsidRPr="00636362">
        <w:rPr>
          <w:sz w:val="24"/>
          <w:szCs w:val="24"/>
        </w:rPr>
        <w:t>Sevres</w:t>
      </w:r>
      <w:proofErr w:type="spellEnd"/>
      <w:r w:rsidRPr="00636362">
        <w:rPr>
          <w:sz w:val="24"/>
          <w:szCs w:val="24"/>
        </w:rPr>
        <w:t xml:space="preserve"> </w:t>
      </w:r>
      <w:proofErr w:type="spellStart"/>
      <w:r w:rsidRPr="00636362">
        <w:rPr>
          <w:sz w:val="24"/>
          <w:szCs w:val="24"/>
        </w:rPr>
        <w:t>and</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Treaty</w:t>
      </w:r>
      <w:proofErr w:type="spellEnd"/>
      <w:r w:rsidRPr="00636362">
        <w:rPr>
          <w:sz w:val="24"/>
          <w:szCs w:val="24"/>
        </w:rPr>
        <w:t xml:space="preserve"> of </w:t>
      </w:r>
      <w:proofErr w:type="spellStart"/>
      <w:r w:rsidRPr="00636362">
        <w:rPr>
          <w:sz w:val="24"/>
          <w:szCs w:val="24"/>
        </w:rPr>
        <w:t>Lausanne</w:t>
      </w:r>
      <w:proofErr w:type="spellEnd"/>
      <w:r w:rsidRPr="00636362">
        <w:rPr>
          <w:sz w:val="24"/>
          <w:szCs w:val="24"/>
        </w:rPr>
        <w:t xml:space="preserve"> </w:t>
      </w:r>
      <w:proofErr w:type="spellStart"/>
      <w:r w:rsidRPr="00636362">
        <w:rPr>
          <w:sz w:val="24"/>
          <w:szCs w:val="24"/>
        </w:rPr>
        <w:t>are</w:t>
      </w:r>
      <w:proofErr w:type="spellEnd"/>
      <w:r w:rsidRPr="00636362">
        <w:rPr>
          <w:sz w:val="24"/>
          <w:szCs w:val="24"/>
        </w:rPr>
        <w:t xml:space="preserve"> </w:t>
      </w:r>
      <w:proofErr w:type="spellStart"/>
      <w:r w:rsidRPr="00636362">
        <w:rPr>
          <w:sz w:val="24"/>
          <w:szCs w:val="24"/>
        </w:rPr>
        <w:t>political</w:t>
      </w:r>
      <w:proofErr w:type="spellEnd"/>
      <w:r w:rsidRPr="00636362">
        <w:rPr>
          <w:sz w:val="24"/>
          <w:szCs w:val="24"/>
        </w:rPr>
        <w:t xml:space="preserve"> </w:t>
      </w:r>
      <w:proofErr w:type="spellStart"/>
      <w:r w:rsidRPr="00636362">
        <w:rPr>
          <w:sz w:val="24"/>
          <w:szCs w:val="24"/>
        </w:rPr>
        <w:t>documents</w:t>
      </w:r>
      <w:proofErr w:type="spellEnd"/>
      <w:r w:rsidRPr="00636362">
        <w:rPr>
          <w:sz w:val="24"/>
          <w:szCs w:val="24"/>
        </w:rPr>
        <w:t xml:space="preserve"> </w:t>
      </w:r>
      <w:proofErr w:type="spellStart"/>
      <w:r w:rsidRPr="00636362">
        <w:rPr>
          <w:sz w:val="24"/>
          <w:szCs w:val="24"/>
        </w:rPr>
        <w:t>that</w:t>
      </w:r>
      <w:proofErr w:type="spellEnd"/>
      <w:r w:rsidRPr="00636362">
        <w:rPr>
          <w:sz w:val="24"/>
          <w:szCs w:val="24"/>
        </w:rPr>
        <w:t xml:space="preserve"> </w:t>
      </w:r>
      <w:proofErr w:type="spellStart"/>
      <w:r w:rsidRPr="00636362">
        <w:rPr>
          <w:sz w:val="24"/>
          <w:szCs w:val="24"/>
        </w:rPr>
        <w:t>emerged</w:t>
      </w:r>
      <w:proofErr w:type="spellEnd"/>
      <w:r w:rsidRPr="00636362">
        <w:rPr>
          <w:sz w:val="24"/>
          <w:szCs w:val="24"/>
        </w:rPr>
        <w:t xml:space="preserve"> as </w:t>
      </w:r>
      <w:proofErr w:type="spellStart"/>
      <w:r w:rsidRPr="00636362">
        <w:rPr>
          <w:sz w:val="24"/>
          <w:szCs w:val="24"/>
        </w:rPr>
        <w:t>part</w:t>
      </w:r>
      <w:proofErr w:type="spellEnd"/>
      <w:r w:rsidRPr="00636362">
        <w:rPr>
          <w:sz w:val="24"/>
          <w:szCs w:val="24"/>
        </w:rPr>
        <w:t xml:space="preserve"> of </w:t>
      </w:r>
      <w:proofErr w:type="spellStart"/>
      <w:r w:rsidRPr="00636362">
        <w:rPr>
          <w:sz w:val="24"/>
          <w:szCs w:val="24"/>
        </w:rPr>
        <w:t>efforts</w:t>
      </w:r>
      <w:proofErr w:type="spellEnd"/>
      <w:r w:rsidRPr="00636362">
        <w:rPr>
          <w:sz w:val="24"/>
          <w:szCs w:val="24"/>
        </w:rPr>
        <w:t xml:space="preserve"> </w:t>
      </w:r>
      <w:proofErr w:type="spellStart"/>
      <w:r w:rsidRPr="00636362">
        <w:rPr>
          <w:sz w:val="24"/>
          <w:szCs w:val="24"/>
        </w:rPr>
        <w:t>to</w:t>
      </w:r>
      <w:proofErr w:type="spellEnd"/>
      <w:r w:rsidRPr="00636362">
        <w:rPr>
          <w:sz w:val="24"/>
          <w:szCs w:val="24"/>
        </w:rPr>
        <w:t xml:space="preserve"> </w:t>
      </w:r>
      <w:proofErr w:type="spellStart"/>
      <w:r w:rsidRPr="00636362">
        <w:rPr>
          <w:sz w:val="24"/>
          <w:szCs w:val="24"/>
        </w:rPr>
        <w:t>resolve</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Eastern</w:t>
      </w:r>
      <w:proofErr w:type="spellEnd"/>
      <w:r w:rsidRPr="00636362">
        <w:rPr>
          <w:sz w:val="24"/>
          <w:szCs w:val="24"/>
        </w:rPr>
        <w:t xml:space="preserve"> </w:t>
      </w:r>
      <w:proofErr w:type="spellStart"/>
      <w:r w:rsidRPr="00636362">
        <w:rPr>
          <w:sz w:val="24"/>
          <w:szCs w:val="24"/>
        </w:rPr>
        <w:t>Question</w:t>
      </w:r>
      <w:proofErr w:type="spellEnd"/>
      <w:r w:rsidRPr="00636362">
        <w:rPr>
          <w:sz w:val="24"/>
          <w:szCs w:val="24"/>
        </w:rPr>
        <w:t xml:space="preserve">, </w:t>
      </w:r>
      <w:proofErr w:type="spellStart"/>
      <w:r w:rsidRPr="00636362">
        <w:rPr>
          <w:sz w:val="24"/>
          <w:szCs w:val="24"/>
        </w:rPr>
        <w:t>or</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Eastern</w:t>
      </w:r>
      <w:proofErr w:type="spellEnd"/>
      <w:r w:rsidRPr="00636362">
        <w:rPr>
          <w:sz w:val="24"/>
          <w:szCs w:val="24"/>
        </w:rPr>
        <w:t xml:space="preserve"> </w:t>
      </w:r>
      <w:proofErr w:type="spellStart"/>
      <w:r w:rsidRPr="00636362">
        <w:rPr>
          <w:sz w:val="24"/>
          <w:szCs w:val="24"/>
        </w:rPr>
        <w:t>Issue</w:t>
      </w:r>
      <w:proofErr w:type="spellEnd"/>
      <w:r w:rsidRPr="00636362">
        <w:rPr>
          <w:sz w:val="24"/>
          <w:szCs w:val="24"/>
        </w:rPr>
        <w:t xml:space="preserve">,” as a </w:t>
      </w:r>
      <w:proofErr w:type="spellStart"/>
      <w:r w:rsidRPr="00636362">
        <w:rPr>
          <w:sz w:val="24"/>
          <w:szCs w:val="24"/>
        </w:rPr>
        <w:t>component</w:t>
      </w:r>
      <w:proofErr w:type="spellEnd"/>
      <w:r w:rsidRPr="00636362">
        <w:rPr>
          <w:sz w:val="24"/>
          <w:szCs w:val="24"/>
        </w:rPr>
        <w:t xml:space="preserve"> of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work</w:t>
      </w:r>
      <w:proofErr w:type="spellEnd"/>
      <w:r w:rsidRPr="00636362">
        <w:rPr>
          <w:sz w:val="24"/>
          <w:szCs w:val="24"/>
        </w:rPr>
        <w:t xml:space="preserve"> </w:t>
      </w:r>
      <w:proofErr w:type="spellStart"/>
      <w:r w:rsidRPr="00636362">
        <w:rPr>
          <w:sz w:val="24"/>
          <w:szCs w:val="24"/>
        </w:rPr>
        <w:t>towards</w:t>
      </w:r>
      <w:proofErr w:type="spellEnd"/>
      <w:r w:rsidRPr="00636362">
        <w:rPr>
          <w:sz w:val="24"/>
          <w:szCs w:val="24"/>
        </w:rPr>
        <w:t xml:space="preserve"> </w:t>
      </w:r>
      <w:proofErr w:type="spellStart"/>
      <w:r w:rsidRPr="00636362">
        <w:rPr>
          <w:sz w:val="24"/>
          <w:szCs w:val="24"/>
        </w:rPr>
        <w:t>solving</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broader</w:t>
      </w:r>
      <w:proofErr w:type="spellEnd"/>
      <w:r w:rsidRPr="00636362">
        <w:rPr>
          <w:sz w:val="24"/>
          <w:szCs w:val="24"/>
        </w:rPr>
        <w:t xml:space="preserve"> </w:t>
      </w:r>
      <w:proofErr w:type="spellStart"/>
      <w:r w:rsidRPr="00636362">
        <w:rPr>
          <w:sz w:val="24"/>
          <w:szCs w:val="24"/>
        </w:rPr>
        <w:t>challenges</w:t>
      </w:r>
      <w:proofErr w:type="spellEnd"/>
      <w:r w:rsidRPr="00636362">
        <w:rPr>
          <w:sz w:val="24"/>
          <w:szCs w:val="24"/>
        </w:rPr>
        <w:t xml:space="preserve"> of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early</w:t>
      </w:r>
      <w:proofErr w:type="spellEnd"/>
      <w:r w:rsidRPr="00636362">
        <w:rPr>
          <w:sz w:val="24"/>
          <w:szCs w:val="24"/>
        </w:rPr>
        <w:t xml:space="preserve"> 20th </w:t>
      </w:r>
      <w:proofErr w:type="spellStart"/>
      <w:r w:rsidRPr="00636362">
        <w:rPr>
          <w:sz w:val="24"/>
          <w:szCs w:val="24"/>
        </w:rPr>
        <w:t>century</w:t>
      </w:r>
      <w:proofErr w:type="spellEnd"/>
      <w:r w:rsidRPr="00636362">
        <w:rPr>
          <w:sz w:val="24"/>
          <w:szCs w:val="24"/>
        </w:rPr>
        <w:t xml:space="preserve">. </w:t>
      </w:r>
      <w:proofErr w:type="spellStart"/>
      <w:r w:rsidRPr="00636362">
        <w:rPr>
          <w:sz w:val="24"/>
          <w:szCs w:val="24"/>
        </w:rPr>
        <w:t>These</w:t>
      </w:r>
      <w:proofErr w:type="spellEnd"/>
      <w:r w:rsidRPr="00636362">
        <w:rPr>
          <w:sz w:val="24"/>
          <w:szCs w:val="24"/>
        </w:rPr>
        <w:t xml:space="preserve"> </w:t>
      </w:r>
      <w:proofErr w:type="spellStart"/>
      <w:r w:rsidRPr="00636362">
        <w:rPr>
          <w:sz w:val="24"/>
          <w:szCs w:val="24"/>
        </w:rPr>
        <w:t>treaties</w:t>
      </w:r>
      <w:proofErr w:type="spellEnd"/>
      <w:r w:rsidRPr="00636362">
        <w:rPr>
          <w:sz w:val="24"/>
          <w:szCs w:val="24"/>
        </w:rPr>
        <w:t xml:space="preserve"> </w:t>
      </w:r>
      <w:proofErr w:type="spellStart"/>
      <w:r w:rsidRPr="00636362">
        <w:rPr>
          <w:sz w:val="24"/>
          <w:szCs w:val="24"/>
        </w:rPr>
        <w:t>differ</w:t>
      </w:r>
      <w:proofErr w:type="spellEnd"/>
      <w:r w:rsidRPr="00636362">
        <w:rPr>
          <w:sz w:val="24"/>
          <w:szCs w:val="24"/>
        </w:rPr>
        <w:t xml:space="preserve"> in form </w:t>
      </w:r>
      <w:proofErr w:type="spellStart"/>
      <w:r w:rsidRPr="00636362">
        <w:rPr>
          <w:sz w:val="24"/>
          <w:szCs w:val="24"/>
        </w:rPr>
        <w:t>and</w:t>
      </w:r>
      <w:proofErr w:type="spellEnd"/>
      <w:r w:rsidRPr="00636362">
        <w:rPr>
          <w:sz w:val="24"/>
          <w:szCs w:val="24"/>
        </w:rPr>
        <w:t xml:space="preserve"> </w:t>
      </w:r>
      <w:proofErr w:type="spellStart"/>
      <w:r w:rsidRPr="00636362">
        <w:rPr>
          <w:sz w:val="24"/>
          <w:szCs w:val="24"/>
        </w:rPr>
        <w:t>content</w:t>
      </w:r>
      <w:proofErr w:type="spellEnd"/>
      <w:r w:rsidRPr="00636362">
        <w:rPr>
          <w:sz w:val="24"/>
          <w:szCs w:val="24"/>
        </w:rPr>
        <w:t xml:space="preserve"> </w:t>
      </w:r>
      <w:proofErr w:type="spellStart"/>
      <w:r w:rsidRPr="00636362">
        <w:rPr>
          <w:sz w:val="24"/>
          <w:szCs w:val="24"/>
        </w:rPr>
        <w:t>from</w:t>
      </w:r>
      <w:proofErr w:type="spellEnd"/>
      <w:r w:rsidRPr="00636362">
        <w:rPr>
          <w:sz w:val="24"/>
          <w:szCs w:val="24"/>
        </w:rPr>
        <w:t xml:space="preserve"> </w:t>
      </w:r>
      <w:proofErr w:type="spellStart"/>
      <w:r w:rsidRPr="00636362">
        <w:rPr>
          <w:sz w:val="24"/>
          <w:szCs w:val="24"/>
        </w:rPr>
        <w:t>each</w:t>
      </w:r>
      <w:proofErr w:type="spellEnd"/>
      <w:r w:rsidRPr="00636362">
        <w:rPr>
          <w:sz w:val="24"/>
          <w:szCs w:val="24"/>
        </w:rPr>
        <w:t xml:space="preserve"> </w:t>
      </w:r>
      <w:proofErr w:type="spellStart"/>
      <w:r w:rsidRPr="00636362">
        <w:rPr>
          <w:sz w:val="24"/>
          <w:szCs w:val="24"/>
        </w:rPr>
        <w:t>other</w:t>
      </w:r>
      <w:proofErr w:type="spellEnd"/>
      <w:r w:rsidRPr="00636362">
        <w:rPr>
          <w:sz w:val="24"/>
          <w:szCs w:val="24"/>
        </w:rPr>
        <w:t xml:space="preserve"> in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aftermath</w:t>
      </w:r>
      <w:proofErr w:type="spellEnd"/>
      <w:r w:rsidRPr="00636362">
        <w:rPr>
          <w:sz w:val="24"/>
          <w:szCs w:val="24"/>
        </w:rPr>
        <w:t xml:space="preserve"> of World </w:t>
      </w:r>
      <w:proofErr w:type="spellStart"/>
      <w:r w:rsidRPr="00636362">
        <w:rPr>
          <w:sz w:val="24"/>
          <w:szCs w:val="24"/>
        </w:rPr>
        <w:t>War</w:t>
      </w:r>
      <w:proofErr w:type="spellEnd"/>
      <w:r w:rsidRPr="00636362">
        <w:rPr>
          <w:sz w:val="24"/>
          <w:szCs w:val="24"/>
        </w:rPr>
        <w:t xml:space="preserve"> I.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Treaty</w:t>
      </w:r>
      <w:proofErr w:type="spellEnd"/>
      <w:r w:rsidRPr="00636362">
        <w:rPr>
          <w:sz w:val="24"/>
          <w:szCs w:val="24"/>
        </w:rPr>
        <w:t xml:space="preserve"> of </w:t>
      </w:r>
      <w:proofErr w:type="spellStart"/>
      <w:r w:rsidRPr="00636362">
        <w:rPr>
          <w:sz w:val="24"/>
          <w:szCs w:val="24"/>
        </w:rPr>
        <w:t>Sevres</w:t>
      </w:r>
      <w:proofErr w:type="spellEnd"/>
      <w:r w:rsidRPr="00636362">
        <w:rPr>
          <w:sz w:val="24"/>
          <w:szCs w:val="24"/>
        </w:rPr>
        <w:t xml:space="preserve"> is </w:t>
      </w:r>
      <w:proofErr w:type="spellStart"/>
      <w:r w:rsidRPr="00636362">
        <w:rPr>
          <w:sz w:val="24"/>
          <w:szCs w:val="24"/>
        </w:rPr>
        <w:t>generally</w:t>
      </w:r>
      <w:proofErr w:type="spellEnd"/>
      <w:r w:rsidRPr="00636362">
        <w:rPr>
          <w:sz w:val="24"/>
          <w:szCs w:val="24"/>
        </w:rPr>
        <w:t xml:space="preserve"> </w:t>
      </w:r>
      <w:proofErr w:type="spellStart"/>
      <w:r w:rsidRPr="00636362">
        <w:rPr>
          <w:sz w:val="24"/>
          <w:szCs w:val="24"/>
        </w:rPr>
        <w:t>considered</w:t>
      </w:r>
      <w:proofErr w:type="spellEnd"/>
      <w:r w:rsidRPr="00636362">
        <w:rPr>
          <w:sz w:val="24"/>
          <w:szCs w:val="24"/>
        </w:rPr>
        <w:t xml:space="preserve"> a </w:t>
      </w:r>
      <w:proofErr w:type="spellStart"/>
      <w:r w:rsidRPr="00636362">
        <w:rPr>
          <w:sz w:val="24"/>
          <w:szCs w:val="24"/>
        </w:rPr>
        <w:t>consequence</w:t>
      </w:r>
      <w:proofErr w:type="spellEnd"/>
      <w:r w:rsidRPr="00636362">
        <w:rPr>
          <w:sz w:val="24"/>
          <w:szCs w:val="24"/>
        </w:rPr>
        <w:t xml:space="preserve"> of World </w:t>
      </w:r>
      <w:proofErr w:type="spellStart"/>
      <w:r w:rsidRPr="00636362">
        <w:rPr>
          <w:sz w:val="24"/>
          <w:szCs w:val="24"/>
        </w:rPr>
        <w:t>War</w:t>
      </w:r>
      <w:proofErr w:type="spellEnd"/>
      <w:r w:rsidRPr="00636362">
        <w:rPr>
          <w:sz w:val="24"/>
          <w:szCs w:val="24"/>
        </w:rPr>
        <w:t xml:space="preserve"> I, </w:t>
      </w:r>
      <w:proofErr w:type="spellStart"/>
      <w:r w:rsidRPr="00636362">
        <w:rPr>
          <w:sz w:val="24"/>
          <w:szCs w:val="24"/>
        </w:rPr>
        <w:t>specifically</w:t>
      </w:r>
      <w:proofErr w:type="spellEnd"/>
      <w:r w:rsidRPr="00636362">
        <w:rPr>
          <w:sz w:val="24"/>
          <w:szCs w:val="24"/>
        </w:rPr>
        <w:t xml:space="preserve"> as a </w:t>
      </w:r>
      <w:proofErr w:type="spellStart"/>
      <w:r w:rsidRPr="00636362">
        <w:rPr>
          <w:sz w:val="24"/>
          <w:szCs w:val="24"/>
        </w:rPr>
        <w:t>part</w:t>
      </w:r>
      <w:proofErr w:type="spellEnd"/>
      <w:r w:rsidRPr="00636362">
        <w:rPr>
          <w:sz w:val="24"/>
          <w:szCs w:val="24"/>
        </w:rPr>
        <w:t xml:space="preserve"> of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process</w:t>
      </w:r>
      <w:proofErr w:type="spellEnd"/>
      <w:r w:rsidRPr="00636362">
        <w:rPr>
          <w:sz w:val="24"/>
          <w:szCs w:val="24"/>
        </w:rPr>
        <w:t xml:space="preserve"> </w:t>
      </w:r>
      <w:proofErr w:type="spellStart"/>
      <w:r w:rsidRPr="00636362">
        <w:rPr>
          <w:sz w:val="24"/>
          <w:szCs w:val="24"/>
        </w:rPr>
        <w:t>that</w:t>
      </w:r>
      <w:proofErr w:type="spellEnd"/>
      <w:r w:rsidRPr="00636362">
        <w:rPr>
          <w:sz w:val="24"/>
          <w:szCs w:val="24"/>
        </w:rPr>
        <w:t xml:space="preserve"> </w:t>
      </w:r>
      <w:proofErr w:type="spellStart"/>
      <w:r w:rsidRPr="00636362">
        <w:rPr>
          <w:sz w:val="24"/>
          <w:szCs w:val="24"/>
        </w:rPr>
        <w:t>emerged</w:t>
      </w:r>
      <w:proofErr w:type="spellEnd"/>
      <w:r w:rsidRPr="00636362">
        <w:rPr>
          <w:sz w:val="24"/>
          <w:szCs w:val="24"/>
        </w:rPr>
        <w:t xml:space="preserve"> </w:t>
      </w:r>
      <w:proofErr w:type="spellStart"/>
      <w:r w:rsidRPr="00636362">
        <w:rPr>
          <w:sz w:val="24"/>
          <w:szCs w:val="24"/>
        </w:rPr>
        <w:t>after</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Armistice</w:t>
      </w:r>
      <w:proofErr w:type="spellEnd"/>
      <w:r w:rsidRPr="00636362">
        <w:rPr>
          <w:sz w:val="24"/>
          <w:szCs w:val="24"/>
        </w:rPr>
        <w:t xml:space="preserve"> of </w:t>
      </w:r>
      <w:proofErr w:type="spellStart"/>
      <w:r w:rsidRPr="00636362">
        <w:rPr>
          <w:sz w:val="24"/>
          <w:szCs w:val="24"/>
        </w:rPr>
        <w:t>Mudros</w:t>
      </w:r>
      <w:proofErr w:type="spellEnd"/>
      <w:r w:rsidRPr="00636362">
        <w:rPr>
          <w:sz w:val="24"/>
          <w:szCs w:val="24"/>
        </w:rPr>
        <w:t xml:space="preserve">. On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other</w:t>
      </w:r>
      <w:proofErr w:type="spellEnd"/>
      <w:r w:rsidRPr="00636362">
        <w:rPr>
          <w:sz w:val="24"/>
          <w:szCs w:val="24"/>
        </w:rPr>
        <w:t xml:space="preserve"> </w:t>
      </w:r>
      <w:proofErr w:type="spellStart"/>
      <w:r w:rsidRPr="00636362">
        <w:rPr>
          <w:sz w:val="24"/>
          <w:szCs w:val="24"/>
        </w:rPr>
        <w:t>hand</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Treaty</w:t>
      </w:r>
      <w:proofErr w:type="spellEnd"/>
      <w:r w:rsidRPr="00636362">
        <w:rPr>
          <w:sz w:val="24"/>
          <w:szCs w:val="24"/>
        </w:rPr>
        <w:t xml:space="preserve"> of </w:t>
      </w:r>
      <w:proofErr w:type="spellStart"/>
      <w:r w:rsidRPr="00636362">
        <w:rPr>
          <w:sz w:val="24"/>
          <w:szCs w:val="24"/>
        </w:rPr>
        <w:t>Lausanne</w:t>
      </w:r>
      <w:proofErr w:type="spellEnd"/>
      <w:r w:rsidRPr="00636362">
        <w:rPr>
          <w:sz w:val="24"/>
          <w:szCs w:val="24"/>
        </w:rPr>
        <w:t xml:space="preserve">, </w:t>
      </w:r>
      <w:proofErr w:type="spellStart"/>
      <w:r w:rsidRPr="00636362">
        <w:rPr>
          <w:sz w:val="24"/>
          <w:szCs w:val="24"/>
        </w:rPr>
        <w:t>although</w:t>
      </w:r>
      <w:proofErr w:type="spellEnd"/>
      <w:r w:rsidRPr="00636362">
        <w:rPr>
          <w:sz w:val="24"/>
          <w:szCs w:val="24"/>
        </w:rPr>
        <w:t xml:space="preserve"> it can be </w:t>
      </w:r>
      <w:proofErr w:type="spellStart"/>
      <w:r w:rsidRPr="00636362">
        <w:rPr>
          <w:sz w:val="24"/>
          <w:szCs w:val="24"/>
        </w:rPr>
        <w:t>seen</w:t>
      </w:r>
      <w:proofErr w:type="spellEnd"/>
      <w:r w:rsidRPr="00636362">
        <w:rPr>
          <w:sz w:val="24"/>
          <w:szCs w:val="24"/>
        </w:rPr>
        <w:t xml:space="preserve"> in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context</w:t>
      </w:r>
      <w:proofErr w:type="spellEnd"/>
      <w:r w:rsidRPr="00636362">
        <w:rPr>
          <w:sz w:val="24"/>
          <w:szCs w:val="24"/>
        </w:rPr>
        <w:t xml:space="preserve"> of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aftermath</w:t>
      </w:r>
      <w:proofErr w:type="spellEnd"/>
      <w:r w:rsidRPr="00636362">
        <w:rPr>
          <w:sz w:val="24"/>
          <w:szCs w:val="24"/>
        </w:rPr>
        <w:t xml:space="preserve"> of World </w:t>
      </w:r>
      <w:proofErr w:type="spellStart"/>
      <w:r w:rsidRPr="00636362">
        <w:rPr>
          <w:sz w:val="24"/>
          <w:szCs w:val="24"/>
        </w:rPr>
        <w:t>War</w:t>
      </w:r>
      <w:proofErr w:type="spellEnd"/>
      <w:r w:rsidRPr="00636362">
        <w:rPr>
          <w:sz w:val="24"/>
          <w:szCs w:val="24"/>
        </w:rPr>
        <w:t xml:space="preserve"> I, is </w:t>
      </w:r>
      <w:proofErr w:type="spellStart"/>
      <w:r w:rsidRPr="00636362">
        <w:rPr>
          <w:sz w:val="24"/>
          <w:szCs w:val="24"/>
        </w:rPr>
        <w:t>primarily</w:t>
      </w:r>
      <w:proofErr w:type="spellEnd"/>
      <w:r w:rsidRPr="00636362">
        <w:rPr>
          <w:sz w:val="24"/>
          <w:szCs w:val="24"/>
        </w:rPr>
        <w:t xml:space="preserve"> </w:t>
      </w:r>
      <w:proofErr w:type="spellStart"/>
      <w:r w:rsidRPr="00636362">
        <w:rPr>
          <w:sz w:val="24"/>
          <w:szCs w:val="24"/>
        </w:rPr>
        <w:t>associated</w:t>
      </w:r>
      <w:proofErr w:type="spellEnd"/>
      <w:r w:rsidRPr="00636362">
        <w:rPr>
          <w:sz w:val="24"/>
          <w:szCs w:val="24"/>
        </w:rPr>
        <w:t xml:space="preserve"> </w:t>
      </w:r>
      <w:proofErr w:type="spellStart"/>
      <w:r w:rsidRPr="00636362">
        <w:rPr>
          <w:sz w:val="24"/>
          <w:szCs w:val="24"/>
        </w:rPr>
        <w:t>with</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Turkish</w:t>
      </w:r>
      <w:proofErr w:type="spellEnd"/>
      <w:r w:rsidRPr="00636362">
        <w:rPr>
          <w:sz w:val="24"/>
          <w:szCs w:val="24"/>
        </w:rPr>
        <w:t xml:space="preserve"> </w:t>
      </w:r>
      <w:proofErr w:type="spellStart"/>
      <w:r w:rsidRPr="00636362">
        <w:rPr>
          <w:sz w:val="24"/>
          <w:szCs w:val="24"/>
        </w:rPr>
        <w:t>War</w:t>
      </w:r>
      <w:proofErr w:type="spellEnd"/>
      <w:r w:rsidRPr="00636362">
        <w:rPr>
          <w:sz w:val="24"/>
          <w:szCs w:val="24"/>
        </w:rPr>
        <w:t xml:space="preserve"> of </w:t>
      </w:r>
      <w:proofErr w:type="spellStart"/>
      <w:r w:rsidRPr="00636362">
        <w:rPr>
          <w:sz w:val="24"/>
          <w:szCs w:val="24"/>
        </w:rPr>
        <w:t>Independence</w:t>
      </w:r>
      <w:proofErr w:type="spellEnd"/>
      <w:r w:rsidRPr="00636362">
        <w:rPr>
          <w:sz w:val="24"/>
          <w:szCs w:val="24"/>
        </w:rPr>
        <w:t xml:space="preserve"> </w:t>
      </w:r>
      <w:proofErr w:type="spellStart"/>
      <w:r w:rsidRPr="00636362">
        <w:rPr>
          <w:sz w:val="24"/>
          <w:szCs w:val="24"/>
        </w:rPr>
        <w:t>and</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resulting</w:t>
      </w:r>
      <w:proofErr w:type="spellEnd"/>
      <w:r w:rsidRPr="00636362">
        <w:rPr>
          <w:sz w:val="24"/>
          <w:szCs w:val="24"/>
        </w:rPr>
        <w:t xml:space="preserve"> </w:t>
      </w:r>
      <w:proofErr w:type="spellStart"/>
      <w:r w:rsidRPr="00636362">
        <w:rPr>
          <w:sz w:val="24"/>
          <w:szCs w:val="24"/>
        </w:rPr>
        <w:t>Armistice</w:t>
      </w:r>
      <w:proofErr w:type="spellEnd"/>
      <w:r w:rsidRPr="00636362">
        <w:rPr>
          <w:sz w:val="24"/>
          <w:szCs w:val="24"/>
        </w:rPr>
        <w:t xml:space="preserve"> of Mudanya.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Treaty</w:t>
      </w:r>
      <w:proofErr w:type="spellEnd"/>
      <w:r w:rsidRPr="00636362">
        <w:rPr>
          <w:sz w:val="24"/>
          <w:szCs w:val="24"/>
        </w:rPr>
        <w:t xml:space="preserve"> of </w:t>
      </w:r>
      <w:proofErr w:type="spellStart"/>
      <w:r w:rsidRPr="00636362">
        <w:rPr>
          <w:sz w:val="24"/>
          <w:szCs w:val="24"/>
        </w:rPr>
        <w:t>Sevres</w:t>
      </w:r>
      <w:proofErr w:type="spellEnd"/>
      <w:r w:rsidRPr="00636362">
        <w:rPr>
          <w:sz w:val="24"/>
          <w:szCs w:val="24"/>
        </w:rPr>
        <w:t xml:space="preserve">, </w:t>
      </w:r>
      <w:proofErr w:type="spellStart"/>
      <w:r w:rsidRPr="00636362">
        <w:rPr>
          <w:sz w:val="24"/>
          <w:szCs w:val="24"/>
        </w:rPr>
        <w:t>being</w:t>
      </w:r>
      <w:proofErr w:type="spellEnd"/>
      <w:r w:rsidRPr="00636362">
        <w:rPr>
          <w:sz w:val="24"/>
          <w:szCs w:val="24"/>
        </w:rPr>
        <w:t xml:space="preserve"> </w:t>
      </w:r>
      <w:proofErr w:type="spellStart"/>
      <w:r w:rsidRPr="00636362">
        <w:rPr>
          <w:sz w:val="24"/>
          <w:szCs w:val="24"/>
        </w:rPr>
        <w:t>signed</w:t>
      </w:r>
      <w:proofErr w:type="spellEnd"/>
      <w:r w:rsidRPr="00636362">
        <w:rPr>
          <w:sz w:val="24"/>
          <w:szCs w:val="24"/>
        </w:rPr>
        <w:t xml:space="preserve"> </w:t>
      </w:r>
      <w:proofErr w:type="spellStart"/>
      <w:r w:rsidRPr="00636362">
        <w:rPr>
          <w:sz w:val="24"/>
          <w:szCs w:val="24"/>
        </w:rPr>
        <w:t>earlier</w:t>
      </w:r>
      <w:proofErr w:type="spellEnd"/>
      <w:r w:rsidRPr="00636362">
        <w:rPr>
          <w:sz w:val="24"/>
          <w:szCs w:val="24"/>
        </w:rPr>
        <w:t xml:space="preserve"> </w:t>
      </w:r>
      <w:proofErr w:type="spellStart"/>
      <w:r w:rsidRPr="00636362">
        <w:rPr>
          <w:sz w:val="24"/>
          <w:szCs w:val="24"/>
        </w:rPr>
        <w:t>than</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Treaty</w:t>
      </w:r>
      <w:proofErr w:type="spellEnd"/>
      <w:r w:rsidRPr="00636362">
        <w:rPr>
          <w:sz w:val="24"/>
          <w:szCs w:val="24"/>
        </w:rPr>
        <w:t xml:space="preserve"> of </w:t>
      </w:r>
      <w:proofErr w:type="spellStart"/>
      <w:r w:rsidRPr="00636362">
        <w:rPr>
          <w:sz w:val="24"/>
          <w:szCs w:val="24"/>
        </w:rPr>
        <w:t>Lausanne</w:t>
      </w:r>
      <w:proofErr w:type="spellEnd"/>
      <w:r w:rsidRPr="00636362">
        <w:rPr>
          <w:sz w:val="24"/>
          <w:szCs w:val="24"/>
        </w:rPr>
        <w:t xml:space="preserve">, </w:t>
      </w:r>
      <w:proofErr w:type="spellStart"/>
      <w:r w:rsidRPr="00636362">
        <w:rPr>
          <w:sz w:val="24"/>
          <w:szCs w:val="24"/>
        </w:rPr>
        <w:t>represents</w:t>
      </w:r>
      <w:proofErr w:type="spellEnd"/>
      <w:r w:rsidRPr="00636362">
        <w:rPr>
          <w:sz w:val="24"/>
          <w:szCs w:val="24"/>
        </w:rPr>
        <w:t xml:space="preserve"> a </w:t>
      </w:r>
      <w:proofErr w:type="spellStart"/>
      <w:r w:rsidRPr="00636362">
        <w:rPr>
          <w:sz w:val="24"/>
          <w:szCs w:val="24"/>
        </w:rPr>
        <w:t>stillborn</w:t>
      </w:r>
      <w:proofErr w:type="spellEnd"/>
      <w:r w:rsidRPr="00636362">
        <w:rPr>
          <w:sz w:val="24"/>
          <w:szCs w:val="24"/>
        </w:rPr>
        <w:t xml:space="preserve"> </w:t>
      </w:r>
      <w:proofErr w:type="spellStart"/>
      <w:r w:rsidRPr="00636362">
        <w:rPr>
          <w:sz w:val="24"/>
          <w:szCs w:val="24"/>
        </w:rPr>
        <w:t>agreement</w:t>
      </w:r>
      <w:proofErr w:type="spellEnd"/>
      <w:r w:rsidRPr="00636362">
        <w:rPr>
          <w:sz w:val="24"/>
          <w:szCs w:val="24"/>
        </w:rPr>
        <w:t xml:space="preserve">, </w:t>
      </w:r>
      <w:proofErr w:type="spellStart"/>
      <w:r w:rsidRPr="00636362">
        <w:rPr>
          <w:sz w:val="24"/>
          <w:szCs w:val="24"/>
        </w:rPr>
        <w:t>whereas</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latter</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Treaty</w:t>
      </w:r>
      <w:proofErr w:type="spellEnd"/>
      <w:r w:rsidRPr="00636362">
        <w:rPr>
          <w:sz w:val="24"/>
          <w:szCs w:val="24"/>
        </w:rPr>
        <w:t xml:space="preserve"> of </w:t>
      </w:r>
      <w:proofErr w:type="spellStart"/>
      <w:r w:rsidRPr="00636362">
        <w:rPr>
          <w:sz w:val="24"/>
          <w:szCs w:val="24"/>
        </w:rPr>
        <w:t>Lausanne</w:t>
      </w:r>
      <w:proofErr w:type="spellEnd"/>
      <w:r w:rsidRPr="00636362">
        <w:rPr>
          <w:sz w:val="24"/>
          <w:szCs w:val="24"/>
        </w:rPr>
        <w:t xml:space="preserve">, </w:t>
      </w:r>
      <w:proofErr w:type="spellStart"/>
      <w:r w:rsidRPr="00636362">
        <w:rPr>
          <w:sz w:val="24"/>
          <w:szCs w:val="24"/>
        </w:rPr>
        <w:t>signed</w:t>
      </w:r>
      <w:proofErr w:type="spellEnd"/>
      <w:r w:rsidRPr="00636362">
        <w:rPr>
          <w:sz w:val="24"/>
          <w:szCs w:val="24"/>
        </w:rPr>
        <w:t xml:space="preserve"> </w:t>
      </w:r>
      <w:proofErr w:type="spellStart"/>
      <w:r w:rsidRPr="00636362">
        <w:rPr>
          <w:sz w:val="24"/>
          <w:szCs w:val="24"/>
        </w:rPr>
        <w:t>later</w:t>
      </w:r>
      <w:proofErr w:type="spellEnd"/>
      <w:r w:rsidRPr="00636362">
        <w:rPr>
          <w:sz w:val="24"/>
          <w:szCs w:val="24"/>
        </w:rPr>
        <w:t xml:space="preserve">, has </w:t>
      </w:r>
      <w:proofErr w:type="spellStart"/>
      <w:r w:rsidRPr="00636362">
        <w:rPr>
          <w:sz w:val="24"/>
          <w:szCs w:val="24"/>
        </w:rPr>
        <w:t>proven</w:t>
      </w:r>
      <w:proofErr w:type="spellEnd"/>
      <w:r w:rsidRPr="00636362">
        <w:rPr>
          <w:sz w:val="24"/>
          <w:szCs w:val="24"/>
        </w:rPr>
        <w:t xml:space="preserve"> </w:t>
      </w:r>
      <w:proofErr w:type="spellStart"/>
      <w:r w:rsidRPr="00636362">
        <w:rPr>
          <w:sz w:val="24"/>
          <w:szCs w:val="24"/>
        </w:rPr>
        <w:t>to</w:t>
      </w:r>
      <w:proofErr w:type="spellEnd"/>
      <w:r w:rsidRPr="00636362">
        <w:rPr>
          <w:sz w:val="24"/>
          <w:szCs w:val="24"/>
        </w:rPr>
        <w:t xml:space="preserve"> be </w:t>
      </w:r>
      <w:proofErr w:type="spellStart"/>
      <w:r w:rsidRPr="00636362">
        <w:rPr>
          <w:sz w:val="24"/>
          <w:szCs w:val="24"/>
        </w:rPr>
        <w:t>enduring</w:t>
      </w:r>
      <w:proofErr w:type="spellEnd"/>
      <w:r w:rsidRPr="00636362">
        <w:rPr>
          <w:sz w:val="24"/>
          <w:szCs w:val="24"/>
        </w:rPr>
        <w:t xml:space="preserve"> </w:t>
      </w:r>
      <w:proofErr w:type="spellStart"/>
      <w:r w:rsidRPr="00636362">
        <w:rPr>
          <w:sz w:val="24"/>
          <w:szCs w:val="24"/>
        </w:rPr>
        <w:t>due</w:t>
      </w:r>
      <w:proofErr w:type="spellEnd"/>
      <w:r w:rsidRPr="00636362">
        <w:rPr>
          <w:sz w:val="24"/>
          <w:szCs w:val="24"/>
        </w:rPr>
        <w:t xml:space="preserve"> </w:t>
      </w:r>
      <w:proofErr w:type="spellStart"/>
      <w:r w:rsidRPr="00636362">
        <w:rPr>
          <w:sz w:val="24"/>
          <w:szCs w:val="24"/>
        </w:rPr>
        <w:t>to</w:t>
      </w:r>
      <w:proofErr w:type="spellEnd"/>
      <w:r w:rsidRPr="00636362">
        <w:rPr>
          <w:sz w:val="24"/>
          <w:szCs w:val="24"/>
        </w:rPr>
        <w:t xml:space="preserve"> </w:t>
      </w:r>
      <w:proofErr w:type="spellStart"/>
      <w:r w:rsidRPr="00636362">
        <w:rPr>
          <w:sz w:val="24"/>
          <w:szCs w:val="24"/>
        </w:rPr>
        <w:t>being</w:t>
      </w:r>
      <w:proofErr w:type="spellEnd"/>
      <w:r w:rsidRPr="00636362">
        <w:rPr>
          <w:sz w:val="24"/>
          <w:szCs w:val="24"/>
        </w:rPr>
        <w:t xml:space="preserve"> </w:t>
      </w:r>
      <w:proofErr w:type="spellStart"/>
      <w:r w:rsidRPr="00636362">
        <w:rPr>
          <w:sz w:val="24"/>
          <w:szCs w:val="24"/>
        </w:rPr>
        <w:t>based</w:t>
      </w:r>
      <w:proofErr w:type="spellEnd"/>
      <w:r w:rsidRPr="00636362">
        <w:rPr>
          <w:sz w:val="24"/>
          <w:szCs w:val="24"/>
        </w:rPr>
        <w:t xml:space="preserve"> on </w:t>
      </w:r>
      <w:proofErr w:type="spellStart"/>
      <w:r w:rsidRPr="00636362">
        <w:rPr>
          <w:sz w:val="24"/>
          <w:szCs w:val="24"/>
        </w:rPr>
        <w:t>more</w:t>
      </w:r>
      <w:proofErr w:type="spellEnd"/>
      <w:r w:rsidRPr="00636362">
        <w:rPr>
          <w:sz w:val="24"/>
          <w:szCs w:val="24"/>
        </w:rPr>
        <w:t xml:space="preserve"> </w:t>
      </w:r>
      <w:proofErr w:type="spellStart"/>
      <w:r w:rsidRPr="00636362">
        <w:rPr>
          <w:sz w:val="24"/>
          <w:szCs w:val="24"/>
        </w:rPr>
        <w:t>solid</w:t>
      </w:r>
      <w:proofErr w:type="spellEnd"/>
      <w:r w:rsidRPr="00636362">
        <w:rPr>
          <w:sz w:val="24"/>
          <w:szCs w:val="24"/>
        </w:rPr>
        <w:t xml:space="preserve"> </w:t>
      </w:r>
      <w:proofErr w:type="spellStart"/>
      <w:r w:rsidRPr="00636362">
        <w:rPr>
          <w:sz w:val="24"/>
          <w:szCs w:val="24"/>
        </w:rPr>
        <w:t>foundations</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Armistice</w:t>
      </w:r>
      <w:proofErr w:type="spellEnd"/>
      <w:r w:rsidRPr="00636362">
        <w:rPr>
          <w:sz w:val="24"/>
          <w:szCs w:val="24"/>
        </w:rPr>
        <w:t xml:space="preserve"> of </w:t>
      </w:r>
      <w:proofErr w:type="spellStart"/>
      <w:r w:rsidRPr="00636362">
        <w:rPr>
          <w:sz w:val="24"/>
          <w:szCs w:val="24"/>
        </w:rPr>
        <w:t>Mudros</w:t>
      </w:r>
      <w:proofErr w:type="spellEnd"/>
      <w:r w:rsidRPr="00636362">
        <w:rPr>
          <w:sz w:val="24"/>
          <w:szCs w:val="24"/>
        </w:rPr>
        <w:t xml:space="preserve">, </w:t>
      </w:r>
      <w:proofErr w:type="spellStart"/>
      <w:r w:rsidRPr="00636362">
        <w:rPr>
          <w:sz w:val="24"/>
          <w:szCs w:val="24"/>
        </w:rPr>
        <w:t>signed</w:t>
      </w:r>
      <w:proofErr w:type="spellEnd"/>
      <w:r w:rsidRPr="00636362">
        <w:rPr>
          <w:sz w:val="24"/>
          <w:szCs w:val="24"/>
        </w:rPr>
        <w:t xml:space="preserve"> </w:t>
      </w:r>
      <w:proofErr w:type="spellStart"/>
      <w:r w:rsidRPr="00636362">
        <w:rPr>
          <w:sz w:val="24"/>
          <w:szCs w:val="24"/>
        </w:rPr>
        <w:t>between</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Allied</w:t>
      </w:r>
      <w:proofErr w:type="spellEnd"/>
      <w:r w:rsidRPr="00636362">
        <w:rPr>
          <w:sz w:val="24"/>
          <w:szCs w:val="24"/>
        </w:rPr>
        <w:t xml:space="preserve"> Powers </w:t>
      </w:r>
      <w:proofErr w:type="spellStart"/>
      <w:r w:rsidRPr="00636362">
        <w:rPr>
          <w:sz w:val="24"/>
          <w:szCs w:val="24"/>
        </w:rPr>
        <w:t>and</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Ottoman</w:t>
      </w:r>
      <w:proofErr w:type="spellEnd"/>
      <w:r w:rsidRPr="00636362">
        <w:rPr>
          <w:sz w:val="24"/>
          <w:szCs w:val="24"/>
        </w:rPr>
        <w:t xml:space="preserve"> </w:t>
      </w:r>
      <w:proofErr w:type="spellStart"/>
      <w:r w:rsidRPr="00636362">
        <w:rPr>
          <w:sz w:val="24"/>
          <w:szCs w:val="24"/>
        </w:rPr>
        <w:t>Empire</w:t>
      </w:r>
      <w:proofErr w:type="spellEnd"/>
      <w:r w:rsidRPr="00636362">
        <w:rPr>
          <w:sz w:val="24"/>
          <w:szCs w:val="24"/>
        </w:rPr>
        <w:t xml:space="preserve"> on </w:t>
      </w:r>
      <w:proofErr w:type="spellStart"/>
      <w:r w:rsidRPr="00636362">
        <w:rPr>
          <w:sz w:val="24"/>
          <w:szCs w:val="24"/>
        </w:rPr>
        <w:t>October</w:t>
      </w:r>
      <w:proofErr w:type="spellEnd"/>
      <w:r w:rsidRPr="00636362">
        <w:rPr>
          <w:sz w:val="24"/>
          <w:szCs w:val="24"/>
        </w:rPr>
        <w:t xml:space="preserve"> 30, 1918, </w:t>
      </w:r>
      <w:proofErr w:type="spellStart"/>
      <w:r w:rsidRPr="00636362">
        <w:rPr>
          <w:sz w:val="24"/>
          <w:szCs w:val="24"/>
        </w:rPr>
        <w:t>imposed</w:t>
      </w:r>
      <w:proofErr w:type="spellEnd"/>
      <w:r w:rsidRPr="00636362">
        <w:rPr>
          <w:sz w:val="24"/>
          <w:szCs w:val="24"/>
        </w:rPr>
        <w:t xml:space="preserve"> severe </w:t>
      </w:r>
      <w:proofErr w:type="spellStart"/>
      <w:r w:rsidRPr="00636362">
        <w:rPr>
          <w:sz w:val="24"/>
          <w:szCs w:val="24"/>
        </w:rPr>
        <w:t>economic</w:t>
      </w:r>
      <w:proofErr w:type="spellEnd"/>
      <w:r w:rsidRPr="00636362">
        <w:rPr>
          <w:sz w:val="24"/>
          <w:szCs w:val="24"/>
        </w:rPr>
        <w:t xml:space="preserve">, </w:t>
      </w:r>
      <w:proofErr w:type="spellStart"/>
      <w:r w:rsidRPr="00636362">
        <w:rPr>
          <w:sz w:val="24"/>
          <w:szCs w:val="24"/>
        </w:rPr>
        <w:t>political</w:t>
      </w:r>
      <w:proofErr w:type="spellEnd"/>
      <w:r w:rsidRPr="00636362">
        <w:rPr>
          <w:sz w:val="24"/>
          <w:szCs w:val="24"/>
        </w:rPr>
        <w:t xml:space="preserve">, </w:t>
      </w:r>
      <w:proofErr w:type="spellStart"/>
      <w:r w:rsidRPr="00636362">
        <w:rPr>
          <w:sz w:val="24"/>
          <w:szCs w:val="24"/>
        </w:rPr>
        <w:t>and</w:t>
      </w:r>
      <w:proofErr w:type="spellEnd"/>
      <w:r w:rsidRPr="00636362">
        <w:rPr>
          <w:sz w:val="24"/>
          <w:szCs w:val="24"/>
        </w:rPr>
        <w:t xml:space="preserve"> </w:t>
      </w:r>
      <w:proofErr w:type="spellStart"/>
      <w:r w:rsidRPr="00636362">
        <w:rPr>
          <w:sz w:val="24"/>
          <w:szCs w:val="24"/>
        </w:rPr>
        <w:t>social</w:t>
      </w:r>
      <w:proofErr w:type="spellEnd"/>
      <w:r w:rsidRPr="00636362">
        <w:rPr>
          <w:sz w:val="24"/>
          <w:szCs w:val="24"/>
        </w:rPr>
        <w:t xml:space="preserve"> </w:t>
      </w:r>
      <w:proofErr w:type="spellStart"/>
      <w:r w:rsidRPr="00636362">
        <w:rPr>
          <w:sz w:val="24"/>
          <w:szCs w:val="24"/>
        </w:rPr>
        <w:t>conditions</w:t>
      </w:r>
      <w:proofErr w:type="spellEnd"/>
      <w:r w:rsidRPr="00636362">
        <w:rPr>
          <w:sz w:val="24"/>
          <w:szCs w:val="24"/>
        </w:rPr>
        <w:t xml:space="preserve"> on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Ottoman</w:t>
      </w:r>
      <w:proofErr w:type="spellEnd"/>
      <w:r w:rsidRPr="00636362">
        <w:rPr>
          <w:sz w:val="24"/>
          <w:szCs w:val="24"/>
        </w:rPr>
        <w:t xml:space="preserve"> </w:t>
      </w:r>
      <w:proofErr w:type="spellStart"/>
      <w:r w:rsidRPr="00636362">
        <w:rPr>
          <w:sz w:val="24"/>
          <w:szCs w:val="24"/>
        </w:rPr>
        <w:t>Empire</w:t>
      </w:r>
      <w:proofErr w:type="spellEnd"/>
      <w:r w:rsidRPr="00636362">
        <w:rPr>
          <w:sz w:val="24"/>
          <w:szCs w:val="24"/>
        </w:rPr>
        <w:t xml:space="preserve">, </w:t>
      </w:r>
      <w:proofErr w:type="spellStart"/>
      <w:r w:rsidRPr="00636362">
        <w:rPr>
          <w:sz w:val="24"/>
          <w:szCs w:val="24"/>
        </w:rPr>
        <w:t>effectively</w:t>
      </w:r>
      <w:proofErr w:type="spellEnd"/>
      <w:r w:rsidRPr="00636362">
        <w:rPr>
          <w:sz w:val="24"/>
          <w:szCs w:val="24"/>
        </w:rPr>
        <w:t xml:space="preserve"> </w:t>
      </w:r>
      <w:proofErr w:type="spellStart"/>
      <w:r w:rsidRPr="00636362">
        <w:rPr>
          <w:sz w:val="24"/>
          <w:szCs w:val="24"/>
        </w:rPr>
        <w:t>leaving</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country</w:t>
      </w:r>
      <w:proofErr w:type="spellEnd"/>
      <w:r w:rsidRPr="00636362">
        <w:rPr>
          <w:sz w:val="24"/>
          <w:szCs w:val="24"/>
        </w:rPr>
        <w:t xml:space="preserve"> </w:t>
      </w:r>
      <w:proofErr w:type="spellStart"/>
      <w:r w:rsidRPr="00636362">
        <w:rPr>
          <w:sz w:val="24"/>
          <w:szCs w:val="24"/>
        </w:rPr>
        <w:t>vulnerable</w:t>
      </w:r>
      <w:proofErr w:type="spellEnd"/>
      <w:r w:rsidRPr="00636362">
        <w:rPr>
          <w:sz w:val="24"/>
          <w:szCs w:val="24"/>
        </w:rPr>
        <w:t xml:space="preserve"> </w:t>
      </w:r>
      <w:proofErr w:type="spellStart"/>
      <w:r w:rsidRPr="00636362">
        <w:rPr>
          <w:sz w:val="24"/>
          <w:szCs w:val="24"/>
        </w:rPr>
        <w:t>to</w:t>
      </w:r>
      <w:proofErr w:type="spellEnd"/>
      <w:r w:rsidRPr="00636362">
        <w:rPr>
          <w:sz w:val="24"/>
          <w:szCs w:val="24"/>
        </w:rPr>
        <w:t xml:space="preserve"> </w:t>
      </w:r>
      <w:proofErr w:type="spellStart"/>
      <w:r w:rsidRPr="00636362">
        <w:rPr>
          <w:sz w:val="24"/>
          <w:szCs w:val="24"/>
        </w:rPr>
        <w:t>occupation</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Paris </w:t>
      </w:r>
      <w:proofErr w:type="spellStart"/>
      <w:r w:rsidRPr="00636362">
        <w:rPr>
          <w:sz w:val="24"/>
          <w:szCs w:val="24"/>
        </w:rPr>
        <w:t>Peace</w:t>
      </w:r>
      <w:proofErr w:type="spellEnd"/>
      <w:r w:rsidRPr="00636362">
        <w:rPr>
          <w:sz w:val="24"/>
          <w:szCs w:val="24"/>
        </w:rPr>
        <w:t xml:space="preserve"> Conference, </w:t>
      </w:r>
      <w:proofErr w:type="spellStart"/>
      <w:r w:rsidRPr="00636362">
        <w:rPr>
          <w:sz w:val="24"/>
          <w:szCs w:val="24"/>
        </w:rPr>
        <w:t>convened</w:t>
      </w:r>
      <w:proofErr w:type="spellEnd"/>
      <w:r w:rsidRPr="00636362">
        <w:rPr>
          <w:sz w:val="24"/>
          <w:szCs w:val="24"/>
        </w:rPr>
        <w:t xml:space="preserve"> </w:t>
      </w:r>
      <w:proofErr w:type="spellStart"/>
      <w:r w:rsidRPr="00636362">
        <w:rPr>
          <w:sz w:val="24"/>
          <w:szCs w:val="24"/>
        </w:rPr>
        <w:t>shortly</w:t>
      </w:r>
      <w:proofErr w:type="spellEnd"/>
      <w:r w:rsidRPr="00636362">
        <w:rPr>
          <w:sz w:val="24"/>
          <w:szCs w:val="24"/>
        </w:rPr>
        <w:t xml:space="preserve"> </w:t>
      </w:r>
      <w:proofErr w:type="spellStart"/>
      <w:r w:rsidRPr="00636362">
        <w:rPr>
          <w:sz w:val="24"/>
          <w:szCs w:val="24"/>
        </w:rPr>
        <w:t>after</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signing</w:t>
      </w:r>
      <w:proofErr w:type="spellEnd"/>
      <w:r w:rsidRPr="00636362">
        <w:rPr>
          <w:sz w:val="24"/>
          <w:szCs w:val="24"/>
        </w:rPr>
        <w:t xml:space="preserve"> of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Armistice</w:t>
      </w:r>
      <w:proofErr w:type="spellEnd"/>
      <w:r w:rsidRPr="00636362">
        <w:rPr>
          <w:sz w:val="24"/>
          <w:szCs w:val="24"/>
        </w:rPr>
        <w:t xml:space="preserve"> of </w:t>
      </w:r>
      <w:proofErr w:type="spellStart"/>
      <w:r w:rsidRPr="00636362">
        <w:rPr>
          <w:sz w:val="24"/>
          <w:szCs w:val="24"/>
        </w:rPr>
        <w:t>Mudros</w:t>
      </w:r>
      <w:proofErr w:type="spellEnd"/>
      <w:r w:rsidRPr="00636362">
        <w:rPr>
          <w:sz w:val="24"/>
          <w:szCs w:val="24"/>
        </w:rPr>
        <w:t xml:space="preserve"> </w:t>
      </w:r>
      <w:proofErr w:type="spellStart"/>
      <w:r w:rsidRPr="00636362">
        <w:rPr>
          <w:sz w:val="24"/>
          <w:szCs w:val="24"/>
        </w:rPr>
        <w:t>and</w:t>
      </w:r>
      <w:proofErr w:type="spellEnd"/>
      <w:r w:rsidRPr="00636362">
        <w:rPr>
          <w:sz w:val="24"/>
          <w:szCs w:val="24"/>
        </w:rPr>
        <w:t xml:space="preserve"> </w:t>
      </w:r>
      <w:proofErr w:type="spellStart"/>
      <w:r w:rsidRPr="00636362">
        <w:rPr>
          <w:sz w:val="24"/>
          <w:szCs w:val="24"/>
        </w:rPr>
        <w:t>during</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continuation</w:t>
      </w:r>
      <w:proofErr w:type="spellEnd"/>
      <w:r w:rsidRPr="00636362">
        <w:rPr>
          <w:sz w:val="24"/>
          <w:szCs w:val="24"/>
        </w:rPr>
        <w:t xml:space="preserve"> of </w:t>
      </w:r>
      <w:proofErr w:type="spellStart"/>
      <w:r w:rsidRPr="00636362">
        <w:rPr>
          <w:sz w:val="24"/>
          <w:szCs w:val="24"/>
        </w:rPr>
        <w:t>occupations</w:t>
      </w:r>
      <w:proofErr w:type="spellEnd"/>
      <w:r w:rsidRPr="00636362">
        <w:rPr>
          <w:sz w:val="24"/>
          <w:szCs w:val="24"/>
        </w:rPr>
        <w:t xml:space="preserve">, </w:t>
      </w:r>
      <w:proofErr w:type="spellStart"/>
      <w:r w:rsidRPr="00636362">
        <w:rPr>
          <w:sz w:val="24"/>
          <w:szCs w:val="24"/>
        </w:rPr>
        <w:t>served</w:t>
      </w:r>
      <w:proofErr w:type="spellEnd"/>
      <w:r w:rsidRPr="00636362">
        <w:rPr>
          <w:sz w:val="24"/>
          <w:szCs w:val="24"/>
        </w:rPr>
        <w:t xml:space="preserve"> as a </w:t>
      </w:r>
      <w:proofErr w:type="spellStart"/>
      <w:r w:rsidRPr="00636362">
        <w:rPr>
          <w:sz w:val="24"/>
          <w:szCs w:val="24"/>
        </w:rPr>
        <w:t>significant</w:t>
      </w:r>
      <w:proofErr w:type="spellEnd"/>
      <w:r w:rsidRPr="00636362">
        <w:rPr>
          <w:sz w:val="24"/>
          <w:szCs w:val="24"/>
        </w:rPr>
        <w:t xml:space="preserve"> </w:t>
      </w:r>
      <w:proofErr w:type="spellStart"/>
      <w:r w:rsidRPr="00636362">
        <w:rPr>
          <w:sz w:val="24"/>
          <w:szCs w:val="24"/>
        </w:rPr>
        <w:t>milestone</w:t>
      </w:r>
      <w:proofErr w:type="spellEnd"/>
      <w:r w:rsidRPr="00636362">
        <w:rPr>
          <w:sz w:val="24"/>
          <w:szCs w:val="24"/>
        </w:rPr>
        <w:t xml:space="preserve"> on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path</w:t>
      </w:r>
      <w:proofErr w:type="spellEnd"/>
      <w:r w:rsidRPr="00636362">
        <w:rPr>
          <w:sz w:val="24"/>
          <w:szCs w:val="24"/>
        </w:rPr>
        <w:t xml:space="preserve"> </w:t>
      </w:r>
      <w:proofErr w:type="spellStart"/>
      <w:r w:rsidRPr="00636362">
        <w:rPr>
          <w:sz w:val="24"/>
          <w:szCs w:val="24"/>
        </w:rPr>
        <w:t>to</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Treaty</w:t>
      </w:r>
      <w:proofErr w:type="spellEnd"/>
      <w:r w:rsidRPr="00636362">
        <w:rPr>
          <w:sz w:val="24"/>
          <w:szCs w:val="24"/>
        </w:rPr>
        <w:t xml:space="preserve"> of </w:t>
      </w:r>
      <w:proofErr w:type="spellStart"/>
      <w:r w:rsidRPr="00636362">
        <w:rPr>
          <w:sz w:val="24"/>
          <w:szCs w:val="24"/>
        </w:rPr>
        <w:t>Sevres</w:t>
      </w:r>
      <w:proofErr w:type="spellEnd"/>
      <w:r w:rsidRPr="00636362">
        <w:rPr>
          <w:sz w:val="24"/>
          <w:szCs w:val="24"/>
        </w:rPr>
        <w:t>.</w:t>
      </w:r>
    </w:p>
    <w:p w14:paraId="1E37DAB3" w14:textId="12A91450" w:rsidR="00636362" w:rsidRPr="00636362" w:rsidRDefault="00636362" w:rsidP="00306D2D">
      <w:pPr>
        <w:pStyle w:val="AklamaMetni"/>
        <w:ind w:firstLine="709"/>
        <w:rPr>
          <w:sz w:val="24"/>
          <w:szCs w:val="24"/>
        </w:rPr>
      </w:pPr>
      <w:proofErr w:type="spellStart"/>
      <w:r w:rsidRPr="00636362">
        <w:rPr>
          <w:sz w:val="24"/>
          <w:szCs w:val="24"/>
        </w:rPr>
        <w:t>During</w:t>
      </w:r>
      <w:proofErr w:type="spellEnd"/>
      <w:r w:rsidRPr="00636362">
        <w:rPr>
          <w:sz w:val="24"/>
          <w:szCs w:val="24"/>
        </w:rPr>
        <w:t xml:space="preserve"> World </w:t>
      </w:r>
      <w:proofErr w:type="spellStart"/>
      <w:r w:rsidRPr="00636362">
        <w:rPr>
          <w:sz w:val="24"/>
          <w:szCs w:val="24"/>
        </w:rPr>
        <w:t>War</w:t>
      </w:r>
      <w:proofErr w:type="spellEnd"/>
      <w:r w:rsidRPr="00636362">
        <w:rPr>
          <w:sz w:val="24"/>
          <w:szCs w:val="24"/>
        </w:rPr>
        <w:t xml:space="preserve"> I, </w:t>
      </w:r>
      <w:proofErr w:type="spellStart"/>
      <w:r w:rsidRPr="00636362">
        <w:rPr>
          <w:sz w:val="24"/>
          <w:szCs w:val="24"/>
        </w:rPr>
        <w:t>discussions</w:t>
      </w:r>
      <w:proofErr w:type="spellEnd"/>
      <w:r w:rsidRPr="00636362">
        <w:rPr>
          <w:sz w:val="24"/>
          <w:szCs w:val="24"/>
        </w:rPr>
        <w:t xml:space="preserve"> </w:t>
      </w:r>
      <w:proofErr w:type="spellStart"/>
      <w:r w:rsidRPr="00636362">
        <w:rPr>
          <w:sz w:val="24"/>
          <w:szCs w:val="24"/>
        </w:rPr>
        <w:t>about</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partitioning</w:t>
      </w:r>
      <w:proofErr w:type="spellEnd"/>
      <w:r w:rsidRPr="00636362">
        <w:rPr>
          <w:sz w:val="24"/>
          <w:szCs w:val="24"/>
        </w:rPr>
        <w:t xml:space="preserve"> of </w:t>
      </w:r>
      <w:proofErr w:type="spellStart"/>
      <w:r w:rsidRPr="00636362">
        <w:rPr>
          <w:sz w:val="24"/>
          <w:szCs w:val="24"/>
        </w:rPr>
        <w:t>Ottoman</w:t>
      </w:r>
      <w:proofErr w:type="spellEnd"/>
      <w:r w:rsidRPr="00636362">
        <w:rPr>
          <w:sz w:val="24"/>
          <w:szCs w:val="24"/>
        </w:rPr>
        <w:t xml:space="preserve"> </w:t>
      </w:r>
      <w:proofErr w:type="spellStart"/>
      <w:r w:rsidRPr="00636362">
        <w:rPr>
          <w:sz w:val="24"/>
          <w:szCs w:val="24"/>
        </w:rPr>
        <w:t>Empire</w:t>
      </w:r>
      <w:proofErr w:type="spellEnd"/>
      <w:r w:rsidRPr="00636362">
        <w:rPr>
          <w:sz w:val="24"/>
          <w:szCs w:val="24"/>
        </w:rPr>
        <w:t xml:space="preserve"> </w:t>
      </w:r>
      <w:proofErr w:type="spellStart"/>
      <w:r w:rsidRPr="00636362">
        <w:rPr>
          <w:sz w:val="24"/>
          <w:szCs w:val="24"/>
        </w:rPr>
        <w:t>territories</w:t>
      </w:r>
      <w:proofErr w:type="spellEnd"/>
      <w:r w:rsidRPr="00636362">
        <w:rPr>
          <w:sz w:val="24"/>
          <w:szCs w:val="24"/>
        </w:rPr>
        <w:t xml:space="preserve"> </w:t>
      </w:r>
      <w:proofErr w:type="spellStart"/>
      <w:r w:rsidRPr="00636362">
        <w:rPr>
          <w:sz w:val="24"/>
          <w:szCs w:val="24"/>
        </w:rPr>
        <w:t>led</w:t>
      </w:r>
      <w:proofErr w:type="spellEnd"/>
      <w:r w:rsidRPr="00636362">
        <w:rPr>
          <w:sz w:val="24"/>
          <w:szCs w:val="24"/>
        </w:rPr>
        <w:t xml:space="preserve"> </w:t>
      </w:r>
      <w:proofErr w:type="spellStart"/>
      <w:r w:rsidRPr="00636362">
        <w:rPr>
          <w:sz w:val="24"/>
          <w:szCs w:val="24"/>
        </w:rPr>
        <w:t>to</w:t>
      </w:r>
      <w:proofErr w:type="spellEnd"/>
      <w:r w:rsidRPr="00636362">
        <w:rPr>
          <w:sz w:val="24"/>
          <w:szCs w:val="24"/>
        </w:rPr>
        <w:t xml:space="preserve"> </w:t>
      </w:r>
      <w:proofErr w:type="spellStart"/>
      <w:r w:rsidRPr="00636362">
        <w:rPr>
          <w:sz w:val="24"/>
          <w:szCs w:val="24"/>
        </w:rPr>
        <w:t>Allied</w:t>
      </w:r>
      <w:proofErr w:type="spellEnd"/>
      <w:r w:rsidRPr="00636362">
        <w:rPr>
          <w:sz w:val="24"/>
          <w:szCs w:val="24"/>
        </w:rPr>
        <w:t xml:space="preserve"> Powers </w:t>
      </w:r>
      <w:proofErr w:type="spellStart"/>
      <w:r w:rsidRPr="00636362">
        <w:rPr>
          <w:sz w:val="24"/>
          <w:szCs w:val="24"/>
        </w:rPr>
        <w:t>intermittently</w:t>
      </w:r>
      <w:proofErr w:type="spellEnd"/>
      <w:r w:rsidRPr="00636362">
        <w:rPr>
          <w:sz w:val="24"/>
          <w:szCs w:val="24"/>
        </w:rPr>
        <w:t xml:space="preserve"> </w:t>
      </w:r>
      <w:proofErr w:type="spellStart"/>
      <w:r w:rsidRPr="00636362">
        <w:rPr>
          <w:sz w:val="24"/>
          <w:szCs w:val="24"/>
        </w:rPr>
        <w:t>convening</w:t>
      </w:r>
      <w:proofErr w:type="spellEnd"/>
      <w:r w:rsidRPr="00636362">
        <w:rPr>
          <w:sz w:val="24"/>
          <w:szCs w:val="24"/>
        </w:rPr>
        <w:t xml:space="preserve"> </w:t>
      </w:r>
      <w:proofErr w:type="spellStart"/>
      <w:r w:rsidRPr="00636362">
        <w:rPr>
          <w:sz w:val="24"/>
          <w:szCs w:val="24"/>
        </w:rPr>
        <w:t>to</w:t>
      </w:r>
      <w:proofErr w:type="spellEnd"/>
      <w:r w:rsidRPr="00636362">
        <w:rPr>
          <w:sz w:val="24"/>
          <w:szCs w:val="24"/>
        </w:rPr>
        <w:t xml:space="preserve"> </w:t>
      </w:r>
      <w:proofErr w:type="spellStart"/>
      <w:r w:rsidRPr="00636362">
        <w:rPr>
          <w:sz w:val="24"/>
          <w:szCs w:val="24"/>
        </w:rPr>
        <w:t>allocate</w:t>
      </w:r>
      <w:proofErr w:type="spellEnd"/>
      <w:r w:rsidRPr="00636362">
        <w:rPr>
          <w:sz w:val="24"/>
          <w:szCs w:val="24"/>
        </w:rPr>
        <w:t xml:space="preserve"> </w:t>
      </w:r>
      <w:proofErr w:type="spellStart"/>
      <w:r w:rsidRPr="00636362">
        <w:rPr>
          <w:sz w:val="24"/>
          <w:szCs w:val="24"/>
        </w:rPr>
        <w:t>Ottoman</w:t>
      </w:r>
      <w:proofErr w:type="spellEnd"/>
      <w:r w:rsidRPr="00636362">
        <w:rPr>
          <w:sz w:val="24"/>
          <w:szCs w:val="24"/>
        </w:rPr>
        <w:t xml:space="preserve"> </w:t>
      </w:r>
      <w:proofErr w:type="spellStart"/>
      <w:r w:rsidRPr="00636362">
        <w:rPr>
          <w:sz w:val="24"/>
          <w:szCs w:val="24"/>
        </w:rPr>
        <w:t>lands</w:t>
      </w:r>
      <w:proofErr w:type="spellEnd"/>
      <w:r w:rsidRPr="00636362">
        <w:rPr>
          <w:sz w:val="24"/>
          <w:szCs w:val="24"/>
        </w:rPr>
        <w:t xml:space="preserve"> </w:t>
      </w:r>
      <w:proofErr w:type="spellStart"/>
      <w:r w:rsidRPr="00636362">
        <w:rPr>
          <w:sz w:val="24"/>
          <w:szCs w:val="24"/>
        </w:rPr>
        <w:t>among</w:t>
      </w:r>
      <w:proofErr w:type="spellEnd"/>
      <w:r w:rsidRPr="00636362">
        <w:rPr>
          <w:sz w:val="24"/>
          <w:szCs w:val="24"/>
        </w:rPr>
        <w:t xml:space="preserve"> </w:t>
      </w:r>
      <w:proofErr w:type="spellStart"/>
      <w:r w:rsidRPr="00636362">
        <w:rPr>
          <w:sz w:val="24"/>
          <w:szCs w:val="24"/>
        </w:rPr>
        <w:t>themselves</w:t>
      </w:r>
      <w:proofErr w:type="spellEnd"/>
      <w:r w:rsidRPr="00636362">
        <w:rPr>
          <w:sz w:val="24"/>
          <w:szCs w:val="24"/>
        </w:rPr>
        <w:t xml:space="preserve">. </w:t>
      </w:r>
      <w:proofErr w:type="spellStart"/>
      <w:r w:rsidRPr="00636362">
        <w:rPr>
          <w:sz w:val="24"/>
          <w:szCs w:val="24"/>
        </w:rPr>
        <w:t>Between</w:t>
      </w:r>
      <w:proofErr w:type="spellEnd"/>
      <w:r w:rsidRPr="00636362">
        <w:rPr>
          <w:sz w:val="24"/>
          <w:szCs w:val="24"/>
        </w:rPr>
        <w:t xml:space="preserve"> 1915 </w:t>
      </w:r>
      <w:proofErr w:type="spellStart"/>
      <w:r w:rsidRPr="00636362">
        <w:rPr>
          <w:sz w:val="24"/>
          <w:szCs w:val="24"/>
        </w:rPr>
        <w:t>and</w:t>
      </w:r>
      <w:proofErr w:type="spellEnd"/>
      <w:r w:rsidRPr="00636362">
        <w:rPr>
          <w:sz w:val="24"/>
          <w:szCs w:val="24"/>
        </w:rPr>
        <w:t xml:space="preserve"> 1917, </w:t>
      </w:r>
      <w:proofErr w:type="spellStart"/>
      <w:r w:rsidRPr="00636362">
        <w:rPr>
          <w:sz w:val="24"/>
          <w:szCs w:val="24"/>
        </w:rPr>
        <w:t>England</w:t>
      </w:r>
      <w:proofErr w:type="spellEnd"/>
      <w:r w:rsidRPr="00636362">
        <w:rPr>
          <w:sz w:val="24"/>
          <w:szCs w:val="24"/>
        </w:rPr>
        <w:t xml:space="preserve">, France, </w:t>
      </w:r>
      <w:proofErr w:type="spellStart"/>
      <w:r w:rsidRPr="00636362">
        <w:rPr>
          <w:sz w:val="24"/>
          <w:szCs w:val="24"/>
        </w:rPr>
        <w:t>Russia</w:t>
      </w:r>
      <w:proofErr w:type="spellEnd"/>
      <w:r w:rsidRPr="00636362">
        <w:rPr>
          <w:sz w:val="24"/>
          <w:szCs w:val="24"/>
        </w:rPr>
        <w:t xml:space="preserve">, </w:t>
      </w:r>
      <w:proofErr w:type="spellStart"/>
      <w:r w:rsidRPr="00636362">
        <w:rPr>
          <w:sz w:val="24"/>
          <w:szCs w:val="24"/>
        </w:rPr>
        <w:t>and</w:t>
      </w:r>
      <w:proofErr w:type="spellEnd"/>
      <w:r w:rsidRPr="00636362">
        <w:rPr>
          <w:sz w:val="24"/>
          <w:szCs w:val="24"/>
        </w:rPr>
        <w:t xml:space="preserve"> </w:t>
      </w:r>
      <w:proofErr w:type="spellStart"/>
      <w:r w:rsidRPr="00636362">
        <w:rPr>
          <w:sz w:val="24"/>
          <w:szCs w:val="24"/>
        </w:rPr>
        <w:t>Italy</w:t>
      </w:r>
      <w:proofErr w:type="spellEnd"/>
      <w:r w:rsidRPr="00636362">
        <w:rPr>
          <w:sz w:val="24"/>
          <w:szCs w:val="24"/>
        </w:rPr>
        <w:t xml:space="preserve"> </w:t>
      </w:r>
      <w:proofErr w:type="spellStart"/>
      <w:r w:rsidRPr="00636362">
        <w:rPr>
          <w:sz w:val="24"/>
          <w:szCs w:val="24"/>
        </w:rPr>
        <w:t>devised</w:t>
      </w:r>
      <w:proofErr w:type="spellEnd"/>
      <w:r w:rsidRPr="00636362">
        <w:rPr>
          <w:sz w:val="24"/>
          <w:szCs w:val="24"/>
        </w:rPr>
        <w:t xml:space="preserve"> </w:t>
      </w:r>
      <w:proofErr w:type="spellStart"/>
      <w:r w:rsidRPr="00636362">
        <w:rPr>
          <w:sz w:val="24"/>
          <w:szCs w:val="24"/>
        </w:rPr>
        <w:t>plans</w:t>
      </w:r>
      <w:proofErr w:type="spellEnd"/>
      <w:r w:rsidRPr="00636362">
        <w:rPr>
          <w:sz w:val="24"/>
          <w:szCs w:val="24"/>
        </w:rPr>
        <w:t xml:space="preserve"> </w:t>
      </w:r>
      <w:proofErr w:type="spellStart"/>
      <w:r w:rsidRPr="00636362">
        <w:rPr>
          <w:sz w:val="24"/>
          <w:szCs w:val="24"/>
        </w:rPr>
        <w:t>for</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occupation</w:t>
      </w:r>
      <w:proofErr w:type="spellEnd"/>
      <w:r w:rsidRPr="00636362">
        <w:rPr>
          <w:sz w:val="24"/>
          <w:szCs w:val="24"/>
        </w:rPr>
        <w:t xml:space="preserve"> of </w:t>
      </w:r>
      <w:proofErr w:type="spellStart"/>
      <w:r w:rsidRPr="00636362">
        <w:rPr>
          <w:sz w:val="24"/>
          <w:szCs w:val="24"/>
        </w:rPr>
        <w:t>Ottoman</w:t>
      </w:r>
      <w:proofErr w:type="spellEnd"/>
      <w:r w:rsidRPr="00636362">
        <w:rPr>
          <w:sz w:val="24"/>
          <w:szCs w:val="24"/>
        </w:rPr>
        <w:t xml:space="preserve"> </w:t>
      </w:r>
      <w:proofErr w:type="spellStart"/>
      <w:r w:rsidRPr="00636362">
        <w:rPr>
          <w:sz w:val="24"/>
          <w:szCs w:val="24"/>
        </w:rPr>
        <w:t>territories</w:t>
      </w:r>
      <w:proofErr w:type="spellEnd"/>
      <w:r w:rsidRPr="00636362">
        <w:rPr>
          <w:sz w:val="24"/>
          <w:szCs w:val="24"/>
        </w:rPr>
        <w:t xml:space="preserve">. </w:t>
      </w:r>
      <w:proofErr w:type="spellStart"/>
      <w:r w:rsidRPr="00636362">
        <w:rPr>
          <w:sz w:val="24"/>
          <w:szCs w:val="24"/>
        </w:rPr>
        <w:t>After</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war</w:t>
      </w:r>
      <w:proofErr w:type="spellEnd"/>
      <w:r w:rsidRPr="00636362">
        <w:rPr>
          <w:sz w:val="24"/>
          <w:szCs w:val="24"/>
        </w:rPr>
        <w:t xml:space="preserve">, </w:t>
      </w:r>
      <w:proofErr w:type="spellStart"/>
      <w:r w:rsidRPr="00636362">
        <w:rPr>
          <w:sz w:val="24"/>
          <w:szCs w:val="24"/>
        </w:rPr>
        <w:t>these</w:t>
      </w:r>
      <w:proofErr w:type="spellEnd"/>
      <w:r w:rsidRPr="00636362">
        <w:rPr>
          <w:sz w:val="24"/>
          <w:szCs w:val="24"/>
        </w:rPr>
        <w:t xml:space="preserve"> </w:t>
      </w:r>
      <w:proofErr w:type="spellStart"/>
      <w:r w:rsidRPr="00636362">
        <w:rPr>
          <w:sz w:val="24"/>
          <w:szCs w:val="24"/>
        </w:rPr>
        <w:t>powers</w:t>
      </w:r>
      <w:proofErr w:type="spellEnd"/>
      <w:r w:rsidRPr="00636362">
        <w:rPr>
          <w:sz w:val="24"/>
          <w:szCs w:val="24"/>
        </w:rPr>
        <w:t xml:space="preserve"> </w:t>
      </w:r>
      <w:proofErr w:type="spellStart"/>
      <w:r w:rsidRPr="00636362">
        <w:rPr>
          <w:sz w:val="24"/>
          <w:szCs w:val="24"/>
        </w:rPr>
        <w:t>promptly</w:t>
      </w:r>
      <w:proofErr w:type="spellEnd"/>
      <w:r w:rsidRPr="00636362">
        <w:rPr>
          <w:sz w:val="24"/>
          <w:szCs w:val="24"/>
        </w:rPr>
        <w:t xml:space="preserve"> </w:t>
      </w:r>
      <w:proofErr w:type="spellStart"/>
      <w:r w:rsidRPr="00636362">
        <w:rPr>
          <w:sz w:val="24"/>
          <w:szCs w:val="24"/>
        </w:rPr>
        <w:t>began</w:t>
      </w:r>
      <w:proofErr w:type="spellEnd"/>
      <w:r w:rsidRPr="00636362">
        <w:rPr>
          <w:sz w:val="24"/>
          <w:szCs w:val="24"/>
        </w:rPr>
        <w:t xml:space="preserve"> </w:t>
      </w:r>
      <w:proofErr w:type="spellStart"/>
      <w:r w:rsidRPr="00636362">
        <w:rPr>
          <w:sz w:val="24"/>
          <w:szCs w:val="24"/>
        </w:rPr>
        <w:t>occupying</w:t>
      </w:r>
      <w:proofErr w:type="spellEnd"/>
      <w:r w:rsidRPr="00636362">
        <w:rPr>
          <w:sz w:val="24"/>
          <w:szCs w:val="24"/>
        </w:rPr>
        <w:t xml:space="preserve"> </w:t>
      </w:r>
      <w:proofErr w:type="spellStart"/>
      <w:r w:rsidRPr="00636362">
        <w:rPr>
          <w:sz w:val="24"/>
          <w:szCs w:val="24"/>
        </w:rPr>
        <w:t>their</w:t>
      </w:r>
      <w:proofErr w:type="spellEnd"/>
      <w:r w:rsidRPr="00636362">
        <w:rPr>
          <w:sz w:val="24"/>
          <w:szCs w:val="24"/>
        </w:rPr>
        <w:t xml:space="preserve"> </w:t>
      </w:r>
      <w:proofErr w:type="spellStart"/>
      <w:r w:rsidRPr="00636362">
        <w:rPr>
          <w:sz w:val="24"/>
          <w:szCs w:val="24"/>
        </w:rPr>
        <w:t>designated</w:t>
      </w:r>
      <w:proofErr w:type="spellEnd"/>
      <w:r w:rsidRPr="00636362">
        <w:rPr>
          <w:sz w:val="24"/>
          <w:szCs w:val="24"/>
        </w:rPr>
        <w:t xml:space="preserve"> </w:t>
      </w:r>
      <w:proofErr w:type="spellStart"/>
      <w:r w:rsidRPr="00636362">
        <w:rPr>
          <w:sz w:val="24"/>
          <w:szCs w:val="24"/>
        </w:rPr>
        <w:t>areas</w:t>
      </w:r>
      <w:proofErr w:type="spellEnd"/>
      <w:r w:rsidRPr="00636362">
        <w:rPr>
          <w:sz w:val="24"/>
          <w:szCs w:val="24"/>
        </w:rPr>
        <w:t xml:space="preserve">, </w:t>
      </w:r>
      <w:proofErr w:type="spellStart"/>
      <w:r w:rsidRPr="00636362">
        <w:rPr>
          <w:sz w:val="24"/>
          <w:szCs w:val="24"/>
        </w:rPr>
        <w:t>while</w:t>
      </w:r>
      <w:proofErr w:type="spellEnd"/>
      <w:r w:rsidRPr="00636362">
        <w:rPr>
          <w:sz w:val="24"/>
          <w:szCs w:val="24"/>
        </w:rPr>
        <w:t xml:space="preserve"> </w:t>
      </w:r>
      <w:proofErr w:type="spellStart"/>
      <w:r w:rsidRPr="00636362">
        <w:rPr>
          <w:sz w:val="24"/>
          <w:szCs w:val="24"/>
        </w:rPr>
        <w:t>Armenian</w:t>
      </w:r>
      <w:proofErr w:type="spellEnd"/>
      <w:r w:rsidRPr="00636362">
        <w:rPr>
          <w:sz w:val="24"/>
          <w:szCs w:val="24"/>
        </w:rPr>
        <w:t xml:space="preserve">, </w:t>
      </w:r>
      <w:proofErr w:type="spellStart"/>
      <w:r w:rsidRPr="00636362">
        <w:rPr>
          <w:sz w:val="24"/>
          <w:szCs w:val="24"/>
        </w:rPr>
        <w:t>Kurdish</w:t>
      </w:r>
      <w:proofErr w:type="spellEnd"/>
      <w:r w:rsidRPr="00636362">
        <w:rPr>
          <w:sz w:val="24"/>
          <w:szCs w:val="24"/>
        </w:rPr>
        <w:t xml:space="preserve">, </w:t>
      </w:r>
      <w:proofErr w:type="spellStart"/>
      <w:r w:rsidRPr="00636362">
        <w:rPr>
          <w:sz w:val="24"/>
          <w:szCs w:val="24"/>
        </w:rPr>
        <w:t>and</w:t>
      </w:r>
      <w:proofErr w:type="spellEnd"/>
      <w:r w:rsidRPr="00636362">
        <w:rPr>
          <w:sz w:val="24"/>
          <w:szCs w:val="24"/>
        </w:rPr>
        <w:t xml:space="preserve"> </w:t>
      </w:r>
      <w:proofErr w:type="spellStart"/>
      <w:r w:rsidRPr="00636362">
        <w:rPr>
          <w:sz w:val="24"/>
          <w:szCs w:val="24"/>
        </w:rPr>
        <w:t>Arab</w:t>
      </w:r>
      <w:proofErr w:type="spellEnd"/>
      <w:r w:rsidRPr="00636362">
        <w:rPr>
          <w:sz w:val="24"/>
          <w:szCs w:val="24"/>
        </w:rPr>
        <w:t xml:space="preserve"> </w:t>
      </w:r>
      <w:proofErr w:type="spellStart"/>
      <w:r w:rsidRPr="00636362">
        <w:rPr>
          <w:sz w:val="24"/>
          <w:szCs w:val="24"/>
        </w:rPr>
        <w:t>minorities</w:t>
      </w:r>
      <w:proofErr w:type="spellEnd"/>
      <w:r w:rsidRPr="00636362">
        <w:rPr>
          <w:sz w:val="24"/>
          <w:szCs w:val="24"/>
        </w:rPr>
        <w:t xml:space="preserve"> </w:t>
      </w:r>
      <w:proofErr w:type="spellStart"/>
      <w:r w:rsidRPr="00636362">
        <w:rPr>
          <w:sz w:val="24"/>
          <w:szCs w:val="24"/>
        </w:rPr>
        <w:t>attempted</w:t>
      </w:r>
      <w:proofErr w:type="spellEnd"/>
      <w:r w:rsidRPr="00636362">
        <w:rPr>
          <w:sz w:val="24"/>
          <w:szCs w:val="24"/>
        </w:rPr>
        <w:t xml:space="preserve"> </w:t>
      </w:r>
      <w:proofErr w:type="spellStart"/>
      <w:r w:rsidRPr="00636362">
        <w:rPr>
          <w:sz w:val="24"/>
          <w:szCs w:val="24"/>
        </w:rPr>
        <w:t>to</w:t>
      </w:r>
      <w:proofErr w:type="spellEnd"/>
      <w:r w:rsidRPr="00636362">
        <w:rPr>
          <w:sz w:val="24"/>
          <w:szCs w:val="24"/>
        </w:rPr>
        <w:t xml:space="preserve"> </w:t>
      </w:r>
      <w:proofErr w:type="spellStart"/>
      <w:r w:rsidRPr="00636362">
        <w:rPr>
          <w:sz w:val="24"/>
          <w:szCs w:val="24"/>
        </w:rPr>
        <w:t>benefit</w:t>
      </w:r>
      <w:proofErr w:type="spellEnd"/>
      <w:r w:rsidRPr="00636362">
        <w:rPr>
          <w:sz w:val="24"/>
          <w:szCs w:val="24"/>
        </w:rPr>
        <w:t xml:space="preserve"> </w:t>
      </w:r>
      <w:proofErr w:type="spellStart"/>
      <w:r w:rsidRPr="00636362">
        <w:rPr>
          <w:sz w:val="24"/>
          <w:szCs w:val="24"/>
        </w:rPr>
        <w:t>from</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situation</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territories</w:t>
      </w:r>
      <w:proofErr w:type="spellEnd"/>
      <w:r w:rsidRPr="00636362">
        <w:rPr>
          <w:sz w:val="24"/>
          <w:szCs w:val="24"/>
        </w:rPr>
        <w:t xml:space="preserve"> </w:t>
      </w:r>
      <w:proofErr w:type="spellStart"/>
      <w:r w:rsidRPr="00636362">
        <w:rPr>
          <w:sz w:val="24"/>
          <w:szCs w:val="24"/>
        </w:rPr>
        <w:t>left</w:t>
      </w:r>
      <w:proofErr w:type="spellEnd"/>
      <w:r w:rsidRPr="00636362">
        <w:rPr>
          <w:sz w:val="24"/>
          <w:szCs w:val="24"/>
        </w:rPr>
        <w:t xml:space="preserve"> </w:t>
      </w:r>
      <w:proofErr w:type="spellStart"/>
      <w:r w:rsidRPr="00636362">
        <w:rPr>
          <w:sz w:val="24"/>
          <w:szCs w:val="24"/>
        </w:rPr>
        <w:t>to</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Ottoman</w:t>
      </w:r>
      <w:proofErr w:type="spellEnd"/>
      <w:r w:rsidRPr="00636362">
        <w:rPr>
          <w:sz w:val="24"/>
          <w:szCs w:val="24"/>
        </w:rPr>
        <w:t xml:space="preserve"> </w:t>
      </w:r>
      <w:proofErr w:type="spellStart"/>
      <w:r w:rsidRPr="00636362">
        <w:rPr>
          <w:sz w:val="24"/>
          <w:szCs w:val="24"/>
        </w:rPr>
        <w:t>Empire</w:t>
      </w:r>
      <w:proofErr w:type="spellEnd"/>
      <w:r w:rsidRPr="00636362">
        <w:rPr>
          <w:sz w:val="24"/>
          <w:szCs w:val="24"/>
        </w:rPr>
        <w:t xml:space="preserve"> </w:t>
      </w:r>
      <w:proofErr w:type="spellStart"/>
      <w:r w:rsidRPr="00636362">
        <w:rPr>
          <w:sz w:val="24"/>
          <w:szCs w:val="24"/>
        </w:rPr>
        <w:t>remained</w:t>
      </w:r>
      <w:proofErr w:type="spellEnd"/>
      <w:r w:rsidRPr="00636362">
        <w:rPr>
          <w:sz w:val="24"/>
          <w:szCs w:val="24"/>
        </w:rPr>
        <w:t xml:space="preserve"> </w:t>
      </w:r>
      <w:proofErr w:type="spellStart"/>
      <w:r w:rsidRPr="00636362">
        <w:rPr>
          <w:sz w:val="24"/>
          <w:szCs w:val="24"/>
        </w:rPr>
        <w:t>untouched</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Allied</w:t>
      </w:r>
      <w:proofErr w:type="spellEnd"/>
      <w:r w:rsidRPr="00636362">
        <w:rPr>
          <w:sz w:val="24"/>
          <w:szCs w:val="24"/>
        </w:rPr>
        <w:t xml:space="preserve"> Powers </w:t>
      </w:r>
      <w:proofErr w:type="spellStart"/>
      <w:r w:rsidRPr="00636362">
        <w:rPr>
          <w:sz w:val="24"/>
          <w:szCs w:val="24"/>
        </w:rPr>
        <w:t>gathered</w:t>
      </w:r>
      <w:proofErr w:type="spellEnd"/>
      <w:r w:rsidRPr="00636362">
        <w:rPr>
          <w:sz w:val="24"/>
          <w:szCs w:val="24"/>
        </w:rPr>
        <w:t xml:space="preserve"> in San Remo </w:t>
      </w:r>
      <w:proofErr w:type="spellStart"/>
      <w:r w:rsidRPr="00636362">
        <w:rPr>
          <w:sz w:val="24"/>
          <w:szCs w:val="24"/>
        </w:rPr>
        <w:t>from</w:t>
      </w:r>
      <w:proofErr w:type="spellEnd"/>
      <w:r w:rsidRPr="00636362">
        <w:rPr>
          <w:sz w:val="24"/>
          <w:szCs w:val="24"/>
        </w:rPr>
        <w:t xml:space="preserve"> April 18 </w:t>
      </w:r>
      <w:proofErr w:type="spellStart"/>
      <w:r w:rsidRPr="00636362">
        <w:rPr>
          <w:sz w:val="24"/>
          <w:szCs w:val="24"/>
        </w:rPr>
        <w:t>to</w:t>
      </w:r>
      <w:proofErr w:type="spellEnd"/>
      <w:r w:rsidRPr="00636362">
        <w:rPr>
          <w:sz w:val="24"/>
          <w:szCs w:val="24"/>
        </w:rPr>
        <w:t xml:space="preserve"> 26, 1920, </w:t>
      </w:r>
      <w:proofErr w:type="spellStart"/>
      <w:r w:rsidRPr="00636362">
        <w:rPr>
          <w:sz w:val="24"/>
          <w:szCs w:val="24"/>
        </w:rPr>
        <w:t>and</w:t>
      </w:r>
      <w:proofErr w:type="spellEnd"/>
      <w:r w:rsidRPr="00636362">
        <w:rPr>
          <w:sz w:val="24"/>
          <w:szCs w:val="24"/>
        </w:rPr>
        <w:t xml:space="preserve"> </w:t>
      </w:r>
      <w:proofErr w:type="spellStart"/>
      <w:r w:rsidRPr="00636362">
        <w:rPr>
          <w:sz w:val="24"/>
          <w:szCs w:val="24"/>
        </w:rPr>
        <w:t>presented</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terms</w:t>
      </w:r>
      <w:proofErr w:type="spellEnd"/>
      <w:r w:rsidRPr="00636362">
        <w:rPr>
          <w:sz w:val="24"/>
          <w:szCs w:val="24"/>
        </w:rPr>
        <w:t xml:space="preserve"> of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previously</w:t>
      </w:r>
      <w:proofErr w:type="spellEnd"/>
      <w:r w:rsidRPr="00636362">
        <w:rPr>
          <w:sz w:val="24"/>
          <w:szCs w:val="24"/>
        </w:rPr>
        <w:t xml:space="preserve"> </w:t>
      </w:r>
      <w:proofErr w:type="spellStart"/>
      <w:r w:rsidRPr="00636362">
        <w:rPr>
          <w:sz w:val="24"/>
          <w:szCs w:val="24"/>
        </w:rPr>
        <w:t>drafted</w:t>
      </w:r>
      <w:proofErr w:type="spellEnd"/>
      <w:r w:rsidRPr="00636362">
        <w:rPr>
          <w:sz w:val="24"/>
          <w:szCs w:val="24"/>
        </w:rPr>
        <w:t xml:space="preserve"> </w:t>
      </w:r>
      <w:proofErr w:type="spellStart"/>
      <w:r w:rsidRPr="00636362">
        <w:rPr>
          <w:sz w:val="24"/>
          <w:szCs w:val="24"/>
        </w:rPr>
        <w:t>agreements</w:t>
      </w:r>
      <w:proofErr w:type="spellEnd"/>
      <w:r w:rsidRPr="00636362">
        <w:rPr>
          <w:sz w:val="24"/>
          <w:szCs w:val="24"/>
        </w:rPr>
        <w:t xml:space="preserve"> </w:t>
      </w:r>
      <w:proofErr w:type="spellStart"/>
      <w:r w:rsidRPr="00636362">
        <w:rPr>
          <w:sz w:val="24"/>
          <w:szCs w:val="24"/>
        </w:rPr>
        <w:t>to</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representative</w:t>
      </w:r>
      <w:proofErr w:type="spellEnd"/>
      <w:r w:rsidRPr="00636362">
        <w:rPr>
          <w:sz w:val="24"/>
          <w:szCs w:val="24"/>
        </w:rPr>
        <w:t xml:space="preserve"> of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Ottoman</w:t>
      </w:r>
      <w:proofErr w:type="spellEnd"/>
      <w:r w:rsidRPr="00636362">
        <w:rPr>
          <w:sz w:val="24"/>
          <w:szCs w:val="24"/>
        </w:rPr>
        <w:t xml:space="preserve"> </w:t>
      </w:r>
      <w:proofErr w:type="spellStart"/>
      <w:r w:rsidRPr="00636362">
        <w:rPr>
          <w:sz w:val="24"/>
          <w:szCs w:val="24"/>
        </w:rPr>
        <w:t>government</w:t>
      </w:r>
      <w:proofErr w:type="spellEnd"/>
      <w:r w:rsidRPr="00636362">
        <w:rPr>
          <w:sz w:val="24"/>
          <w:szCs w:val="24"/>
        </w:rPr>
        <w:t xml:space="preserve">, Tevfik </w:t>
      </w:r>
      <w:proofErr w:type="spellStart"/>
      <w:r w:rsidRPr="00636362">
        <w:rPr>
          <w:sz w:val="24"/>
          <w:szCs w:val="24"/>
        </w:rPr>
        <w:t>Pasha</w:t>
      </w:r>
      <w:proofErr w:type="spellEnd"/>
      <w:r w:rsidRPr="00636362">
        <w:rPr>
          <w:sz w:val="24"/>
          <w:szCs w:val="24"/>
        </w:rPr>
        <w:t xml:space="preserve">, on May 11, 1920.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Ottomans</w:t>
      </w:r>
      <w:proofErr w:type="spellEnd"/>
      <w:r w:rsidRPr="00636362">
        <w:rPr>
          <w:sz w:val="24"/>
          <w:szCs w:val="24"/>
        </w:rPr>
        <w:t xml:space="preserve"> </w:t>
      </w:r>
      <w:proofErr w:type="spellStart"/>
      <w:r w:rsidRPr="00636362">
        <w:rPr>
          <w:sz w:val="24"/>
          <w:szCs w:val="24"/>
        </w:rPr>
        <w:t>coincidentally</w:t>
      </w:r>
      <w:proofErr w:type="spellEnd"/>
      <w:r w:rsidRPr="00636362">
        <w:rPr>
          <w:sz w:val="24"/>
          <w:szCs w:val="24"/>
        </w:rPr>
        <w:t xml:space="preserve"> </w:t>
      </w:r>
      <w:proofErr w:type="spellStart"/>
      <w:r w:rsidRPr="00636362">
        <w:rPr>
          <w:sz w:val="24"/>
          <w:szCs w:val="24"/>
        </w:rPr>
        <w:t>signed</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agreement</w:t>
      </w:r>
      <w:proofErr w:type="spellEnd"/>
      <w:r w:rsidRPr="00636362">
        <w:rPr>
          <w:sz w:val="24"/>
          <w:szCs w:val="24"/>
        </w:rPr>
        <w:t xml:space="preserve">. </w:t>
      </w:r>
      <w:proofErr w:type="spellStart"/>
      <w:r w:rsidRPr="00636362">
        <w:rPr>
          <w:sz w:val="24"/>
          <w:szCs w:val="24"/>
        </w:rPr>
        <w:t>Meanwhile</w:t>
      </w:r>
      <w:proofErr w:type="spellEnd"/>
      <w:r w:rsidRPr="00636362">
        <w:rPr>
          <w:sz w:val="24"/>
          <w:szCs w:val="24"/>
        </w:rPr>
        <w:t xml:space="preserve">, Mustafa Kemal Atatürk, </w:t>
      </w:r>
      <w:proofErr w:type="spellStart"/>
      <w:r w:rsidRPr="00636362">
        <w:rPr>
          <w:sz w:val="24"/>
          <w:szCs w:val="24"/>
        </w:rPr>
        <w:t>who</w:t>
      </w:r>
      <w:proofErr w:type="spellEnd"/>
      <w:r w:rsidRPr="00636362">
        <w:rPr>
          <w:sz w:val="24"/>
          <w:szCs w:val="24"/>
        </w:rPr>
        <w:t xml:space="preserve"> </w:t>
      </w:r>
      <w:proofErr w:type="spellStart"/>
      <w:r w:rsidRPr="00636362">
        <w:rPr>
          <w:sz w:val="24"/>
          <w:szCs w:val="24"/>
        </w:rPr>
        <w:t>was</w:t>
      </w:r>
      <w:proofErr w:type="spellEnd"/>
      <w:r w:rsidRPr="00636362">
        <w:rPr>
          <w:sz w:val="24"/>
          <w:szCs w:val="24"/>
        </w:rPr>
        <w:t xml:space="preserve"> in </w:t>
      </w:r>
      <w:proofErr w:type="spellStart"/>
      <w:r w:rsidRPr="00636362">
        <w:rPr>
          <w:sz w:val="24"/>
          <w:szCs w:val="24"/>
        </w:rPr>
        <w:t>Istanbul</w:t>
      </w:r>
      <w:proofErr w:type="spellEnd"/>
      <w:r w:rsidRPr="00636362">
        <w:rPr>
          <w:sz w:val="24"/>
          <w:szCs w:val="24"/>
        </w:rPr>
        <w:t xml:space="preserve"> </w:t>
      </w:r>
      <w:proofErr w:type="spellStart"/>
      <w:r w:rsidRPr="00636362">
        <w:rPr>
          <w:sz w:val="24"/>
          <w:szCs w:val="24"/>
        </w:rPr>
        <w:t>during</w:t>
      </w:r>
      <w:proofErr w:type="spellEnd"/>
      <w:r w:rsidRPr="00636362">
        <w:rPr>
          <w:sz w:val="24"/>
          <w:szCs w:val="24"/>
        </w:rPr>
        <w:t xml:space="preserve"> </w:t>
      </w:r>
      <w:proofErr w:type="spellStart"/>
      <w:r w:rsidRPr="00636362">
        <w:rPr>
          <w:sz w:val="24"/>
          <w:szCs w:val="24"/>
        </w:rPr>
        <w:t>these</w:t>
      </w:r>
      <w:proofErr w:type="spellEnd"/>
      <w:r w:rsidRPr="00636362">
        <w:rPr>
          <w:sz w:val="24"/>
          <w:szCs w:val="24"/>
        </w:rPr>
        <w:t xml:space="preserve"> </w:t>
      </w:r>
      <w:proofErr w:type="spellStart"/>
      <w:r w:rsidRPr="00636362">
        <w:rPr>
          <w:sz w:val="24"/>
          <w:szCs w:val="24"/>
        </w:rPr>
        <w:t>times</w:t>
      </w:r>
      <w:proofErr w:type="spellEnd"/>
      <w:r w:rsidRPr="00636362">
        <w:rPr>
          <w:sz w:val="24"/>
          <w:szCs w:val="24"/>
        </w:rPr>
        <w:t xml:space="preserve">, </w:t>
      </w:r>
      <w:proofErr w:type="spellStart"/>
      <w:r w:rsidRPr="00636362">
        <w:rPr>
          <w:sz w:val="24"/>
          <w:szCs w:val="24"/>
        </w:rPr>
        <w:t>crossed</w:t>
      </w:r>
      <w:proofErr w:type="spellEnd"/>
      <w:r w:rsidRPr="00636362">
        <w:rPr>
          <w:sz w:val="24"/>
          <w:szCs w:val="24"/>
        </w:rPr>
        <w:t xml:space="preserve"> </w:t>
      </w:r>
      <w:proofErr w:type="spellStart"/>
      <w:r w:rsidRPr="00636362">
        <w:rPr>
          <w:sz w:val="24"/>
          <w:szCs w:val="24"/>
        </w:rPr>
        <w:t>over</w:t>
      </w:r>
      <w:proofErr w:type="spellEnd"/>
      <w:r w:rsidRPr="00636362">
        <w:rPr>
          <w:sz w:val="24"/>
          <w:szCs w:val="24"/>
        </w:rPr>
        <w:t xml:space="preserve"> </w:t>
      </w:r>
      <w:proofErr w:type="spellStart"/>
      <w:r w:rsidRPr="00636362">
        <w:rPr>
          <w:sz w:val="24"/>
          <w:szCs w:val="24"/>
        </w:rPr>
        <w:t>to</w:t>
      </w:r>
      <w:proofErr w:type="spellEnd"/>
      <w:r w:rsidRPr="00636362">
        <w:rPr>
          <w:sz w:val="24"/>
          <w:szCs w:val="24"/>
        </w:rPr>
        <w:t xml:space="preserve"> Anatolia </w:t>
      </w:r>
      <w:proofErr w:type="spellStart"/>
      <w:r w:rsidRPr="00636362">
        <w:rPr>
          <w:sz w:val="24"/>
          <w:szCs w:val="24"/>
        </w:rPr>
        <w:t>to</w:t>
      </w:r>
      <w:proofErr w:type="spellEnd"/>
      <w:r w:rsidRPr="00636362">
        <w:rPr>
          <w:sz w:val="24"/>
          <w:szCs w:val="24"/>
        </w:rPr>
        <w:t xml:space="preserve"> organize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resistance</w:t>
      </w:r>
      <w:proofErr w:type="spellEnd"/>
      <w:r w:rsidRPr="00636362">
        <w:rPr>
          <w:sz w:val="24"/>
          <w:szCs w:val="24"/>
        </w:rPr>
        <w:t xml:space="preserve"> </w:t>
      </w:r>
      <w:proofErr w:type="spellStart"/>
      <w:r w:rsidRPr="00636362">
        <w:rPr>
          <w:sz w:val="24"/>
          <w:szCs w:val="24"/>
        </w:rPr>
        <w:t>against</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occupations</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Ottoman</w:t>
      </w:r>
      <w:proofErr w:type="spellEnd"/>
      <w:r w:rsidRPr="00636362">
        <w:rPr>
          <w:sz w:val="24"/>
          <w:szCs w:val="24"/>
        </w:rPr>
        <w:t xml:space="preserve"> </w:t>
      </w:r>
      <w:proofErr w:type="spellStart"/>
      <w:r w:rsidRPr="00636362">
        <w:rPr>
          <w:sz w:val="24"/>
          <w:szCs w:val="24"/>
        </w:rPr>
        <w:t>Empire</w:t>
      </w:r>
      <w:proofErr w:type="spellEnd"/>
      <w:r w:rsidRPr="00636362">
        <w:rPr>
          <w:sz w:val="24"/>
          <w:szCs w:val="24"/>
        </w:rPr>
        <w:t xml:space="preserve">, not </w:t>
      </w:r>
      <w:proofErr w:type="spellStart"/>
      <w:r w:rsidRPr="00636362">
        <w:rPr>
          <w:sz w:val="24"/>
          <w:szCs w:val="24"/>
        </w:rPr>
        <w:t>participating</w:t>
      </w:r>
      <w:proofErr w:type="spellEnd"/>
      <w:r w:rsidRPr="00636362">
        <w:rPr>
          <w:sz w:val="24"/>
          <w:szCs w:val="24"/>
        </w:rPr>
        <w:t xml:space="preserve"> in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Treaty</w:t>
      </w:r>
      <w:proofErr w:type="spellEnd"/>
      <w:r w:rsidRPr="00636362">
        <w:rPr>
          <w:sz w:val="24"/>
          <w:szCs w:val="24"/>
        </w:rPr>
        <w:t xml:space="preserve"> of </w:t>
      </w:r>
      <w:proofErr w:type="spellStart"/>
      <w:r w:rsidRPr="00636362">
        <w:rPr>
          <w:sz w:val="24"/>
          <w:szCs w:val="24"/>
        </w:rPr>
        <w:t>Sevres</w:t>
      </w:r>
      <w:proofErr w:type="spellEnd"/>
      <w:r w:rsidRPr="00636362">
        <w:rPr>
          <w:sz w:val="24"/>
          <w:szCs w:val="24"/>
        </w:rPr>
        <w:t xml:space="preserve">, </w:t>
      </w:r>
      <w:proofErr w:type="spellStart"/>
      <w:r w:rsidRPr="00636362">
        <w:rPr>
          <w:sz w:val="24"/>
          <w:szCs w:val="24"/>
        </w:rPr>
        <w:t>saw</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Government</w:t>
      </w:r>
      <w:proofErr w:type="spellEnd"/>
      <w:r w:rsidRPr="00636362">
        <w:rPr>
          <w:sz w:val="24"/>
          <w:szCs w:val="24"/>
        </w:rPr>
        <w:t xml:space="preserve"> of </w:t>
      </w:r>
      <w:proofErr w:type="spellStart"/>
      <w:r w:rsidRPr="00636362">
        <w:rPr>
          <w:sz w:val="24"/>
          <w:szCs w:val="24"/>
        </w:rPr>
        <w:t>the</w:t>
      </w:r>
      <w:proofErr w:type="spellEnd"/>
      <w:r w:rsidRPr="00636362">
        <w:rPr>
          <w:sz w:val="24"/>
          <w:szCs w:val="24"/>
        </w:rPr>
        <w:t xml:space="preserve"> Grand </w:t>
      </w:r>
      <w:proofErr w:type="spellStart"/>
      <w:r w:rsidRPr="00636362">
        <w:rPr>
          <w:sz w:val="24"/>
          <w:szCs w:val="24"/>
        </w:rPr>
        <w:t>National</w:t>
      </w:r>
      <w:proofErr w:type="spellEnd"/>
      <w:r w:rsidRPr="00636362">
        <w:rPr>
          <w:sz w:val="24"/>
          <w:szCs w:val="24"/>
        </w:rPr>
        <w:t xml:space="preserve"> Assembly of </w:t>
      </w:r>
      <w:proofErr w:type="spellStart"/>
      <w:r w:rsidRPr="00636362">
        <w:rPr>
          <w:sz w:val="24"/>
          <w:szCs w:val="24"/>
        </w:rPr>
        <w:t>Turkey</w:t>
      </w:r>
      <w:proofErr w:type="spellEnd"/>
      <w:r w:rsidRPr="00636362">
        <w:rPr>
          <w:sz w:val="24"/>
          <w:szCs w:val="24"/>
        </w:rPr>
        <w:t xml:space="preserve"> </w:t>
      </w:r>
      <w:proofErr w:type="spellStart"/>
      <w:r w:rsidRPr="00636362">
        <w:rPr>
          <w:sz w:val="24"/>
          <w:szCs w:val="24"/>
        </w:rPr>
        <w:t>intervene</w:t>
      </w:r>
      <w:proofErr w:type="spellEnd"/>
      <w:r w:rsidRPr="00636362">
        <w:rPr>
          <w:sz w:val="24"/>
          <w:szCs w:val="24"/>
        </w:rPr>
        <w:t xml:space="preserve"> in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Lausanne</w:t>
      </w:r>
      <w:proofErr w:type="spellEnd"/>
      <w:r w:rsidRPr="00636362">
        <w:rPr>
          <w:sz w:val="24"/>
          <w:szCs w:val="24"/>
        </w:rPr>
        <w:t xml:space="preserve"> Conference, </w:t>
      </w:r>
      <w:proofErr w:type="spellStart"/>
      <w:r w:rsidRPr="00636362">
        <w:rPr>
          <w:sz w:val="24"/>
          <w:szCs w:val="24"/>
        </w:rPr>
        <w:t>marking</w:t>
      </w:r>
      <w:proofErr w:type="spellEnd"/>
      <w:r w:rsidRPr="00636362">
        <w:rPr>
          <w:sz w:val="24"/>
          <w:szCs w:val="24"/>
        </w:rPr>
        <w:t xml:space="preserve"> a </w:t>
      </w:r>
      <w:proofErr w:type="spellStart"/>
      <w:r w:rsidRPr="00636362">
        <w:rPr>
          <w:sz w:val="24"/>
          <w:szCs w:val="24"/>
        </w:rPr>
        <w:t>challenging</w:t>
      </w:r>
      <w:proofErr w:type="spellEnd"/>
      <w:r w:rsidRPr="00636362">
        <w:rPr>
          <w:sz w:val="24"/>
          <w:szCs w:val="24"/>
        </w:rPr>
        <w:t xml:space="preserve">, </w:t>
      </w:r>
      <w:proofErr w:type="spellStart"/>
      <w:r w:rsidRPr="00636362">
        <w:rPr>
          <w:sz w:val="24"/>
          <w:szCs w:val="24"/>
        </w:rPr>
        <w:t>two-stage</w:t>
      </w:r>
      <w:proofErr w:type="spellEnd"/>
      <w:r w:rsidRPr="00636362">
        <w:rPr>
          <w:sz w:val="24"/>
          <w:szCs w:val="24"/>
        </w:rPr>
        <w:t xml:space="preserve"> </w:t>
      </w:r>
      <w:proofErr w:type="spellStart"/>
      <w:r w:rsidRPr="00636362">
        <w:rPr>
          <w:sz w:val="24"/>
          <w:szCs w:val="24"/>
        </w:rPr>
        <w:t>process</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Treaty</w:t>
      </w:r>
      <w:proofErr w:type="spellEnd"/>
      <w:r w:rsidRPr="00636362">
        <w:rPr>
          <w:sz w:val="24"/>
          <w:szCs w:val="24"/>
        </w:rPr>
        <w:t xml:space="preserve"> of </w:t>
      </w:r>
      <w:proofErr w:type="spellStart"/>
      <w:r w:rsidRPr="00636362">
        <w:rPr>
          <w:sz w:val="24"/>
          <w:szCs w:val="24"/>
        </w:rPr>
        <w:t>Lausanne</w:t>
      </w:r>
      <w:proofErr w:type="spellEnd"/>
      <w:r w:rsidRPr="00636362">
        <w:rPr>
          <w:sz w:val="24"/>
          <w:szCs w:val="24"/>
        </w:rPr>
        <w:t xml:space="preserve"> </w:t>
      </w:r>
      <w:proofErr w:type="spellStart"/>
      <w:r w:rsidRPr="00636362">
        <w:rPr>
          <w:sz w:val="24"/>
          <w:szCs w:val="24"/>
        </w:rPr>
        <w:t>was</w:t>
      </w:r>
      <w:proofErr w:type="spellEnd"/>
      <w:r w:rsidRPr="00636362">
        <w:rPr>
          <w:sz w:val="24"/>
          <w:szCs w:val="24"/>
        </w:rPr>
        <w:t xml:space="preserve"> </w:t>
      </w:r>
      <w:proofErr w:type="spellStart"/>
      <w:r w:rsidRPr="00636362">
        <w:rPr>
          <w:sz w:val="24"/>
          <w:szCs w:val="24"/>
        </w:rPr>
        <w:t>signed</w:t>
      </w:r>
      <w:proofErr w:type="spellEnd"/>
      <w:r w:rsidRPr="00636362">
        <w:rPr>
          <w:sz w:val="24"/>
          <w:szCs w:val="24"/>
        </w:rPr>
        <w:t xml:space="preserve"> on </w:t>
      </w:r>
      <w:proofErr w:type="spellStart"/>
      <w:r w:rsidRPr="00636362">
        <w:rPr>
          <w:sz w:val="24"/>
          <w:szCs w:val="24"/>
        </w:rPr>
        <w:t>July</w:t>
      </w:r>
      <w:proofErr w:type="spellEnd"/>
      <w:r w:rsidRPr="00636362">
        <w:rPr>
          <w:sz w:val="24"/>
          <w:szCs w:val="24"/>
        </w:rPr>
        <w:t xml:space="preserve"> 24, 1923.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Treaty</w:t>
      </w:r>
      <w:proofErr w:type="spellEnd"/>
      <w:r w:rsidRPr="00636362">
        <w:rPr>
          <w:sz w:val="24"/>
          <w:szCs w:val="24"/>
        </w:rPr>
        <w:t xml:space="preserve"> of </w:t>
      </w:r>
      <w:proofErr w:type="spellStart"/>
      <w:r w:rsidRPr="00636362">
        <w:rPr>
          <w:sz w:val="24"/>
          <w:szCs w:val="24"/>
        </w:rPr>
        <w:t>Sevres</w:t>
      </w:r>
      <w:proofErr w:type="spellEnd"/>
      <w:r w:rsidRPr="00636362">
        <w:rPr>
          <w:sz w:val="24"/>
          <w:szCs w:val="24"/>
        </w:rPr>
        <w:t xml:space="preserve"> is a </w:t>
      </w:r>
      <w:proofErr w:type="spellStart"/>
      <w:r w:rsidRPr="00636362">
        <w:rPr>
          <w:sz w:val="24"/>
          <w:szCs w:val="24"/>
        </w:rPr>
        <w:t>consequence</w:t>
      </w:r>
      <w:proofErr w:type="spellEnd"/>
      <w:r w:rsidRPr="00636362">
        <w:rPr>
          <w:sz w:val="24"/>
          <w:szCs w:val="24"/>
        </w:rPr>
        <w:t xml:space="preserve"> of World </w:t>
      </w:r>
      <w:proofErr w:type="spellStart"/>
      <w:r w:rsidRPr="00636362">
        <w:rPr>
          <w:sz w:val="24"/>
          <w:szCs w:val="24"/>
        </w:rPr>
        <w:t>War</w:t>
      </w:r>
      <w:proofErr w:type="spellEnd"/>
      <w:r w:rsidRPr="00636362">
        <w:rPr>
          <w:sz w:val="24"/>
          <w:szCs w:val="24"/>
        </w:rPr>
        <w:t xml:space="preserve"> I,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Armistice</w:t>
      </w:r>
      <w:proofErr w:type="spellEnd"/>
      <w:r w:rsidRPr="00636362">
        <w:rPr>
          <w:sz w:val="24"/>
          <w:szCs w:val="24"/>
        </w:rPr>
        <w:t xml:space="preserve"> of </w:t>
      </w:r>
      <w:proofErr w:type="spellStart"/>
      <w:r w:rsidRPr="00636362">
        <w:rPr>
          <w:sz w:val="24"/>
          <w:szCs w:val="24"/>
        </w:rPr>
        <w:t>Mudros</w:t>
      </w:r>
      <w:proofErr w:type="spellEnd"/>
      <w:r w:rsidRPr="00636362">
        <w:rPr>
          <w:sz w:val="24"/>
          <w:szCs w:val="24"/>
        </w:rPr>
        <w:t xml:space="preserve">, </w:t>
      </w:r>
      <w:proofErr w:type="spellStart"/>
      <w:r w:rsidRPr="00636362">
        <w:rPr>
          <w:sz w:val="24"/>
          <w:szCs w:val="24"/>
        </w:rPr>
        <w:t>and</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occupations</w:t>
      </w:r>
      <w:proofErr w:type="spellEnd"/>
      <w:r w:rsidRPr="00636362">
        <w:rPr>
          <w:sz w:val="24"/>
          <w:szCs w:val="24"/>
        </w:rPr>
        <w:t xml:space="preserve"> in Anatolia.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Treaty</w:t>
      </w:r>
      <w:proofErr w:type="spellEnd"/>
      <w:r w:rsidRPr="00636362">
        <w:rPr>
          <w:sz w:val="24"/>
          <w:szCs w:val="24"/>
        </w:rPr>
        <w:t xml:space="preserve"> of </w:t>
      </w:r>
      <w:proofErr w:type="spellStart"/>
      <w:r w:rsidRPr="00636362">
        <w:rPr>
          <w:sz w:val="24"/>
          <w:szCs w:val="24"/>
        </w:rPr>
        <w:t>Lausanne</w:t>
      </w:r>
      <w:proofErr w:type="spellEnd"/>
      <w:r w:rsidRPr="00636362">
        <w:rPr>
          <w:sz w:val="24"/>
          <w:szCs w:val="24"/>
        </w:rPr>
        <w:t xml:space="preserve">, on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other</w:t>
      </w:r>
      <w:proofErr w:type="spellEnd"/>
      <w:r w:rsidRPr="00636362">
        <w:rPr>
          <w:sz w:val="24"/>
          <w:szCs w:val="24"/>
        </w:rPr>
        <w:t xml:space="preserve"> </w:t>
      </w:r>
      <w:proofErr w:type="spellStart"/>
      <w:r w:rsidRPr="00636362">
        <w:rPr>
          <w:sz w:val="24"/>
          <w:szCs w:val="24"/>
        </w:rPr>
        <w:t>hand</w:t>
      </w:r>
      <w:proofErr w:type="spellEnd"/>
      <w:r w:rsidRPr="00636362">
        <w:rPr>
          <w:sz w:val="24"/>
          <w:szCs w:val="24"/>
        </w:rPr>
        <w:t xml:space="preserve">, is a </w:t>
      </w:r>
      <w:proofErr w:type="spellStart"/>
      <w:r w:rsidRPr="00636362">
        <w:rPr>
          <w:sz w:val="24"/>
          <w:szCs w:val="24"/>
        </w:rPr>
        <w:t>result</w:t>
      </w:r>
      <w:proofErr w:type="spellEnd"/>
      <w:r w:rsidRPr="00636362">
        <w:rPr>
          <w:sz w:val="24"/>
          <w:szCs w:val="24"/>
        </w:rPr>
        <w:t xml:space="preserve"> of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military</w:t>
      </w:r>
      <w:proofErr w:type="spellEnd"/>
      <w:r w:rsidRPr="00636362">
        <w:rPr>
          <w:sz w:val="24"/>
          <w:szCs w:val="24"/>
        </w:rPr>
        <w:t xml:space="preserve"> </w:t>
      </w:r>
      <w:proofErr w:type="spellStart"/>
      <w:r w:rsidRPr="00636362">
        <w:rPr>
          <w:sz w:val="24"/>
          <w:szCs w:val="24"/>
        </w:rPr>
        <w:t>success</w:t>
      </w:r>
      <w:proofErr w:type="spellEnd"/>
      <w:r w:rsidRPr="00636362">
        <w:rPr>
          <w:sz w:val="24"/>
          <w:szCs w:val="24"/>
        </w:rPr>
        <w:t xml:space="preserve"> </w:t>
      </w:r>
      <w:proofErr w:type="spellStart"/>
      <w:r w:rsidRPr="00636362">
        <w:rPr>
          <w:sz w:val="24"/>
          <w:szCs w:val="24"/>
        </w:rPr>
        <w:t>stemming</w:t>
      </w:r>
      <w:proofErr w:type="spellEnd"/>
      <w:r w:rsidRPr="00636362">
        <w:rPr>
          <w:sz w:val="24"/>
          <w:szCs w:val="24"/>
        </w:rPr>
        <w:t xml:space="preserve"> </w:t>
      </w:r>
      <w:proofErr w:type="spellStart"/>
      <w:r w:rsidRPr="00636362">
        <w:rPr>
          <w:sz w:val="24"/>
          <w:szCs w:val="24"/>
        </w:rPr>
        <w:t>from</w:t>
      </w:r>
      <w:proofErr w:type="spellEnd"/>
      <w:r w:rsidRPr="00636362">
        <w:rPr>
          <w:sz w:val="24"/>
          <w:szCs w:val="24"/>
        </w:rPr>
        <w:t xml:space="preserve"> </w:t>
      </w:r>
      <w:proofErr w:type="spellStart"/>
      <w:r w:rsidRPr="00636362">
        <w:rPr>
          <w:sz w:val="24"/>
          <w:szCs w:val="24"/>
        </w:rPr>
        <w:t>the</w:t>
      </w:r>
      <w:proofErr w:type="spellEnd"/>
      <w:r w:rsidRPr="00636362">
        <w:rPr>
          <w:sz w:val="24"/>
          <w:szCs w:val="24"/>
        </w:rPr>
        <w:t xml:space="preserve"> </w:t>
      </w:r>
      <w:proofErr w:type="spellStart"/>
      <w:r w:rsidRPr="00636362">
        <w:rPr>
          <w:sz w:val="24"/>
          <w:szCs w:val="24"/>
        </w:rPr>
        <w:t>resistance</w:t>
      </w:r>
      <w:proofErr w:type="spellEnd"/>
      <w:r w:rsidRPr="00636362">
        <w:rPr>
          <w:sz w:val="24"/>
          <w:szCs w:val="24"/>
        </w:rPr>
        <w:t xml:space="preserve"> </w:t>
      </w:r>
      <w:proofErr w:type="spellStart"/>
      <w:r w:rsidRPr="00636362">
        <w:rPr>
          <w:sz w:val="24"/>
          <w:szCs w:val="24"/>
        </w:rPr>
        <w:t>against</w:t>
      </w:r>
      <w:proofErr w:type="spellEnd"/>
      <w:r w:rsidRPr="00636362">
        <w:rPr>
          <w:sz w:val="24"/>
          <w:szCs w:val="24"/>
        </w:rPr>
        <w:t xml:space="preserve"> </w:t>
      </w:r>
      <w:proofErr w:type="spellStart"/>
      <w:r w:rsidRPr="00636362">
        <w:rPr>
          <w:sz w:val="24"/>
          <w:szCs w:val="24"/>
        </w:rPr>
        <w:t>occupations</w:t>
      </w:r>
      <w:proofErr w:type="spellEnd"/>
      <w:r w:rsidRPr="00636362">
        <w:rPr>
          <w:sz w:val="24"/>
          <w:szCs w:val="24"/>
        </w:rPr>
        <w:t xml:space="preserve">, </w:t>
      </w:r>
      <w:proofErr w:type="spellStart"/>
      <w:r w:rsidRPr="00636362">
        <w:rPr>
          <w:sz w:val="24"/>
          <w:szCs w:val="24"/>
        </w:rPr>
        <w:t>culminating</w:t>
      </w:r>
      <w:proofErr w:type="spellEnd"/>
      <w:r w:rsidRPr="00636362">
        <w:rPr>
          <w:sz w:val="24"/>
          <w:szCs w:val="24"/>
        </w:rPr>
        <w:t xml:space="preserve"> in </w:t>
      </w:r>
      <w:proofErr w:type="spellStart"/>
      <w:r w:rsidRPr="00636362">
        <w:rPr>
          <w:sz w:val="24"/>
          <w:szCs w:val="24"/>
        </w:rPr>
        <w:t>the</w:t>
      </w:r>
      <w:proofErr w:type="spellEnd"/>
      <w:r w:rsidRPr="00636362">
        <w:rPr>
          <w:sz w:val="24"/>
          <w:szCs w:val="24"/>
        </w:rPr>
        <w:t xml:space="preserve"> Mudanya </w:t>
      </w:r>
      <w:proofErr w:type="spellStart"/>
      <w:r w:rsidRPr="00636362">
        <w:rPr>
          <w:sz w:val="24"/>
          <w:szCs w:val="24"/>
        </w:rPr>
        <w:t>Armistice</w:t>
      </w:r>
      <w:proofErr w:type="spellEnd"/>
      <w:r w:rsidRPr="00636362">
        <w:rPr>
          <w:sz w:val="24"/>
          <w:szCs w:val="24"/>
        </w:rPr>
        <w:t>.</w:t>
      </w:r>
    </w:p>
    <w:p w14:paraId="318F70C6" w14:textId="542157F3" w:rsidR="000D341B" w:rsidRPr="00636362" w:rsidRDefault="000D341B" w:rsidP="00636362">
      <w:pPr>
        <w:spacing w:before="120" w:after="120"/>
        <w:ind w:firstLine="709"/>
        <w:rPr>
          <w:lang w:val="x-none" w:eastAsia="x-none"/>
        </w:rPr>
      </w:pPr>
    </w:p>
    <w:sectPr w:rsidR="000D341B" w:rsidRPr="00636362" w:rsidSect="00CB6CE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2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6E7D6" w14:textId="77777777" w:rsidR="00CD3976" w:rsidRDefault="00CD3976" w:rsidP="00C13659">
      <w:r>
        <w:separator/>
      </w:r>
    </w:p>
  </w:endnote>
  <w:endnote w:type="continuationSeparator" w:id="0">
    <w:p w14:paraId="1F7D0929" w14:textId="77777777" w:rsidR="00CD3976" w:rsidRDefault="00CD3976" w:rsidP="00C1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CS Başlıklar)">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haparral Pro">
    <w:altName w:val="Cambria"/>
    <w:charset w:val="A2"/>
    <w:family w:val="roman"/>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F37D0" w14:textId="77777777" w:rsidR="006A2E1F" w:rsidRDefault="006A2E1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583941"/>
      <w:docPartObj>
        <w:docPartGallery w:val="Page Numbers (Bottom of Page)"/>
        <w:docPartUnique/>
      </w:docPartObj>
    </w:sdtPr>
    <w:sdtEndPr/>
    <w:sdtContent>
      <w:p w14:paraId="3ED215EE" w14:textId="6AD8FDC0" w:rsidR="00CB6CE1" w:rsidRDefault="00CB6CE1">
        <w:pPr>
          <w:pStyle w:val="Altbilgi"/>
          <w:jc w:val="right"/>
        </w:pPr>
        <w:r>
          <w:fldChar w:fldCharType="begin"/>
        </w:r>
        <w:r>
          <w:instrText>PAGE   \* MERGEFORMAT</w:instrText>
        </w:r>
        <w:r>
          <w:fldChar w:fldCharType="separate"/>
        </w:r>
        <w:r w:rsidR="008E48AB" w:rsidRPr="008E48AB">
          <w:rPr>
            <w:noProof/>
            <w:lang w:val="en-GB"/>
          </w:rPr>
          <w:t>28</w:t>
        </w:r>
        <w:r>
          <w:fldChar w:fldCharType="end"/>
        </w:r>
      </w:p>
    </w:sdtContent>
  </w:sdt>
  <w:p w14:paraId="0CC9250A" w14:textId="77777777" w:rsidR="00F73909" w:rsidRDefault="00F7390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B23F4" w14:textId="703F133E" w:rsidR="00CB6CE1" w:rsidRPr="00306D2D" w:rsidRDefault="00306D2D" w:rsidP="00CB6CE1">
    <w:pPr>
      <w:pStyle w:val="Altbilgi"/>
      <w:rPr>
        <w:sz w:val="20"/>
        <w:szCs w:val="20"/>
      </w:rPr>
    </w:pPr>
    <w:r w:rsidRPr="00306D2D">
      <w:rPr>
        <w:sz w:val="20"/>
        <w:szCs w:val="20"/>
      </w:rPr>
      <w:t xml:space="preserve">* Dr. </w:t>
    </w:r>
    <w:proofErr w:type="spellStart"/>
    <w:r w:rsidRPr="00306D2D">
      <w:rPr>
        <w:sz w:val="20"/>
        <w:szCs w:val="20"/>
      </w:rPr>
      <w:t>Öğr</w:t>
    </w:r>
    <w:proofErr w:type="spellEnd"/>
    <w:r w:rsidRPr="00306D2D">
      <w:rPr>
        <w:sz w:val="20"/>
        <w:szCs w:val="20"/>
      </w:rPr>
      <w:t xml:space="preserve">. Üyesi, Kilis 7 Aralık Üniversitesi, İnsan ve Toplum Bilimleri Fakültesi, </w:t>
    </w:r>
    <w:hyperlink r:id="rId1" w:history="1">
      <w:r w:rsidRPr="00306D2D">
        <w:rPr>
          <w:rStyle w:val="Kpr"/>
          <w:sz w:val="20"/>
          <w:szCs w:val="20"/>
        </w:rPr>
        <w:t>agürsel@kilis.edu.tr</w:t>
      </w:r>
    </w:hyperlink>
    <w:r w:rsidRPr="00306D2D">
      <w:rPr>
        <w:sz w:val="20"/>
        <w:szCs w:val="20"/>
      </w:rPr>
      <w:t xml:space="preserve"> </w:t>
    </w:r>
    <w:proofErr w:type="spellStart"/>
    <w:r w:rsidRPr="00306D2D">
      <w:rPr>
        <w:sz w:val="20"/>
        <w:szCs w:val="20"/>
      </w:rPr>
      <w:t>orcid</w:t>
    </w:r>
    <w:proofErr w:type="spellEnd"/>
    <w:r w:rsidRPr="00306D2D">
      <w:rPr>
        <w:sz w:val="20"/>
        <w:szCs w:val="20"/>
      </w:rPr>
      <w:t>:  0000-0003-2435-6995</w:t>
    </w:r>
  </w:p>
  <w:p w14:paraId="578C8BCD" w14:textId="77777777" w:rsidR="00306D2D" w:rsidRDefault="00306D2D">
    <w:pPr>
      <w:pStyle w:val="Altbilgi"/>
    </w:pPr>
  </w:p>
  <w:p w14:paraId="7FB41916" w14:textId="16ED3483" w:rsidR="00CB6CE1" w:rsidRDefault="00CB6CE1" w:rsidP="00CB6CE1">
    <w:pPr>
      <w:pStyle w:val="Altbilgi"/>
      <w:jc w:val="right"/>
    </w:pPr>
    <w: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26B34" w14:textId="77777777" w:rsidR="00CD3976" w:rsidRDefault="00CD3976" w:rsidP="00C13659">
      <w:r>
        <w:separator/>
      </w:r>
    </w:p>
  </w:footnote>
  <w:footnote w:type="continuationSeparator" w:id="0">
    <w:p w14:paraId="43E64201" w14:textId="77777777" w:rsidR="00CD3976" w:rsidRDefault="00CD3976" w:rsidP="00C13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B80C7" w14:textId="77777777" w:rsidR="006A2E1F" w:rsidRDefault="006A2E1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43A34" w14:textId="47D102D9" w:rsidR="00F73909" w:rsidRPr="00F17765" w:rsidRDefault="000C2A52" w:rsidP="006A2E1F">
    <w:pPr>
      <w:pStyle w:val="stbilgi"/>
      <w:jc w:val="center"/>
      <w:rPr>
        <w:rFonts w:eastAsia="Palatino Linotype"/>
        <w:sz w:val="20"/>
        <w:szCs w:val="20"/>
      </w:rPr>
    </w:pPr>
    <w:r w:rsidRPr="00F17765">
      <w:rPr>
        <w:rFonts w:eastAsia="Palatino Linotype"/>
        <w:noProof/>
        <w:sz w:val="20"/>
        <w:szCs w:val="20"/>
      </w:rPr>
      <mc:AlternateContent>
        <mc:Choice Requires="wps">
          <w:drawing>
            <wp:anchor distT="0" distB="0" distL="114300" distR="114300" simplePos="0" relativeHeight="251658752" behindDoc="0" locked="0" layoutInCell="1" allowOverlap="1" wp14:anchorId="6751713E" wp14:editId="3A723B7A">
              <wp:simplePos x="0" y="0"/>
              <wp:positionH relativeFrom="column">
                <wp:posOffset>5639</wp:posOffset>
              </wp:positionH>
              <wp:positionV relativeFrom="paragraph">
                <wp:posOffset>312420</wp:posOffset>
              </wp:positionV>
              <wp:extent cx="5773271" cy="17929"/>
              <wp:effectExtent l="0" t="0" r="18415" b="20320"/>
              <wp:wrapNone/>
              <wp:docPr id="2" name="Düz Bağlayıcı 2"/>
              <wp:cNvGraphicFramePr/>
              <a:graphic xmlns:a="http://schemas.openxmlformats.org/drawingml/2006/main">
                <a:graphicData uri="http://schemas.microsoft.com/office/word/2010/wordprocessingShape">
                  <wps:wsp>
                    <wps:cNvCnPr/>
                    <wps:spPr>
                      <a:xfrm>
                        <a:off x="0" y="0"/>
                        <a:ext cx="5773271" cy="17929"/>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0C447A" id="Düz Bağlayıcı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5pt,24.6pt" to="455.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" strokecolor="red" strokeweight="1pt"/>
          </w:pict>
        </mc:Fallback>
      </mc:AlternateContent>
    </w:r>
    <w:r w:rsidR="004C3669" w:rsidRPr="004C3669">
      <w:t xml:space="preserve"> </w:t>
    </w:r>
    <w:r w:rsidR="006A2E1F" w:rsidRPr="006A2E1F">
      <w:rPr>
        <w:rFonts w:eastAsia="Palatino Linotype"/>
        <w:sz w:val="20"/>
        <w:szCs w:val="20"/>
      </w:rPr>
      <w:t>Lozan Antlaşması’na Yeni Bir Bakış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9"/>
    </w:tblGrid>
    <w:tr w:rsidR="00F73909" w:rsidRPr="00407BC2" w14:paraId="5AA8D787" w14:textId="77777777" w:rsidTr="00F73909">
      <w:tc>
        <w:tcPr>
          <w:tcW w:w="7119" w:type="dxa"/>
          <w:vAlign w:val="bottom"/>
        </w:tcPr>
        <w:p w14:paraId="2F5B3FBC" w14:textId="184B0260" w:rsidR="00F73909" w:rsidRPr="00407BC2" w:rsidRDefault="00F73909" w:rsidP="004A65AC">
          <w:pPr>
            <w:spacing w:line="0" w:lineRule="atLeast"/>
            <w:jc w:val="right"/>
            <w:rPr>
              <w:rFonts w:asciiTheme="majorBidi" w:hAnsiTheme="majorBidi" w:cstheme="majorBidi"/>
              <w:b/>
              <w:color w:val="FF0000"/>
              <w:sz w:val="22"/>
              <w:szCs w:val="22"/>
            </w:rPr>
          </w:pPr>
          <w:r w:rsidRPr="00407BC2">
            <w:rPr>
              <w:rFonts w:asciiTheme="majorBidi" w:hAnsiTheme="majorBidi" w:cstheme="majorBidi"/>
              <w:b/>
              <w:i/>
              <w:iCs/>
              <w:color w:val="FF0000"/>
              <w:sz w:val="22"/>
              <w:szCs w:val="22"/>
            </w:rPr>
            <w:t>Yedi Aralık Sosyal Araştırmalar Dergisi (YASAD)</w:t>
          </w:r>
          <w:r w:rsidRPr="00407BC2">
            <w:rPr>
              <w:rFonts w:asciiTheme="majorBidi" w:hAnsiTheme="majorBidi" w:cstheme="majorBidi"/>
              <w:b/>
              <w:color w:val="FF0000"/>
              <w:sz w:val="22"/>
              <w:szCs w:val="22"/>
            </w:rPr>
            <w:t>,</w:t>
          </w:r>
          <w:r w:rsidRPr="00306D2D">
            <w:rPr>
              <w:rFonts w:asciiTheme="majorBidi" w:hAnsiTheme="majorBidi" w:cstheme="majorBidi"/>
              <w:b/>
              <w:i/>
              <w:iCs/>
              <w:color w:val="FF0000"/>
              <w:sz w:val="22"/>
              <w:szCs w:val="22"/>
            </w:rPr>
            <w:t xml:space="preserve"> </w:t>
          </w:r>
          <w:r w:rsidR="00306D2D" w:rsidRPr="00306D2D">
            <w:rPr>
              <w:rFonts w:asciiTheme="majorBidi" w:hAnsiTheme="majorBidi" w:cstheme="majorBidi"/>
              <w:b/>
              <w:i/>
              <w:iCs/>
              <w:color w:val="FF0000"/>
              <w:sz w:val="22"/>
              <w:szCs w:val="22"/>
            </w:rPr>
            <w:t>3</w:t>
          </w:r>
          <w:r w:rsidRPr="00407BC2">
            <w:rPr>
              <w:rFonts w:asciiTheme="majorBidi" w:hAnsiTheme="majorBidi" w:cstheme="majorBidi"/>
              <w:b/>
              <w:color w:val="FF0000"/>
              <w:sz w:val="22"/>
              <w:szCs w:val="22"/>
            </w:rPr>
            <w:t>(1)202</w:t>
          </w:r>
          <w:r w:rsidR="00CB6CE1">
            <w:rPr>
              <w:rFonts w:asciiTheme="majorBidi" w:hAnsiTheme="majorBidi" w:cstheme="majorBidi"/>
              <w:b/>
              <w:color w:val="FF0000"/>
              <w:sz w:val="22"/>
              <w:szCs w:val="22"/>
            </w:rPr>
            <w:t>4</w:t>
          </w:r>
          <w:r w:rsidRPr="00407BC2">
            <w:rPr>
              <w:rFonts w:asciiTheme="majorBidi" w:hAnsiTheme="majorBidi" w:cstheme="majorBidi"/>
              <w:b/>
              <w:color w:val="FF0000"/>
              <w:sz w:val="22"/>
              <w:szCs w:val="22"/>
            </w:rPr>
            <w:t xml:space="preserve">: </w:t>
          </w:r>
          <w:r w:rsidR="00A8162C">
            <w:rPr>
              <w:rFonts w:asciiTheme="majorBidi" w:hAnsiTheme="majorBidi" w:cstheme="majorBidi"/>
              <w:b/>
              <w:color w:val="FF0000"/>
              <w:sz w:val="22"/>
              <w:szCs w:val="22"/>
            </w:rPr>
            <w:t>22</w:t>
          </w:r>
          <w:r w:rsidRPr="00407BC2">
            <w:rPr>
              <w:rFonts w:asciiTheme="majorBidi" w:hAnsiTheme="majorBidi" w:cstheme="majorBidi"/>
              <w:b/>
              <w:color w:val="FF0000"/>
              <w:sz w:val="22"/>
              <w:szCs w:val="22"/>
            </w:rPr>
            <w:t>-</w:t>
          </w:r>
          <w:r w:rsidR="00A8162C">
            <w:rPr>
              <w:rFonts w:asciiTheme="majorBidi" w:hAnsiTheme="majorBidi" w:cstheme="majorBidi"/>
              <w:b/>
              <w:color w:val="FF0000"/>
              <w:sz w:val="22"/>
              <w:szCs w:val="22"/>
            </w:rPr>
            <w:t>28</w:t>
          </w:r>
        </w:p>
      </w:tc>
    </w:tr>
    <w:tr w:rsidR="00F73909" w:rsidRPr="00F565FF" w14:paraId="02420590" w14:textId="77777777" w:rsidTr="00F73909">
      <w:tc>
        <w:tcPr>
          <w:tcW w:w="7119" w:type="dxa"/>
          <w:vAlign w:val="bottom"/>
        </w:tcPr>
        <w:p w14:paraId="1A6133C8" w14:textId="77777777" w:rsidR="00F73909" w:rsidRPr="00F565FF" w:rsidRDefault="00F73909" w:rsidP="00F73909">
          <w:pPr>
            <w:spacing w:line="0" w:lineRule="atLeast"/>
            <w:jc w:val="right"/>
            <w:rPr>
              <w:rFonts w:asciiTheme="majorBidi" w:eastAsia="Palatino Linotype" w:hAnsiTheme="majorBidi" w:cstheme="majorBidi"/>
              <w:sz w:val="18"/>
              <w:szCs w:val="18"/>
            </w:rPr>
          </w:pPr>
          <w:r w:rsidRPr="00F565FF">
            <w:rPr>
              <w:rFonts w:asciiTheme="majorBidi" w:eastAsia="Palatino Linotype" w:hAnsiTheme="majorBidi" w:cstheme="majorBidi"/>
              <w:sz w:val="18"/>
              <w:szCs w:val="18"/>
            </w:rPr>
            <w:t>Araştırma makalesi</w:t>
          </w:r>
          <w:r w:rsidRPr="00F565FF">
            <w:rPr>
              <w:rFonts w:asciiTheme="majorBidi" w:hAnsiTheme="majorBidi" w:cstheme="majorBidi"/>
              <w:sz w:val="18"/>
              <w:szCs w:val="18"/>
            </w:rPr>
            <w:t xml:space="preserve"> </w:t>
          </w:r>
          <w:r w:rsidRPr="00F565FF">
            <w:rPr>
              <w:rFonts w:asciiTheme="majorBidi" w:eastAsia="Palatino Linotype" w:hAnsiTheme="majorBidi" w:cstheme="majorBidi"/>
              <w:sz w:val="18"/>
              <w:szCs w:val="18"/>
            </w:rPr>
            <w:t xml:space="preserve">| </w:t>
          </w:r>
          <w:proofErr w:type="spellStart"/>
          <w:r w:rsidRPr="00F565FF">
            <w:rPr>
              <w:rFonts w:asciiTheme="majorBidi" w:eastAsia="Palatino Linotype" w:hAnsiTheme="majorBidi" w:cstheme="majorBidi"/>
              <w:sz w:val="18"/>
              <w:szCs w:val="18"/>
            </w:rPr>
            <w:t>Research</w:t>
          </w:r>
          <w:proofErr w:type="spellEnd"/>
          <w:r w:rsidRPr="00F565FF">
            <w:rPr>
              <w:rFonts w:asciiTheme="majorBidi" w:eastAsia="Palatino Linotype" w:hAnsiTheme="majorBidi" w:cstheme="majorBidi"/>
              <w:sz w:val="18"/>
              <w:szCs w:val="18"/>
            </w:rPr>
            <w:t xml:space="preserve"> </w:t>
          </w:r>
          <w:proofErr w:type="spellStart"/>
          <w:r w:rsidRPr="00F565FF">
            <w:rPr>
              <w:rFonts w:asciiTheme="majorBidi" w:eastAsia="Palatino Linotype" w:hAnsiTheme="majorBidi" w:cstheme="majorBidi"/>
              <w:sz w:val="18"/>
              <w:szCs w:val="18"/>
            </w:rPr>
            <w:t>Article</w:t>
          </w:r>
          <w:proofErr w:type="spellEnd"/>
        </w:p>
        <w:p w14:paraId="1E0C3C0D" w14:textId="4F53A17D" w:rsidR="00F73909" w:rsidRPr="00F565FF" w:rsidRDefault="00F73909" w:rsidP="004A65AC">
          <w:pPr>
            <w:jc w:val="right"/>
            <w:rPr>
              <w:rFonts w:asciiTheme="majorBidi" w:eastAsia="Palatino Linotype" w:hAnsiTheme="majorBidi" w:cstheme="majorBidi"/>
              <w:sz w:val="18"/>
              <w:szCs w:val="18"/>
            </w:rPr>
          </w:pPr>
          <w:r w:rsidRPr="00F565FF">
            <w:rPr>
              <w:rFonts w:asciiTheme="majorBidi" w:eastAsia="Palatino Linotype" w:hAnsiTheme="majorBidi" w:cstheme="majorBidi"/>
              <w:sz w:val="18"/>
              <w:szCs w:val="18"/>
            </w:rPr>
            <w:t xml:space="preserve">Makale Geliş / </w:t>
          </w:r>
          <w:proofErr w:type="spellStart"/>
          <w:r w:rsidRPr="00F565FF">
            <w:rPr>
              <w:rFonts w:asciiTheme="majorBidi" w:eastAsia="Palatino Linotype" w:hAnsiTheme="majorBidi" w:cstheme="majorBidi"/>
              <w:sz w:val="18"/>
              <w:szCs w:val="18"/>
            </w:rPr>
            <w:t>Received</w:t>
          </w:r>
          <w:proofErr w:type="spellEnd"/>
          <w:r w:rsidRPr="00F565FF">
            <w:rPr>
              <w:rFonts w:asciiTheme="majorBidi" w:eastAsia="Palatino Linotype" w:hAnsiTheme="majorBidi" w:cstheme="majorBidi"/>
              <w:sz w:val="18"/>
              <w:szCs w:val="18"/>
            </w:rPr>
            <w:t xml:space="preserve">: </w:t>
          </w:r>
          <w:r w:rsidR="00306D2D">
            <w:rPr>
              <w:rFonts w:asciiTheme="majorBidi" w:eastAsia="Palatino Linotype" w:hAnsiTheme="majorBidi" w:cstheme="majorBidi"/>
              <w:color w:val="FF0000"/>
              <w:sz w:val="18"/>
              <w:szCs w:val="18"/>
            </w:rPr>
            <w:t>(05.03.2024)</w:t>
          </w:r>
        </w:p>
        <w:p w14:paraId="566881A2" w14:textId="06A847CD" w:rsidR="00F73909" w:rsidRPr="00F565FF" w:rsidRDefault="00F73909" w:rsidP="00F73909">
          <w:pPr>
            <w:jc w:val="right"/>
            <w:rPr>
              <w:rFonts w:asciiTheme="majorBidi" w:eastAsia="Palatino Linotype" w:hAnsiTheme="majorBidi" w:cstheme="majorBidi"/>
              <w:sz w:val="18"/>
              <w:szCs w:val="18"/>
            </w:rPr>
          </w:pPr>
          <w:r w:rsidRPr="00F565FF">
            <w:rPr>
              <w:rFonts w:asciiTheme="majorBidi" w:eastAsia="Palatino Linotype" w:hAnsiTheme="majorBidi" w:cstheme="majorBidi"/>
              <w:sz w:val="18"/>
              <w:szCs w:val="18"/>
            </w:rPr>
            <w:t xml:space="preserve">Makale Kabul / </w:t>
          </w:r>
          <w:proofErr w:type="spellStart"/>
          <w:r w:rsidRPr="00F565FF">
            <w:rPr>
              <w:rFonts w:asciiTheme="majorBidi" w:eastAsia="Palatino Linotype" w:hAnsiTheme="majorBidi" w:cstheme="majorBidi"/>
              <w:sz w:val="18"/>
              <w:szCs w:val="18"/>
            </w:rPr>
            <w:t>Accepted</w:t>
          </w:r>
          <w:proofErr w:type="spellEnd"/>
          <w:r w:rsidRPr="00F565FF">
            <w:rPr>
              <w:rFonts w:asciiTheme="majorBidi" w:eastAsia="Palatino Linotype" w:hAnsiTheme="majorBidi" w:cstheme="majorBidi"/>
              <w:sz w:val="18"/>
              <w:szCs w:val="18"/>
            </w:rPr>
            <w:t xml:space="preserve">: </w:t>
          </w:r>
          <w:r w:rsidR="00306D2D">
            <w:rPr>
              <w:rFonts w:asciiTheme="majorBidi" w:eastAsia="Palatino Linotype" w:hAnsiTheme="majorBidi" w:cstheme="majorBidi"/>
              <w:color w:val="FF0000"/>
              <w:sz w:val="18"/>
              <w:szCs w:val="18"/>
            </w:rPr>
            <w:t>(25.06.2024</w:t>
          </w:r>
          <w:r>
            <w:rPr>
              <w:rFonts w:asciiTheme="majorBidi" w:eastAsia="Palatino Linotype" w:hAnsiTheme="majorBidi" w:cstheme="majorBidi"/>
              <w:color w:val="FF0000"/>
              <w:sz w:val="18"/>
              <w:szCs w:val="18"/>
            </w:rPr>
            <w:t>)</w:t>
          </w:r>
        </w:p>
      </w:tc>
    </w:tr>
  </w:tbl>
  <w:p w14:paraId="39DC1365" w14:textId="77777777" w:rsidR="00F73909" w:rsidRDefault="00F73909" w:rsidP="008D09D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178A8"/>
    <w:multiLevelType w:val="multilevel"/>
    <w:tmpl w:val="01B494E0"/>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15E04AA"/>
    <w:multiLevelType w:val="multilevel"/>
    <w:tmpl w:val="F46C709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2183AE4"/>
    <w:multiLevelType w:val="multilevel"/>
    <w:tmpl w:val="2392FE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488097B"/>
    <w:multiLevelType w:val="hybridMultilevel"/>
    <w:tmpl w:val="96D4B3F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3E574953"/>
    <w:multiLevelType w:val="hybridMultilevel"/>
    <w:tmpl w:val="F52E6A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446019F"/>
    <w:multiLevelType w:val="hybridMultilevel"/>
    <w:tmpl w:val="B3402E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474266"/>
    <w:multiLevelType w:val="multilevel"/>
    <w:tmpl w:val="F0D47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1421306"/>
    <w:multiLevelType w:val="multilevel"/>
    <w:tmpl w:val="111CE1BC"/>
    <w:lvl w:ilvl="0">
      <w:start w:val="1"/>
      <w:numFmt w:val="decimal"/>
      <w:pStyle w:val="Balk2"/>
      <w:lvlText w:val="%1."/>
      <w:lvlJc w:val="left"/>
      <w:pPr>
        <w:ind w:left="1440" w:hanging="360"/>
      </w:pPr>
    </w:lvl>
    <w:lvl w:ilvl="1">
      <w:start w:val="1"/>
      <w:numFmt w:val="decimal"/>
      <w:pStyle w:val="Balk3"/>
      <w:isLgl/>
      <w:lvlText w:val="%1.%2."/>
      <w:lvlJc w:val="left"/>
      <w:pPr>
        <w:ind w:left="1440" w:hanging="360"/>
      </w:pPr>
      <w:rPr>
        <w:rFonts w:hint="default"/>
        <w:sz w:val="24"/>
        <w:szCs w:val="24"/>
      </w:rPr>
    </w:lvl>
    <w:lvl w:ilvl="2">
      <w:start w:val="1"/>
      <w:numFmt w:val="decimal"/>
      <w:pStyle w:val="Balk4"/>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nsid w:val="592772AD"/>
    <w:multiLevelType w:val="multilevel"/>
    <w:tmpl w:val="3B5205F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3835E03"/>
    <w:multiLevelType w:val="hybridMultilevel"/>
    <w:tmpl w:val="3A3215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FA02478"/>
    <w:multiLevelType w:val="multilevel"/>
    <w:tmpl w:val="CEFC16AA"/>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nsid w:val="7E462AA8"/>
    <w:multiLevelType w:val="multilevel"/>
    <w:tmpl w:val="0C3E2BC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4"/>
  </w:num>
  <w:num w:numId="2">
    <w:abstractNumId w:val="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8"/>
  </w:num>
  <w:num w:numId="7">
    <w:abstractNumId w:val="3"/>
  </w:num>
  <w:num w:numId="8">
    <w:abstractNumId w:val="5"/>
  </w:num>
  <w:num w:numId="9">
    <w:abstractNumId w:val="10"/>
  </w:num>
  <w:num w:numId="10">
    <w:abstractNumId w:val="2"/>
  </w:num>
  <w:num w:numId="11">
    <w:abstractNumId w:val="1"/>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659"/>
    <w:rsid w:val="0002525E"/>
    <w:rsid w:val="000660C2"/>
    <w:rsid w:val="000771E6"/>
    <w:rsid w:val="000A50EB"/>
    <w:rsid w:val="000C2A52"/>
    <w:rsid w:val="000C4D23"/>
    <w:rsid w:val="000D341B"/>
    <w:rsid w:val="001113A7"/>
    <w:rsid w:val="001119F9"/>
    <w:rsid w:val="00116891"/>
    <w:rsid w:val="001330BC"/>
    <w:rsid w:val="00154EDB"/>
    <w:rsid w:val="001A2D76"/>
    <w:rsid w:val="001E1388"/>
    <w:rsid w:val="001E698E"/>
    <w:rsid w:val="002016AC"/>
    <w:rsid w:val="00211DE8"/>
    <w:rsid w:val="00226FAF"/>
    <w:rsid w:val="0023158F"/>
    <w:rsid w:val="002501F5"/>
    <w:rsid w:val="0026311B"/>
    <w:rsid w:val="00265F9D"/>
    <w:rsid w:val="0029460B"/>
    <w:rsid w:val="002A66C9"/>
    <w:rsid w:val="002A7974"/>
    <w:rsid w:val="002B6DAF"/>
    <w:rsid w:val="002C150B"/>
    <w:rsid w:val="002E40ED"/>
    <w:rsid w:val="002F4AFA"/>
    <w:rsid w:val="00306D2D"/>
    <w:rsid w:val="00343ABE"/>
    <w:rsid w:val="00364212"/>
    <w:rsid w:val="00365490"/>
    <w:rsid w:val="00367245"/>
    <w:rsid w:val="00374677"/>
    <w:rsid w:val="003C5300"/>
    <w:rsid w:val="00400196"/>
    <w:rsid w:val="00404A78"/>
    <w:rsid w:val="004108C5"/>
    <w:rsid w:val="004150C3"/>
    <w:rsid w:val="00433173"/>
    <w:rsid w:val="00496FEC"/>
    <w:rsid w:val="004A65AC"/>
    <w:rsid w:val="004C3669"/>
    <w:rsid w:val="00504F52"/>
    <w:rsid w:val="005300BD"/>
    <w:rsid w:val="005627A5"/>
    <w:rsid w:val="00597F16"/>
    <w:rsid w:val="00605C14"/>
    <w:rsid w:val="00636362"/>
    <w:rsid w:val="00657DA3"/>
    <w:rsid w:val="00670258"/>
    <w:rsid w:val="006806FA"/>
    <w:rsid w:val="00696055"/>
    <w:rsid w:val="006A2E1F"/>
    <w:rsid w:val="006B00E3"/>
    <w:rsid w:val="006C107D"/>
    <w:rsid w:val="006C29C9"/>
    <w:rsid w:val="006E79CF"/>
    <w:rsid w:val="00717B26"/>
    <w:rsid w:val="00763180"/>
    <w:rsid w:val="00773B67"/>
    <w:rsid w:val="00786089"/>
    <w:rsid w:val="0079504B"/>
    <w:rsid w:val="007A2E07"/>
    <w:rsid w:val="007F2ADC"/>
    <w:rsid w:val="00803381"/>
    <w:rsid w:val="00850E79"/>
    <w:rsid w:val="00876965"/>
    <w:rsid w:val="00882175"/>
    <w:rsid w:val="008D09D1"/>
    <w:rsid w:val="008D74E9"/>
    <w:rsid w:val="008E48AB"/>
    <w:rsid w:val="00914EC2"/>
    <w:rsid w:val="009315D5"/>
    <w:rsid w:val="00960AE4"/>
    <w:rsid w:val="00976991"/>
    <w:rsid w:val="009A460E"/>
    <w:rsid w:val="009C3E0F"/>
    <w:rsid w:val="009D5FBF"/>
    <w:rsid w:val="00A02579"/>
    <w:rsid w:val="00A078D0"/>
    <w:rsid w:val="00A14EFB"/>
    <w:rsid w:val="00A20574"/>
    <w:rsid w:val="00A2720F"/>
    <w:rsid w:val="00A37C81"/>
    <w:rsid w:val="00A50630"/>
    <w:rsid w:val="00A63752"/>
    <w:rsid w:val="00A65831"/>
    <w:rsid w:val="00A67D13"/>
    <w:rsid w:val="00A72710"/>
    <w:rsid w:val="00A8162C"/>
    <w:rsid w:val="00AC1FEC"/>
    <w:rsid w:val="00AD01E9"/>
    <w:rsid w:val="00B05A03"/>
    <w:rsid w:val="00B1095D"/>
    <w:rsid w:val="00B13171"/>
    <w:rsid w:val="00B25659"/>
    <w:rsid w:val="00B35355"/>
    <w:rsid w:val="00B50C7E"/>
    <w:rsid w:val="00B67D32"/>
    <w:rsid w:val="00B8074E"/>
    <w:rsid w:val="00B85CFD"/>
    <w:rsid w:val="00B91458"/>
    <w:rsid w:val="00B933B1"/>
    <w:rsid w:val="00B9745A"/>
    <w:rsid w:val="00BA0DBE"/>
    <w:rsid w:val="00BA24AF"/>
    <w:rsid w:val="00BA69B4"/>
    <w:rsid w:val="00BC565B"/>
    <w:rsid w:val="00BE47ED"/>
    <w:rsid w:val="00BF188E"/>
    <w:rsid w:val="00C13659"/>
    <w:rsid w:val="00C153D2"/>
    <w:rsid w:val="00C407FC"/>
    <w:rsid w:val="00C44513"/>
    <w:rsid w:val="00C47367"/>
    <w:rsid w:val="00C821D6"/>
    <w:rsid w:val="00CA3578"/>
    <w:rsid w:val="00CB6CE1"/>
    <w:rsid w:val="00CC44B2"/>
    <w:rsid w:val="00CD3976"/>
    <w:rsid w:val="00D1430A"/>
    <w:rsid w:val="00D17953"/>
    <w:rsid w:val="00D52BCD"/>
    <w:rsid w:val="00DC2C7C"/>
    <w:rsid w:val="00DF4BC8"/>
    <w:rsid w:val="00E03FD0"/>
    <w:rsid w:val="00E5545D"/>
    <w:rsid w:val="00E76BC6"/>
    <w:rsid w:val="00E959EA"/>
    <w:rsid w:val="00EB77B5"/>
    <w:rsid w:val="00F17765"/>
    <w:rsid w:val="00F20AD3"/>
    <w:rsid w:val="00F73909"/>
    <w:rsid w:val="00F903E2"/>
    <w:rsid w:val="00FB3B8E"/>
    <w:rsid w:val="00FC04CE"/>
    <w:rsid w:val="00FC213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7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GÖVDE METNİ"/>
    <w:qFormat/>
    <w:rsid w:val="00FB3B8E"/>
    <w:pPr>
      <w:spacing w:after="0" w:line="240" w:lineRule="auto"/>
      <w:jc w:val="both"/>
    </w:pPr>
    <w:rPr>
      <w:rFonts w:eastAsia="Times New Roman" w:cs="Times New Roman"/>
      <w:szCs w:val="24"/>
      <w:lang w:eastAsia="tr-TR"/>
    </w:rPr>
  </w:style>
  <w:style w:type="paragraph" w:styleId="Balk1">
    <w:name w:val="heading 1"/>
    <w:aliases w:val="jıjı"/>
    <w:basedOn w:val="Normal"/>
    <w:next w:val="Normal"/>
    <w:link w:val="Balk1Char"/>
    <w:uiPriority w:val="9"/>
    <w:rsid w:val="00657DA3"/>
    <w:pPr>
      <w:keepNext/>
      <w:spacing w:before="120" w:after="120"/>
      <w:jc w:val="left"/>
      <w:outlineLvl w:val="0"/>
    </w:pPr>
    <w:rPr>
      <w:b/>
      <w:bCs/>
      <w:kern w:val="32"/>
      <w:szCs w:val="32"/>
      <w:lang w:val="x-none" w:eastAsia="x-none"/>
    </w:rPr>
  </w:style>
  <w:style w:type="paragraph" w:styleId="Balk2">
    <w:name w:val="heading 2"/>
    <w:aliases w:val="1. DÜZEY BAŞLIK"/>
    <w:basedOn w:val="Normal"/>
    <w:next w:val="Normal"/>
    <w:link w:val="Balk2Char"/>
    <w:uiPriority w:val="9"/>
    <w:unhideWhenUsed/>
    <w:qFormat/>
    <w:rsid w:val="00657DA3"/>
    <w:pPr>
      <w:keepNext/>
      <w:keepLines/>
      <w:numPr>
        <w:numId w:val="12"/>
      </w:numPr>
      <w:spacing w:before="40"/>
      <w:ind w:left="811" w:hanging="454"/>
      <w:jc w:val="left"/>
      <w:outlineLvl w:val="1"/>
    </w:pPr>
    <w:rPr>
      <w:rFonts w:eastAsiaTheme="majorEastAsia" w:cs="Times New Roman (CS Başlıklar)"/>
      <w:b/>
      <w:color w:val="000000" w:themeColor="text1"/>
      <w:szCs w:val="26"/>
    </w:rPr>
  </w:style>
  <w:style w:type="paragraph" w:styleId="Balk3">
    <w:name w:val="heading 3"/>
    <w:aliases w:val="2. DÜZEY BAŞLIK"/>
    <w:basedOn w:val="Balk1"/>
    <w:next w:val="Normal"/>
    <w:link w:val="Balk3Char"/>
    <w:uiPriority w:val="9"/>
    <w:unhideWhenUsed/>
    <w:qFormat/>
    <w:rsid w:val="00657DA3"/>
    <w:pPr>
      <w:keepNext w:val="0"/>
      <w:widowControl w:val="0"/>
      <w:numPr>
        <w:ilvl w:val="1"/>
        <w:numId w:val="12"/>
      </w:numPr>
      <w:autoSpaceDE w:val="0"/>
      <w:autoSpaceDN w:val="0"/>
      <w:ind w:left="811" w:hanging="454"/>
      <w:jc w:val="both"/>
      <w:outlineLvl w:val="2"/>
    </w:pPr>
    <w:rPr>
      <w:rFonts w:asciiTheme="majorBidi" w:hAnsiTheme="majorBidi" w:cstheme="majorBidi"/>
      <w:szCs w:val="24"/>
    </w:rPr>
  </w:style>
  <w:style w:type="paragraph" w:styleId="Balk4">
    <w:name w:val="heading 4"/>
    <w:aliases w:val="3. DÜZEY BAŞLIK"/>
    <w:basedOn w:val="Normal"/>
    <w:next w:val="Normal"/>
    <w:link w:val="Balk4Char"/>
    <w:uiPriority w:val="9"/>
    <w:unhideWhenUsed/>
    <w:qFormat/>
    <w:rsid w:val="00657DA3"/>
    <w:pPr>
      <w:keepNext/>
      <w:keepLines/>
      <w:numPr>
        <w:ilvl w:val="2"/>
        <w:numId w:val="12"/>
      </w:numPr>
      <w:spacing w:before="120" w:after="120"/>
      <w:ind w:left="1066" w:hanging="709"/>
      <w:jc w:val="left"/>
      <w:outlineLvl w:val="3"/>
    </w:pPr>
    <w:rPr>
      <w:rFonts w:eastAsiaTheme="majorEastAsia" w:cstheme="majorBidi"/>
      <w:b/>
      <w:iCs/>
      <w:color w:val="000000" w:themeColor="text1"/>
    </w:rPr>
  </w:style>
  <w:style w:type="paragraph" w:styleId="Balk5">
    <w:name w:val="heading 5"/>
    <w:aliases w:val="TABLO BAŞLIĞI"/>
    <w:basedOn w:val="ResimYazs"/>
    <w:next w:val="Normal"/>
    <w:link w:val="Balk5Char"/>
    <w:uiPriority w:val="9"/>
    <w:unhideWhenUsed/>
    <w:qFormat/>
    <w:rsid w:val="000C4D23"/>
    <w:pPr>
      <w:keepNext/>
      <w:spacing w:after="0"/>
      <w:outlineLvl w:val="4"/>
    </w:pPr>
    <w:rPr>
      <w:rFonts w:ascii="Times New Roman" w:hAnsi="Times New Roman" w:cs="Times New Roman"/>
      <w:b/>
      <w:i w:val="0"/>
      <w:color w:val="000000" w:themeColor="text1"/>
      <w:sz w:val="24"/>
      <w:szCs w:val="24"/>
    </w:rPr>
  </w:style>
  <w:style w:type="paragraph" w:styleId="Balk6">
    <w:name w:val="heading 6"/>
    <w:aliases w:val="KAYNAKÇA BAŞLIK"/>
    <w:basedOn w:val="Normal"/>
    <w:next w:val="Normal"/>
    <w:link w:val="Balk6Char"/>
    <w:uiPriority w:val="9"/>
    <w:unhideWhenUsed/>
    <w:qFormat/>
    <w:rsid w:val="00CC44B2"/>
    <w:pPr>
      <w:tabs>
        <w:tab w:val="left" w:pos="284"/>
      </w:tabs>
      <w:spacing w:before="120" w:after="120"/>
      <w:jc w:val="left"/>
      <w:outlineLvl w:val="5"/>
    </w:pPr>
    <w:rPr>
      <w:b/>
      <w:color w:val="000000" w:themeColor="tex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13659"/>
    <w:pPr>
      <w:tabs>
        <w:tab w:val="center" w:pos="4536"/>
        <w:tab w:val="right" w:pos="9072"/>
      </w:tabs>
    </w:pPr>
  </w:style>
  <w:style w:type="character" w:customStyle="1" w:styleId="stbilgiChar">
    <w:name w:val="Üstbilgi Char"/>
    <w:basedOn w:val="VarsaylanParagrafYazTipi"/>
    <w:link w:val="stbilgi"/>
    <w:uiPriority w:val="99"/>
    <w:rsid w:val="00C13659"/>
  </w:style>
  <w:style w:type="paragraph" w:styleId="Altbilgi">
    <w:name w:val="footer"/>
    <w:basedOn w:val="Normal"/>
    <w:link w:val="AltbilgiChar"/>
    <w:uiPriority w:val="99"/>
    <w:unhideWhenUsed/>
    <w:rsid w:val="00C13659"/>
    <w:pPr>
      <w:tabs>
        <w:tab w:val="center" w:pos="4536"/>
        <w:tab w:val="right" w:pos="9072"/>
      </w:tabs>
    </w:pPr>
  </w:style>
  <w:style w:type="character" w:customStyle="1" w:styleId="AltbilgiChar">
    <w:name w:val="Altbilgi Char"/>
    <w:basedOn w:val="VarsaylanParagrafYazTipi"/>
    <w:link w:val="Altbilgi"/>
    <w:uiPriority w:val="99"/>
    <w:rsid w:val="00C13659"/>
  </w:style>
  <w:style w:type="paragraph" w:styleId="BalonMetni">
    <w:name w:val="Balloon Text"/>
    <w:basedOn w:val="Normal"/>
    <w:link w:val="BalonMetniChar"/>
    <w:uiPriority w:val="99"/>
    <w:semiHidden/>
    <w:unhideWhenUsed/>
    <w:rsid w:val="00C13659"/>
    <w:rPr>
      <w:rFonts w:ascii="Tahoma" w:hAnsi="Tahoma" w:cs="Tahoma"/>
      <w:sz w:val="16"/>
      <w:szCs w:val="16"/>
    </w:rPr>
  </w:style>
  <w:style w:type="character" w:customStyle="1" w:styleId="BalonMetniChar">
    <w:name w:val="Balon Metni Char"/>
    <w:basedOn w:val="VarsaylanParagrafYazTipi"/>
    <w:link w:val="BalonMetni"/>
    <w:uiPriority w:val="99"/>
    <w:semiHidden/>
    <w:rsid w:val="00C13659"/>
    <w:rPr>
      <w:rFonts w:ascii="Tahoma" w:hAnsi="Tahoma" w:cs="Tahoma"/>
      <w:sz w:val="16"/>
      <w:szCs w:val="16"/>
    </w:rPr>
  </w:style>
  <w:style w:type="table" w:styleId="TabloKlavuzu">
    <w:name w:val="Table Grid"/>
    <w:basedOn w:val="NormalTablo"/>
    <w:uiPriority w:val="59"/>
    <w:rsid w:val="00C13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aliases w:val="jıjı Char"/>
    <w:basedOn w:val="VarsaylanParagrafYazTipi"/>
    <w:link w:val="Balk1"/>
    <w:uiPriority w:val="9"/>
    <w:rsid w:val="00657DA3"/>
    <w:rPr>
      <w:rFonts w:eastAsia="Times New Roman" w:cs="Times New Roman"/>
      <w:b/>
      <w:bCs/>
      <w:kern w:val="32"/>
      <w:szCs w:val="32"/>
      <w:lang w:val="x-none" w:eastAsia="x-none"/>
    </w:rPr>
  </w:style>
  <w:style w:type="paragraph" w:styleId="DipnotMetni">
    <w:name w:val="footnote text"/>
    <w:basedOn w:val="Normal"/>
    <w:link w:val="DipnotMetniChar"/>
    <w:uiPriority w:val="99"/>
    <w:unhideWhenUsed/>
    <w:rsid w:val="00C821D6"/>
    <w:rPr>
      <w:sz w:val="20"/>
      <w:szCs w:val="20"/>
    </w:rPr>
  </w:style>
  <w:style w:type="character" w:customStyle="1" w:styleId="DipnotMetniChar">
    <w:name w:val="Dipnot Metni Char"/>
    <w:basedOn w:val="VarsaylanParagrafYazTipi"/>
    <w:link w:val="DipnotMetni"/>
    <w:uiPriority w:val="99"/>
    <w:rsid w:val="00C821D6"/>
    <w:rPr>
      <w:sz w:val="20"/>
      <w:szCs w:val="20"/>
    </w:rPr>
  </w:style>
  <w:style w:type="character" w:styleId="DipnotBavurusu">
    <w:name w:val="footnote reference"/>
    <w:basedOn w:val="VarsaylanParagrafYazTipi"/>
    <w:uiPriority w:val="99"/>
    <w:semiHidden/>
    <w:unhideWhenUsed/>
    <w:rsid w:val="00C821D6"/>
    <w:rPr>
      <w:vertAlign w:val="superscript"/>
    </w:rPr>
  </w:style>
  <w:style w:type="paragraph" w:styleId="ListeParagraf">
    <w:name w:val="List Paragraph"/>
    <w:basedOn w:val="Normal"/>
    <w:uiPriority w:val="34"/>
    <w:rsid w:val="00B13171"/>
    <w:pPr>
      <w:ind w:left="720"/>
      <w:contextualSpacing/>
    </w:pPr>
  </w:style>
  <w:style w:type="table" w:customStyle="1" w:styleId="TabloKlavuzu1">
    <w:name w:val="Tablo Kılavuzu1"/>
    <w:basedOn w:val="NormalTablo"/>
    <w:next w:val="TabloKlavuzu"/>
    <w:uiPriority w:val="39"/>
    <w:rsid w:val="00B13171"/>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rsid w:val="00B13171"/>
    <w:pPr>
      <w:widowControl w:val="0"/>
      <w:autoSpaceDE w:val="0"/>
      <w:autoSpaceDN w:val="0"/>
    </w:pPr>
    <w:rPr>
      <w:rFonts w:ascii="Palatino Linotype" w:eastAsia="Palatino Linotype" w:hAnsi="Palatino Linotype" w:cs="Palatino Linotype"/>
      <w:sz w:val="21"/>
      <w:szCs w:val="21"/>
    </w:rPr>
  </w:style>
  <w:style w:type="character" w:customStyle="1" w:styleId="GvdeMetniChar">
    <w:name w:val="Gövde Metni Char"/>
    <w:basedOn w:val="VarsaylanParagrafYazTipi"/>
    <w:link w:val="GvdeMetni"/>
    <w:uiPriority w:val="1"/>
    <w:rsid w:val="00B13171"/>
    <w:rPr>
      <w:rFonts w:ascii="Palatino Linotype" w:eastAsia="Palatino Linotype" w:hAnsi="Palatino Linotype" w:cs="Palatino Linotype"/>
      <w:sz w:val="21"/>
      <w:szCs w:val="21"/>
    </w:rPr>
  </w:style>
  <w:style w:type="table" w:customStyle="1" w:styleId="TableNormal1">
    <w:name w:val="Table Normal1"/>
    <w:uiPriority w:val="2"/>
    <w:semiHidden/>
    <w:unhideWhenUsed/>
    <w:qFormat/>
    <w:rsid w:val="00B1317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B13171"/>
    <w:pPr>
      <w:widowControl w:val="0"/>
      <w:autoSpaceDE w:val="0"/>
      <w:autoSpaceDN w:val="0"/>
    </w:pPr>
    <w:rPr>
      <w:rFonts w:ascii="Palatino Linotype" w:eastAsia="Palatino Linotype" w:hAnsi="Palatino Linotype" w:cs="Palatino Linotype"/>
      <w:sz w:val="22"/>
    </w:rPr>
  </w:style>
  <w:style w:type="character" w:customStyle="1" w:styleId="markedcontent">
    <w:name w:val="markedcontent"/>
    <w:basedOn w:val="VarsaylanParagrafYazTipi"/>
    <w:rsid w:val="00343ABE"/>
  </w:style>
  <w:style w:type="character" w:styleId="Kpr">
    <w:name w:val="Hyperlink"/>
    <w:basedOn w:val="VarsaylanParagrafYazTipi"/>
    <w:uiPriority w:val="99"/>
    <w:unhideWhenUsed/>
    <w:rsid w:val="00670258"/>
    <w:rPr>
      <w:color w:val="0000FF" w:themeColor="hyperlink"/>
      <w:u w:val="single"/>
    </w:rPr>
  </w:style>
  <w:style w:type="character" w:styleId="zlenenKpr">
    <w:name w:val="FollowedHyperlink"/>
    <w:basedOn w:val="VarsaylanParagrafYazTipi"/>
    <w:uiPriority w:val="99"/>
    <w:semiHidden/>
    <w:unhideWhenUsed/>
    <w:rsid w:val="00670258"/>
    <w:rPr>
      <w:color w:val="800080" w:themeColor="followedHyperlink"/>
      <w:u w:val="single"/>
    </w:rPr>
  </w:style>
  <w:style w:type="paragraph" w:styleId="NormalWeb">
    <w:name w:val="Normal (Web)"/>
    <w:basedOn w:val="Normal"/>
    <w:uiPriority w:val="99"/>
    <w:semiHidden/>
    <w:unhideWhenUsed/>
    <w:rsid w:val="00670258"/>
    <w:pPr>
      <w:spacing w:before="100" w:beforeAutospacing="1" w:after="100" w:afterAutospacing="1"/>
    </w:pPr>
  </w:style>
  <w:style w:type="character" w:customStyle="1" w:styleId="zmlenmeyenBahsetme1">
    <w:name w:val="Çözümlenmeyen Bahsetme1"/>
    <w:basedOn w:val="VarsaylanParagrafYazTipi"/>
    <w:uiPriority w:val="99"/>
    <w:semiHidden/>
    <w:unhideWhenUsed/>
    <w:rsid w:val="00E03FD0"/>
    <w:rPr>
      <w:color w:val="605E5C"/>
      <w:shd w:val="clear" w:color="auto" w:fill="E1DFDD"/>
    </w:rPr>
  </w:style>
  <w:style w:type="paragraph" w:styleId="ResimYazs">
    <w:name w:val="caption"/>
    <w:basedOn w:val="Normal"/>
    <w:next w:val="Normal"/>
    <w:uiPriority w:val="35"/>
    <w:unhideWhenUsed/>
    <w:rsid w:val="00A02579"/>
    <w:pPr>
      <w:spacing w:after="200"/>
    </w:pPr>
    <w:rPr>
      <w:rFonts w:asciiTheme="minorHAnsi" w:eastAsiaTheme="minorHAnsi" w:hAnsiTheme="minorHAnsi" w:cstheme="minorBidi"/>
      <w:i/>
      <w:iCs/>
      <w:color w:val="1F497D" w:themeColor="text2"/>
      <w:sz w:val="18"/>
      <w:szCs w:val="18"/>
      <w:lang w:eastAsia="en-US"/>
    </w:rPr>
  </w:style>
  <w:style w:type="paragraph" w:customStyle="1" w:styleId="MAKALEBALII">
    <w:name w:val="MAKALE BAŞLIĞI"/>
    <w:basedOn w:val="Balk2"/>
    <w:link w:val="MAKALEBALIIChar"/>
    <w:qFormat/>
    <w:rsid w:val="00CC44B2"/>
    <w:pPr>
      <w:numPr>
        <w:numId w:val="0"/>
      </w:numPr>
      <w:spacing w:before="240" w:after="240"/>
      <w:jc w:val="center"/>
      <w:outlineLvl w:val="9"/>
    </w:pPr>
    <w:rPr>
      <w:bCs/>
      <w:sz w:val="36"/>
    </w:rPr>
  </w:style>
  <w:style w:type="character" w:customStyle="1" w:styleId="MAKALEBALIIChar">
    <w:name w:val="MAKALE BAŞLIĞI Char"/>
    <w:basedOn w:val="Balk2Char"/>
    <w:link w:val="MAKALEBALII"/>
    <w:rsid w:val="00CC44B2"/>
    <w:rPr>
      <w:rFonts w:eastAsiaTheme="majorEastAsia" w:cs="Times New Roman (CS Başlıklar)"/>
      <w:b/>
      <w:bCs/>
      <w:color w:val="000000" w:themeColor="text1"/>
      <w:sz w:val="36"/>
      <w:szCs w:val="26"/>
      <w:lang w:eastAsia="tr-TR"/>
    </w:rPr>
  </w:style>
  <w:style w:type="paragraph" w:styleId="AralkYok">
    <w:name w:val="No Spacing"/>
    <w:aliases w:val="YAZARLAR"/>
    <w:uiPriority w:val="1"/>
    <w:qFormat/>
    <w:rsid w:val="00CC44B2"/>
    <w:pPr>
      <w:spacing w:after="0" w:line="240" w:lineRule="auto"/>
      <w:jc w:val="center"/>
    </w:pPr>
    <w:rPr>
      <w:rFonts w:eastAsia="Calibri" w:cs="Times New Roman"/>
      <w:b/>
    </w:rPr>
  </w:style>
  <w:style w:type="character" w:customStyle="1" w:styleId="Balk2Char">
    <w:name w:val="Başlık 2 Char"/>
    <w:aliases w:val="1. DÜZEY BAŞLIK Char"/>
    <w:basedOn w:val="VarsaylanParagrafYazTipi"/>
    <w:link w:val="Balk2"/>
    <w:uiPriority w:val="9"/>
    <w:rsid w:val="00657DA3"/>
    <w:rPr>
      <w:rFonts w:eastAsiaTheme="majorEastAsia" w:cs="Times New Roman (CS Başlıklar)"/>
      <w:b/>
      <w:color w:val="000000" w:themeColor="text1"/>
      <w:szCs w:val="26"/>
      <w:lang w:eastAsia="tr-TR"/>
    </w:rPr>
  </w:style>
  <w:style w:type="character" w:customStyle="1" w:styleId="apple-converted-space">
    <w:name w:val="apple-converted-space"/>
    <w:basedOn w:val="VarsaylanParagrafYazTipi"/>
    <w:rsid w:val="008D74E9"/>
  </w:style>
  <w:style w:type="character" w:customStyle="1" w:styleId="authors">
    <w:name w:val="authors"/>
    <w:basedOn w:val="VarsaylanParagrafYazTipi"/>
    <w:rsid w:val="008D74E9"/>
  </w:style>
  <w:style w:type="character" w:customStyle="1" w:styleId="doilink">
    <w:name w:val="doi_link"/>
    <w:basedOn w:val="VarsaylanParagrafYazTipi"/>
    <w:rsid w:val="008D74E9"/>
  </w:style>
  <w:style w:type="character" w:customStyle="1" w:styleId="Tarih2">
    <w:name w:val="Tarih2"/>
    <w:basedOn w:val="VarsaylanParagrafYazTipi"/>
    <w:rsid w:val="008D74E9"/>
  </w:style>
  <w:style w:type="character" w:customStyle="1" w:styleId="Tarih1">
    <w:name w:val="Tarih1"/>
    <w:basedOn w:val="VarsaylanParagrafYazTipi"/>
    <w:rsid w:val="008D74E9"/>
  </w:style>
  <w:style w:type="character" w:customStyle="1" w:styleId="A15">
    <w:name w:val="A15"/>
    <w:uiPriority w:val="99"/>
    <w:rsid w:val="008D74E9"/>
    <w:rPr>
      <w:rFonts w:cs="Chaparral Pro"/>
      <w:color w:val="000000"/>
      <w:sz w:val="15"/>
      <w:szCs w:val="15"/>
    </w:rPr>
  </w:style>
  <w:style w:type="character" w:customStyle="1" w:styleId="arttitle">
    <w:name w:val="art_title"/>
    <w:basedOn w:val="VarsaylanParagrafYazTipi"/>
    <w:rsid w:val="008D74E9"/>
  </w:style>
  <w:style w:type="character" w:customStyle="1" w:styleId="serialtitle">
    <w:name w:val="serial_title"/>
    <w:basedOn w:val="VarsaylanParagrafYazTipi"/>
    <w:rsid w:val="008D74E9"/>
  </w:style>
  <w:style w:type="character" w:customStyle="1" w:styleId="volumeissue">
    <w:name w:val="volume_issue"/>
    <w:basedOn w:val="VarsaylanParagrafYazTipi"/>
    <w:rsid w:val="008D74E9"/>
  </w:style>
  <w:style w:type="character" w:customStyle="1" w:styleId="pagerange">
    <w:name w:val="page_range"/>
    <w:basedOn w:val="VarsaylanParagrafYazTipi"/>
    <w:rsid w:val="008D74E9"/>
  </w:style>
  <w:style w:type="character" w:customStyle="1" w:styleId="Balk3Char">
    <w:name w:val="Başlık 3 Char"/>
    <w:aliases w:val="2. DÜZEY BAŞLIK Char"/>
    <w:basedOn w:val="VarsaylanParagrafYazTipi"/>
    <w:link w:val="Balk3"/>
    <w:uiPriority w:val="9"/>
    <w:rsid w:val="00657DA3"/>
    <w:rPr>
      <w:rFonts w:asciiTheme="majorBidi" w:eastAsia="Times New Roman" w:hAnsiTheme="majorBidi" w:cstheme="majorBidi"/>
      <w:b/>
      <w:bCs/>
      <w:kern w:val="32"/>
      <w:szCs w:val="24"/>
      <w:lang w:val="x-none" w:eastAsia="x-none"/>
    </w:rPr>
  </w:style>
  <w:style w:type="character" w:customStyle="1" w:styleId="Balk4Char">
    <w:name w:val="Başlık 4 Char"/>
    <w:aliases w:val="3. DÜZEY BAŞLIK Char"/>
    <w:basedOn w:val="VarsaylanParagrafYazTipi"/>
    <w:link w:val="Balk4"/>
    <w:uiPriority w:val="9"/>
    <w:rsid w:val="00657DA3"/>
    <w:rPr>
      <w:rFonts w:eastAsiaTheme="majorEastAsia" w:cstheme="majorBidi"/>
      <w:b/>
      <w:iCs/>
      <w:color w:val="000000" w:themeColor="text1"/>
      <w:szCs w:val="24"/>
      <w:lang w:eastAsia="tr-TR"/>
    </w:rPr>
  </w:style>
  <w:style w:type="character" w:customStyle="1" w:styleId="Balk5Char">
    <w:name w:val="Başlık 5 Char"/>
    <w:aliases w:val="TABLO BAŞLIĞI Char"/>
    <w:basedOn w:val="VarsaylanParagrafYazTipi"/>
    <w:link w:val="Balk5"/>
    <w:uiPriority w:val="9"/>
    <w:rsid w:val="000C4D23"/>
    <w:rPr>
      <w:rFonts w:cs="Times New Roman"/>
      <w:b/>
      <w:iCs/>
      <w:color w:val="000000" w:themeColor="text1"/>
      <w:szCs w:val="24"/>
    </w:rPr>
  </w:style>
  <w:style w:type="character" w:customStyle="1" w:styleId="Balk6Char">
    <w:name w:val="Başlık 6 Char"/>
    <w:aliases w:val="KAYNAKÇA BAŞLIK Char"/>
    <w:basedOn w:val="VarsaylanParagrafYazTipi"/>
    <w:link w:val="Balk6"/>
    <w:uiPriority w:val="9"/>
    <w:rsid w:val="00CC44B2"/>
    <w:rPr>
      <w:rFonts w:eastAsia="Times New Roman" w:cs="Times New Roman"/>
      <w:b/>
      <w:color w:val="000000" w:themeColor="text1"/>
      <w:szCs w:val="24"/>
      <w:lang w:eastAsia="tr-TR"/>
    </w:rPr>
  </w:style>
  <w:style w:type="paragraph" w:styleId="KonuBal">
    <w:name w:val="Title"/>
    <w:aliases w:val="ŞEKİL BAŞLIĞI"/>
    <w:basedOn w:val="Normal"/>
    <w:next w:val="Normal"/>
    <w:link w:val="KonuBalChar"/>
    <w:uiPriority w:val="10"/>
    <w:qFormat/>
    <w:rsid w:val="00CC44B2"/>
    <w:pPr>
      <w:contextualSpacing/>
      <w:jc w:val="center"/>
    </w:pPr>
    <w:rPr>
      <w:rFonts w:eastAsiaTheme="majorEastAsia" w:cstheme="majorBidi"/>
      <w:b/>
      <w:spacing w:val="-10"/>
      <w:kern w:val="28"/>
      <w:szCs w:val="56"/>
    </w:rPr>
  </w:style>
  <w:style w:type="character" w:customStyle="1" w:styleId="KonuBalChar">
    <w:name w:val="Konu Başlığı Char"/>
    <w:aliases w:val="ŞEKİL BAŞLIĞI Char"/>
    <w:basedOn w:val="VarsaylanParagrafYazTipi"/>
    <w:link w:val="KonuBal"/>
    <w:uiPriority w:val="10"/>
    <w:rsid w:val="00CC44B2"/>
    <w:rPr>
      <w:rFonts w:eastAsiaTheme="majorEastAsia" w:cstheme="majorBidi"/>
      <w:b/>
      <w:spacing w:val="-10"/>
      <w:kern w:val="28"/>
      <w:szCs w:val="56"/>
      <w:lang w:eastAsia="tr-TR"/>
    </w:rPr>
  </w:style>
  <w:style w:type="paragraph" w:styleId="T2">
    <w:name w:val="toc 2"/>
    <w:basedOn w:val="Normal"/>
    <w:next w:val="Normal"/>
    <w:autoRedefine/>
    <w:uiPriority w:val="39"/>
    <w:unhideWhenUsed/>
    <w:rsid w:val="00CC44B2"/>
    <w:pPr>
      <w:spacing w:after="100"/>
      <w:ind w:left="240"/>
    </w:pPr>
  </w:style>
  <w:style w:type="paragraph" w:styleId="T3">
    <w:name w:val="toc 3"/>
    <w:basedOn w:val="Normal"/>
    <w:next w:val="Normal"/>
    <w:autoRedefine/>
    <w:uiPriority w:val="39"/>
    <w:unhideWhenUsed/>
    <w:rsid w:val="00CC44B2"/>
    <w:pPr>
      <w:spacing w:after="100"/>
      <w:ind w:left="480"/>
    </w:pPr>
  </w:style>
  <w:style w:type="paragraph" w:styleId="T4">
    <w:name w:val="toc 4"/>
    <w:basedOn w:val="Normal"/>
    <w:next w:val="Normal"/>
    <w:autoRedefine/>
    <w:uiPriority w:val="39"/>
    <w:unhideWhenUsed/>
    <w:rsid w:val="00CC44B2"/>
    <w:pPr>
      <w:spacing w:after="100"/>
      <w:ind w:left="720"/>
    </w:pPr>
  </w:style>
  <w:style w:type="paragraph" w:styleId="T5">
    <w:name w:val="toc 5"/>
    <w:basedOn w:val="Normal"/>
    <w:next w:val="Normal"/>
    <w:autoRedefine/>
    <w:uiPriority w:val="39"/>
    <w:unhideWhenUsed/>
    <w:rsid w:val="00CC44B2"/>
    <w:pPr>
      <w:spacing w:after="100"/>
      <w:ind w:left="960"/>
    </w:pPr>
  </w:style>
  <w:style w:type="paragraph" w:styleId="T6">
    <w:name w:val="toc 6"/>
    <w:basedOn w:val="Normal"/>
    <w:next w:val="Normal"/>
    <w:autoRedefine/>
    <w:uiPriority w:val="39"/>
    <w:unhideWhenUsed/>
    <w:rsid w:val="00CC44B2"/>
    <w:pPr>
      <w:spacing w:after="100"/>
      <w:ind w:left="1200"/>
    </w:pPr>
  </w:style>
  <w:style w:type="character" w:styleId="AklamaBavurusu">
    <w:name w:val="annotation reference"/>
    <w:basedOn w:val="VarsaylanParagrafYazTipi"/>
    <w:uiPriority w:val="99"/>
    <w:semiHidden/>
    <w:unhideWhenUsed/>
    <w:rsid w:val="000D341B"/>
    <w:rPr>
      <w:sz w:val="16"/>
      <w:szCs w:val="16"/>
    </w:rPr>
  </w:style>
  <w:style w:type="paragraph" w:styleId="AklamaMetni">
    <w:name w:val="annotation text"/>
    <w:basedOn w:val="Normal"/>
    <w:link w:val="AklamaMetniChar"/>
    <w:uiPriority w:val="99"/>
    <w:unhideWhenUsed/>
    <w:rsid w:val="000D341B"/>
    <w:rPr>
      <w:sz w:val="20"/>
      <w:szCs w:val="20"/>
    </w:rPr>
  </w:style>
  <w:style w:type="character" w:customStyle="1" w:styleId="AklamaMetniChar">
    <w:name w:val="Açıklama Metni Char"/>
    <w:basedOn w:val="VarsaylanParagrafYazTipi"/>
    <w:link w:val="AklamaMetni"/>
    <w:uiPriority w:val="99"/>
    <w:rsid w:val="000D341B"/>
    <w:rPr>
      <w:rFonts w:eastAsia="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0D341B"/>
    <w:rPr>
      <w:b/>
      <w:bCs/>
    </w:rPr>
  </w:style>
  <w:style w:type="character" w:customStyle="1" w:styleId="AklamaKonusuChar">
    <w:name w:val="Açıklama Konusu Char"/>
    <w:basedOn w:val="AklamaMetniChar"/>
    <w:link w:val="AklamaKonusu"/>
    <w:uiPriority w:val="99"/>
    <w:semiHidden/>
    <w:rsid w:val="000D341B"/>
    <w:rPr>
      <w:rFonts w:eastAsia="Times New Roman" w:cs="Times New Roman"/>
      <w:b/>
      <w:bCs/>
      <w:sz w:val="20"/>
      <w:szCs w:val="20"/>
      <w:lang w:eastAsia="tr-TR"/>
    </w:rPr>
  </w:style>
  <w:style w:type="character" w:customStyle="1" w:styleId="UnresolvedMention">
    <w:name w:val="Unresolved Mention"/>
    <w:basedOn w:val="VarsaylanParagrafYazTipi"/>
    <w:uiPriority w:val="99"/>
    <w:semiHidden/>
    <w:unhideWhenUsed/>
    <w:rsid w:val="00306D2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GÖVDE METNİ"/>
    <w:qFormat/>
    <w:rsid w:val="00FB3B8E"/>
    <w:pPr>
      <w:spacing w:after="0" w:line="240" w:lineRule="auto"/>
      <w:jc w:val="both"/>
    </w:pPr>
    <w:rPr>
      <w:rFonts w:eastAsia="Times New Roman" w:cs="Times New Roman"/>
      <w:szCs w:val="24"/>
      <w:lang w:eastAsia="tr-TR"/>
    </w:rPr>
  </w:style>
  <w:style w:type="paragraph" w:styleId="Balk1">
    <w:name w:val="heading 1"/>
    <w:aliases w:val="jıjı"/>
    <w:basedOn w:val="Normal"/>
    <w:next w:val="Normal"/>
    <w:link w:val="Balk1Char"/>
    <w:uiPriority w:val="9"/>
    <w:rsid w:val="00657DA3"/>
    <w:pPr>
      <w:keepNext/>
      <w:spacing w:before="120" w:after="120"/>
      <w:jc w:val="left"/>
      <w:outlineLvl w:val="0"/>
    </w:pPr>
    <w:rPr>
      <w:b/>
      <w:bCs/>
      <w:kern w:val="32"/>
      <w:szCs w:val="32"/>
      <w:lang w:val="x-none" w:eastAsia="x-none"/>
    </w:rPr>
  </w:style>
  <w:style w:type="paragraph" w:styleId="Balk2">
    <w:name w:val="heading 2"/>
    <w:aliases w:val="1. DÜZEY BAŞLIK"/>
    <w:basedOn w:val="Normal"/>
    <w:next w:val="Normal"/>
    <w:link w:val="Balk2Char"/>
    <w:uiPriority w:val="9"/>
    <w:unhideWhenUsed/>
    <w:qFormat/>
    <w:rsid w:val="00657DA3"/>
    <w:pPr>
      <w:keepNext/>
      <w:keepLines/>
      <w:numPr>
        <w:numId w:val="12"/>
      </w:numPr>
      <w:spacing w:before="40"/>
      <w:ind w:left="811" w:hanging="454"/>
      <w:jc w:val="left"/>
      <w:outlineLvl w:val="1"/>
    </w:pPr>
    <w:rPr>
      <w:rFonts w:eastAsiaTheme="majorEastAsia" w:cs="Times New Roman (CS Başlıklar)"/>
      <w:b/>
      <w:color w:val="000000" w:themeColor="text1"/>
      <w:szCs w:val="26"/>
    </w:rPr>
  </w:style>
  <w:style w:type="paragraph" w:styleId="Balk3">
    <w:name w:val="heading 3"/>
    <w:aliases w:val="2. DÜZEY BAŞLIK"/>
    <w:basedOn w:val="Balk1"/>
    <w:next w:val="Normal"/>
    <w:link w:val="Balk3Char"/>
    <w:uiPriority w:val="9"/>
    <w:unhideWhenUsed/>
    <w:qFormat/>
    <w:rsid w:val="00657DA3"/>
    <w:pPr>
      <w:keepNext w:val="0"/>
      <w:widowControl w:val="0"/>
      <w:numPr>
        <w:ilvl w:val="1"/>
        <w:numId w:val="12"/>
      </w:numPr>
      <w:autoSpaceDE w:val="0"/>
      <w:autoSpaceDN w:val="0"/>
      <w:ind w:left="811" w:hanging="454"/>
      <w:jc w:val="both"/>
      <w:outlineLvl w:val="2"/>
    </w:pPr>
    <w:rPr>
      <w:rFonts w:asciiTheme="majorBidi" w:hAnsiTheme="majorBidi" w:cstheme="majorBidi"/>
      <w:szCs w:val="24"/>
    </w:rPr>
  </w:style>
  <w:style w:type="paragraph" w:styleId="Balk4">
    <w:name w:val="heading 4"/>
    <w:aliases w:val="3. DÜZEY BAŞLIK"/>
    <w:basedOn w:val="Normal"/>
    <w:next w:val="Normal"/>
    <w:link w:val="Balk4Char"/>
    <w:uiPriority w:val="9"/>
    <w:unhideWhenUsed/>
    <w:qFormat/>
    <w:rsid w:val="00657DA3"/>
    <w:pPr>
      <w:keepNext/>
      <w:keepLines/>
      <w:numPr>
        <w:ilvl w:val="2"/>
        <w:numId w:val="12"/>
      </w:numPr>
      <w:spacing w:before="120" w:after="120"/>
      <w:ind w:left="1066" w:hanging="709"/>
      <w:jc w:val="left"/>
      <w:outlineLvl w:val="3"/>
    </w:pPr>
    <w:rPr>
      <w:rFonts w:eastAsiaTheme="majorEastAsia" w:cstheme="majorBidi"/>
      <w:b/>
      <w:iCs/>
      <w:color w:val="000000" w:themeColor="text1"/>
    </w:rPr>
  </w:style>
  <w:style w:type="paragraph" w:styleId="Balk5">
    <w:name w:val="heading 5"/>
    <w:aliases w:val="TABLO BAŞLIĞI"/>
    <w:basedOn w:val="ResimYazs"/>
    <w:next w:val="Normal"/>
    <w:link w:val="Balk5Char"/>
    <w:uiPriority w:val="9"/>
    <w:unhideWhenUsed/>
    <w:qFormat/>
    <w:rsid w:val="000C4D23"/>
    <w:pPr>
      <w:keepNext/>
      <w:spacing w:after="0"/>
      <w:outlineLvl w:val="4"/>
    </w:pPr>
    <w:rPr>
      <w:rFonts w:ascii="Times New Roman" w:hAnsi="Times New Roman" w:cs="Times New Roman"/>
      <w:b/>
      <w:i w:val="0"/>
      <w:color w:val="000000" w:themeColor="text1"/>
      <w:sz w:val="24"/>
      <w:szCs w:val="24"/>
    </w:rPr>
  </w:style>
  <w:style w:type="paragraph" w:styleId="Balk6">
    <w:name w:val="heading 6"/>
    <w:aliases w:val="KAYNAKÇA BAŞLIK"/>
    <w:basedOn w:val="Normal"/>
    <w:next w:val="Normal"/>
    <w:link w:val="Balk6Char"/>
    <w:uiPriority w:val="9"/>
    <w:unhideWhenUsed/>
    <w:qFormat/>
    <w:rsid w:val="00CC44B2"/>
    <w:pPr>
      <w:tabs>
        <w:tab w:val="left" w:pos="284"/>
      </w:tabs>
      <w:spacing w:before="120" w:after="120"/>
      <w:jc w:val="left"/>
      <w:outlineLvl w:val="5"/>
    </w:pPr>
    <w:rPr>
      <w:b/>
      <w:color w:val="000000" w:themeColor="tex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13659"/>
    <w:pPr>
      <w:tabs>
        <w:tab w:val="center" w:pos="4536"/>
        <w:tab w:val="right" w:pos="9072"/>
      </w:tabs>
    </w:pPr>
  </w:style>
  <w:style w:type="character" w:customStyle="1" w:styleId="stbilgiChar">
    <w:name w:val="Üstbilgi Char"/>
    <w:basedOn w:val="VarsaylanParagrafYazTipi"/>
    <w:link w:val="stbilgi"/>
    <w:uiPriority w:val="99"/>
    <w:rsid w:val="00C13659"/>
  </w:style>
  <w:style w:type="paragraph" w:styleId="Altbilgi">
    <w:name w:val="footer"/>
    <w:basedOn w:val="Normal"/>
    <w:link w:val="AltbilgiChar"/>
    <w:uiPriority w:val="99"/>
    <w:unhideWhenUsed/>
    <w:rsid w:val="00C13659"/>
    <w:pPr>
      <w:tabs>
        <w:tab w:val="center" w:pos="4536"/>
        <w:tab w:val="right" w:pos="9072"/>
      </w:tabs>
    </w:pPr>
  </w:style>
  <w:style w:type="character" w:customStyle="1" w:styleId="AltbilgiChar">
    <w:name w:val="Altbilgi Char"/>
    <w:basedOn w:val="VarsaylanParagrafYazTipi"/>
    <w:link w:val="Altbilgi"/>
    <w:uiPriority w:val="99"/>
    <w:rsid w:val="00C13659"/>
  </w:style>
  <w:style w:type="paragraph" w:styleId="BalonMetni">
    <w:name w:val="Balloon Text"/>
    <w:basedOn w:val="Normal"/>
    <w:link w:val="BalonMetniChar"/>
    <w:uiPriority w:val="99"/>
    <w:semiHidden/>
    <w:unhideWhenUsed/>
    <w:rsid w:val="00C13659"/>
    <w:rPr>
      <w:rFonts w:ascii="Tahoma" w:hAnsi="Tahoma" w:cs="Tahoma"/>
      <w:sz w:val="16"/>
      <w:szCs w:val="16"/>
    </w:rPr>
  </w:style>
  <w:style w:type="character" w:customStyle="1" w:styleId="BalonMetniChar">
    <w:name w:val="Balon Metni Char"/>
    <w:basedOn w:val="VarsaylanParagrafYazTipi"/>
    <w:link w:val="BalonMetni"/>
    <w:uiPriority w:val="99"/>
    <w:semiHidden/>
    <w:rsid w:val="00C13659"/>
    <w:rPr>
      <w:rFonts w:ascii="Tahoma" w:hAnsi="Tahoma" w:cs="Tahoma"/>
      <w:sz w:val="16"/>
      <w:szCs w:val="16"/>
    </w:rPr>
  </w:style>
  <w:style w:type="table" w:styleId="TabloKlavuzu">
    <w:name w:val="Table Grid"/>
    <w:basedOn w:val="NormalTablo"/>
    <w:uiPriority w:val="59"/>
    <w:rsid w:val="00C13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aliases w:val="jıjı Char"/>
    <w:basedOn w:val="VarsaylanParagrafYazTipi"/>
    <w:link w:val="Balk1"/>
    <w:uiPriority w:val="9"/>
    <w:rsid w:val="00657DA3"/>
    <w:rPr>
      <w:rFonts w:eastAsia="Times New Roman" w:cs="Times New Roman"/>
      <w:b/>
      <w:bCs/>
      <w:kern w:val="32"/>
      <w:szCs w:val="32"/>
      <w:lang w:val="x-none" w:eastAsia="x-none"/>
    </w:rPr>
  </w:style>
  <w:style w:type="paragraph" w:styleId="DipnotMetni">
    <w:name w:val="footnote text"/>
    <w:basedOn w:val="Normal"/>
    <w:link w:val="DipnotMetniChar"/>
    <w:uiPriority w:val="99"/>
    <w:unhideWhenUsed/>
    <w:rsid w:val="00C821D6"/>
    <w:rPr>
      <w:sz w:val="20"/>
      <w:szCs w:val="20"/>
    </w:rPr>
  </w:style>
  <w:style w:type="character" w:customStyle="1" w:styleId="DipnotMetniChar">
    <w:name w:val="Dipnot Metni Char"/>
    <w:basedOn w:val="VarsaylanParagrafYazTipi"/>
    <w:link w:val="DipnotMetni"/>
    <w:uiPriority w:val="99"/>
    <w:rsid w:val="00C821D6"/>
    <w:rPr>
      <w:sz w:val="20"/>
      <w:szCs w:val="20"/>
    </w:rPr>
  </w:style>
  <w:style w:type="character" w:styleId="DipnotBavurusu">
    <w:name w:val="footnote reference"/>
    <w:basedOn w:val="VarsaylanParagrafYazTipi"/>
    <w:uiPriority w:val="99"/>
    <w:semiHidden/>
    <w:unhideWhenUsed/>
    <w:rsid w:val="00C821D6"/>
    <w:rPr>
      <w:vertAlign w:val="superscript"/>
    </w:rPr>
  </w:style>
  <w:style w:type="paragraph" w:styleId="ListeParagraf">
    <w:name w:val="List Paragraph"/>
    <w:basedOn w:val="Normal"/>
    <w:uiPriority w:val="34"/>
    <w:rsid w:val="00B13171"/>
    <w:pPr>
      <w:ind w:left="720"/>
      <w:contextualSpacing/>
    </w:pPr>
  </w:style>
  <w:style w:type="table" w:customStyle="1" w:styleId="TabloKlavuzu1">
    <w:name w:val="Tablo Kılavuzu1"/>
    <w:basedOn w:val="NormalTablo"/>
    <w:next w:val="TabloKlavuzu"/>
    <w:uiPriority w:val="39"/>
    <w:rsid w:val="00B13171"/>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rsid w:val="00B13171"/>
    <w:pPr>
      <w:widowControl w:val="0"/>
      <w:autoSpaceDE w:val="0"/>
      <w:autoSpaceDN w:val="0"/>
    </w:pPr>
    <w:rPr>
      <w:rFonts w:ascii="Palatino Linotype" w:eastAsia="Palatino Linotype" w:hAnsi="Palatino Linotype" w:cs="Palatino Linotype"/>
      <w:sz w:val="21"/>
      <w:szCs w:val="21"/>
    </w:rPr>
  </w:style>
  <w:style w:type="character" w:customStyle="1" w:styleId="GvdeMetniChar">
    <w:name w:val="Gövde Metni Char"/>
    <w:basedOn w:val="VarsaylanParagrafYazTipi"/>
    <w:link w:val="GvdeMetni"/>
    <w:uiPriority w:val="1"/>
    <w:rsid w:val="00B13171"/>
    <w:rPr>
      <w:rFonts w:ascii="Palatino Linotype" w:eastAsia="Palatino Linotype" w:hAnsi="Palatino Linotype" w:cs="Palatino Linotype"/>
      <w:sz w:val="21"/>
      <w:szCs w:val="21"/>
    </w:rPr>
  </w:style>
  <w:style w:type="table" w:customStyle="1" w:styleId="TableNormal1">
    <w:name w:val="Table Normal1"/>
    <w:uiPriority w:val="2"/>
    <w:semiHidden/>
    <w:unhideWhenUsed/>
    <w:qFormat/>
    <w:rsid w:val="00B1317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B13171"/>
    <w:pPr>
      <w:widowControl w:val="0"/>
      <w:autoSpaceDE w:val="0"/>
      <w:autoSpaceDN w:val="0"/>
    </w:pPr>
    <w:rPr>
      <w:rFonts w:ascii="Palatino Linotype" w:eastAsia="Palatino Linotype" w:hAnsi="Palatino Linotype" w:cs="Palatino Linotype"/>
      <w:sz w:val="22"/>
    </w:rPr>
  </w:style>
  <w:style w:type="character" w:customStyle="1" w:styleId="markedcontent">
    <w:name w:val="markedcontent"/>
    <w:basedOn w:val="VarsaylanParagrafYazTipi"/>
    <w:rsid w:val="00343ABE"/>
  </w:style>
  <w:style w:type="character" w:styleId="Kpr">
    <w:name w:val="Hyperlink"/>
    <w:basedOn w:val="VarsaylanParagrafYazTipi"/>
    <w:uiPriority w:val="99"/>
    <w:unhideWhenUsed/>
    <w:rsid w:val="00670258"/>
    <w:rPr>
      <w:color w:val="0000FF" w:themeColor="hyperlink"/>
      <w:u w:val="single"/>
    </w:rPr>
  </w:style>
  <w:style w:type="character" w:styleId="zlenenKpr">
    <w:name w:val="FollowedHyperlink"/>
    <w:basedOn w:val="VarsaylanParagrafYazTipi"/>
    <w:uiPriority w:val="99"/>
    <w:semiHidden/>
    <w:unhideWhenUsed/>
    <w:rsid w:val="00670258"/>
    <w:rPr>
      <w:color w:val="800080" w:themeColor="followedHyperlink"/>
      <w:u w:val="single"/>
    </w:rPr>
  </w:style>
  <w:style w:type="paragraph" w:styleId="NormalWeb">
    <w:name w:val="Normal (Web)"/>
    <w:basedOn w:val="Normal"/>
    <w:uiPriority w:val="99"/>
    <w:semiHidden/>
    <w:unhideWhenUsed/>
    <w:rsid w:val="00670258"/>
    <w:pPr>
      <w:spacing w:before="100" w:beforeAutospacing="1" w:after="100" w:afterAutospacing="1"/>
    </w:pPr>
  </w:style>
  <w:style w:type="character" w:customStyle="1" w:styleId="zmlenmeyenBahsetme1">
    <w:name w:val="Çözümlenmeyen Bahsetme1"/>
    <w:basedOn w:val="VarsaylanParagrafYazTipi"/>
    <w:uiPriority w:val="99"/>
    <w:semiHidden/>
    <w:unhideWhenUsed/>
    <w:rsid w:val="00E03FD0"/>
    <w:rPr>
      <w:color w:val="605E5C"/>
      <w:shd w:val="clear" w:color="auto" w:fill="E1DFDD"/>
    </w:rPr>
  </w:style>
  <w:style w:type="paragraph" w:styleId="ResimYazs">
    <w:name w:val="caption"/>
    <w:basedOn w:val="Normal"/>
    <w:next w:val="Normal"/>
    <w:uiPriority w:val="35"/>
    <w:unhideWhenUsed/>
    <w:rsid w:val="00A02579"/>
    <w:pPr>
      <w:spacing w:after="200"/>
    </w:pPr>
    <w:rPr>
      <w:rFonts w:asciiTheme="minorHAnsi" w:eastAsiaTheme="minorHAnsi" w:hAnsiTheme="minorHAnsi" w:cstheme="minorBidi"/>
      <w:i/>
      <w:iCs/>
      <w:color w:val="1F497D" w:themeColor="text2"/>
      <w:sz w:val="18"/>
      <w:szCs w:val="18"/>
      <w:lang w:eastAsia="en-US"/>
    </w:rPr>
  </w:style>
  <w:style w:type="paragraph" w:customStyle="1" w:styleId="MAKALEBALII">
    <w:name w:val="MAKALE BAŞLIĞI"/>
    <w:basedOn w:val="Balk2"/>
    <w:link w:val="MAKALEBALIIChar"/>
    <w:qFormat/>
    <w:rsid w:val="00CC44B2"/>
    <w:pPr>
      <w:numPr>
        <w:numId w:val="0"/>
      </w:numPr>
      <w:spacing w:before="240" w:after="240"/>
      <w:jc w:val="center"/>
      <w:outlineLvl w:val="9"/>
    </w:pPr>
    <w:rPr>
      <w:bCs/>
      <w:sz w:val="36"/>
    </w:rPr>
  </w:style>
  <w:style w:type="character" w:customStyle="1" w:styleId="MAKALEBALIIChar">
    <w:name w:val="MAKALE BAŞLIĞI Char"/>
    <w:basedOn w:val="Balk2Char"/>
    <w:link w:val="MAKALEBALII"/>
    <w:rsid w:val="00CC44B2"/>
    <w:rPr>
      <w:rFonts w:eastAsiaTheme="majorEastAsia" w:cs="Times New Roman (CS Başlıklar)"/>
      <w:b/>
      <w:bCs/>
      <w:color w:val="000000" w:themeColor="text1"/>
      <w:sz w:val="36"/>
      <w:szCs w:val="26"/>
      <w:lang w:eastAsia="tr-TR"/>
    </w:rPr>
  </w:style>
  <w:style w:type="paragraph" w:styleId="AralkYok">
    <w:name w:val="No Spacing"/>
    <w:aliases w:val="YAZARLAR"/>
    <w:uiPriority w:val="1"/>
    <w:qFormat/>
    <w:rsid w:val="00CC44B2"/>
    <w:pPr>
      <w:spacing w:after="0" w:line="240" w:lineRule="auto"/>
      <w:jc w:val="center"/>
    </w:pPr>
    <w:rPr>
      <w:rFonts w:eastAsia="Calibri" w:cs="Times New Roman"/>
      <w:b/>
    </w:rPr>
  </w:style>
  <w:style w:type="character" w:customStyle="1" w:styleId="Balk2Char">
    <w:name w:val="Başlık 2 Char"/>
    <w:aliases w:val="1. DÜZEY BAŞLIK Char"/>
    <w:basedOn w:val="VarsaylanParagrafYazTipi"/>
    <w:link w:val="Balk2"/>
    <w:uiPriority w:val="9"/>
    <w:rsid w:val="00657DA3"/>
    <w:rPr>
      <w:rFonts w:eastAsiaTheme="majorEastAsia" w:cs="Times New Roman (CS Başlıklar)"/>
      <w:b/>
      <w:color w:val="000000" w:themeColor="text1"/>
      <w:szCs w:val="26"/>
      <w:lang w:eastAsia="tr-TR"/>
    </w:rPr>
  </w:style>
  <w:style w:type="character" w:customStyle="1" w:styleId="apple-converted-space">
    <w:name w:val="apple-converted-space"/>
    <w:basedOn w:val="VarsaylanParagrafYazTipi"/>
    <w:rsid w:val="008D74E9"/>
  </w:style>
  <w:style w:type="character" w:customStyle="1" w:styleId="authors">
    <w:name w:val="authors"/>
    <w:basedOn w:val="VarsaylanParagrafYazTipi"/>
    <w:rsid w:val="008D74E9"/>
  </w:style>
  <w:style w:type="character" w:customStyle="1" w:styleId="doilink">
    <w:name w:val="doi_link"/>
    <w:basedOn w:val="VarsaylanParagrafYazTipi"/>
    <w:rsid w:val="008D74E9"/>
  </w:style>
  <w:style w:type="character" w:customStyle="1" w:styleId="Tarih2">
    <w:name w:val="Tarih2"/>
    <w:basedOn w:val="VarsaylanParagrafYazTipi"/>
    <w:rsid w:val="008D74E9"/>
  </w:style>
  <w:style w:type="character" w:customStyle="1" w:styleId="Tarih1">
    <w:name w:val="Tarih1"/>
    <w:basedOn w:val="VarsaylanParagrafYazTipi"/>
    <w:rsid w:val="008D74E9"/>
  </w:style>
  <w:style w:type="character" w:customStyle="1" w:styleId="A15">
    <w:name w:val="A15"/>
    <w:uiPriority w:val="99"/>
    <w:rsid w:val="008D74E9"/>
    <w:rPr>
      <w:rFonts w:cs="Chaparral Pro"/>
      <w:color w:val="000000"/>
      <w:sz w:val="15"/>
      <w:szCs w:val="15"/>
    </w:rPr>
  </w:style>
  <w:style w:type="character" w:customStyle="1" w:styleId="arttitle">
    <w:name w:val="art_title"/>
    <w:basedOn w:val="VarsaylanParagrafYazTipi"/>
    <w:rsid w:val="008D74E9"/>
  </w:style>
  <w:style w:type="character" w:customStyle="1" w:styleId="serialtitle">
    <w:name w:val="serial_title"/>
    <w:basedOn w:val="VarsaylanParagrafYazTipi"/>
    <w:rsid w:val="008D74E9"/>
  </w:style>
  <w:style w:type="character" w:customStyle="1" w:styleId="volumeissue">
    <w:name w:val="volume_issue"/>
    <w:basedOn w:val="VarsaylanParagrafYazTipi"/>
    <w:rsid w:val="008D74E9"/>
  </w:style>
  <w:style w:type="character" w:customStyle="1" w:styleId="pagerange">
    <w:name w:val="page_range"/>
    <w:basedOn w:val="VarsaylanParagrafYazTipi"/>
    <w:rsid w:val="008D74E9"/>
  </w:style>
  <w:style w:type="character" w:customStyle="1" w:styleId="Balk3Char">
    <w:name w:val="Başlık 3 Char"/>
    <w:aliases w:val="2. DÜZEY BAŞLIK Char"/>
    <w:basedOn w:val="VarsaylanParagrafYazTipi"/>
    <w:link w:val="Balk3"/>
    <w:uiPriority w:val="9"/>
    <w:rsid w:val="00657DA3"/>
    <w:rPr>
      <w:rFonts w:asciiTheme="majorBidi" w:eastAsia="Times New Roman" w:hAnsiTheme="majorBidi" w:cstheme="majorBidi"/>
      <w:b/>
      <w:bCs/>
      <w:kern w:val="32"/>
      <w:szCs w:val="24"/>
      <w:lang w:val="x-none" w:eastAsia="x-none"/>
    </w:rPr>
  </w:style>
  <w:style w:type="character" w:customStyle="1" w:styleId="Balk4Char">
    <w:name w:val="Başlık 4 Char"/>
    <w:aliases w:val="3. DÜZEY BAŞLIK Char"/>
    <w:basedOn w:val="VarsaylanParagrafYazTipi"/>
    <w:link w:val="Balk4"/>
    <w:uiPriority w:val="9"/>
    <w:rsid w:val="00657DA3"/>
    <w:rPr>
      <w:rFonts w:eastAsiaTheme="majorEastAsia" w:cstheme="majorBidi"/>
      <w:b/>
      <w:iCs/>
      <w:color w:val="000000" w:themeColor="text1"/>
      <w:szCs w:val="24"/>
      <w:lang w:eastAsia="tr-TR"/>
    </w:rPr>
  </w:style>
  <w:style w:type="character" w:customStyle="1" w:styleId="Balk5Char">
    <w:name w:val="Başlık 5 Char"/>
    <w:aliases w:val="TABLO BAŞLIĞI Char"/>
    <w:basedOn w:val="VarsaylanParagrafYazTipi"/>
    <w:link w:val="Balk5"/>
    <w:uiPriority w:val="9"/>
    <w:rsid w:val="000C4D23"/>
    <w:rPr>
      <w:rFonts w:cs="Times New Roman"/>
      <w:b/>
      <w:iCs/>
      <w:color w:val="000000" w:themeColor="text1"/>
      <w:szCs w:val="24"/>
    </w:rPr>
  </w:style>
  <w:style w:type="character" w:customStyle="1" w:styleId="Balk6Char">
    <w:name w:val="Başlık 6 Char"/>
    <w:aliases w:val="KAYNAKÇA BAŞLIK Char"/>
    <w:basedOn w:val="VarsaylanParagrafYazTipi"/>
    <w:link w:val="Balk6"/>
    <w:uiPriority w:val="9"/>
    <w:rsid w:val="00CC44B2"/>
    <w:rPr>
      <w:rFonts w:eastAsia="Times New Roman" w:cs="Times New Roman"/>
      <w:b/>
      <w:color w:val="000000" w:themeColor="text1"/>
      <w:szCs w:val="24"/>
      <w:lang w:eastAsia="tr-TR"/>
    </w:rPr>
  </w:style>
  <w:style w:type="paragraph" w:styleId="KonuBal">
    <w:name w:val="Title"/>
    <w:aliases w:val="ŞEKİL BAŞLIĞI"/>
    <w:basedOn w:val="Normal"/>
    <w:next w:val="Normal"/>
    <w:link w:val="KonuBalChar"/>
    <w:uiPriority w:val="10"/>
    <w:qFormat/>
    <w:rsid w:val="00CC44B2"/>
    <w:pPr>
      <w:contextualSpacing/>
      <w:jc w:val="center"/>
    </w:pPr>
    <w:rPr>
      <w:rFonts w:eastAsiaTheme="majorEastAsia" w:cstheme="majorBidi"/>
      <w:b/>
      <w:spacing w:val="-10"/>
      <w:kern w:val="28"/>
      <w:szCs w:val="56"/>
    </w:rPr>
  </w:style>
  <w:style w:type="character" w:customStyle="1" w:styleId="KonuBalChar">
    <w:name w:val="Konu Başlığı Char"/>
    <w:aliases w:val="ŞEKİL BAŞLIĞI Char"/>
    <w:basedOn w:val="VarsaylanParagrafYazTipi"/>
    <w:link w:val="KonuBal"/>
    <w:uiPriority w:val="10"/>
    <w:rsid w:val="00CC44B2"/>
    <w:rPr>
      <w:rFonts w:eastAsiaTheme="majorEastAsia" w:cstheme="majorBidi"/>
      <w:b/>
      <w:spacing w:val="-10"/>
      <w:kern w:val="28"/>
      <w:szCs w:val="56"/>
      <w:lang w:eastAsia="tr-TR"/>
    </w:rPr>
  </w:style>
  <w:style w:type="paragraph" w:styleId="T2">
    <w:name w:val="toc 2"/>
    <w:basedOn w:val="Normal"/>
    <w:next w:val="Normal"/>
    <w:autoRedefine/>
    <w:uiPriority w:val="39"/>
    <w:unhideWhenUsed/>
    <w:rsid w:val="00CC44B2"/>
    <w:pPr>
      <w:spacing w:after="100"/>
      <w:ind w:left="240"/>
    </w:pPr>
  </w:style>
  <w:style w:type="paragraph" w:styleId="T3">
    <w:name w:val="toc 3"/>
    <w:basedOn w:val="Normal"/>
    <w:next w:val="Normal"/>
    <w:autoRedefine/>
    <w:uiPriority w:val="39"/>
    <w:unhideWhenUsed/>
    <w:rsid w:val="00CC44B2"/>
    <w:pPr>
      <w:spacing w:after="100"/>
      <w:ind w:left="480"/>
    </w:pPr>
  </w:style>
  <w:style w:type="paragraph" w:styleId="T4">
    <w:name w:val="toc 4"/>
    <w:basedOn w:val="Normal"/>
    <w:next w:val="Normal"/>
    <w:autoRedefine/>
    <w:uiPriority w:val="39"/>
    <w:unhideWhenUsed/>
    <w:rsid w:val="00CC44B2"/>
    <w:pPr>
      <w:spacing w:after="100"/>
      <w:ind w:left="720"/>
    </w:pPr>
  </w:style>
  <w:style w:type="paragraph" w:styleId="T5">
    <w:name w:val="toc 5"/>
    <w:basedOn w:val="Normal"/>
    <w:next w:val="Normal"/>
    <w:autoRedefine/>
    <w:uiPriority w:val="39"/>
    <w:unhideWhenUsed/>
    <w:rsid w:val="00CC44B2"/>
    <w:pPr>
      <w:spacing w:after="100"/>
      <w:ind w:left="960"/>
    </w:pPr>
  </w:style>
  <w:style w:type="paragraph" w:styleId="T6">
    <w:name w:val="toc 6"/>
    <w:basedOn w:val="Normal"/>
    <w:next w:val="Normal"/>
    <w:autoRedefine/>
    <w:uiPriority w:val="39"/>
    <w:unhideWhenUsed/>
    <w:rsid w:val="00CC44B2"/>
    <w:pPr>
      <w:spacing w:after="100"/>
      <w:ind w:left="1200"/>
    </w:pPr>
  </w:style>
  <w:style w:type="character" w:styleId="AklamaBavurusu">
    <w:name w:val="annotation reference"/>
    <w:basedOn w:val="VarsaylanParagrafYazTipi"/>
    <w:uiPriority w:val="99"/>
    <w:semiHidden/>
    <w:unhideWhenUsed/>
    <w:rsid w:val="000D341B"/>
    <w:rPr>
      <w:sz w:val="16"/>
      <w:szCs w:val="16"/>
    </w:rPr>
  </w:style>
  <w:style w:type="paragraph" w:styleId="AklamaMetni">
    <w:name w:val="annotation text"/>
    <w:basedOn w:val="Normal"/>
    <w:link w:val="AklamaMetniChar"/>
    <w:uiPriority w:val="99"/>
    <w:unhideWhenUsed/>
    <w:rsid w:val="000D341B"/>
    <w:rPr>
      <w:sz w:val="20"/>
      <w:szCs w:val="20"/>
    </w:rPr>
  </w:style>
  <w:style w:type="character" w:customStyle="1" w:styleId="AklamaMetniChar">
    <w:name w:val="Açıklama Metni Char"/>
    <w:basedOn w:val="VarsaylanParagrafYazTipi"/>
    <w:link w:val="AklamaMetni"/>
    <w:uiPriority w:val="99"/>
    <w:rsid w:val="000D341B"/>
    <w:rPr>
      <w:rFonts w:eastAsia="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0D341B"/>
    <w:rPr>
      <w:b/>
      <w:bCs/>
    </w:rPr>
  </w:style>
  <w:style w:type="character" w:customStyle="1" w:styleId="AklamaKonusuChar">
    <w:name w:val="Açıklama Konusu Char"/>
    <w:basedOn w:val="AklamaMetniChar"/>
    <w:link w:val="AklamaKonusu"/>
    <w:uiPriority w:val="99"/>
    <w:semiHidden/>
    <w:rsid w:val="000D341B"/>
    <w:rPr>
      <w:rFonts w:eastAsia="Times New Roman" w:cs="Times New Roman"/>
      <w:b/>
      <w:bCs/>
      <w:sz w:val="20"/>
      <w:szCs w:val="20"/>
      <w:lang w:eastAsia="tr-TR"/>
    </w:rPr>
  </w:style>
  <w:style w:type="character" w:customStyle="1" w:styleId="UnresolvedMention">
    <w:name w:val="Unresolved Mention"/>
    <w:basedOn w:val="VarsaylanParagrafYazTipi"/>
    <w:uiPriority w:val="99"/>
    <w:semiHidden/>
    <w:unhideWhenUsed/>
    <w:rsid w:val="00306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92805">
      <w:bodyDiv w:val="1"/>
      <w:marLeft w:val="0"/>
      <w:marRight w:val="0"/>
      <w:marTop w:val="0"/>
      <w:marBottom w:val="0"/>
      <w:divBdr>
        <w:top w:val="none" w:sz="0" w:space="0" w:color="auto"/>
        <w:left w:val="none" w:sz="0" w:space="0" w:color="auto"/>
        <w:bottom w:val="none" w:sz="0" w:space="0" w:color="auto"/>
        <w:right w:val="none" w:sz="0" w:space="0" w:color="auto"/>
      </w:divBdr>
      <w:divsChild>
        <w:div w:id="1182092023">
          <w:marLeft w:val="0"/>
          <w:marRight w:val="0"/>
          <w:marTop w:val="0"/>
          <w:marBottom w:val="0"/>
          <w:divBdr>
            <w:top w:val="none" w:sz="0" w:space="0" w:color="auto"/>
            <w:left w:val="none" w:sz="0" w:space="0" w:color="auto"/>
            <w:bottom w:val="none" w:sz="0" w:space="0" w:color="auto"/>
            <w:right w:val="none" w:sz="0" w:space="0" w:color="auto"/>
          </w:divBdr>
          <w:divsChild>
            <w:div w:id="1769764240">
              <w:marLeft w:val="0"/>
              <w:marRight w:val="0"/>
              <w:marTop w:val="0"/>
              <w:marBottom w:val="0"/>
              <w:divBdr>
                <w:top w:val="none" w:sz="0" w:space="0" w:color="auto"/>
                <w:left w:val="none" w:sz="0" w:space="0" w:color="auto"/>
                <w:bottom w:val="none" w:sz="0" w:space="0" w:color="auto"/>
                <w:right w:val="none" w:sz="0" w:space="0" w:color="auto"/>
              </w:divBdr>
              <w:divsChild>
                <w:div w:id="18583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2399">
      <w:bodyDiv w:val="1"/>
      <w:marLeft w:val="0"/>
      <w:marRight w:val="0"/>
      <w:marTop w:val="0"/>
      <w:marBottom w:val="0"/>
      <w:divBdr>
        <w:top w:val="none" w:sz="0" w:space="0" w:color="auto"/>
        <w:left w:val="none" w:sz="0" w:space="0" w:color="auto"/>
        <w:bottom w:val="none" w:sz="0" w:space="0" w:color="auto"/>
        <w:right w:val="none" w:sz="0" w:space="0" w:color="auto"/>
      </w:divBdr>
      <w:divsChild>
        <w:div w:id="1376470652">
          <w:marLeft w:val="0"/>
          <w:marRight w:val="0"/>
          <w:marTop w:val="0"/>
          <w:marBottom w:val="0"/>
          <w:divBdr>
            <w:top w:val="none" w:sz="0" w:space="0" w:color="auto"/>
            <w:left w:val="none" w:sz="0" w:space="0" w:color="auto"/>
            <w:bottom w:val="none" w:sz="0" w:space="0" w:color="auto"/>
            <w:right w:val="none" w:sz="0" w:space="0" w:color="auto"/>
          </w:divBdr>
          <w:divsChild>
            <w:div w:id="863053131">
              <w:marLeft w:val="0"/>
              <w:marRight w:val="0"/>
              <w:marTop w:val="0"/>
              <w:marBottom w:val="0"/>
              <w:divBdr>
                <w:top w:val="none" w:sz="0" w:space="0" w:color="auto"/>
                <w:left w:val="none" w:sz="0" w:space="0" w:color="auto"/>
                <w:bottom w:val="none" w:sz="0" w:space="0" w:color="auto"/>
                <w:right w:val="none" w:sz="0" w:space="0" w:color="auto"/>
              </w:divBdr>
              <w:divsChild>
                <w:div w:id="10507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49430">
      <w:bodyDiv w:val="1"/>
      <w:marLeft w:val="0"/>
      <w:marRight w:val="0"/>
      <w:marTop w:val="0"/>
      <w:marBottom w:val="0"/>
      <w:divBdr>
        <w:top w:val="none" w:sz="0" w:space="0" w:color="auto"/>
        <w:left w:val="none" w:sz="0" w:space="0" w:color="auto"/>
        <w:bottom w:val="none" w:sz="0" w:space="0" w:color="auto"/>
        <w:right w:val="none" w:sz="0" w:space="0" w:color="auto"/>
      </w:divBdr>
    </w:div>
    <w:div w:id="618268274">
      <w:bodyDiv w:val="1"/>
      <w:marLeft w:val="0"/>
      <w:marRight w:val="0"/>
      <w:marTop w:val="0"/>
      <w:marBottom w:val="0"/>
      <w:divBdr>
        <w:top w:val="none" w:sz="0" w:space="0" w:color="auto"/>
        <w:left w:val="none" w:sz="0" w:space="0" w:color="auto"/>
        <w:bottom w:val="none" w:sz="0" w:space="0" w:color="auto"/>
        <w:right w:val="none" w:sz="0" w:space="0" w:color="auto"/>
      </w:divBdr>
      <w:divsChild>
        <w:div w:id="1726178582">
          <w:marLeft w:val="0"/>
          <w:marRight w:val="0"/>
          <w:marTop w:val="0"/>
          <w:marBottom w:val="0"/>
          <w:divBdr>
            <w:top w:val="none" w:sz="0" w:space="0" w:color="auto"/>
            <w:left w:val="none" w:sz="0" w:space="0" w:color="auto"/>
            <w:bottom w:val="none" w:sz="0" w:space="0" w:color="auto"/>
            <w:right w:val="none" w:sz="0" w:space="0" w:color="auto"/>
          </w:divBdr>
          <w:divsChild>
            <w:div w:id="2036346682">
              <w:marLeft w:val="0"/>
              <w:marRight w:val="0"/>
              <w:marTop w:val="0"/>
              <w:marBottom w:val="0"/>
              <w:divBdr>
                <w:top w:val="none" w:sz="0" w:space="0" w:color="auto"/>
                <w:left w:val="none" w:sz="0" w:space="0" w:color="auto"/>
                <w:bottom w:val="none" w:sz="0" w:space="0" w:color="auto"/>
                <w:right w:val="none" w:sz="0" w:space="0" w:color="auto"/>
              </w:divBdr>
              <w:divsChild>
                <w:div w:id="6844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31913">
      <w:bodyDiv w:val="1"/>
      <w:marLeft w:val="0"/>
      <w:marRight w:val="0"/>
      <w:marTop w:val="0"/>
      <w:marBottom w:val="0"/>
      <w:divBdr>
        <w:top w:val="none" w:sz="0" w:space="0" w:color="auto"/>
        <w:left w:val="none" w:sz="0" w:space="0" w:color="auto"/>
        <w:bottom w:val="none" w:sz="0" w:space="0" w:color="auto"/>
        <w:right w:val="none" w:sz="0" w:space="0" w:color="auto"/>
      </w:divBdr>
    </w:div>
    <w:div w:id="1111777592">
      <w:bodyDiv w:val="1"/>
      <w:marLeft w:val="0"/>
      <w:marRight w:val="0"/>
      <w:marTop w:val="0"/>
      <w:marBottom w:val="0"/>
      <w:divBdr>
        <w:top w:val="none" w:sz="0" w:space="0" w:color="auto"/>
        <w:left w:val="none" w:sz="0" w:space="0" w:color="auto"/>
        <w:bottom w:val="none" w:sz="0" w:space="0" w:color="auto"/>
        <w:right w:val="none" w:sz="0" w:space="0" w:color="auto"/>
      </w:divBdr>
    </w:div>
    <w:div w:id="1139374416">
      <w:bodyDiv w:val="1"/>
      <w:marLeft w:val="0"/>
      <w:marRight w:val="0"/>
      <w:marTop w:val="0"/>
      <w:marBottom w:val="0"/>
      <w:divBdr>
        <w:top w:val="none" w:sz="0" w:space="0" w:color="auto"/>
        <w:left w:val="none" w:sz="0" w:space="0" w:color="auto"/>
        <w:bottom w:val="none" w:sz="0" w:space="0" w:color="auto"/>
        <w:right w:val="none" w:sz="0" w:space="0" w:color="auto"/>
      </w:divBdr>
      <w:divsChild>
        <w:div w:id="305085362">
          <w:marLeft w:val="0"/>
          <w:marRight w:val="0"/>
          <w:marTop w:val="0"/>
          <w:marBottom w:val="0"/>
          <w:divBdr>
            <w:top w:val="none" w:sz="0" w:space="0" w:color="auto"/>
            <w:left w:val="none" w:sz="0" w:space="0" w:color="auto"/>
            <w:bottom w:val="none" w:sz="0" w:space="0" w:color="auto"/>
            <w:right w:val="none" w:sz="0" w:space="0" w:color="auto"/>
          </w:divBdr>
          <w:divsChild>
            <w:div w:id="1909416604">
              <w:marLeft w:val="0"/>
              <w:marRight w:val="0"/>
              <w:marTop w:val="0"/>
              <w:marBottom w:val="0"/>
              <w:divBdr>
                <w:top w:val="none" w:sz="0" w:space="0" w:color="auto"/>
                <w:left w:val="none" w:sz="0" w:space="0" w:color="auto"/>
                <w:bottom w:val="none" w:sz="0" w:space="0" w:color="auto"/>
                <w:right w:val="none" w:sz="0" w:space="0" w:color="auto"/>
              </w:divBdr>
              <w:divsChild>
                <w:div w:id="3251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22541">
      <w:bodyDiv w:val="1"/>
      <w:marLeft w:val="0"/>
      <w:marRight w:val="0"/>
      <w:marTop w:val="0"/>
      <w:marBottom w:val="0"/>
      <w:divBdr>
        <w:top w:val="none" w:sz="0" w:space="0" w:color="auto"/>
        <w:left w:val="none" w:sz="0" w:space="0" w:color="auto"/>
        <w:bottom w:val="none" w:sz="0" w:space="0" w:color="auto"/>
        <w:right w:val="none" w:sz="0" w:space="0" w:color="auto"/>
      </w:divBdr>
    </w:div>
    <w:div w:id="1797681197">
      <w:bodyDiv w:val="1"/>
      <w:marLeft w:val="0"/>
      <w:marRight w:val="0"/>
      <w:marTop w:val="0"/>
      <w:marBottom w:val="0"/>
      <w:divBdr>
        <w:top w:val="none" w:sz="0" w:space="0" w:color="auto"/>
        <w:left w:val="none" w:sz="0" w:space="0" w:color="auto"/>
        <w:bottom w:val="none" w:sz="0" w:space="0" w:color="auto"/>
        <w:right w:val="none" w:sz="0" w:space="0" w:color="auto"/>
      </w:divBdr>
      <w:divsChild>
        <w:div w:id="586351636">
          <w:marLeft w:val="0"/>
          <w:marRight w:val="0"/>
          <w:marTop w:val="0"/>
          <w:marBottom w:val="0"/>
          <w:divBdr>
            <w:top w:val="none" w:sz="0" w:space="0" w:color="auto"/>
            <w:left w:val="none" w:sz="0" w:space="0" w:color="auto"/>
            <w:bottom w:val="none" w:sz="0" w:space="0" w:color="auto"/>
            <w:right w:val="none" w:sz="0" w:space="0" w:color="auto"/>
          </w:divBdr>
          <w:divsChild>
            <w:div w:id="71395713">
              <w:marLeft w:val="0"/>
              <w:marRight w:val="0"/>
              <w:marTop w:val="0"/>
              <w:marBottom w:val="0"/>
              <w:divBdr>
                <w:top w:val="none" w:sz="0" w:space="0" w:color="auto"/>
                <w:left w:val="none" w:sz="0" w:space="0" w:color="auto"/>
                <w:bottom w:val="none" w:sz="0" w:space="0" w:color="auto"/>
                <w:right w:val="none" w:sz="0" w:space="0" w:color="auto"/>
              </w:divBdr>
              <w:divsChild>
                <w:div w:id="17039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ag&#252;rsel@kilis.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2C4E9-2BE2-4766-9E03-9B44D782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3565</Words>
  <Characters>20321</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13</cp:revision>
  <cp:lastPrinted>2024-06-28T12:00:00Z</cp:lastPrinted>
  <dcterms:created xsi:type="dcterms:W3CDTF">2024-06-28T07:38:00Z</dcterms:created>
  <dcterms:modified xsi:type="dcterms:W3CDTF">2024-06-28T12:01:00Z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e50c25d2fd18453b02239c3d23fd7e6a8953ae16bc0fb6fb78af33c18b697b94</vt:lpwstr>
  </property>
</Properties>
</file>