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727" w:rsidRPr="00914D60" w:rsidRDefault="00580727" w:rsidP="00914D60">
      <w:pPr>
        <w:jc w:val="both"/>
        <w:rPr>
          <w:rFonts w:ascii="Book Antiqua" w:hAnsi="Book Antiqua"/>
          <w:b/>
          <w:sz w:val="20"/>
          <w:szCs w:val="20"/>
        </w:rPr>
      </w:pPr>
      <w:r w:rsidRPr="00914D60">
        <w:rPr>
          <w:rFonts w:ascii="Book Antiqua" w:hAnsi="Book Antiqua"/>
          <w:b/>
          <w:sz w:val="20"/>
          <w:szCs w:val="20"/>
        </w:rPr>
        <w:tab/>
      </w:r>
      <w:r w:rsidRPr="00914D60">
        <w:rPr>
          <w:rFonts w:ascii="Book Antiqua" w:hAnsi="Book Antiqua"/>
          <w:b/>
          <w:sz w:val="20"/>
          <w:szCs w:val="20"/>
        </w:rPr>
        <w:tab/>
      </w:r>
      <w:r w:rsidRPr="00914D60">
        <w:rPr>
          <w:rFonts w:ascii="Book Antiqua" w:hAnsi="Book Antiqua"/>
          <w:b/>
          <w:sz w:val="20"/>
          <w:szCs w:val="20"/>
        </w:rPr>
        <w:tab/>
      </w:r>
      <w:r w:rsidRPr="00914D60">
        <w:rPr>
          <w:rFonts w:ascii="Book Antiqua" w:hAnsi="Book Antiqua"/>
          <w:b/>
          <w:sz w:val="20"/>
          <w:szCs w:val="20"/>
        </w:rPr>
        <w:tab/>
      </w:r>
      <w:r w:rsidRPr="00914D60">
        <w:rPr>
          <w:rFonts w:ascii="Book Antiqua" w:hAnsi="Book Antiqua"/>
          <w:b/>
          <w:sz w:val="20"/>
          <w:szCs w:val="20"/>
        </w:rPr>
        <w:tab/>
      </w:r>
    </w:p>
    <w:p w:rsidR="004A4A15" w:rsidRDefault="00423DA2" w:rsidP="00914D60">
      <w:pPr>
        <w:pStyle w:val="ListeParagraf"/>
        <w:spacing w:line="240" w:lineRule="auto"/>
        <w:ind w:left="360"/>
        <w:jc w:val="center"/>
        <w:rPr>
          <w:rFonts w:ascii="Book Antiqua" w:hAnsi="Book Antiqua"/>
          <w:b/>
          <w:sz w:val="28"/>
          <w:szCs w:val="28"/>
        </w:rPr>
      </w:pPr>
      <w:r w:rsidRPr="00914D60">
        <w:rPr>
          <w:rFonts w:ascii="Book Antiqua" w:hAnsi="Book Antiqua"/>
          <w:b/>
          <w:sz w:val="28"/>
          <w:szCs w:val="28"/>
        </w:rPr>
        <w:t>AKTİF DİNLEME</w:t>
      </w:r>
      <w:r w:rsidR="002C7D59" w:rsidRPr="00914D60">
        <w:rPr>
          <w:rFonts w:ascii="Book Antiqua" w:hAnsi="Book Antiqua"/>
          <w:b/>
          <w:sz w:val="28"/>
          <w:szCs w:val="28"/>
        </w:rPr>
        <w:t>:</w:t>
      </w:r>
      <w:r w:rsidR="00914D60">
        <w:rPr>
          <w:rFonts w:ascii="Book Antiqua" w:hAnsi="Book Antiqua"/>
          <w:b/>
          <w:sz w:val="28"/>
          <w:szCs w:val="28"/>
        </w:rPr>
        <w:t xml:space="preserve"> </w:t>
      </w:r>
      <w:r w:rsidRPr="00914D60">
        <w:rPr>
          <w:rFonts w:ascii="Book Antiqua" w:hAnsi="Book Antiqua"/>
          <w:b/>
          <w:sz w:val="28"/>
          <w:szCs w:val="28"/>
        </w:rPr>
        <w:t>DİNLE, ANLA, YAP</w:t>
      </w:r>
    </w:p>
    <w:p w:rsidR="00BF0A3D" w:rsidRDefault="00BF0A3D" w:rsidP="00914D60">
      <w:pPr>
        <w:tabs>
          <w:tab w:val="left" w:pos="2745"/>
        </w:tabs>
        <w:jc w:val="center"/>
        <w:rPr>
          <w:rFonts w:ascii="Book Antiqua" w:hAnsi="Book Antiqua"/>
          <w:b/>
        </w:rPr>
      </w:pPr>
    </w:p>
    <w:p w:rsidR="00914D60" w:rsidRDefault="00914D60" w:rsidP="00914D60">
      <w:pPr>
        <w:tabs>
          <w:tab w:val="left" w:pos="2745"/>
        </w:tabs>
        <w:jc w:val="center"/>
        <w:rPr>
          <w:rFonts w:ascii="Book Antiqua" w:hAnsi="Book Antiqua"/>
          <w:b/>
          <w:sz w:val="20"/>
          <w:szCs w:val="20"/>
        </w:rPr>
      </w:pPr>
      <w:r w:rsidRPr="001833D7">
        <w:rPr>
          <w:rFonts w:ascii="Book Antiqua" w:hAnsi="Book Antiqua"/>
          <w:b/>
          <w:sz w:val="20"/>
          <w:szCs w:val="20"/>
        </w:rPr>
        <w:t>ACTIVE LISTENING LISTEN, UNDERSTAND, DO</w:t>
      </w:r>
    </w:p>
    <w:p w:rsidR="001833D7" w:rsidRDefault="001833D7" w:rsidP="00914D60">
      <w:pPr>
        <w:tabs>
          <w:tab w:val="left" w:pos="2745"/>
        </w:tabs>
        <w:jc w:val="center"/>
        <w:rPr>
          <w:rFonts w:ascii="Book Antiqua" w:hAnsi="Book Antiqua"/>
          <w:b/>
          <w:sz w:val="20"/>
          <w:szCs w:val="20"/>
        </w:rPr>
      </w:pPr>
    </w:p>
    <w:p w:rsidR="001833D7" w:rsidRDefault="006B2B68" w:rsidP="001833D7">
      <w:pPr>
        <w:jc w:val="center"/>
        <w:rPr>
          <w:rFonts w:ascii="Book Antiqua" w:hAnsi="Book Antiqua"/>
          <w:b/>
        </w:rPr>
      </w:pPr>
      <w:r>
        <w:rPr>
          <w:rFonts w:ascii="Book Antiqua" w:hAnsi="Book Antiqua"/>
          <w:b/>
        </w:rPr>
        <w:t>Etkinlik Makalesi</w:t>
      </w:r>
    </w:p>
    <w:p w:rsidR="001833D7" w:rsidRPr="001833D7" w:rsidRDefault="001833D7" w:rsidP="00914D60">
      <w:pPr>
        <w:tabs>
          <w:tab w:val="left" w:pos="2745"/>
        </w:tabs>
        <w:jc w:val="center"/>
        <w:rPr>
          <w:rFonts w:ascii="Book Antiqua" w:hAnsi="Book Antiqua"/>
          <w:b/>
          <w:sz w:val="20"/>
          <w:szCs w:val="20"/>
        </w:rPr>
      </w:pPr>
    </w:p>
    <w:p w:rsidR="00A937A8" w:rsidRPr="001833D7" w:rsidRDefault="00A937A8" w:rsidP="00914D60">
      <w:pPr>
        <w:tabs>
          <w:tab w:val="left" w:pos="2745"/>
        </w:tabs>
        <w:jc w:val="center"/>
        <w:rPr>
          <w:rFonts w:ascii="Book Antiqua" w:hAnsi="Book Antiqua"/>
          <w:b/>
          <w:sz w:val="20"/>
          <w:szCs w:val="20"/>
        </w:rPr>
      </w:pPr>
    </w:p>
    <w:p w:rsidR="00A937A8" w:rsidRDefault="00A937A8" w:rsidP="00914D60">
      <w:pPr>
        <w:tabs>
          <w:tab w:val="left" w:pos="2745"/>
        </w:tabs>
        <w:jc w:val="center"/>
        <w:rPr>
          <w:rFonts w:ascii="Book Antiqua" w:hAnsi="Book Antiqua"/>
          <w:b/>
        </w:rPr>
      </w:pPr>
      <w:r>
        <w:rPr>
          <w:rFonts w:ascii="Book Antiqua" w:hAnsi="Book Antiqua"/>
          <w:b/>
        </w:rPr>
        <w:t>Gülen KOÇAN</w:t>
      </w:r>
      <w:r>
        <w:rPr>
          <w:rStyle w:val="DipnotBavurusu"/>
          <w:rFonts w:ascii="Book Antiqua" w:hAnsi="Book Antiqua"/>
          <w:b/>
        </w:rPr>
        <w:footnoteReference w:id="1"/>
      </w:r>
    </w:p>
    <w:p w:rsidR="00A937A8" w:rsidRDefault="00A937A8" w:rsidP="00A937A8">
      <w:pPr>
        <w:ind w:left="5158"/>
        <w:rPr>
          <w:rFonts w:ascii="Book Antiqua" w:hAnsi="Book Antiqua"/>
          <w:b/>
          <w:i/>
          <w:sz w:val="20"/>
          <w:szCs w:val="20"/>
        </w:rPr>
      </w:pPr>
    </w:p>
    <w:p w:rsidR="00A937A8" w:rsidRDefault="00A937A8" w:rsidP="001833D7">
      <w:pPr>
        <w:spacing w:before="120" w:after="120"/>
        <w:ind w:left="4248" w:firstLine="708"/>
        <w:rPr>
          <w:rFonts w:ascii="Book Antiqua" w:hAnsi="Book Antiqua"/>
          <w:b/>
          <w:i/>
          <w:sz w:val="20"/>
          <w:szCs w:val="20"/>
        </w:rPr>
      </w:pPr>
      <w:r w:rsidRPr="000A5AF1">
        <w:rPr>
          <w:rFonts w:ascii="Book Antiqua" w:hAnsi="Book Antiqua"/>
          <w:b/>
          <w:i/>
          <w:sz w:val="20"/>
          <w:szCs w:val="20"/>
        </w:rPr>
        <w:t>Makale gönderim tarihi</w:t>
      </w:r>
      <w:r w:rsidR="00EE6F8C">
        <w:rPr>
          <w:rFonts w:ascii="Book Antiqua" w:hAnsi="Book Antiqua"/>
          <w:b/>
          <w:i/>
          <w:sz w:val="20"/>
          <w:szCs w:val="20"/>
        </w:rPr>
        <w:t xml:space="preserve"> 14 Aralık</w:t>
      </w:r>
      <w:r>
        <w:rPr>
          <w:rFonts w:ascii="Book Antiqua" w:hAnsi="Book Antiqua"/>
          <w:b/>
          <w:i/>
          <w:sz w:val="20"/>
          <w:szCs w:val="20"/>
        </w:rPr>
        <w:t xml:space="preserve"> 2017</w:t>
      </w:r>
      <w:r w:rsidRPr="000A5AF1">
        <w:rPr>
          <w:rFonts w:ascii="Book Antiqua" w:hAnsi="Book Antiqua"/>
          <w:b/>
          <w:i/>
          <w:sz w:val="20"/>
          <w:szCs w:val="20"/>
        </w:rPr>
        <w:t xml:space="preserve">  </w:t>
      </w:r>
    </w:p>
    <w:p w:rsidR="00423DA2" w:rsidRPr="001833D7" w:rsidRDefault="00A937A8" w:rsidP="001833D7">
      <w:pPr>
        <w:spacing w:before="120" w:after="120"/>
        <w:ind w:left="4248" w:firstLine="708"/>
        <w:rPr>
          <w:rFonts w:ascii="Book Antiqua" w:hAnsi="Book Antiqua"/>
          <w:b/>
          <w:i/>
          <w:sz w:val="20"/>
          <w:szCs w:val="20"/>
        </w:rPr>
      </w:pPr>
      <w:r>
        <w:rPr>
          <w:rFonts w:ascii="Book Antiqua" w:hAnsi="Book Antiqua"/>
          <w:b/>
          <w:i/>
          <w:sz w:val="20"/>
          <w:szCs w:val="20"/>
        </w:rPr>
        <w:t>Makale kabul tarihi 1 Mart 2018</w:t>
      </w:r>
    </w:p>
    <w:p w:rsidR="00423DA2" w:rsidRPr="00070301" w:rsidRDefault="00423DA2" w:rsidP="00914D60">
      <w:pPr>
        <w:jc w:val="both"/>
        <w:rPr>
          <w:rFonts w:ascii="Book Antiqua" w:hAnsi="Book Antiqua"/>
          <w:b/>
          <w:sz w:val="18"/>
          <w:szCs w:val="18"/>
        </w:rPr>
      </w:pPr>
      <w:r w:rsidRPr="00070301">
        <w:rPr>
          <w:rFonts w:ascii="Book Antiqua" w:hAnsi="Book Antiqua"/>
          <w:b/>
          <w:sz w:val="18"/>
          <w:szCs w:val="18"/>
        </w:rPr>
        <w:t>Özet</w:t>
      </w:r>
    </w:p>
    <w:p w:rsidR="00F94AFF" w:rsidRPr="00070301" w:rsidRDefault="00423DA2" w:rsidP="00F94AFF">
      <w:pPr>
        <w:spacing w:before="120" w:after="120"/>
        <w:jc w:val="both"/>
        <w:rPr>
          <w:rFonts w:ascii="Book Antiqua" w:hAnsi="Book Antiqua"/>
          <w:sz w:val="18"/>
          <w:szCs w:val="18"/>
        </w:rPr>
      </w:pPr>
      <w:r w:rsidRPr="00070301">
        <w:rPr>
          <w:rFonts w:ascii="Book Antiqua" w:hAnsi="Book Antiqua"/>
          <w:sz w:val="18"/>
          <w:szCs w:val="18"/>
        </w:rPr>
        <w:t>Bu etkinlik</w:t>
      </w:r>
      <w:r w:rsidR="002C7D59" w:rsidRPr="00070301">
        <w:rPr>
          <w:rFonts w:ascii="Book Antiqua" w:hAnsi="Book Antiqua"/>
          <w:sz w:val="18"/>
          <w:szCs w:val="18"/>
        </w:rPr>
        <w:t>; 3. Sınıf, Türkçe ders</w:t>
      </w:r>
      <w:r w:rsidR="00720375" w:rsidRPr="00070301">
        <w:rPr>
          <w:rFonts w:ascii="Book Antiqua" w:hAnsi="Book Antiqua"/>
          <w:sz w:val="18"/>
          <w:szCs w:val="18"/>
        </w:rPr>
        <w:t>i</w:t>
      </w:r>
      <w:r w:rsidRPr="00070301">
        <w:rPr>
          <w:rFonts w:ascii="Book Antiqua" w:hAnsi="Book Antiqua"/>
          <w:sz w:val="18"/>
          <w:szCs w:val="18"/>
        </w:rPr>
        <w:t xml:space="preserve"> </w:t>
      </w:r>
      <w:r w:rsidR="002C7D59" w:rsidRPr="00070301">
        <w:rPr>
          <w:rFonts w:ascii="Book Antiqua" w:hAnsi="Book Antiqua"/>
          <w:sz w:val="18"/>
          <w:szCs w:val="18"/>
        </w:rPr>
        <w:t xml:space="preserve">“dinleme” alanına yönelik olarak, </w:t>
      </w:r>
      <w:r w:rsidRPr="00070301">
        <w:rPr>
          <w:rFonts w:ascii="Book Antiqua" w:hAnsi="Book Antiqua"/>
          <w:sz w:val="18"/>
          <w:szCs w:val="18"/>
        </w:rPr>
        <w:t>“Dinleme Kurallarını Uygulama” kaza</w:t>
      </w:r>
      <w:r w:rsidR="002C7D59" w:rsidRPr="00070301">
        <w:rPr>
          <w:rFonts w:ascii="Book Antiqua" w:hAnsi="Book Antiqua"/>
          <w:sz w:val="18"/>
          <w:szCs w:val="18"/>
        </w:rPr>
        <w:t>nımları ile ilişkilendirilerek h</w:t>
      </w:r>
      <w:r w:rsidR="00720375" w:rsidRPr="00070301">
        <w:rPr>
          <w:rFonts w:ascii="Book Antiqua" w:hAnsi="Book Antiqua"/>
          <w:sz w:val="18"/>
          <w:szCs w:val="18"/>
        </w:rPr>
        <w:t>az</w:t>
      </w:r>
      <w:r w:rsidR="002C7D59" w:rsidRPr="00070301">
        <w:rPr>
          <w:rFonts w:ascii="Book Antiqua" w:hAnsi="Book Antiqua"/>
          <w:sz w:val="18"/>
          <w:szCs w:val="18"/>
        </w:rPr>
        <w:t>ırlanmıştır.</w:t>
      </w:r>
      <w:r w:rsidR="00720375" w:rsidRPr="00070301">
        <w:rPr>
          <w:rFonts w:ascii="Book Antiqua" w:hAnsi="Book Antiqua"/>
          <w:sz w:val="18"/>
          <w:szCs w:val="18"/>
        </w:rPr>
        <w:t xml:space="preserve"> </w:t>
      </w:r>
      <w:r w:rsidRPr="00070301">
        <w:rPr>
          <w:rFonts w:ascii="Book Antiqua" w:hAnsi="Book Antiqua"/>
          <w:sz w:val="18"/>
          <w:szCs w:val="18"/>
        </w:rPr>
        <w:t>Öğrencilerin; dinlemeye hazırlık yapmaları, dinleme amaçlarını belirlemeleri, dinlediğine dikkatlerini yoğunlaştırmaları ve görgü kurallarına uygun dinleme alışkanlıklarını,  her derste ve her zaman davranış h</w:t>
      </w:r>
      <w:r w:rsidR="009E0032" w:rsidRPr="00070301">
        <w:rPr>
          <w:rFonts w:ascii="Book Antiqua" w:hAnsi="Book Antiqua"/>
          <w:sz w:val="18"/>
          <w:szCs w:val="18"/>
        </w:rPr>
        <w:t>â</w:t>
      </w:r>
      <w:r w:rsidRPr="00070301">
        <w:rPr>
          <w:rFonts w:ascii="Book Antiqua" w:hAnsi="Book Antiqua"/>
          <w:sz w:val="18"/>
          <w:szCs w:val="18"/>
        </w:rPr>
        <w:t>line getirmeleri amaçlanmıştır. Etkinlik, hem bireysel, hem de grup çalışmasına uygundur. Dinlediğine dikkatini yoğunlaştırması bakımından,  grup çalışması ve sunumlar etkili bir uygulama olmuştur.</w:t>
      </w:r>
      <w:r w:rsidR="00914D60" w:rsidRPr="00070301">
        <w:rPr>
          <w:rFonts w:ascii="Book Antiqua" w:hAnsi="Book Antiqua"/>
          <w:sz w:val="18"/>
          <w:szCs w:val="18"/>
        </w:rPr>
        <w:t xml:space="preserve"> </w:t>
      </w:r>
      <w:r w:rsidRPr="00070301">
        <w:rPr>
          <w:rFonts w:ascii="Book Antiqua" w:hAnsi="Book Antiqua"/>
          <w:sz w:val="18"/>
          <w:szCs w:val="18"/>
        </w:rPr>
        <w:t>Etkinliğin, öğrenci me</w:t>
      </w:r>
      <w:r w:rsidR="006F1329" w:rsidRPr="00070301">
        <w:rPr>
          <w:rFonts w:ascii="Book Antiqua" w:hAnsi="Book Antiqua"/>
          <w:sz w:val="18"/>
          <w:szCs w:val="18"/>
        </w:rPr>
        <w:t>rkezli</w:t>
      </w:r>
      <w:r w:rsidR="00E06AD3" w:rsidRPr="00070301">
        <w:rPr>
          <w:rFonts w:ascii="Book Antiqua" w:hAnsi="Book Antiqua"/>
          <w:sz w:val="18"/>
          <w:szCs w:val="18"/>
        </w:rPr>
        <w:t xml:space="preserve"> olma,</w:t>
      </w:r>
      <w:r w:rsidR="006F1329" w:rsidRPr="00070301">
        <w:rPr>
          <w:rFonts w:ascii="Book Antiqua" w:hAnsi="Book Antiqua"/>
          <w:sz w:val="18"/>
          <w:szCs w:val="18"/>
        </w:rPr>
        <w:t xml:space="preserve"> yaratıcılığı açığa çıkar</w:t>
      </w:r>
      <w:r w:rsidRPr="00070301">
        <w:rPr>
          <w:rFonts w:ascii="Book Antiqua" w:hAnsi="Book Antiqua"/>
          <w:sz w:val="18"/>
          <w:szCs w:val="18"/>
        </w:rPr>
        <w:t>ma ve öz değerlendirme yapılarak dönüşümlü düşündürme bakımlarından kalıcı bir etki bırakması beklenmektedir.</w:t>
      </w:r>
      <w:r w:rsidR="00914D60" w:rsidRPr="00070301">
        <w:rPr>
          <w:rFonts w:ascii="Book Antiqua" w:hAnsi="Book Antiqua"/>
          <w:sz w:val="18"/>
          <w:szCs w:val="18"/>
        </w:rPr>
        <w:t xml:space="preserve"> Uygulama s</w:t>
      </w:r>
      <w:r w:rsidRPr="00070301">
        <w:rPr>
          <w:rFonts w:ascii="Book Antiqua" w:hAnsi="Book Antiqua"/>
          <w:sz w:val="18"/>
          <w:szCs w:val="18"/>
        </w:rPr>
        <w:t>ınıf</w:t>
      </w:r>
      <w:r w:rsidR="00914D60" w:rsidRPr="00070301">
        <w:rPr>
          <w:rFonts w:ascii="Book Antiqua" w:hAnsi="Book Antiqua"/>
          <w:sz w:val="18"/>
          <w:szCs w:val="18"/>
        </w:rPr>
        <w:t>ı</w:t>
      </w:r>
      <w:r w:rsidRPr="00070301">
        <w:rPr>
          <w:rFonts w:ascii="Book Antiqua" w:hAnsi="Book Antiqua"/>
          <w:sz w:val="18"/>
          <w:szCs w:val="18"/>
        </w:rPr>
        <w:t xml:space="preserve"> 12 kız, 12 erkek öğrenci olmak üzere 24 kişiden oluşmaktadır. Dörder kişilik, altı grup oluşturularak; her</w:t>
      </w:r>
      <w:r w:rsidR="008C6D57" w:rsidRPr="00070301">
        <w:rPr>
          <w:rFonts w:ascii="Book Antiqua" w:hAnsi="Book Antiqua"/>
          <w:sz w:val="18"/>
          <w:szCs w:val="18"/>
        </w:rPr>
        <w:t xml:space="preserve"> </w:t>
      </w:r>
      <w:r w:rsidRPr="00070301">
        <w:rPr>
          <w:rFonts w:ascii="Book Antiqua" w:hAnsi="Book Antiqua"/>
          <w:sz w:val="18"/>
          <w:szCs w:val="18"/>
        </w:rPr>
        <w:t>gruba farklı görev verilmiştir. Araştırma ve veri toplamak için her gruba yardımcı kaynaklar verilmiştir.</w:t>
      </w:r>
      <w:r w:rsidR="00914D60" w:rsidRPr="00070301">
        <w:rPr>
          <w:rFonts w:ascii="Book Antiqua" w:hAnsi="Book Antiqua"/>
          <w:sz w:val="18"/>
          <w:szCs w:val="18"/>
        </w:rPr>
        <w:t xml:space="preserve"> </w:t>
      </w:r>
      <w:r w:rsidRPr="00070301">
        <w:rPr>
          <w:rFonts w:ascii="Book Antiqua" w:hAnsi="Book Antiqua"/>
          <w:sz w:val="18"/>
          <w:szCs w:val="18"/>
        </w:rPr>
        <w:t xml:space="preserve">Poster hazırlama ve sunma sonunda,  dinleme alanı ile ilgili kendilerini ve grubu değerlendirebilmişlerdir. Bu etkinlikte </w:t>
      </w:r>
      <w:r w:rsidRPr="00070301">
        <w:rPr>
          <w:rFonts w:ascii="Book Antiqua" w:hAnsi="Book Antiqua"/>
          <w:b/>
          <w:i/>
          <w:sz w:val="18"/>
          <w:szCs w:val="18"/>
        </w:rPr>
        <w:t>katılımlı dinleme</w:t>
      </w:r>
      <w:r w:rsidRPr="00070301">
        <w:rPr>
          <w:rFonts w:ascii="Book Antiqua" w:hAnsi="Book Antiqua"/>
          <w:sz w:val="18"/>
          <w:szCs w:val="18"/>
        </w:rPr>
        <w:t xml:space="preserve">, </w:t>
      </w:r>
      <w:r w:rsidRPr="00070301">
        <w:rPr>
          <w:rFonts w:ascii="Book Antiqua" w:hAnsi="Book Antiqua"/>
          <w:b/>
          <w:i/>
          <w:sz w:val="18"/>
          <w:szCs w:val="18"/>
        </w:rPr>
        <w:t>bilgi edinmek için</w:t>
      </w:r>
      <w:r w:rsidRPr="00070301">
        <w:rPr>
          <w:rFonts w:ascii="Book Antiqua" w:hAnsi="Book Antiqua"/>
          <w:sz w:val="18"/>
          <w:szCs w:val="18"/>
        </w:rPr>
        <w:t xml:space="preserve"> sunu izleme, </w:t>
      </w:r>
      <w:r w:rsidRPr="00070301">
        <w:rPr>
          <w:rFonts w:ascii="Book Antiqua" w:hAnsi="Book Antiqua"/>
          <w:b/>
          <w:i/>
          <w:sz w:val="18"/>
          <w:szCs w:val="18"/>
        </w:rPr>
        <w:t>grup konuşmalarını ve tartışmalarını dinleme</w:t>
      </w:r>
      <w:r w:rsidRPr="00070301">
        <w:rPr>
          <w:rFonts w:ascii="Book Antiqua" w:hAnsi="Book Antiqua"/>
          <w:sz w:val="18"/>
          <w:szCs w:val="18"/>
        </w:rPr>
        <w:t xml:space="preserve">, </w:t>
      </w:r>
      <w:r w:rsidRPr="00070301">
        <w:rPr>
          <w:rFonts w:ascii="Book Antiqua" w:hAnsi="Book Antiqua"/>
          <w:b/>
          <w:i/>
          <w:sz w:val="18"/>
          <w:szCs w:val="18"/>
        </w:rPr>
        <w:t>eğlenmek için</w:t>
      </w:r>
      <w:r w:rsidRPr="00070301">
        <w:rPr>
          <w:rFonts w:ascii="Book Antiqua" w:hAnsi="Book Antiqua"/>
          <w:sz w:val="18"/>
          <w:szCs w:val="18"/>
        </w:rPr>
        <w:t xml:space="preserve"> hikâye dinleme ve oluşturma yöntemleri kullanılmıştır. Uygulamada </w:t>
      </w:r>
      <w:r w:rsidR="00914D60" w:rsidRPr="00070301">
        <w:rPr>
          <w:rFonts w:ascii="Book Antiqua" w:hAnsi="Book Antiqua"/>
          <w:sz w:val="18"/>
          <w:szCs w:val="18"/>
        </w:rPr>
        <w:t>öğrenciler</w:t>
      </w:r>
      <w:r w:rsidRPr="00070301">
        <w:rPr>
          <w:rFonts w:ascii="Book Antiqua" w:hAnsi="Book Antiqua"/>
          <w:sz w:val="18"/>
          <w:szCs w:val="18"/>
        </w:rPr>
        <w:t xml:space="preserve"> bir hikâye oluşturmakla katılımlı dinleme örneğini yaşamışlardır.  Bir ürün ortaya çıkarma ve öz değerlendirme yaparak;  bu davranışı kazandı</w:t>
      </w:r>
      <w:r w:rsidR="00C61D4C" w:rsidRPr="00070301">
        <w:rPr>
          <w:rFonts w:ascii="Book Antiqua" w:hAnsi="Book Antiqua"/>
          <w:sz w:val="18"/>
          <w:szCs w:val="18"/>
        </w:rPr>
        <w:t xml:space="preserve">klarının </w:t>
      </w:r>
      <w:r w:rsidRPr="00070301">
        <w:rPr>
          <w:rFonts w:ascii="Book Antiqua" w:hAnsi="Book Antiqua"/>
          <w:sz w:val="18"/>
          <w:szCs w:val="18"/>
        </w:rPr>
        <w:t>kanıtlarını ortaya koymuşlardır.</w:t>
      </w:r>
      <w:r w:rsidR="00914D60" w:rsidRPr="00070301">
        <w:rPr>
          <w:rFonts w:ascii="Book Antiqua" w:hAnsi="Book Antiqua"/>
          <w:sz w:val="18"/>
          <w:szCs w:val="18"/>
        </w:rPr>
        <w:t xml:space="preserve"> </w:t>
      </w:r>
    </w:p>
    <w:p w:rsidR="00423DA2" w:rsidRPr="00070301" w:rsidRDefault="00423DA2" w:rsidP="00F94AFF">
      <w:pPr>
        <w:spacing w:before="120" w:after="120"/>
        <w:jc w:val="both"/>
        <w:rPr>
          <w:rFonts w:ascii="Book Antiqua" w:hAnsi="Book Antiqua"/>
          <w:color w:val="FF0000"/>
          <w:sz w:val="18"/>
          <w:szCs w:val="18"/>
        </w:rPr>
      </w:pPr>
      <w:r w:rsidRPr="00070301">
        <w:rPr>
          <w:rFonts w:ascii="Book Antiqua" w:hAnsi="Book Antiqua"/>
          <w:b/>
          <w:sz w:val="18"/>
          <w:szCs w:val="18"/>
        </w:rPr>
        <w:t xml:space="preserve">Anahtar kelimeler: </w:t>
      </w:r>
      <w:r w:rsidRPr="00070301">
        <w:rPr>
          <w:rFonts w:ascii="Book Antiqua" w:hAnsi="Book Antiqua"/>
          <w:sz w:val="18"/>
          <w:szCs w:val="18"/>
        </w:rPr>
        <w:t>Grup, katılımlı dinleme, zihnin</w:t>
      </w:r>
      <w:r w:rsidR="00C552B2" w:rsidRPr="00070301">
        <w:rPr>
          <w:rFonts w:ascii="Book Antiqua" w:hAnsi="Book Antiqua"/>
          <w:sz w:val="18"/>
          <w:szCs w:val="18"/>
        </w:rPr>
        <w:t>de canlandırma,</w:t>
      </w:r>
      <w:r w:rsidR="00D079F7" w:rsidRPr="00070301">
        <w:rPr>
          <w:rFonts w:ascii="Book Antiqua" w:hAnsi="Book Antiqua"/>
          <w:sz w:val="18"/>
          <w:szCs w:val="18"/>
        </w:rPr>
        <w:t xml:space="preserve"> poster, sunum</w:t>
      </w:r>
      <w:r w:rsidRPr="00070301">
        <w:rPr>
          <w:rFonts w:ascii="Book Antiqua" w:hAnsi="Book Antiqua"/>
          <w:sz w:val="18"/>
          <w:szCs w:val="18"/>
        </w:rPr>
        <w:t xml:space="preserve"> </w:t>
      </w:r>
    </w:p>
    <w:p w:rsidR="00423DA2" w:rsidRPr="00070301" w:rsidRDefault="00423DA2" w:rsidP="00914D60">
      <w:pPr>
        <w:jc w:val="both"/>
        <w:rPr>
          <w:rFonts w:ascii="Book Antiqua" w:hAnsi="Book Antiqua"/>
          <w:sz w:val="18"/>
          <w:szCs w:val="18"/>
        </w:rPr>
      </w:pPr>
    </w:p>
    <w:p w:rsidR="00F94AFF" w:rsidRPr="00070301" w:rsidRDefault="00F94AFF" w:rsidP="00F94AFF">
      <w:pPr>
        <w:spacing w:after="120"/>
        <w:rPr>
          <w:rFonts w:ascii="Book Antiqua" w:hAnsi="Book Antiqua"/>
          <w:b/>
          <w:color w:val="000000"/>
          <w:sz w:val="18"/>
          <w:szCs w:val="18"/>
        </w:rPr>
      </w:pPr>
      <w:r w:rsidRPr="00070301">
        <w:rPr>
          <w:rFonts w:ascii="Book Antiqua" w:hAnsi="Book Antiqua"/>
          <w:b/>
          <w:color w:val="000000"/>
          <w:sz w:val="18"/>
          <w:szCs w:val="18"/>
        </w:rPr>
        <w:t>Abstract</w:t>
      </w:r>
    </w:p>
    <w:p w:rsidR="00411BF5" w:rsidRPr="00914D60" w:rsidRDefault="003B17BB" w:rsidP="00F94AFF">
      <w:pPr>
        <w:spacing w:before="120" w:after="120"/>
        <w:jc w:val="both"/>
        <w:rPr>
          <w:rFonts w:ascii="Book Antiqua" w:hAnsi="Book Antiqua"/>
          <w:sz w:val="20"/>
          <w:szCs w:val="20"/>
        </w:rPr>
      </w:pPr>
      <w:r w:rsidRPr="00070301">
        <w:rPr>
          <w:rFonts w:ascii="Book Antiqua" w:hAnsi="Book Antiqua"/>
          <w:sz w:val="18"/>
          <w:szCs w:val="18"/>
        </w:rPr>
        <w:t>This activity has been prepared relating the learning</w:t>
      </w:r>
      <w:r w:rsidR="00D71135" w:rsidRPr="00070301">
        <w:rPr>
          <w:rFonts w:ascii="Book Antiqua" w:hAnsi="Book Antiqua"/>
          <w:sz w:val="18"/>
          <w:szCs w:val="18"/>
        </w:rPr>
        <w:t xml:space="preserve"> objective of applying listening rules for 3rd grade Turkish Lesson listening skills. The aims of this activity are to maket he students get ready fort he listening activity, to</w:t>
      </w:r>
      <w:r w:rsidR="003634B6" w:rsidRPr="00070301">
        <w:rPr>
          <w:rFonts w:ascii="Book Antiqua" w:hAnsi="Book Antiqua"/>
          <w:sz w:val="18"/>
          <w:szCs w:val="18"/>
        </w:rPr>
        <w:t xml:space="preserve"> identify the goals of listening, to focus on what they listen t oto and to gain the habit of listening as a good manner and use it every where and all the time. The activity group work. Group work and presentation are efficient in terms of focusing on what they listen to.</w:t>
      </w:r>
      <w:r w:rsidR="00F94AFF" w:rsidRPr="00070301">
        <w:rPr>
          <w:rFonts w:ascii="Book Antiqua" w:hAnsi="Book Antiqua"/>
          <w:sz w:val="18"/>
          <w:szCs w:val="18"/>
        </w:rPr>
        <w:t xml:space="preserve"> </w:t>
      </w:r>
      <w:r w:rsidR="00C32140" w:rsidRPr="00070301">
        <w:rPr>
          <w:rFonts w:ascii="Book Antiqua" w:hAnsi="Book Antiqua"/>
          <w:sz w:val="18"/>
          <w:szCs w:val="18"/>
        </w:rPr>
        <w:t>This activity is supposed to be permanent in terms of being student - centered, being creative, thinking transformationally by doing self - assessment.</w:t>
      </w:r>
      <w:r w:rsidR="00F94AFF" w:rsidRPr="00070301">
        <w:rPr>
          <w:rFonts w:ascii="Book Antiqua" w:hAnsi="Book Antiqua"/>
          <w:sz w:val="18"/>
          <w:szCs w:val="18"/>
        </w:rPr>
        <w:t xml:space="preserve"> T</w:t>
      </w:r>
      <w:r w:rsidR="00C32140" w:rsidRPr="00070301">
        <w:rPr>
          <w:rFonts w:ascii="Book Antiqua" w:hAnsi="Book Antiqua"/>
          <w:sz w:val="18"/>
          <w:szCs w:val="18"/>
        </w:rPr>
        <w:t xml:space="preserve">he class consists of 24 students, 12 boys and 12 girls. Six groups consisting of four students have been created and different tasks have been given to them. They have been given </w:t>
      </w:r>
      <w:r w:rsidR="00F807E5" w:rsidRPr="00070301">
        <w:rPr>
          <w:rFonts w:ascii="Book Antiqua" w:hAnsi="Book Antiqua"/>
          <w:sz w:val="18"/>
          <w:szCs w:val="18"/>
        </w:rPr>
        <w:t>supplem</w:t>
      </w:r>
      <w:r w:rsidR="00C32140" w:rsidRPr="00070301">
        <w:rPr>
          <w:rFonts w:ascii="Book Antiqua" w:hAnsi="Book Antiqua"/>
          <w:sz w:val="18"/>
          <w:szCs w:val="18"/>
        </w:rPr>
        <w:t>entary</w:t>
      </w:r>
      <w:r w:rsidR="00411BF5" w:rsidRPr="00070301">
        <w:rPr>
          <w:rFonts w:ascii="Book Antiqua" w:hAnsi="Book Antiqua"/>
          <w:sz w:val="18"/>
          <w:szCs w:val="18"/>
        </w:rPr>
        <w:t xml:space="preserve"> resourc</w:t>
      </w:r>
      <w:r w:rsidR="00C32140" w:rsidRPr="00070301">
        <w:rPr>
          <w:rFonts w:ascii="Book Antiqua" w:hAnsi="Book Antiqua"/>
          <w:sz w:val="18"/>
          <w:szCs w:val="18"/>
        </w:rPr>
        <w:t>es</w:t>
      </w:r>
      <w:r w:rsidR="00F807E5" w:rsidRPr="00070301">
        <w:rPr>
          <w:rFonts w:ascii="Book Antiqua" w:hAnsi="Book Antiqua"/>
          <w:sz w:val="18"/>
          <w:szCs w:val="18"/>
        </w:rPr>
        <w:t xml:space="preserve"> </w:t>
      </w:r>
      <w:r w:rsidR="00411BF5" w:rsidRPr="00070301">
        <w:rPr>
          <w:rFonts w:ascii="Book Antiqua" w:hAnsi="Book Antiqua"/>
          <w:sz w:val="18"/>
          <w:szCs w:val="18"/>
        </w:rPr>
        <w:t>in</w:t>
      </w:r>
      <w:r w:rsidR="00411BF5" w:rsidRPr="00070301">
        <w:rPr>
          <w:rFonts w:ascii="Book Antiqua" w:hAnsi="Book Antiqua"/>
          <w:color w:val="C00000"/>
          <w:sz w:val="18"/>
          <w:szCs w:val="18"/>
        </w:rPr>
        <w:t xml:space="preserve"> </w:t>
      </w:r>
      <w:r w:rsidR="00411BF5" w:rsidRPr="00070301">
        <w:rPr>
          <w:rFonts w:ascii="Book Antiqua" w:hAnsi="Book Antiqua"/>
          <w:sz w:val="18"/>
          <w:szCs w:val="18"/>
        </w:rPr>
        <w:t>order to</w:t>
      </w:r>
      <w:r w:rsidR="00411BF5" w:rsidRPr="00070301">
        <w:rPr>
          <w:rFonts w:ascii="Book Antiqua" w:hAnsi="Book Antiqua"/>
          <w:color w:val="C00000"/>
          <w:sz w:val="18"/>
          <w:szCs w:val="18"/>
        </w:rPr>
        <w:t xml:space="preserve"> </w:t>
      </w:r>
      <w:r w:rsidR="00411BF5" w:rsidRPr="00070301">
        <w:rPr>
          <w:rFonts w:ascii="Book Antiqua" w:hAnsi="Book Antiqua"/>
          <w:sz w:val="18"/>
          <w:szCs w:val="18"/>
        </w:rPr>
        <w:t>research and collect data. They prepared posters and at the end of presenting them, they have been able to evaluate themselves and the group about the listening field. Active listening, watching a presentation in order to gaininformation, listening to the speech and discussion of a group, listening to a story and creating a story for fun have been used as methods in this activity.</w:t>
      </w:r>
      <w:r w:rsidR="00F94AFF" w:rsidRPr="00070301">
        <w:rPr>
          <w:rFonts w:ascii="Book Antiqua" w:hAnsi="Book Antiqua"/>
          <w:sz w:val="18"/>
          <w:szCs w:val="18"/>
        </w:rPr>
        <w:t xml:space="preserve"> </w:t>
      </w:r>
      <w:r w:rsidR="00411BF5" w:rsidRPr="00070301">
        <w:rPr>
          <w:rFonts w:ascii="Book Antiqua" w:hAnsi="Book Antiqua"/>
          <w:sz w:val="18"/>
          <w:szCs w:val="18"/>
        </w:rPr>
        <w:t>The students have had the experience of active listening by creating a product and doing self -</w:t>
      </w:r>
      <w:r w:rsidR="00411BF5" w:rsidRPr="00914D60">
        <w:rPr>
          <w:rFonts w:ascii="Book Antiqua" w:hAnsi="Book Antiqua"/>
          <w:sz w:val="20"/>
          <w:szCs w:val="20"/>
        </w:rPr>
        <w:t xml:space="preserve"> assessment. There are generally the students of highly educated parents in the class. That’s why </w:t>
      </w:r>
      <w:r w:rsidR="0046665F" w:rsidRPr="00914D60">
        <w:rPr>
          <w:rFonts w:ascii="Book Antiqua" w:hAnsi="Book Antiqua"/>
          <w:sz w:val="20"/>
          <w:szCs w:val="20"/>
        </w:rPr>
        <w:t>interactive activities can be done and learning outcomes can be put into practice.</w:t>
      </w:r>
    </w:p>
    <w:p w:rsidR="003A110E" w:rsidRPr="00070301" w:rsidRDefault="0046665F" w:rsidP="00F94AFF">
      <w:pPr>
        <w:spacing w:before="120" w:after="120"/>
        <w:jc w:val="both"/>
        <w:rPr>
          <w:rFonts w:ascii="Book Antiqua" w:hAnsi="Book Antiqua"/>
          <w:sz w:val="18"/>
          <w:szCs w:val="18"/>
        </w:rPr>
      </w:pPr>
      <w:r w:rsidRPr="00070301">
        <w:rPr>
          <w:rFonts w:ascii="Book Antiqua" w:hAnsi="Book Antiqua"/>
          <w:b/>
          <w:sz w:val="18"/>
          <w:szCs w:val="18"/>
        </w:rPr>
        <w:t xml:space="preserve">Key words: </w:t>
      </w:r>
      <w:r w:rsidRPr="00070301">
        <w:rPr>
          <w:rFonts w:ascii="Book Antiqua" w:hAnsi="Book Antiqua"/>
          <w:sz w:val="18"/>
          <w:szCs w:val="18"/>
        </w:rPr>
        <w:t>Group, active listening, envision, poster, presentation</w:t>
      </w:r>
    </w:p>
    <w:p w:rsidR="00070301" w:rsidRPr="00914D60" w:rsidRDefault="00070301" w:rsidP="00914D60">
      <w:pPr>
        <w:jc w:val="both"/>
        <w:rPr>
          <w:rFonts w:ascii="Book Antiqua" w:hAnsi="Book Antiqua"/>
          <w:sz w:val="20"/>
          <w:szCs w:val="20"/>
        </w:rPr>
      </w:pPr>
    </w:p>
    <w:p w:rsidR="00743DC4" w:rsidRDefault="00743DC4" w:rsidP="009B6A88">
      <w:pPr>
        <w:jc w:val="center"/>
        <w:rPr>
          <w:rFonts w:ascii="Book Antiqua" w:hAnsi="Book Antiqua"/>
          <w:b/>
        </w:rPr>
      </w:pPr>
    </w:p>
    <w:p w:rsidR="00743DC4" w:rsidRDefault="00743DC4" w:rsidP="009B6A88">
      <w:pPr>
        <w:jc w:val="center"/>
        <w:rPr>
          <w:rFonts w:ascii="Book Antiqua" w:hAnsi="Book Antiqua"/>
          <w:b/>
        </w:rPr>
      </w:pPr>
    </w:p>
    <w:p w:rsidR="006B2B68" w:rsidRDefault="006B2B68" w:rsidP="006B2B68">
      <w:pPr>
        <w:tabs>
          <w:tab w:val="left" w:pos="4035"/>
          <w:tab w:val="center" w:pos="4536"/>
        </w:tabs>
        <w:rPr>
          <w:rFonts w:ascii="Book Antiqua" w:hAnsi="Book Antiqua"/>
          <w:b/>
        </w:rPr>
      </w:pPr>
      <w:r>
        <w:rPr>
          <w:rFonts w:ascii="Book Antiqua" w:hAnsi="Book Antiqua"/>
          <w:b/>
        </w:rPr>
        <w:lastRenderedPageBreak/>
        <w:tab/>
      </w:r>
    </w:p>
    <w:p w:rsidR="006B2B68" w:rsidRDefault="006B2B68" w:rsidP="006B2B68">
      <w:pPr>
        <w:tabs>
          <w:tab w:val="left" w:pos="4035"/>
          <w:tab w:val="center" w:pos="4536"/>
        </w:tabs>
        <w:rPr>
          <w:rFonts w:ascii="Book Antiqua" w:hAnsi="Book Antiqua"/>
          <w:b/>
        </w:rPr>
      </w:pPr>
    </w:p>
    <w:p w:rsidR="00423DA2" w:rsidRPr="00070301" w:rsidRDefault="006B2B68" w:rsidP="006B2B68">
      <w:pPr>
        <w:tabs>
          <w:tab w:val="left" w:pos="4035"/>
          <w:tab w:val="center" w:pos="4536"/>
        </w:tabs>
        <w:rPr>
          <w:rFonts w:ascii="Book Antiqua" w:hAnsi="Book Antiqua"/>
          <w:b/>
        </w:rPr>
      </w:pPr>
      <w:bookmarkStart w:id="0" w:name="_GoBack"/>
      <w:bookmarkEnd w:id="0"/>
      <w:r>
        <w:rPr>
          <w:rFonts w:ascii="Book Antiqua" w:hAnsi="Book Antiqua"/>
          <w:b/>
        </w:rPr>
        <w:tab/>
      </w:r>
      <w:r w:rsidR="009B6A88" w:rsidRPr="00070301">
        <w:rPr>
          <w:rFonts w:ascii="Book Antiqua" w:hAnsi="Book Antiqua"/>
          <w:b/>
        </w:rPr>
        <w:t>GİRİŞ</w:t>
      </w:r>
    </w:p>
    <w:p w:rsidR="00423DA2" w:rsidRPr="00914D60" w:rsidRDefault="00423DA2" w:rsidP="00A937A8">
      <w:pPr>
        <w:spacing w:before="120" w:after="120"/>
        <w:jc w:val="both"/>
        <w:rPr>
          <w:rFonts w:ascii="Book Antiqua" w:hAnsi="Book Antiqua"/>
          <w:sz w:val="20"/>
          <w:szCs w:val="20"/>
        </w:rPr>
      </w:pPr>
      <w:r w:rsidRPr="00914D60">
        <w:rPr>
          <w:rFonts w:ascii="Book Antiqua" w:hAnsi="Book Antiqua"/>
          <w:sz w:val="20"/>
          <w:szCs w:val="20"/>
        </w:rPr>
        <w:t>Araştırmalara göre insanlar okuma, yazma, konuşmaya harc</w:t>
      </w:r>
      <w:r w:rsidR="00F65C78" w:rsidRPr="00914D60">
        <w:rPr>
          <w:rFonts w:ascii="Book Antiqua" w:hAnsi="Book Antiqua"/>
          <w:sz w:val="20"/>
          <w:szCs w:val="20"/>
        </w:rPr>
        <w:t xml:space="preserve">adıkları zamanın toplamı kadar </w:t>
      </w:r>
      <w:r w:rsidRPr="00914D60">
        <w:rPr>
          <w:rFonts w:ascii="Book Antiqua" w:hAnsi="Book Antiqua"/>
          <w:sz w:val="20"/>
          <w:szCs w:val="20"/>
        </w:rPr>
        <w:t>zamanı dinlemeye harcamaktadır  (Rankin, 1926; Wilt, 1950; Werner,1975. Aktaran: Tompkins, 1998). Bu durum, dinleme çalışmalarına, eğitim öğretim ortamında önem verilmesinin gerekliliğini ortaya koymaktadır.</w:t>
      </w:r>
      <w:r w:rsidR="009B6A88">
        <w:rPr>
          <w:rFonts w:ascii="Book Antiqua" w:hAnsi="Book Antiqua"/>
          <w:sz w:val="20"/>
          <w:szCs w:val="20"/>
        </w:rPr>
        <w:t xml:space="preserve"> </w:t>
      </w:r>
      <w:r w:rsidRPr="00914D60">
        <w:rPr>
          <w:rFonts w:ascii="Book Antiqua" w:hAnsi="Book Antiqua"/>
          <w:sz w:val="20"/>
          <w:szCs w:val="20"/>
        </w:rPr>
        <w:t>Özbay’a (2001)</w:t>
      </w:r>
      <w:r w:rsidR="00A23C27" w:rsidRPr="00914D60">
        <w:rPr>
          <w:rFonts w:ascii="Book Antiqua" w:hAnsi="Book Antiqua"/>
          <w:sz w:val="20"/>
          <w:szCs w:val="20"/>
        </w:rPr>
        <w:t xml:space="preserve"> göre,</w:t>
      </w:r>
      <w:r w:rsidRPr="00914D60">
        <w:rPr>
          <w:rFonts w:ascii="Book Antiqua" w:hAnsi="Book Antiqua"/>
          <w:sz w:val="20"/>
          <w:szCs w:val="20"/>
        </w:rPr>
        <w:t xml:space="preserve"> </w:t>
      </w:r>
      <w:r w:rsidRPr="009B6A88">
        <w:rPr>
          <w:rFonts w:ascii="Book Antiqua" w:hAnsi="Book Antiqua"/>
          <w:sz w:val="20"/>
          <w:szCs w:val="20"/>
        </w:rPr>
        <w:t>iletişim sürecinde karşılaşılan problemlerin başında doğru ve iyi dinleme becerisinin yeterince kazanılmayışı gelmektedir.</w:t>
      </w:r>
      <w:r w:rsidRPr="00914D60">
        <w:rPr>
          <w:rFonts w:ascii="Book Antiqua" w:hAnsi="Book Antiqua"/>
          <w:b/>
          <w:sz w:val="20"/>
          <w:szCs w:val="20"/>
        </w:rPr>
        <w:t xml:space="preserve"> </w:t>
      </w:r>
      <w:r w:rsidRPr="00914D60">
        <w:rPr>
          <w:rFonts w:ascii="Book Antiqua" w:hAnsi="Book Antiqua"/>
          <w:sz w:val="20"/>
          <w:szCs w:val="20"/>
        </w:rPr>
        <w:t>Konuşanın sözünü kesmeme, söz isteme, saygılı olma, kendini konuşanın yerine koyma becerileri, küçük yaştan kazanılması gereken becerilerdir.</w:t>
      </w:r>
    </w:p>
    <w:p w:rsidR="00423DA2" w:rsidRPr="00914D60" w:rsidRDefault="00A937A8" w:rsidP="00A937A8">
      <w:pPr>
        <w:spacing w:before="120" w:after="120"/>
        <w:jc w:val="both"/>
        <w:rPr>
          <w:rFonts w:ascii="Book Antiqua" w:hAnsi="Book Antiqua"/>
          <w:sz w:val="20"/>
          <w:szCs w:val="20"/>
        </w:rPr>
      </w:pPr>
      <w:r>
        <w:rPr>
          <w:rFonts w:ascii="Book Antiqua" w:hAnsi="Book Antiqua"/>
          <w:sz w:val="20"/>
          <w:szCs w:val="20"/>
        </w:rPr>
        <w:t>Dinlemeyi;</w:t>
      </w:r>
      <w:r w:rsidRPr="009B6A88">
        <w:rPr>
          <w:rFonts w:ascii="Book Antiqua" w:hAnsi="Book Antiqua"/>
          <w:sz w:val="20"/>
          <w:szCs w:val="20"/>
        </w:rPr>
        <w:t xml:space="preserve"> </w:t>
      </w:r>
      <w:r>
        <w:rPr>
          <w:rFonts w:ascii="Book Antiqua" w:hAnsi="Book Antiqua"/>
          <w:sz w:val="20"/>
          <w:szCs w:val="20"/>
        </w:rPr>
        <w:t>d</w:t>
      </w:r>
      <w:r w:rsidR="00FB0E6F" w:rsidRPr="009B6A88">
        <w:rPr>
          <w:rFonts w:ascii="Book Antiqua" w:hAnsi="Book Antiqua"/>
          <w:sz w:val="20"/>
          <w:szCs w:val="20"/>
        </w:rPr>
        <w:t>inlemeyi öğrenme</w:t>
      </w:r>
      <w:r>
        <w:rPr>
          <w:rFonts w:ascii="Book Antiqua" w:hAnsi="Book Antiqua"/>
          <w:sz w:val="20"/>
          <w:szCs w:val="20"/>
        </w:rPr>
        <w:t xml:space="preserve"> ve ö</w:t>
      </w:r>
      <w:r w:rsidR="00423DA2" w:rsidRPr="009B6A88">
        <w:rPr>
          <w:rFonts w:ascii="Book Antiqua" w:hAnsi="Book Antiqua"/>
          <w:sz w:val="20"/>
          <w:szCs w:val="20"/>
        </w:rPr>
        <w:t xml:space="preserve">ğrenmek için dinleme olmak üzere iki temel başlık altında ele alabiliriz. </w:t>
      </w:r>
      <w:r w:rsidR="00423DA2" w:rsidRPr="00914D60">
        <w:rPr>
          <w:rFonts w:ascii="Book Antiqua" w:hAnsi="Book Antiqua"/>
          <w:sz w:val="20"/>
          <w:szCs w:val="20"/>
        </w:rPr>
        <w:t>Dinlemeyi öğrenmede; aktif dinleme, stratejik dinleme, diyalog ve sunuya dayalı dinleme ve amaçlı dinleme önemlidir.</w:t>
      </w:r>
      <w:r w:rsidR="00BA2FC9" w:rsidRPr="00914D60">
        <w:rPr>
          <w:rFonts w:ascii="Book Antiqua" w:hAnsi="Book Antiqua"/>
          <w:sz w:val="20"/>
          <w:szCs w:val="20"/>
        </w:rPr>
        <w:t xml:space="preserve"> Özellikle</w:t>
      </w:r>
      <w:r w:rsidR="00784210" w:rsidRPr="00914D60">
        <w:rPr>
          <w:rFonts w:ascii="Book Antiqua" w:hAnsi="Book Antiqua"/>
          <w:sz w:val="20"/>
          <w:szCs w:val="20"/>
        </w:rPr>
        <w:t xml:space="preserve"> aktif dinle</w:t>
      </w:r>
      <w:r w:rsidR="00BA2FC9" w:rsidRPr="00914D60">
        <w:rPr>
          <w:rFonts w:ascii="Book Antiqua" w:hAnsi="Book Antiqua"/>
          <w:sz w:val="20"/>
          <w:szCs w:val="20"/>
        </w:rPr>
        <w:t>me</w:t>
      </w:r>
      <w:r w:rsidR="00390561" w:rsidRPr="00914D60">
        <w:rPr>
          <w:rFonts w:ascii="Book Antiqua" w:hAnsi="Book Antiqua"/>
          <w:sz w:val="20"/>
          <w:szCs w:val="20"/>
        </w:rPr>
        <w:t>; b</w:t>
      </w:r>
      <w:r w:rsidR="00BA2FC9" w:rsidRPr="00914D60">
        <w:rPr>
          <w:rFonts w:ascii="Book Antiqua" w:hAnsi="Book Antiqua"/>
          <w:sz w:val="20"/>
          <w:szCs w:val="20"/>
        </w:rPr>
        <w:t>u etkinlik kapsamındaki</w:t>
      </w:r>
      <w:r w:rsidR="00784210" w:rsidRPr="00914D60">
        <w:rPr>
          <w:rFonts w:ascii="Book Antiqua" w:hAnsi="Book Antiqua"/>
          <w:sz w:val="20"/>
          <w:szCs w:val="20"/>
        </w:rPr>
        <w:t xml:space="preserve"> </w:t>
      </w:r>
      <w:r w:rsidR="00BA2FC9" w:rsidRPr="00914D60">
        <w:rPr>
          <w:rFonts w:ascii="Book Antiqua" w:hAnsi="Book Antiqua"/>
          <w:sz w:val="20"/>
          <w:szCs w:val="20"/>
        </w:rPr>
        <w:t>k</w:t>
      </w:r>
      <w:r w:rsidR="00784210" w:rsidRPr="00914D60">
        <w:rPr>
          <w:rFonts w:ascii="Book Antiqua" w:hAnsi="Book Antiqua"/>
          <w:sz w:val="20"/>
          <w:szCs w:val="20"/>
        </w:rPr>
        <w:t>atılımlı</w:t>
      </w:r>
      <w:r w:rsidR="00BA2FC9" w:rsidRPr="00914D60">
        <w:rPr>
          <w:rFonts w:ascii="Book Antiqua" w:hAnsi="Book Antiqua"/>
          <w:sz w:val="20"/>
          <w:szCs w:val="20"/>
        </w:rPr>
        <w:t xml:space="preserve"> dinleme</w:t>
      </w:r>
      <w:r w:rsidR="00784210" w:rsidRPr="00914D60">
        <w:rPr>
          <w:rFonts w:ascii="Book Antiqua" w:hAnsi="Book Antiqua"/>
          <w:sz w:val="20"/>
          <w:szCs w:val="20"/>
        </w:rPr>
        <w:t>, bilgi edinmek için</w:t>
      </w:r>
      <w:r w:rsidR="00BA2FC9" w:rsidRPr="00914D60">
        <w:rPr>
          <w:rFonts w:ascii="Book Antiqua" w:hAnsi="Book Antiqua"/>
          <w:sz w:val="20"/>
          <w:szCs w:val="20"/>
        </w:rPr>
        <w:t xml:space="preserve"> dinleme</w:t>
      </w:r>
      <w:r w:rsidR="00784210" w:rsidRPr="00914D60">
        <w:rPr>
          <w:rFonts w:ascii="Book Antiqua" w:hAnsi="Book Antiqua"/>
          <w:sz w:val="20"/>
          <w:szCs w:val="20"/>
        </w:rPr>
        <w:t>, grup konuşmaların</w:t>
      </w:r>
      <w:r w:rsidR="00BA2FC9" w:rsidRPr="00914D60">
        <w:rPr>
          <w:rFonts w:ascii="Book Antiqua" w:hAnsi="Book Antiqua"/>
          <w:sz w:val="20"/>
          <w:szCs w:val="20"/>
        </w:rPr>
        <w:t>ı ve tartışmalarını dinleme</w:t>
      </w:r>
      <w:r w:rsidR="00784210" w:rsidRPr="00914D60">
        <w:rPr>
          <w:rFonts w:ascii="Book Antiqua" w:hAnsi="Book Antiqua"/>
          <w:sz w:val="20"/>
          <w:szCs w:val="20"/>
        </w:rPr>
        <w:t>,</w:t>
      </w:r>
      <w:r w:rsidR="00BA2FC9" w:rsidRPr="00914D60">
        <w:rPr>
          <w:rFonts w:ascii="Book Antiqua" w:hAnsi="Book Antiqua"/>
          <w:sz w:val="20"/>
          <w:szCs w:val="20"/>
        </w:rPr>
        <w:t xml:space="preserve"> eğlenmek için dinleme </w:t>
      </w:r>
      <w:r w:rsidR="00390561" w:rsidRPr="00914D60">
        <w:rPr>
          <w:rFonts w:ascii="Book Antiqua" w:hAnsi="Book Antiqua"/>
          <w:sz w:val="20"/>
          <w:szCs w:val="20"/>
        </w:rPr>
        <w:t>yöntemlerini uygulayabilmek için kazanılması gereken bir davranıştır.</w:t>
      </w:r>
      <w:r w:rsidR="009B6A88">
        <w:rPr>
          <w:rFonts w:ascii="Book Antiqua" w:hAnsi="Book Antiqua"/>
          <w:sz w:val="20"/>
          <w:szCs w:val="20"/>
        </w:rPr>
        <w:t xml:space="preserve"> </w:t>
      </w:r>
      <w:r w:rsidR="00423DA2" w:rsidRPr="009B6A88">
        <w:rPr>
          <w:rFonts w:ascii="Book Antiqua" w:hAnsi="Book Antiqua"/>
          <w:sz w:val="20"/>
          <w:szCs w:val="20"/>
        </w:rPr>
        <w:t>Aktif dinleme</w:t>
      </w:r>
      <w:r w:rsidR="009B6A88">
        <w:rPr>
          <w:rFonts w:ascii="Book Antiqua" w:hAnsi="Book Antiqua"/>
          <w:sz w:val="20"/>
          <w:szCs w:val="20"/>
        </w:rPr>
        <w:t xml:space="preserve"> ise s</w:t>
      </w:r>
      <w:r w:rsidR="00423DA2" w:rsidRPr="00914D60">
        <w:rPr>
          <w:rFonts w:ascii="Book Antiqua" w:hAnsi="Book Antiqua"/>
          <w:sz w:val="20"/>
          <w:szCs w:val="20"/>
        </w:rPr>
        <w:t xml:space="preserve">ınıf ortamında yapılan dinlemedir. Aktif dinleyici sadece fikirleri akılda tutmaya çalışan, pasif bir algılayıcı konumunda olamaz. Bu tür dinlemede dinleyici hem düşünce üretmeli hem de bu düşünceleri sözel ve sözel olmayan yollarla ifade ederek paylaşma yoluna gitmelidir. Eğer çocuklar dikkatlerini vererek dinliyorlarsa soru ve cevaplar süreklilik arz edecektir. Aksi durumda pasif bir dinleme söz konusudur. </w:t>
      </w:r>
    </w:p>
    <w:p w:rsidR="00423DA2" w:rsidRPr="00914D60" w:rsidRDefault="00423DA2" w:rsidP="00914D60">
      <w:pPr>
        <w:jc w:val="both"/>
        <w:rPr>
          <w:rFonts w:ascii="Book Antiqua" w:hAnsi="Book Antiqua"/>
          <w:sz w:val="20"/>
          <w:szCs w:val="20"/>
        </w:rPr>
      </w:pPr>
    </w:p>
    <w:p w:rsidR="00423DA2" w:rsidRPr="00070301" w:rsidRDefault="009B6A88" w:rsidP="00D02DBF">
      <w:pPr>
        <w:jc w:val="center"/>
        <w:rPr>
          <w:rFonts w:ascii="Book Antiqua" w:hAnsi="Book Antiqua"/>
          <w:b/>
        </w:rPr>
      </w:pPr>
      <w:r w:rsidRPr="00070301">
        <w:rPr>
          <w:rFonts w:ascii="Book Antiqua" w:hAnsi="Book Antiqua"/>
          <w:b/>
        </w:rPr>
        <w:t xml:space="preserve">ETKİNLİĞİN UYGULANMASI </w:t>
      </w:r>
      <w:r w:rsidR="00423DA2" w:rsidRPr="00070301">
        <w:rPr>
          <w:rFonts w:ascii="Book Antiqua" w:hAnsi="Book Antiqua"/>
          <w:b/>
        </w:rPr>
        <w:t>VE DENEYİMLER</w:t>
      </w:r>
    </w:p>
    <w:p w:rsidR="00BF0A3D" w:rsidRDefault="00423DA2" w:rsidP="00BF0A3D">
      <w:pPr>
        <w:spacing w:before="120" w:after="120"/>
        <w:jc w:val="both"/>
        <w:rPr>
          <w:rFonts w:ascii="Book Antiqua" w:hAnsi="Book Antiqua"/>
          <w:sz w:val="20"/>
          <w:szCs w:val="20"/>
        </w:rPr>
      </w:pPr>
      <w:r w:rsidRPr="00914D60">
        <w:rPr>
          <w:rFonts w:ascii="Book Antiqua" w:hAnsi="Book Antiqua"/>
          <w:sz w:val="20"/>
          <w:szCs w:val="20"/>
        </w:rPr>
        <w:t xml:space="preserve">Etkinlik, Ankara ilinde bulunan bir ilkokulun 3. </w:t>
      </w:r>
      <w:r w:rsidR="0028116F" w:rsidRPr="00914D60">
        <w:rPr>
          <w:rFonts w:ascii="Book Antiqua" w:hAnsi="Book Antiqua"/>
          <w:sz w:val="20"/>
          <w:szCs w:val="20"/>
        </w:rPr>
        <w:t>sı</w:t>
      </w:r>
      <w:r w:rsidRPr="00914D60">
        <w:rPr>
          <w:rFonts w:ascii="Book Antiqua" w:hAnsi="Book Antiqua"/>
          <w:sz w:val="20"/>
          <w:szCs w:val="20"/>
        </w:rPr>
        <w:t>nıf seviyesinde</w:t>
      </w:r>
      <w:r w:rsidR="00D02DBF">
        <w:rPr>
          <w:rFonts w:ascii="Book Antiqua" w:hAnsi="Book Antiqua"/>
          <w:sz w:val="20"/>
          <w:szCs w:val="20"/>
        </w:rPr>
        <w:t xml:space="preserve"> 2017 yılı Güz döneminde</w:t>
      </w:r>
      <w:r w:rsidR="00C56D8E" w:rsidRPr="00914D60">
        <w:rPr>
          <w:rFonts w:ascii="Book Antiqua" w:hAnsi="Book Antiqua"/>
          <w:sz w:val="20"/>
          <w:szCs w:val="20"/>
        </w:rPr>
        <w:t>,  5</w:t>
      </w:r>
      <w:r w:rsidRPr="00914D60">
        <w:rPr>
          <w:rFonts w:ascii="Book Antiqua" w:hAnsi="Book Antiqua"/>
          <w:sz w:val="20"/>
          <w:szCs w:val="20"/>
        </w:rPr>
        <w:t xml:space="preserve"> ders saati</w:t>
      </w:r>
      <w:r w:rsidR="00E10907" w:rsidRPr="00914D60">
        <w:rPr>
          <w:rFonts w:ascii="Book Antiqua" w:hAnsi="Book Antiqua"/>
          <w:sz w:val="20"/>
          <w:szCs w:val="20"/>
        </w:rPr>
        <w:t xml:space="preserve"> olarak</w:t>
      </w:r>
      <w:r w:rsidRPr="00914D60">
        <w:rPr>
          <w:rFonts w:ascii="Book Antiqua" w:hAnsi="Book Antiqua"/>
          <w:sz w:val="20"/>
          <w:szCs w:val="20"/>
        </w:rPr>
        <w:t xml:space="preserve"> uygulanmıştır. Öğretmen tarafından; öğrenci sıralarının grup çalışmasına uygun h</w:t>
      </w:r>
      <w:r w:rsidR="00E10907" w:rsidRPr="00914D60">
        <w:rPr>
          <w:rFonts w:ascii="Book Antiqua" w:hAnsi="Book Antiqua"/>
          <w:sz w:val="20"/>
          <w:szCs w:val="20"/>
        </w:rPr>
        <w:t>â</w:t>
      </w:r>
      <w:r w:rsidRPr="00914D60">
        <w:rPr>
          <w:rFonts w:ascii="Book Antiqua" w:hAnsi="Book Antiqua"/>
          <w:sz w:val="20"/>
          <w:szCs w:val="20"/>
        </w:rPr>
        <w:t>le getirilmesi, grupların kullanacakları bilgi kaynakları, poster için yarım karton, keçeli kalemler ve en sonunda yapacakları ürün için film şeridi önceden hazırlanmıştır.</w:t>
      </w:r>
      <w:r w:rsidR="009B6A88">
        <w:rPr>
          <w:rFonts w:ascii="Book Antiqua" w:hAnsi="Book Antiqua"/>
          <w:sz w:val="20"/>
          <w:szCs w:val="20"/>
        </w:rPr>
        <w:t xml:space="preserve"> Film şeridi, </w:t>
      </w:r>
      <w:r w:rsidRPr="00914D60">
        <w:rPr>
          <w:rFonts w:ascii="Book Antiqua" w:hAnsi="Book Antiqua"/>
          <w:sz w:val="20"/>
          <w:szCs w:val="20"/>
        </w:rPr>
        <w:t>Siyah karton iki tarafından kesilerek şerit kartonun geçmesi ve kaydırılabilmesi</w:t>
      </w:r>
      <w:r w:rsidR="009B6A88">
        <w:rPr>
          <w:rFonts w:ascii="Book Antiqua" w:hAnsi="Book Antiqua"/>
          <w:sz w:val="20"/>
          <w:szCs w:val="20"/>
        </w:rPr>
        <w:t xml:space="preserve"> şeklinde</w:t>
      </w:r>
      <w:r w:rsidRPr="00914D60">
        <w:rPr>
          <w:rFonts w:ascii="Book Antiqua" w:hAnsi="Book Antiqua"/>
          <w:sz w:val="20"/>
          <w:szCs w:val="20"/>
        </w:rPr>
        <w:t xml:space="preserve"> sağlanıyor. </w:t>
      </w:r>
      <w:r w:rsidR="00BF0A3D">
        <w:rPr>
          <w:rFonts w:ascii="Book Antiqua" w:hAnsi="Book Antiqua"/>
          <w:sz w:val="20"/>
          <w:szCs w:val="20"/>
        </w:rPr>
        <w:t xml:space="preserve"> </w:t>
      </w:r>
      <w:r w:rsidRPr="00914D60">
        <w:rPr>
          <w:rFonts w:ascii="Book Antiqua" w:hAnsi="Book Antiqua"/>
          <w:sz w:val="20"/>
          <w:szCs w:val="20"/>
        </w:rPr>
        <w:t>Etkinlikte</w:t>
      </w:r>
      <w:r w:rsidR="00BF0A3D">
        <w:rPr>
          <w:rFonts w:ascii="Book Antiqua" w:hAnsi="Book Antiqua"/>
          <w:sz w:val="20"/>
          <w:szCs w:val="20"/>
        </w:rPr>
        <w:t>;</w:t>
      </w:r>
      <w:r w:rsidRPr="00914D60">
        <w:rPr>
          <w:rFonts w:ascii="Book Antiqua" w:hAnsi="Book Antiqua"/>
          <w:sz w:val="20"/>
          <w:szCs w:val="20"/>
        </w:rPr>
        <w:t xml:space="preserve"> Türkçe Öğretim programı</w:t>
      </w:r>
      <w:r w:rsidR="00E10907" w:rsidRPr="00914D60">
        <w:rPr>
          <w:rFonts w:ascii="Book Antiqua" w:hAnsi="Book Antiqua"/>
          <w:sz w:val="20"/>
          <w:szCs w:val="20"/>
        </w:rPr>
        <w:t>nda yer alan</w:t>
      </w:r>
      <w:r w:rsidRPr="00914D60">
        <w:rPr>
          <w:rFonts w:ascii="Book Antiqua" w:hAnsi="Book Antiqua"/>
          <w:sz w:val="20"/>
          <w:szCs w:val="20"/>
        </w:rPr>
        <w:t>;</w:t>
      </w:r>
      <w:r w:rsidR="009B6A88">
        <w:rPr>
          <w:rFonts w:ascii="Book Antiqua" w:hAnsi="Book Antiqua"/>
          <w:sz w:val="20"/>
          <w:szCs w:val="20"/>
        </w:rPr>
        <w:t xml:space="preserve"> </w:t>
      </w:r>
      <w:r w:rsidRPr="009B6A88">
        <w:rPr>
          <w:rFonts w:ascii="Book Antiqua" w:hAnsi="Book Antiqua"/>
          <w:sz w:val="20"/>
          <w:szCs w:val="20"/>
        </w:rPr>
        <w:t>Dinleme Kurallarını Uygulama 1,</w:t>
      </w:r>
      <w:r w:rsidR="00E10907" w:rsidRPr="009B6A88">
        <w:rPr>
          <w:rFonts w:ascii="Book Antiqua" w:hAnsi="Book Antiqua"/>
          <w:sz w:val="20"/>
          <w:szCs w:val="20"/>
        </w:rPr>
        <w:t xml:space="preserve"> </w:t>
      </w:r>
      <w:r w:rsidRPr="009B6A88">
        <w:rPr>
          <w:rFonts w:ascii="Book Antiqua" w:hAnsi="Book Antiqua"/>
          <w:sz w:val="20"/>
          <w:szCs w:val="20"/>
        </w:rPr>
        <w:t>2,</w:t>
      </w:r>
      <w:r w:rsidR="00E10907" w:rsidRPr="009B6A88">
        <w:rPr>
          <w:rFonts w:ascii="Book Antiqua" w:hAnsi="Book Antiqua"/>
          <w:sz w:val="20"/>
          <w:szCs w:val="20"/>
        </w:rPr>
        <w:t xml:space="preserve"> </w:t>
      </w:r>
      <w:r w:rsidRPr="009B6A88">
        <w:rPr>
          <w:rFonts w:ascii="Book Antiqua" w:hAnsi="Book Antiqua"/>
          <w:sz w:val="20"/>
          <w:szCs w:val="20"/>
        </w:rPr>
        <w:t>3,</w:t>
      </w:r>
      <w:r w:rsidR="00E10907" w:rsidRPr="009B6A88">
        <w:rPr>
          <w:rFonts w:ascii="Book Antiqua" w:hAnsi="Book Antiqua"/>
          <w:sz w:val="20"/>
          <w:szCs w:val="20"/>
        </w:rPr>
        <w:t xml:space="preserve"> </w:t>
      </w:r>
      <w:r w:rsidRPr="009B6A88">
        <w:rPr>
          <w:rFonts w:ascii="Book Antiqua" w:hAnsi="Book Antiqua"/>
          <w:sz w:val="20"/>
          <w:szCs w:val="20"/>
        </w:rPr>
        <w:t>4</w:t>
      </w:r>
      <w:r w:rsidR="009B6A88">
        <w:rPr>
          <w:rFonts w:ascii="Book Antiqua" w:hAnsi="Book Antiqua"/>
          <w:sz w:val="20"/>
          <w:szCs w:val="20"/>
        </w:rPr>
        <w:t xml:space="preserve"> kazanımları ile Di</w:t>
      </w:r>
      <w:r w:rsidRPr="009B6A88">
        <w:rPr>
          <w:rFonts w:ascii="Book Antiqua" w:hAnsi="Book Antiqua"/>
          <w:sz w:val="20"/>
          <w:szCs w:val="20"/>
        </w:rPr>
        <w:t>nlediğini Anlama 1, 2, 3, 4, 5, 15, 18, 19, 21, 22, 25, 26, 29. kazanımlar</w:t>
      </w:r>
      <w:r w:rsidR="00BF0A3D">
        <w:rPr>
          <w:rFonts w:ascii="Book Antiqua" w:hAnsi="Book Antiqua"/>
          <w:sz w:val="20"/>
          <w:szCs w:val="20"/>
        </w:rPr>
        <w:t>ı</w:t>
      </w:r>
      <w:r w:rsidRPr="009B6A88">
        <w:rPr>
          <w:rFonts w:ascii="Book Antiqua" w:hAnsi="Book Antiqua"/>
          <w:sz w:val="20"/>
          <w:szCs w:val="20"/>
        </w:rPr>
        <w:t xml:space="preserve"> hedeflenmiştir.</w:t>
      </w:r>
      <w:r w:rsidR="00BF0A3D">
        <w:rPr>
          <w:rFonts w:ascii="Book Antiqua" w:hAnsi="Book Antiqua"/>
          <w:sz w:val="20"/>
          <w:szCs w:val="20"/>
        </w:rPr>
        <w:t xml:space="preserve"> </w:t>
      </w:r>
      <w:r w:rsidRPr="00914D60">
        <w:rPr>
          <w:rFonts w:ascii="Book Antiqua" w:hAnsi="Book Antiqua"/>
          <w:sz w:val="20"/>
          <w:szCs w:val="20"/>
        </w:rPr>
        <w:t>Öğrenenler dörder kişilik gruplar halinde oturdular.</w:t>
      </w:r>
    </w:p>
    <w:p w:rsidR="00423DA2" w:rsidRPr="00914D60" w:rsidRDefault="00423DA2" w:rsidP="00BF0A3D">
      <w:pPr>
        <w:spacing w:before="120" w:after="120"/>
        <w:jc w:val="both"/>
        <w:rPr>
          <w:rFonts w:ascii="Book Antiqua" w:hAnsi="Book Antiqua"/>
          <w:sz w:val="20"/>
          <w:szCs w:val="20"/>
        </w:rPr>
      </w:pPr>
      <w:r w:rsidRPr="00914D60">
        <w:rPr>
          <w:rFonts w:ascii="Book Antiqua" w:hAnsi="Book Antiqua"/>
          <w:sz w:val="20"/>
          <w:szCs w:val="20"/>
        </w:rPr>
        <w:t>Dikkat çekme amacıyla etkinliğe soru-cevap yöntemiyle başlandı. “</w:t>
      </w:r>
      <w:r w:rsidRPr="00914D60">
        <w:rPr>
          <w:rFonts w:ascii="Book Antiqua" w:hAnsi="Book Antiqua"/>
          <w:b/>
          <w:i/>
          <w:sz w:val="20"/>
          <w:szCs w:val="20"/>
        </w:rPr>
        <w:t>Dinleme önemli bir beceri midir? Neden?</w:t>
      </w:r>
      <w:r w:rsidRPr="00914D60">
        <w:rPr>
          <w:rFonts w:ascii="Book Antiqua" w:hAnsi="Book Antiqua"/>
          <w:sz w:val="20"/>
          <w:szCs w:val="20"/>
        </w:rPr>
        <w:t xml:space="preserve"> sorusu tahtaya yazıldı. Bir dakika düşündükten sonra grup arkadaşları ile konuşarak zihin haritasına yazacakları görüşe, ortak karar verdiler. Gruptan bir veya iki kişi grubun görüşlerini tahtaya yazdı. Böylece zihin haritamızı oluşt</w:t>
      </w:r>
      <w:r w:rsidR="00BF0A3D">
        <w:rPr>
          <w:rFonts w:ascii="Book Antiqua" w:hAnsi="Book Antiqua"/>
          <w:sz w:val="20"/>
          <w:szCs w:val="20"/>
        </w:rPr>
        <w:t>urduk ve üzerinde konuştuk. (10 dakika</w:t>
      </w:r>
      <w:r w:rsidRPr="00914D60">
        <w:rPr>
          <w:rFonts w:ascii="Book Antiqua" w:hAnsi="Book Antiqua"/>
          <w:sz w:val="20"/>
          <w:szCs w:val="20"/>
        </w:rPr>
        <w:t>)</w:t>
      </w:r>
    </w:p>
    <w:p w:rsidR="00423DA2" w:rsidRPr="00914D60" w:rsidRDefault="00423DA2" w:rsidP="00914D60">
      <w:pPr>
        <w:jc w:val="both"/>
        <w:rPr>
          <w:rFonts w:ascii="Book Antiqua" w:hAnsi="Book Antiqua"/>
          <w:sz w:val="20"/>
          <w:szCs w:val="20"/>
        </w:rPr>
      </w:pPr>
    </w:p>
    <w:p w:rsidR="00423DA2" w:rsidRPr="00914D60" w:rsidRDefault="00423DA2" w:rsidP="00914D60">
      <w:pPr>
        <w:jc w:val="both"/>
        <w:rPr>
          <w:rFonts w:ascii="Book Antiqua" w:hAnsi="Book Antiqua"/>
          <w:sz w:val="20"/>
          <w:szCs w:val="20"/>
        </w:rPr>
      </w:pPr>
    </w:p>
    <w:p w:rsidR="00423DA2" w:rsidRPr="00914D60" w:rsidRDefault="00423DA2" w:rsidP="00914D60">
      <w:pPr>
        <w:jc w:val="both"/>
        <w:rPr>
          <w:rFonts w:ascii="Book Antiqua" w:hAnsi="Book Antiqua"/>
          <w:color w:val="FF0000"/>
          <w:sz w:val="20"/>
          <w:szCs w:val="20"/>
        </w:rPr>
      </w:pPr>
    </w:p>
    <w:p w:rsidR="00423DA2" w:rsidRPr="00914D60" w:rsidRDefault="00423DA2" w:rsidP="00914D60">
      <w:pPr>
        <w:jc w:val="both"/>
        <w:rPr>
          <w:rFonts w:ascii="Book Antiqua" w:hAnsi="Book Antiqua"/>
          <w:color w:val="FF0000"/>
          <w:sz w:val="20"/>
          <w:szCs w:val="20"/>
        </w:rPr>
      </w:pPr>
      <w:r w:rsidRPr="00914D60">
        <w:rPr>
          <w:rFonts w:ascii="Book Antiqua" w:hAnsi="Book Antiqua"/>
          <w:noProof/>
          <w:sz w:val="20"/>
          <w:szCs w:val="20"/>
        </w:rPr>
        <w:lastRenderedPageBreak/>
        <w:drawing>
          <wp:anchor distT="0" distB="0" distL="114300" distR="114300" simplePos="0" relativeHeight="251662336" behindDoc="1" locked="0" layoutInCell="1" allowOverlap="1">
            <wp:simplePos x="0" y="0"/>
            <wp:positionH relativeFrom="column">
              <wp:posOffset>-4445</wp:posOffset>
            </wp:positionH>
            <wp:positionV relativeFrom="paragraph">
              <wp:align>center</wp:align>
            </wp:positionV>
            <wp:extent cx="5943600" cy="5076825"/>
            <wp:effectExtent l="19050" t="0" r="0" b="0"/>
            <wp:wrapTight wrapText="bothSides">
              <wp:wrapPolygon edited="0">
                <wp:start x="-69" y="0"/>
                <wp:lineTo x="-69" y="21559"/>
                <wp:lineTo x="21600" y="21559"/>
                <wp:lineTo x="21600" y="0"/>
                <wp:lineTo x="-69" y="0"/>
              </wp:wrapPolygon>
            </wp:wrapTight>
            <wp:docPr id="13" name="Resim 4" descr="20171207_11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71207_113501"/>
                    <pic:cNvPicPr>
                      <a:picLocks noChangeAspect="1" noChangeArrowheads="1"/>
                    </pic:cNvPicPr>
                  </pic:nvPicPr>
                  <pic:blipFill>
                    <a:blip r:embed="rId8" cstate="print"/>
                    <a:srcRect/>
                    <a:stretch>
                      <a:fillRect/>
                    </a:stretch>
                  </pic:blipFill>
                  <pic:spPr bwMode="auto">
                    <a:xfrm>
                      <a:off x="0" y="0"/>
                      <a:ext cx="5943600" cy="5076825"/>
                    </a:xfrm>
                    <a:prstGeom prst="rect">
                      <a:avLst/>
                    </a:prstGeom>
                    <a:noFill/>
                    <a:ln w="9525">
                      <a:noFill/>
                      <a:miter lim="800000"/>
                      <a:headEnd/>
                      <a:tailEnd/>
                    </a:ln>
                  </pic:spPr>
                </pic:pic>
              </a:graphicData>
            </a:graphic>
          </wp:anchor>
        </w:drawing>
      </w:r>
    </w:p>
    <w:p w:rsidR="00423DA2" w:rsidRPr="00914D60" w:rsidRDefault="00423DA2" w:rsidP="00914D60">
      <w:pPr>
        <w:jc w:val="both"/>
        <w:rPr>
          <w:rFonts w:ascii="Book Antiqua" w:hAnsi="Book Antiqua"/>
          <w:b/>
          <w:sz w:val="20"/>
          <w:szCs w:val="20"/>
        </w:rPr>
      </w:pPr>
      <w:r w:rsidRPr="00914D60">
        <w:rPr>
          <w:rFonts w:ascii="Book Antiqua" w:hAnsi="Book Antiqua"/>
          <w:b/>
          <w:sz w:val="20"/>
          <w:szCs w:val="20"/>
        </w:rPr>
        <w:t>Fotoğraf 1: “Ön Bilgi Yoklaması” amacıyla tahtada oluşturulan zihin haritası.</w:t>
      </w:r>
    </w:p>
    <w:p w:rsidR="00576EE7" w:rsidRPr="00914D60" w:rsidRDefault="00576EE7" w:rsidP="00BF0A3D">
      <w:pPr>
        <w:jc w:val="both"/>
        <w:rPr>
          <w:rFonts w:ascii="Book Antiqua" w:hAnsi="Book Antiqua"/>
          <w:sz w:val="20"/>
          <w:szCs w:val="20"/>
        </w:rPr>
      </w:pPr>
    </w:p>
    <w:p w:rsidR="00576EE7" w:rsidRPr="00914D60" w:rsidRDefault="00576EE7" w:rsidP="00914D60">
      <w:pPr>
        <w:ind w:firstLine="708"/>
        <w:jc w:val="both"/>
        <w:rPr>
          <w:rFonts w:ascii="Book Antiqua" w:hAnsi="Book Antiqua"/>
          <w:sz w:val="20"/>
          <w:szCs w:val="20"/>
        </w:rPr>
      </w:pPr>
    </w:p>
    <w:p w:rsidR="00423DA2" w:rsidRPr="00914D60" w:rsidRDefault="00423DA2" w:rsidP="00914D60">
      <w:pPr>
        <w:ind w:firstLine="708"/>
        <w:jc w:val="both"/>
        <w:rPr>
          <w:rFonts w:ascii="Book Antiqua" w:hAnsi="Book Antiqua"/>
          <w:sz w:val="20"/>
          <w:szCs w:val="20"/>
        </w:rPr>
      </w:pPr>
      <w:r w:rsidRPr="00914D60">
        <w:rPr>
          <w:rFonts w:ascii="Book Antiqua" w:hAnsi="Book Antiqua"/>
          <w:sz w:val="20"/>
          <w:szCs w:val="20"/>
        </w:rPr>
        <w:t>Daha sonra sözlü olarak</w:t>
      </w:r>
      <w:r w:rsidR="00BF0A3D">
        <w:rPr>
          <w:rFonts w:ascii="Book Antiqua" w:hAnsi="Book Antiqua"/>
          <w:sz w:val="20"/>
          <w:szCs w:val="20"/>
        </w:rPr>
        <w:t xml:space="preserve"> öğrencilere şu soru yöneltilmiştir.</w:t>
      </w:r>
    </w:p>
    <w:p w:rsidR="0038289E" w:rsidRPr="00914D60" w:rsidRDefault="0038289E" w:rsidP="00914D60">
      <w:pPr>
        <w:ind w:firstLine="708"/>
        <w:jc w:val="both"/>
        <w:rPr>
          <w:rFonts w:ascii="Book Antiqua" w:hAnsi="Book Antiqua"/>
          <w:sz w:val="20"/>
          <w:szCs w:val="20"/>
        </w:rPr>
      </w:pPr>
    </w:p>
    <w:p w:rsidR="00423DA2" w:rsidRPr="00BF0A3D" w:rsidRDefault="00423DA2" w:rsidP="00BF0A3D">
      <w:pPr>
        <w:pStyle w:val="ListeParagraf"/>
        <w:pBdr>
          <w:top w:val="single" w:sz="4" w:space="1" w:color="auto"/>
          <w:left w:val="single" w:sz="4" w:space="4" w:color="auto"/>
          <w:bottom w:val="single" w:sz="4" w:space="1" w:color="auto"/>
          <w:right w:val="single" w:sz="4" w:space="4" w:color="auto"/>
        </w:pBdr>
        <w:spacing w:line="240" w:lineRule="auto"/>
        <w:ind w:left="0" w:firstLine="708"/>
        <w:jc w:val="both"/>
        <w:rPr>
          <w:rFonts w:ascii="Book Antiqua" w:hAnsi="Book Antiqua"/>
          <w:i/>
          <w:sz w:val="20"/>
          <w:szCs w:val="20"/>
        </w:rPr>
      </w:pPr>
      <w:r w:rsidRPr="00BF0A3D">
        <w:rPr>
          <w:rFonts w:ascii="Book Antiqua" w:hAnsi="Book Antiqua"/>
          <w:i/>
          <w:sz w:val="20"/>
          <w:szCs w:val="20"/>
          <w:u w:val="single"/>
        </w:rPr>
        <w:t>Motivasyon Sorusu:</w:t>
      </w:r>
      <w:r w:rsidRPr="00BF0A3D">
        <w:rPr>
          <w:rFonts w:ascii="Book Antiqua" w:hAnsi="Book Antiqua"/>
          <w:sz w:val="20"/>
          <w:szCs w:val="20"/>
        </w:rPr>
        <w:t xml:space="preserve"> </w:t>
      </w:r>
      <w:r w:rsidR="00BF0A3D" w:rsidRPr="00BF0A3D">
        <w:rPr>
          <w:rFonts w:ascii="Book Antiqua" w:hAnsi="Book Antiqua"/>
          <w:sz w:val="20"/>
          <w:szCs w:val="20"/>
        </w:rPr>
        <w:t xml:space="preserve"> </w:t>
      </w:r>
      <w:r w:rsidRPr="00BF0A3D">
        <w:rPr>
          <w:rFonts w:ascii="Book Antiqua" w:hAnsi="Book Antiqua"/>
          <w:i/>
          <w:sz w:val="20"/>
          <w:szCs w:val="20"/>
        </w:rPr>
        <w:t>İNSANLAR HAYATI BOYUNCA;</w:t>
      </w:r>
    </w:p>
    <w:p w:rsidR="00423DA2" w:rsidRPr="00BF0A3D" w:rsidRDefault="00423DA2" w:rsidP="00BF0A3D">
      <w:pPr>
        <w:pStyle w:val="ListeParagraf"/>
        <w:numPr>
          <w:ilvl w:val="0"/>
          <w:numId w:val="2"/>
        </w:numPr>
        <w:pBdr>
          <w:top w:val="single" w:sz="4" w:space="1" w:color="auto"/>
          <w:left w:val="single" w:sz="4" w:space="4" w:color="auto"/>
          <w:bottom w:val="single" w:sz="4" w:space="1" w:color="auto"/>
          <w:right w:val="single" w:sz="4" w:space="4" w:color="auto"/>
        </w:pBdr>
        <w:spacing w:line="240" w:lineRule="auto"/>
        <w:jc w:val="both"/>
        <w:rPr>
          <w:rFonts w:ascii="Book Antiqua" w:hAnsi="Book Antiqua"/>
          <w:sz w:val="20"/>
          <w:szCs w:val="20"/>
        </w:rPr>
      </w:pPr>
      <w:r w:rsidRPr="00BF0A3D">
        <w:rPr>
          <w:rFonts w:ascii="Book Antiqua" w:hAnsi="Book Antiqua"/>
          <w:sz w:val="20"/>
          <w:szCs w:val="20"/>
        </w:rPr>
        <w:t>Okumaya mı,</w:t>
      </w:r>
    </w:p>
    <w:p w:rsidR="00423DA2" w:rsidRPr="00BF0A3D" w:rsidRDefault="00423DA2" w:rsidP="00BF0A3D">
      <w:pPr>
        <w:pStyle w:val="ListeParagraf"/>
        <w:numPr>
          <w:ilvl w:val="0"/>
          <w:numId w:val="2"/>
        </w:numPr>
        <w:pBdr>
          <w:top w:val="single" w:sz="4" w:space="1" w:color="auto"/>
          <w:left w:val="single" w:sz="4" w:space="4" w:color="auto"/>
          <w:bottom w:val="single" w:sz="4" w:space="1" w:color="auto"/>
          <w:right w:val="single" w:sz="4" w:space="4" w:color="auto"/>
        </w:pBdr>
        <w:spacing w:line="240" w:lineRule="auto"/>
        <w:jc w:val="both"/>
        <w:rPr>
          <w:rFonts w:ascii="Book Antiqua" w:hAnsi="Book Antiqua"/>
          <w:sz w:val="20"/>
          <w:szCs w:val="20"/>
        </w:rPr>
      </w:pPr>
      <w:r w:rsidRPr="00BF0A3D">
        <w:rPr>
          <w:rFonts w:ascii="Book Antiqua" w:hAnsi="Book Antiqua"/>
          <w:sz w:val="20"/>
          <w:szCs w:val="20"/>
        </w:rPr>
        <w:t>Yazmaya mı,</w:t>
      </w:r>
    </w:p>
    <w:p w:rsidR="00423DA2" w:rsidRPr="00BF0A3D" w:rsidRDefault="00423DA2" w:rsidP="00BF0A3D">
      <w:pPr>
        <w:pStyle w:val="ListeParagraf"/>
        <w:numPr>
          <w:ilvl w:val="0"/>
          <w:numId w:val="2"/>
        </w:numPr>
        <w:pBdr>
          <w:top w:val="single" w:sz="4" w:space="1" w:color="auto"/>
          <w:left w:val="single" w:sz="4" w:space="4" w:color="auto"/>
          <w:bottom w:val="single" w:sz="4" w:space="1" w:color="auto"/>
          <w:right w:val="single" w:sz="4" w:space="4" w:color="auto"/>
        </w:pBdr>
        <w:spacing w:line="240" w:lineRule="auto"/>
        <w:jc w:val="both"/>
        <w:rPr>
          <w:rFonts w:ascii="Book Antiqua" w:hAnsi="Book Antiqua"/>
          <w:sz w:val="20"/>
          <w:szCs w:val="20"/>
        </w:rPr>
      </w:pPr>
      <w:r w:rsidRPr="00BF0A3D">
        <w:rPr>
          <w:rFonts w:ascii="Book Antiqua" w:hAnsi="Book Antiqua"/>
          <w:sz w:val="20"/>
          <w:szCs w:val="20"/>
        </w:rPr>
        <w:t>Konuşmaya mı,</w:t>
      </w:r>
    </w:p>
    <w:p w:rsidR="00423DA2" w:rsidRPr="00BF0A3D" w:rsidRDefault="00423DA2" w:rsidP="00BF0A3D">
      <w:pPr>
        <w:pStyle w:val="ListeParagraf"/>
        <w:numPr>
          <w:ilvl w:val="0"/>
          <w:numId w:val="2"/>
        </w:numPr>
        <w:pBdr>
          <w:top w:val="single" w:sz="4" w:space="1" w:color="auto"/>
          <w:left w:val="single" w:sz="4" w:space="4" w:color="auto"/>
          <w:bottom w:val="single" w:sz="4" w:space="1" w:color="auto"/>
          <w:right w:val="single" w:sz="4" w:space="4" w:color="auto"/>
        </w:pBdr>
        <w:spacing w:line="240" w:lineRule="auto"/>
        <w:jc w:val="both"/>
        <w:rPr>
          <w:rFonts w:ascii="Book Antiqua" w:hAnsi="Book Antiqua"/>
          <w:sz w:val="20"/>
          <w:szCs w:val="20"/>
        </w:rPr>
      </w:pPr>
      <w:r w:rsidRPr="00BF0A3D">
        <w:rPr>
          <w:rFonts w:ascii="Book Antiqua" w:hAnsi="Book Antiqua"/>
          <w:sz w:val="20"/>
          <w:szCs w:val="20"/>
        </w:rPr>
        <w:t>Dinlemeye mi daha çok zaman harcar?</w:t>
      </w:r>
    </w:p>
    <w:p w:rsidR="0038289E" w:rsidRPr="00914D60" w:rsidRDefault="0038289E" w:rsidP="00914D60">
      <w:pPr>
        <w:pStyle w:val="ListeParagraf"/>
        <w:spacing w:line="240" w:lineRule="auto"/>
        <w:jc w:val="both"/>
        <w:rPr>
          <w:rFonts w:ascii="Book Antiqua" w:hAnsi="Book Antiqua"/>
          <w:b/>
          <w:sz w:val="20"/>
          <w:szCs w:val="20"/>
        </w:rPr>
      </w:pPr>
    </w:p>
    <w:p w:rsidR="00423DA2" w:rsidRPr="00914D60" w:rsidRDefault="00BF0A3D" w:rsidP="00914D60">
      <w:pPr>
        <w:pStyle w:val="ListeParagraf"/>
        <w:spacing w:line="240" w:lineRule="auto"/>
        <w:jc w:val="both"/>
        <w:rPr>
          <w:rFonts w:ascii="Book Antiqua" w:hAnsi="Book Antiqua"/>
          <w:sz w:val="20"/>
          <w:szCs w:val="20"/>
        </w:rPr>
      </w:pPr>
      <w:r>
        <w:rPr>
          <w:rFonts w:ascii="Book Antiqua" w:hAnsi="Book Antiqua"/>
          <w:sz w:val="20"/>
          <w:szCs w:val="20"/>
        </w:rPr>
        <w:t>Öğrencilerden yeterli c</w:t>
      </w:r>
      <w:r w:rsidR="00423DA2" w:rsidRPr="00914D60">
        <w:rPr>
          <w:rFonts w:ascii="Book Antiqua" w:hAnsi="Book Antiqua"/>
          <w:sz w:val="20"/>
          <w:szCs w:val="20"/>
        </w:rPr>
        <w:t>evaplar alındıktan sonra, yansıdan</w:t>
      </w:r>
      <w:r w:rsidR="00A2088B">
        <w:rPr>
          <w:rFonts w:ascii="Book Antiqua" w:hAnsi="Book Antiqua"/>
          <w:sz w:val="20"/>
          <w:szCs w:val="20"/>
        </w:rPr>
        <w:t xml:space="preserve"> aşağıda yer alan</w:t>
      </w:r>
      <w:r w:rsidR="00423DA2" w:rsidRPr="00914D60">
        <w:rPr>
          <w:rFonts w:ascii="Book Antiqua" w:hAnsi="Book Antiqua"/>
          <w:sz w:val="20"/>
          <w:szCs w:val="20"/>
        </w:rPr>
        <w:t xml:space="preserve"> grafik yansıtıldı. </w:t>
      </w:r>
    </w:p>
    <w:p w:rsidR="00423DA2" w:rsidRPr="00914D60" w:rsidRDefault="00423DA2" w:rsidP="00914D60">
      <w:pPr>
        <w:pStyle w:val="ListeParagraf"/>
        <w:spacing w:line="240" w:lineRule="auto"/>
        <w:jc w:val="both"/>
        <w:rPr>
          <w:rFonts w:ascii="Book Antiqua" w:hAnsi="Book Antiqua"/>
          <w:sz w:val="20"/>
          <w:szCs w:val="20"/>
        </w:rPr>
      </w:pPr>
    </w:p>
    <w:p w:rsidR="00423DA2" w:rsidRPr="00914D60" w:rsidRDefault="00423DA2" w:rsidP="00914D60">
      <w:pPr>
        <w:jc w:val="both"/>
        <w:rPr>
          <w:rFonts w:ascii="Book Antiqua" w:hAnsi="Book Antiqua"/>
          <w:sz w:val="20"/>
          <w:szCs w:val="20"/>
        </w:rPr>
      </w:pPr>
    </w:p>
    <w:p w:rsidR="00423DA2" w:rsidRPr="00914D60" w:rsidRDefault="00423DA2" w:rsidP="00914D60">
      <w:pPr>
        <w:pStyle w:val="ListeParagraf"/>
        <w:spacing w:line="240" w:lineRule="auto"/>
        <w:ind w:left="0"/>
        <w:jc w:val="both"/>
        <w:rPr>
          <w:rFonts w:ascii="Book Antiqua" w:hAnsi="Book Antiqua" w:cs="Arial"/>
          <w:sz w:val="20"/>
          <w:szCs w:val="20"/>
        </w:rPr>
      </w:pPr>
    </w:p>
    <w:p w:rsidR="00423DA2" w:rsidRPr="00914D60" w:rsidRDefault="00423DA2" w:rsidP="00914D60">
      <w:pPr>
        <w:pStyle w:val="ListeParagraf"/>
        <w:spacing w:line="240" w:lineRule="auto"/>
        <w:ind w:left="0"/>
        <w:jc w:val="both"/>
        <w:rPr>
          <w:rFonts w:ascii="Book Antiqua" w:hAnsi="Book Antiqua" w:cs="Arial"/>
          <w:b/>
          <w:sz w:val="20"/>
          <w:szCs w:val="20"/>
        </w:rPr>
      </w:pPr>
      <w:r w:rsidRPr="00914D60">
        <w:rPr>
          <w:rFonts w:ascii="Book Antiqua" w:hAnsi="Book Antiqua"/>
          <w:noProof/>
          <w:sz w:val="20"/>
          <w:szCs w:val="20"/>
          <w:lang w:eastAsia="tr-TR"/>
        </w:rPr>
        <w:lastRenderedPageBreak/>
        <w:drawing>
          <wp:anchor distT="0" distB="0" distL="114300" distR="114300" simplePos="0" relativeHeight="251660288" behindDoc="1" locked="0" layoutInCell="1" allowOverlap="1">
            <wp:simplePos x="0" y="0"/>
            <wp:positionH relativeFrom="column">
              <wp:posOffset>962025</wp:posOffset>
            </wp:positionH>
            <wp:positionV relativeFrom="paragraph">
              <wp:posOffset>14605</wp:posOffset>
            </wp:positionV>
            <wp:extent cx="3924300" cy="2647950"/>
            <wp:effectExtent l="19050" t="0" r="0" b="0"/>
            <wp:wrapTight wrapText="bothSides">
              <wp:wrapPolygon edited="0">
                <wp:start x="-105" y="0"/>
                <wp:lineTo x="-105" y="21445"/>
                <wp:lineTo x="21600" y="21445"/>
                <wp:lineTo x="21600" y="0"/>
                <wp:lineTo x="-105" y="0"/>
              </wp:wrapPolygon>
            </wp:wrapTight>
            <wp:docPr id="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cstate="print"/>
                    <a:srcRect/>
                    <a:stretch>
                      <a:fillRect/>
                    </a:stretch>
                  </pic:blipFill>
                  <pic:spPr bwMode="auto">
                    <a:xfrm>
                      <a:off x="0" y="0"/>
                      <a:ext cx="3924300" cy="2647950"/>
                    </a:xfrm>
                    <a:prstGeom prst="rect">
                      <a:avLst/>
                    </a:prstGeom>
                    <a:noFill/>
                    <a:ln w="9525">
                      <a:noFill/>
                      <a:miter lim="800000"/>
                      <a:headEnd/>
                      <a:tailEnd/>
                    </a:ln>
                  </pic:spPr>
                </pic:pic>
              </a:graphicData>
            </a:graphic>
          </wp:anchor>
        </w:drawing>
      </w:r>
    </w:p>
    <w:p w:rsidR="00423DA2" w:rsidRPr="00914D60" w:rsidRDefault="00423DA2" w:rsidP="00914D60">
      <w:pPr>
        <w:pStyle w:val="ListeParagraf"/>
        <w:spacing w:line="240" w:lineRule="auto"/>
        <w:ind w:left="0"/>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sz w:val="20"/>
          <w:szCs w:val="20"/>
        </w:rPr>
      </w:pPr>
    </w:p>
    <w:p w:rsidR="00423DA2" w:rsidRPr="00914D60" w:rsidRDefault="00423DA2" w:rsidP="00914D60">
      <w:pPr>
        <w:jc w:val="both"/>
        <w:rPr>
          <w:rFonts w:ascii="Book Antiqua" w:hAnsi="Book Antiqua" w:cs="Arial"/>
          <w:sz w:val="20"/>
          <w:szCs w:val="20"/>
        </w:rPr>
      </w:pPr>
    </w:p>
    <w:p w:rsidR="00423DA2" w:rsidRPr="00914D60" w:rsidRDefault="00423DA2" w:rsidP="00914D60">
      <w:pPr>
        <w:jc w:val="both"/>
        <w:rPr>
          <w:rFonts w:ascii="Book Antiqua" w:hAnsi="Book Antiqua" w:cs="Arial"/>
          <w:sz w:val="20"/>
          <w:szCs w:val="20"/>
        </w:rPr>
      </w:pPr>
    </w:p>
    <w:p w:rsidR="00423DA2" w:rsidRPr="00914D60" w:rsidRDefault="00423DA2" w:rsidP="00914D60">
      <w:pPr>
        <w:jc w:val="both"/>
        <w:rPr>
          <w:rFonts w:ascii="Book Antiqua" w:hAnsi="Book Antiqua" w:cs="Arial"/>
          <w:sz w:val="20"/>
          <w:szCs w:val="20"/>
        </w:rPr>
      </w:pPr>
    </w:p>
    <w:p w:rsidR="00423DA2" w:rsidRDefault="00423DA2" w:rsidP="00914D60">
      <w:pPr>
        <w:jc w:val="both"/>
        <w:rPr>
          <w:rFonts w:ascii="Book Antiqua" w:hAnsi="Book Antiqua" w:cs="Arial"/>
          <w:sz w:val="20"/>
          <w:szCs w:val="20"/>
        </w:rPr>
      </w:pPr>
    </w:p>
    <w:p w:rsidR="0039516B" w:rsidRDefault="0039516B" w:rsidP="00914D60">
      <w:pPr>
        <w:jc w:val="both"/>
        <w:rPr>
          <w:rFonts w:ascii="Book Antiqua" w:hAnsi="Book Antiqua" w:cs="Arial"/>
          <w:sz w:val="20"/>
          <w:szCs w:val="20"/>
        </w:rPr>
      </w:pPr>
    </w:p>
    <w:p w:rsidR="0039516B" w:rsidRDefault="0039516B" w:rsidP="00914D60">
      <w:pPr>
        <w:jc w:val="both"/>
        <w:rPr>
          <w:rFonts w:ascii="Book Antiqua" w:hAnsi="Book Antiqua" w:cs="Arial"/>
          <w:sz w:val="20"/>
          <w:szCs w:val="20"/>
        </w:rPr>
      </w:pPr>
    </w:p>
    <w:p w:rsidR="0039516B" w:rsidRDefault="0039516B" w:rsidP="00914D60">
      <w:pPr>
        <w:jc w:val="both"/>
        <w:rPr>
          <w:rFonts w:ascii="Book Antiqua" w:hAnsi="Book Antiqua" w:cs="Arial"/>
          <w:sz w:val="20"/>
          <w:szCs w:val="20"/>
        </w:rPr>
      </w:pPr>
    </w:p>
    <w:p w:rsidR="0039516B" w:rsidRPr="00914D60" w:rsidRDefault="0039516B" w:rsidP="00914D60">
      <w:pPr>
        <w:jc w:val="both"/>
        <w:rPr>
          <w:rFonts w:ascii="Book Antiqua" w:hAnsi="Book Antiqua" w:cs="Arial"/>
          <w:sz w:val="20"/>
          <w:szCs w:val="20"/>
        </w:rPr>
      </w:pPr>
    </w:p>
    <w:p w:rsidR="00423DA2" w:rsidRPr="00914D60" w:rsidRDefault="00423DA2" w:rsidP="00914D60">
      <w:pPr>
        <w:jc w:val="both"/>
        <w:rPr>
          <w:rFonts w:ascii="Book Antiqua" w:hAnsi="Book Antiqua" w:cs="Arial"/>
          <w:sz w:val="20"/>
          <w:szCs w:val="20"/>
        </w:rPr>
      </w:pPr>
    </w:p>
    <w:p w:rsidR="00423DA2" w:rsidRPr="00914D60" w:rsidRDefault="00423DA2" w:rsidP="00914D60">
      <w:pPr>
        <w:jc w:val="both"/>
        <w:rPr>
          <w:rFonts w:ascii="Book Antiqua" w:hAnsi="Book Antiqua"/>
          <w:b/>
          <w:sz w:val="20"/>
          <w:szCs w:val="20"/>
        </w:rPr>
      </w:pPr>
      <w:r w:rsidRPr="00914D60">
        <w:rPr>
          <w:rFonts w:ascii="Book Antiqua" w:hAnsi="Book Antiqua"/>
          <w:b/>
          <w:sz w:val="20"/>
          <w:szCs w:val="20"/>
        </w:rPr>
        <w:t>Grafik 1: Dinleme, konuşma, okuma ve yazmanın dağılımı.</w:t>
      </w:r>
    </w:p>
    <w:p w:rsidR="00423DA2" w:rsidRPr="00914D60" w:rsidRDefault="00423DA2" w:rsidP="00914D60">
      <w:pPr>
        <w:jc w:val="both"/>
        <w:rPr>
          <w:rFonts w:ascii="Book Antiqua" w:hAnsi="Book Antiqua" w:cs="Arial"/>
          <w:sz w:val="20"/>
          <w:szCs w:val="20"/>
        </w:rPr>
      </w:pPr>
    </w:p>
    <w:p w:rsidR="00423DA2" w:rsidRPr="00914D60" w:rsidRDefault="00423DA2" w:rsidP="00914D60">
      <w:pPr>
        <w:pStyle w:val="ListeParagraf"/>
        <w:spacing w:line="240" w:lineRule="auto"/>
        <w:jc w:val="both"/>
        <w:rPr>
          <w:rFonts w:ascii="Book Antiqua" w:hAnsi="Book Antiqua"/>
          <w:sz w:val="20"/>
          <w:szCs w:val="20"/>
        </w:rPr>
      </w:pPr>
      <w:r w:rsidRPr="00914D60">
        <w:rPr>
          <w:rFonts w:ascii="Book Antiqua" w:hAnsi="Book Antiqua"/>
          <w:sz w:val="20"/>
          <w:szCs w:val="20"/>
        </w:rPr>
        <w:t xml:space="preserve">Öğrenciler grafikle ilgili konuşturuldu. </w:t>
      </w:r>
    </w:p>
    <w:p w:rsidR="00ED5D38" w:rsidRPr="00914D60" w:rsidRDefault="00ED5D38" w:rsidP="00914D60">
      <w:pPr>
        <w:pStyle w:val="ListeParagraf"/>
        <w:spacing w:line="240" w:lineRule="auto"/>
        <w:jc w:val="both"/>
        <w:rPr>
          <w:rFonts w:ascii="Book Antiqua" w:hAnsi="Book Antiqua"/>
          <w:sz w:val="20"/>
          <w:szCs w:val="20"/>
        </w:rPr>
      </w:pPr>
    </w:p>
    <w:p w:rsidR="00BF0A3D" w:rsidRDefault="00BF0A3D" w:rsidP="00914D60">
      <w:pPr>
        <w:pStyle w:val="ListeParagraf"/>
        <w:spacing w:line="240" w:lineRule="auto"/>
        <w:ind w:left="0"/>
        <w:jc w:val="both"/>
        <w:rPr>
          <w:rFonts w:ascii="Book Antiqua" w:eastAsia="Times New Roman" w:hAnsi="Book Antiqua"/>
          <w:sz w:val="20"/>
          <w:szCs w:val="20"/>
          <w:lang w:eastAsia="tr-TR"/>
        </w:rPr>
      </w:pPr>
    </w:p>
    <w:p w:rsidR="00423DA2" w:rsidRPr="00BF0A3D" w:rsidRDefault="00AE74B8" w:rsidP="00BF0A3D">
      <w:pPr>
        <w:pStyle w:val="ListeParagraf"/>
        <w:spacing w:line="240" w:lineRule="auto"/>
        <w:ind w:left="0"/>
        <w:jc w:val="both"/>
        <w:rPr>
          <w:rFonts w:ascii="Book Antiqua" w:hAnsi="Book Antiqua"/>
          <w:sz w:val="20"/>
          <w:szCs w:val="20"/>
        </w:rPr>
      </w:pPr>
      <w:r>
        <w:rPr>
          <w:rFonts w:ascii="Book Antiqua" w:eastAsia="Times New Roman" w:hAnsi="Book Antiqua"/>
          <w:sz w:val="20"/>
          <w:szCs w:val="20"/>
          <w:lang w:eastAsia="tr-TR"/>
        </w:rPr>
        <w:t>“Araştırmalara göre</w:t>
      </w:r>
      <w:r w:rsidR="00423DA2" w:rsidRPr="00BF0A3D">
        <w:rPr>
          <w:rFonts w:ascii="Book Antiqua" w:eastAsia="Times New Roman" w:hAnsi="Book Antiqua"/>
          <w:sz w:val="20"/>
          <w:szCs w:val="20"/>
          <w:lang w:eastAsia="tr-TR"/>
        </w:rPr>
        <w:t xml:space="preserve"> </w:t>
      </w:r>
      <w:r>
        <w:rPr>
          <w:rFonts w:ascii="Book Antiqua" w:eastAsia="Times New Roman" w:hAnsi="Book Antiqua"/>
          <w:i/>
          <w:sz w:val="20"/>
          <w:szCs w:val="20"/>
          <w:lang w:eastAsia="tr-TR"/>
        </w:rPr>
        <w:t>i</w:t>
      </w:r>
      <w:r w:rsidR="00423DA2" w:rsidRPr="00382A15">
        <w:rPr>
          <w:rFonts w:ascii="Book Antiqua" w:hAnsi="Book Antiqua"/>
          <w:i/>
          <w:sz w:val="20"/>
          <w:szCs w:val="20"/>
        </w:rPr>
        <w:t>nsanlar</w:t>
      </w:r>
      <w:r w:rsidR="00423DA2" w:rsidRPr="00382A15">
        <w:rPr>
          <w:rFonts w:ascii="Book Antiqua" w:hAnsi="Book Antiqua"/>
          <w:b/>
          <w:i/>
          <w:sz w:val="20"/>
          <w:szCs w:val="20"/>
        </w:rPr>
        <w:t xml:space="preserve"> okuma, yazma </w:t>
      </w:r>
      <w:r w:rsidR="00423DA2" w:rsidRPr="00382A15">
        <w:rPr>
          <w:rFonts w:ascii="Book Antiqua" w:hAnsi="Book Antiqua"/>
          <w:i/>
          <w:sz w:val="20"/>
          <w:szCs w:val="20"/>
        </w:rPr>
        <w:t>ve</w:t>
      </w:r>
      <w:r w:rsidR="00423DA2" w:rsidRPr="00382A15">
        <w:rPr>
          <w:rFonts w:ascii="Book Antiqua" w:hAnsi="Book Antiqua"/>
          <w:b/>
          <w:i/>
          <w:sz w:val="20"/>
          <w:szCs w:val="20"/>
        </w:rPr>
        <w:t xml:space="preserve"> konuşmaya </w:t>
      </w:r>
      <w:r w:rsidR="00423DA2" w:rsidRPr="00382A15">
        <w:rPr>
          <w:rFonts w:ascii="Book Antiqua" w:hAnsi="Book Antiqua"/>
          <w:i/>
          <w:sz w:val="20"/>
          <w:szCs w:val="20"/>
        </w:rPr>
        <w:t>harcadıkları zamanın toplamı kadar zamanı, dinlemeye harcamaktadırlar.</w:t>
      </w:r>
      <w:r w:rsidR="00382A15" w:rsidRPr="00382A15">
        <w:rPr>
          <w:rFonts w:ascii="Book Antiqua" w:hAnsi="Book Antiqua"/>
          <w:i/>
          <w:sz w:val="20"/>
          <w:szCs w:val="20"/>
        </w:rPr>
        <w:t>”</w:t>
      </w:r>
      <w:r w:rsidR="00423DA2" w:rsidRPr="00382A15">
        <w:rPr>
          <w:rFonts w:ascii="Book Antiqua" w:hAnsi="Book Antiqua"/>
          <w:b/>
          <w:i/>
          <w:sz w:val="20"/>
          <w:szCs w:val="20"/>
        </w:rPr>
        <w:t xml:space="preserve"> (</w:t>
      </w:r>
      <w:r w:rsidR="00423DA2" w:rsidRPr="00382A15">
        <w:rPr>
          <w:rFonts w:ascii="Book Antiqua" w:hAnsi="Book Antiqua"/>
          <w:i/>
          <w:sz w:val="20"/>
          <w:szCs w:val="20"/>
        </w:rPr>
        <w:t>Rankin,</w:t>
      </w:r>
      <w:r>
        <w:rPr>
          <w:rFonts w:ascii="Book Antiqua" w:hAnsi="Book Antiqua"/>
          <w:i/>
          <w:sz w:val="20"/>
          <w:szCs w:val="20"/>
        </w:rPr>
        <w:t>1926;</w:t>
      </w:r>
      <w:r w:rsidR="00423DA2" w:rsidRPr="00382A15">
        <w:rPr>
          <w:rFonts w:ascii="Book Antiqua" w:hAnsi="Book Antiqua"/>
          <w:i/>
          <w:sz w:val="20"/>
          <w:szCs w:val="20"/>
        </w:rPr>
        <w:t xml:space="preserve"> Wilt,</w:t>
      </w:r>
      <w:r>
        <w:rPr>
          <w:rFonts w:ascii="Book Antiqua" w:hAnsi="Book Antiqua"/>
          <w:i/>
          <w:sz w:val="20"/>
          <w:szCs w:val="20"/>
        </w:rPr>
        <w:t>1950;</w:t>
      </w:r>
      <w:r w:rsidR="00423DA2" w:rsidRPr="00382A15">
        <w:rPr>
          <w:rFonts w:ascii="Book Antiqua" w:hAnsi="Book Antiqua"/>
          <w:i/>
          <w:sz w:val="20"/>
          <w:szCs w:val="20"/>
        </w:rPr>
        <w:t xml:space="preserve"> Werner,</w:t>
      </w:r>
      <w:r>
        <w:rPr>
          <w:rFonts w:ascii="Book Antiqua" w:hAnsi="Book Antiqua"/>
          <w:i/>
          <w:sz w:val="20"/>
          <w:szCs w:val="20"/>
        </w:rPr>
        <w:t xml:space="preserve">1975. Aktaran: </w:t>
      </w:r>
      <w:r w:rsidR="00423DA2" w:rsidRPr="00382A15">
        <w:rPr>
          <w:rFonts w:ascii="Book Antiqua" w:hAnsi="Book Antiqua"/>
          <w:i/>
          <w:sz w:val="20"/>
          <w:szCs w:val="20"/>
        </w:rPr>
        <w:t>Tompkins</w:t>
      </w:r>
      <w:r>
        <w:rPr>
          <w:rFonts w:ascii="Book Antiqua" w:hAnsi="Book Antiqua"/>
          <w:i/>
          <w:sz w:val="20"/>
          <w:szCs w:val="20"/>
        </w:rPr>
        <w:t>, 1998</w:t>
      </w:r>
      <w:r w:rsidR="00423DA2" w:rsidRPr="00382A15">
        <w:rPr>
          <w:rFonts w:ascii="Book Antiqua" w:hAnsi="Book Antiqua"/>
          <w:b/>
          <w:i/>
          <w:sz w:val="20"/>
          <w:szCs w:val="20"/>
        </w:rPr>
        <w:t>)</w:t>
      </w:r>
      <w:r>
        <w:rPr>
          <w:rFonts w:ascii="Book Antiqua" w:hAnsi="Book Antiqua"/>
          <w:b/>
          <w:i/>
          <w:sz w:val="20"/>
          <w:szCs w:val="20"/>
        </w:rPr>
        <w:t>. Türkçe Öğretim Yöntemleri adlı kaynaktan alınan bu</w:t>
      </w:r>
      <w:r w:rsidR="00423DA2" w:rsidRPr="00BF0A3D">
        <w:rPr>
          <w:rFonts w:ascii="Book Antiqua" w:hAnsi="Book Antiqua"/>
          <w:sz w:val="20"/>
          <w:szCs w:val="20"/>
        </w:rPr>
        <w:t xml:space="preserve"> </w:t>
      </w:r>
      <w:r>
        <w:rPr>
          <w:rFonts w:ascii="Book Antiqua" w:hAnsi="Book Antiqua"/>
          <w:sz w:val="20"/>
          <w:szCs w:val="20"/>
        </w:rPr>
        <w:t>söz</w:t>
      </w:r>
      <w:r w:rsidR="00382A15">
        <w:rPr>
          <w:rFonts w:ascii="Book Antiqua" w:hAnsi="Book Antiqua"/>
          <w:sz w:val="20"/>
          <w:szCs w:val="20"/>
        </w:rPr>
        <w:t xml:space="preserve">, </w:t>
      </w:r>
      <w:r w:rsidR="003B61CC">
        <w:rPr>
          <w:rFonts w:ascii="Book Antiqua" w:hAnsi="Book Antiqua"/>
          <w:sz w:val="20"/>
          <w:szCs w:val="20"/>
        </w:rPr>
        <w:t xml:space="preserve">slaytla yansıtılarak grafiğin açıklamasına </w:t>
      </w:r>
      <w:r w:rsidR="00382A15">
        <w:rPr>
          <w:rFonts w:ascii="Book Antiqua" w:hAnsi="Book Antiqua"/>
          <w:sz w:val="20"/>
          <w:szCs w:val="20"/>
        </w:rPr>
        <w:t xml:space="preserve"> </w:t>
      </w:r>
      <w:r w:rsidR="003B61CC">
        <w:rPr>
          <w:rFonts w:ascii="Book Antiqua" w:hAnsi="Book Antiqua"/>
          <w:sz w:val="20"/>
          <w:szCs w:val="20"/>
        </w:rPr>
        <w:t>vurgu yapıldı</w:t>
      </w:r>
      <w:r w:rsidR="00BF0A3D">
        <w:rPr>
          <w:rFonts w:ascii="Book Antiqua" w:hAnsi="Book Antiqua"/>
          <w:sz w:val="20"/>
          <w:szCs w:val="20"/>
        </w:rPr>
        <w:t xml:space="preserve"> (5 dakika</w:t>
      </w:r>
      <w:r w:rsidR="00423DA2" w:rsidRPr="00BF0A3D">
        <w:rPr>
          <w:rFonts w:ascii="Book Antiqua" w:hAnsi="Book Antiqua"/>
          <w:sz w:val="20"/>
          <w:szCs w:val="20"/>
        </w:rPr>
        <w:t>)</w:t>
      </w:r>
      <w:r w:rsidR="00BF0A3D">
        <w:rPr>
          <w:rFonts w:ascii="Book Antiqua" w:hAnsi="Book Antiqua"/>
          <w:sz w:val="20"/>
          <w:szCs w:val="20"/>
        </w:rPr>
        <w:t xml:space="preserve">. Arkasından oluşturulan gruplara görev dağılımı gerçekleştirildi. </w:t>
      </w:r>
      <w:r w:rsidR="00423DA2" w:rsidRPr="00BF0A3D">
        <w:rPr>
          <w:rFonts w:ascii="Book Antiqua" w:hAnsi="Book Antiqua"/>
          <w:sz w:val="20"/>
          <w:szCs w:val="20"/>
        </w:rPr>
        <w:t>Gruplara görevleri kura yoluyla verildi.</w:t>
      </w:r>
    </w:p>
    <w:p w:rsidR="00423DA2" w:rsidRPr="00BF0A3D" w:rsidRDefault="00423DA2" w:rsidP="00914D60">
      <w:pPr>
        <w:jc w:val="both"/>
        <w:rPr>
          <w:rFonts w:ascii="Book Antiqua" w:hAnsi="Book Antiqua"/>
          <w:sz w:val="20"/>
          <w:szCs w:val="20"/>
        </w:rPr>
      </w:pP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Grup: Neyi Niçin Dinler ve İzleriz?</w:t>
      </w: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Grup: İyi Bir Dinleyicinin Özellikleri Nelerdir?</w:t>
      </w: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Grup: Dinlerken Nelere Dikkat Etmeliyiz?</w:t>
      </w: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Grup: Dinleme Yöntemleri Nelerdir?</w:t>
      </w: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Grup: İyi Bir Dinleyici Olmanın Yararları Nelerdir?</w:t>
      </w:r>
    </w:p>
    <w:p w:rsidR="00423DA2" w:rsidRPr="00914D60" w:rsidRDefault="00423DA2" w:rsidP="00914D60">
      <w:pPr>
        <w:numPr>
          <w:ilvl w:val="0"/>
          <w:numId w:val="17"/>
        </w:numPr>
        <w:jc w:val="both"/>
        <w:rPr>
          <w:rFonts w:ascii="Book Antiqua" w:hAnsi="Book Antiqua"/>
          <w:sz w:val="20"/>
          <w:szCs w:val="20"/>
        </w:rPr>
      </w:pPr>
      <w:r w:rsidRPr="00914D60">
        <w:rPr>
          <w:rFonts w:ascii="Book Antiqua" w:hAnsi="Book Antiqua"/>
          <w:sz w:val="20"/>
          <w:szCs w:val="20"/>
        </w:rPr>
        <w:t xml:space="preserve">Grup: Dinleme Yöntemleriyle İlgili Espri, Resim, Karikatür </w:t>
      </w:r>
    </w:p>
    <w:p w:rsidR="00423DA2" w:rsidRPr="00914D60" w:rsidRDefault="00423DA2" w:rsidP="00914D60">
      <w:pPr>
        <w:jc w:val="both"/>
        <w:rPr>
          <w:rFonts w:ascii="Book Antiqua" w:hAnsi="Book Antiqua"/>
          <w:sz w:val="20"/>
          <w:szCs w:val="20"/>
        </w:rPr>
      </w:pPr>
    </w:p>
    <w:p w:rsidR="00423DA2" w:rsidRPr="00914D60" w:rsidRDefault="00423DA2" w:rsidP="00914D60">
      <w:pPr>
        <w:jc w:val="both"/>
        <w:rPr>
          <w:rFonts w:ascii="Book Antiqua" w:hAnsi="Book Antiqua"/>
          <w:sz w:val="20"/>
          <w:szCs w:val="20"/>
        </w:rPr>
      </w:pPr>
      <w:r w:rsidRPr="00914D60">
        <w:rPr>
          <w:rFonts w:ascii="Book Antiqua" w:hAnsi="Book Antiqua"/>
          <w:sz w:val="20"/>
          <w:szCs w:val="20"/>
        </w:rPr>
        <w:t>Grup liderleri</w:t>
      </w:r>
      <w:r w:rsidR="009A5AB3" w:rsidRPr="00914D60">
        <w:rPr>
          <w:rFonts w:ascii="Book Antiqua" w:hAnsi="Book Antiqua"/>
          <w:sz w:val="20"/>
          <w:szCs w:val="20"/>
        </w:rPr>
        <w:t>,</w:t>
      </w:r>
      <w:r w:rsidRPr="00914D60">
        <w:rPr>
          <w:rFonts w:ascii="Book Antiqua" w:hAnsi="Book Antiqua"/>
          <w:sz w:val="20"/>
          <w:szCs w:val="20"/>
        </w:rPr>
        <w:t xml:space="preserve"> kura sonucu görev yazılarını aldıktan </w:t>
      </w:r>
      <w:r w:rsidR="009A5AB3" w:rsidRPr="00914D60">
        <w:rPr>
          <w:rFonts w:ascii="Book Antiqua" w:hAnsi="Book Antiqua"/>
          <w:sz w:val="20"/>
          <w:szCs w:val="20"/>
        </w:rPr>
        <w:t>sonra grupların</w:t>
      </w:r>
      <w:r w:rsidR="002537D9" w:rsidRPr="00914D60">
        <w:rPr>
          <w:rFonts w:ascii="Book Antiqua" w:hAnsi="Book Antiqua"/>
          <w:sz w:val="20"/>
          <w:szCs w:val="20"/>
        </w:rPr>
        <w:t>a döndüler. Gruptakiler, görevi</w:t>
      </w:r>
      <w:r w:rsidR="009A5AB3" w:rsidRPr="00914D60">
        <w:rPr>
          <w:rFonts w:ascii="Book Antiqua" w:hAnsi="Book Antiqua"/>
          <w:sz w:val="20"/>
          <w:szCs w:val="20"/>
        </w:rPr>
        <w:t xml:space="preserve"> okuyup anladıktan sonra kendi aralarında g</w:t>
      </w:r>
      <w:r w:rsidRPr="00914D60">
        <w:rPr>
          <w:rFonts w:ascii="Book Antiqua" w:hAnsi="Book Antiqua"/>
          <w:sz w:val="20"/>
          <w:szCs w:val="20"/>
        </w:rPr>
        <w:t>örev dağılımı yaptılar.</w:t>
      </w:r>
      <w:r w:rsidR="009A5AB3" w:rsidRPr="00914D60">
        <w:rPr>
          <w:rFonts w:ascii="Book Antiqua" w:hAnsi="Book Antiqua"/>
          <w:sz w:val="20"/>
          <w:szCs w:val="20"/>
        </w:rPr>
        <w:t xml:space="preserve"> </w:t>
      </w:r>
      <w:r w:rsidRPr="00914D60">
        <w:rPr>
          <w:rFonts w:ascii="Book Antiqua" w:hAnsi="Book Antiqua"/>
          <w:sz w:val="20"/>
          <w:szCs w:val="20"/>
        </w:rPr>
        <w:t xml:space="preserve">Görevlerini tahtaya yazılan sürede (30 dakika) bitirmek için zamanı oldukça verimli kullandılar. Yapılan posterler tahtaya asıldı ve öncelik sırasına göre sunumlar yapıldı. </w:t>
      </w:r>
    </w:p>
    <w:p w:rsidR="00423DA2" w:rsidRPr="00914D60" w:rsidRDefault="00423DA2" w:rsidP="00914D60">
      <w:pPr>
        <w:jc w:val="both"/>
        <w:rPr>
          <w:rFonts w:ascii="Book Antiqua" w:hAnsi="Book Antiqua"/>
          <w:sz w:val="20"/>
          <w:szCs w:val="20"/>
        </w:rPr>
      </w:pPr>
    </w:p>
    <w:p w:rsidR="00423DA2" w:rsidRPr="00914D60" w:rsidRDefault="00423DA2" w:rsidP="00914D60">
      <w:pPr>
        <w:numPr>
          <w:ilvl w:val="0"/>
          <w:numId w:val="18"/>
        </w:numPr>
        <w:jc w:val="both"/>
        <w:rPr>
          <w:rFonts w:ascii="Book Antiqua" w:hAnsi="Book Antiqua"/>
          <w:sz w:val="20"/>
          <w:szCs w:val="20"/>
        </w:rPr>
      </w:pPr>
      <w:r w:rsidRPr="00914D60">
        <w:rPr>
          <w:rFonts w:ascii="Book Antiqua" w:hAnsi="Book Antiqua"/>
          <w:sz w:val="20"/>
          <w:szCs w:val="20"/>
        </w:rPr>
        <w:t>Dikkat çekerek,</w:t>
      </w:r>
    </w:p>
    <w:p w:rsidR="00423DA2" w:rsidRPr="00914D60" w:rsidRDefault="00423DA2" w:rsidP="00914D60">
      <w:pPr>
        <w:numPr>
          <w:ilvl w:val="0"/>
          <w:numId w:val="18"/>
        </w:numPr>
        <w:jc w:val="both"/>
        <w:rPr>
          <w:rFonts w:ascii="Book Antiqua" w:hAnsi="Book Antiqua"/>
          <w:sz w:val="20"/>
          <w:szCs w:val="20"/>
        </w:rPr>
      </w:pPr>
      <w:r w:rsidRPr="00914D60">
        <w:rPr>
          <w:rFonts w:ascii="Book Antiqua" w:hAnsi="Book Antiqua"/>
          <w:sz w:val="20"/>
          <w:szCs w:val="20"/>
        </w:rPr>
        <w:t>İşitilebilir bir ses tonuyla konuşarak,</w:t>
      </w:r>
    </w:p>
    <w:p w:rsidR="00423DA2" w:rsidRPr="00914D60" w:rsidRDefault="00423DA2" w:rsidP="00914D60">
      <w:pPr>
        <w:numPr>
          <w:ilvl w:val="0"/>
          <w:numId w:val="18"/>
        </w:numPr>
        <w:jc w:val="both"/>
        <w:rPr>
          <w:rFonts w:ascii="Book Antiqua" w:hAnsi="Book Antiqua"/>
          <w:sz w:val="20"/>
          <w:szCs w:val="20"/>
        </w:rPr>
      </w:pPr>
      <w:r w:rsidRPr="00914D60">
        <w:rPr>
          <w:rFonts w:ascii="Book Antiqua" w:hAnsi="Book Antiqua"/>
          <w:sz w:val="20"/>
          <w:szCs w:val="20"/>
        </w:rPr>
        <w:t>Göz teması kurarak,</w:t>
      </w:r>
    </w:p>
    <w:p w:rsidR="00423DA2" w:rsidRPr="00914D60" w:rsidRDefault="00423DA2" w:rsidP="00914D60">
      <w:pPr>
        <w:numPr>
          <w:ilvl w:val="0"/>
          <w:numId w:val="18"/>
        </w:numPr>
        <w:jc w:val="both"/>
        <w:rPr>
          <w:rFonts w:ascii="Book Antiqua" w:hAnsi="Book Antiqua"/>
          <w:sz w:val="20"/>
          <w:szCs w:val="20"/>
        </w:rPr>
      </w:pPr>
      <w:r w:rsidRPr="00914D60">
        <w:rPr>
          <w:rFonts w:ascii="Book Antiqua" w:hAnsi="Book Antiqua"/>
          <w:sz w:val="20"/>
          <w:szCs w:val="20"/>
        </w:rPr>
        <w:t xml:space="preserve">Grup üyelerinin sırayla konuşmasına dikkat ederek sunumlarını yaptılar. </w:t>
      </w:r>
    </w:p>
    <w:p w:rsidR="00423DA2" w:rsidRPr="00914D60" w:rsidRDefault="00423DA2" w:rsidP="00914D60">
      <w:pPr>
        <w:jc w:val="both"/>
        <w:rPr>
          <w:rFonts w:ascii="Book Antiqua" w:hAnsi="Book Antiqua"/>
          <w:sz w:val="20"/>
          <w:szCs w:val="20"/>
        </w:rPr>
      </w:pPr>
    </w:p>
    <w:p w:rsidR="00423DA2" w:rsidRPr="00914D60" w:rsidRDefault="00423DA2" w:rsidP="00914D60">
      <w:pPr>
        <w:jc w:val="both"/>
        <w:rPr>
          <w:rFonts w:ascii="Book Antiqua" w:hAnsi="Book Antiqua"/>
          <w:sz w:val="20"/>
          <w:szCs w:val="20"/>
        </w:rPr>
      </w:pPr>
    </w:p>
    <w:p w:rsidR="00423DA2" w:rsidRPr="00914D60" w:rsidRDefault="00423DA2" w:rsidP="00914D60">
      <w:pPr>
        <w:jc w:val="both"/>
        <w:rPr>
          <w:rFonts w:ascii="Book Antiqua" w:hAnsi="Book Antiqua"/>
          <w:sz w:val="20"/>
          <w:szCs w:val="20"/>
        </w:rPr>
      </w:pPr>
      <w:r w:rsidRPr="00914D60">
        <w:rPr>
          <w:rFonts w:ascii="Book Antiqua" w:hAnsi="Book Antiqua"/>
          <w:noProof/>
          <w:sz w:val="20"/>
          <w:szCs w:val="20"/>
        </w:rPr>
        <w:lastRenderedPageBreak/>
        <w:drawing>
          <wp:anchor distT="0" distB="0" distL="114300" distR="114300" simplePos="0" relativeHeight="251661312" behindDoc="1" locked="0" layoutInCell="1" allowOverlap="1">
            <wp:simplePos x="0" y="0"/>
            <wp:positionH relativeFrom="column">
              <wp:posOffset>-4445</wp:posOffset>
            </wp:positionH>
            <wp:positionV relativeFrom="paragraph">
              <wp:posOffset>93345</wp:posOffset>
            </wp:positionV>
            <wp:extent cx="5848350" cy="5510530"/>
            <wp:effectExtent l="19050" t="0" r="0" b="0"/>
            <wp:wrapTight wrapText="bothSides">
              <wp:wrapPolygon edited="0">
                <wp:start x="-70" y="0"/>
                <wp:lineTo x="-70" y="21505"/>
                <wp:lineTo x="21600" y="21505"/>
                <wp:lineTo x="21600" y="0"/>
                <wp:lineTo x="-70" y="0"/>
              </wp:wrapPolygon>
            </wp:wrapTight>
            <wp:docPr id="4" name="Resim 3" descr="20171207_13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71207_135649"/>
                    <pic:cNvPicPr>
                      <a:picLocks noChangeAspect="1" noChangeArrowheads="1"/>
                    </pic:cNvPicPr>
                  </pic:nvPicPr>
                  <pic:blipFill>
                    <a:blip r:embed="rId10" cstate="print"/>
                    <a:srcRect/>
                    <a:stretch>
                      <a:fillRect/>
                    </a:stretch>
                  </pic:blipFill>
                  <pic:spPr bwMode="auto">
                    <a:xfrm>
                      <a:off x="0" y="0"/>
                      <a:ext cx="5848350" cy="5510530"/>
                    </a:xfrm>
                    <a:prstGeom prst="rect">
                      <a:avLst/>
                    </a:prstGeom>
                    <a:noFill/>
                    <a:ln w="9525">
                      <a:noFill/>
                      <a:miter lim="800000"/>
                      <a:headEnd/>
                      <a:tailEnd/>
                    </a:ln>
                  </pic:spPr>
                </pic:pic>
              </a:graphicData>
            </a:graphic>
          </wp:anchor>
        </w:drawing>
      </w:r>
    </w:p>
    <w:p w:rsidR="00423DA2" w:rsidRPr="00914D60" w:rsidRDefault="00423DA2" w:rsidP="00BF0A3D">
      <w:pPr>
        <w:jc w:val="center"/>
        <w:rPr>
          <w:rFonts w:ascii="Book Antiqua" w:hAnsi="Book Antiqua"/>
          <w:b/>
          <w:sz w:val="20"/>
          <w:szCs w:val="20"/>
        </w:rPr>
      </w:pPr>
      <w:r w:rsidRPr="00914D60">
        <w:rPr>
          <w:rFonts w:ascii="Book Antiqua" w:hAnsi="Book Antiqua"/>
          <w:b/>
          <w:sz w:val="20"/>
          <w:szCs w:val="20"/>
        </w:rPr>
        <w:t>Fotoğraf 2:</w:t>
      </w:r>
      <w:r w:rsidR="009A5AB3" w:rsidRPr="00914D60">
        <w:rPr>
          <w:rFonts w:ascii="Book Antiqua" w:hAnsi="Book Antiqua"/>
          <w:b/>
          <w:sz w:val="20"/>
          <w:szCs w:val="20"/>
        </w:rPr>
        <w:t xml:space="preserve"> </w:t>
      </w:r>
      <w:r w:rsidR="00C02A10">
        <w:rPr>
          <w:rFonts w:ascii="Book Antiqua" w:hAnsi="Book Antiqua"/>
          <w:b/>
          <w:sz w:val="20"/>
          <w:szCs w:val="20"/>
        </w:rPr>
        <w:t>Gruplar tarafından s</w:t>
      </w:r>
      <w:r w:rsidR="009A5AB3" w:rsidRPr="00914D60">
        <w:rPr>
          <w:rFonts w:ascii="Book Antiqua" w:hAnsi="Book Antiqua"/>
          <w:b/>
          <w:sz w:val="20"/>
          <w:szCs w:val="20"/>
        </w:rPr>
        <w:t>unuma hazır hâ</w:t>
      </w:r>
      <w:r w:rsidRPr="00914D60">
        <w:rPr>
          <w:rFonts w:ascii="Book Antiqua" w:hAnsi="Book Antiqua"/>
          <w:b/>
          <w:sz w:val="20"/>
          <w:szCs w:val="20"/>
        </w:rPr>
        <w:t>le getirilen ve tahtaya asılan posterler</w:t>
      </w:r>
    </w:p>
    <w:p w:rsidR="00423DA2" w:rsidRPr="00914D60" w:rsidRDefault="00423DA2" w:rsidP="00BF0A3D">
      <w:pPr>
        <w:jc w:val="center"/>
        <w:rPr>
          <w:rFonts w:ascii="Book Antiqua" w:hAnsi="Book Antiqua"/>
          <w:sz w:val="20"/>
          <w:szCs w:val="20"/>
        </w:rPr>
      </w:pPr>
    </w:p>
    <w:p w:rsidR="00D87240" w:rsidRPr="00914D60" w:rsidRDefault="00D87240" w:rsidP="00914D60">
      <w:pPr>
        <w:jc w:val="both"/>
        <w:rPr>
          <w:rFonts w:ascii="Book Antiqua" w:hAnsi="Book Antiqua"/>
          <w:sz w:val="20"/>
          <w:szCs w:val="20"/>
        </w:rPr>
      </w:pPr>
    </w:p>
    <w:p w:rsidR="00367198" w:rsidRPr="00914D60" w:rsidRDefault="00367198" w:rsidP="00914D60">
      <w:pPr>
        <w:jc w:val="both"/>
        <w:rPr>
          <w:rFonts w:ascii="Book Antiqua" w:hAnsi="Book Antiqua"/>
          <w:sz w:val="20"/>
          <w:szCs w:val="20"/>
        </w:rPr>
      </w:pPr>
    </w:p>
    <w:p w:rsidR="00BF0A3D" w:rsidRPr="00BF0A3D" w:rsidRDefault="00423DA2" w:rsidP="00BF0A3D">
      <w:pPr>
        <w:jc w:val="both"/>
        <w:rPr>
          <w:rFonts w:ascii="Book Antiqua" w:hAnsi="Book Antiqua"/>
          <w:sz w:val="20"/>
          <w:szCs w:val="20"/>
        </w:rPr>
      </w:pPr>
      <w:r w:rsidRPr="00914D60">
        <w:rPr>
          <w:rFonts w:ascii="Book Antiqua" w:hAnsi="Book Antiqua"/>
          <w:sz w:val="20"/>
          <w:szCs w:val="20"/>
        </w:rPr>
        <w:t xml:space="preserve">Her bir grubun sunumundan sonra; </w:t>
      </w:r>
      <w:r w:rsidR="00BF0A3D" w:rsidRPr="00914D60">
        <w:rPr>
          <w:rFonts w:ascii="Book Antiqua" w:hAnsi="Book Antiqua"/>
          <w:sz w:val="20"/>
          <w:szCs w:val="20"/>
        </w:rPr>
        <w:t xml:space="preserve">“Bu grubun sunumundan ne öğrendiniz?” sorusunu sorarak değerlendirme ve pekiştirme yaptık. </w:t>
      </w:r>
      <w:r w:rsidR="00BF0A3D">
        <w:rPr>
          <w:rFonts w:ascii="Book Antiqua" w:hAnsi="Book Antiqua"/>
          <w:sz w:val="20"/>
          <w:szCs w:val="20"/>
        </w:rPr>
        <w:t xml:space="preserve">(30 dakika). </w:t>
      </w:r>
      <w:r w:rsidR="00BF0A3D" w:rsidRPr="00914D60">
        <w:rPr>
          <w:rFonts w:ascii="Book Antiqua" w:hAnsi="Book Antiqua"/>
          <w:sz w:val="20"/>
          <w:szCs w:val="20"/>
        </w:rPr>
        <w:t xml:space="preserve">İzin isteyip sunuma katkı sağlayan, </w:t>
      </w:r>
      <w:r w:rsidR="00BF0A3D" w:rsidRPr="00BF0A3D">
        <w:rPr>
          <w:rFonts w:ascii="Book Antiqua" w:hAnsi="Book Antiqua"/>
          <w:sz w:val="20"/>
          <w:szCs w:val="20"/>
        </w:rPr>
        <w:t>“katılımlı dinlemiş oldum” , “Şu anda bilgi edinmek için dinliyoruz” şeklinde cevaplar verilmiştir</w:t>
      </w:r>
      <w:r w:rsidR="00BF0A3D">
        <w:rPr>
          <w:rFonts w:ascii="Book Antiqua" w:hAnsi="Book Antiqua"/>
          <w:sz w:val="20"/>
          <w:szCs w:val="20"/>
        </w:rPr>
        <w:t>.</w:t>
      </w:r>
    </w:p>
    <w:p w:rsidR="00423DA2" w:rsidRPr="00914D60" w:rsidRDefault="00423DA2" w:rsidP="00914D60">
      <w:pPr>
        <w:jc w:val="both"/>
        <w:rPr>
          <w:rFonts w:ascii="Book Antiqua" w:hAnsi="Book Antiqua"/>
          <w:sz w:val="20"/>
          <w:szCs w:val="20"/>
        </w:rPr>
      </w:pPr>
    </w:p>
    <w:p w:rsidR="00423DA2" w:rsidRPr="00914D60" w:rsidRDefault="00E3597E" w:rsidP="00914D60">
      <w:pPr>
        <w:jc w:val="both"/>
        <w:rPr>
          <w:rFonts w:ascii="Book Antiqua" w:hAnsi="Book Antiqua"/>
          <w:sz w:val="20"/>
          <w:szCs w:val="20"/>
        </w:rPr>
      </w:pPr>
      <w:r w:rsidRPr="00914D60">
        <w:rPr>
          <w:rFonts w:ascii="Book Antiqua" w:hAnsi="Book Antiqua"/>
          <w:noProof/>
          <w:sz w:val="20"/>
          <w:szCs w:val="20"/>
        </w:rPr>
        <w:lastRenderedPageBreak/>
        <w:drawing>
          <wp:anchor distT="0" distB="0" distL="114300" distR="114300" simplePos="0" relativeHeight="251665408" behindDoc="1" locked="0" layoutInCell="1" allowOverlap="1">
            <wp:simplePos x="0" y="0"/>
            <wp:positionH relativeFrom="column">
              <wp:posOffset>52705</wp:posOffset>
            </wp:positionH>
            <wp:positionV relativeFrom="paragraph">
              <wp:posOffset>568960</wp:posOffset>
            </wp:positionV>
            <wp:extent cx="5648325" cy="5410200"/>
            <wp:effectExtent l="19050" t="0" r="9525" b="0"/>
            <wp:wrapTight wrapText="bothSides">
              <wp:wrapPolygon edited="0">
                <wp:start x="-73" y="0"/>
                <wp:lineTo x="-73" y="21524"/>
                <wp:lineTo x="21636" y="21524"/>
                <wp:lineTo x="21636" y="0"/>
                <wp:lineTo x="-73" y="0"/>
              </wp:wrapPolygon>
            </wp:wrapTight>
            <wp:docPr id="7" name="Resim 7" descr="20171211_15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71211_151223"/>
                    <pic:cNvPicPr>
                      <a:picLocks noChangeAspect="1" noChangeArrowheads="1"/>
                    </pic:cNvPicPr>
                  </pic:nvPicPr>
                  <pic:blipFill>
                    <a:blip r:embed="rId11" cstate="print"/>
                    <a:srcRect/>
                    <a:stretch>
                      <a:fillRect/>
                    </a:stretch>
                  </pic:blipFill>
                  <pic:spPr bwMode="auto">
                    <a:xfrm>
                      <a:off x="0" y="0"/>
                      <a:ext cx="5648325" cy="5410200"/>
                    </a:xfrm>
                    <a:prstGeom prst="rect">
                      <a:avLst/>
                    </a:prstGeom>
                    <a:noFill/>
                    <a:ln w="9525">
                      <a:noFill/>
                      <a:miter lim="800000"/>
                      <a:headEnd/>
                      <a:tailEnd/>
                    </a:ln>
                  </pic:spPr>
                </pic:pic>
              </a:graphicData>
            </a:graphic>
          </wp:anchor>
        </w:drawing>
      </w:r>
    </w:p>
    <w:p w:rsidR="00423DA2" w:rsidRPr="00914D60" w:rsidRDefault="00423DA2" w:rsidP="00914D60">
      <w:pPr>
        <w:jc w:val="both"/>
        <w:rPr>
          <w:rFonts w:ascii="Book Antiqua" w:hAnsi="Book Antiqua"/>
          <w:sz w:val="20"/>
          <w:szCs w:val="20"/>
        </w:rPr>
      </w:pPr>
    </w:p>
    <w:p w:rsidR="00E3597E" w:rsidRPr="00914D60" w:rsidRDefault="00E3597E" w:rsidP="00914D60">
      <w:pPr>
        <w:ind w:left="720"/>
        <w:jc w:val="both"/>
        <w:rPr>
          <w:rFonts w:ascii="Book Antiqua" w:hAnsi="Book Antiqua"/>
          <w:b/>
          <w:sz w:val="20"/>
          <w:szCs w:val="20"/>
        </w:rPr>
      </w:pPr>
      <w:r w:rsidRPr="00914D60">
        <w:rPr>
          <w:rFonts w:ascii="Book Antiqua" w:hAnsi="Book Antiqua"/>
          <w:b/>
          <w:sz w:val="20"/>
          <w:szCs w:val="20"/>
        </w:rPr>
        <w:t>Fotoğraf 3: Sunulan posterlerin panoda sergilenmesini gösteren fotoğraf</w:t>
      </w:r>
    </w:p>
    <w:p w:rsidR="00E3597E" w:rsidRPr="00914D60" w:rsidRDefault="00E3597E" w:rsidP="00914D60">
      <w:pPr>
        <w:ind w:left="720"/>
        <w:jc w:val="both"/>
        <w:rPr>
          <w:rFonts w:ascii="Book Antiqua" w:hAnsi="Book Antiqua"/>
          <w:sz w:val="20"/>
          <w:szCs w:val="20"/>
        </w:rPr>
      </w:pPr>
    </w:p>
    <w:p w:rsidR="00B130EF" w:rsidRPr="00914D60" w:rsidRDefault="00B130EF" w:rsidP="00914D60">
      <w:pPr>
        <w:ind w:left="720"/>
        <w:jc w:val="both"/>
        <w:rPr>
          <w:rFonts w:ascii="Book Antiqua" w:hAnsi="Book Antiqua"/>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E3597E" w:rsidRPr="00914D60" w:rsidRDefault="00E3597E" w:rsidP="00914D60">
      <w:pPr>
        <w:jc w:val="both"/>
        <w:rPr>
          <w:rFonts w:ascii="Book Antiqua" w:hAnsi="Book Antiqua" w:cs="Arial"/>
          <w:b/>
          <w:sz w:val="20"/>
          <w:szCs w:val="20"/>
        </w:rPr>
      </w:pPr>
    </w:p>
    <w:p w:rsidR="00E3597E" w:rsidRPr="00914D60" w:rsidRDefault="00E3597E" w:rsidP="00914D60">
      <w:pPr>
        <w:jc w:val="both"/>
        <w:rPr>
          <w:rFonts w:ascii="Book Antiqua" w:hAnsi="Book Antiqua" w:cs="Arial"/>
          <w:b/>
          <w:sz w:val="20"/>
          <w:szCs w:val="20"/>
        </w:rPr>
      </w:pPr>
    </w:p>
    <w:p w:rsidR="00423DA2" w:rsidRPr="00914D60" w:rsidRDefault="00423DA2" w:rsidP="00914D60">
      <w:pPr>
        <w:jc w:val="both"/>
        <w:rPr>
          <w:rFonts w:ascii="Book Antiqua" w:hAnsi="Book Antiqua"/>
          <w:b/>
          <w:sz w:val="20"/>
          <w:szCs w:val="20"/>
        </w:rPr>
      </w:pPr>
      <w:r w:rsidRPr="00914D60">
        <w:rPr>
          <w:rFonts w:ascii="Book Antiqua" w:hAnsi="Book Antiqua"/>
          <w:noProof/>
          <w:sz w:val="20"/>
          <w:szCs w:val="20"/>
        </w:rPr>
        <w:lastRenderedPageBreak/>
        <w:drawing>
          <wp:anchor distT="0" distB="0" distL="114300" distR="114300" simplePos="0" relativeHeight="251666432" behindDoc="1" locked="0" layoutInCell="1" allowOverlap="1">
            <wp:simplePos x="0" y="0"/>
            <wp:positionH relativeFrom="column">
              <wp:posOffset>-4445</wp:posOffset>
            </wp:positionH>
            <wp:positionV relativeFrom="paragraph">
              <wp:posOffset>196850</wp:posOffset>
            </wp:positionV>
            <wp:extent cx="5724525" cy="5295265"/>
            <wp:effectExtent l="19050" t="0" r="9525" b="0"/>
            <wp:wrapTight wrapText="bothSides">
              <wp:wrapPolygon edited="0">
                <wp:start x="-72" y="0"/>
                <wp:lineTo x="-72" y="21525"/>
                <wp:lineTo x="21636" y="21525"/>
                <wp:lineTo x="21636" y="0"/>
                <wp:lineTo x="-72" y="0"/>
              </wp:wrapPolygon>
            </wp:wrapTight>
            <wp:docPr id="8" name="Resim 8" descr="20171211_10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71211_102359"/>
                    <pic:cNvPicPr>
                      <a:picLocks noChangeAspect="1" noChangeArrowheads="1"/>
                    </pic:cNvPicPr>
                  </pic:nvPicPr>
                  <pic:blipFill>
                    <a:blip r:embed="rId12" cstate="print"/>
                    <a:srcRect/>
                    <a:stretch>
                      <a:fillRect/>
                    </a:stretch>
                  </pic:blipFill>
                  <pic:spPr bwMode="auto">
                    <a:xfrm>
                      <a:off x="0" y="0"/>
                      <a:ext cx="5724525" cy="5295265"/>
                    </a:xfrm>
                    <a:prstGeom prst="rect">
                      <a:avLst/>
                    </a:prstGeom>
                    <a:noFill/>
                    <a:ln w="9525">
                      <a:noFill/>
                      <a:miter lim="800000"/>
                      <a:headEnd/>
                      <a:tailEnd/>
                    </a:ln>
                  </pic:spPr>
                </pic:pic>
              </a:graphicData>
            </a:graphic>
          </wp:anchor>
        </w:drawing>
      </w:r>
    </w:p>
    <w:p w:rsidR="00423DA2" w:rsidRPr="00914D60" w:rsidRDefault="00423DA2" w:rsidP="00914D60">
      <w:pPr>
        <w:jc w:val="both"/>
        <w:rPr>
          <w:rFonts w:ascii="Book Antiqua" w:hAnsi="Book Antiqua"/>
          <w:b/>
          <w:sz w:val="20"/>
          <w:szCs w:val="20"/>
        </w:rPr>
      </w:pPr>
    </w:p>
    <w:p w:rsidR="00423DA2" w:rsidRPr="00914D60" w:rsidRDefault="00423DA2" w:rsidP="00BF0A3D">
      <w:pPr>
        <w:jc w:val="center"/>
        <w:rPr>
          <w:rFonts w:ascii="Book Antiqua" w:hAnsi="Book Antiqua"/>
          <w:b/>
          <w:sz w:val="20"/>
          <w:szCs w:val="20"/>
        </w:rPr>
      </w:pPr>
      <w:r w:rsidRPr="00914D60">
        <w:rPr>
          <w:rFonts w:ascii="Book Antiqua" w:hAnsi="Book Antiqua"/>
          <w:b/>
          <w:sz w:val="20"/>
          <w:szCs w:val="20"/>
        </w:rPr>
        <w:t>Fotoğraf 4: Dinleme etkinliği ile ilgili hazırlanan posterlerden biri</w:t>
      </w:r>
    </w:p>
    <w:p w:rsidR="00423DA2" w:rsidRPr="00914D60" w:rsidRDefault="00423DA2" w:rsidP="00BF0A3D">
      <w:pPr>
        <w:jc w:val="center"/>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r w:rsidRPr="00914D60">
        <w:rPr>
          <w:rFonts w:ascii="Book Antiqua" w:hAnsi="Book Antiqua"/>
          <w:noProof/>
          <w:sz w:val="20"/>
          <w:szCs w:val="20"/>
        </w:rPr>
        <w:lastRenderedPageBreak/>
        <w:drawing>
          <wp:anchor distT="0" distB="0" distL="114300" distR="114300" simplePos="0" relativeHeight="251667456" behindDoc="1" locked="0" layoutInCell="1" allowOverlap="1">
            <wp:simplePos x="0" y="0"/>
            <wp:positionH relativeFrom="column">
              <wp:posOffset>-4445</wp:posOffset>
            </wp:positionH>
            <wp:positionV relativeFrom="paragraph">
              <wp:posOffset>5715</wp:posOffset>
            </wp:positionV>
            <wp:extent cx="6019800" cy="6819900"/>
            <wp:effectExtent l="19050" t="0" r="0" b="0"/>
            <wp:wrapTight wrapText="bothSides">
              <wp:wrapPolygon edited="0">
                <wp:start x="-68" y="0"/>
                <wp:lineTo x="-68" y="21540"/>
                <wp:lineTo x="21600" y="21540"/>
                <wp:lineTo x="21600" y="0"/>
                <wp:lineTo x="-68" y="0"/>
              </wp:wrapPolygon>
            </wp:wrapTight>
            <wp:docPr id="3" name="Resim 9" descr="20171211_10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71211_104407"/>
                    <pic:cNvPicPr>
                      <a:picLocks noChangeAspect="1" noChangeArrowheads="1"/>
                    </pic:cNvPicPr>
                  </pic:nvPicPr>
                  <pic:blipFill>
                    <a:blip r:embed="rId13" cstate="print"/>
                    <a:srcRect/>
                    <a:stretch>
                      <a:fillRect/>
                    </a:stretch>
                  </pic:blipFill>
                  <pic:spPr bwMode="auto">
                    <a:xfrm>
                      <a:off x="0" y="0"/>
                      <a:ext cx="6019800" cy="6819900"/>
                    </a:xfrm>
                    <a:prstGeom prst="rect">
                      <a:avLst/>
                    </a:prstGeom>
                    <a:noFill/>
                    <a:ln w="9525">
                      <a:noFill/>
                      <a:miter lim="800000"/>
                      <a:headEnd/>
                      <a:tailEnd/>
                    </a:ln>
                  </pic:spPr>
                </pic:pic>
              </a:graphicData>
            </a:graphic>
          </wp:anchor>
        </w:drawing>
      </w:r>
    </w:p>
    <w:p w:rsidR="00423DA2" w:rsidRPr="00914D60" w:rsidRDefault="00423DA2" w:rsidP="00914D60">
      <w:pPr>
        <w:jc w:val="both"/>
        <w:rPr>
          <w:rFonts w:ascii="Book Antiqua" w:hAnsi="Book Antiqua"/>
          <w:b/>
          <w:sz w:val="20"/>
          <w:szCs w:val="20"/>
        </w:rPr>
      </w:pPr>
    </w:p>
    <w:p w:rsidR="00423DA2" w:rsidRPr="00914D60" w:rsidRDefault="00423DA2" w:rsidP="00BF0A3D">
      <w:pPr>
        <w:jc w:val="center"/>
        <w:rPr>
          <w:rFonts w:ascii="Book Antiqua" w:hAnsi="Book Antiqua"/>
          <w:b/>
          <w:sz w:val="20"/>
          <w:szCs w:val="20"/>
        </w:rPr>
      </w:pPr>
      <w:r w:rsidRPr="00914D60">
        <w:rPr>
          <w:rFonts w:ascii="Book Antiqua" w:hAnsi="Book Antiqua"/>
          <w:b/>
          <w:sz w:val="20"/>
          <w:szCs w:val="20"/>
        </w:rPr>
        <w:t>Fotoğraf 5: Dinleme Yöntemleri ile ilgili hazırlanan materyal</w:t>
      </w:r>
    </w:p>
    <w:p w:rsidR="00423DA2" w:rsidRPr="00914D60" w:rsidRDefault="00423DA2" w:rsidP="00BF0A3D">
      <w:pPr>
        <w:jc w:val="center"/>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sz w:val="20"/>
          <w:szCs w:val="20"/>
        </w:rPr>
      </w:pPr>
      <w:r w:rsidRPr="00914D60">
        <w:rPr>
          <w:rFonts w:ascii="Book Antiqua" w:hAnsi="Book Antiqua"/>
          <w:sz w:val="20"/>
          <w:szCs w:val="20"/>
        </w:rPr>
        <w:t xml:space="preserve">Kazanımla ilgili beklenen davranışı sergilemeleri amacıyla, sınıfça birlikte bir hikâye anlatma oyunu oynadık. </w:t>
      </w:r>
    </w:p>
    <w:p w:rsidR="00423DA2" w:rsidRPr="00914D60" w:rsidRDefault="00423DA2" w:rsidP="00914D60">
      <w:pPr>
        <w:jc w:val="both"/>
        <w:rPr>
          <w:rFonts w:ascii="Book Antiqua" w:hAnsi="Book Antiqua"/>
          <w:b/>
          <w:sz w:val="20"/>
          <w:szCs w:val="20"/>
        </w:rPr>
      </w:pPr>
    </w:p>
    <w:p w:rsidR="00423DA2" w:rsidRPr="00914D60" w:rsidRDefault="00423DA2" w:rsidP="00914D60">
      <w:pPr>
        <w:jc w:val="both"/>
        <w:rPr>
          <w:rFonts w:ascii="Book Antiqua" w:hAnsi="Book Antiqua"/>
          <w:b/>
          <w:sz w:val="20"/>
          <w:szCs w:val="20"/>
        </w:rPr>
      </w:pPr>
      <w:r w:rsidRPr="00914D60">
        <w:rPr>
          <w:rFonts w:ascii="Book Antiqua" w:hAnsi="Book Antiqua"/>
          <w:b/>
          <w:sz w:val="20"/>
          <w:szCs w:val="20"/>
        </w:rPr>
        <w:t>Bu oyunun kuralı:</w:t>
      </w:r>
    </w:p>
    <w:p w:rsidR="00423DA2" w:rsidRPr="00BF0A3D" w:rsidRDefault="00423DA2" w:rsidP="00914D60">
      <w:pPr>
        <w:numPr>
          <w:ilvl w:val="0"/>
          <w:numId w:val="19"/>
        </w:numPr>
        <w:jc w:val="both"/>
        <w:rPr>
          <w:rFonts w:ascii="Book Antiqua" w:hAnsi="Book Antiqua"/>
          <w:sz w:val="20"/>
          <w:szCs w:val="20"/>
        </w:rPr>
      </w:pPr>
      <w:r w:rsidRPr="00914D60">
        <w:rPr>
          <w:rFonts w:ascii="Book Antiqua" w:hAnsi="Book Antiqua"/>
          <w:sz w:val="20"/>
          <w:szCs w:val="20"/>
        </w:rPr>
        <w:t xml:space="preserve">Her öğrencinin bir cümle söyleyerek hikâyeyi oluşturması. </w:t>
      </w:r>
      <w:r w:rsidRPr="00BF0A3D">
        <w:rPr>
          <w:rFonts w:ascii="Book Antiqua" w:hAnsi="Book Antiqua"/>
          <w:sz w:val="20"/>
          <w:szCs w:val="20"/>
        </w:rPr>
        <w:t>(Katılımlı dinleme)</w:t>
      </w:r>
    </w:p>
    <w:p w:rsidR="00423DA2" w:rsidRPr="00914D60" w:rsidRDefault="00423DA2" w:rsidP="00914D60">
      <w:pPr>
        <w:numPr>
          <w:ilvl w:val="0"/>
          <w:numId w:val="19"/>
        </w:numPr>
        <w:jc w:val="both"/>
        <w:rPr>
          <w:rFonts w:ascii="Book Antiqua" w:hAnsi="Book Antiqua"/>
          <w:sz w:val="20"/>
          <w:szCs w:val="20"/>
        </w:rPr>
      </w:pPr>
      <w:r w:rsidRPr="00914D60">
        <w:rPr>
          <w:rFonts w:ascii="Book Antiqua" w:hAnsi="Book Antiqua"/>
          <w:sz w:val="20"/>
          <w:szCs w:val="20"/>
        </w:rPr>
        <w:t>Bağlantının kopmamas</w:t>
      </w:r>
      <w:r w:rsidR="00B22A50" w:rsidRPr="00914D60">
        <w:rPr>
          <w:rFonts w:ascii="Book Antiqua" w:hAnsi="Book Antiqua"/>
          <w:sz w:val="20"/>
          <w:szCs w:val="20"/>
        </w:rPr>
        <w:t>ı için iyi birer dinleyici olması</w:t>
      </w:r>
      <w:r w:rsidRPr="00914D60">
        <w:rPr>
          <w:rFonts w:ascii="Book Antiqua" w:hAnsi="Book Antiqua"/>
          <w:sz w:val="20"/>
          <w:szCs w:val="20"/>
        </w:rPr>
        <w:t xml:space="preserve">. </w:t>
      </w:r>
      <w:r w:rsidRPr="00BF0A3D">
        <w:rPr>
          <w:rFonts w:ascii="Book Antiqua" w:hAnsi="Book Antiqua"/>
          <w:sz w:val="20"/>
          <w:szCs w:val="20"/>
        </w:rPr>
        <w:t>(Aktif dinleme)</w:t>
      </w:r>
    </w:p>
    <w:p w:rsidR="00423DA2" w:rsidRPr="00BF0A3D" w:rsidRDefault="00423DA2" w:rsidP="00914D60">
      <w:pPr>
        <w:numPr>
          <w:ilvl w:val="0"/>
          <w:numId w:val="19"/>
        </w:numPr>
        <w:jc w:val="both"/>
        <w:rPr>
          <w:rFonts w:ascii="Book Antiqua" w:hAnsi="Book Antiqua"/>
          <w:sz w:val="20"/>
          <w:szCs w:val="20"/>
        </w:rPr>
      </w:pPr>
      <w:r w:rsidRPr="00BF0A3D">
        <w:rPr>
          <w:rFonts w:ascii="Book Antiqua" w:hAnsi="Book Antiqua"/>
          <w:sz w:val="20"/>
          <w:szCs w:val="20"/>
        </w:rPr>
        <w:t xml:space="preserve">Eğlenmek için </w:t>
      </w:r>
      <w:r w:rsidR="00B22A50" w:rsidRPr="00BF0A3D">
        <w:rPr>
          <w:rFonts w:ascii="Book Antiqua" w:hAnsi="Book Antiqua"/>
          <w:sz w:val="20"/>
          <w:szCs w:val="20"/>
        </w:rPr>
        <w:t>hikâye dinlemesi.</w:t>
      </w:r>
      <w:r w:rsidRPr="00BF0A3D">
        <w:rPr>
          <w:rFonts w:ascii="Book Antiqua" w:hAnsi="Book Antiqua"/>
          <w:sz w:val="20"/>
          <w:szCs w:val="20"/>
        </w:rPr>
        <w:t xml:space="preserve"> (Estetik dinleme)</w:t>
      </w:r>
    </w:p>
    <w:p w:rsidR="00423DA2" w:rsidRPr="00BF0A3D" w:rsidRDefault="00423DA2" w:rsidP="00914D60">
      <w:pPr>
        <w:ind w:left="405"/>
        <w:jc w:val="both"/>
        <w:rPr>
          <w:rFonts w:ascii="Book Antiqua" w:hAnsi="Book Antiqua"/>
          <w:sz w:val="20"/>
          <w:szCs w:val="20"/>
        </w:rPr>
      </w:pPr>
    </w:p>
    <w:p w:rsidR="00423DA2" w:rsidRPr="00914D60" w:rsidRDefault="00423DA2" w:rsidP="00914D60">
      <w:pPr>
        <w:jc w:val="both"/>
        <w:rPr>
          <w:rFonts w:ascii="Book Antiqua" w:hAnsi="Book Antiqua"/>
          <w:b/>
          <w:sz w:val="20"/>
          <w:szCs w:val="20"/>
        </w:rPr>
      </w:pPr>
    </w:p>
    <w:p w:rsidR="00423DA2" w:rsidRPr="00914D60" w:rsidRDefault="00423DA2" w:rsidP="00BF0A3D">
      <w:pPr>
        <w:ind w:left="45"/>
        <w:jc w:val="both"/>
        <w:rPr>
          <w:rFonts w:ascii="Book Antiqua" w:hAnsi="Book Antiqua"/>
          <w:sz w:val="20"/>
          <w:szCs w:val="20"/>
        </w:rPr>
      </w:pPr>
      <w:r w:rsidRPr="00914D60">
        <w:rPr>
          <w:rFonts w:ascii="Book Antiqua" w:hAnsi="Book Antiqua"/>
          <w:b/>
          <w:sz w:val="20"/>
          <w:szCs w:val="20"/>
        </w:rPr>
        <w:t xml:space="preserve">Tuna K. - </w:t>
      </w:r>
      <w:r w:rsidRPr="00914D60">
        <w:rPr>
          <w:rFonts w:ascii="Book Antiqua" w:hAnsi="Book Antiqua"/>
          <w:sz w:val="20"/>
          <w:szCs w:val="20"/>
        </w:rPr>
        <w:t>Bir varmış, bir yokmuş.</w:t>
      </w:r>
    </w:p>
    <w:p w:rsidR="00423DA2" w:rsidRPr="00914D60" w:rsidRDefault="00423DA2" w:rsidP="00BF0A3D">
      <w:pPr>
        <w:ind w:left="45"/>
        <w:jc w:val="both"/>
        <w:rPr>
          <w:rFonts w:ascii="Book Antiqua" w:hAnsi="Book Antiqua"/>
          <w:sz w:val="20"/>
          <w:szCs w:val="20"/>
        </w:rPr>
      </w:pPr>
      <w:r w:rsidRPr="00914D60">
        <w:rPr>
          <w:rFonts w:ascii="Book Antiqua" w:hAnsi="Book Antiqua"/>
          <w:b/>
          <w:sz w:val="20"/>
          <w:szCs w:val="20"/>
        </w:rPr>
        <w:t>Defne -</w:t>
      </w:r>
      <w:r w:rsidRPr="00914D60">
        <w:rPr>
          <w:rFonts w:ascii="Book Antiqua" w:hAnsi="Book Antiqua"/>
          <w:sz w:val="20"/>
          <w:szCs w:val="20"/>
        </w:rPr>
        <w:t xml:space="preserve"> Aile büyüklerinden hikâye, masal dinlemeyi seven Damla adında bir çocuk varmış.</w:t>
      </w:r>
    </w:p>
    <w:p w:rsidR="00423DA2" w:rsidRPr="00914D60" w:rsidRDefault="00423DA2" w:rsidP="00BF0A3D">
      <w:pPr>
        <w:ind w:left="45"/>
        <w:jc w:val="both"/>
        <w:rPr>
          <w:rFonts w:ascii="Book Antiqua" w:hAnsi="Book Antiqua"/>
          <w:sz w:val="20"/>
          <w:szCs w:val="20"/>
        </w:rPr>
      </w:pPr>
      <w:r w:rsidRPr="00914D60">
        <w:rPr>
          <w:rFonts w:ascii="Book Antiqua" w:hAnsi="Book Antiqua"/>
          <w:b/>
          <w:sz w:val="20"/>
          <w:szCs w:val="20"/>
        </w:rPr>
        <w:t>Rüzgar -</w:t>
      </w:r>
      <w:r w:rsidRPr="00914D60">
        <w:rPr>
          <w:rFonts w:ascii="Book Antiqua" w:hAnsi="Book Antiqua"/>
          <w:sz w:val="20"/>
          <w:szCs w:val="20"/>
        </w:rPr>
        <w:t xml:space="preserve"> Damla, orman içinde şirin mi şirin bir köyde yaşarmış.</w:t>
      </w:r>
    </w:p>
    <w:p w:rsidR="00423DA2" w:rsidRPr="00914D60" w:rsidRDefault="00423DA2" w:rsidP="00BF0A3D">
      <w:pPr>
        <w:ind w:left="45"/>
        <w:jc w:val="both"/>
        <w:rPr>
          <w:rFonts w:ascii="Book Antiqua" w:hAnsi="Book Antiqua"/>
          <w:sz w:val="20"/>
          <w:szCs w:val="20"/>
        </w:rPr>
      </w:pPr>
      <w:r w:rsidRPr="00914D60">
        <w:rPr>
          <w:rFonts w:ascii="Book Antiqua" w:hAnsi="Book Antiqua"/>
          <w:b/>
          <w:sz w:val="20"/>
          <w:szCs w:val="20"/>
        </w:rPr>
        <w:t>Melis -</w:t>
      </w:r>
      <w:r w:rsidRPr="00914D60">
        <w:rPr>
          <w:rFonts w:ascii="Book Antiqua" w:hAnsi="Book Antiqua"/>
          <w:sz w:val="20"/>
          <w:szCs w:val="20"/>
        </w:rPr>
        <w:t xml:space="preserve"> </w:t>
      </w:r>
      <w:r w:rsidR="00BF0A3D">
        <w:rPr>
          <w:rFonts w:ascii="Book Antiqua" w:hAnsi="Book Antiqua"/>
          <w:sz w:val="20"/>
          <w:szCs w:val="20"/>
        </w:rPr>
        <w:t xml:space="preserve"> </w:t>
      </w:r>
      <w:r w:rsidRPr="00914D60">
        <w:rPr>
          <w:rFonts w:ascii="Book Antiqua" w:hAnsi="Book Antiqua"/>
          <w:sz w:val="20"/>
          <w:szCs w:val="20"/>
        </w:rPr>
        <w:t>Hikâye ve masalları özellikle kış gecelerinde dinlemeyi severmiş.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Tuna H. - </w:t>
      </w:r>
      <w:r w:rsidRPr="00914D60">
        <w:rPr>
          <w:rFonts w:ascii="Book Antiqua" w:hAnsi="Book Antiqua"/>
          <w:sz w:val="20"/>
          <w:szCs w:val="20"/>
        </w:rPr>
        <w:t xml:space="preserve">O gece anne babası, Damla’nın daha önce hiç duymadığı bir hikâye anlatacaklarmış. </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Ömer - </w:t>
      </w:r>
      <w:r w:rsidRPr="00914D60">
        <w:rPr>
          <w:rFonts w:ascii="Book Antiqua" w:hAnsi="Book Antiqua"/>
          <w:sz w:val="20"/>
          <w:szCs w:val="20"/>
        </w:rPr>
        <w:t>Damla merakla akşamı beklemiş.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Ece -</w:t>
      </w:r>
      <w:r w:rsidRPr="00914D60">
        <w:rPr>
          <w:rFonts w:ascii="Book Antiqua" w:hAnsi="Book Antiqua"/>
          <w:sz w:val="20"/>
          <w:szCs w:val="20"/>
        </w:rPr>
        <w:t xml:space="preserve"> Ateşi yakmışlar, minderleri karşısına koyup oturmuşlar.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Belinay -</w:t>
      </w:r>
      <w:r w:rsidRPr="00914D60">
        <w:rPr>
          <w:rFonts w:ascii="Book Antiqua" w:hAnsi="Book Antiqua"/>
          <w:sz w:val="20"/>
          <w:szCs w:val="20"/>
        </w:rPr>
        <w:t xml:space="preserve"> Çocuk hikâyeyi </w:t>
      </w:r>
      <w:r w:rsidRPr="00BF0A3D">
        <w:rPr>
          <w:rFonts w:ascii="Book Antiqua" w:hAnsi="Book Antiqua"/>
          <w:sz w:val="20"/>
          <w:szCs w:val="20"/>
        </w:rPr>
        <w:t>can kulağıyla, pür dikkat</w:t>
      </w:r>
      <w:r w:rsidRPr="00914D60">
        <w:rPr>
          <w:rFonts w:ascii="Book Antiqua" w:hAnsi="Book Antiqua"/>
          <w:b/>
          <w:sz w:val="20"/>
          <w:szCs w:val="20"/>
        </w:rPr>
        <w:t xml:space="preserve"> </w:t>
      </w:r>
      <w:r w:rsidRPr="00914D60">
        <w:rPr>
          <w:rFonts w:ascii="Book Antiqua" w:hAnsi="Book Antiqua"/>
          <w:sz w:val="20"/>
          <w:szCs w:val="20"/>
        </w:rPr>
        <w:t>dinliyormuş.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Kaan -</w:t>
      </w:r>
      <w:r w:rsidRPr="00914D60">
        <w:rPr>
          <w:rFonts w:ascii="Book Antiqua" w:hAnsi="Book Antiqua"/>
          <w:sz w:val="20"/>
          <w:szCs w:val="20"/>
        </w:rPr>
        <w:t xml:space="preserve"> Anlatılan hikâye bir kış hikâyesi olduğu için; çocuklar mutlu mutlu kardan adam yaparlarmış.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Emir - </w:t>
      </w:r>
      <w:r w:rsidRPr="00914D60">
        <w:rPr>
          <w:rFonts w:ascii="Book Antiqua" w:hAnsi="Book Antiqua"/>
          <w:sz w:val="20"/>
          <w:szCs w:val="20"/>
        </w:rPr>
        <w:t>Kartopu oynarlarmış.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İpek -</w:t>
      </w:r>
      <w:r w:rsidRPr="00914D60">
        <w:rPr>
          <w:rFonts w:ascii="Book Antiqua" w:hAnsi="Book Antiqua"/>
          <w:sz w:val="20"/>
          <w:szCs w:val="20"/>
        </w:rPr>
        <w:t xml:space="preserve"> Kızak kayarlarmış.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Zeynep -</w:t>
      </w:r>
      <w:r w:rsidRPr="00914D60">
        <w:rPr>
          <w:rFonts w:ascii="Book Antiqua" w:hAnsi="Book Antiqua"/>
          <w:sz w:val="20"/>
          <w:szCs w:val="20"/>
        </w:rPr>
        <w:t xml:space="preserve"> Çocuk dinlerken, evin kedisi de gelmiş; çocuğun kucağına kıvrılmış.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Ekin -</w:t>
      </w:r>
      <w:r w:rsidRPr="00914D60">
        <w:rPr>
          <w:rFonts w:ascii="Book Antiqua" w:hAnsi="Book Antiqua"/>
          <w:sz w:val="20"/>
          <w:szCs w:val="20"/>
        </w:rPr>
        <w:t xml:space="preserve"> Damla kedinin başını okşayarak dinliyormuş.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Ecrin -</w:t>
      </w:r>
      <w:r w:rsidRPr="00914D60">
        <w:rPr>
          <w:rFonts w:ascii="Book Antiqua" w:hAnsi="Book Antiqua"/>
          <w:sz w:val="20"/>
          <w:szCs w:val="20"/>
        </w:rPr>
        <w:t xml:space="preserve"> Derken, kedi birden zıplayıp koşmuş.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Emre - </w:t>
      </w:r>
      <w:r w:rsidRPr="00914D60">
        <w:rPr>
          <w:rFonts w:ascii="Book Antiqua" w:hAnsi="Book Antiqua"/>
          <w:sz w:val="20"/>
          <w:szCs w:val="20"/>
        </w:rPr>
        <w:t>Kedinin, farenin arkası</w:t>
      </w:r>
      <w:r w:rsidR="00B130EF" w:rsidRPr="00914D60">
        <w:rPr>
          <w:rFonts w:ascii="Book Antiqua" w:hAnsi="Book Antiqua"/>
          <w:sz w:val="20"/>
          <w:szCs w:val="20"/>
        </w:rPr>
        <w:t>ndan koştuğunu gören anne, baba ve</w:t>
      </w:r>
      <w:r w:rsidRPr="00914D60">
        <w:rPr>
          <w:rFonts w:ascii="Book Antiqua" w:hAnsi="Book Antiqua"/>
          <w:sz w:val="20"/>
          <w:szCs w:val="20"/>
        </w:rPr>
        <w:t xml:space="preserve"> çocuk da fırlamış. </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Çınar - </w:t>
      </w:r>
      <w:r w:rsidRPr="00914D60">
        <w:rPr>
          <w:rFonts w:ascii="Book Antiqua" w:hAnsi="Book Antiqua"/>
          <w:sz w:val="20"/>
          <w:szCs w:val="20"/>
        </w:rPr>
        <w:t>Ortalık sakinleşince pencereden bakmışlar ki kar yağıyor.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Andaç -</w:t>
      </w:r>
      <w:r w:rsidRPr="00914D60">
        <w:rPr>
          <w:rFonts w:ascii="Book Antiqua" w:hAnsi="Book Antiqua"/>
          <w:sz w:val="20"/>
          <w:szCs w:val="20"/>
        </w:rPr>
        <w:t xml:space="preserve"> Gökyüzünde kızıl bir ay ışığı görmüşler.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Mina -</w:t>
      </w:r>
      <w:r w:rsidRPr="00914D60">
        <w:rPr>
          <w:rFonts w:ascii="Book Antiqua" w:hAnsi="Book Antiqua"/>
          <w:sz w:val="20"/>
          <w:szCs w:val="20"/>
        </w:rPr>
        <w:t xml:space="preserve"> Hep birlikte gökyüzünü izlemeye koyulmuşlar.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Deniz -</w:t>
      </w:r>
      <w:r w:rsidRPr="00914D60">
        <w:rPr>
          <w:rFonts w:ascii="Book Antiqua" w:hAnsi="Book Antiqua"/>
          <w:sz w:val="20"/>
          <w:szCs w:val="20"/>
        </w:rPr>
        <w:t xml:space="preserve"> Bulutlar şekilden şekle girmeye başlamışlar.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Rale -</w:t>
      </w:r>
      <w:r w:rsidRPr="00914D60">
        <w:rPr>
          <w:rFonts w:ascii="Book Antiqua" w:hAnsi="Book Antiqua"/>
          <w:sz w:val="20"/>
          <w:szCs w:val="20"/>
        </w:rPr>
        <w:t xml:space="preserve"> Bulutları kardan adama, fareye, kediye benzetmişler.</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Nehir -</w:t>
      </w:r>
      <w:r w:rsidRPr="00914D60">
        <w:rPr>
          <w:rFonts w:ascii="Book Antiqua" w:hAnsi="Book Antiqua"/>
          <w:sz w:val="20"/>
          <w:szCs w:val="20"/>
        </w:rPr>
        <w:t xml:space="preserve"> Sanki kardan adam onlarla konuşuyor gibiymiş.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Ayça -</w:t>
      </w:r>
      <w:r w:rsidRPr="00914D60">
        <w:rPr>
          <w:rFonts w:ascii="Book Antiqua" w:hAnsi="Book Antiqua"/>
          <w:sz w:val="20"/>
          <w:szCs w:val="20"/>
        </w:rPr>
        <w:t xml:space="preserve"> Babası: “Artık hikâyemize yarın devam ederiz.” demiş.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 xml:space="preserve">Efe - </w:t>
      </w:r>
      <w:r w:rsidRPr="00914D60">
        <w:rPr>
          <w:rFonts w:ascii="Book Antiqua" w:hAnsi="Book Antiqua"/>
          <w:sz w:val="20"/>
          <w:szCs w:val="20"/>
        </w:rPr>
        <w:t>Çocuğun, çok uykusu geldiği için dişlerini fırçalamış ve uyumuş.</w:t>
      </w:r>
    </w:p>
    <w:p w:rsidR="00423DA2" w:rsidRPr="00914D60" w:rsidRDefault="00423DA2" w:rsidP="00BF0A3D">
      <w:pPr>
        <w:ind w:left="45" w:right="-426"/>
        <w:jc w:val="both"/>
        <w:rPr>
          <w:rFonts w:ascii="Book Antiqua" w:hAnsi="Book Antiqua"/>
          <w:sz w:val="20"/>
          <w:szCs w:val="20"/>
        </w:rPr>
      </w:pPr>
      <w:r w:rsidRPr="00914D60">
        <w:rPr>
          <w:rFonts w:ascii="Book Antiqua" w:hAnsi="Book Antiqua"/>
          <w:b/>
          <w:sz w:val="20"/>
          <w:szCs w:val="20"/>
        </w:rPr>
        <w:t>Gökşin -</w:t>
      </w:r>
      <w:r w:rsidRPr="00914D60">
        <w:rPr>
          <w:rFonts w:ascii="Book Antiqua" w:hAnsi="Book Antiqua"/>
          <w:sz w:val="20"/>
          <w:szCs w:val="20"/>
        </w:rPr>
        <w:t xml:space="preserve"> Rüyasında gökyüzündeki kardan adam çocuğun yanına gelmiş; okula gitmek istediğini, hikâye dinlemek istediğini söylüyormuş.</w:t>
      </w:r>
    </w:p>
    <w:p w:rsidR="00423DA2" w:rsidRPr="00914D60" w:rsidRDefault="00423DA2" w:rsidP="00914D60">
      <w:pPr>
        <w:ind w:left="45" w:right="-426"/>
        <w:jc w:val="both"/>
        <w:rPr>
          <w:rFonts w:ascii="Book Antiqua" w:hAnsi="Book Antiqua"/>
          <w:sz w:val="20"/>
          <w:szCs w:val="20"/>
        </w:rPr>
      </w:pPr>
    </w:p>
    <w:p w:rsidR="00423DA2" w:rsidRPr="00914D60" w:rsidRDefault="00423DA2" w:rsidP="00BF0A3D">
      <w:pPr>
        <w:ind w:right="-426"/>
        <w:jc w:val="both"/>
        <w:rPr>
          <w:rFonts w:ascii="Book Antiqua" w:hAnsi="Book Antiqua"/>
          <w:sz w:val="20"/>
          <w:szCs w:val="20"/>
        </w:rPr>
      </w:pPr>
      <w:r w:rsidRPr="00914D60">
        <w:rPr>
          <w:rFonts w:ascii="Book Antiqua" w:hAnsi="Book Antiqua"/>
          <w:sz w:val="20"/>
          <w:szCs w:val="20"/>
        </w:rPr>
        <w:t>Yukarıdaki uygulamada öğrenciler birbirlerini çok dikkatli dinledikleri için, kopukluk ve zaman kaybı yaşanmadan hikâye tamamlanmıştır.</w:t>
      </w:r>
    </w:p>
    <w:p w:rsidR="004E549E" w:rsidRDefault="004E549E" w:rsidP="004E549E">
      <w:pPr>
        <w:ind w:right="-426"/>
        <w:jc w:val="both"/>
        <w:rPr>
          <w:rFonts w:ascii="Book Antiqua" w:hAnsi="Book Antiqua" w:cs="Arial"/>
          <w:noProof/>
          <w:sz w:val="20"/>
          <w:szCs w:val="20"/>
        </w:rPr>
      </w:pPr>
    </w:p>
    <w:p w:rsidR="00423DA2" w:rsidRPr="00914D60" w:rsidRDefault="004E549E" w:rsidP="004E549E">
      <w:pPr>
        <w:ind w:right="-426"/>
        <w:jc w:val="both"/>
        <w:rPr>
          <w:rFonts w:ascii="Book Antiqua" w:hAnsi="Book Antiqua"/>
          <w:sz w:val="20"/>
          <w:szCs w:val="20"/>
        </w:rPr>
      </w:pPr>
      <w:r>
        <w:rPr>
          <w:rFonts w:ascii="Book Antiqua" w:hAnsi="Book Antiqua"/>
          <w:sz w:val="20"/>
          <w:szCs w:val="20"/>
        </w:rPr>
        <w:t>Bu etkinliğin arkasından öğretmen tarafından ön</w:t>
      </w:r>
      <w:r w:rsidR="00423DA2" w:rsidRPr="00914D60">
        <w:rPr>
          <w:rFonts w:ascii="Book Antiqua" w:hAnsi="Book Antiqua"/>
          <w:sz w:val="20"/>
          <w:szCs w:val="20"/>
        </w:rPr>
        <w:t>ceden hazırla</w:t>
      </w:r>
      <w:r>
        <w:rPr>
          <w:rFonts w:ascii="Book Antiqua" w:hAnsi="Book Antiqua"/>
          <w:sz w:val="20"/>
          <w:szCs w:val="20"/>
        </w:rPr>
        <w:t>nan</w:t>
      </w:r>
      <w:r w:rsidR="004658CA" w:rsidRPr="00914D60">
        <w:rPr>
          <w:rFonts w:ascii="Book Antiqua" w:hAnsi="Book Antiqua"/>
          <w:sz w:val="20"/>
          <w:szCs w:val="20"/>
        </w:rPr>
        <w:t xml:space="preserve"> </w:t>
      </w:r>
      <w:r w:rsidR="00423DA2" w:rsidRPr="00914D60">
        <w:rPr>
          <w:rFonts w:ascii="Book Antiqua" w:hAnsi="Book Antiqua"/>
          <w:sz w:val="20"/>
          <w:szCs w:val="20"/>
        </w:rPr>
        <w:t>“Film Şeridi” ürün kartonları</w:t>
      </w:r>
      <w:r>
        <w:rPr>
          <w:rFonts w:ascii="Book Antiqua" w:hAnsi="Book Antiqua"/>
          <w:sz w:val="20"/>
          <w:szCs w:val="20"/>
        </w:rPr>
        <w:t xml:space="preserve"> dağıtılmıştır. </w:t>
      </w:r>
      <w:r w:rsidR="00423DA2" w:rsidRPr="00914D60">
        <w:rPr>
          <w:rFonts w:ascii="Book Antiqua" w:hAnsi="Book Antiqua"/>
          <w:sz w:val="20"/>
          <w:szCs w:val="20"/>
        </w:rPr>
        <w:t>Film şeridi</w:t>
      </w:r>
      <w:r>
        <w:rPr>
          <w:rFonts w:ascii="Book Antiqua" w:hAnsi="Book Antiqua"/>
          <w:sz w:val="20"/>
          <w:szCs w:val="20"/>
        </w:rPr>
        <w:t xml:space="preserve"> kartonu üzerinde öğrenciler </w:t>
      </w:r>
      <w:r w:rsidR="00423DA2" w:rsidRPr="00914D60">
        <w:rPr>
          <w:rFonts w:ascii="Book Antiqua" w:hAnsi="Book Antiqua"/>
          <w:sz w:val="20"/>
          <w:szCs w:val="20"/>
        </w:rPr>
        <w:t>luşturdukları hikâyeyi yazılı ve görsel olarak özetlediler. (Yakın zamanda işlenen “Olayların Oluş Sırası” ve “Özetleme” konusunda öğrendiklerini kullanabildiler.)</w:t>
      </w:r>
    </w:p>
    <w:p w:rsidR="00CE4E43" w:rsidRDefault="00CE4E43" w:rsidP="00CE4E43">
      <w:pPr>
        <w:ind w:right="-426"/>
        <w:jc w:val="both"/>
        <w:rPr>
          <w:rFonts w:ascii="Book Antiqua" w:hAnsi="Book Antiqua"/>
          <w:sz w:val="20"/>
          <w:szCs w:val="20"/>
        </w:rPr>
      </w:pPr>
    </w:p>
    <w:p w:rsidR="00423DA2" w:rsidRPr="00CE4E43" w:rsidRDefault="004E549E" w:rsidP="00CE4E43">
      <w:pPr>
        <w:ind w:right="-426"/>
        <w:jc w:val="both"/>
        <w:rPr>
          <w:rFonts w:ascii="Book Antiqua" w:hAnsi="Book Antiqua"/>
          <w:b/>
          <w:sz w:val="20"/>
          <w:szCs w:val="20"/>
        </w:rPr>
      </w:pPr>
      <w:r>
        <w:rPr>
          <w:rFonts w:ascii="Book Antiqua" w:hAnsi="Book Antiqua"/>
          <w:b/>
          <w:sz w:val="20"/>
          <w:szCs w:val="20"/>
        </w:rPr>
        <w:t xml:space="preserve">Etkinliğin değerlendirmesi kısmında öğrencilerin öz değerlendirme yapmaları sağlanmıştır. </w:t>
      </w:r>
      <w:r w:rsidR="00423DA2" w:rsidRPr="00914D60">
        <w:rPr>
          <w:rFonts w:ascii="Book Antiqua" w:hAnsi="Book Antiqua"/>
          <w:sz w:val="20"/>
          <w:szCs w:val="20"/>
        </w:rPr>
        <w:t>Öz değerlendirme, öğrencilerin kendi ö</w:t>
      </w:r>
      <w:r w:rsidR="00F14303" w:rsidRPr="00914D60">
        <w:rPr>
          <w:rFonts w:ascii="Book Antiqua" w:hAnsi="Book Antiqua"/>
          <w:sz w:val="20"/>
          <w:szCs w:val="20"/>
        </w:rPr>
        <w:t>ğrenmeleri</w:t>
      </w:r>
      <w:r w:rsidR="00423DA2" w:rsidRPr="00914D60">
        <w:rPr>
          <w:rFonts w:ascii="Book Antiqua" w:hAnsi="Book Antiqua"/>
          <w:sz w:val="20"/>
          <w:szCs w:val="20"/>
        </w:rPr>
        <w:t xml:space="preserve"> hakkında dönüşümlü düşünmelerini sağlar. Kendi kendi</w:t>
      </w:r>
      <w:r w:rsidR="007F41C3" w:rsidRPr="00914D60">
        <w:rPr>
          <w:rFonts w:ascii="Book Antiqua" w:hAnsi="Book Antiqua"/>
          <w:sz w:val="20"/>
          <w:szCs w:val="20"/>
        </w:rPr>
        <w:t>lerini yönlendiren öğrenenler hâ</w:t>
      </w:r>
      <w:r w:rsidR="00423DA2" w:rsidRPr="00914D60">
        <w:rPr>
          <w:rFonts w:ascii="Book Antiqua" w:hAnsi="Book Antiqua"/>
          <w:sz w:val="20"/>
          <w:szCs w:val="20"/>
        </w:rPr>
        <w:t>line gelmelerine olanak sağlar.</w:t>
      </w:r>
      <w:r>
        <w:rPr>
          <w:rFonts w:ascii="Book Antiqua" w:hAnsi="Book Antiqua"/>
          <w:b/>
          <w:sz w:val="20"/>
          <w:szCs w:val="20"/>
        </w:rPr>
        <w:t xml:space="preserve"> </w:t>
      </w:r>
      <w:r w:rsidR="00423DA2" w:rsidRPr="00914D60">
        <w:rPr>
          <w:rFonts w:ascii="Book Antiqua" w:hAnsi="Book Antiqua"/>
          <w:sz w:val="20"/>
          <w:szCs w:val="20"/>
        </w:rPr>
        <w:t>Diğer değerlendirme araçları ve stratejilerinde olduğu gibi öz değerlendirmede de verilerin eleştirel bir gözle ele alınması, öğretimi ve öğrenimi, dolayısıyla da programın etkililiğini değerlendirmede bir araçtır</w:t>
      </w:r>
      <w:r w:rsidR="00EA66C9">
        <w:rPr>
          <w:rFonts w:ascii="Book Antiqua" w:hAnsi="Book Antiqua"/>
          <w:sz w:val="20"/>
          <w:szCs w:val="20"/>
        </w:rPr>
        <w:t xml:space="preserve"> </w:t>
      </w:r>
      <w:r w:rsidR="00CE4E43">
        <w:rPr>
          <w:rFonts w:ascii="Book Antiqua" w:hAnsi="Book Antiqua"/>
          <w:sz w:val="20"/>
          <w:szCs w:val="20"/>
        </w:rPr>
        <w:t>(</w:t>
      </w:r>
      <w:r w:rsidR="00EA66C9">
        <w:rPr>
          <w:rFonts w:ascii="Book Antiqua" w:hAnsi="Book Antiqua"/>
          <w:sz w:val="20"/>
          <w:szCs w:val="20"/>
        </w:rPr>
        <w:t xml:space="preserve">Jradı, </w:t>
      </w:r>
      <w:r w:rsidR="00CE4E43">
        <w:rPr>
          <w:rFonts w:ascii="Book Antiqua" w:hAnsi="Book Antiqua"/>
          <w:sz w:val="20"/>
          <w:szCs w:val="20"/>
        </w:rPr>
        <w:t xml:space="preserve">vd., 2012). </w:t>
      </w:r>
    </w:p>
    <w:p w:rsidR="00CE4E43" w:rsidRDefault="00CE4E43" w:rsidP="00914D60">
      <w:pPr>
        <w:ind w:right="-426"/>
        <w:jc w:val="both"/>
        <w:rPr>
          <w:rFonts w:ascii="Book Antiqua" w:hAnsi="Book Antiqua"/>
          <w:sz w:val="20"/>
          <w:szCs w:val="20"/>
        </w:rPr>
      </w:pPr>
    </w:p>
    <w:p w:rsidR="009573D8" w:rsidRPr="00914D60" w:rsidRDefault="004E549E" w:rsidP="00914D60">
      <w:pPr>
        <w:ind w:right="-426"/>
        <w:jc w:val="both"/>
        <w:rPr>
          <w:rFonts w:ascii="Book Antiqua" w:hAnsi="Book Antiqua"/>
          <w:sz w:val="20"/>
          <w:szCs w:val="20"/>
        </w:rPr>
      </w:pPr>
      <w:r>
        <w:rPr>
          <w:rFonts w:ascii="Book Antiqua" w:hAnsi="Book Antiqua"/>
          <w:sz w:val="20"/>
          <w:szCs w:val="20"/>
        </w:rPr>
        <w:t xml:space="preserve">Öğretmen tarafından </w:t>
      </w:r>
      <w:r w:rsidR="00423DA2" w:rsidRPr="00914D60">
        <w:rPr>
          <w:rFonts w:ascii="Book Antiqua" w:hAnsi="Book Antiqua"/>
          <w:sz w:val="20"/>
          <w:szCs w:val="20"/>
        </w:rPr>
        <w:t>önceden hazırla</w:t>
      </w:r>
      <w:r>
        <w:rPr>
          <w:rFonts w:ascii="Book Antiqua" w:hAnsi="Book Antiqua"/>
          <w:sz w:val="20"/>
          <w:szCs w:val="20"/>
        </w:rPr>
        <w:t xml:space="preserve">nıp çoğaltılan </w:t>
      </w:r>
      <w:r w:rsidR="00423DA2" w:rsidRPr="00914D60">
        <w:rPr>
          <w:rFonts w:ascii="Book Antiqua" w:hAnsi="Book Antiqua"/>
          <w:sz w:val="20"/>
          <w:szCs w:val="20"/>
        </w:rPr>
        <w:t>değerlendirme soruları</w:t>
      </w:r>
      <w:r>
        <w:rPr>
          <w:rFonts w:ascii="Book Antiqua" w:hAnsi="Book Antiqua"/>
          <w:sz w:val="20"/>
          <w:szCs w:val="20"/>
        </w:rPr>
        <w:t xml:space="preserve"> öğrenciler tarafından cevaplanmış ve </w:t>
      </w:r>
      <w:r w:rsidR="00423DA2" w:rsidRPr="00914D60">
        <w:rPr>
          <w:rFonts w:ascii="Book Antiqua" w:hAnsi="Book Antiqua"/>
          <w:sz w:val="20"/>
          <w:szCs w:val="20"/>
        </w:rPr>
        <w:t>“Film Şeridi” ürünün arkasına yapıştır</w:t>
      </w:r>
      <w:r>
        <w:rPr>
          <w:rFonts w:ascii="Book Antiqua" w:hAnsi="Book Antiqua"/>
          <w:sz w:val="20"/>
          <w:szCs w:val="20"/>
        </w:rPr>
        <w:t xml:space="preserve">ılmıştır. Öğrencilerden, </w:t>
      </w:r>
      <w:r w:rsidR="00423DA2" w:rsidRPr="00914D60">
        <w:rPr>
          <w:rFonts w:ascii="Book Antiqua" w:hAnsi="Book Antiqua"/>
          <w:sz w:val="20"/>
          <w:szCs w:val="20"/>
        </w:rPr>
        <w:t>“Ne öğrendim?”</w:t>
      </w:r>
      <w:r>
        <w:rPr>
          <w:rFonts w:ascii="Book Antiqua" w:hAnsi="Book Antiqua"/>
          <w:sz w:val="20"/>
          <w:szCs w:val="20"/>
        </w:rPr>
        <w:t xml:space="preserve">, </w:t>
      </w:r>
      <w:r w:rsidR="00423DA2" w:rsidRPr="00914D60">
        <w:rPr>
          <w:rFonts w:ascii="Book Antiqua" w:hAnsi="Book Antiqua"/>
          <w:sz w:val="20"/>
          <w:szCs w:val="20"/>
        </w:rPr>
        <w:t>“Güçlü yönüm neydi?”</w:t>
      </w:r>
      <w:r>
        <w:rPr>
          <w:rFonts w:ascii="Book Antiqua" w:hAnsi="Book Antiqua"/>
          <w:sz w:val="20"/>
          <w:szCs w:val="20"/>
        </w:rPr>
        <w:t xml:space="preserve">, </w:t>
      </w:r>
      <w:r w:rsidR="00423DA2" w:rsidRPr="00914D60">
        <w:rPr>
          <w:rFonts w:ascii="Book Antiqua" w:hAnsi="Book Antiqua"/>
          <w:sz w:val="20"/>
          <w:szCs w:val="20"/>
        </w:rPr>
        <w:t>“Geliştirmem gereken yönüm nedir?”</w:t>
      </w:r>
      <w:r>
        <w:rPr>
          <w:rFonts w:ascii="Book Antiqua" w:hAnsi="Book Antiqua"/>
          <w:sz w:val="20"/>
          <w:szCs w:val="20"/>
        </w:rPr>
        <w:t xml:space="preserve">, </w:t>
      </w:r>
      <w:r w:rsidR="00E8054A" w:rsidRPr="00914D60">
        <w:rPr>
          <w:rFonts w:ascii="Book Antiqua" w:hAnsi="Book Antiqua"/>
          <w:sz w:val="20"/>
          <w:szCs w:val="20"/>
        </w:rPr>
        <w:t xml:space="preserve">“Bu çalışmayı tekrar yapsaydım, neleri farklı yapardım?” </w:t>
      </w:r>
      <w:r w:rsidR="00B25117" w:rsidRPr="00914D60">
        <w:rPr>
          <w:rFonts w:ascii="Book Antiqua" w:hAnsi="Book Antiqua"/>
          <w:sz w:val="20"/>
          <w:szCs w:val="20"/>
        </w:rPr>
        <w:t>sorularına yanıt vermeleri beklenmiştir.</w:t>
      </w:r>
      <w:r>
        <w:rPr>
          <w:rFonts w:ascii="Book Antiqua" w:hAnsi="Book Antiqua"/>
          <w:sz w:val="20"/>
          <w:szCs w:val="20"/>
        </w:rPr>
        <w:t xml:space="preserve"> </w:t>
      </w:r>
      <w:r w:rsidR="009573D8" w:rsidRPr="00914D60">
        <w:rPr>
          <w:rFonts w:ascii="Book Antiqua" w:hAnsi="Book Antiqua"/>
          <w:sz w:val="20"/>
          <w:szCs w:val="20"/>
        </w:rPr>
        <w:t>Öğrencilerin kendilerini objektif bir gözle değerlendirdikleri görüldü.</w:t>
      </w:r>
    </w:p>
    <w:p w:rsidR="00E8054A" w:rsidRPr="00914D60" w:rsidRDefault="004E549E" w:rsidP="00914D60">
      <w:pPr>
        <w:ind w:right="-426"/>
        <w:jc w:val="both"/>
        <w:rPr>
          <w:rFonts w:ascii="Book Antiqua" w:hAnsi="Book Antiqua"/>
          <w:sz w:val="20"/>
          <w:szCs w:val="20"/>
        </w:rPr>
      </w:pPr>
      <w:r w:rsidRPr="00914D60">
        <w:rPr>
          <w:rFonts w:ascii="Book Antiqua" w:hAnsi="Book Antiqua"/>
          <w:noProof/>
          <w:sz w:val="20"/>
          <w:szCs w:val="20"/>
        </w:rPr>
        <w:lastRenderedPageBreak/>
        <w:drawing>
          <wp:anchor distT="0" distB="0" distL="114300" distR="114300" simplePos="0" relativeHeight="251668480" behindDoc="1" locked="0" layoutInCell="1" allowOverlap="1">
            <wp:simplePos x="0" y="0"/>
            <wp:positionH relativeFrom="margin">
              <wp:align>left</wp:align>
            </wp:positionH>
            <wp:positionV relativeFrom="paragraph">
              <wp:posOffset>162560</wp:posOffset>
            </wp:positionV>
            <wp:extent cx="6562725" cy="4819650"/>
            <wp:effectExtent l="0" t="0" r="9525" b="0"/>
            <wp:wrapTight wrapText="bothSides">
              <wp:wrapPolygon edited="0">
                <wp:start x="0" y="0"/>
                <wp:lineTo x="0" y="21515"/>
                <wp:lineTo x="21569" y="21515"/>
                <wp:lineTo x="21569" y="0"/>
                <wp:lineTo x="0" y="0"/>
              </wp:wrapPolygon>
            </wp:wrapTight>
            <wp:docPr id="2" name="Resim 10" descr="20171211_14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71211_143215"/>
                    <pic:cNvPicPr>
                      <a:picLocks noChangeAspect="1" noChangeArrowheads="1"/>
                    </pic:cNvPicPr>
                  </pic:nvPicPr>
                  <pic:blipFill>
                    <a:blip r:embed="rId14" cstate="print"/>
                    <a:srcRect/>
                    <a:stretch>
                      <a:fillRect/>
                    </a:stretch>
                  </pic:blipFill>
                  <pic:spPr bwMode="auto">
                    <a:xfrm>
                      <a:off x="0" y="0"/>
                      <a:ext cx="6562725" cy="4819650"/>
                    </a:xfrm>
                    <a:prstGeom prst="rect">
                      <a:avLst/>
                    </a:prstGeom>
                    <a:noFill/>
                    <a:ln w="9525">
                      <a:noFill/>
                      <a:miter lim="800000"/>
                      <a:headEnd/>
                      <a:tailEnd/>
                    </a:ln>
                  </pic:spPr>
                </pic:pic>
              </a:graphicData>
            </a:graphic>
          </wp:anchor>
        </w:drawing>
      </w:r>
    </w:p>
    <w:p w:rsidR="00423DA2" w:rsidRPr="00914D60" w:rsidRDefault="00423DA2" w:rsidP="00914D60">
      <w:pPr>
        <w:ind w:right="-426"/>
        <w:jc w:val="both"/>
        <w:rPr>
          <w:rFonts w:ascii="Book Antiqua" w:hAnsi="Book Antiqua"/>
          <w:sz w:val="20"/>
          <w:szCs w:val="20"/>
        </w:rPr>
      </w:pPr>
      <w:r w:rsidRPr="00914D60">
        <w:rPr>
          <w:rFonts w:ascii="Book Antiqua" w:hAnsi="Book Antiqua"/>
          <w:sz w:val="20"/>
          <w:szCs w:val="20"/>
        </w:rPr>
        <w:t xml:space="preserve">. </w:t>
      </w:r>
    </w:p>
    <w:p w:rsidR="00423DA2" w:rsidRPr="004E549E" w:rsidRDefault="00423DA2" w:rsidP="004E549E">
      <w:pPr>
        <w:jc w:val="center"/>
        <w:rPr>
          <w:rFonts w:ascii="Book Antiqua" w:hAnsi="Book Antiqua" w:cs="Arial"/>
          <w:b/>
          <w:sz w:val="20"/>
          <w:szCs w:val="20"/>
        </w:rPr>
      </w:pPr>
      <w:r w:rsidRPr="004E549E">
        <w:rPr>
          <w:rFonts w:ascii="Book Antiqua" w:hAnsi="Book Antiqua" w:cs="Arial"/>
          <w:b/>
          <w:sz w:val="20"/>
          <w:szCs w:val="20"/>
        </w:rPr>
        <w:t>Fotoğraf 6: Öğrencinin öz değerlendirmesini gösteren fotoğraf</w:t>
      </w:r>
    </w:p>
    <w:p w:rsidR="00423DA2" w:rsidRPr="004E549E" w:rsidRDefault="00423DA2" w:rsidP="004E549E">
      <w:pPr>
        <w:ind w:right="-426"/>
        <w:jc w:val="center"/>
        <w:rPr>
          <w:rFonts w:ascii="Book Antiqua" w:hAnsi="Book Antiqua" w:cs="Arial"/>
          <w:b/>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r w:rsidRPr="00914D60">
        <w:rPr>
          <w:rFonts w:ascii="Book Antiqua" w:hAnsi="Book Antiqua"/>
          <w:noProof/>
          <w:sz w:val="20"/>
          <w:szCs w:val="20"/>
        </w:rPr>
        <w:lastRenderedPageBreak/>
        <w:drawing>
          <wp:anchor distT="0" distB="0" distL="114300" distR="114300" simplePos="0" relativeHeight="251669504" behindDoc="1" locked="0" layoutInCell="1" allowOverlap="1">
            <wp:simplePos x="0" y="0"/>
            <wp:positionH relativeFrom="column">
              <wp:posOffset>-33020</wp:posOffset>
            </wp:positionH>
            <wp:positionV relativeFrom="paragraph">
              <wp:posOffset>274320</wp:posOffset>
            </wp:positionV>
            <wp:extent cx="5981700" cy="6619240"/>
            <wp:effectExtent l="19050" t="0" r="0" b="0"/>
            <wp:wrapTight wrapText="bothSides">
              <wp:wrapPolygon edited="0">
                <wp:start x="-69" y="0"/>
                <wp:lineTo x="-69" y="21509"/>
                <wp:lineTo x="21600" y="21509"/>
                <wp:lineTo x="21600" y="0"/>
                <wp:lineTo x="-69" y="0"/>
              </wp:wrapPolygon>
            </wp:wrapTight>
            <wp:docPr id="1" name="Resim 11" descr="20171211_14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71211_143116"/>
                    <pic:cNvPicPr>
                      <a:picLocks noChangeAspect="1" noChangeArrowheads="1"/>
                    </pic:cNvPicPr>
                  </pic:nvPicPr>
                  <pic:blipFill>
                    <a:blip r:embed="rId15" cstate="print"/>
                    <a:srcRect/>
                    <a:stretch>
                      <a:fillRect/>
                    </a:stretch>
                  </pic:blipFill>
                  <pic:spPr bwMode="auto">
                    <a:xfrm>
                      <a:off x="0" y="0"/>
                      <a:ext cx="5981700" cy="6619240"/>
                    </a:xfrm>
                    <a:prstGeom prst="rect">
                      <a:avLst/>
                    </a:prstGeom>
                    <a:noFill/>
                    <a:ln w="9525">
                      <a:noFill/>
                      <a:miter lim="800000"/>
                      <a:headEnd/>
                      <a:tailEnd/>
                    </a:ln>
                  </pic:spPr>
                </pic:pic>
              </a:graphicData>
            </a:graphic>
          </wp:anchor>
        </w:drawing>
      </w:r>
    </w:p>
    <w:p w:rsidR="00423DA2" w:rsidRPr="004E549E" w:rsidRDefault="00423DA2" w:rsidP="004E549E">
      <w:pPr>
        <w:ind w:right="-426"/>
        <w:jc w:val="center"/>
        <w:rPr>
          <w:rFonts w:ascii="Book Antiqua" w:hAnsi="Book Antiqua" w:cs="Arial"/>
          <w:b/>
          <w:sz w:val="20"/>
          <w:szCs w:val="20"/>
        </w:rPr>
      </w:pPr>
      <w:r w:rsidRPr="004E549E">
        <w:rPr>
          <w:rFonts w:ascii="Book Antiqua" w:hAnsi="Book Antiqua" w:cs="Arial"/>
          <w:b/>
          <w:sz w:val="20"/>
          <w:szCs w:val="20"/>
        </w:rPr>
        <w:t>Fotoğraf 7: Öğrencinin öz değerlendirmesini gösteren fotoğraf</w:t>
      </w:r>
    </w:p>
    <w:p w:rsidR="00423DA2" w:rsidRPr="004E549E" w:rsidRDefault="00423DA2" w:rsidP="004E549E">
      <w:pPr>
        <w:ind w:right="-426"/>
        <w:jc w:val="center"/>
        <w:rPr>
          <w:rFonts w:ascii="Book Antiqua" w:hAnsi="Book Antiqua" w:cs="Arial"/>
          <w:b/>
          <w:sz w:val="20"/>
          <w:szCs w:val="20"/>
        </w:rPr>
      </w:pPr>
    </w:p>
    <w:p w:rsidR="00423DA2" w:rsidRPr="004E549E" w:rsidRDefault="00423DA2" w:rsidP="004E549E">
      <w:pPr>
        <w:ind w:right="-426"/>
        <w:jc w:val="center"/>
        <w:rPr>
          <w:rFonts w:ascii="Book Antiqua" w:hAnsi="Book Antiqua" w:cs="Arial"/>
          <w:b/>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cs="Arial"/>
          <w:sz w:val="20"/>
          <w:szCs w:val="20"/>
        </w:rPr>
      </w:pPr>
    </w:p>
    <w:p w:rsidR="00423DA2" w:rsidRPr="00914D60" w:rsidRDefault="00423DA2" w:rsidP="00914D60">
      <w:pPr>
        <w:ind w:right="-426"/>
        <w:jc w:val="both"/>
        <w:rPr>
          <w:rFonts w:ascii="Book Antiqua" w:hAnsi="Book Antiqua"/>
          <w:sz w:val="20"/>
          <w:szCs w:val="20"/>
        </w:rPr>
      </w:pPr>
    </w:p>
    <w:p w:rsidR="00423DA2" w:rsidRPr="00914D60" w:rsidRDefault="00423DA2" w:rsidP="00914D60">
      <w:pPr>
        <w:ind w:right="-426"/>
        <w:jc w:val="both"/>
        <w:rPr>
          <w:rFonts w:ascii="Book Antiqua" w:hAnsi="Book Antiqua"/>
          <w:sz w:val="20"/>
          <w:szCs w:val="20"/>
        </w:rPr>
      </w:pPr>
    </w:p>
    <w:p w:rsidR="004E549E" w:rsidRDefault="004E549E" w:rsidP="00914D60">
      <w:pPr>
        <w:ind w:right="-426"/>
        <w:jc w:val="both"/>
        <w:rPr>
          <w:rFonts w:ascii="Book Antiqua" w:hAnsi="Book Antiqua"/>
          <w:b/>
          <w:sz w:val="20"/>
          <w:szCs w:val="20"/>
        </w:rPr>
      </w:pPr>
    </w:p>
    <w:p w:rsidR="004E549E" w:rsidRDefault="004E549E" w:rsidP="00914D60">
      <w:pPr>
        <w:ind w:right="-426"/>
        <w:jc w:val="both"/>
        <w:rPr>
          <w:rFonts w:ascii="Book Antiqua" w:hAnsi="Book Antiqua"/>
          <w:b/>
          <w:sz w:val="20"/>
          <w:szCs w:val="20"/>
        </w:rPr>
      </w:pPr>
    </w:p>
    <w:p w:rsidR="00423DA2" w:rsidRPr="00914D60" w:rsidRDefault="00423DA2" w:rsidP="00914D60">
      <w:pPr>
        <w:ind w:right="-426"/>
        <w:jc w:val="both"/>
        <w:rPr>
          <w:rFonts w:ascii="Book Antiqua" w:hAnsi="Book Antiqua"/>
          <w:b/>
          <w:sz w:val="20"/>
          <w:szCs w:val="20"/>
        </w:rPr>
      </w:pPr>
      <w:r w:rsidRPr="00914D60">
        <w:rPr>
          <w:rFonts w:ascii="Book Antiqua" w:hAnsi="Book Antiqua"/>
          <w:b/>
          <w:sz w:val="20"/>
          <w:szCs w:val="20"/>
        </w:rPr>
        <w:t>Etkinlikle ilgili planlanan çalışmanın sonunda;</w:t>
      </w:r>
    </w:p>
    <w:p w:rsidR="00D920FE" w:rsidRPr="00914D60" w:rsidRDefault="00D920FE" w:rsidP="00914D60">
      <w:pPr>
        <w:ind w:right="-426"/>
        <w:jc w:val="both"/>
        <w:rPr>
          <w:rFonts w:ascii="Book Antiqua" w:hAnsi="Book Antiqua"/>
          <w:b/>
          <w:sz w:val="20"/>
          <w:szCs w:val="20"/>
        </w:rPr>
      </w:pPr>
    </w:p>
    <w:p w:rsidR="00423DA2" w:rsidRPr="00914D60" w:rsidRDefault="00423DA2" w:rsidP="00914D60">
      <w:pPr>
        <w:numPr>
          <w:ilvl w:val="0"/>
          <w:numId w:val="20"/>
        </w:numPr>
        <w:ind w:left="45" w:right="-426"/>
        <w:jc w:val="both"/>
        <w:rPr>
          <w:rFonts w:ascii="Book Antiqua" w:hAnsi="Book Antiqua"/>
          <w:sz w:val="20"/>
          <w:szCs w:val="20"/>
        </w:rPr>
      </w:pPr>
      <w:r w:rsidRPr="00914D60">
        <w:rPr>
          <w:rFonts w:ascii="Book Antiqua" w:hAnsi="Book Antiqua"/>
          <w:sz w:val="20"/>
          <w:szCs w:val="20"/>
        </w:rPr>
        <w:lastRenderedPageBreak/>
        <w:t xml:space="preserve">Ürünler, tahtaya asılarak öğrenciler tarafından incelendi. </w:t>
      </w:r>
    </w:p>
    <w:p w:rsidR="00423DA2" w:rsidRPr="00914D60" w:rsidRDefault="00423DA2" w:rsidP="00914D60">
      <w:pPr>
        <w:numPr>
          <w:ilvl w:val="0"/>
          <w:numId w:val="20"/>
        </w:numPr>
        <w:ind w:left="45" w:right="-426"/>
        <w:jc w:val="both"/>
        <w:rPr>
          <w:rFonts w:ascii="Book Antiqua" w:hAnsi="Book Antiqua"/>
          <w:sz w:val="20"/>
          <w:szCs w:val="20"/>
        </w:rPr>
      </w:pPr>
      <w:r w:rsidRPr="00914D60">
        <w:rPr>
          <w:rFonts w:ascii="Book Antiqua" w:hAnsi="Book Antiqua"/>
          <w:sz w:val="20"/>
          <w:szCs w:val="20"/>
        </w:rPr>
        <w:t>Ürünler hakkında konuşmak isteyen birkaç öğrenci konuşturuldu. (Yazının okunaklı ve güzel oluşu, görsellerin ilgi çekici oluşu bakımından akran konuşması, etkili örnek oldu.)</w:t>
      </w:r>
    </w:p>
    <w:p w:rsidR="00423DA2" w:rsidRPr="00914D60" w:rsidRDefault="004E549E" w:rsidP="00914D60">
      <w:pPr>
        <w:ind w:left="45"/>
        <w:jc w:val="both"/>
        <w:rPr>
          <w:rFonts w:ascii="Book Antiqua" w:hAnsi="Book Antiqua"/>
          <w:sz w:val="20"/>
          <w:szCs w:val="20"/>
        </w:rPr>
      </w:pPr>
      <w:r w:rsidRPr="00914D60">
        <w:rPr>
          <w:rFonts w:ascii="Book Antiqua" w:hAnsi="Book Antiqua"/>
          <w:noProof/>
          <w:sz w:val="20"/>
          <w:szCs w:val="20"/>
        </w:rPr>
        <w:drawing>
          <wp:anchor distT="0" distB="0" distL="114300" distR="114300" simplePos="0" relativeHeight="251663360" behindDoc="1" locked="0" layoutInCell="1" allowOverlap="1">
            <wp:simplePos x="0" y="0"/>
            <wp:positionH relativeFrom="column">
              <wp:posOffset>24130</wp:posOffset>
            </wp:positionH>
            <wp:positionV relativeFrom="paragraph">
              <wp:posOffset>287020</wp:posOffset>
            </wp:positionV>
            <wp:extent cx="6448425" cy="5114925"/>
            <wp:effectExtent l="0" t="0" r="9525" b="9525"/>
            <wp:wrapTight wrapText="bothSides">
              <wp:wrapPolygon edited="0">
                <wp:start x="0" y="0"/>
                <wp:lineTo x="0" y="21560"/>
                <wp:lineTo x="21568" y="21560"/>
                <wp:lineTo x="21568" y="0"/>
                <wp:lineTo x="0" y="0"/>
              </wp:wrapPolygon>
            </wp:wrapTight>
            <wp:docPr id="5" name="Resim 5" descr="20171208_09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71208_095059"/>
                    <pic:cNvPicPr>
                      <a:picLocks noChangeAspect="1" noChangeArrowheads="1"/>
                    </pic:cNvPicPr>
                  </pic:nvPicPr>
                  <pic:blipFill>
                    <a:blip r:embed="rId16" cstate="print"/>
                    <a:srcRect/>
                    <a:stretch>
                      <a:fillRect/>
                    </a:stretch>
                  </pic:blipFill>
                  <pic:spPr bwMode="auto">
                    <a:xfrm>
                      <a:off x="0" y="0"/>
                      <a:ext cx="6448425" cy="5114925"/>
                    </a:xfrm>
                    <a:prstGeom prst="rect">
                      <a:avLst/>
                    </a:prstGeom>
                    <a:noFill/>
                    <a:ln w="9525">
                      <a:noFill/>
                      <a:miter lim="800000"/>
                      <a:headEnd/>
                      <a:tailEnd/>
                    </a:ln>
                  </pic:spPr>
                </pic:pic>
              </a:graphicData>
            </a:graphic>
          </wp:anchor>
        </w:drawing>
      </w:r>
    </w:p>
    <w:p w:rsidR="00423DA2" w:rsidRPr="00914D60" w:rsidRDefault="00423DA2" w:rsidP="004E549E">
      <w:pPr>
        <w:ind w:left="45" w:right="-426"/>
        <w:jc w:val="center"/>
        <w:rPr>
          <w:rFonts w:ascii="Book Antiqua" w:hAnsi="Book Antiqua"/>
          <w:b/>
          <w:sz w:val="20"/>
          <w:szCs w:val="20"/>
        </w:rPr>
      </w:pPr>
      <w:r w:rsidRPr="00914D60">
        <w:rPr>
          <w:rFonts w:ascii="Book Antiqua" w:hAnsi="Book Antiqua"/>
          <w:b/>
          <w:sz w:val="20"/>
          <w:szCs w:val="20"/>
        </w:rPr>
        <w:t>Fotoğraf 8: Toplu bir bakış için film şer</w:t>
      </w:r>
      <w:r w:rsidR="00D920FE" w:rsidRPr="00914D60">
        <w:rPr>
          <w:rFonts w:ascii="Book Antiqua" w:hAnsi="Book Antiqua"/>
          <w:b/>
          <w:sz w:val="20"/>
          <w:szCs w:val="20"/>
        </w:rPr>
        <w:t>idi ürünlerinin tahtada sergilenmesi</w:t>
      </w:r>
    </w:p>
    <w:p w:rsidR="00423DA2" w:rsidRPr="00914D60" w:rsidRDefault="00423DA2" w:rsidP="00914D60">
      <w:pPr>
        <w:ind w:left="45"/>
        <w:jc w:val="both"/>
        <w:rPr>
          <w:rFonts w:ascii="Book Antiqua" w:hAnsi="Book Antiqua"/>
          <w:sz w:val="20"/>
          <w:szCs w:val="20"/>
        </w:rPr>
      </w:pPr>
      <w:r w:rsidRPr="00914D60">
        <w:rPr>
          <w:rFonts w:ascii="Book Antiqua" w:hAnsi="Book Antiqua"/>
          <w:noProof/>
          <w:sz w:val="20"/>
          <w:szCs w:val="20"/>
        </w:rPr>
        <w:lastRenderedPageBreak/>
        <w:drawing>
          <wp:anchor distT="0" distB="0" distL="114300" distR="114300" simplePos="0" relativeHeight="251664384" behindDoc="1" locked="0" layoutInCell="1" allowOverlap="1">
            <wp:simplePos x="0" y="0"/>
            <wp:positionH relativeFrom="column">
              <wp:posOffset>-33020</wp:posOffset>
            </wp:positionH>
            <wp:positionV relativeFrom="paragraph">
              <wp:posOffset>311785</wp:posOffset>
            </wp:positionV>
            <wp:extent cx="5924550" cy="5924550"/>
            <wp:effectExtent l="19050" t="0" r="0" b="0"/>
            <wp:wrapTight wrapText="bothSides">
              <wp:wrapPolygon edited="0">
                <wp:start x="-69" y="0"/>
                <wp:lineTo x="-69" y="21531"/>
                <wp:lineTo x="21600" y="21531"/>
                <wp:lineTo x="21600" y="0"/>
                <wp:lineTo x="-69" y="0"/>
              </wp:wrapPolygon>
            </wp:wrapTight>
            <wp:docPr id="6" name="Resim 6" descr="20171209_15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71209_154433"/>
                    <pic:cNvPicPr>
                      <a:picLocks noChangeAspect="1" noChangeArrowheads="1"/>
                    </pic:cNvPicPr>
                  </pic:nvPicPr>
                  <pic:blipFill>
                    <a:blip r:embed="rId17" cstate="print"/>
                    <a:srcRect/>
                    <a:stretch>
                      <a:fillRect/>
                    </a:stretch>
                  </pic:blipFill>
                  <pic:spPr bwMode="auto">
                    <a:xfrm>
                      <a:off x="0" y="0"/>
                      <a:ext cx="5924550" cy="5924550"/>
                    </a:xfrm>
                    <a:prstGeom prst="rect">
                      <a:avLst/>
                    </a:prstGeom>
                    <a:noFill/>
                    <a:ln w="9525">
                      <a:noFill/>
                      <a:miter lim="800000"/>
                      <a:headEnd/>
                      <a:tailEnd/>
                    </a:ln>
                  </pic:spPr>
                </pic:pic>
              </a:graphicData>
            </a:graphic>
          </wp:anchor>
        </w:drawing>
      </w:r>
    </w:p>
    <w:p w:rsidR="00423DA2" w:rsidRPr="00914D60" w:rsidRDefault="00423DA2" w:rsidP="004E549E">
      <w:pPr>
        <w:jc w:val="both"/>
        <w:rPr>
          <w:rFonts w:ascii="Book Antiqua" w:hAnsi="Book Antiqua"/>
          <w:sz w:val="20"/>
          <w:szCs w:val="20"/>
        </w:rPr>
      </w:pPr>
    </w:p>
    <w:p w:rsidR="00423DA2" w:rsidRPr="004E549E" w:rsidRDefault="00423DA2" w:rsidP="004E549E">
      <w:pPr>
        <w:jc w:val="center"/>
        <w:rPr>
          <w:rFonts w:ascii="Book Antiqua" w:hAnsi="Book Antiqua" w:cs="Arial"/>
          <w:b/>
          <w:sz w:val="20"/>
          <w:szCs w:val="20"/>
        </w:rPr>
      </w:pPr>
      <w:r w:rsidRPr="004E549E">
        <w:rPr>
          <w:rFonts w:ascii="Book Antiqua" w:hAnsi="Book Antiqua" w:cs="Arial"/>
          <w:b/>
          <w:sz w:val="20"/>
          <w:szCs w:val="20"/>
        </w:rPr>
        <w:t>Fotoğraf 9: Dinleme yöntemlerini kullanarak oluşturdukları hikâye ürünlerini gösteren fotoğraf</w:t>
      </w:r>
    </w:p>
    <w:p w:rsidR="00423DA2" w:rsidRPr="004E549E" w:rsidRDefault="00423DA2" w:rsidP="004E549E">
      <w:pPr>
        <w:jc w:val="center"/>
        <w:rPr>
          <w:rFonts w:ascii="Book Antiqua" w:hAnsi="Book Antiqua" w:cs="Arial"/>
          <w:b/>
          <w:sz w:val="20"/>
          <w:szCs w:val="20"/>
        </w:rPr>
      </w:pPr>
    </w:p>
    <w:p w:rsidR="00423DA2" w:rsidRPr="004E549E" w:rsidRDefault="00423DA2" w:rsidP="004E549E">
      <w:pPr>
        <w:jc w:val="center"/>
        <w:rPr>
          <w:rFonts w:ascii="Book Antiqua" w:hAnsi="Book Antiqua" w:cs="Arial"/>
          <w:b/>
          <w:sz w:val="20"/>
          <w:szCs w:val="20"/>
        </w:rPr>
      </w:pPr>
    </w:p>
    <w:p w:rsidR="00423DA2" w:rsidRPr="00AD0B9D" w:rsidRDefault="00423DA2" w:rsidP="004E549E">
      <w:pPr>
        <w:spacing w:before="120" w:after="120"/>
        <w:jc w:val="center"/>
        <w:rPr>
          <w:rFonts w:ascii="Book Antiqua" w:hAnsi="Book Antiqua" w:cs="Arial"/>
        </w:rPr>
      </w:pPr>
      <w:r w:rsidRPr="00AD0B9D">
        <w:rPr>
          <w:rFonts w:ascii="Book Antiqua" w:hAnsi="Book Antiqua"/>
          <w:b/>
          <w:bCs/>
        </w:rPr>
        <w:t>SONUÇ VE ÖNERİLER</w:t>
      </w:r>
    </w:p>
    <w:p w:rsidR="00423DA2" w:rsidRPr="00914D60" w:rsidRDefault="00423DA2" w:rsidP="004E549E">
      <w:pPr>
        <w:autoSpaceDE w:val="0"/>
        <w:autoSpaceDN w:val="0"/>
        <w:adjustRightInd w:val="0"/>
        <w:spacing w:before="120" w:after="120"/>
        <w:jc w:val="both"/>
        <w:rPr>
          <w:rFonts w:ascii="Book Antiqua" w:hAnsi="Book Antiqua"/>
          <w:bCs/>
          <w:sz w:val="20"/>
          <w:szCs w:val="20"/>
        </w:rPr>
      </w:pPr>
      <w:r w:rsidRPr="00914D60">
        <w:rPr>
          <w:rFonts w:ascii="Book Antiqua" w:hAnsi="Book Antiqua"/>
          <w:bCs/>
          <w:sz w:val="20"/>
          <w:szCs w:val="20"/>
        </w:rPr>
        <w:t xml:space="preserve">Etkinliğin öncesinde yapılan planlama, araştırma ve hazırlık </w:t>
      </w:r>
      <w:r w:rsidR="00C94D1B" w:rsidRPr="00914D60">
        <w:rPr>
          <w:rFonts w:ascii="Book Antiqua" w:hAnsi="Book Antiqua"/>
          <w:bCs/>
          <w:sz w:val="20"/>
          <w:szCs w:val="20"/>
        </w:rPr>
        <w:t>a</w:t>
      </w:r>
      <w:r w:rsidRPr="00914D60">
        <w:rPr>
          <w:rFonts w:ascii="Book Antiqua" w:hAnsi="Book Antiqua"/>
          <w:bCs/>
          <w:sz w:val="20"/>
          <w:szCs w:val="20"/>
        </w:rPr>
        <w:t>şamaları</w:t>
      </w:r>
      <w:r w:rsidR="00C94D1B" w:rsidRPr="00914D60">
        <w:rPr>
          <w:rFonts w:ascii="Book Antiqua" w:hAnsi="Book Antiqua"/>
          <w:bCs/>
          <w:sz w:val="20"/>
          <w:szCs w:val="20"/>
        </w:rPr>
        <w:t>,</w:t>
      </w:r>
      <w:r w:rsidRPr="00914D60">
        <w:rPr>
          <w:rFonts w:ascii="Book Antiqua" w:hAnsi="Book Antiqua"/>
          <w:bCs/>
          <w:sz w:val="20"/>
          <w:szCs w:val="20"/>
        </w:rPr>
        <w:t xml:space="preserve"> öğretmen açısından zaman alan süreçtir. Öncesinde her ayrıntı düşünülerek, </w:t>
      </w:r>
      <w:r w:rsidR="007131F7" w:rsidRPr="00914D60">
        <w:rPr>
          <w:rFonts w:ascii="Book Antiqua" w:hAnsi="Book Antiqua"/>
          <w:bCs/>
          <w:sz w:val="20"/>
          <w:szCs w:val="20"/>
        </w:rPr>
        <w:t xml:space="preserve">ne kadar iyi hazırlık yapılırsa uygulama </w:t>
      </w:r>
      <w:r w:rsidRPr="00914D60">
        <w:rPr>
          <w:rFonts w:ascii="Book Antiqua" w:hAnsi="Book Antiqua"/>
          <w:bCs/>
          <w:sz w:val="20"/>
          <w:szCs w:val="20"/>
        </w:rPr>
        <w:t>o</w:t>
      </w:r>
      <w:r w:rsidR="007131F7" w:rsidRPr="00914D60">
        <w:rPr>
          <w:rFonts w:ascii="Book Antiqua" w:hAnsi="Book Antiqua"/>
          <w:bCs/>
          <w:sz w:val="20"/>
          <w:szCs w:val="20"/>
        </w:rPr>
        <w:t xml:space="preserve"> kadar başarılı olur </w:t>
      </w:r>
      <w:r w:rsidR="004E549E">
        <w:rPr>
          <w:rFonts w:ascii="Book Antiqua" w:hAnsi="Book Antiqua"/>
          <w:bCs/>
          <w:sz w:val="20"/>
          <w:szCs w:val="20"/>
        </w:rPr>
        <w:t xml:space="preserve">ve verim elde edilir. </w:t>
      </w:r>
      <w:r w:rsidRPr="00914D60">
        <w:rPr>
          <w:rFonts w:ascii="Book Antiqua" w:hAnsi="Book Antiqua"/>
          <w:bCs/>
          <w:sz w:val="20"/>
          <w:szCs w:val="20"/>
        </w:rPr>
        <w:t>Pek çok öğrencinin görerek ve katılarak daha iyi öğrendiğini bildiğim için, görsel olarak grafik kullanmam etkili oldu. Ayrıca gruplardan birine resim, karikatür, espri görevini vermem, zorlayıcı</w:t>
      </w:r>
      <w:r w:rsidR="00CD2219" w:rsidRPr="00914D60">
        <w:rPr>
          <w:rFonts w:ascii="Book Antiqua" w:hAnsi="Book Antiqua"/>
          <w:bCs/>
          <w:sz w:val="20"/>
          <w:szCs w:val="20"/>
        </w:rPr>
        <w:t xml:space="preserve"> olmuş</w:t>
      </w:r>
      <w:r w:rsidRPr="00914D60">
        <w:rPr>
          <w:rFonts w:ascii="Book Antiqua" w:hAnsi="Book Antiqua"/>
          <w:bCs/>
          <w:sz w:val="20"/>
          <w:szCs w:val="20"/>
        </w:rPr>
        <w:t>; aynı zamanda da farklı bir bakış kazandırmıştır. Espri bulmak için çırpınışları görülmeye değerdi. Örnek olması bakımından benim bulup anlattığım dinleme ile ilgili dağcıların fıkrasına sınıfça güldük. Fıkra, anlayışlarının derinleşmesine katkı sağladı.</w:t>
      </w:r>
    </w:p>
    <w:p w:rsidR="00423DA2" w:rsidRPr="00914D60" w:rsidRDefault="00423DA2" w:rsidP="00914D60">
      <w:pPr>
        <w:autoSpaceDE w:val="0"/>
        <w:autoSpaceDN w:val="0"/>
        <w:adjustRightInd w:val="0"/>
        <w:jc w:val="both"/>
        <w:rPr>
          <w:rFonts w:ascii="Book Antiqua" w:hAnsi="Book Antiqua"/>
          <w:bCs/>
          <w:sz w:val="20"/>
          <w:szCs w:val="20"/>
        </w:rPr>
      </w:pPr>
    </w:p>
    <w:p w:rsidR="00423DA2" w:rsidRPr="00914D60" w:rsidRDefault="00423DA2" w:rsidP="00914D60">
      <w:pPr>
        <w:jc w:val="both"/>
        <w:rPr>
          <w:rFonts w:ascii="Book Antiqua" w:hAnsi="Book Antiqua"/>
          <w:bCs/>
          <w:sz w:val="20"/>
          <w:szCs w:val="20"/>
        </w:rPr>
      </w:pPr>
      <w:r w:rsidRPr="00914D60">
        <w:rPr>
          <w:rFonts w:ascii="Book Antiqua" w:hAnsi="Book Antiqua"/>
          <w:bCs/>
          <w:sz w:val="20"/>
          <w:szCs w:val="20"/>
        </w:rPr>
        <w:lastRenderedPageBreak/>
        <w:t>Şimdiy</w:t>
      </w:r>
      <w:r w:rsidR="004E549E">
        <w:rPr>
          <w:rFonts w:ascii="Book Antiqua" w:hAnsi="Book Antiqua"/>
          <w:bCs/>
          <w:sz w:val="20"/>
          <w:szCs w:val="20"/>
        </w:rPr>
        <w:t xml:space="preserve">e kadar “Hikâye Zamanı” diye </w:t>
      </w:r>
      <w:r w:rsidRPr="00914D60">
        <w:rPr>
          <w:rFonts w:ascii="Book Antiqua" w:hAnsi="Book Antiqua"/>
          <w:bCs/>
          <w:sz w:val="20"/>
          <w:szCs w:val="20"/>
        </w:rPr>
        <w:t>haft</w:t>
      </w:r>
      <w:r w:rsidR="00F201C6" w:rsidRPr="00914D60">
        <w:rPr>
          <w:rFonts w:ascii="Book Antiqua" w:hAnsi="Book Antiqua"/>
          <w:bCs/>
          <w:sz w:val="20"/>
          <w:szCs w:val="20"/>
        </w:rPr>
        <w:t>ada bir benden hikâye dinlemişlerdi</w:t>
      </w:r>
      <w:r w:rsidRPr="00914D60">
        <w:rPr>
          <w:rFonts w:ascii="Book Antiqua" w:hAnsi="Book Antiqua"/>
          <w:bCs/>
          <w:sz w:val="20"/>
          <w:szCs w:val="20"/>
        </w:rPr>
        <w:t>. Sınıfça kendi hikâyelerini kolayca oluştururken bunun yararını gördük.</w:t>
      </w:r>
    </w:p>
    <w:p w:rsidR="00423DA2" w:rsidRPr="00914D60" w:rsidRDefault="00423DA2" w:rsidP="00914D60">
      <w:pPr>
        <w:jc w:val="both"/>
        <w:rPr>
          <w:rFonts w:ascii="Book Antiqua" w:hAnsi="Book Antiqua"/>
          <w:bCs/>
          <w:sz w:val="20"/>
          <w:szCs w:val="20"/>
        </w:rPr>
      </w:pPr>
    </w:p>
    <w:p w:rsidR="00423DA2" w:rsidRPr="00914D60" w:rsidRDefault="00423DA2" w:rsidP="00914D60">
      <w:pPr>
        <w:jc w:val="both"/>
        <w:rPr>
          <w:rFonts w:ascii="Book Antiqua" w:hAnsi="Book Antiqua"/>
          <w:bCs/>
          <w:sz w:val="20"/>
          <w:szCs w:val="20"/>
        </w:rPr>
      </w:pPr>
      <w:r w:rsidRPr="00914D60">
        <w:rPr>
          <w:rFonts w:ascii="Book Antiqua" w:hAnsi="Book Antiqua"/>
          <w:bCs/>
          <w:sz w:val="20"/>
          <w:szCs w:val="20"/>
        </w:rPr>
        <w:t>Bu etkinliğin farklı aşamalarında;</w:t>
      </w:r>
    </w:p>
    <w:p w:rsidR="00423DA2" w:rsidRPr="00914D60" w:rsidRDefault="00423DA2" w:rsidP="00914D60">
      <w:pPr>
        <w:numPr>
          <w:ilvl w:val="0"/>
          <w:numId w:val="23"/>
        </w:numPr>
        <w:jc w:val="both"/>
        <w:rPr>
          <w:rFonts w:ascii="Book Antiqua" w:hAnsi="Book Antiqua"/>
          <w:bCs/>
          <w:sz w:val="20"/>
          <w:szCs w:val="20"/>
        </w:rPr>
      </w:pPr>
      <w:r w:rsidRPr="00914D60">
        <w:rPr>
          <w:rFonts w:ascii="Book Antiqua" w:hAnsi="Book Antiqua"/>
          <w:bCs/>
          <w:sz w:val="20"/>
          <w:szCs w:val="20"/>
        </w:rPr>
        <w:t>Ne bildikleri,</w:t>
      </w:r>
    </w:p>
    <w:p w:rsidR="00423DA2" w:rsidRPr="00914D60" w:rsidRDefault="00423DA2" w:rsidP="00914D60">
      <w:pPr>
        <w:numPr>
          <w:ilvl w:val="0"/>
          <w:numId w:val="23"/>
        </w:numPr>
        <w:jc w:val="both"/>
        <w:rPr>
          <w:rFonts w:ascii="Book Antiqua" w:hAnsi="Book Antiqua"/>
          <w:bCs/>
          <w:sz w:val="20"/>
          <w:szCs w:val="20"/>
        </w:rPr>
      </w:pPr>
      <w:r w:rsidRPr="00914D60">
        <w:rPr>
          <w:rFonts w:ascii="Book Antiqua" w:hAnsi="Book Antiqua"/>
          <w:bCs/>
          <w:sz w:val="20"/>
          <w:szCs w:val="20"/>
        </w:rPr>
        <w:t>Ne anladıkları,</w:t>
      </w:r>
    </w:p>
    <w:p w:rsidR="00423DA2" w:rsidRPr="00914D60" w:rsidRDefault="00423DA2" w:rsidP="00914D60">
      <w:pPr>
        <w:numPr>
          <w:ilvl w:val="0"/>
          <w:numId w:val="23"/>
        </w:numPr>
        <w:jc w:val="both"/>
        <w:rPr>
          <w:rFonts w:ascii="Book Antiqua" w:hAnsi="Book Antiqua"/>
          <w:bCs/>
          <w:sz w:val="20"/>
          <w:szCs w:val="20"/>
        </w:rPr>
      </w:pPr>
      <w:r w:rsidRPr="00914D60">
        <w:rPr>
          <w:rFonts w:ascii="Book Antiqua" w:hAnsi="Book Antiqua"/>
          <w:bCs/>
          <w:sz w:val="20"/>
          <w:szCs w:val="20"/>
        </w:rPr>
        <w:t>Neler yapabilecekleri,</w:t>
      </w:r>
    </w:p>
    <w:p w:rsidR="00423DA2" w:rsidRPr="00914D60" w:rsidRDefault="00423DA2" w:rsidP="00914D60">
      <w:pPr>
        <w:numPr>
          <w:ilvl w:val="0"/>
          <w:numId w:val="23"/>
        </w:numPr>
        <w:jc w:val="both"/>
        <w:rPr>
          <w:rFonts w:ascii="Book Antiqua" w:hAnsi="Book Antiqua"/>
          <w:bCs/>
          <w:sz w:val="20"/>
          <w:szCs w:val="20"/>
        </w:rPr>
      </w:pPr>
      <w:r w:rsidRPr="00914D60">
        <w:rPr>
          <w:rFonts w:ascii="Book Antiqua" w:hAnsi="Book Antiqua"/>
          <w:bCs/>
          <w:sz w:val="20"/>
          <w:szCs w:val="20"/>
        </w:rPr>
        <w:t>Nasıl hissettikleri belirlenebilmiştir.</w:t>
      </w:r>
    </w:p>
    <w:p w:rsidR="00423DA2" w:rsidRPr="00914D60" w:rsidRDefault="00423DA2" w:rsidP="00914D60">
      <w:pPr>
        <w:jc w:val="both"/>
        <w:rPr>
          <w:rFonts w:ascii="Book Antiqua" w:hAnsi="Book Antiqua"/>
          <w:bCs/>
          <w:sz w:val="20"/>
          <w:szCs w:val="20"/>
        </w:rPr>
      </w:pPr>
    </w:p>
    <w:p w:rsidR="00423DA2" w:rsidRPr="004E549E" w:rsidRDefault="00423DA2" w:rsidP="00914D60">
      <w:pPr>
        <w:jc w:val="both"/>
        <w:rPr>
          <w:rFonts w:ascii="Book Antiqua" w:hAnsi="Book Antiqua"/>
          <w:bCs/>
          <w:sz w:val="20"/>
          <w:szCs w:val="20"/>
        </w:rPr>
      </w:pPr>
      <w:r w:rsidRPr="00914D60">
        <w:rPr>
          <w:rFonts w:ascii="Book Antiqua" w:hAnsi="Book Antiqua"/>
          <w:bCs/>
          <w:sz w:val="20"/>
          <w:szCs w:val="20"/>
        </w:rPr>
        <w:t>Bu etkinlikteki özellikle grup çalışması</w:t>
      </w:r>
      <w:r w:rsidR="00636D5F" w:rsidRPr="00914D60">
        <w:rPr>
          <w:rFonts w:ascii="Book Antiqua" w:hAnsi="Book Antiqua"/>
          <w:bCs/>
          <w:sz w:val="20"/>
          <w:szCs w:val="20"/>
        </w:rPr>
        <w:t>,</w:t>
      </w:r>
      <w:r w:rsidRPr="00914D60">
        <w:rPr>
          <w:rFonts w:ascii="Book Antiqua" w:hAnsi="Book Antiqua"/>
          <w:bCs/>
          <w:sz w:val="20"/>
          <w:szCs w:val="20"/>
        </w:rPr>
        <w:t xml:space="preserve"> hazır olan öğrenciyi sınıf seviyesinin üstüne taşıyabilir. Araştırma sırasında seçici dinleme, sorgulayıcı dinleme de varmış diye sınırlarını aşan öğrenciler görülmüştür. Sınıf düzeyleri dikkate alınarak öğretmenin revize etmesiyle her düzey ve her derste etkili, ilgi çekici ve başarılı bir uygulama olabilir. </w:t>
      </w:r>
      <w:r w:rsidR="004E549E">
        <w:rPr>
          <w:rFonts w:ascii="Book Antiqua" w:hAnsi="Book Antiqua"/>
          <w:bCs/>
          <w:sz w:val="20"/>
          <w:szCs w:val="20"/>
        </w:rPr>
        <w:t xml:space="preserve"> </w:t>
      </w:r>
      <w:r w:rsidRPr="00914D60">
        <w:rPr>
          <w:rFonts w:ascii="Book Antiqua" w:hAnsi="Book Antiqua"/>
          <w:bCs/>
          <w:sz w:val="20"/>
          <w:szCs w:val="20"/>
        </w:rPr>
        <w:t>Diğer ürün olan film şeridi, bireysel çalışmaya daha uygun olup, öğrencinin gösterdiği ilerlemeyi görme bakımından önemlidir. Türkçe ve Sosyal Bilgiler dersleri için tavsiye edebilirim. Öğrenciler çalışma anında: “Öğretmenim böyle çalışmaları çok seviyorum.” şeklinde sözlü olarak ve davranışlarıyla keyifle çalıştıklarını belli etmişlerdir. “Film şeridim daha uzun olsaydı.” diye isteklerini belirtmeleri de devam etmek istediklerini göstermiştir.</w:t>
      </w:r>
      <w:r w:rsidR="004E549E">
        <w:rPr>
          <w:rFonts w:ascii="Book Antiqua" w:hAnsi="Book Antiqua"/>
          <w:bCs/>
          <w:sz w:val="20"/>
          <w:szCs w:val="20"/>
        </w:rPr>
        <w:t xml:space="preserve"> </w:t>
      </w:r>
      <w:r w:rsidRPr="00914D60">
        <w:rPr>
          <w:rFonts w:ascii="Book Antiqua" w:hAnsi="Book Antiqua"/>
          <w:bCs/>
          <w:sz w:val="20"/>
          <w:szCs w:val="20"/>
        </w:rPr>
        <w:t>Ürünler, sergilendikten sonra veliye sunulmak üzere “Öğrenci Gelişim Dosyasına” kaldırıl</w:t>
      </w:r>
      <w:r w:rsidR="004E549E">
        <w:rPr>
          <w:rFonts w:ascii="Book Antiqua" w:hAnsi="Book Antiqua"/>
          <w:bCs/>
          <w:sz w:val="20"/>
          <w:szCs w:val="20"/>
        </w:rPr>
        <w:t>mıştır.</w:t>
      </w:r>
      <w:r w:rsidRPr="00914D60">
        <w:rPr>
          <w:rFonts w:ascii="Book Antiqua" w:hAnsi="Book Antiqua"/>
          <w:bCs/>
          <w:sz w:val="20"/>
          <w:szCs w:val="20"/>
        </w:rPr>
        <w:t xml:space="preserve"> Ailenin çalışmaları görmesi ve değerlendirmesi, beklentilerden haberdar olması bakımından önemlidir.</w:t>
      </w:r>
    </w:p>
    <w:p w:rsidR="00423DA2" w:rsidRPr="00914D60" w:rsidRDefault="00423DA2" w:rsidP="00914D60">
      <w:pPr>
        <w:jc w:val="both"/>
        <w:rPr>
          <w:rFonts w:ascii="Book Antiqua" w:hAnsi="Book Antiqua" w:cs="Arial"/>
          <w:color w:val="FF0000"/>
          <w:sz w:val="20"/>
          <w:szCs w:val="20"/>
        </w:rPr>
      </w:pPr>
    </w:p>
    <w:p w:rsidR="00423DA2" w:rsidRPr="00AD0B9D" w:rsidRDefault="00423DA2" w:rsidP="004E549E">
      <w:pPr>
        <w:jc w:val="center"/>
        <w:rPr>
          <w:rFonts w:ascii="Book Antiqua" w:hAnsi="Book Antiqua"/>
          <w:b/>
        </w:rPr>
      </w:pPr>
      <w:r w:rsidRPr="00AD0B9D">
        <w:rPr>
          <w:rFonts w:ascii="Book Antiqua" w:hAnsi="Book Antiqua"/>
          <w:b/>
        </w:rPr>
        <w:t>KAYNAKÇ</w:t>
      </w:r>
      <w:r w:rsidR="00A408A6" w:rsidRPr="00AD0B9D">
        <w:rPr>
          <w:rFonts w:ascii="Book Antiqua" w:hAnsi="Book Antiqua"/>
          <w:b/>
        </w:rPr>
        <w:t>A</w:t>
      </w:r>
    </w:p>
    <w:p w:rsidR="00A408A6" w:rsidRPr="00AD0B9D" w:rsidRDefault="00A408A6" w:rsidP="00914D60">
      <w:pPr>
        <w:jc w:val="both"/>
        <w:rPr>
          <w:rFonts w:ascii="Book Antiqua" w:hAnsi="Book Antiqua"/>
        </w:rPr>
      </w:pPr>
    </w:p>
    <w:p w:rsidR="00423DA2" w:rsidRPr="00914D60" w:rsidRDefault="00423DA2" w:rsidP="00914D60">
      <w:pPr>
        <w:autoSpaceDE w:val="0"/>
        <w:autoSpaceDN w:val="0"/>
        <w:adjustRightInd w:val="0"/>
        <w:jc w:val="both"/>
        <w:rPr>
          <w:rFonts w:ascii="Book Antiqua" w:hAnsi="Book Antiqua"/>
          <w:bCs/>
          <w:sz w:val="20"/>
          <w:szCs w:val="20"/>
        </w:rPr>
      </w:pPr>
      <w:r w:rsidRPr="00914D60">
        <w:rPr>
          <w:rFonts w:ascii="Book Antiqua" w:hAnsi="Book Antiqua"/>
          <w:bCs/>
          <w:sz w:val="20"/>
          <w:szCs w:val="20"/>
        </w:rPr>
        <w:t>Akyol, H. (2</w:t>
      </w:r>
      <w:r w:rsidR="00ED1882" w:rsidRPr="00914D60">
        <w:rPr>
          <w:rFonts w:ascii="Book Antiqua" w:hAnsi="Book Antiqua"/>
          <w:bCs/>
          <w:sz w:val="20"/>
          <w:szCs w:val="20"/>
        </w:rPr>
        <w:t xml:space="preserve">008). </w:t>
      </w:r>
      <w:r w:rsidR="00ED1882" w:rsidRPr="004E549E">
        <w:rPr>
          <w:rFonts w:ascii="Book Antiqua" w:hAnsi="Book Antiqua"/>
          <w:bCs/>
          <w:i/>
          <w:sz w:val="20"/>
          <w:szCs w:val="20"/>
        </w:rPr>
        <w:t>Yeni Programa Uygun Türkçe Öğretim Yöntemleri</w:t>
      </w:r>
      <w:r w:rsidRPr="00914D60">
        <w:rPr>
          <w:rFonts w:ascii="Book Antiqua" w:hAnsi="Book Antiqua"/>
          <w:bCs/>
          <w:sz w:val="20"/>
          <w:szCs w:val="20"/>
        </w:rPr>
        <w:t>. Ankara: Kök Yayıncılık</w:t>
      </w:r>
      <w:r w:rsidR="004E549E">
        <w:rPr>
          <w:rFonts w:ascii="Book Antiqua" w:hAnsi="Book Antiqua"/>
          <w:bCs/>
          <w:sz w:val="20"/>
          <w:szCs w:val="20"/>
        </w:rPr>
        <w:t>.</w:t>
      </w:r>
    </w:p>
    <w:p w:rsidR="00423DA2" w:rsidRPr="00914D60" w:rsidRDefault="00423DA2" w:rsidP="00914D60">
      <w:pPr>
        <w:autoSpaceDE w:val="0"/>
        <w:autoSpaceDN w:val="0"/>
        <w:adjustRightInd w:val="0"/>
        <w:jc w:val="both"/>
        <w:rPr>
          <w:rFonts w:ascii="Book Antiqua" w:hAnsi="Book Antiqua" w:cs="Arial"/>
          <w:sz w:val="20"/>
          <w:szCs w:val="20"/>
        </w:rPr>
      </w:pPr>
    </w:p>
    <w:p w:rsidR="00423DA2" w:rsidRPr="00914D60" w:rsidRDefault="00423DA2" w:rsidP="004E549E">
      <w:pPr>
        <w:autoSpaceDE w:val="0"/>
        <w:autoSpaceDN w:val="0"/>
        <w:adjustRightInd w:val="0"/>
        <w:ind w:left="709" w:hanging="709"/>
        <w:jc w:val="both"/>
        <w:rPr>
          <w:rFonts w:ascii="Book Antiqua" w:hAnsi="Book Antiqua"/>
          <w:bCs/>
          <w:sz w:val="20"/>
          <w:szCs w:val="20"/>
        </w:rPr>
      </w:pPr>
      <w:r w:rsidRPr="00914D60">
        <w:rPr>
          <w:rFonts w:ascii="Book Antiqua" w:hAnsi="Book Antiqua"/>
          <w:bCs/>
          <w:sz w:val="20"/>
          <w:szCs w:val="20"/>
        </w:rPr>
        <w:t xml:space="preserve">Gravois, By Michael. </w:t>
      </w:r>
      <w:r w:rsidR="00C27991">
        <w:rPr>
          <w:rFonts w:ascii="Book Antiqua" w:hAnsi="Book Antiqua"/>
          <w:bCs/>
          <w:sz w:val="20"/>
          <w:szCs w:val="20"/>
        </w:rPr>
        <w:t xml:space="preserve">(1998). </w:t>
      </w:r>
      <w:r w:rsidRPr="00914D60">
        <w:rPr>
          <w:rFonts w:ascii="Book Antiqua" w:hAnsi="Book Antiqua"/>
          <w:bCs/>
          <w:sz w:val="20"/>
          <w:szCs w:val="20"/>
        </w:rPr>
        <w:t>35 Ready- To-Go</w:t>
      </w:r>
      <w:r w:rsidR="00C4699D">
        <w:rPr>
          <w:rFonts w:ascii="Book Antiqua" w:hAnsi="Book Antiqua"/>
          <w:bCs/>
          <w:sz w:val="20"/>
          <w:szCs w:val="20"/>
        </w:rPr>
        <w:t xml:space="preserve"> W</w:t>
      </w:r>
      <w:r w:rsidRPr="00914D60">
        <w:rPr>
          <w:rFonts w:ascii="Book Antiqua" w:hAnsi="Book Antiqua"/>
          <w:bCs/>
          <w:sz w:val="20"/>
          <w:szCs w:val="20"/>
        </w:rPr>
        <w:t>ays</w:t>
      </w:r>
      <w:r w:rsidR="004E549E">
        <w:rPr>
          <w:rFonts w:ascii="Book Antiqua" w:hAnsi="Book Antiqua"/>
          <w:bCs/>
          <w:sz w:val="20"/>
          <w:szCs w:val="20"/>
        </w:rPr>
        <w:t xml:space="preserve"> </w:t>
      </w:r>
      <w:r w:rsidRPr="00914D60">
        <w:rPr>
          <w:rFonts w:ascii="Book Antiqua" w:hAnsi="Book Antiqua"/>
          <w:bCs/>
          <w:sz w:val="20"/>
          <w:szCs w:val="20"/>
        </w:rPr>
        <w:t>to</w:t>
      </w:r>
      <w:r w:rsidR="00C4699D">
        <w:rPr>
          <w:rFonts w:ascii="Book Antiqua" w:hAnsi="Book Antiqua"/>
          <w:bCs/>
          <w:sz w:val="20"/>
          <w:szCs w:val="20"/>
        </w:rPr>
        <w:t xml:space="preserve"> P</w:t>
      </w:r>
      <w:r w:rsidRPr="00914D60">
        <w:rPr>
          <w:rFonts w:ascii="Book Antiqua" w:hAnsi="Book Antiqua"/>
          <w:bCs/>
          <w:sz w:val="20"/>
          <w:szCs w:val="20"/>
        </w:rPr>
        <w:t>ublish</w:t>
      </w:r>
      <w:r w:rsidR="00C4699D">
        <w:rPr>
          <w:rFonts w:ascii="Book Antiqua" w:hAnsi="Book Antiqua"/>
          <w:bCs/>
          <w:sz w:val="20"/>
          <w:szCs w:val="20"/>
        </w:rPr>
        <w:t xml:space="preserve"> Students’ R</w:t>
      </w:r>
      <w:r w:rsidRPr="00914D60">
        <w:rPr>
          <w:rFonts w:ascii="Book Antiqua" w:hAnsi="Book Antiqua"/>
          <w:bCs/>
          <w:sz w:val="20"/>
          <w:szCs w:val="20"/>
        </w:rPr>
        <w:t>esearch</w:t>
      </w:r>
      <w:r w:rsidR="004E549E">
        <w:rPr>
          <w:rFonts w:ascii="Book Antiqua" w:hAnsi="Book Antiqua"/>
          <w:bCs/>
          <w:sz w:val="20"/>
          <w:szCs w:val="20"/>
        </w:rPr>
        <w:t xml:space="preserve"> </w:t>
      </w:r>
      <w:r w:rsidRPr="00914D60">
        <w:rPr>
          <w:rFonts w:ascii="Book Antiqua" w:hAnsi="Book Antiqua"/>
          <w:bCs/>
          <w:sz w:val="20"/>
          <w:szCs w:val="20"/>
        </w:rPr>
        <w:t>and</w:t>
      </w:r>
      <w:r w:rsidR="00C4699D">
        <w:rPr>
          <w:rFonts w:ascii="Book Antiqua" w:hAnsi="Book Antiqua"/>
          <w:bCs/>
          <w:sz w:val="20"/>
          <w:szCs w:val="20"/>
        </w:rPr>
        <w:t xml:space="preserve"> W</w:t>
      </w:r>
      <w:r w:rsidRPr="00914D60">
        <w:rPr>
          <w:rFonts w:ascii="Book Antiqua" w:hAnsi="Book Antiqua"/>
          <w:bCs/>
          <w:sz w:val="20"/>
          <w:szCs w:val="20"/>
        </w:rPr>
        <w:t>riting</w:t>
      </w:r>
      <w:r w:rsidR="004E549E">
        <w:rPr>
          <w:rFonts w:ascii="Book Antiqua" w:hAnsi="Book Antiqua"/>
          <w:bCs/>
          <w:sz w:val="20"/>
          <w:szCs w:val="20"/>
        </w:rPr>
        <w:t xml:space="preserve">. </w:t>
      </w:r>
      <w:r w:rsidR="00ED1882" w:rsidRPr="00914D60">
        <w:rPr>
          <w:rFonts w:ascii="Book Antiqua" w:hAnsi="Book Antiqua"/>
          <w:bCs/>
          <w:sz w:val="20"/>
          <w:szCs w:val="20"/>
        </w:rPr>
        <w:t>Professional Books</w:t>
      </w:r>
      <w:r w:rsidR="00E51566" w:rsidRPr="00914D60">
        <w:rPr>
          <w:rFonts w:ascii="Book Antiqua" w:hAnsi="Book Antiqua"/>
          <w:bCs/>
          <w:sz w:val="20"/>
          <w:szCs w:val="20"/>
        </w:rPr>
        <w:t xml:space="preserve"> New York. Toronto: </w:t>
      </w:r>
      <w:r w:rsidR="00ED1882" w:rsidRPr="00914D60">
        <w:rPr>
          <w:rFonts w:ascii="Book Antiqua" w:hAnsi="Book Antiqua"/>
          <w:bCs/>
          <w:sz w:val="20"/>
          <w:szCs w:val="20"/>
        </w:rPr>
        <w:t>London. Auck</w:t>
      </w:r>
      <w:r w:rsidR="00E51566" w:rsidRPr="00914D60">
        <w:rPr>
          <w:rFonts w:ascii="Book Antiqua" w:hAnsi="Book Antiqua"/>
          <w:bCs/>
          <w:sz w:val="20"/>
          <w:szCs w:val="20"/>
        </w:rPr>
        <w:t>land. Sydney</w:t>
      </w:r>
    </w:p>
    <w:p w:rsidR="00423DA2" w:rsidRPr="00914D60" w:rsidRDefault="00423DA2" w:rsidP="004E549E">
      <w:pPr>
        <w:autoSpaceDE w:val="0"/>
        <w:autoSpaceDN w:val="0"/>
        <w:adjustRightInd w:val="0"/>
        <w:ind w:left="709" w:hanging="709"/>
        <w:jc w:val="both"/>
        <w:rPr>
          <w:rFonts w:ascii="Book Antiqua" w:hAnsi="Book Antiqua"/>
          <w:bCs/>
          <w:sz w:val="20"/>
          <w:szCs w:val="20"/>
        </w:rPr>
      </w:pPr>
    </w:p>
    <w:p w:rsidR="00423DA2" w:rsidRPr="00914D60" w:rsidRDefault="0097756B" w:rsidP="004E549E">
      <w:pPr>
        <w:autoSpaceDE w:val="0"/>
        <w:autoSpaceDN w:val="0"/>
        <w:adjustRightInd w:val="0"/>
        <w:ind w:left="709" w:hanging="709"/>
        <w:jc w:val="both"/>
        <w:rPr>
          <w:rFonts w:ascii="Book Antiqua" w:hAnsi="Book Antiqua"/>
          <w:bCs/>
          <w:sz w:val="20"/>
          <w:szCs w:val="20"/>
        </w:rPr>
      </w:pPr>
      <w:r>
        <w:rPr>
          <w:rFonts w:ascii="Book Antiqua" w:hAnsi="Book Antiqua"/>
          <w:bCs/>
          <w:sz w:val="20"/>
          <w:szCs w:val="20"/>
        </w:rPr>
        <w:t xml:space="preserve">Prof. Dr. </w:t>
      </w:r>
      <w:r w:rsidR="00423DA2" w:rsidRPr="00914D60">
        <w:rPr>
          <w:rFonts w:ascii="Book Antiqua" w:hAnsi="Book Antiqua"/>
          <w:bCs/>
          <w:sz w:val="20"/>
          <w:szCs w:val="20"/>
        </w:rPr>
        <w:t xml:space="preserve">Güneş, </w:t>
      </w:r>
      <w:r>
        <w:rPr>
          <w:rFonts w:ascii="Book Antiqua" w:hAnsi="Book Antiqua"/>
          <w:bCs/>
          <w:sz w:val="20"/>
          <w:szCs w:val="20"/>
        </w:rPr>
        <w:t xml:space="preserve">Prof. Dr. </w:t>
      </w:r>
      <w:r w:rsidR="00423DA2" w:rsidRPr="00914D60">
        <w:rPr>
          <w:rFonts w:ascii="Book Antiqua" w:hAnsi="Book Antiqua"/>
          <w:bCs/>
          <w:sz w:val="20"/>
          <w:szCs w:val="20"/>
        </w:rPr>
        <w:t>F</w:t>
      </w:r>
      <w:r w:rsidR="007A111F">
        <w:rPr>
          <w:rFonts w:ascii="Book Antiqua" w:hAnsi="Book Antiqua"/>
          <w:bCs/>
          <w:sz w:val="20"/>
          <w:szCs w:val="20"/>
        </w:rPr>
        <w:t>.; A</w:t>
      </w:r>
      <w:r w:rsidR="00423DA2" w:rsidRPr="00914D60">
        <w:rPr>
          <w:rFonts w:ascii="Book Antiqua" w:hAnsi="Book Antiqua"/>
          <w:bCs/>
          <w:sz w:val="20"/>
          <w:szCs w:val="20"/>
        </w:rPr>
        <w:t>kyol,</w:t>
      </w:r>
      <w:r>
        <w:rPr>
          <w:rFonts w:ascii="Book Antiqua" w:hAnsi="Book Antiqua"/>
          <w:bCs/>
          <w:sz w:val="20"/>
          <w:szCs w:val="20"/>
        </w:rPr>
        <w:t xml:space="preserve"> H. Dr. Şahinel, M. G. Arş. Gör. Temur, T.</w:t>
      </w:r>
      <w:r w:rsidR="00ED1882" w:rsidRPr="00914D60">
        <w:rPr>
          <w:rFonts w:ascii="Book Antiqua" w:hAnsi="Book Antiqua"/>
          <w:bCs/>
          <w:sz w:val="20"/>
          <w:szCs w:val="20"/>
        </w:rPr>
        <w:t xml:space="preserve">  ( 2005). Türkçe Dersi Öğretim Programı ve Kılavuzu. Ankara</w:t>
      </w:r>
      <w:r w:rsidR="00423DA2" w:rsidRPr="00914D60">
        <w:rPr>
          <w:rFonts w:ascii="Book Antiqua" w:hAnsi="Book Antiqua"/>
          <w:bCs/>
          <w:sz w:val="20"/>
          <w:szCs w:val="20"/>
        </w:rPr>
        <w:t>: Devlet Kitapları Müdürlüğü basımevi.</w:t>
      </w:r>
    </w:p>
    <w:p w:rsidR="00423DA2" w:rsidRPr="00914D60" w:rsidRDefault="00423DA2" w:rsidP="004E549E">
      <w:pPr>
        <w:autoSpaceDE w:val="0"/>
        <w:autoSpaceDN w:val="0"/>
        <w:adjustRightInd w:val="0"/>
        <w:ind w:left="709" w:hanging="709"/>
        <w:jc w:val="both"/>
        <w:rPr>
          <w:rFonts w:ascii="Book Antiqua" w:hAnsi="Book Antiqua"/>
          <w:bCs/>
          <w:sz w:val="20"/>
          <w:szCs w:val="20"/>
        </w:rPr>
      </w:pPr>
    </w:p>
    <w:p w:rsidR="00423DA2" w:rsidRPr="00914D60" w:rsidRDefault="00423DA2" w:rsidP="00CE4E43">
      <w:pPr>
        <w:autoSpaceDE w:val="0"/>
        <w:autoSpaceDN w:val="0"/>
        <w:adjustRightInd w:val="0"/>
        <w:ind w:left="709" w:hanging="709"/>
        <w:jc w:val="both"/>
        <w:rPr>
          <w:rFonts w:ascii="Book Antiqua" w:hAnsi="Book Antiqua"/>
          <w:bCs/>
          <w:sz w:val="20"/>
          <w:szCs w:val="20"/>
        </w:rPr>
      </w:pPr>
      <w:r w:rsidRPr="00914D60">
        <w:rPr>
          <w:rFonts w:ascii="Book Antiqua" w:hAnsi="Book Antiqua"/>
          <w:bCs/>
          <w:sz w:val="20"/>
          <w:szCs w:val="20"/>
        </w:rPr>
        <w:t>J</w:t>
      </w:r>
      <w:r w:rsidR="0068165D">
        <w:rPr>
          <w:rFonts w:ascii="Book Antiqua" w:hAnsi="Book Antiqua"/>
          <w:bCs/>
          <w:sz w:val="20"/>
          <w:szCs w:val="20"/>
        </w:rPr>
        <w:t xml:space="preserve">radi, D. Paton, S. Raw, A. Sveilies, K. </w:t>
      </w:r>
      <w:r w:rsidRPr="00914D60">
        <w:rPr>
          <w:rFonts w:ascii="Book Antiqua" w:hAnsi="Book Antiqua"/>
          <w:bCs/>
          <w:sz w:val="20"/>
          <w:szCs w:val="20"/>
        </w:rPr>
        <w:t>(2012</w:t>
      </w:r>
      <w:r w:rsidR="00E51566" w:rsidRPr="00914D60">
        <w:rPr>
          <w:rFonts w:ascii="Book Antiqua" w:hAnsi="Book Antiqua"/>
          <w:bCs/>
          <w:sz w:val="20"/>
          <w:szCs w:val="20"/>
        </w:rPr>
        <w:t>). Assessment</w:t>
      </w:r>
      <w:r w:rsidRPr="00914D60">
        <w:rPr>
          <w:rFonts w:ascii="Book Antiqua" w:hAnsi="Book Antiqua"/>
          <w:bCs/>
          <w:sz w:val="20"/>
          <w:szCs w:val="20"/>
        </w:rPr>
        <w:t xml:space="preserve"> </w:t>
      </w:r>
      <w:r w:rsidR="00BA33E2">
        <w:rPr>
          <w:rFonts w:ascii="Book Antiqua" w:hAnsi="Book Antiqua"/>
          <w:bCs/>
          <w:sz w:val="20"/>
          <w:szCs w:val="20"/>
        </w:rPr>
        <w:t xml:space="preserve"> Workshop Leaders </w:t>
      </w:r>
      <w:r w:rsidR="00341B15">
        <w:rPr>
          <w:rFonts w:ascii="Book Antiqua" w:hAnsi="Book Antiqua"/>
          <w:bCs/>
          <w:sz w:val="20"/>
          <w:szCs w:val="20"/>
        </w:rPr>
        <w:t>(İDV Özel Bilkent İlköğretim Okulu Ankara - 18-19 Haziran 2012 (Katıldığım) Okul İçi Çalıştayı.</w:t>
      </w:r>
    </w:p>
    <w:p w:rsidR="00423DA2" w:rsidRPr="00914D60" w:rsidRDefault="00423DA2" w:rsidP="00914D60">
      <w:pPr>
        <w:autoSpaceDE w:val="0"/>
        <w:autoSpaceDN w:val="0"/>
        <w:adjustRightInd w:val="0"/>
        <w:jc w:val="both"/>
        <w:rPr>
          <w:rFonts w:ascii="Book Antiqua" w:hAnsi="Book Antiqua"/>
          <w:bCs/>
          <w:sz w:val="20"/>
          <w:szCs w:val="20"/>
        </w:rPr>
      </w:pPr>
    </w:p>
    <w:p w:rsidR="00423DA2" w:rsidRPr="00914D60" w:rsidRDefault="003439EC" w:rsidP="00914D60">
      <w:pPr>
        <w:autoSpaceDE w:val="0"/>
        <w:autoSpaceDN w:val="0"/>
        <w:adjustRightInd w:val="0"/>
        <w:jc w:val="both"/>
        <w:rPr>
          <w:rFonts w:ascii="Book Antiqua" w:hAnsi="Book Antiqua"/>
          <w:bCs/>
          <w:sz w:val="20"/>
          <w:szCs w:val="20"/>
        </w:rPr>
      </w:pPr>
      <w:r w:rsidRPr="00914D60">
        <w:rPr>
          <w:rFonts w:ascii="Book Antiqua" w:hAnsi="Book Antiqua"/>
          <w:bCs/>
          <w:sz w:val="20"/>
          <w:szCs w:val="20"/>
        </w:rPr>
        <w:t>Karagöz, S. (2008).  Türkçe Güzel Dilimizi Geliştirelim</w:t>
      </w:r>
      <w:r w:rsidR="00423DA2" w:rsidRPr="00914D60">
        <w:rPr>
          <w:rFonts w:ascii="Book Antiqua" w:hAnsi="Book Antiqua"/>
          <w:bCs/>
          <w:sz w:val="20"/>
          <w:szCs w:val="20"/>
        </w:rPr>
        <w:t>: İstanbul: Uygun Basın</w:t>
      </w:r>
    </w:p>
    <w:p w:rsidR="00423DA2" w:rsidRPr="00914D60" w:rsidRDefault="00423DA2" w:rsidP="00914D60">
      <w:pPr>
        <w:autoSpaceDE w:val="0"/>
        <w:autoSpaceDN w:val="0"/>
        <w:adjustRightInd w:val="0"/>
        <w:jc w:val="both"/>
        <w:rPr>
          <w:rFonts w:ascii="Book Antiqua" w:hAnsi="Book Antiqua"/>
          <w:bCs/>
          <w:sz w:val="20"/>
          <w:szCs w:val="20"/>
        </w:rPr>
      </w:pPr>
    </w:p>
    <w:p w:rsidR="00E51566" w:rsidRPr="00914D60" w:rsidRDefault="00423DA2" w:rsidP="00914D60">
      <w:pPr>
        <w:autoSpaceDE w:val="0"/>
        <w:autoSpaceDN w:val="0"/>
        <w:adjustRightInd w:val="0"/>
        <w:jc w:val="both"/>
        <w:rPr>
          <w:rFonts w:ascii="Book Antiqua" w:hAnsi="Book Antiqua"/>
          <w:bCs/>
          <w:sz w:val="20"/>
          <w:szCs w:val="20"/>
        </w:rPr>
      </w:pPr>
      <w:r w:rsidRPr="00914D60">
        <w:rPr>
          <w:rFonts w:ascii="Book Antiqua" w:hAnsi="Book Antiqua"/>
          <w:bCs/>
          <w:sz w:val="20"/>
          <w:szCs w:val="20"/>
        </w:rPr>
        <w:t xml:space="preserve">Özbay, M. (2005). Bir Dil </w:t>
      </w:r>
      <w:r w:rsidR="00E51566" w:rsidRPr="00914D60">
        <w:rPr>
          <w:rFonts w:ascii="Book Antiqua" w:hAnsi="Book Antiqua"/>
          <w:bCs/>
          <w:sz w:val="20"/>
          <w:szCs w:val="20"/>
        </w:rPr>
        <w:t>Becerisi Olarak Dinleme Eğitimi: Ankara: Akçağ</w:t>
      </w:r>
      <w:r w:rsidRPr="00914D60">
        <w:rPr>
          <w:rFonts w:ascii="Book Antiqua" w:hAnsi="Book Antiqua"/>
          <w:bCs/>
          <w:sz w:val="20"/>
          <w:szCs w:val="20"/>
        </w:rPr>
        <w:t xml:space="preserve"> </w:t>
      </w:r>
      <w:r w:rsidR="007D7AAF" w:rsidRPr="00914D60">
        <w:rPr>
          <w:rFonts w:ascii="Book Antiqua" w:hAnsi="Book Antiqua"/>
          <w:bCs/>
          <w:sz w:val="20"/>
          <w:szCs w:val="20"/>
        </w:rPr>
        <w:t>Yayın</w:t>
      </w:r>
    </w:p>
    <w:p w:rsidR="00E51566" w:rsidRPr="00914D60" w:rsidRDefault="00E51566" w:rsidP="00914D60">
      <w:pPr>
        <w:autoSpaceDE w:val="0"/>
        <w:autoSpaceDN w:val="0"/>
        <w:adjustRightInd w:val="0"/>
        <w:jc w:val="both"/>
        <w:rPr>
          <w:rFonts w:ascii="Book Antiqua" w:hAnsi="Book Antiqua"/>
          <w:bCs/>
          <w:sz w:val="20"/>
          <w:szCs w:val="20"/>
        </w:rPr>
      </w:pPr>
    </w:p>
    <w:p w:rsidR="00423DA2" w:rsidRPr="00914D60" w:rsidRDefault="00423DA2" w:rsidP="00914D60">
      <w:pPr>
        <w:autoSpaceDE w:val="0"/>
        <w:autoSpaceDN w:val="0"/>
        <w:adjustRightInd w:val="0"/>
        <w:jc w:val="both"/>
        <w:rPr>
          <w:rFonts w:ascii="Book Antiqua" w:hAnsi="Book Antiqua"/>
          <w:bCs/>
          <w:sz w:val="20"/>
          <w:szCs w:val="20"/>
        </w:rPr>
      </w:pPr>
      <w:r w:rsidRPr="00914D60">
        <w:rPr>
          <w:rFonts w:ascii="Book Antiqua" w:hAnsi="Book Antiqua"/>
          <w:bCs/>
          <w:sz w:val="20"/>
          <w:szCs w:val="20"/>
        </w:rPr>
        <w:t>Robert, J.</w:t>
      </w:r>
      <w:r w:rsidR="00D93F66" w:rsidRPr="00914D60">
        <w:rPr>
          <w:rFonts w:ascii="Book Antiqua" w:hAnsi="Book Antiqua"/>
          <w:bCs/>
          <w:sz w:val="20"/>
          <w:szCs w:val="20"/>
        </w:rPr>
        <w:t xml:space="preserve"> ,</w:t>
      </w:r>
      <w:r w:rsidRPr="00914D60">
        <w:rPr>
          <w:rFonts w:ascii="Book Antiqua" w:hAnsi="Book Antiqua"/>
          <w:bCs/>
          <w:sz w:val="20"/>
          <w:szCs w:val="20"/>
        </w:rPr>
        <w:t xml:space="preserve"> M.</w:t>
      </w:r>
      <w:r w:rsidR="00D93F66" w:rsidRPr="00914D60">
        <w:rPr>
          <w:rFonts w:ascii="Book Antiqua" w:hAnsi="Book Antiqua"/>
          <w:bCs/>
          <w:sz w:val="20"/>
          <w:szCs w:val="20"/>
        </w:rPr>
        <w:t xml:space="preserve"> Jana, S. M. , </w:t>
      </w:r>
      <w:r w:rsidRPr="00914D60">
        <w:rPr>
          <w:rFonts w:ascii="Book Antiqua" w:hAnsi="Book Antiqua"/>
          <w:bCs/>
          <w:sz w:val="20"/>
          <w:szCs w:val="20"/>
        </w:rPr>
        <w:t>Debra, J. P. (2008) Etkili Sınıf Yönetimi Stra</w:t>
      </w:r>
      <w:r w:rsidR="00B44DF4" w:rsidRPr="00914D60">
        <w:rPr>
          <w:rFonts w:ascii="Book Antiqua" w:hAnsi="Book Antiqua"/>
          <w:bCs/>
          <w:sz w:val="20"/>
          <w:szCs w:val="20"/>
        </w:rPr>
        <w:t>tejileri. İstanbul: Sev-Yay</w:t>
      </w:r>
    </w:p>
    <w:p w:rsidR="00423DA2" w:rsidRPr="00914D60" w:rsidRDefault="00423DA2" w:rsidP="00914D60">
      <w:pPr>
        <w:autoSpaceDE w:val="0"/>
        <w:autoSpaceDN w:val="0"/>
        <w:adjustRightInd w:val="0"/>
        <w:jc w:val="both"/>
        <w:rPr>
          <w:rFonts w:ascii="Book Antiqua" w:hAnsi="Book Antiqua"/>
          <w:bCs/>
          <w:sz w:val="20"/>
          <w:szCs w:val="20"/>
        </w:rPr>
      </w:pPr>
    </w:p>
    <w:p w:rsidR="00423DA2" w:rsidRPr="00914D60" w:rsidRDefault="00423DA2" w:rsidP="00914D60">
      <w:pPr>
        <w:autoSpaceDE w:val="0"/>
        <w:autoSpaceDN w:val="0"/>
        <w:adjustRightInd w:val="0"/>
        <w:jc w:val="both"/>
        <w:rPr>
          <w:rFonts w:ascii="Book Antiqua" w:hAnsi="Book Antiqua"/>
          <w:bCs/>
          <w:sz w:val="20"/>
          <w:szCs w:val="20"/>
        </w:rPr>
      </w:pPr>
    </w:p>
    <w:p w:rsidR="00423DA2" w:rsidRPr="00914D60" w:rsidRDefault="00423DA2" w:rsidP="00914D60">
      <w:pPr>
        <w:autoSpaceDE w:val="0"/>
        <w:autoSpaceDN w:val="0"/>
        <w:adjustRightInd w:val="0"/>
        <w:jc w:val="both"/>
        <w:rPr>
          <w:rFonts w:ascii="Book Antiqua" w:hAnsi="Book Antiqua"/>
          <w:bCs/>
          <w:sz w:val="20"/>
          <w:szCs w:val="20"/>
        </w:rPr>
      </w:pPr>
    </w:p>
    <w:p w:rsidR="00423DA2" w:rsidRPr="00914D60" w:rsidRDefault="00423DA2" w:rsidP="00914D60">
      <w:pPr>
        <w:jc w:val="both"/>
        <w:rPr>
          <w:rFonts w:ascii="Book Antiqua" w:hAnsi="Book Antiqua" w:cs="Arial"/>
          <w:b/>
          <w:sz w:val="20"/>
          <w:szCs w:val="20"/>
        </w:rPr>
      </w:pPr>
    </w:p>
    <w:p w:rsidR="006B2B68" w:rsidRPr="00743DC4" w:rsidRDefault="006B2B68" w:rsidP="006B2B68">
      <w:pPr>
        <w:autoSpaceDE w:val="0"/>
        <w:autoSpaceDN w:val="0"/>
        <w:adjustRightInd w:val="0"/>
        <w:rPr>
          <w:rFonts w:ascii="Book Antiqua" w:hAnsi="Book Antiqua"/>
          <w:sz w:val="20"/>
          <w:szCs w:val="20"/>
        </w:rPr>
      </w:pPr>
      <w:r w:rsidRPr="00743DC4">
        <w:rPr>
          <w:rFonts w:ascii="Book Antiqua" w:hAnsi="Book Antiqua"/>
          <w:sz w:val="20"/>
          <w:szCs w:val="20"/>
        </w:rPr>
        <w:t>*Koçan, G. (2018). Aktif dinleme: dinle, anla, yap. ?</w:t>
      </w:r>
      <w:r w:rsidRPr="00743DC4">
        <w:rPr>
          <w:rFonts w:ascii="Book Antiqua" w:hAnsi="Book Antiqua"/>
          <w:i/>
          <w:sz w:val="20"/>
          <w:szCs w:val="20"/>
        </w:rPr>
        <w:t>, Araştırma ve Deneyim Dergisi (ADEDER),</w:t>
      </w:r>
      <w:r w:rsidRPr="00743DC4">
        <w:rPr>
          <w:rFonts w:ascii="Book Antiqua" w:hAnsi="Book Antiqua"/>
          <w:sz w:val="20"/>
          <w:szCs w:val="20"/>
        </w:rPr>
        <w:t xml:space="preserve"> 3 (1), 48-61</w:t>
      </w:r>
      <w:r>
        <w:rPr>
          <w:rFonts w:ascii="Book Antiqua" w:hAnsi="Book Antiqua"/>
          <w:sz w:val="20"/>
          <w:szCs w:val="20"/>
        </w:rPr>
        <w:t xml:space="preserve">. </w:t>
      </w:r>
      <w:hyperlink r:id="rId18" w:history="1">
        <w:r w:rsidRPr="00E9299F">
          <w:rPr>
            <w:rStyle w:val="Kpr"/>
            <w:rFonts w:ascii="Book Antiqua" w:hAnsi="Book Antiqua"/>
            <w:sz w:val="20"/>
            <w:szCs w:val="20"/>
          </w:rPr>
          <w:t>http://dergipark.gov.tr/adeder/issue/37151/436188</w:t>
        </w:r>
      </w:hyperlink>
      <w:r>
        <w:rPr>
          <w:rFonts w:ascii="Book Antiqua" w:hAnsi="Book Antiqua"/>
          <w:sz w:val="20"/>
          <w:szCs w:val="20"/>
        </w:rPr>
        <w:t xml:space="preserve"> adresinden alınmıştır.</w:t>
      </w: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cs="Arial"/>
          <w:b/>
          <w:sz w:val="20"/>
          <w:szCs w:val="20"/>
        </w:rPr>
      </w:pPr>
    </w:p>
    <w:p w:rsidR="00423DA2" w:rsidRPr="00914D60" w:rsidRDefault="00423DA2" w:rsidP="00914D60">
      <w:pPr>
        <w:jc w:val="both"/>
        <w:rPr>
          <w:rFonts w:ascii="Book Antiqua" w:hAnsi="Book Antiqua"/>
          <w:sz w:val="20"/>
          <w:szCs w:val="20"/>
        </w:rPr>
      </w:pPr>
    </w:p>
    <w:p w:rsidR="00751BBA" w:rsidRPr="00914D60" w:rsidRDefault="00751BBA" w:rsidP="00914D60">
      <w:pPr>
        <w:jc w:val="both"/>
        <w:rPr>
          <w:rFonts w:ascii="Book Antiqua" w:hAnsi="Book Antiqua"/>
          <w:sz w:val="20"/>
          <w:szCs w:val="20"/>
        </w:rPr>
      </w:pPr>
    </w:p>
    <w:sectPr w:rsidR="00751BBA" w:rsidRPr="00914D60" w:rsidSect="006B2B68">
      <w:headerReference w:type="even" r:id="rId19"/>
      <w:headerReference w:type="default" r:id="rId20"/>
      <w:footerReference w:type="default" r:id="rId21"/>
      <w:headerReference w:type="first" r:id="rId22"/>
      <w:pgSz w:w="11906" w:h="16838"/>
      <w:pgMar w:top="1417" w:right="1417" w:bottom="1417" w:left="1417" w:header="708" w:footer="708" w:gutter="0"/>
      <w:pgNumType w:start="4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560" w:rsidRDefault="00A00560" w:rsidP="00E6706C">
      <w:r>
        <w:separator/>
      </w:r>
    </w:p>
  </w:endnote>
  <w:endnote w:type="continuationSeparator" w:id="0">
    <w:p w:rsidR="00A00560" w:rsidRDefault="00A00560" w:rsidP="00E6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AGaramondPro-Bold">
    <w:panose1 w:val="00000000000000000000"/>
    <w:charset w:val="A2"/>
    <w:family w:val="roman"/>
    <w:notTrueType/>
    <w:pitch w:val="default"/>
    <w:sig w:usb0="00000005" w:usb1="00000000" w:usb2="00000000" w:usb3="00000000" w:csb0="00000010"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875307"/>
      <w:docPartObj>
        <w:docPartGallery w:val="Page Numbers (Bottom of Page)"/>
        <w:docPartUnique/>
      </w:docPartObj>
    </w:sdtPr>
    <w:sdtEndPr/>
    <w:sdtContent>
      <w:p w:rsidR="001833D7" w:rsidRDefault="001833D7">
        <w:pPr>
          <w:pStyle w:val="AltBilgi"/>
          <w:jc w:val="right"/>
        </w:pPr>
        <w:r>
          <w:fldChar w:fldCharType="begin"/>
        </w:r>
        <w:r>
          <w:instrText>PAGE   \* MERGEFORMAT</w:instrText>
        </w:r>
        <w:r>
          <w:fldChar w:fldCharType="separate"/>
        </w:r>
        <w:r w:rsidR="006B2B68">
          <w:rPr>
            <w:noProof/>
          </w:rPr>
          <w:t>49</w:t>
        </w:r>
        <w:r>
          <w:fldChar w:fldCharType="end"/>
        </w:r>
      </w:p>
    </w:sdtContent>
  </w:sdt>
  <w:p w:rsidR="008B1A1C" w:rsidRPr="008B1A1C" w:rsidRDefault="008B1A1C">
    <w:pPr>
      <w:pStyle w:val="AltBilgi"/>
      <w:rPr>
        <w:rFonts w:asciiTheme="minorHAnsi" w:hAnsiTheme="minorHAnsi" w:cstheme="minorHAnsi"/>
        <w:color w:val="FF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560" w:rsidRDefault="00A00560" w:rsidP="00E6706C">
      <w:r>
        <w:separator/>
      </w:r>
    </w:p>
  </w:footnote>
  <w:footnote w:type="continuationSeparator" w:id="0">
    <w:p w:rsidR="00A00560" w:rsidRDefault="00A00560" w:rsidP="00E6706C">
      <w:r>
        <w:continuationSeparator/>
      </w:r>
    </w:p>
  </w:footnote>
  <w:footnote w:id="1">
    <w:p w:rsidR="00A937A8" w:rsidRPr="00197F5D" w:rsidRDefault="00A937A8" w:rsidP="00A937A8">
      <w:pPr>
        <w:autoSpaceDE w:val="0"/>
        <w:autoSpaceDN w:val="0"/>
        <w:adjustRightInd w:val="0"/>
        <w:rPr>
          <w:rFonts w:ascii="Book Antiqua" w:hAnsi="Book Antiqua" w:cs="AGaramondPro-Bold"/>
          <w:bCs/>
          <w:sz w:val="16"/>
          <w:szCs w:val="16"/>
        </w:rPr>
      </w:pPr>
      <w:r>
        <w:rPr>
          <w:rStyle w:val="DipnotBavurusu"/>
        </w:rPr>
        <w:footnoteRef/>
      </w:r>
      <w:r>
        <w:t xml:space="preserve"> </w:t>
      </w:r>
      <w:r w:rsidRPr="00A937A8">
        <w:rPr>
          <w:rFonts w:ascii="Book Antiqua" w:hAnsi="Book Antiqua"/>
          <w:sz w:val="18"/>
          <w:szCs w:val="18"/>
        </w:rPr>
        <w:t xml:space="preserve">Öğretmen, </w:t>
      </w:r>
      <w:r w:rsidRPr="00A937A8">
        <w:rPr>
          <w:rFonts w:ascii="Book Antiqua" w:hAnsi="Book Antiqua" w:cs="AGaramondPro-Bold"/>
          <w:bCs/>
          <w:sz w:val="18"/>
          <w:szCs w:val="18"/>
        </w:rPr>
        <w:t>Başkent Ün</w:t>
      </w:r>
      <w:r w:rsidR="004D0655">
        <w:rPr>
          <w:rFonts w:ascii="Book Antiqua" w:hAnsi="Book Antiqua" w:cs="AGaramondPro-Bold"/>
          <w:bCs/>
          <w:sz w:val="18"/>
          <w:szCs w:val="18"/>
        </w:rPr>
        <w:t>iversitesi Özel Ayşeabla İlkokul</w:t>
      </w:r>
      <w:r w:rsidRPr="00A937A8">
        <w:rPr>
          <w:rFonts w:ascii="Book Antiqua" w:hAnsi="Book Antiqua" w:cs="AGaramondPro-Bold"/>
          <w:bCs/>
          <w:sz w:val="18"/>
          <w:szCs w:val="18"/>
        </w:rPr>
        <w:t xml:space="preserve">u, Çankaya/ANKARA, </w:t>
      </w:r>
      <w:r w:rsidRPr="00A937A8">
        <w:rPr>
          <w:rFonts w:ascii="Book Antiqua" w:hAnsi="Book Antiqua" w:cs="Arial"/>
          <w:bCs/>
          <w:color w:val="222222"/>
          <w:sz w:val="18"/>
          <w:szCs w:val="18"/>
        </w:rPr>
        <w:t>gkocan@ayseabla.k12.tr</w:t>
      </w:r>
    </w:p>
    <w:p w:rsidR="00A937A8" w:rsidRPr="00197F5D" w:rsidRDefault="00A937A8" w:rsidP="00A937A8">
      <w:pPr>
        <w:pStyle w:val="DipnotMetni"/>
        <w:rPr>
          <w:rFonts w:ascii="Book Antiqua" w:hAnsi="Book Antiqua"/>
          <w:sz w:val="16"/>
          <w:szCs w:val="16"/>
        </w:rPr>
      </w:pPr>
    </w:p>
    <w:p w:rsidR="00A937A8" w:rsidRDefault="00A937A8">
      <w:pPr>
        <w:pStyle w:val="DipnotMetni"/>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68" w:rsidRPr="006B2B68" w:rsidRDefault="006B2B68" w:rsidP="006B2B68">
    <w:pPr>
      <w:tabs>
        <w:tab w:val="center" w:pos="4536"/>
        <w:tab w:val="right" w:pos="9072"/>
      </w:tabs>
      <w:spacing w:after="120"/>
      <w:jc w:val="center"/>
      <w:rPr>
        <w:rFonts w:asciiTheme="minorHAnsi" w:hAnsiTheme="minorHAnsi" w:cstheme="minorHAnsi"/>
        <w:color w:val="FF0000"/>
        <w:sz w:val="22"/>
        <w:szCs w:val="22"/>
      </w:rPr>
    </w:pPr>
    <w:r w:rsidRPr="006B2B68">
      <w:rPr>
        <w:rFonts w:asciiTheme="minorHAnsi" w:hAnsiTheme="minorHAnsi" w:cstheme="minorHAnsi"/>
        <w:color w:val="FF0000"/>
        <w:sz w:val="22"/>
        <w:szCs w:val="22"/>
      </w:rPr>
      <w:t>ARAŞTIRMA VE DENEYİM DERGİSİ (ADEDER), 2018, 3 (1), 48-61</w:t>
    </w:r>
  </w:p>
  <w:p w:rsidR="006B2B68" w:rsidRDefault="006B2B6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D60" w:rsidRPr="006B2B68" w:rsidRDefault="006B2B68" w:rsidP="006B2B68">
    <w:pPr>
      <w:pStyle w:val="stBilgi"/>
      <w:jc w:val="center"/>
      <w:rPr>
        <w:color w:val="FF0000"/>
      </w:rPr>
    </w:pPr>
    <w:r w:rsidRPr="006B2B68">
      <w:rPr>
        <w:color w:val="FF0000"/>
      </w:rPr>
      <w:t>Gülen KOÇAN</w:t>
    </w:r>
  </w:p>
  <w:p w:rsidR="00E43626" w:rsidRPr="008B1A1C" w:rsidRDefault="00E43626" w:rsidP="00914D60">
    <w:pPr>
      <w:pStyle w:val="stBilgi"/>
      <w:rPr>
        <w:color w:val="FF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3D7" w:rsidRPr="00216CE8" w:rsidRDefault="001833D7" w:rsidP="001833D7">
    <w:pPr>
      <w:tabs>
        <w:tab w:val="center" w:pos="4536"/>
        <w:tab w:val="right" w:pos="9072"/>
      </w:tabs>
      <w:spacing w:after="120"/>
      <w:jc w:val="center"/>
      <w:rPr>
        <w:rFonts w:asciiTheme="minorHAnsi" w:hAnsiTheme="minorHAnsi"/>
        <w:color w:val="FF0000"/>
        <w:sz w:val="22"/>
      </w:rPr>
    </w:pPr>
    <w:r w:rsidRPr="00216CE8">
      <w:rPr>
        <w:rFonts w:asciiTheme="minorHAnsi" w:hAnsiTheme="minorHAnsi"/>
        <w:color w:val="FF0000"/>
        <w:sz w:val="22"/>
      </w:rPr>
      <w:t>ARAŞTIRMA VE DENEYİM DERGİSİ (ADEDER)       RESEARCH AND EXPERIENCE JOURNAL (REJ)</w:t>
    </w:r>
  </w:p>
  <w:p w:rsidR="001833D7" w:rsidRPr="00216CE8" w:rsidRDefault="001833D7" w:rsidP="001833D7">
    <w:pPr>
      <w:tabs>
        <w:tab w:val="center" w:pos="4536"/>
      </w:tabs>
      <w:spacing w:after="120"/>
      <w:rPr>
        <w:rFonts w:asciiTheme="minorHAnsi" w:hAnsiTheme="minorHAnsi"/>
        <w:color w:val="FF0000"/>
        <w:sz w:val="22"/>
      </w:rPr>
    </w:pPr>
    <w:r w:rsidRPr="00216CE8">
      <w:rPr>
        <w:rFonts w:asciiTheme="minorHAnsi" w:hAnsiTheme="minorHAnsi"/>
        <w:color w:val="FF0000"/>
        <w:sz w:val="22"/>
      </w:rPr>
      <w:t xml:space="preserve"> </w:t>
    </w:r>
    <w:r w:rsidRPr="00216CE8">
      <w:rPr>
        <w:rFonts w:asciiTheme="minorHAnsi" w:hAnsiTheme="minorHAnsi"/>
        <w:color w:val="FF0000"/>
        <w:sz w:val="22"/>
      </w:rPr>
      <w:tab/>
      <w:t xml:space="preserve">     </w:t>
    </w:r>
    <w:r>
      <w:rPr>
        <w:rFonts w:asciiTheme="minorHAnsi" w:hAnsiTheme="minorHAnsi"/>
        <w:color w:val="FF0000"/>
        <w:sz w:val="22"/>
      </w:rPr>
      <w:t>3</w:t>
    </w:r>
    <w:r w:rsidRPr="00216CE8">
      <w:rPr>
        <w:rFonts w:asciiTheme="minorHAnsi" w:hAnsiTheme="minorHAnsi"/>
        <w:color w:val="FF0000"/>
        <w:sz w:val="22"/>
      </w:rPr>
      <w:t xml:space="preserve"> (</w:t>
    </w:r>
    <w:r>
      <w:rPr>
        <w:rFonts w:asciiTheme="minorHAnsi" w:hAnsiTheme="minorHAnsi"/>
        <w:color w:val="FF0000"/>
        <w:sz w:val="22"/>
      </w:rPr>
      <w:t>1</w:t>
    </w:r>
    <w:r w:rsidRPr="00216CE8">
      <w:rPr>
        <w:rFonts w:asciiTheme="minorHAnsi" w:hAnsiTheme="minorHAnsi"/>
        <w:color w:val="FF0000"/>
        <w:sz w:val="22"/>
      </w:rPr>
      <w:t xml:space="preserve">), </w:t>
    </w:r>
    <w:r>
      <w:rPr>
        <w:rFonts w:asciiTheme="minorHAnsi" w:hAnsiTheme="minorHAnsi"/>
        <w:color w:val="FF0000"/>
        <w:sz w:val="22"/>
      </w:rPr>
      <w:t>Haziran, 2018</w:t>
    </w:r>
  </w:p>
  <w:p w:rsidR="001833D7" w:rsidRDefault="001833D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0AD"/>
    <w:multiLevelType w:val="hybridMultilevel"/>
    <w:tmpl w:val="DD98B8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175778"/>
    <w:multiLevelType w:val="hybridMultilevel"/>
    <w:tmpl w:val="4F4A4174"/>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06482711"/>
    <w:multiLevelType w:val="hybridMultilevel"/>
    <w:tmpl w:val="B0C60E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6E10794"/>
    <w:multiLevelType w:val="hybridMultilevel"/>
    <w:tmpl w:val="C3B82272"/>
    <w:lvl w:ilvl="0" w:tplc="E6A4C0EE">
      <w:start w:val="1"/>
      <w:numFmt w:val="bullet"/>
      <w:lvlText w:val="•"/>
      <w:lvlJc w:val="left"/>
      <w:pPr>
        <w:tabs>
          <w:tab w:val="num" w:pos="720"/>
        </w:tabs>
        <w:ind w:left="720" w:hanging="360"/>
      </w:pPr>
      <w:rPr>
        <w:rFonts w:ascii="Arial" w:hAnsi="Arial" w:hint="default"/>
      </w:rPr>
    </w:lvl>
    <w:lvl w:ilvl="1" w:tplc="FE6409B0" w:tentative="1">
      <w:start w:val="1"/>
      <w:numFmt w:val="bullet"/>
      <w:lvlText w:val="•"/>
      <w:lvlJc w:val="left"/>
      <w:pPr>
        <w:tabs>
          <w:tab w:val="num" w:pos="1440"/>
        </w:tabs>
        <w:ind w:left="1440" w:hanging="360"/>
      </w:pPr>
      <w:rPr>
        <w:rFonts w:ascii="Arial" w:hAnsi="Arial" w:hint="default"/>
      </w:rPr>
    </w:lvl>
    <w:lvl w:ilvl="2" w:tplc="0C4038BC" w:tentative="1">
      <w:start w:val="1"/>
      <w:numFmt w:val="bullet"/>
      <w:lvlText w:val="•"/>
      <w:lvlJc w:val="left"/>
      <w:pPr>
        <w:tabs>
          <w:tab w:val="num" w:pos="2160"/>
        </w:tabs>
        <w:ind w:left="2160" w:hanging="360"/>
      </w:pPr>
      <w:rPr>
        <w:rFonts w:ascii="Arial" w:hAnsi="Arial" w:hint="default"/>
      </w:rPr>
    </w:lvl>
    <w:lvl w:ilvl="3" w:tplc="CB727394" w:tentative="1">
      <w:start w:val="1"/>
      <w:numFmt w:val="bullet"/>
      <w:lvlText w:val="•"/>
      <w:lvlJc w:val="left"/>
      <w:pPr>
        <w:tabs>
          <w:tab w:val="num" w:pos="2880"/>
        </w:tabs>
        <w:ind w:left="2880" w:hanging="360"/>
      </w:pPr>
      <w:rPr>
        <w:rFonts w:ascii="Arial" w:hAnsi="Arial" w:hint="default"/>
      </w:rPr>
    </w:lvl>
    <w:lvl w:ilvl="4" w:tplc="6E30C060" w:tentative="1">
      <w:start w:val="1"/>
      <w:numFmt w:val="bullet"/>
      <w:lvlText w:val="•"/>
      <w:lvlJc w:val="left"/>
      <w:pPr>
        <w:tabs>
          <w:tab w:val="num" w:pos="3600"/>
        </w:tabs>
        <w:ind w:left="3600" w:hanging="360"/>
      </w:pPr>
      <w:rPr>
        <w:rFonts w:ascii="Arial" w:hAnsi="Arial" w:hint="default"/>
      </w:rPr>
    </w:lvl>
    <w:lvl w:ilvl="5" w:tplc="A4C0005A" w:tentative="1">
      <w:start w:val="1"/>
      <w:numFmt w:val="bullet"/>
      <w:lvlText w:val="•"/>
      <w:lvlJc w:val="left"/>
      <w:pPr>
        <w:tabs>
          <w:tab w:val="num" w:pos="4320"/>
        </w:tabs>
        <w:ind w:left="4320" w:hanging="360"/>
      </w:pPr>
      <w:rPr>
        <w:rFonts w:ascii="Arial" w:hAnsi="Arial" w:hint="default"/>
      </w:rPr>
    </w:lvl>
    <w:lvl w:ilvl="6" w:tplc="F81AADFE" w:tentative="1">
      <w:start w:val="1"/>
      <w:numFmt w:val="bullet"/>
      <w:lvlText w:val="•"/>
      <w:lvlJc w:val="left"/>
      <w:pPr>
        <w:tabs>
          <w:tab w:val="num" w:pos="5040"/>
        </w:tabs>
        <w:ind w:left="5040" w:hanging="360"/>
      </w:pPr>
      <w:rPr>
        <w:rFonts w:ascii="Arial" w:hAnsi="Arial" w:hint="default"/>
      </w:rPr>
    </w:lvl>
    <w:lvl w:ilvl="7" w:tplc="96943554" w:tentative="1">
      <w:start w:val="1"/>
      <w:numFmt w:val="bullet"/>
      <w:lvlText w:val="•"/>
      <w:lvlJc w:val="left"/>
      <w:pPr>
        <w:tabs>
          <w:tab w:val="num" w:pos="5760"/>
        </w:tabs>
        <w:ind w:left="5760" w:hanging="360"/>
      </w:pPr>
      <w:rPr>
        <w:rFonts w:ascii="Arial" w:hAnsi="Arial" w:hint="default"/>
      </w:rPr>
    </w:lvl>
    <w:lvl w:ilvl="8" w:tplc="20B409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005401"/>
    <w:multiLevelType w:val="hybridMultilevel"/>
    <w:tmpl w:val="CD8C1814"/>
    <w:lvl w:ilvl="0" w:tplc="041F000B">
      <w:start w:val="1"/>
      <w:numFmt w:val="bullet"/>
      <w:lvlText w:val=""/>
      <w:lvlJc w:val="left"/>
      <w:pPr>
        <w:ind w:left="1950" w:hanging="360"/>
      </w:pPr>
      <w:rPr>
        <w:rFonts w:ascii="Wingdings" w:hAnsi="Wingdings" w:hint="default"/>
      </w:rPr>
    </w:lvl>
    <w:lvl w:ilvl="1" w:tplc="041F0003" w:tentative="1">
      <w:start w:val="1"/>
      <w:numFmt w:val="bullet"/>
      <w:lvlText w:val="o"/>
      <w:lvlJc w:val="left"/>
      <w:pPr>
        <w:ind w:left="2670" w:hanging="360"/>
      </w:pPr>
      <w:rPr>
        <w:rFonts w:ascii="Courier New" w:hAnsi="Courier New" w:cs="Courier New" w:hint="default"/>
      </w:rPr>
    </w:lvl>
    <w:lvl w:ilvl="2" w:tplc="041F0005" w:tentative="1">
      <w:start w:val="1"/>
      <w:numFmt w:val="bullet"/>
      <w:lvlText w:val=""/>
      <w:lvlJc w:val="left"/>
      <w:pPr>
        <w:ind w:left="3390" w:hanging="360"/>
      </w:pPr>
      <w:rPr>
        <w:rFonts w:ascii="Wingdings" w:hAnsi="Wingdings" w:hint="default"/>
      </w:rPr>
    </w:lvl>
    <w:lvl w:ilvl="3" w:tplc="041F0001" w:tentative="1">
      <w:start w:val="1"/>
      <w:numFmt w:val="bullet"/>
      <w:lvlText w:val=""/>
      <w:lvlJc w:val="left"/>
      <w:pPr>
        <w:ind w:left="4110" w:hanging="360"/>
      </w:pPr>
      <w:rPr>
        <w:rFonts w:ascii="Symbol" w:hAnsi="Symbol" w:hint="default"/>
      </w:rPr>
    </w:lvl>
    <w:lvl w:ilvl="4" w:tplc="041F0003" w:tentative="1">
      <w:start w:val="1"/>
      <w:numFmt w:val="bullet"/>
      <w:lvlText w:val="o"/>
      <w:lvlJc w:val="left"/>
      <w:pPr>
        <w:ind w:left="4830" w:hanging="360"/>
      </w:pPr>
      <w:rPr>
        <w:rFonts w:ascii="Courier New" w:hAnsi="Courier New" w:cs="Courier New" w:hint="default"/>
      </w:rPr>
    </w:lvl>
    <w:lvl w:ilvl="5" w:tplc="041F0005" w:tentative="1">
      <w:start w:val="1"/>
      <w:numFmt w:val="bullet"/>
      <w:lvlText w:val=""/>
      <w:lvlJc w:val="left"/>
      <w:pPr>
        <w:ind w:left="5550" w:hanging="360"/>
      </w:pPr>
      <w:rPr>
        <w:rFonts w:ascii="Wingdings" w:hAnsi="Wingdings" w:hint="default"/>
      </w:rPr>
    </w:lvl>
    <w:lvl w:ilvl="6" w:tplc="041F0001" w:tentative="1">
      <w:start w:val="1"/>
      <w:numFmt w:val="bullet"/>
      <w:lvlText w:val=""/>
      <w:lvlJc w:val="left"/>
      <w:pPr>
        <w:ind w:left="6270" w:hanging="360"/>
      </w:pPr>
      <w:rPr>
        <w:rFonts w:ascii="Symbol" w:hAnsi="Symbol" w:hint="default"/>
      </w:rPr>
    </w:lvl>
    <w:lvl w:ilvl="7" w:tplc="041F0003" w:tentative="1">
      <w:start w:val="1"/>
      <w:numFmt w:val="bullet"/>
      <w:lvlText w:val="o"/>
      <w:lvlJc w:val="left"/>
      <w:pPr>
        <w:ind w:left="6990" w:hanging="360"/>
      </w:pPr>
      <w:rPr>
        <w:rFonts w:ascii="Courier New" w:hAnsi="Courier New" w:cs="Courier New" w:hint="default"/>
      </w:rPr>
    </w:lvl>
    <w:lvl w:ilvl="8" w:tplc="041F0005" w:tentative="1">
      <w:start w:val="1"/>
      <w:numFmt w:val="bullet"/>
      <w:lvlText w:val=""/>
      <w:lvlJc w:val="left"/>
      <w:pPr>
        <w:ind w:left="7710" w:hanging="360"/>
      </w:pPr>
      <w:rPr>
        <w:rFonts w:ascii="Wingdings" w:hAnsi="Wingdings" w:hint="default"/>
      </w:rPr>
    </w:lvl>
  </w:abstractNum>
  <w:abstractNum w:abstractNumId="5" w15:restartNumberingAfterBreak="0">
    <w:nsid w:val="105123BC"/>
    <w:multiLevelType w:val="hybridMultilevel"/>
    <w:tmpl w:val="652E1E1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C87DA4"/>
    <w:multiLevelType w:val="hybridMultilevel"/>
    <w:tmpl w:val="B9D498A8"/>
    <w:lvl w:ilvl="0" w:tplc="041F000D">
      <w:start w:val="1"/>
      <w:numFmt w:val="bullet"/>
      <w:lvlText w:val=""/>
      <w:lvlJc w:val="left"/>
      <w:pPr>
        <w:ind w:left="1575" w:hanging="360"/>
      </w:pPr>
      <w:rPr>
        <w:rFonts w:ascii="Wingdings" w:hAnsi="Wingdings" w:hint="default"/>
      </w:rPr>
    </w:lvl>
    <w:lvl w:ilvl="1" w:tplc="041F0003" w:tentative="1">
      <w:start w:val="1"/>
      <w:numFmt w:val="bullet"/>
      <w:lvlText w:val="o"/>
      <w:lvlJc w:val="left"/>
      <w:pPr>
        <w:ind w:left="2295" w:hanging="360"/>
      </w:pPr>
      <w:rPr>
        <w:rFonts w:ascii="Courier New" w:hAnsi="Courier New" w:cs="Courier New" w:hint="default"/>
      </w:rPr>
    </w:lvl>
    <w:lvl w:ilvl="2" w:tplc="041F0005" w:tentative="1">
      <w:start w:val="1"/>
      <w:numFmt w:val="bullet"/>
      <w:lvlText w:val=""/>
      <w:lvlJc w:val="left"/>
      <w:pPr>
        <w:ind w:left="3015" w:hanging="360"/>
      </w:pPr>
      <w:rPr>
        <w:rFonts w:ascii="Wingdings" w:hAnsi="Wingdings" w:hint="default"/>
      </w:rPr>
    </w:lvl>
    <w:lvl w:ilvl="3" w:tplc="041F0001" w:tentative="1">
      <w:start w:val="1"/>
      <w:numFmt w:val="bullet"/>
      <w:lvlText w:val=""/>
      <w:lvlJc w:val="left"/>
      <w:pPr>
        <w:ind w:left="3735" w:hanging="360"/>
      </w:pPr>
      <w:rPr>
        <w:rFonts w:ascii="Symbol" w:hAnsi="Symbol" w:hint="default"/>
      </w:rPr>
    </w:lvl>
    <w:lvl w:ilvl="4" w:tplc="041F0003" w:tentative="1">
      <w:start w:val="1"/>
      <w:numFmt w:val="bullet"/>
      <w:lvlText w:val="o"/>
      <w:lvlJc w:val="left"/>
      <w:pPr>
        <w:ind w:left="4455" w:hanging="360"/>
      </w:pPr>
      <w:rPr>
        <w:rFonts w:ascii="Courier New" w:hAnsi="Courier New" w:cs="Courier New" w:hint="default"/>
      </w:rPr>
    </w:lvl>
    <w:lvl w:ilvl="5" w:tplc="041F0005" w:tentative="1">
      <w:start w:val="1"/>
      <w:numFmt w:val="bullet"/>
      <w:lvlText w:val=""/>
      <w:lvlJc w:val="left"/>
      <w:pPr>
        <w:ind w:left="5175" w:hanging="360"/>
      </w:pPr>
      <w:rPr>
        <w:rFonts w:ascii="Wingdings" w:hAnsi="Wingdings" w:hint="default"/>
      </w:rPr>
    </w:lvl>
    <w:lvl w:ilvl="6" w:tplc="041F0001" w:tentative="1">
      <w:start w:val="1"/>
      <w:numFmt w:val="bullet"/>
      <w:lvlText w:val=""/>
      <w:lvlJc w:val="left"/>
      <w:pPr>
        <w:ind w:left="5895" w:hanging="360"/>
      </w:pPr>
      <w:rPr>
        <w:rFonts w:ascii="Symbol" w:hAnsi="Symbol" w:hint="default"/>
      </w:rPr>
    </w:lvl>
    <w:lvl w:ilvl="7" w:tplc="041F0003" w:tentative="1">
      <w:start w:val="1"/>
      <w:numFmt w:val="bullet"/>
      <w:lvlText w:val="o"/>
      <w:lvlJc w:val="left"/>
      <w:pPr>
        <w:ind w:left="6615" w:hanging="360"/>
      </w:pPr>
      <w:rPr>
        <w:rFonts w:ascii="Courier New" w:hAnsi="Courier New" w:cs="Courier New" w:hint="default"/>
      </w:rPr>
    </w:lvl>
    <w:lvl w:ilvl="8" w:tplc="041F0005" w:tentative="1">
      <w:start w:val="1"/>
      <w:numFmt w:val="bullet"/>
      <w:lvlText w:val=""/>
      <w:lvlJc w:val="left"/>
      <w:pPr>
        <w:ind w:left="7335" w:hanging="360"/>
      </w:pPr>
      <w:rPr>
        <w:rFonts w:ascii="Wingdings" w:hAnsi="Wingdings" w:hint="default"/>
      </w:rPr>
    </w:lvl>
  </w:abstractNum>
  <w:abstractNum w:abstractNumId="7" w15:restartNumberingAfterBreak="0">
    <w:nsid w:val="10EB2E4C"/>
    <w:multiLevelType w:val="hybridMultilevel"/>
    <w:tmpl w:val="E84AE586"/>
    <w:lvl w:ilvl="0" w:tplc="E8C08C2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E00BE2"/>
    <w:multiLevelType w:val="hybridMultilevel"/>
    <w:tmpl w:val="28E09A0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9" w15:restartNumberingAfterBreak="0">
    <w:nsid w:val="28213836"/>
    <w:multiLevelType w:val="hybridMultilevel"/>
    <w:tmpl w:val="5A7A7FDC"/>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B870239"/>
    <w:multiLevelType w:val="hybridMultilevel"/>
    <w:tmpl w:val="E7DC70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14D1EC8"/>
    <w:multiLevelType w:val="hybridMultilevel"/>
    <w:tmpl w:val="3CCCBB2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89477D"/>
    <w:multiLevelType w:val="hybridMultilevel"/>
    <w:tmpl w:val="8B48CEAE"/>
    <w:lvl w:ilvl="0" w:tplc="041F000D">
      <w:start w:val="1"/>
      <w:numFmt w:val="bullet"/>
      <w:lvlText w:val=""/>
      <w:lvlJc w:val="left"/>
      <w:pPr>
        <w:ind w:left="855" w:hanging="360"/>
      </w:pPr>
      <w:rPr>
        <w:rFonts w:ascii="Wingdings" w:hAnsi="Wingdings" w:hint="default"/>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13" w15:restartNumberingAfterBreak="0">
    <w:nsid w:val="40D27ED4"/>
    <w:multiLevelType w:val="hybridMultilevel"/>
    <w:tmpl w:val="BBFC292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4C6C7E1B"/>
    <w:multiLevelType w:val="hybridMultilevel"/>
    <w:tmpl w:val="0A662C70"/>
    <w:lvl w:ilvl="0" w:tplc="475CE6E8">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5" w15:restartNumberingAfterBreak="0">
    <w:nsid w:val="52C17A22"/>
    <w:multiLevelType w:val="hybridMultilevel"/>
    <w:tmpl w:val="571C5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6EB4E3C"/>
    <w:multiLevelType w:val="hybridMultilevel"/>
    <w:tmpl w:val="492A5AA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EAF1DEA"/>
    <w:multiLevelType w:val="hybridMultilevel"/>
    <w:tmpl w:val="82FEE31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21511E1"/>
    <w:multiLevelType w:val="hybridMultilevel"/>
    <w:tmpl w:val="253CEFC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68E576F2"/>
    <w:multiLevelType w:val="hybridMultilevel"/>
    <w:tmpl w:val="C4A43DD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2EB6A8E"/>
    <w:multiLevelType w:val="hybridMultilevel"/>
    <w:tmpl w:val="424817E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014DD3"/>
    <w:multiLevelType w:val="hybridMultilevel"/>
    <w:tmpl w:val="B216A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CD66B61"/>
    <w:multiLevelType w:val="hybridMultilevel"/>
    <w:tmpl w:val="58C4E398"/>
    <w:lvl w:ilvl="0" w:tplc="E8C08C2C">
      <w:start w:val="1"/>
      <w:numFmt w:val="decimal"/>
      <w:lvlText w:val="%1."/>
      <w:lvlJc w:val="left"/>
      <w:pPr>
        <w:ind w:left="2130" w:hanging="360"/>
      </w:pPr>
      <w:rPr>
        <w:rFonts w:hint="default"/>
      </w:rPr>
    </w:lvl>
    <w:lvl w:ilvl="1" w:tplc="041F0019" w:tentative="1">
      <w:start w:val="1"/>
      <w:numFmt w:val="lowerLetter"/>
      <w:lvlText w:val="%2."/>
      <w:lvlJc w:val="left"/>
      <w:pPr>
        <w:ind w:left="2850" w:hanging="360"/>
      </w:pPr>
    </w:lvl>
    <w:lvl w:ilvl="2" w:tplc="041F001B" w:tentative="1">
      <w:start w:val="1"/>
      <w:numFmt w:val="lowerRoman"/>
      <w:lvlText w:val="%3."/>
      <w:lvlJc w:val="right"/>
      <w:pPr>
        <w:ind w:left="3570" w:hanging="180"/>
      </w:pPr>
    </w:lvl>
    <w:lvl w:ilvl="3" w:tplc="041F000F" w:tentative="1">
      <w:start w:val="1"/>
      <w:numFmt w:val="decimal"/>
      <w:lvlText w:val="%4."/>
      <w:lvlJc w:val="left"/>
      <w:pPr>
        <w:ind w:left="4290" w:hanging="360"/>
      </w:pPr>
    </w:lvl>
    <w:lvl w:ilvl="4" w:tplc="041F0019" w:tentative="1">
      <w:start w:val="1"/>
      <w:numFmt w:val="lowerLetter"/>
      <w:lvlText w:val="%5."/>
      <w:lvlJc w:val="left"/>
      <w:pPr>
        <w:ind w:left="5010" w:hanging="360"/>
      </w:pPr>
    </w:lvl>
    <w:lvl w:ilvl="5" w:tplc="041F001B" w:tentative="1">
      <w:start w:val="1"/>
      <w:numFmt w:val="lowerRoman"/>
      <w:lvlText w:val="%6."/>
      <w:lvlJc w:val="right"/>
      <w:pPr>
        <w:ind w:left="5730" w:hanging="180"/>
      </w:pPr>
    </w:lvl>
    <w:lvl w:ilvl="6" w:tplc="041F000F" w:tentative="1">
      <w:start w:val="1"/>
      <w:numFmt w:val="decimal"/>
      <w:lvlText w:val="%7."/>
      <w:lvlJc w:val="left"/>
      <w:pPr>
        <w:ind w:left="6450" w:hanging="360"/>
      </w:pPr>
    </w:lvl>
    <w:lvl w:ilvl="7" w:tplc="041F0019" w:tentative="1">
      <w:start w:val="1"/>
      <w:numFmt w:val="lowerLetter"/>
      <w:lvlText w:val="%8."/>
      <w:lvlJc w:val="left"/>
      <w:pPr>
        <w:ind w:left="7170" w:hanging="360"/>
      </w:pPr>
    </w:lvl>
    <w:lvl w:ilvl="8" w:tplc="041F001B" w:tentative="1">
      <w:start w:val="1"/>
      <w:numFmt w:val="lowerRoman"/>
      <w:lvlText w:val="%9."/>
      <w:lvlJc w:val="right"/>
      <w:pPr>
        <w:ind w:left="7890" w:hanging="180"/>
      </w:pPr>
    </w:lvl>
  </w:abstractNum>
  <w:abstractNum w:abstractNumId="23" w15:restartNumberingAfterBreak="0">
    <w:nsid w:val="7F0D7797"/>
    <w:multiLevelType w:val="hybridMultilevel"/>
    <w:tmpl w:val="6FA6C930"/>
    <w:lvl w:ilvl="0" w:tplc="E8C08C2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3"/>
  </w:num>
  <w:num w:numId="3">
    <w:abstractNumId w:val="13"/>
  </w:num>
  <w:num w:numId="4">
    <w:abstractNumId w:val="1"/>
  </w:num>
  <w:num w:numId="5">
    <w:abstractNumId w:val="4"/>
  </w:num>
  <w:num w:numId="6">
    <w:abstractNumId w:val="19"/>
  </w:num>
  <w:num w:numId="7">
    <w:abstractNumId w:val="16"/>
  </w:num>
  <w:num w:numId="8">
    <w:abstractNumId w:val="20"/>
  </w:num>
  <w:num w:numId="9">
    <w:abstractNumId w:val="2"/>
  </w:num>
  <w:num w:numId="10">
    <w:abstractNumId w:val="11"/>
  </w:num>
  <w:num w:numId="11">
    <w:abstractNumId w:val="12"/>
  </w:num>
  <w:num w:numId="12">
    <w:abstractNumId w:val="6"/>
  </w:num>
  <w:num w:numId="13">
    <w:abstractNumId w:val="22"/>
  </w:num>
  <w:num w:numId="14">
    <w:abstractNumId w:val="5"/>
  </w:num>
  <w:num w:numId="15">
    <w:abstractNumId w:val="0"/>
  </w:num>
  <w:num w:numId="16">
    <w:abstractNumId w:val="23"/>
  </w:num>
  <w:num w:numId="17">
    <w:abstractNumId w:val="18"/>
  </w:num>
  <w:num w:numId="18">
    <w:abstractNumId w:val="21"/>
  </w:num>
  <w:num w:numId="19">
    <w:abstractNumId w:val="14"/>
  </w:num>
  <w:num w:numId="20">
    <w:abstractNumId w:val="9"/>
  </w:num>
  <w:num w:numId="21">
    <w:abstractNumId w:val="17"/>
  </w:num>
  <w:num w:numId="22">
    <w:abstractNumId w:val="8"/>
  </w:num>
  <w:num w:numId="23">
    <w:abstractNumId w:val="1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702"/>
    <w:rsid w:val="0000675D"/>
    <w:rsid w:val="0000781C"/>
    <w:rsid w:val="00010899"/>
    <w:rsid w:val="00035E0A"/>
    <w:rsid w:val="0004010D"/>
    <w:rsid w:val="00040F4F"/>
    <w:rsid w:val="000501A7"/>
    <w:rsid w:val="00060546"/>
    <w:rsid w:val="00070301"/>
    <w:rsid w:val="00075C01"/>
    <w:rsid w:val="00081BD4"/>
    <w:rsid w:val="00081E50"/>
    <w:rsid w:val="00085453"/>
    <w:rsid w:val="00094DA8"/>
    <w:rsid w:val="000C4BD6"/>
    <w:rsid w:val="000E58B7"/>
    <w:rsid w:val="00107BDC"/>
    <w:rsid w:val="00116AA3"/>
    <w:rsid w:val="0012306C"/>
    <w:rsid w:val="001409B8"/>
    <w:rsid w:val="00141D1A"/>
    <w:rsid w:val="00145C40"/>
    <w:rsid w:val="00173E61"/>
    <w:rsid w:val="0018181C"/>
    <w:rsid w:val="00181C1A"/>
    <w:rsid w:val="00181F91"/>
    <w:rsid w:val="001833D7"/>
    <w:rsid w:val="001A4527"/>
    <w:rsid w:val="001A51ED"/>
    <w:rsid w:val="001B4A7D"/>
    <w:rsid w:val="001D12BC"/>
    <w:rsid w:val="001D6160"/>
    <w:rsid w:val="001D725D"/>
    <w:rsid w:val="001F505B"/>
    <w:rsid w:val="00201039"/>
    <w:rsid w:val="00210DA0"/>
    <w:rsid w:val="002208ED"/>
    <w:rsid w:val="0022171C"/>
    <w:rsid w:val="00225A4C"/>
    <w:rsid w:val="002270E8"/>
    <w:rsid w:val="002537D9"/>
    <w:rsid w:val="0026488B"/>
    <w:rsid w:val="00265933"/>
    <w:rsid w:val="002701AD"/>
    <w:rsid w:val="00272E03"/>
    <w:rsid w:val="00274444"/>
    <w:rsid w:val="002777F9"/>
    <w:rsid w:val="0028116F"/>
    <w:rsid w:val="00281AE7"/>
    <w:rsid w:val="00286023"/>
    <w:rsid w:val="0028612F"/>
    <w:rsid w:val="00290A45"/>
    <w:rsid w:val="002924C9"/>
    <w:rsid w:val="002A07DC"/>
    <w:rsid w:val="002B2714"/>
    <w:rsid w:val="002B31C2"/>
    <w:rsid w:val="002B3517"/>
    <w:rsid w:val="002B595B"/>
    <w:rsid w:val="002B7A17"/>
    <w:rsid w:val="002C7D59"/>
    <w:rsid w:val="002E10B5"/>
    <w:rsid w:val="002E19D7"/>
    <w:rsid w:val="002E1E41"/>
    <w:rsid w:val="002E5702"/>
    <w:rsid w:val="002F1A7F"/>
    <w:rsid w:val="002F1D38"/>
    <w:rsid w:val="002F23AB"/>
    <w:rsid w:val="002F6ADC"/>
    <w:rsid w:val="0030328A"/>
    <w:rsid w:val="00313F15"/>
    <w:rsid w:val="00315666"/>
    <w:rsid w:val="003222C0"/>
    <w:rsid w:val="00325859"/>
    <w:rsid w:val="0033441C"/>
    <w:rsid w:val="00334D36"/>
    <w:rsid w:val="00334E8C"/>
    <w:rsid w:val="00341B15"/>
    <w:rsid w:val="003439EC"/>
    <w:rsid w:val="00344FC8"/>
    <w:rsid w:val="003543AA"/>
    <w:rsid w:val="003634B6"/>
    <w:rsid w:val="00367198"/>
    <w:rsid w:val="00371A83"/>
    <w:rsid w:val="0038164F"/>
    <w:rsid w:val="0038289E"/>
    <w:rsid w:val="00382A15"/>
    <w:rsid w:val="00384D88"/>
    <w:rsid w:val="00390561"/>
    <w:rsid w:val="00392A0D"/>
    <w:rsid w:val="0039516B"/>
    <w:rsid w:val="00395515"/>
    <w:rsid w:val="003A09B1"/>
    <w:rsid w:val="003A110E"/>
    <w:rsid w:val="003A3718"/>
    <w:rsid w:val="003B17BB"/>
    <w:rsid w:val="003B2F65"/>
    <w:rsid w:val="003B61CC"/>
    <w:rsid w:val="003C1CE5"/>
    <w:rsid w:val="003D26CC"/>
    <w:rsid w:val="003D33B1"/>
    <w:rsid w:val="003D43F9"/>
    <w:rsid w:val="003D5631"/>
    <w:rsid w:val="003E4E6D"/>
    <w:rsid w:val="003E6D15"/>
    <w:rsid w:val="003F4291"/>
    <w:rsid w:val="003F71FC"/>
    <w:rsid w:val="00404215"/>
    <w:rsid w:val="00411BF5"/>
    <w:rsid w:val="00417C34"/>
    <w:rsid w:val="0042382F"/>
    <w:rsid w:val="0042390E"/>
    <w:rsid w:val="00423DA2"/>
    <w:rsid w:val="004244B3"/>
    <w:rsid w:val="004247B6"/>
    <w:rsid w:val="00433E2C"/>
    <w:rsid w:val="004345A6"/>
    <w:rsid w:val="004440F7"/>
    <w:rsid w:val="0044566A"/>
    <w:rsid w:val="00446FA0"/>
    <w:rsid w:val="004602CD"/>
    <w:rsid w:val="004658CA"/>
    <w:rsid w:val="0046665F"/>
    <w:rsid w:val="004727EA"/>
    <w:rsid w:val="00474EE0"/>
    <w:rsid w:val="004977AD"/>
    <w:rsid w:val="004A0EC8"/>
    <w:rsid w:val="004A14D9"/>
    <w:rsid w:val="004A1DC7"/>
    <w:rsid w:val="004A245C"/>
    <w:rsid w:val="004A2A6B"/>
    <w:rsid w:val="004A4A15"/>
    <w:rsid w:val="004B6126"/>
    <w:rsid w:val="004B6BAA"/>
    <w:rsid w:val="004C1267"/>
    <w:rsid w:val="004C22C8"/>
    <w:rsid w:val="004C24E7"/>
    <w:rsid w:val="004D0655"/>
    <w:rsid w:val="004D117C"/>
    <w:rsid w:val="004D62D6"/>
    <w:rsid w:val="004D7ABA"/>
    <w:rsid w:val="004E118B"/>
    <w:rsid w:val="004E549E"/>
    <w:rsid w:val="00513DF6"/>
    <w:rsid w:val="005178F3"/>
    <w:rsid w:val="00523BDE"/>
    <w:rsid w:val="00525279"/>
    <w:rsid w:val="005738CA"/>
    <w:rsid w:val="00576EE7"/>
    <w:rsid w:val="00580727"/>
    <w:rsid w:val="00583D7B"/>
    <w:rsid w:val="005A6039"/>
    <w:rsid w:val="005B2B5A"/>
    <w:rsid w:val="005B5232"/>
    <w:rsid w:val="005B6A2B"/>
    <w:rsid w:val="005C0008"/>
    <w:rsid w:val="005C2098"/>
    <w:rsid w:val="005C34AC"/>
    <w:rsid w:val="005F3FD8"/>
    <w:rsid w:val="005F4F85"/>
    <w:rsid w:val="006126B3"/>
    <w:rsid w:val="00617F42"/>
    <w:rsid w:val="00620804"/>
    <w:rsid w:val="00626852"/>
    <w:rsid w:val="00630730"/>
    <w:rsid w:val="00633A02"/>
    <w:rsid w:val="00635E3F"/>
    <w:rsid w:val="00636D5F"/>
    <w:rsid w:val="006439B3"/>
    <w:rsid w:val="00650AFF"/>
    <w:rsid w:val="00650C6F"/>
    <w:rsid w:val="00655DCE"/>
    <w:rsid w:val="006619A4"/>
    <w:rsid w:val="00662090"/>
    <w:rsid w:val="00663F8A"/>
    <w:rsid w:val="006677A9"/>
    <w:rsid w:val="00671141"/>
    <w:rsid w:val="0068165D"/>
    <w:rsid w:val="00686231"/>
    <w:rsid w:val="006A4E6E"/>
    <w:rsid w:val="006B2B68"/>
    <w:rsid w:val="006C680A"/>
    <w:rsid w:val="006C784A"/>
    <w:rsid w:val="006D0435"/>
    <w:rsid w:val="006D2F9A"/>
    <w:rsid w:val="006D4045"/>
    <w:rsid w:val="006F1329"/>
    <w:rsid w:val="006F24E5"/>
    <w:rsid w:val="00701104"/>
    <w:rsid w:val="007131F7"/>
    <w:rsid w:val="00720375"/>
    <w:rsid w:val="00726976"/>
    <w:rsid w:val="00733579"/>
    <w:rsid w:val="00742545"/>
    <w:rsid w:val="00743DC4"/>
    <w:rsid w:val="00750614"/>
    <w:rsid w:val="00751BBA"/>
    <w:rsid w:val="00760875"/>
    <w:rsid w:val="00760A8F"/>
    <w:rsid w:val="00784210"/>
    <w:rsid w:val="00790EFA"/>
    <w:rsid w:val="00792105"/>
    <w:rsid w:val="00796455"/>
    <w:rsid w:val="007A04FC"/>
    <w:rsid w:val="007A111F"/>
    <w:rsid w:val="007A32B5"/>
    <w:rsid w:val="007A33F6"/>
    <w:rsid w:val="007B2076"/>
    <w:rsid w:val="007B59E0"/>
    <w:rsid w:val="007C3306"/>
    <w:rsid w:val="007D1993"/>
    <w:rsid w:val="007D659F"/>
    <w:rsid w:val="007D7AAF"/>
    <w:rsid w:val="007E0FB1"/>
    <w:rsid w:val="007E2AE3"/>
    <w:rsid w:val="007E7675"/>
    <w:rsid w:val="007F0D2A"/>
    <w:rsid w:val="007F41C3"/>
    <w:rsid w:val="007F5789"/>
    <w:rsid w:val="00822486"/>
    <w:rsid w:val="00824CAF"/>
    <w:rsid w:val="0082786F"/>
    <w:rsid w:val="0084747B"/>
    <w:rsid w:val="008611D6"/>
    <w:rsid w:val="0087010C"/>
    <w:rsid w:val="008746A1"/>
    <w:rsid w:val="00875646"/>
    <w:rsid w:val="00887ADF"/>
    <w:rsid w:val="008924D4"/>
    <w:rsid w:val="00892E33"/>
    <w:rsid w:val="008A4EA3"/>
    <w:rsid w:val="008A4F81"/>
    <w:rsid w:val="008A5A7B"/>
    <w:rsid w:val="008B1A1C"/>
    <w:rsid w:val="008B3CB5"/>
    <w:rsid w:val="008B57C8"/>
    <w:rsid w:val="008C4302"/>
    <w:rsid w:val="008C6D57"/>
    <w:rsid w:val="008D4194"/>
    <w:rsid w:val="008D7FC1"/>
    <w:rsid w:val="008E0F5C"/>
    <w:rsid w:val="008E12FC"/>
    <w:rsid w:val="008E546B"/>
    <w:rsid w:val="008E5CAA"/>
    <w:rsid w:val="00914D60"/>
    <w:rsid w:val="00916A0B"/>
    <w:rsid w:val="009218E4"/>
    <w:rsid w:val="00921E0B"/>
    <w:rsid w:val="009331C1"/>
    <w:rsid w:val="00933657"/>
    <w:rsid w:val="00934AE1"/>
    <w:rsid w:val="00936934"/>
    <w:rsid w:val="00937849"/>
    <w:rsid w:val="00941702"/>
    <w:rsid w:val="00944B80"/>
    <w:rsid w:val="009573D8"/>
    <w:rsid w:val="00976E3B"/>
    <w:rsid w:val="0097756B"/>
    <w:rsid w:val="009801C9"/>
    <w:rsid w:val="009A5AB3"/>
    <w:rsid w:val="009B6A88"/>
    <w:rsid w:val="009B7B07"/>
    <w:rsid w:val="009C1C4A"/>
    <w:rsid w:val="009C2CAB"/>
    <w:rsid w:val="009D03C6"/>
    <w:rsid w:val="009D18BD"/>
    <w:rsid w:val="009D5638"/>
    <w:rsid w:val="009E0032"/>
    <w:rsid w:val="009F2AC5"/>
    <w:rsid w:val="00A00560"/>
    <w:rsid w:val="00A05370"/>
    <w:rsid w:val="00A0563B"/>
    <w:rsid w:val="00A1415A"/>
    <w:rsid w:val="00A173B1"/>
    <w:rsid w:val="00A2088B"/>
    <w:rsid w:val="00A23256"/>
    <w:rsid w:val="00A23C27"/>
    <w:rsid w:val="00A249A4"/>
    <w:rsid w:val="00A31DD5"/>
    <w:rsid w:val="00A408A6"/>
    <w:rsid w:val="00A410AD"/>
    <w:rsid w:val="00A43C33"/>
    <w:rsid w:val="00A44319"/>
    <w:rsid w:val="00A51542"/>
    <w:rsid w:val="00A55825"/>
    <w:rsid w:val="00A714AE"/>
    <w:rsid w:val="00A814F0"/>
    <w:rsid w:val="00A937A8"/>
    <w:rsid w:val="00A975EB"/>
    <w:rsid w:val="00AA3A4D"/>
    <w:rsid w:val="00AB4663"/>
    <w:rsid w:val="00AC79BF"/>
    <w:rsid w:val="00AD0B9D"/>
    <w:rsid w:val="00AD7129"/>
    <w:rsid w:val="00AE0AF2"/>
    <w:rsid w:val="00AE446E"/>
    <w:rsid w:val="00AE5D31"/>
    <w:rsid w:val="00AE5F46"/>
    <w:rsid w:val="00AE74B8"/>
    <w:rsid w:val="00AF42C2"/>
    <w:rsid w:val="00AF445C"/>
    <w:rsid w:val="00B0549A"/>
    <w:rsid w:val="00B05F49"/>
    <w:rsid w:val="00B130EF"/>
    <w:rsid w:val="00B2299B"/>
    <w:rsid w:val="00B22A50"/>
    <w:rsid w:val="00B23C87"/>
    <w:rsid w:val="00B25117"/>
    <w:rsid w:val="00B3152E"/>
    <w:rsid w:val="00B321A4"/>
    <w:rsid w:val="00B35C0E"/>
    <w:rsid w:val="00B35C6A"/>
    <w:rsid w:val="00B44DF4"/>
    <w:rsid w:val="00B51C3B"/>
    <w:rsid w:val="00B817F7"/>
    <w:rsid w:val="00B83790"/>
    <w:rsid w:val="00BA2FC9"/>
    <w:rsid w:val="00BA33E2"/>
    <w:rsid w:val="00BA4DBE"/>
    <w:rsid w:val="00BB5EC9"/>
    <w:rsid w:val="00BC0AF0"/>
    <w:rsid w:val="00BC6494"/>
    <w:rsid w:val="00BD36A5"/>
    <w:rsid w:val="00BE530B"/>
    <w:rsid w:val="00BE65C8"/>
    <w:rsid w:val="00BF0A3D"/>
    <w:rsid w:val="00BF6B68"/>
    <w:rsid w:val="00C0079F"/>
    <w:rsid w:val="00C01EBE"/>
    <w:rsid w:val="00C02A10"/>
    <w:rsid w:val="00C103E2"/>
    <w:rsid w:val="00C220B7"/>
    <w:rsid w:val="00C27991"/>
    <w:rsid w:val="00C32140"/>
    <w:rsid w:val="00C4699D"/>
    <w:rsid w:val="00C50723"/>
    <w:rsid w:val="00C511D2"/>
    <w:rsid w:val="00C53BDB"/>
    <w:rsid w:val="00C552B2"/>
    <w:rsid w:val="00C56D8E"/>
    <w:rsid w:val="00C60E8A"/>
    <w:rsid w:val="00C61D4C"/>
    <w:rsid w:val="00C73523"/>
    <w:rsid w:val="00C765AA"/>
    <w:rsid w:val="00C76E4F"/>
    <w:rsid w:val="00C83F29"/>
    <w:rsid w:val="00C94D1B"/>
    <w:rsid w:val="00CA6614"/>
    <w:rsid w:val="00CB2458"/>
    <w:rsid w:val="00CB4A4C"/>
    <w:rsid w:val="00CB6278"/>
    <w:rsid w:val="00CB6EC5"/>
    <w:rsid w:val="00CC5C85"/>
    <w:rsid w:val="00CD2219"/>
    <w:rsid w:val="00CE03D3"/>
    <w:rsid w:val="00CE3EF0"/>
    <w:rsid w:val="00CE4E43"/>
    <w:rsid w:val="00CF34DA"/>
    <w:rsid w:val="00D02DBF"/>
    <w:rsid w:val="00D05ADD"/>
    <w:rsid w:val="00D079F7"/>
    <w:rsid w:val="00D10189"/>
    <w:rsid w:val="00D15133"/>
    <w:rsid w:val="00D256DB"/>
    <w:rsid w:val="00D71135"/>
    <w:rsid w:val="00D75FE7"/>
    <w:rsid w:val="00D7723E"/>
    <w:rsid w:val="00D87240"/>
    <w:rsid w:val="00D9100A"/>
    <w:rsid w:val="00D920FE"/>
    <w:rsid w:val="00D934C3"/>
    <w:rsid w:val="00D93F66"/>
    <w:rsid w:val="00D95EE3"/>
    <w:rsid w:val="00D96AA6"/>
    <w:rsid w:val="00DA2663"/>
    <w:rsid w:val="00DA2668"/>
    <w:rsid w:val="00DA793D"/>
    <w:rsid w:val="00DB4DCB"/>
    <w:rsid w:val="00DB5E1F"/>
    <w:rsid w:val="00DB6514"/>
    <w:rsid w:val="00DC1E1E"/>
    <w:rsid w:val="00DC29C5"/>
    <w:rsid w:val="00DD49E4"/>
    <w:rsid w:val="00DD503B"/>
    <w:rsid w:val="00DD5DB8"/>
    <w:rsid w:val="00DE45B1"/>
    <w:rsid w:val="00DF3C8D"/>
    <w:rsid w:val="00E002FB"/>
    <w:rsid w:val="00E01991"/>
    <w:rsid w:val="00E06AD3"/>
    <w:rsid w:val="00E10907"/>
    <w:rsid w:val="00E12379"/>
    <w:rsid w:val="00E215F3"/>
    <w:rsid w:val="00E24291"/>
    <w:rsid w:val="00E3597E"/>
    <w:rsid w:val="00E4096F"/>
    <w:rsid w:val="00E432B9"/>
    <w:rsid w:val="00E43626"/>
    <w:rsid w:val="00E51566"/>
    <w:rsid w:val="00E51DC3"/>
    <w:rsid w:val="00E6706C"/>
    <w:rsid w:val="00E75651"/>
    <w:rsid w:val="00E8054A"/>
    <w:rsid w:val="00E9106D"/>
    <w:rsid w:val="00E96A8A"/>
    <w:rsid w:val="00EA2F19"/>
    <w:rsid w:val="00EA4039"/>
    <w:rsid w:val="00EA66C9"/>
    <w:rsid w:val="00EB1112"/>
    <w:rsid w:val="00EB402D"/>
    <w:rsid w:val="00EC06DA"/>
    <w:rsid w:val="00EC5127"/>
    <w:rsid w:val="00EC667D"/>
    <w:rsid w:val="00ED1882"/>
    <w:rsid w:val="00ED5D38"/>
    <w:rsid w:val="00EE6F8C"/>
    <w:rsid w:val="00EF78D5"/>
    <w:rsid w:val="00F00A1B"/>
    <w:rsid w:val="00F14303"/>
    <w:rsid w:val="00F15492"/>
    <w:rsid w:val="00F15B8E"/>
    <w:rsid w:val="00F201C6"/>
    <w:rsid w:val="00F23D33"/>
    <w:rsid w:val="00F27D6D"/>
    <w:rsid w:val="00F36926"/>
    <w:rsid w:val="00F5000B"/>
    <w:rsid w:val="00F5257F"/>
    <w:rsid w:val="00F60BB4"/>
    <w:rsid w:val="00F63AAA"/>
    <w:rsid w:val="00F65C78"/>
    <w:rsid w:val="00F71CE9"/>
    <w:rsid w:val="00F7240F"/>
    <w:rsid w:val="00F807E5"/>
    <w:rsid w:val="00F81653"/>
    <w:rsid w:val="00F94AFF"/>
    <w:rsid w:val="00FA4EDC"/>
    <w:rsid w:val="00FB0E6F"/>
    <w:rsid w:val="00FB2557"/>
    <w:rsid w:val="00FC7480"/>
    <w:rsid w:val="00FD18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EF81D"/>
  <w15:docId w15:val="{D90A5F0D-D404-484F-B912-6782F470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319"/>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25A4C"/>
    <w:pPr>
      <w:spacing w:after="160" w:line="259" w:lineRule="auto"/>
      <w:ind w:left="720"/>
      <w:contextualSpacing/>
    </w:pPr>
    <w:rPr>
      <w:rFonts w:ascii="Calibri" w:eastAsia="Calibri" w:hAnsi="Calibri"/>
      <w:sz w:val="22"/>
      <w:szCs w:val="22"/>
      <w:lang w:eastAsia="en-US"/>
    </w:rPr>
  </w:style>
  <w:style w:type="paragraph" w:styleId="ResimYazs">
    <w:name w:val="caption"/>
    <w:basedOn w:val="Normal"/>
    <w:next w:val="Normal"/>
    <w:uiPriority w:val="35"/>
    <w:unhideWhenUsed/>
    <w:qFormat/>
    <w:rsid w:val="00225A4C"/>
    <w:pPr>
      <w:spacing w:after="200"/>
    </w:pPr>
    <w:rPr>
      <w:rFonts w:ascii="Calibri" w:eastAsia="Calibri" w:hAnsi="Calibri"/>
      <w:b/>
      <w:bCs/>
      <w:color w:val="4F81BD"/>
      <w:sz w:val="18"/>
      <w:szCs w:val="18"/>
      <w:lang w:eastAsia="en-US"/>
    </w:rPr>
  </w:style>
  <w:style w:type="paragraph" w:styleId="stBilgi">
    <w:name w:val="header"/>
    <w:basedOn w:val="Normal"/>
    <w:link w:val="stBilgiChar"/>
    <w:uiPriority w:val="99"/>
    <w:rsid w:val="00E6706C"/>
    <w:pPr>
      <w:tabs>
        <w:tab w:val="center" w:pos="4536"/>
        <w:tab w:val="right" w:pos="9072"/>
      </w:tabs>
    </w:pPr>
  </w:style>
  <w:style w:type="character" w:customStyle="1" w:styleId="stBilgiChar">
    <w:name w:val="Üst Bilgi Char"/>
    <w:basedOn w:val="VarsaylanParagrafYazTipi"/>
    <w:link w:val="stBilgi"/>
    <w:uiPriority w:val="99"/>
    <w:rsid w:val="00E6706C"/>
    <w:rPr>
      <w:sz w:val="24"/>
      <w:szCs w:val="24"/>
    </w:rPr>
  </w:style>
  <w:style w:type="paragraph" w:styleId="AltBilgi">
    <w:name w:val="footer"/>
    <w:basedOn w:val="Normal"/>
    <w:link w:val="AltBilgiChar"/>
    <w:uiPriority w:val="99"/>
    <w:rsid w:val="00E6706C"/>
    <w:pPr>
      <w:tabs>
        <w:tab w:val="center" w:pos="4536"/>
        <w:tab w:val="right" w:pos="9072"/>
      </w:tabs>
    </w:pPr>
  </w:style>
  <w:style w:type="character" w:customStyle="1" w:styleId="AltBilgiChar">
    <w:name w:val="Alt Bilgi Char"/>
    <w:basedOn w:val="VarsaylanParagrafYazTipi"/>
    <w:link w:val="AltBilgi"/>
    <w:uiPriority w:val="99"/>
    <w:rsid w:val="00E6706C"/>
    <w:rPr>
      <w:sz w:val="24"/>
      <w:szCs w:val="24"/>
    </w:rPr>
  </w:style>
  <w:style w:type="character" w:styleId="AklamaBavurusu">
    <w:name w:val="annotation reference"/>
    <w:basedOn w:val="VarsaylanParagrafYazTipi"/>
    <w:rsid w:val="006439B3"/>
    <w:rPr>
      <w:sz w:val="16"/>
      <w:szCs w:val="16"/>
    </w:rPr>
  </w:style>
  <w:style w:type="paragraph" w:styleId="AklamaMetni">
    <w:name w:val="annotation text"/>
    <w:basedOn w:val="Normal"/>
    <w:link w:val="AklamaMetniChar"/>
    <w:rsid w:val="006439B3"/>
    <w:rPr>
      <w:sz w:val="20"/>
      <w:szCs w:val="20"/>
    </w:rPr>
  </w:style>
  <w:style w:type="character" w:customStyle="1" w:styleId="AklamaMetniChar">
    <w:name w:val="Açıklama Metni Char"/>
    <w:basedOn w:val="VarsaylanParagrafYazTipi"/>
    <w:link w:val="AklamaMetni"/>
    <w:rsid w:val="006439B3"/>
  </w:style>
  <w:style w:type="paragraph" w:styleId="AklamaKonusu">
    <w:name w:val="annotation subject"/>
    <w:basedOn w:val="AklamaMetni"/>
    <w:next w:val="AklamaMetni"/>
    <w:link w:val="AklamaKonusuChar"/>
    <w:rsid w:val="006439B3"/>
    <w:rPr>
      <w:b/>
      <w:bCs/>
    </w:rPr>
  </w:style>
  <w:style w:type="character" w:customStyle="1" w:styleId="AklamaKonusuChar">
    <w:name w:val="Açıklama Konusu Char"/>
    <w:basedOn w:val="AklamaMetniChar"/>
    <w:link w:val="AklamaKonusu"/>
    <w:rsid w:val="006439B3"/>
    <w:rPr>
      <w:b/>
      <w:bCs/>
    </w:rPr>
  </w:style>
  <w:style w:type="paragraph" w:styleId="BalonMetni">
    <w:name w:val="Balloon Text"/>
    <w:basedOn w:val="Normal"/>
    <w:link w:val="BalonMetniChar"/>
    <w:rsid w:val="006439B3"/>
    <w:rPr>
      <w:rFonts w:ascii="Tahoma" w:hAnsi="Tahoma" w:cs="Tahoma"/>
      <w:sz w:val="16"/>
      <w:szCs w:val="16"/>
    </w:rPr>
  </w:style>
  <w:style w:type="character" w:customStyle="1" w:styleId="BalonMetniChar">
    <w:name w:val="Balon Metni Char"/>
    <w:basedOn w:val="VarsaylanParagrafYazTipi"/>
    <w:link w:val="BalonMetni"/>
    <w:rsid w:val="006439B3"/>
    <w:rPr>
      <w:rFonts w:ascii="Tahoma" w:hAnsi="Tahoma" w:cs="Tahoma"/>
      <w:sz w:val="16"/>
      <w:szCs w:val="16"/>
    </w:rPr>
  </w:style>
  <w:style w:type="paragraph" w:styleId="DipnotMetni">
    <w:name w:val="footnote text"/>
    <w:basedOn w:val="Normal"/>
    <w:link w:val="DipnotMetniChar"/>
    <w:uiPriority w:val="99"/>
    <w:semiHidden/>
    <w:unhideWhenUsed/>
    <w:rsid w:val="00A937A8"/>
    <w:rPr>
      <w:sz w:val="20"/>
      <w:szCs w:val="20"/>
    </w:rPr>
  </w:style>
  <w:style w:type="character" w:customStyle="1" w:styleId="DipnotMetniChar">
    <w:name w:val="Dipnot Metni Char"/>
    <w:basedOn w:val="VarsaylanParagrafYazTipi"/>
    <w:link w:val="DipnotMetni"/>
    <w:uiPriority w:val="99"/>
    <w:semiHidden/>
    <w:rsid w:val="00A937A8"/>
  </w:style>
  <w:style w:type="character" w:styleId="DipnotBavurusu">
    <w:name w:val="footnote reference"/>
    <w:basedOn w:val="VarsaylanParagrafYazTipi"/>
    <w:semiHidden/>
    <w:unhideWhenUsed/>
    <w:rsid w:val="00A937A8"/>
    <w:rPr>
      <w:vertAlign w:val="superscript"/>
    </w:rPr>
  </w:style>
  <w:style w:type="character" w:styleId="Kpr">
    <w:name w:val="Hyperlink"/>
    <w:basedOn w:val="VarsaylanParagrafYazTipi"/>
    <w:unhideWhenUsed/>
    <w:rsid w:val="006B2B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dergipark.gov.tr/adeder/issue/37151/43618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header" Target="head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C0380-7E0E-4EB8-AE21-E45871D5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2269</Words>
  <Characters>12936</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Sevgili Anne ve babalar,</vt:lpstr>
    </vt:vector>
  </TitlesOfParts>
  <Company>DELLNBX</Company>
  <LinksUpToDate>false</LinksUpToDate>
  <CharactersWithSpaces>15175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Sevgili Anne ve babalar,</dc:title>
  <dc:creator>Ferhunde Öktem</dc:creator>
  <cp:lastModifiedBy>Aidata-1454</cp:lastModifiedBy>
  <cp:revision>10</cp:revision>
  <cp:lastPrinted>2018-07-27T10:50:00Z</cp:lastPrinted>
  <dcterms:created xsi:type="dcterms:W3CDTF">2018-05-30T09:03:00Z</dcterms:created>
  <dcterms:modified xsi:type="dcterms:W3CDTF">2018-07-27T10:51:00Z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1913123635</vt:i4>
  </property>
  <property fmtid="{D5CDD505-2E9C-101B-9397-08002B2CF9AE}" pid="3" name="_EmailSubject">
    <vt:lpwstr/>
  </property>
  <property fmtid="{D5CDD505-2E9C-101B-9397-08002B2CF9AE}" pid="4" name="_AuthorEmail">
    <vt:lpwstr>bilgiedinme@rtuk.org.tr</vt:lpwstr>
  </property>
  <property fmtid="{D5CDD505-2E9C-101B-9397-08002B2CF9AE}" pid="5" name="_AuthorEmailDisplayName">
    <vt:lpwstr>bilgiedinme</vt:lpwstr>
  </property>
  <property fmtid="{D5CDD505-2E9C-101B-9397-08002B2CF9AE}" pid="6" name="_PreviousAdHocReviewCycleID">
    <vt:i4>-970689175</vt:i4>
  </property>
  <property fmtid="{D5CDD505-2E9C-101B-9397-08002B2CF9AE}" pid="7" name="_ReviewingToolsShownOnce">
    <vt:lpwstr/>
  </property>
</Properties>
</file>