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ADAE9" w14:textId="4E34F735" w:rsidR="00CA039E" w:rsidRDefault="00A96EFA" w:rsidP="00FC75ED">
      <w:pPr>
        <w:spacing w:after="0" w:line="240" w:lineRule="auto"/>
        <w:jc w:val="center"/>
        <w:rPr>
          <w:rFonts w:ascii="Times New Roman" w:hAnsi="Times New Roman" w:cs="Times New Roman"/>
          <w:b/>
          <w:sz w:val="24"/>
          <w:szCs w:val="24"/>
          <w:lang w:val="tr-TR"/>
        </w:rPr>
      </w:pPr>
      <w:r w:rsidRPr="000764A4">
        <w:rPr>
          <w:rFonts w:ascii="Times New Roman" w:hAnsi="Times New Roman" w:cs="Times New Roman"/>
          <w:b/>
          <w:sz w:val="24"/>
          <w:szCs w:val="24"/>
          <w:lang w:val="tr-TR"/>
        </w:rPr>
        <w:t>PSİKOLOJİK GÜÇLENDİRME, İŞ TATMİNİ VE ÇALIŞAN PERFORMANSI ARASINDAKİ İLİŞKİLER: TÜRKİYE’DEKİ ÜNİVERSİTELER GENELİNDE BİR ARAŞTIRMA</w:t>
      </w:r>
      <w:r w:rsidR="000764A4">
        <w:rPr>
          <w:rStyle w:val="DipnotBavurusu"/>
          <w:rFonts w:ascii="Times New Roman" w:hAnsi="Times New Roman" w:cs="Times New Roman"/>
          <w:b/>
          <w:sz w:val="24"/>
          <w:szCs w:val="24"/>
          <w:lang w:val="tr-TR"/>
        </w:rPr>
        <w:footnoteReference w:id="1"/>
      </w:r>
    </w:p>
    <w:p w14:paraId="226B210E" w14:textId="77777777" w:rsidR="009934AC" w:rsidRDefault="009934AC" w:rsidP="009934AC">
      <w:pPr>
        <w:jc w:val="right"/>
        <w:rPr>
          <w:rFonts w:ascii="Times New Roman" w:hAnsi="Times New Roman" w:cs="Times New Roman"/>
          <w:b/>
          <w:sz w:val="24"/>
          <w:szCs w:val="24"/>
        </w:rPr>
      </w:pPr>
    </w:p>
    <w:p w14:paraId="3DF3D624" w14:textId="75002A7E" w:rsidR="0008282A" w:rsidRPr="009934AC" w:rsidRDefault="009934AC" w:rsidP="009934AC">
      <w:pPr>
        <w:jc w:val="right"/>
        <w:rPr>
          <w:rFonts w:ascii="Times New Roman" w:hAnsi="Times New Roman" w:cs="Times New Roman"/>
          <w:b/>
          <w:sz w:val="24"/>
          <w:szCs w:val="24"/>
        </w:rPr>
      </w:pPr>
      <w:r w:rsidRPr="009934AC">
        <w:rPr>
          <w:rFonts w:ascii="Times New Roman" w:hAnsi="Times New Roman" w:cs="Times New Roman"/>
          <w:b/>
          <w:sz w:val="24"/>
          <w:szCs w:val="24"/>
        </w:rPr>
        <w:t>Mübeyyen TEPE KÜÇÜKOĞLU</w:t>
      </w:r>
      <w:r w:rsidRPr="009934AC">
        <w:rPr>
          <w:rStyle w:val="DipnotBavurusu"/>
          <w:rFonts w:ascii="Times New Roman" w:hAnsi="Times New Roman" w:cs="Times New Roman"/>
          <w:b/>
          <w:sz w:val="24"/>
          <w:szCs w:val="24"/>
        </w:rPr>
        <w:footnoteReference w:id="2"/>
      </w:r>
    </w:p>
    <w:p w14:paraId="01E52123" w14:textId="77777777" w:rsidR="000764A4" w:rsidRPr="00FC75ED" w:rsidRDefault="000764A4" w:rsidP="00FC75ED">
      <w:pPr>
        <w:spacing w:after="0" w:line="240" w:lineRule="auto"/>
        <w:jc w:val="center"/>
        <w:rPr>
          <w:rFonts w:ascii="Times New Roman" w:hAnsi="Times New Roman" w:cs="Times New Roman"/>
          <w:b/>
          <w:sz w:val="24"/>
          <w:szCs w:val="24"/>
          <w:lang w:val="tr-TR"/>
        </w:rPr>
      </w:pPr>
    </w:p>
    <w:p w14:paraId="46A154AA" w14:textId="77777777" w:rsidR="007C2014" w:rsidRDefault="0082065C" w:rsidP="007C2014">
      <w:pPr>
        <w:spacing w:beforeLines="120" w:before="288" w:after="120" w:line="240" w:lineRule="auto"/>
        <w:rPr>
          <w:rFonts w:ascii="Times New Roman" w:hAnsi="Times New Roman" w:cs="Times New Roman"/>
          <w:b/>
          <w:i/>
          <w:sz w:val="24"/>
          <w:szCs w:val="24"/>
          <w:lang w:val="tr-TR"/>
        </w:rPr>
      </w:pPr>
      <w:r w:rsidRPr="00FC75ED">
        <w:rPr>
          <w:rFonts w:ascii="Times New Roman" w:hAnsi="Times New Roman" w:cs="Times New Roman"/>
          <w:b/>
          <w:i/>
          <w:sz w:val="24"/>
          <w:szCs w:val="24"/>
          <w:lang w:val="tr-TR"/>
        </w:rPr>
        <w:t>Ö</w:t>
      </w:r>
      <w:r w:rsidR="00A96EFA" w:rsidRPr="00FC75ED">
        <w:rPr>
          <w:rFonts w:ascii="Times New Roman" w:hAnsi="Times New Roman" w:cs="Times New Roman"/>
          <w:b/>
          <w:i/>
          <w:sz w:val="24"/>
          <w:szCs w:val="24"/>
          <w:lang w:val="tr-TR"/>
        </w:rPr>
        <w:t>ZET</w:t>
      </w:r>
    </w:p>
    <w:p w14:paraId="318ADAEB" w14:textId="3639DB0B" w:rsidR="0082065C" w:rsidRPr="00FC75ED" w:rsidRDefault="0082065C" w:rsidP="007C2014">
      <w:pPr>
        <w:spacing w:beforeLines="120" w:before="288" w:after="120" w:line="240" w:lineRule="auto"/>
        <w:jc w:val="both"/>
        <w:rPr>
          <w:rFonts w:ascii="Times New Roman" w:hAnsi="Times New Roman" w:cs="Times New Roman"/>
          <w:i/>
          <w:sz w:val="24"/>
          <w:szCs w:val="24"/>
          <w:lang w:val="tr-TR"/>
        </w:rPr>
      </w:pPr>
      <w:r w:rsidRPr="00FC75ED">
        <w:rPr>
          <w:rFonts w:ascii="Times New Roman" w:hAnsi="Times New Roman" w:cs="Times New Roman"/>
          <w:i/>
          <w:sz w:val="24"/>
          <w:szCs w:val="24"/>
          <w:lang w:val="tr-TR"/>
        </w:rPr>
        <w:t xml:space="preserve">Örgütsel davranış çalışmalarında sıkça görülen kavramlardan üçü bu çalışmanın ana ekseninde yer almaktadır. </w:t>
      </w:r>
      <w:r w:rsidR="00E52F56" w:rsidRPr="00FC75ED">
        <w:rPr>
          <w:rFonts w:ascii="Times New Roman" w:hAnsi="Times New Roman" w:cs="Times New Roman"/>
          <w:i/>
          <w:sz w:val="24"/>
          <w:szCs w:val="24"/>
          <w:lang w:val="tr-TR"/>
        </w:rPr>
        <w:t>Söz konusu kavramlar; p</w:t>
      </w:r>
      <w:r w:rsidRPr="00FC75ED">
        <w:rPr>
          <w:rFonts w:ascii="Times New Roman" w:hAnsi="Times New Roman" w:cs="Times New Roman"/>
          <w:i/>
          <w:sz w:val="24"/>
          <w:szCs w:val="24"/>
          <w:lang w:val="tr-TR"/>
        </w:rPr>
        <w:t>sikolojik güçlendirme, iş tatmini ve çalışan performansı</w:t>
      </w:r>
      <w:r w:rsidR="007C2014">
        <w:rPr>
          <w:rFonts w:ascii="Times New Roman" w:hAnsi="Times New Roman" w:cs="Times New Roman"/>
          <w:i/>
          <w:sz w:val="24"/>
          <w:szCs w:val="24"/>
          <w:lang w:val="tr-TR"/>
        </w:rPr>
        <w:t>,</w:t>
      </w:r>
      <w:r w:rsidRPr="00FC75ED">
        <w:rPr>
          <w:rFonts w:ascii="Times New Roman" w:hAnsi="Times New Roman" w:cs="Times New Roman"/>
          <w:i/>
          <w:sz w:val="24"/>
          <w:szCs w:val="24"/>
          <w:lang w:val="tr-TR"/>
        </w:rPr>
        <w:t xml:space="preserve"> iş hayatında gerek bireysel başarı gerekse işletme başarısı açısından oldukça önemli değişkenler olduğundan dolayı birçok çalışmada incelendiği görülmektedir.</w:t>
      </w:r>
    </w:p>
    <w:p w14:paraId="318ADAEC" w14:textId="48B0A471" w:rsidR="00BB7872" w:rsidRPr="00FC75ED" w:rsidRDefault="00BB7872" w:rsidP="007C2014">
      <w:pPr>
        <w:spacing w:line="240" w:lineRule="auto"/>
        <w:jc w:val="both"/>
        <w:rPr>
          <w:rFonts w:ascii="Times New Roman" w:hAnsi="Times New Roman" w:cs="Times New Roman"/>
          <w:i/>
          <w:sz w:val="24"/>
          <w:szCs w:val="24"/>
          <w:lang w:val="tr-TR"/>
        </w:rPr>
      </w:pPr>
      <w:r w:rsidRPr="00FC75ED">
        <w:rPr>
          <w:rFonts w:ascii="Times New Roman" w:hAnsi="Times New Roman" w:cs="Times New Roman"/>
          <w:i/>
          <w:sz w:val="24"/>
          <w:szCs w:val="24"/>
          <w:lang w:val="tr-TR"/>
        </w:rPr>
        <w:t xml:space="preserve">Bu çalışmada, yukarıda bahsedilen üç kavram arasındaki ilişkilerin incelenmesi amaçlanmaktadır. Kurulan model doğrultusunda, kavramlar arası ikili ilişkiler araştırılırken ayrıca iş tatminin psikolojik güçlendirme ile çalışan performansı arasındaki ilişkide aracılık rolü olup olmadığı da incelenmektedir. Çalışmada kullanılacak veriler Türkiye’de faaliyet gösteren devlet ve vakıf üniversitelerinde çalışan akademisyenler arasında gerçekleştirilen anket </w:t>
      </w:r>
      <w:r w:rsidR="00E52F56" w:rsidRPr="00FC75ED">
        <w:rPr>
          <w:rFonts w:ascii="Times New Roman" w:hAnsi="Times New Roman" w:cs="Times New Roman"/>
          <w:i/>
          <w:sz w:val="24"/>
          <w:szCs w:val="24"/>
          <w:lang w:val="tr-TR"/>
        </w:rPr>
        <w:t>çalışması</w:t>
      </w:r>
      <w:r w:rsidRPr="00FC75ED">
        <w:rPr>
          <w:rFonts w:ascii="Times New Roman" w:hAnsi="Times New Roman" w:cs="Times New Roman"/>
          <w:i/>
          <w:sz w:val="24"/>
          <w:szCs w:val="24"/>
          <w:lang w:val="tr-TR"/>
        </w:rPr>
        <w:t xml:space="preserve"> ile elde edilmiştir. Bu doğrultuda 900’ü aşan akademisyenden elde edilen anket verileri kullanılarak </w:t>
      </w:r>
      <w:r w:rsidR="00E52F56" w:rsidRPr="00FC75ED">
        <w:rPr>
          <w:rFonts w:ascii="Times New Roman" w:hAnsi="Times New Roman" w:cs="Times New Roman"/>
          <w:i/>
          <w:sz w:val="24"/>
          <w:szCs w:val="24"/>
          <w:lang w:val="tr-TR"/>
        </w:rPr>
        <w:t xml:space="preserve">SPSS programı aracılığıyla </w:t>
      </w:r>
      <w:r w:rsidRPr="00FC75ED">
        <w:rPr>
          <w:rFonts w:ascii="Times New Roman" w:hAnsi="Times New Roman" w:cs="Times New Roman"/>
          <w:i/>
          <w:sz w:val="24"/>
          <w:szCs w:val="24"/>
          <w:lang w:val="tr-TR"/>
        </w:rPr>
        <w:t xml:space="preserve">ilgili analizler </w:t>
      </w:r>
      <w:r w:rsidR="00E75D7C" w:rsidRPr="00FC75ED">
        <w:rPr>
          <w:rFonts w:ascii="Times New Roman" w:hAnsi="Times New Roman" w:cs="Times New Roman"/>
          <w:i/>
          <w:sz w:val="24"/>
          <w:szCs w:val="24"/>
          <w:lang w:val="tr-TR"/>
        </w:rPr>
        <w:t>yapılmıştır</w:t>
      </w:r>
      <w:r w:rsidRPr="00FC75ED">
        <w:rPr>
          <w:rFonts w:ascii="Times New Roman" w:hAnsi="Times New Roman" w:cs="Times New Roman"/>
          <w:i/>
          <w:sz w:val="24"/>
          <w:szCs w:val="24"/>
          <w:lang w:val="tr-TR"/>
        </w:rPr>
        <w:t xml:space="preserve">. </w:t>
      </w:r>
    </w:p>
    <w:p w14:paraId="318ADAED" w14:textId="4D90D10D" w:rsidR="00B739AB" w:rsidRPr="00FC75ED" w:rsidRDefault="000F74AC" w:rsidP="007C2014">
      <w:pPr>
        <w:spacing w:line="240" w:lineRule="auto"/>
        <w:jc w:val="both"/>
        <w:rPr>
          <w:rFonts w:ascii="Times New Roman" w:hAnsi="Times New Roman" w:cs="Times New Roman"/>
          <w:i/>
          <w:sz w:val="24"/>
          <w:szCs w:val="24"/>
          <w:lang w:val="tr-TR"/>
        </w:rPr>
      </w:pPr>
      <w:r w:rsidRPr="00FC75ED">
        <w:rPr>
          <w:rFonts w:ascii="Times New Roman" w:hAnsi="Times New Roman" w:cs="Times New Roman"/>
          <w:i/>
          <w:sz w:val="24"/>
          <w:szCs w:val="24"/>
          <w:lang w:val="tr-TR"/>
        </w:rPr>
        <w:t xml:space="preserve">Yapılan analizlerin sonucunda tüm hipotezler kabul edilmiştir. Araştırma değişkenleri arasındaki ikili ilişkiler doğrulanmış, iş tatmininin psikolojik güçlendirme ile çalışan performansı arasında kısmi aracılık rolü olduğu görülmüştür. Ayrıca demografik değişkenler açısından araştırma değişkenlerinde </w:t>
      </w:r>
      <w:r w:rsidR="00CE09FE" w:rsidRPr="00FC75ED">
        <w:rPr>
          <w:rFonts w:ascii="Times New Roman" w:hAnsi="Times New Roman" w:cs="Times New Roman"/>
          <w:i/>
          <w:sz w:val="24"/>
          <w:szCs w:val="24"/>
          <w:lang w:val="tr-TR"/>
        </w:rPr>
        <w:t xml:space="preserve">birtakım </w:t>
      </w:r>
      <w:r w:rsidRPr="00FC75ED">
        <w:rPr>
          <w:rFonts w:ascii="Times New Roman" w:hAnsi="Times New Roman" w:cs="Times New Roman"/>
          <w:i/>
          <w:sz w:val="24"/>
          <w:szCs w:val="24"/>
          <w:lang w:val="tr-TR"/>
        </w:rPr>
        <w:t>farklılıklar bulunmuştur.</w:t>
      </w:r>
    </w:p>
    <w:p w14:paraId="318ADAEE" w14:textId="70C6052E" w:rsidR="00B739AB" w:rsidRPr="00FC75ED" w:rsidRDefault="00B739AB" w:rsidP="00F4433A">
      <w:pPr>
        <w:spacing w:line="240" w:lineRule="auto"/>
        <w:jc w:val="both"/>
        <w:rPr>
          <w:rFonts w:ascii="Times New Roman" w:hAnsi="Times New Roman" w:cs="Times New Roman"/>
          <w:i/>
          <w:sz w:val="24"/>
          <w:szCs w:val="24"/>
          <w:lang w:val="tr-TR"/>
        </w:rPr>
      </w:pPr>
      <w:r w:rsidRPr="00FC75ED">
        <w:rPr>
          <w:rFonts w:ascii="Times New Roman" w:hAnsi="Times New Roman" w:cs="Times New Roman"/>
          <w:b/>
          <w:i/>
          <w:sz w:val="24"/>
          <w:szCs w:val="24"/>
          <w:lang w:val="tr-TR"/>
        </w:rPr>
        <w:t xml:space="preserve">Anahtar </w:t>
      </w:r>
      <w:r w:rsidR="007C2014">
        <w:rPr>
          <w:rFonts w:ascii="Times New Roman" w:hAnsi="Times New Roman" w:cs="Times New Roman"/>
          <w:b/>
          <w:i/>
          <w:sz w:val="24"/>
          <w:szCs w:val="24"/>
          <w:lang w:val="tr-TR"/>
        </w:rPr>
        <w:t>S</w:t>
      </w:r>
      <w:r w:rsidRPr="00FC75ED">
        <w:rPr>
          <w:rFonts w:ascii="Times New Roman" w:hAnsi="Times New Roman" w:cs="Times New Roman"/>
          <w:b/>
          <w:i/>
          <w:sz w:val="24"/>
          <w:szCs w:val="24"/>
          <w:lang w:val="tr-TR"/>
        </w:rPr>
        <w:t>özcükler:</w:t>
      </w:r>
      <w:r w:rsidRPr="00FC75ED">
        <w:rPr>
          <w:rFonts w:ascii="Times New Roman" w:hAnsi="Times New Roman" w:cs="Times New Roman"/>
          <w:i/>
          <w:sz w:val="24"/>
          <w:szCs w:val="24"/>
          <w:lang w:val="tr-TR"/>
        </w:rPr>
        <w:t xml:space="preserve"> </w:t>
      </w:r>
      <w:r w:rsidR="007C2014" w:rsidRPr="00FC75ED">
        <w:rPr>
          <w:rFonts w:ascii="Times New Roman" w:hAnsi="Times New Roman" w:cs="Times New Roman"/>
          <w:i/>
          <w:sz w:val="24"/>
          <w:szCs w:val="24"/>
          <w:lang w:val="tr-TR"/>
        </w:rPr>
        <w:t>Akademisyen, Çalışan Performansı, İş Tatmini, Psikolojik Güçlendirme</w:t>
      </w:r>
      <w:r w:rsidR="007C2014">
        <w:rPr>
          <w:rFonts w:ascii="Times New Roman" w:hAnsi="Times New Roman" w:cs="Times New Roman"/>
          <w:i/>
          <w:sz w:val="24"/>
          <w:szCs w:val="24"/>
          <w:lang w:val="tr-TR"/>
        </w:rPr>
        <w:t>.</w:t>
      </w:r>
    </w:p>
    <w:p w14:paraId="229B357B" w14:textId="503C5359" w:rsidR="00A96EFA" w:rsidRPr="00FC75ED" w:rsidRDefault="002D6FA2" w:rsidP="00F4433A">
      <w:pPr>
        <w:spacing w:line="240" w:lineRule="auto"/>
        <w:jc w:val="both"/>
        <w:rPr>
          <w:rFonts w:ascii="Times New Roman" w:hAnsi="Times New Roman" w:cs="Times New Roman"/>
          <w:i/>
          <w:sz w:val="24"/>
          <w:szCs w:val="24"/>
          <w:lang w:val="tr-TR"/>
        </w:rPr>
      </w:pPr>
      <w:r>
        <w:rPr>
          <w:rFonts w:ascii="Times New Roman" w:hAnsi="Times New Roman" w:cs="Times New Roman"/>
          <w:b/>
          <w:i/>
          <w:sz w:val="24"/>
          <w:szCs w:val="24"/>
          <w:lang w:val="tr-TR"/>
        </w:rPr>
        <w:t>JEL K</w:t>
      </w:r>
      <w:r w:rsidR="00A96EFA" w:rsidRPr="00FC75ED">
        <w:rPr>
          <w:rFonts w:ascii="Times New Roman" w:hAnsi="Times New Roman" w:cs="Times New Roman"/>
          <w:b/>
          <w:i/>
          <w:sz w:val="24"/>
          <w:szCs w:val="24"/>
          <w:lang w:val="tr-TR"/>
        </w:rPr>
        <w:t>odları:</w:t>
      </w:r>
      <w:r w:rsidR="00244C53" w:rsidRPr="00FC75ED">
        <w:rPr>
          <w:rFonts w:ascii="Times New Roman" w:hAnsi="Times New Roman" w:cs="Times New Roman"/>
          <w:i/>
          <w:sz w:val="24"/>
          <w:szCs w:val="24"/>
          <w:lang w:val="tr-TR"/>
        </w:rPr>
        <w:t xml:space="preserve"> D23, J28, M12, M54</w:t>
      </w:r>
      <w:r w:rsidR="007C2014">
        <w:rPr>
          <w:rFonts w:ascii="Times New Roman" w:hAnsi="Times New Roman" w:cs="Times New Roman"/>
          <w:i/>
          <w:sz w:val="24"/>
          <w:szCs w:val="24"/>
          <w:lang w:val="tr-TR"/>
        </w:rPr>
        <w:t>.</w:t>
      </w:r>
    </w:p>
    <w:p w14:paraId="6DF109A1" w14:textId="2DCC6B1B" w:rsidR="00D31B35" w:rsidRPr="00FC75ED" w:rsidRDefault="00A96EFA" w:rsidP="00FC75ED">
      <w:pPr>
        <w:spacing w:after="0"/>
        <w:jc w:val="center"/>
        <w:rPr>
          <w:rFonts w:ascii="Times New Roman" w:hAnsi="Times New Roman" w:cs="Times New Roman"/>
          <w:b/>
          <w:sz w:val="24"/>
          <w:szCs w:val="24"/>
          <w:lang w:val="tr-TR"/>
        </w:rPr>
      </w:pPr>
      <w:r w:rsidRPr="00FC75ED">
        <w:rPr>
          <w:rFonts w:ascii="Times New Roman" w:hAnsi="Times New Roman" w:cs="Times New Roman"/>
          <w:b/>
          <w:sz w:val="24"/>
          <w:szCs w:val="24"/>
          <w:lang w:val="tr-TR"/>
        </w:rPr>
        <w:t>RELATIONSHIPS BETWEEN PSYCHOLOGICAL EMPOWERMENT, JOB SATISFACTION AND EMPLOYEE PERFORMANCE: A RESEACH WITHIN THE UNIVERSITIES IN TURKEY</w:t>
      </w:r>
    </w:p>
    <w:p w14:paraId="54E69AC5" w14:textId="25CCBDA6" w:rsidR="00A96EFA" w:rsidRPr="00FC75ED" w:rsidRDefault="00A96EFA" w:rsidP="00C27A18">
      <w:pPr>
        <w:spacing w:before="120" w:afterLines="120" w:after="288" w:line="240" w:lineRule="auto"/>
        <w:jc w:val="both"/>
        <w:rPr>
          <w:rFonts w:ascii="Times New Roman" w:hAnsi="Times New Roman" w:cs="Times New Roman"/>
          <w:b/>
          <w:i/>
          <w:sz w:val="24"/>
          <w:szCs w:val="24"/>
          <w:lang w:val="tr-TR"/>
        </w:rPr>
      </w:pPr>
      <w:r w:rsidRPr="00FC75ED">
        <w:rPr>
          <w:rFonts w:ascii="Times New Roman" w:hAnsi="Times New Roman" w:cs="Times New Roman"/>
          <w:b/>
          <w:i/>
          <w:sz w:val="24"/>
          <w:szCs w:val="24"/>
          <w:lang w:val="tr-TR"/>
        </w:rPr>
        <w:t>ABSTRACT</w:t>
      </w:r>
    </w:p>
    <w:p w14:paraId="53BEAD9C" w14:textId="15103579" w:rsidR="00C27A18" w:rsidRPr="00C27A18" w:rsidRDefault="00C27A18" w:rsidP="00C27A18">
      <w:pPr>
        <w:spacing w:before="120" w:afterLines="120" w:after="288" w:line="240" w:lineRule="auto"/>
        <w:jc w:val="both"/>
        <w:rPr>
          <w:rFonts w:ascii="Times New Roman" w:hAnsi="Times New Roman" w:cs="Times New Roman"/>
          <w:i/>
          <w:sz w:val="24"/>
          <w:szCs w:val="24"/>
          <w:lang w:val="en-GB"/>
        </w:rPr>
      </w:pPr>
      <w:r w:rsidRPr="00C27A18">
        <w:rPr>
          <w:rFonts w:ascii="Times New Roman" w:hAnsi="Times New Roman" w:cs="Times New Roman"/>
          <w:i/>
          <w:sz w:val="24"/>
          <w:szCs w:val="24"/>
          <w:lang w:val="en-GB"/>
        </w:rPr>
        <w:t xml:space="preserve">Three main concepts of organizational behaviour studies generate main axis of this research study. These concepts, which are psychological empowerment, job satisfaction and employee </w:t>
      </w:r>
      <w:r w:rsidRPr="00C27A18">
        <w:rPr>
          <w:rFonts w:ascii="Times New Roman" w:hAnsi="Times New Roman" w:cs="Times New Roman"/>
          <w:i/>
          <w:sz w:val="24"/>
          <w:szCs w:val="24"/>
          <w:lang w:val="en-GB"/>
        </w:rPr>
        <w:lastRenderedPageBreak/>
        <w:t>performance, have been analyzed in several studies as they have great importance in both individual and corporate achievements.</w:t>
      </w:r>
    </w:p>
    <w:p w14:paraId="55170AF8" w14:textId="541B6A41" w:rsidR="00C27A18" w:rsidRPr="00C27A18" w:rsidRDefault="00C27A18" w:rsidP="00C27A18">
      <w:pPr>
        <w:spacing w:line="240" w:lineRule="auto"/>
        <w:jc w:val="both"/>
        <w:rPr>
          <w:rFonts w:ascii="Times New Roman" w:hAnsi="Times New Roman" w:cs="Times New Roman"/>
          <w:i/>
          <w:sz w:val="24"/>
          <w:szCs w:val="24"/>
          <w:lang w:val="en-GB"/>
        </w:rPr>
      </w:pPr>
      <w:r w:rsidRPr="00C27A18">
        <w:rPr>
          <w:rFonts w:ascii="Times New Roman" w:hAnsi="Times New Roman" w:cs="Times New Roman"/>
          <w:i/>
          <w:sz w:val="24"/>
          <w:szCs w:val="24"/>
          <w:lang w:val="en-GB"/>
        </w:rPr>
        <w:t>The purpose of this study is to analyze the relationships between these terms. In addition to the verification of bilateral relationships among three concepts, whether or not job satisfaction have a mediating role in the relationship between psychological empowerment and employee performance is evaluated. Data collection was carried out from a survey study conducted among academicians working in public and private universities of Turkey and it is analyzed by SPSS program.</w:t>
      </w:r>
    </w:p>
    <w:p w14:paraId="700CA901" w14:textId="781782E1" w:rsidR="00C27A18" w:rsidRPr="00C27A18" w:rsidRDefault="00C27A18" w:rsidP="00C27A18">
      <w:pPr>
        <w:spacing w:line="240" w:lineRule="auto"/>
        <w:jc w:val="both"/>
        <w:rPr>
          <w:rFonts w:ascii="Times New Roman" w:hAnsi="Times New Roman" w:cs="Times New Roman"/>
          <w:i/>
          <w:sz w:val="24"/>
          <w:szCs w:val="24"/>
          <w:lang w:val="en-GB"/>
        </w:rPr>
      </w:pPr>
      <w:r w:rsidRPr="00C27A18">
        <w:rPr>
          <w:rFonts w:ascii="Times New Roman" w:hAnsi="Times New Roman" w:cs="Times New Roman"/>
          <w:i/>
          <w:sz w:val="24"/>
          <w:szCs w:val="24"/>
          <w:lang w:val="en-GB"/>
        </w:rPr>
        <w:t>According to analysis results all hypotheses were accepted. Both bilateral relationships between research variables were verified and partial mediating role of job satisfaction was found between psychological empowerment and employee performance. Moreover, some differences were observed in research variables with respect to demographical characteristics.</w:t>
      </w:r>
    </w:p>
    <w:p w14:paraId="00118945" w14:textId="1FF675C3" w:rsidR="000F74AC" w:rsidRPr="00FC75ED" w:rsidRDefault="00CE09FE" w:rsidP="00F4433A">
      <w:pPr>
        <w:spacing w:line="240" w:lineRule="auto"/>
        <w:jc w:val="both"/>
        <w:rPr>
          <w:rFonts w:ascii="Times New Roman" w:hAnsi="Times New Roman" w:cs="Times New Roman"/>
          <w:i/>
          <w:sz w:val="24"/>
          <w:szCs w:val="24"/>
        </w:rPr>
      </w:pPr>
      <w:r w:rsidRPr="00FC75ED">
        <w:rPr>
          <w:rFonts w:ascii="Times New Roman" w:hAnsi="Times New Roman" w:cs="Times New Roman"/>
          <w:b/>
          <w:i/>
          <w:sz w:val="24"/>
          <w:szCs w:val="24"/>
        </w:rPr>
        <w:t>Keywords:</w:t>
      </w:r>
      <w:r w:rsidRPr="00FC75ED">
        <w:rPr>
          <w:rFonts w:ascii="Times New Roman" w:hAnsi="Times New Roman" w:cs="Times New Roman"/>
          <w:i/>
          <w:sz w:val="24"/>
          <w:szCs w:val="24"/>
        </w:rPr>
        <w:t xml:space="preserve"> </w:t>
      </w:r>
      <w:r w:rsidR="00B96C32" w:rsidRPr="00FC75ED">
        <w:rPr>
          <w:rFonts w:ascii="Times New Roman" w:hAnsi="Times New Roman" w:cs="Times New Roman"/>
          <w:i/>
          <w:sz w:val="24"/>
          <w:szCs w:val="24"/>
        </w:rPr>
        <w:t>Academician, Employee Performance, Job Satisfaction, Psychological Empowerment.</w:t>
      </w:r>
    </w:p>
    <w:p w14:paraId="3A944EFD" w14:textId="4D108CB6" w:rsidR="00A96EFA" w:rsidRPr="00FC75ED" w:rsidRDefault="00A96EFA" w:rsidP="00F4433A">
      <w:pPr>
        <w:spacing w:line="240" w:lineRule="auto"/>
        <w:jc w:val="both"/>
        <w:rPr>
          <w:rFonts w:ascii="Times New Roman" w:hAnsi="Times New Roman" w:cs="Times New Roman"/>
          <w:b/>
          <w:i/>
          <w:sz w:val="24"/>
          <w:szCs w:val="24"/>
          <w:lang w:val="tr-TR"/>
        </w:rPr>
      </w:pPr>
      <w:r w:rsidRPr="00FC75ED">
        <w:rPr>
          <w:rFonts w:ascii="Times New Roman" w:hAnsi="Times New Roman" w:cs="Times New Roman"/>
          <w:b/>
          <w:i/>
          <w:sz w:val="24"/>
          <w:szCs w:val="24"/>
          <w:lang w:val="tr-TR"/>
        </w:rPr>
        <w:t>JEL Codes:</w:t>
      </w:r>
      <w:r w:rsidR="00244C53" w:rsidRPr="00FC75ED">
        <w:rPr>
          <w:rFonts w:ascii="Times New Roman" w:hAnsi="Times New Roman" w:cs="Times New Roman"/>
          <w:i/>
          <w:sz w:val="24"/>
          <w:szCs w:val="24"/>
          <w:lang w:val="tr-TR"/>
        </w:rPr>
        <w:t xml:space="preserve"> D23, J28, M12, M54</w:t>
      </w:r>
      <w:r w:rsidR="00B96C32">
        <w:rPr>
          <w:rFonts w:ascii="Times New Roman" w:hAnsi="Times New Roman" w:cs="Times New Roman"/>
          <w:i/>
          <w:sz w:val="24"/>
          <w:szCs w:val="24"/>
          <w:lang w:val="tr-TR"/>
        </w:rPr>
        <w:t>.</w:t>
      </w:r>
    </w:p>
    <w:p w14:paraId="318ADAEF" w14:textId="16B9FE9D" w:rsidR="0043070C" w:rsidRPr="00B96C32" w:rsidRDefault="00B96C32" w:rsidP="00B96C32">
      <w:pPr>
        <w:rPr>
          <w:rFonts w:ascii="Times New Roman" w:hAnsi="Times New Roman" w:cs="Times New Roman"/>
          <w:b/>
          <w:sz w:val="24"/>
          <w:szCs w:val="24"/>
          <w:lang w:val="tr-TR"/>
        </w:rPr>
      </w:pPr>
      <w:r>
        <w:rPr>
          <w:rFonts w:ascii="Times New Roman" w:hAnsi="Times New Roman" w:cs="Times New Roman"/>
          <w:b/>
          <w:sz w:val="24"/>
          <w:szCs w:val="24"/>
          <w:lang w:val="tr-TR"/>
        </w:rPr>
        <w:t>1.</w:t>
      </w:r>
      <w:r w:rsidR="0043070C" w:rsidRPr="00B96C32">
        <w:rPr>
          <w:rFonts w:ascii="Times New Roman" w:hAnsi="Times New Roman" w:cs="Times New Roman"/>
          <w:b/>
          <w:sz w:val="24"/>
          <w:szCs w:val="24"/>
          <w:lang w:val="tr-TR"/>
        </w:rPr>
        <w:t>G</w:t>
      </w:r>
      <w:r w:rsidR="00321623" w:rsidRPr="00B96C32">
        <w:rPr>
          <w:rFonts w:ascii="Times New Roman" w:hAnsi="Times New Roman" w:cs="Times New Roman"/>
          <w:b/>
          <w:sz w:val="24"/>
          <w:szCs w:val="24"/>
          <w:lang w:val="tr-TR"/>
        </w:rPr>
        <w:t>İRİŞ</w:t>
      </w:r>
    </w:p>
    <w:p w14:paraId="318ADAF0" w14:textId="7E624247" w:rsidR="001A2BF3" w:rsidRDefault="00E52F56" w:rsidP="00F4433A">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Örgütsel davranış</w:t>
      </w:r>
      <w:r w:rsidR="00CE2299">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alanındaki </w:t>
      </w:r>
      <w:r w:rsidR="00CE2299">
        <w:rPr>
          <w:rFonts w:ascii="Times New Roman" w:hAnsi="Times New Roman" w:cs="Times New Roman"/>
          <w:sz w:val="24"/>
          <w:szCs w:val="24"/>
          <w:lang w:val="tr-TR"/>
        </w:rPr>
        <w:t>çalışmalar iş yaşamın</w:t>
      </w:r>
      <w:r w:rsidR="00E75D7C">
        <w:rPr>
          <w:rFonts w:ascii="Times New Roman" w:hAnsi="Times New Roman" w:cs="Times New Roman"/>
          <w:sz w:val="24"/>
          <w:szCs w:val="24"/>
          <w:lang w:val="tr-TR"/>
        </w:rPr>
        <w:t>ın</w:t>
      </w:r>
      <w:r w:rsidR="00CE2299">
        <w:rPr>
          <w:rFonts w:ascii="Times New Roman" w:hAnsi="Times New Roman" w:cs="Times New Roman"/>
          <w:sz w:val="24"/>
          <w:szCs w:val="24"/>
          <w:lang w:val="tr-TR"/>
        </w:rPr>
        <w:t xml:space="preserve"> çeşitli </w:t>
      </w:r>
      <w:r w:rsidR="00E75D7C">
        <w:rPr>
          <w:rFonts w:ascii="Times New Roman" w:hAnsi="Times New Roman" w:cs="Times New Roman"/>
          <w:sz w:val="24"/>
          <w:szCs w:val="24"/>
          <w:lang w:val="tr-TR"/>
        </w:rPr>
        <w:t>alanlarına</w:t>
      </w:r>
      <w:r w:rsidR="00CE2299">
        <w:rPr>
          <w:rFonts w:ascii="Times New Roman" w:hAnsi="Times New Roman" w:cs="Times New Roman"/>
          <w:sz w:val="24"/>
          <w:szCs w:val="24"/>
          <w:lang w:val="tr-TR"/>
        </w:rPr>
        <w:t xml:space="preserve"> etkisi olduğu düşünülen birçok örgütsel değişkeni ele almakta</w:t>
      </w:r>
      <w:r w:rsidR="00991511">
        <w:rPr>
          <w:rFonts w:ascii="Times New Roman" w:hAnsi="Times New Roman" w:cs="Times New Roman"/>
          <w:sz w:val="24"/>
          <w:szCs w:val="24"/>
          <w:lang w:val="tr-TR"/>
        </w:rPr>
        <w:t>dır. B</w:t>
      </w:r>
      <w:r w:rsidR="00CE2299">
        <w:rPr>
          <w:rFonts w:ascii="Times New Roman" w:hAnsi="Times New Roman" w:cs="Times New Roman"/>
          <w:sz w:val="24"/>
          <w:szCs w:val="24"/>
          <w:lang w:val="tr-TR"/>
        </w:rPr>
        <w:t xml:space="preserve">u değişkenlerin birbirleriyle ilişkisinin yanı sıra </w:t>
      </w:r>
      <w:r w:rsidR="00056821">
        <w:rPr>
          <w:rFonts w:ascii="Times New Roman" w:hAnsi="Times New Roman" w:cs="Times New Roman"/>
          <w:sz w:val="24"/>
          <w:szCs w:val="24"/>
          <w:lang w:val="tr-TR"/>
        </w:rPr>
        <w:t>işletme performansı ve başarısına etki eden organiza</w:t>
      </w:r>
      <w:r w:rsidR="00B72653">
        <w:rPr>
          <w:rFonts w:ascii="Times New Roman" w:hAnsi="Times New Roman" w:cs="Times New Roman"/>
          <w:sz w:val="24"/>
          <w:szCs w:val="24"/>
          <w:lang w:val="tr-TR"/>
        </w:rPr>
        <w:t>s</w:t>
      </w:r>
      <w:r w:rsidR="00056821">
        <w:rPr>
          <w:rFonts w:ascii="Times New Roman" w:hAnsi="Times New Roman" w:cs="Times New Roman"/>
          <w:sz w:val="24"/>
          <w:szCs w:val="24"/>
          <w:lang w:val="tr-TR"/>
        </w:rPr>
        <w:t>yonel çıktılar üzerindeki olası etkileri de incele</w:t>
      </w:r>
      <w:r w:rsidR="00991511">
        <w:rPr>
          <w:rFonts w:ascii="Times New Roman" w:hAnsi="Times New Roman" w:cs="Times New Roman"/>
          <w:sz w:val="24"/>
          <w:szCs w:val="24"/>
          <w:lang w:val="tr-TR"/>
        </w:rPr>
        <w:t>n</w:t>
      </w:r>
      <w:r w:rsidR="00056821">
        <w:rPr>
          <w:rFonts w:ascii="Times New Roman" w:hAnsi="Times New Roman" w:cs="Times New Roman"/>
          <w:sz w:val="24"/>
          <w:szCs w:val="24"/>
          <w:lang w:val="tr-TR"/>
        </w:rPr>
        <w:t>erek bilime ve iş yaşamına katkı sağlama</w:t>
      </w:r>
      <w:r w:rsidR="00991511">
        <w:rPr>
          <w:rFonts w:ascii="Times New Roman" w:hAnsi="Times New Roman" w:cs="Times New Roman"/>
          <w:sz w:val="24"/>
          <w:szCs w:val="24"/>
          <w:lang w:val="tr-TR"/>
        </w:rPr>
        <w:t>s</w:t>
      </w:r>
      <w:r w:rsidR="00056821">
        <w:rPr>
          <w:rFonts w:ascii="Times New Roman" w:hAnsi="Times New Roman" w:cs="Times New Roman"/>
          <w:sz w:val="24"/>
          <w:szCs w:val="24"/>
          <w:lang w:val="tr-TR"/>
        </w:rPr>
        <w:t>ı amaçla</w:t>
      </w:r>
      <w:r w:rsidR="00991511">
        <w:rPr>
          <w:rFonts w:ascii="Times New Roman" w:hAnsi="Times New Roman" w:cs="Times New Roman"/>
          <w:sz w:val="24"/>
          <w:szCs w:val="24"/>
          <w:lang w:val="tr-TR"/>
        </w:rPr>
        <w:t>n</w:t>
      </w:r>
      <w:r w:rsidR="00056821">
        <w:rPr>
          <w:rFonts w:ascii="Times New Roman" w:hAnsi="Times New Roman" w:cs="Times New Roman"/>
          <w:sz w:val="24"/>
          <w:szCs w:val="24"/>
          <w:lang w:val="tr-TR"/>
        </w:rPr>
        <w:t>maktadır. Günümüz iş dünyası</w:t>
      </w:r>
      <w:r w:rsidR="00781F99">
        <w:rPr>
          <w:rFonts w:ascii="Times New Roman" w:hAnsi="Times New Roman" w:cs="Times New Roman"/>
          <w:sz w:val="24"/>
          <w:szCs w:val="24"/>
          <w:lang w:val="tr-TR"/>
        </w:rPr>
        <w:t>nda</w:t>
      </w:r>
      <w:r>
        <w:rPr>
          <w:rFonts w:ascii="Times New Roman" w:hAnsi="Times New Roman" w:cs="Times New Roman"/>
          <w:sz w:val="24"/>
          <w:szCs w:val="24"/>
          <w:lang w:val="tr-TR"/>
        </w:rPr>
        <w:t>,</w:t>
      </w:r>
      <w:r w:rsidR="00056821">
        <w:rPr>
          <w:rFonts w:ascii="Times New Roman" w:hAnsi="Times New Roman" w:cs="Times New Roman"/>
          <w:sz w:val="24"/>
          <w:szCs w:val="24"/>
          <w:lang w:val="tr-TR"/>
        </w:rPr>
        <w:t xml:space="preserve"> örgüt kültürü, iş tatmini, örgütsek bağlılık, </w:t>
      </w:r>
      <w:r w:rsidR="00E75D7C">
        <w:rPr>
          <w:rFonts w:ascii="Times New Roman" w:hAnsi="Times New Roman" w:cs="Times New Roman"/>
          <w:sz w:val="24"/>
          <w:szCs w:val="24"/>
          <w:lang w:val="tr-TR"/>
        </w:rPr>
        <w:t xml:space="preserve">personel </w:t>
      </w:r>
      <w:r w:rsidR="00056821">
        <w:rPr>
          <w:rFonts w:ascii="Times New Roman" w:hAnsi="Times New Roman" w:cs="Times New Roman"/>
          <w:sz w:val="24"/>
          <w:szCs w:val="24"/>
          <w:lang w:val="tr-TR"/>
        </w:rPr>
        <w:t xml:space="preserve">güçlendirme, örgütsel güven </w:t>
      </w:r>
      <w:r>
        <w:rPr>
          <w:rFonts w:ascii="Times New Roman" w:hAnsi="Times New Roman" w:cs="Times New Roman"/>
          <w:sz w:val="24"/>
          <w:szCs w:val="24"/>
          <w:lang w:val="tr-TR"/>
        </w:rPr>
        <w:t>gibi</w:t>
      </w:r>
      <w:r w:rsidR="00781F99">
        <w:rPr>
          <w:rFonts w:ascii="Times New Roman" w:hAnsi="Times New Roman" w:cs="Times New Roman"/>
          <w:sz w:val="24"/>
          <w:szCs w:val="24"/>
          <w:lang w:val="tr-TR"/>
        </w:rPr>
        <w:t xml:space="preserve"> birçok örgütsel değişkenin birbirleriyle olan zayıf veya güçlü etkileşimleri </w:t>
      </w:r>
      <w:r w:rsidR="00991511">
        <w:rPr>
          <w:rFonts w:ascii="Times New Roman" w:hAnsi="Times New Roman" w:cs="Times New Roman"/>
          <w:sz w:val="24"/>
          <w:szCs w:val="24"/>
          <w:lang w:val="tr-TR"/>
        </w:rPr>
        <w:t>söz konusudur. Bununla</w:t>
      </w:r>
      <w:r w:rsidR="00781F99">
        <w:rPr>
          <w:rFonts w:ascii="Times New Roman" w:hAnsi="Times New Roman" w:cs="Times New Roman"/>
          <w:sz w:val="24"/>
          <w:szCs w:val="24"/>
          <w:lang w:val="tr-TR"/>
        </w:rPr>
        <w:t xml:space="preserve"> birlikte</w:t>
      </w:r>
      <w:r w:rsidR="00991511">
        <w:rPr>
          <w:rFonts w:ascii="Times New Roman" w:hAnsi="Times New Roman" w:cs="Times New Roman"/>
          <w:sz w:val="24"/>
          <w:szCs w:val="24"/>
          <w:lang w:val="tr-TR"/>
        </w:rPr>
        <w:t>,</w:t>
      </w:r>
      <w:r w:rsidR="00781F99">
        <w:rPr>
          <w:rFonts w:ascii="Times New Roman" w:hAnsi="Times New Roman" w:cs="Times New Roman"/>
          <w:sz w:val="24"/>
          <w:szCs w:val="24"/>
          <w:lang w:val="tr-TR"/>
        </w:rPr>
        <w:t xml:space="preserve"> bu etkileşimlerin örgütsel performans, çalışan devamlılığı, verimlilik ya da kaliteyle ilgili birtakım </w:t>
      </w:r>
      <w:r w:rsidR="00A224CD">
        <w:rPr>
          <w:rFonts w:ascii="Times New Roman" w:hAnsi="Times New Roman" w:cs="Times New Roman"/>
          <w:sz w:val="24"/>
          <w:szCs w:val="24"/>
          <w:lang w:val="tr-TR"/>
        </w:rPr>
        <w:t xml:space="preserve">yönetsel ve </w:t>
      </w:r>
      <w:r>
        <w:rPr>
          <w:rFonts w:ascii="Times New Roman" w:hAnsi="Times New Roman" w:cs="Times New Roman"/>
          <w:sz w:val="24"/>
          <w:szCs w:val="24"/>
          <w:lang w:val="tr-TR"/>
        </w:rPr>
        <w:t>örgütsel i</w:t>
      </w:r>
      <w:r w:rsidR="00781F99">
        <w:rPr>
          <w:rFonts w:ascii="Times New Roman" w:hAnsi="Times New Roman" w:cs="Times New Roman"/>
          <w:sz w:val="24"/>
          <w:szCs w:val="24"/>
          <w:lang w:val="tr-TR"/>
        </w:rPr>
        <w:t>şletme çıktıları üzerinde belirgin etkileri</w:t>
      </w:r>
      <w:r w:rsidR="001A2BF3">
        <w:rPr>
          <w:rFonts w:ascii="Times New Roman" w:hAnsi="Times New Roman" w:cs="Times New Roman"/>
          <w:sz w:val="24"/>
          <w:szCs w:val="24"/>
          <w:lang w:val="tr-TR"/>
        </w:rPr>
        <w:t xml:space="preserve"> bulun</w:t>
      </w:r>
      <w:r w:rsidR="00E75D7C">
        <w:rPr>
          <w:rFonts w:ascii="Times New Roman" w:hAnsi="Times New Roman" w:cs="Times New Roman"/>
          <w:sz w:val="24"/>
          <w:szCs w:val="24"/>
          <w:lang w:val="tr-TR"/>
        </w:rPr>
        <w:t xml:space="preserve">duğu </w:t>
      </w:r>
      <w:r>
        <w:rPr>
          <w:rFonts w:ascii="Times New Roman" w:hAnsi="Times New Roman" w:cs="Times New Roman"/>
          <w:sz w:val="24"/>
          <w:szCs w:val="24"/>
          <w:lang w:val="tr-TR"/>
        </w:rPr>
        <w:t>geçmiş</w:t>
      </w:r>
      <w:r w:rsidR="00E75D7C">
        <w:rPr>
          <w:rFonts w:ascii="Times New Roman" w:hAnsi="Times New Roman" w:cs="Times New Roman"/>
          <w:sz w:val="24"/>
          <w:szCs w:val="24"/>
          <w:lang w:val="tr-TR"/>
        </w:rPr>
        <w:t xml:space="preserve"> çalışmalar</w:t>
      </w:r>
      <w:r>
        <w:rPr>
          <w:rFonts w:ascii="Times New Roman" w:hAnsi="Times New Roman" w:cs="Times New Roman"/>
          <w:sz w:val="24"/>
          <w:szCs w:val="24"/>
          <w:lang w:val="tr-TR"/>
        </w:rPr>
        <w:t xml:space="preserve"> ile</w:t>
      </w:r>
      <w:r w:rsidR="00E75D7C">
        <w:rPr>
          <w:rFonts w:ascii="Times New Roman" w:hAnsi="Times New Roman" w:cs="Times New Roman"/>
          <w:sz w:val="24"/>
          <w:szCs w:val="24"/>
          <w:lang w:val="tr-TR"/>
        </w:rPr>
        <w:t xml:space="preserve"> ortaya konulm</w:t>
      </w:r>
      <w:r>
        <w:rPr>
          <w:rFonts w:ascii="Times New Roman" w:hAnsi="Times New Roman" w:cs="Times New Roman"/>
          <w:sz w:val="24"/>
          <w:szCs w:val="24"/>
          <w:lang w:val="tr-TR"/>
        </w:rPr>
        <w:t>uştur</w:t>
      </w:r>
      <w:r w:rsidR="001A2BF3">
        <w:rPr>
          <w:rFonts w:ascii="Times New Roman" w:hAnsi="Times New Roman" w:cs="Times New Roman"/>
          <w:sz w:val="24"/>
          <w:szCs w:val="24"/>
          <w:lang w:val="tr-TR"/>
        </w:rPr>
        <w:t>.</w:t>
      </w:r>
    </w:p>
    <w:p w14:paraId="318ADAF1" w14:textId="30E7E2DF" w:rsidR="00E9595E" w:rsidRDefault="001A2BF3" w:rsidP="00F4433A">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Geçmişten günümüze gerçekleştirilen birçok çalışmayı incelediğimizde örgütsel davranış</w:t>
      </w:r>
      <w:r w:rsidR="00E52F56">
        <w:rPr>
          <w:rFonts w:ascii="Times New Roman" w:hAnsi="Times New Roman" w:cs="Times New Roman"/>
          <w:sz w:val="24"/>
          <w:szCs w:val="24"/>
          <w:lang w:val="tr-TR"/>
        </w:rPr>
        <w:t xml:space="preserve"> alanındaki kavramların</w:t>
      </w:r>
      <w:r>
        <w:rPr>
          <w:rFonts w:ascii="Times New Roman" w:hAnsi="Times New Roman" w:cs="Times New Roman"/>
          <w:sz w:val="24"/>
          <w:szCs w:val="24"/>
          <w:lang w:val="tr-TR"/>
        </w:rPr>
        <w:t xml:space="preserve"> </w:t>
      </w:r>
      <w:r w:rsidR="00E9595E">
        <w:rPr>
          <w:rFonts w:ascii="Times New Roman" w:hAnsi="Times New Roman" w:cs="Times New Roman"/>
          <w:sz w:val="24"/>
          <w:szCs w:val="24"/>
          <w:lang w:val="tr-TR"/>
        </w:rPr>
        <w:t>birçok kez farklı bakış açılarından</w:t>
      </w:r>
      <w:r>
        <w:rPr>
          <w:rFonts w:ascii="Times New Roman" w:hAnsi="Times New Roman" w:cs="Times New Roman"/>
          <w:sz w:val="24"/>
          <w:szCs w:val="24"/>
          <w:lang w:val="tr-TR"/>
        </w:rPr>
        <w:t xml:space="preserve"> ele alın</w:t>
      </w:r>
      <w:r w:rsidR="00E9595E">
        <w:rPr>
          <w:rFonts w:ascii="Times New Roman" w:hAnsi="Times New Roman" w:cs="Times New Roman"/>
          <w:sz w:val="24"/>
          <w:szCs w:val="24"/>
          <w:lang w:val="tr-TR"/>
        </w:rPr>
        <w:t>dığını</w:t>
      </w:r>
      <w:r>
        <w:rPr>
          <w:rFonts w:ascii="Times New Roman" w:hAnsi="Times New Roman" w:cs="Times New Roman"/>
          <w:sz w:val="24"/>
          <w:szCs w:val="24"/>
          <w:lang w:val="tr-TR"/>
        </w:rPr>
        <w:t xml:space="preserve"> ve </w:t>
      </w:r>
      <w:r w:rsidR="00E9595E">
        <w:rPr>
          <w:rFonts w:ascii="Times New Roman" w:hAnsi="Times New Roman" w:cs="Times New Roman"/>
          <w:sz w:val="24"/>
          <w:szCs w:val="24"/>
          <w:lang w:val="tr-TR"/>
        </w:rPr>
        <w:t>değişik</w:t>
      </w:r>
      <w:r>
        <w:rPr>
          <w:rFonts w:ascii="Times New Roman" w:hAnsi="Times New Roman" w:cs="Times New Roman"/>
          <w:sz w:val="24"/>
          <w:szCs w:val="24"/>
          <w:lang w:val="tr-TR"/>
        </w:rPr>
        <w:t xml:space="preserve"> sektörlerden, gerek mikro gerekse makro düzeyde elde edilen veriler doğrultusunda incelenm</w:t>
      </w:r>
      <w:r w:rsidR="00E52F56">
        <w:rPr>
          <w:rFonts w:ascii="Times New Roman" w:hAnsi="Times New Roman" w:cs="Times New Roman"/>
          <w:sz w:val="24"/>
          <w:szCs w:val="24"/>
          <w:lang w:val="tr-TR"/>
        </w:rPr>
        <w:t>iş</w:t>
      </w:r>
      <w:r>
        <w:rPr>
          <w:rFonts w:ascii="Times New Roman" w:hAnsi="Times New Roman" w:cs="Times New Roman"/>
          <w:sz w:val="24"/>
          <w:szCs w:val="24"/>
          <w:lang w:val="tr-TR"/>
        </w:rPr>
        <w:t xml:space="preserve"> olduğunu görmekteyiz.</w:t>
      </w:r>
      <w:r w:rsidR="00781F99">
        <w:rPr>
          <w:rFonts w:ascii="Times New Roman" w:hAnsi="Times New Roman" w:cs="Times New Roman"/>
          <w:sz w:val="24"/>
          <w:szCs w:val="24"/>
          <w:lang w:val="tr-TR"/>
        </w:rPr>
        <w:t xml:space="preserve"> </w:t>
      </w:r>
      <w:r w:rsidR="008E0BC7">
        <w:rPr>
          <w:rFonts w:ascii="Times New Roman" w:hAnsi="Times New Roman" w:cs="Times New Roman"/>
          <w:sz w:val="24"/>
          <w:szCs w:val="24"/>
          <w:lang w:val="tr-TR"/>
        </w:rPr>
        <w:t>Ayrıca bu çalışmaların birçoğu üretim sektöründe yer alan işletmeleri ele almakta ve somut çıktılara olan olası etkileri incelemektedirler. Ancak</w:t>
      </w:r>
      <w:r w:rsidR="00E52F56">
        <w:rPr>
          <w:rFonts w:ascii="Times New Roman" w:hAnsi="Times New Roman" w:cs="Times New Roman"/>
          <w:sz w:val="24"/>
          <w:szCs w:val="24"/>
          <w:lang w:val="tr-TR"/>
        </w:rPr>
        <w:t>,</w:t>
      </w:r>
      <w:r w:rsidR="008E0BC7">
        <w:rPr>
          <w:rFonts w:ascii="Times New Roman" w:hAnsi="Times New Roman" w:cs="Times New Roman"/>
          <w:sz w:val="24"/>
          <w:szCs w:val="24"/>
          <w:lang w:val="tr-TR"/>
        </w:rPr>
        <w:t xml:space="preserve"> bilim üreten kurumlar olan üniversiteleri ele alan çalışmalar </w:t>
      </w:r>
      <w:r w:rsidR="00E9595E">
        <w:rPr>
          <w:rFonts w:ascii="Times New Roman" w:hAnsi="Times New Roman" w:cs="Times New Roman"/>
          <w:sz w:val="24"/>
          <w:szCs w:val="24"/>
          <w:lang w:val="tr-TR"/>
        </w:rPr>
        <w:t>sınırlı sayı</w:t>
      </w:r>
      <w:r w:rsidR="008E0BC7">
        <w:rPr>
          <w:rFonts w:ascii="Times New Roman" w:hAnsi="Times New Roman" w:cs="Times New Roman"/>
          <w:sz w:val="24"/>
          <w:szCs w:val="24"/>
          <w:lang w:val="tr-TR"/>
        </w:rPr>
        <w:t xml:space="preserve">dadır. Bu nedenle, bu çalışma üniversitelerde yer alan akademisyenlerin psikolojik güçlendirme, iş tatmini ve </w:t>
      </w:r>
      <w:r w:rsidR="00E9595E">
        <w:rPr>
          <w:rFonts w:ascii="Times New Roman" w:hAnsi="Times New Roman" w:cs="Times New Roman"/>
          <w:sz w:val="24"/>
          <w:szCs w:val="24"/>
          <w:lang w:val="tr-TR"/>
        </w:rPr>
        <w:t xml:space="preserve">çalışan </w:t>
      </w:r>
      <w:r w:rsidR="008E0BC7">
        <w:rPr>
          <w:rFonts w:ascii="Times New Roman" w:hAnsi="Times New Roman" w:cs="Times New Roman"/>
          <w:sz w:val="24"/>
          <w:szCs w:val="24"/>
          <w:lang w:val="tr-TR"/>
        </w:rPr>
        <w:t>performansını ele al</w:t>
      </w:r>
      <w:r w:rsidR="00E9595E">
        <w:rPr>
          <w:rFonts w:ascii="Times New Roman" w:hAnsi="Times New Roman" w:cs="Times New Roman"/>
          <w:sz w:val="24"/>
          <w:szCs w:val="24"/>
          <w:lang w:val="tr-TR"/>
        </w:rPr>
        <w:t>arak</w:t>
      </w:r>
      <w:r w:rsidR="008E0BC7">
        <w:rPr>
          <w:rFonts w:ascii="Times New Roman" w:hAnsi="Times New Roman" w:cs="Times New Roman"/>
          <w:sz w:val="24"/>
          <w:szCs w:val="24"/>
          <w:lang w:val="tr-TR"/>
        </w:rPr>
        <w:t xml:space="preserve">, literatürde bu konudaki boşluğu doldurmayı hedeflemektedir. </w:t>
      </w:r>
      <w:r w:rsidR="00E9595E">
        <w:rPr>
          <w:rFonts w:ascii="Times New Roman" w:hAnsi="Times New Roman" w:cs="Times New Roman"/>
          <w:sz w:val="24"/>
          <w:szCs w:val="24"/>
          <w:lang w:val="tr-TR"/>
        </w:rPr>
        <w:t xml:space="preserve">Diğer yandan, örgütsel davranış alanında yapılan </w:t>
      </w:r>
      <w:r w:rsidR="00580917">
        <w:rPr>
          <w:rFonts w:ascii="Times New Roman" w:hAnsi="Times New Roman" w:cs="Times New Roman"/>
          <w:sz w:val="24"/>
          <w:szCs w:val="24"/>
          <w:lang w:val="tr-TR"/>
        </w:rPr>
        <w:t>araştırma ve yayınlar</w:t>
      </w:r>
      <w:r w:rsidR="00E9595E">
        <w:rPr>
          <w:rFonts w:ascii="Times New Roman" w:hAnsi="Times New Roman" w:cs="Times New Roman"/>
          <w:sz w:val="24"/>
          <w:szCs w:val="24"/>
          <w:lang w:val="tr-TR"/>
        </w:rPr>
        <w:t xml:space="preserve"> incelendiğinde, söz konusu üç değişken arasındaki ilişkilerin bir arada incelendiği bir çalışma bulunmamaktadır. Bu açıdan da yapılacak analizler neticesinde ortaya konulacak sonuçların yol gösterici olacağı düşünülmektedir. </w:t>
      </w:r>
    </w:p>
    <w:p w14:paraId="318ADAF2" w14:textId="3D90395E" w:rsidR="00787283" w:rsidRPr="00E07C0A" w:rsidRDefault="00E9595E" w:rsidP="00F4433A">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580917">
        <w:rPr>
          <w:rFonts w:ascii="Times New Roman" w:hAnsi="Times New Roman" w:cs="Times New Roman"/>
          <w:sz w:val="24"/>
          <w:szCs w:val="24"/>
          <w:lang w:val="tr-TR"/>
        </w:rPr>
        <w:t>Değinilmesi gereken bir diğer nokta da demografik faktörlerin örgütsel davranış konularında önemli bir role sahip olduğudur. İlgili literatür incelendiğinde, demografik bileşenlerin davranışsal değişkenler üzerindeki etkisini inceleyen az sayıda çalışma olduğu görülmektedir. Cinsiyet, yaş, deneyim veya eğitim durumu gibi faktörler organizasyonel süreçler ve sonuçlar üzerinde kritik öneme sahip olabi</w:t>
      </w:r>
      <w:r w:rsidR="00B96C32">
        <w:rPr>
          <w:rFonts w:ascii="Times New Roman" w:hAnsi="Times New Roman" w:cs="Times New Roman"/>
          <w:sz w:val="24"/>
          <w:szCs w:val="24"/>
          <w:lang w:val="tr-TR"/>
        </w:rPr>
        <w:t>lmektedir. Bu nedenle çalışman</w:t>
      </w:r>
      <w:r w:rsidR="00580917">
        <w:rPr>
          <w:rFonts w:ascii="Times New Roman" w:hAnsi="Times New Roman" w:cs="Times New Roman"/>
          <w:sz w:val="24"/>
          <w:szCs w:val="24"/>
          <w:lang w:val="tr-TR"/>
        </w:rPr>
        <w:t xml:space="preserve">ın devamında birtakım </w:t>
      </w:r>
      <w:r w:rsidR="00580917">
        <w:rPr>
          <w:rFonts w:ascii="Times New Roman" w:hAnsi="Times New Roman" w:cs="Times New Roman"/>
          <w:sz w:val="24"/>
          <w:szCs w:val="24"/>
          <w:lang w:val="tr-TR"/>
        </w:rPr>
        <w:lastRenderedPageBreak/>
        <w:t xml:space="preserve">demografik bilgiler de analize dahil edilerek </w:t>
      </w:r>
      <w:r w:rsidR="00E07C0A">
        <w:rPr>
          <w:rFonts w:ascii="Times New Roman" w:hAnsi="Times New Roman" w:cs="Times New Roman"/>
          <w:sz w:val="24"/>
          <w:szCs w:val="24"/>
          <w:lang w:val="tr-TR"/>
        </w:rPr>
        <w:t>araştırma konusu olan örgütsel davranış değişkenleri üzerindeki etkileri araştırılacaktır.</w:t>
      </w:r>
    </w:p>
    <w:p w14:paraId="318ADAF3" w14:textId="03FF5016" w:rsidR="00295DD7" w:rsidRDefault="00231727" w:rsidP="00F4433A">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çalışma, sırasıyla şu bölümlerden oluşmaktadır. Giriş bölümünü takip eden literatür araştırması ve </w:t>
      </w:r>
      <w:r w:rsidR="00A44ADC">
        <w:rPr>
          <w:rFonts w:ascii="Times New Roman" w:hAnsi="Times New Roman" w:cs="Times New Roman"/>
          <w:sz w:val="24"/>
          <w:szCs w:val="24"/>
          <w:lang w:val="tr-TR"/>
        </w:rPr>
        <w:t>teorik çerçeve</w:t>
      </w:r>
      <w:r>
        <w:rPr>
          <w:rFonts w:ascii="Times New Roman" w:hAnsi="Times New Roman" w:cs="Times New Roman"/>
          <w:sz w:val="24"/>
          <w:szCs w:val="24"/>
          <w:lang w:val="tr-TR"/>
        </w:rPr>
        <w:t xml:space="preserve"> bölümünde çalışmada yer alan üç değişken; psikolojik güçlendirme, iş tatmini ve çalışan performansı ile ilgili </w:t>
      </w:r>
      <w:r w:rsidR="00E52F56">
        <w:rPr>
          <w:rFonts w:ascii="Times New Roman" w:hAnsi="Times New Roman" w:cs="Times New Roman"/>
          <w:sz w:val="24"/>
          <w:szCs w:val="24"/>
          <w:lang w:val="tr-TR"/>
        </w:rPr>
        <w:t xml:space="preserve">tanımlamalar yapılarak bu alandaki </w:t>
      </w:r>
      <w:r>
        <w:rPr>
          <w:rFonts w:ascii="Times New Roman" w:hAnsi="Times New Roman" w:cs="Times New Roman"/>
          <w:sz w:val="24"/>
          <w:szCs w:val="24"/>
          <w:lang w:val="tr-TR"/>
        </w:rPr>
        <w:t>temel çalışmalar ile özellikle bu değişkenlerin birbirleriyle olan ilişkilerini</w:t>
      </w:r>
      <w:r w:rsidR="00530DCE">
        <w:rPr>
          <w:rFonts w:ascii="Times New Roman" w:hAnsi="Times New Roman" w:cs="Times New Roman"/>
          <w:sz w:val="24"/>
          <w:szCs w:val="24"/>
          <w:lang w:val="tr-TR"/>
        </w:rPr>
        <w:t xml:space="preserve"> inceleyen</w:t>
      </w:r>
      <w:r>
        <w:rPr>
          <w:rFonts w:ascii="Times New Roman" w:hAnsi="Times New Roman" w:cs="Times New Roman"/>
          <w:sz w:val="24"/>
          <w:szCs w:val="24"/>
          <w:lang w:val="tr-TR"/>
        </w:rPr>
        <w:t xml:space="preserve"> ve varsa akademisyenler üzerine yapılan başlıca çalışmalara değinilecektir.</w:t>
      </w:r>
      <w:r w:rsidR="00530DCE">
        <w:rPr>
          <w:rFonts w:ascii="Times New Roman" w:hAnsi="Times New Roman" w:cs="Times New Roman"/>
          <w:sz w:val="24"/>
          <w:szCs w:val="24"/>
          <w:lang w:val="tr-TR"/>
        </w:rPr>
        <w:t xml:space="preserve"> Ardından, geliştirilen hipotezlere ve araştırmanın modeline yer verilecektir. İzleyen metodoloji bölümünde, araştırmanın amacı,</w:t>
      </w:r>
      <w:r w:rsidR="00501EBF">
        <w:rPr>
          <w:rFonts w:ascii="Times New Roman" w:hAnsi="Times New Roman" w:cs="Times New Roman"/>
          <w:sz w:val="24"/>
          <w:szCs w:val="24"/>
          <w:lang w:val="tr-TR"/>
        </w:rPr>
        <w:t xml:space="preserve"> örnek kütle, veri toplanması ve araştırmada gerçekleştirilen analizlerin sonuçlarından bahsedilecektir. Son bölüm olan sonuç </w:t>
      </w:r>
      <w:r w:rsidR="00A44ADC">
        <w:rPr>
          <w:rFonts w:ascii="Times New Roman" w:hAnsi="Times New Roman" w:cs="Times New Roman"/>
          <w:sz w:val="24"/>
          <w:szCs w:val="24"/>
          <w:lang w:val="tr-TR"/>
        </w:rPr>
        <w:t xml:space="preserve">ve öneriler </w:t>
      </w:r>
      <w:r w:rsidR="00501EBF">
        <w:rPr>
          <w:rFonts w:ascii="Times New Roman" w:hAnsi="Times New Roman" w:cs="Times New Roman"/>
          <w:sz w:val="24"/>
          <w:szCs w:val="24"/>
          <w:lang w:val="tr-TR"/>
        </w:rPr>
        <w:t>bölümünde ise, bu araştırma ile elde edilen sonuçlar, bu sonuçların önemi ve katkıları ile ileriki araştırmalar için önerilere yer verilecektir.</w:t>
      </w:r>
    </w:p>
    <w:p w14:paraId="318ADAF4" w14:textId="4CCCB7E2" w:rsidR="00787283" w:rsidRPr="00B41E35" w:rsidRDefault="00B41E35" w:rsidP="00B41E35">
      <w:pPr>
        <w:spacing w:before="120" w:after="12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2.</w:t>
      </w:r>
      <w:r w:rsidR="00F4433A" w:rsidRPr="00B41E35">
        <w:rPr>
          <w:rFonts w:ascii="Times New Roman" w:hAnsi="Times New Roman" w:cs="Times New Roman"/>
          <w:b/>
          <w:sz w:val="24"/>
          <w:szCs w:val="24"/>
          <w:lang w:val="tr-TR"/>
        </w:rPr>
        <w:t>LİTERATÜR ARAŞTIRMASI VE TEORİK ÇERÇEVE</w:t>
      </w:r>
    </w:p>
    <w:p w14:paraId="7627CFE4" w14:textId="62A17D62" w:rsidR="00A44ADC" w:rsidRPr="00B41E35" w:rsidRDefault="00B41E35" w:rsidP="00B41E35">
      <w:pPr>
        <w:spacing w:before="120" w:after="12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2.1.</w:t>
      </w:r>
      <w:r w:rsidR="00A44ADC" w:rsidRPr="00B41E35">
        <w:rPr>
          <w:rFonts w:ascii="Times New Roman" w:hAnsi="Times New Roman" w:cs="Times New Roman"/>
          <w:b/>
          <w:sz w:val="24"/>
          <w:szCs w:val="24"/>
          <w:lang w:val="tr-TR"/>
        </w:rPr>
        <w:t>Psikolojik Güçlendirme</w:t>
      </w:r>
    </w:p>
    <w:p w14:paraId="318ADAF5" w14:textId="0F5286A0" w:rsidR="00385892" w:rsidRDefault="005B158F" w:rsidP="00B41E35">
      <w:pPr>
        <w:spacing w:before="120"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Güçlendirme kelimesi gücün verilmesi anlamına gelmektedir</w:t>
      </w:r>
      <w:r w:rsidR="00B425E7">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B425E7">
        <w:rPr>
          <w:rFonts w:ascii="Times New Roman" w:hAnsi="Times New Roman" w:cs="Times New Roman"/>
          <w:sz w:val="24"/>
          <w:szCs w:val="24"/>
          <w:lang w:val="tr-TR"/>
        </w:rPr>
        <w:t>Güç kelimesi ise, otorite, enerji, kapasite vb.</w:t>
      </w:r>
      <w:r w:rsidR="00B425E7" w:rsidRPr="00B425E7">
        <w:rPr>
          <w:rFonts w:ascii="Times New Roman" w:hAnsi="Times New Roman" w:cs="Times New Roman"/>
          <w:sz w:val="24"/>
          <w:szCs w:val="24"/>
          <w:lang w:val="tr-TR"/>
        </w:rPr>
        <w:t xml:space="preserve"> </w:t>
      </w:r>
      <w:r w:rsidR="00B425E7">
        <w:rPr>
          <w:rFonts w:ascii="Times New Roman" w:hAnsi="Times New Roman" w:cs="Times New Roman"/>
          <w:sz w:val="24"/>
          <w:szCs w:val="24"/>
          <w:lang w:val="tr-TR"/>
        </w:rPr>
        <w:t xml:space="preserve">birçok anlam içermekte olup </w:t>
      </w:r>
      <w:r w:rsidR="006D595A">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"Thomas", "given" : "Kenneth W", "non-dropping-particle" : "", "parse-names" : false, "suffix" : "" }, { "dropping-particle" : "", "family" : "Velthouse", "given" : "Betty A.", "non-dropping-particle" : "", "parse-names" : false, "suffix" : "" } ], "container-title" : "Academy of Management Review", "id" : "ITEM-1", "issue" : "4", "issued" : { "date-parts" : [ [ "1990" ] ] }, "page" : "666-681", "title" : "Cognitive Elements of Empowerment : An \"Interpretive\" Model of Intrinsic Task Motivation", "type" : "article-journal", "volume" : "15" }, "uris" : [ "http://www.mendeley.com/documents/?uuid=2c1e4730-0b55-4a3a-a7e7-6e6b5af1715e" ] } ], "mendeley" : { "formattedCitation" : "(Thomas &amp; Velthouse, 1990)", "plainTextFormattedCitation" : "(Thomas &amp; Velthouse, 1990)", "previouslyFormattedCitation" : "(Thomas &amp; Velthouse, 1990)" }, "properties" : { "noteIndex" : 0 }, "schema" : "https://github.com/citation-style-language/schema/raw/master/csl-citation.json" }</w:instrText>
      </w:r>
      <w:r w:rsidR="006D595A">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(Thomas &amp; Velthouse, 1990)</w:t>
      </w:r>
      <w:r w:rsidR="006D595A">
        <w:rPr>
          <w:rFonts w:ascii="Times New Roman" w:hAnsi="Times New Roman" w:cs="Times New Roman"/>
          <w:sz w:val="24"/>
          <w:szCs w:val="24"/>
          <w:lang w:val="tr-TR"/>
        </w:rPr>
        <w:fldChar w:fldCharType="end"/>
      </w:r>
      <w:r>
        <w:rPr>
          <w:rFonts w:ascii="Times New Roman" w:hAnsi="Times New Roman" w:cs="Times New Roman"/>
          <w:sz w:val="24"/>
          <w:szCs w:val="24"/>
          <w:lang w:val="tr-TR"/>
        </w:rPr>
        <w:t>; fizik, düşünce ve ahlak yönünden bir etki yapabilme veya bir etkiye direnebilme yeteneği, kuvvet, efor olarak tanımlanmaktadır</w:t>
      </w:r>
      <w:r w:rsidR="000D2F10">
        <w:rPr>
          <w:rFonts w:ascii="Times New Roman" w:hAnsi="Times New Roman" w:cs="Times New Roman"/>
          <w:sz w:val="24"/>
          <w:szCs w:val="24"/>
          <w:lang w:val="tr-TR"/>
        </w:rPr>
        <w:t xml:space="preserve"> </w:t>
      </w:r>
      <w:r w:rsidR="000D2F10">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"URL" : "www.tdk.gov.tr", "accessed" : { "date-parts" : [ [ "2016", "8", "1" ] ] }, "id" : "ITEM-1", "issued" : { "date-parts" : [ [ "0" ] ] }, "title" : "T\u00fcrk Dil Kurumu", "type" : "webpage" }, "uris" : [ "http://www.mendeley.com/documents/?uuid=a9a479c5-b30c-409a-a258-38b40baa4c93", "http://www.mendeley.com/documents/?uuid=b37d376b-269f-4d50-8172-466cc04b0909" ] } ], "mendeley" : { "formattedCitation" : "(\u201cT\u00fcrk Dil Kurumu,\u201d n.d.)", "plainTextFormattedCitation" : "(\u201cT\u00fcrk Dil Kurumu,\u201d n.d.)", "previouslyFormattedCitation" : "(\u201cT\u00fcrk Dil Kurumu,\u201d n.d.)" }, "properties" : { "noteIndex" : 0 }, "schema" : "https://github.com/citation-style-language/schema/raw/master/csl-citation.json" }</w:instrText>
      </w:r>
      <w:r w:rsidR="000D2F10">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(“Türk Dil Kurumu,” n.d.)</w:t>
      </w:r>
      <w:r w:rsidR="000D2F10">
        <w:rPr>
          <w:rFonts w:ascii="Times New Roman" w:hAnsi="Times New Roman" w:cs="Times New Roman"/>
          <w:sz w:val="24"/>
          <w:szCs w:val="24"/>
          <w:lang w:val="tr-TR"/>
        </w:rPr>
        <w:fldChar w:fldCharType="end"/>
      </w:r>
      <w:r>
        <w:rPr>
          <w:rFonts w:ascii="Times New Roman" w:hAnsi="Times New Roman" w:cs="Times New Roman"/>
          <w:sz w:val="24"/>
          <w:szCs w:val="24"/>
          <w:lang w:val="tr-TR"/>
        </w:rPr>
        <w:t>.</w:t>
      </w:r>
      <w:r w:rsidR="000D2F10">
        <w:rPr>
          <w:rFonts w:ascii="Times New Roman" w:hAnsi="Times New Roman" w:cs="Times New Roman"/>
          <w:sz w:val="24"/>
          <w:szCs w:val="24"/>
          <w:lang w:val="tr-TR"/>
        </w:rPr>
        <w:t xml:space="preserve"> </w:t>
      </w:r>
      <w:r w:rsidR="00385892">
        <w:rPr>
          <w:rFonts w:ascii="Times New Roman" w:hAnsi="Times New Roman" w:cs="Times New Roman"/>
          <w:sz w:val="24"/>
          <w:szCs w:val="24"/>
          <w:lang w:val="tr-TR"/>
        </w:rPr>
        <w:t xml:space="preserve">Güç sözcüğüne dayanarak geliştirilen güçlendirme kavramı iki tarafın varlığını zorunlu kılmaktadır. Bunlardan biri gücü uygulayan veya kullanan, diğeri ise bu duruma uyan taraf olmak üzere, aynı anda ast ve üst kademeyi içerisine dahil etmektedir </w:t>
      </w:r>
      <w:r w:rsidR="00385892">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"10.1017/CBO9781107415324.004", "ISBN" : "9788578110796", "ISSN" : "1098-6596", "PMID" : "25246403", "author" : [ { "dropping-particle" : "", "family" : "Asarkaya", "given" : "\u00c7i\u011fdem", "non-dropping-particle" : "", "parse-names" : false, "suffix" : "" } ], "id" : "ITEM-1", "issued" : { "date-parts" : [ [ "2015" ] ] }, "publisher" : "Bo\u011fazi\u00e7i University", "title" : "Psychological Empowerment: Antecedents, Correlates and Consequences", "type" : "thesis" }, "uris" : [ "http://www.mendeley.com/documents/?uuid=b84c02af-db29-4735-92fe-e2f4a9b10cbb" ] } ], "mendeley" : { "formattedCitation" : "(Asarkaya, 2015)", "plainTextFormattedCitation" : "(Asarkaya, 2015)", "previouslyFormattedCitation" : "(Asarkaya, 2015)" }, "properties" : { "noteIndex" : 0 }, "schema" : "https://github.com/citation-style-language/schema/raw/master/csl-citation.json" }</w:instrText>
      </w:r>
      <w:r w:rsidR="00385892">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(Asarkaya, 2015)</w:t>
      </w:r>
      <w:r w:rsidR="00385892">
        <w:rPr>
          <w:rFonts w:ascii="Times New Roman" w:hAnsi="Times New Roman" w:cs="Times New Roman"/>
          <w:sz w:val="24"/>
          <w:szCs w:val="24"/>
          <w:lang w:val="tr-TR"/>
        </w:rPr>
        <w:fldChar w:fldCharType="end"/>
      </w:r>
      <w:r w:rsidR="00385892">
        <w:rPr>
          <w:rFonts w:ascii="Times New Roman" w:hAnsi="Times New Roman" w:cs="Times New Roman"/>
          <w:sz w:val="24"/>
          <w:szCs w:val="24"/>
          <w:lang w:val="tr-TR"/>
        </w:rPr>
        <w:t xml:space="preserve">. </w:t>
      </w:r>
    </w:p>
    <w:p w14:paraId="318ADAF7" w14:textId="3E2934DF" w:rsidR="00AD6A60" w:rsidRPr="00787283" w:rsidRDefault="00B1109C"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Güçlendirme bakış açısında, bireyin sahip olduğu gücün kaynağı için organiza</w:t>
      </w:r>
      <w:r w:rsidR="000101BC">
        <w:rPr>
          <w:rFonts w:ascii="Times New Roman" w:hAnsi="Times New Roman" w:cs="Times New Roman"/>
          <w:sz w:val="24"/>
          <w:szCs w:val="24"/>
          <w:lang w:val="tr-TR"/>
        </w:rPr>
        <w:t>s</w:t>
      </w:r>
      <w:r>
        <w:rPr>
          <w:rFonts w:ascii="Times New Roman" w:hAnsi="Times New Roman" w:cs="Times New Roman"/>
          <w:sz w:val="24"/>
          <w:szCs w:val="24"/>
          <w:lang w:val="tr-TR"/>
        </w:rPr>
        <w:t>yonel ve bireysel olmak üzere iki farklı düzeyden bahsetmek mümkündür. Organizasyonel düzeyde birey</w:t>
      </w:r>
      <w:r w:rsidR="00011186">
        <w:rPr>
          <w:rFonts w:ascii="Times New Roman" w:hAnsi="Times New Roman" w:cs="Times New Roman"/>
          <w:sz w:val="24"/>
          <w:szCs w:val="24"/>
          <w:lang w:val="tr-TR"/>
        </w:rPr>
        <w:t>in</w:t>
      </w:r>
      <w:r>
        <w:rPr>
          <w:rFonts w:ascii="Times New Roman" w:hAnsi="Times New Roman" w:cs="Times New Roman"/>
          <w:sz w:val="24"/>
          <w:szCs w:val="24"/>
          <w:lang w:val="tr-TR"/>
        </w:rPr>
        <w:t xml:space="preserve"> gücünün kaynağını</w:t>
      </w:r>
      <w:r w:rsidR="00011186">
        <w:rPr>
          <w:rFonts w:ascii="Times New Roman" w:hAnsi="Times New Roman" w:cs="Times New Roman"/>
          <w:sz w:val="24"/>
          <w:szCs w:val="24"/>
          <w:lang w:val="tr-TR"/>
        </w:rPr>
        <w:t>,</w:t>
      </w:r>
      <w:r>
        <w:rPr>
          <w:rFonts w:ascii="Times New Roman" w:hAnsi="Times New Roman" w:cs="Times New Roman"/>
          <w:sz w:val="24"/>
          <w:szCs w:val="24"/>
          <w:lang w:val="tr-TR"/>
        </w:rPr>
        <w:t xml:space="preserve"> örgüt açısından önemli olan işlerde veya ortaya çıkan önemli örgütsel sorunların çözümünde</w:t>
      </w:r>
      <w:r w:rsidRPr="00B1109C">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gösterdiği performansı oluştururken, bireysel düzeyde temel kaynağı örgütsel pozisyonu, kişisel özellikleri, uzmanlığı veya </w:t>
      </w:r>
      <w:r w:rsidR="00A62B92">
        <w:rPr>
          <w:rFonts w:ascii="Times New Roman" w:hAnsi="Times New Roman" w:cs="Times New Roman"/>
          <w:sz w:val="24"/>
          <w:szCs w:val="24"/>
          <w:lang w:val="tr-TR"/>
        </w:rPr>
        <w:t xml:space="preserve">kritik bilgiye ulaşma yeteneği olmaktadır </w:t>
      </w:r>
      <w:r w:rsidR="00A62B92">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"Conger", "given" : "Jay A.", "non-dropping-particle" : "", "parse-names" : false, "suffix" : "" }, { "dropping-particle" : "", "family" : "Kanungo", "given" : "Rabindra N", "non-dropping-particle" : "", "parse-names" : false, "suffix" : "" } ], "container-title" : "The Academy of Management Review", "id" : "ITEM-1", "issue" : "3", "issued" : { "date-parts" : [ [ "1988" ] ] }, "page" : "471-482", "title" : "The Empowerment Process : Integrating Theory and Practice", "type" : "article-journal", "volume" : "13" }, "uris" : [ "http://www.mendeley.com/documents/?uuid=461cd592-7c40-47f7-8f33-9c67b80179e5" ] } ], "mendeley" : { "formattedCitation" : "(Conger &amp; Kanungo, 1988)", "plainTextFormattedCitation" : "(Conger &amp; Kanungo, 1988)", "previouslyFormattedCitation" : "(Conger &amp; Kanungo, 1988)" }, "properties" : { "noteIndex" : 0 }, "schema" : "https://github.com/citation-style-language/schema/raw/master/csl-citation.json" }</w:instrText>
      </w:r>
      <w:r w:rsidR="00A62B92">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(Conger &amp; Kanungo, 1988)</w:t>
      </w:r>
      <w:r w:rsidR="00A62B92">
        <w:rPr>
          <w:rFonts w:ascii="Times New Roman" w:hAnsi="Times New Roman" w:cs="Times New Roman"/>
          <w:sz w:val="24"/>
          <w:szCs w:val="24"/>
          <w:lang w:val="tr-TR"/>
        </w:rPr>
        <w:fldChar w:fldCharType="end"/>
      </w:r>
      <w:r w:rsidR="00A62B92">
        <w:rPr>
          <w:rFonts w:ascii="Times New Roman" w:hAnsi="Times New Roman" w:cs="Times New Roman"/>
          <w:sz w:val="24"/>
          <w:szCs w:val="24"/>
          <w:lang w:val="tr-TR"/>
        </w:rPr>
        <w:t>.</w:t>
      </w:r>
      <w:r w:rsidR="008A7544">
        <w:rPr>
          <w:rFonts w:ascii="Times New Roman" w:hAnsi="Times New Roman" w:cs="Times New Roman"/>
          <w:sz w:val="24"/>
          <w:szCs w:val="24"/>
          <w:lang w:val="tr-TR"/>
        </w:rPr>
        <w:t xml:space="preserve"> Dolayısıyla; birey için ya gösterdiği başarılı performans neticesinde ya da sahip olduğu kadro, kademe veya uzmanlık, tecrübe gibi birikimleri ile güçlendirme gerçekleşecektir. </w:t>
      </w:r>
      <w:r w:rsidR="00AD6A60">
        <w:rPr>
          <w:rFonts w:ascii="Times New Roman" w:hAnsi="Times New Roman" w:cs="Times New Roman"/>
          <w:sz w:val="24"/>
          <w:szCs w:val="24"/>
          <w:lang w:val="tr-TR"/>
        </w:rPr>
        <w:t>Yönetim literatüründe</w:t>
      </w:r>
      <w:r w:rsidR="008A7544">
        <w:rPr>
          <w:rFonts w:ascii="Times New Roman" w:hAnsi="Times New Roman" w:cs="Times New Roman"/>
          <w:sz w:val="24"/>
          <w:szCs w:val="24"/>
          <w:lang w:val="tr-TR"/>
        </w:rPr>
        <w:t xml:space="preserve"> ise,</w:t>
      </w:r>
      <w:r w:rsidR="00AD6A60">
        <w:rPr>
          <w:rFonts w:ascii="Times New Roman" w:hAnsi="Times New Roman" w:cs="Times New Roman"/>
          <w:sz w:val="24"/>
          <w:szCs w:val="24"/>
          <w:lang w:val="tr-TR"/>
        </w:rPr>
        <w:t xml:space="preserve"> güçlendirme kavramı birtakım katılımcı yöntemler kullanılarak gücün paylaştırılması veya otoritenin delege ed</w:t>
      </w:r>
      <w:r w:rsidR="00D40380">
        <w:rPr>
          <w:rFonts w:ascii="Times New Roman" w:hAnsi="Times New Roman" w:cs="Times New Roman"/>
          <w:sz w:val="24"/>
          <w:szCs w:val="24"/>
          <w:lang w:val="tr-TR"/>
        </w:rPr>
        <w:t xml:space="preserve">ilmesi üzerine kurgulanmaktadır </w:t>
      </w:r>
      <w:r w:rsidR="00AD6A60">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"Conger", "given" : "Jay A.", "non-dropping-particle" : "", "parse-names" : false, "suffix" : "" }, { "dropping-particle" : "", "family" : "Kanungo", "given" : "Rabindra N", "non-dropping-particle" : "", "parse-names" : false, "suffix" : "" } ], "container-title" : "The Academy of Management Review", "id" : "ITEM-1", "issue" : "3", "issued" : { "date-parts" : [ [ "1988" ] ] }, "page" : "471-482", "title" : "The Empowerment Process : Integrating Theory and Practice", "type" : "article-journal", "volume" : "13" }, "uris" : [ "http://www.mendeley.com/documents/?uuid=461cd592-7c40-47f7-8f33-9c67b80179e5" ] } ], "mendeley" : { "formattedCitation" : "(Conger &amp; Kanungo, 1988)", "plainTextFormattedCitation" : "(Conger &amp; Kanungo, 1988)", "previouslyFormattedCitation" : "(Conger &amp; Kanungo, 1988)" }, "properties" : { "noteIndex" : 0 }, "schema" : "https://github.com/citation-style-language/schema/raw/master/csl-citation.json" }</w:instrText>
      </w:r>
      <w:r w:rsidR="00AD6A60">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(Conger &amp; Kanungo, 1988)</w:t>
      </w:r>
      <w:r w:rsidR="00AD6A60">
        <w:rPr>
          <w:rFonts w:ascii="Times New Roman" w:hAnsi="Times New Roman" w:cs="Times New Roman"/>
          <w:sz w:val="24"/>
          <w:szCs w:val="24"/>
          <w:lang w:val="tr-TR"/>
        </w:rPr>
        <w:fldChar w:fldCharType="end"/>
      </w:r>
      <w:r w:rsidR="00AD6A60">
        <w:rPr>
          <w:rFonts w:ascii="Times New Roman" w:hAnsi="Times New Roman" w:cs="Times New Roman"/>
          <w:sz w:val="24"/>
          <w:szCs w:val="24"/>
          <w:lang w:val="tr-TR"/>
        </w:rPr>
        <w:t xml:space="preserve">. </w:t>
      </w:r>
      <w:r w:rsidR="008A7544">
        <w:rPr>
          <w:rFonts w:ascii="Times New Roman" w:hAnsi="Times New Roman" w:cs="Times New Roman"/>
          <w:sz w:val="24"/>
          <w:szCs w:val="24"/>
          <w:lang w:val="tr-TR"/>
        </w:rPr>
        <w:t>Burada bireye birtakım sorumluluklar veya başarması gereken görevler verilerek kendini göstermesi, çaba harcaması sonucunda güçlendirme meydana gelmektedir.</w:t>
      </w:r>
    </w:p>
    <w:p w14:paraId="318ADAF8" w14:textId="01279952" w:rsidR="007278D2" w:rsidRDefault="007278D2"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Güçlendirme kavramının sıklıkla kullanılmasının nedenlerinden biri de ödül ve ceza sistemiyle birlikte yer alan katı kontrol mekanizmasına sahip klasik/bürokratik yaklaşıma karşın gelişen geleneksel olmayan motivasyon bakış açısına yeni bir isim getirmiş olmasıdır</w:t>
      </w:r>
      <w:r w:rsidR="00D40380">
        <w:rPr>
          <w:rFonts w:ascii="Times New Roman" w:hAnsi="Times New Roman" w:cs="Times New Roman"/>
          <w:sz w:val="24"/>
          <w:szCs w:val="24"/>
          <w:lang w:val="tr-TR"/>
        </w:rPr>
        <w:t xml:space="preserve"> </w:t>
      </w:r>
      <w:r w:rsidR="00F21829">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"Thomas", "given" : "Kenneth W", "non-dropping-particle" : "", "parse-names" : false, "suffix" : "" }, { "dropping-particle" : "", "family" : "Velthouse", "given" : "Betty A.", "non-dropping-particle" : "", "parse-names" : false, "suffix" : "" } ], "container-title" : "Academy of Management Review", "id" : "ITEM-1", "issue" : "4", "issued" : { "date-parts" : [ [ "1990" ] ] }, "page" : "666-681", "title" : "Cognitive Elements of Empowerment : An \"Interpretive\" Model of Intrinsic Task Motivation", "type" : "article-journal", "volume" : "15" }, "uris" : [ "http://www.mendeley.com/documents/?uuid=2c1e4730-0b55-4a3a-a7e7-6e6b5af1715e" ] } ], "mendeley" : { "formattedCitation" : "(Thomas &amp; Velthouse, 1990)", "plainTextFormattedCitation" : "(Thomas &amp; Velthouse, 1990)", "previouslyFormattedCitation" : "(Thomas &amp; Velthouse, 1990)" }, "properties" : { "noteIndex" : 0 }, "schema" : "https://github.com/citation-style-language/schema/raw/master/csl-citation.json" }</w:instrText>
      </w:r>
      <w:r w:rsidR="00F21829">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(Thomas &amp; Velthouse, 1990)</w:t>
      </w:r>
      <w:r w:rsidR="00F21829">
        <w:rPr>
          <w:rFonts w:ascii="Times New Roman" w:hAnsi="Times New Roman" w:cs="Times New Roman"/>
          <w:sz w:val="24"/>
          <w:szCs w:val="24"/>
          <w:lang w:val="tr-TR"/>
        </w:rPr>
        <w:fldChar w:fldCharType="end"/>
      </w:r>
      <w:r>
        <w:rPr>
          <w:rFonts w:ascii="Times New Roman" w:hAnsi="Times New Roman" w:cs="Times New Roman"/>
          <w:sz w:val="24"/>
          <w:szCs w:val="24"/>
          <w:lang w:val="tr-TR"/>
        </w:rPr>
        <w:t xml:space="preserve">. </w:t>
      </w:r>
      <w:r w:rsidR="00AD6A60">
        <w:rPr>
          <w:rFonts w:ascii="Times New Roman" w:hAnsi="Times New Roman" w:cs="Times New Roman"/>
          <w:sz w:val="24"/>
          <w:szCs w:val="24"/>
          <w:lang w:val="tr-TR"/>
        </w:rPr>
        <w:t>Güçlendirmenin motivasyonel tarafını temel alarak psikolojik güçlendirme kavramını literatüre kaza</w:t>
      </w:r>
      <w:r w:rsidR="00561E2D">
        <w:rPr>
          <w:rFonts w:ascii="Times New Roman" w:hAnsi="Times New Roman" w:cs="Times New Roman"/>
          <w:sz w:val="24"/>
          <w:szCs w:val="24"/>
          <w:lang w:val="tr-TR"/>
        </w:rPr>
        <w:t>ndıran Spreitzer;</w:t>
      </w:r>
      <w:r w:rsidR="002118B4">
        <w:rPr>
          <w:rFonts w:ascii="Times New Roman" w:hAnsi="Times New Roman" w:cs="Times New Roman"/>
          <w:sz w:val="24"/>
          <w:szCs w:val="24"/>
          <w:lang w:val="tr-TR"/>
        </w:rPr>
        <w:t xml:space="preserve"> Thomas ve Velthouse’un içsel güçlendirme bileşenlerini temel alarak psikolojik güçlendirme için dört temel boyut</w:t>
      </w:r>
      <w:r w:rsidR="002A6751">
        <w:rPr>
          <w:rFonts w:ascii="Times New Roman" w:hAnsi="Times New Roman" w:cs="Times New Roman"/>
          <w:sz w:val="24"/>
          <w:szCs w:val="24"/>
          <w:lang w:val="tr-TR"/>
        </w:rPr>
        <w:t>a sahip bir ölçek</w:t>
      </w:r>
      <w:r w:rsidR="002118B4">
        <w:rPr>
          <w:rFonts w:ascii="Times New Roman" w:hAnsi="Times New Roman" w:cs="Times New Roman"/>
          <w:sz w:val="24"/>
          <w:szCs w:val="24"/>
          <w:lang w:val="tr-TR"/>
        </w:rPr>
        <w:t xml:space="preserve"> </w:t>
      </w:r>
      <w:r w:rsidR="001C0389">
        <w:rPr>
          <w:rFonts w:ascii="Times New Roman" w:hAnsi="Times New Roman" w:cs="Times New Roman"/>
          <w:sz w:val="24"/>
          <w:szCs w:val="24"/>
          <w:lang w:val="tr-TR"/>
        </w:rPr>
        <w:t xml:space="preserve">geliştirerek </w:t>
      </w:r>
      <w:r w:rsidR="002A6751">
        <w:rPr>
          <w:rFonts w:ascii="Times New Roman" w:hAnsi="Times New Roman" w:cs="Times New Roman"/>
          <w:sz w:val="24"/>
          <w:szCs w:val="24"/>
          <w:lang w:val="tr-TR"/>
        </w:rPr>
        <w:t xml:space="preserve">söz konusu ölçeğin </w:t>
      </w:r>
      <w:r w:rsidR="001C0389">
        <w:rPr>
          <w:rFonts w:ascii="Times New Roman" w:hAnsi="Times New Roman" w:cs="Times New Roman"/>
          <w:sz w:val="24"/>
          <w:szCs w:val="24"/>
          <w:lang w:val="tr-TR"/>
        </w:rPr>
        <w:t>geçerliliğini ortaya koym</w:t>
      </w:r>
      <w:r w:rsidR="002820FA">
        <w:rPr>
          <w:rFonts w:ascii="Times New Roman" w:hAnsi="Times New Roman" w:cs="Times New Roman"/>
          <w:sz w:val="24"/>
          <w:szCs w:val="24"/>
          <w:lang w:val="tr-TR"/>
        </w:rPr>
        <w:t>u</w:t>
      </w:r>
      <w:r w:rsidR="001C0389">
        <w:rPr>
          <w:rFonts w:ascii="Times New Roman" w:hAnsi="Times New Roman" w:cs="Times New Roman"/>
          <w:sz w:val="24"/>
          <w:szCs w:val="24"/>
          <w:lang w:val="tr-TR"/>
        </w:rPr>
        <w:t>ştur</w:t>
      </w:r>
      <w:r w:rsidR="002118B4">
        <w:rPr>
          <w:rFonts w:ascii="Times New Roman" w:hAnsi="Times New Roman" w:cs="Times New Roman"/>
          <w:sz w:val="24"/>
          <w:szCs w:val="24"/>
          <w:lang w:val="tr-TR"/>
        </w:rPr>
        <w:t xml:space="preserve">. Bu </w:t>
      </w:r>
      <w:r w:rsidR="00C57A6C">
        <w:rPr>
          <w:rFonts w:ascii="Times New Roman" w:hAnsi="Times New Roman" w:cs="Times New Roman"/>
          <w:sz w:val="24"/>
          <w:szCs w:val="24"/>
          <w:lang w:val="tr-TR"/>
        </w:rPr>
        <w:t>boyutlar;</w:t>
      </w:r>
      <w:r w:rsidR="002118B4">
        <w:rPr>
          <w:rFonts w:ascii="Times New Roman" w:hAnsi="Times New Roman" w:cs="Times New Roman"/>
          <w:sz w:val="24"/>
          <w:szCs w:val="24"/>
          <w:lang w:val="tr-TR"/>
        </w:rPr>
        <w:t xml:space="preserve"> anlam</w:t>
      </w:r>
      <w:r w:rsidR="00C57A6C">
        <w:rPr>
          <w:rFonts w:ascii="Times New Roman" w:hAnsi="Times New Roman" w:cs="Times New Roman"/>
          <w:sz w:val="24"/>
          <w:szCs w:val="24"/>
          <w:lang w:val="tr-TR"/>
        </w:rPr>
        <w:t xml:space="preserve"> (meaning)</w:t>
      </w:r>
      <w:r w:rsidR="002118B4">
        <w:rPr>
          <w:rFonts w:ascii="Times New Roman" w:hAnsi="Times New Roman" w:cs="Times New Roman"/>
          <w:sz w:val="24"/>
          <w:szCs w:val="24"/>
          <w:lang w:val="tr-TR"/>
        </w:rPr>
        <w:t xml:space="preserve">, </w:t>
      </w:r>
      <w:r w:rsidR="00C57A6C">
        <w:rPr>
          <w:rFonts w:ascii="Times New Roman" w:hAnsi="Times New Roman" w:cs="Times New Roman"/>
          <w:sz w:val="24"/>
          <w:szCs w:val="24"/>
          <w:lang w:val="tr-TR"/>
        </w:rPr>
        <w:t xml:space="preserve">yetkinlik (competence), otonomi (self-determination) ve etki (impact) olarak </w:t>
      </w:r>
      <w:r w:rsidR="00385892">
        <w:rPr>
          <w:rFonts w:ascii="Times New Roman" w:hAnsi="Times New Roman" w:cs="Times New Roman"/>
          <w:sz w:val="24"/>
          <w:szCs w:val="24"/>
          <w:lang w:val="tr-TR"/>
        </w:rPr>
        <w:t>adlandırılm</w:t>
      </w:r>
      <w:r w:rsidR="00C57A6C">
        <w:rPr>
          <w:rFonts w:ascii="Times New Roman" w:hAnsi="Times New Roman" w:cs="Times New Roman"/>
          <w:sz w:val="24"/>
          <w:szCs w:val="24"/>
          <w:lang w:val="tr-TR"/>
        </w:rPr>
        <w:t xml:space="preserve">akta ve hep birlikte psikolojik güçlendirmenin yapısını oluşturmaktadır. Bu boyutlardan herhangi birinin eksikliği kavramın da eksik kalmasına sebep olacaktır </w:t>
      </w:r>
      <w:r w:rsidR="00C57A6C">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"author" : [ { "dropping-particle" : "", "family" : "Thomas", "given" : "Kenneth W", "non-dropping-particle" : "", "parse-names" : false, "suffix" : "" }, { "dropping-particle" : "", "family" : "Velthouse", "given" : "Betty A.", "non-dropping-particle" : "", "parse-names" : false, "suffix" : "" } ], "container-title" : "Academy of Management Review", "id" : "ITEM-1", "issue" : "4", "issued" : { "date-parts" : [ [ "1990" ] ] }, "page" : "666-681", "title" : "Cognitive Elements of Empowerment : An \"Interpretive\" Model of Intrinsic Task Motivation", "type" : "article-journal", "volume" : "15" }, "label" : "subverbo", "locator" : "669", "uris" : [ "http://www.mendeley.com/documents/?uuid=2c1e4730-0b55-4a3a-a7e7-6e6b5af1715e" ] }, { "id" : "ITEM-2", "itemData" : { "author" : [ { "dropping-particle" : "", "family" : "Spreitzer", "given" : "Gretchen M.", "non-dropping-particle" : "", "parse-names" : false, "suffix" : "" } ], "container-title" : "Academy of Management Journal", "id" : "ITEM-2", "issue" : "2", "issued" : { "date-parts" : [ [ "1996" ] ] }, "page" : "483-504", "title" : "Social Structural Characteristics of Psychological Empowerment", "type" : "article-journal", "volume" : "39" }, "label" : "subverbo", "locator" : "484", "uris" : [ "http://www.mendeley.com/documents/?uuid=9d7ac42b-6bae-4aed-b56b-a88e402292bb" ] }, { "id" : "ITEM-3", "itemData" : { "DOI" : "10.1177/014920639702300504", "ISBN" : "01492063", "ISSN" : "01492063", "PMID" : "9712225913", "abstract" : "This paper examines the contribution of each of the four dimensions in Thomas and Velthouse's (1990) multidimensional conceptualization of psychological empowerment in predicting three expected outcomes of empowerment: effectiveness, work satisfaction, and job-related strain. The literature on the four dimensions of empowerment (i.e., meaning, competence, self-determination, and impact) is reviewed and theoretical logic is developed linking the dimensions to specific outcomes. The expected relationships are tested on a sample of managers from diverse units of a manufacturing organization and then replicated on an independent sample of lower-level employees in a service organization using alternative measures of the outcome variables. The results, largely consistent across the two samples, suggest that different dimensions are related to different outcomes and that no single dimension predicts all three outcomes. These results indicate that employees need to experience each of the empowerment dimensions in order to achieve all of the hoped for outcomes of empowerment. [ABSTRACT FROM AUTHOR] Copyright of Journal of Management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"Spreitzer", "given" : "Gretchen M", "non-dropping-particle" : "", "parse-names" : false, "suffix" : "" }, { "dropping-particle" : "", "family" : "Kizilos", "given" : "Mark A.", "non-dropping-particle" : "", "parse-names" : false, "suffix" : "" }, { "dropping-particle" : "", "family" : "Nason", "given" : "Stephen W", "non-dropping-particle" : "", "parse-names" : false, "suffix" : "" } ], "container-title" : "Journal of Management", "id" : "ITEM-3", "issue" : "5", "issued" : { "date-parts" : [ [ "1997" ] ] }, "page" : "679-704", "title" : "A Dimensional Analysis of the Relationship Between Psychological Empowerment and Effectiveness, Satisfaction, and Strain", "type" : "article-journal", "volume" : "23" }, "label" : "subverbo", "locator" : "681", "uris" : [ "http://www.mendeley.com/documents/?uuid=fe72f318-393a-435e-b469-a2679c9a336f" ] }, { "id" : "ITEM-4", "itemData" : { "author" : [ { "dropping-particle" : "", "family" : "Spreitzer", "given" : "Gretchen M.", "non-dropping-particle" : "", "parse-names" : false, "suffix" : "" } ], "container-title" : "Academy of Management Journal", "id" : "ITEM-4", "issue" : "5", "issued" : { "date-parts" : [ [ "1995" ] ] }, "page" : "1442-1465", "title" : "Psychological Empowerment in the Workplace: Dimensions, Measurement and Validation", "type" : "article-journal", "volume" : "38" }, "label" : "subverbo", "locator" : "1442", "uris" : [ "http://www.mendeley.com/documents/?uuid=db5f4a09-bf99-4e1b-89f8-07e814ac42e5" ] } ], "mendeley" : { "formattedCitation" : "(Spreitzer, 1995a, 1442, 1996, 484; Spreitzer, Kizilos, &amp; Nason, 1997, 681; Thomas &amp; Velthouse, 1990, 669)", "plainTextFormattedCitation" : "(Spreitzer, 1995a, 1442, 1996, 484; Spreitzer, Kizilos, &amp; Nason, 1997, 681; Thomas &amp; Velthouse, 1990, 669)", "previouslyFormattedCitation" : "(Spreitzer, 1995a, 1442, 1996, 484; Spreitzer, Kizilos, &amp; Nason, 1997, 681; Thomas &amp; Velthouse, 1990, 669)" }, "properties" : { "noteIndex" : 0 }, "schema" : "https://github.com/citation-style-language/schema/raw/master/csl-citation.json" }</w:instrText>
      </w:r>
      <w:r w:rsidR="00C57A6C">
        <w:rPr>
          <w:rFonts w:ascii="Times New Roman" w:hAnsi="Times New Roman" w:cs="Times New Roman"/>
          <w:sz w:val="24"/>
          <w:szCs w:val="24"/>
          <w:lang w:val="tr-TR"/>
        </w:rPr>
        <w:fldChar w:fldCharType="separate"/>
      </w:r>
      <w:r w:rsidR="00011186">
        <w:rPr>
          <w:rFonts w:ascii="Times New Roman" w:hAnsi="Times New Roman" w:cs="Times New Roman"/>
          <w:noProof/>
          <w:sz w:val="24"/>
          <w:szCs w:val="24"/>
          <w:lang w:val="tr-TR"/>
        </w:rPr>
        <w:t>(</w:t>
      </w:r>
      <w:r w:rsidR="00B72653">
        <w:rPr>
          <w:rFonts w:ascii="Times New Roman" w:hAnsi="Times New Roman" w:cs="Times New Roman"/>
          <w:noProof/>
          <w:sz w:val="24"/>
          <w:szCs w:val="24"/>
          <w:lang w:val="tr-TR"/>
        </w:rPr>
        <w:t>Spreitzer, 1995a: 1442;</w:t>
      </w:r>
      <w:r w:rsidR="001B05AD">
        <w:rPr>
          <w:rFonts w:ascii="Times New Roman" w:hAnsi="Times New Roman" w:cs="Times New Roman"/>
          <w:noProof/>
          <w:sz w:val="24"/>
          <w:szCs w:val="24"/>
          <w:lang w:val="tr-TR"/>
        </w:rPr>
        <w:t xml:space="preserve"> 1996:</w:t>
      </w:r>
      <w:r w:rsidR="005F1D1D" w:rsidRPr="005F1D1D">
        <w:rPr>
          <w:rFonts w:ascii="Times New Roman" w:hAnsi="Times New Roman" w:cs="Times New Roman"/>
          <w:noProof/>
          <w:sz w:val="24"/>
          <w:szCs w:val="24"/>
          <w:lang w:val="tr-TR"/>
        </w:rPr>
        <w:t xml:space="preserve"> 484; Sp</w:t>
      </w:r>
      <w:r w:rsidR="001B05AD">
        <w:rPr>
          <w:rFonts w:ascii="Times New Roman" w:hAnsi="Times New Roman" w:cs="Times New Roman"/>
          <w:noProof/>
          <w:sz w:val="24"/>
          <w:szCs w:val="24"/>
          <w:lang w:val="tr-TR"/>
        </w:rPr>
        <w:t>reitzer, Kizilos, &amp; Nason, 1997: 681; Thomas &amp; Velthouse, 1990:</w:t>
      </w:r>
      <w:r w:rsidR="005F1D1D" w:rsidRPr="005F1D1D">
        <w:rPr>
          <w:rFonts w:ascii="Times New Roman" w:hAnsi="Times New Roman" w:cs="Times New Roman"/>
          <w:noProof/>
          <w:sz w:val="24"/>
          <w:szCs w:val="24"/>
          <w:lang w:val="tr-TR"/>
        </w:rPr>
        <w:t xml:space="preserve"> 669)</w:t>
      </w:r>
      <w:r w:rsidR="00C57A6C">
        <w:rPr>
          <w:rFonts w:ascii="Times New Roman" w:hAnsi="Times New Roman" w:cs="Times New Roman"/>
          <w:sz w:val="24"/>
          <w:szCs w:val="24"/>
          <w:lang w:val="tr-TR"/>
        </w:rPr>
        <w:fldChar w:fldCharType="end"/>
      </w:r>
      <w:r w:rsidR="00C57A6C">
        <w:rPr>
          <w:rFonts w:ascii="Times New Roman" w:hAnsi="Times New Roman" w:cs="Times New Roman"/>
          <w:sz w:val="24"/>
          <w:szCs w:val="24"/>
          <w:lang w:val="tr-TR"/>
        </w:rPr>
        <w:t>.</w:t>
      </w:r>
      <w:r w:rsidR="006A7B1F">
        <w:rPr>
          <w:rFonts w:ascii="Times New Roman" w:hAnsi="Times New Roman" w:cs="Times New Roman"/>
          <w:sz w:val="24"/>
          <w:szCs w:val="24"/>
          <w:lang w:val="tr-TR"/>
        </w:rPr>
        <w:t xml:space="preserve"> </w:t>
      </w:r>
      <w:r w:rsidR="008A7544">
        <w:rPr>
          <w:rFonts w:ascii="Times New Roman" w:hAnsi="Times New Roman" w:cs="Times New Roman"/>
          <w:sz w:val="24"/>
          <w:szCs w:val="24"/>
          <w:lang w:val="tr-TR"/>
        </w:rPr>
        <w:t>Spreitzer’in geliştirdiği bu ölçek, psikolojik güçlendirme değişkeninin yer aldığı birçok çalışmada kullanılmaktadır.</w:t>
      </w:r>
    </w:p>
    <w:p w14:paraId="13E9796F" w14:textId="10049F37" w:rsidR="008A7544" w:rsidRDefault="00385892"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Söz konusu boyutların </w:t>
      </w:r>
      <w:r w:rsidR="00E33DBD">
        <w:rPr>
          <w:rFonts w:ascii="Times New Roman" w:hAnsi="Times New Roman" w:cs="Times New Roman"/>
          <w:sz w:val="24"/>
          <w:szCs w:val="24"/>
          <w:lang w:val="tr-TR"/>
        </w:rPr>
        <w:t xml:space="preserve">içeriği sırasıyla şu şekilde ifade edilmektedir. </w:t>
      </w:r>
      <w:r w:rsidR="006A7B1F">
        <w:rPr>
          <w:rFonts w:ascii="Times New Roman" w:hAnsi="Times New Roman" w:cs="Times New Roman"/>
          <w:sz w:val="24"/>
          <w:szCs w:val="24"/>
          <w:lang w:val="tr-TR"/>
        </w:rPr>
        <w:t xml:space="preserve">Anlam; bireyin yaptığı işteki rolü hakkında algıladığı ve/veya ona verdiği değerin önemini </w:t>
      </w:r>
      <w:r w:rsidR="00E33DBD">
        <w:rPr>
          <w:rFonts w:ascii="Times New Roman" w:hAnsi="Times New Roman" w:cs="Times New Roman"/>
          <w:sz w:val="24"/>
          <w:szCs w:val="24"/>
          <w:lang w:val="tr-TR"/>
        </w:rPr>
        <w:t>belirtmek</w:t>
      </w:r>
      <w:r w:rsidR="006A7B1F">
        <w:rPr>
          <w:rFonts w:ascii="Times New Roman" w:hAnsi="Times New Roman" w:cs="Times New Roman"/>
          <w:sz w:val="24"/>
          <w:szCs w:val="24"/>
          <w:lang w:val="tr-TR"/>
        </w:rPr>
        <w:t xml:space="preserve">le birlikte, söz konusu bireyin </w:t>
      </w:r>
      <w:r w:rsidR="000E6D82">
        <w:rPr>
          <w:rFonts w:ascii="Times New Roman" w:hAnsi="Times New Roman" w:cs="Times New Roman"/>
          <w:sz w:val="24"/>
          <w:szCs w:val="24"/>
          <w:lang w:val="tr-TR"/>
        </w:rPr>
        <w:t>değerleri,</w:t>
      </w:r>
      <w:r w:rsidR="006A7B1F">
        <w:rPr>
          <w:rFonts w:ascii="Times New Roman" w:hAnsi="Times New Roman" w:cs="Times New Roman"/>
          <w:sz w:val="24"/>
          <w:szCs w:val="24"/>
          <w:lang w:val="tr-TR"/>
        </w:rPr>
        <w:t xml:space="preserve"> inançları veya standartları ile yaptığı işin amacı arasındaki uyumu içerir</w:t>
      </w:r>
      <w:r w:rsidR="000E6D82">
        <w:rPr>
          <w:rFonts w:ascii="Times New Roman" w:hAnsi="Times New Roman" w:cs="Times New Roman"/>
          <w:sz w:val="24"/>
          <w:szCs w:val="24"/>
          <w:lang w:val="tr-TR"/>
        </w:rPr>
        <w:t xml:space="preserve"> </w:t>
      </w:r>
      <w:r w:rsidR="000E6D82">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"Thomas", "given" : "Kenneth W", "non-dropping-particle" : "", "parse-names" : false, "suffix" : "" }, { "dropping-particle" : "", "family" : "Velthouse", "given" : "Betty A.", "non-dropping-particle" : "", "parse-names" : false, "suffix" : "" } ], "container-title" : "Academy of Management Review", "id" : "ITEM-1", "issue" : "4", "issued" : { "date-parts" : [ [ "1990" ] ] }, "page" : "666-681", "title" : "Cognitive Elements of Empowerment : An \"Interpretive\" Model of Intrinsic Task Motivation", "type" : "article-journal", "volume" : "15" }, "label" : "subverbo", "locator" : "472", "uris" : [ "http://www.mendeley.com/documents/?uuid=2c1e4730-0b55-4a3a-a7e7-6e6b5af1715e" ] } ], "mendeley" : { "formattedCitation" : "(Thomas &amp; Velthouse, 1990, 472)", "plainTextFormattedCitation" : "(Thomas &amp; Velthouse, 1990, 472)", "previouslyFormattedCitation" : "(Thomas &amp; Velthouse, 1990, 472)" }, "properties" : { "noteIndex" : 0 }, "schema" : "https://github.com/citation-style-language/schema/raw/master/csl-citation.json" }</w:instrText>
      </w:r>
      <w:r w:rsidR="000E6D82">
        <w:rPr>
          <w:rFonts w:ascii="Times New Roman" w:hAnsi="Times New Roman" w:cs="Times New Roman"/>
          <w:sz w:val="24"/>
          <w:szCs w:val="24"/>
          <w:lang w:val="tr-TR"/>
        </w:rPr>
        <w:fldChar w:fldCharType="separate"/>
      </w:r>
      <w:r w:rsidR="001B05AD">
        <w:rPr>
          <w:rFonts w:ascii="Times New Roman" w:hAnsi="Times New Roman" w:cs="Times New Roman"/>
          <w:noProof/>
          <w:sz w:val="24"/>
          <w:szCs w:val="24"/>
          <w:lang w:val="tr-TR"/>
        </w:rPr>
        <w:t>(Thomas &amp; Velthouse, 1990:</w:t>
      </w:r>
      <w:r w:rsidR="00C65087" w:rsidRPr="00C65087">
        <w:rPr>
          <w:rFonts w:ascii="Times New Roman" w:hAnsi="Times New Roman" w:cs="Times New Roman"/>
          <w:noProof/>
          <w:sz w:val="24"/>
          <w:szCs w:val="24"/>
          <w:lang w:val="tr-TR"/>
        </w:rPr>
        <w:t xml:space="preserve"> 472)</w:t>
      </w:r>
      <w:r w:rsidR="000E6D82">
        <w:rPr>
          <w:rFonts w:ascii="Times New Roman" w:hAnsi="Times New Roman" w:cs="Times New Roman"/>
          <w:sz w:val="24"/>
          <w:szCs w:val="24"/>
          <w:lang w:val="tr-TR"/>
        </w:rPr>
        <w:fldChar w:fldCharType="end"/>
      </w:r>
      <w:r w:rsidR="006A7B1F">
        <w:rPr>
          <w:rFonts w:ascii="Times New Roman" w:hAnsi="Times New Roman" w:cs="Times New Roman"/>
          <w:sz w:val="24"/>
          <w:szCs w:val="24"/>
          <w:lang w:val="tr-TR"/>
        </w:rPr>
        <w:t>.</w:t>
      </w:r>
      <w:r w:rsidR="000E6D82">
        <w:rPr>
          <w:rFonts w:ascii="Times New Roman" w:hAnsi="Times New Roman" w:cs="Times New Roman"/>
          <w:sz w:val="24"/>
          <w:szCs w:val="24"/>
          <w:lang w:val="tr-TR"/>
        </w:rPr>
        <w:t xml:space="preserve"> Çalışanların yaptıkları işi önemseme ve işlerinin önemli olma düzeyleri ile ilgilidir </w:t>
      </w:r>
      <w:r w:rsidR="000E6D82">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"10.1007/s13398-014-0173-7.2", "ISBN" : "9780874216561", "ISSN" : "0717-6163", "PMID" : "15003161", "author" : [ { "dropping-particle" : "", "family" : "S\u00fcrgevil", "given" : "Olca", "non-dropping-particle" : "", "parse-names" : false, "suffix" : "" }, { "dropping-particle" : "", "family" : "Tolay", "given" : "Ebru", "non-dropping-particle" : "", "parse-names" : false, "suffix" : "" }, { "dropping-particle" : "", "family" : "Topoyan", "given" : "Mert", "non-dropping-particle" : "", "parse-names" : false, "suffix" : "" } ], "container-title" : "Journal of Yasar University", "id" : "ITEM-1", "issue" : "31", "issued" : { "date-parts" : [ [ "2013" ] ] }, "page" : "5371-5391", "title" : "Yap\u0131sal G\u00fc\u00e7lendirme ve Psikolojik G\u00fc\u00e7lendirme \u00d6l\u00e7eklerinin Ge\u00e7erlilik ve G\u00fcvenirlilik Analizleri", "type" : "article-journal", "volume" : "8" }, "uris" : [ "http://www.mendeley.com/documents/?uuid=1404490c-d40e-4cce-a47a-0f2e36409927" ] } ], "mendeley" : { "formattedCitation" : "(S\u00fcrgevil, Tolay, &amp; Topoyan, 2013)", "plainTextFormattedCitation" : "(S\u00fcrgevil, Tolay, &amp; Topoyan, 2013)", "previouslyFormattedCitation" : "(S\u00fcrgevil, Tolay, &amp; Topoyan, 2013)" }, "properties" : { "noteIndex" : 0 }, "schema" : "https://github.com/citation-style-language/schema/raw/master/csl-citation.json" }</w:instrText>
      </w:r>
      <w:r w:rsidR="000E6D82">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(Sürgevil, Tolay, &amp; Topoyan, 2013)</w:t>
      </w:r>
      <w:r w:rsidR="000E6D82">
        <w:rPr>
          <w:rFonts w:ascii="Times New Roman" w:hAnsi="Times New Roman" w:cs="Times New Roman"/>
          <w:sz w:val="24"/>
          <w:szCs w:val="24"/>
          <w:lang w:val="tr-TR"/>
        </w:rPr>
        <w:fldChar w:fldCharType="end"/>
      </w:r>
      <w:r w:rsidR="000E6D82">
        <w:rPr>
          <w:rFonts w:ascii="Times New Roman" w:hAnsi="Times New Roman" w:cs="Times New Roman"/>
          <w:sz w:val="24"/>
          <w:szCs w:val="24"/>
          <w:lang w:val="tr-TR"/>
        </w:rPr>
        <w:t xml:space="preserve">. </w:t>
      </w:r>
      <w:r w:rsidR="004824FA">
        <w:rPr>
          <w:rFonts w:ascii="Times New Roman" w:hAnsi="Times New Roman" w:cs="Times New Roman"/>
          <w:sz w:val="24"/>
          <w:szCs w:val="24"/>
          <w:lang w:val="tr-TR"/>
        </w:rPr>
        <w:t xml:space="preserve">Yetkinlik; bireyin </w:t>
      </w:r>
      <w:r w:rsidR="00D43EEF">
        <w:rPr>
          <w:rFonts w:ascii="Times New Roman" w:hAnsi="Times New Roman" w:cs="Times New Roman"/>
          <w:sz w:val="24"/>
          <w:szCs w:val="24"/>
          <w:lang w:val="tr-TR"/>
        </w:rPr>
        <w:t xml:space="preserve">bir görevi kabiliyetli bir şekilde yerine getirebilme derecesi ile ilgilidir </w:t>
      </w:r>
      <w:r w:rsidR="00D43EEF">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"Thomas", "given" : "Kenneth W", "non-dropping-particle" : "", "parse-names" : false, "suffix" : "" }, { "dropping-particle" : "", "family" : "Velthouse", "given" : "Betty A.", "non-dropping-particle" : "", "parse-names" : false, "suffix" : "" } ], "container-title" : "Academy of Management Review", "id" : "ITEM-1", "issue" : "4", "issued" : { "date-parts" : [ [ "1990" ] ] }, "page" : "666-681", "title" : "Cognitive Elements of Empowerment : An \"Interpretive\" Model of Intrinsic Task Motivation", "type" : "article-journal", "volume" : "15" }, "uris" : [ "http://www.mendeley.com/documents/?uuid=2c1e4730-0b55-4a3a-a7e7-6e6b5af1715e" ] } ], "mendeley" : { "formattedCitation" : "(Thomas &amp; Velthouse, 1990)", "plainTextFormattedCitation" : "(Thomas &amp; Velthouse, 1990)", "previouslyFormattedCitation" : "(Thomas &amp; Velthouse, 1990)" }, "properties" : { "noteIndex" : 0 }, "schema" : "https://github.com/citation-style-language/schema/raw/master/csl-citation.json" }</w:instrText>
      </w:r>
      <w:r w:rsidR="00D43EEF">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(Thomas &amp; Velthouse, 1990)</w:t>
      </w:r>
      <w:r w:rsidR="00D43EEF">
        <w:rPr>
          <w:rFonts w:ascii="Times New Roman" w:hAnsi="Times New Roman" w:cs="Times New Roman"/>
          <w:sz w:val="24"/>
          <w:szCs w:val="24"/>
          <w:lang w:val="tr-TR"/>
        </w:rPr>
        <w:fldChar w:fldCharType="end"/>
      </w:r>
      <w:r w:rsidR="00D43EEF">
        <w:rPr>
          <w:rFonts w:ascii="Times New Roman" w:hAnsi="Times New Roman" w:cs="Times New Roman"/>
          <w:sz w:val="24"/>
          <w:szCs w:val="24"/>
          <w:lang w:val="tr-TR"/>
        </w:rPr>
        <w:t>.</w:t>
      </w:r>
      <w:r w:rsidR="004F149F">
        <w:rPr>
          <w:rFonts w:ascii="Times New Roman" w:hAnsi="Times New Roman" w:cs="Times New Roman"/>
          <w:sz w:val="24"/>
          <w:szCs w:val="24"/>
          <w:lang w:val="tr-TR"/>
        </w:rPr>
        <w:t xml:space="preserve"> </w:t>
      </w:r>
      <w:r w:rsidR="00664A59">
        <w:rPr>
          <w:rFonts w:ascii="Times New Roman" w:hAnsi="Times New Roman" w:cs="Times New Roman"/>
          <w:sz w:val="24"/>
          <w:szCs w:val="24"/>
          <w:lang w:val="tr-TR"/>
        </w:rPr>
        <w:t>Otonomi; bireyin</w:t>
      </w:r>
      <w:r w:rsidR="00664A59" w:rsidRPr="00664A59">
        <w:rPr>
          <w:rFonts w:ascii="Times New Roman" w:hAnsi="Times New Roman" w:cs="Times New Roman"/>
          <w:sz w:val="24"/>
          <w:szCs w:val="24"/>
          <w:lang w:val="tr-TR"/>
        </w:rPr>
        <w:t xml:space="preserve"> </w:t>
      </w:r>
      <w:r w:rsidR="00664A59">
        <w:rPr>
          <w:rFonts w:ascii="Times New Roman" w:hAnsi="Times New Roman" w:cs="Times New Roman"/>
          <w:sz w:val="24"/>
          <w:szCs w:val="24"/>
          <w:lang w:val="tr-TR"/>
        </w:rPr>
        <w:t>bir işi ne şekilde</w:t>
      </w:r>
      <w:r w:rsidR="00664A59" w:rsidRPr="00664A59">
        <w:rPr>
          <w:rFonts w:ascii="Times New Roman" w:hAnsi="Times New Roman" w:cs="Times New Roman"/>
          <w:sz w:val="24"/>
          <w:szCs w:val="24"/>
          <w:lang w:val="tr-TR"/>
        </w:rPr>
        <w:t xml:space="preserve"> yapaca</w:t>
      </w:r>
      <w:r w:rsidR="00664A59">
        <w:rPr>
          <w:rFonts w:ascii="Times New Roman" w:hAnsi="Times New Roman" w:cs="Times New Roman"/>
          <w:sz w:val="24"/>
          <w:szCs w:val="24"/>
          <w:lang w:val="tr-TR"/>
        </w:rPr>
        <w:t>ğı ile ilgili</w:t>
      </w:r>
      <w:r w:rsidR="00664A59" w:rsidRPr="00664A59">
        <w:rPr>
          <w:rFonts w:ascii="Times New Roman" w:hAnsi="Times New Roman" w:cs="Times New Roman"/>
          <w:sz w:val="24"/>
          <w:szCs w:val="24"/>
          <w:lang w:val="tr-TR"/>
        </w:rPr>
        <w:t xml:space="preserve"> karar verme</w:t>
      </w:r>
      <w:r w:rsidR="00664A59">
        <w:rPr>
          <w:rFonts w:ascii="Times New Roman" w:hAnsi="Times New Roman" w:cs="Times New Roman"/>
          <w:sz w:val="24"/>
          <w:szCs w:val="24"/>
          <w:lang w:val="tr-TR"/>
        </w:rPr>
        <w:t xml:space="preserve"> </w:t>
      </w:r>
      <w:r w:rsidR="00664A59" w:rsidRPr="00664A59">
        <w:rPr>
          <w:rFonts w:ascii="Times New Roman" w:hAnsi="Times New Roman" w:cs="Times New Roman"/>
          <w:sz w:val="24"/>
          <w:szCs w:val="24"/>
          <w:lang w:val="tr-TR"/>
        </w:rPr>
        <w:t>özgürlü</w:t>
      </w:r>
      <w:r w:rsidR="00664A59">
        <w:rPr>
          <w:rFonts w:ascii="Times New Roman" w:hAnsi="Times New Roman" w:cs="Times New Roman"/>
          <w:sz w:val="24"/>
          <w:szCs w:val="24"/>
          <w:lang w:val="tr-TR"/>
        </w:rPr>
        <w:t>ğü</w:t>
      </w:r>
      <w:r w:rsidR="00664A59" w:rsidRPr="00664A59">
        <w:rPr>
          <w:rFonts w:ascii="Times New Roman" w:hAnsi="Times New Roman" w:cs="Times New Roman"/>
          <w:sz w:val="24"/>
          <w:szCs w:val="24"/>
          <w:lang w:val="tr-TR"/>
        </w:rPr>
        <w:t xml:space="preserve"> ve iş üzerinde</w:t>
      </w:r>
      <w:r w:rsidR="00664A59">
        <w:rPr>
          <w:rFonts w:ascii="Times New Roman" w:hAnsi="Times New Roman" w:cs="Times New Roman"/>
          <w:sz w:val="24"/>
          <w:szCs w:val="24"/>
          <w:lang w:val="tr-TR"/>
        </w:rPr>
        <w:t>ki</w:t>
      </w:r>
      <w:r w:rsidR="00664A59" w:rsidRPr="00664A59">
        <w:rPr>
          <w:rFonts w:ascii="Times New Roman" w:hAnsi="Times New Roman" w:cs="Times New Roman"/>
          <w:sz w:val="24"/>
          <w:szCs w:val="24"/>
          <w:lang w:val="tr-TR"/>
        </w:rPr>
        <w:t xml:space="preserve"> kontrol</w:t>
      </w:r>
      <w:r w:rsidR="00D40380">
        <w:rPr>
          <w:rFonts w:ascii="Times New Roman" w:hAnsi="Times New Roman" w:cs="Times New Roman"/>
          <w:sz w:val="24"/>
          <w:szCs w:val="24"/>
          <w:lang w:val="tr-TR"/>
        </w:rPr>
        <w:t xml:space="preserve">ünü belirtir </w:t>
      </w:r>
      <w:r w:rsidR="00664A59">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"10.1007/s13398-014-0173-7.2", "ISBN" : "9780874216561", "ISSN" : "0717-6163", "PMID" : "15003161", "author" : [ { "dropping-particle" : "", "family" : "S\u00fcrgevil", "given" : "Olca", "non-dropping-particle" : "", "parse-names" : false, "suffix" : "" }, { "dropping-particle" : "", "family" : "Tolay", "given" : "Ebru", "non-dropping-particle" : "", "parse-names" : false, "suffix" : "" }, { "dropping-particle" : "", "family" : "Topoyan", "given" : "Mert", "non-dropping-particle" : "", "parse-names" : false, "suffix" : "" } ], "container-title" : "Journal of Yasar University", "id" : "ITEM-1", "issue" : "31", "issued" : { "date-parts" : [ [ "2013" ] ] }, "page" : "5371-5391", "title" : "Yap\u0131sal G\u00fc\u00e7lendirme ve Psikolojik G\u00fc\u00e7lendirme \u00d6l\u00e7eklerinin Ge\u00e7erlilik ve G\u00fcvenirlilik Analizleri", "type" : "article-journal", "volume" : "8" }, "label" : "subverbo", "locator" : "5374", "uris" : [ "http://www.mendeley.com/documents/?uuid=1404490c-d40e-4cce-a47a-0f2e36409927" ] } ], "mendeley" : { "formattedCitation" : "(S\u00fcrgevil et al., 2013, 5374)", "plainTextFormattedCitation" : "(S\u00fcrgevil et al., 2013, 5374)", "previouslyFormattedCitation" : "(S\u00fcrgevil et al., 2013, 5374)" }, "properties" : { "noteIndex" : 0 }, "schema" : "https://github.com/citation-style-language/schema/raw/master/csl-citation.json" }</w:instrText>
      </w:r>
      <w:r w:rsidR="00664A59">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(Sürgevil et al., 2013:</w:t>
      </w:r>
      <w:r w:rsidR="00C65087" w:rsidRPr="00C65087">
        <w:rPr>
          <w:rFonts w:ascii="Times New Roman" w:hAnsi="Times New Roman" w:cs="Times New Roman"/>
          <w:noProof/>
          <w:sz w:val="24"/>
          <w:szCs w:val="24"/>
          <w:lang w:val="tr-TR"/>
        </w:rPr>
        <w:t xml:space="preserve"> 5374)</w:t>
      </w:r>
      <w:r w:rsidR="00664A59">
        <w:rPr>
          <w:rFonts w:ascii="Times New Roman" w:hAnsi="Times New Roman" w:cs="Times New Roman"/>
          <w:sz w:val="24"/>
          <w:szCs w:val="24"/>
          <w:lang w:val="tr-TR"/>
        </w:rPr>
        <w:fldChar w:fldCharType="end"/>
      </w:r>
      <w:r w:rsidR="00664A59" w:rsidRPr="00664A59">
        <w:rPr>
          <w:rFonts w:ascii="Times New Roman" w:hAnsi="Times New Roman" w:cs="Times New Roman"/>
          <w:sz w:val="24"/>
          <w:szCs w:val="24"/>
          <w:lang w:val="tr-TR"/>
        </w:rPr>
        <w:t>.</w:t>
      </w:r>
      <w:r w:rsidR="00664A59">
        <w:rPr>
          <w:rFonts w:ascii="Times New Roman" w:hAnsi="Times New Roman" w:cs="Times New Roman"/>
          <w:sz w:val="24"/>
          <w:szCs w:val="24"/>
          <w:lang w:val="tr-TR"/>
        </w:rPr>
        <w:t xml:space="preserve"> Son olarak, etki boyutu ise; bireyin bir iş veya görevin stratejik, yönetsel ve operasyonel sonuçları üzerindeki etki derecesini ifade eder</w:t>
      </w:r>
      <w:r w:rsidR="00FB2262">
        <w:rPr>
          <w:rFonts w:ascii="Times New Roman" w:hAnsi="Times New Roman" w:cs="Times New Roman"/>
          <w:sz w:val="24"/>
          <w:szCs w:val="24"/>
          <w:lang w:val="tr-TR"/>
        </w:rPr>
        <w:t xml:space="preserve">. Bu dört boyut bireyin işiyle ilgili aktif </w:t>
      </w:r>
      <w:r w:rsidR="00D86178">
        <w:rPr>
          <w:rFonts w:ascii="Times New Roman" w:hAnsi="Times New Roman" w:cs="Times New Roman"/>
          <w:sz w:val="24"/>
          <w:szCs w:val="24"/>
          <w:lang w:val="tr-TR"/>
        </w:rPr>
        <w:t>olan ve onu şekil</w:t>
      </w:r>
      <w:r w:rsidR="00FB2262">
        <w:rPr>
          <w:rFonts w:ascii="Times New Roman" w:hAnsi="Times New Roman" w:cs="Times New Roman"/>
          <w:sz w:val="24"/>
          <w:szCs w:val="24"/>
          <w:lang w:val="tr-TR"/>
        </w:rPr>
        <w:t xml:space="preserve">lendiren bir konumda olmasını öngörür </w:t>
      </w:r>
      <w:r w:rsidR="00FB2262">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"Spreitzer", "given" : "Gretchen M.", "non-dropping-particle" : "", "parse-names" : false, "suffix" : "" } ], "container-title" : "Academy of Management Journal", "id" : "ITEM-1", "issue" : "5", "issued" : { "date-parts" : [ [ "1995" ] ] }, "page" : "1442-1465", "title" : "Psychological Empowerment in the Workplace: Dimensions, Measurement and Validation", "type" : "article-journal", "volume" : "38" }, "label" : "subverbo", "locator" : "1444", "uris" : [ "http://www.mendeley.com/documents/?uuid=db5f4a09-bf99-4e1b-89f8-07e814ac42e5" ] } ], "mendeley" : { "formattedCitation" : "(Spreitzer, 1995a, 1444)", "plainTextFormattedCitation" : "(Spreitzer, 1995a, 1444)", "previouslyFormattedCitation" : "(Spreitzer, 1995a, 1444)" }, "properties" : { "noteIndex" : 0 }, "schema" : "https://github.com/citation-style-language/schema/raw/master/csl-citation.json" }</w:instrText>
      </w:r>
      <w:r w:rsidR="00FB2262">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(Spreitzer, 1995a:</w:t>
      </w:r>
      <w:r w:rsidR="00C65087" w:rsidRPr="00C65087">
        <w:rPr>
          <w:rFonts w:ascii="Times New Roman" w:hAnsi="Times New Roman" w:cs="Times New Roman"/>
          <w:noProof/>
          <w:sz w:val="24"/>
          <w:szCs w:val="24"/>
          <w:lang w:val="tr-TR"/>
        </w:rPr>
        <w:t xml:space="preserve"> 1444)</w:t>
      </w:r>
      <w:r w:rsidR="00FB2262">
        <w:rPr>
          <w:rFonts w:ascii="Times New Roman" w:hAnsi="Times New Roman" w:cs="Times New Roman"/>
          <w:sz w:val="24"/>
          <w:szCs w:val="24"/>
          <w:lang w:val="tr-TR"/>
        </w:rPr>
        <w:fldChar w:fldCharType="end"/>
      </w:r>
      <w:r w:rsidR="00664A59">
        <w:rPr>
          <w:rFonts w:ascii="Times New Roman" w:hAnsi="Times New Roman" w:cs="Times New Roman"/>
          <w:sz w:val="24"/>
          <w:szCs w:val="24"/>
          <w:lang w:val="tr-TR"/>
        </w:rPr>
        <w:t>.</w:t>
      </w:r>
      <w:r w:rsidR="002A6751">
        <w:rPr>
          <w:rFonts w:ascii="Times New Roman" w:hAnsi="Times New Roman" w:cs="Times New Roman"/>
          <w:sz w:val="24"/>
          <w:szCs w:val="24"/>
          <w:lang w:val="tr-TR"/>
        </w:rPr>
        <w:t xml:space="preserve"> </w:t>
      </w:r>
    </w:p>
    <w:p w14:paraId="318ADAF9" w14:textId="7446470E" w:rsidR="00376390" w:rsidRDefault="00376390"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Psikolojik güçlendirmenin liderlik davranışındaki rolünü araştıran çalışmalarında Spreitzer ve arkadaşları yenilikçi olma,</w:t>
      </w:r>
      <w:r w:rsidR="00986763">
        <w:rPr>
          <w:rFonts w:ascii="Times New Roman" w:hAnsi="Times New Roman" w:cs="Times New Roman"/>
          <w:sz w:val="24"/>
          <w:szCs w:val="24"/>
          <w:lang w:val="tr-TR"/>
        </w:rPr>
        <w:t xml:space="preserve"> ileriye doğru etkileme ve</w:t>
      </w:r>
      <w:r>
        <w:rPr>
          <w:rFonts w:ascii="Times New Roman" w:hAnsi="Times New Roman" w:cs="Times New Roman"/>
          <w:sz w:val="24"/>
          <w:szCs w:val="24"/>
          <w:lang w:val="tr-TR"/>
        </w:rPr>
        <w:t xml:space="preserve"> ilham verme gibi değişim</w:t>
      </w:r>
      <w:r w:rsidR="00986763">
        <w:rPr>
          <w:rFonts w:ascii="Times New Roman" w:hAnsi="Times New Roman" w:cs="Times New Roman"/>
          <w:sz w:val="24"/>
          <w:szCs w:val="24"/>
          <w:lang w:val="tr-TR"/>
        </w:rPr>
        <w:t xml:space="preserve"> odaklı</w:t>
      </w:r>
      <w:r>
        <w:rPr>
          <w:rFonts w:ascii="Times New Roman" w:hAnsi="Times New Roman" w:cs="Times New Roman"/>
          <w:sz w:val="24"/>
          <w:szCs w:val="24"/>
          <w:lang w:val="tr-TR"/>
        </w:rPr>
        <w:t xml:space="preserve"> birtakım liderlik özelliklerinin güçlendirme ile alakalı olduğunu </w:t>
      </w:r>
      <w:r w:rsidR="00986763">
        <w:rPr>
          <w:rFonts w:ascii="Times New Roman" w:hAnsi="Times New Roman" w:cs="Times New Roman"/>
          <w:sz w:val="24"/>
          <w:szCs w:val="24"/>
          <w:lang w:val="tr-TR"/>
        </w:rPr>
        <w:t xml:space="preserve">ortaya koymuşlardır </w:t>
      </w:r>
      <w:r w:rsidR="00986763">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"Spreitzer", "given" : "Gretchen M.", "non-dropping-particle" : "", "parse-names" : false, "suffix" : "" }, { "dropping-particle" : "", "family" : "Janasz", "given" : "Suzanne C.", "non-dropping-particle" : "De", "parse-names" : false, "suffix" : "" }, { "dropping-particle" : "", "family" : "Quinn", "given" : "Robert E.", "non-dropping-particle" : "", "parse-names" : false, "suffix" : "" } ], "container-title" : "Journal of Organizational Behavior", "id" : "ITEM-1", "issue" : "20", "issued" : { "date-parts" : [ [ "1999" ] ] }, "page" : "511-526", "title" : "Empowered to Lead: The Role of Psychological Empowerment in Leadership", "type" : "article-journal" }, "label" : "subverbo", "locator" : "599", "uris" : [ "http://www.mendeley.com/documents/?uuid=12fcabd5-8924-437d-9769-aedff64d09cc" ] } ], "mendeley" : { "formattedCitation" : "(Spreitzer, De Janasz, &amp; Quinn, 1999, 599)", "plainTextFormattedCitation" : "(Spreitzer, De Janasz, &amp; Quinn, 1999, 599)", "previouslyFormattedCitation" : "(Spreitzer, De Janasz, &amp; Quinn, 1999, 599)" }, "properties" : { "noteIndex" : 0 }, "schema" : "https://github.com/citation-style-language/schema/raw/master/csl-citation.json" }</w:instrText>
      </w:r>
      <w:r w:rsidR="00986763">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(Spre</w:t>
      </w:r>
      <w:r w:rsidR="00154A21">
        <w:rPr>
          <w:rFonts w:ascii="Times New Roman" w:hAnsi="Times New Roman" w:cs="Times New Roman"/>
          <w:noProof/>
          <w:sz w:val="24"/>
          <w:szCs w:val="24"/>
          <w:lang w:val="tr-TR"/>
        </w:rPr>
        <w:t>itzer, De Janasz, &amp; Quinn, 1999:</w:t>
      </w:r>
      <w:r w:rsidR="00C65087" w:rsidRPr="00C65087">
        <w:rPr>
          <w:rFonts w:ascii="Times New Roman" w:hAnsi="Times New Roman" w:cs="Times New Roman"/>
          <w:noProof/>
          <w:sz w:val="24"/>
          <w:szCs w:val="24"/>
          <w:lang w:val="tr-TR"/>
        </w:rPr>
        <w:t xml:space="preserve"> 599)</w:t>
      </w:r>
      <w:r w:rsidR="00986763">
        <w:rPr>
          <w:rFonts w:ascii="Times New Roman" w:hAnsi="Times New Roman" w:cs="Times New Roman"/>
          <w:sz w:val="24"/>
          <w:szCs w:val="24"/>
          <w:lang w:val="tr-TR"/>
        </w:rPr>
        <w:fldChar w:fldCharType="end"/>
      </w:r>
      <w:r w:rsidR="00986763">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
    <w:p w14:paraId="318ADAFA" w14:textId="1A2E0C40" w:rsidR="00081AE1" w:rsidRDefault="00081AE1"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Psikolojik güçlendirmenin akademisyenlerin örgütsel vatandaşlıkla ilgili davranışlarıyla ilişkisini inceleyen çalışmalar bulunmaktadır. Bu çalışmaların sonuçlarına göre psikolojik güçlendirme</w:t>
      </w:r>
      <w:r w:rsidR="00561E2D">
        <w:rPr>
          <w:rFonts w:ascii="Times New Roman" w:hAnsi="Times New Roman" w:cs="Times New Roman"/>
          <w:sz w:val="24"/>
          <w:szCs w:val="24"/>
          <w:lang w:val="tr-TR"/>
        </w:rPr>
        <w:t>nin</w:t>
      </w:r>
      <w:r>
        <w:rPr>
          <w:rFonts w:ascii="Times New Roman" w:hAnsi="Times New Roman" w:cs="Times New Roman"/>
          <w:sz w:val="24"/>
          <w:szCs w:val="24"/>
          <w:lang w:val="tr-TR"/>
        </w:rPr>
        <w:t xml:space="preserve"> yenilikçi iş davranışları </w:t>
      </w:r>
      <w:r w:rsidR="00BE500E">
        <w:rPr>
          <w:rFonts w:ascii="Times New Roman" w:hAnsi="Times New Roman" w:cs="Times New Roman"/>
          <w:sz w:val="24"/>
          <w:szCs w:val="24"/>
          <w:lang w:val="tr-TR"/>
        </w:rPr>
        <w:fldChar w:fldCharType="begin" w:fldLock="1"/>
      </w:r>
      <w:r w:rsidR="00BE500E">
        <w:rPr>
          <w:rFonts w:ascii="Times New Roman" w:hAnsi="Times New Roman" w:cs="Times New Roman"/>
          <w:sz w:val="24"/>
          <w:szCs w:val="24"/>
          <w:lang w:val="tr-TR"/>
        </w:rPr>
        <w:instrText>ADDIN CSL_CITATION { "citationItems" : [ { "id" : "ITEM-1", "itemData" : { "DOI" : "10.7763/IPEDR.", "ISBN" : "6049286906", "ISSN" : "2010-4626", "author" : [ { "dropping-particle" : "", "family" : "Abdul Rahman", "given" : "Azra Ayue", "non-dropping-particle" : "", "parse-names" : false, "suffix" : "" }, { "dropping-particle" : "", "family" : "Panatik", "given" : "Siti Aisyah", "non-dropping-particle" : "", "parse-names" : false, "suffix" : "" }, { "dropping-particle" : "", "family" : "Alias", "given" : "Rose Alinda", "non-dropping-particle" : "", "parse-names" : false, "suffix" : "" } ], "container-title" : "International Proceedings of Economics Development and Research", "id" : "ITEM-1", "issued" : { "date-parts" : [ [ "2014" ] ] }, "title" : "The Influence of Psychological Empowerment on Innovative Work Behavior Among Academia in Malaysian Research Universities", "type" : "paper-conference" }, "uris" : [ "http://www.mendeley.com/documents/?uuid=fcc46a2a-0091-4613-8c20-d0841230ab45" ] } ], "mendeley" : { "formattedCitation" : "(Abdul Rahman, Panatik, &amp; Alias, 2014)", "plainTextFormattedCitation" : "(Abdul Rahman, Panatik, &amp; Alias, 2014)", "previouslyFormattedCitation" : "(Abdul Rahman, Panatik, &amp; Alias, 2014)" }, "properties" : { "noteIndex" : 0 }, "schema" : "https://github.com/citation-style-language/schema/raw/master/csl-citation.json" }</w:instrText>
      </w:r>
      <w:r w:rsidR="00BE500E">
        <w:rPr>
          <w:rFonts w:ascii="Times New Roman" w:hAnsi="Times New Roman" w:cs="Times New Roman"/>
          <w:sz w:val="24"/>
          <w:szCs w:val="24"/>
          <w:lang w:val="tr-TR"/>
        </w:rPr>
        <w:fldChar w:fldCharType="separate"/>
      </w:r>
      <w:r w:rsidR="00BE500E" w:rsidRPr="00BE500E">
        <w:rPr>
          <w:rFonts w:ascii="Times New Roman" w:hAnsi="Times New Roman" w:cs="Times New Roman"/>
          <w:noProof/>
          <w:sz w:val="24"/>
          <w:szCs w:val="24"/>
          <w:lang w:val="tr-TR"/>
        </w:rPr>
        <w:t>(Abdul Rahman, Panatik, &amp; Alias, 2014)</w:t>
      </w:r>
      <w:r w:rsidR="00BE500E">
        <w:rPr>
          <w:rFonts w:ascii="Times New Roman" w:hAnsi="Times New Roman" w:cs="Times New Roman"/>
          <w:sz w:val="24"/>
          <w:szCs w:val="24"/>
          <w:lang w:val="tr-TR"/>
        </w:rPr>
        <w:fldChar w:fldCharType="end"/>
      </w:r>
      <w:r w:rsidR="00561E2D">
        <w:rPr>
          <w:rFonts w:ascii="Times New Roman" w:hAnsi="Times New Roman" w:cs="Times New Roman"/>
          <w:sz w:val="24"/>
          <w:szCs w:val="24"/>
          <w:lang w:val="tr-TR"/>
        </w:rPr>
        <w:t xml:space="preserve"> ile</w:t>
      </w:r>
      <w:r>
        <w:rPr>
          <w:rFonts w:ascii="Times New Roman" w:hAnsi="Times New Roman" w:cs="Times New Roman"/>
          <w:sz w:val="24"/>
          <w:szCs w:val="24"/>
          <w:lang w:val="tr-TR"/>
        </w:rPr>
        <w:t xml:space="preserve"> gönüllü performans davranışları </w:t>
      </w:r>
      <w:r w:rsidR="00DC18FF">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"Bal Ta\u015ftan", "given" : "Se\u00e7il", "non-dropping-particle" : "", "parse-names" : false, "suffix" : "" }, { "dropping-particle" : "", "family" : "Serinkan", "given" : "Celalettin", "non-dropping-particle" : "", "parse-names" : false, "suffix" : "" } ], "container-title" : "Journal of Global Strategic Management", "id" : "ITEM-1", "issued" : { "date-parts" : [ [ "2013" ] ] }, "page" : "95-120", "title" : "An Empirical Research on the Relationship Between Individuals \u2019 Psychological Empowerment and Voluntary Performance Behaviors: An Assessment of the Combination of Pyschological Power and Intimate Will", "type" : "article-journal", "volume" : "13" }, "uris" : [ "http://www.mendeley.com/documents/?uuid=01d6fd4b-197b-4f9c-a748-08f32cfb1486" ] } ], "mendeley" : { "formattedCitation" : "(Bal Ta\u015ftan &amp; Serinkan, 2013)", "plainTextFormattedCitation" : "(Bal Ta\u015ftan &amp; Serinkan, 2013)", "previouslyFormattedCitation" : "(Bal Ta\u015ftan &amp; Serinkan, 2013)" }, "properties" : { "noteIndex" : 0 }, "schema" : "https://github.com/citation-style-language/schema/raw/master/csl-citation.json" }</w:instrText>
      </w:r>
      <w:r w:rsidR="00DC18FF">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(Bal Taştan &amp; Serinkan, 2013)</w:t>
      </w:r>
      <w:r w:rsidR="00DC18FF">
        <w:rPr>
          <w:rFonts w:ascii="Times New Roman" w:hAnsi="Times New Roman" w:cs="Times New Roman"/>
          <w:sz w:val="24"/>
          <w:szCs w:val="24"/>
          <w:lang w:val="tr-TR"/>
        </w:rPr>
        <w:fldChar w:fldCharType="end"/>
      </w:r>
      <w:r w:rsidR="00DC18FF">
        <w:rPr>
          <w:rFonts w:ascii="Times New Roman" w:hAnsi="Times New Roman" w:cs="Times New Roman"/>
          <w:sz w:val="24"/>
          <w:szCs w:val="24"/>
          <w:lang w:val="tr-TR"/>
        </w:rPr>
        <w:t xml:space="preserve">, </w:t>
      </w:r>
      <w:r>
        <w:rPr>
          <w:rFonts w:ascii="Times New Roman" w:hAnsi="Times New Roman" w:cs="Times New Roman"/>
          <w:sz w:val="24"/>
          <w:szCs w:val="24"/>
          <w:lang w:val="tr-TR"/>
        </w:rPr>
        <w:t>üzerinde etkisi olduğu sonucuna ulaş</w:t>
      </w:r>
      <w:r w:rsidR="00561E2D">
        <w:rPr>
          <w:rFonts w:ascii="Times New Roman" w:hAnsi="Times New Roman" w:cs="Times New Roman"/>
          <w:sz w:val="24"/>
          <w:szCs w:val="24"/>
          <w:lang w:val="tr-TR"/>
        </w:rPr>
        <w:t>ıl</w:t>
      </w:r>
      <w:r>
        <w:rPr>
          <w:rFonts w:ascii="Times New Roman" w:hAnsi="Times New Roman" w:cs="Times New Roman"/>
          <w:sz w:val="24"/>
          <w:szCs w:val="24"/>
          <w:lang w:val="tr-TR"/>
        </w:rPr>
        <w:t>mış</w:t>
      </w:r>
      <w:r w:rsidR="00561E2D">
        <w:rPr>
          <w:rFonts w:ascii="Times New Roman" w:hAnsi="Times New Roman" w:cs="Times New Roman"/>
          <w:sz w:val="24"/>
          <w:szCs w:val="24"/>
          <w:lang w:val="tr-TR"/>
        </w:rPr>
        <w:t>t</w:t>
      </w:r>
      <w:r>
        <w:rPr>
          <w:rFonts w:ascii="Times New Roman" w:hAnsi="Times New Roman" w:cs="Times New Roman"/>
          <w:sz w:val="24"/>
          <w:szCs w:val="24"/>
          <w:lang w:val="tr-TR"/>
        </w:rPr>
        <w:t>ır.</w:t>
      </w:r>
      <w:r w:rsidR="00145A44">
        <w:rPr>
          <w:rFonts w:ascii="Times New Roman" w:hAnsi="Times New Roman" w:cs="Times New Roman"/>
          <w:sz w:val="24"/>
          <w:szCs w:val="24"/>
          <w:lang w:val="tr-TR"/>
        </w:rPr>
        <w:t xml:space="preserve"> Kamu üniversitelerinde çalışan akademisyenler arasında yapılan ve güçlendirme algıları ile performansları arasındaki ilişkiyi inceleyen bir başka çalışma sonucunda psikolojik güçlendirmenin etki boyutu dışında diğer üç boyutu (anlam, otonomi, yetkinlik)</w:t>
      </w:r>
      <w:r>
        <w:rPr>
          <w:rFonts w:ascii="Times New Roman" w:hAnsi="Times New Roman" w:cs="Times New Roman"/>
          <w:sz w:val="24"/>
          <w:szCs w:val="24"/>
          <w:lang w:val="tr-TR"/>
        </w:rPr>
        <w:t xml:space="preserve"> </w:t>
      </w:r>
      <w:r w:rsidR="00145A44">
        <w:rPr>
          <w:rFonts w:ascii="Times New Roman" w:hAnsi="Times New Roman" w:cs="Times New Roman"/>
          <w:sz w:val="24"/>
          <w:szCs w:val="24"/>
          <w:lang w:val="tr-TR"/>
        </w:rPr>
        <w:t>ile akademisyenlerin performans düzeyleri arasında anlamlı bir ilişki bulunmuştur</w:t>
      </w:r>
      <w:r w:rsidR="00D40380">
        <w:rPr>
          <w:rFonts w:ascii="Times New Roman" w:hAnsi="Times New Roman" w:cs="Times New Roman"/>
          <w:sz w:val="24"/>
          <w:szCs w:val="24"/>
          <w:lang w:val="tr-TR"/>
        </w:rPr>
        <w:t xml:space="preserve"> </w:t>
      </w:r>
      <w:r w:rsidR="00D40380">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"\u00c7\u00f6l", "given" : "G\u00fcner", "non-dropping-particle" : "", "parse-names" : false, "suffix" : "" } ], "container-title" : "Do\u011fu\u015f \u00dcniversitesi Dergisi", "id" : "ITEM-1", "issue" : "1", "issued" : { "date-parts" : [ [ "2008" ] ] }, "page" : "35-46", "title" : "Alg\u0131lanan G\u00fc\u00e7lendirmenin \u0130\u015fg\u00f6ren Performans\u0131 \u00dczerine Etkileri", "type" : "article-journal", "volume" : "9" }, "uris" : [ "http://www.mendeley.com/documents/?uuid=2dc0ae4b-9b14-4c71-8bfe-6ae6cd38354e" ] } ], "mendeley" : { "formattedCitation" : "(\u00c7\u00f6l, 2008)", "plainTextFormattedCitation" : "(\u00c7\u00f6l, 2008)", "previouslyFormattedCitation" : "(\u00c7\u00f6l, 2008)" }, "properties" : { "noteIndex" : 0 }, "schema" : "https://github.com/citation-style-language/schema/raw/master/csl-citation.json" }</w:instrText>
      </w:r>
      <w:r w:rsidR="00D40380">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(Çöl, 2008)</w:t>
      </w:r>
      <w:r w:rsidR="00D40380">
        <w:rPr>
          <w:rFonts w:ascii="Times New Roman" w:hAnsi="Times New Roman" w:cs="Times New Roman"/>
          <w:sz w:val="24"/>
          <w:szCs w:val="24"/>
          <w:lang w:val="tr-TR"/>
        </w:rPr>
        <w:fldChar w:fldCharType="end"/>
      </w:r>
      <w:r w:rsidR="00145A44">
        <w:rPr>
          <w:rFonts w:ascii="Times New Roman" w:hAnsi="Times New Roman" w:cs="Times New Roman"/>
          <w:sz w:val="24"/>
          <w:szCs w:val="24"/>
          <w:lang w:val="tr-TR"/>
        </w:rPr>
        <w:t>.</w:t>
      </w:r>
    </w:p>
    <w:p w14:paraId="146B1241" w14:textId="075D1FD5" w:rsidR="00A44ADC" w:rsidRPr="00154A21" w:rsidRDefault="00154A21" w:rsidP="00154A21">
      <w:pPr>
        <w:pStyle w:val="ListeParagraf"/>
        <w:numPr>
          <w:ilvl w:val="1"/>
          <w:numId w:val="7"/>
        </w:numPr>
        <w:spacing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A44ADC" w:rsidRPr="00154A21">
        <w:rPr>
          <w:rFonts w:ascii="Times New Roman" w:hAnsi="Times New Roman" w:cs="Times New Roman"/>
          <w:b/>
          <w:sz w:val="24"/>
          <w:szCs w:val="24"/>
          <w:lang w:val="tr-TR"/>
        </w:rPr>
        <w:t>İş Tatmini</w:t>
      </w:r>
    </w:p>
    <w:p w14:paraId="5785FC47" w14:textId="6798CBAA" w:rsidR="00B0231D" w:rsidRDefault="00AC2AAB"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İş tatminiyle ilgili ilk çalışmalar 1930lu yıllara dayanmaktadır. Çalışan bireyin işini ne ölçüde sevdiği</w:t>
      </w:r>
      <w:r w:rsidR="006C5AFD">
        <w:rPr>
          <w:rFonts w:ascii="Times New Roman" w:hAnsi="Times New Roman" w:cs="Times New Roman"/>
          <w:sz w:val="24"/>
          <w:szCs w:val="24"/>
          <w:lang w:val="tr-TR"/>
        </w:rPr>
        <w:t xml:space="preserve"> ya da bu konudaki</w:t>
      </w:r>
      <w:r>
        <w:rPr>
          <w:rFonts w:ascii="Times New Roman" w:hAnsi="Times New Roman" w:cs="Times New Roman"/>
          <w:sz w:val="24"/>
          <w:szCs w:val="24"/>
          <w:lang w:val="tr-TR"/>
        </w:rPr>
        <w:t xml:space="preserve"> bakış açısı</w:t>
      </w:r>
      <w:r w:rsidR="006C5AFD">
        <w:rPr>
          <w:rFonts w:ascii="Times New Roman" w:hAnsi="Times New Roman" w:cs="Times New Roman"/>
          <w:sz w:val="24"/>
          <w:szCs w:val="24"/>
          <w:lang w:val="tr-TR"/>
        </w:rPr>
        <w:t xml:space="preserve"> organizasyonel çalışmalarda sıklıkla yer alan konulardan biri olmuştur </w:t>
      </w:r>
      <w:r w:rsidR="006C5AFD">
        <w:rPr>
          <w:rFonts w:ascii="Times New Roman" w:hAnsi="Times New Roman" w:cs="Times New Roman"/>
          <w:sz w:val="24"/>
          <w:szCs w:val="24"/>
          <w:lang w:val="tr-TR"/>
        </w:rPr>
        <w:fldChar w:fldCharType="begin" w:fldLock="1"/>
      </w:r>
      <w:r w:rsidR="00BE500E">
        <w:rPr>
          <w:rFonts w:ascii="Times New Roman" w:hAnsi="Times New Roman" w:cs="Times New Roman"/>
          <w:sz w:val="24"/>
          <w:szCs w:val="24"/>
          <w:lang w:val="tr-TR"/>
        </w:rPr>
        <w:instrText>ADDIN CSL_CITATION { "citationItems" : [ { "id" : "ITEM-1", "itemData" : { "DOI" : "10.1177/001872679304600806", "ISBN" : "0018-7267", "ISSN" : "0018-7267", "abstract" : "The job satisfaction model embedded in the Price-Mueller turnover model was revised and estimated. The revised model examined the effects of a series of environmental, job characteristics, and personality variables that were excluded from the Price-Mueller model. Two-wave longitudinal data were collected from 405 employees of a 327-bed Veterans Administration Medical Center. Four different models representing refinements of the proposed model were estimated using LISREL maximum likelihood methods. The exclusion of important job characteristics (role conflict, supervisory support, and task significance) by the Price-Mueller model was not found to have a significant impact on the explanatory power of the revised model. However, the exclusion of an environmental factor (opportunity) and a personality variable (positive affectivity) was found to be a serious omission. Overall, it was found that the degree to which employees like their job is influenced by a combination of characteristics of the environment (opportunity), the job (routinization and distributive justice), and personality variables (positive affectivity and work motivation). Fifty-seven percent (57%) of the variance in job satisfaction was explained by the revised model, as compared with 49% for the Price-Mueller model.", "author" : [ { "dropping-particle" : "", "family" : "Agho", "given" : "Augustine O", "non-dropping-particle" : "", "parse-names" : false, "suffix" : "" }, { "dropping-particle" : "", "family" : "Mueller", "given" : "Charles W", "non-dropping-particle" : "", "parse-names" : false, "suffix" : "" }, { "dropping-particle" : "", "family" : "Price", "given" : "James L", "non-dropping-particle" : "", "parse-names" : false, "suffix" : "" } ], "container-title" : "Human Relations", "id" : "ITEM-1", "issue" : "8", "issued" : { "date-parts" : [ [ "1993" ] ] }, "page" : "1007-1027", "title" : "Determinants of Employee Job Satisfaction: An Empirical Test of A Causal Model", "type" : "article-journal", "volume" : "46" }, "locator" : "1007", "uris" : [ "http://www.mendeley.com/documents/?uuid=3944cf93-efd4-4e21-ba07-ffc9525607fb" ] } ], "mendeley" : { "formattedCitation" : "(Agho, Mueller, &amp; Price, 1993, p. 1007)", "plainTextFormattedCitation" : "(Agho, Mueller, &amp; Price, 1993, p. 1007)", "previouslyFormattedCitation" : "(Agho, Mueller, &amp; Price, 1993, p. 1007)" }, "properties" : { "noteIndex" : 0 }, "schema" : "https://github.com/citation-style-language/schema/raw/master/csl-citation.json" }</w:instrText>
      </w:r>
      <w:r w:rsidR="006C5AFD">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w:t>
      </w:r>
      <w:r w:rsidR="00154A21">
        <w:rPr>
          <w:rFonts w:ascii="Times New Roman" w:hAnsi="Times New Roman" w:cs="Times New Roman"/>
          <w:noProof/>
          <w:sz w:val="24"/>
          <w:szCs w:val="24"/>
          <w:lang w:val="tr-TR"/>
        </w:rPr>
        <w:t xml:space="preserve">Agho, Mueller, &amp; Price, 1993: </w:t>
      </w:r>
      <w:r w:rsidR="00C65087" w:rsidRPr="00C65087">
        <w:rPr>
          <w:rFonts w:ascii="Times New Roman" w:hAnsi="Times New Roman" w:cs="Times New Roman"/>
          <w:noProof/>
          <w:sz w:val="24"/>
          <w:szCs w:val="24"/>
          <w:lang w:val="tr-TR"/>
        </w:rPr>
        <w:t>1007)</w:t>
      </w:r>
      <w:r w:rsidR="006C5AFD">
        <w:rPr>
          <w:rFonts w:ascii="Times New Roman" w:hAnsi="Times New Roman" w:cs="Times New Roman"/>
          <w:sz w:val="24"/>
          <w:szCs w:val="24"/>
          <w:lang w:val="tr-TR"/>
        </w:rPr>
        <w:fldChar w:fldCharType="end"/>
      </w:r>
      <w:r w:rsidR="006C5AFD">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w:t>
      </w:r>
      <w:r w:rsidR="006C5AFD">
        <w:rPr>
          <w:rFonts w:ascii="Times New Roman" w:hAnsi="Times New Roman" w:cs="Times New Roman"/>
          <w:sz w:val="24"/>
          <w:szCs w:val="24"/>
          <w:lang w:val="tr-TR"/>
        </w:rPr>
        <w:t xml:space="preserve">Birçok araştırmacı iş tatmininin tanımlanması ve doğru bir şekilde ölçümüyle ilgili girişimlerde bulunmuştur </w:t>
      </w:r>
      <w:r w:rsidR="006C5AFD">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"10.1300/J022v13n02_01", "ISSN" : "0749-0003", "author" : [ { "dropping-particle" : "", "family" : "Macdonald", "given" : "Scott", "non-dropping-particle" : "", "parse-names" : false, "suffix" : "" }, { "dropping-particle" : "", "family" : "Maclntyre", "given" : "Peter", "non-dropping-particle" : "", "parse-names" : false, "suffix" : "" } ], "container-title" : "Employee Assistance Quarterly", "id" : "ITEM-1", "issue" : "2", "issued" : { "date-parts" : [ [ "1997" ] ] }, "page" : "1-16", "title" : "The Generic Job Satisfaction Scale", "type" : "article-journal", "volume" : "13" }, "locator" : "1", "uris" : [ "http://www.mendeley.com/documents/?uuid=75187719-881d-42ad-abb4-ccb80d263e30" ] } ], "mendeley" : { "formattedCitation" : "(Macdonald &amp; Maclntyre, 1997, p. 1)", "plainTextFormattedCitation" : "(Macdonald &amp; Maclntyre, 1997, p. 1)", "previouslyFormattedCitation" : "(Macdonald &amp; Maclntyre, 1997, p. 1)" }, "properties" : { "noteIndex" : 0 }, "schema" : "https://github.com/citation-style-language/schema/raw/master/csl-citation.json" }</w:instrText>
      </w:r>
      <w:r w:rsidR="006C5AFD">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(Macdonald &amp; Maclntyre, 1997, p. 1)</w:t>
      </w:r>
      <w:r w:rsidR="006C5AFD">
        <w:rPr>
          <w:rFonts w:ascii="Times New Roman" w:hAnsi="Times New Roman" w:cs="Times New Roman"/>
          <w:sz w:val="24"/>
          <w:szCs w:val="24"/>
          <w:lang w:val="tr-TR"/>
        </w:rPr>
        <w:fldChar w:fldCharType="end"/>
      </w:r>
      <w:r w:rsidR="006C5AFD">
        <w:rPr>
          <w:rFonts w:ascii="Times New Roman" w:hAnsi="Times New Roman" w:cs="Times New Roman"/>
          <w:sz w:val="24"/>
          <w:szCs w:val="24"/>
          <w:lang w:val="tr-TR"/>
        </w:rPr>
        <w:t xml:space="preserve">.  </w:t>
      </w:r>
      <w:r w:rsidR="0089510F" w:rsidRPr="0089510F">
        <w:rPr>
          <w:rFonts w:ascii="Times New Roman" w:hAnsi="Times New Roman" w:cs="Times New Roman"/>
          <w:sz w:val="24"/>
          <w:szCs w:val="24"/>
          <w:lang w:val="tr-TR"/>
        </w:rPr>
        <w:t>Literatürde iş tatmini</w:t>
      </w:r>
      <w:r w:rsidR="0089510F">
        <w:rPr>
          <w:rFonts w:ascii="Times New Roman" w:hAnsi="Times New Roman" w:cs="Times New Roman"/>
          <w:sz w:val="24"/>
          <w:szCs w:val="24"/>
          <w:lang w:val="tr-TR"/>
        </w:rPr>
        <w:t xml:space="preserve"> kavramının tanımında bir iş veya bileşenlerine karşı olumlu tutumun derecesi olduğu konusunda ortak bir kanı olduğu göze çarpmaktadır. Bu doğrul</w:t>
      </w:r>
      <w:r w:rsidR="00FE1521">
        <w:rPr>
          <w:rFonts w:ascii="Times New Roman" w:hAnsi="Times New Roman" w:cs="Times New Roman"/>
          <w:sz w:val="24"/>
          <w:szCs w:val="24"/>
          <w:lang w:val="tr-TR"/>
        </w:rPr>
        <w:t xml:space="preserve">tuda, iş tatmini kavramı gerek </w:t>
      </w:r>
      <w:r w:rsidR="0089510F" w:rsidRPr="0089510F">
        <w:rPr>
          <w:rFonts w:ascii="Times New Roman" w:hAnsi="Times New Roman" w:cs="Times New Roman"/>
          <w:sz w:val="24"/>
          <w:szCs w:val="24"/>
          <w:lang w:val="tr-TR"/>
        </w:rPr>
        <w:t xml:space="preserve">çalışanın </w:t>
      </w:r>
      <w:r w:rsidR="0089510F">
        <w:rPr>
          <w:rFonts w:ascii="Times New Roman" w:hAnsi="Times New Roman" w:cs="Times New Roman"/>
          <w:sz w:val="24"/>
          <w:szCs w:val="24"/>
          <w:lang w:val="tr-TR"/>
        </w:rPr>
        <w:t>gerekse</w:t>
      </w:r>
      <w:r w:rsidR="0089510F" w:rsidRPr="0089510F">
        <w:rPr>
          <w:rFonts w:ascii="Times New Roman" w:hAnsi="Times New Roman" w:cs="Times New Roman"/>
          <w:sz w:val="24"/>
          <w:szCs w:val="24"/>
          <w:lang w:val="tr-TR"/>
        </w:rPr>
        <w:t xml:space="preserve"> işin özellikleri ve işin kurumsal çalışma ortamında ne şekilde organize edildiği ile yakından alakalıdır</w:t>
      </w:r>
      <w:r w:rsidR="0089510F">
        <w:rPr>
          <w:rFonts w:ascii="Times New Roman" w:hAnsi="Times New Roman" w:cs="Times New Roman"/>
          <w:sz w:val="24"/>
          <w:szCs w:val="24"/>
          <w:lang w:val="tr-TR"/>
        </w:rPr>
        <w:t xml:space="preserve"> </w:t>
      </w:r>
      <w:r>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"10.1046/j.1365-2648.2000.01513.x", "ISBN" : "0309-2402 (Print)\\n0309-2402 (Linking)", "ISSN" : "0309-2402", "PMID" : "11012794", "abstract" : "Hospital nurses' job satisfaction, individual and organizational characteristics Using the Ward Organizational Features Scales (WOFS), relationships between aspects of the organization of acute hospital wards, nurses' personal characteristics and nurses' job satisfaction are examined among a nationally representative sample of 834 nurses in England. The analysis contributes to a growing body of evidence demonstrating the importance of interpersonal relationships to nurses' job satisfaction. In particular, the positive contribution of the cohesiveness of ward nursing staff is highlighted, but the potential for many current NHS staffing strategies and work environments to undermine the development of cohesive working relationships is also noted. Other influential factors are nurses' relationships with medical staff, perceptions of their workload and their evaluation of the appropriateness of the system of nursing being practised. The importance of measuring nurses' subjective assessments of their work environment is emphasized. A weak association was found between grade and job satisfaction. Individual nurse characteristics were found not to be associated with job satisfaction.", "author" : [ { "dropping-particle" : "", "family" : "Adams", "given" : "A", "non-dropping-particle" : "", "parse-names" : false, "suffix" : "" }, { "dropping-particle" : "", "family" : "Bond", "given" : "S", "non-dropping-particle" : "", "parse-names" : false, "suffix" : "" } ], "container-title" : "Journal of advanced nursing", "id" : "ITEM-1", "issue" : "3", "issued" : { "date-parts" : [ [ "2000" ] ] }, "note" : "i\u015f tatmini tan\u0131m\u0131", "page" : "536-543", "title" : "Hospital Nurses' Job Satisfaction, Individual and Organizational Characteristics.", "type" : "article-journal", "volume" : "32" }, "locator" : "538", "uris" : [ "http://www.mendeley.com/documents/?uuid=7686039b-9c04-4bf3-b8a7-16ec87eff82c" ] } ], "mendeley" : { "formattedCitation" : "(Adams &amp; Bond, 2000, p. 538)", "plainTextFormattedCitation" : "(Adams &amp; Bond, 2000, p. 538)", "previouslyFormattedCitation" : "(Adams &amp; Bond, 2000, p. 538)"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 xml:space="preserve">(Adams &amp; Bond, 2000: </w:t>
      </w:r>
      <w:r w:rsidR="00C65087" w:rsidRPr="00C65087">
        <w:rPr>
          <w:rFonts w:ascii="Times New Roman" w:hAnsi="Times New Roman" w:cs="Times New Roman"/>
          <w:noProof/>
          <w:sz w:val="24"/>
          <w:szCs w:val="24"/>
          <w:lang w:val="tr-TR"/>
        </w:rPr>
        <w:t>538)</w:t>
      </w:r>
      <w:r>
        <w:rPr>
          <w:rFonts w:ascii="Times New Roman" w:hAnsi="Times New Roman" w:cs="Times New Roman"/>
          <w:sz w:val="24"/>
          <w:szCs w:val="24"/>
          <w:lang w:val="tr-TR"/>
        </w:rPr>
        <w:fldChar w:fldCharType="end"/>
      </w:r>
      <w:r w:rsidR="0089510F" w:rsidRPr="0089510F">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663B8C" w:rsidRPr="00663B8C">
        <w:rPr>
          <w:rFonts w:ascii="Times New Roman" w:hAnsi="Times New Roman" w:cs="Times New Roman"/>
          <w:sz w:val="24"/>
          <w:szCs w:val="24"/>
          <w:lang w:val="tr-TR"/>
        </w:rPr>
        <w:t xml:space="preserve">Benzer şekilde </w:t>
      </w:r>
      <w:r w:rsidR="00B327D4" w:rsidRPr="00B327D4">
        <w:rPr>
          <w:rFonts w:ascii="Times New Roman" w:hAnsi="Times New Roman" w:cs="Times New Roman"/>
          <w:sz w:val="24"/>
          <w:szCs w:val="24"/>
          <w:lang w:val="tr-TR"/>
        </w:rPr>
        <w:t>Macdonald</w:t>
      </w:r>
      <w:r w:rsidR="00B327D4">
        <w:rPr>
          <w:rFonts w:ascii="Times New Roman" w:hAnsi="Times New Roman" w:cs="Times New Roman"/>
          <w:sz w:val="24"/>
          <w:szCs w:val="24"/>
          <w:lang w:val="tr-TR"/>
        </w:rPr>
        <w:t>’ın</w:t>
      </w:r>
      <w:r w:rsidR="00B327D4" w:rsidRPr="00B327D4">
        <w:rPr>
          <w:rFonts w:ascii="Times New Roman" w:hAnsi="Times New Roman" w:cs="Times New Roman"/>
          <w:sz w:val="24"/>
          <w:szCs w:val="24"/>
          <w:lang w:val="tr-TR"/>
        </w:rPr>
        <w:t xml:space="preserve"> </w:t>
      </w:r>
      <w:r w:rsidR="00663B8C" w:rsidRPr="00663B8C">
        <w:rPr>
          <w:rFonts w:ascii="Times New Roman" w:hAnsi="Times New Roman" w:cs="Times New Roman"/>
          <w:sz w:val="24"/>
          <w:szCs w:val="24"/>
          <w:lang w:val="tr-TR"/>
        </w:rPr>
        <w:t>çalışmasında iş tatmininin ana elemanları; bir bütün olarak organizasyonun kendisi, ücret, terfi, işin kendisi, yönetici, iş arkadaşları, iş güvenliği, ilerleme olanakları, iş ortamı, çalışma saatleri, çalışanın iş üzerindeki kontrolü olarak sıralanmaktadır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"10.1300/J022v13n02_01", "ISSN" : "0749-0003", "author" : [ { "dropping-particle" : "", "family" : "Macdonald", "given" : "Scott", "non-dropping-particle" : "", "parse-names" : false, "suffix" : "" }, { "dropping-particle" : "", "family" : "Maclntyre", "given" : "Peter", "non-dropping-particle" : "", "parse-names" : false, "suffix" : "" } ], "container-title" : "Employee Assistance Quarterly", "id" : "ITEM-1", "issue" : "2", "issued" : { "date-parts" : [ [ "1997" ] ] }, "page" : "1-16", "title" : "The Generic Job Satisfaction Scale", "type" : "article-journal", "volume" : "13" }, "uris" : [ "http://www.mendeley.com/documents/?uuid=75187719-881d-42ad-abb4-ccb80d263e30" ] } ], "mendeley" : { "formattedCitation" : "(Macdonald &amp; Maclntyre, 1997)", "plainTextFormattedCitation" : "(Macdonald &amp; Maclntyre, 1997)", "previouslyFormattedCitation" : "(Macdonald &amp; Maclntyre, 1997)"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(Macdonald &amp; Maclntyre, 1997)</w:t>
      </w:r>
      <w:r w:rsidR="00B327D4">
        <w:rPr>
          <w:rFonts w:ascii="Times New Roman" w:hAnsi="Times New Roman" w:cs="Times New Roman"/>
          <w:sz w:val="24"/>
          <w:szCs w:val="24"/>
          <w:lang w:val="tr-TR"/>
        </w:rPr>
        <w:fldChar w:fldCharType="end"/>
      </w:r>
      <w:r w:rsidR="00663B8C" w:rsidRPr="00663B8C">
        <w:rPr>
          <w:rFonts w:ascii="Times New Roman" w:hAnsi="Times New Roman" w:cs="Times New Roman"/>
          <w:sz w:val="24"/>
          <w:szCs w:val="24"/>
          <w:lang w:val="tr-TR"/>
        </w:rPr>
        <w:t>. Dolayısıyla çalışanın işle ilgili değerlendirmeleri ve işten duyduğu tatmin birçok farklı faktör tarafından etkilenmektedir.</w:t>
      </w:r>
      <w:r w:rsidR="00EA24C3">
        <w:rPr>
          <w:rFonts w:ascii="Times New Roman" w:hAnsi="Times New Roman" w:cs="Times New Roman"/>
          <w:sz w:val="24"/>
          <w:szCs w:val="24"/>
          <w:lang w:val="tr-TR"/>
        </w:rPr>
        <w:t xml:space="preserve"> </w:t>
      </w:r>
    </w:p>
    <w:p w14:paraId="01C95A64" w14:textId="17A68042" w:rsidR="00CF2808" w:rsidRDefault="00CF2808" w:rsidP="00434500">
      <w:pPr>
        <w:spacing w:line="240" w:lineRule="auto"/>
        <w:jc w:val="both"/>
        <w:rPr>
          <w:rFonts w:ascii="Times New Roman" w:hAnsi="Times New Roman" w:cs="Times New Roman"/>
          <w:sz w:val="24"/>
          <w:szCs w:val="24"/>
          <w:lang w:val="tr-TR"/>
        </w:rPr>
      </w:pPr>
      <w:r w:rsidRPr="00CF2808">
        <w:rPr>
          <w:rFonts w:ascii="Times New Roman" w:hAnsi="Times New Roman" w:cs="Times New Roman"/>
          <w:sz w:val="24"/>
          <w:szCs w:val="24"/>
          <w:lang w:val="tr-TR"/>
        </w:rPr>
        <w:t>İş tatmini kavramı literatürde motivasyon kavramıyla birlikte ele alınarak sistematik bir biçimde incelenmeye başlamıştır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"Y\u00fcksel", "given" : "\u0130hsan", "non-dropping-particle" : "", "parse-names" : false, "suffix" : "" } ], "container-title" : "Do\u011fu\u015f \u00dcniversitesi Dergisi", "id" : "ITEM-1", "issue" : "2", "issued" : { "date-parts" : [ [ "2005" ] ] }, "page" : "291-306", "title" : "\u0130leti\u015fimin \u0130\u015f Tatmini \u00dczerindeki Etkileri: Bir \u0130\u015fletmede Yap\u0131lan G\u00f6rg\u00fcl \u00c7al\u0131\u015fma", "type" : "article-journal", "volume" : "6" }, "uris" : [ "http://www.mendeley.com/documents/?uuid=c8613a56-74d3-44eb-a4f6-3e96d272b673" ] } ], "mendeley" : { "formattedCitation" : "(Y\u00fcksel, 2005)", "plainTextFormattedCitation" : "(Y\u00fcksel, 2005)", "previouslyFormattedCitation" : "(Y\u00fcksel, 2005)"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(Yüksel, 2005)</w:t>
      </w:r>
      <w:r w:rsidR="00B327D4">
        <w:rPr>
          <w:rFonts w:ascii="Times New Roman" w:hAnsi="Times New Roman" w:cs="Times New Roman"/>
          <w:sz w:val="24"/>
          <w:szCs w:val="24"/>
          <w:lang w:val="tr-TR"/>
        </w:rPr>
        <w:fldChar w:fldCharType="end"/>
      </w:r>
      <w:r w:rsidRPr="00CF2808">
        <w:rPr>
          <w:rFonts w:ascii="Times New Roman" w:hAnsi="Times New Roman" w:cs="Times New Roman"/>
          <w:sz w:val="24"/>
          <w:szCs w:val="24"/>
          <w:lang w:val="tr-TR"/>
        </w:rPr>
        <w:t>. Bu konuda başlıca motivasyon teorileri Maslow’un İhtiyaçlar Hiyerarşisi Yaklaşımı, Herzberg’in Çift Faktör Teorisi, Vroom’un Beklenti Teorisi, Adams’ın Eşitlik Teorisi şeklinde sıralanmaktadır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"ISBN" : "978-605-377-244-6", "author" : [ { "dropping-particle" : "", "family" : "Ko\u00e7el", "given" : "Tamer", "non-dropping-particle" : "", "parse-names" : false, "suffix" : "" } ], "id" : "ITEM-1", "issued" : { "date-parts" : [ [ "2010" ] ] }, "publisher" : "Beta Bas\u0131m A.\u015e.", "publisher-place" : "\u0130stanbul", "title" : "\u0130\u015fletme Y\u00f6neticili\u011fi", "type" : "book" }, "uris" : [ "http://www.mendeley.com/documents/?uuid=2c86cf6d-e796-4a75-b92b-498c3c8ef928" ] } ], "mendeley" : { "formattedCitation" : "(Ko\u00e7el, 2010)", "plainTextFormattedCitation" : "(Ko\u00e7el, 2010)", "previouslyFormattedCitation" : "(Ko\u00e7el, 2010)"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(Koçel, 2010)</w:t>
      </w:r>
      <w:r w:rsidR="00B327D4">
        <w:rPr>
          <w:rFonts w:ascii="Times New Roman" w:hAnsi="Times New Roman" w:cs="Times New Roman"/>
          <w:sz w:val="24"/>
          <w:szCs w:val="24"/>
          <w:lang w:val="tr-TR"/>
        </w:rPr>
        <w:fldChar w:fldCharType="end"/>
      </w:r>
      <w:r w:rsidRPr="00CF2808">
        <w:rPr>
          <w:rFonts w:ascii="Times New Roman" w:hAnsi="Times New Roman" w:cs="Times New Roman"/>
          <w:sz w:val="24"/>
          <w:szCs w:val="24"/>
          <w:lang w:val="tr-TR"/>
        </w:rPr>
        <w:t>. Motivasyon teorilerinin yanı sır</w:t>
      </w:r>
      <w:r w:rsidR="00B327D4">
        <w:rPr>
          <w:rFonts w:ascii="Times New Roman" w:hAnsi="Times New Roman" w:cs="Times New Roman"/>
          <w:sz w:val="24"/>
          <w:szCs w:val="24"/>
          <w:lang w:val="tr-TR"/>
        </w:rPr>
        <w:t xml:space="preserve">a </w:t>
      </w:r>
      <w:r w:rsidRPr="00CF2808">
        <w:rPr>
          <w:rFonts w:ascii="Times New Roman" w:hAnsi="Times New Roman" w:cs="Times New Roman"/>
          <w:sz w:val="24"/>
          <w:szCs w:val="24"/>
          <w:lang w:val="tr-TR"/>
        </w:rPr>
        <w:t xml:space="preserve">Hackman </w:t>
      </w:r>
      <w:r w:rsidR="00B327D4">
        <w:rPr>
          <w:rFonts w:ascii="Times New Roman" w:hAnsi="Times New Roman" w:cs="Times New Roman"/>
          <w:sz w:val="24"/>
          <w:szCs w:val="24"/>
          <w:lang w:val="tr-TR"/>
        </w:rPr>
        <w:t xml:space="preserve">ve </w:t>
      </w:r>
      <w:r w:rsidRPr="00CF2808">
        <w:rPr>
          <w:rFonts w:ascii="Times New Roman" w:hAnsi="Times New Roman" w:cs="Times New Roman"/>
          <w:sz w:val="24"/>
          <w:szCs w:val="24"/>
          <w:lang w:val="tr-TR"/>
        </w:rPr>
        <w:t>Oldham ise, çalışanın işle ilgili duygusal tepkilerini genel tatmin, içsel iş motivasyonu ve birtakım özellikli tatminler (iş güvenliği, ücret ve diğer ödemeler, sosyal tatmin/meslektaş ve iş arkadaşları, yönetimle ilgili, kişisel ilerleme ve gelişme olanakları) şeklinde bölümlere ayırmıştır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"10.1037/h0076546", "ISBN" : "Print 0021-9010\\n1939-1854 American Psychological Association Print", "ISSN" : "0021-9010", "PMID" : "12571996", "abstract" : "The properties and uses of the Job Diagnostic Survey (JDS) are described. The JDS is intended (a) to diagnose existing jobs to determine if (and how) they might be redesigned to improve employee motivation and productivity, and (b) to evaluate the effects of job changes on employees. The instrument is based on a specific theory of how job design affects work motivation, and provides measures of (a) objective job dimensions, (b) individual psychological states resulting from these dimensions, (c) affective reactions of employees to the job and work setting, and (d) individual growth need strength (interpreted as the readiness of individuals to respond to \"enriched\" jobs). Reliability and validity data are summarized for 6S&amp; employees on 62 different jobs in 7 organizations who have responded to a revised version of the instrument.", "author" : [ { "dropping-particle" : "", "family" : "Hackman", "given" : "J. Richard", "non-dropping-particle" : "", "parse-names" : false, "suffix" : "" }, { "dropping-particle" : "", "family" : "Oldham", "given" : "Greg R.", "non-dropping-particle" : "", "parse-names" : false, "suffix" : "" } ], "container-title" : "Journal of Applied Psychology", "id" : "ITEM-1", "issue" : "2", "issued" : { "date-parts" : [ [ "1975" ] ] }, "page" : "159-170", "title" : "Development of the Job Diagnostic Survey", "type" : "article-journal", "volume" : "60" }, "uris" : [ "http://www.mendeley.com/documents/?uuid=1802c5fa-b3b4-436a-8948-0b371307eb93" ] } ], "mendeley" : { "formattedCitation" : "(Hackman &amp; Oldham, 1975)", "plainTextFormattedCitation" : "(Hackman &amp; Oldham, 1975)", "previouslyFormattedCitation" : "(Hackman &amp; Oldham, 1975)"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(Hackman &amp; Oldham, 1975)</w:t>
      </w:r>
      <w:r w:rsidR="00B327D4">
        <w:rPr>
          <w:rFonts w:ascii="Times New Roman" w:hAnsi="Times New Roman" w:cs="Times New Roman"/>
          <w:sz w:val="24"/>
          <w:szCs w:val="24"/>
          <w:lang w:val="tr-TR"/>
        </w:rPr>
        <w:fldChar w:fldCharType="end"/>
      </w:r>
      <w:r w:rsidRPr="00CF2808">
        <w:rPr>
          <w:rFonts w:ascii="Times New Roman" w:hAnsi="Times New Roman" w:cs="Times New Roman"/>
          <w:sz w:val="24"/>
          <w:szCs w:val="24"/>
          <w:lang w:val="tr-TR"/>
        </w:rPr>
        <w:t xml:space="preserve">. Bununla birlikte; işin tanımı, işin önemi, beceri çeşitliliği, özerklik ve geri bildirim gibi özellikler de iş tatminini etkilemektedir </w:t>
      </w:r>
      <w:r w:rsidR="00B327D4">
        <w:rPr>
          <w:rFonts w:ascii="Times New Roman" w:hAnsi="Times New Roman" w:cs="Times New Roman"/>
          <w:sz w:val="24"/>
          <w:szCs w:val="24"/>
          <w:lang w:val="tr-TR"/>
        </w:rPr>
        <w:fldChar w:fldCharType="begin" w:fldLock="1"/>
      </w:r>
      <w:r w:rsidR="009953DC">
        <w:rPr>
          <w:rFonts w:ascii="Times New Roman" w:hAnsi="Times New Roman" w:cs="Times New Roman"/>
          <w:sz w:val="24"/>
          <w:szCs w:val="24"/>
          <w:lang w:val="tr-TR"/>
        </w:rPr>
        <w:instrText>ADDIN CSL_CITATION { "citationItems" : [ { "id" : "ITEM-1", "itemData" : { "DOI" : "10.1016/0030-5073(76)90016-7", "ISSN" : "00305073", "abstract" : "A model is proposed that specifies the conditions under which individuals will become internally motivated to perform effectively on their jobs. The model focuses on the interaction among three classes of variables: (a) the psychological states of employees that must be present for internally motivated work behavior to develop; (b) the characteristics of jobs that can create these psychological states; and (c) the attributes of individuals that determine how positively a person will respond to a complex and challenging job. The model was tested for 658 employees who work on 62 different jobs in seven organizations, and results support its validity. A number of special features of the model are discussed (including its use as a basis for the diagnosis of jobs and the evaluation of job redesign projects), and the model is compared to other theories of job design.", "author" : [ { "dropping-particle" : "", "family" : "Hackman", "given" : "J.Richard", "non-dropping-particle" : "", "parse-names" : false, "suffix" : "" }, { "dropping-particle" : "", "family" : "Oldham", "given" : "Greg R.", "non-dropping-particle" : "", "parse-names" : false, "suffix" : "" } ], "container-title" : "Organizational Behavior and Human Performance", "id" : "ITEM-1", "issue" : "2", "issued" : { "date-parts" : [ [ "1976", "8" ] ] }, "page" : "250-279", "title" : "Motivation Through the Design of Work: Test of A Theory", "type" : "article-journal", "volume" : "16" }, "uris" : [ "http://www.mendeley.com/documents/?uuid=31f20bba-cac9-43bd-8ea7-7a4bec57a4eb" ] } ], "mendeley" : { "formattedCitation" : "(Hackman &amp; Oldham, 1976)", "plainTextFormattedCitation" : "(Hackman &amp; Oldham, 1976)", "previouslyFormattedCitation" : "(Hackman &amp; Oldham, 1976)"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(Hackman &amp; Oldham, 1976)</w:t>
      </w:r>
      <w:r w:rsidR="00B327D4">
        <w:rPr>
          <w:rFonts w:ascii="Times New Roman" w:hAnsi="Times New Roman" w:cs="Times New Roman"/>
          <w:sz w:val="24"/>
          <w:szCs w:val="24"/>
          <w:lang w:val="tr-TR"/>
        </w:rPr>
        <w:fldChar w:fldCharType="end"/>
      </w:r>
      <w:r w:rsidRPr="00CF2808">
        <w:rPr>
          <w:rFonts w:ascii="Times New Roman" w:hAnsi="Times New Roman" w:cs="Times New Roman"/>
          <w:sz w:val="24"/>
          <w:szCs w:val="24"/>
          <w:lang w:val="tr-TR"/>
        </w:rPr>
        <w:t>.</w:t>
      </w:r>
    </w:p>
    <w:p w14:paraId="4FCEA88A" w14:textId="0EDC1C13" w:rsidR="00345439" w:rsidRDefault="00345439"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Bireyin işinden istedikleri ile işin bireye sundukları arasında bir uyumun olması durumunda iş tatmininden, aksi durumda ise iş tatminsizliğinden bahsedilebilir </w:t>
      </w:r>
      <w:r>
        <w:rPr>
          <w:rFonts w:ascii="Times New Roman" w:hAnsi="Times New Roman" w:cs="Times New Roman"/>
          <w:sz w:val="24"/>
          <w:szCs w:val="24"/>
          <w:lang w:val="tr-TR"/>
        </w:rPr>
        <w:fldChar w:fldCharType="begin" w:fldLock="1"/>
      </w:r>
      <w:r w:rsidR="004634BF">
        <w:rPr>
          <w:rFonts w:ascii="Times New Roman" w:hAnsi="Times New Roman" w:cs="Times New Roman"/>
          <w:sz w:val="24"/>
          <w:szCs w:val="24"/>
          <w:lang w:val="tr-TR"/>
        </w:rPr>
        <w:instrText>ADDIN CSL_CITATION { "citationItems" : [ { "id" : "ITEM-1", "itemData" : { "author" : [ { "dropping-particle" : "", "family" : "Arslan", "given" : "Ramazan", "non-dropping-particle" : "", "parse-names" : false, "suffix" : "" }, { "dropping-particle" : "", "family" : "Ayd\u0131n", "given" : "Erhan", "non-dropping-particle" : "", "parse-names" : false, "suffix" : "" } ], "chapter-number" : "11", "container-title" : "Davran\u0131\u015f Bilimleri", "editor" : [ { "dropping-particle" : "", "family" : "Paksoy", "given" : "Mustafa", "non-dropping-particle" : "", "parse-names" : false, "suffix" : "" } ], "id" : "ITEM-1", "issued" : { "date-parts" : [ [ "2013" ] ] }, "publisher" : "Lisans Yay\u0131nc\u0131l\u0131k", "publisher-place" : "\u0130stanbul", "title" : "Yabanc\u0131la\u015fma Y\u00f6netimi ve \u0130\u015f Tatmini", "type" : "chapter" }, "uris" : [ "http://www.mendeley.com/documents/?uuid=7486721e-3e5c-4da0-89f8-53136f43fd99" ] } ], "mendeley" : { "formattedCitation" : "(Arslan &amp; Ayd\u0131n, 2013)", "plainTextFormattedCitation" : "(Arslan &amp; Ayd\u0131n, 2013)", "previouslyFormattedCitation" : "(Arslan &amp; Ayd\u0131n, 2013)"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(Arslan &amp; Aydın, 2013)</w:t>
      </w:r>
      <w:r>
        <w:rPr>
          <w:rFonts w:ascii="Times New Roman" w:hAnsi="Times New Roman" w:cs="Times New Roman"/>
          <w:sz w:val="24"/>
          <w:szCs w:val="24"/>
          <w:lang w:val="tr-TR"/>
        </w:rPr>
        <w:fldChar w:fldCharType="end"/>
      </w:r>
      <w:r>
        <w:rPr>
          <w:rFonts w:ascii="Times New Roman" w:hAnsi="Times New Roman" w:cs="Times New Roman"/>
          <w:sz w:val="24"/>
          <w:szCs w:val="24"/>
          <w:lang w:val="tr-TR"/>
        </w:rPr>
        <w:t>. Çalışan birey açısından iş tatmini kişisel nitelikte bir unsur olup, söz konusu bireyin</w:t>
      </w:r>
      <w:r w:rsidRPr="00345439">
        <w:rPr>
          <w:rFonts w:ascii="Times New Roman" w:hAnsi="Times New Roman" w:cs="Times New Roman"/>
          <w:sz w:val="24"/>
          <w:szCs w:val="24"/>
          <w:lang w:val="tr-TR"/>
        </w:rPr>
        <w:t xml:space="preserve"> yaptığı işe,</w:t>
      </w:r>
      <w:r>
        <w:rPr>
          <w:rFonts w:ascii="Times New Roman" w:hAnsi="Times New Roman" w:cs="Times New Roman"/>
          <w:sz w:val="24"/>
          <w:szCs w:val="24"/>
          <w:lang w:val="tr-TR"/>
        </w:rPr>
        <w:t xml:space="preserve"> </w:t>
      </w:r>
      <w:r w:rsidRPr="00345439">
        <w:rPr>
          <w:rFonts w:ascii="Times New Roman" w:hAnsi="Times New Roman" w:cs="Times New Roman"/>
          <w:sz w:val="24"/>
          <w:szCs w:val="24"/>
          <w:lang w:val="tr-TR"/>
        </w:rPr>
        <w:t xml:space="preserve">işyerine, </w:t>
      </w:r>
      <w:r>
        <w:rPr>
          <w:rFonts w:ascii="Times New Roman" w:hAnsi="Times New Roman" w:cs="Times New Roman"/>
          <w:sz w:val="24"/>
          <w:szCs w:val="24"/>
          <w:lang w:val="tr-TR"/>
        </w:rPr>
        <w:t>çalışma arkadaşlarına</w:t>
      </w:r>
      <w:r w:rsidRPr="00345439">
        <w:rPr>
          <w:rFonts w:ascii="Times New Roman" w:hAnsi="Times New Roman" w:cs="Times New Roman"/>
          <w:sz w:val="24"/>
          <w:szCs w:val="24"/>
          <w:lang w:val="tr-TR"/>
        </w:rPr>
        <w:t>, aldığı ücrete veya çalışma koşullarına vb. nasıl bir anlam yüklediği ile ilgilidir</w:t>
      </w:r>
      <w:r>
        <w:rPr>
          <w:rFonts w:ascii="Times New Roman" w:hAnsi="Times New Roman" w:cs="Times New Roman"/>
          <w:sz w:val="24"/>
          <w:szCs w:val="24"/>
          <w:lang w:val="tr-TR"/>
        </w:rPr>
        <w:t xml:space="preserve"> </w:t>
      </w:r>
      <w:r>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"10.16987/AUSBF.51405", "abstract" : "\u00c7al\u0131\u015fanlar\u0131n i\u015f tatmininin sa\u011flanmas\u0131, organizasyonun performans\u0131na olumlu katk\u0131lar sa\u011flad\u0131\u011f\u0131 kadar, \u00e7al\u0131\u015fanlar\u0131n bedensel ve psikolojik sa\u011fl\u0131\u011f\u0131 ile motivasyonu a\u00e7\u0131s\u0131ndan da son derece \u00f6nemlidir. \u00c7al\u0131\u015fanlar i\u015fyerlerini sadece ekonomik beklentilerini kar\u015f\u0131lanaca\u011f\u0131 bir yer olarak g\u00f6rmezler. Burada ayn\u0131 zamanda sosyal ve duygusal ihtiya\u00e7lar\u0131n\u0131 da tatmin etmek isterler. Y\u00f6netimin ekonomik ve yasal oldu\u011fu kadar, \u00e7al\u0131\u015fanlar\u0131n sosyal ve duygusal ihtiya\u00e7lar\u0131n\u0131 kar\u015f\u0131lama sorumlulu\u011fu da bulunmaktad\u0131r. Bu \u00e7al\u0131\u015fma da Ankara \u00dcniversitesi T\u00d6MER'e ba\u011fl\u0131 9 \u015fubenin ve bu \u015fubelerde \u00e7al\u0131\u015fan toplam 241 akademik ve idari personelin 14 fakt\u00f6re dayal\u0131 olarak i\u015f tatmin d\u00fczeyi ve i\u015f tatmini ile demografik de\u011fi\u015fkenler aras\u0131ndaki ili\u015fki incelenmi\u015ftir. Veriler t testi ve ANOVA ile de\u011ferlendirilmi\u015f olup i\u015f tatmini belirleyen herhangi bir demografik de\u011fi\u015fkene rastlan\u0131lamam\u0131\u015ft\u0131r.", "author" : [ { "dropping-particle" : "", "family" : "Tuzcu", "given" : "Mehmet Arcan", "non-dropping-particle" : "", "parse-names" : false, "suffix" : "" } ], "container-title" : "Ankara \u00dcniversitesi SBF Dergisi", "id" : "ITEM-1", "issue" : "1", "issued" : { "date-parts" : [ [ "2016" ] ] }, "title" : "Ankara \u00dcniversitesi T\u00d6MER'de \u00c7al\u0131\u015fan Akademik ve \u0130dari Personelin \u0130\u015f Tatmin D\u00fczeyinin ve \u0130\u015f Tatmin D\u00fczeyine Etki Eden Fakt\u00f6rlerin Belirlenmesi", "type" : "article-journal", "volume" : "71" }, "locator" : "163", "uris" : [ "http://www.mendeley.com/documents/?uuid=92a25394-41f9-320b-ae05-8f53311e36a1" ] } ], "mendeley" : { "formattedCitation" : "(Tuzcu, 2016, p. 163)", "plainTextFormattedCitation" : "(Tuzcu, 2016, p. 163)", "previouslyFormattedCitation" : "(Tuzcu, 2016, p. 163)"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 xml:space="preserve">(Tuzcu, 2016: </w:t>
      </w:r>
      <w:r w:rsidR="00C65087" w:rsidRPr="00C65087">
        <w:rPr>
          <w:rFonts w:ascii="Times New Roman" w:hAnsi="Times New Roman" w:cs="Times New Roman"/>
          <w:noProof/>
          <w:sz w:val="24"/>
          <w:szCs w:val="24"/>
          <w:lang w:val="tr-TR"/>
        </w:rPr>
        <w:t>163)</w:t>
      </w:r>
      <w:r>
        <w:rPr>
          <w:rFonts w:ascii="Times New Roman" w:hAnsi="Times New Roman" w:cs="Times New Roman"/>
          <w:sz w:val="24"/>
          <w:szCs w:val="24"/>
          <w:lang w:val="tr-TR"/>
        </w:rPr>
        <w:fldChar w:fldCharType="end"/>
      </w:r>
      <w:r w:rsidRPr="00345439">
        <w:rPr>
          <w:rFonts w:ascii="Times New Roman" w:hAnsi="Times New Roman" w:cs="Times New Roman"/>
          <w:sz w:val="24"/>
          <w:szCs w:val="24"/>
          <w:lang w:val="tr-TR"/>
        </w:rPr>
        <w:t xml:space="preserve">. </w:t>
      </w:r>
    </w:p>
    <w:p w14:paraId="7F5C7C46" w14:textId="2D2DC857" w:rsidR="00663B8C" w:rsidRDefault="0029654E" w:rsidP="00434500">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İş tatmini konusunda literatüre bakıldığında, iş tatmininin örgütsel bağlılık</w:t>
      </w:r>
      <w:r w:rsidR="00553EC2">
        <w:rPr>
          <w:rFonts w:ascii="Times New Roman" w:hAnsi="Times New Roman" w:cs="Times New Roman"/>
          <w:sz w:val="24"/>
          <w:szCs w:val="24"/>
          <w:lang w:val="tr-TR"/>
        </w:rPr>
        <w:t xml:space="preserve"> </w:t>
      </w:r>
      <w:r w:rsidR="00553EC2">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"ISSN" : "1302\u20131842", "abstract" : "Only the good structure of organisation is not enough for organisational achievement. Continious and development of organisations is possible with accordance of individual aims and organisational aims. This study is realized in Afyon Kocatepe University Hospital with variety units of employees total number of 265 doctors practice number is 249 person. (%93 of total number). The datas getting include research firstly testing to normality. Thus it is pointed out availoblity of normal distrubution. All datas are normal distribution so is used parametric test for analizing datas.Conclusion of analysis it is getting the reason in Afoyn Kocatepe University Hospital organizational commitment has got positive effect on doctor\u2019s job satisfaction and it is positive relations between commitment level and job satisfaction. There is no diffirence between doctors working units and organisational commitment. Although regarding to job satisfaction it is meanfull differences betwen units. For increasing the job satisfaction of doctors, it must be increase organisational commitment", "author" : [ { "dropping-particle" : "", "family" : "Karahan", "given" : "Atila", "non-dropping-particle" : "", "parse-names" : false, "suffix" : "" } ], "container-title" : "Dumlup\u0131nar \u00dcniversitesi Sosyal Bilimler Dergisi", "id" : "ITEM-1", "issue" : "23", "issued" : { "date-parts" : [ [ "2015" ] ] }, "title" : "Hekimlerin \u00d6rg\u00fctsel Ba\u011fl\u0131l\u0131k ve \u0130\u015f Tatmini \u0130li\u015fkisinin \u0130ncelenmesine Y\u00f6nelik Bir Ara\u015ft\u0131rma: Afyon Kocatepe \u00dcniversitesi Hastanesi \u00d6rne\u011fi", "type" : "article-journal" }, "uris" : [ "http://www.mendeley.com/documents/?uuid=1af751cb-9d98-3a5a-8a9b-7fa040cfe6b4" ] }, { "id" : "ITEM-2", "itemData" : { "DOI" : "10.17671/btd.99671", "ISSN" : "1307-9697", "abstract" : "\u00c7al\u0131\u015fanlar\u0131n \u00f6rg\u00fctleriyle uyumlar\u0131, \u00f6zde\u015fle\u015fmeleri, ba\u011fl\u0131l\u0131klar\u0131 ve i\u015f tatminleri bireysel ba\u015far\u0131 ve performans\u0131, bununla birlikte \u00f6rg\u00fctsel ba\u015far\u0131 ve performans\u0131 dolayl\u0131 veya do\u011frudan \u00f6nemli \u00f6l\u00e7\u00fcde etkilemektedir. Dolay\u0131s\u0131yla \u00f6rg\u00fctler hedeflerine ula\u015fmak ve ya\u015famlar\u0131n\u0131 devam ettirmek i\u00e7in \u00e7al\u0131\u015fanlar\u0131n tutum ve davran\u0131\u015flar\u0131n\u0131 bilerek ve anlayarak olumlular\u0131 peki\u015ftirmek, olumsuzlar\u0131 ise gidermek durumundad\u0131rlar. Bu nedenlerle \u00f6rg\u00fctsel ba\u011fl\u0131l\u0131k, \u00f6rg\u00fctsel \u00f6zde\u015fle\u015fme, ki\u015fi-\u00f6rg\u00fct uyumu ve i\u015f tatmini kavramlar\u0131 \u00f6rg\u00fctsel davran\u0131\u015f alan\u0131ndaki ara\u015ft\u0131rmac\u0131lar\u0131n ilgisini \u00e7eken ba\u015fl\u0131ca kavramlar aras\u0131nda yer almaktad\u0131r. Ancak ara\u015ft\u0131rmalar\u0131n b\u00fcy\u00fck bir k\u0131sm\u0131 genel veya rastgele \u00e7al\u0131\u015fan gruplar\u0131na y\u00f6nelik olarak yap\u0131lmakta ve belirgin \u00f6zellikteki \u00e7al\u0131\u015fan gruplar\u0131na y\u00f6nelik ara\u015ft\u0131rmalar\u0131n say\u0131s\u0131 olduk\u00e7a k\u0131s\u0131tl\u0131 olmaktad\u0131r. Bu \u00e7al\u0131\u015fmada s\u00f6z konusu kavramlar bir bakanl\u0131\u011f\u0131n merkez te\u015fkilat\u0131 birimlerinde \u00e7al\u0131\u015fan bili\u015fim uzmanlar\u0131 yani \u00f6zel olarak se\u00e7ilmi\u015f bir \u00e7al\u0131\u015fan grubu \u00f6rnekleminde ara\u015ft\u0131rma de\u011fi\u015fkenleri olarak kullan\u0131lm\u0131\u015f ve aralar\u0131ndaki ili\u015fki ortaya konmu\u015ftur. Ayr\u0131ca \u00f6rg\u00fctsel ba\u011fl\u0131l\u0131\u011f\u0131n \u00f6rg\u00fctsel \u00f6zde\u015fle\u015fme, ki\u015fi-\u00f6rg\u00fct uyumu ve i\u015f tatminine etkisi de incelenmi\u015ftir. Ara\u015ft\u0131rma sonucunda elde edilen bulgulara g\u00f6re \u00f6rg\u00fctsel ba\u011fl\u0131l\u0131k ile hem \u00f6rg\u00fctsel \u00f6zde\u015fle\u015fme hem ki\u015fi-\u00f6rg\u00fct uyumu hem de i\u015f tatmini aras\u0131nda pozitif y\u00f6nde anlaml\u0131 bir ili\u015fki oldu\u011fu g\u00f6r\u00fclmektedir. Di\u011fer taraftan \u00f6rg\u00fctsel ba\u011fl\u0131l\u0131\u011f\u0131n \u00f6rg\u00fctsel \u00f6zde\u015fle\u015fme, ki\u015fi-\u00f6rg\u00fct uyumu ve i\u015f tatmini \u00fczerinde anlaml\u0131 etkisi oldu\u011fu ve \u00f6rg\u00fctsel ba\u011fl\u0131l\u0131\u011f\u0131n artmas\u0131 durumunda \u00f6rg\u00fctsel \u00f6zde\u015fle\u015fme, ki\u015fi-\u00f6rg\u00fct uyumu ve i\u015f tatmininin artaca\u011f\u0131na ili\u015fkin bulgular elde edilmi\u015ftir.", "author" : [ { "dropping-particle" : "", "family" : "S\u00f6kmen", "given" : "Alptekin", "non-dropping-particle" : "", "parse-names" : false, "suffix" : "" }, { "dropping-particle" : "", "family" : "B\u0131y\u0131k", "given" : "Yunus", "non-dropping-particle" : "", "parse-names" : false, "suffix" : "" } ], "container-title" : "International Journal of Informatics Technologies", "id" : "ITEM-2", "issue" : "2", "issued" : { "date-parts" : [ [ "2016" ] ] }, "page" : "221-227", "title" : "\u00d6rg\u00fctsel Ba\u011fl\u0131l\u0131k, \u00d6rg\u00fctsel \u00d6zde\u015fle\u015fme, Ki\u015fi-\u00d6rg\u00fct Uyumu ve \u0130\u015f Tatmini \u0130li\u015fkisi: Bili\u015fim Uzmanlar\u0131na Y\u00f6nelik Bir Ara\u015ft\u0131rma", "type" : "article-journal", "volume" : "9" }, "uris" : [ "http://www.mendeley.com/documents/?uuid=5ce5d14f-2786-3f0e-9602-ece748811c95" ] }, { "id" : "ITEM-3", "itemData" : { "DOI" : "10.1016/j.socec.2015.03.002", "ISSN" : "22148043", "abstract" : "This paper examines the extent to which job satisfaction, employee engagement, and satisfaction with work\u2013life balance are influenced by changes in the macroeconomy. Data on employee attitudes are obtained from the Age and Generations dataset, a survey of more than 2000 employees from nine large organizations that took place just prior to and immediately following the onset of the 2007\u20132009 recession. We find that the state of the macroeconomy impacts job satisfaction, employee engagement, and satisfaction with work\u2013life balance, suggesting that employees\u2019 job- and family-related attitudes are influenced by factors beyond the immediate job and family domains.", "author" : [ { "dropping-particle" : "", "family" : "Cahill", "given" : "Kevin E.", "non-dropping-particle" : "", "parse-names" : false, "suffix" : "" }, { "dropping-particle" : "", "family" : "McNamara", "given" : "Tay K.", "non-dropping-particle" : "", "parse-names" : false, "suffix" : "" }, { "dropping-particle" : "", "family" : "Pitt-Catsouphes", "given" : "Marcie", "non-dropping-particle" : "", "parse-names" : false, "suffix" : "" }, { "dropping-particle" : "", "family" : "Valcour", "given" : "Monique", "non-dropping-particle" : "", "parse-names" : false, "suffix" : "" } ], "container-title" : "Journal of Behavioral and Experimental Economics", "id" : "ITEM-3", "issued" : { "date-parts" : [ [ "2015", "3" ] ] }, "page" : "40-54", "title" : "Linking Shifts in The National Economy with Changes in Job Satisfaction, Employee Engagement and Work-life Balance", "type" : "article-journal", "volume" : "56" }, "uris" : [ "http://www.mendeley.com/documents/?uuid=bb99490a-4921-4339-84fe-3832f6133cad" ] } ], "mendeley" : { "formattedCitation" : "(Cahill, McNamara, Pitt-Catsouphes, &amp; Valcour, 2015; Karahan, 2015; S\u00f6kmen &amp; B\u0131y\u0131k, 2016)", "plainTextFormattedCitation" : "(Cahill, McNamara, Pitt-Catsouphes, &amp; Valcour, 2015; Karahan, 2015; S\u00f6kmen &amp; B\u0131y\u0131k, 2016)", "previouslyFormattedCitation" : "(Cahill, McNamara, Pitt-Catsouphes, &amp; Valcour, 2015; Karahan, 2015; S\u00f6kmen &amp; B\u0131y\u0131k, 2016)" }, "properties" : { "noteIndex" : 0 }, "schema" : "https://github.com/citation-style-language/schema/raw/master/csl-citation.json" }</w:instrText>
      </w:r>
      <w:r w:rsidR="00553EC2">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(Cahill, McNamara, Pitt-Catsouphes, &amp; Valcour, 2015; Karahan, 2015; Sökmen &amp; Bıyık, 2016)</w:t>
      </w:r>
      <w:r w:rsidR="00553EC2">
        <w:rPr>
          <w:rFonts w:ascii="Times New Roman" w:hAnsi="Times New Roman" w:cs="Times New Roman"/>
          <w:sz w:val="24"/>
          <w:szCs w:val="24"/>
          <w:lang w:val="tr-TR"/>
        </w:rPr>
        <w:fldChar w:fldCharType="end"/>
      </w:r>
      <w:r>
        <w:rPr>
          <w:rFonts w:ascii="Times New Roman" w:hAnsi="Times New Roman" w:cs="Times New Roman"/>
          <w:sz w:val="24"/>
          <w:szCs w:val="24"/>
          <w:lang w:val="tr-TR"/>
        </w:rPr>
        <w:t>, işten ayrılma niyeti</w:t>
      </w:r>
      <w:r w:rsidR="0077170C">
        <w:rPr>
          <w:rFonts w:ascii="Times New Roman" w:hAnsi="Times New Roman" w:cs="Times New Roman"/>
          <w:sz w:val="24"/>
          <w:szCs w:val="24"/>
          <w:lang w:val="tr-TR"/>
        </w:rPr>
        <w:t xml:space="preserve"> </w:t>
      </w:r>
      <w:r w:rsidR="0077170C">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"ISSN" : "1013-1388", "abstract" : "Bu ara\u015ft\u0131rma Elaz\u0131\u011f ilinde bir devlet hastanesinde g\u00f6rev yapan hastane \u00e7al\u0131\u015fanlar\u0131n\u0131n performans\u0131, i\u015f stresi, i\u015f tatmini ve i\u015ften ayr\u0131lma niyetleri aras\u0131ndaki ili\u015fkiyi belirlemek amac\u0131yla yap\u0131lm\u0131\u015ft\u0131r. Ayr\u0131ca ara\u015ft\u0131rmada performans \u00fczerinde i\u015f tatmini ve i\u015f stresinin etkileri de sorgulanm\u0131\u015ft\u0131r. Bunun yan\u0131nda ara\u015ft\u0131rmada i\u015ften ayr\u0131lma niyeti \u00fczerinde; i\u015f tatmini, i\u015f stresi ve performans\u0131n etkileri sorgulanm\u0131\u015ft\u0131r. Ara\u015ft\u0131rma sonucunda hastanede g\u00f6rev yapan 196 ki\u015fiye ula\u015f\u0131lm\u0131\u015ft\u0131r. Ara\u015ft\u0131rma anket esas\u0131na dayal\u0131 kesitsel bir ara\u015ft\u0131rmad\u0131r. Alg\u0131lanan Stres \u00d6l\u00e7e\u011fi, Minnesota \u0130\u015f Tatmini Anketi, \u0130\u015ften Ayr\u0131lma Niyeti \u00d6l\u00e7e\u011fi ve Performans \u00d6l\u00e7e\u011fi veri toplamak i\u00e7in kullan\u0131lm\u0131\u015ft\u0131r. 5\u2019li Likert \u00f6l\u00e7e\u011fine g\u00f6re de\u011ferlendirildi\u011finde i\u015f tatmini ortalamas\u0131 3,29, performans ortalamas\u0131 4,25 ve i\u015f stresi ortalamas\u0131 2,74 ve i\u015ften ayr\u0131lma niyeti ortalamas\u0131 2,28 bulunmu\u015ftur. \u00c7al\u0131\u015fanlar\u0131n, performans, i\u015f tatmini, i\u015f stresi ve i\u015ften ayr\u0131lma niyeti aras\u0131nda anlaml\u0131 ili\u015fkiler bulunmu\u015ftur. \u0130\u015f tatmini ve i\u015f stresinin, performans\u0131n \u00f6nemli birer belirleyicisi oldu\u011fu; performans\u0131n ise i\u015ften ayr\u0131lma niyetinin \u00f6nemli bir belirleyicisi oldu\u011fu bulunmu\u015ftur.", "author" : [ { "dropping-particle" : "", "family" : "Teking\u00fcnd\u00fcz", "given" : "Sabahattin", "non-dropping-particle" : "", "parse-names" : false, "suffix" : "" }, { "dropping-particle" : "", "family" : "Top", "given" : "Mehmet", "non-dropping-particle" : "", "parse-names" : false, "suffix" : "" }, { "dropping-particle" : "", "family" : "Se\u00e7kin", "given" : "Mustafa", "non-dropping-particle" : "", "parse-names" : false, "suffix" : "" } ], "container-title" : "Verimlilik Dergisi", "id" : "ITEM-1", "issue" : "4", "issued" : { "date-parts" : [ [ "2015" ] ] }, "page" : "39-64", "title" : "\u0130\u015f Tatmini, Performans, \u0130\u015f Stresi ve \u0130\u015ften Ayr\u0131lma Niyeti Aras\u0131ndaki \u0130li\u015fkilerin \u0130ncelenmesi: Hastane \u00d6rne\u011fi", "type" : "article-journal" }, "uris" : [ "http://www.mendeley.com/documents/?uuid=963e3220-708a-3e7c-8d3c-8704fca98d15" ] }, { "id" : "ITEM-2", "itemData" : { "ISSN" : "1302-4221", "abstract" : "\u00d6ZET Fiili olarak i\u015ften ayr\u0131lman\u0131n en \u00f6nemli belirtisi olan i\u015ften ayr\u0131lma niyeti i\u015fletmeler i\u00e7in \u00f6nemli bir sorun niteli\u011findedir. Alg\u0131lanan \u00f6rg\u00fctsel destek \u00e7al\u0131\u015fanlar\u0131n i\u015f tatminlerini ve i\u015ften ayr\u0131lma niyetlerini etkileyebilmektedir. Bu \u00e7al\u0131\u015fman\u0131n amac\u0131, alg\u0131lanan \u00f6rg\u00fctsel destek ve i\u015ften ayr\u0131lma niyeti aras\u0131ndaki ili\u015fkide i\u015f tatmininin arac\u0131l\u0131k etkisini ara\u015ft\u0131rmakt\u0131r. Ara\u015ft\u0131rman\u0131n \u00f6rneklemi \u00f6zel bir hastanenin be\u015f \u015fubesinde g\u00f6rev yapan 245 hem\u015fireden olu\u015fmaktad\u0131r. Bu ara\u015ft\u0131rmada alg\u0131lanan \u00f6rg\u00fctsel destek ile i\u015ften ayr\u0131lma niyeti aras\u0131ndaki ili\u015fkide i\u015f tatmininin arac\u0131l\u0131k etkisini incelemek i\u00e7in Baron ve Keeny (1986) yakla\u015f\u0131m\u0131 kullan\u0131lm\u0131\u015ft\u0131r. Ayr\u0131ca, ba\u011f\u0131ms\u0131z de\u011fi\u015fkenin ba\u011f\u0131ml\u0131 de\u011fi\u015fken \u00fczerine bir arac\u0131 vas\u0131tas\u0131yla dolayl\u0131 etkisini test etmek i\u00e7in Sobel Testi\u2019nden faydalan\u0131lm\u0131\u015ft\u0131r. Yap\u0131lan hiyerar\u015fik regresyon analizi sonucunda alg\u0131lanan \u00f6rg\u00fctsel deste\u011fin i\u015f tatminini artt\u0131r\u0131c\u0131 ve i\u015ften ayr\u0131lma niyetini azalt\u0131c\u0131 bir etkisinin bulundu\u011fu belirlenmi\u015ftir. \u0130\u015f tatmininin alg\u0131lanan \u00f6rg\u00fctsel destek ve i\u015ften ayr\u0131lma niyeti aras\u0131ndaki ili\u015fkide arac\u0131l\u0131k etkisi oldu\u011fu, ancak bu etkinin k\u0131smi bir etki oldu\u011fu g\u00f6r\u00fclm\u00fc\u015ft\u00fcr. Anahtar Kelimeler: Alg\u0131lanan \u00d6rg\u00fctsel Destek, \u0130\u015f Tatmini, \u0130\u015ften Ayr\u0131lma Niyeti, Arac\u0131l\u0131k Etkisi, Sobel Testi", "author" : [ { "dropping-particle" : "", "family" : "Anafarta", "given" : "Nilg\u00fcn", "non-dropping-particle" : "", "parse-names" : false, "suffix" : "" } ], "container-title" : "\u0130.\u00dc. \u0130\u015fletme Fak\u00fcltesi \u0130\u015fletme \u0130ktisad\u0131 Enstit\u00fcs\u00fc Y\u00f6netim Dergisi", "id" : "ITEM-2", "issue" : "79", "issued" : { "date-parts" : [ [ "2015" ] ] }, "page" : "112-130", "title" : "Alg\u0131lanan \u00d6rg\u00fctsel Destek ve \u0130\u015ften Ayr\u0131lma Niyeti \u0130li\u015fkisi: \u0130\u015f Tatmininin Arac\u0131l\u0131k Rol\u00fc", "type" : "article-journal", "volume" : "26" }, "uris" : [ "http://www.mendeley.com/documents/?uuid=bf1f7217-b48b-3296-adb2-0995ec73d5e7" ] } ], "mendeley" : { "formattedCitation" : "(Anafarta, 2015; Teking\u00fcnd\u00fcz, Top, &amp; Se\u00e7kin, 2015)", "plainTextFormattedCitation" : "(Anafarta, 2015; Teking\u00fcnd\u00fcz, Top, &amp; Se\u00e7kin, 2015)", "previouslyFormattedCitation" : "(Anafarta, 2015; Teking\u00fcnd\u00fcz, Top, &amp; Se\u00e7kin, 2015)" }, "properties" : { "noteIndex" : 0 }, "schema" : "https://github.com/citation-style-language/schema/raw/master/csl-citation.json" }</w:instrText>
      </w:r>
      <w:r w:rsidR="0077170C">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(Anafarta, 2015; Tekingündüz, Top, &amp; Seçkin, 2015)</w:t>
      </w:r>
      <w:r w:rsidR="0077170C">
        <w:rPr>
          <w:rFonts w:ascii="Times New Roman" w:hAnsi="Times New Roman" w:cs="Times New Roman"/>
          <w:sz w:val="24"/>
          <w:szCs w:val="24"/>
          <w:lang w:val="tr-TR"/>
        </w:rPr>
        <w:fldChar w:fldCharType="end"/>
      </w:r>
      <w:r>
        <w:rPr>
          <w:rFonts w:ascii="Times New Roman" w:hAnsi="Times New Roman" w:cs="Times New Roman"/>
          <w:sz w:val="24"/>
          <w:szCs w:val="24"/>
          <w:lang w:val="tr-TR"/>
        </w:rPr>
        <w:t xml:space="preserve">, iş stresi </w:t>
      </w:r>
      <w:r w:rsidR="0077170C">
        <w:rPr>
          <w:rFonts w:ascii="Times New Roman" w:hAnsi="Times New Roman" w:cs="Times New Roman"/>
          <w:sz w:val="24"/>
          <w:szCs w:val="24"/>
          <w:lang w:val="tr-TR"/>
        </w:rPr>
        <w:fldChar w:fldCharType="begin" w:fldLock="1"/>
      </w:r>
      <w:r w:rsidR="004634BF">
        <w:rPr>
          <w:rFonts w:ascii="Times New Roman" w:hAnsi="Times New Roman" w:cs="Times New Roman"/>
          <w:sz w:val="24"/>
          <w:szCs w:val="24"/>
          <w:lang w:val="tr-TR"/>
        </w:rPr>
        <w:instrText>ADDIN CSL_CITATION { "citationItems" : [ { "id" : "ITEM-1", "itemData" : { "abstract" : "The aim of the study is to analyze the effect of nepotism on job satisfaction and to reveal the moderating effect of job stress in this relation. Data was gathered by questionnaire method. The research is carried on 130 administrators and workers who work at family firms operating in Trabzon and are not family members. Job satisfaction levels of administrators and workers who are not family members in the sample are above the average while nepotism and job stress was found to be at average level contrary to expectation. The entire hypothesis of the study was verified. Nepotism has the negative affect on job satisfaction. One of the biggest effects came from nepotism effect on job stress. Besides, it was revealed that job stress played a mediating role in the relation between nepotism and job satisfaction", "author" : [ { "dropping-particle" : "", "family" : "B\u00fcte", "given" : "Mustafa", "non-dropping-particle" : "", "parse-names" : false, "suffix" : "" } ], "container-title" : "Dumlup\u0131nar \u00dcniversitesi Sosyal Bilimler Dergisi", "id" : "ITEM-1", "issue" : "29", "issued" : { "date-parts" : [ [ "2015" ] ] }, "title" : "Nepotizm ve \u0130\u015f Tatmini \u0130li\u015fkisinde \u0130\u015f Stresinin Arac\u0131 Rol\u00fc Var m\u0131d\u0131r?", "type" : "article-journal", "volume" : "29" }, "uris" : [ "http://www.mendeley.com/documents/?uuid=1c2c292f-989e-3c6c-a491-cba9ed5176dc" ] } ], "mendeley" : { "formattedCitation" : "(B\u00fcte, 2015)", "plainTextFormattedCitation" : "(B\u00fcte, 2015)", "previouslyFormattedCitation" : "(B\u00fcte, 2015)" }, "properties" : { "noteIndex" : 0 }, "schema" : "https://github.com/citation-style-language/schema/raw/master/csl-citation.json" }</w:instrText>
      </w:r>
      <w:r w:rsidR="0077170C">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(Büte, 2015)</w:t>
      </w:r>
      <w:r w:rsidR="0077170C">
        <w:rPr>
          <w:rFonts w:ascii="Times New Roman" w:hAnsi="Times New Roman" w:cs="Times New Roman"/>
          <w:sz w:val="24"/>
          <w:szCs w:val="24"/>
          <w:lang w:val="tr-TR"/>
        </w:rPr>
        <w:fldChar w:fldCharType="end"/>
      </w:r>
      <w:r w:rsidR="0077170C">
        <w:rPr>
          <w:rFonts w:ascii="Times New Roman" w:hAnsi="Times New Roman" w:cs="Times New Roman"/>
          <w:sz w:val="24"/>
          <w:szCs w:val="24"/>
          <w:lang w:val="tr-TR"/>
        </w:rPr>
        <w:t xml:space="preserve"> </w:t>
      </w:r>
      <w:r>
        <w:rPr>
          <w:rFonts w:ascii="Times New Roman" w:hAnsi="Times New Roman" w:cs="Times New Roman"/>
          <w:sz w:val="24"/>
          <w:szCs w:val="24"/>
          <w:lang w:val="tr-TR"/>
        </w:rPr>
        <w:t>ve tükenmişlik</w:t>
      </w:r>
      <w:r w:rsidR="0077170C">
        <w:rPr>
          <w:rFonts w:ascii="Times New Roman" w:hAnsi="Times New Roman" w:cs="Times New Roman"/>
          <w:sz w:val="24"/>
          <w:szCs w:val="24"/>
          <w:lang w:val="tr-TR"/>
        </w:rPr>
        <w:t xml:space="preserve"> </w:t>
      </w:r>
      <w:r w:rsidR="0077170C">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"abstract" : "In this research study, it is aimed to determine the levels of organizational burnout, job satisfaction and stress of the independent accountants and the accounting professionals. Also, determining the possible differences between independent accountants and professionals on these three dimensions (Organizational Bornout, Stress and Job Satisfaction), in terms of various demographic characteristics, takes place as a secondary aim. Additionally, it is attempted to examine the relaionship between organizational bornout, stress and job satisfaction. As a result of the analyses maden in light of the data obtained, it is determined that independent accountants have a middle level of emotional burnout and desensitization, high level of personal achievment perceptions and high level of job satisfaction despite having a high level of stress. It is determined that there are strong relationships in between the dimonsions of emotional burnout and desensitization and the dimensions of stress and job satisfaction, according to the corelation analysis conducted to determine the relationships between the dimensions. Also, it is determined that there are significant differences in between the variables of Professional title, age and income, in terms of the burnout dimension", "author" : [ { "dropping-particle" : "", "family" : "Hac\u0131hasano\u011flu", "given" : "Tansel", "non-dropping-particle" : "", "parse-names" : false, "suffix" : "" }, { "dropping-particle" : "", "family" : "Karaca", "given" : "Nevran", "non-dropping-particle" : "", "parse-names" : false, "suffix" : "" } ], "container-title" : "S\u00fcleyman Demirel \u00dcniversitesi \u0130ktisadi ve \u0130dari Bilimler Fak\u00fcltesi Dergisi", "id" : "ITEM-1", "issue" : "4", "issued" : { "date-parts" : [ [ "2014" ] ] }, "title" : "Ba\u011f\u0131ms\u0131z \u00c7al\u0131\u015fan Muhasebe Meslek Mensuplar\u0131n\u0131n ve Muhasebe \u00c7al\u0131\u015fanlar\u0131n\u0131n T\u00fckenmi\u015flik, \u0130\u015f Tatmini ve Stres D\u00fczeylerinin Belirlenmesine Y\u00f6nelik Bir Alan Ara\u015ft\u0131rmas\u0131", "type" : "article-journal", "volume" : "19" }, "uris" : [ "http://www.mendeley.com/documents/?uuid=b6c672d0-6d11-3f00-9534-3cd913b2dbe0" ] }, { "id" : "ITEM-2", "itemData" : { "DOI" : "10.17556/jef.47774", "abstract" : "Bu \u00e7al\u0131\u015fma i\u015f tatmini ile t\u00fckenmi\u015flik aras\u0131ndaki ili\u015fkisinin etki b\u00fcy\u00fckl\u00fc\u011f\u00fcn\u00fc e\u011fitim payda\u015flar\u0131 a\u00e7\u0131s\u0131ndan belirlemeyi ama\u00e7lamaktad\u0131r. Dahil edilme kriterlerini kar\u015f\u0131layan 24 ampirik \u00e7al\u0131\u015fma analize dahil edilmi\u015ftir. Bu \u00e7al\u0131\u015fmalardaki toplam kat\u0131l\u0131mc\u0131 say\u0131s\u0131 7.491\u2019dir. Analiz sonucunda Maslach T\u00fckenmi\u015flik \u00d6l\u00e7e\u011fi toplam puan\u0131 ve \u00f6l\u00e7e\u011fin her bir alt boyutuna ili\u015fkin toplam 68 adet etki b\u00fcy\u00fckl\u00fc\u011f\u00fc (korelasyon) hesaplanm\u0131\u015ft\u0131r. Ayr\u0131ca yay\u0131n yanl\u0131l\u0131\u011f\u0131 testleri de yap\u0131lm\u0131\u015ft\u0131r. \u00c7al\u0131\u015fma sonu\u00e7lar\u0131na g\u00f6re, \u00f6l\u00e7ek toplam puan\u0131 a\u00e7\u0131s\u0131ndan t\u00fckenmi\u015flik ile i\u015f doyumu aras\u0131nda rastgele etkiler modelinde orta d\u00fczeyde negatif bir korelasyon -0,44 [-0,56; -0,30] belirlenmi\u015ftir. Ortaya \u00e7\u0131kan heterojenli\u011fin olas\u0131 a\u00e7\u0131klay\u0131c\u0131s\u0131 olarak t\u00fckenmi\u015flik \u00f6l\u00e7e\u011fi alt boyutlar\u0131 i\u00e7in moderator analizleri de yap\u0131lm\u0131\u015ft\u0131r.", "author" : [ { "dropping-particle" : "", "family" : "K\u0131\u015f", "given" : "Ali", "non-dropping-particle" : "", "parse-names" : false, "suffix" : "" }, { "dropping-particle" : "", "family" : "\u015ead", "given" : "S\u00fcleyman Nihat", "non-dropping-particle" : "", "parse-names" : false, "suffix" : "" }, { "dropping-particle" : "", "family" : "\u00d6zer", "given" : "Niyazi", "non-dropping-particle" : "", "parse-names" : false, "suffix" : "" }, { "dropping-particle" : "", "family" : "Atik", "given" : "Servet", "non-dropping-particle" : "", "parse-names" : false, "suffix" : "" } ], "container-title" : "Erzincan \u00dcniversitesi E\u011fitim Fak\u00fcltesi Dergisi", "id" : "ITEM-2", "issue" : "1", "issued" : { "date-parts" : [ [ "2016", "6", "29" ] ] }, "page" : "160-183", "title" : "E\u011fitim Payda\u015flar\u0131nda \u0130\u015f Tatmini ve T\u00fckenmi\u015flik \u0130li\u015fkisi: Bir Meta-analiz", "type" : "article-journal", "volume" : "18" }, "uris" : [ "http://www.mendeley.com/documents/?uuid=298095f4-63a5-3643-9030-2c44c7ddbb93" ] } ], "mendeley" : { "formattedCitation" : "(Hac\u0131hasano\u011flu &amp; Karaca, 2014; K\u0131\u015f, \u015ead, \u00d6zer, &amp; Atik, 2016)", "plainTextFormattedCitation" : "(Hac\u0131hasano\u011flu &amp; Karaca, 2014; K\u0131\u015f, \u015ead, \u00d6zer, &amp; Atik, 2016)", "previouslyFormattedCitation" : "(Hac\u0131hasano\u011flu &amp; Karaca, 2014; K\u0131\u015f, \u015ead, \u00d6zer, &amp; Atik, 2016)" }, "properties" : { "noteIndex" : 0 }, "schema" : "https://github.com/citation-style-language/schema/raw/master/csl-citation.json" }</w:instrText>
      </w:r>
      <w:r w:rsidR="0077170C">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(Hacıhasanoğlu &amp; Karaca, 2014; Kış, Şad, Özer, &amp; Atik, 2016)</w:t>
      </w:r>
      <w:r w:rsidR="0077170C">
        <w:rPr>
          <w:rFonts w:ascii="Times New Roman" w:hAnsi="Times New Roman" w:cs="Times New Roman"/>
          <w:sz w:val="24"/>
          <w:szCs w:val="24"/>
          <w:lang w:val="tr-TR"/>
        </w:rPr>
        <w:fldChar w:fldCharType="end"/>
      </w:r>
      <w:r>
        <w:rPr>
          <w:rFonts w:ascii="Times New Roman" w:hAnsi="Times New Roman" w:cs="Times New Roman"/>
          <w:sz w:val="24"/>
          <w:szCs w:val="24"/>
          <w:lang w:val="tr-TR"/>
        </w:rPr>
        <w:t>, çalışan performansı</w:t>
      </w:r>
      <w:r w:rsidR="008C2A7B">
        <w:rPr>
          <w:rFonts w:ascii="Times New Roman" w:hAnsi="Times New Roman" w:cs="Times New Roman"/>
          <w:sz w:val="24"/>
          <w:szCs w:val="24"/>
          <w:lang w:val="tr-TR"/>
        </w:rPr>
        <w:t xml:space="preserve"> </w:t>
      </w:r>
      <w:r w:rsidR="009C2853">
        <w:rPr>
          <w:rFonts w:ascii="Times New Roman" w:hAnsi="Times New Roman" w:cs="Times New Roman"/>
          <w:sz w:val="24"/>
          <w:szCs w:val="24"/>
          <w:lang w:val="tr-TR"/>
        </w:rPr>
        <w:fldChar w:fldCharType="begin" w:fldLock="1"/>
      </w:r>
      <w:r w:rsidR="004634BF">
        <w:rPr>
          <w:rFonts w:ascii="Times New Roman" w:hAnsi="Times New Roman" w:cs="Times New Roman"/>
          <w:sz w:val="24"/>
          <w:szCs w:val="24"/>
          <w:lang w:val="tr-TR"/>
        </w:rPr>
        <w:instrText>ADDIN CSL_CITATION { "citationItems" : [ { "id" : "ITEM-1", "itemData" : { "DOI" : "10.1016/j.sbspro.2015.01.1212", "ISSN" : "18770428", "abstract" : "Fierce competition, rapid evolution of information technology, economic uncertainty and ceaselessly shifting consumer trends, have brought about for contemporary business world a new era where the major source of competitiveness lies in a company's ability to transform into a learning organization, an organization which constantly generates, diffuses and integrates new knowledge. This assertion is even more critical for advertising companies, typical examples of Knowledge Intensive Firms (KIFs), for which ideas and knowledge constitute the key production resources. Due to dramatic decline in Greek firms\u2019 profitability in the last seven years, these companies are required to enhance both individual and organizational performance by promoting knowledge-based work and highly focusing on their workforce constant learning advancement. This paper explores the pattern of learning organization in association with two principal work outcomes, job satisfaction and job performance. A questionnaire survey has been conducted, based on a sample of 251 staff members who are employed by 49 advertising agencies. Findings have brought to light that learning-oriented operation is a crucial predictor of both employee job satisfaction and individual performance, while job satisfaction proved to be a mediator of the relationship between learning organization and job performance. Conclusions have been drawn and practical implications have been suggested.", "author" : [ { "dropping-particle" : "", "family" : "Dekoulou", "given" : "Paraskevi", "non-dropping-particle" : "", "parse-names" : false, "suffix" : "" }, { "dropping-particle" : "", "family" : "Trivellas", "given" : "Panagiotis", "non-dropping-particle" : "", "parse-names" : false, "suffix" : "" } ], "container-title" : "Procedia - Social and Behavioral Sciences", "id" : "ITEM-1", "issued" : { "date-parts" : [ [ "2015", "2" ] ] }, "page" : "367-375", "title" : "Measuring the Impact of Learning Organization on Job Satisfaction and Individual Performance in Greek Advertising Sector", "type" : "article-journal", "volume" : "175" }, "uris" : [ "http://www.mendeley.com/documents/?uuid=ed801bdd-79b5-4a0d-9062-1d3d31d01331" ] }, { "id" : "ITEM-2", "itemData" : { "DOI" : "10.1016/j.jlp.2014.10.002", "ISSN" : "09504230", "abstract" : "In this study, performances of Iranian thermal power plants have been assessed with respect to human factors such as job stress, satisfaction and security through data envelopment analysis (DEA). In the first step performance of power plants (DMUs) have been evaluated considering traditional production factors including installed capacity, internal consumption and fuel consumption as inputs and gross production as output (model 1). In the next step, model 1 is expanded to include three above mentioned human factors (model 2). Power plants have been ranked based on their relative efficiency scores in both models. Pearson and Spearman correlation coefficients between relative efficiency scores and rankings of power plants in two models have been calculated. The results show that efficiency scores and rankings of power plants in two models are quite different indicating that mentioned human factors have direct impact on overall performance of generation companies and that if we were to use just traditional factors it would not reflect the optimum efficiency of the DMUs. Finally, job security has been found as the most effective human factor in Iranian power plants. This is the first study that presents an integrated approach for assessment of electric power plants considering job stress, security and satisfaction. And it is shown that these human factors play important role in overall performance of generation companies.", "author" : [ { "dropping-particle" : "", "family" : "Azadeh", "given" : "A.", "non-dropping-particle" : "", "parse-names" : false, "suffix" : "" }, { "dropping-particle" : "", "family" : "Mousavi Ahranjani", "given" : "P.", "non-dropping-particle" : "", "parse-names" : false, "suffix" : "" } ], "container-title" : "Journal of Loss Prevention in the Process Industries", "id" : "ITEM-2", "issued" : { "date-parts" : [ [ "2014", "11" ] ] }, "page" : "343-348", "title" : "The Impact of Job Security, Satisfaction and Stress on Performance Assessment and Optimization of Generation Companies", "type" : "article-journal", "volume" : "32" }, "uris" : [ "http://www.mendeley.com/documents/?uuid=70fdb23a-11be-43bf-9fd9-875b574e146b" ] } ], "mendeley" : { "formattedCitation" : "(Azadeh &amp; Mousavi Ahranjani, 2014; Dekoulou &amp; Trivellas, 2015)", "plainTextFormattedCitation" : "(Azadeh &amp; Mousavi Ahranjani, 2014; Dekoulou &amp; Trivellas, 2015)", "previouslyFormattedCitation" : "(Azadeh &amp; Mousavi Ahranjani, 2014; Dekoulou &amp; Trivellas, 2015)" }, "properties" : { "noteIndex" : 0 }, "schema" : "https://github.com/citation-style-language/schema/raw/master/csl-citation.json" }</w:instrText>
      </w:r>
      <w:r w:rsidR="009C2853">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(Azadeh &amp; Mousavi Ahranjani, 2014; Dekoulou &amp; Trivellas, 2015)</w:t>
      </w:r>
      <w:r w:rsidR="009C2853">
        <w:rPr>
          <w:rFonts w:ascii="Times New Roman" w:hAnsi="Times New Roman" w:cs="Times New Roman"/>
          <w:sz w:val="24"/>
          <w:szCs w:val="24"/>
          <w:lang w:val="tr-TR"/>
        </w:rPr>
        <w:fldChar w:fldCharType="end"/>
      </w:r>
      <w:r>
        <w:rPr>
          <w:rFonts w:ascii="Times New Roman" w:hAnsi="Times New Roman" w:cs="Times New Roman"/>
          <w:sz w:val="24"/>
          <w:szCs w:val="24"/>
          <w:lang w:val="tr-TR"/>
        </w:rPr>
        <w:t>, örgütsel güven</w:t>
      </w:r>
      <w:r w:rsidR="00050F1D">
        <w:rPr>
          <w:rFonts w:ascii="Times New Roman" w:hAnsi="Times New Roman" w:cs="Times New Roman"/>
          <w:sz w:val="24"/>
          <w:szCs w:val="24"/>
          <w:lang w:val="tr-TR"/>
        </w:rPr>
        <w:t xml:space="preserve"> </w:t>
      </w:r>
      <w:r w:rsidR="00050F1D">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"10.20875/sb.61351", "abstract" : "Bu \u00e7al\u0131\u015fmada konaklama i\u015fletmelerinde \u00e7al\u0131\u015fanlar\u0131n \u00f6rg\u00fctsel g\u00fcvenleri ile i\u015f tatminleri aras\u0131ndaki ili\u015fkinin belirlenmesi ama\u00e7lanm\u0131\u015ft\u0131r. Bunun yan\u0131 s\u0131ra konaklama i\u015fletmeleri \u00e7al\u0131\u015fanlar\u0131n\u0131n demografik \u00f6zelliklerine g\u00f6re i\u015f tatmin d\u00fczeylerinin ve \u00f6rg\u00fctsel g\u00fcven d\u00fczeylerinin farkl\u0131la\u015f\u0131p farkl\u0131la\u015fmad\u0131\u011f\u0131n\u0131n belirlenmesi amac\u0131yla analizler yap\u0131lm\u0131\u015ft\u0131r. Bu ama\u00e7lar do\u011frultusunda da Isparta ilinde faaliyet g\u00f6steren 9 konaklama i\u015fletmesinden 5\u2019ine ula\u015f\u0131lm\u0131\u015ft\u0131r. Buralardaki \u00e7al\u0131\u015fanlardan anket formu arac\u0131l\u0131\u011f\u0131 ile veriler toplanm\u0131\u015f ve toplamda 73 anket formu de\u011ferlendirilmeye al\u0131nm\u0131\u015ft\u0131r. Anket formu 3 b\u00f6l\u00fcmden olu\u015fmaktad\u0131r. \u0130lk b\u00f6l\u00fcmde \u00f6rg\u00fctsel g\u00fcven ile ilgili ifadeler, ikinci b\u00f6l\u00fcmde i\u015f tatmini ile ilgili ifadeler, \u00fc\u00e7\u00fcnc\u00fc b\u00f6l\u00fcmde ise demografik \u00f6zelliklere ili\u015fkin ifadeler yer alm\u0131\u015ft\u0131r. Anketlerin hepsi \u00e7al\u0131\u015fanlar taraf\u0131ndan doldurulmu\u015ftur. Anket sonucunda elde edilen veriler kullan\u0131larak frekans analizi, Kruskal-Wallis testi ve Korelasyon analizleri yap\u0131lm\u0131\u015ft\u0131r. Analizler sonucunda \u00e7al\u0131\u015fanlar\u0131n \u00f6rg\u00fctsel g\u00fcvenleri ile i\u015f tatminleri aras\u0131nda anlaml\u0131 ve pozitif y\u00f6nl\u00fc bir ili\u015fkinin oldu\u011fu belirlenmi\u015ftir. Ayr\u0131ca \u00e7al\u0131\u015fanlar\u0131n demografik \u00f6zelikleri ile i\u015f tatmini ve \u00f6rg\u00fctsel g\u00fcven d\u00fczeyleri aras\u0131nda farkl\u0131l\u0131k olmad\u0131\u011f\u0131 saptanm\u0131\u015ft\u0131r.", "author" : [ { "dropping-particle" : "", "family" : "\u00c7i\u00e7ek", "given" : "H\u00fcseyin", "non-dropping-particle" : "", "parse-names" : false, "suffix" : "" }, { "dropping-particle" : "", "family" : "\u015eahin Macit", "given" : "Nazife", "non-dropping-particle" : "", "parse-names" : false, "suffix" : "" } ], "container-title" : "Mehmet Akif Ersoy \u00dcniversitesi Sosyal Bilimler Enstit\u00fcs\u00fc Dergisi", "id" : "ITEM-1", "issue" : "14", "issued" : { "date-parts" : [ [ "2016", "4", "5" ] ] }, "page" : "25", "title" : "Konaklama \u0130\u015fletmelerinde \u00c7al\u0131\u015fanlar\u0131n \u00d6rg\u00fctsel G\u00fcveni \u0130le \u0130\u015f Tatmini Aras\u0131ndaki \u0130li\u015fkinin \u0130ncelenmesi-Examining The Relationship Between Organizational Trust And Job Satisfaction Of Employees In Hospitality Business", "type" : "article-journal", "volume" : "8" }, "uris" : [ "http://www.mendeley.com/documents/?uuid=62a2cc3e-0d90-357b-92c5-bf5fa4dae907" ] } ], "mendeley" : { "formattedCitation" : "(\u00c7i\u00e7ek &amp; \u015eahin Macit, 2016)", "plainTextFormattedCitation" : "(\u00c7i\u00e7ek &amp; \u015eahin Macit, 2016)", "previouslyFormattedCitation" : "(\u00c7i\u00e7ek &amp; \u015eahin Macit, 2016)" }, "properties" : { "noteIndex" : 0 }, "schema" : "https://github.com/citation-style-language/schema/raw/master/csl-citation.json" }</w:instrText>
      </w:r>
      <w:r w:rsidR="00050F1D">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(Çiçek &amp; Şahin Macit, 2016)</w:t>
      </w:r>
      <w:r w:rsidR="00050F1D">
        <w:rPr>
          <w:rFonts w:ascii="Times New Roman" w:hAnsi="Times New Roman" w:cs="Times New Roman"/>
          <w:sz w:val="24"/>
          <w:szCs w:val="24"/>
          <w:lang w:val="tr-TR"/>
        </w:rPr>
        <w:fldChar w:fldCharType="end"/>
      </w:r>
      <w:r>
        <w:rPr>
          <w:rFonts w:ascii="Times New Roman" w:hAnsi="Times New Roman" w:cs="Times New Roman"/>
          <w:sz w:val="24"/>
          <w:szCs w:val="24"/>
          <w:lang w:val="tr-TR"/>
        </w:rPr>
        <w:t>, örgütsel vatandaşlık davranışı</w:t>
      </w:r>
      <w:r w:rsidR="00050F1D">
        <w:rPr>
          <w:rFonts w:ascii="Times New Roman" w:hAnsi="Times New Roman" w:cs="Times New Roman"/>
          <w:sz w:val="24"/>
          <w:szCs w:val="24"/>
          <w:lang w:val="tr-TR"/>
        </w:rPr>
        <w:t xml:space="preserve"> </w:t>
      </w:r>
      <w:r w:rsidR="009C2853">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"10.17134/SBD.90632", "author" : [ { "dropping-particle" : "", "family" : "Mert", "given" : "\u0130brahim Sani", "non-dropping-particle" : "", "parse-names" : false, "suffix" : "" } ], "container-title" : "Savunma Bilimleri Dergisi", "id" : "ITEM-1", "issue" : "2", "issued" : { "date-parts" : [ [ "2010" ] ] }, "page" : "117-143", "title" : "\u0130\u015f Tatmini Alt Boyutlar\u0131n\u0131n \u00d6rg\u00fctsel Vatanda\u015fl\u0131k Davran\u0131\u015f\u0131 \u00dczerindeki Etkisi: Y\u00f6neticiler \u00dczerine Bir Ara\u015ft\u0131rma", "type" : "article-journal", "volume" : "9" }, "uris" : [ "http://www.mendeley.com/documents/?uuid=d3fdef79-1ca3-37da-bb60-38717abc08c5" ] } ], "mendeley" : { "formattedCitation" : "(Mert, 2010)", "plainTextFormattedCitation" : "(Mert, 2010)", "previouslyFormattedCitation" : "(Mert, 2010)" }, "properties" : { "noteIndex" : 0 }, "schema" : "https://github.com/citation-style-language/schema/raw/master/csl-citation.json" }</w:instrText>
      </w:r>
      <w:r w:rsidR="009C2853">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(Mert, 2010)</w:t>
      </w:r>
      <w:r w:rsidR="009C2853">
        <w:rPr>
          <w:rFonts w:ascii="Times New Roman" w:hAnsi="Times New Roman" w:cs="Times New Roman"/>
          <w:sz w:val="24"/>
          <w:szCs w:val="24"/>
          <w:lang w:val="tr-TR"/>
        </w:rPr>
        <w:fldChar w:fldCharType="end"/>
      </w:r>
      <w:r>
        <w:rPr>
          <w:rFonts w:ascii="Times New Roman" w:hAnsi="Times New Roman" w:cs="Times New Roman"/>
          <w:sz w:val="24"/>
          <w:szCs w:val="24"/>
          <w:lang w:val="tr-TR"/>
        </w:rPr>
        <w:t xml:space="preserve"> gibi kavramlarla ilişkisinin araştırıldığı birçok çalışmaya rastlanmaktadır. </w:t>
      </w:r>
    </w:p>
    <w:p w14:paraId="506B775D" w14:textId="77777777" w:rsidR="00154A21" w:rsidRDefault="00154A21" w:rsidP="00434500">
      <w:pPr>
        <w:spacing w:after="0" w:line="240" w:lineRule="auto"/>
        <w:jc w:val="both"/>
        <w:rPr>
          <w:rFonts w:ascii="Times New Roman" w:hAnsi="Times New Roman" w:cs="Times New Roman"/>
          <w:sz w:val="24"/>
          <w:szCs w:val="24"/>
          <w:lang w:val="tr-TR"/>
        </w:rPr>
      </w:pPr>
    </w:p>
    <w:p w14:paraId="3859232C" w14:textId="45CF08BF" w:rsidR="0029654E" w:rsidRDefault="0029654E" w:rsidP="00434500">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Ayrıca akademik personelin iş tatmininin incelendiği çalışmalar da görülmektedir</w:t>
      </w:r>
      <w:r w:rsidR="009C2853">
        <w:rPr>
          <w:rFonts w:ascii="Times New Roman" w:hAnsi="Times New Roman" w:cs="Times New Roman"/>
          <w:sz w:val="24"/>
          <w:szCs w:val="24"/>
          <w:lang w:val="tr-TR"/>
        </w:rPr>
        <w:t xml:space="preserve"> </w:t>
      </w:r>
      <w:r w:rsidR="009C2853">
        <w:rPr>
          <w:rFonts w:ascii="Times New Roman" w:hAnsi="Times New Roman" w:cs="Times New Roman"/>
          <w:sz w:val="24"/>
          <w:szCs w:val="24"/>
          <w:lang w:val="tr-TR"/>
        </w:rPr>
        <w:fldChar w:fldCharType="begin" w:fldLock="1"/>
      </w:r>
      <w:r w:rsidR="007B41E3">
        <w:rPr>
          <w:rFonts w:ascii="Times New Roman" w:hAnsi="Times New Roman" w:cs="Times New Roman"/>
          <w:sz w:val="24"/>
          <w:szCs w:val="24"/>
          <w:lang w:val="tr-TR"/>
        </w:rPr>
        <w:instrText>ADDIN CSL_CITATION { "citationItems" : [ { "id" : "ITEM-1", "itemData" : { "DOI" : "10.16987/AUSBF.51405", "abstract" : "\u00c7al\u0131\u015fanlar\u0131n i\u015f tatmininin sa\u011flanmas\u0131, organizasyonun performans\u0131na olumlu katk\u0131lar sa\u011flad\u0131\u011f\u0131 kadar, \u00e7al\u0131\u015fanlar\u0131n bedensel ve psikolojik sa\u011fl\u0131\u011f\u0131 ile motivasyonu a\u00e7\u0131s\u0131ndan da son derece \u00f6nemlidir. \u00c7al\u0131\u015fanlar i\u015fyerlerini sadece ekonomik beklentilerini kar\u015f\u0131lanaca\u011f\u0131 bir yer olarak g\u00f6rmezler. Burada ayn\u0131 zamanda sosyal ve duygusal ihtiya\u00e7lar\u0131n\u0131 da tatmin etmek isterler. Y\u00f6netimin ekonomik ve yasal oldu\u011fu kadar, \u00e7al\u0131\u015fanlar\u0131n sosyal ve duygusal ihtiya\u00e7lar\u0131n\u0131 kar\u015f\u0131lama sorumlulu\u011fu da bulunmaktad\u0131r. Bu \u00e7al\u0131\u015fma da Ankara \u00dcniversitesi T\u00d6MER'e ba\u011fl\u0131 9 \u015fubenin ve bu \u015fubelerde \u00e7al\u0131\u015fan toplam 241 akademik ve idari personelin 14 fakt\u00f6re dayal\u0131 olarak i\u015f tatmin d\u00fczeyi ve i\u015f tatmini ile demografik de\u011fi\u015fkenler aras\u0131ndaki ili\u015fki incelenmi\u015ftir. Veriler t testi ve ANOVA ile de\u011ferlendirilmi\u015f olup i\u015f tatmini belirleyen herhangi bir demografik de\u011fi\u015fkene rastlan\u0131lamam\u0131\u015ft\u0131r.", "author" : [ { "dropping-particle" : "", "family" : "Tuzcu", "given" : "Mehmet Arcan", "non-dropping-particle" : "", "parse-names" : false, "suffix" : "" } ], "container-title" : "Ankara \u00dcniversitesi SBF Dergisi", "id" : "ITEM-1", "issue" : "1", "issued" : { "date-parts" : [ [ "2016" ] ] }, "title" : "Ankara \u00dcniversitesi T\u00d6MER'de \u00c7al\u0131\u015fan Akademik ve \u0130dari Personelin \u0130\u015f Tatmin D\u00fczeyinin ve \u0130\u015f Tatmin D\u00fczeyine Etki Eden Fakt\u00f6rlerin Belirlenmesi", "type" : "article-journal", "volume" : "71" }, "uris" : [ "http://www.mendeley.com/documents/?uuid=92a25394-41f9-320b-ae05-8f53311e36a1" ] }, { "id" : "ITEM-2", "itemData" : { "author" : [ { "dropping-particle" : "", "family" : "Kayg\u0131n", "given" : "Erdo\u011fan", "non-dropping-particle" : "", "parse-names" : false, "suffix" : "" }, { "dropping-particle" : "", "family" : "Naktiyok", "given" : "At\u0131lhan", "non-dropping-particle" : "", "parse-names" : false, "suffix" : "" } ], "container-title" : "\u00c7ukurova \u00dcniversitesi \u0130ktisadi ve \u0130dari Bilimler Fak\u00fcltesi Dergisi", "id" : "ITEM-2", "issue" : "1", "issued" : { "date-parts" : [ [ "2012" ] ] }, "title" : "T\u00fckenmi\u015flik Ve \u0130\u015f Tatmini Aras\u0131ndaki \u0130li\u015fki: Akademik Personel \u00dczerinde Bir Ara\u015ft\u0131rma", "type" : "article-journal", "volume" : "16" }, "uris" : [ "http://www.mendeley.com/documents/?uuid=a6b60d4f-aadf-3558-a77d-717895c1b34d" ] }, { "id" : "ITEM-3", "itemData" : { "DOI" : "10.1007/s10734-004-6346-0", "ISBN" : "1073400463460", "ISSN" : "00181560", "abstract" : "Although several studies in the affluent world have examined the job satisfaction and dissatisfaction of lecturers in higher education, little is known about academic job satisfaction in the low-resource countries. This study probes those factors contributing to academic satisfaction and dissatisfaction in higher education in the developing world. Using a sample of 182 respondents drawn from two universities in Uganda, this analysis reports that the factors most prevalent in the prediction of dons' satisfaction relate to co-worker behaviour, supervision and intrinsic facets of teaching. Analogously, the stimuli that create academic dissatisfaction are largely extrinsic (contextual) factors with respect to facets of remuneration, governance, research, promotion, and working environment. This article discusses these findings in the light of Herzberg's dichotomy and concludes that any given factor be it intrinsic or extrinsic can either evoke academic satisfaction or induce dissatisfaction. The present analysis finds that while age, rank, and tenure significantly predict academic job satisfaction, no evidence is adduced to support a gender influence on dons' job satisfaction. Implications for Ugandan academics' job satisfaction are formulated, recommendations made, and a further research agenda proposed.", "author" : [ { "dropping-particle" : "", "family" : "Ssesanga", "given" : "Karim", "non-dropping-particle" : "", "parse-names" : false, "suffix" : "" }, { "dropping-particle" : "", "family" : "Garrett", "given" : "Roger M.", "non-dropping-particle" : "", "parse-names" : false, "suffix" : "" } ], "container-title" : "Higher Education", "id" : "ITEM-3", "issue" : "1", "issued" : { "date-parts" : [ [ "2005" ] ] }, "page" : "33-56", "title" : "Job Satisfaction of University Academics: Perspectives from Uganda", "type" : "article-journal", "volume" : "50" }, "uris" : [ "http://www.mendeley.com/documents/?uuid=98fca694-4842-4d1a-8240-bacb12dbba6e" ] }, { "id" : "ITEM-4", "itemData" : { "DOI" : "10.1108/09684881111125050", "ISBN" : "0268394091", "ISSN" : "0968-4883", "abstract" : "Access to this document was granted through an Emerald subscription provided by emerald-srm:486053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\u2013 The purpose of this paper is to investigate the levels of job satisfaction among academicians in the universities of Turkey and to examine the effects of demographics on levels of satisfaction among them. Design/methodology/approach \u2013 A questionnaire-based study was conducted in 648 academicians working in the Universities of Turkey. Data were collected using the Minnesota Satisfaction Questionnaire (MSQ) short form. Findings \u2013 The job satisfaction levels of the academicians were found to be moderately high. Social status was ranked as the highest and compensation was ranked as the lowest of the examined items. The results of the study indicated that professors reported a higher level of job satisfaction as compared to instructor and research assistants. Nonetheless, among the demographic variables age, length of service in present university and in higher education as a whole were significantly related to job satisfaction. Marital status and gender were not significantly related to job satisfaction. Originality/value \u2013 This study shows the job satisfaction levels of academicians and the interrelationships between demographic characteristics and satisfaction in the Universities of Turkey, hence the results from this study can help the academicians and the university administrators to increase the satisfaction level.", "author" : [ { "dropping-particle" : "", "family" : "Toker", "given" : "Boran", "non-dropping-particle" : "", "parse-names" : false, "suffix" : "" } ], "container-title" : "Quality Assurance in Education", "id" : "ITEM-4", "issue" : "2", "issued" : { "date-parts" : [ [ "2011" ] ] }, "page" : "156-169", "title" : "Quality Assurance in Education Job Satisfaction of Academic Staff: An Empirical Study on Turkey", "type" : "article-journal", "volume" : "19" }, "uris" : [ "http://www.mendeley.com/documents/?uuid=50543d08-9e15-44d3-a1a5-24cb0cd39666" ] }, { "id" : "ITEM-5", "itemData" : { "DOI" : "10.1016/j.sbspro.2009.01.120", "ISSN" : "18770428", "abstract" : "While there has been several studies related to job satisfaction, very few of them have been conducted in higher education. The present work provides empirical evidence to ascertain the implications of academic rank on the job satisfaction of academicians in Northern Cyprus. Data was obtained from 412 academicians. Results indicate that job satisfaction does not progressively increase with academic rank as might be expected. Out of the 20 aspects of the job examined, only 4 aspects, namely advancement, compensation, co-workers, and variety, were statistically significant with academic rank. In general, results indicate the degree of low satisfaction levels that exist among academicians in Northern Cyprus. \u00a9 2009.", "author" : [ { "dropping-particle" : "", "family" : "Eyupoglu", "given" : "Serife Zihni", "non-dropping-particle" : "", "parse-names" : false, "suffix" : "" }, { "dropping-particle" : "", "family" : "Saner", "given" : "Tulen", "non-dropping-particle" : "", "parse-names" : false, "suffix" : "" } ], "container-title" : "Procedia - Social and Behavioral Sciences", "id" : "ITEM-5", "issue" : "1", "issued" : { "date-parts" : [ [ "2009" ] ] }, "page" : "686-691", "title" : "The Relationship Between Job Satisfaction and Academic Rank: A Study of Academicians in Northern Cyprus", "type" : "article-journal", "volume" : "1" }, "uris" : [ "http://www.mendeley.com/documents/?uuid=ebad099f-8272-4d80-a999-10520c4895a3" ] } ], "mendeley" : { "formattedCitation" : "(Eyupoglu &amp; Saner, 2009; Kayg\u0131n &amp; Naktiyok, 2012; Ssesanga &amp; Garrett, 2005; Toker, 2011; Tuzcu, 2016)", "plainTextFormattedCitation" : "(Eyupoglu &amp; Saner, 2009; Kayg\u0131n &amp; Naktiyok, 2012; Ssesanga &amp; Garrett, 2005; Toker, 2011; Tuzcu, 2016)", "previouslyFormattedCitation" : "(Eyupoglu &amp; Saner, 2009; Kayg\u0131n &amp; Naktiyok, 2012; Ssesanga &amp; Garrett, 2005; Toker, 2011; Tuzcu, 2016)" }, "properties" : { "noteIndex" : 0 }, "schema" : "https://github.com/citation-style-language/schema/raw/master/csl-citation.json" }</w:instrText>
      </w:r>
      <w:r w:rsidR="009C2853">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(Eyupoglu &amp; Saner, 2009; Kaygın &amp; Naktiyok, 2012; Ssesanga &amp; Garrett, 2005; Toker, 2011; Tuzcu, 2016)</w:t>
      </w:r>
      <w:r w:rsidR="009C2853">
        <w:rPr>
          <w:rFonts w:ascii="Times New Roman" w:hAnsi="Times New Roman" w:cs="Times New Roman"/>
          <w:sz w:val="24"/>
          <w:szCs w:val="24"/>
          <w:lang w:val="tr-TR"/>
        </w:rPr>
        <w:fldChar w:fldCharType="end"/>
      </w:r>
      <w:r>
        <w:rPr>
          <w:rFonts w:ascii="Times New Roman" w:hAnsi="Times New Roman" w:cs="Times New Roman"/>
          <w:sz w:val="24"/>
          <w:szCs w:val="24"/>
          <w:lang w:val="tr-TR"/>
        </w:rPr>
        <w:t>.</w:t>
      </w:r>
      <w:r w:rsidR="009C2853">
        <w:rPr>
          <w:rFonts w:ascii="Times New Roman" w:hAnsi="Times New Roman" w:cs="Times New Roman"/>
          <w:sz w:val="24"/>
          <w:szCs w:val="24"/>
          <w:lang w:val="tr-TR"/>
        </w:rPr>
        <w:t xml:space="preserve"> </w:t>
      </w:r>
      <w:r w:rsidR="00663B8C">
        <w:rPr>
          <w:rFonts w:ascii="Times New Roman" w:hAnsi="Times New Roman" w:cs="Times New Roman"/>
          <w:sz w:val="24"/>
          <w:szCs w:val="24"/>
          <w:lang w:val="tr-TR"/>
        </w:rPr>
        <w:t>Ssesanga ve Garrett akademisyenlerle yaptıkları çalışmada iş tatmini düzeylerini birtakım demografik faktörler açısından incelemiş, tatminsizliğe neden olan ana etmenleri sorgulamış ve yaş, akademik unvan, işyeri kıdemi gibi unsurların iş tatmininde etkisi olan unsurlar olduğunu vurgulamışlardır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"10.1007/s10734-004-6346-0", "ISBN" : "1073400463460", "ISSN" : "00181560", "abstract" : "Although several studies in the affluent world have examined the job satisfaction and dissatisfaction of lecturers in higher education, little is known about academic job satisfaction in the low-resource countries. This study probes those factors contributing to academic satisfaction and dissatisfaction in higher education in the developing world. Using a sample of 182 respondents drawn from two universities in Uganda, this analysis reports that the factors most prevalent in the prediction of dons' satisfaction relate to co-worker behaviour, supervision and intrinsic facets of teaching. Analogously, the stimuli that create academic dissatisfaction are largely extrinsic (contextual) factors with respect to facets of remuneration, governance, research, promotion, and working environment. This article discusses these findings in the light of Herzberg's dichotomy and concludes that any given factor be it intrinsic or extrinsic can either evoke academic satisfaction or induce dissatisfaction. The present analysis finds that while age, rank, and tenure significantly predict academic job satisfaction, no evidence is adduced to support a gender influence on dons' job satisfaction. Implications for Ugandan academics' job satisfaction are formulated, recommendations made, and a further research agenda proposed.", "author" : [ { "dropping-particle" : "", "family" : "Ssesanga", "given" : "Karim", "non-dropping-particle" : "", "parse-names" : false, "suffix" : "" }, { "dropping-particle" : "", "family" : "Garrett", "given" : "Roger M.", "non-dropping-particle" : "", "parse-names" : false, "suffix" : "" } ], "container-title" : "Higher Education", "id" : "ITEM-1", "issue" : "1", "issued" : { "date-parts" : [ [ "2005" ] ] }, "page" : "33-56", "title" : "Job Satisfaction of University Academics: Perspectives from Uganda", "type" : "article-journal", "volume" : "50" }, "uris" : [ "http://www.mendeley.com/documents/?uuid=98fca694-4842-4d1a-8240-bacb12dbba6e" ] } ], "mendeley" : { "formattedCitation" : "(Ssesanga &amp; Garrett, 2005)", "plainTextFormattedCitation" : "(Ssesanga &amp; Garrett, 2005)", "previouslyFormattedCitation" : "(Ssesanga &amp; Garrett, 2005)"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(Ssesanga &amp; Garrett, 2005)</w:t>
      </w:r>
      <w:r w:rsidR="00B327D4">
        <w:rPr>
          <w:rFonts w:ascii="Times New Roman" w:hAnsi="Times New Roman" w:cs="Times New Roman"/>
          <w:sz w:val="24"/>
          <w:szCs w:val="24"/>
          <w:lang w:val="tr-TR"/>
        </w:rPr>
        <w:fldChar w:fldCharType="end"/>
      </w:r>
      <w:r w:rsidR="00663B8C">
        <w:rPr>
          <w:rFonts w:ascii="Times New Roman" w:hAnsi="Times New Roman" w:cs="Times New Roman"/>
          <w:sz w:val="24"/>
          <w:szCs w:val="24"/>
          <w:lang w:val="tr-TR"/>
        </w:rPr>
        <w:t>. Toker de benzer şekilde demografik faktörlerin iş tatmini düzeyleri üzerindeki etkisini Türkiye’deki üniversitelerde çalışan akademisyenler ile gerçekleştirdiği çalışmada incelemiştir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7B41E3">
        <w:rPr>
          <w:rFonts w:ascii="Times New Roman" w:hAnsi="Times New Roman" w:cs="Times New Roman"/>
          <w:sz w:val="24"/>
          <w:szCs w:val="24"/>
          <w:lang w:val="tr-TR"/>
        </w:rPr>
        <w:instrText>ADDIN CSL_CITATION { "citationItems" : [ { "id" : "ITEM-1", "itemData" : { "DOI" : "10.1108/09684881111125050", "ISBN" : "0268394091", "ISSN" : "0968-4883", "abstract" : "Access to this document was granted through an Emerald subscription provided by emerald-srm:486053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\u2013 The purpose of this paper is to investigate the levels of job satisfaction among academicians in the universities of Turkey and to examine the effects of demographics on levels of satisfaction among them. Design/methodology/approach \u2013 A questionnaire-based study was conducted in 648 academicians working in the Universities of Turkey. Data were collected using the Minnesota Satisfaction Questionnaire (MSQ) short form. Findings \u2013 The job satisfaction levels of the academicians were found to be moderately high. Social status was ranked as the highest and compensation was ranked as the lowest of the examined items. The results of the study indicated that professors reported a higher level of job satisfaction as compared to instructor and research assistants. Nonetheless, among the demographic variables age, length of service in present university and in higher education as a whole were significantly related to job satisfaction. Marital status and gender were not significantly related to job satisfaction. Originality/value \u2013 This study shows the job satisfaction levels of academicians and the interrelationships between demographic characteristics and satisfaction in the Universities of Turkey, hence the results from this study can help the academicians and the university administrators to increase the satisfaction level.", "author" : [ { "dropping-particle" : "", "family" : "Toker", "given" : "Boran", "non-dropping-particle" : "", "parse-names" : false, "suffix" : "" } ], "container-title" : "Quality Assurance in Education", "id" : "ITEM-1", "issue" : "2", "issued" : { "date-parts" : [ [ "2011" ] ] }, "page" : "156-169", "title" : "Quality Assurance in Education Job Satisfaction of Academic Staff: An Empirical Study on Turkey", "type" : "article-journal", "volume" : "19" }, "uris" : [ "http://www.mendeley.com/documents/?uuid=50543d08-9e15-44d3-a1a5-24cb0cd39666" ] } ], "mendeley" : { "formattedCitation" : "(Toker, 2011)", "plainTextFormattedCitation" : "(Toker, 2011)", "previouslyFormattedCitation" : "(Toker, 2011)"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(Toker, 2011)</w:t>
      </w:r>
      <w:r w:rsidR="00B327D4">
        <w:rPr>
          <w:rFonts w:ascii="Times New Roman" w:hAnsi="Times New Roman" w:cs="Times New Roman"/>
          <w:sz w:val="24"/>
          <w:szCs w:val="24"/>
          <w:lang w:val="tr-TR"/>
        </w:rPr>
        <w:fldChar w:fldCharType="end"/>
      </w:r>
      <w:r w:rsidR="00663B8C">
        <w:rPr>
          <w:rFonts w:ascii="Times New Roman" w:hAnsi="Times New Roman" w:cs="Times New Roman"/>
          <w:sz w:val="24"/>
          <w:szCs w:val="24"/>
          <w:lang w:val="tr-TR"/>
        </w:rPr>
        <w:t>. Eyupoğlu</w:t>
      </w:r>
      <w:r w:rsidR="00CF2808">
        <w:rPr>
          <w:rFonts w:ascii="Times New Roman" w:hAnsi="Times New Roman" w:cs="Times New Roman"/>
          <w:sz w:val="24"/>
          <w:szCs w:val="24"/>
          <w:lang w:val="tr-TR"/>
        </w:rPr>
        <w:t xml:space="preserve"> ve Saner ise, akademik u</w:t>
      </w:r>
      <w:r w:rsidR="00663B8C">
        <w:rPr>
          <w:rFonts w:ascii="Times New Roman" w:hAnsi="Times New Roman" w:cs="Times New Roman"/>
          <w:sz w:val="24"/>
          <w:szCs w:val="24"/>
          <w:lang w:val="tr-TR"/>
        </w:rPr>
        <w:t>nvanlar bazında akademisyenlerin iş tatmini düzeylerini araştırmıştır</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"10.1016/j.sbspro.2009.01.120", "ISSN" : "18770428", "abstract" : "While there has been several studies related to job satisfaction, very few of them have been conducted in higher education. The present work provides empirical evidence to ascertain the implications of academic rank on the job satisfaction of academicians in Northern Cyprus. Data was obtained from 412 academicians. Results indicate that job satisfaction does not progressively increase with academic rank as might be expected. Out of the 20 aspects of the job examined, only 4 aspects, namely advancement, compensation, co-workers, and variety, were statistically significant with academic rank. In general, results indicate the degree of low satisfaction levels that exist among academicians in Northern Cyprus. \u00a9 2009.", "author" : [ { "dropping-particle" : "", "family" : "Eyupoglu", "given" : "Serife Zihni", "non-dropping-particle" : "", "parse-names" : false, "suffix" : "" }, { "dropping-particle" : "", "family" : "Saner", "given" : "Tulen", "non-dropping-particle" : "", "parse-names" : false, "suffix" : "" } ], "container-title" : "Procedia - Social and Behavioral Sciences", "id" : "ITEM-1", "issue" : "1", "issued" : { "date-parts" : [ [ "2009" ] ] }, "page" : "686-691", "title" : "The Relationship Between Job Satisfaction and Academic Rank: A Study of Academicians in Northern Cyprus", "type" : "article-journal", "volume" : "1" }, "uris" : [ "http://www.mendeley.com/documents/?uuid=ebad099f-8272-4d80-a999-10520c4895a3" ] } ], "mendeley" : { "formattedCitation" : "(Eyupoglu &amp; Saner, 2009)", "plainTextFormattedCitation" : "(Eyupoglu &amp; Saner, 2009)", "previouslyFormattedCitation" : "(Eyupoglu &amp; Saner, 2009)"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(Eyupoglu &amp; Saner, 2009)</w:t>
      </w:r>
      <w:r w:rsidR="00B327D4">
        <w:rPr>
          <w:rFonts w:ascii="Times New Roman" w:hAnsi="Times New Roman" w:cs="Times New Roman"/>
          <w:sz w:val="24"/>
          <w:szCs w:val="24"/>
          <w:lang w:val="tr-TR"/>
        </w:rPr>
        <w:fldChar w:fldCharType="end"/>
      </w:r>
      <w:r w:rsidR="00663B8C">
        <w:rPr>
          <w:rFonts w:ascii="Times New Roman" w:hAnsi="Times New Roman" w:cs="Times New Roman"/>
          <w:sz w:val="24"/>
          <w:szCs w:val="24"/>
          <w:lang w:val="tr-TR"/>
        </w:rPr>
        <w:t>.</w:t>
      </w:r>
    </w:p>
    <w:p w14:paraId="328F58AF" w14:textId="77777777" w:rsidR="00154A21" w:rsidRDefault="00154A21" w:rsidP="00434500">
      <w:pPr>
        <w:spacing w:after="0" w:line="240" w:lineRule="auto"/>
        <w:jc w:val="both"/>
        <w:rPr>
          <w:rFonts w:ascii="Times New Roman" w:hAnsi="Times New Roman" w:cs="Times New Roman"/>
          <w:sz w:val="24"/>
          <w:szCs w:val="24"/>
          <w:lang w:val="tr-TR"/>
        </w:rPr>
      </w:pPr>
    </w:p>
    <w:p w14:paraId="318ADB00" w14:textId="4DDE2123" w:rsidR="00105736" w:rsidRDefault="00816A10"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Psikolojik güçlendirmenin boyutları ile iş tatmini arasındaki ilişkileri inceleyen Wang ve Lee, bu boyutların farklı düzeyleri ile iş tatmini arasında değişen ilişkiler olduğunu ortaya koymuştur </w:t>
      </w:r>
      <w:r>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"10.1177/1059601108330089", "ISBN" : "1059-6011", "ISSN" : "1059-6011", "abstract" : "This research investigates the interactive effects of the psychological empow- erment dimensions on job satisfaction. Using data collected from employees of multiple organizations, the authors find intriguing three-way interactions among the dimensions. Choice has a weak but negative effect on job satis- faction when both competence and impact are high or low but has a strong positive effect when one of the two dimensions is low and the other is high. Impact has no effect on job satisfaction when choice and competence are both high or both low. The effect of impact is positive only when one of the two dimensions is high and the other is low. In addition, high levels of choice and competence reinforce the positive effect of meaning on job satisfaction. The results offer important insights for future theory development on psy- chological empowerment.", "author" : [ { "dropping-particle" : "", "family" : "Wang", "given" : "Guangping", "non-dropping-particle" : "", "parse-names" : false, "suffix" : "" }, { "dropping-particle" : "", "family" : "Lee", "given" : "Peggy D", "non-dropping-particle" : "", "parse-names" : false, "suffix" : "" } ], "container-title" : "Group &amp; Organization Management", "id" : "ITEM-1", "issue" : "3", "issued" : { "date-parts" : [ [ "2009" ] ] }, "page" : "271-296", "title" : "Psychological Empowerment and Job Satisfaction: An Analysis of Interactive Effects", "type" : "article-journal", "volume" : "34" }, "label" : "subverbo", "locator" : "290-291", "uris" : [ "http://www.mendeley.com/documents/?uuid=de4396d9-8a50-4fc6-9011-bf7d753573a2" ] } ], "mendeley" : { "formattedCitation" : "(Wang &amp; Lee, 2009, 290-291)", "plainTextFormattedCitation" : "(Wang &amp; Lee, 2009, 290-291)", "previouslyFormattedCitation" : "(Wang &amp; Lee, 2009, 290-291)"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 xml:space="preserve">(Wang &amp; Lee, 2009: </w:t>
      </w:r>
      <w:r w:rsidR="00C65087" w:rsidRPr="00C65087">
        <w:rPr>
          <w:rFonts w:ascii="Times New Roman" w:hAnsi="Times New Roman" w:cs="Times New Roman"/>
          <w:noProof/>
          <w:sz w:val="24"/>
          <w:szCs w:val="24"/>
          <w:lang w:val="tr-TR"/>
        </w:rPr>
        <w:t>290-291)</w:t>
      </w:r>
      <w:r>
        <w:rPr>
          <w:rFonts w:ascii="Times New Roman" w:hAnsi="Times New Roman" w:cs="Times New Roman"/>
          <w:sz w:val="24"/>
          <w:szCs w:val="24"/>
          <w:lang w:val="tr-TR"/>
        </w:rPr>
        <w:fldChar w:fldCharType="end"/>
      </w:r>
      <w:r>
        <w:rPr>
          <w:rFonts w:ascii="Times New Roman" w:hAnsi="Times New Roman" w:cs="Times New Roman"/>
          <w:sz w:val="24"/>
          <w:szCs w:val="24"/>
          <w:lang w:val="tr-TR"/>
        </w:rPr>
        <w:t>.</w:t>
      </w:r>
      <w:r w:rsidR="00105736">
        <w:rPr>
          <w:rFonts w:ascii="Times New Roman" w:hAnsi="Times New Roman" w:cs="Times New Roman"/>
          <w:sz w:val="24"/>
          <w:szCs w:val="24"/>
          <w:lang w:val="tr-TR"/>
        </w:rPr>
        <w:t xml:space="preserve"> Psikolojik güçlendirme ile iş tatmini arasındaki ilişkileri incelemek üzere bir petrokimya sektöründeki mühendisler ile yapılan çalışma sonucu anlamlı ilişki bulunmuş</w:t>
      </w:r>
      <w:r w:rsidR="00662B0D">
        <w:rPr>
          <w:rFonts w:ascii="Times New Roman" w:hAnsi="Times New Roman" w:cs="Times New Roman"/>
          <w:sz w:val="24"/>
          <w:szCs w:val="24"/>
          <w:lang w:val="tr-TR"/>
        </w:rPr>
        <w:t>tur</w:t>
      </w:r>
      <w:r w:rsidR="00105736">
        <w:rPr>
          <w:rFonts w:ascii="Times New Roman" w:hAnsi="Times New Roman" w:cs="Times New Roman"/>
          <w:sz w:val="24"/>
          <w:szCs w:val="24"/>
          <w:lang w:val="tr-TR"/>
        </w:rPr>
        <w:t xml:space="preserve"> </w:t>
      </w:r>
      <w:r w:rsidR="00105736">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"Buitendach", "given" : "J H", "non-dropping-particle" : "", "parse-names" : false, "suffix" : "" }, { "dropping-particle" : "", "family" : "Hlalele", "given" : "R B T", "non-dropping-particle" : "", "parse-names" : false, "suffix" : "" } ], "container-title" : "SAJEM", "id" : "ITEM-1", "issue" : "2", "issued" : { "date-parts" : [ [ "2005" ] ] }, "page" : "154-170", "title" : "Psychological Empowerment and Job Satisfaction of Engineers in a Petrochemical Industry", "type" : "article-journal", "volume" : "8" }, "uris" : [ "http://www.mendeley.com/documents/?uuid=2baf5427-1873-44a3-a4c2-530cd81faa87" ] } ], "mendeley" : { "formattedCitation" : "(Buitendach &amp; Hlalele, 2005)", "plainTextFormattedCitation" : "(Buitendach &amp; Hlalele, 2005)", "previouslyFormattedCitation" : "(Buitendach &amp; Hlalele, 2005)" }, "properties" : { "noteIndex" : 0 }, "schema" : "https://github.com/citation-style-language/schema/raw/master/csl-citation.json" }</w:instrText>
      </w:r>
      <w:r w:rsidR="00105736">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(Buitendach &amp; Hlalele, 2005)</w:t>
      </w:r>
      <w:r w:rsidR="00105736">
        <w:rPr>
          <w:rFonts w:ascii="Times New Roman" w:hAnsi="Times New Roman" w:cs="Times New Roman"/>
          <w:sz w:val="24"/>
          <w:szCs w:val="24"/>
          <w:lang w:val="tr-TR"/>
        </w:rPr>
        <w:fldChar w:fldCharType="end"/>
      </w:r>
      <w:r w:rsidR="00145A44">
        <w:rPr>
          <w:rFonts w:ascii="Times New Roman" w:hAnsi="Times New Roman" w:cs="Times New Roman"/>
          <w:sz w:val="24"/>
          <w:szCs w:val="24"/>
          <w:lang w:val="tr-TR"/>
        </w:rPr>
        <w:t xml:space="preserve">. Akademisyenler arasında yapılan bir başka çalışmada psikolojik güçlendirmenin iş tatminini doğrudan ve pozitif olarak etkilediği ortaya konulmuştur </w:t>
      </w:r>
      <w:r w:rsidR="006334E7">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"10.1007/s13398-014-0173-7.2", "ISBN" : "9780874216561", "ISSN" : "0717-6163", "PMID" : "15003161", "author" : [ { "dropping-particle" : "", "family" : "S\u00fcrgevil", "given" : "Olca", "non-dropping-particle" : "", "parse-names" : false, "suffix" : "" }, { "dropping-particle" : "", "family" : "Tolay", "given" : "Ebru", "non-dropping-particle" : "", "parse-names" : false, "suffix" : "" }, { "dropping-particle" : "", "family" : "Topoyan", "given" : "Mert", "non-dropping-particle" : "", "parse-names" : false, "suffix" : "" } ], "container-title" : "Journal of Yasar University", "id" : "ITEM-1", "issue" : "31", "issued" : { "date-parts" : [ [ "2013" ] ] }, "page" : "5371-5391", "title" : "Yap\u0131sal G\u00fc\u00e7lendirme ve Psikolojik G\u00fc\u00e7lendirme \u00d6l\u00e7eklerinin Ge\u00e7erlilik ve G\u00fcvenirlilik Analizleri", "type" : "article-journal", "volume" : "8" }, "uris" : [ "http://www.mendeley.com/documents/?uuid=1404490c-d40e-4cce-a47a-0f2e36409927" ] } ], "mendeley" : { "formattedCitation" : "(S\u00fcrgevil et al., 2013)", "plainTextFormattedCitation" : "(S\u00fcrgevil et al., 2013)", "previouslyFormattedCitation" : "(S\u00fcrgevil et al., 2013)" }, "properties" : { "noteIndex" : 0 }, "schema" : "https://github.com/citation-style-language/schema/raw/master/csl-citation.json" }</w:instrText>
      </w:r>
      <w:r w:rsidR="006334E7">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(Sürgevil et al., 2013)</w:t>
      </w:r>
      <w:r w:rsidR="006334E7">
        <w:rPr>
          <w:rFonts w:ascii="Times New Roman" w:hAnsi="Times New Roman" w:cs="Times New Roman"/>
          <w:sz w:val="24"/>
          <w:szCs w:val="24"/>
          <w:lang w:val="tr-TR"/>
        </w:rPr>
        <w:fldChar w:fldCharType="end"/>
      </w:r>
      <w:r w:rsidR="00145A44">
        <w:rPr>
          <w:rFonts w:ascii="Times New Roman" w:hAnsi="Times New Roman" w:cs="Times New Roman"/>
          <w:sz w:val="24"/>
          <w:szCs w:val="24"/>
          <w:lang w:val="tr-TR"/>
        </w:rPr>
        <w:t>.</w:t>
      </w:r>
      <w:r w:rsidR="006334E7">
        <w:rPr>
          <w:rFonts w:ascii="Times New Roman" w:hAnsi="Times New Roman" w:cs="Times New Roman"/>
          <w:sz w:val="24"/>
          <w:szCs w:val="24"/>
          <w:lang w:val="tr-TR"/>
        </w:rPr>
        <w:t xml:space="preserve"> Benzer çalışmalar </w:t>
      </w:r>
      <w:r w:rsidR="00CE1209">
        <w:rPr>
          <w:rFonts w:ascii="Times New Roman" w:hAnsi="Times New Roman" w:cs="Times New Roman"/>
          <w:sz w:val="24"/>
          <w:szCs w:val="24"/>
          <w:lang w:val="tr-TR"/>
        </w:rPr>
        <w:t xml:space="preserve">karma çalışanlar (sektör farkı gözetmeksizin) </w:t>
      </w:r>
      <w:r w:rsidR="00CE1209">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"10.1017/CBO9781107415324.004", "ISBN" : "9788578110796", "ISSN" : "1098-6596", "PMID" : "25246403", "author" : [ { "dropping-particle" : "", "family" : "Asarkaya", "given" : "\u00c7i\u011fdem", "non-dropping-particle" : "", "parse-names" : false, "suffix" : "" } ], "id" : "ITEM-1", "issued" : { "date-parts" : [ [ "2015" ] ] }, "publisher" : "Bo\u011fazi\u00e7i University", "title" : "Psychological Empowerment: Antecedents, Correlates and Consequences", "type" : "thesis" }, "label" : "subverbo", "locator" : "162", "uris" : [ "http://www.mendeley.com/documents/?uuid=b84c02af-db29-4735-92fe-e2f4a9b10cbb" ] } ], "mendeley" : { "formattedCitation" : "(Asarkaya, 2015, 162)", "plainTextFormattedCitation" : "(Asarkaya, 2015, 162)", "previouslyFormattedCitation" : "(Asarkaya, 2015, 162)" }, "properties" : { "noteIndex" : 0 }, "schema" : "https://github.com/citation-style-language/schema/raw/master/csl-citation.json" }</w:instrText>
      </w:r>
      <w:r w:rsidR="00CE1209">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(Asarkaya, 2015:</w:t>
      </w:r>
      <w:r w:rsidR="00C65087" w:rsidRPr="00C65087">
        <w:rPr>
          <w:rFonts w:ascii="Times New Roman" w:hAnsi="Times New Roman" w:cs="Times New Roman"/>
          <w:noProof/>
          <w:sz w:val="24"/>
          <w:szCs w:val="24"/>
          <w:lang w:val="tr-TR"/>
        </w:rPr>
        <w:t xml:space="preserve"> 162)</w:t>
      </w:r>
      <w:r w:rsidR="00CE1209">
        <w:rPr>
          <w:rFonts w:ascii="Times New Roman" w:hAnsi="Times New Roman" w:cs="Times New Roman"/>
          <w:sz w:val="24"/>
          <w:szCs w:val="24"/>
          <w:lang w:val="tr-TR"/>
        </w:rPr>
        <w:fldChar w:fldCharType="end"/>
      </w:r>
      <w:r w:rsidR="00CE1209">
        <w:rPr>
          <w:rFonts w:ascii="Times New Roman" w:hAnsi="Times New Roman" w:cs="Times New Roman"/>
          <w:sz w:val="24"/>
          <w:szCs w:val="24"/>
          <w:lang w:val="tr-TR"/>
        </w:rPr>
        <w:t xml:space="preserve">, </w:t>
      </w:r>
      <w:r w:rsidR="006455DE">
        <w:rPr>
          <w:rFonts w:ascii="Times New Roman" w:hAnsi="Times New Roman" w:cs="Times New Roman"/>
          <w:sz w:val="24"/>
          <w:szCs w:val="24"/>
          <w:lang w:val="tr-TR"/>
        </w:rPr>
        <w:t xml:space="preserve">telekomünikasyon sektörü </w:t>
      </w:r>
      <w:r w:rsidR="004B4160">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"ISBN" : "4374901302", "author" : [ { "dropping-particle" : "", "family" : "Somuncuo\u011flu", "given" : "Ay\u015fe Banu", "non-dropping-particle" : "", "parse-names" : false, "suffix" : "" } ], "id" : "ITEM-1", "issued" : { "date-parts" : [ [ "2013" ] ] }, "publisher" : "\u0130stanbul \u00dcniversitesi", "title" : "Psikolojik G\u00fc\u00e7lendirme ve \u0130\u015f Tatmini Aras\u0131ndaki \u0130li\u015fki ve Bir Uygulama", "type" : "thesis" }, "label" : "subverbo", "locator" : "108", "uris" : [ "http://www.mendeley.com/documents/?uuid=1c1ab91f-02e2-44c8-814c-7eff5d123682" ] } ], "mendeley" : { "formattedCitation" : "(Somuncuo\u011flu, 2013, 108)", "plainTextFormattedCitation" : "(Somuncuo\u011flu, 2013, 108)", "previouslyFormattedCitation" : "(Somuncuo\u011flu, 2013, 108)" }, "properties" : { "noteIndex" : 0 }, "schema" : "https://github.com/citation-style-language/schema/raw/master/csl-citation.json" }</w:instrText>
      </w:r>
      <w:r w:rsidR="004B4160">
        <w:rPr>
          <w:rFonts w:ascii="Times New Roman" w:hAnsi="Times New Roman" w:cs="Times New Roman"/>
          <w:sz w:val="24"/>
          <w:szCs w:val="24"/>
          <w:lang w:val="tr-TR"/>
        </w:rPr>
        <w:fldChar w:fldCharType="separate"/>
      </w:r>
      <w:r w:rsidR="00154A21">
        <w:rPr>
          <w:rFonts w:ascii="Times New Roman" w:hAnsi="Times New Roman" w:cs="Times New Roman"/>
          <w:noProof/>
          <w:sz w:val="24"/>
          <w:szCs w:val="24"/>
          <w:lang w:val="tr-TR"/>
        </w:rPr>
        <w:t>(Somuncuoğlu, 2013:</w:t>
      </w:r>
      <w:r w:rsidR="00C65087" w:rsidRPr="00C65087">
        <w:rPr>
          <w:rFonts w:ascii="Times New Roman" w:hAnsi="Times New Roman" w:cs="Times New Roman"/>
          <w:noProof/>
          <w:sz w:val="24"/>
          <w:szCs w:val="24"/>
          <w:lang w:val="tr-TR"/>
        </w:rPr>
        <w:t xml:space="preserve"> 108)</w:t>
      </w:r>
      <w:r w:rsidR="004B4160">
        <w:rPr>
          <w:rFonts w:ascii="Times New Roman" w:hAnsi="Times New Roman" w:cs="Times New Roman"/>
          <w:sz w:val="24"/>
          <w:szCs w:val="24"/>
          <w:lang w:val="tr-TR"/>
        </w:rPr>
        <w:fldChar w:fldCharType="end"/>
      </w:r>
      <w:r w:rsidR="004B4160">
        <w:rPr>
          <w:rFonts w:ascii="Times New Roman" w:hAnsi="Times New Roman" w:cs="Times New Roman"/>
          <w:sz w:val="24"/>
          <w:szCs w:val="24"/>
          <w:lang w:val="tr-TR"/>
        </w:rPr>
        <w:t>,</w:t>
      </w:r>
      <w:r w:rsidR="006455DE">
        <w:rPr>
          <w:rFonts w:ascii="Times New Roman" w:hAnsi="Times New Roman" w:cs="Times New Roman"/>
          <w:sz w:val="24"/>
          <w:szCs w:val="24"/>
          <w:lang w:val="tr-TR"/>
        </w:rPr>
        <w:t xml:space="preserve"> </w:t>
      </w:r>
      <w:r w:rsidR="006334E7">
        <w:rPr>
          <w:rFonts w:ascii="Times New Roman" w:hAnsi="Times New Roman" w:cs="Times New Roman"/>
          <w:sz w:val="24"/>
          <w:szCs w:val="24"/>
          <w:lang w:val="tr-TR"/>
        </w:rPr>
        <w:t>hastane çalışanları</w:t>
      </w:r>
      <w:r w:rsidR="00B327D4">
        <w:rPr>
          <w:rFonts w:ascii="Times New Roman" w:hAnsi="Times New Roman" w:cs="Times New Roman"/>
          <w:sz w:val="24"/>
          <w:szCs w:val="24"/>
          <w:lang w:val="tr-TR"/>
        </w:rPr>
        <w:t xml:space="preserve"> </w:t>
      </w:r>
      <w:r w:rsidR="00B327D4">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"Thomas", "given" : "Kenneth W.", "non-dropping-particle" : "", "parse-names" : false, "suffix" : "" }, { "dropping-particle" : "", "family" : "TymonW.G.", "given" : "", "non-dropping-particle" : "", "parse-names" : false, "suffix" : "" } ], "container-title" : "Journal of Management Systems", "id" : "ITEM-1", "issued" : { "date-parts" : [ [ "1994" ] ] }, "page" : "1-13", "title" : "Does Empowerment Always Work: Understanding the Role of Intrinsic Motivation and Personal Interpretation", "type" : "article-journal", "volume" : "6" }, "uris" : [ "http://www.mendeley.com/documents/?uuid=85019602-8145-4eb0-9803-cd7505306406" ] } ], "mendeley" : { "formattedCitation" : "(Thomas &amp; TymonW.G., 1994)", "plainTextFormattedCitation" : "(Thomas &amp; TymonW.G., 1994)", "previouslyFormattedCitation" : "(Thomas &amp; TymonW.G., 1994)" }, "properties" : { "noteIndex" : 0 }, "schema" : "https://github.com/citation-style-language/schema/raw/master/csl-citation.json" }</w:instrText>
      </w:r>
      <w:r w:rsidR="00B327D4">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(Thomas &amp; Tymon</w:t>
      </w:r>
      <w:r w:rsidR="000101BC">
        <w:rPr>
          <w:rFonts w:ascii="Times New Roman" w:hAnsi="Times New Roman" w:cs="Times New Roman"/>
          <w:noProof/>
          <w:sz w:val="24"/>
          <w:szCs w:val="24"/>
          <w:lang w:val="tr-TR"/>
        </w:rPr>
        <w:t xml:space="preserve"> </w:t>
      </w:r>
      <w:r w:rsidR="00C65087" w:rsidRPr="00C65087">
        <w:rPr>
          <w:rFonts w:ascii="Times New Roman" w:hAnsi="Times New Roman" w:cs="Times New Roman"/>
          <w:noProof/>
          <w:sz w:val="24"/>
          <w:szCs w:val="24"/>
          <w:lang w:val="tr-TR"/>
        </w:rPr>
        <w:t>W.G., 1994)</w:t>
      </w:r>
      <w:r w:rsidR="00B327D4">
        <w:rPr>
          <w:rFonts w:ascii="Times New Roman" w:hAnsi="Times New Roman" w:cs="Times New Roman"/>
          <w:sz w:val="24"/>
          <w:szCs w:val="24"/>
          <w:lang w:val="tr-TR"/>
        </w:rPr>
        <w:fldChar w:fldCharType="end"/>
      </w:r>
      <w:r w:rsidR="006334E7">
        <w:rPr>
          <w:rFonts w:ascii="Times New Roman" w:hAnsi="Times New Roman" w:cs="Times New Roman"/>
          <w:sz w:val="24"/>
          <w:szCs w:val="24"/>
          <w:lang w:val="tr-TR"/>
        </w:rPr>
        <w:t>, ordu mensupları</w:t>
      </w:r>
      <w:r w:rsidR="00AD693B">
        <w:rPr>
          <w:rFonts w:ascii="Times New Roman" w:hAnsi="Times New Roman" w:cs="Times New Roman"/>
          <w:sz w:val="24"/>
          <w:szCs w:val="24"/>
          <w:lang w:val="tr-TR"/>
        </w:rPr>
        <w:t xml:space="preserve"> </w:t>
      </w:r>
      <w:r w:rsidR="00AD693B">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"Woods", "given" : "Jonathan O.", "non-dropping-particle" : "", "parse-names" : false, "suffix" : "" } ], "id" : "ITEM-1", "issued" : { "date-parts" : [ [ "1998" ] ] }, "publisher" : "University of Florida", "title" : "The Relationship Between Covey's Principle-centered Empowerment Theory and Herzberg's Motivator/hygiene Theory of Job Satisfaction/dissatisfaction", "type" : "thesis" }, "uris" : [ "http://www.mendeley.com/documents/?uuid=797d8ae5-2beb-4b6f-8ae5-903955c1fc82" ] } ], "mendeley" : { "formattedCitation" : "(Woods, 1998)", "plainTextFormattedCitation" : "(Woods, 1998)", "previouslyFormattedCitation" : "(Woods, 1998)" }, "properties" : { "noteIndex" : 0 }, "schema" : "https://github.com/citation-style-language/schema/raw/master/csl-citation.json" }</w:instrText>
      </w:r>
      <w:r w:rsidR="00AD693B">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(Woods, 1998)</w:t>
      </w:r>
      <w:r w:rsidR="00AD693B">
        <w:rPr>
          <w:rFonts w:ascii="Times New Roman" w:hAnsi="Times New Roman" w:cs="Times New Roman"/>
          <w:sz w:val="24"/>
          <w:szCs w:val="24"/>
          <w:lang w:val="tr-TR"/>
        </w:rPr>
        <w:fldChar w:fldCharType="end"/>
      </w:r>
      <w:r w:rsidR="006334E7">
        <w:rPr>
          <w:rFonts w:ascii="Times New Roman" w:hAnsi="Times New Roman" w:cs="Times New Roman"/>
          <w:sz w:val="24"/>
          <w:szCs w:val="24"/>
          <w:lang w:val="tr-TR"/>
        </w:rPr>
        <w:t xml:space="preserve"> gibi farklı alanlarda çalışanlar arasında da yapılmış olup genel bulgular değişmemiştir. </w:t>
      </w:r>
    </w:p>
    <w:p w14:paraId="4B35417A" w14:textId="44885986" w:rsidR="00A44ADC" w:rsidRPr="00154A21" w:rsidRDefault="00154A21" w:rsidP="00154A21">
      <w:pPr>
        <w:pStyle w:val="ListeParagraf"/>
        <w:numPr>
          <w:ilvl w:val="1"/>
          <w:numId w:val="7"/>
        </w:numPr>
        <w:spacing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A44ADC" w:rsidRPr="00154A21">
        <w:rPr>
          <w:rFonts w:ascii="Times New Roman" w:hAnsi="Times New Roman" w:cs="Times New Roman"/>
          <w:b/>
          <w:sz w:val="24"/>
          <w:szCs w:val="24"/>
          <w:lang w:val="tr-TR"/>
        </w:rPr>
        <w:t xml:space="preserve">Çalışan Performansı </w:t>
      </w:r>
    </w:p>
    <w:p w14:paraId="5EDDCEAD" w14:textId="1A619FD4" w:rsidR="00356FC8" w:rsidRPr="00356FC8" w:rsidRDefault="00356FC8" w:rsidP="00434500">
      <w:pPr>
        <w:spacing w:line="240" w:lineRule="auto"/>
        <w:jc w:val="both"/>
        <w:rPr>
          <w:rFonts w:ascii="Times New Roman" w:hAnsi="Times New Roman" w:cs="Times New Roman"/>
          <w:sz w:val="24"/>
          <w:szCs w:val="24"/>
          <w:lang w:val="tr-TR"/>
        </w:rPr>
      </w:pPr>
      <w:r w:rsidRPr="00356FC8">
        <w:rPr>
          <w:rFonts w:ascii="Times New Roman" w:hAnsi="Times New Roman" w:cs="Times New Roman"/>
          <w:sz w:val="24"/>
          <w:szCs w:val="24"/>
          <w:lang w:val="tr-TR"/>
        </w:rPr>
        <w:t>Çalışan performansı</w:t>
      </w:r>
      <w:r>
        <w:rPr>
          <w:rFonts w:ascii="Times New Roman" w:hAnsi="Times New Roman" w:cs="Times New Roman"/>
          <w:sz w:val="24"/>
          <w:szCs w:val="24"/>
          <w:lang w:val="tr-TR"/>
        </w:rPr>
        <w:t xml:space="preserve">, organizasyonel performansa etkisi olan ve örgüt amaçlarına hizmet eden bireysel çaba olarak tanımlanmaktadır </w:t>
      </w:r>
      <w:r>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"10.1453/jsas.v1i1.119", "ISSN" : "2149-0406", "abstract" : "This study is for the faculties of Economics and Administrative Sciences, Communication, Tourism, Theology and Literature based on Gumushane University, and for instructors who take charge in the units based on Rectorship. As a result of this study, the effect of academic staff and employee satisfaction when compared to employee performance have been researched and documented. In this context, the effects of internal and external satisfaction to employee performance that are two subdimensions of employee performance, also have been studied to be implemented. Also, the activity of wages policy which to please academic staff, has been evaluated in the recent period. In conclusion, employee satisfaction of attenders partly affects employee performances. Moreover, it has been detected that the external satisfaction levels of attenders positively affected performance senses. This result has shown that the applied wages policy was interpreted as an useful policy for them in the recent period. In addition to this, the evidence has been reached that the internal satisfaction levels of academic staff negatively affected academic job performance.", "author" : [ { "dropping-particle" : "", "family" : "Akyol", "given" : "Hikmet", "non-dropping-particle" : "", "parse-names" : false, "suffix" : "" } ], "container-title" : "Journal of Social and Administrative Sciences", "id" : "ITEM-1", "issue" : "1", "issued" : { "date-parts" : [ [ "2014" ] ] }, "page" : "18-33", "title" : "The Measuring Effect of Employee Satisfaction of Academic Staff to Employee Performance", "type" : "article-journal", "volume" : "1" }, "uris" : [ "http://www.mendeley.com/documents/?uuid=f6a16418-e08c-4c51-b4ec-635a724e298a" ] }, { "id" : "ITEM-2", "itemData" : { "DOI" : "10.1016/j.sbspro.2015.01.1212", "ISSN" : "18770428", "abstract" : "Fierce competition, rapid evolution of information technology, economic uncertainty and ceaselessly shifting consumer trends, have brought about for contemporary business world a new era where the major source of competitiveness lies in a company's ability to transform into a learning organization, an organization which constantly generates, diffuses and integrates new knowledge. This assertion is even more critical for advertising companies, typical examples of Knowledge Intensive Firms (KIFs), for which ideas and knowledge constitute the key production resources. Due to dramatic decline in Greek firms\u2019 profitability in the last seven years, these companies are required to enhance both individual and organizational performance by promoting knowledge-based work and highly focusing on their workforce constant learning advancement. This paper explores the pattern of learning organization in association with two principal work outcomes, job satisfaction and job performance. A questionnaire survey has been conducted, based on a sample of 251 staff members who are employed by 49 advertising agencies. Findings have brought to light that learning-oriented operation is a crucial predictor of both employee job satisfaction and individual performance, while job satisfaction proved to be a mediator of the relationship between learning organization and job performance. Conclusions have been drawn and practical implications have been suggested.", "author" : [ { "dropping-particle" : "", "family" : "Dekoulou", "given" : "Paraskevi", "non-dropping-particle" : "", "parse-names" : false, "suffix" : "" }, { "dropping-particle" : "", "family" : "Trivellas", "given" : "Panagiotis", "non-dropping-particle" : "", "parse-names" : false, "suffix" : "" } ], "container-title" : "Procedia - Social and Behavioral Sciences", "id" : "ITEM-2", "issued" : { "date-parts" : [ [ "2015", "2" ] ] }, "page" : "367-375", "title" : "Measuring the Impact of Learning Organization on Job Satisfaction and Individual Performance in Greek Advertising Sector", "type" : "article-journal", "volume" : "175" }, "uris" : [ "http://www.mendeley.com/documents/?uuid=ed801bdd-79b5-4a0d-9062-1d3d31d01331" ] } ], "mendeley" : { "formattedCitation" : "(Akyol, 2014; Dekoulou &amp; Trivellas, 2015)", "plainTextFormattedCitation" : "(Akyol, 2014; Dekoulou &amp; Trivellas, 2015)", "previouslyFormattedCitation" : "(Akyol, 2014; Dekoulou &amp; Trivellas, 2015)"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(Akyol, 2014; Dekoulou &amp; Trivellas, 2015)</w:t>
      </w:r>
      <w:r>
        <w:rPr>
          <w:rFonts w:ascii="Times New Roman" w:hAnsi="Times New Roman" w:cs="Times New Roman"/>
          <w:sz w:val="24"/>
          <w:szCs w:val="24"/>
          <w:lang w:val="tr-TR"/>
        </w:rPr>
        <w:fldChar w:fldCharType="end"/>
      </w:r>
      <w:r>
        <w:rPr>
          <w:rFonts w:ascii="Times New Roman" w:hAnsi="Times New Roman" w:cs="Times New Roman"/>
          <w:sz w:val="24"/>
          <w:szCs w:val="24"/>
          <w:lang w:val="tr-TR"/>
        </w:rPr>
        <w:t xml:space="preserve">. Dolayısıyla, işletmeler hedeflerini gerçekleştirmek ve günlük aktivitelerini devam ettirebilmek için en iyi şekilde performans gösteren çalışanlara ihtiyaç duyarlar </w:t>
      </w:r>
      <w:r>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"Sonnentag", "given" : "Sabine", "non-dropping-particle" : "", "parse-names" : false, "suffix" : "" }, { "dropping-particle" : "", "family" : "Frese", "given" : "Michael", "non-dropping-particle" : "", "parse-names" : false, "suffix" : "" } ], "container-title" : "Psychological Management of Individual Performance", "editor" : [ { "dropping-particle" : "", "family" : "Sonnentag", "given" : "Sabine", "non-dropping-particle" : "", "parse-names" : false, "suffix" : "" } ], "id" : "ITEM-1", "issued" : { "date-parts" : [ [ "2002" ] ] }, "publisher" : "John Wiley and Sons, Ltd.", "title" : "Performance Concepts and Performance Theory", "type" : "chapter" }, "uris" : [ "http://www.mendeley.com/documents/?uuid=9efad2af-6493-4e42-b538-def1f4599452" ] } ], "mendeley" : { "formattedCitation" : "(Sonnentag &amp; Frese, 2002)", "plainTextFormattedCitation" : "(Sonnentag &amp; Frese, 2002)", "previouslyFormattedCitation" : "(Sonnentag &amp; Frese, 2002)"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(Sonnentag &amp; Frese, 2002)</w:t>
      </w:r>
      <w:r>
        <w:rPr>
          <w:rFonts w:ascii="Times New Roman" w:hAnsi="Times New Roman" w:cs="Times New Roman"/>
          <w:sz w:val="24"/>
          <w:szCs w:val="24"/>
          <w:lang w:val="tr-TR"/>
        </w:rPr>
        <w:fldChar w:fldCharType="end"/>
      </w:r>
      <w:r>
        <w:rPr>
          <w:rFonts w:ascii="Times New Roman" w:hAnsi="Times New Roman" w:cs="Times New Roman"/>
          <w:sz w:val="24"/>
          <w:szCs w:val="24"/>
          <w:lang w:val="tr-TR"/>
        </w:rPr>
        <w:t>.</w:t>
      </w:r>
      <w:r w:rsidR="0040251D">
        <w:rPr>
          <w:rFonts w:ascii="Times New Roman" w:hAnsi="Times New Roman" w:cs="Times New Roman"/>
          <w:sz w:val="24"/>
          <w:szCs w:val="24"/>
          <w:lang w:val="tr-TR"/>
        </w:rPr>
        <w:t xml:space="preserve"> Performans, ürün ya da hizmet üretimi esnasında veya yönetsel birtakım faaliyetlerin gerçekleştirilme sürecinde görev ve sorumlulukların yerine getirilmesinin sonucu olarak ortaya çıkar. Çok boyutlu bir kavram olan çalışan performansında</w:t>
      </w:r>
      <w:r w:rsidR="00481B3D">
        <w:rPr>
          <w:rFonts w:ascii="Times New Roman" w:hAnsi="Times New Roman" w:cs="Times New Roman"/>
          <w:sz w:val="24"/>
          <w:szCs w:val="24"/>
          <w:lang w:val="tr-TR"/>
        </w:rPr>
        <w:t>;</w:t>
      </w:r>
      <w:r w:rsidR="0040251D">
        <w:rPr>
          <w:rFonts w:ascii="Times New Roman" w:hAnsi="Times New Roman" w:cs="Times New Roman"/>
          <w:sz w:val="24"/>
          <w:szCs w:val="24"/>
          <w:lang w:val="tr-TR"/>
        </w:rPr>
        <w:t xml:space="preserve"> iyi bir performans için sadece görev ve sorumlulukların başarılı bir şekilde yerine getirilmesi yeterli olmayıp </w:t>
      </w:r>
      <w:r w:rsidR="006B085B">
        <w:rPr>
          <w:rFonts w:ascii="Times New Roman" w:hAnsi="Times New Roman" w:cs="Times New Roman"/>
          <w:sz w:val="24"/>
          <w:szCs w:val="24"/>
          <w:lang w:val="tr-TR"/>
        </w:rPr>
        <w:t xml:space="preserve">çalışan bireyin </w:t>
      </w:r>
      <w:r w:rsidR="0040251D">
        <w:rPr>
          <w:rFonts w:ascii="Times New Roman" w:hAnsi="Times New Roman" w:cs="Times New Roman"/>
          <w:sz w:val="24"/>
          <w:szCs w:val="24"/>
          <w:lang w:val="tr-TR"/>
        </w:rPr>
        <w:t xml:space="preserve">aynı zamanda, </w:t>
      </w:r>
      <w:r w:rsidR="006B085B">
        <w:rPr>
          <w:rFonts w:ascii="Times New Roman" w:hAnsi="Times New Roman" w:cs="Times New Roman"/>
          <w:sz w:val="24"/>
          <w:szCs w:val="24"/>
          <w:lang w:val="tr-TR"/>
        </w:rPr>
        <w:t xml:space="preserve">olumlu bir örgütsel vatandaşlık davranışı göstermesi ve </w:t>
      </w:r>
      <w:r w:rsidR="00481B3D">
        <w:rPr>
          <w:rFonts w:ascii="Times New Roman" w:hAnsi="Times New Roman" w:cs="Times New Roman"/>
          <w:sz w:val="24"/>
          <w:szCs w:val="24"/>
          <w:lang w:val="tr-TR"/>
        </w:rPr>
        <w:t>organizasyona ters düşen</w:t>
      </w:r>
      <w:r w:rsidR="006B085B">
        <w:rPr>
          <w:rFonts w:ascii="Times New Roman" w:hAnsi="Times New Roman" w:cs="Times New Roman"/>
          <w:sz w:val="24"/>
          <w:szCs w:val="24"/>
          <w:lang w:val="tr-TR"/>
        </w:rPr>
        <w:t xml:space="preserve"> davranışlar göstermemesi beklenir </w:t>
      </w:r>
      <w:r w:rsidR="006B085B">
        <w:rPr>
          <w:rFonts w:ascii="Times New Roman" w:hAnsi="Times New Roman" w:cs="Times New Roman"/>
          <w:sz w:val="24"/>
          <w:szCs w:val="24"/>
          <w:lang w:val="tr-TR"/>
        </w:rPr>
        <w:fldChar w:fldCharType="begin" w:fldLock="1"/>
      </w:r>
      <w:r w:rsidR="007B41E3">
        <w:rPr>
          <w:rFonts w:ascii="Times New Roman" w:hAnsi="Times New Roman" w:cs="Times New Roman"/>
          <w:sz w:val="24"/>
          <w:szCs w:val="24"/>
          <w:lang w:val="tr-TR"/>
        </w:rPr>
        <w:instrText>ADDIN CSL_CITATION { "citationItems" : [ { "id" : "ITEM-1", "itemData" : { "author" : [ { "dropping-particle" : "", "family" : "Robbins", "given" : "Stephen P.", "non-dropping-particle" : "", "parse-names" : false, "suffix" : "" }, { "dropping-particle" : "", "family" : "Judge", "given" : "Timothy A.", "non-dropping-particle" : "", "parse-names" : false, "suffix" : "" } ], "id" : "ITEM-1", "issued" : { "date-parts" : [ [ "2011" ] ] }, "publisher" : "Pearson Education Inc.", "publisher-place" : "New Jersey", "title" : "Organizational Behavior", "type" : "book" }, "uris" : [ "http://www.mendeley.com/documents/?uuid=350cbf4f-d0cb-4629-91fb-ecdd6fc18f42" ] }, { "id" : "ITEM-2", "itemData" : { "author" : [ { "dropping-particle" : "", "family" : "Viswesvaran", "given" : "Chockalingam", "non-dropping-particle" : "", "parse-names" : false, "suffix" : "" }, { "dropping-particle" : "", "family" : "Ones", "given" : "Deniz S.", "non-dropping-particle" : "", "parse-names" : false, "suffix" : "" } ], "container-title" : "International Journal of Selection and Assessment", "id" : "ITEM-2", "issue" : "4", "issued" : { "date-parts" : [ [ "2000" ] ] }, "page" : "216-226", "title" : "Perspectives on Models of Job Performance", "type" : "article-journal", "volume" : "8" }, "uris" : [ "http://www.mendeley.com/documents/?uuid=f65efb0d-2e7f-4040-8dfd-7c8fa9a7755b" ] } ], "mendeley" : { "formattedCitation" : "(Robbins &amp; Judge, 2011; Viswesvaran &amp; Ones, 2000)", "plainTextFormattedCitation" : "(Robbins &amp; Judge, 2011; Viswesvaran &amp; Ones, 2000)", "previouslyFormattedCitation" : "(Robbins &amp; Judge, 2011; Viswesvaran &amp; Ones, 2000)" }, "properties" : { "noteIndex" : 0 }, "schema" : "https://github.com/citation-style-language/schema/raw/master/csl-citation.json" }</w:instrText>
      </w:r>
      <w:r w:rsidR="006B085B">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(Robbins &amp; Judge, 2011; Viswesvaran &amp; Ones, 2000)</w:t>
      </w:r>
      <w:r w:rsidR="006B085B">
        <w:rPr>
          <w:rFonts w:ascii="Times New Roman" w:hAnsi="Times New Roman" w:cs="Times New Roman"/>
          <w:sz w:val="24"/>
          <w:szCs w:val="24"/>
          <w:lang w:val="tr-TR"/>
        </w:rPr>
        <w:fldChar w:fldCharType="end"/>
      </w:r>
      <w:r w:rsidR="006B085B">
        <w:rPr>
          <w:rFonts w:ascii="Times New Roman" w:hAnsi="Times New Roman" w:cs="Times New Roman"/>
          <w:sz w:val="24"/>
          <w:szCs w:val="24"/>
          <w:lang w:val="tr-TR"/>
        </w:rPr>
        <w:t xml:space="preserve">. </w:t>
      </w:r>
    </w:p>
    <w:p w14:paraId="318ADB03" w14:textId="451CA69D" w:rsidR="001E14D7" w:rsidRDefault="00161F81"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Judge ve arkadaşları, </w:t>
      </w:r>
      <w:r w:rsidR="00580584">
        <w:rPr>
          <w:rFonts w:ascii="Times New Roman" w:hAnsi="Times New Roman" w:cs="Times New Roman"/>
          <w:sz w:val="24"/>
          <w:szCs w:val="24"/>
          <w:lang w:val="tr-TR"/>
        </w:rPr>
        <w:t>ü</w:t>
      </w:r>
      <w:r w:rsidR="00FE1521">
        <w:rPr>
          <w:rFonts w:ascii="Times New Roman" w:hAnsi="Times New Roman" w:cs="Times New Roman"/>
          <w:sz w:val="24"/>
          <w:szCs w:val="24"/>
          <w:lang w:val="tr-TR"/>
        </w:rPr>
        <w:t>ç yüzden fazla araştırmayı inceleyerek yaptıkları çalışmada, iş tatmini ile performans arasında pozitif bir ilişki olduğunu ortaya koymaktadırlar</w:t>
      </w:r>
      <w:r w:rsidR="00AD693B">
        <w:rPr>
          <w:rFonts w:ascii="Times New Roman" w:hAnsi="Times New Roman" w:cs="Times New Roman"/>
          <w:sz w:val="24"/>
          <w:szCs w:val="24"/>
          <w:lang w:val="tr-TR"/>
        </w:rPr>
        <w:t xml:space="preserve"> </w:t>
      </w:r>
      <w:r>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"Judge", "given" : "T.A.", "non-dropping-particle" : "", "parse-names" : false, "suffix" : "" }, { "dropping-particle" : "", "family" : "Thoresen", "given" : "C.J.", "non-dropping-particle" : "", "parse-names" : false, "suffix" : "" }, { "dropping-particle" : "", "family" : "Bono", "given" : "J.E.", "non-dropping-particle" : "", "parse-names" : false, "suffix" : "" }, { "dropping-particle" : "", "family" : "G.K.", "given" : "Patton", "non-dropping-particle" : "", "parse-names" : false, "suffix" : "" } ], "container-title" : "Psychological Bulletin", "id" : "ITEM-1", "issue" : "3", "issued" : { "date-parts" : [ [ "2001" ] ] }, "page" : "376-407", "title" : "The Job Satisfaction-Job Performance Relationship: A Qualitative and Quantitative Review", "type" : "article-journal", "volume" : "127" }, "uris" : [ "http://www.mendeley.com/documents/?uuid=3663d345-ce26-4617-aaf8-fc6284839990" ] } ], "mendeley" : { "formattedCitation" : "(Judge, Thoresen, Bono, &amp; G.K., 2001)", "plainTextFormattedCitation" : "(Judge, Thoresen, Bono, &amp; G.K., 2001)", "previouslyFormattedCitation" : "(Judge, Thoresen, Bono, &amp; G.K., 2001)" }, "properties" : { "noteIndex" : 0 }, "schema" : "https://github.com/citation-style-language/schema/raw/master/csl-citation.json" }</w:instrText>
      </w:r>
      <w:r>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(Judge, Thoresen, Bono, &amp; G.K., 2001)</w:t>
      </w:r>
      <w:r>
        <w:rPr>
          <w:rFonts w:ascii="Times New Roman" w:hAnsi="Times New Roman" w:cs="Times New Roman"/>
          <w:sz w:val="24"/>
          <w:szCs w:val="24"/>
          <w:lang w:val="tr-TR"/>
        </w:rPr>
        <w:fldChar w:fldCharType="end"/>
      </w:r>
      <w:r w:rsidR="00FE1521">
        <w:rPr>
          <w:rFonts w:ascii="Times New Roman" w:hAnsi="Times New Roman" w:cs="Times New Roman"/>
          <w:sz w:val="24"/>
          <w:szCs w:val="24"/>
          <w:lang w:val="tr-TR"/>
        </w:rPr>
        <w:t xml:space="preserve">. Bir bütün olarak bakıldığında, işten tatmin olan bireylerin bulunduğu kuruluşların işten </w:t>
      </w:r>
      <w:r w:rsidR="00580584">
        <w:rPr>
          <w:rFonts w:ascii="Times New Roman" w:hAnsi="Times New Roman" w:cs="Times New Roman"/>
          <w:sz w:val="24"/>
          <w:szCs w:val="24"/>
          <w:lang w:val="tr-TR"/>
        </w:rPr>
        <w:t>tatmin olmayan bireylerin bulunduğu kuruluşlardan daha etkin olma eğiliminde oldukları görülmektedir</w:t>
      </w:r>
      <w:r w:rsidR="00E237CE">
        <w:rPr>
          <w:rFonts w:ascii="Times New Roman" w:hAnsi="Times New Roman" w:cs="Times New Roman"/>
          <w:sz w:val="24"/>
          <w:szCs w:val="24"/>
          <w:lang w:val="tr-TR"/>
        </w:rPr>
        <w:t xml:space="preserve"> </w:t>
      </w:r>
      <w:r w:rsidR="00E237CE">
        <w:rPr>
          <w:rFonts w:ascii="Times New Roman" w:hAnsi="Times New Roman" w:cs="Times New Roman"/>
          <w:sz w:val="24"/>
          <w:szCs w:val="24"/>
          <w:lang w:val="tr-TR"/>
        </w:rPr>
        <w:fldChar w:fldCharType="begin" w:fldLock="1"/>
      </w:r>
      <w:r w:rsidR="005F1D1D">
        <w:rPr>
          <w:rFonts w:ascii="Times New Roman" w:hAnsi="Times New Roman" w:cs="Times New Roman"/>
          <w:sz w:val="24"/>
          <w:szCs w:val="24"/>
          <w:lang w:val="tr-TR"/>
        </w:rPr>
        <w:instrText>ADDIN CSL_CITATION { "citationItems" : [ { "id" : "ITEM-1", "itemData" : { "author" : [ { "dropping-particle" : "", "family" : "Robbins", "given" : "Stephen P.", "non-dropping-particle" : "", "parse-names" : false, "suffix" : "" }, { "dropping-particle" : "", "family" : "Judge", "given" : "Timothy A.", "non-dropping-particle" : "", "parse-names" : false, "suffix" : "" } ], "id" : "ITEM-1", "issued" : { "date-parts" : [ [ "2011" ] ] }, "publisher" : "Pearson Education Inc.", "publisher-place" : "New Jersey", "title" : "Organizational Behavior", "type" : "book" }, "uris" : [ "http://www.mendeley.com/documents/?uuid=350cbf4f-d0cb-4629-91fb-ecdd6fc18f42" ] } ], "mendeley" : { "formattedCitation" : "(Robbins &amp; Judge, 2011)", "plainTextFormattedCitation" : "(Robbins &amp; Judge, 2011)", "previouslyFormattedCitation" : "(Robbins &amp; Judge, 2011)" }, "properties" : { "noteIndex" : 0 }, "schema" : "https://github.com/citation-style-language/schema/raw/master/csl-citation.json" }</w:instrText>
      </w:r>
      <w:r w:rsidR="00E237CE">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(Robbins &amp; Judge, 2011)</w:t>
      </w:r>
      <w:r w:rsidR="00E237CE">
        <w:rPr>
          <w:rFonts w:ascii="Times New Roman" w:hAnsi="Times New Roman" w:cs="Times New Roman"/>
          <w:sz w:val="24"/>
          <w:szCs w:val="24"/>
          <w:lang w:val="tr-TR"/>
        </w:rPr>
        <w:fldChar w:fldCharType="end"/>
      </w:r>
      <w:r w:rsidR="00580584">
        <w:rPr>
          <w:rFonts w:ascii="Times New Roman" w:hAnsi="Times New Roman" w:cs="Times New Roman"/>
          <w:sz w:val="24"/>
          <w:szCs w:val="24"/>
          <w:lang w:val="tr-TR"/>
        </w:rPr>
        <w:t xml:space="preserve">. </w:t>
      </w:r>
    </w:p>
    <w:p w14:paraId="41D347BD" w14:textId="2E87E9C3" w:rsidR="00CF34DD" w:rsidRDefault="000E714C"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Her ne kadar psikolojik güçlendirme, iş tatmini ve çalışan performansı kavramları arasındaki ilişkiler birbirleriyle ikili olarak çalışılmış olsa da, bu üç kavramı bir arada ele alarak </w:t>
      </w:r>
      <w:r w:rsidR="00A1083A">
        <w:rPr>
          <w:rFonts w:ascii="Times New Roman" w:hAnsi="Times New Roman" w:cs="Times New Roman"/>
          <w:sz w:val="24"/>
          <w:szCs w:val="24"/>
          <w:lang w:val="tr-TR"/>
        </w:rPr>
        <w:t>geliştirdiği model doğrultusunda araştıran</w:t>
      </w:r>
      <w:r>
        <w:rPr>
          <w:rFonts w:ascii="Times New Roman" w:hAnsi="Times New Roman" w:cs="Times New Roman"/>
          <w:sz w:val="24"/>
          <w:szCs w:val="24"/>
          <w:lang w:val="tr-TR"/>
        </w:rPr>
        <w:t xml:space="preserve"> bir çalışma bulunmamaktadır. Bu nedenle, aşağıda geliştirilen model doğrultusunda bu çalışma bahsedilen üç kavram arasındaki ilişkileri inceleyerek, psikolojik güçlendirmenin iş tatmini ve çalışan performansı üzerinde anlamlı bir etkisi olup olmadığını, ayrıca iş tatmininin psikolojik güçlendirme ile çalışan performansı arasında aracılık rolü olup olmadığını araştırmayı amaçlamaktadır. Diğer taraftan yapılan çalışmaların çok sınırlı bir kısmı akademisyenler arasında yürütülmüştür. Bu açıdan da bu çalışma literatürdeki boşluğu doldurmayı amaçlamaktadır.</w:t>
      </w:r>
    </w:p>
    <w:p w14:paraId="3647F86D" w14:textId="460E1D73" w:rsidR="00434500" w:rsidRPr="00E820C8" w:rsidRDefault="00E820C8" w:rsidP="00E820C8">
      <w:pPr>
        <w:spacing w:before="120" w:after="12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3.</w:t>
      </w:r>
      <w:r w:rsidRPr="00E820C8">
        <w:rPr>
          <w:rFonts w:ascii="Times New Roman" w:hAnsi="Times New Roman" w:cs="Times New Roman"/>
          <w:b/>
          <w:sz w:val="24"/>
          <w:szCs w:val="24"/>
          <w:lang w:val="tr-TR"/>
        </w:rPr>
        <w:t>ME</w:t>
      </w:r>
      <w:r w:rsidR="00434500" w:rsidRPr="00E820C8">
        <w:rPr>
          <w:rFonts w:ascii="Times New Roman" w:hAnsi="Times New Roman" w:cs="Times New Roman"/>
          <w:b/>
          <w:sz w:val="24"/>
          <w:szCs w:val="24"/>
          <w:lang w:val="tr-TR"/>
        </w:rPr>
        <w:t>TODOLOJİ</w:t>
      </w:r>
    </w:p>
    <w:p w14:paraId="2E3161FE" w14:textId="2DD41075" w:rsidR="00A44ADC" w:rsidRPr="00E820C8" w:rsidRDefault="00E820C8" w:rsidP="00E820C8">
      <w:pPr>
        <w:spacing w:before="120" w:after="12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3.1.</w:t>
      </w:r>
      <w:r w:rsidR="00A44ADC" w:rsidRPr="00E820C8">
        <w:rPr>
          <w:rFonts w:ascii="Times New Roman" w:hAnsi="Times New Roman" w:cs="Times New Roman"/>
          <w:b/>
          <w:sz w:val="24"/>
          <w:szCs w:val="24"/>
          <w:lang w:val="tr-TR"/>
        </w:rPr>
        <w:t>Araştırmanın Modeli</w:t>
      </w:r>
      <w:r w:rsidR="00A1083A" w:rsidRPr="00E820C8">
        <w:rPr>
          <w:rFonts w:ascii="Times New Roman" w:hAnsi="Times New Roman" w:cs="Times New Roman"/>
          <w:b/>
          <w:sz w:val="24"/>
          <w:szCs w:val="24"/>
          <w:lang w:val="tr-TR"/>
        </w:rPr>
        <w:t xml:space="preserve"> ve Hipotezleri</w:t>
      </w:r>
    </w:p>
    <w:p w14:paraId="7880E24D" w14:textId="77777777" w:rsidR="00A1083A" w:rsidRDefault="00A1083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Psikolojik güçlendirme, iş tatmini ve çalışan performansı arasındaki ilişkileri araştırmak üzere geliştirilen model aşağıda gösterilmektedir.</w:t>
      </w:r>
    </w:p>
    <w:p w14:paraId="03769352" w14:textId="5F3D46E6" w:rsidR="00A1083A" w:rsidRDefault="00A1083A" w:rsidP="00A1083A">
      <w:pPr>
        <w:jc w:val="center"/>
        <w:rPr>
          <w:rFonts w:ascii="Times New Roman" w:hAnsi="Times New Roman" w:cs="Times New Roman"/>
          <w:sz w:val="24"/>
          <w:szCs w:val="24"/>
          <w:lang w:val="tr-TR"/>
        </w:rPr>
      </w:pPr>
      <w:r w:rsidRPr="00A1083A">
        <w:rPr>
          <w:noProof/>
          <w:lang w:val="tr-TR" w:eastAsia="tr-TR"/>
        </w:rPr>
        <w:drawing>
          <wp:inline distT="0" distB="0" distL="0" distR="0" wp14:anchorId="069E0B32" wp14:editId="5C5FB8B1">
            <wp:extent cx="4885055" cy="19278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055" cy="1927860"/>
                    </a:xfrm>
                    <a:prstGeom prst="rect">
                      <a:avLst/>
                    </a:prstGeom>
                    <a:noFill/>
                    <a:ln>
                      <a:noFill/>
                    </a:ln>
                  </pic:spPr>
                </pic:pic>
              </a:graphicData>
            </a:graphic>
          </wp:inline>
        </w:drawing>
      </w:r>
    </w:p>
    <w:p w14:paraId="76FE6144" w14:textId="6785AB28" w:rsidR="00A1083A" w:rsidRPr="00B95370" w:rsidRDefault="00A1083A" w:rsidP="00434500">
      <w:pPr>
        <w:spacing w:line="240" w:lineRule="auto"/>
        <w:jc w:val="center"/>
        <w:rPr>
          <w:rFonts w:ascii="Times New Roman" w:hAnsi="Times New Roman" w:cs="Times New Roman"/>
          <w:b/>
          <w:sz w:val="24"/>
          <w:szCs w:val="24"/>
          <w:lang w:val="tr-TR"/>
        </w:rPr>
      </w:pPr>
      <w:r w:rsidRPr="00B95370">
        <w:rPr>
          <w:rFonts w:ascii="Times New Roman" w:hAnsi="Times New Roman" w:cs="Times New Roman"/>
          <w:b/>
          <w:sz w:val="24"/>
          <w:szCs w:val="24"/>
          <w:lang w:val="tr-TR"/>
        </w:rPr>
        <w:t xml:space="preserve">Şekil 1. Araştırmanın </w:t>
      </w:r>
      <w:r w:rsidR="00B95370">
        <w:rPr>
          <w:rFonts w:ascii="Times New Roman" w:hAnsi="Times New Roman" w:cs="Times New Roman"/>
          <w:b/>
          <w:sz w:val="24"/>
          <w:szCs w:val="24"/>
          <w:lang w:val="tr-TR"/>
        </w:rPr>
        <w:t>M</w:t>
      </w:r>
      <w:r w:rsidRPr="00B95370">
        <w:rPr>
          <w:rFonts w:ascii="Times New Roman" w:hAnsi="Times New Roman" w:cs="Times New Roman"/>
          <w:b/>
          <w:sz w:val="24"/>
          <w:szCs w:val="24"/>
          <w:lang w:val="tr-TR"/>
        </w:rPr>
        <w:t>odeli</w:t>
      </w:r>
    </w:p>
    <w:p w14:paraId="17E65B8D" w14:textId="77777777" w:rsidR="00A1083A" w:rsidRDefault="00A1083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Araştırmada öne sürülen modeli test etmek amacıyla geliştirilen hipotezler şu şekilde sıralanmaktadır:</w:t>
      </w:r>
    </w:p>
    <w:p w14:paraId="7B52EEC9" w14:textId="268CAECE" w:rsidR="00A1083A" w:rsidRDefault="00A1083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Hipotez 1: Psikolojik güçlendirmenin iş tatmini üzerinde anlamlı bir etkisi bulunmaktadır</w:t>
      </w:r>
      <w:r w:rsidR="00E820C8">
        <w:rPr>
          <w:rFonts w:ascii="Times New Roman" w:hAnsi="Times New Roman" w:cs="Times New Roman"/>
          <w:sz w:val="24"/>
          <w:szCs w:val="24"/>
          <w:lang w:val="tr-TR"/>
        </w:rPr>
        <w:t>.</w:t>
      </w:r>
    </w:p>
    <w:p w14:paraId="379F888F" w14:textId="7E1AC922" w:rsidR="00A1083A" w:rsidRDefault="00A1083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Hipotez 2: İş tatmininin çalışan performansı üzerinde anlamlı bir etkisi bulunmaktadır</w:t>
      </w:r>
      <w:r w:rsidR="00E820C8">
        <w:rPr>
          <w:rFonts w:ascii="Times New Roman" w:hAnsi="Times New Roman" w:cs="Times New Roman"/>
          <w:sz w:val="24"/>
          <w:szCs w:val="24"/>
          <w:lang w:val="tr-TR"/>
        </w:rPr>
        <w:t>.</w:t>
      </w:r>
    </w:p>
    <w:p w14:paraId="7E46B362" w14:textId="64A3154F" w:rsidR="00A1083A" w:rsidRDefault="00A1083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Hipotez 3: Psikolojik güçlendirmenin çalışan performansı üzerinde anlamlı bir etkisi bulunmaktadır</w:t>
      </w:r>
      <w:r w:rsidR="00E820C8">
        <w:rPr>
          <w:rFonts w:ascii="Times New Roman" w:hAnsi="Times New Roman" w:cs="Times New Roman"/>
          <w:sz w:val="24"/>
          <w:szCs w:val="24"/>
          <w:lang w:val="tr-TR"/>
        </w:rPr>
        <w:t>.</w:t>
      </w:r>
    </w:p>
    <w:p w14:paraId="795CA3D8" w14:textId="5F75708F" w:rsidR="00A1083A" w:rsidRDefault="00A1083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Hipotez 4: Psikolojik güçlendirmenin çalışan performansı üzerindeki etkisinde iş tatmininin aracılık rolü vardır</w:t>
      </w:r>
      <w:r w:rsidR="00E820C8">
        <w:rPr>
          <w:rFonts w:ascii="Times New Roman" w:hAnsi="Times New Roman" w:cs="Times New Roman"/>
          <w:sz w:val="24"/>
          <w:szCs w:val="24"/>
          <w:lang w:val="tr-TR"/>
        </w:rPr>
        <w:t>.</w:t>
      </w:r>
    </w:p>
    <w:p w14:paraId="72068F60" w14:textId="77777777" w:rsidR="00A1083A" w:rsidRPr="00F115E5" w:rsidRDefault="00A1083A" w:rsidP="00434500">
      <w:pPr>
        <w:spacing w:line="240" w:lineRule="auto"/>
        <w:jc w:val="both"/>
        <w:rPr>
          <w:rFonts w:ascii="Times New Roman" w:hAnsi="Times New Roman" w:cs="Times New Roman"/>
          <w:sz w:val="24"/>
          <w:szCs w:val="24"/>
          <w:lang w:val="tr-TR"/>
        </w:rPr>
      </w:pPr>
      <w:r w:rsidRPr="00F115E5">
        <w:rPr>
          <w:rFonts w:ascii="Times New Roman" w:hAnsi="Times New Roman" w:cs="Times New Roman"/>
          <w:sz w:val="24"/>
          <w:szCs w:val="24"/>
          <w:lang w:val="tr-TR"/>
        </w:rPr>
        <w:t>Geliştirilen hipotezlere ek olarak aşağıdaki soruların cevapları da araştırılmıştır.</w:t>
      </w:r>
    </w:p>
    <w:p w14:paraId="00B74419" w14:textId="7005FD07" w:rsidR="00A1083A" w:rsidRDefault="00A1083A" w:rsidP="00E820C8">
      <w:pPr>
        <w:pStyle w:val="ListeParagraf"/>
        <w:numPr>
          <w:ilvl w:val="0"/>
          <w:numId w:val="1"/>
        </w:numPr>
        <w:spacing w:before="120" w:after="120" w:line="240" w:lineRule="auto"/>
        <w:ind w:left="748" w:hanging="391"/>
        <w:jc w:val="both"/>
        <w:rPr>
          <w:rFonts w:ascii="Times New Roman" w:hAnsi="Times New Roman" w:cs="Times New Roman"/>
          <w:sz w:val="24"/>
          <w:szCs w:val="24"/>
          <w:lang w:val="tr-TR"/>
        </w:rPr>
      </w:pPr>
      <w:r w:rsidRPr="00F115E5">
        <w:rPr>
          <w:rFonts w:ascii="Times New Roman" w:hAnsi="Times New Roman" w:cs="Times New Roman"/>
          <w:sz w:val="24"/>
          <w:szCs w:val="24"/>
          <w:lang w:val="tr-TR"/>
        </w:rPr>
        <w:t>A</w:t>
      </w:r>
      <w:r>
        <w:rPr>
          <w:rFonts w:ascii="Times New Roman" w:hAnsi="Times New Roman" w:cs="Times New Roman"/>
          <w:sz w:val="24"/>
          <w:szCs w:val="24"/>
          <w:lang w:val="tr-TR"/>
        </w:rPr>
        <w:t xml:space="preserve">kademisyenlerin </w:t>
      </w:r>
      <w:r w:rsidRPr="00F115E5">
        <w:rPr>
          <w:rFonts w:ascii="Times New Roman" w:hAnsi="Times New Roman" w:cs="Times New Roman"/>
          <w:sz w:val="24"/>
          <w:szCs w:val="24"/>
          <w:lang w:val="tr-TR"/>
        </w:rPr>
        <w:t>cinsiyeti açısından araştırmanın değişkenlerinde anlamlı bir farklılık var mıdır?</w:t>
      </w:r>
    </w:p>
    <w:p w14:paraId="30C8DEAB" w14:textId="77777777" w:rsidR="00E820C8" w:rsidRPr="00F115E5" w:rsidRDefault="00E820C8" w:rsidP="00E820C8">
      <w:pPr>
        <w:pStyle w:val="ListeParagraf"/>
        <w:spacing w:before="120" w:after="120" w:line="240" w:lineRule="auto"/>
        <w:ind w:left="748"/>
        <w:jc w:val="both"/>
        <w:rPr>
          <w:rFonts w:ascii="Times New Roman" w:hAnsi="Times New Roman" w:cs="Times New Roman"/>
          <w:sz w:val="24"/>
          <w:szCs w:val="24"/>
          <w:lang w:val="tr-TR"/>
        </w:rPr>
      </w:pPr>
    </w:p>
    <w:p w14:paraId="11BC2E0E" w14:textId="251319F8" w:rsidR="00A1083A" w:rsidRDefault="00A1083A" w:rsidP="00E820C8">
      <w:pPr>
        <w:pStyle w:val="ListeParagraf"/>
        <w:numPr>
          <w:ilvl w:val="0"/>
          <w:numId w:val="1"/>
        </w:numPr>
        <w:spacing w:before="120" w:after="120" w:line="240" w:lineRule="auto"/>
        <w:ind w:left="748" w:hanging="391"/>
        <w:jc w:val="both"/>
        <w:rPr>
          <w:rFonts w:ascii="Times New Roman" w:hAnsi="Times New Roman" w:cs="Times New Roman"/>
          <w:sz w:val="24"/>
          <w:szCs w:val="24"/>
          <w:lang w:val="tr-TR"/>
        </w:rPr>
      </w:pPr>
      <w:r w:rsidRPr="00BD3186">
        <w:rPr>
          <w:rFonts w:ascii="Times New Roman" w:hAnsi="Times New Roman" w:cs="Times New Roman"/>
          <w:sz w:val="24"/>
          <w:szCs w:val="24"/>
          <w:lang w:val="tr-TR"/>
        </w:rPr>
        <w:t>Akademisyenlerin</w:t>
      </w:r>
      <w:r>
        <w:rPr>
          <w:rFonts w:ascii="Times New Roman" w:hAnsi="Times New Roman" w:cs="Times New Roman"/>
          <w:sz w:val="24"/>
          <w:szCs w:val="24"/>
          <w:lang w:val="tr-TR"/>
        </w:rPr>
        <w:t xml:space="preserve"> yaşı</w:t>
      </w:r>
      <w:r w:rsidRPr="00F115E5">
        <w:rPr>
          <w:rFonts w:ascii="Times New Roman" w:hAnsi="Times New Roman" w:cs="Times New Roman"/>
          <w:sz w:val="24"/>
          <w:szCs w:val="24"/>
          <w:lang w:val="tr-TR"/>
        </w:rPr>
        <w:t xml:space="preserve"> açısından araştırmanın değişkenlerinde anlamlı bir farklılık var mıdır?</w:t>
      </w:r>
    </w:p>
    <w:p w14:paraId="40FA2BC5" w14:textId="77777777" w:rsidR="00E820C8" w:rsidRPr="00E820C8" w:rsidRDefault="00E820C8" w:rsidP="00E820C8">
      <w:pPr>
        <w:pStyle w:val="ListeParagraf"/>
        <w:rPr>
          <w:rFonts w:ascii="Times New Roman" w:hAnsi="Times New Roman" w:cs="Times New Roman"/>
          <w:sz w:val="24"/>
          <w:szCs w:val="24"/>
          <w:lang w:val="tr-TR"/>
        </w:rPr>
      </w:pPr>
    </w:p>
    <w:p w14:paraId="7B3F80B0" w14:textId="2B879E50" w:rsidR="00A1083A" w:rsidRDefault="00A1083A" w:rsidP="00E820C8">
      <w:pPr>
        <w:pStyle w:val="ListeParagraf"/>
        <w:numPr>
          <w:ilvl w:val="0"/>
          <w:numId w:val="1"/>
        </w:numPr>
        <w:spacing w:before="120" w:after="120" w:line="240" w:lineRule="auto"/>
        <w:ind w:left="748" w:hanging="391"/>
        <w:jc w:val="both"/>
        <w:rPr>
          <w:rFonts w:ascii="Times New Roman" w:hAnsi="Times New Roman" w:cs="Times New Roman"/>
          <w:sz w:val="24"/>
          <w:szCs w:val="24"/>
          <w:lang w:val="tr-TR"/>
        </w:rPr>
      </w:pPr>
      <w:r w:rsidRPr="00BD3186">
        <w:rPr>
          <w:rFonts w:ascii="Times New Roman" w:hAnsi="Times New Roman" w:cs="Times New Roman"/>
          <w:sz w:val="24"/>
          <w:szCs w:val="24"/>
          <w:lang w:val="tr-TR"/>
        </w:rPr>
        <w:t>Akademisyenlerin</w:t>
      </w:r>
      <w:r>
        <w:rPr>
          <w:rFonts w:ascii="Times New Roman" w:hAnsi="Times New Roman" w:cs="Times New Roman"/>
          <w:sz w:val="24"/>
          <w:szCs w:val="24"/>
          <w:lang w:val="tr-TR"/>
        </w:rPr>
        <w:t xml:space="preserve"> toplam iş deneyimi ve mevcut kurumlarındaki iş deneyimi</w:t>
      </w:r>
      <w:r w:rsidRPr="00F115E5">
        <w:rPr>
          <w:rFonts w:ascii="Times New Roman" w:hAnsi="Times New Roman" w:cs="Times New Roman"/>
          <w:sz w:val="24"/>
          <w:szCs w:val="24"/>
          <w:lang w:val="tr-TR"/>
        </w:rPr>
        <w:t xml:space="preserve"> açısından araştırmanın değişkenlerinde anlamlı bir farklılık var mıdır?</w:t>
      </w:r>
    </w:p>
    <w:p w14:paraId="4E8DE475" w14:textId="77777777" w:rsidR="00E820C8" w:rsidRPr="00E820C8" w:rsidRDefault="00E820C8" w:rsidP="00E820C8">
      <w:pPr>
        <w:pStyle w:val="ListeParagraf"/>
        <w:rPr>
          <w:rFonts w:ascii="Times New Roman" w:hAnsi="Times New Roman" w:cs="Times New Roman"/>
          <w:sz w:val="24"/>
          <w:szCs w:val="24"/>
          <w:lang w:val="tr-TR"/>
        </w:rPr>
      </w:pPr>
    </w:p>
    <w:p w14:paraId="4E38CEB8" w14:textId="477E79F4" w:rsidR="00A1083A" w:rsidRDefault="00A1083A" w:rsidP="00E820C8">
      <w:pPr>
        <w:pStyle w:val="ListeParagraf"/>
        <w:numPr>
          <w:ilvl w:val="0"/>
          <w:numId w:val="1"/>
        </w:numPr>
        <w:spacing w:before="120" w:after="120" w:line="240" w:lineRule="auto"/>
        <w:ind w:left="748" w:hanging="391"/>
        <w:jc w:val="both"/>
        <w:rPr>
          <w:rFonts w:ascii="Times New Roman" w:hAnsi="Times New Roman" w:cs="Times New Roman"/>
          <w:sz w:val="24"/>
          <w:szCs w:val="24"/>
          <w:lang w:val="tr-TR"/>
        </w:rPr>
      </w:pPr>
      <w:r w:rsidRPr="00BD3186">
        <w:rPr>
          <w:rFonts w:ascii="Times New Roman" w:hAnsi="Times New Roman" w:cs="Times New Roman"/>
          <w:sz w:val="24"/>
          <w:szCs w:val="24"/>
          <w:lang w:val="tr-TR"/>
        </w:rPr>
        <w:t>Akademisyenlerin</w:t>
      </w:r>
      <w:r>
        <w:rPr>
          <w:rFonts w:ascii="Times New Roman" w:hAnsi="Times New Roman" w:cs="Times New Roman"/>
          <w:sz w:val="24"/>
          <w:szCs w:val="24"/>
          <w:lang w:val="tr-TR"/>
        </w:rPr>
        <w:t xml:space="preserve"> akademik unvanı (öğretim görevlisi, yardımcı doçent, doçent, profesör vb)</w:t>
      </w:r>
      <w:r w:rsidRPr="00F115E5">
        <w:rPr>
          <w:rFonts w:ascii="Times New Roman" w:hAnsi="Times New Roman" w:cs="Times New Roman"/>
          <w:sz w:val="24"/>
          <w:szCs w:val="24"/>
          <w:lang w:val="tr-TR"/>
        </w:rPr>
        <w:t xml:space="preserve"> açısından araştırmanın değişkenlerinde anlamlı bir farklılık var mıdır?</w:t>
      </w:r>
    </w:p>
    <w:p w14:paraId="17D3017E" w14:textId="77777777" w:rsidR="00E820C8" w:rsidRPr="00E820C8" w:rsidRDefault="00E820C8" w:rsidP="00E820C8">
      <w:pPr>
        <w:pStyle w:val="ListeParagraf"/>
        <w:rPr>
          <w:rFonts w:ascii="Times New Roman" w:hAnsi="Times New Roman" w:cs="Times New Roman"/>
          <w:sz w:val="24"/>
          <w:szCs w:val="24"/>
          <w:lang w:val="tr-TR"/>
        </w:rPr>
      </w:pPr>
    </w:p>
    <w:p w14:paraId="745F44EE" w14:textId="77777777" w:rsidR="00A1083A" w:rsidRPr="00F115E5" w:rsidRDefault="00A1083A" w:rsidP="00E820C8">
      <w:pPr>
        <w:pStyle w:val="ListeParagraf"/>
        <w:numPr>
          <w:ilvl w:val="0"/>
          <w:numId w:val="1"/>
        </w:numPr>
        <w:spacing w:before="120" w:after="120" w:line="240" w:lineRule="auto"/>
        <w:ind w:left="748" w:hanging="391"/>
        <w:jc w:val="both"/>
        <w:rPr>
          <w:rFonts w:ascii="Times New Roman" w:hAnsi="Times New Roman" w:cs="Times New Roman"/>
          <w:sz w:val="24"/>
          <w:szCs w:val="24"/>
          <w:lang w:val="tr-TR"/>
        </w:rPr>
      </w:pPr>
      <w:r w:rsidRPr="00BD3186">
        <w:rPr>
          <w:rFonts w:ascii="Times New Roman" w:hAnsi="Times New Roman" w:cs="Times New Roman"/>
          <w:sz w:val="24"/>
          <w:szCs w:val="24"/>
          <w:lang w:val="tr-TR"/>
        </w:rPr>
        <w:t>Akademisyenlerin</w:t>
      </w:r>
      <w:r>
        <w:rPr>
          <w:rFonts w:ascii="Times New Roman" w:hAnsi="Times New Roman" w:cs="Times New Roman"/>
          <w:sz w:val="24"/>
          <w:szCs w:val="24"/>
          <w:lang w:val="tr-TR"/>
        </w:rPr>
        <w:t xml:space="preserve"> çalıştığı üniversitenin durumu (kamu/vakıf)</w:t>
      </w:r>
      <w:r w:rsidRPr="00F115E5">
        <w:rPr>
          <w:rFonts w:ascii="Times New Roman" w:hAnsi="Times New Roman" w:cs="Times New Roman"/>
          <w:sz w:val="24"/>
          <w:szCs w:val="24"/>
          <w:lang w:val="tr-TR"/>
        </w:rPr>
        <w:t xml:space="preserve"> açısından araştırmanın değişkenlerinde anlamlı bir farklılık var mıdır?</w:t>
      </w:r>
    </w:p>
    <w:p w14:paraId="042702AA" w14:textId="77777777" w:rsidR="00E820C8" w:rsidRDefault="00E820C8" w:rsidP="00E820C8">
      <w:pPr>
        <w:spacing w:line="240" w:lineRule="auto"/>
        <w:rPr>
          <w:lang w:val="tr-TR"/>
        </w:rPr>
      </w:pPr>
    </w:p>
    <w:p w14:paraId="37892670" w14:textId="4C86A2CB" w:rsidR="00A44ADC" w:rsidRPr="00E820C8" w:rsidRDefault="00434500" w:rsidP="00E820C8">
      <w:pPr>
        <w:spacing w:before="120" w:after="120" w:line="240" w:lineRule="auto"/>
        <w:rPr>
          <w:rFonts w:ascii="Times New Roman" w:hAnsi="Times New Roman" w:cs="Times New Roman"/>
          <w:b/>
          <w:sz w:val="24"/>
          <w:szCs w:val="24"/>
          <w:lang w:val="tr-TR"/>
        </w:rPr>
      </w:pPr>
      <w:r w:rsidRPr="00E820C8">
        <w:rPr>
          <w:lang w:val="tr-TR"/>
        </w:rPr>
        <w:t xml:space="preserve"> </w:t>
      </w:r>
      <w:r w:rsidR="00E820C8" w:rsidRPr="00E820C8">
        <w:rPr>
          <w:rFonts w:ascii="Times New Roman" w:hAnsi="Times New Roman" w:cs="Times New Roman"/>
          <w:b/>
          <w:sz w:val="24"/>
          <w:szCs w:val="24"/>
          <w:lang w:val="tr-TR"/>
        </w:rPr>
        <w:t>3.2.</w:t>
      </w:r>
      <w:r w:rsidR="00E820C8">
        <w:rPr>
          <w:lang w:val="tr-TR"/>
        </w:rPr>
        <w:t xml:space="preserve"> </w:t>
      </w:r>
      <w:r w:rsidR="00A44ADC" w:rsidRPr="00E820C8">
        <w:rPr>
          <w:rFonts w:ascii="Times New Roman" w:hAnsi="Times New Roman" w:cs="Times New Roman"/>
          <w:b/>
          <w:sz w:val="24"/>
          <w:szCs w:val="24"/>
          <w:lang w:val="tr-TR"/>
        </w:rPr>
        <w:t xml:space="preserve">Araştırmanın </w:t>
      </w:r>
      <w:r w:rsidRPr="00E820C8">
        <w:rPr>
          <w:rFonts w:ascii="Times New Roman" w:hAnsi="Times New Roman" w:cs="Times New Roman"/>
          <w:b/>
          <w:sz w:val="24"/>
          <w:szCs w:val="24"/>
          <w:lang w:val="tr-TR"/>
        </w:rPr>
        <w:t>Amacı, Örnek Kütle, Veri Toplanması, Analizler ve Sonuçları</w:t>
      </w:r>
    </w:p>
    <w:p w14:paraId="28889A9C" w14:textId="7396DDC7" w:rsidR="00CF34DD" w:rsidRDefault="00CF34DD" w:rsidP="00E820C8">
      <w:pPr>
        <w:spacing w:before="120" w:after="120" w:line="240" w:lineRule="auto"/>
        <w:jc w:val="both"/>
        <w:rPr>
          <w:rFonts w:ascii="Times New Roman" w:hAnsi="Times New Roman" w:cs="Times New Roman"/>
          <w:sz w:val="24"/>
          <w:szCs w:val="24"/>
          <w:lang w:val="tr-TR"/>
        </w:rPr>
      </w:pPr>
      <w:r w:rsidRPr="00CF34DD">
        <w:rPr>
          <w:rFonts w:ascii="Times New Roman" w:hAnsi="Times New Roman" w:cs="Times New Roman"/>
          <w:sz w:val="24"/>
          <w:szCs w:val="24"/>
          <w:lang w:val="tr-TR"/>
        </w:rPr>
        <w:t>Örgütsel davranış</w:t>
      </w:r>
      <w:r>
        <w:rPr>
          <w:rFonts w:ascii="Times New Roman" w:hAnsi="Times New Roman" w:cs="Times New Roman"/>
          <w:sz w:val="24"/>
          <w:szCs w:val="24"/>
          <w:lang w:val="tr-TR"/>
        </w:rPr>
        <w:t xml:space="preserve"> alanında yer alan çalışmaların sonuçlarına bakıldığında birçok örgütsel davranış bileşeninin organizasyonel çıktılar üzerinde belirgin etkilere sahip olduğu görülmektedir. Bu doğrultuda, söz konusu bileşenlerden üçü olan psikolojik güçlendirme, iş tatmini ve çalışan performansı kavramları bu çalışmanın ana değişkenlerini oluşturmaktadır. Yine literatürden yola çıkarak bu değişkenler ile yapılan çalışmalarda değişkenler arasında çeşitli yöntemler kullanılarak ikili ilişkilerin veya bu değişkenler ile farklı örgütsel davranış değişkenleri arasındaki ilişkilerin incelendiği görülmüştür. Ancak bu üç değişkenin bir arada ele alındığı bir modele rastlanmamıştır. Yapılan çalışmaların örnek kütlelerine bakıldığında ise gerek üretim gerekse hizmet sektöründe (bankacılık sağlık kurumları vb</w:t>
      </w:r>
      <w:r w:rsidR="00077345">
        <w:rPr>
          <w:rFonts w:ascii="Times New Roman" w:hAnsi="Times New Roman" w:cs="Times New Roman"/>
          <w:sz w:val="24"/>
          <w:szCs w:val="24"/>
          <w:lang w:val="tr-TR"/>
        </w:rPr>
        <w:t>.</w:t>
      </w:r>
      <w:r>
        <w:rPr>
          <w:rFonts w:ascii="Times New Roman" w:hAnsi="Times New Roman" w:cs="Times New Roman"/>
          <w:sz w:val="24"/>
          <w:szCs w:val="24"/>
          <w:lang w:val="tr-TR"/>
        </w:rPr>
        <w:t xml:space="preserve">) gerçekleştirilmiş çalışmaların bulunduğu görülmektedir. Akademisyenler arasında </w:t>
      </w:r>
      <w:r w:rsidR="00767549">
        <w:rPr>
          <w:rFonts w:ascii="Times New Roman" w:hAnsi="Times New Roman" w:cs="Times New Roman"/>
          <w:sz w:val="24"/>
          <w:szCs w:val="24"/>
          <w:lang w:val="tr-TR"/>
        </w:rPr>
        <w:t xml:space="preserve">yapılmış </w:t>
      </w:r>
      <w:r>
        <w:rPr>
          <w:rFonts w:ascii="Times New Roman" w:hAnsi="Times New Roman" w:cs="Times New Roman"/>
          <w:sz w:val="24"/>
          <w:szCs w:val="24"/>
          <w:lang w:val="tr-TR"/>
        </w:rPr>
        <w:t xml:space="preserve">sınırlı </w:t>
      </w:r>
      <w:r w:rsidR="00767549">
        <w:rPr>
          <w:rFonts w:ascii="Times New Roman" w:hAnsi="Times New Roman" w:cs="Times New Roman"/>
          <w:sz w:val="24"/>
          <w:szCs w:val="24"/>
          <w:lang w:val="tr-TR"/>
        </w:rPr>
        <w:t xml:space="preserve">sayıda çalışma bulunmaktadır. Bu nedenle Türkiye’de yer alan kamu ve vakıf üniversitelerinde çalışan akademisyenler arasında yapılan bu çalışma ile psikolojik güçlendirme, iş tatmini ve çalışan performansı arasındaki ilişkiler </w:t>
      </w:r>
      <w:r w:rsidR="00F115E5">
        <w:rPr>
          <w:rFonts w:ascii="Times New Roman" w:hAnsi="Times New Roman" w:cs="Times New Roman"/>
          <w:sz w:val="24"/>
          <w:szCs w:val="24"/>
          <w:lang w:val="tr-TR"/>
        </w:rPr>
        <w:t>ile bir takım demografik özelliklerin (yaş, cinsiyet, akademik unvan vb</w:t>
      </w:r>
      <w:r w:rsidR="00077345">
        <w:rPr>
          <w:rFonts w:ascii="Times New Roman" w:hAnsi="Times New Roman" w:cs="Times New Roman"/>
          <w:sz w:val="24"/>
          <w:szCs w:val="24"/>
          <w:lang w:val="tr-TR"/>
        </w:rPr>
        <w:t>.</w:t>
      </w:r>
      <w:r w:rsidR="00F115E5">
        <w:rPr>
          <w:rFonts w:ascii="Times New Roman" w:hAnsi="Times New Roman" w:cs="Times New Roman"/>
          <w:sz w:val="24"/>
          <w:szCs w:val="24"/>
          <w:lang w:val="tr-TR"/>
        </w:rPr>
        <w:t xml:space="preserve">) rolü </w:t>
      </w:r>
      <w:r w:rsidR="00767549">
        <w:rPr>
          <w:rFonts w:ascii="Times New Roman" w:hAnsi="Times New Roman" w:cs="Times New Roman"/>
          <w:sz w:val="24"/>
          <w:szCs w:val="24"/>
          <w:lang w:val="tr-TR"/>
        </w:rPr>
        <w:t>incelenerek literatüre katkı sağlamak amaçlanmıştır.</w:t>
      </w:r>
    </w:p>
    <w:p w14:paraId="5251809D" w14:textId="7D0DABAB" w:rsidR="005C5B38" w:rsidRDefault="005C5B38" w:rsidP="00434500">
      <w:pPr>
        <w:spacing w:line="240" w:lineRule="auto"/>
        <w:jc w:val="both"/>
        <w:rPr>
          <w:rFonts w:ascii="Times New Roman" w:hAnsi="Times New Roman" w:cs="Times New Roman"/>
          <w:sz w:val="24"/>
          <w:szCs w:val="24"/>
          <w:lang w:val="tr-TR"/>
        </w:rPr>
      </w:pPr>
      <w:r w:rsidRPr="005C5B38">
        <w:rPr>
          <w:rFonts w:ascii="Times New Roman" w:hAnsi="Times New Roman" w:cs="Times New Roman"/>
          <w:sz w:val="24"/>
          <w:szCs w:val="24"/>
          <w:lang w:val="tr-TR"/>
        </w:rPr>
        <w:t>Araştırma</w:t>
      </w:r>
      <w:r>
        <w:rPr>
          <w:rFonts w:ascii="Times New Roman" w:hAnsi="Times New Roman" w:cs="Times New Roman"/>
          <w:sz w:val="24"/>
          <w:szCs w:val="24"/>
          <w:lang w:val="tr-TR"/>
        </w:rPr>
        <w:t xml:space="preserve">nın ana kütlesini Türkiye’de faaliyet gösteren kamu ve vakıf üniversitelerinde görevli akademisyenler oluşturmaktadır. Söz konusu akademisyenler araştırma görevlisi, okutman, öğretim görevlisi, yardımcı doçent, doçent, profesör, uzman ya da idari personel olarak görev yapmaktadırlar. </w:t>
      </w:r>
    </w:p>
    <w:p w14:paraId="483D91C2" w14:textId="409D1FD3" w:rsidR="005C5B38" w:rsidRDefault="005C5B38"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Veri toplama yöntemi olarak araştırmanın amacına yönelik olarak ilgili literatürden yararlanılarak oluşturulmuş olan anket formları kullanılmıştır. Hazırlanan anket formları e-posta aracılığı ile Türkiye’de faaliyet gösteren üniversitelerdeki akademisyenlere gönderilmiştir. Bu yöntem ile toplamda 928 katılımcı anket formlarını yanıtlayarak geri göndermiştir.</w:t>
      </w:r>
      <w:r w:rsidR="00D74F2E">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 </w:t>
      </w:r>
      <w:r w:rsidR="00866335">
        <w:rPr>
          <w:rFonts w:ascii="Times New Roman" w:hAnsi="Times New Roman" w:cs="Times New Roman"/>
          <w:sz w:val="24"/>
          <w:szCs w:val="24"/>
          <w:lang w:val="tr-TR"/>
        </w:rPr>
        <w:t xml:space="preserve">Anket formu 4 bölümden oluşmaktadır. İlk bölümde katılımcı hakkındaki yaş, cinsiyet, akademik unvan, iş tecrübesi gibi bilgiler sorulmaktadır. İkinci bölümde psikolojik güçlendirme ölçeğine ait sorular yer almaktadır. </w:t>
      </w:r>
      <w:r w:rsidR="00866335">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"author" : [ { "dropping-particle" : "", "family" : "Spreitzer", "given" : "Gretchen M.", "non-dropping-particle" : "", "parse-names" : false, "suffix" : "" } ], "container-title" : "Academy of Management Journal", "id" : "ITEM-1", "issue" : "2", "issued" : { "date-parts" : [ [ "1996" ] ] }, "page" : "483-504", "title" : "Social Structural Characteristics of Psychological Empowerment", "type" : "article-journal", "volume" : "39" }, "uris" : [ "http://www.mendeley.com/documents/?uuid=9d7ac42b-6bae-4aed-b56b-a88e402292bb" ] }, { "id" : "ITEM-2", "itemData" : { "author" : [ { "dropping-particle" : "", "family" : "Spreitzer", "given" : "Gretchen M.", "non-dropping-particle" : "", "parse-names" : false, "suffix" : "" }, { "dropping-particle" : "", "family" : "Janasz", "given" : "Suzanne C.", "non-dropping-particle" : "De", "parse-names" : false, "suffix" : "" }, { "dropping-particle" : "", "family" : "Quinn", "given" : "Robert E.", "non-dropping-particle" : "", "parse-names" : false, "suffix" : "" } ], "container-title" : "Journal of Organizational Behavior", "id" : "ITEM-2", "issue" : "20", "issued" : { "date-parts" : [ [ "1999" ] ] }, "page" : "511-526", "title" : "Empowered to Lead: The Role of Psychological Empowerment in Leadership", "type" : "article-journal" }, "uris" : [ "http://www.mendeley.com/documents/?uuid=12fcabd5-8924-437d-9769-aedff64d09cc" ] }, { "id" : "ITEM-3", "itemData" : { "author" : [ { "dropping-particle" : "", "family" : "Spreitzer", "given" : "Gretchen M.", "non-dropping-particle" : "", "parse-names" : false, "suffix" : "" } ], "container-title" : "Academy of Management Journal", "id" : "ITEM-3", "issue" : "5", "issued" : { "date-parts" : [ [ "1995" ] ] }, "page" : "1442-65", "title" : "Psychological Empowerment in the Workplace: Dimensions, Measurement and Validation", "type" : "article-journal", "volume" : "38" }, "uris" : [ "http://www.mendeley.com/documents/?uuid=79b4ce5b-b6e1-4a43-beaf-16c7331530b7" ] } ], "mendeley" : { "formattedCitation" : "(Spreitzer, 1995b, 1996; Spreitzer et al., 1999)", "plainTextFormattedCitation" : "(Spreitzer, 1995b, 1996; Spreitzer et al., 1999)", "previouslyFormattedCitation" : "(Spreitzer, 1995b, 1996; Spreitzer et al., 1999)" }, "properties" : { "noteIndex" : 0 }, "schema" : "https://github.com/citation-style-language/schema/raw/master/csl-citation.json" }</w:instrText>
      </w:r>
      <w:r w:rsidR="00866335">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(Spreitzer, 1995b, 1996; Spreitzer et al., 1999)</w:t>
      </w:r>
      <w:r w:rsidR="00866335">
        <w:rPr>
          <w:rFonts w:ascii="Times New Roman" w:hAnsi="Times New Roman" w:cs="Times New Roman"/>
          <w:sz w:val="24"/>
          <w:szCs w:val="24"/>
          <w:lang w:val="tr-TR"/>
        </w:rPr>
        <w:fldChar w:fldCharType="end"/>
      </w:r>
      <w:r w:rsidR="00AC71FE">
        <w:rPr>
          <w:rFonts w:ascii="Times New Roman" w:hAnsi="Times New Roman" w:cs="Times New Roman"/>
          <w:sz w:val="24"/>
          <w:szCs w:val="24"/>
          <w:lang w:val="tr-TR"/>
        </w:rPr>
        <w:t xml:space="preserve">, psikolojik güçlendirme kavramının ölçümü için dört boyutlu bir ölçek geliştirmiştir. </w:t>
      </w:r>
      <w:r w:rsidR="00E237CE">
        <w:rPr>
          <w:rFonts w:ascii="Times New Roman" w:hAnsi="Times New Roman" w:cs="Times New Roman"/>
          <w:sz w:val="24"/>
          <w:szCs w:val="24"/>
          <w:lang w:val="tr-TR"/>
        </w:rPr>
        <w:t xml:space="preserve">Sürgevil ve arkadaşları ise </w:t>
      </w:r>
      <w:r w:rsidR="00AC71FE">
        <w:rPr>
          <w:rFonts w:ascii="Times New Roman" w:hAnsi="Times New Roman" w:cs="Times New Roman"/>
          <w:sz w:val="24"/>
          <w:szCs w:val="24"/>
          <w:lang w:val="tr-TR"/>
        </w:rPr>
        <w:fldChar w:fldCharType="begin" w:fldLock="1"/>
      </w:r>
      <w:r w:rsidR="00C65087">
        <w:rPr>
          <w:rFonts w:ascii="Times New Roman" w:hAnsi="Times New Roman" w:cs="Times New Roman"/>
          <w:sz w:val="24"/>
          <w:szCs w:val="24"/>
          <w:lang w:val="tr-TR"/>
        </w:rPr>
        <w:instrText>ADDIN CSL_CITATION { "citationItems" : [ { "id" : "ITEM-1", "itemData" : { "DOI" : "10.1007/s13398-014-0173-7.2", "ISBN" : "9780874216561", "ISSN" : "0717-6163", "PMID" : "15003161", "author" : [ { "dropping-particle" : "", "family" : "S\u00fcrgevil", "given" : "Olca", "non-dropping-particle" : "", "parse-names" : false, "suffix" : "" }, { "dropping-particle" : "", "family" : "Tolay", "given" : "Ebru", "non-dropping-particle" : "", "parse-names" : false, "suffix" : "" }, { "dropping-particle" : "", "family" : "Topoyan", "given" : "Mert", "non-dropping-particle" : "", "parse-names" : false, "suffix" : "" } ], "container-title" : "Journal of Yasar University", "id" : "ITEM-1", "issue" : "31", "issued" : { "date-parts" : [ [ "2013" ] ] }, "page" : "5371-5391", "title" : "Yap\u0131sal G\u00fc\u00e7lendirme ve Psikolojik G\u00fc\u00e7lendirme \u00d6l\u00e7eklerinin Ge\u00e7erlilik ve G\u00fcvenirlilik Analizleri", "type" : "article-journal", "volume" : "8" }, "uris" : [ "http://www.mendeley.com/documents/?uuid=1404490c-d40e-4cce-a47a-0f2e36409927" ] } ], "mendeley" : { "formattedCitation" : "(S\u00fcrgevil et al., 2013)", "plainTextFormattedCitation" : "(S\u00fcrgevil et al., 2013)", "previouslyFormattedCitation" : "(S\u00fcrgevil et al., 2013)" }, "properties" : { "noteIndex" : 0 }, "schema" : "https://github.com/citation-style-language/schema/raw/master/csl-citation.json" }</w:instrText>
      </w:r>
      <w:r w:rsidR="00AC71FE">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(Sürgevil et al., 2013)</w:t>
      </w:r>
      <w:r w:rsidR="00AC71FE">
        <w:rPr>
          <w:rFonts w:ascii="Times New Roman" w:hAnsi="Times New Roman" w:cs="Times New Roman"/>
          <w:sz w:val="24"/>
          <w:szCs w:val="24"/>
          <w:lang w:val="tr-TR"/>
        </w:rPr>
        <w:fldChar w:fldCharType="end"/>
      </w:r>
      <w:r w:rsidR="00AC71FE">
        <w:rPr>
          <w:rFonts w:ascii="Times New Roman" w:hAnsi="Times New Roman" w:cs="Times New Roman"/>
          <w:sz w:val="24"/>
          <w:szCs w:val="24"/>
          <w:lang w:val="tr-TR"/>
        </w:rPr>
        <w:t xml:space="preserve">, bu ölçeği Türkçe’ye uyarlayarak geçerlilik ve güvenilirlik analizlerini yapmıştır. Bu çalışmada, </w:t>
      </w:r>
      <w:r w:rsidR="00A1132B">
        <w:rPr>
          <w:rFonts w:ascii="Times New Roman" w:hAnsi="Times New Roman" w:cs="Times New Roman"/>
          <w:sz w:val="24"/>
          <w:szCs w:val="24"/>
          <w:lang w:val="tr-TR"/>
        </w:rPr>
        <w:t>p</w:t>
      </w:r>
      <w:r w:rsidR="00AC71FE">
        <w:rPr>
          <w:rFonts w:ascii="Times New Roman" w:hAnsi="Times New Roman" w:cs="Times New Roman"/>
          <w:sz w:val="24"/>
          <w:szCs w:val="24"/>
          <w:lang w:val="tr-TR"/>
        </w:rPr>
        <w:t xml:space="preserve">sikolojik güçlendirme ölçeği olarak Sürgevil ve arkadaşlarının uyarladığı Türkçe versiyon kullanılmıştır. Ölçek orijinal haliyle benzer şekilde dört boyuttan oluşmakta ve her boyut 3 madde ile temsil edilmektedir. Ölçekte toplamda 12 madde bulunmaktadır. Üçüncü bölüm, iş tatmini değişkenini temsil eden sorulardan oluşmaktadır. İş tatmini ölçeği olarak yaygın olarak kullanılmakta olan Minnesota İş Tatmini ölçeğinin 20 maddeden oluşan kısa halinden yararlanılmıştır. Anketin son </w:t>
      </w:r>
      <w:r w:rsidR="00AC71FE">
        <w:rPr>
          <w:rFonts w:ascii="Times New Roman" w:hAnsi="Times New Roman" w:cs="Times New Roman"/>
          <w:sz w:val="24"/>
          <w:szCs w:val="24"/>
          <w:lang w:val="tr-TR"/>
        </w:rPr>
        <w:lastRenderedPageBreak/>
        <w:t xml:space="preserve">bölümünde çalışan performansı ölçeği bulunmaktadır. </w:t>
      </w:r>
      <w:r w:rsidR="009363BC" w:rsidRPr="00C65087">
        <w:rPr>
          <w:rFonts w:ascii="Times New Roman" w:hAnsi="Times New Roman" w:cs="Times New Roman"/>
          <w:sz w:val="24"/>
          <w:szCs w:val="24"/>
          <w:lang w:val="tr-TR"/>
        </w:rPr>
        <w:t xml:space="preserve">Kirkman ve Rosen’in </w:t>
      </w:r>
      <w:r w:rsidR="00E237CE" w:rsidRPr="00C65087">
        <w:rPr>
          <w:rFonts w:ascii="Times New Roman" w:hAnsi="Times New Roman" w:cs="Times New Roman"/>
          <w:sz w:val="24"/>
          <w:szCs w:val="24"/>
          <w:lang w:val="tr-TR"/>
        </w:rPr>
        <w:fldChar w:fldCharType="begin" w:fldLock="1"/>
      </w:r>
      <w:r w:rsidR="009953DC">
        <w:rPr>
          <w:rFonts w:ascii="Times New Roman" w:hAnsi="Times New Roman" w:cs="Times New Roman"/>
          <w:sz w:val="24"/>
          <w:szCs w:val="24"/>
          <w:lang w:val="tr-TR"/>
        </w:rPr>
        <w:instrText>ADDIN CSL_CITATION { "citationItems" : [ { "id" : "ITEM-1", "itemData" : { "author" : [ { "dropping-particle" : "", "family" : "Kirkman", "given" : "B.L.", "non-dropping-particle" : "", "parse-names" : false, "suffix" : "" }, { "dropping-particle" : "", "family" : "Rosen", "given" : "B.", "non-dropping-particle" : "", "parse-names" : false, "suffix" : "" } ], "container-title" : "The Academy of Management Journal", "id" : "ITEM-1", "issue" : "1", "issued" : { "date-parts" : [ [ "1999" ] ] }, "page" : "58-74", "title" : "Beyond Self-Management: Antecedents and Consequences of Team Empowerment", "type" : "article-journal", "volume" : "42" }, "label" : "subverbo", "suppress-author" : 1, "uris" : [ "http://www.mendeley.com/documents/?uuid=87fddc41-3bc6-4163-a9c8-8b2f3af9ae4d" ] } ], "mendeley" : { "formattedCitation" : "(1999)", "plainTextFormattedCitation" : "(1999)", "previouslyFormattedCitation" : "(1999)" }, "properties" : { "noteIndex" : 0 }, "schema" : "https://github.com/citation-style-language/schema/raw/master/csl-citation.json" }</w:instrText>
      </w:r>
      <w:r w:rsidR="00E237CE" w:rsidRPr="00C65087">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(1999)</w:t>
      </w:r>
      <w:r w:rsidR="00E237CE" w:rsidRPr="00C65087">
        <w:rPr>
          <w:rFonts w:ascii="Times New Roman" w:hAnsi="Times New Roman" w:cs="Times New Roman"/>
          <w:sz w:val="24"/>
          <w:szCs w:val="24"/>
          <w:lang w:val="tr-TR"/>
        </w:rPr>
        <w:fldChar w:fldCharType="end"/>
      </w:r>
      <w:r w:rsidR="009363BC" w:rsidRPr="00C65087">
        <w:rPr>
          <w:rFonts w:ascii="Times New Roman" w:hAnsi="Times New Roman" w:cs="Times New Roman"/>
          <w:sz w:val="24"/>
          <w:szCs w:val="24"/>
          <w:lang w:val="tr-TR"/>
        </w:rPr>
        <w:t xml:space="preserve"> </w:t>
      </w:r>
      <w:r w:rsidR="00C65087" w:rsidRPr="00C65087">
        <w:rPr>
          <w:rFonts w:ascii="Times New Roman" w:hAnsi="Times New Roman" w:cs="Times New Roman"/>
          <w:sz w:val="24"/>
          <w:szCs w:val="24"/>
          <w:lang w:val="tr-TR"/>
        </w:rPr>
        <w:t xml:space="preserve">geliştirdiği </w:t>
      </w:r>
      <w:r w:rsidR="009363BC" w:rsidRPr="00C65087">
        <w:rPr>
          <w:rFonts w:ascii="Times New Roman" w:hAnsi="Times New Roman" w:cs="Times New Roman"/>
          <w:sz w:val="24"/>
          <w:szCs w:val="24"/>
          <w:lang w:val="tr-TR"/>
        </w:rPr>
        <w:t>ve</w:t>
      </w:r>
      <w:r w:rsidR="00E237CE" w:rsidRPr="00C65087">
        <w:rPr>
          <w:rFonts w:ascii="Times New Roman" w:hAnsi="Times New Roman" w:cs="Times New Roman"/>
          <w:sz w:val="24"/>
          <w:szCs w:val="24"/>
          <w:lang w:val="tr-TR"/>
        </w:rPr>
        <w:t xml:space="preserve"> Erdoğan </w:t>
      </w:r>
      <w:r w:rsidR="009363BC" w:rsidRPr="00C65087">
        <w:rPr>
          <w:rFonts w:ascii="Times New Roman" w:hAnsi="Times New Roman" w:cs="Times New Roman"/>
          <w:sz w:val="24"/>
          <w:szCs w:val="24"/>
          <w:lang w:val="tr-TR"/>
        </w:rPr>
        <w:fldChar w:fldCharType="begin" w:fldLock="1"/>
      </w:r>
      <w:r w:rsidR="00BE500E">
        <w:rPr>
          <w:rFonts w:ascii="Times New Roman" w:hAnsi="Times New Roman" w:cs="Times New Roman"/>
          <w:sz w:val="24"/>
          <w:szCs w:val="24"/>
          <w:lang w:val="tr-TR"/>
        </w:rPr>
        <w:instrText>ADDIN CSL_CITATION { "citationItems" : [ { "id" : "ITEM-1", "itemData" : { "author" : [ { "dropping-particle" : "", "family" : "Erdo\u011fan", "given" : "Ebru", "non-dropping-particle" : "", "parse-names" : false, "suffix" : "" } ], "id" : "ITEM-1", "issued" : { "date-parts" : [ [ "2011" ] ] }, "publisher" : "Gebze Y\u00fcksek Teknoloji Enstit\u00fcs\u00fc", "title" : "Etkili Liderlik, \u00d6rg\u00fctsel Sessizlik ve Performans \u0130li\u015fkisi", "type" : "thesis" }, "label" : "subverbo", "suppress-author" : 1, "uris" : [ "http://www.mendeley.com/documents/?uuid=6c6b1eff-97c2-46a5-a752-959b3543afb9" ] } ], "mendeley" : { "formattedCitation" : "(2011)", "plainTextFormattedCitation" : "(2011)", "previouslyFormattedCitation" : "(2011)" }, "properties" : { "noteIndex" : 0 }, "schema" : "https://github.com/citation-style-language/schema/raw/master/csl-citation.json" }</w:instrText>
      </w:r>
      <w:r w:rsidR="009363BC" w:rsidRPr="00C65087">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(2011)</w:t>
      </w:r>
      <w:r w:rsidR="009363BC" w:rsidRPr="00C65087">
        <w:rPr>
          <w:rFonts w:ascii="Times New Roman" w:hAnsi="Times New Roman" w:cs="Times New Roman"/>
          <w:sz w:val="24"/>
          <w:szCs w:val="24"/>
          <w:lang w:val="tr-TR"/>
        </w:rPr>
        <w:fldChar w:fldCharType="end"/>
      </w:r>
      <w:r w:rsidR="009363BC">
        <w:rPr>
          <w:rFonts w:ascii="Times New Roman" w:hAnsi="Times New Roman" w:cs="Times New Roman"/>
          <w:sz w:val="24"/>
          <w:szCs w:val="24"/>
          <w:lang w:val="tr-TR"/>
        </w:rPr>
        <w:t xml:space="preserve"> tarafından uyarlanan hali kullanılan ölçek 7 maddeden oluşmaktadır. Ankette yer alan tüm maddeler 5li </w:t>
      </w:r>
      <w:r w:rsidR="00077345">
        <w:rPr>
          <w:rFonts w:ascii="Times New Roman" w:hAnsi="Times New Roman" w:cs="Times New Roman"/>
          <w:sz w:val="24"/>
          <w:szCs w:val="24"/>
          <w:lang w:val="tr-TR"/>
        </w:rPr>
        <w:t>L</w:t>
      </w:r>
      <w:r w:rsidR="009363BC">
        <w:rPr>
          <w:rFonts w:ascii="Times New Roman" w:hAnsi="Times New Roman" w:cs="Times New Roman"/>
          <w:sz w:val="24"/>
          <w:szCs w:val="24"/>
          <w:lang w:val="tr-TR"/>
        </w:rPr>
        <w:t xml:space="preserve">ikert </w:t>
      </w:r>
      <w:r w:rsidR="00077345">
        <w:rPr>
          <w:rFonts w:ascii="Times New Roman" w:hAnsi="Times New Roman" w:cs="Times New Roman"/>
          <w:sz w:val="24"/>
          <w:szCs w:val="24"/>
          <w:lang w:val="tr-TR"/>
        </w:rPr>
        <w:t>Ö</w:t>
      </w:r>
      <w:r w:rsidR="009363BC">
        <w:rPr>
          <w:rFonts w:ascii="Times New Roman" w:hAnsi="Times New Roman" w:cs="Times New Roman"/>
          <w:sz w:val="24"/>
          <w:szCs w:val="24"/>
          <w:lang w:val="tr-TR"/>
        </w:rPr>
        <w:t>lçeğine göre derecelendirilmiştir. (1:</w:t>
      </w:r>
      <w:r w:rsidR="00077345">
        <w:rPr>
          <w:rFonts w:ascii="Times New Roman" w:hAnsi="Times New Roman" w:cs="Times New Roman"/>
          <w:sz w:val="24"/>
          <w:szCs w:val="24"/>
          <w:lang w:val="tr-TR"/>
        </w:rPr>
        <w:t xml:space="preserve"> Kesinlikle Katılmıyorum</w:t>
      </w:r>
      <w:r w:rsidR="009363BC">
        <w:rPr>
          <w:rFonts w:ascii="Times New Roman" w:hAnsi="Times New Roman" w:cs="Times New Roman"/>
          <w:sz w:val="24"/>
          <w:szCs w:val="24"/>
          <w:lang w:val="tr-TR"/>
        </w:rPr>
        <w:t>, 2:</w:t>
      </w:r>
      <w:r w:rsidR="00077345">
        <w:rPr>
          <w:rFonts w:ascii="Times New Roman" w:hAnsi="Times New Roman" w:cs="Times New Roman"/>
          <w:sz w:val="24"/>
          <w:szCs w:val="24"/>
          <w:lang w:val="tr-TR"/>
        </w:rPr>
        <w:t xml:space="preserve"> Katılmıyorum, 3: Kararsızım 4: Katılıyorum, 5: Kesinlikle K</w:t>
      </w:r>
      <w:r w:rsidR="009363BC">
        <w:rPr>
          <w:rFonts w:ascii="Times New Roman" w:hAnsi="Times New Roman" w:cs="Times New Roman"/>
          <w:sz w:val="24"/>
          <w:szCs w:val="24"/>
          <w:lang w:val="tr-TR"/>
        </w:rPr>
        <w:t>atılıyorum)</w:t>
      </w:r>
      <w:r w:rsidR="00077345">
        <w:rPr>
          <w:rFonts w:ascii="Times New Roman" w:hAnsi="Times New Roman" w:cs="Times New Roman"/>
          <w:sz w:val="24"/>
          <w:szCs w:val="24"/>
          <w:lang w:val="tr-TR"/>
        </w:rPr>
        <w:t>.</w:t>
      </w:r>
    </w:p>
    <w:p w14:paraId="048075C9" w14:textId="66870688" w:rsidR="00DE134A" w:rsidRDefault="00DE134A"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Elde edilen 928 anket verisi</w:t>
      </w:r>
      <w:r w:rsidR="00A1132B">
        <w:rPr>
          <w:rFonts w:ascii="Times New Roman" w:hAnsi="Times New Roman" w:cs="Times New Roman"/>
          <w:sz w:val="24"/>
          <w:szCs w:val="24"/>
          <w:lang w:val="tr-TR"/>
        </w:rPr>
        <w:t xml:space="preserve"> kullanılarak</w:t>
      </w:r>
      <w:r>
        <w:rPr>
          <w:rFonts w:ascii="Times New Roman" w:hAnsi="Times New Roman" w:cs="Times New Roman"/>
          <w:sz w:val="24"/>
          <w:szCs w:val="24"/>
          <w:lang w:val="tr-TR"/>
        </w:rPr>
        <w:t xml:space="preserve"> SPSS </w:t>
      </w:r>
      <w:r w:rsidR="008918E2">
        <w:rPr>
          <w:rFonts w:ascii="Times New Roman" w:hAnsi="Times New Roman" w:cs="Times New Roman"/>
          <w:sz w:val="24"/>
          <w:szCs w:val="24"/>
          <w:lang w:val="tr-TR"/>
        </w:rPr>
        <w:t xml:space="preserve">20.0 </w:t>
      </w:r>
      <w:r>
        <w:rPr>
          <w:rFonts w:ascii="Times New Roman" w:hAnsi="Times New Roman" w:cs="Times New Roman"/>
          <w:sz w:val="24"/>
          <w:szCs w:val="24"/>
          <w:lang w:val="tr-TR"/>
        </w:rPr>
        <w:t xml:space="preserve">programı aracılığı ile analizler gerçekleştirilmiştir. Kullanılan ölçeklerin geçerlilik ve güvenilirlik analizlerinin ardından öne sürülen hipotezlerin test edilmesi amacıyla korelasyon ve regresyon analizleri yapılmıştır. Ayrıca t-test ve </w:t>
      </w:r>
      <w:r w:rsidR="006C44A5">
        <w:rPr>
          <w:rFonts w:ascii="Times New Roman" w:hAnsi="Times New Roman" w:cs="Times New Roman"/>
          <w:sz w:val="24"/>
          <w:szCs w:val="24"/>
          <w:lang w:val="tr-TR"/>
        </w:rPr>
        <w:t>A</w:t>
      </w:r>
      <w:r>
        <w:rPr>
          <w:rFonts w:ascii="Times New Roman" w:hAnsi="Times New Roman" w:cs="Times New Roman"/>
          <w:sz w:val="24"/>
          <w:szCs w:val="24"/>
          <w:lang w:val="tr-TR"/>
        </w:rPr>
        <w:t xml:space="preserve">nova </w:t>
      </w:r>
      <w:r w:rsidR="006C44A5">
        <w:rPr>
          <w:rFonts w:ascii="Times New Roman" w:hAnsi="Times New Roman" w:cs="Times New Roman"/>
          <w:sz w:val="24"/>
          <w:szCs w:val="24"/>
          <w:lang w:val="tr-TR"/>
        </w:rPr>
        <w:t>A</w:t>
      </w:r>
      <w:r>
        <w:rPr>
          <w:rFonts w:ascii="Times New Roman" w:hAnsi="Times New Roman" w:cs="Times New Roman"/>
          <w:sz w:val="24"/>
          <w:szCs w:val="24"/>
          <w:lang w:val="tr-TR"/>
        </w:rPr>
        <w:t>nalizleri ile demografik özellikler açısından araştırma değişkenlerinde farklılık olup olmadığı incelenmiştir.</w:t>
      </w:r>
    </w:p>
    <w:p w14:paraId="4168C59C" w14:textId="70995018" w:rsidR="008918E2" w:rsidRDefault="008918E2"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Anketin ilk bölümünde yöneltilen demografik bilgiler hakkında sorulardan elde edilen cevaplar doğrultusunda katılımcılar hakkındaki birtakım tanımlayıcı bilgiler elde edilmiştir. Bu bilgiler </w:t>
      </w:r>
      <w:r w:rsidR="005B5ED4">
        <w:rPr>
          <w:rFonts w:ascii="Times New Roman" w:hAnsi="Times New Roman" w:cs="Times New Roman"/>
          <w:sz w:val="24"/>
          <w:szCs w:val="24"/>
          <w:lang w:val="tr-TR"/>
        </w:rPr>
        <w:t>Çizelge</w:t>
      </w:r>
      <w:r>
        <w:rPr>
          <w:rFonts w:ascii="Times New Roman" w:hAnsi="Times New Roman" w:cs="Times New Roman"/>
          <w:sz w:val="24"/>
          <w:szCs w:val="24"/>
          <w:lang w:val="tr-TR"/>
        </w:rPr>
        <w:t xml:space="preserve"> 1’de yer almaktadır. </w:t>
      </w:r>
      <w:r w:rsidR="0031176A" w:rsidRPr="0031176A">
        <w:rPr>
          <w:rFonts w:ascii="Times New Roman" w:hAnsi="Times New Roman" w:cs="Times New Roman"/>
          <w:sz w:val="24"/>
          <w:szCs w:val="24"/>
          <w:lang w:val="tr-TR"/>
        </w:rPr>
        <w:t>Katılımcıların demografik bilgileri şu şekildedir. Araştırmaya katılanların 4</w:t>
      </w:r>
      <w:r w:rsidR="0031176A">
        <w:rPr>
          <w:rFonts w:ascii="Times New Roman" w:hAnsi="Times New Roman" w:cs="Times New Roman"/>
          <w:sz w:val="24"/>
          <w:szCs w:val="24"/>
          <w:lang w:val="tr-TR"/>
        </w:rPr>
        <w:t>71’i</w:t>
      </w:r>
      <w:r w:rsidR="0031176A" w:rsidRPr="0031176A">
        <w:rPr>
          <w:rFonts w:ascii="Times New Roman" w:hAnsi="Times New Roman" w:cs="Times New Roman"/>
          <w:sz w:val="24"/>
          <w:szCs w:val="24"/>
          <w:lang w:val="tr-TR"/>
        </w:rPr>
        <w:t xml:space="preserve"> kadın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50,8</w:t>
      </w:r>
      <w:r w:rsidR="0031176A" w:rsidRPr="0031176A">
        <w:rPr>
          <w:rFonts w:ascii="Times New Roman" w:hAnsi="Times New Roman" w:cs="Times New Roman"/>
          <w:sz w:val="24"/>
          <w:szCs w:val="24"/>
          <w:lang w:val="tr-TR"/>
        </w:rPr>
        <w:t xml:space="preserve">) ve </w:t>
      </w:r>
      <w:r w:rsidR="0031176A">
        <w:rPr>
          <w:rFonts w:ascii="Times New Roman" w:hAnsi="Times New Roman" w:cs="Times New Roman"/>
          <w:sz w:val="24"/>
          <w:szCs w:val="24"/>
          <w:lang w:val="tr-TR"/>
        </w:rPr>
        <w:t>457</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si</w:t>
      </w:r>
      <w:r w:rsidR="0031176A" w:rsidRPr="0031176A">
        <w:rPr>
          <w:rFonts w:ascii="Times New Roman" w:hAnsi="Times New Roman" w:cs="Times New Roman"/>
          <w:sz w:val="24"/>
          <w:szCs w:val="24"/>
          <w:lang w:val="tr-TR"/>
        </w:rPr>
        <w:t xml:space="preserve"> erkektir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49,2</w:t>
      </w:r>
      <w:r w:rsidR="0031176A" w:rsidRPr="0031176A">
        <w:rPr>
          <w:rFonts w:ascii="Times New Roman" w:hAnsi="Times New Roman" w:cs="Times New Roman"/>
          <w:sz w:val="24"/>
          <w:szCs w:val="24"/>
          <w:lang w:val="tr-TR"/>
        </w:rPr>
        <w:t xml:space="preserve">). Katılımcıların yaş grupları incelendiğinde </w:t>
      </w:r>
      <w:r w:rsidR="0031176A">
        <w:rPr>
          <w:rFonts w:ascii="Times New Roman" w:hAnsi="Times New Roman" w:cs="Times New Roman"/>
          <w:sz w:val="24"/>
          <w:szCs w:val="24"/>
          <w:lang w:val="tr-TR"/>
        </w:rPr>
        <w:t>7</w:t>
      </w:r>
      <w:r w:rsidR="0031176A" w:rsidRPr="0031176A">
        <w:rPr>
          <w:rFonts w:ascii="Times New Roman" w:hAnsi="Times New Roman" w:cs="Times New Roman"/>
          <w:sz w:val="24"/>
          <w:szCs w:val="24"/>
          <w:lang w:val="tr-TR"/>
        </w:rPr>
        <w:t>2 kişi 2</w:t>
      </w:r>
      <w:r w:rsidR="0031176A">
        <w:rPr>
          <w:rFonts w:ascii="Times New Roman" w:hAnsi="Times New Roman" w:cs="Times New Roman"/>
          <w:sz w:val="24"/>
          <w:szCs w:val="24"/>
          <w:lang w:val="tr-TR"/>
        </w:rPr>
        <w:t>6</w:t>
      </w:r>
      <w:r w:rsidR="0031176A" w:rsidRPr="0031176A">
        <w:rPr>
          <w:rFonts w:ascii="Times New Roman" w:hAnsi="Times New Roman" w:cs="Times New Roman"/>
          <w:sz w:val="24"/>
          <w:szCs w:val="24"/>
          <w:lang w:val="tr-TR"/>
        </w:rPr>
        <w:t xml:space="preserve"> yaşın altında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7,8</w:t>
      </w:r>
      <w:r w:rsidR="0031176A" w:rsidRPr="0031176A">
        <w:rPr>
          <w:rFonts w:ascii="Times New Roman" w:hAnsi="Times New Roman" w:cs="Times New Roman"/>
          <w:sz w:val="24"/>
          <w:szCs w:val="24"/>
          <w:lang w:val="tr-TR"/>
        </w:rPr>
        <w:t>), 5</w:t>
      </w:r>
      <w:r w:rsidR="0031176A">
        <w:rPr>
          <w:rFonts w:ascii="Times New Roman" w:hAnsi="Times New Roman" w:cs="Times New Roman"/>
          <w:sz w:val="24"/>
          <w:szCs w:val="24"/>
          <w:lang w:val="tr-TR"/>
        </w:rPr>
        <w:t>10</w:t>
      </w:r>
      <w:r w:rsidR="0031176A" w:rsidRPr="0031176A">
        <w:rPr>
          <w:rFonts w:ascii="Times New Roman" w:hAnsi="Times New Roman" w:cs="Times New Roman"/>
          <w:sz w:val="24"/>
          <w:szCs w:val="24"/>
          <w:lang w:val="tr-TR"/>
        </w:rPr>
        <w:t xml:space="preserve"> kişi 2</w:t>
      </w:r>
      <w:r w:rsidR="0031176A">
        <w:rPr>
          <w:rFonts w:ascii="Times New Roman" w:hAnsi="Times New Roman" w:cs="Times New Roman"/>
          <w:sz w:val="24"/>
          <w:szCs w:val="24"/>
          <w:lang w:val="tr-TR"/>
        </w:rPr>
        <w:t>6</w:t>
      </w:r>
      <w:r w:rsidR="0031176A" w:rsidRPr="0031176A">
        <w:rPr>
          <w:rFonts w:ascii="Times New Roman" w:hAnsi="Times New Roman" w:cs="Times New Roman"/>
          <w:sz w:val="24"/>
          <w:szCs w:val="24"/>
          <w:lang w:val="tr-TR"/>
        </w:rPr>
        <w:t>-3</w:t>
      </w:r>
      <w:r w:rsidR="0031176A">
        <w:rPr>
          <w:rFonts w:ascii="Times New Roman" w:hAnsi="Times New Roman" w:cs="Times New Roman"/>
          <w:sz w:val="24"/>
          <w:szCs w:val="24"/>
          <w:lang w:val="tr-TR"/>
        </w:rPr>
        <w:t>5</w:t>
      </w:r>
      <w:r w:rsidR="0031176A" w:rsidRPr="0031176A">
        <w:rPr>
          <w:rFonts w:ascii="Times New Roman" w:hAnsi="Times New Roman" w:cs="Times New Roman"/>
          <w:sz w:val="24"/>
          <w:szCs w:val="24"/>
          <w:lang w:val="tr-TR"/>
        </w:rPr>
        <w:t xml:space="preserve"> yaş aralığında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55</w:t>
      </w:r>
      <w:r w:rsidR="0031176A" w:rsidRPr="0031176A">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210</w:t>
      </w:r>
      <w:r w:rsidR="0031176A" w:rsidRPr="0031176A">
        <w:rPr>
          <w:rFonts w:ascii="Times New Roman" w:hAnsi="Times New Roman" w:cs="Times New Roman"/>
          <w:sz w:val="24"/>
          <w:szCs w:val="24"/>
          <w:lang w:val="tr-TR"/>
        </w:rPr>
        <w:t xml:space="preserve"> kişi 3</w:t>
      </w:r>
      <w:r w:rsidR="0031176A">
        <w:rPr>
          <w:rFonts w:ascii="Times New Roman" w:hAnsi="Times New Roman" w:cs="Times New Roman"/>
          <w:sz w:val="24"/>
          <w:szCs w:val="24"/>
          <w:lang w:val="tr-TR"/>
        </w:rPr>
        <w:t>6</w:t>
      </w:r>
      <w:r w:rsidR="0031176A" w:rsidRPr="0031176A">
        <w:rPr>
          <w:rFonts w:ascii="Times New Roman" w:hAnsi="Times New Roman" w:cs="Times New Roman"/>
          <w:sz w:val="24"/>
          <w:szCs w:val="24"/>
          <w:lang w:val="tr-TR"/>
        </w:rPr>
        <w:t>-4</w:t>
      </w:r>
      <w:r w:rsidR="0031176A">
        <w:rPr>
          <w:rFonts w:ascii="Times New Roman" w:hAnsi="Times New Roman" w:cs="Times New Roman"/>
          <w:sz w:val="24"/>
          <w:szCs w:val="24"/>
          <w:lang w:val="tr-TR"/>
        </w:rPr>
        <w:t>5</w:t>
      </w:r>
      <w:r w:rsidR="0031176A" w:rsidRPr="0031176A">
        <w:rPr>
          <w:rFonts w:ascii="Times New Roman" w:hAnsi="Times New Roman" w:cs="Times New Roman"/>
          <w:sz w:val="24"/>
          <w:szCs w:val="24"/>
          <w:lang w:val="tr-TR"/>
        </w:rPr>
        <w:t xml:space="preserve"> yaş aralığında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22,6</w:t>
      </w:r>
      <w:r w:rsidR="0031176A" w:rsidRPr="0031176A">
        <w:rPr>
          <w:rFonts w:ascii="Times New Roman" w:hAnsi="Times New Roman" w:cs="Times New Roman"/>
          <w:sz w:val="24"/>
          <w:szCs w:val="24"/>
          <w:lang w:val="tr-TR"/>
        </w:rPr>
        <w:t>), 1</w:t>
      </w:r>
      <w:r w:rsidR="0031176A">
        <w:rPr>
          <w:rFonts w:ascii="Times New Roman" w:hAnsi="Times New Roman" w:cs="Times New Roman"/>
          <w:sz w:val="24"/>
          <w:szCs w:val="24"/>
          <w:lang w:val="tr-TR"/>
        </w:rPr>
        <w:t>36</w:t>
      </w:r>
      <w:r w:rsidR="0031176A" w:rsidRPr="0031176A">
        <w:rPr>
          <w:rFonts w:ascii="Times New Roman" w:hAnsi="Times New Roman" w:cs="Times New Roman"/>
          <w:sz w:val="24"/>
          <w:szCs w:val="24"/>
          <w:lang w:val="tr-TR"/>
        </w:rPr>
        <w:t xml:space="preserve"> kişi </w:t>
      </w:r>
      <w:r w:rsidR="0031176A">
        <w:rPr>
          <w:rFonts w:ascii="Times New Roman" w:hAnsi="Times New Roman" w:cs="Times New Roman"/>
          <w:sz w:val="24"/>
          <w:szCs w:val="24"/>
          <w:lang w:val="tr-TR"/>
        </w:rPr>
        <w:t>4</w:t>
      </w:r>
      <w:r w:rsidR="0031176A" w:rsidRPr="0031176A">
        <w:rPr>
          <w:rFonts w:ascii="Times New Roman" w:hAnsi="Times New Roman" w:cs="Times New Roman"/>
          <w:sz w:val="24"/>
          <w:szCs w:val="24"/>
          <w:lang w:val="tr-TR"/>
        </w:rPr>
        <w:t>5 yaş üzerindedir</w:t>
      </w:r>
      <w:r w:rsidR="0031176A">
        <w:rPr>
          <w:rFonts w:ascii="Times New Roman" w:hAnsi="Times New Roman" w:cs="Times New Roman"/>
          <w:sz w:val="24"/>
          <w:szCs w:val="24"/>
          <w:lang w:val="tr-TR"/>
        </w:rPr>
        <w:t xml:space="preserve"> </w:t>
      </w:r>
      <w:r w:rsidR="0031176A"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31176A" w:rsidRPr="0031176A">
        <w:rPr>
          <w:rFonts w:ascii="Times New Roman" w:hAnsi="Times New Roman" w:cs="Times New Roman"/>
          <w:sz w:val="24"/>
          <w:szCs w:val="24"/>
          <w:lang w:val="tr-TR"/>
        </w:rPr>
        <w:t>1</w:t>
      </w:r>
      <w:r w:rsidR="0031176A">
        <w:rPr>
          <w:rFonts w:ascii="Times New Roman" w:hAnsi="Times New Roman" w:cs="Times New Roman"/>
          <w:sz w:val="24"/>
          <w:szCs w:val="24"/>
          <w:lang w:val="tr-TR"/>
        </w:rPr>
        <w:t>4,7</w:t>
      </w:r>
      <w:r w:rsidR="0031176A" w:rsidRPr="0031176A">
        <w:rPr>
          <w:rFonts w:ascii="Times New Roman" w:hAnsi="Times New Roman" w:cs="Times New Roman"/>
          <w:sz w:val="24"/>
          <w:szCs w:val="24"/>
          <w:lang w:val="tr-TR"/>
        </w:rPr>
        <w:t xml:space="preserve">). Katılımcılara toplam iş tecrübesi sorulduğunda alınan yanıtlara göre; </w:t>
      </w:r>
      <w:r w:rsidR="0031176A">
        <w:rPr>
          <w:rFonts w:ascii="Times New Roman" w:hAnsi="Times New Roman" w:cs="Times New Roman"/>
          <w:sz w:val="24"/>
          <w:szCs w:val="24"/>
          <w:lang w:val="tr-TR"/>
        </w:rPr>
        <w:t>122</w:t>
      </w:r>
      <w:r w:rsidR="0031176A" w:rsidRPr="0031176A">
        <w:rPr>
          <w:rFonts w:ascii="Times New Roman" w:hAnsi="Times New Roman" w:cs="Times New Roman"/>
          <w:sz w:val="24"/>
          <w:szCs w:val="24"/>
          <w:lang w:val="tr-TR"/>
        </w:rPr>
        <w:t xml:space="preserve"> kişi </w:t>
      </w:r>
      <w:r w:rsidR="0031176A">
        <w:rPr>
          <w:rFonts w:ascii="Times New Roman" w:hAnsi="Times New Roman" w:cs="Times New Roman"/>
          <w:sz w:val="24"/>
          <w:szCs w:val="24"/>
          <w:lang w:val="tr-TR"/>
        </w:rPr>
        <w:t>3</w:t>
      </w:r>
      <w:r w:rsidR="0031176A" w:rsidRPr="0031176A">
        <w:rPr>
          <w:rFonts w:ascii="Times New Roman" w:hAnsi="Times New Roman" w:cs="Times New Roman"/>
          <w:sz w:val="24"/>
          <w:szCs w:val="24"/>
          <w:lang w:val="tr-TR"/>
        </w:rPr>
        <w:t xml:space="preserve"> yıl ve daha az (%</w:t>
      </w:r>
      <w:r w:rsidR="006C44A5">
        <w:rPr>
          <w:rFonts w:ascii="Times New Roman" w:hAnsi="Times New Roman" w:cs="Times New Roman"/>
          <w:sz w:val="24"/>
          <w:szCs w:val="24"/>
          <w:lang w:val="tr-TR"/>
        </w:rPr>
        <w:t xml:space="preserve"> </w:t>
      </w:r>
      <w:r w:rsidR="0031176A" w:rsidRPr="0031176A">
        <w:rPr>
          <w:rFonts w:ascii="Times New Roman" w:hAnsi="Times New Roman" w:cs="Times New Roman"/>
          <w:sz w:val="24"/>
          <w:szCs w:val="24"/>
          <w:lang w:val="tr-TR"/>
        </w:rPr>
        <w:t>1</w:t>
      </w:r>
      <w:r w:rsidR="0031176A">
        <w:rPr>
          <w:rFonts w:ascii="Times New Roman" w:hAnsi="Times New Roman" w:cs="Times New Roman"/>
          <w:sz w:val="24"/>
          <w:szCs w:val="24"/>
          <w:lang w:val="tr-TR"/>
        </w:rPr>
        <w:t>3,1</w:t>
      </w:r>
      <w:r w:rsidR="0031176A" w:rsidRPr="0031176A">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229</w:t>
      </w:r>
      <w:r w:rsidR="0031176A" w:rsidRPr="0031176A">
        <w:rPr>
          <w:rFonts w:ascii="Times New Roman" w:hAnsi="Times New Roman" w:cs="Times New Roman"/>
          <w:sz w:val="24"/>
          <w:szCs w:val="24"/>
          <w:lang w:val="tr-TR"/>
        </w:rPr>
        <w:t xml:space="preserve"> kişi </w:t>
      </w:r>
      <w:r w:rsidR="0031176A">
        <w:rPr>
          <w:rFonts w:ascii="Times New Roman" w:hAnsi="Times New Roman" w:cs="Times New Roman"/>
          <w:sz w:val="24"/>
          <w:szCs w:val="24"/>
          <w:lang w:val="tr-TR"/>
        </w:rPr>
        <w:t>3-5</w:t>
      </w:r>
      <w:r w:rsidR="0031176A" w:rsidRPr="0031176A">
        <w:rPr>
          <w:rFonts w:ascii="Times New Roman" w:hAnsi="Times New Roman" w:cs="Times New Roman"/>
          <w:sz w:val="24"/>
          <w:szCs w:val="24"/>
          <w:lang w:val="tr-TR"/>
        </w:rPr>
        <w:t xml:space="preserve"> yıl (%</w:t>
      </w:r>
      <w:r w:rsidR="006C44A5">
        <w:rPr>
          <w:rFonts w:ascii="Times New Roman" w:hAnsi="Times New Roman" w:cs="Times New Roman"/>
          <w:sz w:val="24"/>
          <w:szCs w:val="24"/>
          <w:lang w:val="tr-TR"/>
        </w:rPr>
        <w:t xml:space="preserve"> </w:t>
      </w:r>
      <w:r w:rsidR="0031176A" w:rsidRPr="0031176A">
        <w:rPr>
          <w:rFonts w:ascii="Times New Roman" w:hAnsi="Times New Roman" w:cs="Times New Roman"/>
          <w:sz w:val="24"/>
          <w:szCs w:val="24"/>
          <w:lang w:val="tr-TR"/>
        </w:rPr>
        <w:t>24,</w:t>
      </w:r>
      <w:r w:rsidR="0031176A">
        <w:rPr>
          <w:rFonts w:ascii="Times New Roman" w:hAnsi="Times New Roman" w:cs="Times New Roman"/>
          <w:sz w:val="24"/>
          <w:szCs w:val="24"/>
          <w:lang w:val="tr-TR"/>
        </w:rPr>
        <w:t>7</w:t>
      </w:r>
      <w:r w:rsidR="0031176A" w:rsidRPr="0031176A">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14</w:t>
      </w:r>
      <w:r w:rsidR="0031176A" w:rsidRPr="0031176A">
        <w:rPr>
          <w:rFonts w:ascii="Times New Roman" w:hAnsi="Times New Roman" w:cs="Times New Roman"/>
          <w:sz w:val="24"/>
          <w:szCs w:val="24"/>
          <w:lang w:val="tr-TR"/>
        </w:rPr>
        <w:t>3</w:t>
      </w:r>
      <w:r w:rsidR="0031176A">
        <w:rPr>
          <w:rFonts w:ascii="Times New Roman" w:hAnsi="Times New Roman" w:cs="Times New Roman"/>
          <w:sz w:val="24"/>
          <w:szCs w:val="24"/>
          <w:lang w:val="tr-TR"/>
        </w:rPr>
        <w:t xml:space="preserve"> kişi 6-8</w:t>
      </w:r>
      <w:r w:rsidR="0031176A" w:rsidRPr="0031176A">
        <w:rPr>
          <w:rFonts w:ascii="Times New Roman" w:hAnsi="Times New Roman" w:cs="Times New Roman"/>
          <w:sz w:val="24"/>
          <w:szCs w:val="24"/>
          <w:lang w:val="tr-TR"/>
        </w:rPr>
        <w:t xml:space="preserve"> yıl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15,4), 88</w:t>
      </w:r>
      <w:r w:rsidR="0031176A" w:rsidRPr="0031176A">
        <w:rPr>
          <w:rFonts w:ascii="Times New Roman" w:hAnsi="Times New Roman" w:cs="Times New Roman"/>
          <w:sz w:val="24"/>
          <w:szCs w:val="24"/>
          <w:lang w:val="tr-TR"/>
        </w:rPr>
        <w:t xml:space="preserve"> kişi </w:t>
      </w:r>
      <w:r w:rsidR="0031176A">
        <w:rPr>
          <w:rFonts w:ascii="Times New Roman" w:hAnsi="Times New Roman" w:cs="Times New Roman"/>
          <w:sz w:val="24"/>
          <w:szCs w:val="24"/>
          <w:lang w:val="tr-TR"/>
        </w:rPr>
        <w:t>9-11</w:t>
      </w:r>
      <w:r w:rsidR="0031176A" w:rsidRPr="0031176A">
        <w:rPr>
          <w:rFonts w:ascii="Times New Roman" w:hAnsi="Times New Roman" w:cs="Times New Roman"/>
          <w:sz w:val="24"/>
          <w:szCs w:val="24"/>
          <w:lang w:val="tr-TR"/>
        </w:rPr>
        <w:t xml:space="preserve"> yıl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9,5</w:t>
      </w:r>
      <w:r w:rsidR="0031176A" w:rsidRPr="0031176A">
        <w:rPr>
          <w:rFonts w:ascii="Times New Roman" w:hAnsi="Times New Roman" w:cs="Times New Roman"/>
          <w:sz w:val="24"/>
          <w:szCs w:val="24"/>
          <w:lang w:val="tr-TR"/>
        </w:rPr>
        <w:t xml:space="preserve">) ve </w:t>
      </w:r>
      <w:r w:rsidR="0031176A">
        <w:rPr>
          <w:rFonts w:ascii="Times New Roman" w:hAnsi="Times New Roman" w:cs="Times New Roman"/>
          <w:sz w:val="24"/>
          <w:szCs w:val="24"/>
          <w:lang w:val="tr-TR"/>
        </w:rPr>
        <w:t>346 k</w:t>
      </w:r>
      <w:r w:rsidR="0031176A" w:rsidRPr="0031176A">
        <w:rPr>
          <w:rFonts w:ascii="Times New Roman" w:hAnsi="Times New Roman" w:cs="Times New Roman"/>
          <w:sz w:val="24"/>
          <w:szCs w:val="24"/>
          <w:lang w:val="tr-TR"/>
        </w:rPr>
        <w:t xml:space="preserve">işi de </w:t>
      </w:r>
      <w:r w:rsidR="0031176A">
        <w:rPr>
          <w:rFonts w:ascii="Times New Roman" w:hAnsi="Times New Roman" w:cs="Times New Roman"/>
          <w:sz w:val="24"/>
          <w:szCs w:val="24"/>
          <w:lang w:val="tr-TR"/>
        </w:rPr>
        <w:t>11</w:t>
      </w:r>
      <w:r w:rsidR="0031176A" w:rsidRPr="0031176A">
        <w:rPr>
          <w:rFonts w:ascii="Times New Roman" w:hAnsi="Times New Roman" w:cs="Times New Roman"/>
          <w:sz w:val="24"/>
          <w:szCs w:val="24"/>
          <w:lang w:val="tr-TR"/>
        </w:rPr>
        <w:t xml:space="preserve"> yıldan fazla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37,3</w:t>
      </w:r>
      <w:r w:rsidR="0031176A" w:rsidRPr="0031176A">
        <w:rPr>
          <w:rFonts w:ascii="Times New Roman" w:hAnsi="Times New Roman" w:cs="Times New Roman"/>
          <w:sz w:val="24"/>
          <w:szCs w:val="24"/>
          <w:lang w:val="tr-TR"/>
        </w:rPr>
        <w:t xml:space="preserve">) tecrübeye sahiptir. Toplam iş tecrübesinin yanı sıra ankete katılan kişilere mevcut işyerlerindeki tecrübeleri de sorulmuştur. </w:t>
      </w:r>
      <w:r w:rsidR="0031176A">
        <w:rPr>
          <w:rFonts w:ascii="Times New Roman" w:hAnsi="Times New Roman" w:cs="Times New Roman"/>
          <w:sz w:val="24"/>
          <w:szCs w:val="24"/>
          <w:lang w:val="tr-TR"/>
        </w:rPr>
        <w:t>368</w:t>
      </w:r>
      <w:r w:rsidR="0031176A" w:rsidRPr="0031176A">
        <w:rPr>
          <w:rFonts w:ascii="Times New Roman" w:hAnsi="Times New Roman" w:cs="Times New Roman"/>
          <w:sz w:val="24"/>
          <w:szCs w:val="24"/>
          <w:lang w:val="tr-TR"/>
        </w:rPr>
        <w:t xml:space="preserve"> kişi </w:t>
      </w:r>
      <w:r w:rsidR="0031176A">
        <w:rPr>
          <w:rFonts w:ascii="Times New Roman" w:hAnsi="Times New Roman" w:cs="Times New Roman"/>
          <w:sz w:val="24"/>
          <w:szCs w:val="24"/>
          <w:lang w:val="tr-TR"/>
        </w:rPr>
        <w:t>3</w:t>
      </w:r>
      <w:r w:rsidR="0031176A" w:rsidRPr="0031176A">
        <w:rPr>
          <w:rFonts w:ascii="Times New Roman" w:hAnsi="Times New Roman" w:cs="Times New Roman"/>
          <w:sz w:val="24"/>
          <w:szCs w:val="24"/>
          <w:lang w:val="tr-TR"/>
        </w:rPr>
        <w:t xml:space="preserve"> yıldan az (%</w:t>
      </w:r>
      <w:r w:rsidR="006C44A5">
        <w:rPr>
          <w:rFonts w:ascii="Times New Roman" w:hAnsi="Times New Roman" w:cs="Times New Roman"/>
          <w:sz w:val="24"/>
          <w:szCs w:val="24"/>
          <w:lang w:val="tr-TR"/>
        </w:rPr>
        <w:t xml:space="preserve"> </w:t>
      </w:r>
      <w:r w:rsidR="0031176A" w:rsidRPr="0031176A">
        <w:rPr>
          <w:rFonts w:ascii="Times New Roman" w:hAnsi="Times New Roman" w:cs="Times New Roman"/>
          <w:sz w:val="24"/>
          <w:szCs w:val="24"/>
          <w:lang w:val="tr-TR"/>
        </w:rPr>
        <w:t>3</w:t>
      </w:r>
      <w:r w:rsidR="0031176A">
        <w:rPr>
          <w:rFonts w:ascii="Times New Roman" w:hAnsi="Times New Roman" w:cs="Times New Roman"/>
          <w:sz w:val="24"/>
          <w:szCs w:val="24"/>
          <w:lang w:val="tr-TR"/>
        </w:rPr>
        <w:t>9</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7</w:t>
      </w:r>
      <w:r w:rsidR="0031176A" w:rsidRPr="0031176A">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 xml:space="preserve">267 kişi </w:t>
      </w:r>
      <w:r w:rsidR="0031176A" w:rsidRPr="0031176A">
        <w:rPr>
          <w:rFonts w:ascii="Times New Roman" w:hAnsi="Times New Roman" w:cs="Times New Roman"/>
          <w:sz w:val="24"/>
          <w:szCs w:val="24"/>
          <w:lang w:val="tr-TR"/>
        </w:rPr>
        <w:t>3</w:t>
      </w:r>
      <w:r w:rsidR="0031176A">
        <w:rPr>
          <w:rFonts w:ascii="Times New Roman" w:hAnsi="Times New Roman" w:cs="Times New Roman"/>
          <w:sz w:val="24"/>
          <w:szCs w:val="24"/>
          <w:lang w:val="tr-TR"/>
        </w:rPr>
        <w:t>-5</w:t>
      </w:r>
      <w:r w:rsidR="0031176A" w:rsidRPr="0031176A">
        <w:rPr>
          <w:rFonts w:ascii="Times New Roman" w:hAnsi="Times New Roman" w:cs="Times New Roman"/>
          <w:sz w:val="24"/>
          <w:szCs w:val="24"/>
          <w:lang w:val="tr-TR"/>
        </w:rPr>
        <w:t xml:space="preserve"> yıl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28,8</w:t>
      </w:r>
      <w:r w:rsidR="0031176A" w:rsidRPr="0031176A">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85</w:t>
      </w:r>
      <w:r w:rsidR="0031176A" w:rsidRPr="0031176A">
        <w:rPr>
          <w:rFonts w:ascii="Times New Roman" w:hAnsi="Times New Roman" w:cs="Times New Roman"/>
          <w:sz w:val="24"/>
          <w:szCs w:val="24"/>
          <w:lang w:val="tr-TR"/>
        </w:rPr>
        <w:t xml:space="preserve"> kişi </w:t>
      </w:r>
      <w:r w:rsidR="0031176A">
        <w:rPr>
          <w:rFonts w:ascii="Times New Roman" w:hAnsi="Times New Roman" w:cs="Times New Roman"/>
          <w:sz w:val="24"/>
          <w:szCs w:val="24"/>
          <w:lang w:val="tr-TR"/>
        </w:rPr>
        <w:t>6-8</w:t>
      </w:r>
      <w:r w:rsidR="0031176A" w:rsidRPr="0031176A">
        <w:rPr>
          <w:rFonts w:ascii="Times New Roman" w:hAnsi="Times New Roman" w:cs="Times New Roman"/>
          <w:sz w:val="24"/>
          <w:szCs w:val="24"/>
          <w:lang w:val="tr-TR"/>
        </w:rPr>
        <w:t xml:space="preserve"> yıl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9,2</w:t>
      </w:r>
      <w:r w:rsidR="0031176A" w:rsidRPr="0031176A">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 xml:space="preserve">45 kişi </w:t>
      </w:r>
      <w:r w:rsidR="0031176A" w:rsidRPr="0031176A">
        <w:rPr>
          <w:rFonts w:ascii="Times New Roman" w:hAnsi="Times New Roman" w:cs="Times New Roman"/>
          <w:sz w:val="24"/>
          <w:szCs w:val="24"/>
          <w:lang w:val="tr-TR"/>
        </w:rPr>
        <w:t>9</w:t>
      </w:r>
      <w:r w:rsidR="0031176A">
        <w:rPr>
          <w:rFonts w:ascii="Times New Roman" w:hAnsi="Times New Roman" w:cs="Times New Roman"/>
          <w:sz w:val="24"/>
          <w:szCs w:val="24"/>
          <w:lang w:val="tr-TR"/>
        </w:rPr>
        <w:t>-11</w:t>
      </w:r>
      <w:r w:rsidR="0031176A" w:rsidRPr="0031176A">
        <w:rPr>
          <w:rFonts w:ascii="Times New Roman" w:hAnsi="Times New Roman" w:cs="Times New Roman"/>
          <w:sz w:val="24"/>
          <w:szCs w:val="24"/>
          <w:lang w:val="tr-TR"/>
        </w:rPr>
        <w:t xml:space="preserve"> yıl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4,8</w:t>
      </w:r>
      <w:r w:rsidR="0031176A" w:rsidRPr="0031176A">
        <w:rPr>
          <w:rFonts w:ascii="Times New Roman" w:hAnsi="Times New Roman" w:cs="Times New Roman"/>
          <w:sz w:val="24"/>
          <w:szCs w:val="24"/>
          <w:lang w:val="tr-TR"/>
        </w:rPr>
        <w:t xml:space="preserve">) ve </w:t>
      </w:r>
      <w:r w:rsidR="0031176A">
        <w:rPr>
          <w:rFonts w:ascii="Times New Roman" w:hAnsi="Times New Roman" w:cs="Times New Roman"/>
          <w:sz w:val="24"/>
          <w:szCs w:val="24"/>
          <w:lang w:val="tr-TR"/>
        </w:rPr>
        <w:t>163</w:t>
      </w:r>
      <w:r w:rsidR="0031176A" w:rsidRPr="0031176A">
        <w:rPr>
          <w:rFonts w:ascii="Times New Roman" w:hAnsi="Times New Roman" w:cs="Times New Roman"/>
          <w:sz w:val="24"/>
          <w:szCs w:val="24"/>
          <w:lang w:val="tr-TR"/>
        </w:rPr>
        <w:t xml:space="preserve"> kişi de 1</w:t>
      </w:r>
      <w:r w:rsidR="0031176A">
        <w:rPr>
          <w:rFonts w:ascii="Times New Roman" w:hAnsi="Times New Roman" w:cs="Times New Roman"/>
          <w:sz w:val="24"/>
          <w:szCs w:val="24"/>
          <w:lang w:val="tr-TR"/>
        </w:rPr>
        <w:t>1 yıl ve üzeri (%</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17,6</w:t>
      </w:r>
      <w:r w:rsidR="0031176A" w:rsidRPr="0031176A">
        <w:rPr>
          <w:rFonts w:ascii="Times New Roman" w:hAnsi="Times New Roman" w:cs="Times New Roman"/>
          <w:sz w:val="24"/>
          <w:szCs w:val="24"/>
          <w:lang w:val="tr-TR"/>
        </w:rPr>
        <w:t>) süredir mevcut işyerinde çalıştıklarını belirtmiştir.</w:t>
      </w:r>
      <w:r w:rsidR="0031176A">
        <w:rPr>
          <w:rFonts w:ascii="Times New Roman" w:hAnsi="Times New Roman" w:cs="Times New Roman"/>
          <w:sz w:val="24"/>
          <w:szCs w:val="24"/>
          <w:lang w:val="tr-TR"/>
        </w:rPr>
        <w:t xml:space="preserve"> Akademik unvan kategorisine göre; katılımcıların 317’si araştırma görevlisi </w:t>
      </w:r>
      <w:r w:rsidR="0031176A"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34,2</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 xml:space="preserve">, 204’ü öğretim görevlisi </w:t>
      </w:r>
      <w:r w:rsidR="0031176A"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22</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 xml:space="preserve">, 199’u yardımcı doçent </w:t>
      </w:r>
      <w:r w:rsidR="0031176A"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21,4</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 xml:space="preserve">, 65’i doçent </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7</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 xml:space="preserve">, 61’i profesör </w:t>
      </w:r>
      <w:r w:rsidR="0031176A"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31176A">
        <w:rPr>
          <w:rFonts w:ascii="Times New Roman" w:hAnsi="Times New Roman" w:cs="Times New Roman"/>
          <w:sz w:val="24"/>
          <w:szCs w:val="24"/>
          <w:lang w:val="tr-TR"/>
        </w:rPr>
        <w:t>6,6</w:t>
      </w:r>
      <w:r w:rsidR="0031176A" w:rsidRPr="0031176A">
        <w:rPr>
          <w:rFonts w:ascii="Times New Roman" w:hAnsi="Times New Roman" w:cs="Times New Roman"/>
          <w:sz w:val="24"/>
          <w:szCs w:val="24"/>
          <w:lang w:val="tr-TR"/>
        </w:rPr>
        <w:t>)</w:t>
      </w:r>
      <w:r w:rsidR="0031176A">
        <w:rPr>
          <w:rFonts w:ascii="Times New Roman" w:hAnsi="Times New Roman" w:cs="Times New Roman"/>
          <w:sz w:val="24"/>
          <w:szCs w:val="24"/>
          <w:lang w:val="tr-TR"/>
        </w:rPr>
        <w:t xml:space="preserve"> ve 82’si </w:t>
      </w:r>
      <w:r w:rsidR="00987F87">
        <w:rPr>
          <w:rFonts w:ascii="Times New Roman" w:hAnsi="Times New Roman" w:cs="Times New Roman"/>
          <w:sz w:val="24"/>
          <w:szCs w:val="24"/>
          <w:lang w:val="tr-TR"/>
        </w:rPr>
        <w:t>bunların dışında görevlerde yer alan uzman, okutman</w:t>
      </w:r>
      <w:r w:rsidR="00A1132B">
        <w:rPr>
          <w:rFonts w:ascii="Times New Roman" w:hAnsi="Times New Roman" w:cs="Times New Roman"/>
          <w:sz w:val="24"/>
          <w:szCs w:val="24"/>
          <w:lang w:val="tr-TR"/>
        </w:rPr>
        <w:t xml:space="preserve"> vb</w:t>
      </w:r>
      <w:r w:rsidR="006C44A5">
        <w:rPr>
          <w:rFonts w:ascii="Times New Roman" w:hAnsi="Times New Roman" w:cs="Times New Roman"/>
          <w:sz w:val="24"/>
          <w:szCs w:val="24"/>
          <w:lang w:val="tr-TR"/>
        </w:rPr>
        <w:t>.</w:t>
      </w:r>
      <w:r w:rsidR="00987F87">
        <w:rPr>
          <w:rFonts w:ascii="Times New Roman" w:hAnsi="Times New Roman" w:cs="Times New Roman"/>
          <w:sz w:val="24"/>
          <w:szCs w:val="24"/>
          <w:lang w:val="tr-TR"/>
        </w:rPr>
        <w:t xml:space="preserve"> </w:t>
      </w:r>
      <w:r w:rsidR="00987F87"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987F87">
        <w:rPr>
          <w:rFonts w:ascii="Times New Roman" w:hAnsi="Times New Roman" w:cs="Times New Roman"/>
          <w:sz w:val="24"/>
          <w:szCs w:val="24"/>
          <w:lang w:val="tr-TR"/>
        </w:rPr>
        <w:t>8,8</w:t>
      </w:r>
      <w:r w:rsidR="00987F87" w:rsidRPr="0031176A">
        <w:rPr>
          <w:rFonts w:ascii="Times New Roman" w:hAnsi="Times New Roman" w:cs="Times New Roman"/>
          <w:sz w:val="24"/>
          <w:szCs w:val="24"/>
          <w:lang w:val="tr-TR"/>
        </w:rPr>
        <w:t>)</w:t>
      </w:r>
      <w:r w:rsidR="00987F87">
        <w:rPr>
          <w:rFonts w:ascii="Times New Roman" w:hAnsi="Times New Roman" w:cs="Times New Roman"/>
          <w:sz w:val="24"/>
          <w:szCs w:val="24"/>
          <w:lang w:val="tr-TR"/>
        </w:rPr>
        <w:t xml:space="preserve"> bulunmaktadır. Ankete katılan akademisyenlerin 536’sı kamu üniversitelerinde </w:t>
      </w:r>
      <w:r w:rsidR="00987F87"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987F87">
        <w:rPr>
          <w:rFonts w:ascii="Times New Roman" w:hAnsi="Times New Roman" w:cs="Times New Roman"/>
          <w:sz w:val="24"/>
          <w:szCs w:val="24"/>
          <w:lang w:val="tr-TR"/>
        </w:rPr>
        <w:t>57,8</w:t>
      </w:r>
      <w:r w:rsidR="00987F87" w:rsidRPr="0031176A">
        <w:rPr>
          <w:rFonts w:ascii="Times New Roman" w:hAnsi="Times New Roman" w:cs="Times New Roman"/>
          <w:sz w:val="24"/>
          <w:szCs w:val="24"/>
          <w:lang w:val="tr-TR"/>
        </w:rPr>
        <w:t>)</w:t>
      </w:r>
      <w:r w:rsidR="00987F87">
        <w:rPr>
          <w:rFonts w:ascii="Times New Roman" w:hAnsi="Times New Roman" w:cs="Times New Roman"/>
          <w:sz w:val="24"/>
          <w:szCs w:val="24"/>
          <w:lang w:val="tr-TR"/>
        </w:rPr>
        <w:t xml:space="preserve"> ve 145’i vakıf üniversitelerinde </w:t>
      </w:r>
      <w:r w:rsidR="00987F87"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987F87">
        <w:rPr>
          <w:rFonts w:ascii="Times New Roman" w:hAnsi="Times New Roman" w:cs="Times New Roman"/>
          <w:sz w:val="24"/>
          <w:szCs w:val="24"/>
          <w:lang w:val="tr-TR"/>
        </w:rPr>
        <w:t>15,6</w:t>
      </w:r>
      <w:r w:rsidR="00987F87" w:rsidRPr="0031176A">
        <w:rPr>
          <w:rFonts w:ascii="Times New Roman" w:hAnsi="Times New Roman" w:cs="Times New Roman"/>
          <w:sz w:val="24"/>
          <w:szCs w:val="24"/>
          <w:lang w:val="tr-TR"/>
        </w:rPr>
        <w:t>)</w:t>
      </w:r>
      <w:r w:rsidR="00987F87">
        <w:rPr>
          <w:rFonts w:ascii="Times New Roman" w:hAnsi="Times New Roman" w:cs="Times New Roman"/>
          <w:sz w:val="24"/>
          <w:szCs w:val="24"/>
          <w:lang w:val="tr-TR"/>
        </w:rPr>
        <w:t xml:space="preserve"> görev yaparken, 247 kişi bu konuda bilgi vermemiştir </w:t>
      </w:r>
      <w:r w:rsidR="00987F87" w:rsidRPr="0031176A">
        <w:rPr>
          <w:rFonts w:ascii="Times New Roman" w:hAnsi="Times New Roman" w:cs="Times New Roman"/>
          <w:sz w:val="24"/>
          <w:szCs w:val="24"/>
          <w:lang w:val="tr-TR"/>
        </w:rPr>
        <w:t>(%</w:t>
      </w:r>
      <w:r w:rsidR="006C44A5">
        <w:rPr>
          <w:rFonts w:ascii="Times New Roman" w:hAnsi="Times New Roman" w:cs="Times New Roman"/>
          <w:sz w:val="24"/>
          <w:szCs w:val="24"/>
          <w:lang w:val="tr-TR"/>
        </w:rPr>
        <w:t xml:space="preserve"> </w:t>
      </w:r>
      <w:r w:rsidR="00987F87">
        <w:rPr>
          <w:rFonts w:ascii="Times New Roman" w:hAnsi="Times New Roman" w:cs="Times New Roman"/>
          <w:sz w:val="24"/>
          <w:szCs w:val="24"/>
          <w:lang w:val="tr-TR"/>
        </w:rPr>
        <w:t>26,6</w:t>
      </w:r>
      <w:r w:rsidR="00987F87" w:rsidRPr="0031176A">
        <w:rPr>
          <w:rFonts w:ascii="Times New Roman" w:hAnsi="Times New Roman" w:cs="Times New Roman"/>
          <w:sz w:val="24"/>
          <w:szCs w:val="24"/>
          <w:lang w:val="tr-TR"/>
        </w:rPr>
        <w:t>)</w:t>
      </w:r>
      <w:r w:rsidR="00987F87">
        <w:rPr>
          <w:rFonts w:ascii="Times New Roman" w:hAnsi="Times New Roman" w:cs="Times New Roman"/>
          <w:sz w:val="24"/>
          <w:szCs w:val="24"/>
          <w:lang w:val="tr-TR"/>
        </w:rPr>
        <w:t>.</w:t>
      </w:r>
    </w:p>
    <w:p w14:paraId="1D628C07" w14:textId="1A2EC89C" w:rsidR="008918E2" w:rsidRDefault="00996863" w:rsidP="00602B91">
      <w:pPr>
        <w:spacing w:after="0" w:line="240" w:lineRule="auto"/>
        <w:ind w:firstLine="708"/>
        <w:jc w:val="center"/>
        <w:rPr>
          <w:rFonts w:ascii="Times New Roman" w:hAnsi="Times New Roman" w:cs="Times New Roman"/>
          <w:b/>
          <w:sz w:val="24"/>
          <w:szCs w:val="24"/>
          <w:lang w:val="tr-TR"/>
        </w:rPr>
      </w:pPr>
      <w:r w:rsidRPr="00B95370">
        <w:rPr>
          <w:rFonts w:ascii="Times New Roman" w:hAnsi="Times New Roman" w:cs="Times New Roman"/>
          <w:b/>
          <w:sz w:val="24"/>
          <w:szCs w:val="24"/>
          <w:lang w:val="tr-TR"/>
        </w:rPr>
        <w:t xml:space="preserve">Çizelge </w:t>
      </w:r>
      <w:r w:rsidR="008918E2" w:rsidRPr="00B95370">
        <w:rPr>
          <w:rFonts w:ascii="Times New Roman" w:hAnsi="Times New Roman" w:cs="Times New Roman"/>
          <w:b/>
          <w:sz w:val="24"/>
          <w:szCs w:val="24"/>
          <w:lang w:val="tr-TR"/>
        </w:rPr>
        <w:t xml:space="preserve">1. Tanımlayıcı </w:t>
      </w:r>
      <w:r w:rsidR="00B95370">
        <w:rPr>
          <w:rFonts w:ascii="Times New Roman" w:hAnsi="Times New Roman" w:cs="Times New Roman"/>
          <w:b/>
          <w:sz w:val="24"/>
          <w:szCs w:val="24"/>
          <w:lang w:val="tr-TR"/>
        </w:rPr>
        <w:t>B</w:t>
      </w:r>
      <w:r w:rsidR="008918E2" w:rsidRPr="00B95370">
        <w:rPr>
          <w:rFonts w:ascii="Times New Roman" w:hAnsi="Times New Roman" w:cs="Times New Roman"/>
          <w:b/>
          <w:sz w:val="24"/>
          <w:szCs w:val="24"/>
          <w:lang w:val="tr-TR"/>
        </w:rPr>
        <w:t>ilgiler</w:t>
      </w:r>
    </w:p>
    <w:p w14:paraId="0FD2D8C6" w14:textId="77777777" w:rsidR="00602B91" w:rsidRDefault="00602B91" w:rsidP="00602B91">
      <w:pPr>
        <w:spacing w:after="0" w:line="240" w:lineRule="auto"/>
        <w:ind w:firstLine="708"/>
        <w:jc w:val="center"/>
        <w:rPr>
          <w:rFonts w:ascii="Times New Roman" w:hAnsi="Times New Roman" w:cs="Times New Roman"/>
          <w:b/>
          <w:sz w:val="24"/>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1417"/>
      </w:tblGrid>
      <w:tr w:rsidR="008918E2" w:rsidRPr="0031176A" w14:paraId="2890C4DD" w14:textId="77777777" w:rsidTr="00BD3186">
        <w:trPr>
          <w:jc w:val="center"/>
        </w:trPr>
        <w:tc>
          <w:tcPr>
            <w:tcW w:w="4219" w:type="dxa"/>
            <w:shd w:val="clear" w:color="auto" w:fill="auto"/>
          </w:tcPr>
          <w:p w14:paraId="68A2BB7D" w14:textId="22BFC90C" w:rsidR="008918E2" w:rsidRPr="0031176A" w:rsidRDefault="00602B91" w:rsidP="00BD3186">
            <w:pPr>
              <w:spacing w:after="0" w:line="120" w:lineRule="atLeast"/>
              <w:rPr>
                <w:rFonts w:ascii="Times New Roman" w:hAnsi="Times New Roman" w:cs="Times New Roman"/>
                <w:b/>
                <w:sz w:val="20"/>
                <w:szCs w:val="20"/>
              </w:rPr>
            </w:pPr>
            <w:r>
              <w:rPr>
                <w:rFonts w:ascii="Times New Roman" w:hAnsi="Times New Roman" w:cs="Times New Roman"/>
                <w:b/>
                <w:sz w:val="20"/>
                <w:szCs w:val="20"/>
              </w:rPr>
              <w:t>Tanımlayıcı B</w:t>
            </w:r>
            <w:r w:rsidR="00FD0237">
              <w:rPr>
                <w:rFonts w:ascii="Times New Roman" w:hAnsi="Times New Roman" w:cs="Times New Roman"/>
                <w:b/>
                <w:sz w:val="20"/>
                <w:szCs w:val="20"/>
              </w:rPr>
              <w:t>ilgiler</w:t>
            </w:r>
          </w:p>
        </w:tc>
        <w:tc>
          <w:tcPr>
            <w:tcW w:w="1276" w:type="dxa"/>
            <w:shd w:val="clear" w:color="auto" w:fill="auto"/>
          </w:tcPr>
          <w:p w14:paraId="45FF872C" w14:textId="2D40D541" w:rsidR="008918E2" w:rsidRPr="0031176A" w:rsidRDefault="008918E2" w:rsidP="008918E2">
            <w:pPr>
              <w:spacing w:after="0" w:line="120" w:lineRule="atLeast"/>
              <w:rPr>
                <w:rFonts w:ascii="Times New Roman" w:hAnsi="Times New Roman" w:cs="Times New Roman"/>
                <w:b/>
                <w:sz w:val="20"/>
                <w:szCs w:val="20"/>
              </w:rPr>
            </w:pPr>
            <w:r w:rsidRPr="0031176A">
              <w:rPr>
                <w:rFonts w:ascii="Times New Roman" w:hAnsi="Times New Roman" w:cs="Times New Roman"/>
                <w:b/>
                <w:sz w:val="20"/>
                <w:szCs w:val="20"/>
              </w:rPr>
              <w:t>Frekans</w:t>
            </w:r>
          </w:p>
        </w:tc>
        <w:tc>
          <w:tcPr>
            <w:tcW w:w="1417" w:type="dxa"/>
            <w:shd w:val="clear" w:color="auto" w:fill="auto"/>
          </w:tcPr>
          <w:p w14:paraId="76F177E0" w14:textId="1D731563" w:rsidR="008918E2" w:rsidRPr="0031176A" w:rsidRDefault="008918E2" w:rsidP="008918E2">
            <w:pPr>
              <w:spacing w:after="0" w:line="120" w:lineRule="atLeast"/>
              <w:rPr>
                <w:rFonts w:ascii="Times New Roman" w:hAnsi="Times New Roman" w:cs="Times New Roman"/>
                <w:b/>
                <w:sz w:val="20"/>
                <w:szCs w:val="20"/>
              </w:rPr>
            </w:pPr>
            <w:r w:rsidRPr="0031176A">
              <w:rPr>
                <w:rFonts w:ascii="Times New Roman" w:hAnsi="Times New Roman" w:cs="Times New Roman"/>
                <w:b/>
                <w:sz w:val="20"/>
                <w:szCs w:val="20"/>
              </w:rPr>
              <w:t>Oran (%)</w:t>
            </w:r>
          </w:p>
        </w:tc>
      </w:tr>
      <w:tr w:rsidR="008918E2" w:rsidRPr="0031176A" w14:paraId="5EB549CC" w14:textId="77777777" w:rsidTr="00BD3186">
        <w:trPr>
          <w:jc w:val="center"/>
        </w:trPr>
        <w:tc>
          <w:tcPr>
            <w:tcW w:w="4219" w:type="dxa"/>
            <w:shd w:val="clear" w:color="auto" w:fill="auto"/>
          </w:tcPr>
          <w:p w14:paraId="54DD08C2" w14:textId="1D2E0BF8" w:rsidR="008918E2" w:rsidRPr="00602B91" w:rsidRDefault="008918E2" w:rsidP="00BD3186">
            <w:pPr>
              <w:spacing w:after="0" w:line="120" w:lineRule="atLeast"/>
              <w:rPr>
                <w:rFonts w:ascii="Times New Roman" w:hAnsi="Times New Roman" w:cs="Times New Roman"/>
                <w:b/>
                <w:i/>
                <w:sz w:val="20"/>
                <w:szCs w:val="20"/>
                <w:u w:val="single"/>
              </w:rPr>
            </w:pPr>
            <w:r w:rsidRPr="00602B91">
              <w:rPr>
                <w:rFonts w:ascii="Times New Roman" w:hAnsi="Times New Roman" w:cs="Times New Roman"/>
                <w:b/>
                <w:i/>
                <w:sz w:val="20"/>
                <w:szCs w:val="20"/>
                <w:u w:val="single"/>
              </w:rPr>
              <w:t>Cinsiyet</w:t>
            </w:r>
          </w:p>
          <w:p w14:paraId="3EA5D657" w14:textId="52176BE0"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Kadın</w:t>
            </w:r>
          </w:p>
          <w:p w14:paraId="7B1C959A" w14:textId="0E8FA44A"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Erkek</w:t>
            </w:r>
          </w:p>
        </w:tc>
        <w:tc>
          <w:tcPr>
            <w:tcW w:w="1276" w:type="dxa"/>
            <w:shd w:val="clear" w:color="auto" w:fill="auto"/>
          </w:tcPr>
          <w:p w14:paraId="12A43886" w14:textId="77777777" w:rsidR="008918E2" w:rsidRPr="0031176A" w:rsidRDefault="008918E2" w:rsidP="00BD3186">
            <w:pPr>
              <w:spacing w:after="0" w:line="120" w:lineRule="atLeast"/>
              <w:rPr>
                <w:rFonts w:ascii="Times New Roman" w:hAnsi="Times New Roman" w:cs="Times New Roman"/>
                <w:sz w:val="20"/>
                <w:szCs w:val="20"/>
              </w:rPr>
            </w:pPr>
          </w:p>
          <w:p w14:paraId="41191EA8"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471</w:t>
            </w:r>
          </w:p>
          <w:p w14:paraId="7BB9F2C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457</w:t>
            </w:r>
          </w:p>
        </w:tc>
        <w:tc>
          <w:tcPr>
            <w:tcW w:w="1417" w:type="dxa"/>
            <w:shd w:val="clear" w:color="auto" w:fill="auto"/>
          </w:tcPr>
          <w:p w14:paraId="27A40E78" w14:textId="77777777" w:rsidR="008918E2" w:rsidRPr="0031176A" w:rsidRDefault="008918E2" w:rsidP="00BD3186">
            <w:pPr>
              <w:spacing w:after="0" w:line="120" w:lineRule="atLeast"/>
              <w:rPr>
                <w:rFonts w:ascii="Times New Roman" w:hAnsi="Times New Roman" w:cs="Times New Roman"/>
                <w:sz w:val="20"/>
                <w:szCs w:val="20"/>
              </w:rPr>
            </w:pPr>
          </w:p>
          <w:p w14:paraId="5BCBD866"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50,8</w:t>
            </w:r>
          </w:p>
          <w:p w14:paraId="3639B3D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49,2</w:t>
            </w:r>
          </w:p>
        </w:tc>
      </w:tr>
      <w:tr w:rsidR="008918E2" w:rsidRPr="0031176A" w14:paraId="14DDB859" w14:textId="77777777" w:rsidTr="00BD3186">
        <w:trPr>
          <w:jc w:val="center"/>
        </w:trPr>
        <w:tc>
          <w:tcPr>
            <w:tcW w:w="4219" w:type="dxa"/>
            <w:shd w:val="clear" w:color="auto" w:fill="auto"/>
          </w:tcPr>
          <w:p w14:paraId="6BDCF943" w14:textId="3999DA59" w:rsidR="008918E2" w:rsidRPr="0031176A" w:rsidRDefault="008918E2" w:rsidP="00BD3186">
            <w:pPr>
              <w:spacing w:after="0" w:line="120" w:lineRule="atLeast"/>
              <w:rPr>
                <w:rFonts w:ascii="Times New Roman" w:hAnsi="Times New Roman" w:cs="Times New Roman"/>
                <w:i/>
                <w:sz w:val="20"/>
                <w:szCs w:val="20"/>
                <w:u w:val="single"/>
              </w:rPr>
            </w:pPr>
            <w:r w:rsidRPr="0031176A">
              <w:rPr>
                <w:rFonts w:ascii="Times New Roman" w:hAnsi="Times New Roman" w:cs="Times New Roman"/>
                <w:i/>
                <w:sz w:val="20"/>
                <w:szCs w:val="20"/>
                <w:u w:val="single"/>
              </w:rPr>
              <w:t>Yaş</w:t>
            </w:r>
          </w:p>
          <w:p w14:paraId="17537D9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&lt;26</w:t>
            </w:r>
          </w:p>
          <w:p w14:paraId="79060C9A"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26-35</w:t>
            </w:r>
          </w:p>
          <w:p w14:paraId="781E6EB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36-45</w:t>
            </w:r>
          </w:p>
          <w:p w14:paraId="428A95EF"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&gt;45</w:t>
            </w:r>
          </w:p>
        </w:tc>
        <w:tc>
          <w:tcPr>
            <w:tcW w:w="1276" w:type="dxa"/>
            <w:shd w:val="clear" w:color="auto" w:fill="auto"/>
          </w:tcPr>
          <w:p w14:paraId="59A6CCDC" w14:textId="77777777" w:rsidR="008918E2" w:rsidRPr="0031176A" w:rsidRDefault="008918E2" w:rsidP="00BD3186">
            <w:pPr>
              <w:spacing w:after="0" w:line="120" w:lineRule="atLeast"/>
              <w:rPr>
                <w:rFonts w:ascii="Times New Roman" w:hAnsi="Times New Roman" w:cs="Times New Roman"/>
                <w:sz w:val="20"/>
                <w:szCs w:val="20"/>
              </w:rPr>
            </w:pPr>
          </w:p>
          <w:p w14:paraId="6F0E085C"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72</w:t>
            </w:r>
          </w:p>
          <w:p w14:paraId="0863959B"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510</w:t>
            </w:r>
          </w:p>
          <w:p w14:paraId="6F6F093D"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210</w:t>
            </w:r>
          </w:p>
          <w:p w14:paraId="11C25044"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136</w:t>
            </w:r>
          </w:p>
        </w:tc>
        <w:tc>
          <w:tcPr>
            <w:tcW w:w="1417" w:type="dxa"/>
            <w:shd w:val="clear" w:color="auto" w:fill="auto"/>
          </w:tcPr>
          <w:p w14:paraId="668DF1C7" w14:textId="77777777" w:rsidR="008918E2" w:rsidRPr="0031176A" w:rsidRDefault="008918E2" w:rsidP="00BD3186">
            <w:pPr>
              <w:spacing w:after="0" w:line="120" w:lineRule="atLeast"/>
              <w:rPr>
                <w:rFonts w:ascii="Times New Roman" w:hAnsi="Times New Roman" w:cs="Times New Roman"/>
                <w:sz w:val="20"/>
                <w:szCs w:val="20"/>
              </w:rPr>
            </w:pPr>
          </w:p>
          <w:p w14:paraId="6E815E8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7,8</w:t>
            </w:r>
          </w:p>
          <w:p w14:paraId="7413FE7D"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55,0</w:t>
            </w:r>
          </w:p>
          <w:p w14:paraId="3E16EA16"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22,6</w:t>
            </w:r>
          </w:p>
          <w:p w14:paraId="101F1E6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14,7</w:t>
            </w:r>
          </w:p>
        </w:tc>
      </w:tr>
      <w:tr w:rsidR="008918E2" w:rsidRPr="0031176A" w14:paraId="01A222B0" w14:textId="77777777" w:rsidTr="00BD3186">
        <w:trPr>
          <w:jc w:val="center"/>
        </w:trPr>
        <w:tc>
          <w:tcPr>
            <w:tcW w:w="4219" w:type="dxa"/>
            <w:shd w:val="clear" w:color="auto" w:fill="auto"/>
          </w:tcPr>
          <w:p w14:paraId="18F5F5E4" w14:textId="43BF34A3" w:rsidR="008918E2" w:rsidRPr="00602B91" w:rsidRDefault="008918E2" w:rsidP="00BD3186">
            <w:pPr>
              <w:spacing w:after="0" w:line="120" w:lineRule="atLeast"/>
              <w:rPr>
                <w:rFonts w:ascii="Times New Roman" w:hAnsi="Times New Roman" w:cs="Times New Roman"/>
                <w:b/>
                <w:i/>
                <w:sz w:val="20"/>
                <w:szCs w:val="20"/>
                <w:u w:val="single"/>
              </w:rPr>
            </w:pPr>
            <w:r w:rsidRPr="00602B91">
              <w:rPr>
                <w:rFonts w:ascii="Times New Roman" w:hAnsi="Times New Roman" w:cs="Times New Roman"/>
                <w:b/>
                <w:i/>
                <w:sz w:val="20"/>
                <w:szCs w:val="20"/>
                <w:u w:val="single"/>
              </w:rPr>
              <w:t xml:space="preserve">Toplam </w:t>
            </w:r>
            <w:r w:rsidR="00D652DE">
              <w:rPr>
                <w:rFonts w:ascii="Times New Roman" w:hAnsi="Times New Roman" w:cs="Times New Roman"/>
                <w:b/>
                <w:i/>
                <w:sz w:val="20"/>
                <w:szCs w:val="20"/>
                <w:u w:val="single"/>
              </w:rPr>
              <w:t>İ</w:t>
            </w:r>
            <w:r w:rsidR="00602B91" w:rsidRPr="00602B91">
              <w:rPr>
                <w:rFonts w:ascii="Times New Roman" w:hAnsi="Times New Roman" w:cs="Times New Roman"/>
                <w:b/>
                <w:i/>
                <w:sz w:val="20"/>
                <w:szCs w:val="20"/>
                <w:u w:val="single"/>
              </w:rPr>
              <w:t>ş Tecrübesi</w:t>
            </w:r>
          </w:p>
          <w:p w14:paraId="2EE6F137"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&lt;3 years</w:t>
            </w:r>
          </w:p>
          <w:p w14:paraId="6CC0861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3-5 years</w:t>
            </w:r>
          </w:p>
          <w:p w14:paraId="30E552FC"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6-8 years</w:t>
            </w:r>
          </w:p>
          <w:p w14:paraId="68AD689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9-11 years</w:t>
            </w:r>
          </w:p>
          <w:p w14:paraId="5F921091"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&gt;11 years</w:t>
            </w:r>
          </w:p>
        </w:tc>
        <w:tc>
          <w:tcPr>
            <w:tcW w:w="1276" w:type="dxa"/>
            <w:shd w:val="clear" w:color="auto" w:fill="auto"/>
          </w:tcPr>
          <w:p w14:paraId="01926EDC" w14:textId="77777777" w:rsidR="008918E2" w:rsidRPr="0031176A" w:rsidRDefault="008918E2" w:rsidP="00BD3186">
            <w:pPr>
              <w:spacing w:after="0" w:line="120" w:lineRule="atLeast"/>
              <w:rPr>
                <w:rFonts w:ascii="Times New Roman" w:hAnsi="Times New Roman" w:cs="Times New Roman"/>
                <w:sz w:val="20"/>
                <w:szCs w:val="20"/>
              </w:rPr>
            </w:pPr>
          </w:p>
          <w:p w14:paraId="69B39BC7"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122</w:t>
            </w:r>
          </w:p>
          <w:p w14:paraId="2A6C016E"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229</w:t>
            </w:r>
          </w:p>
          <w:p w14:paraId="0C7F99A1"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143</w:t>
            </w:r>
          </w:p>
          <w:p w14:paraId="16355F9A"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88</w:t>
            </w:r>
          </w:p>
          <w:p w14:paraId="18A14D92"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346</w:t>
            </w:r>
          </w:p>
        </w:tc>
        <w:tc>
          <w:tcPr>
            <w:tcW w:w="1417" w:type="dxa"/>
            <w:shd w:val="clear" w:color="auto" w:fill="auto"/>
          </w:tcPr>
          <w:p w14:paraId="7F299D79" w14:textId="77777777" w:rsidR="008918E2" w:rsidRPr="0031176A" w:rsidRDefault="008918E2" w:rsidP="00BD3186">
            <w:pPr>
              <w:spacing w:after="0" w:line="120" w:lineRule="atLeast"/>
              <w:rPr>
                <w:rFonts w:ascii="Times New Roman" w:hAnsi="Times New Roman" w:cs="Times New Roman"/>
                <w:sz w:val="20"/>
                <w:szCs w:val="20"/>
              </w:rPr>
            </w:pPr>
          </w:p>
          <w:p w14:paraId="7A8B1713"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13,1</w:t>
            </w:r>
          </w:p>
          <w:p w14:paraId="4501384D"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24,7</w:t>
            </w:r>
          </w:p>
          <w:p w14:paraId="5AD9BA50"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15,4</w:t>
            </w:r>
          </w:p>
          <w:p w14:paraId="6DCD6ED2"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9,5</w:t>
            </w:r>
          </w:p>
          <w:p w14:paraId="7D214D5F"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37,3</w:t>
            </w:r>
          </w:p>
        </w:tc>
      </w:tr>
      <w:tr w:rsidR="008918E2" w:rsidRPr="0031176A" w14:paraId="0B1F90FB" w14:textId="77777777" w:rsidTr="00BD3186">
        <w:trPr>
          <w:jc w:val="center"/>
        </w:trPr>
        <w:tc>
          <w:tcPr>
            <w:tcW w:w="4219" w:type="dxa"/>
            <w:shd w:val="clear" w:color="auto" w:fill="auto"/>
          </w:tcPr>
          <w:p w14:paraId="44196013" w14:textId="263A4EAD" w:rsidR="008918E2" w:rsidRPr="00602B91" w:rsidRDefault="008918E2" w:rsidP="00BD3186">
            <w:pPr>
              <w:spacing w:after="0" w:line="120" w:lineRule="atLeast"/>
              <w:rPr>
                <w:rFonts w:ascii="Times New Roman" w:hAnsi="Times New Roman" w:cs="Times New Roman"/>
                <w:b/>
                <w:i/>
                <w:sz w:val="20"/>
                <w:szCs w:val="20"/>
                <w:u w:val="single"/>
              </w:rPr>
            </w:pPr>
            <w:r w:rsidRPr="00602B91">
              <w:rPr>
                <w:rFonts w:ascii="Times New Roman" w:hAnsi="Times New Roman" w:cs="Times New Roman"/>
                <w:b/>
                <w:i/>
                <w:sz w:val="20"/>
                <w:szCs w:val="20"/>
                <w:u w:val="single"/>
              </w:rPr>
              <w:t xml:space="preserve">Mevcut </w:t>
            </w:r>
            <w:r w:rsidR="00D652DE">
              <w:rPr>
                <w:rFonts w:ascii="Times New Roman" w:hAnsi="Times New Roman" w:cs="Times New Roman"/>
                <w:b/>
                <w:i/>
                <w:sz w:val="20"/>
                <w:szCs w:val="20"/>
                <w:u w:val="single"/>
              </w:rPr>
              <w:t>İ</w:t>
            </w:r>
            <w:r w:rsidR="00602B91" w:rsidRPr="00602B91">
              <w:rPr>
                <w:rFonts w:ascii="Times New Roman" w:hAnsi="Times New Roman" w:cs="Times New Roman"/>
                <w:b/>
                <w:i/>
                <w:sz w:val="20"/>
                <w:szCs w:val="20"/>
                <w:u w:val="single"/>
              </w:rPr>
              <w:t>şyerindeki Tecrübe</w:t>
            </w:r>
          </w:p>
          <w:p w14:paraId="1C87A434"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&lt;3 years</w:t>
            </w:r>
          </w:p>
          <w:p w14:paraId="1AB32207"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3-5 years</w:t>
            </w:r>
          </w:p>
          <w:p w14:paraId="652D36CA"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6-8 years</w:t>
            </w:r>
          </w:p>
          <w:p w14:paraId="129BD1D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9-11 years</w:t>
            </w:r>
          </w:p>
          <w:p w14:paraId="7ECD81D0"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&gt;11 years</w:t>
            </w:r>
          </w:p>
        </w:tc>
        <w:tc>
          <w:tcPr>
            <w:tcW w:w="1276" w:type="dxa"/>
            <w:shd w:val="clear" w:color="auto" w:fill="auto"/>
          </w:tcPr>
          <w:p w14:paraId="2CF9F390" w14:textId="77777777" w:rsidR="008918E2" w:rsidRPr="0031176A" w:rsidRDefault="008918E2" w:rsidP="00BD3186">
            <w:pPr>
              <w:spacing w:after="0" w:line="120" w:lineRule="atLeast"/>
              <w:rPr>
                <w:rFonts w:ascii="Times New Roman" w:hAnsi="Times New Roman" w:cs="Times New Roman"/>
                <w:sz w:val="20"/>
                <w:szCs w:val="20"/>
              </w:rPr>
            </w:pPr>
          </w:p>
          <w:p w14:paraId="0C019D7A"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368</w:t>
            </w:r>
          </w:p>
          <w:p w14:paraId="350313B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267</w:t>
            </w:r>
          </w:p>
          <w:p w14:paraId="5217DE0B"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85</w:t>
            </w:r>
          </w:p>
          <w:p w14:paraId="78AE3D4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45</w:t>
            </w:r>
          </w:p>
          <w:p w14:paraId="4F720BEF"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163</w:t>
            </w:r>
          </w:p>
        </w:tc>
        <w:tc>
          <w:tcPr>
            <w:tcW w:w="1417" w:type="dxa"/>
            <w:shd w:val="clear" w:color="auto" w:fill="auto"/>
          </w:tcPr>
          <w:p w14:paraId="6540B7BF" w14:textId="77777777" w:rsidR="008918E2" w:rsidRPr="0031176A" w:rsidRDefault="008918E2" w:rsidP="00BD3186">
            <w:pPr>
              <w:spacing w:after="0" w:line="120" w:lineRule="atLeast"/>
              <w:rPr>
                <w:rFonts w:ascii="Times New Roman" w:hAnsi="Times New Roman" w:cs="Times New Roman"/>
                <w:sz w:val="20"/>
                <w:szCs w:val="20"/>
              </w:rPr>
            </w:pPr>
          </w:p>
          <w:p w14:paraId="7ED6181D"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39,7</w:t>
            </w:r>
          </w:p>
          <w:p w14:paraId="766808CB"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28,8</w:t>
            </w:r>
          </w:p>
          <w:p w14:paraId="1026421E"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9,2</w:t>
            </w:r>
          </w:p>
          <w:p w14:paraId="26C341CE"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4,8</w:t>
            </w:r>
          </w:p>
          <w:p w14:paraId="2BC04B90"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17,6</w:t>
            </w:r>
          </w:p>
        </w:tc>
      </w:tr>
      <w:tr w:rsidR="008918E2" w:rsidRPr="0031176A" w14:paraId="41B40D61" w14:textId="77777777" w:rsidTr="00BD3186">
        <w:trPr>
          <w:jc w:val="center"/>
        </w:trPr>
        <w:tc>
          <w:tcPr>
            <w:tcW w:w="4219" w:type="dxa"/>
            <w:shd w:val="clear" w:color="auto" w:fill="auto"/>
          </w:tcPr>
          <w:p w14:paraId="5509B377" w14:textId="246D7B42" w:rsidR="008918E2" w:rsidRPr="00602B91" w:rsidRDefault="008918E2" w:rsidP="00BD3186">
            <w:pPr>
              <w:spacing w:after="0" w:line="120" w:lineRule="atLeast"/>
              <w:rPr>
                <w:rFonts w:ascii="Times New Roman" w:hAnsi="Times New Roman" w:cs="Times New Roman"/>
                <w:b/>
                <w:i/>
                <w:sz w:val="20"/>
                <w:szCs w:val="20"/>
                <w:u w:val="single"/>
              </w:rPr>
            </w:pPr>
            <w:r w:rsidRPr="00602B91">
              <w:rPr>
                <w:rFonts w:ascii="Times New Roman" w:hAnsi="Times New Roman" w:cs="Times New Roman"/>
                <w:b/>
                <w:i/>
                <w:sz w:val="20"/>
                <w:szCs w:val="20"/>
                <w:u w:val="single"/>
              </w:rPr>
              <w:t xml:space="preserve">Akademik </w:t>
            </w:r>
            <w:r w:rsidR="00602B91">
              <w:rPr>
                <w:rFonts w:ascii="Times New Roman" w:hAnsi="Times New Roman" w:cs="Times New Roman"/>
                <w:b/>
                <w:i/>
                <w:sz w:val="20"/>
                <w:szCs w:val="20"/>
                <w:u w:val="single"/>
              </w:rPr>
              <w:t>U</w:t>
            </w:r>
            <w:r w:rsidRPr="00602B91">
              <w:rPr>
                <w:rFonts w:ascii="Times New Roman" w:hAnsi="Times New Roman" w:cs="Times New Roman"/>
                <w:b/>
                <w:i/>
                <w:sz w:val="20"/>
                <w:szCs w:val="20"/>
                <w:u w:val="single"/>
              </w:rPr>
              <w:t>nvan</w:t>
            </w:r>
          </w:p>
          <w:p w14:paraId="7036C49A" w14:textId="08EECF5D"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Araştırma görevlisi</w:t>
            </w:r>
          </w:p>
          <w:p w14:paraId="00214920" w14:textId="50F0133C"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lastRenderedPageBreak/>
              <w:t>Öğretim görevlisi</w:t>
            </w:r>
          </w:p>
          <w:p w14:paraId="17FF09CC" w14:textId="504F8B4A"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Yardımcı doçent</w:t>
            </w:r>
          </w:p>
          <w:p w14:paraId="2E27A14B" w14:textId="7B68988F"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Doçent</w:t>
            </w:r>
          </w:p>
          <w:p w14:paraId="41637559" w14:textId="5DEA7AD5"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Profesö</w:t>
            </w:r>
            <w:r w:rsidR="008918E2" w:rsidRPr="0031176A">
              <w:rPr>
                <w:rFonts w:ascii="Times New Roman" w:hAnsi="Times New Roman" w:cs="Times New Roman"/>
                <w:sz w:val="20"/>
                <w:szCs w:val="20"/>
              </w:rPr>
              <w:t>r</w:t>
            </w:r>
          </w:p>
          <w:p w14:paraId="1F999EBE" w14:textId="508D0EE8" w:rsidR="008918E2" w:rsidRPr="0031176A" w:rsidRDefault="008C108A" w:rsidP="00A1132B">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Diğer</w:t>
            </w:r>
            <w:r w:rsidR="008918E2" w:rsidRPr="0031176A">
              <w:rPr>
                <w:rFonts w:ascii="Times New Roman" w:hAnsi="Times New Roman" w:cs="Times New Roman"/>
                <w:sz w:val="20"/>
                <w:szCs w:val="20"/>
              </w:rPr>
              <w:t xml:space="preserve"> (</w:t>
            </w:r>
            <w:r w:rsidRPr="0031176A">
              <w:rPr>
                <w:rFonts w:ascii="Times New Roman" w:hAnsi="Times New Roman" w:cs="Times New Roman"/>
                <w:sz w:val="20"/>
                <w:szCs w:val="20"/>
              </w:rPr>
              <w:t>Uzman</w:t>
            </w:r>
            <w:r w:rsidR="008918E2" w:rsidRPr="0031176A">
              <w:rPr>
                <w:rFonts w:ascii="Times New Roman" w:hAnsi="Times New Roman" w:cs="Times New Roman"/>
                <w:sz w:val="20"/>
                <w:szCs w:val="20"/>
              </w:rPr>
              <w:t xml:space="preserve">, </w:t>
            </w:r>
            <w:r w:rsidRPr="0031176A">
              <w:rPr>
                <w:rFonts w:ascii="Times New Roman" w:hAnsi="Times New Roman" w:cs="Times New Roman"/>
                <w:sz w:val="20"/>
                <w:szCs w:val="20"/>
              </w:rPr>
              <w:t>okutman</w:t>
            </w:r>
            <w:r w:rsidR="00A1132B">
              <w:rPr>
                <w:rFonts w:ascii="Times New Roman" w:hAnsi="Times New Roman" w:cs="Times New Roman"/>
                <w:sz w:val="20"/>
                <w:szCs w:val="20"/>
              </w:rPr>
              <w:t xml:space="preserve"> vb</w:t>
            </w:r>
            <w:r w:rsidR="008918E2" w:rsidRPr="0031176A">
              <w:rPr>
                <w:rFonts w:ascii="Times New Roman" w:hAnsi="Times New Roman" w:cs="Times New Roman"/>
                <w:sz w:val="20"/>
                <w:szCs w:val="20"/>
              </w:rPr>
              <w:t>)</w:t>
            </w:r>
          </w:p>
        </w:tc>
        <w:tc>
          <w:tcPr>
            <w:tcW w:w="1276" w:type="dxa"/>
            <w:shd w:val="clear" w:color="auto" w:fill="auto"/>
          </w:tcPr>
          <w:p w14:paraId="636B9678" w14:textId="77777777" w:rsidR="008918E2" w:rsidRPr="0031176A" w:rsidRDefault="008918E2" w:rsidP="00BD3186">
            <w:pPr>
              <w:spacing w:after="0" w:line="120" w:lineRule="atLeast"/>
              <w:rPr>
                <w:rFonts w:ascii="Times New Roman" w:hAnsi="Times New Roman" w:cs="Times New Roman"/>
                <w:sz w:val="20"/>
                <w:szCs w:val="20"/>
              </w:rPr>
            </w:pPr>
          </w:p>
          <w:p w14:paraId="31786352"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317</w:t>
            </w:r>
          </w:p>
          <w:p w14:paraId="7286FF94"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lastRenderedPageBreak/>
              <w:t>204</w:t>
            </w:r>
          </w:p>
          <w:p w14:paraId="4007B2D9"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199</w:t>
            </w:r>
          </w:p>
          <w:p w14:paraId="0264FFD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65</w:t>
            </w:r>
          </w:p>
          <w:p w14:paraId="77B74F6A"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61</w:t>
            </w:r>
          </w:p>
          <w:p w14:paraId="4E6E88D3"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82</w:t>
            </w:r>
          </w:p>
        </w:tc>
        <w:tc>
          <w:tcPr>
            <w:tcW w:w="1417" w:type="dxa"/>
            <w:shd w:val="clear" w:color="auto" w:fill="auto"/>
          </w:tcPr>
          <w:p w14:paraId="0183E60A" w14:textId="77777777" w:rsidR="008918E2" w:rsidRPr="0031176A" w:rsidRDefault="008918E2" w:rsidP="00BD3186">
            <w:pPr>
              <w:spacing w:after="0" w:line="120" w:lineRule="atLeast"/>
              <w:rPr>
                <w:rFonts w:ascii="Times New Roman" w:hAnsi="Times New Roman" w:cs="Times New Roman"/>
                <w:sz w:val="20"/>
                <w:szCs w:val="20"/>
              </w:rPr>
            </w:pPr>
          </w:p>
          <w:p w14:paraId="3C1CC9E0"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34,2</w:t>
            </w:r>
          </w:p>
          <w:p w14:paraId="377971B7"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lastRenderedPageBreak/>
              <w:t>22,0</w:t>
            </w:r>
          </w:p>
          <w:p w14:paraId="490C4888"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21,4</w:t>
            </w:r>
          </w:p>
          <w:p w14:paraId="7747551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7,0</w:t>
            </w:r>
          </w:p>
          <w:p w14:paraId="0697F201"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6,6</w:t>
            </w:r>
          </w:p>
          <w:p w14:paraId="0E2BCF1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8,8</w:t>
            </w:r>
          </w:p>
        </w:tc>
      </w:tr>
      <w:tr w:rsidR="008918E2" w:rsidRPr="0031176A" w14:paraId="63DFC88A" w14:textId="77777777" w:rsidTr="00BD3186">
        <w:trPr>
          <w:jc w:val="center"/>
        </w:trPr>
        <w:tc>
          <w:tcPr>
            <w:tcW w:w="4219" w:type="dxa"/>
            <w:shd w:val="clear" w:color="auto" w:fill="auto"/>
          </w:tcPr>
          <w:p w14:paraId="33721748" w14:textId="02AC3D59" w:rsidR="008918E2" w:rsidRPr="00602B91" w:rsidRDefault="008918E2" w:rsidP="00BD3186">
            <w:pPr>
              <w:spacing w:after="0" w:line="120" w:lineRule="atLeast"/>
              <w:rPr>
                <w:rFonts w:ascii="Times New Roman" w:hAnsi="Times New Roman" w:cs="Times New Roman"/>
                <w:b/>
                <w:i/>
                <w:sz w:val="20"/>
                <w:szCs w:val="20"/>
                <w:u w:val="single"/>
              </w:rPr>
            </w:pPr>
            <w:r w:rsidRPr="00602B91">
              <w:rPr>
                <w:rFonts w:ascii="Times New Roman" w:hAnsi="Times New Roman" w:cs="Times New Roman"/>
                <w:b/>
                <w:i/>
                <w:sz w:val="20"/>
                <w:szCs w:val="20"/>
                <w:u w:val="single"/>
              </w:rPr>
              <w:lastRenderedPageBreak/>
              <w:t xml:space="preserve">Üniversitenin </w:t>
            </w:r>
            <w:r w:rsidR="00602B91">
              <w:rPr>
                <w:rFonts w:ascii="Times New Roman" w:hAnsi="Times New Roman" w:cs="Times New Roman"/>
                <w:b/>
                <w:i/>
                <w:sz w:val="20"/>
                <w:szCs w:val="20"/>
                <w:u w:val="single"/>
              </w:rPr>
              <w:t>D</w:t>
            </w:r>
            <w:r w:rsidRPr="00602B91">
              <w:rPr>
                <w:rFonts w:ascii="Times New Roman" w:hAnsi="Times New Roman" w:cs="Times New Roman"/>
                <w:b/>
                <w:i/>
                <w:sz w:val="20"/>
                <w:szCs w:val="20"/>
                <w:u w:val="single"/>
              </w:rPr>
              <w:t>urumu</w:t>
            </w:r>
          </w:p>
          <w:p w14:paraId="3AF40537" w14:textId="2B296D27"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Kamu</w:t>
            </w:r>
          </w:p>
          <w:p w14:paraId="3E78E393" w14:textId="58D4B2EA" w:rsidR="008918E2" w:rsidRPr="0031176A" w:rsidRDefault="008C108A"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Vakıf</w:t>
            </w:r>
          </w:p>
          <w:p w14:paraId="3EBF5B04" w14:textId="491B9898" w:rsidR="008918E2" w:rsidRPr="0031176A" w:rsidRDefault="008C108A" w:rsidP="008C108A">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Cevap yok</w:t>
            </w:r>
          </w:p>
        </w:tc>
        <w:tc>
          <w:tcPr>
            <w:tcW w:w="1276" w:type="dxa"/>
            <w:shd w:val="clear" w:color="auto" w:fill="auto"/>
          </w:tcPr>
          <w:p w14:paraId="4E136F69" w14:textId="77777777" w:rsidR="008918E2" w:rsidRPr="0031176A" w:rsidRDefault="008918E2" w:rsidP="00BD3186">
            <w:pPr>
              <w:spacing w:after="0" w:line="120" w:lineRule="atLeast"/>
              <w:rPr>
                <w:rFonts w:ascii="Times New Roman" w:hAnsi="Times New Roman" w:cs="Times New Roman"/>
                <w:sz w:val="20"/>
                <w:szCs w:val="20"/>
              </w:rPr>
            </w:pPr>
          </w:p>
          <w:p w14:paraId="5AA5E982"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536</w:t>
            </w:r>
          </w:p>
          <w:p w14:paraId="29FBFC51"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145</w:t>
            </w:r>
          </w:p>
          <w:p w14:paraId="430B6BF8"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247</w:t>
            </w:r>
          </w:p>
        </w:tc>
        <w:tc>
          <w:tcPr>
            <w:tcW w:w="1417" w:type="dxa"/>
            <w:shd w:val="clear" w:color="auto" w:fill="auto"/>
          </w:tcPr>
          <w:p w14:paraId="2839D9F1" w14:textId="77777777" w:rsidR="008918E2" w:rsidRPr="0031176A" w:rsidRDefault="008918E2" w:rsidP="00BD3186">
            <w:pPr>
              <w:spacing w:after="0" w:line="120" w:lineRule="atLeast"/>
              <w:rPr>
                <w:rFonts w:ascii="Times New Roman" w:hAnsi="Times New Roman" w:cs="Times New Roman"/>
                <w:sz w:val="20"/>
                <w:szCs w:val="20"/>
              </w:rPr>
            </w:pPr>
          </w:p>
          <w:p w14:paraId="4E6ACC04"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57,8</w:t>
            </w:r>
          </w:p>
          <w:p w14:paraId="72218AA5"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15,6</w:t>
            </w:r>
          </w:p>
          <w:p w14:paraId="0BD0C9F1" w14:textId="77777777" w:rsidR="008918E2" w:rsidRPr="0031176A" w:rsidRDefault="008918E2" w:rsidP="00BD3186">
            <w:pPr>
              <w:spacing w:after="0" w:line="120" w:lineRule="atLeast"/>
              <w:rPr>
                <w:rFonts w:ascii="Times New Roman" w:hAnsi="Times New Roman" w:cs="Times New Roman"/>
                <w:sz w:val="20"/>
                <w:szCs w:val="20"/>
              </w:rPr>
            </w:pPr>
            <w:r w:rsidRPr="0031176A">
              <w:rPr>
                <w:rFonts w:ascii="Times New Roman" w:hAnsi="Times New Roman" w:cs="Times New Roman"/>
                <w:sz w:val="20"/>
                <w:szCs w:val="20"/>
              </w:rPr>
              <w:t>26,6</w:t>
            </w:r>
          </w:p>
        </w:tc>
      </w:tr>
    </w:tbl>
    <w:p w14:paraId="1B1D337F" w14:textId="77777777" w:rsidR="008918E2" w:rsidRDefault="008918E2" w:rsidP="008918E2">
      <w:pPr>
        <w:spacing w:after="0" w:line="240" w:lineRule="auto"/>
        <w:ind w:firstLine="708"/>
        <w:rPr>
          <w:szCs w:val="24"/>
        </w:rPr>
      </w:pPr>
    </w:p>
    <w:p w14:paraId="15B493FD" w14:textId="47787CDA" w:rsidR="00DE134A" w:rsidRDefault="00FD0237"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Anketin diğer bölümleri sırasıyla psikolojik güçlendirme, iş tatmini ve çalışan performansı değişkenlerine ait </w:t>
      </w:r>
      <w:r w:rsidR="00F360E5">
        <w:rPr>
          <w:rFonts w:ascii="Times New Roman" w:hAnsi="Times New Roman" w:cs="Times New Roman"/>
          <w:sz w:val="24"/>
          <w:szCs w:val="24"/>
          <w:lang w:val="tr-TR"/>
        </w:rPr>
        <w:t>ifade</w:t>
      </w:r>
      <w:r>
        <w:rPr>
          <w:rFonts w:ascii="Times New Roman" w:hAnsi="Times New Roman" w:cs="Times New Roman"/>
          <w:sz w:val="24"/>
          <w:szCs w:val="24"/>
          <w:lang w:val="tr-TR"/>
        </w:rPr>
        <w:t xml:space="preserve">leri içermektedir. Her değişken için kullanılan ölçeğe ait geçerlilik ve güvenilirlik analizleri yapılarak ilgili ölçeklerin geçerli ve güvenilir ölçekler olduğu bulunmuştur. Psikolojik güçlendirme ölçeğinin geçerliliğini test etmek amacıyla yapılan faktör analizi sonucunda, ölçeğin 4 alt </w:t>
      </w:r>
      <w:r w:rsidR="00F360E5">
        <w:rPr>
          <w:rFonts w:ascii="Times New Roman" w:hAnsi="Times New Roman" w:cs="Times New Roman"/>
          <w:sz w:val="24"/>
          <w:szCs w:val="24"/>
          <w:lang w:val="tr-TR"/>
        </w:rPr>
        <w:t>faktöre</w:t>
      </w:r>
      <w:r>
        <w:rPr>
          <w:rFonts w:ascii="Times New Roman" w:hAnsi="Times New Roman" w:cs="Times New Roman"/>
          <w:sz w:val="24"/>
          <w:szCs w:val="24"/>
          <w:lang w:val="tr-TR"/>
        </w:rPr>
        <w:t xml:space="preserve"> sahip olduğu görülmüştür. Bu durum literatür sonuçları ile paralellik göstermektedir. Söz konusu alt boyutlar Spreitzer’in orijinal ölçeğin</w:t>
      </w:r>
      <w:r w:rsidR="00F360E5">
        <w:rPr>
          <w:rFonts w:ascii="Times New Roman" w:hAnsi="Times New Roman" w:cs="Times New Roman"/>
          <w:sz w:val="24"/>
          <w:szCs w:val="24"/>
          <w:lang w:val="tr-TR"/>
        </w:rPr>
        <w:t>e uygun olarak her faktördeki ifadeler yerlerini korumuş ve</w:t>
      </w:r>
      <w:r>
        <w:rPr>
          <w:rFonts w:ascii="Times New Roman" w:hAnsi="Times New Roman" w:cs="Times New Roman"/>
          <w:sz w:val="24"/>
          <w:szCs w:val="24"/>
          <w:lang w:val="tr-TR"/>
        </w:rPr>
        <w:t xml:space="preserve"> benzer şekilde anlam, yetkinlik, otonomi ve etki olarak isimlendirilmiştir. Dört alt boyut</w:t>
      </w:r>
      <w:r w:rsidR="00F360E5">
        <w:rPr>
          <w:rFonts w:ascii="Times New Roman" w:hAnsi="Times New Roman" w:cs="Times New Roman"/>
          <w:sz w:val="24"/>
          <w:szCs w:val="24"/>
          <w:lang w:val="tr-TR"/>
        </w:rPr>
        <w:t>a ait</w:t>
      </w:r>
      <w:r>
        <w:rPr>
          <w:rFonts w:ascii="Times New Roman" w:hAnsi="Times New Roman" w:cs="Times New Roman"/>
          <w:sz w:val="24"/>
          <w:szCs w:val="24"/>
          <w:lang w:val="tr-TR"/>
        </w:rPr>
        <w:t xml:space="preserve"> toplam varyans %</w:t>
      </w:r>
      <w:r w:rsidR="00796C9B">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80,204 </w:t>
      </w:r>
      <w:r w:rsidR="00F360E5">
        <w:rPr>
          <w:rFonts w:ascii="Times New Roman" w:hAnsi="Times New Roman" w:cs="Times New Roman"/>
          <w:sz w:val="24"/>
          <w:szCs w:val="24"/>
          <w:lang w:val="tr-TR"/>
        </w:rPr>
        <w:t xml:space="preserve">olarak bulunmuştur. Hiçbir ifadenin silinmediği ölçek 12 ifade ile temsil edilmektedir. Psikolojik güçlendirme ölçeğine yapılan güvenilirlik analizi sonucuna göre Cronbach’s alfa katsayısı 0,856’dır. İş tatmini ölçeği içsel ve dışsal faktörler olmak üzere 2 alt faktör altında toplanmıştır. Ölçek toplam 12 ifade ile </w:t>
      </w:r>
      <w:r w:rsidR="00001561">
        <w:rPr>
          <w:rFonts w:ascii="Times New Roman" w:hAnsi="Times New Roman" w:cs="Times New Roman"/>
          <w:sz w:val="24"/>
          <w:szCs w:val="24"/>
          <w:lang w:val="tr-TR"/>
        </w:rPr>
        <w:t xml:space="preserve">toplam </w:t>
      </w:r>
      <w:r w:rsidR="00F360E5">
        <w:rPr>
          <w:rFonts w:ascii="Times New Roman" w:hAnsi="Times New Roman" w:cs="Times New Roman"/>
          <w:sz w:val="24"/>
          <w:szCs w:val="24"/>
          <w:lang w:val="tr-TR"/>
        </w:rPr>
        <w:t>varyansın %</w:t>
      </w:r>
      <w:r w:rsidR="00796C9B">
        <w:rPr>
          <w:rFonts w:ascii="Times New Roman" w:hAnsi="Times New Roman" w:cs="Times New Roman"/>
          <w:sz w:val="24"/>
          <w:szCs w:val="24"/>
          <w:lang w:val="tr-TR"/>
        </w:rPr>
        <w:t xml:space="preserve"> </w:t>
      </w:r>
      <w:r w:rsidR="00F360E5">
        <w:rPr>
          <w:rFonts w:ascii="Times New Roman" w:hAnsi="Times New Roman" w:cs="Times New Roman"/>
          <w:sz w:val="24"/>
          <w:szCs w:val="24"/>
          <w:lang w:val="tr-TR"/>
        </w:rPr>
        <w:t>55,731’ini açıklamaktadır. Güvenilirlik analizine göre Cronbach’s alfa değeri 0,867’dir. Son olarak</w:t>
      </w:r>
      <w:r w:rsidR="00001561">
        <w:rPr>
          <w:rFonts w:ascii="Times New Roman" w:hAnsi="Times New Roman" w:cs="Times New Roman"/>
          <w:sz w:val="24"/>
          <w:szCs w:val="24"/>
          <w:lang w:val="tr-TR"/>
        </w:rPr>
        <w:t>, çalışan performansı ölçeği ge</w:t>
      </w:r>
      <w:r w:rsidR="00F360E5">
        <w:rPr>
          <w:rFonts w:ascii="Times New Roman" w:hAnsi="Times New Roman" w:cs="Times New Roman"/>
          <w:sz w:val="24"/>
          <w:szCs w:val="24"/>
          <w:lang w:val="tr-TR"/>
        </w:rPr>
        <w:t>çerlilik analizi sonucuna göre, toplam varyansın %</w:t>
      </w:r>
      <w:r w:rsidR="00796C9B">
        <w:rPr>
          <w:rFonts w:ascii="Times New Roman" w:hAnsi="Times New Roman" w:cs="Times New Roman"/>
          <w:sz w:val="24"/>
          <w:szCs w:val="24"/>
          <w:lang w:val="tr-TR"/>
        </w:rPr>
        <w:t xml:space="preserve"> </w:t>
      </w:r>
      <w:r w:rsidR="00F360E5">
        <w:rPr>
          <w:rFonts w:ascii="Times New Roman" w:hAnsi="Times New Roman" w:cs="Times New Roman"/>
          <w:sz w:val="24"/>
          <w:szCs w:val="24"/>
          <w:lang w:val="tr-TR"/>
        </w:rPr>
        <w:t>64,088’ini açıklamakta tek faktör altında 7 ifade ile temsil edilmektedir. Ölçeğe ait Cronbach’s alfa değeri 0,790’dır.</w:t>
      </w:r>
    </w:p>
    <w:p w14:paraId="45E39FC6" w14:textId="18787AB8" w:rsidR="004B5F20" w:rsidRDefault="004B5F20"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Araştırma modelinde yer alan her bir değişkenin ortalama değerlerine bakıldığında psikolojik güçlendirme değişkeninin ortalama değeri </w:t>
      </w:r>
      <w:r w:rsidR="00796C9B">
        <w:rPr>
          <w:rFonts w:ascii="Times New Roman" w:hAnsi="Times New Roman" w:cs="Times New Roman"/>
          <w:sz w:val="24"/>
          <w:szCs w:val="24"/>
          <w:lang w:val="tr-TR"/>
        </w:rPr>
        <w:t>3,</w:t>
      </w:r>
      <w:r w:rsidR="005D76D4">
        <w:rPr>
          <w:rFonts w:ascii="Times New Roman" w:hAnsi="Times New Roman" w:cs="Times New Roman"/>
          <w:sz w:val="24"/>
          <w:szCs w:val="24"/>
          <w:lang w:val="tr-TR"/>
        </w:rPr>
        <w:t>8175,</w:t>
      </w:r>
      <w:r>
        <w:rPr>
          <w:rFonts w:ascii="Times New Roman" w:hAnsi="Times New Roman" w:cs="Times New Roman"/>
          <w:sz w:val="24"/>
          <w:szCs w:val="24"/>
          <w:lang w:val="tr-TR"/>
        </w:rPr>
        <w:t xml:space="preserve"> iş tatmini değişkeninin ortalama değeri </w:t>
      </w:r>
      <w:r w:rsidR="005D76D4">
        <w:rPr>
          <w:rFonts w:ascii="Times New Roman" w:hAnsi="Times New Roman" w:cs="Times New Roman"/>
          <w:sz w:val="24"/>
          <w:szCs w:val="24"/>
          <w:lang w:val="tr-TR"/>
        </w:rPr>
        <w:t>3,6948</w:t>
      </w:r>
      <w:r w:rsidR="00001561">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ve çalışan performansı değişkeninin ortalama değeri ise </w:t>
      </w:r>
      <w:r w:rsidR="005D76D4">
        <w:rPr>
          <w:rFonts w:ascii="Times New Roman" w:hAnsi="Times New Roman" w:cs="Times New Roman"/>
          <w:sz w:val="24"/>
          <w:szCs w:val="24"/>
          <w:lang w:val="tr-TR"/>
        </w:rPr>
        <w:t>4,0385</w:t>
      </w:r>
      <w:r w:rsidR="00001561">
        <w:rPr>
          <w:rFonts w:ascii="Times New Roman" w:hAnsi="Times New Roman" w:cs="Times New Roman"/>
          <w:sz w:val="24"/>
          <w:szCs w:val="24"/>
          <w:lang w:val="tr-TR"/>
        </w:rPr>
        <w:t xml:space="preserve"> </w:t>
      </w:r>
      <w:r>
        <w:rPr>
          <w:rFonts w:ascii="Times New Roman" w:hAnsi="Times New Roman" w:cs="Times New Roman"/>
          <w:sz w:val="24"/>
          <w:szCs w:val="24"/>
          <w:lang w:val="tr-TR"/>
        </w:rPr>
        <w:t>bulunmuştur. Bu değerler</w:t>
      </w:r>
      <w:r w:rsidR="00122E28">
        <w:rPr>
          <w:rFonts w:ascii="Times New Roman" w:hAnsi="Times New Roman" w:cs="Times New Roman"/>
          <w:sz w:val="24"/>
          <w:szCs w:val="24"/>
          <w:lang w:val="tr-TR"/>
        </w:rPr>
        <w:t>in</w:t>
      </w:r>
      <w:r>
        <w:rPr>
          <w:rFonts w:ascii="Times New Roman" w:hAnsi="Times New Roman" w:cs="Times New Roman"/>
          <w:sz w:val="24"/>
          <w:szCs w:val="24"/>
          <w:lang w:val="tr-TR"/>
        </w:rPr>
        <w:t xml:space="preserve"> ortalama değer olan 3’ün üzerinde </w:t>
      </w:r>
      <w:r w:rsidR="00122E28">
        <w:rPr>
          <w:rFonts w:ascii="Times New Roman" w:hAnsi="Times New Roman" w:cs="Times New Roman"/>
          <w:sz w:val="24"/>
          <w:szCs w:val="24"/>
          <w:lang w:val="tr-TR"/>
        </w:rPr>
        <w:t>olması akademisyenlerin psikolojik güçlendirme, iş tatmini ve performans bulgularının belli bir düzeyde olduğunu göstermektedir.</w:t>
      </w:r>
    </w:p>
    <w:p w14:paraId="2BC492A1" w14:textId="1EC87921" w:rsidR="00122E28" w:rsidRDefault="00122E28"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Bir sonraki aşamada değişkenler arası ilişkiler incelenmiştir.</w:t>
      </w:r>
      <w:r w:rsidR="00F8090F">
        <w:rPr>
          <w:rFonts w:ascii="Times New Roman" w:hAnsi="Times New Roman" w:cs="Times New Roman"/>
          <w:sz w:val="24"/>
          <w:szCs w:val="24"/>
          <w:lang w:val="tr-TR"/>
        </w:rPr>
        <w:t xml:space="preserve"> Araştırmada yer alan değişkenler </w:t>
      </w:r>
      <w:r w:rsidR="00296108">
        <w:rPr>
          <w:rFonts w:ascii="Times New Roman" w:hAnsi="Times New Roman" w:cs="Times New Roman"/>
          <w:sz w:val="24"/>
          <w:szCs w:val="24"/>
          <w:lang w:val="tr-TR"/>
        </w:rPr>
        <w:t xml:space="preserve">ve alt boyutları </w:t>
      </w:r>
      <w:r w:rsidR="00F8090F">
        <w:rPr>
          <w:rFonts w:ascii="Times New Roman" w:hAnsi="Times New Roman" w:cs="Times New Roman"/>
          <w:sz w:val="24"/>
          <w:szCs w:val="24"/>
          <w:lang w:val="tr-TR"/>
        </w:rPr>
        <w:t xml:space="preserve">arasındaki ilişkiler araştırılarak bulunan değerler </w:t>
      </w:r>
      <w:r w:rsidR="00796C9B">
        <w:rPr>
          <w:rFonts w:ascii="Times New Roman" w:hAnsi="Times New Roman" w:cs="Times New Roman"/>
          <w:sz w:val="24"/>
          <w:szCs w:val="24"/>
          <w:lang w:val="tr-TR"/>
        </w:rPr>
        <w:t>Çizelge</w:t>
      </w:r>
      <w:r w:rsidR="00F8090F">
        <w:rPr>
          <w:rFonts w:ascii="Times New Roman" w:hAnsi="Times New Roman" w:cs="Times New Roman"/>
          <w:sz w:val="24"/>
          <w:szCs w:val="24"/>
          <w:lang w:val="tr-TR"/>
        </w:rPr>
        <w:t xml:space="preserve"> 2’de yer almaktadır. </w:t>
      </w:r>
      <w:r w:rsidR="00796C9B">
        <w:rPr>
          <w:rFonts w:ascii="Times New Roman" w:hAnsi="Times New Roman" w:cs="Times New Roman"/>
          <w:sz w:val="24"/>
          <w:szCs w:val="24"/>
          <w:lang w:val="tr-TR"/>
        </w:rPr>
        <w:t>Çizelge</w:t>
      </w:r>
      <w:r w:rsidR="00F8090F">
        <w:rPr>
          <w:rFonts w:ascii="Times New Roman" w:hAnsi="Times New Roman" w:cs="Times New Roman"/>
          <w:sz w:val="24"/>
          <w:szCs w:val="24"/>
          <w:lang w:val="tr-TR"/>
        </w:rPr>
        <w:t xml:space="preserve"> incelendiğinde araştırmanın 3 değişkeni arasında orta düzeyde pozitif korelasyon olduğu görülmektedir. Tüm korelasyon değerleri istatistiki olarak anlamlı çıkmıştır. </w:t>
      </w:r>
    </w:p>
    <w:p w14:paraId="773A5C84" w14:textId="41336B0A" w:rsidR="00F8090F" w:rsidRPr="00B95370" w:rsidRDefault="00996863" w:rsidP="00434500">
      <w:pPr>
        <w:spacing w:line="240" w:lineRule="auto"/>
        <w:jc w:val="center"/>
        <w:rPr>
          <w:rFonts w:ascii="Times New Roman" w:hAnsi="Times New Roman" w:cs="Times New Roman"/>
          <w:b/>
          <w:sz w:val="24"/>
          <w:szCs w:val="24"/>
          <w:lang w:val="tr-TR"/>
        </w:rPr>
      </w:pPr>
      <w:r w:rsidRPr="00B95370">
        <w:rPr>
          <w:rFonts w:ascii="Times New Roman" w:hAnsi="Times New Roman" w:cs="Times New Roman"/>
          <w:b/>
          <w:sz w:val="24"/>
          <w:szCs w:val="24"/>
          <w:lang w:val="tr-TR"/>
        </w:rPr>
        <w:t>Çizelge</w:t>
      </w:r>
      <w:r w:rsidR="00F8090F" w:rsidRPr="00B95370">
        <w:rPr>
          <w:rFonts w:ascii="Times New Roman" w:hAnsi="Times New Roman" w:cs="Times New Roman"/>
          <w:b/>
          <w:sz w:val="24"/>
          <w:szCs w:val="24"/>
          <w:lang w:val="tr-TR"/>
        </w:rPr>
        <w:t xml:space="preserve"> 2</w:t>
      </w:r>
      <w:r w:rsidRPr="00B95370">
        <w:rPr>
          <w:rFonts w:ascii="Times New Roman" w:hAnsi="Times New Roman" w:cs="Times New Roman"/>
          <w:b/>
          <w:sz w:val="24"/>
          <w:szCs w:val="24"/>
          <w:lang w:val="tr-TR"/>
        </w:rPr>
        <w:t>.</w:t>
      </w:r>
      <w:r w:rsidR="00F8090F" w:rsidRPr="00B95370">
        <w:rPr>
          <w:rFonts w:ascii="Times New Roman" w:hAnsi="Times New Roman" w:cs="Times New Roman"/>
          <w:b/>
          <w:sz w:val="24"/>
          <w:szCs w:val="24"/>
          <w:lang w:val="tr-TR"/>
        </w:rPr>
        <w:t xml:space="preserve"> Değişkenler ve </w:t>
      </w:r>
      <w:r w:rsidR="00B95370" w:rsidRPr="00B95370">
        <w:rPr>
          <w:rFonts w:ascii="Times New Roman" w:hAnsi="Times New Roman" w:cs="Times New Roman"/>
          <w:b/>
          <w:sz w:val="24"/>
          <w:szCs w:val="24"/>
          <w:lang w:val="tr-TR"/>
        </w:rPr>
        <w:t>Alt Boyutları Arasındaki Korelasyon Değerleri</w:t>
      </w:r>
    </w:p>
    <w:tbl>
      <w:tblPr>
        <w:tblStyle w:val="DzTablo51"/>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40"/>
        <w:gridCol w:w="1237"/>
        <w:gridCol w:w="1418"/>
        <w:gridCol w:w="1030"/>
        <w:gridCol w:w="1366"/>
      </w:tblGrid>
      <w:tr w:rsidR="00710387" w:rsidRPr="00710387" w14:paraId="36EAC065" w14:textId="77777777" w:rsidTr="00C747A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26" w:type="dxa"/>
          </w:tcPr>
          <w:p w14:paraId="55D3F4FF" w14:textId="77777777" w:rsidR="00F17B70" w:rsidRPr="00710387" w:rsidRDefault="00F17B70" w:rsidP="00BD3186">
            <w:pPr>
              <w:rPr>
                <w:rFonts w:ascii="Times New Roman" w:hAnsi="Times New Roman" w:cs="Times New Roman"/>
                <w:i w:val="0"/>
                <w:sz w:val="20"/>
                <w:szCs w:val="20"/>
              </w:rPr>
            </w:pPr>
          </w:p>
        </w:tc>
        <w:tc>
          <w:tcPr>
            <w:tcW w:w="1240" w:type="dxa"/>
          </w:tcPr>
          <w:p w14:paraId="3F6AAF3B" w14:textId="1E05B5D1" w:rsidR="00F17B70" w:rsidRPr="00796C9B" w:rsidRDefault="00F17B70" w:rsidP="00796C9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796C9B">
              <w:rPr>
                <w:rFonts w:ascii="Times New Roman" w:hAnsi="Times New Roman" w:cs="Times New Roman"/>
                <w:b/>
                <w:i w:val="0"/>
                <w:sz w:val="20"/>
                <w:szCs w:val="20"/>
              </w:rPr>
              <w:t xml:space="preserve">İçsel </w:t>
            </w:r>
            <w:r w:rsidR="00796C9B">
              <w:rPr>
                <w:rFonts w:ascii="Times New Roman" w:hAnsi="Times New Roman" w:cs="Times New Roman"/>
                <w:b/>
                <w:i w:val="0"/>
                <w:sz w:val="20"/>
                <w:szCs w:val="20"/>
              </w:rPr>
              <w:t>M</w:t>
            </w:r>
            <w:r w:rsidRPr="00796C9B">
              <w:rPr>
                <w:rFonts w:ascii="Times New Roman" w:hAnsi="Times New Roman" w:cs="Times New Roman"/>
                <w:b/>
                <w:i w:val="0"/>
                <w:sz w:val="20"/>
                <w:szCs w:val="20"/>
              </w:rPr>
              <w:t>otivasyon</w:t>
            </w:r>
          </w:p>
        </w:tc>
        <w:tc>
          <w:tcPr>
            <w:tcW w:w="1237" w:type="dxa"/>
          </w:tcPr>
          <w:p w14:paraId="7AD1470B" w14:textId="325606EE" w:rsidR="00F17B70" w:rsidRPr="00796C9B" w:rsidRDefault="00F17B70" w:rsidP="00BD31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796C9B">
              <w:rPr>
                <w:rFonts w:ascii="Times New Roman" w:hAnsi="Times New Roman" w:cs="Times New Roman"/>
                <w:b/>
                <w:i w:val="0"/>
                <w:sz w:val="20"/>
                <w:szCs w:val="20"/>
              </w:rPr>
              <w:t>D</w:t>
            </w:r>
            <w:r w:rsidR="00C747AD">
              <w:rPr>
                <w:rFonts w:ascii="Times New Roman" w:hAnsi="Times New Roman" w:cs="Times New Roman"/>
                <w:b/>
                <w:i w:val="0"/>
                <w:sz w:val="20"/>
                <w:szCs w:val="20"/>
              </w:rPr>
              <w:t>ışsal M</w:t>
            </w:r>
            <w:r w:rsidRPr="00796C9B">
              <w:rPr>
                <w:rFonts w:ascii="Times New Roman" w:hAnsi="Times New Roman" w:cs="Times New Roman"/>
                <w:b/>
                <w:i w:val="0"/>
                <w:sz w:val="20"/>
                <w:szCs w:val="20"/>
              </w:rPr>
              <w:t>otivasyon</w:t>
            </w:r>
          </w:p>
        </w:tc>
        <w:tc>
          <w:tcPr>
            <w:tcW w:w="1418" w:type="dxa"/>
          </w:tcPr>
          <w:p w14:paraId="499F5E51" w14:textId="77777777" w:rsidR="00F17B70" w:rsidRPr="00796C9B" w:rsidRDefault="00F17B70" w:rsidP="00BD31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sidRPr="00796C9B">
              <w:rPr>
                <w:rFonts w:ascii="Times New Roman" w:hAnsi="Times New Roman" w:cs="Times New Roman"/>
                <w:b/>
                <w:i w:val="0"/>
                <w:sz w:val="20"/>
                <w:szCs w:val="20"/>
              </w:rPr>
              <w:t>Psikolojik Güçlendirme</w:t>
            </w:r>
          </w:p>
        </w:tc>
        <w:tc>
          <w:tcPr>
            <w:tcW w:w="1030" w:type="dxa"/>
          </w:tcPr>
          <w:p w14:paraId="01F223DE" w14:textId="30011F96" w:rsidR="00F17B70" w:rsidRPr="00796C9B" w:rsidRDefault="00C747AD" w:rsidP="00BD31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Pr>
                <w:rFonts w:ascii="Times New Roman" w:hAnsi="Times New Roman" w:cs="Times New Roman"/>
                <w:b/>
                <w:i w:val="0"/>
                <w:sz w:val="20"/>
                <w:szCs w:val="20"/>
              </w:rPr>
              <w:t>İş T</w:t>
            </w:r>
            <w:r w:rsidR="00F17B70" w:rsidRPr="00796C9B">
              <w:rPr>
                <w:rFonts w:ascii="Times New Roman" w:hAnsi="Times New Roman" w:cs="Times New Roman"/>
                <w:b/>
                <w:i w:val="0"/>
                <w:sz w:val="20"/>
                <w:szCs w:val="20"/>
              </w:rPr>
              <w:t>atmini</w:t>
            </w:r>
          </w:p>
        </w:tc>
        <w:tc>
          <w:tcPr>
            <w:tcW w:w="1366" w:type="dxa"/>
          </w:tcPr>
          <w:p w14:paraId="4156B857" w14:textId="26FE377E" w:rsidR="00F17B70" w:rsidRPr="00796C9B" w:rsidRDefault="00C747AD" w:rsidP="00BD318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0"/>
                <w:szCs w:val="20"/>
              </w:rPr>
            </w:pPr>
            <w:r>
              <w:rPr>
                <w:rFonts w:ascii="Times New Roman" w:hAnsi="Times New Roman" w:cs="Times New Roman"/>
                <w:b/>
                <w:i w:val="0"/>
                <w:sz w:val="20"/>
                <w:szCs w:val="20"/>
              </w:rPr>
              <w:t>Çalışan P</w:t>
            </w:r>
            <w:r w:rsidR="00F17B70" w:rsidRPr="00796C9B">
              <w:rPr>
                <w:rFonts w:ascii="Times New Roman" w:hAnsi="Times New Roman" w:cs="Times New Roman"/>
                <w:b/>
                <w:i w:val="0"/>
                <w:sz w:val="20"/>
                <w:szCs w:val="20"/>
              </w:rPr>
              <w:t>erformansı</w:t>
            </w:r>
          </w:p>
        </w:tc>
      </w:tr>
      <w:tr w:rsidR="00F17B70" w:rsidRPr="00710387" w14:paraId="39F6C01A" w14:textId="77777777" w:rsidTr="00C74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66E3A48D" w14:textId="77777777" w:rsidR="00F17B70" w:rsidRPr="00C747AD" w:rsidRDefault="00F17B70"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Anlam</w:t>
            </w:r>
          </w:p>
        </w:tc>
        <w:tc>
          <w:tcPr>
            <w:tcW w:w="1240" w:type="dxa"/>
          </w:tcPr>
          <w:p w14:paraId="462CA876"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,509**</w:t>
            </w:r>
          </w:p>
        </w:tc>
        <w:tc>
          <w:tcPr>
            <w:tcW w:w="1237" w:type="dxa"/>
          </w:tcPr>
          <w:p w14:paraId="3A479EA5"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,378**</w:t>
            </w:r>
          </w:p>
        </w:tc>
        <w:tc>
          <w:tcPr>
            <w:tcW w:w="1418" w:type="dxa"/>
          </w:tcPr>
          <w:p w14:paraId="689DE95E"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,695**</w:t>
            </w:r>
          </w:p>
        </w:tc>
        <w:tc>
          <w:tcPr>
            <w:tcW w:w="1030" w:type="dxa"/>
          </w:tcPr>
          <w:p w14:paraId="0D0EBBA7"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,508**</w:t>
            </w:r>
          </w:p>
        </w:tc>
        <w:tc>
          <w:tcPr>
            <w:tcW w:w="1366" w:type="dxa"/>
          </w:tcPr>
          <w:p w14:paraId="0941BCDA"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,386**</w:t>
            </w:r>
          </w:p>
        </w:tc>
      </w:tr>
      <w:tr w:rsidR="00F17B70" w:rsidRPr="00710387" w14:paraId="775A7185" w14:textId="77777777" w:rsidTr="00C747AD">
        <w:trPr>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4A34752B" w14:textId="77777777" w:rsidR="00F17B70" w:rsidRPr="00C747AD" w:rsidRDefault="00F17B70"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Yetkinlik</w:t>
            </w:r>
          </w:p>
        </w:tc>
        <w:tc>
          <w:tcPr>
            <w:tcW w:w="1240" w:type="dxa"/>
          </w:tcPr>
          <w:p w14:paraId="597FD6A6"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,282**</w:t>
            </w:r>
          </w:p>
        </w:tc>
        <w:tc>
          <w:tcPr>
            <w:tcW w:w="1237" w:type="dxa"/>
          </w:tcPr>
          <w:p w14:paraId="185A8AF4"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,113**</w:t>
            </w:r>
          </w:p>
        </w:tc>
        <w:tc>
          <w:tcPr>
            <w:tcW w:w="1418" w:type="dxa"/>
          </w:tcPr>
          <w:p w14:paraId="649174A7"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,539**</w:t>
            </w:r>
          </w:p>
        </w:tc>
        <w:tc>
          <w:tcPr>
            <w:tcW w:w="1030" w:type="dxa"/>
          </w:tcPr>
          <w:p w14:paraId="3B35057B"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,230**</w:t>
            </w:r>
          </w:p>
        </w:tc>
        <w:tc>
          <w:tcPr>
            <w:tcW w:w="1366" w:type="dxa"/>
          </w:tcPr>
          <w:p w14:paraId="7C201F37"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,455**</w:t>
            </w:r>
          </w:p>
        </w:tc>
      </w:tr>
      <w:tr w:rsidR="00F17B70" w:rsidRPr="00710387" w14:paraId="277DDD8D" w14:textId="77777777" w:rsidTr="00C74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63C1F4EC" w14:textId="77777777" w:rsidR="00F17B70" w:rsidRPr="00C747AD" w:rsidRDefault="00F17B70"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Otonomi</w:t>
            </w:r>
          </w:p>
        </w:tc>
        <w:tc>
          <w:tcPr>
            <w:tcW w:w="1240" w:type="dxa"/>
          </w:tcPr>
          <w:p w14:paraId="22DDFA72"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,544**</w:t>
            </w:r>
          </w:p>
        </w:tc>
        <w:tc>
          <w:tcPr>
            <w:tcW w:w="1237" w:type="dxa"/>
          </w:tcPr>
          <w:p w14:paraId="38DDB2CB"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,412**</w:t>
            </w:r>
          </w:p>
        </w:tc>
        <w:tc>
          <w:tcPr>
            <w:tcW w:w="1418" w:type="dxa"/>
          </w:tcPr>
          <w:p w14:paraId="2C20E53F"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,761**</w:t>
            </w:r>
          </w:p>
        </w:tc>
        <w:tc>
          <w:tcPr>
            <w:tcW w:w="1030" w:type="dxa"/>
          </w:tcPr>
          <w:p w14:paraId="05077104"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,547**</w:t>
            </w:r>
          </w:p>
        </w:tc>
        <w:tc>
          <w:tcPr>
            <w:tcW w:w="1366" w:type="dxa"/>
          </w:tcPr>
          <w:p w14:paraId="098752BD"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,404**</w:t>
            </w:r>
          </w:p>
        </w:tc>
      </w:tr>
      <w:tr w:rsidR="00F17B70" w:rsidRPr="00710387" w14:paraId="12F5D663" w14:textId="77777777" w:rsidTr="00C747AD">
        <w:trPr>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22A9293D" w14:textId="77777777" w:rsidR="00F17B70" w:rsidRPr="00C747AD" w:rsidRDefault="00F17B70"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Etki</w:t>
            </w:r>
          </w:p>
        </w:tc>
        <w:tc>
          <w:tcPr>
            <w:tcW w:w="1240" w:type="dxa"/>
          </w:tcPr>
          <w:p w14:paraId="4E9FD9C8"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,364**</w:t>
            </w:r>
          </w:p>
        </w:tc>
        <w:tc>
          <w:tcPr>
            <w:tcW w:w="1237" w:type="dxa"/>
          </w:tcPr>
          <w:p w14:paraId="6572B894"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,350**</w:t>
            </w:r>
          </w:p>
        </w:tc>
        <w:tc>
          <w:tcPr>
            <w:tcW w:w="1418" w:type="dxa"/>
          </w:tcPr>
          <w:p w14:paraId="7D1FE752"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,765**</w:t>
            </w:r>
          </w:p>
        </w:tc>
        <w:tc>
          <w:tcPr>
            <w:tcW w:w="1030" w:type="dxa"/>
          </w:tcPr>
          <w:p w14:paraId="4BFA21A9"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,406**</w:t>
            </w:r>
          </w:p>
        </w:tc>
        <w:tc>
          <w:tcPr>
            <w:tcW w:w="1366" w:type="dxa"/>
          </w:tcPr>
          <w:p w14:paraId="55EA2763"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,393**</w:t>
            </w:r>
          </w:p>
        </w:tc>
      </w:tr>
      <w:tr w:rsidR="00F17B70" w:rsidRPr="00710387" w14:paraId="6C458694" w14:textId="77777777" w:rsidTr="00C74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7C2E4A22" w14:textId="3D0CF53A" w:rsidR="00F17B70" w:rsidRPr="00C747AD" w:rsidRDefault="00F17B70" w:rsidP="00C747AD">
            <w:pPr>
              <w:rPr>
                <w:rFonts w:ascii="Times New Roman" w:hAnsi="Times New Roman" w:cs="Times New Roman"/>
                <w:b/>
                <w:i w:val="0"/>
                <w:sz w:val="20"/>
                <w:szCs w:val="20"/>
              </w:rPr>
            </w:pPr>
            <w:r w:rsidRPr="00C747AD">
              <w:rPr>
                <w:rFonts w:ascii="Times New Roman" w:hAnsi="Times New Roman" w:cs="Times New Roman"/>
                <w:b/>
                <w:i w:val="0"/>
                <w:sz w:val="20"/>
                <w:szCs w:val="20"/>
              </w:rPr>
              <w:t xml:space="preserve">İçsel </w:t>
            </w:r>
            <w:r w:rsidR="00C747AD" w:rsidRPr="00C747AD">
              <w:rPr>
                <w:rFonts w:ascii="Times New Roman" w:hAnsi="Times New Roman" w:cs="Times New Roman"/>
                <w:b/>
                <w:i w:val="0"/>
                <w:sz w:val="20"/>
                <w:szCs w:val="20"/>
              </w:rPr>
              <w:t>M</w:t>
            </w:r>
            <w:r w:rsidRPr="00C747AD">
              <w:rPr>
                <w:rFonts w:ascii="Times New Roman" w:hAnsi="Times New Roman" w:cs="Times New Roman"/>
                <w:b/>
                <w:i w:val="0"/>
                <w:sz w:val="20"/>
                <w:szCs w:val="20"/>
              </w:rPr>
              <w:t>otivasyon</w:t>
            </w:r>
          </w:p>
        </w:tc>
        <w:tc>
          <w:tcPr>
            <w:tcW w:w="1240" w:type="dxa"/>
          </w:tcPr>
          <w:p w14:paraId="16DF0712"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1</w:t>
            </w:r>
          </w:p>
        </w:tc>
        <w:tc>
          <w:tcPr>
            <w:tcW w:w="1237" w:type="dxa"/>
          </w:tcPr>
          <w:p w14:paraId="051EF5D0" w14:textId="428DC835"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14:paraId="0FC8EFDA" w14:textId="54466A1A"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30" w:type="dxa"/>
          </w:tcPr>
          <w:p w14:paraId="2AA63605" w14:textId="2C6140E9"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66" w:type="dxa"/>
          </w:tcPr>
          <w:p w14:paraId="45731DA8" w14:textId="2A03FFD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17B70" w:rsidRPr="00710387" w14:paraId="155DEF32" w14:textId="77777777" w:rsidTr="00C747AD">
        <w:trPr>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4248BFB8" w14:textId="6DCBCF7D" w:rsidR="00F17B70" w:rsidRPr="00C747AD" w:rsidRDefault="00F17B70" w:rsidP="00C747AD">
            <w:pPr>
              <w:rPr>
                <w:rFonts w:ascii="Times New Roman" w:hAnsi="Times New Roman" w:cs="Times New Roman"/>
                <w:b/>
                <w:i w:val="0"/>
                <w:sz w:val="20"/>
                <w:szCs w:val="20"/>
              </w:rPr>
            </w:pPr>
            <w:r w:rsidRPr="00C747AD">
              <w:rPr>
                <w:rFonts w:ascii="Times New Roman" w:hAnsi="Times New Roman" w:cs="Times New Roman"/>
                <w:b/>
                <w:i w:val="0"/>
                <w:sz w:val="20"/>
                <w:szCs w:val="20"/>
              </w:rPr>
              <w:t xml:space="preserve">Dışsal </w:t>
            </w:r>
            <w:r w:rsidR="00C747AD" w:rsidRPr="00C747AD">
              <w:rPr>
                <w:rFonts w:ascii="Times New Roman" w:hAnsi="Times New Roman" w:cs="Times New Roman"/>
                <w:b/>
                <w:i w:val="0"/>
                <w:sz w:val="20"/>
                <w:szCs w:val="20"/>
              </w:rPr>
              <w:t>M</w:t>
            </w:r>
            <w:r w:rsidRPr="00C747AD">
              <w:rPr>
                <w:rFonts w:ascii="Times New Roman" w:hAnsi="Times New Roman" w:cs="Times New Roman"/>
                <w:b/>
                <w:i w:val="0"/>
                <w:sz w:val="20"/>
                <w:szCs w:val="20"/>
              </w:rPr>
              <w:t>otivasyon</w:t>
            </w:r>
          </w:p>
        </w:tc>
        <w:tc>
          <w:tcPr>
            <w:tcW w:w="1240" w:type="dxa"/>
          </w:tcPr>
          <w:p w14:paraId="7BEFDBAB"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,551**</w:t>
            </w:r>
          </w:p>
        </w:tc>
        <w:tc>
          <w:tcPr>
            <w:tcW w:w="1237" w:type="dxa"/>
          </w:tcPr>
          <w:p w14:paraId="3BCB298E"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1</w:t>
            </w:r>
          </w:p>
        </w:tc>
        <w:tc>
          <w:tcPr>
            <w:tcW w:w="1418" w:type="dxa"/>
          </w:tcPr>
          <w:p w14:paraId="7C05FEEE" w14:textId="2F99A554"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0" w:type="dxa"/>
          </w:tcPr>
          <w:p w14:paraId="0D11E235" w14:textId="34684542"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66" w:type="dxa"/>
          </w:tcPr>
          <w:p w14:paraId="021FB48B" w14:textId="1F35C23B"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17B70" w:rsidRPr="00710387" w14:paraId="623AA7CD" w14:textId="77777777" w:rsidTr="00C74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4FAE1B92" w14:textId="77777777" w:rsidR="00F17B70" w:rsidRPr="00C747AD" w:rsidRDefault="00F17B70"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Psikolojik Güçlendirme</w:t>
            </w:r>
          </w:p>
        </w:tc>
        <w:tc>
          <w:tcPr>
            <w:tcW w:w="1240" w:type="dxa"/>
          </w:tcPr>
          <w:p w14:paraId="656488AD"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,610**</w:t>
            </w:r>
          </w:p>
        </w:tc>
        <w:tc>
          <w:tcPr>
            <w:tcW w:w="1237" w:type="dxa"/>
          </w:tcPr>
          <w:p w14:paraId="5CDC507A"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,470**</w:t>
            </w:r>
          </w:p>
        </w:tc>
        <w:tc>
          <w:tcPr>
            <w:tcW w:w="1418" w:type="dxa"/>
          </w:tcPr>
          <w:p w14:paraId="0B084D49"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1</w:t>
            </w:r>
          </w:p>
        </w:tc>
        <w:tc>
          <w:tcPr>
            <w:tcW w:w="1030" w:type="dxa"/>
          </w:tcPr>
          <w:p w14:paraId="5889B1C0" w14:textId="13FBEBB2"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66" w:type="dxa"/>
          </w:tcPr>
          <w:p w14:paraId="3574F07C" w14:textId="6C690F52"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17B70" w:rsidRPr="00710387" w14:paraId="33DCF514" w14:textId="77777777" w:rsidTr="00C747AD">
        <w:trPr>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7F444CBE" w14:textId="1658E93B" w:rsidR="00F17B70" w:rsidRPr="00C747AD" w:rsidRDefault="00C747AD"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İş T</w:t>
            </w:r>
            <w:r w:rsidR="00F17B70" w:rsidRPr="00C747AD">
              <w:rPr>
                <w:rFonts w:ascii="Times New Roman" w:hAnsi="Times New Roman" w:cs="Times New Roman"/>
                <w:b/>
                <w:i w:val="0"/>
                <w:sz w:val="20"/>
                <w:szCs w:val="20"/>
              </w:rPr>
              <w:t>atmini</w:t>
            </w:r>
          </w:p>
        </w:tc>
        <w:tc>
          <w:tcPr>
            <w:tcW w:w="1240" w:type="dxa"/>
          </w:tcPr>
          <w:p w14:paraId="7A411D17"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,896**</w:t>
            </w:r>
          </w:p>
        </w:tc>
        <w:tc>
          <w:tcPr>
            <w:tcW w:w="1237" w:type="dxa"/>
          </w:tcPr>
          <w:p w14:paraId="2F05F62A"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,864**</w:t>
            </w:r>
          </w:p>
        </w:tc>
        <w:tc>
          <w:tcPr>
            <w:tcW w:w="1418" w:type="dxa"/>
          </w:tcPr>
          <w:p w14:paraId="12C17803"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,618**</w:t>
            </w:r>
          </w:p>
        </w:tc>
        <w:tc>
          <w:tcPr>
            <w:tcW w:w="1030" w:type="dxa"/>
          </w:tcPr>
          <w:p w14:paraId="2325BAE5" w14:textId="77777777"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1</w:t>
            </w:r>
          </w:p>
        </w:tc>
        <w:tc>
          <w:tcPr>
            <w:tcW w:w="1366" w:type="dxa"/>
          </w:tcPr>
          <w:p w14:paraId="797FB8AE" w14:textId="157DBE58" w:rsidR="00F17B70" w:rsidRPr="00710387" w:rsidRDefault="00F17B70" w:rsidP="00BD3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17B70" w:rsidRPr="00710387" w14:paraId="4CE7A662" w14:textId="77777777" w:rsidTr="00C747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right w:val="none" w:sz="0" w:space="0" w:color="auto"/>
            </w:tcBorders>
          </w:tcPr>
          <w:p w14:paraId="3EB2E27F" w14:textId="48040609" w:rsidR="00F17B70" w:rsidRPr="00C747AD" w:rsidRDefault="00C747AD" w:rsidP="00BD3186">
            <w:pPr>
              <w:rPr>
                <w:rFonts w:ascii="Times New Roman" w:hAnsi="Times New Roman" w:cs="Times New Roman"/>
                <w:b/>
                <w:i w:val="0"/>
                <w:sz w:val="20"/>
                <w:szCs w:val="20"/>
              </w:rPr>
            </w:pPr>
            <w:r w:rsidRPr="00C747AD">
              <w:rPr>
                <w:rFonts w:ascii="Times New Roman" w:hAnsi="Times New Roman" w:cs="Times New Roman"/>
                <w:b/>
                <w:i w:val="0"/>
                <w:sz w:val="20"/>
                <w:szCs w:val="20"/>
              </w:rPr>
              <w:t>Çalışan P</w:t>
            </w:r>
            <w:r w:rsidR="00F17B70" w:rsidRPr="00C747AD">
              <w:rPr>
                <w:rFonts w:ascii="Times New Roman" w:hAnsi="Times New Roman" w:cs="Times New Roman"/>
                <w:b/>
                <w:i w:val="0"/>
                <w:sz w:val="20"/>
                <w:szCs w:val="20"/>
              </w:rPr>
              <w:t>erformansı</w:t>
            </w:r>
          </w:p>
        </w:tc>
        <w:tc>
          <w:tcPr>
            <w:tcW w:w="1240" w:type="dxa"/>
          </w:tcPr>
          <w:p w14:paraId="6FA800FE"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,488**</w:t>
            </w:r>
          </w:p>
        </w:tc>
        <w:tc>
          <w:tcPr>
            <w:tcW w:w="1237" w:type="dxa"/>
          </w:tcPr>
          <w:p w14:paraId="1B3B0ED4"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,419**</w:t>
            </w:r>
          </w:p>
        </w:tc>
        <w:tc>
          <w:tcPr>
            <w:tcW w:w="1418" w:type="dxa"/>
          </w:tcPr>
          <w:p w14:paraId="43B4ACEA"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,571**</w:t>
            </w:r>
          </w:p>
        </w:tc>
        <w:tc>
          <w:tcPr>
            <w:tcW w:w="1030" w:type="dxa"/>
          </w:tcPr>
          <w:p w14:paraId="055A54F1"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,517**</w:t>
            </w:r>
          </w:p>
        </w:tc>
        <w:tc>
          <w:tcPr>
            <w:tcW w:w="1366" w:type="dxa"/>
          </w:tcPr>
          <w:p w14:paraId="75796369" w14:textId="77777777" w:rsidR="00F17B70" w:rsidRPr="00710387" w:rsidRDefault="00F17B70" w:rsidP="00BD31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0387">
              <w:rPr>
                <w:rFonts w:ascii="Times New Roman" w:hAnsi="Times New Roman" w:cs="Times New Roman"/>
                <w:sz w:val="20"/>
                <w:szCs w:val="20"/>
              </w:rPr>
              <w:t>1</w:t>
            </w:r>
          </w:p>
        </w:tc>
      </w:tr>
    </w:tbl>
    <w:p w14:paraId="352D8E97" w14:textId="77777777" w:rsidR="00346EB6" w:rsidRDefault="00346EB6" w:rsidP="005C5B38">
      <w:pPr>
        <w:jc w:val="both"/>
        <w:rPr>
          <w:rFonts w:ascii="Times New Roman" w:hAnsi="Times New Roman" w:cs="Times New Roman"/>
          <w:sz w:val="24"/>
          <w:szCs w:val="24"/>
          <w:lang w:val="tr-TR"/>
        </w:rPr>
      </w:pPr>
    </w:p>
    <w:p w14:paraId="471F260C" w14:textId="386C4FB9" w:rsidR="00296108" w:rsidRDefault="00296108"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İlk hipotez olan  </w:t>
      </w:r>
      <w:r w:rsidRPr="00296108">
        <w:rPr>
          <w:rFonts w:ascii="Times New Roman" w:hAnsi="Times New Roman" w:cs="Times New Roman"/>
          <w:i/>
          <w:sz w:val="24"/>
          <w:szCs w:val="24"/>
          <w:lang w:val="tr-TR"/>
        </w:rPr>
        <w:t>“Psikolojik güçlendirmenin iş tatmini üzerinde anlamlı bir etkisi bulunmaktadır”</w:t>
      </w:r>
      <w:r>
        <w:rPr>
          <w:rFonts w:ascii="Times New Roman" w:hAnsi="Times New Roman" w:cs="Times New Roman"/>
          <w:i/>
          <w:sz w:val="24"/>
          <w:szCs w:val="24"/>
          <w:lang w:val="tr-TR"/>
        </w:rPr>
        <w:t xml:space="preserve"> </w:t>
      </w:r>
      <w:r>
        <w:rPr>
          <w:rFonts w:ascii="Times New Roman" w:hAnsi="Times New Roman" w:cs="Times New Roman"/>
          <w:sz w:val="24"/>
          <w:szCs w:val="24"/>
          <w:lang w:val="tr-TR"/>
        </w:rPr>
        <w:t>hipotezini test etmek üzere gerçekleştirilen regresyon analizi sonucuna göre psikolojik güçlendirmenin iş tatmini üzerindeki etkisi istatistiksel olarak anlamlı bulunmuştur. (p=0,000&lt;0,05)</w:t>
      </w:r>
      <w:r w:rsidR="00C747AD">
        <w:rPr>
          <w:rFonts w:ascii="Times New Roman" w:hAnsi="Times New Roman" w:cs="Times New Roman"/>
          <w:sz w:val="24"/>
          <w:szCs w:val="24"/>
          <w:lang w:val="tr-TR"/>
        </w:rPr>
        <w:t xml:space="preserve"> akademisyenlerin iş tatmini</w:t>
      </w:r>
      <w:r w:rsidR="00890CD5">
        <w:rPr>
          <w:rFonts w:ascii="Times New Roman" w:hAnsi="Times New Roman" w:cs="Times New Roman"/>
          <w:sz w:val="24"/>
          <w:szCs w:val="24"/>
          <w:lang w:val="tr-TR"/>
        </w:rPr>
        <w:t xml:space="preserve"> düzeylerindeki değişimin %</w:t>
      </w:r>
      <w:r w:rsidR="00C747AD">
        <w:rPr>
          <w:rFonts w:ascii="Times New Roman" w:hAnsi="Times New Roman" w:cs="Times New Roman"/>
          <w:sz w:val="24"/>
          <w:szCs w:val="24"/>
          <w:lang w:val="tr-TR"/>
        </w:rPr>
        <w:t xml:space="preserve"> </w:t>
      </w:r>
      <w:r w:rsidR="00890CD5">
        <w:rPr>
          <w:rFonts w:ascii="Times New Roman" w:hAnsi="Times New Roman" w:cs="Times New Roman"/>
          <w:sz w:val="24"/>
          <w:szCs w:val="24"/>
          <w:lang w:val="tr-TR"/>
        </w:rPr>
        <w:t>38,1’i psikolojik güçlendirme tarafından açıklanmaktadır. Psikolojik güçlendirme değişkenindeki 1 birimlik artış iş tatmininde 0,618 birimlik artışa neden olacaktır. Söz konusu hipotez kabul edilmiştir.</w:t>
      </w:r>
    </w:p>
    <w:p w14:paraId="3EBA5B62" w14:textId="0670F739" w:rsidR="00890CD5" w:rsidRDefault="00890CD5"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İkinci hipotezin test edilmesi için yapılan regresyon analizine göre iş tatmini çalışan performansı düzeyindeki değişimin %</w:t>
      </w:r>
      <w:r w:rsidR="00C747AD">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26,7’sini açıklamakta, iş tatminindeki 1 birimlik artış çalışan performansında 0,517 birimlik artışa neden olmaktadır. Buna göre </w:t>
      </w:r>
      <w:r w:rsidRPr="00890CD5">
        <w:rPr>
          <w:rFonts w:ascii="Times New Roman" w:hAnsi="Times New Roman" w:cs="Times New Roman"/>
          <w:i/>
          <w:sz w:val="24"/>
          <w:szCs w:val="24"/>
          <w:lang w:val="tr-TR"/>
        </w:rPr>
        <w:t>“İş tatmininin çalışan performansı üzerinde anlamlı bir etkisi bulunmaktadır”</w:t>
      </w:r>
      <w:r>
        <w:rPr>
          <w:rFonts w:ascii="Times New Roman" w:hAnsi="Times New Roman" w:cs="Times New Roman"/>
          <w:sz w:val="24"/>
          <w:szCs w:val="24"/>
          <w:lang w:val="tr-TR"/>
        </w:rPr>
        <w:t xml:space="preserve"> hipotezi kabul edilmiştir.</w:t>
      </w:r>
    </w:p>
    <w:p w14:paraId="4DE96A8D" w14:textId="2E3B351D" w:rsidR="00296108" w:rsidRDefault="00890CD5"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Üçüncü </w:t>
      </w:r>
      <w:r w:rsidR="00FD004B">
        <w:rPr>
          <w:rFonts w:ascii="Times New Roman" w:hAnsi="Times New Roman" w:cs="Times New Roman"/>
          <w:sz w:val="24"/>
          <w:szCs w:val="24"/>
          <w:lang w:val="tr-TR"/>
        </w:rPr>
        <w:t xml:space="preserve">hipotez </w:t>
      </w:r>
      <w:r w:rsidR="00FD004B" w:rsidRPr="00B97B54">
        <w:rPr>
          <w:rFonts w:ascii="Times New Roman" w:hAnsi="Times New Roman" w:cs="Times New Roman"/>
          <w:i/>
          <w:sz w:val="24"/>
          <w:szCs w:val="24"/>
          <w:lang w:val="tr-TR"/>
        </w:rPr>
        <w:t>“</w:t>
      </w:r>
      <w:r w:rsidR="00296108" w:rsidRPr="00B97B54">
        <w:rPr>
          <w:rFonts w:ascii="Times New Roman" w:hAnsi="Times New Roman" w:cs="Times New Roman"/>
          <w:i/>
          <w:sz w:val="24"/>
          <w:szCs w:val="24"/>
          <w:lang w:val="tr-TR"/>
        </w:rPr>
        <w:t>Psikolojik güçlendirmenin çalışan performansı üzerinde anlamlı bir etkisi bulunmaktadır</w:t>
      </w:r>
      <w:r w:rsidR="00FD004B" w:rsidRPr="00B97B54">
        <w:rPr>
          <w:rFonts w:ascii="Times New Roman" w:hAnsi="Times New Roman" w:cs="Times New Roman"/>
          <w:i/>
          <w:sz w:val="24"/>
          <w:szCs w:val="24"/>
          <w:lang w:val="tr-TR"/>
        </w:rPr>
        <w:t>”</w:t>
      </w:r>
      <w:r w:rsidR="00FD004B">
        <w:rPr>
          <w:rFonts w:ascii="Times New Roman" w:hAnsi="Times New Roman" w:cs="Times New Roman"/>
          <w:sz w:val="24"/>
          <w:szCs w:val="24"/>
          <w:lang w:val="tr-TR"/>
        </w:rPr>
        <w:t xml:space="preserve"> için gerçekleştirilen regresyon analizine göre psikolojik güçlendirme çalışan performansı düzeyindeki değişimin %</w:t>
      </w:r>
      <w:r w:rsidR="00C747AD">
        <w:rPr>
          <w:rFonts w:ascii="Times New Roman" w:hAnsi="Times New Roman" w:cs="Times New Roman"/>
          <w:sz w:val="24"/>
          <w:szCs w:val="24"/>
          <w:lang w:val="tr-TR"/>
        </w:rPr>
        <w:t xml:space="preserve"> </w:t>
      </w:r>
      <w:r w:rsidR="00FD004B">
        <w:rPr>
          <w:rFonts w:ascii="Times New Roman" w:hAnsi="Times New Roman" w:cs="Times New Roman"/>
          <w:sz w:val="24"/>
          <w:szCs w:val="24"/>
          <w:lang w:val="tr-TR"/>
        </w:rPr>
        <w:t>32,5’ini açıklamaktadır. Psikolojik güçlendirme düzeyindeki 1 birimlik artış çalışan performansında 0,571 birimlik artışa sebep olmaktadır.</w:t>
      </w:r>
      <w:r w:rsidR="00B97B54">
        <w:rPr>
          <w:rFonts w:ascii="Times New Roman" w:hAnsi="Times New Roman" w:cs="Times New Roman"/>
          <w:sz w:val="24"/>
          <w:szCs w:val="24"/>
          <w:lang w:val="tr-TR"/>
        </w:rPr>
        <w:t xml:space="preserve"> Bu hipotez de kabul edilmiştir.</w:t>
      </w:r>
    </w:p>
    <w:p w14:paraId="0EA97CB1" w14:textId="40D537F5" w:rsidR="00296108" w:rsidRDefault="00B97B54"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Son hipotez olan </w:t>
      </w:r>
      <w:r w:rsidRPr="00E72821">
        <w:rPr>
          <w:rFonts w:ascii="Times New Roman" w:hAnsi="Times New Roman" w:cs="Times New Roman"/>
          <w:i/>
          <w:sz w:val="24"/>
          <w:szCs w:val="24"/>
          <w:lang w:val="tr-TR"/>
        </w:rPr>
        <w:t>“</w:t>
      </w:r>
      <w:r w:rsidR="00296108" w:rsidRPr="00E72821">
        <w:rPr>
          <w:rFonts w:ascii="Times New Roman" w:hAnsi="Times New Roman" w:cs="Times New Roman"/>
          <w:i/>
          <w:sz w:val="24"/>
          <w:szCs w:val="24"/>
          <w:lang w:val="tr-TR"/>
        </w:rPr>
        <w:t>Psikolojik güçlendirmenin çalışan performansı üzerindeki etkisinde iş tatmininin aracılık rolü vardır</w:t>
      </w:r>
      <w:r w:rsidRPr="00E72821">
        <w:rPr>
          <w:rFonts w:ascii="Times New Roman" w:hAnsi="Times New Roman" w:cs="Times New Roman"/>
          <w:i/>
          <w:sz w:val="24"/>
          <w:szCs w:val="24"/>
          <w:lang w:val="tr-TR"/>
        </w:rPr>
        <w:t>”</w:t>
      </w:r>
      <w:r>
        <w:rPr>
          <w:rFonts w:ascii="Times New Roman" w:hAnsi="Times New Roman" w:cs="Times New Roman"/>
          <w:sz w:val="24"/>
          <w:szCs w:val="24"/>
          <w:lang w:val="tr-TR"/>
        </w:rPr>
        <w:t xml:space="preserve"> hipotezini test etmek üzere</w:t>
      </w:r>
      <w:r w:rsidR="00FF60BC">
        <w:rPr>
          <w:rFonts w:ascii="Times New Roman" w:hAnsi="Times New Roman" w:cs="Times New Roman"/>
          <w:sz w:val="24"/>
          <w:szCs w:val="24"/>
          <w:lang w:val="tr-TR"/>
        </w:rPr>
        <w:t xml:space="preserve"> </w:t>
      </w:r>
      <w:r w:rsidR="00FF60BC" w:rsidRPr="00C65087">
        <w:rPr>
          <w:rFonts w:ascii="Times New Roman" w:hAnsi="Times New Roman" w:cs="Times New Roman"/>
          <w:sz w:val="24"/>
          <w:szCs w:val="24"/>
          <w:lang w:val="tr-TR"/>
        </w:rPr>
        <w:t>Baron ve Kenny’nin</w:t>
      </w:r>
      <w:r w:rsidRPr="00C65087">
        <w:rPr>
          <w:rFonts w:ascii="Times New Roman" w:hAnsi="Times New Roman" w:cs="Times New Roman"/>
          <w:sz w:val="24"/>
          <w:szCs w:val="24"/>
          <w:lang w:val="tr-TR"/>
        </w:rPr>
        <w:t xml:space="preserve"> </w:t>
      </w:r>
      <w:r w:rsidRPr="00C65087">
        <w:rPr>
          <w:rFonts w:ascii="Times New Roman" w:hAnsi="Times New Roman" w:cs="Times New Roman"/>
          <w:sz w:val="24"/>
          <w:szCs w:val="24"/>
          <w:lang w:val="tr-TR"/>
        </w:rPr>
        <w:fldChar w:fldCharType="begin" w:fldLock="1"/>
      </w:r>
      <w:r w:rsidR="004634BF">
        <w:rPr>
          <w:rFonts w:ascii="Times New Roman" w:hAnsi="Times New Roman" w:cs="Times New Roman"/>
          <w:sz w:val="24"/>
          <w:szCs w:val="24"/>
          <w:lang w:val="tr-TR"/>
        </w:rPr>
        <w:instrText>ADDIN CSL_CITATION { "citationItems" : [ { "id" : "ITEM-1", "itemData" : { "ISSN" : "0022-3514", "PMID" : "3806354", "abstract" : "In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"author" : [ { "dropping-particle" : "", "family" : "Baron", "given" : "R M", "non-dropping-particle" : "", "parse-names" : false, "suffix" : "" }, { "dropping-particle" : "", "family" : "Kenny", "given" : "D A", "non-dropping-particle" : "", "parse-names" : false, "suffix" : "" } ], "container-title" : "Journal of Personality and Social Psychology", "id" : "ITEM-1", "issue" : "6", "issued" : { "date-parts" : [ [ "1986" ] ] }, "page" : "1173-1182", "title" : "The Moderator-Mediator Variable Distinction in Social Psychological Research: Conceptual, Strategic, and Statistical Considerations.", "type" : "article-journal", "volume" : "51" }, "label" : "subverbo", "suppress-author" : 1, "uris" : [ "http://www.mendeley.com/documents/?uuid=0b35db70-0218-4cf4-9968-f7f88c4fa7df" ] } ], "mendeley" : { "formattedCitation" : "(1986)", "plainTextFormattedCitation" : "(1986)", "previouslyFormattedCitation" : "(1986)" }, "properties" : { "noteIndex" : 0 }, "schema" : "https://github.com/citation-style-language/schema/raw/master/csl-citation.json" }</w:instrText>
      </w:r>
      <w:r w:rsidRPr="00C65087">
        <w:rPr>
          <w:rFonts w:ascii="Times New Roman" w:hAnsi="Times New Roman" w:cs="Times New Roman"/>
          <w:sz w:val="24"/>
          <w:szCs w:val="24"/>
          <w:lang w:val="tr-TR"/>
        </w:rPr>
        <w:fldChar w:fldCharType="separate"/>
      </w:r>
      <w:r w:rsidR="00C65087" w:rsidRPr="00C65087">
        <w:rPr>
          <w:rFonts w:ascii="Times New Roman" w:hAnsi="Times New Roman" w:cs="Times New Roman"/>
          <w:noProof/>
          <w:sz w:val="24"/>
          <w:szCs w:val="24"/>
          <w:lang w:val="tr-TR"/>
        </w:rPr>
        <w:t>(1986)</w:t>
      </w:r>
      <w:r w:rsidRPr="00C65087">
        <w:rPr>
          <w:rFonts w:ascii="Times New Roman" w:hAnsi="Times New Roman" w:cs="Times New Roman"/>
          <w:sz w:val="24"/>
          <w:szCs w:val="24"/>
          <w:lang w:val="tr-TR"/>
        </w:rPr>
        <w:fldChar w:fldCharType="end"/>
      </w:r>
      <w:r>
        <w:rPr>
          <w:rFonts w:ascii="Times New Roman" w:hAnsi="Times New Roman" w:cs="Times New Roman"/>
          <w:sz w:val="24"/>
          <w:szCs w:val="24"/>
          <w:lang w:val="tr-TR"/>
        </w:rPr>
        <w:t xml:space="preserve"> ortaya koyduğu üç aşamalı metot kullanılmıştır. </w:t>
      </w:r>
      <w:r w:rsidRPr="00B97B54">
        <w:rPr>
          <w:rFonts w:ascii="Times New Roman" w:hAnsi="Times New Roman" w:cs="Times New Roman"/>
          <w:sz w:val="24"/>
          <w:szCs w:val="24"/>
          <w:lang w:val="tr-TR"/>
        </w:rPr>
        <w:t xml:space="preserve">Öncelikle bağımsız değişken olan </w:t>
      </w:r>
      <w:r>
        <w:rPr>
          <w:rFonts w:ascii="Times New Roman" w:hAnsi="Times New Roman" w:cs="Times New Roman"/>
          <w:sz w:val="24"/>
          <w:szCs w:val="24"/>
          <w:lang w:val="tr-TR"/>
        </w:rPr>
        <w:t>psikolojik güçlendirme</w:t>
      </w:r>
      <w:r w:rsidRPr="00B97B54">
        <w:rPr>
          <w:rFonts w:ascii="Times New Roman" w:hAnsi="Times New Roman" w:cs="Times New Roman"/>
          <w:sz w:val="24"/>
          <w:szCs w:val="24"/>
          <w:lang w:val="tr-TR"/>
        </w:rPr>
        <w:t xml:space="preserve"> ile aracılık etkisine sahip olduğu düşünülen değişken olan </w:t>
      </w:r>
      <w:r>
        <w:rPr>
          <w:rFonts w:ascii="Times New Roman" w:hAnsi="Times New Roman" w:cs="Times New Roman"/>
          <w:sz w:val="24"/>
          <w:szCs w:val="24"/>
          <w:lang w:val="tr-TR"/>
        </w:rPr>
        <w:t>iş tatmini</w:t>
      </w:r>
      <w:r w:rsidRPr="00B97B54">
        <w:rPr>
          <w:rFonts w:ascii="Times New Roman" w:hAnsi="Times New Roman" w:cs="Times New Roman"/>
          <w:sz w:val="24"/>
          <w:szCs w:val="24"/>
          <w:lang w:val="tr-TR"/>
        </w:rPr>
        <w:t xml:space="preserve"> arasında bir regresyon analizi yapılması ve anlamlı bir ilişkinin olup olmadığına bakılması gerekmektedir.</w:t>
      </w:r>
      <w:r w:rsidR="00770A32">
        <w:rPr>
          <w:rFonts w:ascii="Times New Roman" w:hAnsi="Times New Roman" w:cs="Times New Roman"/>
          <w:sz w:val="24"/>
          <w:szCs w:val="24"/>
          <w:lang w:val="tr-TR"/>
        </w:rPr>
        <w:t xml:space="preserve"> </w:t>
      </w:r>
      <w:r w:rsidR="00770A32" w:rsidRPr="00770A32">
        <w:rPr>
          <w:rFonts w:ascii="Times New Roman" w:hAnsi="Times New Roman" w:cs="Times New Roman"/>
          <w:sz w:val="24"/>
          <w:szCs w:val="24"/>
          <w:lang w:val="tr-TR"/>
        </w:rPr>
        <w:t>Regresyon analizinin sonucuna göre iki değişken arasında pozitif ve anlamlı bir i</w:t>
      </w:r>
      <w:r w:rsidR="00D76E7F">
        <w:rPr>
          <w:rFonts w:ascii="Times New Roman" w:hAnsi="Times New Roman" w:cs="Times New Roman"/>
          <w:sz w:val="24"/>
          <w:szCs w:val="24"/>
          <w:lang w:val="tr-TR"/>
        </w:rPr>
        <w:t>lişki olduğu bulunmuştur</w:t>
      </w:r>
      <w:r w:rsidR="00C747AD">
        <w:rPr>
          <w:rFonts w:ascii="Times New Roman" w:hAnsi="Times New Roman" w:cs="Times New Roman"/>
          <w:sz w:val="24"/>
          <w:szCs w:val="24"/>
          <w:lang w:val="tr-TR"/>
        </w:rPr>
        <w:t xml:space="preserve">  (β=0,</w:t>
      </w:r>
      <w:r w:rsidR="00770A32" w:rsidRPr="00770A32">
        <w:rPr>
          <w:rFonts w:ascii="Times New Roman" w:hAnsi="Times New Roman" w:cs="Times New Roman"/>
          <w:sz w:val="24"/>
          <w:szCs w:val="24"/>
          <w:lang w:val="tr-TR"/>
        </w:rPr>
        <w:t>6</w:t>
      </w:r>
      <w:r w:rsidR="00770A32">
        <w:rPr>
          <w:rFonts w:ascii="Times New Roman" w:hAnsi="Times New Roman" w:cs="Times New Roman"/>
          <w:sz w:val="24"/>
          <w:szCs w:val="24"/>
          <w:lang w:val="tr-TR"/>
        </w:rPr>
        <w:t>18</w:t>
      </w:r>
      <w:r w:rsidR="00C747AD">
        <w:rPr>
          <w:rFonts w:ascii="Times New Roman" w:hAnsi="Times New Roman" w:cs="Times New Roman"/>
          <w:sz w:val="24"/>
          <w:szCs w:val="24"/>
          <w:lang w:val="tr-TR"/>
        </w:rPr>
        <w:t>;  p&lt;0,</w:t>
      </w:r>
      <w:r w:rsidR="00770A32" w:rsidRPr="00770A32">
        <w:rPr>
          <w:rFonts w:ascii="Times New Roman" w:hAnsi="Times New Roman" w:cs="Times New Roman"/>
          <w:sz w:val="24"/>
          <w:szCs w:val="24"/>
          <w:lang w:val="tr-TR"/>
        </w:rPr>
        <w:t>05)</w:t>
      </w:r>
      <w:r w:rsidR="00D76E7F">
        <w:rPr>
          <w:rFonts w:ascii="Times New Roman" w:hAnsi="Times New Roman" w:cs="Times New Roman"/>
          <w:sz w:val="24"/>
          <w:szCs w:val="24"/>
          <w:lang w:val="tr-TR"/>
        </w:rPr>
        <w:t>.</w:t>
      </w:r>
      <w:r w:rsidR="00770A32" w:rsidRPr="00770A32">
        <w:rPr>
          <w:rFonts w:ascii="Times New Roman" w:hAnsi="Times New Roman" w:cs="Times New Roman"/>
          <w:sz w:val="24"/>
          <w:szCs w:val="24"/>
          <w:lang w:val="tr-TR"/>
        </w:rPr>
        <w:t xml:space="preserve"> İkinci aşamada ise, yine</w:t>
      </w:r>
      <w:r w:rsidR="00770A32">
        <w:rPr>
          <w:rFonts w:ascii="Times New Roman" w:hAnsi="Times New Roman" w:cs="Times New Roman"/>
          <w:sz w:val="24"/>
          <w:szCs w:val="24"/>
          <w:lang w:val="tr-TR"/>
        </w:rPr>
        <w:t xml:space="preserve"> </w:t>
      </w:r>
      <w:r w:rsidR="00770A32" w:rsidRPr="00770A32">
        <w:rPr>
          <w:rFonts w:ascii="Times New Roman" w:hAnsi="Times New Roman" w:cs="Times New Roman"/>
          <w:sz w:val="24"/>
          <w:szCs w:val="24"/>
          <w:lang w:val="tr-TR"/>
        </w:rPr>
        <w:t xml:space="preserve">bağımsız değişken olan </w:t>
      </w:r>
      <w:r w:rsidR="00770A32">
        <w:rPr>
          <w:rFonts w:ascii="Times New Roman" w:hAnsi="Times New Roman" w:cs="Times New Roman"/>
          <w:sz w:val="24"/>
          <w:szCs w:val="24"/>
          <w:lang w:val="tr-TR"/>
        </w:rPr>
        <w:t>psikolojik güçlendirme ile b</w:t>
      </w:r>
      <w:r w:rsidR="00770A32" w:rsidRPr="00770A32">
        <w:rPr>
          <w:rFonts w:ascii="Times New Roman" w:hAnsi="Times New Roman" w:cs="Times New Roman"/>
          <w:sz w:val="24"/>
          <w:szCs w:val="24"/>
          <w:lang w:val="tr-TR"/>
        </w:rPr>
        <w:t xml:space="preserve">ağımlı </w:t>
      </w:r>
      <w:r w:rsidR="00770A32">
        <w:rPr>
          <w:rFonts w:ascii="Times New Roman" w:hAnsi="Times New Roman" w:cs="Times New Roman"/>
          <w:sz w:val="24"/>
          <w:szCs w:val="24"/>
          <w:lang w:val="tr-TR"/>
        </w:rPr>
        <w:t>d</w:t>
      </w:r>
      <w:r w:rsidR="00770A32" w:rsidRPr="00770A32">
        <w:rPr>
          <w:rFonts w:ascii="Times New Roman" w:hAnsi="Times New Roman" w:cs="Times New Roman"/>
          <w:sz w:val="24"/>
          <w:szCs w:val="24"/>
          <w:lang w:val="tr-TR"/>
        </w:rPr>
        <w:t xml:space="preserve">eğişken olan </w:t>
      </w:r>
      <w:r w:rsidR="00770A32">
        <w:rPr>
          <w:rFonts w:ascii="Times New Roman" w:hAnsi="Times New Roman" w:cs="Times New Roman"/>
          <w:sz w:val="24"/>
          <w:szCs w:val="24"/>
          <w:lang w:val="tr-TR"/>
        </w:rPr>
        <w:t>çalışan performansı</w:t>
      </w:r>
      <w:r w:rsidR="00770A32" w:rsidRPr="00770A32">
        <w:rPr>
          <w:rFonts w:ascii="Times New Roman" w:hAnsi="Times New Roman" w:cs="Times New Roman"/>
          <w:sz w:val="24"/>
          <w:szCs w:val="24"/>
          <w:lang w:val="tr-TR"/>
        </w:rPr>
        <w:t xml:space="preserve"> arasındaki ilişkiyi </w:t>
      </w:r>
      <w:r w:rsidR="00770A32">
        <w:rPr>
          <w:rFonts w:ascii="Times New Roman" w:hAnsi="Times New Roman" w:cs="Times New Roman"/>
          <w:sz w:val="24"/>
          <w:szCs w:val="24"/>
          <w:lang w:val="tr-TR"/>
        </w:rPr>
        <w:t xml:space="preserve">araştırmak </w:t>
      </w:r>
      <w:r w:rsidR="00770A32" w:rsidRPr="00770A32">
        <w:rPr>
          <w:rFonts w:ascii="Times New Roman" w:hAnsi="Times New Roman" w:cs="Times New Roman"/>
          <w:sz w:val="24"/>
          <w:szCs w:val="24"/>
          <w:lang w:val="tr-TR"/>
        </w:rPr>
        <w:t xml:space="preserve">üzere regresyon analizi yapılmıştır. </w:t>
      </w:r>
      <w:r w:rsidR="002A2CA4" w:rsidRPr="002A2CA4">
        <w:rPr>
          <w:rFonts w:ascii="Times New Roman" w:hAnsi="Times New Roman" w:cs="Times New Roman"/>
          <w:sz w:val="24"/>
          <w:szCs w:val="24"/>
          <w:lang w:val="tr-TR"/>
        </w:rPr>
        <w:t xml:space="preserve">Bu analizin sonucuna göre </w:t>
      </w:r>
      <w:r w:rsidR="002A2CA4">
        <w:rPr>
          <w:rFonts w:ascii="Times New Roman" w:hAnsi="Times New Roman" w:cs="Times New Roman"/>
          <w:sz w:val="24"/>
          <w:szCs w:val="24"/>
          <w:lang w:val="tr-TR"/>
        </w:rPr>
        <w:t>psikolojik güçlendirmenin çalışan performansı</w:t>
      </w:r>
      <w:r w:rsidR="002A2CA4" w:rsidRPr="002A2CA4">
        <w:rPr>
          <w:rFonts w:ascii="Times New Roman" w:hAnsi="Times New Roman" w:cs="Times New Roman"/>
          <w:sz w:val="24"/>
          <w:szCs w:val="24"/>
          <w:lang w:val="tr-TR"/>
        </w:rPr>
        <w:t xml:space="preserve"> üzerinde pozitif ve anlamlı bir etkisi </w:t>
      </w:r>
      <w:r w:rsidR="00D76E7F">
        <w:rPr>
          <w:rFonts w:ascii="Times New Roman" w:hAnsi="Times New Roman" w:cs="Times New Roman"/>
          <w:sz w:val="24"/>
          <w:szCs w:val="24"/>
          <w:lang w:val="tr-TR"/>
        </w:rPr>
        <w:t>olduğu tespit edilmiştir</w:t>
      </w:r>
      <w:r w:rsidR="00C747AD">
        <w:rPr>
          <w:rFonts w:ascii="Times New Roman" w:hAnsi="Times New Roman" w:cs="Times New Roman"/>
          <w:sz w:val="24"/>
          <w:szCs w:val="24"/>
          <w:lang w:val="tr-TR"/>
        </w:rPr>
        <w:t xml:space="preserve">  (β=0,</w:t>
      </w:r>
      <w:r w:rsidR="002A2CA4" w:rsidRPr="002A2CA4">
        <w:rPr>
          <w:rFonts w:ascii="Times New Roman" w:hAnsi="Times New Roman" w:cs="Times New Roman"/>
          <w:sz w:val="24"/>
          <w:szCs w:val="24"/>
          <w:lang w:val="tr-TR"/>
        </w:rPr>
        <w:t>5</w:t>
      </w:r>
      <w:r w:rsidR="002A2CA4">
        <w:rPr>
          <w:rFonts w:ascii="Times New Roman" w:hAnsi="Times New Roman" w:cs="Times New Roman"/>
          <w:sz w:val="24"/>
          <w:szCs w:val="24"/>
          <w:lang w:val="tr-TR"/>
        </w:rPr>
        <w:t>7</w:t>
      </w:r>
      <w:r w:rsidR="00C747AD">
        <w:rPr>
          <w:rFonts w:ascii="Times New Roman" w:hAnsi="Times New Roman" w:cs="Times New Roman"/>
          <w:sz w:val="24"/>
          <w:szCs w:val="24"/>
          <w:lang w:val="tr-TR"/>
        </w:rPr>
        <w:t>1;  p&lt;0,</w:t>
      </w:r>
      <w:r w:rsidR="002A2CA4" w:rsidRPr="002A2CA4">
        <w:rPr>
          <w:rFonts w:ascii="Times New Roman" w:hAnsi="Times New Roman" w:cs="Times New Roman"/>
          <w:sz w:val="24"/>
          <w:szCs w:val="24"/>
          <w:lang w:val="tr-TR"/>
        </w:rPr>
        <w:t>05)</w:t>
      </w:r>
      <w:r w:rsidR="00D76E7F">
        <w:rPr>
          <w:rFonts w:ascii="Times New Roman" w:hAnsi="Times New Roman" w:cs="Times New Roman"/>
          <w:sz w:val="24"/>
          <w:szCs w:val="24"/>
          <w:lang w:val="tr-TR"/>
        </w:rPr>
        <w:t>.</w:t>
      </w:r>
      <w:r w:rsidR="002A2CA4">
        <w:rPr>
          <w:rFonts w:ascii="Times New Roman" w:hAnsi="Times New Roman" w:cs="Times New Roman"/>
          <w:sz w:val="24"/>
          <w:szCs w:val="24"/>
          <w:lang w:val="tr-TR"/>
        </w:rPr>
        <w:t xml:space="preserve"> </w:t>
      </w:r>
      <w:r w:rsidR="002A2CA4" w:rsidRPr="002A2CA4">
        <w:rPr>
          <w:rFonts w:ascii="Times New Roman" w:hAnsi="Times New Roman" w:cs="Times New Roman"/>
          <w:sz w:val="24"/>
          <w:szCs w:val="24"/>
          <w:lang w:val="tr-TR"/>
        </w:rPr>
        <w:t xml:space="preserve">Son olarak, aracı değişken olan </w:t>
      </w:r>
      <w:r w:rsidR="002A2CA4">
        <w:rPr>
          <w:rFonts w:ascii="Times New Roman" w:hAnsi="Times New Roman" w:cs="Times New Roman"/>
          <w:sz w:val="24"/>
          <w:szCs w:val="24"/>
          <w:lang w:val="tr-TR"/>
        </w:rPr>
        <w:t>iş tatmini</w:t>
      </w:r>
      <w:r w:rsidR="002A2CA4" w:rsidRPr="002A2CA4">
        <w:rPr>
          <w:rFonts w:ascii="Times New Roman" w:hAnsi="Times New Roman" w:cs="Times New Roman"/>
          <w:sz w:val="24"/>
          <w:szCs w:val="24"/>
          <w:lang w:val="tr-TR"/>
        </w:rPr>
        <w:t xml:space="preserve"> de dahil edilerek regresyon analizi uygulanmıştır.</w:t>
      </w:r>
      <w:r w:rsidR="002A2CA4">
        <w:rPr>
          <w:rFonts w:ascii="Times New Roman" w:hAnsi="Times New Roman" w:cs="Times New Roman"/>
          <w:sz w:val="24"/>
          <w:szCs w:val="24"/>
          <w:lang w:val="tr-TR"/>
        </w:rPr>
        <w:t xml:space="preserve"> </w:t>
      </w:r>
      <w:r w:rsidR="002A2CA4" w:rsidRPr="002A2CA4">
        <w:rPr>
          <w:rFonts w:ascii="Times New Roman" w:hAnsi="Times New Roman" w:cs="Times New Roman"/>
          <w:sz w:val="24"/>
          <w:szCs w:val="24"/>
          <w:lang w:val="tr-TR"/>
        </w:rPr>
        <w:t xml:space="preserve">Analizin sonucuna göre;  </w:t>
      </w:r>
      <w:r w:rsidR="002A2CA4">
        <w:rPr>
          <w:rFonts w:ascii="Times New Roman" w:hAnsi="Times New Roman" w:cs="Times New Roman"/>
          <w:sz w:val="24"/>
          <w:szCs w:val="24"/>
          <w:lang w:val="tr-TR"/>
        </w:rPr>
        <w:t>iş tatmininin</w:t>
      </w:r>
      <w:r w:rsidR="002A2CA4" w:rsidRPr="002A2CA4">
        <w:rPr>
          <w:rFonts w:ascii="Times New Roman" w:hAnsi="Times New Roman" w:cs="Times New Roman"/>
          <w:sz w:val="24"/>
          <w:szCs w:val="24"/>
          <w:lang w:val="tr-TR"/>
        </w:rPr>
        <w:t xml:space="preserve">  </w:t>
      </w:r>
      <w:r w:rsidR="005D76D4">
        <w:rPr>
          <w:rFonts w:ascii="Times New Roman" w:hAnsi="Times New Roman" w:cs="Times New Roman"/>
          <w:sz w:val="24"/>
          <w:szCs w:val="24"/>
          <w:lang w:val="tr-TR"/>
        </w:rPr>
        <w:t>(</w:t>
      </w:r>
      <w:r w:rsidR="00C747AD">
        <w:rPr>
          <w:rFonts w:ascii="Times New Roman" w:hAnsi="Times New Roman" w:cs="Times New Roman"/>
          <w:sz w:val="24"/>
          <w:szCs w:val="24"/>
          <w:lang w:val="tr-TR"/>
        </w:rPr>
        <w:t>p&lt;0,</w:t>
      </w:r>
      <w:r w:rsidR="002A2CA4" w:rsidRPr="002A2CA4">
        <w:rPr>
          <w:rFonts w:ascii="Times New Roman" w:hAnsi="Times New Roman" w:cs="Times New Roman"/>
          <w:sz w:val="24"/>
          <w:szCs w:val="24"/>
          <w:lang w:val="tr-TR"/>
        </w:rPr>
        <w:t xml:space="preserve">05) </w:t>
      </w:r>
      <w:r w:rsidR="002A2CA4">
        <w:rPr>
          <w:rFonts w:ascii="Times New Roman" w:hAnsi="Times New Roman" w:cs="Times New Roman"/>
          <w:sz w:val="24"/>
          <w:szCs w:val="24"/>
          <w:lang w:val="tr-TR"/>
        </w:rPr>
        <w:t>çalışan performansı</w:t>
      </w:r>
      <w:r w:rsidR="002A2CA4" w:rsidRPr="002A2CA4">
        <w:rPr>
          <w:rFonts w:ascii="Times New Roman" w:hAnsi="Times New Roman" w:cs="Times New Roman"/>
          <w:sz w:val="24"/>
          <w:szCs w:val="24"/>
          <w:lang w:val="tr-TR"/>
        </w:rPr>
        <w:t xml:space="preserve"> üzerinde pozitif yönlü ve anlamlı etkileri olduğu; </w:t>
      </w:r>
      <w:r w:rsidR="002A2CA4">
        <w:rPr>
          <w:rFonts w:ascii="Times New Roman" w:hAnsi="Times New Roman" w:cs="Times New Roman"/>
          <w:sz w:val="24"/>
          <w:szCs w:val="24"/>
          <w:lang w:val="tr-TR"/>
        </w:rPr>
        <w:t>psikolojik güçlendirmenin</w:t>
      </w:r>
      <w:r w:rsidR="00C747AD">
        <w:rPr>
          <w:rFonts w:ascii="Times New Roman" w:hAnsi="Times New Roman" w:cs="Times New Roman"/>
          <w:sz w:val="24"/>
          <w:szCs w:val="24"/>
          <w:lang w:val="tr-TR"/>
        </w:rPr>
        <w:t xml:space="preserve"> β katsayısının 0,</w:t>
      </w:r>
      <w:r w:rsidR="002A2CA4" w:rsidRPr="002A2CA4">
        <w:rPr>
          <w:rFonts w:ascii="Times New Roman" w:hAnsi="Times New Roman" w:cs="Times New Roman"/>
          <w:sz w:val="24"/>
          <w:szCs w:val="24"/>
          <w:lang w:val="tr-TR"/>
        </w:rPr>
        <w:t>5</w:t>
      </w:r>
      <w:r w:rsidR="002A2CA4">
        <w:rPr>
          <w:rFonts w:ascii="Times New Roman" w:hAnsi="Times New Roman" w:cs="Times New Roman"/>
          <w:sz w:val="24"/>
          <w:szCs w:val="24"/>
          <w:lang w:val="tr-TR"/>
        </w:rPr>
        <w:t>71</w:t>
      </w:r>
      <w:r w:rsidR="00C747AD">
        <w:rPr>
          <w:rFonts w:ascii="Times New Roman" w:hAnsi="Times New Roman" w:cs="Times New Roman"/>
          <w:sz w:val="24"/>
          <w:szCs w:val="24"/>
          <w:lang w:val="tr-TR"/>
        </w:rPr>
        <w:t>’den 0,</w:t>
      </w:r>
      <w:r w:rsidR="002A2CA4">
        <w:rPr>
          <w:rFonts w:ascii="Times New Roman" w:hAnsi="Times New Roman" w:cs="Times New Roman"/>
          <w:sz w:val="24"/>
          <w:szCs w:val="24"/>
          <w:lang w:val="tr-TR"/>
        </w:rPr>
        <w:t>406</w:t>
      </w:r>
      <w:r w:rsidR="002A2CA4" w:rsidRPr="002A2CA4">
        <w:rPr>
          <w:rFonts w:ascii="Times New Roman" w:hAnsi="Times New Roman" w:cs="Times New Roman"/>
          <w:sz w:val="24"/>
          <w:szCs w:val="24"/>
          <w:lang w:val="tr-TR"/>
        </w:rPr>
        <w:t>’y</w:t>
      </w:r>
      <w:r w:rsidR="002A2CA4">
        <w:rPr>
          <w:rFonts w:ascii="Times New Roman" w:hAnsi="Times New Roman" w:cs="Times New Roman"/>
          <w:sz w:val="24"/>
          <w:szCs w:val="24"/>
          <w:lang w:val="tr-TR"/>
        </w:rPr>
        <w:t>a</w:t>
      </w:r>
      <w:r w:rsidR="002A2CA4" w:rsidRPr="002A2CA4">
        <w:rPr>
          <w:rFonts w:ascii="Times New Roman" w:hAnsi="Times New Roman" w:cs="Times New Roman"/>
          <w:sz w:val="24"/>
          <w:szCs w:val="24"/>
          <w:lang w:val="tr-TR"/>
        </w:rPr>
        <w:t xml:space="preserve"> düştüğü</w:t>
      </w:r>
      <w:r w:rsidR="002A2CA4">
        <w:rPr>
          <w:rFonts w:ascii="Times New Roman" w:hAnsi="Times New Roman" w:cs="Times New Roman"/>
          <w:sz w:val="24"/>
          <w:szCs w:val="24"/>
          <w:lang w:val="tr-TR"/>
        </w:rPr>
        <w:t xml:space="preserve"> </w:t>
      </w:r>
      <w:r w:rsidR="00D76E7F">
        <w:rPr>
          <w:rFonts w:ascii="Times New Roman" w:hAnsi="Times New Roman" w:cs="Times New Roman"/>
          <w:sz w:val="24"/>
          <w:szCs w:val="24"/>
          <w:lang w:val="tr-TR"/>
        </w:rPr>
        <w:t>bulunmuştur</w:t>
      </w:r>
      <w:r w:rsidR="00C747AD">
        <w:rPr>
          <w:rFonts w:ascii="Times New Roman" w:hAnsi="Times New Roman" w:cs="Times New Roman"/>
          <w:sz w:val="24"/>
          <w:szCs w:val="24"/>
          <w:lang w:val="tr-TR"/>
        </w:rPr>
        <w:t xml:space="preserve">  (p&lt;0,</w:t>
      </w:r>
      <w:r w:rsidR="002A2CA4" w:rsidRPr="002A2CA4">
        <w:rPr>
          <w:rFonts w:ascii="Times New Roman" w:hAnsi="Times New Roman" w:cs="Times New Roman"/>
          <w:sz w:val="24"/>
          <w:szCs w:val="24"/>
          <w:lang w:val="tr-TR"/>
        </w:rPr>
        <w:t>05)</w:t>
      </w:r>
      <w:r w:rsidR="00D76E7F">
        <w:rPr>
          <w:rFonts w:ascii="Times New Roman" w:hAnsi="Times New Roman" w:cs="Times New Roman"/>
          <w:sz w:val="24"/>
          <w:szCs w:val="24"/>
          <w:lang w:val="tr-TR"/>
        </w:rPr>
        <w:t>.</w:t>
      </w:r>
      <w:r w:rsidR="002A2CA4" w:rsidRPr="002A2CA4">
        <w:rPr>
          <w:rFonts w:ascii="Times New Roman" w:hAnsi="Times New Roman" w:cs="Times New Roman"/>
          <w:sz w:val="24"/>
          <w:szCs w:val="24"/>
          <w:lang w:val="tr-TR"/>
        </w:rPr>
        <w:t xml:space="preserve"> Yapılan bu analiz sonucunda, </w:t>
      </w:r>
      <w:r w:rsidR="002A2CA4">
        <w:rPr>
          <w:rFonts w:ascii="Times New Roman" w:hAnsi="Times New Roman" w:cs="Times New Roman"/>
          <w:sz w:val="24"/>
          <w:szCs w:val="24"/>
          <w:lang w:val="tr-TR"/>
        </w:rPr>
        <w:t xml:space="preserve">iş tatmininin psikolojik güçlendirme ile çalışan performansı </w:t>
      </w:r>
      <w:r w:rsidR="002A2CA4" w:rsidRPr="002A2CA4">
        <w:rPr>
          <w:rFonts w:ascii="Times New Roman" w:hAnsi="Times New Roman" w:cs="Times New Roman"/>
          <w:sz w:val="24"/>
          <w:szCs w:val="24"/>
          <w:lang w:val="tr-TR"/>
        </w:rPr>
        <w:t>arasındaki ilişkide kısmi</w:t>
      </w:r>
      <w:r w:rsidR="002A2CA4">
        <w:rPr>
          <w:rFonts w:ascii="Times New Roman" w:hAnsi="Times New Roman" w:cs="Times New Roman"/>
          <w:sz w:val="24"/>
          <w:szCs w:val="24"/>
          <w:lang w:val="tr-TR"/>
        </w:rPr>
        <w:t xml:space="preserve"> </w:t>
      </w:r>
      <w:r w:rsidR="002A2CA4" w:rsidRPr="002A2CA4">
        <w:rPr>
          <w:rFonts w:ascii="Times New Roman" w:hAnsi="Times New Roman" w:cs="Times New Roman"/>
          <w:sz w:val="24"/>
          <w:szCs w:val="24"/>
          <w:lang w:val="tr-TR"/>
        </w:rPr>
        <w:t>aracılık etkisi</w:t>
      </w:r>
      <w:r w:rsidR="002A2CA4">
        <w:rPr>
          <w:rFonts w:ascii="Times New Roman" w:hAnsi="Times New Roman" w:cs="Times New Roman"/>
          <w:sz w:val="24"/>
          <w:szCs w:val="24"/>
          <w:lang w:val="tr-TR"/>
        </w:rPr>
        <w:t xml:space="preserve"> </w:t>
      </w:r>
      <w:r w:rsidR="002A2CA4" w:rsidRPr="002A2CA4">
        <w:rPr>
          <w:rFonts w:ascii="Times New Roman" w:hAnsi="Times New Roman" w:cs="Times New Roman"/>
          <w:sz w:val="24"/>
          <w:szCs w:val="24"/>
          <w:lang w:val="tr-TR"/>
        </w:rPr>
        <w:t xml:space="preserve">olduğu saptanmış; dördüncü hipotez destek bulmuştur. </w:t>
      </w:r>
      <w:r w:rsidR="00C747AD">
        <w:rPr>
          <w:rFonts w:ascii="Times New Roman" w:hAnsi="Times New Roman" w:cs="Times New Roman"/>
          <w:sz w:val="24"/>
          <w:szCs w:val="24"/>
          <w:lang w:val="tr-TR"/>
        </w:rPr>
        <w:t>Çizelge</w:t>
      </w:r>
      <w:r w:rsidR="002A2CA4" w:rsidRPr="002A2CA4">
        <w:rPr>
          <w:rFonts w:ascii="Times New Roman" w:hAnsi="Times New Roman" w:cs="Times New Roman"/>
          <w:sz w:val="24"/>
          <w:szCs w:val="24"/>
          <w:lang w:val="tr-TR"/>
        </w:rPr>
        <w:t xml:space="preserve"> </w:t>
      </w:r>
      <w:r w:rsidR="002A2CA4">
        <w:rPr>
          <w:rFonts w:ascii="Times New Roman" w:hAnsi="Times New Roman" w:cs="Times New Roman"/>
          <w:sz w:val="24"/>
          <w:szCs w:val="24"/>
          <w:lang w:val="tr-TR"/>
        </w:rPr>
        <w:t xml:space="preserve">3’te </w:t>
      </w:r>
      <w:r w:rsidR="002A2CA4" w:rsidRPr="002A2CA4">
        <w:rPr>
          <w:rFonts w:ascii="Times New Roman" w:hAnsi="Times New Roman" w:cs="Times New Roman"/>
          <w:sz w:val="24"/>
          <w:szCs w:val="24"/>
          <w:lang w:val="tr-TR"/>
        </w:rPr>
        <w:t>yapılan üç aşamalı regresyon analizi sonuçları yer almaktadır.</w:t>
      </w:r>
    </w:p>
    <w:p w14:paraId="4B71B6D3" w14:textId="2879CEBC" w:rsidR="00F8090F" w:rsidRPr="00B95370" w:rsidRDefault="00296108" w:rsidP="00434500">
      <w:pPr>
        <w:spacing w:line="240" w:lineRule="auto"/>
        <w:jc w:val="center"/>
        <w:rPr>
          <w:rFonts w:ascii="Times New Roman" w:hAnsi="Times New Roman" w:cs="Times New Roman"/>
          <w:b/>
          <w:sz w:val="24"/>
          <w:szCs w:val="24"/>
          <w:lang w:val="tr-TR"/>
        </w:rPr>
      </w:pPr>
      <w:r>
        <w:rPr>
          <w:rFonts w:ascii="Times New Roman" w:hAnsi="Times New Roman" w:cs="Times New Roman"/>
          <w:sz w:val="24"/>
          <w:szCs w:val="24"/>
          <w:lang w:val="tr-TR"/>
        </w:rPr>
        <w:t xml:space="preserve"> </w:t>
      </w:r>
      <w:r w:rsidR="00996863" w:rsidRPr="00B95370">
        <w:rPr>
          <w:rFonts w:ascii="Times New Roman" w:hAnsi="Times New Roman" w:cs="Times New Roman"/>
          <w:b/>
          <w:sz w:val="24"/>
          <w:szCs w:val="24"/>
          <w:lang w:val="tr-TR"/>
        </w:rPr>
        <w:t>Çizelge</w:t>
      </w:r>
      <w:r w:rsidR="00710387" w:rsidRPr="00B95370">
        <w:rPr>
          <w:rFonts w:ascii="Times New Roman" w:hAnsi="Times New Roman" w:cs="Times New Roman"/>
          <w:b/>
          <w:sz w:val="24"/>
          <w:szCs w:val="24"/>
          <w:lang w:val="tr-TR"/>
        </w:rPr>
        <w:t xml:space="preserve"> 3</w:t>
      </w:r>
      <w:r w:rsidR="00996863" w:rsidRPr="00B95370">
        <w:rPr>
          <w:rFonts w:ascii="Times New Roman" w:hAnsi="Times New Roman" w:cs="Times New Roman"/>
          <w:b/>
          <w:sz w:val="24"/>
          <w:szCs w:val="24"/>
          <w:lang w:val="tr-TR"/>
        </w:rPr>
        <w:t>.</w:t>
      </w:r>
      <w:r w:rsidR="00710387" w:rsidRPr="00B95370">
        <w:rPr>
          <w:rFonts w:ascii="Times New Roman" w:hAnsi="Times New Roman" w:cs="Times New Roman"/>
          <w:b/>
          <w:sz w:val="24"/>
          <w:szCs w:val="24"/>
          <w:lang w:val="tr-TR"/>
        </w:rPr>
        <w:t xml:space="preserve"> </w:t>
      </w:r>
      <w:r w:rsidR="00995FC6" w:rsidRPr="00B95370">
        <w:rPr>
          <w:rFonts w:ascii="Times New Roman" w:hAnsi="Times New Roman" w:cs="Times New Roman"/>
          <w:b/>
          <w:sz w:val="24"/>
          <w:szCs w:val="24"/>
          <w:lang w:val="tr-TR"/>
        </w:rPr>
        <w:t xml:space="preserve">Aracılık </w:t>
      </w:r>
      <w:r w:rsidR="00B95370" w:rsidRPr="00B95370">
        <w:rPr>
          <w:rFonts w:ascii="Times New Roman" w:hAnsi="Times New Roman" w:cs="Times New Roman"/>
          <w:b/>
          <w:sz w:val="24"/>
          <w:szCs w:val="24"/>
          <w:lang w:val="tr-TR"/>
        </w:rPr>
        <w:t>Etkisini Bulmaya Yönelik Regresyon Analizi Sonuçları</w:t>
      </w:r>
    </w:p>
    <w:tbl>
      <w:tblPr>
        <w:tblStyle w:val="TabloKlavuzu"/>
        <w:tblW w:w="0" w:type="auto"/>
        <w:tblLook w:val="04A0" w:firstRow="1" w:lastRow="0" w:firstColumn="1" w:lastColumn="0" w:noHBand="0" w:noVBand="1"/>
      </w:tblPr>
      <w:tblGrid>
        <w:gridCol w:w="1674"/>
        <w:gridCol w:w="2166"/>
        <w:gridCol w:w="1825"/>
        <w:gridCol w:w="1834"/>
        <w:gridCol w:w="1563"/>
      </w:tblGrid>
      <w:tr w:rsidR="00AC17A9" w:rsidRPr="00ED726C" w14:paraId="78379158" w14:textId="77777777" w:rsidTr="00D40380">
        <w:tc>
          <w:tcPr>
            <w:tcW w:w="3840" w:type="dxa"/>
            <w:gridSpan w:val="2"/>
          </w:tcPr>
          <w:p w14:paraId="427F4D8A" w14:textId="241A7B29" w:rsidR="00AC17A9" w:rsidRPr="00C91ACC" w:rsidRDefault="00C91ACC" w:rsidP="00C91ACC">
            <w:pPr>
              <w:rPr>
                <w:rFonts w:ascii="Times New Roman" w:hAnsi="Times New Roman" w:cs="Times New Roman"/>
                <w:b/>
                <w:sz w:val="20"/>
                <w:szCs w:val="24"/>
              </w:rPr>
            </w:pPr>
            <w:r w:rsidRPr="00C91ACC">
              <w:rPr>
                <w:rFonts w:ascii="Times New Roman" w:hAnsi="Times New Roman" w:cs="Times New Roman"/>
                <w:b/>
                <w:sz w:val="20"/>
                <w:szCs w:val="24"/>
              </w:rPr>
              <w:t>Regresyon A</w:t>
            </w:r>
            <w:r w:rsidR="00AC17A9" w:rsidRPr="00C91ACC">
              <w:rPr>
                <w:rFonts w:ascii="Times New Roman" w:hAnsi="Times New Roman" w:cs="Times New Roman"/>
                <w:b/>
                <w:sz w:val="20"/>
                <w:szCs w:val="24"/>
              </w:rPr>
              <w:t xml:space="preserve">nalizi 1. </w:t>
            </w:r>
            <w:r>
              <w:rPr>
                <w:rFonts w:ascii="Times New Roman" w:hAnsi="Times New Roman" w:cs="Times New Roman"/>
                <w:b/>
                <w:sz w:val="20"/>
                <w:szCs w:val="24"/>
              </w:rPr>
              <w:t>A</w:t>
            </w:r>
            <w:r w:rsidR="00AC17A9" w:rsidRPr="00C91ACC">
              <w:rPr>
                <w:rFonts w:ascii="Times New Roman" w:hAnsi="Times New Roman" w:cs="Times New Roman"/>
                <w:b/>
                <w:sz w:val="20"/>
                <w:szCs w:val="24"/>
              </w:rPr>
              <w:t>şama</w:t>
            </w:r>
          </w:p>
        </w:tc>
        <w:tc>
          <w:tcPr>
            <w:tcW w:w="1825" w:type="dxa"/>
          </w:tcPr>
          <w:p w14:paraId="28CE786F" w14:textId="77777777" w:rsidR="00AC17A9" w:rsidRPr="00ED726C" w:rsidRDefault="00AC17A9" w:rsidP="00D40380">
            <w:pPr>
              <w:rPr>
                <w:rFonts w:ascii="Times New Roman" w:hAnsi="Times New Roman" w:cs="Times New Roman"/>
                <w:sz w:val="20"/>
                <w:szCs w:val="24"/>
              </w:rPr>
            </w:pPr>
          </w:p>
        </w:tc>
        <w:tc>
          <w:tcPr>
            <w:tcW w:w="1834" w:type="dxa"/>
          </w:tcPr>
          <w:p w14:paraId="13EEF0E0" w14:textId="77777777" w:rsidR="00AC17A9" w:rsidRPr="00ED726C" w:rsidRDefault="00AC17A9" w:rsidP="00D40380">
            <w:pPr>
              <w:rPr>
                <w:rFonts w:ascii="Times New Roman" w:hAnsi="Times New Roman" w:cs="Times New Roman"/>
                <w:sz w:val="20"/>
                <w:szCs w:val="24"/>
              </w:rPr>
            </w:pPr>
          </w:p>
        </w:tc>
        <w:tc>
          <w:tcPr>
            <w:tcW w:w="1563" w:type="dxa"/>
          </w:tcPr>
          <w:p w14:paraId="509B7DD7" w14:textId="77777777" w:rsidR="00AC17A9" w:rsidRPr="00ED726C" w:rsidRDefault="00AC17A9" w:rsidP="00D40380">
            <w:pPr>
              <w:rPr>
                <w:rFonts w:ascii="Times New Roman" w:hAnsi="Times New Roman" w:cs="Times New Roman"/>
                <w:sz w:val="20"/>
                <w:szCs w:val="24"/>
              </w:rPr>
            </w:pPr>
          </w:p>
        </w:tc>
      </w:tr>
      <w:tr w:rsidR="00AC17A9" w:rsidRPr="00ED726C" w14:paraId="7C3AF445" w14:textId="77777777" w:rsidTr="00D40380">
        <w:tc>
          <w:tcPr>
            <w:tcW w:w="3840" w:type="dxa"/>
            <w:gridSpan w:val="2"/>
          </w:tcPr>
          <w:p w14:paraId="06CFE0EC" w14:textId="77777777" w:rsidR="00AC17A9" w:rsidRPr="00ED726C" w:rsidRDefault="00AC17A9" w:rsidP="00D40380">
            <w:pPr>
              <w:rPr>
                <w:rFonts w:ascii="Times New Roman" w:hAnsi="Times New Roman" w:cs="Times New Roman"/>
                <w:sz w:val="20"/>
                <w:szCs w:val="24"/>
              </w:rPr>
            </w:pPr>
            <w:r w:rsidRPr="00ED726C">
              <w:rPr>
                <w:rFonts w:ascii="Times New Roman" w:hAnsi="Times New Roman" w:cs="Times New Roman"/>
                <w:sz w:val="20"/>
                <w:szCs w:val="24"/>
              </w:rPr>
              <w:t>Bağım</w:t>
            </w:r>
            <w:r>
              <w:rPr>
                <w:rFonts w:ascii="Times New Roman" w:hAnsi="Times New Roman" w:cs="Times New Roman"/>
                <w:sz w:val="20"/>
                <w:szCs w:val="24"/>
              </w:rPr>
              <w:t>lı</w:t>
            </w:r>
            <w:r w:rsidRPr="00ED726C">
              <w:rPr>
                <w:rFonts w:ascii="Times New Roman" w:hAnsi="Times New Roman" w:cs="Times New Roman"/>
                <w:sz w:val="20"/>
                <w:szCs w:val="24"/>
              </w:rPr>
              <w:t xml:space="preserve"> değişken: </w:t>
            </w:r>
            <w:r>
              <w:rPr>
                <w:rFonts w:ascii="Times New Roman" w:hAnsi="Times New Roman" w:cs="Times New Roman"/>
                <w:sz w:val="20"/>
                <w:szCs w:val="24"/>
              </w:rPr>
              <w:t>İş tatmini</w:t>
            </w:r>
          </w:p>
        </w:tc>
        <w:tc>
          <w:tcPr>
            <w:tcW w:w="1825" w:type="dxa"/>
          </w:tcPr>
          <w:p w14:paraId="6FF46C43" w14:textId="77777777" w:rsidR="00AC17A9" w:rsidRPr="00ED726C" w:rsidRDefault="00AC17A9" w:rsidP="00D40380">
            <w:pPr>
              <w:rPr>
                <w:rFonts w:ascii="Times New Roman" w:hAnsi="Times New Roman" w:cs="Times New Roman"/>
                <w:sz w:val="20"/>
                <w:szCs w:val="24"/>
              </w:rPr>
            </w:pPr>
          </w:p>
        </w:tc>
        <w:tc>
          <w:tcPr>
            <w:tcW w:w="1834" w:type="dxa"/>
          </w:tcPr>
          <w:p w14:paraId="0EEA3ED4" w14:textId="77777777" w:rsidR="00AC17A9" w:rsidRPr="00ED726C" w:rsidRDefault="00AC17A9" w:rsidP="00D40380">
            <w:pPr>
              <w:rPr>
                <w:rFonts w:ascii="Times New Roman" w:hAnsi="Times New Roman" w:cs="Times New Roman"/>
                <w:sz w:val="20"/>
                <w:szCs w:val="24"/>
              </w:rPr>
            </w:pPr>
          </w:p>
        </w:tc>
        <w:tc>
          <w:tcPr>
            <w:tcW w:w="1563" w:type="dxa"/>
          </w:tcPr>
          <w:p w14:paraId="4B79017D" w14:textId="77777777" w:rsidR="00AC17A9" w:rsidRPr="00ED726C" w:rsidRDefault="00AC17A9" w:rsidP="00D40380">
            <w:pPr>
              <w:rPr>
                <w:rFonts w:ascii="Times New Roman" w:hAnsi="Times New Roman" w:cs="Times New Roman"/>
                <w:sz w:val="20"/>
                <w:szCs w:val="24"/>
              </w:rPr>
            </w:pPr>
          </w:p>
        </w:tc>
      </w:tr>
      <w:tr w:rsidR="00AC17A9" w:rsidRPr="00ED726C" w14:paraId="25B102D3" w14:textId="77777777" w:rsidTr="00D40380">
        <w:tc>
          <w:tcPr>
            <w:tcW w:w="3840" w:type="dxa"/>
            <w:gridSpan w:val="2"/>
          </w:tcPr>
          <w:p w14:paraId="7CB9EF6D"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Bağımsız</w:t>
            </w:r>
            <w:r w:rsidRPr="00ED726C">
              <w:rPr>
                <w:rFonts w:ascii="Times New Roman" w:hAnsi="Times New Roman" w:cs="Times New Roman"/>
                <w:sz w:val="20"/>
                <w:szCs w:val="24"/>
              </w:rPr>
              <w:t xml:space="preserve"> değişken</w:t>
            </w:r>
            <w:r>
              <w:rPr>
                <w:rFonts w:ascii="Times New Roman" w:hAnsi="Times New Roman" w:cs="Times New Roman"/>
                <w:sz w:val="20"/>
                <w:szCs w:val="24"/>
              </w:rPr>
              <w:t xml:space="preserve">: </w:t>
            </w:r>
            <w:r w:rsidRPr="00ED726C">
              <w:rPr>
                <w:rFonts w:ascii="Times New Roman" w:hAnsi="Times New Roman" w:cs="Times New Roman"/>
                <w:sz w:val="20"/>
                <w:szCs w:val="24"/>
              </w:rPr>
              <w:t>Psikolojik güçlendirme</w:t>
            </w:r>
          </w:p>
        </w:tc>
        <w:tc>
          <w:tcPr>
            <w:tcW w:w="1825" w:type="dxa"/>
          </w:tcPr>
          <w:p w14:paraId="04232C40"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Beta</w:t>
            </w:r>
          </w:p>
        </w:tc>
        <w:tc>
          <w:tcPr>
            <w:tcW w:w="1834" w:type="dxa"/>
          </w:tcPr>
          <w:p w14:paraId="54654C45"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 xml:space="preserve"> t değeri</w:t>
            </w:r>
          </w:p>
        </w:tc>
        <w:tc>
          <w:tcPr>
            <w:tcW w:w="1563" w:type="dxa"/>
          </w:tcPr>
          <w:p w14:paraId="4D2BD5AC"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 xml:space="preserve"> p değeri</w:t>
            </w:r>
          </w:p>
        </w:tc>
      </w:tr>
      <w:tr w:rsidR="00AC17A9" w:rsidRPr="00ED726C" w14:paraId="609A5CF9" w14:textId="77777777" w:rsidTr="00D40380">
        <w:tc>
          <w:tcPr>
            <w:tcW w:w="3840" w:type="dxa"/>
            <w:gridSpan w:val="2"/>
          </w:tcPr>
          <w:p w14:paraId="12C61C3E" w14:textId="77777777" w:rsidR="00AC17A9" w:rsidRPr="00ED726C" w:rsidRDefault="00AC17A9" w:rsidP="00D40380">
            <w:pPr>
              <w:rPr>
                <w:rFonts w:ascii="Times New Roman" w:hAnsi="Times New Roman" w:cs="Times New Roman"/>
                <w:sz w:val="20"/>
                <w:szCs w:val="24"/>
              </w:rPr>
            </w:pPr>
          </w:p>
        </w:tc>
        <w:tc>
          <w:tcPr>
            <w:tcW w:w="1825" w:type="dxa"/>
          </w:tcPr>
          <w:p w14:paraId="553623DB"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,618</w:t>
            </w:r>
          </w:p>
        </w:tc>
        <w:tc>
          <w:tcPr>
            <w:tcW w:w="1834" w:type="dxa"/>
          </w:tcPr>
          <w:p w14:paraId="190A5E47"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23,915</w:t>
            </w:r>
          </w:p>
        </w:tc>
        <w:tc>
          <w:tcPr>
            <w:tcW w:w="1563" w:type="dxa"/>
          </w:tcPr>
          <w:p w14:paraId="3DCF9BD7"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,000</w:t>
            </w:r>
          </w:p>
        </w:tc>
      </w:tr>
      <w:tr w:rsidR="00AC17A9" w:rsidRPr="00ED726C" w14:paraId="441957B2" w14:textId="77777777" w:rsidTr="00D40380">
        <w:tc>
          <w:tcPr>
            <w:tcW w:w="1674" w:type="dxa"/>
          </w:tcPr>
          <w:p w14:paraId="1CED9C71"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R=,618</w:t>
            </w:r>
          </w:p>
        </w:tc>
        <w:tc>
          <w:tcPr>
            <w:tcW w:w="2166" w:type="dxa"/>
          </w:tcPr>
          <w:p w14:paraId="629768AD"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Düzeltilmiş R</w:t>
            </w:r>
            <w:r>
              <w:rPr>
                <w:rFonts w:ascii="Times New Roman" w:hAnsi="Times New Roman" w:cs="Times New Roman"/>
                <w:sz w:val="20"/>
                <w:szCs w:val="24"/>
                <w:vertAlign w:val="superscript"/>
              </w:rPr>
              <w:t>2</w:t>
            </w:r>
            <w:r>
              <w:rPr>
                <w:rFonts w:ascii="Times New Roman" w:hAnsi="Times New Roman" w:cs="Times New Roman"/>
                <w:sz w:val="20"/>
                <w:szCs w:val="24"/>
              </w:rPr>
              <w:t>=,381</w:t>
            </w:r>
          </w:p>
        </w:tc>
        <w:tc>
          <w:tcPr>
            <w:tcW w:w="1825" w:type="dxa"/>
          </w:tcPr>
          <w:p w14:paraId="65979594"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F değeri=571,925</w:t>
            </w:r>
          </w:p>
        </w:tc>
        <w:tc>
          <w:tcPr>
            <w:tcW w:w="1834" w:type="dxa"/>
          </w:tcPr>
          <w:p w14:paraId="03523BB7"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p değeri=,000</w:t>
            </w:r>
          </w:p>
        </w:tc>
        <w:tc>
          <w:tcPr>
            <w:tcW w:w="1563" w:type="dxa"/>
          </w:tcPr>
          <w:p w14:paraId="04C99302" w14:textId="77777777" w:rsidR="00AC17A9" w:rsidRPr="00ED726C" w:rsidRDefault="00AC17A9" w:rsidP="00D40380">
            <w:pPr>
              <w:rPr>
                <w:rFonts w:ascii="Times New Roman" w:hAnsi="Times New Roman" w:cs="Times New Roman"/>
                <w:sz w:val="20"/>
                <w:szCs w:val="24"/>
              </w:rPr>
            </w:pPr>
          </w:p>
        </w:tc>
      </w:tr>
      <w:tr w:rsidR="00AC17A9" w:rsidRPr="00ED726C" w14:paraId="002423CD" w14:textId="77777777" w:rsidTr="00D40380">
        <w:tc>
          <w:tcPr>
            <w:tcW w:w="3840" w:type="dxa"/>
            <w:gridSpan w:val="2"/>
          </w:tcPr>
          <w:p w14:paraId="1B461954" w14:textId="6E9502AA" w:rsidR="00AC17A9" w:rsidRPr="00C91ACC" w:rsidRDefault="00C91ACC" w:rsidP="00D40380">
            <w:pPr>
              <w:rPr>
                <w:rFonts w:ascii="Times New Roman" w:hAnsi="Times New Roman" w:cs="Times New Roman"/>
                <w:b/>
                <w:sz w:val="20"/>
                <w:szCs w:val="24"/>
              </w:rPr>
            </w:pPr>
            <w:r w:rsidRPr="00C91ACC">
              <w:rPr>
                <w:rFonts w:ascii="Times New Roman" w:hAnsi="Times New Roman" w:cs="Times New Roman"/>
                <w:b/>
                <w:sz w:val="20"/>
                <w:szCs w:val="24"/>
              </w:rPr>
              <w:t>Regresyon A</w:t>
            </w:r>
            <w:r>
              <w:rPr>
                <w:rFonts w:ascii="Times New Roman" w:hAnsi="Times New Roman" w:cs="Times New Roman"/>
                <w:b/>
                <w:sz w:val="20"/>
                <w:szCs w:val="24"/>
              </w:rPr>
              <w:t>nalizi 2. A</w:t>
            </w:r>
            <w:r w:rsidR="00AC17A9" w:rsidRPr="00C91ACC">
              <w:rPr>
                <w:rFonts w:ascii="Times New Roman" w:hAnsi="Times New Roman" w:cs="Times New Roman"/>
                <w:b/>
                <w:sz w:val="20"/>
                <w:szCs w:val="24"/>
              </w:rPr>
              <w:t>şama</w:t>
            </w:r>
          </w:p>
        </w:tc>
        <w:tc>
          <w:tcPr>
            <w:tcW w:w="1825" w:type="dxa"/>
          </w:tcPr>
          <w:p w14:paraId="6B46759E" w14:textId="77777777" w:rsidR="00AC17A9" w:rsidRPr="00ED726C" w:rsidRDefault="00AC17A9" w:rsidP="00D40380">
            <w:pPr>
              <w:rPr>
                <w:rFonts w:ascii="Times New Roman" w:hAnsi="Times New Roman" w:cs="Times New Roman"/>
                <w:sz w:val="20"/>
                <w:szCs w:val="24"/>
              </w:rPr>
            </w:pPr>
          </w:p>
        </w:tc>
        <w:tc>
          <w:tcPr>
            <w:tcW w:w="1834" w:type="dxa"/>
          </w:tcPr>
          <w:p w14:paraId="091B20E4" w14:textId="77777777" w:rsidR="00AC17A9" w:rsidRPr="00ED726C" w:rsidRDefault="00AC17A9" w:rsidP="00D40380">
            <w:pPr>
              <w:rPr>
                <w:rFonts w:ascii="Times New Roman" w:hAnsi="Times New Roman" w:cs="Times New Roman"/>
                <w:sz w:val="20"/>
                <w:szCs w:val="24"/>
              </w:rPr>
            </w:pPr>
          </w:p>
        </w:tc>
        <w:tc>
          <w:tcPr>
            <w:tcW w:w="1563" w:type="dxa"/>
          </w:tcPr>
          <w:p w14:paraId="70C99348" w14:textId="77777777" w:rsidR="00AC17A9" w:rsidRPr="00ED726C" w:rsidRDefault="00AC17A9" w:rsidP="00D40380">
            <w:pPr>
              <w:rPr>
                <w:rFonts w:ascii="Times New Roman" w:hAnsi="Times New Roman" w:cs="Times New Roman"/>
                <w:sz w:val="20"/>
                <w:szCs w:val="24"/>
              </w:rPr>
            </w:pPr>
          </w:p>
        </w:tc>
      </w:tr>
      <w:tr w:rsidR="00AC17A9" w:rsidRPr="00ED726C" w14:paraId="78BD10F1" w14:textId="77777777" w:rsidTr="00D40380">
        <w:tc>
          <w:tcPr>
            <w:tcW w:w="3840" w:type="dxa"/>
            <w:gridSpan w:val="2"/>
          </w:tcPr>
          <w:p w14:paraId="057E1FA8" w14:textId="77777777" w:rsidR="00AC17A9" w:rsidRPr="00ED726C" w:rsidRDefault="00AC17A9" w:rsidP="00D40380">
            <w:pPr>
              <w:rPr>
                <w:rFonts w:ascii="Times New Roman" w:hAnsi="Times New Roman" w:cs="Times New Roman"/>
                <w:sz w:val="20"/>
                <w:szCs w:val="24"/>
              </w:rPr>
            </w:pPr>
            <w:r w:rsidRPr="00ED726C">
              <w:rPr>
                <w:rFonts w:ascii="Times New Roman" w:hAnsi="Times New Roman" w:cs="Times New Roman"/>
                <w:sz w:val="20"/>
                <w:szCs w:val="24"/>
              </w:rPr>
              <w:t>Bağımlı değişken: Çalışan performansı</w:t>
            </w:r>
          </w:p>
        </w:tc>
        <w:tc>
          <w:tcPr>
            <w:tcW w:w="1825" w:type="dxa"/>
          </w:tcPr>
          <w:p w14:paraId="52911BA4" w14:textId="77777777" w:rsidR="00AC17A9" w:rsidRPr="00ED726C" w:rsidRDefault="00AC17A9" w:rsidP="00D40380">
            <w:pPr>
              <w:rPr>
                <w:rFonts w:ascii="Times New Roman" w:hAnsi="Times New Roman" w:cs="Times New Roman"/>
                <w:sz w:val="20"/>
                <w:szCs w:val="24"/>
              </w:rPr>
            </w:pPr>
          </w:p>
        </w:tc>
        <w:tc>
          <w:tcPr>
            <w:tcW w:w="1834" w:type="dxa"/>
          </w:tcPr>
          <w:p w14:paraId="23DE3FDA" w14:textId="77777777" w:rsidR="00AC17A9" w:rsidRPr="00ED726C" w:rsidRDefault="00AC17A9" w:rsidP="00D40380">
            <w:pPr>
              <w:rPr>
                <w:rFonts w:ascii="Times New Roman" w:hAnsi="Times New Roman" w:cs="Times New Roman"/>
                <w:sz w:val="20"/>
                <w:szCs w:val="24"/>
              </w:rPr>
            </w:pPr>
          </w:p>
        </w:tc>
        <w:tc>
          <w:tcPr>
            <w:tcW w:w="1563" w:type="dxa"/>
          </w:tcPr>
          <w:p w14:paraId="204456A7" w14:textId="77777777" w:rsidR="00AC17A9" w:rsidRPr="00ED726C" w:rsidRDefault="00AC17A9" w:rsidP="00D40380">
            <w:pPr>
              <w:rPr>
                <w:rFonts w:ascii="Times New Roman" w:hAnsi="Times New Roman" w:cs="Times New Roman"/>
                <w:sz w:val="20"/>
                <w:szCs w:val="24"/>
              </w:rPr>
            </w:pPr>
          </w:p>
        </w:tc>
      </w:tr>
      <w:tr w:rsidR="00AC17A9" w:rsidRPr="00ED726C" w14:paraId="1833AD7F" w14:textId="77777777" w:rsidTr="00D40380">
        <w:tc>
          <w:tcPr>
            <w:tcW w:w="3840" w:type="dxa"/>
            <w:gridSpan w:val="2"/>
          </w:tcPr>
          <w:p w14:paraId="083FEA4F" w14:textId="77777777" w:rsidR="00AC17A9" w:rsidRPr="00ED726C" w:rsidRDefault="00AC17A9" w:rsidP="00D40380">
            <w:pPr>
              <w:rPr>
                <w:rFonts w:ascii="Times New Roman" w:hAnsi="Times New Roman" w:cs="Times New Roman"/>
                <w:sz w:val="20"/>
                <w:szCs w:val="24"/>
              </w:rPr>
            </w:pPr>
            <w:r w:rsidRPr="00ED726C">
              <w:rPr>
                <w:rFonts w:ascii="Times New Roman" w:hAnsi="Times New Roman" w:cs="Times New Roman"/>
                <w:sz w:val="20"/>
                <w:szCs w:val="24"/>
              </w:rPr>
              <w:t>Bağım</w:t>
            </w:r>
            <w:r>
              <w:rPr>
                <w:rFonts w:ascii="Times New Roman" w:hAnsi="Times New Roman" w:cs="Times New Roman"/>
                <w:sz w:val="20"/>
                <w:szCs w:val="24"/>
              </w:rPr>
              <w:t>sız</w:t>
            </w:r>
            <w:r w:rsidRPr="00ED726C">
              <w:rPr>
                <w:rFonts w:ascii="Times New Roman" w:hAnsi="Times New Roman" w:cs="Times New Roman"/>
                <w:sz w:val="20"/>
                <w:szCs w:val="24"/>
              </w:rPr>
              <w:t xml:space="preserve"> değişken: Psikolojik güçlendirme</w:t>
            </w:r>
          </w:p>
        </w:tc>
        <w:tc>
          <w:tcPr>
            <w:tcW w:w="1825" w:type="dxa"/>
          </w:tcPr>
          <w:p w14:paraId="170C9CD0"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Beta</w:t>
            </w:r>
          </w:p>
        </w:tc>
        <w:tc>
          <w:tcPr>
            <w:tcW w:w="1834" w:type="dxa"/>
          </w:tcPr>
          <w:p w14:paraId="59E88F4F"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 xml:space="preserve"> t değeri</w:t>
            </w:r>
          </w:p>
        </w:tc>
        <w:tc>
          <w:tcPr>
            <w:tcW w:w="1563" w:type="dxa"/>
          </w:tcPr>
          <w:p w14:paraId="49CEA8EF"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 xml:space="preserve"> p değeri</w:t>
            </w:r>
          </w:p>
        </w:tc>
      </w:tr>
      <w:tr w:rsidR="00AC17A9" w:rsidRPr="00ED726C" w14:paraId="52692BD8" w14:textId="77777777" w:rsidTr="00D40380">
        <w:tc>
          <w:tcPr>
            <w:tcW w:w="3840" w:type="dxa"/>
            <w:gridSpan w:val="2"/>
          </w:tcPr>
          <w:p w14:paraId="11939E5B" w14:textId="77777777" w:rsidR="00AC17A9" w:rsidRPr="00ED726C" w:rsidRDefault="00AC17A9" w:rsidP="00D40380">
            <w:pPr>
              <w:rPr>
                <w:rFonts w:ascii="Times New Roman" w:hAnsi="Times New Roman" w:cs="Times New Roman"/>
                <w:sz w:val="20"/>
                <w:szCs w:val="24"/>
              </w:rPr>
            </w:pPr>
          </w:p>
        </w:tc>
        <w:tc>
          <w:tcPr>
            <w:tcW w:w="1825" w:type="dxa"/>
          </w:tcPr>
          <w:p w14:paraId="672ECBE4"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,571</w:t>
            </w:r>
          </w:p>
        </w:tc>
        <w:tc>
          <w:tcPr>
            <w:tcW w:w="1834" w:type="dxa"/>
          </w:tcPr>
          <w:p w14:paraId="0950EAEF"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21,159</w:t>
            </w:r>
          </w:p>
        </w:tc>
        <w:tc>
          <w:tcPr>
            <w:tcW w:w="1563" w:type="dxa"/>
          </w:tcPr>
          <w:p w14:paraId="00518508"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,000</w:t>
            </w:r>
          </w:p>
        </w:tc>
      </w:tr>
      <w:tr w:rsidR="00AC17A9" w:rsidRPr="00ED726C" w14:paraId="0128FFE1" w14:textId="77777777" w:rsidTr="00D40380">
        <w:tc>
          <w:tcPr>
            <w:tcW w:w="1674" w:type="dxa"/>
          </w:tcPr>
          <w:p w14:paraId="27C3D031"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R=,571</w:t>
            </w:r>
          </w:p>
        </w:tc>
        <w:tc>
          <w:tcPr>
            <w:tcW w:w="2166" w:type="dxa"/>
          </w:tcPr>
          <w:p w14:paraId="1E16BE0C"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Düzeltilmiş R</w:t>
            </w:r>
            <w:r>
              <w:rPr>
                <w:rFonts w:ascii="Times New Roman" w:hAnsi="Times New Roman" w:cs="Times New Roman"/>
                <w:sz w:val="20"/>
                <w:szCs w:val="24"/>
                <w:vertAlign w:val="superscript"/>
              </w:rPr>
              <w:t>2</w:t>
            </w:r>
            <w:r>
              <w:rPr>
                <w:rFonts w:ascii="Times New Roman" w:hAnsi="Times New Roman" w:cs="Times New Roman"/>
                <w:sz w:val="20"/>
                <w:szCs w:val="24"/>
              </w:rPr>
              <w:t>=,325</w:t>
            </w:r>
          </w:p>
        </w:tc>
        <w:tc>
          <w:tcPr>
            <w:tcW w:w="1825" w:type="dxa"/>
          </w:tcPr>
          <w:p w14:paraId="69858875"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F değeri=447,687</w:t>
            </w:r>
          </w:p>
        </w:tc>
        <w:tc>
          <w:tcPr>
            <w:tcW w:w="1834" w:type="dxa"/>
          </w:tcPr>
          <w:p w14:paraId="42D0CFE3"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p değeri=,000</w:t>
            </w:r>
          </w:p>
        </w:tc>
        <w:tc>
          <w:tcPr>
            <w:tcW w:w="1563" w:type="dxa"/>
          </w:tcPr>
          <w:p w14:paraId="5FC41A12" w14:textId="77777777" w:rsidR="00AC17A9" w:rsidRPr="00ED726C" w:rsidRDefault="00AC17A9" w:rsidP="00D40380">
            <w:pPr>
              <w:rPr>
                <w:rFonts w:ascii="Times New Roman" w:hAnsi="Times New Roman" w:cs="Times New Roman"/>
                <w:sz w:val="20"/>
                <w:szCs w:val="24"/>
              </w:rPr>
            </w:pPr>
          </w:p>
        </w:tc>
      </w:tr>
      <w:tr w:rsidR="00AC17A9" w:rsidRPr="00ED726C" w14:paraId="5940F937" w14:textId="77777777" w:rsidTr="00D40380">
        <w:tc>
          <w:tcPr>
            <w:tcW w:w="3840" w:type="dxa"/>
            <w:gridSpan w:val="2"/>
          </w:tcPr>
          <w:p w14:paraId="1CED1E53" w14:textId="5F0D31AC" w:rsidR="00AC17A9" w:rsidRPr="00C91ACC" w:rsidRDefault="00C91ACC" w:rsidP="00D40380">
            <w:pPr>
              <w:rPr>
                <w:rFonts w:ascii="Times New Roman" w:hAnsi="Times New Roman" w:cs="Times New Roman"/>
                <w:b/>
                <w:sz w:val="20"/>
                <w:szCs w:val="24"/>
              </w:rPr>
            </w:pPr>
            <w:r w:rsidRPr="00C91ACC">
              <w:rPr>
                <w:rFonts w:ascii="Times New Roman" w:hAnsi="Times New Roman" w:cs="Times New Roman"/>
                <w:b/>
                <w:sz w:val="20"/>
                <w:szCs w:val="24"/>
              </w:rPr>
              <w:t>Regresyon A</w:t>
            </w:r>
            <w:r>
              <w:rPr>
                <w:rFonts w:ascii="Times New Roman" w:hAnsi="Times New Roman" w:cs="Times New Roman"/>
                <w:b/>
                <w:sz w:val="20"/>
                <w:szCs w:val="24"/>
              </w:rPr>
              <w:t>nalizi 3. A</w:t>
            </w:r>
            <w:r w:rsidR="00AC17A9" w:rsidRPr="00C91ACC">
              <w:rPr>
                <w:rFonts w:ascii="Times New Roman" w:hAnsi="Times New Roman" w:cs="Times New Roman"/>
                <w:b/>
                <w:sz w:val="20"/>
                <w:szCs w:val="24"/>
              </w:rPr>
              <w:t>şama</w:t>
            </w:r>
          </w:p>
        </w:tc>
        <w:tc>
          <w:tcPr>
            <w:tcW w:w="1825" w:type="dxa"/>
          </w:tcPr>
          <w:p w14:paraId="4FB129D9" w14:textId="77777777" w:rsidR="00AC17A9" w:rsidRPr="00ED726C" w:rsidRDefault="00AC17A9" w:rsidP="00D40380">
            <w:pPr>
              <w:rPr>
                <w:rFonts w:ascii="Times New Roman" w:hAnsi="Times New Roman" w:cs="Times New Roman"/>
                <w:sz w:val="20"/>
                <w:szCs w:val="24"/>
              </w:rPr>
            </w:pPr>
          </w:p>
        </w:tc>
        <w:tc>
          <w:tcPr>
            <w:tcW w:w="1834" w:type="dxa"/>
          </w:tcPr>
          <w:p w14:paraId="5A9F4B0D" w14:textId="77777777" w:rsidR="00AC17A9" w:rsidRPr="00ED726C" w:rsidRDefault="00AC17A9" w:rsidP="00D40380">
            <w:pPr>
              <w:rPr>
                <w:rFonts w:ascii="Times New Roman" w:hAnsi="Times New Roman" w:cs="Times New Roman"/>
                <w:sz w:val="20"/>
                <w:szCs w:val="24"/>
              </w:rPr>
            </w:pPr>
          </w:p>
        </w:tc>
        <w:tc>
          <w:tcPr>
            <w:tcW w:w="1563" w:type="dxa"/>
          </w:tcPr>
          <w:p w14:paraId="2C0F1262" w14:textId="77777777" w:rsidR="00AC17A9" w:rsidRPr="00ED726C" w:rsidRDefault="00AC17A9" w:rsidP="00D40380">
            <w:pPr>
              <w:rPr>
                <w:rFonts w:ascii="Times New Roman" w:hAnsi="Times New Roman" w:cs="Times New Roman"/>
                <w:sz w:val="20"/>
                <w:szCs w:val="24"/>
              </w:rPr>
            </w:pPr>
          </w:p>
        </w:tc>
      </w:tr>
      <w:tr w:rsidR="00AC17A9" w:rsidRPr="00ED726C" w14:paraId="34E0775D" w14:textId="77777777" w:rsidTr="00D40380">
        <w:tc>
          <w:tcPr>
            <w:tcW w:w="3840" w:type="dxa"/>
            <w:gridSpan w:val="2"/>
          </w:tcPr>
          <w:p w14:paraId="2CA594FD" w14:textId="77777777" w:rsidR="00AC17A9" w:rsidRPr="00ED726C" w:rsidRDefault="00AC17A9" w:rsidP="00D40380">
            <w:pPr>
              <w:rPr>
                <w:rFonts w:ascii="Times New Roman" w:hAnsi="Times New Roman" w:cs="Times New Roman"/>
                <w:sz w:val="20"/>
                <w:szCs w:val="24"/>
              </w:rPr>
            </w:pPr>
            <w:r w:rsidRPr="00ED726C">
              <w:rPr>
                <w:rFonts w:ascii="Times New Roman" w:hAnsi="Times New Roman" w:cs="Times New Roman"/>
                <w:sz w:val="20"/>
                <w:szCs w:val="24"/>
              </w:rPr>
              <w:t xml:space="preserve"> Bağımlı değişken: Çalışan performansı</w:t>
            </w:r>
            <w:r>
              <w:rPr>
                <w:rFonts w:ascii="Times New Roman" w:hAnsi="Times New Roman" w:cs="Times New Roman"/>
                <w:sz w:val="20"/>
                <w:szCs w:val="24"/>
              </w:rPr>
              <w:t xml:space="preserve"> </w:t>
            </w:r>
          </w:p>
        </w:tc>
        <w:tc>
          <w:tcPr>
            <w:tcW w:w="1825" w:type="dxa"/>
          </w:tcPr>
          <w:p w14:paraId="675177DD" w14:textId="77777777" w:rsidR="00AC17A9" w:rsidRPr="00ED726C" w:rsidRDefault="00AC17A9" w:rsidP="00D40380">
            <w:pPr>
              <w:rPr>
                <w:rFonts w:ascii="Times New Roman" w:hAnsi="Times New Roman" w:cs="Times New Roman"/>
                <w:sz w:val="20"/>
                <w:szCs w:val="24"/>
              </w:rPr>
            </w:pPr>
          </w:p>
        </w:tc>
        <w:tc>
          <w:tcPr>
            <w:tcW w:w="1834" w:type="dxa"/>
          </w:tcPr>
          <w:p w14:paraId="3B703DD7" w14:textId="77777777" w:rsidR="00AC17A9" w:rsidRPr="00ED726C" w:rsidRDefault="00AC17A9" w:rsidP="00D40380">
            <w:pPr>
              <w:rPr>
                <w:rFonts w:ascii="Times New Roman" w:hAnsi="Times New Roman" w:cs="Times New Roman"/>
                <w:sz w:val="20"/>
                <w:szCs w:val="24"/>
              </w:rPr>
            </w:pPr>
          </w:p>
        </w:tc>
        <w:tc>
          <w:tcPr>
            <w:tcW w:w="1563" w:type="dxa"/>
          </w:tcPr>
          <w:p w14:paraId="5C0131CD" w14:textId="77777777" w:rsidR="00AC17A9" w:rsidRPr="00ED726C" w:rsidRDefault="00AC17A9" w:rsidP="00D40380">
            <w:pPr>
              <w:rPr>
                <w:rFonts w:ascii="Times New Roman" w:hAnsi="Times New Roman" w:cs="Times New Roman"/>
                <w:sz w:val="20"/>
                <w:szCs w:val="24"/>
              </w:rPr>
            </w:pPr>
          </w:p>
        </w:tc>
      </w:tr>
      <w:tr w:rsidR="00AC17A9" w:rsidRPr="00ED726C" w14:paraId="0D7656D2" w14:textId="77777777" w:rsidTr="00D40380">
        <w:tc>
          <w:tcPr>
            <w:tcW w:w="3840" w:type="dxa"/>
            <w:gridSpan w:val="2"/>
          </w:tcPr>
          <w:p w14:paraId="22500839"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Bağımsız</w:t>
            </w:r>
            <w:r w:rsidRPr="00ED726C">
              <w:rPr>
                <w:rFonts w:ascii="Times New Roman" w:hAnsi="Times New Roman" w:cs="Times New Roman"/>
                <w:sz w:val="20"/>
                <w:szCs w:val="24"/>
              </w:rPr>
              <w:t xml:space="preserve"> değişken</w:t>
            </w:r>
            <w:r>
              <w:rPr>
                <w:rFonts w:ascii="Times New Roman" w:hAnsi="Times New Roman" w:cs="Times New Roman"/>
                <w:sz w:val="20"/>
                <w:szCs w:val="24"/>
              </w:rPr>
              <w:t>ler</w:t>
            </w:r>
            <w:r w:rsidRPr="00ED726C">
              <w:rPr>
                <w:rFonts w:ascii="Times New Roman" w:hAnsi="Times New Roman" w:cs="Times New Roman"/>
                <w:sz w:val="20"/>
                <w:szCs w:val="24"/>
              </w:rPr>
              <w:t xml:space="preserve">: </w:t>
            </w:r>
          </w:p>
          <w:p w14:paraId="73583996"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Psikolojik güçlendirme</w:t>
            </w:r>
          </w:p>
          <w:p w14:paraId="1AA62941"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İş tatmini</w:t>
            </w:r>
          </w:p>
        </w:tc>
        <w:tc>
          <w:tcPr>
            <w:tcW w:w="1825" w:type="dxa"/>
          </w:tcPr>
          <w:p w14:paraId="73895C88"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Beta</w:t>
            </w:r>
          </w:p>
          <w:p w14:paraId="77AFB6E7"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,406</w:t>
            </w:r>
          </w:p>
          <w:p w14:paraId="2B08B288"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,266</w:t>
            </w:r>
          </w:p>
        </w:tc>
        <w:tc>
          <w:tcPr>
            <w:tcW w:w="1834" w:type="dxa"/>
          </w:tcPr>
          <w:p w14:paraId="07B5D391"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 xml:space="preserve"> t değeri</w:t>
            </w:r>
          </w:p>
          <w:p w14:paraId="65821214"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12,241</w:t>
            </w:r>
          </w:p>
          <w:p w14:paraId="49FC7024"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8,016</w:t>
            </w:r>
          </w:p>
        </w:tc>
        <w:tc>
          <w:tcPr>
            <w:tcW w:w="1563" w:type="dxa"/>
          </w:tcPr>
          <w:p w14:paraId="7466FDFA"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 xml:space="preserve"> p değeri</w:t>
            </w:r>
          </w:p>
          <w:p w14:paraId="2E2A450D" w14:textId="77777777" w:rsidR="00AC17A9" w:rsidRDefault="00AC17A9" w:rsidP="00D40380">
            <w:pPr>
              <w:rPr>
                <w:rFonts w:ascii="Times New Roman" w:hAnsi="Times New Roman" w:cs="Times New Roman"/>
                <w:sz w:val="20"/>
                <w:szCs w:val="24"/>
              </w:rPr>
            </w:pPr>
            <w:r>
              <w:rPr>
                <w:rFonts w:ascii="Times New Roman" w:hAnsi="Times New Roman" w:cs="Times New Roman"/>
                <w:sz w:val="20"/>
                <w:szCs w:val="24"/>
              </w:rPr>
              <w:t>,000</w:t>
            </w:r>
          </w:p>
          <w:p w14:paraId="26A7C67C"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,000</w:t>
            </w:r>
          </w:p>
        </w:tc>
      </w:tr>
      <w:tr w:rsidR="00AC17A9" w:rsidRPr="00ED726C" w14:paraId="5C38BDFA" w14:textId="77777777" w:rsidTr="00D40380">
        <w:tc>
          <w:tcPr>
            <w:tcW w:w="1674" w:type="dxa"/>
          </w:tcPr>
          <w:p w14:paraId="0FED6C9E"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R=,608</w:t>
            </w:r>
          </w:p>
        </w:tc>
        <w:tc>
          <w:tcPr>
            <w:tcW w:w="2166" w:type="dxa"/>
          </w:tcPr>
          <w:p w14:paraId="226C90F6"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Düzeltilmiş R</w:t>
            </w:r>
            <w:r>
              <w:rPr>
                <w:rFonts w:ascii="Times New Roman" w:hAnsi="Times New Roman" w:cs="Times New Roman"/>
                <w:sz w:val="20"/>
                <w:szCs w:val="24"/>
                <w:vertAlign w:val="superscript"/>
              </w:rPr>
              <w:t>2</w:t>
            </w:r>
            <w:r>
              <w:rPr>
                <w:rFonts w:ascii="Times New Roman" w:hAnsi="Times New Roman" w:cs="Times New Roman"/>
                <w:sz w:val="20"/>
                <w:szCs w:val="24"/>
              </w:rPr>
              <w:t>=,368</w:t>
            </w:r>
          </w:p>
        </w:tc>
        <w:tc>
          <w:tcPr>
            <w:tcW w:w="1825" w:type="dxa"/>
          </w:tcPr>
          <w:p w14:paraId="3A02039C"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F değeri=271,267</w:t>
            </w:r>
          </w:p>
        </w:tc>
        <w:tc>
          <w:tcPr>
            <w:tcW w:w="1834" w:type="dxa"/>
          </w:tcPr>
          <w:p w14:paraId="7A515421" w14:textId="77777777" w:rsidR="00AC17A9" w:rsidRPr="00ED726C" w:rsidRDefault="00AC17A9" w:rsidP="00D40380">
            <w:pPr>
              <w:rPr>
                <w:rFonts w:ascii="Times New Roman" w:hAnsi="Times New Roman" w:cs="Times New Roman"/>
                <w:sz w:val="20"/>
                <w:szCs w:val="24"/>
              </w:rPr>
            </w:pPr>
            <w:r>
              <w:rPr>
                <w:rFonts w:ascii="Times New Roman" w:hAnsi="Times New Roman" w:cs="Times New Roman"/>
                <w:sz w:val="20"/>
                <w:szCs w:val="24"/>
              </w:rPr>
              <w:t>p değeri=,000</w:t>
            </w:r>
          </w:p>
        </w:tc>
        <w:tc>
          <w:tcPr>
            <w:tcW w:w="1563" w:type="dxa"/>
          </w:tcPr>
          <w:p w14:paraId="1D157BBD" w14:textId="77777777" w:rsidR="00AC17A9" w:rsidRPr="00ED726C" w:rsidRDefault="00AC17A9" w:rsidP="00D40380">
            <w:pPr>
              <w:rPr>
                <w:rFonts w:ascii="Times New Roman" w:hAnsi="Times New Roman" w:cs="Times New Roman"/>
                <w:sz w:val="20"/>
                <w:szCs w:val="24"/>
              </w:rPr>
            </w:pPr>
          </w:p>
        </w:tc>
      </w:tr>
    </w:tbl>
    <w:p w14:paraId="094E7FB0" w14:textId="77777777" w:rsidR="00AC17A9" w:rsidRDefault="00AC17A9" w:rsidP="005C5B38">
      <w:pPr>
        <w:jc w:val="both"/>
        <w:rPr>
          <w:rFonts w:ascii="Times New Roman" w:hAnsi="Times New Roman" w:cs="Times New Roman"/>
          <w:sz w:val="24"/>
          <w:szCs w:val="24"/>
          <w:lang w:val="tr-TR"/>
        </w:rPr>
      </w:pPr>
    </w:p>
    <w:p w14:paraId="63958F55" w14:textId="29ACBC34" w:rsidR="00866335" w:rsidRDefault="00163A1E"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Araştırmanın hipotezlerine ek olarak akademisyenlerin cinsiyet, yaş, iş deneyimi, akademik unvan ile çalışılan üniversitenin kamu veya vakıf üniversitesi olmasına göre araştırma değişkenlerinde farklılıklar olup olmadığı da çalışmanın son aşamasında test edilmiştir. Cinsiyet ve üniversite türü için t-testi, diğer özellikle</w:t>
      </w:r>
      <w:r w:rsidR="00AC17A9">
        <w:rPr>
          <w:rFonts w:ascii="Times New Roman" w:hAnsi="Times New Roman" w:cs="Times New Roman"/>
          <w:sz w:val="24"/>
          <w:szCs w:val="24"/>
          <w:lang w:val="tr-TR"/>
        </w:rPr>
        <w:t>r</w:t>
      </w:r>
      <w:r>
        <w:rPr>
          <w:rFonts w:ascii="Times New Roman" w:hAnsi="Times New Roman" w:cs="Times New Roman"/>
          <w:sz w:val="24"/>
          <w:szCs w:val="24"/>
          <w:lang w:val="tr-TR"/>
        </w:rPr>
        <w:t xml:space="preserve"> için de Anova analizi yapılmıştır.</w:t>
      </w:r>
    </w:p>
    <w:p w14:paraId="07E8684A" w14:textId="1CCB5835" w:rsidR="00163A1E" w:rsidRDefault="00163A1E"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İlk olarak cinsiyet açısından incelendiğinde; psikolojik güçlendirme ve iş tatmini değişkenleri için gruplar arası farklılıklar bulunmuştur (p&lt;0,05). Her iki değişken için de kadın akademisyenlerin ortalama değerleri erkek akademisyenlere göre daha yüksektir (Psiko.Güç.</w:t>
      </w:r>
      <w:r w:rsidRPr="00163A1E">
        <w:rPr>
          <w:rFonts w:ascii="Times New Roman" w:hAnsi="Times New Roman" w:cs="Times New Roman"/>
          <w:sz w:val="24"/>
          <w:szCs w:val="24"/>
          <w:lang w:val="tr-TR"/>
        </w:rPr>
        <w:t>; Ort</w:t>
      </w:r>
      <w:r>
        <w:rPr>
          <w:rFonts w:ascii="Times New Roman" w:hAnsi="Times New Roman" w:cs="Times New Roman"/>
          <w:sz w:val="24"/>
          <w:szCs w:val="24"/>
          <w:vertAlign w:val="subscript"/>
          <w:lang w:val="tr-TR"/>
        </w:rPr>
        <w:t>K</w:t>
      </w:r>
      <w:r w:rsidRPr="00163A1E">
        <w:rPr>
          <w:rFonts w:ascii="Times New Roman" w:hAnsi="Times New Roman" w:cs="Times New Roman"/>
          <w:sz w:val="24"/>
          <w:szCs w:val="24"/>
          <w:lang w:val="tr-TR"/>
        </w:rPr>
        <w:t>=3,9015&gt; Ort</w:t>
      </w:r>
      <w:r>
        <w:rPr>
          <w:rFonts w:ascii="Times New Roman" w:hAnsi="Times New Roman" w:cs="Times New Roman"/>
          <w:sz w:val="24"/>
          <w:szCs w:val="24"/>
          <w:vertAlign w:val="subscript"/>
          <w:lang w:val="tr-TR"/>
        </w:rPr>
        <w:t>E</w:t>
      </w:r>
      <w:r w:rsidRPr="00163A1E">
        <w:rPr>
          <w:rFonts w:ascii="Times New Roman" w:hAnsi="Times New Roman" w:cs="Times New Roman"/>
          <w:sz w:val="24"/>
          <w:szCs w:val="24"/>
          <w:lang w:val="tr-TR"/>
        </w:rPr>
        <w:t xml:space="preserve">=3,7310 </w:t>
      </w:r>
      <w:r>
        <w:rPr>
          <w:rFonts w:ascii="Times New Roman" w:hAnsi="Times New Roman" w:cs="Times New Roman"/>
          <w:sz w:val="24"/>
          <w:szCs w:val="24"/>
          <w:lang w:val="tr-TR"/>
        </w:rPr>
        <w:t>ve İş Tat.</w:t>
      </w:r>
      <w:r w:rsidRPr="00163A1E">
        <w:rPr>
          <w:rFonts w:ascii="Times New Roman" w:hAnsi="Times New Roman" w:cs="Times New Roman"/>
          <w:sz w:val="24"/>
          <w:szCs w:val="24"/>
          <w:lang w:val="tr-TR"/>
        </w:rPr>
        <w:t>; Ort</w:t>
      </w:r>
      <w:r>
        <w:rPr>
          <w:rFonts w:ascii="Times New Roman" w:hAnsi="Times New Roman" w:cs="Times New Roman"/>
          <w:sz w:val="24"/>
          <w:szCs w:val="24"/>
          <w:vertAlign w:val="subscript"/>
          <w:lang w:val="tr-TR"/>
        </w:rPr>
        <w:t>K</w:t>
      </w:r>
      <w:r w:rsidRPr="00163A1E">
        <w:rPr>
          <w:rFonts w:ascii="Times New Roman" w:hAnsi="Times New Roman" w:cs="Times New Roman"/>
          <w:sz w:val="24"/>
          <w:szCs w:val="24"/>
          <w:lang w:val="tr-TR"/>
        </w:rPr>
        <w:t>=3,7473&gt; Ort</w:t>
      </w:r>
      <w:r>
        <w:rPr>
          <w:rFonts w:ascii="Times New Roman" w:hAnsi="Times New Roman" w:cs="Times New Roman"/>
          <w:sz w:val="24"/>
          <w:szCs w:val="24"/>
          <w:vertAlign w:val="subscript"/>
          <w:lang w:val="tr-TR"/>
        </w:rPr>
        <w:t>E</w:t>
      </w:r>
      <w:r w:rsidRPr="00163A1E">
        <w:rPr>
          <w:rFonts w:ascii="Times New Roman" w:hAnsi="Times New Roman" w:cs="Times New Roman"/>
          <w:sz w:val="24"/>
          <w:szCs w:val="24"/>
          <w:lang w:val="tr-TR"/>
        </w:rPr>
        <w:t>=3,6407)</w:t>
      </w:r>
      <w:r>
        <w:rPr>
          <w:rFonts w:ascii="Times New Roman" w:hAnsi="Times New Roman" w:cs="Times New Roman"/>
          <w:sz w:val="24"/>
          <w:szCs w:val="24"/>
          <w:lang w:val="tr-TR"/>
        </w:rPr>
        <w:t xml:space="preserve">. </w:t>
      </w:r>
      <w:r w:rsidR="00485E88">
        <w:rPr>
          <w:rFonts w:ascii="Times New Roman" w:hAnsi="Times New Roman" w:cs="Times New Roman"/>
          <w:sz w:val="24"/>
          <w:szCs w:val="24"/>
          <w:lang w:val="tr-TR"/>
        </w:rPr>
        <w:t>Çalışan performansı değişkeni için kadın ve erkekler arasında anlamlı bir farklılık bulunmamıştır</w:t>
      </w:r>
      <w:r w:rsidR="001648CE">
        <w:rPr>
          <w:rFonts w:ascii="Times New Roman" w:hAnsi="Times New Roman" w:cs="Times New Roman"/>
          <w:sz w:val="24"/>
          <w:szCs w:val="24"/>
          <w:lang w:val="tr-TR"/>
        </w:rPr>
        <w:t xml:space="preserve"> (p&gt;0,05)</w:t>
      </w:r>
      <w:r w:rsidR="00485E88">
        <w:rPr>
          <w:rFonts w:ascii="Times New Roman" w:hAnsi="Times New Roman" w:cs="Times New Roman"/>
          <w:sz w:val="24"/>
          <w:szCs w:val="24"/>
          <w:lang w:val="tr-TR"/>
        </w:rPr>
        <w:t xml:space="preserve">. </w:t>
      </w:r>
    </w:p>
    <w:p w14:paraId="673A4C5E" w14:textId="7AAE7C6B" w:rsidR="00485E88" w:rsidRDefault="00485E88"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İkinci olarak; </w:t>
      </w:r>
      <w:r w:rsidR="00BD3186">
        <w:rPr>
          <w:rFonts w:ascii="Times New Roman" w:hAnsi="Times New Roman" w:cs="Times New Roman"/>
          <w:sz w:val="24"/>
          <w:szCs w:val="24"/>
          <w:lang w:val="tr-TR"/>
        </w:rPr>
        <w:t xml:space="preserve">akademisyenlerin yaş grupları açısından değişkenlerde farklılık olup olmadığı Anova analizi ile test edilmiştir. Elde edilen bulgulara göre, &lt;26 yaş grubu ile tüm diğer yaş grupları arasında istatistiki olarak anlamlı farklılıklar vardır (p&lt;0,05). Psikolojik güçlendirme değişkeni için &lt;26 yaş grubunun ortalama değeri 26-35, 36-45 ve &gt;46 yaş grubundan düşüktür </w:t>
      </w:r>
      <w:r w:rsidR="00BD3186" w:rsidRPr="00BD3186">
        <w:rPr>
          <w:rFonts w:ascii="Times New Roman" w:hAnsi="Times New Roman" w:cs="Times New Roman"/>
          <w:sz w:val="24"/>
          <w:szCs w:val="24"/>
          <w:lang w:val="tr-TR"/>
        </w:rPr>
        <w:t>(Ps</w:t>
      </w:r>
      <w:r w:rsidR="00BD3186">
        <w:rPr>
          <w:rFonts w:ascii="Times New Roman" w:hAnsi="Times New Roman" w:cs="Times New Roman"/>
          <w:sz w:val="24"/>
          <w:szCs w:val="24"/>
          <w:lang w:val="tr-TR"/>
        </w:rPr>
        <w:t>iko.Güç</w:t>
      </w:r>
      <w:r w:rsidR="00BD3186" w:rsidRPr="00BD3186">
        <w:rPr>
          <w:rFonts w:ascii="Times New Roman" w:hAnsi="Times New Roman" w:cs="Times New Roman"/>
          <w:sz w:val="24"/>
          <w:szCs w:val="24"/>
          <w:lang w:val="tr-TR"/>
        </w:rPr>
        <w:t xml:space="preserve">.; </w:t>
      </w:r>
      <w:r w:rsidR="00BD3186">
        <w:rPr>
          <w:rFonts w:ascii="Times New Roman" w:hAnsi="Times New Roman" w:cs="Times New Roman"/>
          <w:sz w:val="24"/>
          <w:szCs w:val="24"/>
          <w:lang w:val="tr-TR"/>
        </w:rPr>
        <w:t>Ort</w:t>
      </w:r>
      <w:r w:rsidR="00BD3186">
        <w:rPr>
          <w:rFonts w:ascii="Times New Roman" w:hAnsi="Times New Roman" w:cs="Times New Roman"/>
          <w:sz w:val="24"/>
          <w:szCs w:val="24"/>
          <w:vertAlign w:val="subscript"/>
          <w:lang w:val="tr-TR"/>
        </w:rPr>
        <w:t>&lt;26</w:t>
      </w:r>
      <w:r w:rsidR="00BD3186">
        <w:rPr>
          <w:rFonts w:ascii="Times New Roman" w:hAnsi="Times New Roman" w:cs="Times New Roman"/>
          <w:sz w:val="24"/>
          <w:szCs w:val="24"/>
          <w:lang w:val="tr-TR"/>
        </w:rPr>
        <w:t>=</w:t>
      </w:r>
      <w:r w:rsidR="00BD3186" w:rsidRPr="00BD3186">
        <w:rPr>
          <w:rFonts w:ascii="Times New Roman" w:hAnsi="Times New Roman" w:cs="Times New Roman"/>
          <w:sz w:val="24"/>
          <w:szCs w:val="24"/>
          <w:lang w:val="tr-TR"/>
        </w:rPr>
        <w:t xml:space="preserve">3,36, </w:t>
      </w:r>
      <w:r w:rsidR="00BD3186">
        <w:rPr>
          <w:rFonts w:ascii="Times New Roman" w:hAnsi="Times New Roman" w:cs="Times New Roman"/>
          <w:sz w:val="24"/>
          <w:szCs w:val="24"/>
          <w:lang w:val="tr-TR"/>
        </w:rPr>
        <w:t>Ort</w:t>
      </w:r>
      <w:r w:rsidR="00BD3186">
        <w:rPr>
          <w:rFonts w:ascii="Times New Roman" w:hAnsi="Times New Roman" w:cs="Times New Roman"/>
          <w:sz w:val="24"/>
          <w:szCs w:val="24"/>
          <w:vertAlign w:val="subscript"/>
          <w:lang w:val="tr-TR"/>
        </w:rPr>
        <w:t>26-35</w:t>
      </w:r>
      <w:r w:rsidR="00BD3186" w:rsidRPr="00BD3186">
        <w:rPr>
          <w:rFonts w:ascii="Times New Roman" w:hAnsi="Times New Roman" w:cs="Times New Roman"/>
          <w:sz w:val="24"/>
          <w:szCs w:val="24"/>
          <w:lang w:val="tr-TR"/>
        </w:rPr>
        <w:t xml:space="preserve">=3,7217, </w:t>
      </w:r>
      <w:r w:rsidR="00BD3186">
        <w:rPr>
          <w:rFonts w:ascii="Times New Roman" w:hAnsi="Times New Roman" w:cs="Times New Roman"/>
          <w:sz w:val="24"/>
          <w:szCs w:val="24"/>
          <w:lang w:val="tr-TR"/>
        </w:rPr>
        <w:t>Ort</w:t>
      </w:r>
      <w:r w:rsidR="00BD3186">
        <w:rPr>
          <w:rFonts w:ascii="Times New Roman" w:hAnsi="Times New Roman" w:cs="Times New Roman"/>
          <w:sz w:val="24"/>
          <w:szCs w:val="24"/>
          <w:vertAlign w:val="subscript"/>
          <w:lang w:val="tr-TR"/>
        </w:rPr>
        <w:t>36-45</w:t>
      </w:r>
      <w:r w:rsidR="00BD3186" w:rsidRPr="00BD3186">
        <w:rPr>
          <w:rFonts w:ascii="Times New Roman" w:hAnsi="Times New Roman" w:cs="Times New Roman"/>
          <w:sz w:val="24"/>
          <w:szCs w:val="24"/>
          <w:lang w:val="tr-TR"/>
        </w:rPr>
        <w:t xml:space="preserve">=4,0206, </w:t>
      </w:r>
      <w:r w:rsidR="00BD3186">
        <w:rPr>
          <w:rFonts w:ascii="Times New Roman" w:hAnsi="Times New Roman" w:cs="Times New Roman"/>
          <w:sz w:val="24"/>
          <w:szCs w:val="24"/>
          <w:lang w:val="tr-TR"/>
        </w:rPr>
        <w:t>Ort</w:t>
      </w:r>
      <w:r w:rsidR="00BD3186">
        <w:rPr>
          <w:rFonts w:ascii="Times New Roman" w:hAnsi="Times New Roman" w:cs="Times New Roman"/>
          <w:sz w:val="24"/>
          <w:szCs w:val="24"/>
          <w:vertAlign w:val="subscript"/>
          <w:lang w:val="tr-TR"/>
        </w:rPr>
        <w:t>&gt;45</w:t>
      </w:r>
      <w:r w:rsidR="00BD3186" w:rsidRPr="00BD3186">
        <w:rPr>
          <w:rFonts w:ascii="Times New Roman" w:hAnsi="Times New Roman" w:cs="Times New Roman"/>
          <w:sz w:val="24"/>
          <w:szCs w:val="24"/>
          <w:lang w:val="tr-TR"/>
        </w:rPr>
        <w:t>=4,1054)</w:t>
      </w:r>
      <w:r w:rsidR="00BD3186">
        <w:rPr>
          <w:rFonts w:ascii="Times New Roman" w:hAnsi="Times New Roman" w:cs="Times New Roman"/>
          <w:sz w:val="24"/>
          <w:szCs w:val="24"/>
          <w:lang w:val="tr-TR"/>
        </w:rPr>
        <w:t>. İş tatmini değişkeni ve çalışan performansı değişkenleri için de benzer sonuçlar elde edilmiştir. &lt;26 ve 26-35 yaş grupları ile 36-45 ve &gt;45</w:t>
      </w:r>
      <w:r w:rsidR="00D76E7F">
        <w:rPr>
          <w:rFonts w:ascii="Times New Roman" w:hAnsi="Times New Roman" w:cs="Times New Roman"/>
          <w:sz w:val="24"/>
          <w:szCs w:val="24"/>
          <w:lang w:val="tr-TR"/>
        </w:rPr>
        <w:t>,</w:t>
      </w:r>
      <w:r w:rsidR="00BD3186">
        <w:rPr>
          <w:rFonts w:ascii="Times New Roman" w:hAnsi="Times New Roman" w:cs="Times New Roman"/>
          <w:sz w:val="24"/>
          <w:szCs w:val="24"/>
          <w:lang w:val="tr-TR"/>
        </w:rPr>
        <w:t xml:space="preserve"> yaş grupları arasında anlamlı farklılıklar vardır (p&lt;0,05). Yüksek yaş gruplarının iş tatmini</w:t>
      </w:r>
      <w:r w:rsidR="00D76E7F">
        <w:rPr>
          <w:rFonts w:ascii="Times New Roman" w:hAnsi="Times New Roman" w:cs="Times New Roman"/>
          <w:sz w:val="24"/>
          <w:szCs w:val="24"/>
          <w:lang w:val="tr-TR"/>
        </w:rPr>
        <w:t>nin</w:t>
      </w:r>
      <w:r w:rsidR="00BD3186">
        <w:rPr>
          <w:rFonts w:ascii="Times New Roman" w:hAnsi="Times New Roman" w:cs="Times New Roman"/>
          <w:sz w:val="24"/>
          <w:szCs w:val="24"/>
          <w:lang w:val="tr-TR"/>
        </w:rPr>
        <w:t xml:space="preserve"> düzeyleri </w:t>
      </w:r>
      <w:r w:rsidR="002664A0">
        <w:rPr>
          <w:rFonts w:ascii="Times New Roman" w:hAnsi="Times New Roman" w:cs="Times New Roman"/>
          <w:sz w:val="24"/>
          <w:szCs w:val="24"/>
          <w:lang w:val="tr-TR"/>
        </w:rPr>
        <w:t>düşük</w:t>
      </w:r>
      <w:r w:rsidR="00BD3186">
        <w:rPr>
          <w:rFonts w:ascii="Times New Roman" w:hAnsi="Times New Roman" w:cs="Times New Roman"/>
          <w:sz w:val="24"/>
          <w:szCs w:val="24"/>
          <w:lang w:val="tr-TR"/>
        </w:rPr>
        <w:t xml:space="preserve"> yaş gruplarına </w:t>
      </w:r>
      <w:r w:rsidR="002664A0">
        <w:rPr>
          <w:rFonts w:ascii="Times New Roman" w:hAnsi="Times New Roman" w:cs="Times New Roman"/>
          <w:sz w:val="24"/>
          <w:szCs w:val="24"/>
          <w:lang w:val="tr-TR"/>
        </w:rPr>
        <w:t xml:space="preserve">oranla daha fazla olduğu ortaya çıkmıştır </w:t>
      </w:r>
      <w:r w:rsidR="002664A0" w:rsidRPr="002664A0">
        <w:rPr>
          <w:rFonts w:ascii="Times New Roman" w:hAnsi="Times New Roman" w:cs="Times New Roman"/>
          <w:sz w:val="24"/>
          <w:szCs w:val="24"/>
          <w:lang w:val="tr-TR"/>
        </w:rPr>
        <w:t>(</w:t>
      </w:r>
      <w:r w:rsidR="002664A0">
        <w:rPr>
          <w:rFonts w:ascii="Times New Roman" w:hAnsi="Times New Roman" w:cs="Times New Roman"/>
          <w:sz w:val="24"/>
          <w:szCs w:val="24"/>
          <w:lang w:val="tr-TR"/>
        </w:rPr>
        <w:t>İş Tat.</w:t>
      </w:r>
      <w:r w:rsidR="002664A0" w:rsidRPr="002664A0">
        <w:rPr>
          <w:rFonts w:ascii="Times New Roman" w:hAnsi="Times New Roman" w:cs="Times New Roman"/>
          <w:sz w:val="24"/>
          <w:szCs w:val="24"/>
          <w:lang w:val="tr-TR"/>
        </w:rPr>
        <w:t xml:space="preserve">;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&lt;26</w:t>
      </w:r>
      <w:r w:rsidR="002664A0" w:rsidRPr="002664A0">
        <w:rPr>
          <w:rFonts w:ascii="Times New Roman" w:hAnsi="Times New Roman" w:cs="Times New Roman"/>
          <w:sz w:val="24"/>
          <w:szCs w:val="24"/>
          <w:lang w:val="tr-TR"/>
        </w:rPr>
        <w:t xml:space="preserve">=3,5569,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26-35</w:t>
      </w:r>
      <w:r w:rsidR="002664A0" w:rsidRPr="002664A0">
        <w:rPr>
          <w:rFonts w:ascii="Times New Roman" w:hAnsi="Times New Roman" w:cs="Times New Roman"/>
          <w:sz w:val="24"/>
          <w:szCs w:val="24"/>
          <w:lang w:val="tr-TR"/>
        </w:rPr>
        <w:t xml:space="preserve">=3,6287,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36-45</w:t>
      </w:r>
      <w:r w:rsidR="002664A0" w:rsidRPr="002664A0">
        <w:rPr>
          <w:rFonts w:ascii="Times New Roman" w:hAnsi="Times New Roman" w:cs="Times New Roman"/>
          <w:sz w:val="24"/>
          <w:szCs w:val="24"/>
          <w:lang w:val="tr-TR"/>
        </w:rPr>
        <w:t xml:space="preserve">=3,8250,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&gt;45</w:t>
      </w:r>
      <w:r w:rsidR="002664A0" w:rsidRPr="002664A0">
        <w:rPr>
          <w:rFonts w:ascii="Times New Roman" w:hAnsi="Times New Roman" w:cs="Times New Roman"/>
          <w:sz w:val="24"/>
          <w:szCs w:val="24"/>
          <w:lang w:val="tr-TR"/>
        </w:rPr>
        <w:t>=3,8147 ).</w:t>
      </w:r>
      <w:r w:rsidR="002664A0">
        <w:rPr>
          <w:rFonts w:ascii="Times New Roman" w:hAnsi="Times New Roman" w:cs="Times New Roman"/>
          <w:sz w:val="24"/>
          <w:szCs w:val="24"/>
          <w:lang w:val="tr-TR"/>
        </w:rPr>
        <w:t xml:space="preserve"> Çalışan performansı değişkeni için, &lt;26 yaş grubu ile 36-45 ve &gt;45 yaş grupları arasında, 26-35 yaş grubu ile &gt;45 yaş grubu arasında da anlamlı farklılıklar bulunmuştur (p</w:t>
      </w:r>
      <w:r w:rsidR="001648CE">
        <w:rPr>
          <w:rFonts w:ascii="Times New Roman" w:hAnsi="Times New Roman" w:cs="Times New Roman"/>
          <w:sz w:val="24"/>
          <w:szCs w:val="24"/>
          <w:lang w:val="tr-TR"/>
        </w:rPr>
        <w:t>&lt;</w:t>
      </w:r>
      <w:r w:rsidR="002664A0">
        <w:rPr>
          <w:rFonts w:ascii="Times New Roman" w:hAnsi="Times New Roman" w:cs="Times New Roman"/>
          <w:sz w:val="24"/>
          <w:szCs w:val="24"/>
          <w:lang w:val="tr-TR"/>
        </w:rPr>
        <w:t xml:space="preserve">0,05). &gt;45 yaş grubu ortalama değeri diğer gruplar arasında en yüksek değeri almıştır. Diğer yandan, &lt;25 yaş grubu da çalışan performansı açısından en düşük değere sahiptir </w:t>
      </w:r>
      <w:r w:rsidR="002664A0" w:rsidRPr="002664A0">
        <w:rPr>
          <w:rFonts w:ascii="Times New Roman" w:hAnsi="Times New Roman" w:cs="Times New Roman"/>
          <w:sz w:val="24"/>
          <w:szCs w:val="24"/>
          <w:lang w:val="tr-TR"/>
        </w:rPr>
        <w:t>(</w:t>
      </w:r>
      <w:r w:rsidR="002664A0">
        <w:rPr>
          <w:rFonts w:ascii="Times New Roman" w:hAnsi="Times New Roman" w:cs="Times New Roman"/>
          <w:sz w:val="24"/>
          <w:szCs w:val="24"/>
          <w:lang w:val="tr-TR"/>
        </w:rPr>
        <w:t>Çalışan Perf.</w:t>
      </w:r>
      <w:r w:rsidR="002664A0" w:rsidRPr="002664A0">
        <w:rPr>
          <w:rFonts w:ascii="Times New Roman" w:hAnsi="Times New Roman" w:cs="Times New Roman"/>
          <w:sz w:val="24"/>
          <w:szCs w:val="24"/>
          <w:lang w:val="tr-TR"/>
        </w:rPr>
        <w:t xml:space="preserve">;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&lt;26</w:t>
      </w:r>
      <w:r w:rsidR="002664A0" w:rsidRPr="002664A0">
        <w:rPr>
          <w:rFonts w:ascii="Times New Roman" w:hAnsi="Times New Roman" w:cs="Times New Roman"/>
          <w:sz w:val="24"/>
          <w:szCs w:val="24"/>
          <w:lang w:val="tr-TR"/>
        </w:rPr>
        <w:t xml:space="preserve">=3,8552,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26-35</w:t>
      </w:r>
      <w:r w:rsidR="002664A0" w:rsidRPr="002664A0">
        <w:rPr>
          <w:rFonts w:ascii="Times New Roman" w:hAnsi="Times New Roman" w:cs="Times New Roman"/>
          <w:sz w:val="24"/>
          <w:szCs w:val="24"/>
          <w:lang w:val="tr-TR"/>
        </w:rPr>
        <w:t xml:space="preserve">=4,0116,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36-45</w:t>
      </w:r>
      <w:r w:rsidR="002664A0" w:rsidRPr="002664A0">
        <w:rPr>
          <w:rFonts w:ascii="Times New Roman" w:hAnsi="Times New Roman" w:cs="Times New Roman"/>
          <w:sz w:val="24"/>
          <w:szCs w:val="24"/>
          <w:lang w:val="tr-TR"/>
        </w:rPr>
        <w:t xml:space="preserve">=4,0789, </w:t>
      </w:r>
      <w:r w:rsidR="002664A0">
        <w:rPr>
          <w:rFonts w:ascii="Times New Roman" w:hAnsi="Times New Roman" w:cs="Times New Roman"/>
          <w:sz w:val="24"/>
          <w:szCs w:val="24"/>
          <w:lang w:val="tr-TR"/>
        </w:rPr>
        <w:t>Ort</w:t>
      </w:r>
      <w:r w:rsidR="002664A0">
        <w:rPr>
          <w:rFonts w:ascii="Times New Roman" w:hAnsi="Times New Roman" w:cs="Times New Roman"/>
          <w:sz w:val="24"/>
          <w:szCs w:val="24"/>
          <w:vertAlign w:val="subscript"/>
          <w:lang w:val="tr-TR"/>
        </w:rPr>
        <w:t>&gt;45</w:t>
      </w:r>
      <w:r w:rsidR="002664A0" w:rsidRPr="002664A0">
        <w:rPr>
          <w:rFonts w:ascii="Times New Roman" w:hAnsi="Times New Roman" w:cs="Times New Roman"/>
          <w:sz w:val="24"/>
          <w:szCs w:val="24"/>
          <w:lang w:val="tr-TR"/>
        </w:rPr>
        <w:t>=4,1775).</w:t>
      </w:r>
    </w:p>
    <w:p w14:paraId="14BE5075" w14:textId="56188170" w:rsidR="00DD5958" w:rsidRDefault="00DD5958"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Daha sonra akademisyenlerin toplam i</w:t>
      </w:r>
      <w:r w:rsidR="00D76E7F">
        <w:rPr>
          <w:rFonts w:ascii="Times New Roman" w:hAnsi="Times New Roman" w:cs="Times New Roman"/>
          <w:sz w:val="24"/>
          <w:szCs w:val="24"/>
          <w:lang w:val="tr-TR"/>
        </w:rPr>
        <w:t>ş tecrübesi açısından analizlerine</w:t>
      </w:r>
      <w:r>
        <w:rPr>
          <w:rFonts w:ascii="Times New Roman" w:hAnsi="Times New Roman" w:cs="Times New Roman"/>
          <w:sz w:val="24"/>
          <w:szCs w:val="24"/>
          <w:lang w:val="tr-TR"/>
        </w:rPr>
        <w:t xml:space="preserve"> devam edilmiştir. Psikolojik güçlendirme değişkeni için &lt;3 yıl ve 3-5 yıl grupları ile diğer gruplar (6-8 yıl, 9-11 yıl ve &gt;11 yıl) arasında istatistiksel olarak anlamlı farklılıklar bulunmuştur</w:t>
      </w:r>
      <w:r w:rsidR="006C6F8E">
        <w:rPr>
          <w:rFonts w:ascii="Times New Roman" w:hAnsi="Times New Roman" w:cs="Times New Roman"/>
          <w:sz w:val="24"/>
          <w:szCs w:val="24"/>
          <w:lang w:val="tr-TR"/>
        </w:rPr>
        <w:t xml:space="preserve"> (p&lt;0,05)</w:t>
      </w:r>
      <w:r>
        <w:rPr>
          <w:rFonts w:ascii="Times New Roman" w:hAnsi="Times New Roman" w:cs="Times New Roman"/>
          <w:sz w:val="24"/>
          <w:szCs w:val="24"/>
          <w:lang w:val="tr-TR"/>
        </w:rPr>
        <w:t>.</w:t>
      </w:r>
      <w:r w:rsidR="006C6F8E">
        <w:rPr>
          <w:rFonts w:ascii="Times New Roman" w:hAnsi="Times New Roman" w:cs="Times New Roman"/>
          <w:sz w:val="24"/>
          <w:szCs w:val="24"/>
          <w:lang w:val="tr-TR"/>
        </w:rPr>
        <w:t xml:space="preserve"> &lt;3 yıl ve 3-5 yıl gruplarının ortalama değerleri diğer gruplara göre daha düşüktür </w:t>
      </w:r>
      <w:r w:rsidR="006C6F8E" w:rsidRPr="006C6F8E">
        <w:rPr>
          <w:rFonts w:ascii="Times New Roman" w:hAnsi="Times New Roman" w:cs="Times New Roman"/>
          <w:sz w:val="24"/>
          <w:szCs w:val="24"/>
          <w:lang w:val="tr-TR"/>
        </w:rPr>
        <w:t xml:space="preserve"> (Ps</w:t>
      </w:r>
      <w:r w:rsidR="006C6F8E">
        <w:rPr>
          <w:rFonts w:ascii="Times New Roman" w:hAnsi="Times New Roman" w:cs="Times New Roman"/>
          <w:sz w:val="24"/>
          <w:szCs w:val="24"/>
          <w:lang w:val="tr-TR"/>
        </w:rPr>
        <w:t>iko</w:t>
      </w:r>
      <w:r w:rsidR="006C6F8E" w:rsidRPr="006C6F8E">
        <w:rPr>
          <w:rFonts w:ascii="Times New Roman" w:hAnsi="Times New Roman" w:cs="Times New Roman"/>
          <w:sz w:val="24"/>
          <w:szCs w:val="24"/>
          <w:lang w:val="tr-TR"/>
        </w:rPr>
        <w:t>.</w:t>
      </w:r>
      <w:r w:rsidR="006C6F8E">
        <w:rPr>
          <w:rFonts w:ascii="Times New Roman" w:hAnsi="Times New Roman" w:cs="Times New Roman"/>
          <w:sz w:val="24"/>
          <w:szCs w:val="24"/>
          <w:lang w:val="tr-TR"/>
        </w:rPr>
        <w:t>Güç</w:t>
      </w:r>
      <w:r w:rsidR="006C6F8E" w:rsidRPr="006C6F8E">
        <w:rPr>
          <w:rFonts w:ascii="Times New Roman" w:hAnsi="Times New Roman" w:cs="Times New Roman"/>
          <w:sz w:val="24"/>
          <w:szCs w:val="24"/>
          <w:lang w:val="tr-TR"/>
        </w:rPr>
        <w:t xml:space="preserve">.; </w:t>
      </w:r>
      <w:r w:rsidR="006C6F8E">
        <w:rPr>
          <w:rFonts w:ascii="Times New Roman" w:hAnsi="Times New Roman" w:cs="Times New Roman"/>
          <w:sz w:val="24"/>
          <w:szCs w:val="24"/>
          <w:lang w:val="tr-TR"/>
        </w:rPr>
        <w:t>Ort</w:t>
      </w:r>
      <w:r w:rsidR="006C6F8E">
        <w:rPr>
          <w:rFonts w:ascii="Times New Roman" w:hAnsi="Times New Roman" w:cs="Times New Roman"/>
          <w:sz w:val="24"/>
          <w:szCs w:val="24"/>
          <w:vertAlign w:val="subscript"/>
          <w:lang w:val="tr-TR"/>
        </w:rPr>
        <w:t>&lt;3</w:t>
      </w:r>
      <w:r w:rsidR="006C6F8E" w:rsidRPr="006C6F8E">
        <w:rPr>
          <w:rFonts w:ascii="Times New Roman" w:hAnsi="Times New Roman" w:cs="Times New Roman"/>
          <w:sz w:val="24"/>
          <w:szCs w:val="24"/>
          <w:lang w:val="tr-TR"/>
        </w:rPr>
        <w:t xml:space="preserve">=3,4085, </w:t>
      </w:r>
      <w:r w:rsidR="006C6F8E">
        <w:rPr>
          <w:rFonts w:ascii="Times New Roman" w:hAnsi="Times New Roman" w:cs="Times New Roman"/>
          <w:sz w:val="24"/>
          <w:szCs w:val="24"/>
          <w:lang w:val="tr-TR"/>
        </w:rPr>
        <w:t>Ort</w:t>
      </w:r>
      <w:r w:rsidR="006C6F8E">
        <w:rPr>
          <w:rFonts w:ascii="Times New Roman" w:hAnsi="Times New Roman" w:cs="Times New Roman"/>
          <w:sz w:val="24"/>
          <w:szCs w:val="24"/>
          <w:vertAlign w:val="subscript"/>
          <w:lang w:val="tr-TR"/>
        </w:rPr>
        <w:t>3-5</w:t>
      </w:r>
      <w:r w:rsidR="006C6F8E" w:rsidRPr="006C6F8E">
        <w:rPr>
          <w:rFonts w:ascii="Times New Roman" w:hAnsi="Times New Roman" w:cs="Times New Roman"/>
          <w:sz w:val="24"/>
          <w:szCs w:val="24"/>
          <w:lang w:val="tr-TR"/>
        </w:rPr>
        <w:t xml:space="preserve">=3,6183, </w:t>
      </w:r>
      <w:r w:rsidR="006C6F8E">
        <w:rPr>
          <w:rFonts w:ascii="Times New Roman" w:hAnsi="Times New Roman" w:cs="Times New Roman"/>
          <w:sz w:val="24"/>
          <w:szCs w:val="24"/>
          <w:lang w:val="tr-TR"/>
        </w:rPr>
        <w:t>Ort</w:t>
      </w:r>
      <w:r w:rsidR="006C6F8E">
        <w:rPr>
          <w:rFonts w:ascii="Times New Roman" w:hAnsi="Times New Roman" w:cs="Times New Roman"/>
          <w:sz w:val="24"/>
          <w:szCs w:val="24"/>
          <w:vertAlign w:val="subscript"/>
          <w:lang w:val="tr-TR"/>
        </w:rPr>
        <w:t>6-8</w:t>
      </w:r>
      <w:r w:rsidR="006C6F8E" w:rsidRPr="006C6F8E">
        <w:rPr>
          <w:rFonts w:ascii="Times New Roman" w:hAnsi="Times New Roman" w:cs="Times New Roman"/>
          <w:sz w:val="24"/>
          <w:szCs w:val="24"/>
          <w:lang w:val="tr-TR"/>
        </w:rPr>
        <w:t xml:space="preserve">=3,8666, </w:t>
      </w:r>
      <w:r w:rsidR="006C6F8E">
        <w:rPr>
          <w:rFonts w:ascii="Times New Roman" w:hAnsi="Times New Roman" w:cs="Times New Roman"/>
          <w:sz w:val="24"/>
          <w:szCs w:val="24"/>
          <w:lang w:val="tr-TR"/>
        </w:rPr>
        <w:t>Ort</w:t>
      </w:r>
      <w:r w:rsidR="007E3818">
        <w:rPr>
          <w:rFonts w:ascii="Times New Roman" w:hAnsi="Times New Roman" w:cs="Times New Roman"/>
          <w:sz w:val="24"/>
          <w:szCs w:val="24"/>
          <w:vertAlign w:val="subscript"/>
          <w:lang w:val="tr-TR"/>
        </w:rPr>
        <w:t>9-11</w:t>
      </w:r>
      <w:r w:rsidR="006C6F8E" w:rsidRPr="006C6F8E">
        <w:rPr>
          <w:rFonts w:ascii="Times New Roman" w:hAnsi="Times New Roman" w:cs="Times New Roman"/>
          <w:sz w:val="24"/>
          <w:szCs w:val="24"/>
          <w:lang w:val="tr-TR"/>
        </w:rPr>
        <w:t xml:space="preserve">=3,9242, </w:t>
      </w:r>
      <w:r w:rsidR="007E3818">
        <w:rPr>
          <w:rFonts w:ascii="Times New Roman" w:hAnsi="Times New Roman" w:cs="Times New Roman"/>
          <w:sz w:val="24"/>
          <w:szCs w:val="24"/>
          <w:lang w:val="tr-TR"/>
        </w:rPr>
        <w:t>Ort</w:t>
      </w:r>
      <w:r w:rsidR="007E3818">
        <w:rPr>
          <w:rFonts w:ascii="Times New Roman" w:hAnsi="Times New Roman" w:cs="Times New Roman"/>
          <w:sz w:val="24"/>
          <w:szCs w:val="24"/>
          <w:vertAlign w:val="subscript"/>
          <w:lang w:val="tr-TR"/>
        </w:rPr>
        <w:t>&gt;11</w:t>
      </w:r>
      <w:r w:rsidR="006C6F8E" w:rsidRPr="006C6F8E">
        <w:rPr>
          <w:rFonts w:ascii="Times New Roman" w:hAnsi="Times New Roman" w:cs="Times New Roman"/>
          <w:sz w:val="24"/>
          <w:szCs w:val="24"/>
          <w:lang w:val="tr-TR"/>
        </w:rPr>
        <w:t>=4,0462).</w:t>
      </w:r>
      <w:r w:rsidR="000B0E26">
        <w:rPr>
          <w:rFonts w:ascii="Times New Roman" w:hAnsi="Times New Roman" w:cs="Times New Roman"/>
          <w:sz w:val="24"/>
          <w:szCs w:val="24"/>
          <w:lang w:val="tr-TR"/>
        </w:rPr>
        <w:t xml:space="preserve"> İş tatmini değişkeni için, &gt;11 yıl grubu ile diğer gruplar arasında anlamlı farklılıklar bulunmuş (p&lt;0,05), bu grubun ortalama değerinin diğer gruplarda göre daha yüksek olduğu görülmüştür </w:t>
      </w:r>
      <w:r w:rsidR="000B0E26" w:rsidRPr="000B0E26">
        <w:rPr>
          <w:rFonts w:ascii="Times New Roman" w:hAnsi="Times New Roman" w:cs="Times New Roman"/>
          <w:sz w:val="24"/>
          <w:szCs w:val="24"/>
          <w:lang w:val="tr-TR"/>
        </w:rPr>
        <w:t>(</w:t>
      </w:r>
      <w:r w:rsidR="000B0E26">
        <w:rPr>
          <w:rFonts w:ascii="Times New Roman" w:hAnsi="Times New Roman" w:cs="Times New Roman"/>
          <w:sz w:val="24"/>
          <w:szCs w:val="24"/>
          <w:lang w:val="tr-TR"/>
        </w:rPr>
        <w:t>İş Tat</w:t>
      </w:r>
      <w:r w:rsidR="000B0E26" w:rsidRPr="000B0E26">
        <w:rPr>
          <w:rFonts w:ascii="Times New Roman" w:hAnsi="Times New Roman" w:cs="Times New Roman"/>
          <w:sz w:val="24"/>
          <w:szCs w:val="24"/>
          <w:lang w:val="tr-TR"/>
        </w:rPr>
        <w:t xml:space="preserve">.;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&lt;3</w:t>
      </w:r>
      <w:r w:rsidR="000B0E26" w:rsidRPr="000B0E26">
        <w:rPr>
          <w:rFonts w:ascii="Times New Roman" w:hAnsi="Times New Roman" w:cs="Times New Roman"/>
          <w:sz w:val="24"/>
          <w:szCs w:val="24"/>
          <w:lang w:val="tr-TR"/>
        </w:rPr>
        <w:t xml:space="preserve">=3,5910,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3-5</w:t>
      </w:r>
      <w:r w:rsidR="000B0E26" w:rsidRPr="000B0E26">
        <w:rPr>
          <w:rFonts w:ascii="Times New Roman" w:hAnsi="Times New Roman" w:cs="Times New Roman"/>
          <w:sz w:val="24"/>
          <w:szCs w:val="24"/>
          <w:lang w:val="tr-TR"/>
        </w:rPr>
        <w:t xml:space="preserve">=3,6074,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6-8</w:t>
      </w:r>
      <w:r w:rsidR="000B0E26" w:rsidRPr="000B0E26">
        <w:rPr>
          <w:rFonts w:ascii="Times New Roman" w:hAnsi="Times New Roman" w:cs="Times New Roman"/>
          <w:sz w:val="24"/>
          <w:szCs w:val="24"/>
          <w:lang w:val="tr-TR"/>
        </w:rPr>
        <w:t xml:space="preserve">=3,6462,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9-11</w:t>
      </w:r>
      <w:r w:rsidR="000B0E26" w:rsidRPr="000B0E26">
        <w:rPr>
          <w:rFonts w:ascii="Times New Roman" w:hAnsi="Times New Roman" w:cs="Times New Roman"/>
          <w:sz w:val="24"/>
          <w:szCs w:val="24"/>
          <w:lang w:val="tr-TR"/>
        </w:rPr>
        <w:t xml:space="preserve">=3,60,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&gt;11</w:t>
      </w:r>
      <w:r w:rsidR="000B0E26" w:rsidRPr="000B0E26">
        <w:rPr>
          <w:rFonts w:ascii="Times New Roman" w:hAnsi="Times New Roman" w:cs="Times New Roman"/>
          <w:sz w:val="24"/>
          <w:szCs w:val="24"/>
          <w:lang w:val="tr-TR"/>
        </w:rPr>
        <w:t>=3,8335).</w:t>
      </w:r>
      <w:r w:rsidR="000B0E26">
        <w:rPr>
          <w:rFonts w:ascii="Times New Roman" w:hAnsi="Times New Roman" w:cs="Times New Roman"/>
          <w:sz w:val="24"/>
          <w:szCs w:val="24"/>
          <w:lang w:val="tr-TR"/>
        </w:rPr>
        <w:t xml:space="preserve"> Çalışan performansı değişkeni için ise, &lt;3 yıl grubu ile diğer gruplar arasında anlamlı farklılıklar olduğu (p&lt;0,05) ve bu grubun ortalama değerinin diğer gruplardan daha düşük olduğu görülmüştür Çalışan Perf</w:t>
      </w:r>
      <w:r w:rsidR="000B0E26" w:rsidRPr="000B0E26">
        <w:rPr>
          <w:rFonts w:ascii="Times New Roman" w:hAnsi="Times New Roman" w:cs="Times New Roman"/>
          <w:sz w:val="24"/>
          <w:szCs w:val="24"/>
          <w:lang w:val="tr-TR"/>
        </w:rPr>
        <w:t xml:space="preserve">.;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&lt;3</w:t>
      </w:r>
      <w:r w:rsidR="000B0E26" w:rsidRPr="000B0E26">
        <w:rPr>
          <w:rFonts w:ascii="Times New Roman" w:hAnsi="Times New Roman" w:cs="Times New Roman"/>
          <w:sz w:val="24"/>
          <w:szCs w:val="24"/>
          <w:lang w:val="tr-TR"/>
        </w:rPr>
        <w:t xml:space="preserve">=3,8290,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3-5</w:t>
      </w:r>
      <w:r w:rsidR="000B0E26" w:rsidRPr="000B0E26">
        <w:rPr>
          <w:rFonts w:ascii="Times New Roman" w:hAnsi="Times New Roman" w:cs="Times New Roman"/>
          <w:sz w:val="24"/>
          <w:szCs w:val="24"/>
          <w:lang w:val="tr-TR"/>
        </w:rPr>
        <w:t xml:space="preserve">= 4,0143,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6-8</w:t>
      </w:r>
      <w:r w:rsidR="000B0E26" w:rsidRPr="000B0E26">
        <w:rPr>
          <w:rFonts w:ascii="Times New Roman" w:hAnsi="Times New Roman" w:cs="Times New Roman"/>
          <w:sz w:val="24"/>
          <w:szCs w:val="24"/>
          <w:lang w:val="tr-TR"/>
        </w:rPr>
        <w:t xml:space="preserve">=4,0420,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9-11</w:t>
      </w:r>
      <w:r w:rsidR="000B0E26" w:rsidRPr="000B0E26">
        <w:rPr>
          <w:rFonts w:ascii="Times New Roman" w:hAnsi="Times New Roman" w:cs="Times New Roman"/>
          <w:sz w:val="24"/>
          <w:szCs w:val="24"/>
          <w:lang w:val="tr-TR"/>
        </w:rPr>
        <w:t xml:space="preserve">=4,0974, </w:t>
      </w:r>
      <w:r w:rsidR="000B0E26">
        <w:rPr>
          <w:rFonts w:ascii="Times New Roman" w:hAnsi="Times New Roman" w:cs="Times New Roman"/>
          <w:sz w:val="24"/>
          <w:szCs w:val="24"/>
          <w:lang w:val="tr-TR"/>
        </w:rPr>
        <w:t>Ort</w:t>
      </w:r>
      <w:r w:rsidR="000B0E26">
        <w:rPr>
          <w:rFonts w:ascii="Times New Roman" w:hAnsi="Times New Roman" w:cs="Times New Roman"/>
          <w:sz w:val="24"/>
          <w:szCs w:val="24"/>
          <w:vertAlign w:val="subscript"/>
          <w:lang w:val="tr-TR"/>
        </w:rPr>
        <w:t>&gt;11</w:t>
      </w:r>
      <w:r w:rsidR="000B0E26" w:rsidRPr="000B0E26">
        <w:rPr>
          <w:rFonts w:ascii="Times New Roman" w:hAnsi="Times New Roman" w:cs="Times New Roman"/>
          <w:sz w:val="24"/>
          <w:szCs w:val="24"/>
          <w:lang w:val="tr-TR"/>
        </w:rPr>
        <w:t>=4,1119)</w:t>
      </w:r>
      <w:r w:rsidR="000B0E26">
        <w:rPr>
          <w:rFonts w:ascii="Times New Roman" w:hAnsi="Times New Roman" w:cs="Times New Roman"/>
          <w:sz w:val="24"/>
          <w:szCs w:val="24"/>
          <w:lang w:val="tr-TR"/>
        </w:rPr>
        <w:t>.</w:t>
      </w:r>
    </w:p>
    <w:p w14:paraId="2F580549" w14:textId="0D4F90D6" w:rsidR="001648CE" w:rsidRDefault="001648CE"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Toplam iş tecrübesinin yan</w:t>
      </w:r>
      <w:r w:rsidR="00D76E7F">
        <w:rPr>
          <w:rFonts w:ascii="Times New Roman" w:hAnsi="Times New Roman" w:cs="Times New Roman"/>
          <w:sz w:val="24"/>
          <w:szCs w:val="24"/>
          <w:lang w:val="tr-TR"/>
        </w:rPr>
        <w:t>ında akademisyenlerin mevcut iş</w:t>
      </w:r>
      <w:r>
        <w:rPr>
          <w:rFonts w:ascii="Times New Roman" w:hAnsi="Times New Roman" w:cs="Times New Roman"/>
          <w:sz w:val="24"/>
          <w:szCs w:val="24"/>
          <w:lang w:val="tr-TR"/>
        </w:rPr>
        <w:t>yerlerinde ne kadar süredir çalıştıkları da yöneltilen sorular arasındadır. Mevcut işyeri deneyimi açısından iş tatmini ve çalışan performansı değişkenlerinde istatistiki olarak anlamlı bir farklılık görülmemiştir (p&gt;0,05). Diğer taraftan, psikolojik güçlendirme değişken</w:t>
      </w:r>
      <w:r w:rsidR="00D76E7F">
        <w:rPr>
          <w:rFonts w:ascii="Times New Roman" w:hAnsi="Times New Roman" w:cs="Times New Roman"/>
          <w:sz w:val="24"/>
          <w:szCs w:val="24"/>
          <w:lang w:val="tr-TR"/>
        </w:rPr>
        <w:t>in</w:t>
      </w:r>
      <w:r>
        <w:rPr>
          <w:rFonts w:ascii="Times New Roman" w:hAnsi="Times New Roman" w:cs="Times New Roman"/>
          <w:sz w:val="24"/>
          <w:szCs w:val="24"/>
          <w:lang w:val="tr-TR"/>
        </w:rPr>
        <w:t xml:space="preserve">de &lt;3 yıl ile 9-11 ve &gt;11 yıl grupları arasında; 3-5 yıl ile 9-11 ve &gt;11 yıl grupları arasında anlamlı farklılıklar bulunmuştur (p&lt;0,05). &lt;3 yıl ve 3-5 yıl gruplarının ortalama değerleri bahsedilen diğer gruplardan daha düşüktür </w:t>
      </w:r>
      <w:r w:rsidRPr="001648CE">
        <w:rPr>
          <w:rFonts w:ascii="Times New Roman" w:hAnsi="Times New Roman" w:cs="Times New Roman"/>
          <w:sz w:val="24"/>
          <w:szCs w:val="24"/>
          <w:lang w:val="tr-TR"/>
        </w:rPr>
        <w:t>(Ps</w:t>
      </w:r>
      <w:r>
        <w:rPr>
          <w:rFonts w:ascii="Times New Roman" w:hAnsi="Times New Roman" w:cs="Times New Roman"/>
          <w:sz w:val="24"/>
          <w:szCs w:val="24"/>
          <w:lang w:val="tr-TR"/>
        </w:rPr>
        <w:t>iko.Güç</w:t>
      </w:r>
      <w:r w:rsidRPr="001648CE">
        <w:rPr>
          <w:rFonts w:ascii="Times New Roman" w:hAnsi="Times New Roman" w:cs="Times New Roman"/>
          <w:sz w:val="24"/>
          <w:szCs w:val="24"/>
          <w:lang w:val="tr-TR"/>
        </w:rPr>
        <w:t xml:space="preserve">.;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&lt;3</w:t>
      </w:r>
      <w:r w:rsidRPr="001648CE">
        <w:rPr>
          <w:rFonts w:ascii="Times New Roman" w:hAnsi="Times New Roman" w:cs="Times New Roman"/>
          <w:sz w:val="24"/>
          <w:szCs w:val="24"/>
          <w:lang w:val="tr-TR"/>
        </w:rPr>
        <w:t xml:space="preserve">=3,6899,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3-5</w:t>
      </w:r>
      <w:r w:rsidRPr="001648CE">
        <w:rPr>
          <w:rFonts w:ascii="Times New Roman" w:hAnsi="Times New Roman" w:cs="Times New Roman"/>
          <w:sz w:val="24"/>
          <w:szCs w:val="24"/>
          <w:lang w:val="tr-TR"/>
        </w:rPr>
        <w:t xml:space="preserve">=3,7959,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6-8</w:t>
      </w:r>
      <w:r w:rsidRPr="001648CE">
        <w:rPr>
          <w:rFonts w:ascii="Times New Roman" w:hAnsi="Times New Roman" w:cs="Times New Roman"/>
          <w:sz w:val="24"/>
          <w:szCs w:val="24"/>
          <w:lang w:val="tr-TR"/>
        </w:rPr>
        <w:t xml:space="preserve">= 3,8206,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9-11</w:t>
      </w:r>
      <w:r w:rsidRPr="001648CE">
        <w:rPr>
          <w:rFonts w:ascii="Times New Roman" w:hAnsi="Times New Roman" w:cs="Times New Roman"/>
          <w:sz w:val="24"/>
          <w:szCs w:val="24"/>
          <w:lang w:val="tr-TR"/>
        </w:rPr>
        <w:t xml:space="preserve">=4,0630,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&gt;11</w:t>
      </w:r>
      <w:r w:rsidRPr="001648CE">
        <w:rPr>
          <w:rFonts w:ascii="Times New Roman" w:hAnsi="Times New Roman" w:cs="Times New Roman"/>
          <w:sz w:val="24"/>
          <w:szCs w:val="24"/>
          <w:lang w:val="tr-TR"/>
        </w:rPr>
        <w:t>=4,0286)</w:t>
      </w:r>
      <w:r>
        <w:rPr>
          <w:rFonts w:ascii="Times New Roman" w:hAnsi="Times New Roman" w:cs="Times New Roman"/>
          <w:sz w:val="24"/>
          <w:szCs w:val="24"/>
          <w:lang w:val="tr-TR"/>
        </w:rPr>
        <w:t>. Hem toplam iş tecrübesi hem de mevcut işyeri tecrübesi açısından bakılacak olursa, elde edilen sonuçlar deneyimli olmanın önemini vurgulamaktadır.</w:t>
      </w:r>
    </w:p>
    <w:p w14:paraId="02A1041D" w14:textId="3027F2A3" w:rsidR="005D3190" w:rsidRDefault="00677F8C"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Araştırma değişkenleri açısından farklılık olup olmadığının test edildiği bir diğer kontrol değişkeni akademik unvandır. Akademik unvanlar, araştırma görevlisi, öğretim görevlisi, yardımcı doçent, doçent, profesör şeklinde sıralanmaktadır. Psikolojik güçlendirme değişkeni için </w:t>
      </w:r>
      <w:r w:rsidR="00D76E7F">
        <w:rPr>
          <w:rFonts w:ascii="Times New Roman" w:hAnsi="Times New Roman" w:cs="Times New Roman"/>
          <w:sz w:val="24"/>
          <w:szCs w:val="24"/>
          <w:lang w:val="tr-TR"/>
        </w:rPr>
        <w:t xml:space="preserve">ise </w:t>
      </w:r>
      <w:r>
        <w:rPr>
          <w:rFonts w:ascii="Times New Roman" w:hAnsi="Times New Roman" w:cs="Times New Roman"/>
          <w:sz w:val="24"/>
          <w:szCs w:val="24"/>
          <w:lang w:val="tr-TR"/>
        </w:rPr>
        <w:t xml:space="preserve">birçok anlamlı farklılıklar saptanmıştır (p&lt;0,05). Araştırma görevlileri ile diğer gruplar arasında anlamlı farklılıklar olduğu, bu grubun ortalama değerinin diğer gruplardan düşük olduğu bulunmuştur </w:t>
      </w:r>
      <w:r w:rsidRPr="00677F8C">
        <w:rPr>
          <w:rFonts w:ascii="Times New Roman" w:hAnsi="Times New Roman" w:cs="Times New Roman"/>
          <w:sz w:val="24"/>
          <w:szCs w:val="24"/>
          <w:lang w:val="tr-TR"/>
        </w:rPr>
        <w:t>(Ps</w:t>
      </w:r>
      <w:r>
        <w:rPr>
          <w:rFonts w:ascii="Times New Roman" w:hAnsi="Times New Roman" w:cs="Times New Roman"/>
          <w:sz w:val="24"/>
          <w:szCs w:val="24"/>
          <w:lang w:val="tr-TR"/>
        </w:rPr>
        <w:t>iko Güç.</w:t>
      </w:r>
      <w:r w:rsidRPr="00677F8C">
        <w:rPr>
          <w:rFonts w:ascii="Times New Roman" w:hAnsi="Times New Roman" w:cs="Times New Roman"/>
          <w:sz w:val="24"/>
          <w:szCs w:val="24"/>
          <w:lang w:val="tr-TR"/>
        </w:rPr>
        <w:t xml:space="preserve">;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arş.gör</w:t>
      </w:r>
      <w:r w:rsidRPr="00677F8C">
        <w:rPr>
          <w:rFonts w:ascii="Times New Roman" w:hAnsi="Times New Roman" w:cs="Times New Roman"/>
          <w:sz w:val="24"/>
          <w:szCs w:val="24"/>
          <w:lang w:val="tr-TR"/>
        </w:rPr>
        <w:t xml:space="preserve">=3,4506,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öğr.gör</w:t>
      </w:r>
      <w:r w:rsidRPr="00677F8C">
        <w:rPr>
          <w:rFonts w:ascii="Times New Roman" w:hAnsi="Times New Roman" w:cs="Times New Roman"/>
          <w:sz w:val="24"/>
          <w:szCs w:val="24"/>
          <w:lang w:val="tr-TR"/>
        </w:rPr>
        <w:t xml:space="preserve">.=4,0151,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yrd.doç.</w:t>
      </w:r>
      <w:r w:rsidRPr="00677F8C">
        <w:rPr>
          <w:rFonts w:ascii="Times New Roman" w:hAnsi="Times New Roman" w:cs="Times New Roman"/>
          <w:sz w:val="24"/>
          <w:szCs w:val="24"/>
          <w:lang w:val="tr-TR"/>
        </w:rPr>
        <w:t xml:space="preserve">= 4,0335, </w:t>
      </w:r>
      <w:r>
        <w:rPr>
          <w:rFonts w:ascii="Times New Roman" w:hAnsi="Times New Roman" w:cs="Times New Roman"/>
          <w:sz w:val="24"/>
          <w:szCs w:val="24"/>
          <w:lang w:val="tr-TR"/>
        </w:rPr>
        <w:t>Ort</w:t>
      </w:r>
      <w:r>
        <w:rPr>
          <w:rFonts w:ascii="Times New Roman" w:hAnsi="Times New Roman" w:cs="Times New Roman"/>
          <w:sz w:val="24"/>
          <w:szCs w:val="24"/>
          <w:vertAlign w:val="subscript"/>
          <w:lang w:val="tr-TR"/>
        </w:rPr>
        <w:t>doç.</w:t>
      </w:r>
      <w:r w:rsidRPr="00677F8C">
        <w:rPr>
          <w:rFonts w:ascii="Times New Roman" w:hAnsi="Times New Roman" w:cs="Times New Roman"/>
          <w:sz w:val="24"/>
          <w:szCs w:val="24"/>
          <w:lang w:val="tr-TR"/>
        </w:rPr>
        <w:t>=4,0179, Ort</w:t>
      </w:r>
      <w:r>
        <w:rPr>
          <w:rFonts w:ascii="Times New Roman" w:hAnsi="Times New Roman" w:cs="Times New Roman"/>
          <w:sz w:val="24"/>
          <w:szCs w:val="24"/>
          <w:vertAlign w:val="subscript"/>
          <w:lang w:val="tr-TR"/>
        </w:rPr>
        <w:t>prof.</w:t>
      </w:r>
      <w:r w:rsidRPr="00677F8C">
        <w:rPr>
          <w:rFonts w:ascii="Times New Roman" w:hAnsi="Times New Roman" w:cs="Times New Roman"/>
          <w:sz w:val="24"/>
          <w:szCs w:val="24"/>
          <w:lang w:val="tr-TR"/>
        </w:rPr>
        <w:t>=4,2117).</w:t>
      </w:r>
      <w:r w:rsidR="00B37173">
        <w:rPr>
          <w:rFonts w:ascii="Times New Roman" w:hAnsi="Times New Roman" w:cs="Times New Roman"/>
          <w:sz w:val="24"/>
          <w:szCs w:val="24"/>
          <w:lang w:val="tr-TR"/>
        </w:rPr>
        <w:t xml:space="preserve"> İş tatmini değişkeni için de araştırma görevlileri ile yardımcı doçentler ve profesörler arasında anlamlı farklılıklar vardır (p&lt;0,05). Araştırma görevlilerinin iş tatmini değeri ortalaması her iki gruptan düşüktür</w:t>
      </w:r>
      <w:r w:rsidR="00B37173" w:rsidRPr="00B37173">
        <w:t xml:space="preserve"> </w:t>
      </w:r>
      <w:r w:rsidR="00B37173" w:rsidRPr="00B37173">
        <w:rPr>
          <w:rFonts w:ascii="Times New Roman" w:hAnsi="Times New Roman" w:cs="Times New Roman"/>
          <w:sz w:val="24"/>
          <w:szCs w:val="24"/>
          <w:lang w:val="tr-TR"/>
        </w:rPr>
        <w:t>(</w:t>
      </w:r>
      <w:r w:rsidR="00B37173">
        <w:rPr>
          <w:rFonts w:ascii="Times New Roman" w:hAnsi="Times New Roman" w:cs="Times New Roman"/>
          <w:sz w:val="24"/>
          <w:szCs w:val="24"/>
          <w:lang w:val="tr-TR"/>
        </w:rPr>
        <w:t>İş Tat.</w:t>
      </w:r>
      <w:r w:rsidR="00B37173" w:rsidRPr="00B37173">
        <w:rPr>
          <w:rFonts w:ascii="Times New Roman" w:hAnsi="Times New Roman" w:cs="Times New Roman"/>
          <w:sz w:val="24"/>
          <w:szCs w:val="24"/>
          <w:lang w:val="tr-TR"/>
        </w:rPr>
        <w:t xml:space="preserve">; </w:t>
      </w:r>
      <w:r w:rsidR="00B37173">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arş.gör</w:t>
      </w:r>
      <w:r w:rsidR="00B37173" w:rsidRPr="00B37173">
        <w:rPr>
          <w:rFonts w:ascii="Times New Roman" w:hAnsi="Times New Roman" w:cs="Times New Roman"/>
          <w:sz w:val="24"/>
          <w:szCs w:val="24"/>
          <w:lang w:val="tr-TR"/>
        </w:rPr>
        <w:t xml:space="preserve">=3,5787, </w:t>
      </w:r>
      <w:r w:rsidR="00B37173">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yrd.doç.</w:t>
      </w:r>
      <w:r w:rsidR="00B37173" w:rsidRPr="00B37173">
        <w:rPr>
          <w:rFonts w:ascii="Times New Roman" w:hAnsi="Times New Roman" w:cs="Times New Roman"/>
          <w:sz w:val="24"/>
          <w:szCs w:val="24"/>
          <w:lang w:val="tr-TR"/>
        </w:rPr>
        <w:t xml:space="preserve">= 3,8528, </w:t>
      </w:r>
      <w:r w:rsidR="00B37173" w:rsidRPr="00677F8C">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prof.</w:t>
      </w:r>
      <w:r w:rsidR="00B37173" w:rsidRPr="00B37173">
        <w:rPr>
          <w:rFonts w:ascii="Times New Roman" w:hAnsi="Times New Roman" w:cs="Times New Roman"/>
          <w:sz w:val="24"/>
          <w:szCs w:val="24"/>
          <w:lang w:val="tr-TR"/>
        </w:rPr>
        <w:t>=3,9295)</w:t>
      </w:r>
      <w:r w:rsidR="00B37173">
        <w:rPr>
          <w:rFonts w:ascii="Times New Roman" w:hAnsi="Times New Roman" w:cs="Times New Roman"/>
          <w:sz w:val="24"/>
          <w:szCs w:val="24"/>
          <w:lang w:val="tr-TR"/>
        </w:rPr>
        <w:t xml:space="preserve">. Çalışan performansı değişkeni için ise, araştırma görevlileri ile öğretim görevlileri ve öğretim üyeleri (yardımcı doçent, doçent, profesör) arasında anlamlı farklılıklar tespit edilmiştir (p&lt;0,05). Araştırma görevlilerinin ortalama değeri bu gruplardan düşüktür </w:t>
      </w:r>
      <w:r w:rsidR="00B37173" w:rsidRPr="00B37173">
        <w:rPr>
          <w:rFonts w:ascii="Times New Roman" w:hAnsi="Times New Roman" w:cs="Times New Roman"/>
          <w:sz w:val="24"/>
          <w:szCs w:val="24"/>
          <w:lang w:val="tr-TR"/>
        </w:rPr>
        <w:t>(</w:t>
      </w:r>
      <w:r w:rsidR="00B37173">
        <w:rPr>
          <w:rFonts w:ascii="Times New Roman" w:hAnsi="Times New Roman" w:cs="Times New Roman"/>
          <w:sz w:val="24"/>
          <w:szCs w:val="24"/>
          <w:lang w:val="tr-TR"/>
        </w:rPr>
        <w:t>Çalışan Perf.</w:t>
      </w:r>
      <w:r w:rsidR="00B37173" w:rsidRPr="00B37173">
        <w:rPr>
          <w:rFonts w:ascii="Times New Roman" w:hAnsi="Times New Roman" w:cs="Times New Roman"/>
          <w:sz w:val="24"/>
          <w:szCs w:val="24"/>
          <w:lang w:val="tr-TR"/>
        </w:rPr>
        <w:t xml:space="preserve">; </w:t>
      </w:r>
      <w:r w:rsidR="00B37173">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arş.gör.</w:t>
      </w:r>
      <w:r w:rsidR="00B37173" w:rsidRPr="00B37173">
        <w:rPr>
          <w:rFonts w:ascii="Times New Roman" w:hAnsi="Times New Roman" w:cs="Times New Roman"/>
          <w:sz w:val="24"/>
          <w:szCs w:val="24"/>
          <w:lang w:val="tr-TR"/>
        </w:rPr>
        <w:t xml:space="preserve">=3,9027, </w:t>
      </w:r>
      <w:r w:rsidR="00B37173">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öğr.gör.</w:t>
      </w:r>
      <w:r w:rsidR="00B37173" w:rsidRPr="00B37173">
        <w:rPr>
          <w:rFonts w:ascii="Times New Roman" w:hAnsi="Times New Roman" w:cs="Times New Roman"/>
          <w:sz w:val="24"/>
          <w:szCs w:val="24"/>
          <w:lang w:val="tr-TR"/>
        </w:rPr>
        <w:t xml:space="preserve">=4,1275, </w:t>
      </w:r>
      <w:r w:rsidR="00B37173">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yrd.doç.</w:t>
      </w:r>
      <w:r w:rsidR="00B37173" w:rsidRPr="00B37173">
        <w:rPr>
          <w:rFonts w:ascii="Times New Roman" w:hAnsi="Times New Roman" w:cs="Times New Roman"/>
          <w:sz w:val="24"/>
          <w:szCs w:val="24"/>
          <w:lang w:val="tr-TR"/>
        </w:rPr>
        <w:t xml:space="preserve">= 4,0747, </w:t>
      </w:r>
      <w:r w:rsidR="00B37173">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doç.</w:t>
      </w:r>
      <w:r w:rsidR="00B37173" w:rsidRPr="00B37173">
        <w:rPr>
          <w:rFonts w:ascii="Times New Roman" w:hAnsi="Times New Roman" w:cs="Times New Roman"/>
          <w:sz w:val="24"/>
          <w:szCs w:val="24"/>
          <w:lang w:val="tr-TR"/>
        </w:rPr>
        <w:t xml:space="preserve">=4,1451, </w:t>
      </w:r>
      <w:r w:rsidR="00B37173" w:rsidRPr="00677F8C">
        <w:rPr>
          <w:rFonts w:ascii="Times New Roman" w:hAnsi="Times New Roman" w:cs="Times New Roman"/>
          <w:sz w:val="24"/>
          <w:szCs w:val="24"/>
          <w:lang w:val="tr-TR"/>
        </w:rPr>
        <w:t>Ort</w:t>
      </w:r>
      <w:r w:rsidR="00B37173">
        <w:rPr>
          <w:rFonts w:ascii="Times New Roman" w:hAnsi="Times New Roman" w:cs="Times New Roman"/>
          <w:sz w:val="24"/>
          <w:szCs w:val="24"/>
          <w:vertAlign w:val="subscript"/>
          <w:lang w:val="tr-TR"/>
        </w:rPr>
        <w:t>prof.</w:t>
      </w:r>
      <w:r w:rsidR="00B37173" w:rsidRPr="00B37173">
        <w:rPr>
          <w:rFonts w:ascii="Times New Roman" w:hAnsi="Times New Roman" w:cs="Times New Roman"/>
          <w:sz w:val="24"/>
          <w:szCs w:val="24"/>
          <w:lang w:val="tr-TR"/>
        </w:rPr>
        <w:t>=4,2084).</w:t>
      </w:r>
    </w:p>
    <w:p w14:paraId="791AE31B" w14:textId="295357E1" w:rsidR="00163A1E" w:rsidRDefault="00EF7D2F" w:rsidP="00434500">
      <w:pPr>
        <w:spacing w:line="240" w:lineRule="auto"/>
        <w:jc w:val="both"/>
        <w:rPr>
          <w:rFonts w:ascii="Times New Roman" w:hAnsi="Times New Roman" w:cs="Times New Roman"/>
          <w:sz w:val="24"/>
          <w:szCs w:val="24"/>
          <w:lang w:val="tr-TR"/>
        </w:rPr>
      </w:pPr>
      <w:r w:rsidRPr="00EF7D2F">
        <w:rPr>
          <w:rFonts w:ascii="Times New Roman" w:hAnsi="Times New Roman" w:cs="Times New Roman"/>
          <w:sz w:val="24"/>
          <w:szCs w:val="24"/>
          <w:lang w:val="tr-TR"/>
        </w:rPr>
        <w:t xml:space="preserve">Son olarak, </w:t>
      </w:r>
      <w:r>
        <w:rPr>
          <w:rFonts w:ascii="Times New Roman" w:hAnsi="Times New Roman" w:cs="Times New Roman"/>
          <w:sz w:val="24"/>
          <w:szCs w:val="24"/>
          <w:lang w:val="tr-TR"/>
        </w:rPr>
        <w:t xml:space="preserve">akademisyenlerin çalıştıkları </w:t>
      </w:r>
      <w:r w:rsidRPr="00EF7D2F">
        <w:rPr>
          <w:rFonts w:ascii="Times New Roman" w:hAnsi="Times New Roman" w:cs="Times New Roman"/>
          <w:sz w:val="24"/>
          <w:szCs w:val="24"/>
          <w:lang w:val="tr-TR"/>
        </w:rPr>
        <w:t>üniversitenin kamu veya vakıf üniversite</w:t>
      </w:r>
      <w:r>
        <w:rPr>
          <w:rFonts w:ascii="Times New Roman" w:hAnsi="Times New Roman" w:cs="Times New Roman"/>
          <w:sz w:val="24"/>
          <w:szCs w:val="24"/>
          <w:lang w:val="tr-TR"/>
        </w:rPr>
        <w:t xml:space="preserve">si olmasının araştırma değişkenlerinde bir farklılığa neden olup olmadığı test edilmiştir. Psikolojik güçlendirme ve iş tatmini açısından kamu ve vakıf üniversiteleri arasında istatistiki olarak anlamlı bir farklılık bulunmamıştır. Diğer yandan, çalışan performansı için gruplar arası anlamlı farklılıklara rastlanmış (p&lt;0,05), vakıf üniversitesinin ortalama değerinin devlet üniversitesine göre daha </w:t>
      </w:r>
      <w:r w:rsidR="003A5BDB">
        <w:rPr>
          <w:rFonts w:ascii="Times New Roman" w:hAnsi="Times New Roman" w:cs="Times New Roman"/>
          <w:sz w:val="24"/>
          <w:szCs w:val="24"/>
          <w:lang w:val="tr-TR"/>
        </w:rPr>
        <w:t xml:space="preserve">yüksek olduğu görülmüştür </w:t>
      </w:r>
      <w:r w:rsidR="003A5BDB" w:rsidRPr="003A5BDB">
        <w:rPr>
          <w:rFonts w:ascii="Times New Roman" w:hAnsi="Times New Roman" w:cs="Times New Roman"/>
          <w:sz w:val="24"/>
          <w:szCs w:val="24"/>
          <w:lang w:val="tr-TR"/>
        </w:rPr>
        <w:t>(</w:t>
      </w:r>
      <w:r w:rsidR="003A5BDB">
        <w:rPr>
          <w:rFonts w:ascii="Times New Roman" w:hAnsi="Times New Roman" w:cs="Times New Roman"/>
          <w:sz w:val="24"/>
          <w:szCs w:val="24"/>
          <w:lang w:val="tr-TR"/>
        </w:rPr>
        <w:t xml:space="preserve">Çalışan </w:t>
      </w:r>
      <w:r w:rsidR="003A5BDB" w:rsidRPr="003A5BDB">
        <w:rPr>
          <w:rFonts w:ascii="Times New Roman" w:hAnsi="Times New Roman" w:cs="Times New Roman"/>
          <w:sz w:val="24"/>
          <w:szCs w:val="24"/>
          <w:lang w:val="tr-TR"/>
        </w:rPr>
        <w:t xml:space="preserve">Perf.; </w:t>
      </w:r>
      <w:r w:rsidR="003A5BDB">
        <w:rPr>
          <w:rFonts w:ascii="Times New Roman" w:hAnsi="Times New Roman" w:cs="Times New Roman"/>
          <w:sz w:val="24"/>
          <w:szCs w:val="24"/>
          <w:lang w:val="tr-TR"/>
        </w:rPr>
        <w:t>Ort</w:t>
      </w:r>
      <w:r w:rsidR="003A5BDB" w:rsidRPr="00434500">
        <w:rPr>
          <w:rFonts w:ascii="Times New Roman" w:hAnsi="Times New Roman" w:cs="Times New Roman"/>
          <w:sz w:val="24"/>
          <w:szCs w:val="24"/>
          <w:vertAlign w:val="subscript"/>
          <w:lang w:val="tr-TR"/>
        </w:rPr>
        <w:t>kamu</w:t>
      </w:r>
      <w:r w:rsidR="003A5BDB" w:rsidRPr="003A5BDB">
        <w:rPr>
          <w:rFonts w:ascii="Times New Roman" w:hAnsi="Times New Roman" w:cs="Times New Roman"/>
          <w:sz w:val="24"/>
          <w:szCs w:val="24"/>
          <w:lang w:val="tr-TR"/>
        </w:rPr>
        <w:t xml:space="preserve">=4,0248, </w:t>
      </w:r>
      <w:r w:rsidR="003A5BDB">
        <w:rPr>
          <w:rFonts w:ascii="Times New Roman" w:hAnsi="Times New Roman" w:cs="Times New Roman"/>
          <w:sz w:val="24"/>
          <w:szCs w:val="24"/>
          <w:lang w:val="tr-TR"/>
        </w:rPr>
        <w:t>Ort</w:t>
      </w:r>
      <w:r w:rsidR="003A5BDB" w:rsidRPr="00434500">
        <w:rPr>
          <w:rFonts w:ascii="Times New Roman" w:hAnsi="Times New Roman" w:cs="Times New Roman"/>
          <w:sz w:val="24"/>
          <w:szCs w:val="24"/>
          <w:vertAlign w:val="subscript"/>
          <w:lang w:val="tr-TR"/>
        </w:rPr>
        <w:t>vakıf</w:t>
      </w:r>
      <w:r w:rsidR="003A5BDB" w:rsidRPr="003A5BDB">
        <w:rPr>
          <w:rFonts w:ascii="Times New Roman" w:hAnsi="Times New Roman" w:cs="Times New Roman"/>
          <w:sz w:val="24"/>
          <w:szCs w:val="24"/>
          <w:lang w:val="tr-TR"/>
        </w:rPr>
        <w:t>= 4,1399</w:t>
      </w:r>
      <w:r w:rsidR="00DD5CBE">
        <w:rPr>
          <w:rFonts w:ascii="Times New Roman" w:hAnsi="Times New Roman" w:cs="Times New Roman"/>
          <w:sz w:val="24"/>
          <w:szCs w:val="24"/>
          <w:lang w:val="tr-TR"/>
        </w:rPr>
        <w:t>)</w:t>
      </w:r>
      <w:r w:rsidR="003A5BDB">
        <w:rPr>
          <w:rFonts w:ascii="Times New Roman" w:hAnsi="Times New Roman" w:cs="Times New Roman"/>
          <w:sz w:val="24"/>
          <w:szCs w:val="24"/>
          <w:lang w:val="tr-TR"/>
        </w:rPr>
        <w:t>.</w:t>
      </w:r>
    </w:p>
    <w:p w14:paraId="318ADB05" w14:textId="38CC5819" w:rsidR="001E14D7" w:rsidRPr="00D76E7F" w:rsidRDefault="00D76E7F" w:rsidP="00D76E7F">
      <w:pPr>
        <w:spacing w:before="120" w:after="120" w:line="240" w:lineRule="auto"/>
        <w:jc w:val="both"/>
        <w:rPr>
          <w:rFonts w:ascii="Times New Roman" w:hAnsi="Times New Roman" w:cs="Times New Roman"/>
          <w:sz w:val="24"/>
          <w:szCs w:val="24"/>
          <w:lang w:val="tr-TR"/>
        </w:rPr>
      </w:pPr>
      <w:r>
        <w:rPr>
          <w:rFonts w:ascii="Times New Roman" w:hAnsi="Times New Roman" w:cs="Times New Roman"/>
          <w:b/>
          <w:sz w:val="28"/>
          <w:lang w:val="tr-TR"/>
        </w:rPr>
        <w:t>4.</w:t>
      </w:r>
      <w:r w:rsidR="00996863" w:rsidRPr="00D76E7F">
        <w:rPr>
          <w:rFonts w:ascii="Times New Roman" w:hAnsi="Times New Roman" w:cs="Times New Roman"/>
          <w:b/>
          <w:sz w:val="28"/>
          <w:lang w:val="tr-TR"/>
        </w:rPr>
        <w:t>S</w:t>
      </w:r>
      <w:r w:rsidR="00996863" w:rsidRPr="00D76E7F">
        <w:rPr>
          <w:rFonts w:ascii="Times New Roman" w:hAnsi="Times New Roman" w:cs="Times New Roman"/>
          <w:b/>
          <w:sz w:val="28"/>
          <w:szCs w:val="24"/>
          <w:lang w:val="tr-TR"/>
        </w:rPr>
        <w:t>ONUÇ VE ÖNERİLER</w:t>
      </w:r>
    </w:p>
    <w:p w14:paraId="318ADB06" w14:textId="263CB58E" w:rsidR="00E45A64" w:rsidRDefault="005D3190" w:rsidP="00D76E7F">
      <w:pPr>
        <w:spacing w:before="120"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Örgütsel davranış değişkenlerinden psikolojik güçlendirme, iş tatmini ve çalışan performansı ilişkilerini inceleyen bu çalışmanın sonucunda ilgili değişkenler arasında istatistiksel olarak anlamlı ilişkiler bulunmuştur. Psikolojik güçlendirmenin iş tatmini ve çalışan performansı üzerindeki etkisi doğrulanmıştır. Ayrıca iş tatmininin de çalışan performansı üzerinde anlamlı bir etkisi bulunmakla birlikte, bu değişkenin psikolojik güçlendirme ile çalışan performansı arasında kısmi aracılık rolü üstlendiği görülmüştür. Bu doğrultuda araştırmanın tüm hipotezleri yapılan analizler neticesinde kabul edilmiştir. Elde edilen bulgulara göre psikolojik güçlendirmenin bir işletmede çalışanların işe karşı motivasyonunu arttıran bir olgu olduğu, çalışanların işleriyle ilgili kişisel memnuniyetlerine doğrudan katkı yapacağı açıktır. Çalışan memnuniyetinin artmasının birçok olumlu yanı bulunmaktadır. Yapılan çeşitli çalışmalar göstermektedir ki iş tatmini arttıkça çalışan bağlılığı artmakta, işten ayrılma niyeti, devamsızlık gibi olumsuz durumlarda azalma meydana gelmektedir. Dolayısıyla çalışanların güçlendirilmesi noktasında işletmenin insan kaynakları departmanları ve birim yöneticilerinin işbirliği ile geliştirilecek yöntemler ve aktiviteler sonucunda çalışanların işe verdiği anlam, yaptıkları işteki özerklik durumu, iş alanındaki yetkinliği </w:t>
      </w:r>
      <w:r w:rsidR="000E6ACF">
        <w:rPr>
          <w:rFonts w:ascii="Times New Roman" w:hAnsi="Times New Roman" w:cs="Times New Roman"/>
          <w:sz w:val="24"/>
          <w:szCs w:val="24"/>
          <w:lang w:val="tr-TR"/>
        </w:rPr>
        <w:t>il</w:t>
      </w:r>
      <w:r>
        <w:rPr>
          <w:rFonts w:ascii="Times New Roman" w:hAnsi="Times New Roman" w:cs="Times New Roman"/>
          <w:sz w:val="24"/>
          <w:szCs w:val="24"/>
          <w:lang w:val="tr-TR"/>
        </w:rPr>
        <w:t xml:space="preserve">e görev ve sorumluluklarını gerçekleştirmesi sonucu ortaya koyduğu etkinin bir bileşimi olan psikolojik güçlendirmenin desteklenmesi dolaylı olarak birçok </w:t>
      </w:r>
      <w:r w:rsidR="00D62C8E">
        <w:rPr>
          <w:rFonts w:ascii="Times New Roman" w:hAnsi="Times New Roman" w:cs="Times New Roman"/>
          <w:sz w:val="24"/>
          <w:szCs w:val="24"/>
          <w:lang w:val="tr-TR"/>
        </w:rPr>
        <w:t>davranışsal işletme çıktısına olumlu etki etmektedir.</w:t>
      </w:r>
      <w:r w:rsidR="00B03180">
        <w:rPr>
          <w:rFonts w:ascii="Times New Roman" w:hAnsi="Times New Roman" w:cs="Times New Roman"/>
          <w:sz w:val="24"/>
          <w:szCs w:val="24"/>
          <w:lang w:val="tr-TR"/>
        </w:rPr>
        <w:t xml:space="preserve"> Diğer yandan, çalışan performansı da bu olumlu etkilerden payını almaktadır. Çalışan performansının artması ile birlikte, işletme başarı göstergeleri de olumlu yönde ilerleme kaydedecektir. İşletmeler ve yöneticilerin başarıları</w:t>
      </w:r>
      <w:r w:rsidR="00F52240">
        <w:rPr>
          <w:rFonts w:ascii="Times New Roman" w:hAnsi="Times New Roman" w:cs="Times New Roman"/>
          <w:sz w:val="24"/>
          <w:szCs w:val="24"/>
          <w:lang w:val="tr-TR"/>
        </w:rPr>
        <w:t>,</w:t>
      </w:r>
      <w:r w:rsidR="00B03180">
        <w:rPr>
          <w:rFonts w:ascii="Times New Roman" w:hAnsi="Times New Roman" w:cs="Times New Roman"/>
          <w:sz w:val="24"/>
          <w:szCs w:val="24"/>
          <w:lang w:val="tr-TR"/>
        </w:rPr>
        <w:t xml:space="preserve"> çalışanlarının başarılarının toplamı ile ifade edilmektedir. Bir işletme ne kadar </w:t>
      </w:r>
      <w:r w:rsidR="000E6ACF">
        <w:rPr>
          <w:rFonts w:ascii="Times New Roman" w:hAnsi="Times New Roman" w:cs="Times New Roman"/>
          <w:sz w:val="24"/>
          <w:szCs w:val="24"/>
          <w:lang w:val="tr-TR"/>
        </w:rPr>
        <w:t>verimli ve etkin</w:t>
      </w:r>
      <w:r w:rsidR="00B03180">
        <w:rPr>
          <w:rFonts w:ascii="Times New Roman" w:hAnsi="Times New Roman" w:cs="Times New Roman"/>
          <w:sz w:val="24"/>
          <w:szCs w:val="24"/>
          <w:lang w:val="tr-TR"/>
        </w:rPr>
        <w:t xml:space="preserve"> performans gösteren insan kaynağına sahip olursa ve bu insan kaynağının memnuniyetini sağlarsa amaç ve hedeflerine ulaşma noktasında doğru yolda olacaktır. Sonuç olarak, işletmelerin çalışanlarına önem vermeleri, onları desteklemeleri bir domino etkisi yaratarak işletme sonuçlarına yansıyacak bir </w:t>
      </w:r>
      <w:r w:rsidR="000E6ACF">
        <w:rPr>
          <w:rFonts w:ascii="Times New Roman" w:hAnsi="Times New Roman" w:cs="Times New Roman"/>
          <w:sz w:val="24"/>
          <w:szCs w:val="24"/>
          <w:lang w:val="tr-TR"/>
        </w:rPr>
        <w:t>ivme</w:t>
      </w:r>
      <w:r w:rsidR="00B03180">
        <w:rPr>
          <w:rFonts w:ascii="Times New Roman" w:hAnsi="Times New Roman" w:cs="Times New Roman"/>
          <w:sz w:val="24"/>
          <w:szCs w:val="24"/>
          <w:lang w:val="tr-TR"/>
        </w:rPr>
        <w:t xml:space="preserve"> oluşturmaktadır. Bu doğrultuda çalışanların psikolojik güçlendirilmesi ve iş tatmini sağlamaları bu yolda iki önemli domino taşını temsil etmektedir.</w:t>
      </w:r>
    </w:p>
    <w:p w14:paraId="2FB72010" w14:textId="62AD5ADB" w:rsidR="006E350F" w:rsidRDefault="006E350F"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Çalışmanın </w:t>
      </w:r>
      <w:r w:rsidR="00D60C22">
        <w:rPr>
          <w:rFonts w:ascii="Times New Roman" w:hAnsi="Times New Roman" w:cs="Times New Roman"/>
          <w:sz w:val="24"/>
          <w:szCs w:val="24"/>
          <w:lang w:val="tr-TR"/>
        </w:rPr>
        <w:t>bir diğer sonucu demografik değişkenlerle ilgilidir. Cinsiyet, yaş grubu, iş tecrübesi ve akademik unvanlar açısından da araştırma değişkenlerinde farklılık olup olmadığı incelenmiştir. Buna göre, kadın akademisyenlerin erkek akademisyenlere göre psikolojik güçlendirme ve iş tatmini değerleri daha yüksek çıkmış ve bu sonuçlar istatistiki olarak anlamlı bulunmuşt</w:t>
      </w:r>
      <w:r w:rsidR="000E6ACF">
        <w:rPr>
          <w:rFonts w:ascii="Times New Roman" w:hAnsi="Times New Roman" w:cs="Times New Roman"/>
          <w:sz w:val="24"/>
          <w:szCs w:val="24"/>
          <w:lang w:val="tr-TR"/>
        </w:rPr>
        <w:t>ur. Çalışan performansı için kad</w:t>
      </w:r>
      <w:r w:rsidR="00D60C22">
        <w:rPr>
          <w:rFonts w:ascii="Times New Roman" w:hAnsi="Times New Roman" w:cs="Times New Roman"/>
          <w:sz w:val="24"/>
          <w:szCs w:val="24"/>
          <w:lang w:val="tr-TR"/>
        </w:rPr>
        <w:t xml:space="preserve">ın ve erkek akademisyenler arasında anlamlı bir farklılık elde edilmemiştir. Elde edilen bulguyu, kadın akademisyenlerin psikolojik güçlendirme ve iş tatmini konusunda daha etkin bir durumda oldukları şeklinde yorumlayabiliriz. Yaş grupları ve toplam iş tecrübesi açısından elde edilen sonuçlar ise, daha tecrübeli olan ve yaşı büyük olan akademisyenlerin psikolojik güçlendirme, iş tatmini ve çalışan performansı </w:t>
      </w:r>
      <w:r w:rsidR="000E6ACF">
        <w:rPr>
          <w:rFonts w:ascii="Times New Roman" w:hAnsi="Times New Roman" w:cs="Times New Roman"/>
          <w:sz w:val="24"/>
          <w:szCs w:val="24"/>
          <w:lang w:val="tr-TR"/>
        </w:rPr>
        <w:t xml:space="preserve">değişkenleri </w:t>
      </w:r>
      <w:r w:rsidR="00D60C22">
        <w:rPr>
          <w:rFonts w:ascii="Times New Roman" w:hAnsi="Times New Roman" w:cs="Times New Roman"/>
          <w:sz w:val="24"/>
          <w:szCs w:val="24"/>
          <w:lang w:val="tr-TR"/>
        </w:rPr>
        <w:t>için daha yüksek değere sahip oldukları, bunun paralelinde akademik unvan arttıkça benzer sonuçların elde edildiği görülmüştür.</w:t>
      </w:r>
      <w:r w:rsidR="00550FA5">
        <w:rPr>
          <w:rFonts w:ascii="Times New Roman" w:hAnsi="Times New Roman" w:cs="Times New Roman"/>
          <w:sz w:val="24"/>
          <w:szCs w:val="24"/>
          <w:lang w:val="tr-TR"/>
        </w:rPr>
        <w:t xml:space="preserve"> Dolayısıyla, yaş grubu, iş tecrübesi ve akademik unvan</w:t>
      </w:r>
      <w:r w:rsidR="000E6ACF">
        <w:rPr>
          <w:rFonts w:ascii="Times New Roman" w:hAnsi="Times New Roman" w:cs="Times New Roman"/>
          <w:sz w:val="24"/>
          <w:szCs w:val="24"/>
          <w:lang w:val="tr-TR"/>
        </w:rPr>
        <w:t>ın</w:t>
      </w:r>
      <w:r w:rsidR="00550FA5">
        <w:rPr>
          <w:rFonts w:ascii="Times New Roman" w:hAnsi="Times New Roman" w:cs="Times New Roman"/>
          <w:sz w:val="24"/>
          <w:szCs w:val="24"/>
          <w:lang w:val="tr-TR"/>
        </w:rPr>
        <w:t xml:space="preserve"> kademe olarak artması çalışanların psikolojik güçlendirilmelerinin gerçekleşmesi</w:t>
      </w:r>
      <w:r w:rsidR="000E6ACF">
        <w:rPr>
          <w:rFonts w:ascii="Times New Roman" w:hAnsi="Times New Roman" w:cs="Times New Roman"/>
          <w:sz w:val="24"/>
          <w:szCs w:val="24"/>
          <w:lang w:val="tr-TR"/>
        </w:rPr>
        <w:t>,</w:t>
      </w:r>
      <w:r w:rsidR="00550FA5">
        <w:rPr>
          <w:rFonts w:ascii="Times New Roman" w:hAnsi="Times New Roman" w:cs="Times New Roman"/>
          <w:sz w:val="24"/>
          <w:szCs w:val="24"/>
          <w:lang w:val="tr-TR"/>
        </w:rPr>
        <w:t xml:space="preserve"> iş tatmin</w:t>
      </w:r>
      <w:r w:rsidR="000E6ACF">
        <w:rPr>
          <w:rFonts w:ascii="Times New Roman" w:hAnsi="Times New Roman" w:cs="Times New Roman"/>
          <w:sz w:val="24"/>
          <w:szCs w:val="24"/>
          <w:lang w:val="tr-TR"/>
        </w:rPr>
        <w:t>ler</w:t>
      </w:r>
      <w:r w:rsidR="00550FA5">
        <w:rPr>
          <w:rFonts w:ascii="Times New Roman" w:hAnsi="Times New Roman" w:cs="Times New Roman"/>
          <w:sz w:val="24"/>
          <w:szCs w:val="24"/>
          <w:lang w:val="tr-TR"/>
        </w:rPr>
        <w:t>inin yükselmesi ve performansla</w:t>
      </w:r>
      <w:r w:rsidR="001A34D5">
        <w:rPr>
          <w:rFonts w:ascii="Times New Roman" w:hAnsi="Times New Roman" w:cs="Times New Roman"/>
          <w:sz w:val="24"/>
          <w:szCs w:val="24"/>
          <w:lang w:val="tr-TR"/>
        </w:rPr>
        <w:t>rının artmasına hizmet eden faktörlerdir</w:t>
      </w:r>
      <w:r w:rsidR="000E6ACF">
        <w:rPr>
          <w:rFonts w:ascii="Times New Roman" w:hAnsi="Times New Roman" w:cs="Times New Roman"/>
          <w:sz w:val="24"/>
          <w:szCs w:val="24"/>
          <w:lang w:val="tr-TR"/>
        </w:rPr>
        <w:t>. Daha genç yaş gruplarını temsil eden, iş hayatının başlarında olan ve akademik hayata yeni atılmış olan akademisyenlerde her üç değişken için bulunan değerlerin diğer gruplardan daha az düzeyde olduğu görülmektedir.</w:t>
      </w:r>
    </w:p>
    <w:p w14:paraId="2BEEA602" w14:textId="2B8DDD47" w:rsidR="00B03180" w:rsidRDefault="00215FCE" w:rsidP="00434500">
      <w:pPr>
        <w:spacing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 çalışma hizmet sektöründe faaliyet gösteren kamu ve vakıf üniversitelerinde görev alan akademisyenler arasında yapıldığından dolayı, elde edilen sonuçlar diğer hizmet kuruluşları ve diğer sektörleri temsil etmemektedir. Benzer çalışmaların başka sektörleri de içerecek şekilde tekrar edilerek elde edilen sonuçların bu çalışmanın bulguları ile karşılaştırılarak yorumlanması çalışma sonuçlarının genelleştirilebilmesi açısından faydalı olacaktır.</w:t>
      </w:r>
    </w:p>
    <w:p w14:paraId="1B327173" w14:textId="77777777" w:rsidR="00FD12A7" w:rsidRDefault="00FD12A7" w:rsidP="00FD12A7">
      <w:pPr>
        <w:spacing w:line="240" w:lineRule="auto"/>
        <w:jc w:val="both"/>
        <w:rPr>
          <w:rFonts w:ascii="Times New Roman" w:hAnsi="Times New Roman" w:cs="Times New Roman"/>
          <w:sz w:val="24"/>
          <w:szCs w:val="24"/>
          <w:lang w:val="tr-TR"/>
        </w:rPr>
      </w:pPr>
    </w:p>
    <w:p w14:paraId="793710B5" w14:textId="77777777" w:rsidR="00FD12A7" w:rsidRPr="00FD12A7" w:rsidRDefault="00FD12A7" w:rsidP="00FD12A7">
      <w:pPr>
        <w:jc w:val="both"/>
        <w:rPr>
          <w:rFonts w:ascii="Times New Roman" w:hAnsi="Times New Roman" w:cs="Times New Roman"/>
          <w:b/>
          <w:sz w:val="24"/>
          <w:szCs w:val="24"/>
          <w:lang w:val="tr-TR"/>
        </w:rPr>
      </w:pPr>
      <w:r w:rsidRPr="00FD12A7">
        <w:rPr>
          <w:rFonts w:ascii="Times New Roman" w:hAnsi="Times New Roman" w:cs="Times New Roman"/>
          <w:b/>
          <w:sz w:val="24"/>
          <w:szCs w:val="24"/>
          <w:lang w:val="tr-TR"/>
        </w:rPr>
        <w:t xml:space="preserve">KAYNAKÇA </w:t>
      </w:r>
    </w:p>
    <w:p w14:paraId="5088D7FA" w14:textId="7E268EDD"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eastAsia="Times New Roman" w:hAnsi="Times New Roman" w:cs="Times New Roman"/>
          <w:b/>
          <w:sz w:val="24"/>
          <w:szCs w:val="24"/>
          <w:lang w:eastAsia="tr-TR"/>
        </w:rPr>
        <w:fldChar w:fldCharType="begin" w:fldLock="1"/>
      </w:r>
      <w:r w:rsidRPr="00FD12A7">
        <w:rPr>
          <w:rFonts w:ascii="Times New Roman" w:hAnsi="Times New Roman" w:cs="Times New Roman"/>
          <w:b/>
          <w:sz w:val="24"/>
          <w:szCs w:val="24"/>
        </w:rPr>
        <w:instrText xml:space="preserve">ADDIN Mendeley Bibliography CSL_BIBLIOGRAPHY </w:instrText>
      </w:r>
      <w:r w:rsidRPr="00FD12A7">
        <w:rPr>
          <w:rFonts w:ascii="Times New Roman" w:eastAsia="Times New Roman" w:hAnsi="Times New Roman" w:cs="Times New Roman"/>
          <w:b/>
          <w:sz w:val="24"/>
          <w:szCs w:val="24"/>
          <w:lang w:eastAsia="tr-TR"/>
        </w:rPr>
        <w:fldChar w:fldCharType="separate"/>
      </w:r>
      <w:r w:rsidRPr="00FD12A7">
        <w:rPr>
          <w:rFonts w:ascii="Times New Roman" w:hAnsi="Times New Roman" w:cs="Times New Roman"/>
          <w:noProof/>
          <w:sz w:val="24"/>
          <w:szCs w:val="24"/>
        </w:rPr>
        <w:t xml:space="preserve">ABDUL RAHMAN, A. A., PANATIK, S. A., &amp; ALIAS, R. A., (2014), </w:t>
      </w:r>
      <w:r w:rsidRPr="00FD12A7">
        <w:rPr>
          <w:rFonts w:ascii="Times New Roman" w:hAnsi="Times New Roman" w:cs="Times New Roman"/>
          <w:b/>
          <w:noProof/>
          <w:sz w:val="24"/>
          <w:szCs w:val="24"/>
        </w:rPr>
        <w:t>The Influence of Psychological Empowerment on Innovative Work Behavior Among Academia in Malaysian Research Universities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International Proceedings of Economics Development and Research,</w:t>
      </w:r>
      <w:r w:rsidRPr="00FD12A7">
        <w:rPr>
          <w:rFonts w:ascii="Times New Roman" w:hAnsi="Times New Roman" w:cs="Times New Roman"/>
          <w:noProof/>
          <w:sz w:val="24"/>
          <w:szCs w:val="24"/>
        </w:rPr>
        <w:t xml:space="preserve"> http://doi.org/10.7763/IPEDR.</w:t>
      </w:r>
    </w:p>
    <w:p w14:paraId="737AADA8" w14:textId="77777777" w:rsid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2CD28523" w14:textId="4464E87D"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ADAMS, A., &amp; BOND, S., (2000), </w:t>
      </w:r>
      <w:r w:rsidRPr="00FD12A7">
        <w:rPr>
          <w:rFonts w:ascii="Times New Roman" w:hAnsi="Times New Roman" w:cs="Times New Roman"/>
          <w:b/>
          <w:noProof/>
          <w:sz w:val="24"/>
          <w:szCs w:val="24"/>
        </w:rPr>
        <w:t>Hospital Nurses’ Job Satisfaction, Individual and Organizational Characteristics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Advanced Nursing</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32</w:t>
      </w:r>
      <w:r w:rsidRPr="00FD12A7">
        <w:rPr>
          <w:rFonts w:ascii="Times New Roman" w:hAnsi="Times New Roman" w:cs="Times New Roman"/>
          <w:noProof/>
          <w:sz w:val="24"/>
          <w:szCs w:val="24"/>
        </w:rPr>
        <w:t>(3), 536–543. http://doi.org/10.1046/j.1365-2648.2000.01513.</w:t>
      </w:r>
    </w:p>
    <w:p w14:paraId="1E6DDFF0" w14:textId="77777777" w:rsid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234A5819" w14:textId="1FF13478"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AGHO, A. O., MUELLER, C. W., &amp; Price, J. L., (1993), </w:t>
      </w:r>
      <w:r w:rsidRPr="00FD12A7">
        <w:rPr>
          <w:rFonts w:ascii="Times New Roman" w:hAnsi="Times New Roman" w:cs="Times New Roman"/>
          <w:b/>
          <w:noProof/>
          <w:sz w:val="24"/>
          <w:szCs w:val="24"/>
        </w:rPr>
        <w:t>Determinants of Employee Job Satisfaction: An Empiri</w:t>
      </w:r>
      <w:r w:rsidR="00960EF4">
        <w:rPr>
          <w:rFonts w:ascii="Times New Roman" w:hAnsi="Times New Roman" w:cs="Times New Roman"/>
          <w:b/>
          <w:noProof/>
          <w:sz w:val="24"/>
          <w:szCs w:val="24"/>
        </w:rPr>
        <w:t>cal Test of a</w:t>
      </w:r>
      <w:r w:rsidRPr="00FD12A7">
        <w:rPr>
          <w:rFonts w:ascii="Times New Roman" w:hAnsi="Times New Roman" w:cs="Times New Roman"/>
          <w:b/>
          <w:noProof/>
          <w:sz w:val="24"/>
          <w:szCs w:val="24"/>
        </w:rPr>
        <w:t xml:space="preserve"> Causal Model</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Human Relations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46</w:t>
      </w:r>
      <w:r w:rsidRPr="00FD12A7">
        <w:rPr>
          <w:rFonts w:ascii="Times New Roman" w:hAnsi="Times New Roman" w:cs="Times New Roman"/>
          <w:noProof/>
          <w:sz w:val="24"/>
          <w:szCs w:val="24"/>
        </w:rPr>
        <w:t>(8), 1007–1027, http://doi.org/10.1177/001872679304600806.</w:t>
      </w:r>
    </w:p>
    <w:p w14:paraId="19A1AF86" w14:textId="77777777" w:rsidR="00FD12A7" w:rsidRPr="00FD12A7" w:rsidRDefault="00FD12A7" w:rsidP="00FD12A7">
      <w:pPr>
        <w:pStyle w:val="ListeParagraf"/>
        <w:rPr>
          <w:rFonts w:ascii="Times New Roman" w:hAnsi="Times New Roman" w:cs="Times New Roman"/>
          <w:noProof/>
          <w:sz w:val="24"/>
          <w:szCs w:val="24"/>
        </w:rPr>
      </w:pPr>
    </w:p>
    <w:p w14:paraId="76227C63" w14:textId="64138BBC"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AKYOL, H., (2014), </w:t>
      </w:r>
      <w:r w:rsidRPr="00FD12A7">
        <w:rPr>
          <w:rFonts w:ascii="Times New Roman" w:hAnsi="Times New Roman" w:cs="Times New Roman"/>
          <w:b/>
          <w:noProof/>
          <w:sz w:val="24"/>
          <w:szCs w:val="24"/>
        </w:rPr>
        <w:t>The Measuring Effect of Employee Satisfaction of Academic Staff to Employee Performance</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Social and Administrative Sciences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w:t>
      </w:r>
      <w:r w:rsidRPr="00FD12A7">
        <w:rPr>
          <w:rFonts w:ascii="Times New Roman" w:hAnsi="Times New Roman" w:cs="Times New Roman"/>
          <w:noProof/>
          <w:sz w:val="24"/>
          <w:szCs w:val="24"/>
        </w:rPr>
        <w:t>(1), 18–33, http://doi.org/10.1453/jsas.v1i1.119.</w:t>
      </w:r>
    </w:p>
    <w:p w14:paraId="499FF5AD" w14:textId="77777777" w:rsidR="00FD12A7" w:rsidRPr="00FD12A7" w:rsidRDefault="00FD12A7" w:rsidP="00FD12A7">
      <w:pPr>
        <w:pStyle w:val="ListeParagraf"/>
        <w:rPr>
          <w:rFonts w:ascii="Times New Roman" w:hAnsi="Times New Roman" w:cs="Times New Roman"/>
          <w:noProof/>
          <w:sz w:val="24"/>
          <w:szCs w:val="24"/>
        </w:rPr>
      </w:pPr>
    </w:p>
    <w:p w14:paraId="5CE49E76" w14:textId="77777777" w:rsidR="00FD12A7" w:rsidRP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240AE2D8" w14:textId="637F79A0"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ANAFARTA, N., (2015), </w:t>
      </w:r>
      <w:r w:rsidRPr="00FD12A7">
        <w:rPr>
          <w:rFonts w:ascii="Times New Roman" w:hAnsi="Times New Roman" w:cs="Times New Roman"/>
          <w:b/>
          <w:noProof/>
          <w:sz w:val="24"/>
          <w:szCs w:val="24"/>
        </w:rPr>
        <w:t>Algılanan Örgütsel Destek ve İşten Ayrılma Niyeti İlişkisi: İş Tatmininin Aracılık Rolü</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İ.</w:t>
      </w:r>
      <w:r w:rsidR="00F87418">
        <w:rPr>
          <w:rFonts w:ascii="Times New Roman" w:hAnsi="Times New Roman" w:cs="Times New Roman"/>
          <w:iCs/>
          <w:noProof/>
          <w:sz w:val="24"/>
          <w:szCs w:val="24"/>
        </w:rPr>
        <w:t xml:space="preserve"> </w:t>
      </w:r>
      <w:r w:rsidRPr="00FD12A7">
        <w:rPr>
          <w:rFonts w:ascii="Times New Roman" w:hAnsi="Times New Roman" w:cs="Times New Roman"/>
          <w:iCs/>
          <w:noProof/>
          <w:sz w:val="24"/>
          <w:szCs w:val="24"/>
        </w:rPr>
        <w:t>Ü. İşletme Fakültesi İşletme İktisadı Enstitüsü Yönetim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26</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(79), 112–130.</w:t>
      </w:r>
    </w:p>
    <w:p w14:paraId="5AEA6F40" w14:textId="77777777" w:rsidR="00FD12A7" w:rsidRP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50AD3C21" w14:textId="6EBAD731"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ARSLAN, R., &amp; AYDIN, E., (2013), </w:t>
      </w:r>
      <w:r w:rsidRPr="00FD12A7">
        <w:rPr>
          <w:rFonts w:ascii="Times New Roman" w:hAnsi="Times New Roman" w:cs="Times New Roman"/>
          <w:b/>
          <w:noProof/>
          <w:sz w:val="24"/>
          <w:szCs w:val="24"/>
        </w:rPr>
        <w:t>Yabancılaşma Yönetimi ve İş Tatmini</w:t>
      </w:r>
      <w:r w:rsidRPr="00FD12A7">
        <w:rPr>
          <w:rFonts w:ascii="Times New Roman" w:hAnsi="Times New Roman" w:cs="Times New Roman"/>
          <w:noProof/>
          <w:sz w:val="24"/>
          <w:szCs w:val="24"/>
        </w:rPr>
        <w:t xml:space="preserve">, M. Paksoy (Ed.), </w:t>
      </w:r>
      <w:r w:rsidRPr="00FD12A7">
        <w:rPr>
          <w:rFonts w:ascii="Times New Roman" w:hAnsi="Times New Roman" w:cs="Times New Roman"/>
          <w:iCs/>
          <w:noProof/>
          <w:sz w:val="24"/>
          <w:szCs w:val="24"/>
        </w:rPr>
        <w:t>Davranış Bilimleri,</w:t>
      </w:r>
      <w:r w:rsidRPr="00FD12A7">
        <w:rPr>
          <w:rFonts w:ascii="Times New Roman" w:hAnsi="Times New Roman" w:cs="Times New Roman"/>
          <w:noProof/>
          <w:sz w:val="24"/>
          <w:szCs w:val="24"/>
        </w:rPr>
        <w:t xml:space="preserve"> İstanbul: Lisans Yayıncılık.</w:t>
      </w:r>
    </w:p>
    <w:p w14:paraId="4189F820" w14:textId="77777777" w:rsidR="00FD12A7" w:rsidRPr="00FD12A7" w:rsidRDefault="00FD12A7" w:rsidP="00FD12A7">
      <w:pPr>
        <w:pStyle w:val="ListeParagraf"/>
        <w:rPr>
          <w:rFonts w:ascii="Times New Roman" w:hAnsi="Times New Roman" w:cs="Times New Roman"/>
          <w:noProof/>
          <w:sz w:val="24"/>
          <w:szCs w:val="24"/>
        </w:rPr>
      </w:pPr>
    </w:p>
    <w:p w14:paraId="20E898A7" w14:textId="5B90257D"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ASARKAYA, Ç., (2015), </w:t>
      </w:r>
      <w:r w:rsidRPr="00FD12A7">
        <w:rPr>
          <w:rFonts w:ascii="Times New Roman" w:hAnsi="Times New Roman" w:cs="Times New Roman"/>
          <w:b/>
          <w:iCs/>
          <w:noProof/>
          <w:sz w:val="24"/>
          <w:szCs w:val="24"/>
        </w:rPr>
        <w:t>Psychological Empowerment: Antecedents, Correlates and Consequences</w:t>
      </w:r>
      <w:r w:rsidRPr="00FD12A7">
        <w:rPr>
          <w:rFonts w:ascii="Times New Roman" w:hAnsi="Times New Roman" w:cs="Times New Roman"/>
          <w:noProof/>
          <w:sz w:val="24"/>
          <w:szCs w:val="24"/>
        </w:rPr>
        <w:t>, Boğaziçi Üniversitesi,  Yayınlanmamış Doktora Tezi.</w:t>
      </w:r>
    </w:p>
    <w:p w14:paraId="128A1BA3" w14:textId="77777777" w:rsidR="00FD12A7" w:rsidRPr="00FD12A7" w:rsidRDefault="00FD12A7" w:rsidP="00FD12A7">
      <w:pPr>
        <w:pStyle w:val="ListeParagraf"/>
        <w:rPr>
          <w:rFonts w:ascii="Times New Roman" w:hAnsi="Times New Roman" w:cs="Times New Roman"/>
          <w:noProof/>
          <w:sz w:val="24"/>
          <w:szCs w:val="24"/>
        </w:rPr>
      </w:pPr>
    </w:p>
    <w:p w14:paraId="16351045" w14:textId="2263D74E"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AZADEH, A., &amp; MOUSAVI AHRANJANI, P., (2014), </w:t>
      </w:r>
      <w:r w:rsidRPr="00FD12A7">
        <w:rPr>
          <w:rFonts w:ascii="Times New Roman" w:hAnsi="Times New Roman" w:cs="Times New Roman"/>
          <w:b/>
          <w:noProof/>
          <w:sz w:val="24"/>
          <w:szCs w:val="24"/>
        </w:rPr>
        <w:t>The Impact of Job Security, Satisfaction and Stress on Performance Assessment and Optimization of Generation Companies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Loss Prevention in the Process Industries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32</w:t>
      </w:r>
      <w:r w:rsidRPr="00FD12A7">
        <w:rPr>
          <w:rFonts w:ascii="Times New Roman" w:hAnsi="Times New Roman" w:cs="Times New Roman"/>
          <w:noProof/>
          <w:sz w:val="24"/>
          <w:szCs w:val="24"/>
        </w:rPr>
        <w:t>, 343–348, http://doi.org/10.1016/j.jlp.2014.10.002.</w:t>
      </w:r>
    </w:p>
    <w:p w14:paraId="319C3A71" w14:textId="77777777" w:rsidR="00FD12A7" w:rsidRPr="00FD12A7" w:rsidRDefault="00FD12A7" w:rsidP="00FD12A7">
      <w:pPr>
        <w:pStyle w:val="ListeParagraf"/>
        <w:rPr>
          <w:rFonts w:ascii="Times New Roman" w:hAnsi="Times New Roman" w:cs="Times New Roman"/>
          <w:noProof/>
          <w:sz w:val="24"/>
          <w:szCs w:val="24"/>
        </w:rPr>
      </w:pPr>
    </w:p>
    <w:p w14:paraId="0CBDD321" w14:textId="5E2CA2F1"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BAL TAŞTAN, S., &amp; SERINKAN, C., (2013), </w:t>
      </w:r>
      <w:r w:rsidRPr="00FD12A7">
        <w:rPr>
          <w:rFonts w:ascii="Times New Roman" w:hAnsi="Times New Roman" w:cs="Times New Roman"/>
          <w:b/>
          <w:noProof/>
          <w:sz w:val="24"/>
          <w:szCs w:val="24"/>
        </w:rPr>
        <w:t>An Empirical Research on the Relationship Between Individuals’ Psychological Empowerment and Voluntary Performance Behaviors: An Assessment of the Combination of Pyschological Power and Intimate Will</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Global Strategic Management</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13</w:t>
      </w:r>
      <w:r w:rsidRPr="00FD12A7">
        <w:rPr>
          <w:rFonts w:ascii="Times New Roman" w:hAnsi="Times New Roman" w:cs="Times New Roman"/>
          <w:noProof/>
          <w:sz w:val="24"/>
          <w:szCs w:val="24"/>
        </w:rPr>
        <w:t>, 95–120.</w:t>
      </w:r>
    </w:p>
    <w:p w14:paraId="056541C9" w14:textId="77777777" w:rsidR="00FD12A7" w:rsidRPr="00FD12A7" w:rsidRDefault="00FD12A7" w:rsidP="00FD12A7">
      <w:pPr>
        <w:pStyle w:val="ListeParagraf"/>
        <w:rPr>
          <w:rFonts w:ascii="Times New Roman" w:hAnsi="Times New Roman" w:cs="Times New Roman"/>
          <w:noProof/>
          <w:sz w:val="24"/>
          <w:szCs w:val="24"/>
        </w:rPr>
      </w:pPr>
    </w:p>
    <w:p w14:paraId="695944F8" w14:textId="47D78E45"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BARON, R. M., &amp; KENNY, D. A., (1986), </w:t>
      </w:r>
      <w:r w:rsidRPr="00FD12A7">
        <w:rPr>
          <w:rFonts w:ascii="Times New Roman" w:hAnsi="Times New Roman" w:cs="Times New Roman"/>
          <w:b/>
          <w:noProof/>
          <w:sz w:val="24"/>
          <w:szCs w:val="24"/>
        </w:rPr>
        <w:t xml:space="preserve">The Moderator-Mediator Variable Distinction in Social Psychological </w:t>
      </w:r>
      <w:r w:rsidR="004E61F6">
        <w:rPr>
          <w:rFonts w:ascii="Times New Roman" w:hAnsi="Times New Roman" w:cs="Times New Roman"/>
          <w:b/>
          <w:noProof/>
          <w:sz w:val="24"/>
          <w:szCs w:val="24"/>
        </w:rPr>
        <w:t>Research: Conceptual, Strategic</w:t>
      </w:r>
      <w:r w:rsidRPr="00FD12A7">
        <w:rPr>
          <w:rFonts w:ascii="Times New Roman" w:hAnsi="Times New Roman" w:cs="Times New Roman"/>
          <w:b/>
          <w:noProof/>
          <w:sz w:val="24"/>
          <w:szCs w:val="24"/>
        </w:rPr>
        <w:t xml:space="preserve"> and Statistical Considerations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Personality and Social Psychology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51</w:t>
      </w:r>
      <w:r w:rsidRPr="00FD12A7">
        <w:rPr>
          <w:rFonts w:ascii="Times New Roman" w:hAnsi="Times New Roman" w:cs="Times New Roman"/>
          <w:noProof/>
          <w:sz w:val="24"/>
          <w:szCs w:val="24"/>
        </w:rPr>
        <w:t>(6), 1173–1182.</w:t>
      </w:r>
    </w:p>
    <w:p w14:paraId="41C76022" w14:textId="77777777" w:rsidR="00FD12A7" w:rsidRPr="00FD12A7" w:rsidRDefault="00FD12A7" w:rsidP="00FD12A7">
      <w:pPr>
        <w:pStyle w:val="ListeParagraf"/>
        <w:rPr>
          <w:rFonts w:ascii="Times New Roman" w:hAnsi="Times New Roman" w:cs="Times New Roman"/>
          <w:noProof/>
          <w:sz w:val="24"/>
          <w:szCs w:val="24"/>
        </w:rPr>
      </w:pPr>
    </w:p>
    <w:p w14:paraId="20B7CFD6" w14:textId="3379B898"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BUITENDACH, J. H., &amp; HLALELE, R. B. T., (2005), </w:t>
      </w:r>
      <w:r w:rsidRPr="00FD12A7">
        <w:rPr>
          <w:rFonts w:ascii="Times New Roman" w:hAnsi="Times New Roman" w:cs="Times New Roman"/>
          <w:b/>
          <w:noProof/>
          <w:sz w:val="24"/>
          <w:szCs w:val="24"/>
        </w:rPr>
        <w:t>Psychological Empowerment and Job Satisfaction of Engineers in a Petrochemical Industry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SAJEM</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8</w:t>
      </w:r>
      <w:r w:rsidR="004E61F6">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(2), 154–170.</w:t>
      </w:r>
    </w:p>
    <w:p w14:paraId="5564EFF6" w14:textId="77777777" w:rsid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46AD143E" w14:textId="1C56A329"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BÜTE, M., (2015), </w:t>
      </w:r>
      <w:r w:rsidRPr="00FD12A7">
        <w:rPr>
          <w:rFonts w:ascii="Times New Roman" w:hAnsi="Times New Roman" w:cs="Times New Roman"/>
          <w:b/>
          <w:noProof/>
          <w:sz w:val="24"/>
          <w:szCs w:val="24"/>
        </w:rPr>
        <w:t>Nepotizm ve İş Tatmini İlişkisinde İş Stresinin Aracı Rolü Var mıdır?</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Dumlupınar Üniversitesi Sosyal Bilimler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29</w:t>
      </w:r>
      <w:r w:rsidRPr="00FD12A7">
        <w:rPr>
          <w:rFonts w:ascii="Times New Roman" w:hAnsi="Times New Roman" w:cs="Times New Roman"/>
          <w:noProof/>
          <w:sz w:val="24"/>
          <w:szCs w:val="24"/>
        </w:rPr>
        <w:t>.</w:t>
      </w:r>
    </w:p>
    <w:p w14:paraId="11F2EF15" w14:textId="77777777" w:rsidR="00FD12A7" w:rsidRPr="00FD12A7" w:rsidRDefault="00FD12A7" w:rsidP="00FD12A7">
      <w:pPr>
        <w:pStyle w:val="ListeParagraf"/>
        <w:rPr>
          <w:rFonts w:ascii="Times New Roman" w:hAnsi="Times New Roman" w:cs="Times New Roman"/>
          <w:noProof/>
          <w:sz w:val="24"/>
          <w:szCs w:val="24"/>
        </w:rPr>
      </w:pPr>
    </w:p>
    <w:p w14:paraId="78EE5DA5" w14:textId="06B9700B"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CAHILL, K. E., MCNAMARA, T. K., PITT-CATSOUPHES, M., &amp; VALCOUR, M., (2015), </w:t>
      </w:r>
      <w:r w:rsidR="00264249">
        <w:rPr>
          <w:rFonts w:ascii="Times New Roman" w:hAnsi="Times New Roman" w:cs="Times New Roman"/>
          <w:b/>
          <w:noProof/>
          <w:sz w:val="24"/>
          <w:szCs w:val="24"/>
        </w:rPr>
        <w:t>Linking Shifts in t</w:t>
      </w:r>
      <w:r w:rsidRPr="00FD12A7">
        <w:rPr>
          <w:rFonts w:ascii="Times New Roman" w:hAnsi="Times New Roman" w:cs="Times New Roman"/>
          <w:b/>
          <w:noProof/>
          <w:sz w:val="24"/>
          <w:szCs w:val="24"/>
        </w:rPr>
        <w:t>he National Economy with Changes in Job Satisfaction, Employee Engagement and Work-life Balance</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 xml:space="preserve">Journal of Behavioral and </w:t>
      </w:r>
      <w:r w:rsidRPr="00FD12A7">
        <w:rPr>
          <w:rFonts w:ascii="Times New Roman" w:hAnsi="Times New Roman" w:cs="Times New Roman"/>
          <w:iCs/>
          <w:noProof/>
          <w:sz w:val="24"/>
          <w:szCs w:val="24"/>
        </w:rPr>
        <w:lastRenderedPageBreak/>
        <w:t>Experimental Economics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56</w:t>
      </w:r>
      <w:r w:rsidRPr="00FD12A7">
        <w:rPr>
          <w:rFonts w:ascii="Times New Roman" w:hAnsi="Times New Roman" w:cs="Times New Roman"/>
          <w:noProof/>
          <w:sz w:val="24"/>
          <w:szCs w:val="24"/>
        </w:rPr>
        <w:t>, 40–54, http://doi.org/10.1016/j.socec.2015.03.002.</w:t>
      </w:r>
    </w:p>
    <w:p w14:paraId="5160FDC6" w14:textId="77777777" w:rsidR="00264249" w:rsidRPr="00264249" w:rsidRDefault="00264249" w:rsidP="00264249">
      <w:pPr>
        <w:pStyle w:val="ListeParagraf"/>
        <w:rPr>
          <w:rFonts w:ascii="Times New Roman" w:hAnsi="Times New Roman" w:cs="Times New Roman"/>
          <w:noProof/>
          <w:sz w:val="24"/>
          <w:szCs w:val="24"/>
        </w:rPr>
      </w:pPr>
    </w:p>
    <w:p w14:paraId="6B8B7BF3" w14:textId="03203C64"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CONGER, J. A., &amp; KANUNGO, R. N., (1988), </w:t>
      </w:r>
      <w:r w:rsidRPr="00FD12A7">
        <w:rPr>
          <w:rFonts w:ascii="Times New Roman" w:hAnsi="Times New Roman" w:cs="Times New Roman"/>
          <w:b/>
          <w:noProof/>
          <w:sz w:val="24"/>
          <w:szCs w:val="24"/>
        </w:rPr>
        <w:t>The Empowerment Process : Integrating Theory and Practice</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The Academy of Management Review</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13</w:t>
      </w:r>
      <w:r w:rsidR="00264249">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(3), 471–482.</w:t>
      </w:r>
    </w:p>
    <w:p w14:paraId="1EAE529C" w14:textId="77777777" w:rsid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611F009A" w14:textId="5FD840A6" w:rsidR="00FD12A7" w:rsidRDefault="00680BDC"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Çİ</w:t>
      </w:r>
      <w:r w:rsidR="00FD12A7" w:rsidRPr="00FD12A7">
        <w:rPr>
          <w:rFonts w:ascii="Times New Roman" w:hAnsi="Times New Roman" w:cs="Times New Roman"/>
          <w:noProof/>
          <w:sz w:val="24"/>
          <w:szCs w:val="24"/>
        </w:rPr>
        <w:t xml:space="preserve">ÇEK, H., &amp; </w:t>
      </w:r>
      <w:r>
        <w:rPr>
          <w:rFonts w:ascii="Times New Roman" w:hAnsi="Times New Roman" w:cs="Times New Roman"/>
          <w:noProof/>
          <w:sz w:val="24"/>
          <w:szCs w:val="24"/>
        </w:rPr>
        <w:t>ŞAHİN MACİ</w:t>
      </w:r>
      <w:r w:rsidR="00FD12A7" w:rsidRPr="00FD12A7">
        <w:rPr>
          <w:rFonts w:ascii="Times New Roman" w:hAnsi="Times New Roman" w:cs="Times New Roman"/>
          <w:noProof/>
          <w:sz w:val="24"/>
          <w:szCs w:val="24"/>
        </w:rPr>
        <w:t xml:space="preserve">T, N., (2016), </w:t>
      </w:r>
      <w:r w:rsidR="00FD12A7" w:rsidRPr="00FD12A7">
        <w:rPr>
          <w:rFonts w:ascii="Times New Roman" w:hAnsi="Times New Roman" w:cs="Times New Roman"/>
          <w:b/>
          <w:noProof/>
          <w:sz w:val="24"/>
          <w:szCs w:val="24"/>
        </w:rPr>
        <w:t>Konaklama İşletmelerinde Çalışanların Örgütsel Güveni İle İş Tatmini Arasındaki İlişkinin İncelenmesi</w:t>
      </w:r>
      <w:r w:rsidR="00FD12A7" w:rsidRPr="00FD12A7">
        <w:rPr>
          <w:rFonts w:ascii="Times New Roman" w:hAnsi="Times New Roman" w:cs="Times New Roman"/>
          <w:noProof/>
          <w:sz w:val="24"/>
          <w:szCs w:val="24"/>
        </w:rPr>
        <w:t xml:space="preserve">, </w:t>
      </w:r>
      <w:r w:rsidR="00FD12A7" w:rsidRPr="00FD12A7">
        <w:rPr>
          <w:rFonts w:ascii="Times New Roman" w:hAnsi="Times New Roman" w:cs="Times New Roman"/>
          <w:iCs/>
          <w:noProof/>
          <w:sz w:val="24"/>
          <w:szCs w:val="24"/>
        </w:rPr>
        <w:t>Mehmet Akif Ersoy Üniversitesi Sosyal Bilimler Enstitüsü Dergisi</w:t>
      </w:r>
      <w:r w:rsidR="00FD12A7" w:rsidRPr="00FD12A7">
        <w:rPr>
          <w:rFonts w:ascii="Times New Roman" w:hAnsi="Times New Roman" w:cs="Times New Roman"/>
          <w:noProof/>
          <w:sz w:val="24"/>
          <w:szCs w:val="24"/>
        </w:rPr>
        <w:t xml:space="preserve">, </w:t>
      </w:r>
      <w:r w:rsidR="00FD12A7" w:rsidRPr="00FD12A7">
        <w:rPr>
          <w:rFonts w:ascii="Times New Roman" w:hAnsi="Times New Roman" w:cs="Times New Roman"/>
          <w:iCs/>
          <w:noProof/>
          <w:sz w:val="24"/>
          <w:szCs w:val="24"/>
        </w:rPr>
        <w:t>8</w:t>
      </w:r>
      <w:r w:rsidR="002354E7">
        <w:rPr>
          <w:rFonts w:ascii="Times New Roman" w:hAnsi="Times New Roman" w:cs="Times New Roman"/>
          <w:iCs/>
          <w:noProof/>
          <w:sz w:val="24"/>
          <w:szCs w:val="24"/>
        </w:rPr>
        <w:t xml:space="preserve"> </w:t>
      </w:r>
      <w:bookmarkStart w:id="0" w:name="_GoBack"/>
      <w:bookmarkEnd w:id="0"/>
      <w:r w:rsidR="00FD12A7" w:rsidRPr="00FD12A7">
        <w:rPr>
          <w:rFonts w:ascii="Times New Roman" w:hAnsi="Times New Roman" w:cs="Times New Roman"/>
          <w:noProof/>
          <w:sz w:val="24"/>
          <w:szCs w:val="24"/>
        </w:rPr>
        <w:t>(14), 25, http://doi.org/10.20875/sb.61351.</w:t>
      </w:r>
    </w:p>
    <w:p w14:paraId="4FFC6993" w14:textId="77777777" w:rsidR="00FD12A7" w:rsidRPr="00FD12A7" w:rsidRDefault="00FD12A7" w:rsidP="00FD12A7">
      <w:pPr>
        <w:pStyle w:val="ListeParagraf"/>
        <w:rPr>
          <w:rFonts w:ascii="Times New Roman" w:hAnsi="Times New Roman" w:cs="Times New Roman"/>
          <w:noProof/>
          <w:sz w:val="24"/>
          <w:szCs w:val="24"/>
        </w:rPr>
      </w:pPr>
    </w:p>
    <w:p w14:paraId="7D67005D" w14:textId="0B6B246E"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ÇÖL, G., (2008), </w:t>
      </w:r>
      <w:r w:rsidRPr="00FD12A7">
        <w:rPr>
          <w:rFonts w:ascii="Times New Roman" w:hAnsi="Times New Roman" w:cs="Times New Roman"/>
          <w:b/>
          <w:noProof/>
          <w:sz w:val="24"/>
          <w:szCs w:val="24"/>
        </w:rPr>
        <w:t>Algılanan Güçlendirmenin İşgören Performansı Üzerine Etkileri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Doğuş Üniversitesi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9</w:t>
      </w:r>
      <w:r>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35–46.</w:t>
      </w:r>
    </w:p>
    <w:p w14:paraId="38A6B75E" w14:textId="77777777" w:rsidR="00FD12A7" w:rsidRPr="00FD12A7" w:rsidRDefault="00FD12A7" w:rsidP="00FD12A7">
      <w:pPr>
        <w:pStyle w:val="ListeParagraf"/>
        <w:rPr>
          <w:rFonts w:ascii="Times New Roman" w:hAnsi="Times New Roman" w:cs="Times New Roman"/>
          <w:noProof/>
          <w:sz w:val="24"/>
          <w:szCs w:val="24"/>
        </w:rPr>
      </w:pPr>
    </w:p>
    <w:p w14:paraId="7385E99E" w14:textId="48555B57"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DEKOULOU, P., &amp; TRIVELLAS, P., (2015), </w:t>
      </w:r>
      <w:r w:rsidRPr="00FD12A7">
        <w:rPr>
          <w:rFonts w:ascii="Times New Roman" w:hAnsi="Times New Roman" w:cs="Times New Roman"/>
          <w:b/>
          <w:noProof/>
          <w:sz w:val="24"/>
          <w:szCs w:val="24"/>
        </w:rPr>
        <w:t>Measuring the Impact of Learning Organization on Job Satisfaction and Individual Performance in Greek Advertising Sector</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Procedia - Social and Behavioral Sciences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175</w:t>
      </w:r>
      <w:r w:rsidRPr="00FD12A7">
        <w:rPr>
          <w:rFonts w:ascii="Times New Roman" w:hAnsi="Times New Roman" w:cs="Times New Roman"/>
          <w:noProof/>
          <w:sz w:val="24"/>
          <w:szCs w:val="24"/>
        </w:rPr>
        <w:t>, 367–375, http://doi.org/10.1016/j.sbspro.2015.01.1212.</w:t>
      </w:r>
    </w:p>
    <w:p w14:paraId="7F765091" w14:textId="77777777" w:rsidR="00FD12A7" w:rsidRPr="00FD12A7" w:rsidRDefault="00FD12A7" w:rsidP="00FD12A7">
      <w:pPr>
        <w:pStyle w:val="ListeParagraf"/>
        <w:rPr>
          <w:rFonts w:ascii="Times New Roman" w:hAnsi="Times New Roman" w:cs="Times New Roman"/>
          <w:noProof/>
          <w:sz w:val="24"/>
          <w:szCs w:val="24"/>
        </w:rPr>
      </w:pPr>
    </w:p>
    <w:p w14:paraId="736039B9" w14:textId="30AC9E1E"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ERDOĞAN, E., (2011), </w:t>
      </w:r>
      <w:r w:rsidRPr="00FD12A7">
        <w:rPr>
          <w:rFonts w:ascii="Times New Roman" w:hAnsi="Times New Roman" w:cs="Times New Roman"/>
          <w:b/>
          <w:iCs/>
          <w:noProof/>
          <w:sz w:val="24"/>
          <w:szCs w:val="24"/>
        </w:rPr>
        <w:t>Etkili Liderlik, Örgütsel Sessizlik ve Performans İlişkisi,</w:t>
      </w:r>
      <w:r w:rsidRPr="00FD12A7">
        <w:rPr>
          <w:rFonts w:ascii="Times New Roman" w:hAnsi="Times New Roman" w:cs="Times New Roman"/>
          <w:noProof/>
          <w:sz w:val="24"/>
          <w:szCs w:val="24"/>
        </w:rPr>
        <w:t xml:space="preserve"> Gebze Yüksek Tekn</w:t>
      </w:r>
      <w:r w:rsidR="00E46CCA">
        <w:rPr>
          <w:rFonts w:ascii="Times New Roman" w:hAnsi="Times New Roman" w:cs="Times New Roman"/>
          <w:noProof/>
          <w:sz w:val="24"/>
          <w:szCs w:val="24"/>
        </w:rPr>
        <w:t>oloji Enstitüsü, Yayınlanmamış Y</w:t>
      </w:r>
      <w:r w:rsidRPr="00FD12A7">
        <w:rPr>
          <w:rFonts w:ascii="Times New Roman" w:hAnsi="Times New Roman" w:cs="Times New Roman"/>
          <w:noProof/>
          <w:sz w:val="24"/>
          <w:szCs w:val="24"/>
        </w:rPr>
        <w:t>üksek Lisans Tezi.</w:t>
      </w:r>
    </w:p>
    <w:p w14:paraId="1181A9B1" w14:textId="77777777" w:rsidR="00FD12A7" w:rsidRPr="00FD12A7" w:rsidRDefault="00FD12A7" w:rsidP="00FD12A7">
      <w:pPr>
        <w:pStyle w:val="ListeParagraf"/>
        <w:rPr>
          <w:rFonts w:ascii="Times New Roman" w:hAnsi="Times New Roman" w:cs="Times New Roman"/>
          <w:noProof/>
          <w:sz w:val="24"/>
          <w:szCs w:val="24"/>
        </w:rPr>
      </w:pPr>
    </w:p>
    <w:p w14:paraId="4D935AA1" w14:textId="7589A526"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EYUPOGLU, S. Z., &amp; SANER, T., (2009), </w:t>
      </w:r>
      <w:r w:rsidRPr="00FD12A7">
        <w:rPr>
          <w:rFonts w:ascii="Times New Roman" w:hAnsi="Times New Roman" w:cs="Times New Roman"/>
          <w:b/>
          <w:noProof/>
          <w:sz w:val="24"/>
          <w:szCs w:val="24"/>
        </w:rPr>
        <w:t>The Relationship Between Job Satisfaction and Academic Rank: A Study of Academicians in Northern Cyprus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Procedia - Social and Behavioral Sciences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686–691, http://doi.org/10.1016/j.sbspro.2009.01.120</w:t>
      </w:r>
      <w:r>
        <w:rPr>
          <w:rFonts w:ascii="Times New Roman" w:hAnsi="Times New Roman" w:cs="Times New Roman"/>
          <w:noProof/>
          <w:sz w:val="24"/>
          <w:szCs w:val="24"/>
        </w:rPr>
        <w:t>.</w:t>
      </w:r>
    </w:p>
    <w:p w14:paraId="2B6C693C" w14:textId="77777777" w:rsidR="00FD12A7" w:rsidRP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2908A609" w14:textId="3C9187A9"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HACIHASANOĞLU, T., &amp; KARACA, N., (2014), </w:t>
      </w:r>
      <w:r w:rsidRPr="00FD12A7">
        <w:rPr>
          <w:rFonts w:ascii="Times New Roman" w:hAnsi="Times New Roman" w:cs="Times New Roman"/>
          <w:b/>
          <w:noProof/>
          <w:sz w:val="24"/>
          <w:szCs w:val="24"/>
        </w:rPr>
        <w:t>Bağımsız Çalışan Muhasebe Meslek Mensuplarının ve Muhasebe Çalışanlarının Tükenmişlik, İş Tatmini ve Stres Düzeylerinin Belirlenmesine Yönelik Bir Alan Araştırması</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Süleyman Demirel Üniversitesi İktisadi ve İdari Bilimler Fakültesi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19</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(4), 153-170.</w:t>
      </w:r>
    </w:p>
    <w:p w14:paraId="07898A81" w14:textId="77777777" w:rsidR="00FD12A7" w:rsidRPr="00FD12A7" w:rsidRDefault="00FD12A7" w:rsidP="00FD12A7">
      <w:pPr>
        <w:pStyle w:val="ListeParagraf"/>
        <w:rPr>
          <w:rFonts w:ascii="Times New Roman" w:hAnsi="Times New Roman" w:cs="Times New Roman"/>
          <w:noProof/>
          <w:sz w:val="24"/>
          <w:szCs w:val="24"/>
        </w:rPr>
      </w:pPr>
    </w:p>
    <w:p w14:paraId="4BD66F0D" w14:textId="360E24C1"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HACKMAN, J. R., &amp; OLDHAM, G. R., (1975), </w:t>
      </w:r>
      <w:r w:rsidRPr="00FD12A7">
        <w:rPr>
          <w:rFonts w:ascii="Times New Roman" w:hAnsi="Times New Roman" w:cs="Times New Roman"/>
          <w:b/>
          <w:noProof/>
          <w:sz w:val="24"/>
          <w:szCs w:val="24"/>
        </w:rPr>
        <w:t>Development of the Job Diagnostic Survey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Applied Psychology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60</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(2), 159–170, http://doi.org/10.1037/h0076546</w:t>
      </w:r>
      <w:r>
        <w:rPr>
          <w:rFonts w:ascii="Times New Roman" w:hAnsi="Times New Roman" w:cs="Times New Roman"/>
          <w:noProof/>
          <w:sz w:val="24"/>
          <w:szCs w:val="24"/>
        </w:rPr>
        <w:t>.</w:t>
      </w:r>
    </w:p>
    <w:p w14:paraId="4D71ED91" w14:textId="77777777" w:rsidR="00FD12A7" w:rsidRPr="00FD12A7" w:rsidRDefault="00FD12A7" w:rsidP="00FD12A7">
      <w:pPr>
        <w:pStyle w:val="ListeParagraf"/>
        <w:rPr>
          <w:rFonts w:ascii="Times New Roman" w:hAnsi="Times New Roman" w:cs="Times New Roman"/>
          <w:noProof/>
          <w:sz w:val="24"/>
          <w:szCs w:val="24"/>
        </w:rPr>
      </w:pPr>
    </w:p>
    <w:p w14:paraId="5BE7248C" w14:textId="77777777" w:rsidR="00FD12A7" w:rsidRP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7C6F2002" w14:textId="106C6CB7"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HACKMAN, J. R., &amp; OLDHAM, G. R., (1976), </w:t>
      </w:r>
      <w:r w:rsidRPr="00FD12A7">
        <w:rPr>
          <w:rFonts w:ascii="Times New Roman" w:hAnsi="Times New Roman" w:cs="Times New Roman"/>
          <w:b/>
          <w:noProof/>
          <w:sz w:val="24"/>
          <w:szCs w:val="24"/>
        </w:rPr>
        <w:t>Motivation Throu</w:t>
      </w:r>
      <w:r w:rsidR="00C93302">
        <w:rPr>
          <w:rFonts w:ascii="Times New Roman" w:hAnsi="Times New Roman" w:cs="Times New Roman"/>
          <w:b/>
          <w:noProof/>
          <w:sz w:val="24"/>
          <w:szCs w:val="24"/>
        </w:rPr>
        <w:t>gh the Design of Work: Test of a</w:t>
      </w:r>
      <w:r w:rsidRPr="00FD12A7">
        <w:rPr>
          <w:rFonts w:ascii="Times New Roman" w:hAnsi="Times New Roman" w:cs="Times New Roman"/>
          <w:b/>
          <w:noProof/>
          <w:sz w:val="24"/>
          <w:szCs w:val="24"/>
        </w:rPr>
        <w:t xml:space="preserve"> Theory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Organizational Behavior and Human Performance</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16</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(2), 250–279.</w:t>
      </w:r>
    </w:p>
    <w:p w14:paraId="01D67DDD" w14:textId="77777777" w:rsidR="00FD12A7" w:rsidRP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4E2BE835" w14:textId="4454038D"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JUDGE, T. A., THORESEN, C. J., BONO, J. E., &amp; G.</w:t>
      </w:r>
      <w:r w:rsidR="00E46CCA">
        <w:rPr>
          <w:rFonts w:ascii="Times New Roman" w:hAnsi="Times New Roman" w:cs="Times New Roman"/>
          <w:noProof/>
          <w:sz w:val="24"/>
          <w:szCs w:val="24"/>
        </w:rPr>
        <w:t xml:space="preserve"> </w:t>
      </w:r>
      <w:r w:rsidRPr="00FD12A7">
        <w:rPr>
          <w:rFonts w:ascii="Times New Roman" w:hAnsi="Times New Roman" w:cs="Times New Roman"/>
          <w:noProof/>
          <w:sz w:val="24"/>
          <w:szCs w:val="24"/>
        </w:rPr>
        <w:t xml:space="preserve">K., P., (2001), </w:t>
      </w:r>
      <w:r w:rsidRPr="00FD12A7">
        <w:rPr>
          <w:rFonts w:ascii="Times New Roman" w:hAnsi="Times New Roman" w:cs="Times New Roman"/>
          <w:b/>
          <w:noProof/>
          <w:sz w:val="24"/>
          <w:szCs w:val="24"/>
        </w:rPr>
        <w:t>The Job Satisfaction-Job Performance Relationship: A Qualitative and Quantitative Review</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Psychological Bulletin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127</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(3), 376–407.</w:t>
      </w:r>
    </w:p>
    <w:p w14:paraId="39638AD9" w14:textId="77777777" w:rsidR="00FD12A7" w:rsidRPr="00FD12A7" w:rsidRDefault="00FD12A7" w:rsidP="00FD12A7">
      <w:pPr>
        <w:pStyle w:val="ListeParagraf"/>
        <w:rPr>
          <w:rFonts w:ascii="Times New Roman" w:hAnsi="Times New Roman" w:cs="Times New Roman"/>
          <w:noProof/>
          <w:sz w:val="24"/>
          <w:szCs w:val="24"/>
        </w:rPr>
      </w:pPr>
    </w:p>
    <w:p w14:paraId="05782049" w14:textId="11ABB5DB"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KARAHAN, A., (2015), </w:t>
      </w:r>
      <w:r w:rsidRPr="00FD12A7">
        <w:rPr>
          <w:rFonts w:ascii="Times New Roman" w:hAnsi="Times New Roman" w:cs="Times New Roman"/>
          <w:b/>
          <w:noProof/>
          <w:sz w:val="24"/>
          <w:szCs w:val="24"/>
        </w:rPr>
        <w:t>Hekimlerin Örgütsel Bağlılık ve İş Tatmini İlişkisinin İncelenmesine Yönelik Bir Araştırma: Afyon Kocatepe Üniversitesi Hastanesi Örneği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Dumlupınar Üniversitesi Sosyal Bilimler Dergisi</w:t>
      </w:r>
      <w:r w:rsidRPr="00FD12A7">
        <w:rPr>
          <w:rFonts w:ascii="Times New Roman" w:hAnsi="Times New Roman" w:cs="Times New Roman"/>
          <w:noProof/>
          <w:sz w:val="24"/>
          <w:szCs w:val="24"/>
        </w:rPr>
        <w:t>, (23).</w:t>
      </w:r>
    </w:p>
    <w:p w14:paraId="6D3D4820" w14:textId="77777777" w:rsidR="00FD12A7" w:rsidRPr="00FD12A7" w:rsidRDefault="00FD12A7" w:rsidP="00FD12A7">
      <w:pPr>
        <w:pStyle w:val="ListeParagraf"/>
        <w:rPr>
          <w:rFonts w:ascii="Times New Roman" w:hAnsi="Times New Roman" w:cs="Times New Roman"/>
          <w:noProof/>
          <w:sz w:val="24"/>
          <w:szCs w:val="24"/>
        </w:rPr>
      </w:pPr>
    </w:p>
    <w:p w14:paraId="6C7B3AA0" w14:textId="0AA2FABF"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KAYGIN, E., &amp; NAKTIYOK, A., (2012), </w:t>
      </w:r>
      <w:r w:rsidR="005339B5">
        <w:rPr>
          <w:rFonts w:ascii="Times New Roman" w:hAnsi="Times New Roman" w:cs="Times New Roman"/>
          <w:b/>
          <w:noProof/>
          <w:sz w:val="24"/>
          <w:szCs w:val="24"/>
        </w:rPr>
        <w:t>Tükenmişlik v</w:t>
      </w:r>
      <w:r w:rsidRPr="00FD12A7">
        <w:rPr>
          <w:rFonts w:ascii="Times New Roman" w:hAnsi="Times New Roman" w:cs="Times New Roman"/>
          <w:b/>
          <w:noProof/>
          <w:sz w:val="24"/>
          <w:szCs w:val="24"/>
        </w:rPr>
        <w:t>e İş Tatmini Arasındaki İlişki: Akademik Personel Üzerinde Bir Araştırma</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Çukurova Üniversitesi İktisadi ve İdari Bilimler Fakültesi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16</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99-108.</w:t>
      </w:r>
    </w:p>
    <w:p w14:paraId="61B3C53B" w14:textId="77777777" w:rsidR="00FD12A7" w:rsidRPr="00FD12A7" w:rsidRDefault="00FD12A7" w:rsidP="00FD12A7">
      <w:pPr>
        <w:pStyle w:val="ListeParagraf"/>
        <w:rPr>
          <w:rFonts w:ascii="Times New Roman" w:hAnsi="Times New Roman" w:cs="Times New Roman"/>
          <w:noProof/>
          <w:sz w:val="24"/>
          <w:szCs w:val="24"/>
        </w:rPr>
      </w:pPr>
    </w:p>
    <w:p w14:paraId="4E850F79" w14:textId="04B59FBF"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KIRKMAN, B. L., &amp; ROSEN, B., (1999), </w:t>
      </w:r>
      <w:r w:rsidRPr="00FD12A7">
        <w:rPr>
          <w:rFonts w:ascii="Times New Roman" w:hAnsi="Times New Roman" w:cs="Times New Roman"/>
          <w:b/>
          <w:noProof/>
          <w:sz w:val="24"/>
          <w:szCs w:val="24"/>
        </w:rPr>
        <w:t>Beyond Self-Management: Antecedents and Consequences of Team Empowerment</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The Academy of Management Journal</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42</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58–74.</w:t>
      </w:r>
    </w:p>
    <w:p w14:paraId="525FBE89" w14:textId="77777777" w:rsidR="00FD12A7" w:rsidRPr="00FD12A7" w:rsidRDefault="00FD12A7" w:rsidP="00FD12A7">
      <w:pPr>
        <w:pStyle w:val="ListeParagraf"/>
        <w:rPr>
          <w:rFonts w:ascii="Times New Roman" w:hAnsi="Times New Roman" w:cs="Times New Roman"/>
          <w:noProof/>
          <w:sz w:val="24"/>
          <w:szCs w:val="24"/>
        </w:rPr>
      </w:pPr>
    </w:p>
    <w:p w14:paraId="61AF7ED4" w14:textId="03FD9C57"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KIŞ, A., ŞAD, S. N., ÖZER, N., &amp; ATIK, S., (2016), </w:t>
      </w:r>
      <w:r w:rsidRPr="00FD12A7">
        <w:rPr>
          <w:rFonts w:ascii="Times New Roman" w:hAnsi="Times New Roman" w:cs="Times New Roman"/>
          <w:b/>
          <w:noProof/>
          <w:sz w:val="24"/>
          <w:szCs w:val="24"/>
        </w:rPr>
        <w:t>Eğitim Paydaşlarında İş Tatmini ve Tükenmişlik İlişkisi: Bir Meta-</w:t>
      </w:r>
      <w:r w:rsidR="00B04378">
        <w:rPr>
          <w:rFonts w:ascii="Times New Roman" w:hAnsi="Times New Roman" w:cs="Times New Roman"/>
          <w:b/>
          <w:noProof/>
          <w:sz w:val="24"/>
          <w:szCs w:val="24"/>
        </w:rPr>
        <w:t>A</w:t>
      </w:r>
      <w:r w:rsidRPr="00FD12A7">
        <w:rPr>
          <w:rFonts w:ascii="Times New Roman" w:hAnsi="Times New Roman" w:cs="Times New Roman"/>
          <w:b/>
          <w:noProof/>
          <w:sz w:val="24"/>
          <w:szCs w:val="24"/>
        </w:rPr>
        <w:t>naliz</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Erzincan Üniversitesi Eğitim Fakültesi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18</w:t>
      </w:r>
      <w:r w:rsidR="00854C51">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160–183, http://doi.org/10.17556/jef.47774.</w:t>
      </w:r>
    </w:p>
    <w:p w14:paraId="73BB0ECF" w14:textId="77777777" w:rsidR="00FD12A7" w:rsidRPr="00FD12A7" w:rsidRDefault="00FD12A7" w:rsidP="00FD12A7">
      <w:pPr>
        <w:pStyle w:val="ListeParagraf"/>
        <w:rPr>
          <w:rFonts w:ascii="Times New Roman" w:hAnsi="Times New Roman" w:cs="Times New Roman"/>
          <w:noProof/>
          <w:sz w:val="24"/>
          <w:szCs w:val="24"/>
        </w:rPr>
      </w:pPr>
    </w:p>
    <w:p w14:paraId="24A17E1C" w14:textId="2FA8824F"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KOÇEL, T., (2010), </w:t>
      </w:r>
      <w:r w:rsidRPr="00FD12A7">
        <w:rPr>
          <w:rFonts w:ascii="Times New Roman" w:hAnsi="Times New Roman" w:cs="Times New Roman"/>
          <w:b/>
          <w:iCs/>
          <w:noProof/>
          <w:sz w:val="24"/>
          <w:szCs w:val="24"/>
        </w:rPr>
        <w:t>İşletme Yöneticiliği</w:t>
      </w:r>
      <w:r w:rsidRPr="00FD12A7">
        <w:rPr>
          <w:rFonts w:ascii="Times New Roman" w:hAnsi="Times New Roman" w:cs="Times New Roman"/>
          <w:noProof/>
          <w:sz w:val="24"/>
          <w:szCs w:val="24"/>
        </w:rPr>
        <w:t>, İstanbul: Beta Basım A.Ş.</w:t>
      </w:r>
    </w:p>
    <w:p w14:paraId="69EF9670" w14:textId="77777777" w:rsidR="00FD12A7" w:rsidRPr="00FD12A7" w:rsidRDefault="00FD12A7" w:rsidP="00FD12A7">
      <w:pPr>
        <w:pStyle w:val="ListeParagraf"/>
        <w:rPr>
          <w:rFonts w:ascii="Times New Roman" w:hAnsi="Times New Roman" w:cs="Times New Roman"/>
          <w:noProof/>
          <w:sz w:val="24"/>
          <w:szCs w:val="24"/>
        </w:rPr>
      </w:pPr>
    </w:p>
    <w:p w14:paraId="626FABA5" w14:textId="5B9557EE"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MACDONALD, S., &amp; MACLNTYRE, P., (1997), </w:t>
      </w:r>
      <w:r w:rsidRPr="00FD12A7">
        <w:rPr>
          <w:rFonts w:ascii="Times New Roman" w:hAnsi="Times New Roman" w:cs="Times New Roman"/>
          <w:b/>
          <w:noProof/>
          <w:sz w:val="24"/>
          <w:szCs w:val="24"/>
        </w:rPr>
        <w:t>The Generic Job Satisfaction Scale</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Employee Assistance Quarterly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13</w:t>
      </w:r>
      <w:r w:rsidRPr="00FD12A7">
        <w:rPr>
          <w:rFonts w:ascii="Times New Roman" w:hAnsi="Times New Roman" w:cs="Times New Roman"/>
          <w:noProof/>
          <w:sz w:val="24"/>
          <w:szCs w:val="24"/>
        </w:rPr>
        <w:t>(2), 1–16, http://doi.org/10.1300/J022v13n02_01.</w:t>
      </w:r>
    </w:p>
    <w:p w14:paraId="418D617D" w14:textId="77777777" w:rsidR="00FD12A7" w:rsidRPr="00FD12A7" w:rsidRDefault="00FD12A7" w:rsidP="00FD12A7">
      <w:pPr>
        <w:pStyle w:val="ListeParagraf"/>
        <w:rPr>
          <w:rFonts w:ascii="Times New Roman" w:hAnsi="Times New Roman" w:cs="Times New Roman"/>
          <w:noProof/>
          <w:sz w:val="24"/>
          <w:szCs w:val="24"/>
        </w:rPr>
      </w:pPr>
    </w:p>
    <w:p w14:paraId="7118D0F9" w14:textId="6F39A569"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MERT, İ. S., (2010), </w:t>
      </w:r>
      <w:r w:rsidRPr="00FD12A7">
        <w:rPr>
          <w:rFonts w:ascii="Times New Roman" w:hAnsi="Times New Roman" w:cs="Times New Roman"/>
          <w:b/>
          <w:noProof/>
          <w:sz w:val="24"/>
          <w:szCs w:val="24"/>
        </w:rPr>
        <w:t>İş Tatmini Alt Boyutlarının Örgütsel Vatandaşlık Davranışı Üzerindeki Etkisi: Yöneticiler Üzerine Bir Araştırma</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Savunma Bilimleri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9</w:t>
      </w:r>
      <w:r w:rsidRPr="00FD12A7">
        <w:rPr>
          <w:rFonts w:ascii="Times New Roman" w:hAnsi="Times New Roman" w:cs="Times New Roman"/>
          <w:noProof/>
          <w:sz w:val="24"/>
          <w:szCs w:val="24"/>
        </w:rPr>
        <w:t>(2), 117–143, http://doi.org/10.17134/SBD.90632.</w:t>
      </w:r>
    </w:p>
    <w:p w14:paraId="365DC2E4" w14:textId="77777777" w:rsidR="00FD12A7" w:rsidRPr="00FD12A7" w:rsidRDefault="00FD12A7" w:rsidP="00FD12A7">
      <w:pPr>
        <w:pStyle w:val="ListeParagraf"/>
        <w:rPr>
          <w:rFonts w:ascii="Times New Roman" w:hAnsi="Times New Roman" w:cs="Times New Roman"/>
          <w:noProof/>
          <w:sz w:val="24"/>
          <w:szCs w:val="24"/>
        </w:rPr>
      </w:pPr>
    </w:p>
    <w:p w14:paraId="6015E035" w14:textId="77777777" w:rsidR="00FD12A7" w:rsidRP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lastRenderedPageBreak/>
        <w:t xml:space="preserve">ROBBINS, S. P., &amp; JUDGE, T. A., (2011), </w:t>
      </w:r>
      <w:r w:rsidRPr="00FD12A7">
        <w:rPr>
          <w:rFonts w:ascii="Times New Roman" w:hAnsi="Times New Roman" w:cs="Times New Roman"/>
          <w:b/>
          <w:iCs/>
          <w:noProof/>
          <w:sz w:val="24"/>
          <w:szCs w:val="24"/>
        </w:rPr>
        <w:t>Organizational Behavior</w:t>
      </w:r>
      <w:r w:rsidRPr="00FD12A7">
        <w:rPr>
          <w:rFonts w:ascii="Times New Roman" w:hAnsi="Times New Roman" w:cs="Times New Roman"/>
          <w:iCs/>
          <w:noProof/>
          <w:sz w:val="24"/>
          <w:szCs w:val="24"/>
        </w:rPr>
        <w:t>,</w:t>
      </w:r>
      <w:r w:rsidRPr="00FD12A7">
        <w:rPr>
          <w:rFonts w:ascii="Times New Roman" w:hAnsi="Times New Roman" w:cs="Times New Roman"/>
          <w:noProof/>
          <w:sz w:val="24"/>
          <w:szCs w:val="24"/>
        </w:rPr>
        <w:t xml:space="preserve"> New Jersey: Pearson Education Inc.</w:t>
      </w:r>
    </w:p>
    <w:p w14:paraId="424745EB" w14:textId="55DE7CC0"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SOMUNCUOĞLU, A. B., (2013), </w:t>
      </w:r>
      <w:r w:rsidRPr="00FD12A7">
        <w:rPr>
          <w:rFonts w:ascii="Times New Roman" w:hAnsi="Times New Roman" w:cs="Times New Roman"/>
          <w:b/>
          <w:iCs/>
          <w:noProof/>
          <w:sz w:val="24"/>
          <w:szCs w:val="24"/>
        </w:rPr>
        <w:t>Psikolojik Güçlendirme ve İş Tatmini Arasındaki İlişki ve Bir Uygulama</w:t>
      </w:r>
      <w:r w:rsidRPr="00FD12A7">
        <w:rPr>
          <w:rFonts w:ascii="Times New Roman" w:hAnsi="Times New Roman" w:cs="Times New Roman"/>
          <w:noProof/>
          <w:sz w:val="24"/>
          <w:szCs w:val="24"/>
        </w:rPr>
        <w:t>,</w:t>
      </w:r>
      <w:r w:rsidR="00133EAE">
        <w:rPr>
          <w:rFonts w:ascii="Times New Roman" w:hAnsi="Times New Roman" w:cs="Times New Roman"/>
          <w:noProof/>
          <w:sz w:val="24"/>
          <w:szCs w:val="24"/>
        </w:rPr>
        <w:t xml:space="preserve"> </w:t>
      </w:r>
      <w:r w:rsidRPr="00FD12A7">
        <w:rPr>
          <w:rFonts w:ascii="Times New Roman" w:hAnsi="Times New Roman" w:cs="Times New Roman"/>
          <w:noProof/>
          <w:sz w:val="24"/>
          <w:szCs w:val="24"/>
        </w:rPr>
        <w:t>İstanbul Üniversitesi.</w:t>
      </w:r>
    </w:p>
    <w:p w14:paraId="4058670B" w14:textId="77777777" w:rsidR="00FD12A7" w:rsidRPr="00FD12A7" w:rsidRDefault="00FD12A7" w:rsidP="00FD12A7">
      <w:pPr>
        <w:pStyle w:val="ListeParagraf"/>
        <w:widowControl w:val="0"/>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p>
    <w:p w14:paraId="43521B18" w14:textId="1A75D87B"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SONNENTAG, S., &amp; FRESE, M., (2002), </w:t>
      </w:r>
      <w:r w:rsidRPr="00FD12A7">
        <w:rPr>
          <w:rFonts w:ascii="Times New Roman" w:hAnsi="Times New Roman" w:cs="Times New Roman"/>
          <w:b/>
          <w:noProof/>
          <w:sz w:val="24"/>
          <w:szCs w:val="24"/>
        </w:rPr>
        <w:t>Performance Concepts and Performance Theory</w:t>
      </w:r>
      <w:r w:rsidRPr="00FD12A7">
        <w:rPr>
          <w:rFonts w:ascii="Times New Roman" w:hAnsi="Times New Roman" w:cs="Times New Roman"/>
          <w:noProof/>
          <w:sz w:val="24"/>
          <w:szCs w:val="24"/>
        </w:rPr>
        <w:t xml:space="preserve">, S. Sonnentag (Ed.), </w:t>
      </w:r>
      <w:r w:rsidRPr="00FD12A7">
        <w:rPr>
          <w:rFonts w:ascii="Times New Roman" w:hAnsi="Times New Roman" w:cs="Times New Roman"/>
          <w:iCs/>
          <w:noProof/>
          <w:sz w:val="24"/>
          <w:szCs w:val="24"/>
        </w:rPr>
        <w:t>Psychological Management of Individual Performance</w:t>
      </w:r>
      <w:r w:rsidRPr="00FD12A7">
        <w:rPr>
          <w:rFonts w:ascii="Times New Roman" w:hAnsi="Times New Roman" w:cs="Times New Roman"/>
          <w:noProof/>
          <w:sz w:val="24"/>
          <w:szCs w:val="24"/>
        </w:rPr>
        <w:t>, John Wiley and Sons, Ltd.</w:t>
      </w:r>
    </w:p>
    <w:p w14:paraId="051095B0" w14:textId="77777777" w:rsidR="00FD12A7" w:rsidRPr="00FD12A7" w:rsidRDefault="00FD12A7" w:rsidP="00FD12A7">
      <w:pPr>
        <w:pStyle w:val="ListeParagraf"/>
        <w:rPr>
          <w:rFonts w:ascii="Times New Roman" w:hAnsi="Times New Roman" w:cs="Times New Roman"/>
          <w:noProof/>
          <w:sz w:val="24"/>
          <w:szCs w:val="24"/>
        </w:rPr>
      </w:pPr>
    </w:p>
    <w:p w14:paraId="3FE62F93" w14:textId="4DD6188B"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SÖKMEN, A., &amp; BIYIK, Y., (2016), </w:t>
      </w:r>
      <w:r w:rsidRPr="00FD12A7">
        <w:rPr>
          <w:rFonts w:ascii="Times New Roman" w:hAnsi="Times New Roman" w:cs="Times New Roman"/>
          <w:b/>
          <w:noProof/>
          <w:sz w:val="24"/>
          <w:szCs w:val="24"/>
        </w:rPr>
        <w:t>Örgütsel Bağlılık, Örgütsel Özdeşleşme, Kişi-Örgüt Uyumu ve İş Tatmini İlişkisi: Bilişim Uzmanlarına Yönelik Bir Araştırma</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International Journal of Informatics Technologies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9</w:t>
      </w:r>
      <w:r w:rsidRPr="00FD12A7">
        <w:rPr>
          <w:rFonts w:ascii="Times New Roman" w:hAnsi="Times New Roman" w:cs="Times New Roman"/>
          <w:noProof/>
          <w:sz w:val="24"/>
          <w:szCs w:val="24"/>
        </w:rPr>
        <w:t>(2), 221–227, http://doi.org/10.17671/btd.99671.</w:t>
      </w:r>
    </w:p>
    <w:p w14:paraId="09D5901C" w14:textId="77777777" w:rsidR="00FD12A7" w:rsidRPr="00FD12A7" w:rsidRDefault="00FD12A7" w:rsidP="00FD12A7">
      <w:pPr>
        <w:pStyle w:val="ListeParagraf"/>
        <w:rPr>
          <w:rFonts w:ascii="Times New Roman" w:hAnsi="Times New Roman" w:cs="Times New Roman"/>
          <w:noProof/>
          <w:sz w:val="24"/>
          <w:szCs w:val="24"/>
        </w:rPr>
      </w:pPr>
    </w:p>
    <w:p w14:paraId="7CBBFBA8" w14:textId="47054A8F"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SPREITZER, G. M., (1995a), </w:t>
      </w:r>
      <w:r w:rsidRPr="00FD12A7">
        <w:rPr>
          <w:rFonts w:ascii="Times New Roman" w:hAnsi="Times New Roman" w:cs="Times New Roman"/>
          <w:b/>
          <w:noProof/>
          <w:sz w:val="24"/>
          <w:szCs w:val="24"/>
        </w:rPr>
        <w:t>Psychological Empowerment in the Workplace: Dimensions, Measurement and Validation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Academy of Management Journal</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38</w:t>
      </w:r>
      <w:r w:rsidR="00010FE3">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(5), 1442–1465.</w:t>
      </w:r>
    </w:p>
    <w:p w14:paraId="6D49E440" w14:textId="77777777" w:rsidR="00FD12A7" w:rsidRPr="00FD12A7" w:rsidRDefault="00FD12A7" w:rsidP="00FD12A7">
      <w:pPr>
        <w:pStyle w:val="ListeParagraf"/>
        <w:rPr>
          <w:rFonts w:ascii="Times New Roman" w:hAnsi="Times New Roman" w:cs="Times New Roman"/>
          <w:noProof/>
          <w:sz w:val="24"/>
          <w:szCs w:val="24"/>
        </w:rPr>
      </w:pPr>
    </w:p>
    <w:p w14:paraId="52B25364" w14:textId="01196A07"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SPREITZER, G. M., (1995b), </w:t>
      </w:r>
      <w:r w:rsidRPr="00FD12A7">
        <w:rPr>
          <w:rFonts w:ascii="Times New Roman" w:hAnsi="Times New Roman" w:cs="Times New Roman"/>
          <w:b/>
          <w:noProof/>
          <w:sz w:val="24"/>
          <w:szCs w:val="24"/>
        </w:rPr>
        <w:t>Psychological Empowerment in the Workplace: Dimensions, Measurement and Validation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Academy of Management Journal</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38</w:t>
      </w:r>
      <w:r w:rsidR="00010FE3">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(5), 1442–1465.</w:t>
      </w:r>
    </w:p>
    <w:p w14:paraId="3D697BC2" w14:textId="77777777" w:rsidR="00FD12A7" w:rsidRPr="00FD12A7" w:rsidRDefault="00FD12A7" w:rsidP="00FD12A7">
      <w:pPr>
        <w:pStyle w:val="ListeParagraf"/>
        <w:rPr>
          <w:rFonts w:ascii="Times New Roman" w:hAnsi="Times New Roman" w:cs="Times New Roman"/>
          <w:noProof/>
          <w:sz w:val="24"/>
          <w:szCs w:val="24"/>
        </w:rPr>
      </w:pPr>
    </w:p>
    <w:p w14:paraId="1E360ACE" w14:textId="1A567028"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SPREITZER, G. M., (1996), </w:t>
      </w:r>
      <w:r w:rsidRPr="00FD12A7">
        <w:rPr>
          <w:rFonts w:ascii="Times New Roman" w:hAnsi="Times New Roman" w:cs="Times New Roman"/>
          <w:b/>
          <w:noProof/>
          <w:sz w:val="24"/>
          <w:szCs w:val="24"/>
        </w:rPr>
        <w:t>Social Structural Characteristics of Psychological Empowerment</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Academy of Management Journal</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39</w:t>
      </w:r>
      <w:r w:rsidR="00010FE3">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(2), 483–504.</w:t>
      </w:r>
    </w:p>
    <w:p w14:paraId="2203A814" w14:textId="77777777" w:rsidR="00FD12A7" w:rsidRPr="00FD12A7" w:rsidRDefault="00FD12A7" w:rsidP="00FD12A7">
      <w:pPr>
        <w:pStyle w:val="ListeParagraf"/>
        <w:rPr>
          <w:rFonts w:ascii="Times New Roman" w:hAnsi="Times New Roman" w:cs="Times New Roman"/>
          <w:noProof/>
          <w:sz w:val="24"/>
          <w:szCs w:val="24"/>
        </w:rPr>
      </w:pPr>
    </w:p>
    <w:p w14:paraId="1A4954C2" w14:textId="76113F47"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SPREITZER, G. M., DE JANASZ, S. C., &amp; QUINN, R. E., (1999), </w:t>
      </w:r>
      <w:r w:rsidRPr="00FD12A7">
        <w:rPr>
          <w:rFonts w:ascii="Times New Roman" w:hAnsi="Times New Roman" w:cs="Times New Roman"/>
          <w:b/>
          <w:noProof/>
          <w:sz w:val="24"/>
          <w:szCs w:val="24"/>
        </w:rPr>
        <w:t>Empowered to Lead: The Role of Psychological Empowerment in Leadership</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Organizational Behavior</w:t>
      </w:r>
      <w:r w:rsidRPr="00FD12A7">
        <w:rPr>
          <w:rFonts w:ascii="Times New Roman" w:hAnsi="Times New Roman" w:cs="Times New Roman"/>
          <w:noProof/>
          <w:sz w:val="24"/>
          <w:szCs w:val="24"/>
        </w:rPr>
        <w:t>, (20), 511–526.</w:t>
      </w:r>
    </w:p>
    <w:p w14:paraId="63930732" w14:textId="77777777" w:rsidR="00FD12A7" w:rsidRPr="00FD12A7" w:rsidRDefault="00FD12A7" w:rsidP="00FD12A7">
      <w:pPr>
        <w:pStyle w:val="ListeParagraf"/>
        <w:rPr>
          <w:rFonts w:ascii="Times New Roman" w:hAnsi="Times New Roman" w:cs="Times New Roman"/>
          <w:noProof/>
          <w:sz w:val="24"/>
          <w:szCs w:val="24"/>
        </w:rPr>
      </w:pPr>
    </w:p>
    <w:p w14:paraId="0A455ABD" w14:textId="310A3CBF"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SPREITZER, G. M., KIZILOS, M. A., &amp; NASON, S. W., (1997), </w:t>
      </w:r>
      <w:r w:rsidRPr="00FD12A7">
        <w:rPr>
          <w:rFonts w:ascii="Times New Roman" w:hAnsi="Times New Roman" w:cs="Times New Roman"/>
          <w:b/>
          <w:noProof/>
          <w:sz w:val="24"/>
          <w:szCs w:val="24"/>
        </w:rPr>
        <w:t>A Dimensional Analysis of the Relationship Between Psychological Empowerment and Effectiveness, Satisfaction, and Strain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Management</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23</w:t>
      </w:r>
      <w:r w:rsidR="00010FE3">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(5), 679–704, http://doi.org/10.1177/014920639702300504.</w:t>
      </w:r>
    </w:p>
    <w:p w14:paraId="681E65EB" w14:textId="77777777" w:rsidR="00FD12A7" w:rsidRPr="00FD12A7" w:rsidRDefault="00FD12A7" w:rsidP="00FD12A7">
      <w:pPr>
        <w:pStyle w:val="ListeParagraf"/>
        <w:rPr>
          <w:rFonts w:ascii="Times New Roman" w:hAnsi="Times New Roman" w:cs="Times New Roman"/>
          <w:noProof/>
          <w:sz w:val="24"/>
          <w:szCs w:val="24"/>
        </w:rPr>
      </w:pPr>
    </w:p>
    <w:p w14:paraId="21B6CA58" w14:textId="70C946CC"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SSESANGA, K., &amp; GARRETT, R. M., (2005), </w:t>
      </w:r>
      <w:r w:rsidRPr="00010FE3">
        <w:rPr>
          <w:rFonts w:ascii="Times New Roman" w:hAnsi="Times New Roman" w:cs="Times New Roman"/>
          <w:b/>
          <w:noProof/>
          <w:sz w:val="24"/>
          <w:szCs w:val="24"/>
        </w:rPr>
        <w:t>J</w:t>
      </w:r>
      <w:r w:rsidRPr="00FD12A7">
        <w:rPr>
          <w:rFonts w:ascii="Times New Roman" w:hAnsi="Times New Roman" w:cs="Times New Roman"/>
          <w:b/>
          <w:noProof/>
          <w:sz w:val="24"/>
          <w:szCs w:val="24"/>
        </w:rPr>
        <w:t>ob Satisfaction of University Academics: Perspectives from Uganda</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Higher Education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50</w:t>
      </w:r>
      <w:r w:rsidR="00010FE3">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33–56, http://doi.org/10.1007/s10734-004-6346-0.</w:t>
      </w:r>
    </w:p>
    <w:p w14:paraId="4E07AF98" w14:textId="77777777" w:rsidR="00FD12A7" w:rsidRPr="00FD12A7" w:rsidRDefault="00FD12A7" w:rsidP="00FD12A7">
      <w:pPr>
        <w:pStyle w:val="ListeParagraf"/>
        <w:rPr>
          <w:rFonts w:ascii="Times New Roman" w:hAnsi="Times New Roman" w:cs="Times New Roman"/>
          <w:noProof/>
          <w:sz w:val="24"/>
          <w:szCs w:val="24"/>
        </w:rPr>
      </w:pPr>
    </w:p>
    <w:p w14:paraId="7C7D68F5" w14:textId="34986FF4" w:rsidR="00FD12A7" w:rsidRDefault="00542ED3"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SÜRGEVİ</w:t>
      </w:r>
      <w:r w:rsidR="00FD12A7" w:rsidRPr="00FD12A7">
        <w:rPr>
          <w:rFonts w:ascii="Times New Roman" w:hAnsi="Times New Roman" w:cs="Times New Roman"/>
          <w:noProof/>
          <w:sz w:val="24"/>
          <w:szCs w:val="24"/>
        </w:rPr>
        <w:t xml:space="preserve">L, O., TOLAY, E., &amp; TOPOYAN, M., (2013), </w:t>
      </w:r>
      <w:r w:rsidR="00FD12A7" w:rsidRPr="00FD12A7">
        <w:rPr>
          <w:rFonts w:ascii="Times New Roman" w:hAnsi="Times New Roman" w:cs="Times New Roman"/>
          <w:b/>
          <w:noProof/>
          <w:sz w:val="24"/>
          <w:szCs w:val="24"/>
        </w:rPr>
        <w:t>Yapısal Güçlendirme ve Psikolojik Güçlendirme Ölçeklerinin Geçerlilik ve Güvenirlilik Analizleri</w:t>
      </w:r>
      <w:r w:rsidR="00FD12A7" w:rsidRPr="00FD12A7">
        <w:rPr>
          <w:rFonts w:ascii="Times New Roman" w:hAnsi="Times New Roman" w:cs="Times New Roman"/>
          <w:noProof/>
          <w:sz w:val="24"/>
          <w:szCs w:val="24"/>
        </w:rPr>
        <w:t xml:space="preserve">, </w:t>
      </w:r>
      <w:r w:rsidR="00FD12A7" w:rsidRPr="00FD12A7">
        <w:rPr>
          <w:rFonts w:ascii="Times New Roman" w:hAnsi="Times New Roman" w:cs="Times New Roman"/>
          <w:iCs/>
          <w:noProof/>
          <w:sz w:val="24"/>
          <w:szCs w:val="24"/>
        </w:rPr>
        <w:t>Journal of Yasar University</w:t>
      </w:r>
      <w:r w:rsidR="00FD12A7" w:rsidRPr="00FD12A7">
        <w:rPr>
          <w:rFonts w:ascii="Times New Roman" w:hAnsi="Times New Roman" w:cs="Times New Roman"/>
          <w:noProof/>
          <w:sz w:val="24"/>
          <w:szCs w:val="24"/>
        </w:rPr>
        <w:t xml:space="preserve">, </w:t>
      </w:r>
      <w:r w:rsidR="00FD12A7" w:rsidRPr="00FD12A7">
        <w:rPr>
          <w:rFonts w:ascii="Times New Roman" w:hAnsi="Times New Roman" w:cs="Times New Roman"/>
          <w:iCs/>
          <w:noProof/>
          <w:sz w:val="24"/>
          <w:szCs w:val="24"/>
        </w:rPr>
        <w:t>8</w:t>
      </w:r>
      <w:r w:rsidR="00796ABA">
        <w:rPr>
          <w:rFonts w:ascii="Times New Roman" w:hAnsi="Times New Roman" w:cs="Times New Roman"/>
          <w:iCs/>
          <w:noProof/>
          <w:sz w:val="24"/>
          <w:szCs w:val="24"/>
        </w:rPr>
        <w:t xml:space="preserve"> </w:t>
      </w:r>
      <w:r w:rsidR="00FD12A7" w:rsidRPr="00FD12A7">
        <w:rPr>
          <w:rFonts w:ascii="Times New Roman" w:hAnsi="Times New Roman" w:cs="Times New Roman"/>
          <w:noProof/>
          <w:sz w:val="24"/>
          <w:szCs w:val="24"/>
        </w:rPr>
        <w:t>(31), 5371–5391, http://doi.org/10.1007/s13398-014-0173-7.2.</w:t>
      </w:r>
    </w:p>
    <w:p w14:paraId="3B46EBEA" w14:textId="77777777" w:rsidR="00FD12A7" w:rsidRPr="00FD12A7" w:rsidRDefault="00FD12A7" w:rsidP="00FD12A7">
      <w:pPr>
        <w:pStyle w:val="ListeParagraf"/>
        <w:rPr>
          <w:rFonts w:ascii="Times New Roman" w:hAnsi="Times New Roman" w:cs="Times New Roman"/>
          <w:noProof/>
          <w:sz w:val="24"/>
          <w:szCs w:val="24"/>
        </w:rPr>
      </w:pPr>
    </w:p>
    <w:p w14:paraId="72307AC8" w14:textId="2AE7D147" w:rsidR="00FD12A7" w:rsidRDefault="00854C51"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TEKİNGÜNDÜZ, S., TOP, M., &amp; SEÇKİ</w:t>
      </w:r>
      <w:r w:rsidR="00FD12A7" w:rsidRPr="00FD12A7">
        <w:rPr>
          <w:rFonts w:ascii="Times New Roman" w:hAnsi="Times New Roman" w:cs="Times New Roman"/>
          <w:noProof/>
          <w:sz w:val="24"/>
          <w:szCs w:val="24"/>
        </w:rPr>
        <w:t xml:space="preserve">N, M., (2015), </w:t>
      </w:r>
      <w:r w:rsidR="00FD12A7" w:rsidRPr="00FD12A7">
        <w:rPr>
          <w:rFonts w:ascii="Times New Roman" w:hAnsi="Times New Roman" w:cs="Times New Roman"/>
          <w:b/>
          <w:noProof/>
          <w:sz w:val="24"/>
          <w:szCs w:val="24"/>
        </w:rPr>
        <w:t>İş Tatmini, Performans, İş Stresi ve İşten Ayrılma Niyeti Arasındaki İlişkilerin İncelenmesi: Hastane Örneği</w:t>
      </w:r>
      <w:r w:rsidR="00FD12A7" w:rsidRPr="00FD12A7">
        <w:rPr>
          <w:rFonts w:ascii="Times New Roman" w:hAnsi="Times New Roman" w:cs="Times New Roman"/>
          <w:noProof/>
          <w:sz w:val="24"/>
          <w:szCs w:val="24"/>
        </w:rPr>
        <w:t xml:space="preserve">, </w:t>
      </w:r>
      <w:r w:rsidR="00FD12A7" w:rsidRPr="00FD12A7">
        <w:rPr>
          <w:rFonts w:ascii="Times New Roman" w:hAnsi="Times New Roman" w:cs="Times New Roman"/>
          <w:iCs/>
          <w:noProof/>
          <w:sz w:val="24"/>
          <w:szCs w:val="24"/>
        </w:rPr>
        <w:t>Verimlilik Dergisi</w:t>
      </w:r>
      <w:r w:rsidR="00FD12A7" w:rsidRPr="00FD12A7">
        <w:rPr>
          <w:rFonts w:ascii="Times New Roman" w:hAnsi="Times New Roman" w:cs="Times New Roman"/>
          <w:noProof/>
          <w:sz w:val="24"/>
          <w:szCs w:val="24"/>
        </w:rPr>
        <w:t>, (4), 39–64.</w:t>
      </w:r>
    </w:p>
    <w:p w14:paraId="11D58B12" w14:textId="77777777" w:rsidR="00FD12A7" w:rsidRPr="00FD12A7" w:rsidRDefault="00FD12A7" w:rsidP="00FD12A7">
      <w:pPr>
        <w:pStyle w:val="ListeParagraf"/>
        <w:rPr>
          <w:rFonts w:ascii="Times New Roman" w:hAnsi="Times New Roman" w:cs="Times New Roman"/>
          <w:noProof/>
          <w:sz w:val="24"/>
          <w:szCs w:val="24"/>
        </w:rPr>
      </w:pPr>
    </w:p>
    <w:p w14:paraId="48E34D8E" w14:textId="1E1FC5B8"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THOMAS, K. W., &amp; TYMON W.</w:t>
      </w:r>
      <w:r w:rsidR="00893E25">
        <w:rPr>
          <w:rFonts w:ascii="Times New Roman" w:hAnsi="Times New Roman" w:cs="Times New Roman"/>
          <w:noProof/>
          <w:sz w:val="24"/>
          <w:szCs w:val="24"/>
        </w:rPr>
        <w:t xml:space="preserve"> </w:t>
      </w:r>
      <w:r w:rsidRPr="00FD12A7">
        <w:rPr>
          <w:rFonts w:ascii="Times New Roman" w:hAnsi="Times New Roman" w:cs="Times New Roman"/>
          <w:noProof/>
          <w:sz w:val="24"/>
          <w:szCs w:val="24"/>
        </w:rPr>
        <w:t xml:space="preserve">G., (1994), </w:t>
      </w:r>
      <w:r w:rsidRPr="00FD12A7">
        <w:rPr>
          <w:rFonts w:ascii="Times New Roman" w:hAnsi="Times New Roman" w:cs="Times New Roman"/>
          <w:b/>
          <w:noProof/>
          <w:sz w:val="24"/>
          <w:szCs w:val="24"/>
        </w:rPr>
        <w:t>Does Empowerment Always Work: Understanding the Role of Intrinsic Motivation and Personal Interpretation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Journal of Management Systems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6</w:t>
      </w:r>
      <w:r w:rsidRPr="00FD12A7">
        <w:rPr>
          <w:rFonts w:ascii="Times New Roman" w:hAnsi="Times New Roman" w:cs="Times New Roman"/>
          <w:noProof/>
          <w:sz w:val="24"/>
          <w:szCs w:val="24"/>
        </w:rPr>
        <w:t>, 1–13.</w:t>
      </w:r>
    </w:p>
    <w:p w14:paraId="26A1D7AB" w14:textId="77777777" w:rsidR="00FD12A7" w:rsidRPr="00FD12A7" w:rsidRDefault="00FD12A7" w:rsidP="00FD12A7">
      <w:pPr>
        <w:pStyle w:val="ListeParagraf"/>
        <w:rPr>
          <w:rFonts w:ascii="Times New Roman" w:hAnsi="Times New Roman" w:cs="Times New Roman"/>
          <w:noProof/>
          <w:sz w:val="24"/>
          <w:szCs w:val="24"/>
        </w:rPr>
      </w:pPr>
    </w:p>
    <w:p w14:paraId="53232703" w14:textId="0C4DC233"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THOMAS, K. W., &amp; VELTHOUSE, B. A., (1990), </w:t>
      </w:r>
      <w:r w:rsidRPr="00FD12A7">
        <w:rPr>
          <w:rFonts w:ascii="Times New Roman" w:hAnsi="Times New Roman" w:cs="Times New Roman"/>
          <w:b/>
          <w:noProof/>
          <w:sz w:val="24"/>
          <w:szCs w:val="24"/>
        </w:rPr>
        <w:t>Cognitive Elements of Empowerment : An “Interpretive” Model of Intrinsic Task Motivation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Academy of Management Review</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15</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(4), 666–681.</w:t>
      </w:r>
    </w:p>
    <w:p w14:paraId="50ABD209" w14:textId="77777777" w:rsidR="00FD12A7" w:rsidRPr="00FD12A7" w:rsidRDefault="00FD12A7" w:rsidP="00FD12A7">
      <w:pPr>
        <w:pStyle w:val="ListeParagraf"/>
        <w:rPr>
          <w:rFonts w:ascii="Times New Roman" w:hAnsi="Times New Roman" w:cs="Times New Roman"/>
          <w:noProof/>
          <w:sz w:val="24"/>
          <w:szCs w:val="24"/>
        </w:rPr>
      </w:pPr>
    </w:p>
    <w:p w14:paraId="069C838C" w14:textId="2C69CD89"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TOKER, B., (2011), </w:t>
      </w:r>
      <w:r w:rsidRPr="00FD12A7">
        <w:rPr>
          <w:rFonts w:ascii="Times New Roman" w:hAnsi="Times New Roman" w:cs="Times New Roman"/>
          <w:b/>
          <w:noProof/>
          <w:sz w:val="24"/>
          <w:szCs w:val="24"/>
        </w:rPr>
        <w:t>Quality Assurance in Education Job Satisfaction of Academic Staff: An Empirical Study on Turkey</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Quality Assurance in Education</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19</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(2), 156–169, http://doi.org/10.1108/09684881111125050.</w:t>
      </w:r>
    </w:p>
    <w:p w14:paraId="5B45C97C" w14:textId="77777777" w:rsidR="00FD12A7" w:rsidRPr="00FD12A7" w:rsidRDefault="00FD12A7" w:rsidP="00FD12A7">
      <w:pPr>
        <w:pStyle w:val="ListeParagraf"/>
        <w:rPr>
          <w:rFonts w:ascii="Times New Roman" w:hAnsi="Times New Roman" w:cs="Times New Roman"/>
          <w:noProof/>
          <w:sz w:val="24"/>
          <w:szCs w:val="24"/>
        </w:rPr>
      </w:pPr>
    </w:p>
    <w:p w14:paraId="3D6F4316" w14:textId="71FED583"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TUZCU, M. A., (2016), </w:t>
      </w:r>
      <w:r w:rsidRPr="00FD12A7">
        <w:rPr>
          <w:rFonts w:ascii="Times New Roman" w:hAnsi="Times New Roman" w:cs="Times New Roman"/>
          <w:b/>
          <w:noProof/>
          <w:sz w:val="24"/>
          <w:szCs w:val="24"/>
        </w:rPr>
        <w:t>Ankara Üniversitesi TÖMER’de Çalışan Akademik ve İdari Personelin İş Tatmin Düzeyinin ve İş Tatmin Düzeyine Etki Eden Faktörlerin Belirlenmesi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Ankara Üniversitesi SBF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71</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(1). http://doi.org/10.16987/AUSBF.51405.</w:t>
      </w:r>
    </w:p>
    <w:p w14:paraId="461B5FB9" w14:textId="77777777" w:rsidR="00FD12A7" w:rsidRPr="00FD12A7" w:rsidRDefault="00FD12A7" w:rsidP="00FD12A7">
      <w:pPr>
        <w:pStyle w:val="ListeParagraf"/>
        <w:rPr>
          <w:rFonts w:ascii="Times New Roman" w:hAnsi="Times New Roman" w:cs="Times New Roman"/>
          <w:noProof/>
          <w:sz w:val="24"/>
          <w:szCs w:val="24"/>
        </w:rPr>
      </w:pPr>
    </w:p>
    <w:p w14:paraId="706D89CB" w14:textId="16AD2AC0" w:rsidR="00FD12A7" w:rsidRDefault="00542ED3"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TÜRK Dİ</w:t>
      </w:r>
      <w:r w:rsidR="00FD12A7" w:rsidRPr="00FD12A7">
        <w:rPr>
          <w:rFonts w:ascii="Times New Roman" w:hAnsi="Times New Roman" w:cs="Times New Roman"/>
          <w:noProof/>
          <w:sz w:val="24"/>
          <w:szCs w:val="24"/>
          <w:lang w:val="de-DE"/>
        </w:rPr>
        <w:t>L KURUMU, www.tdk.gov.tr, Er</w:t>
      </w:r>
      <w:r w:rsidR="00FD12A7">
        <w:rPr>
          <w:rFonts w:ascii="Times New Roman" w:hAnsi="Times New Roman" w:cs="Times New Roman"/>
          <w:noProof/>
          <w:sz w:val="24"/>
          <w:szCs w:val="24"/>
          <w:lang w:val="de-DE"/>
        </w:rPr>
        <w:t>işim Tarihi</w:t>
      </w:r>
      <w:r w:rsidR="00893E25">
        <w:rPr>
          <w:rFonts w:ascii="Times New Roman" w:hAnsi="Times New Roman" w:cs="Times New Roman"/>
          <w:noProof/>
          <w:sz w:val="24"/>
          <w:szCs w:val="24"/>
          <w:lang w:val="de-DE"/>
        </w:rPr>
        <w:t>:</w:t>
      </w:r>
      <w:r w:rsidR="00FD12A7">
        <w:rPr>
          <w:rFonts w:ascii="Times New Roman" w:hAnsi="Times New Roman" w:cs="Times New Roman"/>
          <w:noProof/>
          <w:sz w:val="24"/>
          <w:szCs w:val="24"/>
          <w:lang w:val="de-DE"/>
        </w:rPr>
        <w:t xml:space="preserve"> 01.08.2016.</w:t>
      </w:r>
    </w:p>
    <w:p w14:paraId="7DADECB6" w14:textId="77777777" w:rsidR="00FD12A7" w:rsidRPr="00FD12A7" w:rsidRDefault="00FD12A7" w:rsidP="00FD12A7">
      <w:pPr>
        <w:pStyle w:val="ListeParagraf"/>
        <w:rPr>
          <w:rFonts w:ascii="Times New Roman" w:hAnsi="Times New Roman" w:cs="Times New Roman"/>
          <w:noProof/>
          <w:sz w:val="24"/>
          <w:szCs w:val="24"/>
          <w:lang w:val="de-DE"/>
        </w:rPr>
      </w:pPr>
    </w:p>
    <w:p w14:paraId="354C12AE" w14:textId="5851ED23"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VISWESVARAN, C., &amp; ONES, D. S., (2000), </w:t>
      </w:r>
      <w:r w:rsidRPr="00FD12A7">
        <w:rPr>
          <w:rFonts w:ascii="Times New Roman" w:hAnsi="Times New Roman" w:cs="Times New Roman"/>
          <w:b/>
          <w:noProof/>
          <w:sz w:val="24"/>
          <w:szCs w:val="24"/>
        </w:rPr>
        <w:t>Perspectives on Models of Job Performance</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International Journal of Selection and Assessment</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8</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(4), 216–226.</w:t>
      </w:r>
    </w:p>
    <w:p w14:paraId="0909D271" w14:textId="77777777" w:rsidR="00FD12A7" w:rsidRPr="00FD12A7" w:rsidRDefault="00FD12A7" w:rsidP="00FD12A7">
      <w:pPr>
        <w:pStyle w:val="ListeParagraf"/>
        <w:rPr>
          <w:rFonts w:ascii="Times New Roman" w:hAnsi="Times New Roman" w:cs="Times New Roman"/>
          <w:noProof/>
          <w:sz w:val="24"/>
          <w:szCs w:val="24"/>
        </w:rPr>
      </w:pPr>
    </w:p>
    <w:p w14:paraId="42756046" w14:textId="5A033CF1"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WANG, G., &amp; LEE, P. D., (2009), </w:t>
      </w:r>
      <w:r w:rsidRPr="00FD12A7">
        <w:rPr>
          <w:rFonts w:ascii="Times New Roman" w:hAnsi="Times New Roman" w:cs="Times New Roman"/>
          <w:b/>
          <w:noProof/>
          <w:sz w:val="24"/>
          <w:szCs w:val="24"/>
        </w:rPr>
        <w:t>Psychological Empowerment and Job Satisfaction: An Analysis of Interactive Effects</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Group &amp; Organization Management</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34</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(3), 271–296, http://doi.org/10.1177/1059601108330089.</w:t>
      </w:r>
    </w:p>
    <w:p w14:paraId="0982B090" w14:textId="77777777" w:rsidR="00FD12A7" w:rsidRPr="00FD12A7" w:rsidRDefault="00FD12A7" w:rsidP="00FD12A7">
      <w:pPr>
        <w:pStyle w:val="ListeParagraf"/>
        <w:rPr>
          <w:rFonts w:ascii="Times New Roman" w:hAnsi="Times New Roman" w:cs="Times New Roman"/>
          <w:noProof/>
          <w:sz w:val="24"/>
          <w:szCs w:val="24"/>
        </w:rPr>
      </w:pPr>
    </w:p>
    <w:p w14:paraId="2BFB26B6" w14:textId="2DD8E26A" w:rsid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WOODS, J. O., (1998), </w:t>
      </w:r>
      <w:r w:rsidRPr="00FD12A7">
        <w:rPr>
          <w:rFonts w:ascii="Times New Roman" w:hAnsi="Times New Roman" w:cs="Times New Roman"/>
          <w:b/>
          <w:iCs/>
          <w:noProof/>
          <w:sz w:val="24"/>
          <w:szCs w:val="24"/>
        </w:rPr>
        <w:t>The Relation</w:t>
      </w:r>
      <w:r w:rsidR="00893E25">
        <w:rPr>
          <w:rFonts w:ascii="Times New Roman" w:hAnsi="Times New Roman" w:cs="Times New Roman"/>
          <w:b/>
          <w:iCs/>
          <w:noProof/>
          <w:sz w:val="24"/>
          <w:szCs w:val="24"/>
        </w:rPr>
        <w:t>ship Between Covey’s Principle-C</w:t>
      </w:r>
      <w:r w:rsidRPr="00FD12A7">
        <w:rPr>
          <w:rFonts w:ascii="Times New Roman" w:hAnsi="Times New Roman" w:cs="Times New Roman"/>
          <w:b/>
          <w:iCs/>
          <w:noProof/>
          <w:sz w:val="24"/>
          <w:szCs w:val="24"/>
        </w:rPr>
        <w:t xml:space="preserve">entered </w:t>
      </w:r>
      <w:r w:rsidRPr="00FD12A7">
        <w:rPr>
          <w:rFonts w:ascii="Times New Roman" w:hAnsi="Times New Roman" w:cs="Times New Roman"/>
          <w:b/>
          <w:iCs/>
          <w:noProof/>
          <w:sz w:val="24"/>
          <w:szCs w:val="24"/>
        </w:rPr>
        <w:lastRenderedPageBreak/>
        <w:t>Empowerment Theory and Herzberg’s Motivator/hygiene Theory of Job Satisfaction/dissatisfaction</w:t>
      </w:r>
      <w:r w:rsidRPr="00FD12A7">
        <w:rPr>
          <w:rFonts w:ascii="Times New Roman" w:hAnsi="Times New Roman" w:cs="Times New Roman"/>
          <w:noProof/>
          <w:sz w:val="24"/>
          <w:szCs w:val="24"/>
        </w:rPr>
        <w:t>, University of Florida, Yayınlanmamış Doktora Tezi.</w:t>
      </w:r>
    </w:p>
    <w:p w14:paraId="73E68DE4" w14:textId="77777777" w:rsidR="00796ABA" w:rsidRPr="00796ABA" w:rsidRDefault="00796ABA" w:rsidP="00796ABA">
      <w:pPr>
        <w:pStyle w:val="ListeParagraf"/>
        <w:rPr>
          <w:rFonts w:ascii="Times New Roman" w:hAnsi="Times New Roman" w:cs="Times New Roman"/>
          <w:noProof/>
          <w:sz w:val="24"/>
          <w:szCs w:val="24"/>
        </w:rPr>
      </w:pPr>
    </w:p>
    <w:p w14:paraId="5D08E051" w14:textId="4945D29A" w:rsidR="00FD12A7" w:rsidRPr="00FD12A7" w:rsidRDefault="00FD12A7" w:rsidP="00FD12A7">
      <w:pPr>
        <w:pStyle w:val="ListeParagraf"/>
        <w:widowControl w:val="0"/>
        <w:numPr>
          <w:ilvl w:val="0"/>
          <w:numId w:val="8"/>
        </w:numPr>
        <w:autoSpaceDE w:val="0"/>
        <w:autoSpaceDN w:val="0"/>
        <w:adjustRightInd w:val="0"/>
        <w:spacing w:before="100" w:beforeAutospacing="1" w:after="100" w:afterAutospacing="1" w:line="240" w:lineRule="auto"/>
        <w:contextualSpacing w:val="0"/>
        <w:jc w:val="both"/>
        <w:rPr>
          <w:rFonts w:ascii="Times New Roman" w:hAnsi="Times New Roman" w:cs="Times New Roman"/>
          <w:noProof/>
          <w:sz w:val="24"/>
          <w:szCs w:val="24"/>
        </w:rPr>
      </w:pPr>
      <w:r w:rsidRPr="00FD12A7">
        <w:rPr>
          <w:rFonts w:ascii="Times New Roman" w:hAnsi="Times New Roman" w:cs="Times New Roman"/>
          <w:noProof/>
          <w:sz w:val="24"/>
          <w:szCs w:val="24"/>
        </w:rPr>
        <w:t xml:space="preserve">YÜKSEL, İ., (2005), </w:t>
      </w:r>
      <w:r w:rsidRPr="00FD12A7">
        <w:rPr>
          <w:rFonts w:ascii="Times New Roman" w:hAnsi="Times New Roman" w:cs="Times New Roman"/>
          <w:b/>
          <w:noProof/>
          <w:sz w:val="24"/>
          <w:szCs w:val="24"/>
        </w:rPr>
        <w:t>İletişimin İş Tatmini Üzerindeki Etkileri: Bir İşletmede Yapılan Görgül Çalışma</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Doğuş Üniversitesi Dergisi</w:t>
      </w:r>
      <w:r w:rsidRPr="00FD12A7">
        <w:rPr>
          <w:rFonts w:ascii="Times New Roman" w:hAnsi="Times New Roman" w:cs="Times New Roman"/>
          <w:noProof/>
          <w:sz w:val="24"/>
          <w:szCs w:val="24"/>
        </w:rPr>
        <w:t xml:space="preserve">, </w:t>
      </w:r>
      <w:r w:rsidRPr="00FD12A7">
        <w:rPr>
          <w:rFonts w:ascii="Times New Roman" w:hAnsi="Times New Roman" w:cs="Times New Roman"/>
          <w:iCs/>
          <w:noProof/>
          <w:sz w:val="24"/>
          <w:szCs w:val="24"/>
        </w:rPr>
        <w:t>6</w:t>
      </w:r>
      <w:r w:rsidR="00893E25">
        <w:rPr>
          <w:rFonts w:ascii="Times New Roman" w:hAnsi="Times New Roman" w:cs="Times New Roman"/>
          <w:iCs/>
          <w:noProof/>
          <w:sz w:val="24"/>
          <w:szCs w:val="24"/>
        </w:rPr>
        <w:t xml:space="preserve"> </w:t>
      </w:r>
      <w:r w:rsidRPr="00FD12A7">
        <w:rPr>
          <w:rFonts w:ascii="Times New Roman" w:hAnsi="Times New Roman" w:cs="Times New Roman"/>
          <w:noProof/>
          <w:sz w:val="24"/>
          <w:szCs w:val="24"/>
        </w:rPr>
        <w:t>(2), 291–306.</w:t>
      </w:r>
    </w:p>
    <w:p w14:paraId="38927937" w14:textId="77777777" w:rsidR="00FD12A7" w:rsidRPr="00FD12A7" w:rsidRDefault="00FD12A7" w:rsidP="00FD12A7">
      <w:pPr>
        <w:jc w:val="both"/>
        <w:rPr>
          <w:rFonts w:ascii="Times New Roman" w:hAnsi="Times New Roman" w:cs="Times New Roman"/>
          <w:sz w:val="24"/>
          <w:szCs w:val="24"/>
        </w:rPr>
      </w:pPr>
      <w:r w:rsidRPr="00FD12A7">
        <w:rPr>
          <w:rFonts w:ascii="Times New Roman" w:hAnsi="Times New Roman" w:cs="Times New Roman"/>
          <w:b/>
          <w:sz w:val="24"/>
          <w:szCs w:val="24"/>
          <w:lang w:val="tr-TR"/>
        </w:rPr>
        <w:fldChar w:fldCharType="end"/>
      </w:r>
    </w:p>
    <w:p w14:paraId="5892FEA1" w14:textId="10AB6AF2" w:rsidR="00996863" w:rsidRPr="00FD12A7" w:rsidRDefault="00996863" w:rsidP="0043070C">
      <w:pPr>
        <w:jc w:val="both"/>
        <w:rPr>
          <w:rFonts w:ascii="Times New Roman" w:hAnsi="Times New Roman" w:cs="Times New Roman"/>
          <w:b/>
          <w:sz w:val="24"/>
          <w:szCs w:val="24"/>
          <w:lang w:val="tr-TR"/>
        </w:rPr>
      </w:pPr>
    </w:p>
    <w:sectPr w:rsidR="00996863" w:rsidRPr="00FD12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28D7" w14:textId="77777777" w:rsidR="00E03909" w:rsidRDefault="00E03909" w:rsidP="000764A4">
      <w:pPr>
        <w:spacing w:after="0" w:line="240" w:lineRule="auto"/>
      </w:pPr>
      <w:r>
        <w:separator/>
      </w:r>
    </w:p>
  </w:endnote>
  <w:endnote w:type="continuationSeparator" w:id="0">
    <w:p w14:paraId="59B7EBEF" w14:textId="77777777" w:rsidR="00E03909" w:rsidRDefault="00E03909" w:rsidP="0007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3702" w14:textId="77777777" w:rsidR="00E03909" w:rsidRDefault="00E03909" w:rsidP="000764A4">
      <w:pPr>
        <w:spacing w:after="0" w:line="240" w:lineRule="auto"/>
      </w:pPr>
      <w:r>
        <w:separator/>
      </w:r>
    </w:p>
  </w:footnote>
  <w:footnote w:type="continuationSeparator" w:id="0">
    <w:p w14:paraId="79F7558F" w14:textId="77777777" w:rsidR="00E03909" w:rsidRDefault="00E03909" w:rsidP="000764A4">
      <w:pPr>
        <w:spacing w:after="0" w:line="240" w:lineRule="auto"/>
      </w:pPr>
      <w:r>
        <w:continuationSeparator/>
      </w:r>
    </w:p>
  </w:footnote>
  <w:footnote w:id="1">
    <w:p w14:paraId="040802D8" w14:textId="46611906" w:rsidR="00854C51" w:rsidRPr="009934AC" w:rsidRDefault="00854C51" w:rsidP="009934AC">
      <w:pPr>
        <w:autoSpaceDE w:val="0"/>
        <w:autoSpaceDN w:val="0"/>
        <w:adjustRightInd w:val="0"/>
        <w:spacing w:before="120" w:afterLines="120" w:after="288" w:line="240" w:lineRule="auto"/>
        <w:rPr>
          <w:rFonts w:ascii="Times New Roman" w:hAnsi="Times New Roman" w:cs="Times New Roman"/>
          <w:i/>
          <w:lang w:val="tr-TR"/>
        </w:rPr>
      </w:pPr>
      <w:r>
        <w:rPr>
          <w:rStyle w:val="DipnotBavurusu"/>
        </w:rPr>
        <w:footnoteRef/>
      </w:r>
      <w:r>
        <w:t xml:space="preserve"> </w:t>
      </w:r>
      <w:r w:rsidRPr="009934AC">
        <w:rPr>
          <w:rFonts w:ascii="Times New Roman" w:eastAsia="Courier New" w:hAnsi="Times New Roman" w:cs="Times New Roman"/>
          <w:i/>
        </w:rPr>
        <w:t>Araştırmanın küçük kısmı bildiri olarak 18-20 Mayıs 2016 tarihinde 21. IAMB (International Academy of Management and Business) Konferansı’nda sunulmuştur.</w:t>
      </w:r>
    </w:p>
  </w:footnote>
  <w:footnote w:id="2">
    <w:p w14:paraId="4ED64813" w14:textId="5C13D71E" w:rsidR="002D6FA2" w:rsidRDefault="00854C51" w:rsidP="009934AC">
      <w:pPr>
        <w:rPr>
          <w:rFonts w:ascii="Times New Roman" w:hAnsi="Times New Roman" w:cs="Times New Roman"/>
          <w:i/>
        </w:rPr>
      </w:pPr>
      <w:r w:rsidRPr="009934AC">
        <w:rPr>
          <w:rStyle w:val="DipnotBavurusu"/>
          <w:rFonts w:ascii="Times New Roman" w:hAnsi="Times New Roman" w:cs="Times New Roman"/>
          <w:i/>
        </w:rPr>
        <w:footnoteRef/>
      </w:r>
      <w:r w:rsidRPr="009934AC">
        <w:rPr>
          <w:rFonts w:ascii="Times New Roman" w:hAnsi="Times New Roman" w:cs="Times New Roman"/>
          <w:i/>
        </w:rPr>
        <w:t xml:space="preserve"> </w:t>
      </w:r>
      <w:r w:rsidRPr="009934AC">
        <w:rPr>
          <w:rFonts w:ascii="Times New Roman" w:hAnsi="Times New Roman" w:cs="Times New Roman"/>
          <w:b/>
          <w:i/>
        </w:rPr>
        <w:t>Mübeyyen TEPE KÜÇÜKOĞLU</w:t>
      </w:r>
      <w:r w:rsidRPr="009934AC">
        <w:rPr>
          <w:rFonts w:ascii="Times New Roman" w:hAnsi="Times New Roman" w:cs="Times New Roman"/>
          <w:i/>
        </w:rPr>
        <w:t>, Yrd. Doç. Dr., Trakya Üniversitesi</w:t>
      </w:r>
      <w:r w:rsidR="004E6CE6">
        <w:rPr>
          <w:rFonts w:ascii="Times New Roman" w:hAnsi="Times New Roman" w:cs="Times New Roman"/>
          <w:i/>
        </w:rPr>
        <w:t>,</w:t>
      </w:r>
      <w:r w:rsidRPr="009934AC">
        <w:rPr>
          <w:rFonts w:ascii="Times New Roman" w:hAnsi="Times New Roman" w:cs="Times New Roman"/>
          <w:i/>
        </w:rPr>
        <w:t xml:space="preserve"> Keşan Yusuf Çapraz Uygulamalı Bilimler Yüksekokulu,   Uluslararası Ticaret Bölümü</w:t>
      </w:r>
      <w:r>
        <w:rPr>
          <w:rFonts w:ascii="Times New Roman" w:hAnsi="Times New Roman" w:cs="Times New Roman"/>
          <w:i/>
        </w:rPr>
        <w:t>.</w:t>
      </w:r>
    </w:p>
    <w:p w14:paraId="28A1D25D" w14:textId="54AAC856" w:rsidR="002D6FA2" w:rsidRPr="002D6FA2" w:rsidRDefault="002D6FA2" w:rsidP="002D6FA2">
      <w:pPr>
        <w:pStyle w:val="ListeParagraf"/>
        <w:numPr>
          <w:ilvl w:val="0"/>
          <w:numId w:val="9"/>
        </w:numPr>
        <w:rPr>
          <w:rFonts w:ascii="Times New Roman" w:hAnsi="Times New Roman" w:cs="Times New Roman"/>
          <w:i/>
          <w:sz w:val="18"/>
          <w:szCs w:val="18"/>
        </w:rPr>
      </w:pPr>
      <w:r w:rsidRPr="002D6FA2">
        <w:rPr>
          <w:rFonts w:ascii="Times New Roman" w:hAnsi="Times New Roman" w:cs="Times New Roman"/>
          <w:i/>
          <w:sz w:val="18"/>
          <w:szCs w:val="18"/>
        </w:rPr>
        <w:t>Makale Gönderim Tarihi: 21.10.2016 Kabul Tarihi: 30.06.2017</w:t>
      </w:r>
    </w:p>
    <w:p w14:paraId="03F72021" w14:textId="2138C9AD" w:rsidR="00854C51" w:rsidRPr="009934AC" w:rsidRDefault="00854C51" w:rsidP="009934AC">
      <w:pPr>
        <w:pStyle w:val="DipnotMetni"/>
        <w:spacing w:before="120" w:afterLines="120" w:after="288"/>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97C"/>
    <w:multiLevelType w:val="hybridMultilevel"/>
    <w:tmpl w:val="BDC6C500"/>
    <w:lvl w:ilvl="0" w:tplc="34D8A4F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1175C1"/>
    <w:multiLevelType w:val="hybridMultilevel"/>
    <w:tmpl w:val="ED94F17C"/>
    <w:lvl w:ilvl="0" w:tplc="041F000F">
      <w:start w:val="1"/>
      <w:numFmt w:val="decimal"/>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AC327D"/>
    <w:multiLevelType w:val="hybridMultilevel"/>
    <w:tmpl w:val="3FDAE0AC"/>
    <w:lvl w:ilvl="0" w:tplc="A9909C7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7A4005"/>
    <w:multiLevelType w:val="hybridMultilevel"/>
    <w:tmpl w:val="5C7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F67F2"/>
    <w:multiLevelType w:val="multilevel"/>
    <w:tmpl w:val="EA86B30C"/>
    <w:lvl w:ilvl="0">
      <w:start w:val="2"/>
      <w:numFmt w:val="decimal"/>
      <w:lvlText w:val="%1."/>
      <w:lvlJc w:val="left"/>
      <w:pPr>
        <w:ind w:left="785"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CA56FF"/>
    <w:multiLevelType w:val="multilevel"/>
    <w:tmpl w:val="9F10C1A6"/>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21B626F"/>
    <w:multiLevelType w:val="multilevel"/>
    <w:tmpl w:val="1C1EED84"/>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72052C"/>
    <w:multiLevelType w:val="hybridMultilevel"/>
    <w:tmpl w:val="3FDAE0AC"/>
    <w:lvl w:ilvl="0" w:tplc="A9909C7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EB3DD0"/>
    <w:multiLevelType w:val="hybridMultilevel"/>
    <w:tmpl w:val="1BE6C7A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1"/>
  </w:num>
  <w:num w:numId="5">
    <w:abstractNumId w:val="6"/>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5C"/>
    <w:rsid w:val="00001561"/>
    <w:rsid w:val="00001C46"/>
    <w:rsid w:val="00002407"/>
    <w:rsid w:val="00002434"/>
    <w:rsid w:val="00004512"/>
    <w:rsid w:val="000101BC"/>
    <w:rsid w:val="00010E53"/>
    <w:rsid w:val="00010FE3"/>
    <w:rsid w:val="00011186"/>
    <w:rsid w:val="000203BB"/>
    <w:rsid w:val="00020AF9"/>
    <w:rsid w:val="00022922"/>
    <w:rsid w:val="00023D36"/>
    <w:rsid w:val="00030680"/>
    <w:rsid w:val="000421BB"/>
    <w:rsid w:val="000421D2"/>
    <w:rsid w:val="00043D38"/>
    <w:rsid w:val="00043EBF"/>
    <w:rsid w:val="00044E40"/>
    <w:rsid w:val="000469DD"/>
    <w:rsid w:val="00050F1D"/>
    <w:rsid w:val="00056821"/>
    <w:rsid w:val="00060EB7"/>
    <w:rsid w:val="00065502"/>
    <w:rsid w:val="000668D1"/>
    <w:rsid w:val="00067569"/>
    <w:rsid w:val="00067A44"/>
    <w:rsid w:val="00067CF1"/>
    <w:rsid w:val="000717D1"/>
    <w:rsid w:val="000764A4"/>
    <w:rsid w:val="00077345"/>
    <w:rsid w:val="00081AE1"/>
    <w:rsid w:val="0008282A"/>
    <w:rsid w:val="00087986"/>
    <w:rsid w:val="00097890"/>
    <w:rsid w:val="000A15D6"/>
    <w:rsid w:val="000A4658"/>
    <w:rsid w:val="000A7396"/>
    <w:rsid w:val="000B0E26"/>
    <w:rsid w:val="000B6C05"/>
    <w:rsid w:val="000C363D"/>
    <w:rsid w:val="000C6E68"/>
    <w:rsid w:val="000D0B60"/>
    <w:rsid w:val="000D2F10"/>
    <w:rsid w:val="000E24CC"/>
    <w:rsid w:val="000E6ACF"/>
    <w:rsid w:val="000E6D82"/>
    <w:rsid w:val="000E714C"/>
    <w:rsid w:val="000F2B53"/>
    <w:rsid w:val="000F74AC"/>
    <w:rsid w:val="00102A9E"/>
    <w:rsid w:val="00102C80"/>
    <w:rsid w:val="00105736"/>
    <w:rsid w:val="0012125B"/>
    <w:rsid w:val="00122E28"/>
    <w:rsid w:val="00133EAE"/>
    <w:rsid w:val="001444C5"/>
    <w:rsid w:val="0014458D"/>
    <w:rsid w:val="001447AE"/>
    <w:rsid w:val="00144BDB"/>
    <w:rsid w:val="00145A44"/>
    <w:rsid w:val="00150496"/>
    <w:rsid w:val="00150B40"/>
    <w:rsid w:val="00154A21"/>
    <w:rsid w:val="00154D3D"/>
    <w:rsid w:val="00161F81"/>
    <w:rsid w:val="00162524"/>
    <w:rsid w:val="00163A1E"/>
    <w:rsid w:val="001648CE"/>
    <w:rsid w:val="0016532B"/>
    <w:rsid w:val="001663AF"/>
    <w:rsid w:val="001679DA"/>
    <w:rsid w:val="00170D40"/>
    <w:rsid w:val="00171FD5"/>
    <w:rsid w:val="001722D9"/>
    <w:rsid w:val="0017485E"/>
    <w:rsid w:val="001843C8"/>
    <w:rsid w:val="00190C0A"/>
    <w:rsid w:val="00191B69"/>
    <w:rsid w:val="00192270"/>
    <w:rsid w:val="001A0A42"/>
    <w:rsid w:val="001A1A5F"/>
    <w:rsid w:val="001A2BF3"/>
    <w:rsid w:val="001A34D5"/>
    <w:rsid w:val="001A5140"/>
    <w:rsid w:val="001B05AD"/>
    <w:rsid w:val="001B1B05"/>
    <w:rsid w:val="001C0389"/>
    <w:rsid w:val="001C73AD"/>
    <w:rsid w:val="001D1BFA"/>
    <w:rsid w:val="001D5B2B"/>
    <w:rsid w:val="001D612D"/>
    <w:rsid w:val="001D731C"/>
    <w:rsid w:val="001E14D7"/>
    <w:rsid w:val="001E3068"/>
    <w:rsid w:val="001E4E8E"/>
    <w:rsid w:val="001E4F10"/>
    <w:rsid w:val="001E7910"/>
    <w:rsid w:val="001F1725"/>
    <w:rsid w:val="00206D2C"/>
    <w:rsid w:val="002118B4"/>
    <w:rsid w:val="002130B4"/>
    <w:rsid w:val="002130D7"/>
    <w:rsid w:val="00215FCE"/>
    <w:rsid w:val="00216F84"/>
    <w:rsid w:val="00216F9B"/>
    <w:rsid w:val="00231727"/>
    <w:rsid w:val="002354E7"/>
    <w:rsid w:val="002378EC"/>
    <w:rsid w:val="00244C53"/>
    <w:rsid w:val="0025717A"/>
    <w:rsid w:val="00257635"/>
    <w:rsid w:val="00260EB7"/>
    <w:rsid w:val="0026190B"/>
    <w:rsid w:val="0026374C"/>
    <w:rsid w:val="00264249"/>
    <w:rsid w:val="00265DCA"/>
    <w:rsid w:val="002664A0"/>
    <w:rsid w:val="00271178"/>
    <w:rsid w:val="00272582"/>
    <w:rsid w:val="002752A0"/>
    <w:rsid w:val="002820FA"/>
    <w:rsid w:val="00285522"/>
    <w:rsid w:val="00290BCE"/>
    <w:rsid w:val="00291D19"/>
    <w:rsid w:val="002955DE"/>
    <w:rsid w:val="00295DD7"/>
    <w:rsid w:val="00296108"/>
    <w:rsid w:val="0029654E"/>
    <w:rsid w:val="002968F5"/>
    <w:rsid w:val="002A2CA4"/>
    <w:rsid w:val="002A6751"/>
    <w:rsid w:val="002B6AB4"/>
    <w:rsid w:val="002C1AF3"/>
    <w:rsid w:val="002C2E7D"/>
    <w:rsid w:val="002C4CCB"/>
    <w:rsid w:val="002D511B"/>
    <w:rsid w:val="002D5FB5"/>
    <w:rsid w:val="002D6FA2"/>
    <w:rsid w:val="002D7198"/>
    <w:rsid w:val="002E1D28"/>
    <w:rsid w:val="002E2AFD"/>
    <w:rsid w:val="002E48D8"/>
    <w:rsid w:val="002F28FE"/>
    <w:rsid w:val="002F6737"/>
    <w:rsid w:val="002F6DB4"/>
    <w:rsid w:val="00300791"/>
    <w:rsid w:val="00302E2C"/>
    <w:rsid w:val="00303296"/>
    <w:rsid w:val="0031176A"/>
    <w:rsid w:val="00311FD6"/>
    <w:rsid w:val="00321623"/>
    <w:rsid w:val="00324799"/>
    <w:rsid w:val="003301B2"/>
    <w:rsid w:val="00330D8C"/>
    <w:rsid w:val="00331A3F"/>
    <w:rsid w:val="0033525B"/>
    <w:rsid w:val="003363B5"/>
    <w:rsid w:val="0034354B"/>
    <w:rsid w:val="00343BE7"/>
    <w:rsid w:val="00345439"/>
    <w:rsid w:val="00346EB6"/>
    <w:rsid w:val="00356FC8"/>
    <w:rsid w:val="00365A8E"/>
    <w:rsid w:val="00370A28"/>
    <w:rsid w:val="00374C34"/>
    <w:rsid w:val="00376390"/>
    <w:rsid w:val="00377DA5"/>
    <w:rsid w:val="00385892"/>
    <w:rsid w:val="003914FD"/>
    <w:rsid w:val="003A1B04"/>
    <w:rsid w:val="003A5BDB"/>
    <w:rsid w:val="003C21E8"/>
    <w:rsid w:val="003D3E91"/>
    <w:rsid w:val="003D41F7"/>
    <w:rsid w:val="003D4507"/>
    <w:rsid w:val="003D5024"/>
    <w:rsid w:val="003E460C"/>
    <w:rsid w:val="003E5103"/>
    <w:rsid w:val="003E7D2B"/>
    <w:rsid w:val="003F41C6"/>
    <w:rsid w:val="003F5174"/>
    <w:rsid w:val="003F6106"/>
    <w:rsid w:val="0040251D"/>
    <w:rsid w:val="00403CE7"/>
    <w:rsid w:val="00413BD7"/>
    <w:rsid w:val="00417F6A"/>
    <w:rsid w:val="0042062C"/>
    <w:rsid w:val="00422C9F"/>
    <w:rsid w:val="0043070C"/>
    <w:rsid w:val="00434500"/>
    <w:rsid w:val="00440518"/>
    <w:rsid w:val="004527E6"/>
    <w:rsid w:val="004571EE"/>
    <w:rsid w:val="004572EE"/>
    <w:rsid w:val="00462F98"/>
    <w:rsid w:val="004634BF"/>
    <w:rsid w:val="00463C41"/>
    <w:rsid w:val="004726A5"/>
    <w:rsid w:val="00473DBC"/>
    <w:rsid w:val="004769C5"/>
    <w:rsid w:val="004777A1"/>
    <w:rsid w:val="004809F6"/>
    <w:rsid w:val="00481B3D"/>
    <w:rsid w:val="00481ED1"/>
    <w:rsid w:val="004824FA"/>
    <w:rsid w:val="00485E88"/>
    <w:rsid w:val="0049115B"/>
    <w:rsid w:val="00496D04"/>
    <w:rsid w:val="004977FF"/>
    <w:rsid w:val="004A792D"/>
    <w:rsid w:val="004B08A5"/>
    <w:rsid w:val="004B4160"/>
    <w:rsid w:val="004B5F20"/>
    <w:rsid w:val="004C1756"/>
    <w:rsid w:val="004C1AEC"/>
    <w:rsid w:val="004C4DBE"/>
    <w:rsid w:val="004C601A"/>
    <w:rsid w:val="004D1B6C"/>
    <w:rsid w:val="004D4017"/>
    <w:rsid w:val="004D4AD4"/>
    <w:rsid w:val="004E2911"/>
    <w:rsid w:val="004E4C6E"/>
    <w:rsid w:val="004E61F6"/>
    <w:rsid w:val="004E66A8"/>
    <w:rsid w:val="004E6CE6"/>
    <w:rsid w:val="004F149F"/>
    <w:rsid w:val="004F7077"/>
    <w:rsid w:val="00501EBF"/>
    <w:rsid w:val="005046FC"/>
    <w:rsid w:val="00505D24"/>
    <w:rsid w:val="0050624F"/>
    <w:rsid w:val="005104AF"/>
    <w:rsid w:val="005220AA"/>
    <w:rsid w:val="00530DCE"/>
    <w:rsid w:val="0053398E"/>
    <w:rsid w:val="005339B5"/>
    <w:rsid w:val="00536D2F"/>
    <w:rsid w:val="00537D2C"/>
    <w:rsid w:val="005402E5"/>
    <w:rsid w:val="00540DC2"/>
    <w:rsid w:val="00542ED3"/>
    <w:rsid w:val="00546AE0"/>
    <w:rsid w:val="00550FA5"/>
    <w:rsid w:val="0055206F"/>
    <w:rsid w:val="005530FC"/>
    <w:rsid w:val="00553EC2"/>
    <w:rsid w:val="00557F6C"/>
    <w:rsid w:val="0056090F"/>
    <w:rsid w:val="00561E2D"/>
    <w:rsid w:val="00562CD8"/>
    <w:rsid w:val="005726A7"/>
    <w:rsid w:val="00575D19"/>
    <w:rsid w:val="00580584"/>
    <w:rsid w:val="00580917"/>
    <w:rsid w:val="00585471"/>
    <w:rsid w:val="00595405"/>
    <w:rsid w:val="00597299"/>
    <w:rsid w:val="00597D9A"/>
    <w:rsid w:val="005A2495"/>
    <w:rsid w:val="005A4E52"/>
    <w:rsid w:val="005A6E2F"/>
    <w:rsid w:val="005B158F"/>
    <w:rsid w:val="005B5ED4"/>
    <w:rsid w:val="005B7BA8"/>
    <w:rsid w:val="005C5B38"/>
    <w:rsid w:val="005D1EEF"/>
    <w:rsid w:val="005D3190"/>
    <w:rsid w:val="005D4B44"/>
    <w:rsid w:val="005D76D4"/>
    <w:rsid w:val="005D7E3E"/>
    <w:rsid w:val="005E4F45"/>
    <w:rsid w:val="005F08BE"/>
    <w:rsid w:val="005F1D1D"/>
    <w:rsid w:val="005F20BC"/>
    <w:rsid w:val="005F41A7"/>
    <w:rsid w:val="00602B91"/>
    <w:rsid w:val="00606E40"/>
    <w:rsid w:val="00607902"/>
    <w:rsid w:val="0061393B"/>
    <w:rsid w:val="00613A7E"/>
    <w:rsid w:val="00613B3A"/>
    <w:rsid w:val="00617A25"/>
    <w:rsid w:val="006334E7"/>
    <w:rsid w:val="00634C4D"/>
    <w:rsid w:val="006351A8"/>
    <w:rsid w:val="006376D8"/>
    <w:rsid w:val="00641519"/>
    <w:rsid w:val="00641FB9"/>
    <w:rsid w:val="00642191"/>
    <w:rsid w:val="0064273A"/>
    <w:rsid w:val="006455DE"/>
    <w:rsid w:val="00655EDD"/>
    <w:rsid w:val="00660913"/>
    <w:rsid w:val="00662B0D"/>
    <w:rsid w:val="00662CF4"/>
    <w:rsid w:val="00663B8C"/>
    <w:rsid w:val="00664A59"/>
    <w:rsid w:val="006713C5"/>
    <w:rsid w:val="0067231B"/>
    <w:rsid w:val="00677F8C"/>
    <w:rsid w:val="00680BDC"/>
    <w:rsid w:val="00686D73"/>
    <w:rsid w:val="00695639"/>
    <w:rsid w:val="00697EA8"/>
    <w:rsid w:val="006A2073"/>
    <w:rsid w:val="006A31E3"/>
    <w:rsid w:val="006A5055"/>
    <w:rsid w:val="006A7B1F"/>
    <w:rsid w:val="006B085B"/>
    <w:rsid w:val="006B1839"/>
    <w:rsid w:val="006B207B"/>
    <w:rsid w:val="006B5514"/>
    <w:rsid w:val="006B664F"/>
    <w:rsid w:val="006B7E20"/>
    <w:rsid w:val="006C0422"/>
    <w:rsid w:val="006C236C"/>
    <w:rsid w:val="006C2959"/>
    <w:rsid w:val="006C44A5"/>
    <w:rsid w:val="006C5AFD"/>
    <w:rsid w:val="006C61FD"/>
    <w:rsid w:val="006C6F8E"/>
    <w:rsid w:val="006D2E5D"/>
    <w:rsid w:val="006D595A"/>
    <w:rsid w:val="006E350F"/>
    <w:rsid w:val="006E505C"/>
    <w:rsid w:val="006F1F57"/>
    <w:rsid w:val="00705A0D"/>
    <w:rsid w:val="00707D80"/>
    <w:rsid w:val="00710387"/>
    <w:rsid w:val="00723605"/>
    <w:rsid w:val="00725663"/>
    <w:rsid w:val="007278D2"/>
    <w:rsid w:val="00730A5C"/>
    <w:rsid w:val="00731216"/>
    <w:rsid w:val="007355CB"/>
    <w:rsid w:val="00736B3C"/>
    <w:rsid w:val="007430A5"/>
    <w:rsid w:val="007440FB"/>
    <w:rsid w:val="00746899"/>
    <w:rsid w:val="0075255B"/>
    <w:rsid w:val="00762912"/>
    <w:rsid w:val="00763390"/>
    <w:rsid w:val="00767549"/>
    <w:rsid w:val="00770A32"/>
    <w:rsid w:val="0077170C"/>
    <w:rsid w:val="00777475"/>
    <w:rsid w:val="00777503"/>
    <w:rsid w:val="00781F99"/>
    <w:rsid w:val="00787283"/>
    <w:rsid w:val="007941EA"/>
    <w:rsid w:val="0079576C"/>
    <w:rsid w:val="007965F8"/>
    <w:rsid w:val="00796ABA"/>
    <w:rsid w:val="00796C9B"/>
    <w:rsid w:val="007A05E4"/>
    <w:rsid w:val="007A3D4F"/>
    <w:rsid w:val="007A6D7D"/>
    <w:rsid w:val="007B20E8"/>
    <w:rsid w:val="007B41E3"/>
    <w:rsid w:val="007C2014"/>
    <w:rsid w:val="007C24EB"/>
    <w:rsid w:val="007C2823"/>
    <w:rsid w:val="007D17BC"/>
    <w:rsid w:val="007D33C3"/>
    <w:rsid w:val="007D7A6E"/>
    <w:rsid w:val="007E2552"/>
    <w:rsid w:val="007E3818"/>
    <w:rsid w:val="007E56E2"/>
    <w:rsid w:val="007F0014"/>
    <w:rsid w:val="007F10B3"/>
    <w:rsid w:val="007F5E8D"/>
    <w:rsid w:val="007F641A"/>
    <w:rsid w:val="007F7FD0"/>
    <w:rsid w:val="0080044F"/>
    <w:rsid w:val="008042FD"/>
    <w:rsid w:val="0080493E"/>
    <w:rsid w:val="00807D95"/>
    <w:rsid w:val="00814599"/>
    <w:rsid w:val="00816A10"/>
    <w:rsid w:val="0081767B"/>
    <w:rsid w:val="0082065C"/>
    <w:rsid w:val="008229A5"/>
    <w:rsid w:val="00822D9D"/>
    <w:rsid w:val="00823D61"/>
    <w:rsid w:val="00831DF1"/>
    <w:rsid w:val="008408BC"/>
    <w:rsid w:val="008420A8"/>
    <w:rsid w:val="00847ED1"/>
    <w:rsid w:val="0085054F"/>
    <w:rsid w:val="00854C51"/>
    <w:rsid w:val="00855E8D"/>
    <w:rsid w:val="00857D1C"/>
    <w:rsid w:val="0086263F"/>
    <w:rsid w:val="00864A69"/>
    <w:rsid w:val="00865EF4"/>
    <w:rsid w:val="00866335"/>
    <w:rsid w:val="00866E01"/>
    <w:rsid w:val="00871AC0"/>
    <w:rsid w:val="00874E83"/>
    <w:rsid w:val="00875549"/>
    <w:rsid w:val="00877904"/>
    <w:rsid w:val="00884BED"/>
    <w:rsid w:val="008877C8"/>
    <w:rsid w:val="00890CD5"/>
    <w:rsid w:val="008918E2"/>
    <w:rsid w:val="00892DEF"/>
    <w:rsid w:val="00893CB3"/>
    <w:rsid w:val="00893E25"/>
    <w:rsid w:val="00895022"/>
    <w:rsid w:val="0089510F"/>
    <w:rsid w:val="008973CD"/>
    <w:rsid w:val="008A298C"/>
    <w:rsid w:val="008A7544"/>
    <w:rsid w:val="008B1017"/>
    <w:rsid w:val="008C0B9A"/>
    <w:rsid w:val="008C108A"/>
    <w:rsid w:val="008C1B25"/>
    <w:rsid w:val="008C1FC5"/>
    <w:rsid w:val="008C2A7B"/>
    <w:rsid w:val="008C4BD9"/>
    <w:rsid w:val="008C6959"/>
    <w:rsid w:val="008D1239"/>
    <w:rsid w:val="008D6CBF"/>
    <w:rsid w:val="008E0BC7"/>
    <w:rsid w:val="008E1D8C"/>
    <w:rsid w:val="008E6604"/>
    <w:rsid w:val="008F08A2"/>
    <w:rsid w:val="008F2619"/>
    <w:rsid w:val="009004EB"/>
    <w:rsid w:val="0090439B"/>
    <w:rsid w:val="0090540D"/>
    <w:rsid w:val="00915200"/>
    <w:rsid w:val="009153D4"/>
    <w:rsid w:val="009158A1"/>
    <w:rsid w:val="009257B9"/>
    <w:rsid w:val="0092678B"/>
    <w:rsid w:val="0093003B"/>
    <w:rsid w:val="009333EB"/>
    <w:rsid w:val="00934D84"/>
    <w:rsid w:val="00935B4B"/>
    <w:rsid w:val="009363BC"/>
    <w:rsid w:val="0094081A"/>
    <w:rsid w:val="00943FC1"/>
    <w:rsid w:val="00947352"/>
    <w:rsid w:val="00953833"/>
    <w:rsid w:val="00957E00"/>
    <w:rsid w:val="00960EF4"/>
    <w:rsid w:val="0096341B"/>
    <w:rsid w:val="00983891"/>
    <w:rsid w:val="009849E2"/>
    <w:rsid w:val="00986763"/>
    <w:rsid w:val="00987F87"/>
    <w:rsid w:val="00990668"/>
    <w:rsid w:val="00990FC4"/>
    <w:rsid w:val="00991511"/>
    <w:rsid w:val="009934AC"/>
    <w:rsid w:val="009953DC"/>
    <w:rsid w:val="00995FC6"/>
    <w:rsid w:val="00996863"/>
    <w:rsid w:val="009A2373"/>
    <w:rsid w:val="009A5085"/>
    <w:rsid w:val="009B4B49"/>
    <w:rsid w:val="009C112D"/>
    <w:rsid w:val="009C1F17"/>
    <w:rsid w:val="009C2853"/>
    <w:rsid w:val="009C70E4"/>
    <w:rsid w:val="009D0B2A"/>
    <w:rsid w:val="009D45C9"/>
    <w:rsid w:val="009D57BC"/>
    <w:rsid w:val="009E0F9F"/>
    <w:rsid w:val="009E15A5"/>
    <w:rsid w:val="009E1647"/>
    <w:rsid w:val="009F10EB"/>
    <w:rsid w:val="009F4DC7"/>
    <w:rsid w:val="009F5448"/>
    <w:rsid w:val="009F78FB"/>
    <w:rsid w:val="00A060E2"/>
    <w:rsid w:val="00A1083A"/>
    <w:rsid w:val="00A1132B"/>
    <w:rsid w:val="00A16774"/>
    <w:rsid w:val="00A207C9"/>
    <w:rsid w:val="00A217F1"/>
    <w:rsid w:val="00A224CD"/>
    <w:rsid w:val="00A26DE8"/>
    <w:rsid w:val="00A270E5"/>
    <w:rsid w:val="00A34A7C"/>
    <w:rsid w:val="00A363EF"/>
    <w:rsid w:val="00A3689D"/>
    <w:rsid w:val="00A37B21"/>
    <w:rsid w:val="00A40DA7"/>
    <w:rsid w:val="00A4356E"/>
    <w:rsid w:val="00A44ADC"/>
    <w:rsid w:val="00A45197"/>
    <w:rsid w:val="00A474CA"/>
    <w:rsid w:val="00A526AB"/>
    <w:rsid w:val="00A54BF7"/>
    <w:rsid w:val="00A60578"/>
    <w:rsid w:val="00A62B92"/>
    <w:rsid w:val="00A6775D"/>
    <w:rsid w:val="00A75772"/>
    <w:rsid w:val="00A81304"/>
    <w:rsid w:val="00A87352"/>
    <w:rsid w:val="00A90192"/>
    <w:rsid w:val="00A9152F"/>
    <w:rsid w:val="00A91A4D"/>
    <w:rsid w:val="00A93520"/>
    <w:rsid w:val="00A9535E"/>
    <w:rsid w:val="00A96EFA"/>
    <w:rsid w:val="00AA58EE"/>
    <w:rsid w:val="00AA70BF"/>
    <w:rsid w:val="00AC07DF"/>
    <w:rsid w:val="00AC17A9"/>
    <w:rsid w:val="00AC2460"/>
    <w:rsid w:val="00AC2AAB"/>
    <w:rsid w:val="00AC44D5"/>
    <w:rsid w:val="00AC59BE"/>
    <w:rsid w:val="00AC71FE"/>
    <w:rsid w:val="00AD693B"/>
    <w:rsid w:val="00AD6A60"/>
    <w:rsid w:val="00AD7AD1"/>
    <w:rsid w:val="00AE788E"/>
    <w:rsid w:val="00AF0BF8"/>
    <w:rsid w:val="00AF6415"/>
    <w:rsid w:val="00AF6DB5"/>
    <w:rsid w:val="00AF7D59"/>
    <w:rsid w:val="00B00973"/>
    <w:rsid w:val="00B0217C"/>
    <w:rsid w:val="00B0231D"/>
    <w:rsid w:val="00B03180"/>
    <w:rsid w:val="00B04378"/>
    <w:rsid w:val="00B06912"/>
    <w:rsid w:val="00B1109C"/>
    <w:rsid w:val="00B13286"/>
    <w:rsid w:val="00B13EDD"/>
    <w:rsid w:val="00B20776"/>
    <w:rsid w:val="00B327D4"/>
    <w:rsid w:val="00B365B1"/>
    <w:rsid w:val="00B37173"/>
    <w:rsid w:val="00B41E35"/>
    <w:rsid w:val="00B425E7"/>
    <w:rsid w:val="00B4501E"/>
    <w:rsid w:val="00B5104C"/>
    <w:rsid w:val="00B5233A"/>
    <w:rsid w:val="00B6458C"/>
    <w:rsid w:val="00B674E4"/>
    <w:rsid w:val="00B72653"/>
    <w:rsid w:val="00B739AB"/>
    <w:rsid w:val="00B851E1"/>
    <w:rsid w:val="00B95370"/>
    <w:rsid w:val="00B96C32"/>
    <w:rsid w:val="00B96FCB"/>
    <w:rsid w:val="00B97B54"/>
    <w:rsid w:val="00BA2ED0"/>
    <w:rsid w:val="00BA55C0"/>
    <w:rsid w:val="00BB370D"/>
    <w:rsid w:val="00BB5207"/>
    <w:rsid w:val="00BB7872"/>
    <w:rsid w:val="00BB7C77"/>
    <w:rsid w:val="00BC1F2A"/>
    <w:rsid w:val="00BC4E10"/>
    <w:rsid w:val="00BC52FE"/>
    <w:rsid w:val="00BC6A53"/>
    <w:rsid w:val="00BD13C5"/>
    <w:rsid w:val="00BD3186"/>
    <w:rsid w:val="00BD4BF4"/>
    <w:rsid w:val="00BD4C3B"/>
    <w:rsid w:val="00BD4E6C"/>
    <w:rsid w:val="00BD5D17"/>
    <w:rsid w:val="00BD77B0"/>
    <w:rsid w:val="00BE2325"/>
    <w:rsid w:val="00BE500E"/>
    <w:rsid w:val="00BF012A"/>
    <w:rsid w:val="00BF0A4A"/>
    <w:rsid w:val="00BF3CC2"/>
    <w:rsid w:val="00BF73CE"/>
    <w:rsid w:val="00C00869"/>
    <w:rsid w:val="00C06A1F"/>
    <w:rsid w:val="00C100B2"/>
    <w:rsid w:val="00C139E2"/>
    <w:rsid w:val="00C1476E"/>
    <w:rsid w:val="00C21DCF"/>
    <w:rsid w:val="00C22AB0"/>
    <w:rsid w:val="00C262B1"/>
    <w:rsid w:val="00C27A18"/>
    <w:rsid w:val="00C3700F"/>
    <w:rsid w:val="00C50626"/>
    <w:rsid w:val="00C50F46"/>
    <w:rsid w:val="00C524B8"/>
    <w:rsid w:val="00C5589B"/>
    <w:rsid w:val="00C57A6C"/>
    <w:rsid w:val="00C628BB"/>
    <w:rsid w:val="00C630A3"/>
    <w:rsid w:val="00C64EE2"/>
    <w:rsid w:val="00C65087"/>
    <w:rsid w:val="00C7201E"/>
    <w:rsid w:val="00C73961"/>
    <w:rsid w:val="00C747AD"/>
    <w:rsid w:val="00C761D0"/>
    <w:rsid w:val="00C80223"/>
    <w:rsid w:val="00C80699"/>
    <w:rsid w:val="00C80FCB"/>
    <w:rsid w:val="00C8552E"/>
    <w:rsid w:val="00C91ACC"/>
    <w:rsid w:val="00C93302"/>
    <w:rsid w:val="00C94B48"/>
    <w:rsid w:val="00C95788"/>
    <w:rsid w:val="00C96CEF"/>
    <w:rsid w:val="00CA039E"/>
    <w:rsid w:val="00CA497E"/>
    <w:rsid w:val="00CA7F42"/>
    <w:rsid w:val="00CB5467"/>
    <w:rsid w:val="00CC1783"/>
    <w:rsid w:val="00CC5A46"/>
    <w:rsid w:val="00CC5CAD"/>
    <w:rsid w:val="00CD01EB"/>
    <w:rsid w:val="00CE09FE"/>
    <w:rsid w:val="00CE0E15"/>
    <w:rsid w:val="00CE1209"/>
    <w:rsid w:val="00CE122F"/>
    <w:rsid w:val="00CE2299"/>
    <w:rsid w:val="00CE4392"/>
    <w:rsid w:val="00CE58D5"/>
    <w:rsid w:val="00CE7CF0"/>
    <w:rsid w:val="00CF1CFE"/>
    <w:rsid w:val="00CF23F7"/>
    <w:rsid w:val="00CF2808"/>
    <w:rsid w:val="00CF34DD"/>
    <w:rsid w:val="00CF490B"/>
    <w:rsid w:val="00D05FE8"/>
    <w:rsid w:val="00D064F9"/>
    <w:rsid w:val="00D078F4"/>
    <w:rsid w:val="00D1098C"/>
    <w:rsid w:val="00D1405B"/>
    <w:rsid w:val="00D15CFD"/>
    <w:rsid w:val="00D25E95"/>
    <w:rsid w:val="00D27CD9"/>
    <w:rsid w:val="00D31B35"/>
    <w:rsid w:val="00D32E0D"/>
    <w:rsid w:val="00D33876"/>
    <w:rsid w:val="00D40380"/>
    <w:rsid w:val="00D42622"/>
    <w:rsid w:val="00D43EEF"/>
    <w:rsid w:val="00D5080E"/>
    <w:rsid w:val="00D51699"/>
    <w:rsid w:val="00D60C22"/>
    <w:rsid w:val="00D62C8E"/>
    <w:rsid w:val="00D652DE"/>
    <w:rsid w:val="00D676B7"/>
    <w:rsid w:val="00D74F2E"/>
    <w:rsid w:val="00D75FE9"/>
    <w:rsid w:val="00D768EE"/>
    <w:rsid w:val="00D76E7F"/>
    <w:rsid w:val="00D77480"/>
    <w:rsid w:val="00D77857"/>
    <w:rsid w:val="00D8354F"/>
    <w:rsid w:val="00D86178"/>
    <w:rsid w:val="00D91A0B"/>
    <w:rsid w:val="00D9619A"/>
    <w:rsid w:val="00DA37C8"/>
    <w:rsid w:val="00DB0C6B"/>
    <w:rsid w:val="00DB56EB"/>
    <w:rsid w:val="00DB7126"/>
    <w:rsid w:val="00DC18FF"/>
    <w:rsid w:val="00DC3284"/>
    <w:rsid w:val="00DC4969"/>
    <w:rsid w:val="00DC4AC0"/>
    <w:rsid w:val="00DD5958"/>
    <w:rsid w:val="00DD5CBE"/>
    <w:rsid w:val="00DD61CE"/>
    <w:rsid w:val="00DD7548"/>
    <w:rsid w:val="00DE134A"/>
    <w:rsid w:val="00DE3450"/>
    <w:rsid w:val="00DE3B00"/>
    <w:rsid w:val="00DE4556"/>
    <w:rsid w:val="00DE610D"/>
    <w:rsid w:val="00DE6641"/>
    <w:rsid w:val="00DF0192"/>
    <w:rsid w:val="00DF1D19"/>
    <w:rsid w:val="00DF35D7"/>
    <w:rsid w:val="00E01147"/>
    <w:rsid w:val="00E027C4"/>
    <w:rsid w:val="00E03909"/>
    <w:rsid w:val="00E03CFD"/>
    <w:rsid w:val="00E06A32"/>
    <w:rsid w:val="00E07C0A"/>
    <w:rsid w:val="00E12E30"/>
    <w:rsid w:val="00E15B6A"/>
    <w:rsid w:val="00E227A8"/>
    <w:rsid w:val="00E237CE"/>
    <w:rsid w:val="00E2733E"/>
    <w:rsid w:val="00E32BC1"/>
    <w:rsid w:val="00E32D85"/>
    <w:rsid w:val="00E33DBD"/>
    <w:rsid w:val="00E35A05"/>
    <w:rsid w:val="00E36410"/>
    <w:rsid w:val="00E44A9F"/>
    <w:rsid w:val="00E45A64"/>
    <w:rsid w:val="00E46C2E"/>
    <w:rsid w:val="00E46CCA"/>
    <w:rsid w:val="00E47CBF"/>
    <w:rsid w:val="00E50761"/>
    <w:rsid w:val="00E52F56"/>
    <w:rsid w:val="00E55DBF"/>
    <w:rsid w:val="00E70EA0"/>
    <w:rsid w:val="00E72821"/>
    <w:rsid w:val="00E742F5"/>
    <w:rsid w:val="00E74C7A"/>
    <w:rsid w:val="00E75D7C"/>
    <w:rsid w:val="00E76108"/>
    <w:rsid w:val="00E820C8"/>
    <w:rsid w:val="00E8277D"/>
    <w:rsid w:val="00E8346B"/>
    <w:rsid w:val="00E9111F"/>
    <w:rsid w:val="00E924A3"/>
    <w:rsid w:val="00E9595E"/>
    <w:rsid w:val="00EA13F3"/>
    <w:rsid w:val="00EA24C3"/>
    <w:rsid w:val="00EB4B61"/>
    <w:rsid w:val="00EB7035"/>
    <w:rsid w:val="00EC0126"/>
    <w:rsid w:val="00EC6F28"/>
    <w:rsid w:val="00ED0845"/>
    <w:rsid w:val="00ED152B"/>
    <w:rsid w:val="00ED2A1D"/>
    <w:rsid w:val="00ED2BD4"/>
    <w:rsid w:val="00ED305D"/>
    <w:rsid w:val="00ED4504"/>
    <w:rsid w:val="00EE2A5D"/>
    <w:rsid w:val="00EE434F"/>
    <w:rsid w:val="00EF7439"/>
    <w:rsid w:val="00EF7D2F"/>
    <w:rsid w:val="00F00F00"/>
    <w:rsid w:val="00F115E5"/>
    <w:rsid w:val="00F13987"/>
    <w:rsid w:val="00F14458"/>
    <w:rsid w:val="00F17B70"/>
    <w:rsid w:val="00F208FE"/>
    <w:rsid w:val="00F21829"/>
    <w:rsid w:val="00F21FEE"/>
    <w:rsid w:val="00F2339C"/>
    <w:rsid w:val="00F27D05"/>
    <w:rsid w:val="00F30FC8"/>
    <w:rsid w:val="00F3179D"/>
    <w:rsid w:val="00F31CFC"/>
    <w:rsid w:val="00F334D7"/>
    <w:rsid w:val="00F35A00"/>
    <w:rsid w:val="00F360E5"/>
    <w:rsid w:val="00F37E62"/>
    <w:rsid w:val="00F4433A"/>
    <w:rsid w:val="00F52240"/>
    <w:rsid w:val="00F5287C"/>
    <w:rsid w:val="00F64011"/>
    <w:rsid w:val="00F71517"/>
    <w:rsid w:val="00F75409"/>
    <w:rsid w:val="00F80605"/>
    <w:rsid w:val="00F8090F"/>
    <w:rsid w:val="00F83C34"/>
    <w:rsid w:val="00F87418"/>
    <w:rsid w:val="00F95759"/>
    <w:rsid w:val="00F97209"/>
    <w:rsid w:val="00FA0307"/>
    <w:rsid w:val="00FA0BD4"/>
    <w:rsid w:val="00FA4C8E"/>
    <w:rsid w:val="00FB2262"/>
    <w:rsid w:val="00FB24D8"/>
    <w:rsid w:val="00FB2636"/>
    <w:rsid w:val="00FC1F54"/>
    <w:rsid w:val="00FC4E90"/>
    <w:rsid w:val="00FC649B"/>
    <w:rsid w:val="00FC75ED"/>
    <w:rsid w:val="00FD004B"/>
    <w:rsid w:val="00FD0237"/>
    <w:rsid w:val="00FD0FAC"/>
    <w:rsid w:val="00FD12A7"/>
    <w:rsid w:val="00FD52BA"/>
    <w:rsid w:val="00FD5D5F"/>
    <w:rsid w:val="00FD72B7"/>
    <w:rsid w:val="00FE1521"/>
    <w:rsid w:val="00FF1F3F"/>
    <w:rsid w:val="00FF4DC7"/>
    <w:rsid w:val="00FF60BC"/>
    <w:rsid w:val="00FF7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DAE9"/>
  <w15:docId w15:val="{E7EE5CB7-D40F-4D16-AE4A-ACEDAEA0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15E5"/>
    <w:pPr>
      <w:ind w:left="720"/>
      <w:contextualSpacing/>
    </w:pPr>
  </w:style>
  <w:style w:type="table" w:customStyle="1" w:styleId="DzTablo51">
    <w:name w:val="Düz Tablo 51"/>
    <w:basedOn w:val="NormalTablo"/>
    <w:uiPriority w:val="45"/>
    <w:rsid w:val="00F17B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
    <w:name w:val="Table Grid"/>
    <w:basedOn w:val="NormalTablo"/>
    <w:uiPriority w:val="39"/>
    <w:rsid w:val="00F3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764A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764A4"/>
    <w:rPr>
      <w:sz w:val="20"/>
      <w:szCs w:val="20"/>
      <w:lang w:val="en-US"/>
    </w:rPr>
  </w:style>
  <w:style w:type="character" w:styleId="DipnotBavurusu">
    <w:name w:val="footnote reference"/>
    <w:basedOn w:val="VarsaylanParagrafYazTipi"/>
    <w:uiPriority w:val="99"/>
    <w:semiHidden/>
    <w:unhideWhenUsed/>
    <w:rsid w:val="00076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5879">
      <w:bodyDiv w:val="1"/>
      <w:marLeft w:val="0"/>
      <w:marRight w:val="0"/>
      <w:marTop w:val="0"/>
      <w:marBottom w:val="0"/>
      <w:divBdr>
        <w:top w:val="none" w:sz="0" w:space="0" w:color="auto"/>
        <w:left w:val="none" w:sz="0" w:space="0" w:color="auto"/>
        <w:bottom w:val="none" w:sz="0" w:space="0" w:color="auto"/>
        <w:right w:val="none" w:sz="0" w:space="0" w:color="auto"/>
      </w:divBdr>
    </w:div>
    <w:div w:id="10980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0097D8-8F78-4447-91BB-B81B42FA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19</Pages>
  <Words>24628</Words>
  <Characters>140385</Characters>
  <Application>Microsoft Office Word</Application>
  <DocSecurity>0</DocSecurity>
  <Lines>1169</Lines>
  <Paragraphs>329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Mübeyyen TEPE KÜÇÜKOĞLU</dc:creator>
  <cp:lastModifiedBy>Sevgin Fettahoğlu</cp:lastModifiedBy>
  <cp:revision>61</cp:revision>
  <dcterms:created xsi:type="dcterms:W3CDTF">2016-10-19T07:43:00Z</dcterms:created>
  <dcterms:modified xsi:type="dcterms:W3CDTF">2018-05-25T08:37:00Z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17812af2-4220-33de-91a9-a81dea30ea1e</vt:lpwstr>
  </property>
</Properties>
</file>