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70" w:type="dxa"/>
          <w:right w:w="70" w:type="dxa"/>
        </w:tblCellMar>
        <w:tblLook w:val="0000" w:firstRow="0" w:lastRow="0" w:firstColumn="0" w:lastColumn="0" w:noHBand="0" w:noVBand="0"/>
      </w:tblPr>
      <w:tblGrid>
        <w:gridCol w:w="4747"/>
        <w:gridCol w:w="4463"/>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CD71F6">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CD71F6">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653CAF" w:rsidP="00252DEF">
            <w:pPr>
              <w:ind w:left="72" w:right="-2"/>
              <w:rPr>
                <w:rFonts w:ascii="Book Antiqua" w:hAnsi="Book Antiqua"/>
                <w:bCs/>
                <w:iCs/>
                <w:sz w:val="18"/>
                <w:lang w:val="en-GB"/>
              </w:rPr>
            </w:pPr>
            <w:hyperlink r:id="rId9"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278BD27B" wp14:editId="3A1676BA">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4048A5" w:rsidRPr="00555316" w:rsidRDefault="009877B4" w:rsidP="004048A5">
      <w:pPr>
        <w:spacing w:line="360" w:lineRule="auto"/>
        <w:jc w:val="both"/>
        <w:rPr>
          <w:rFonts w:ascii="Book Antiqua" w:hAnsi="Book Antiqua" w:cs="Arial"/>
          <w:b/>
          <w:sz w:val="28"/>
          <w:szCs w:val="28"/>
          <w:lang w:val="tr-TR"/>
        </w:rPr>
      </w:pPr>
      <w:r w:rsidRPr="009877B4">
        <w:rPr>
          <w:rFonts w:ascii="Book Antiqua" w:hAnsi="Book Antiqua" w:cs="Arial"/>
          <w:b/>
          <w:sz w:val="28"/>
          <w:szCs w:val="28"/>
          <w:lang w:val="tr-TR"/>
        </w:rPr>
        <w:t>Fütürizm Akımı Bağlamında Makine Mühendisliğinin Geleceği</w:t>
      </w:r>
    </w:p>
    <w:p w:rsidR="009877B4" w:rsidRPr="009877B4" w:rsidRDefault="009877B4" w:rsidP="009877B4">
      <w:pPr>
        <w:pStyle w:val="Authors"/>
        <w:spacing w:after="120"/>
        <w:jc w:val="both"/>
        <w:rPr>
          <w:rFonts w:ascii="Book Antiqua" w:hAnsi="Book Antiqua"/>
          <w:szCs w:val="22"/>
          <w:lang w:val="tr-TR"/>
        </w:rPr>
      </w:pPr>
      <w:r w:rsidRPr="009877B4">
        <w:rPr>
          <w:rFonts w:ascii="Book Antiqua" w:hAnsi="Book Antiqua"/>
          <w:szCs w:val="22"/>
          <w:lang w:val="tr-TR"/>
        </w:rPr>
        <w:t>Serhat AKSUNGUR</w:t>
      </w:r>
      <w:r>
        <w:rPr>
          <w:rFonts w:ascii="Book Antiqua" w:hAnsi="Book Antiqua"/>
          <w:szCs w:val="22"/>
          <w:lang w:val="tr-TR"/>
        </w:rPr>
        <w:t xml:space="preserve"> </w:t>
      </w:r>
      <w:r w:rsidRPr="00555316">
        <w:rPr>
          <w:rFonts w:ascii="Book Antiqua" w:hAnsi="Book Antiqua"/>
          <w:szCs w:val="22"/>
          <w:vertAlign w:val="superscript"/>
          <w:lang w:val="tr-TR"/>
        </w:rPr>
        <w:t>1</w:t>
      </w:r>
      <w:r>
        <w:rPr>
          <w:rFonts w:ascii="Book Antiqua" w:hAnsi="Book Antiqua"/>
          <w:szCs w:val="22"/>
          <w:vertAlign w:val="superscript"/>
          <w:lang w:val="tr-TR"/>
        </w:rPr>
        <w:t xml:space="preserve">,  </w:t>
      </w:r>
      <w:r>
        <w:rPr>
          <w:rFonts w:ascii="Book Antiqua" w:hAnsi="Book Antiqua"/>
          <w:szCs w:val="22"/>
          <w:lang w:val="tr-TR"/>
        </w:rPr>
        <w:t>Tarkan KOCA</w:t>
      </w:r>
      <w:r w:rsidRPr="00555316">
        <w:rPr>
          <w:rFonts w:ascii="Book Antiqua" w:hAnsi="Book Antiqua"/>
          <w:szCs w:val="22"/>
          <w:lang w:val="tr-TR"/>
        </w:rPr>
        <w:t xml:space="preserve"> </w:t>
      </w:r>
      <w:r w:rsidRPr="00555316">
        <w:rPr>
          <w:rFonts w:ascii="Book Antiqua" w:hAnsi="Book Antiqua"/>
          <w:szCs w:val="22"/>
          <w:vertAlign w:val="superscript"/>
          <w:lang w:val="tr-TR"/>
        </w:rPr>
        <w:t>2</w:t>
      </w:r>
    </w:p>
    <w:p w:rsidR="00A63AF9" w:rsidRPr="00555316" w:rsidRDefault="00A63AF9" w:rsidP="00A63AF9">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9877B4" w:rsidRPr="009877B4">
        <w:rPr>
          <w:rFonts w:ascii="Book Antiqua" w:hAnsi="Book Antiqua"/>
          <w:lang w:val="tr-TR"/>
        </w:rPr>
        <w:t>İnönü Üniversitesi</w:t>
      </w:r>
      <w:r w:rsidR="009877B4">
        <w:rPr>
          <w:rFonts w:ascii="Book Antiqua" w:hAnsi="Book Antiqua"/>
          <w:lang w:val="tr-TR"/>
        </w:rPr>
        <w:t xml:space="preserve">, </w:t>
      </w:r>
      <w:proofErr w:type="spellStart"/>
      <w:r w:rsidR="009877B4">
        <w:rPr>
          <w:rFonts w:ascii="Book Antiqua" w:hAnsi="Book Antiqua"/>
          <w:lang w:val="tr-TR"/>
        </w:rPr>
        <w:t>Arapgir</w:t>
      </w:r>
      <w:proofErr w:type="spellEnd"/>
      <w:r w:rsidR="009877B4">
        <w:rPr>
          <w:rFonts w:ascii="Book Antiqua" w:hAnsi="Book Antiqua"/>
          <w:lang w:val="tr-TR"/>
        </w:rPr>
        <w:t xml:space="preserve"> Meslek Yüksekokulu/ </w:t>
      </w:r>
      <w:proofErr w:type="spellStart"/>
      <w:r w:rsidR="009877B4">
        <w:rPr>
          <w:rFonts w:ascii="Book Antiqua" w:hAnsi="Book Antiqua"/>
          <w:lang w:val="tr-TR"/>
        </w:rPr>
        <w:t>Mekatronik</w:t>
      </w:r>
      <w:proofErr w:type="spellEnd"/>
    </w:p>
    <w:p w:rsidR="00387923" w:rsidRPr="00555316" w:rsidRDefault="00A63AF9" w:rsidP="00A63AF9">
      <w:pPr>
        <w:pStyle w:val="04afiliacja"/>
        <w:spacing w:after="0" w:line="260" w:lineRule="atLeast"/>
        <w:ind w:left="0" w:firstLine="0"/>
        <w:contextualSpacing w:val="0"/>
        <w:rPr>
          <w:rFonts w:ascii="Book Antiqua" w:hAnsi="Book Antiqua"/>
          <w:lang w:val="tr-TR"/>
        </w:rPr>
      </w:pPr>
      <w:r w:rsidRPr="00555316">
        <w:rPr>
          <w:rFonts w:ascii="Book Antiqua" w:hAnsi="Book Antiqua"/>
          <w:vertAlign w:val="superscript"/>
          <w:lang w:val="tr-TR"/>
        </w:rPr>
        <w:t>2</w:t>
      </w:r>
      <w:r w:rsidRPr="00555316">
        <w:rPr>
          <w:rFonts w:ascii="Book Antiqua" w:hAnsi="Book Antiqua"/>
          <w:lang w:val="tr-TR"/>
        </w:rPr>
        <w:t xml:space="preserve"> </w:t>
      </w:r>
      <w:r w:rsidR="009877B4" w:rsidRPr="009877B4">
        <w:rPr>
          <w:rFonts w:ascii="Book Antiqua" w:hAnsi="Book Antiqua"/>
          <w:lang w:val="tr-TR"/>
        </w:rPr>
        <w:t>İnönü Üniversitesi</w:t>
      </w:r>
      <w:r w:rsidR="009877B4">
        <w:rPr>
          <w:rFonts w:ascii="Book Antiqua" w:hAnsi="Book Antiqua"/>
          <w:lang w:val="tr-TR"/>
        </w:rPr>
        <w:t>, Mühendislik Fakültesi/ Makine Mühendisliği</w:t>
      </w:r>
    </w:p>
    <w:p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 xml:space="preserve">: </w:t>
      </w:r>
      <w:hyperlink r:id="rId10" w:history="1">
        <w:r w:rsidR="009877B4" w:rsidRPr="006A0045">
          <w:rPr>
            <w:rStyle w:val="Kpr"/>
            <w:rFonts w:ascii="Book Antiqua" w:hAnsi="Book Antiqua"/>
            <w:lang w:val="tr-TR"/>
          </w:rPr>
          <w:t>serhat.aksungur@inonu.edu.tr</w:t>
        </w:r>
      </w:hyperlink>
      <w:r w:rsidR="009877B4">
        <w:rPr>
          <w:rFonts w:ascii="Book Antiqua" w:hAnsi="Book Antiqua"/>
          <w:color w:val="000000" w:themeColor="text1"/>
          <w:lang w:val="tr-TR"/>
        </w:rPr>
        <w:t xml:space="preserve"> </w:t>
      </w:r>
      <w:r w:rsidR="00A63AF9" w:rsidRPr="00555316">
        <w:rPr>
          <w:rFonts w:ascii="Book Antiqua" w:hAnsi="Book Antiqua"/>
          <w:color w:val="000000" w:themeColor="text1"/>
          <w:lang w:val="tr-TR"/>
        </w:rPr>
        <w:t>(</w:t>
      </w:r>
      <w:r w:rsidR="009877B4">
        <w:rPr>
          <w:rFonts w:ascii="Book Antiqua" w:hAnsi="Book Antiqua"/>
          <w:color w:val="000000" w:themeColor="text1"/>
          <w:lang w:val="tr-TR"/>
        </w:rPr>
        <w:t>Serhat Aksungur</w:t>
      </w:r>
      <w:r w:rsidR="00A63AF9" w:rsidRPr="00555316">
        <w:rPr>
          <w:rFonts w:ascii="Book Antiqua" w:hAnsi="Book Antiqua"/>
          <w:color w:val="000000" w:themeColor="text1"/>
          <w:lang w:val="tr-TR"/>
        </w:rPr>
        <w:t>)</w:t>
      </w:r>
    </w:p>
    <w:p w:rsidR="009877B4" w:rsidRPr="009877B4" w:rsidRDefault="00252DEF" w:rsidP="009877B4">
      <w:pPr>
        <w:pStyle w:val="05abstract"/>
        <w:spacing w:line="260" w:lineRule="atLeast"/>
        <w:rPr>
          <w:rFonts w:ascii="Book Antiqua" w:hAnsi="Book Antiqua" w:cs="Arial"/>
          <w:color w:val="000000"/>
          <w:sz w:val="20"/>
          <w:szCs w:val="20"/>
          <w:lang w:val="tr-TR"/>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9877B4" w:rsidRPr="009877B4">
        <w:rPr>
          <w:rFonts w:ascii="Book Antiqua" w:hAnsi="Book Antiqua" w:cs="Arial"/>
          <w:color w:val="000000"/>
          <w:sz w:val="20"/>
          <w:szCs w:val="20"/>
          <w:lang w:val="tr-TR"/>
        </w:rPr>
        <w:t>İnsanoğlu, yeryüzünde ilk varlık gösterdiği günden bugüne işlerini kolaylaştıracak aletlere ihtiyaç duymuştur. İlkel çağlarda gerçekleşen maden işleme akımları çağ kapatıp çağ açılmasına sebep olmuştur. Yerleşim problemini mühendislik teknikleri ile çözen ilk insan, hayatını devam ettirebilmek için önce yiyecek bulmaya ardından da yetiştirmeye yönelmiştir. Avcılık yapan insanın av hayvanlarına karşı galip gelebilmesi için teknik olarak ondan üstün olması gerekmektedir. Bu sebeple alet geliştirmek zorunda kalan insan, ilk madencilik ve mühendislik eserlerini de ortaya koymuştur.</w:t>
      </w:r>
    </w:p>
    <w:p w:rsidR="009877B4" w:rsidRPr="009877B4" w:rsidRDefault="009877B4" w:rsidP="009877B4">
      <w:pPr>
        <w:pStyle w:val="05abstract"/>
        <w:spacing w:line="260" w:lineRule="atLeast"/>
        <w:rPr>
          <w:rFonts w:ascii="Book Antiqua" w:hAnsi="Book Antiqua" w:cs="Arial"/>
          <w:color w:val="000000"/>
          <w:sz w:val="20"/>
          <w:szCs w:val="20"/>
          <w:lang w:val="tr-TR"/>
        </w:rPr>
      </w:pPr>
      <w:r w:rsidRPr="009877B4">
        <w:rPr>
          <w:rFonts w:ascii="Book Antiqua" w:hAnsi="Book Antiqua" w:cs="Arial"/>
          <w:color w:val="000000"/>
          <w:sz w:val="20"/>
          <w:szCs w:val="20"/>
          <w:lang w:val="tr-TR"/>
        </w:rPr>
        <w:t xml:space="preserve">Zaman içerisinde gerek sosyolojik, gerek siyasi problemlerden dolayı teknolojik gelişme sekteye uğramıştır. Ayrıca farklı zaman dilimlerinde farklı bölge ve kültürlerin teknolojik anlamda ilerleme kaydettiği tarihi bir veri olarak karşımıza çıkmaktadır. Ancak tarihin her sürecinde, insanoğlu merakına yenik düşmüş ve yeni buluşlara imza atmıştır. Bu süre zarfında ana akımlardan ayrılmalar gerçekleşmiş, yeni disiplinler ortaya çıkmıştır. Ancak bu yeni disiplinlerin ana akımla bağları kopmamış, aksine </w:t>
      </w:r>
      <w:proofErr w:type="spellStart"/>
      <w:r w:rsidRPr="009877B4">
        <w:rPr>
          <w:rFonts w:ascii="Book Antiqua" w:hAnsi="Book Antiqua" w:cs="Arial"/>
          <w:color w:val="000000"/>
          <w:sz w:val="20"/>
          <w:szCs w:val="20"/>
          <w:lang w:val="tr-TR"/>
        </w:rPr>
        <w:t>multidisipliner</w:t>
      </w:r>
      <w:proofErr w:type="spellEnd"/>
      <w:r w:rsidRPr="009877B4">
        <w:rPr>
          <w:rFonts w:ascii="Book Antiqua" w:hAnsi="Book Antiqua" w:cs="Arial"/>
          <w:color w:val="000000"/>
          <w:sz w:val="20"/>
          <w:szCs w:val="20"/>
          <w:lang w:val="tr-TR"/>
        </w:rPr>
        <w:t xml:space="preserve"> çalışma fikri ortaya çıkmıştır.</w:t>
      </w:r>
    </w:p>
    <w:p w:rsidR="004048A5" w:rsidRPr="00555316" w:rsidRDefault="009877B4" w:rsidP="009877B4">
      <w:pPr>
        <w:pStyle w:val="05abstract"/>
        <w:spacing w:line="260" w:lineRule="atLeast"/>
        <w:rPr>
          <w:rFonts w:ascii="Book Antiqua" w:hAnsi="Book Antiqua"/>
          <w:b/>
          <w:sz w:val="20"/>
          <w:szCs w:val="20"/>
          <w:lang w:val="tr-TR"/>
        </w:rPr>
      </w:pPr>
      <w:r w:rsidRPr="009877B4">
        <w:rPr>
          <w:rFonts w:ascii="Book Antiqua" w:hAnsi="Book Antiqua" w:cs="Arial"/>
          <w:color w:val="000000"/>
          <w:sz w:val="20"/>
          <w:szCs w:val="20"/>
          <w:lang w:val="tr-TR"/>
        </w:rPr>
        <w:t xml:space="preserve">Bu çalışmada, günümüz düşünce akımı olan </w:t>
      </w:r>
      <w:proofErr w:type="gramStart"/>
      <w:r w:rsidRPr="009877B4">
        <w:rPr>
          <w:rFonts w:ascii="Book Antiqua" w:hAnsi="Book Antiqua" w:cs="Arial"/>
          <w:color w:val="000000"/>
          <w:sz w:val="20"/>
          <w:szCs w:val="20"/>
          <w:lang w:val="tr-TR"/>
        </w:rPr>
        <w:t>fütürizm</w:t>
      </w:r>
      <w:proofErr w:type="gramEnd"/>
      <w:r w:rsidRPr="009877B4">
        <w:rPr>
          <w:rFonts w:ascii="Book Antiqua" w:hAnsi="Book Antiqua" w:cs="Arial"/>
          <w:color w:val="000000"/>
          <w:sz w:val="20"/>
          <w:szCs w:val="20"/>
          <w:lang w:val="tr-TR"/>
        </w:rPr>
        <w:t xml:space="preserve"> (gelecekçilik) bağlamında temel mühendislik dallarından biri olan Makine Mühendisliği ele alınmıştır. İnsanlığın varoluşundan buyana var olup hala güncelliğini yitirmemesinin sebepleri araştırılmıştır. Makine mühendisliği içerisinden doğan diğer mühendislik bilimlerinin makine mühendisliği ile ilişkileri incelenmiştir. Ayrıca </w:t>
      </w:r>
      <w:proofErr w:type="spellStart"/>
      <w:r w:rsidRPr="009877B4">
        <w:rPr>
          <w:rFonts w:ascii="Book Antiqua" w:hAnsi="Book Antiqua" w:cs="Arial"/>
          <w:color w:val="000000"/>
          <w:sz w:val="20"/>
          <w:szCs w:val="20"/>
          <w:lang w:val="tr-TR"/>
        </w:rPr>
        <w:t>fütüristik</w:t>
      </w:r>
      <w:proofErr w:type="spellEnd"/>
      <w:r w:rsidRPr="009877B4">
        <w:rPr>
          <w:rFonts w:ascii="Book Antiqua" w:hAnsi="Book Antiqua" w:cs="Arial"/>
          <w:color w:val="000000"/>
          <w:sz w:val="20"/>
          <w:szCs w:val="20"/>
          <w:lang w:val="tr-TR"/>
        </w:rPr>
        <w:t xml:space="preserve"> bakış açısıyla gelecekte makine mühendisliğinden doğacak mühendislik bilimlerinin makine mühendisliğine etkileri üzerinde düşünülmüş ve fikirler tartışmaya açılmıştır.</w:t>
      </w:r>
    </w:p>
    <w:p w:rsidR="00387923" w:rsidRPr="00555316" w:rsidRDefault="00252DEF" w:rsidP="00387923">
      <w:pPr>
        <w:pStyle w:val="06keywords"/>
        <w:rPr>
          <w:rFonts w:ascii="Book Antiqua" w:hAnsi="Book Antiqua" w:cs="Arial"/>
          <w:sz w:val="20"/>
          <w:szCs w:val="20"/>
          <w:lang w:val="tr-TR"/>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387923" w:rsidRPr="00555316">
        <w:rPr>
          <w:rFonts w:ascii="Book Antiqua" w:hAnsi="Book Antiqua"/>
          <w:sz w:val="20"/>
          <w:szCs w:val="20"/>
          <w:lang w:val="tr-TR"/>
        </w:rPr>
        <w:t xml:space="preserve"> </w:t>
      </w:r>
      <w:r w:rsidR="009877B4" w:rsidRPr="009877B4">
        <w:rPr>
          <w:rFonts w:ascii="Book Antiqua" w:hAnsi="Book Antiqua" w:cs="Arial"/>
          <w:sz w:val="20"/>
          <w:szCs w:val="20"/>
          <w:lang w:val="tr-TR"/>
        </w:rPr>
        <w:t xml:space="preserve">Mühendislik bilimleri, makine mühendisliği, </w:t>
      </w:r>
      <w:proofErr w:type="gramStart"/>
      <w:r w:rsidR="009877B4" w:rsidRPr="009877B4">
        <w:rPr>
          <w:rFonts w:ascii="Book Antiqua" w:hAnsi="Book Antiqua" w:cs="Arial"/>
          <w:sz w:val="20"/>
          <w:szCs w:val="20"/>
          <w:lang w:val="tr-TR"/>
        </w:rPr>
        <w:t>fütürizm</w:t>
      </w:r>
      <w:proofErr w:type="gramEnd"/>
    </w:p>
    <w:p w:rsidR="00252DEF" w:rsidRDefault="00252DEF" w:rsidP="00387923">
      <w:pPr>
        <w:pStyle w:val="06keywords"/>
        <w:rPr>
          <w:rFonts w:ascii="Book Antiqua" w:hAnsi="Book Antiqua"/>
          <w:sz w:val="20"/>
          <w:szCs w:val="20"/>
        </w:rPr>
      </w:pPr>
    </w:p>
    <w:p w:rsidR="00252DEF" w:rsidRPr="00252DEF" w:rsidRDefault="009877B4" w:rsidP="00252DEF">
      <w:pPr>
        <w:spacing w:line="360" w:lineRule="auto"/>
        <w:jc w:val="both"/>
        <w:rPr>
          <w:rFonts w:ascii="Book Antiqua" w:hAnsi="Book Antiqua" w:cs="Arial"/>
          <w:b/>
          <w:sz w:val="28"/>
          <w:szCs w:val="28"/>
          <w:lang w:val="en-GB"/>
        </w:rPr>
      </w:pPr>
      <w:r>
        <w:rPr>
          <w:rFonts w:ascii="Book Antiqua" w:hAnsi="Book Antiqua" w:cs="Arial"/>
          <w:b/>
          <w:sz w:val="28"/>
          <w:szCs w:val="28"/>
          <w:lang w:val="en-GB"/>
        </w:rPr>
        <w:t>The Future of Machine Engineering in the Context o</w:t>
      </w:r>
      <w:r w:rsidR="001D51DD">
        <w:rPr>
          <w:rFonts w:ascii="Book Antiqua" w:hAnsi="Book Antiqua" w:cs="Arial"/>
          <w:b/>
          <w:sz w:val="28"/>
          <w:szCs w:val="28"/>
          <w:lang w:val="en-GB"/>
        </w:rPr>
        <w:t>f Futurism</w:t>
      </w:r>
    </w:p>
    <w:p w:rsidR="00F66E47" w:rsidRPr="00F66E47" w:rsidRDefault="00252DEF" w:rsidP="00F66E47">
      <w:pPr>
        <w:pStyle w:val="05abstract"/>
        <w:spacing w:line="260" w:lineRule="atLeast"/>
        <w:rPr>
          <w:rFonts w:ascii="Book Antiqua" w:hAnsi="Book Antiqua" w:cs="Arial"/>
          <w:color w:val="000000"/>
          <w:sz w:val="20"/>
          <w:szCs w:val="20"/>
          <w:lang w:val="en-GB"/>
        </w:rPr>
      </w:pPr>
      <w:r w:rsidRPr="00683F80">
        <w:rPr>
          <w:rFonts w:ascii="Book Antiqua" w:hAnsi="Book Antiqua"/>
          <w:b/>
          <w:sz w:val="20"/>
          <w:szCs w:val="20"/>
        </w:rPr>
        <w:t xml:space="preserve">Abstract: </w:t>
      </w:r>
      <w:r w:rsidR="00F66E47" w:rsidRPr="00F66E47">
        <w:rPr>
          <w:rFonts w:ascii="Book Antiqua" w:hAnsi="Book Antiqua" w:cs="Arial"/>
          <w:color w:val="000000"/>
          <w:sz w:val="20"/>
          <w:szCs w:val="20"/>
          <w:lang w:val="en-GB"/>
        </w:rPr>
        <w:t>Mankind needed tools that would make their work easier from day to day, when they first appeared on earth. The mineral processing flows that took place in primitive times have caused the era to close and erase the age. The first person who solves the settlement problem with engineering techniques has tried to find food and then raise it in order to continue his life. Technically, it is necessary for a hunting person to prevail against prey animals. For this reason, the man who has to develop tools has also revealed his first mining and engineering works.</w:t>
      </w:r>
    </w:p>
    <w:p w:rsidR="00F66E47" w:rsidRPr="00F66E47" w:rsidRDefault="00F66E47" w:rsidP="00F66E47">
      <w:pPr>
        <w:pStyle w:val="05abstract"/>
        <w:spacing w:line="260" w:lineRule="atLeast"/>
        <w:rPr>
          <w:rFonts w:ascii="Book Antiqua" w:hAnsi="Book Antiqua" w:cs="Arial"/>
          <w:color w:val="000000"/>
          <w:sz w:val="20"/>
          <w:szCs w:val="20"/>
          <w:lang w:val="en-GB"/>
        </w:rPr>
      </w:pPr>
      <w:r w:rsidRPr="00F66E47">
        <w:rPr>
          <w:rFonts w:ascii="Book Antiqua" w:hAnsi="Book Antiqua" w:cs="Arial"/>
          <w:color w:val="000000"/>
          <w:sz w:val="20"/>
          <w:szCs w:val="20"/>
          <w:lang w:val="en-GB"/>
        </w:rPr>
        <w:t xml:space="preserve">Over time, technological development has taken place due to sociological and political problems. It also emerges as a historical data in which different regions and cultures progress technologically in different time periods. However, in every process of history, mankind has lost its curiosity and has made new discoveries. During this period, departures have taken place from the mainstreams, and </w:t>
      </w:r>
      <w:r w:rsidRPr="00F66E47">
        <w:rPr>
          <w:rFonts w:ascii="Book Antiqua" w:hAnsi="Book Antiqua" w:cs="Arial"/>
          <w:color w:val="000000"/>
          <w:sz w:val="20"/>
          <w:szCs w:val="20"/>
          <w:lang w:val="en-GB"/>
        </w:rPr>
        <w:lastRenderedPageBreak/>
        <w:t>new disciplines have emerged. However, these new disciplines have not lost their links with the mainstream, but the idea of multidisciplinary work has emerged.</w:t>
      </w:r>
    </w:p>
    <w:p w:rsidR="00252DEF" w:rsidRPr="004048A5" w:rsidRDefault="00F66E47" w:rsidP="00F66E47">
      <w:pPr>
        <w:pStyle w:val="05abstract"/>
        <w:spacing w:line="260" w:lineRule="atLeast"/>
        <w:rPr>
          <w:rFonts w:ascii="Book Antiqua" w:hAnsi="Book Antiqua"/>
          <w:b/>
          <w:sz w:val="20"/>
          <w:szCs w:val="20"/>
        </w:rPr>
      </w:pPr>
      <w:r w:rsidRPr="00F66E47">
        <w:rPr>
          <w:rFonts w:ascii="Book Antiqua" w:hAnsi="Book Antiqua" w:cs="Arial"/>
          <w:color w:val="000000"/>
          <w:sz w:val="20"/>
          <w:szCs w:val="20"/>
          <w:lang w:val="en-GB"/>
        </w:rPr>
        <w:t>In this study, mechanical engineering, one of the basic engineering branches in the context of futurism (futurism) which is the contemporary thought flow, is taken up. The reasons for the existence of humanity and the fact that the buyer s</w:t>
      </w:r>
      <w:r w:rsidR="00EC3B03">
        <w:rPr>
          <w:rFonts w:ascii="Book Antiqua" w:hAnsi="Book Antiqua" w:cs="Arial"/>
          <w:color w:val="000000"/>
          <w:sz w:val="20"/>
          <w:szCs w:val="20"/>
          <w:lang w:val="en-GB"/>
        </w:rPr>
        <w:t>till has not lost his update have</w:t>
      </w:r>
      <w:r w:rsidRPr="00F66E47">
        <w:rPr>
          <w:rFonts w:ascii="Book Antiqua" w:hAnsi="Book Antiqua" w:cs="Arial"/>
          <w:color w:val="000000"/>
          <w:sz w:val="20"/>
          <w:szCs w:val="20"/>
          <w:lang w:val="en-GB"/>
        </w:rPr>
        <w:t xml:space="preserve"> been researched. Other engineering sciences arising from mechanical engineering have been examined in relation to mechanical engineering. In addition, from a futuristic point of view, the effects of mechanical engineering on the mechanical engineering of future mechanical engineering will be considered and ideas are discussed.</w:t>
      </w: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Pr="00683F80">
        <w:rPr>
          <w:rFonts w:ascii="Book Antiqua" w:hAnsi="Book Antiqua"/>
          <w:sz w:val="20"/>
          <w:szCs w:val="20"/>
        </w:rPr>
        <w:t xml:space="preserve"> </w:t>
      </w:r>
      <w:r w:rsidR="00F66E47" w:rsidRPr="00F66E47">
        <w:rPr>
          <w:rFonts w:ascii="Book Antiqua" w:hAnsi="Book Antiqua" w:cs="Arial"/>
          <w:sz w:val="20"/>
          <w:szCs w:val="20"/>
          <w:lang w:val="en-GB"/>
        </w:rPr>
        <w:t>Engineering sciences, mechanical engineering, futurism</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rsidR="00EC5A16" w:rsidRP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Toplumların başlangıcından bu yana, en ilkel uygarlığın bile, İnsan, Doğa ve Evren üzerine bir söylem ortaya koyduğunu ve doğaya yönelik eylemlerini belirleyen bir bilgi yığını yarattığını, dolayısıyla bilme ve anlama kaygısının daha ilk başta ortaya çıktığını ve bu bilgilerin "düşünüş biçimi" bakımından zamansal olarak bir far</w:t>
      </w:r>
      <w:r w:rsidR="00C93F9E">
        <w:rPr>
          <w:rFonts w:ascii="Book Antiqua" w:hAnsi="Book Antiqua" w:cs="Times New Roman"/>
          <w:sz w:val="20"/>
          <w:szCs w:val="20"/>
          <w:lang w:val="tr-TR"/>
        </w:rPr>
        <w:t>klılık taşımadığı görülmektedir</w:t>
      </w:r>
      <w:r w:rsidRPr="00EC5A16">
        <w:rPr>
          <w:rFonts w:ascii="Book Antiqua" w:hAnsi="Book Antiqua" w:cs="Times New Roman"/>
          <w:sz w:val="20"/>
          <w:szCs w:val="20"/>
          <w:lang w:val="tr-TR"/>
        </w:rPr>
        <w:t>. (</w:t>
      </w:r>
      <w:proofErr w:type="spellStart"/>
      <w:r w:rsidRPr="00EC5A16">
        <w:rPr>
          <w:rFonts w:ascii="Book Antiqua" w:hAnsi="Book Antiqua" w:cs="Times New Roman"/>
          <w:sz w:val="20"/>
          <w:szCs w:val="20"/>
          <w:lang w:val="tr-TR"/>
        </w:rPr>
        <w:t>Topdemir</w:t>
      </w:r>
      <w:proofErr w:type="spellEnd"/>
      <w:r w:rsidRPr="00EC5A16">
        <w:rPr>
          <w:rFonts w:ascii="Book Antiqua" w:hAnsi="Book Antiqua" w:cs="Times New Roman"/>
          <w:sz w:val="20"/>
          <w:szCs w:val="20"/>
          <w:lang w:val="tr-TR"/>
        </w:rPr>
        <w:t>, H.G, 2002).</w:t>
      </w:r>
    </w:p>
    <w:p w:rsidR="00EC5A16" w:rsidRP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İlk çağlardan buyana insanoğlu beslenme, barınma, korunma gibi temel ihtiyaçlarını karşılamak için çeşitli aletler kullanmıştır. Bu aletlerin yapıları oldukça basit olsa dahi mühendislik ürünüdür. Günümüzde mühendislik, fizik, matematik ve doğa yasalarını </w:t>
      </w:r>
      <w:proofErr w:type="gramStart"/>
      <w:r w:rsidRPr="00EC5A16">
        <w:rPr>
          <w:rFonts w:ascii="Book Antiqua" w:hAnsi="Book Antiqua" w:cs="Times New Roman"/>
          <w:sz w:val="20"/>
          <w:szCs w:val="20"/>
          <w:lang w:val="tr-TR"/>
        </w:rPr>
        <w:t>baz</w:t>
      </w:r>
      <w:proofErr w:type="gramEnd"/>
      <w:r w:rsidRPr="00EC5A16">
        <w:rPr>
          <w:rFonts w:ascii="Book Antiqua" w:hAnsi="Book Antiqua" w:cs="Times New Roman"/>
          <w:sz w:val="20"/>
          <w:szCs w:val="20"/>
          <w:lang w:val="tr-TR"/>
        </w:rPr>
        <w:t xml:space="preserve"> alarak, bu yasalarla yaratıcılığın birleşmesi sonucu, bir sorunun üstesinden gelmek, bir zorluğu kolaylaştırmak ve toplumsal gelişimi ve terakkiyi sağlamak amacıyla ortaya konulan çalışmaların bütün</w:t>
      </w:r>
      <w:r w:rsidR="00C93F9E">
        <w:rPr>
          <w:rFonts w:ascii="Book Antiqua" w:hAnsi="Book Antiqua" w:cs="Times New Roman"/>
          <w:sz w:val="20"/>
          <w:szCs w:val="20"/>
          <w:lang w:val="tr-TR"/>
        </w:rPr>
        <w:t>ü</w:t>
      </w:r>
      <w:r w:rsidRPr="00EC5A16">
        <w:rPr>
          <w:rFonts w:ascii="Book Antiqua" w:hAnsi="Book Antiqua" w:cs="Times New Roman"/>
          <w:sz w:val="20"/>
          <w:szCs w:val="20"/>
          <w:lang w:val="tr-TR"/>
        </w:rPr>
        <w:t xml:space="preserve">dür, şeklinde tanımlanır. Mühendis ise kısaca, mühendislikle alakadar olan, mühendislik işini icra eden kişi manasına gelen mesleki unvandır. Bu açıdan bakıldığında ilk insanlar aynı zamanda ilk pratik mühendislerdir. Yani mühendislik, insanlık tarihinin başlangıcı ile başlamıştır denilebilir.  </w:t>
      </w:r>
    </w:p>
    <w:p w:rsidR="00EC5A16" w:rsidRP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Öte yandan mühendis kelimesi Türk Dil Kurumu sözlüğünde, insanların her türlü ihtiyacını karşılamaya dayalı yol, köprü, bina gibi bayındırlık; tarım, beslenme gibi gıda; fizik, kimya, biyoloji, elektrik, elektronik gibi fen; uçak, otomobil, motor, iş makineleri gibi teknik ve sosyal alanlarda uzmanlaşmış, belli bir eğitim görmüş kimse olarak ifade edilmektedir. Mühendis sözcüğü dilimize Arapça “hendese” kökünden türemiş olup “matematik kullanan, arazi ölçen” anlamındadır. İngilizce </w:t>
      </w:r>
      <w:proofErr w:type="spellStart"/>
      <w:r w:rsidRPr="00EC5A16">
        <w:rPr>
          <w:rFonts w:ascii="Book Antiqua" w:hAnsi="Book Antiqua" w:cs="Times New Roman"/>
          <w:sz w:val="20"/>
          <w:szCs w:val="20"/>
          <w:lang w:val="tr-TR"/>
        </w:rPr>
        <w:t>engineer</w:t>
      </w:r>
      <w:proofErr w:type="spellEnd"/>
      <w:r w:rsidRPr="00EC5A16">
        <w:rPr>
          <w:rFonts w:ascii="Book Antiqua" w:hAnsi="Book Antiqua" w:cs="Times New Roman"/>
          <w:sz w:val="20"/>
          <w:szCs w:val="20"/>
          <w:lang w:val="tr-TR"/>
        </w:rPr>
        <w:t xml:space="preserve"> sözcüğünün kökeni ise “engine” ve “</w:t>
      </w:r>
      <w:proofErr w:type="spellStart"/>
      <w:r w:rsidRPr="00EC5A16">
        <w:rPr>
          <w:rFonts w:ascii="Book Antiqua" w:hAnsi="Book Antiqua" w:cs="Times New Roman"/>
          <w:sz w:val="20"/>
          <w:szCs w:val="20"/>
          <w:lang w:val="tr-TR"/>
        </w:rPr>
        <w:t>ingeneous</w:t>
      </w:r>
      <w:proofErr w:type="spellEnd"/>
      <w:r w:rsidRPr="00EC5A16">
        <w:rPr>
          <w:rFonts w:ascii="Book Antiqua" w:hAnsi="Book Antiqua" w:cs="Times New Roman"/>
          <w:sz w:val="20"/>
          <w:szCs w:val="20"/>
          <w:lang w:val="tr-TR"/>
        </w:rPr>
        <w:t xml:space="preserve">” olduğu ve Latince yaratmak anlamına gelen “in </w:t>
      </w:r>
      <w:proofErr w:type="spellStart"/>
      <w:r w:rsidRPr="00EC5A16">
        <w:rPr>
          <w:rFonts w:ascii="Book Antiqua" w:hAnsi="Book Antiqua" w:cs="Times New Roman"/>
          <w:sz w:val="20"/>
          <w:szCs w:val="20"/>
          <w:lang w:val="tr-TR"/>
        </w:rPr>
        <w:t>generare</w:t>
      </w:r>
      <w:proofErr w:type="spellEnd"/>
      <w:r w:rsidRPr="00EC5A16">
        <w:rPr>
          <w:rFonts w:ascii="Book Antiqua" w:hAnsi="Book Antiqua" w:cs="Times New Roman"/>
          <w:sz w:val="20"/>
          <w:szCs w:val="20"/>
          <w:lang w:val="tr-TR"/>
        </w:rPr>
        <w:t xml:space="preserve">” sözcüğünden </w:t>
      </w:r>
      <w:proofErr w:type="gramStart"/>
      <w:r w:rsidRPr="00EC5A16">
        <w:rPr>
          <w:rFonts w:ascii="Book Antiqua" w:hAnsi="Book Antiqua" w:cs="Times New Roman"/>
          <w:sz w:val="20"/>
          <w:szCs w:val="20"/>
          <w:lang w:val="tr-TR"/>
        </w:rPr>
        <w:t>geldiği,</w:t>
      </w:r>
      <w:proofErr w:type="gramEnd"/>
      <w:r w:rsidRPr="00EC5A16">
        <w:rPr>
          <w:rFonts w:ascii="Book Antiqua" w:hAnsi="Book Antiqua" w:cs="Times New Roman"/>
          <w:sz w:val="20"/>
          <w:szCs w:val="20"/>
          <w:lang w:val="tr-TR"/>
        </w:rPr>
        <w:t xml:space="preserve"> veya icat etmede yaratıcı anlamına gelen Latince ''</w:t>
      </w:r>
      <w:proofErr w:type="spellStart"/>
      <w:r w:rsidRPr="00EC5A16">
        <w:rPr>
          <w:rFonts w:ascii="Book Antiqua" w:hAnsi="Book Antiqua" w:cs="Times New Roman"/>
          <w:sz w:val="20"/>
          <w:szCs w:val="20"/>
          <w:lang w:val="tr-TR"/>
        </w:rPr>
        <w:t>İngeniatorem</w:t>
      </w:r>
      <w:proofErr w:type="spellEnd"/>
      <w:r w:rsidRPr="00EC5A16">
        <w:rPr>
          <w:rFonts w:ascii="Book Antiqua" w:hAnsi="Book Antiqua" w:cs="Times New Roman"/>
          <w:sz w:val="20"/>
          <w:szCs w:val="20"/>
          <w:lang w:val="tr-TR"/>
        </w:rPr>
        <w:t>'' sözcüğ</w:t>
      </w:r>
      <w:r>
        <w:rPr>
          <w:rFonts w:ascii="Book Antiqua" w:hAnsi="Book Antiqua" w:cs="Times New Roman"/>
          <w:sz w:val="20"/>
          <w:szCs w:val="20"/>
          <w:lang w:val="tr-TR"/>
        </w:rPr>
        <w:t>ü olduğu düşünülmektedir. (</w:t>
      </w:r>
      <w:proofErr w:type="spellStart"/>
      <w:r>
        <w:rPr>
          <w:rFonts w:ascii="Book Antiqua" w:hAnsi="Book Antiqua" w:cs="Times New Roman"/>
          <w:sz w:val="20"/>
          <w:szCs w:val="20"/>
          <w:lang w:val="tr-TR"/>
        </w:rPr>
        <w:t>Özçep</w:t>
      </w:r>
      <w:proofErr w:type="spellEnd"/>
      <w:r>
        <w:rPr>
          <w:rFonts w:ascii="Book Antiqua" w:hAnsi="Book Antiqua" w:cs="Times New Roman"/>
          <w:sz w:val="20"/>
          <w:szCs w:val="20"/>
          <w:lang w:val="tr-TR"/>
        </w:rPr>
        <w:t xml:space="preserve"> </w:t>
      </w:r>
      <w:proofErr w:type="spellStart"/>
      <w:r>
        <w:rPr>
          <w:rFonts w:ascii="Book Antiqua" w:hAnsi="Book Antiqua" w:cs="Times New Roman"/>
          <w:sz w:val="20"/>
          <w:szCs w:val="20"/>
          <w:lang w:val="tr-TR"/>
        </w:rPr>
        <w:t>vd</w:t>
      </w:r>
      <w:proofErr w:type="spellEnd"/>
      <w:r w:rsidRPr="00EC5A16">
        <w:rPr>
          <w:rFonts w:ascii="Book Antiqua" w:hAnsi="Book Antiqua" w:cs="Times New Roman"/>
          <w:sz w:val="20"/>
          <w:szCs w:val="20"/>
          <w:lang w:val="tr-TR"/>
        </w:rPr>
        <w:t>,</w:t>
      </w:r>
      <w:r>
        <w:rPr>
          <w:rFonts w:ascii="Book Antiqua" w:hAnsi="Book Antiqua" w:cs="Times New Roman"/>
          <w:sz w:val="20"/>
          <w:szCs w:val="20"/>
          <w:lang w:val="tr-TR"/>
        </w:rPr>
        <w:t xml:space="preserve"> </w:t>
      </w:r>
      <w:r w:rsidRPr="00EC5A16">
        <w:rPr>
          <w:rFonts w:ascii="Book Antiqua" w:hAnsi="Book Antiqua" w:cs="Times New Roman"/>
          <w:sz w:val="20"/>
          <w:szCs w:val="20"/>
          <w:lang w:val="tr-TR"/>
        </w:rPr>
        <w:t>200</w:t>
      </w:r>
      <w:r>
        <w:rPr>
          <w:rFonts w:ascii="Book Antiqua" w:hAnsi="Book Antiqua" w:cs="Times New Roman"/>
          <w:sz w:val="20"/>
          <w:szCs w:val="20"/>
          <w:lang w:val="tr-TR"/>
        </w:rPr>
        <w:t>3</w:t>
      </w:r>
      <w:r w:rsidRPr="00EC5A16">
        <w:rPr>
          <w:rFonts w:ascii="Book Antiqua" w:hAnsi="Book Antiqua" w:cs="Times New Roman"/>
          <w:sz w:val="20"/>
          <w:szCs w:val="20"/>
          <w:lang w:val="tr-TR"/>
        </w:rPr>
        <w:t>)</w:t>
      </w:r>
      <w:r>
        <w:rPr>
          <w:rFonts w:ascii="Book Antiqua" w:hAnsi="Book Antiqua" w:cs="Times New Roman"/>
          <w:sz w:val="20"/>
          <w:szCs w:val="20"/>
          <w:lang w:val="tr-TR"/>
        </w:rPr>
        <w:t>.</w:t>
      </w:r>
    </w:p>
    <w:p w:rsidR="00EC5A16" w:rsidRP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Tarihin akışı ile insan medeniyetinin dünya üzerindeki gelişimine paralel olarak mühendislik biliminde de ilerleme yaşanmıştır. M.Ö 3000 yıllarından itibaren basit araçlar yerlerini daha karmaşık ve faydalı alet ve gereçlere bırakmıştır. Bu ilerleyişe piramitlerin inşasını, su değirmenlerini ve gemilerin yapımını örnek olarak gösterebiliriz. Bu gelişime özellikle Eski Yunan ve Mısır medeniyetlerinin katkısı önemli ölçüdedir. Bu medeniyetlerden Eski Yunan toplumunda var olan özgür düşünce ortamı diğer bilim dallarının olduğu gibi mühendisliğinde gelişimine önemli ölçüde katkı sağlamıştır.</w:t>
      </w:r>
      <w:r w:rsidR="00B5263A">
        <w:rPr>
          <w:rFonts w:ascii="Book Antiqua" w:hAnsi="Book Antiqua" w:cs="Times New Roman"/>
          <w:sz w:val="20"/>
          <w:szCs w:val="20"/>
          <w:lang w:val="tr-TR"/>
        </w:rPr>
        <w:t xml:space="preserve"> </w:t>
      </w:r>
      <w:r w:rsidRPr="00EC5A16">
        <w:rPr>
          <w:rFonts w:ascii="Book Antiqua" w:hAnsi="Book Antiqua" w:cs="Times New Roman"/>
          <w:sz w:val="20"/>
          <w:szCs w:val="20"/>
          <w:lang w:val="tr-TR"/>
        </w:rPr>
        <w:t>Fakat öncesinde, M.Ö 3000</w:t>
      </w:r>
      <w:r w:rsidRPr="00EC5A16">
        <w:rPr>
          <w:rFonts w:ascii="Times New Roman" w:hAnsi="Times New Roman" w:cs="Times New Roman"/>
          <w:sz w:val="20"/>
          <w:szCs w:val="20"/>
          <w:lang w:val="tr-TR"/>
        </w:rPr>
        <w:t>‟</w:t>
      </w:r>
      <w:r w:rsidRPr="00EC5A16">
        <w:rPr>
          <w:rFonts w:ascii="Book Antiqua" w:hAnsi="Book Antiqua" w:cs="Times New Roman"/>
          <w:sz w:val="20"/>
          <w:szCs w:val="20"/>
          <w:lang w:val="tr-TR"/>
        </w:rPr>
        <w:t>li y</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llarda S</w:t>
      </w:r>
      <w:r w:rsidRPr="00EC5A16">
        <w:rPr>
          <w:rFonts w:ascii="Book Antiqua" w:hAnsi="Book Antiqua" w:cs="Book Antiqua"/>
          <w:sz w:val="20"/>
          <w:szCs w:val="20"/>
          <w:lang w:val="tr-TR"/>
        </w:rPr>
        <w:t>ü</w:t>
      </w:r>
      <w:r w:rsidRPr="00EC5A16">
        <w:rPr>
          <w:rFonts w:ascii="Book Antiqua" w:hAnsi="Book Antiqua" w:cs="Times New Roman"/>
          <w:sz w:val="20"/>
          <w:szCs w:val="20"/>
          <w:lang w:val="tr-TR"/>
        </w:rPr>
        <w:t>merler geometri ve aritmeti</w:t>
      </w:r>
      <w:r w:rsidRPr="00EC5A16">
        <w:rPr>
          <w:rFonts w:ascii="Book Antiqua" w:hAnsi="Book Antiqua" w:cs="Book Antiqua"/>
          <w:sz w:val="20"/>
          <w:szCs w:val="20"/>
          <w:lang w:val="tr-TR"/>
        </w:rPr>
        <w:t>ğ</w:t>
      </w:r>
      <w:r w:rsidRPr="00EC5A16">
        <w:rPr>
          <w:rFonts w:ascii="Book Antiqua" w:hAnsi="Book Antiqua" w:cs="Times New Roman"/>
          <w:sz w:val="20"/>
          <w:szCs w:val="20"/>
          <w:lang w:val="tr-TR"/>
        </w:rPr>
        <w:t>in ilk kurallar</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n</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 xml:space="preserve"> bularak, daireyi 3600 ye bölmüş, bir günü saatler, saatleri de dakikalara bölmüşlerdir. Ayrıca uzunluk ve hacim ölçü birimleri geliştirmişlerdir. Ancak mühendislik tarihi geniş bir görüşe göre M.Ö 5000</w:t>
      </w:r>
      <w:r w:rsidRPr="00EC5A16">
        <w:rPr>
          <w:rFonts w:ascii="Times New Roman" w:hAnsi="Times New Roman" w:cs="Times New Roman"/>
          <w:sz w:val="20"/>
          <w:szCs w:val="20"/>
          <w:lang w:val="tr-TR"/>
        </w:rPr>
        <w:t>‟</w:t>
      </w:r>
      <w:r w:rsidRPr="00EC5A16">
        <w:rPr>
          <w:rFonts w:ascii="Book Antiqua" w:hAnsi="Book Antiqua" w:cs="Times New Roman"/>
          <w:sz w:val="20"/>
          <w:szCs w:val="20"/>
          <w:lang w:val="tr-TR"/>
        </w:rPr>
        <w:t>li y</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 xml:space="preserve">llara kadar uzanabilmektedir. </w:t>
      </w:r>
      <w:r w:rsidRPr="00EC5A16">
        <w:rPr>
          <w:rFonts w:ascii="Book Antiqua" w:hAnsi="Book Antiqua" w:cs="Book Antiqua"/>
          <w:sz w:val="20"/>
          <w:szCs w:val="20"/>
          <w:lang w:val="tr-TR"/>
        </w:rPr>
        <w:t>Ö</w:t>
      </w:r>
      <w:r w:rsidRPr="00EC5A16">
        <w:rPr>
          <w:rFonts w:ascii="Book Antiqua" w:hAnsi="Book Antiqua" w:cs="Times New Roman"/>
          <w:sz w:val="20"/>
          <w:szCs w:val="20"/>
          <w:lang w:val="tr-TR"/>
        </w:rPr>
        <w:t>zellikle M</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s</w:t>
      </w:r>
      <w:r w:rsidRPr="00EC5A16">
        <w:rPr>
          <w:rFonts w:ascii="Book Antiqua" w:hAnsi="Book Antiqua" w:cs="Book Antiqua"/>
          <w:sz w:val="20"/>
          <w:szCs w:val="20"/>
          <w:lang w:val="tr-TR"/>
        </w:rPr>
        <w:t>ı</w:t>
      </w:r>
      <w:r w:rsidR="00C93F9E">
        <w:rPr>
          <w:rFonts w:ascii="Book Antiqua" w:hAnsi="Book Antiqua" w:cs="Times New Roman"/>
          <w:sz w:val="20"/>
          <w:szCs w:val="20"/>
          <w:lang w:val="tr-TR"/>
        </w:rPr>
        <w:t>r ve Mezopotamya’</w:t>
      </w:r>
      <w:r w:rsidRPr="00EC5A16">
        <w:rPr>
          <w:rFonts w:ascii="Book Antiqua" w:hAnsi="Book Antiqua" w:cs="Times New Roman"/>
          <w:sz w:val="20"/>
          <w:szCs w:val="20"/>
          <w:lang w:val="tr-TR"/>
        </w:rPr>
        <w:t>n</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n matematik, astronomi alan</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nda bilime katk</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lar</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 xml:space="preserve"> </w:t>
      </w:r>
      <w:r w:rsidRPr="00EC5A16">
        <w:rPr>
          <w:rFonts w:ascii="Book Antiqua" w:hAnsi="Book Antiqua" w:cs="Book Antiqua"/>
          <w:sz w:val="20"/>
          <w:szCs w:val="20"/>
          <w:lang w:val="tr-TR"/>
        </w:rPr>
        <w:t>ç</w:t>
      </w:r>
      <w:r w:rsidRPr="00EC5A16">
        <w:rPr>
          <w:rFonts w:ascii="Book Antiqua" w:hAnsi="Book Antiqua" w:cs="Times New Roman"/>
          <w:sz w:val="20"/>
          <w:szCs w:val="20"/>
          <w:lang w:val="tr-TR"/>
        </w:rPr>
        <w:t>ok b</w:t>
      </w:r>
      <w:r w:rsidRPr="00EC5A16">
        <w:rPr>
          <w:rFonts w:ascii="Book Antiqua" w:hAnsi="Book Antiqua" w:cs="Book Antiqua"/>
          <w:sz w:val="20"/>
          <w:szCs w:val="20"/>
          <w:lang w:val="tr-TR"/>
        </w:rPr>
        <w:t>ü</w:t>
      </w:r>
      <w:r w:rsidRPr="00EC5A16">
        <w:rPr>
          <w:rFonts w:ascii="Book Antiqua" w:hAnsi="Book Antiqua" w:cs="Times New Roman"/>
          <w:sz w:val="20"/>
          <w:szCs w:val="20"/>
          <w:lang w:val="tr-TR"/>
        </w:rPr>
        <w:t>y</w:t>
      </w:r>
      <w:r w:rsidRPr="00EC5A16">
        <w:rPr>
          <w:rFonts w:ascii="Book Antiqua" w:hAnsi="Book Antiqua" w:cs="Book Antiqua"/>
          <w:sz w:val="20"/>
          <w:szCs w:val="20"/>
          <w:lang w:val="tr-TR"/>
        </w:rPr>
        <w:t>ü</w:t>
      </w:r>
      <w:r w:rsidRPr="00EC5A16">
        <w:rPr>
          <w:rFonts w:ascii="Book Antiqua" w:hAnsi="Book Antiqua" w:cs="Times New Roman"/>
          <w:sz w:val="20"/>
          <w:szCs w:val="20"/>
          <w:lang w:val="tr-TR"/>
        </w:rPr>
        <w:t>kt</w:t>
      </w:r>
      <w:r w:rsidRPr="00EC5A16">
        <w:rPr>
          <w:rFonts w:ascii="Book Antiqua" w:hAnsi="Book Antiqua" w:cs="Book Antiqua"/>
          <w:sz w:val="20"/>
          <w:szCs w:val="20"/>
          <w:lang w:val="tr-TR"/>
        </w:rPr>
        <w:t>ü</w:t>
      </w:r>
      <w:r w:rsidRPr="00EC5A16">
        <w:rPr>
          <w:rFonts w:ascii="Book Antiqua" w:hAnsi="Book Antiqua" w:cs="Times New Roman"/>
          <w:sz w:val="20"/>
          <w:szCs w:val="20"/>
          <w:lang w:val="tr-TR"/>
        </w:rPr>
        <w:t>r. Yunanl</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lar bunlar</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 xml:space="preserve"> sistemle</w:t>
      </w:r>
      <w:r w:rsidRPr="00EC5A16">
        <w:rPr>
          <w:rFonts w:ascii="Book Antiqua" w:hAnsi="Book Antiqua" w:cs="Book Antiqua"/>
          <w:sz w:val="20"/>
          <w:szCs w:val="20"/>
          <w:lang w:val="tr-TR"/>
        </w:rPr>
        <w:t>ş</w:t>
      </w:r>
      <w:r w:rsidRPr="00EC5A16">
        <w:rPr>
          <w:rFonts w:ascii="Book Antiqua" w:hAnsi="Book Antiqua" w:cs="Times New Roman"/>
          <w:sz w:val="20"/>
          <w:szCs w:val="20"/>
          <w:lang w:val="tr-TR"/>
        </w:rPr>
        <w:t>tirerek ve bir</w:t>
      </w:r>
      <w:r w:rsidRPr="00EC5A16">
        <w:rPr>
          <w:rFonts w:ascii="Book Antiqua" w:hAnsi="Book Antiqua" w:cs="Book Antiqua"/>
          <w:sz w:val="20"/>
          <w:szCs w:val="20"/>
          <w:lang w:val="tr-TR"/>
        </w:rPr>
        <w:t>ç</w:t>
      </w:r>
      <w:r w:rsidRPr="00EC5A16">
        <w:rPr>
          <w:rFonts w:ascii="Book Antiqua" w:hAnsi="Book Antiqua" w:cs="Times New Roman"/>
          <w:sz w:val="20"/>
          <w:szCs w:val="20"/>
          <w:lang w:val="tr-TR"/>
        </w:rPr>
        <w:t>ok yeni bulu</w:t>
      </w:r>
      <w:r w:rsidRPr="00EC5A16">
        <w:rPr>
          <w:rFonts w:ascii="Book Antiqua" w:hAnsi="Book Antiqua" w:cs="Book Antiqua"/>
          <w:sz w:val="20"/>
          <w:szCs w:val="20"/>
          <w:lang w:val="tr-TR"/>
        </w:rPr>
        <w:t>ş</w:t>
      </w:r>
      <w:r w:rsidRPr="00EC5A16">
        <w:rPr>
          <w:rFonts w:ascii="Book Antiqua" w:hAnsi="Book Antiqua" w:cs="Times New Roman"/>
          <w:sz w:val="20"/>
          <w:szCs w:val="20"/>
          <w:lang w:val="tr-TR"/>
        </w:rPr>
        <w:t>la bilimi ve d</w:t>
      </w:r>
      <w:r w:rsidRPr="00EC5A16">
        <w:rPr>
          <w:rFonts w:ascii="Book Antiqua" w:hAnsi="Book Antiqua" w:cs="Book Antiqua"/>
          <w:sz w:val="20"/>
          <w:szCs w:val="20"/>
          <w:lang w:val="tr-TR"/>
        </w:rPr>
        <w:t>üşü</w:t>
      </w:r>
      <w:r w:rsidRPr="00EC5A16">
        <w:rPr>
          <w:rFonts w:ascii="Book Antiqua" w:hAnsi="Book Antiqua" w:cs="Times New Roman"/>
          <w:sz w:val="20"/>
          <w:szCs w:val="20"/>
          <w:lang w:val="tr-TR"/>
        </w:rPr>
        <w:t xml:space="preserve">nmeyi </w:t>
      </w:r>
      <w:r w:rsidRPr="00EC5A16">
        <w:rPr>
          <w:rFonts w:ascii="Book Antiqua" w:hAnsi="Book Antiqua" w:cs="Book Antiqua"/>
          <w:sz w:val="20"/>
          <w:szCs w:val="20"/>
          <w:lang w:val="tr-TR"/>
        </w:rPr>
        <w:t>ö</w:t>
      </w:r>
      <w:r w:rsidRPr="00EC5A16">
        <w:rPr>
          <w:rFonts w:ascii="Book Antiqua" w:hAnsi="Book Antiqua" w:cs="Times New Roman"/>
          <w:sz w:val="20"/>
          <w:szCs w:val="20"/>
          <w:lang w:val="tr-TR"/>
        </w:rPr>
        <w:t>nemli sistematik yap</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lara kavu</w:t>
      </w:r>
      <w:r w:rsidRPr="00EC5A16">
        <w:rPr>
          <w:rFonts w:ascii="Book Antiqua" w:hAnsi="Book Antiqua" w:cs="Book Antiqua"/>
          <w:sz w:val="20"/>
          <w:szCs w:val="20"/>
          <w:lang w:val="tr-TR"/>
        </w:rPr>
        <w:t>ş</w:t>
      </w:r>
      <w:r w:rsidRPr="00EC5A16">
        <w:rPr>
          <w:rFonts w:ascii="Book Antiqua" w:hAnsi="Book Antiqua" w:cs="Times New Roman"/>
          <w:sz w:val="20"/>
          <w:szCs w:val="20"/>
          <w:lang w:val="tr-TR"/>
        </w:rPr>
        <w:t>turmu</w:t>
      </w:r>
      <w:r w:rsidRPr="00EC5A16">
        <w:rPr>
          <w:rFonts w:ascii="Book Antiqua" w:hAnsi="Book Antiqua" w:cs="Book Antiqua"/>
          <w:sz w:val="20"/>
          <w:szCs w:val="20"/>
          <w:lang w:val="tr-TR"/>
        </w:rPr>
        <w:t>ş</w:t>
      </w:r>
      <w:r w:rsidRPr="00EC5A16">
        <w:rPr>
          <w:rFonts w:ascii="Book Antiqua" w:hAnsi="Book Antiqua" w:cs="Times New Roman"/>
          <w:sz w:val="20"/>
          <w:szCs w:val="20"/>
          <w:lang w:val="tr-TR"/>
        </w:rPr>
        <w:t>lar, matematik ve geometride b</w:t>
      </w:r>
      <w:r w:rsidRPr="00EC5A16">
        <w:rPr>
          <w:rFonts w:ascii="Book Antiqua" w:hAnsi="Book Antiqua" w:cs="Book Antiqua"/>
          <w:sz w:val="20"/>
          <w:szCs w:val="20"/>
          <w:lang w:val="tr-TR"/>
        </w:rPr>
        <w:t>ü</w:t>
      </w:r>
      <w:r w:rsidRPr="00EC5A16">
        <w:rPr>
          <w:rFonts w:ascii="Book Antiqua" w:hAnsi="Book Antiqua" w:cs="Times New Roman"/>
          <w:sz w:val="20"/>
          <w:szCs w:val="20"/>
          <w:lang w:val="tr-TR"/>
        </w:rPr>
        <w:t>y</w:t>
      </w:r>
      <w:r w:rsidRPr="00EC5A16">
        <w:rPr>
          <w:rFonts w:ascii="Book Antiqua" w:hAnsi="Book Antiqua" w:cs="Book Antiqua"/>
          <w:sz w:val="20"/>
          <w:szCs w:val="20"/>
          <w:lang w:val="tr-TR"/>
        </w:rPr>
        <w:t>ü</w:t>
      </w:r>
      <w:r w:rsidRPr="00EC5A16">
        <w:rPr>
          <w:rFonts w:ascii="Book Antiqua" w:hAnsi="Book Antiqua" w:cs="Times New Roman"/>
          <w:sz w:val="20"/>
          <w:szCs w:val="20"/>
          <w:lang w:val="tr-TR"/>
        </w:rPr>
        <w:t>k ilerlemeler g</w:t>
      </w:r>
      <w:r w:rsidRPr="00EC5A16">
        <w:rPr>
          <w:rFonts w:ascii="Book Antiqua" w:hAnsi="Book Antiqua" w:cs="Book Antiqua"/>
          <w:sz w:val="20"/>
          <w:szCs w:val="20"/>
          <w:lang w:val="tr-TR"/>
        </w:rPr>
        <w:t>ö</w:t>
      </w:r>
      <w:r w:rsidRPr="00EC5A16">
        <w:rPr>
          <w:rFonts w:ascii="Book Antiqua" w:hAnsi="Book Antiqua" w:cs="Times New Roman"/>
          <w:sz w:val="20"/>
          <w:szCs w:val="20"/>
          <w:lang w:val="tr-TR"/>
        </w:rPr>
        <w:t xml:space="preserve">stererek, geometriyi ve sayılar teorisini bulmuşlardır. Bilime matematik </w:t>
      </w:r>
      <w:r w:rsidR="00C93F9E" w:rsidRPr="00EC5A16">
        <w:rPr>
          <w:rFonts w:ascii="Book Antiqua" w:hAnsi="Book Antiqua" w:cs="Times New Roman"/>
          <w:sz w:val="20"/>
          <w:szCs w:val="20"/>
          <w:lang w:val="tr-TR"/>
        </w:rPr>
        <w:t>metotları</w:t>
      </w:r>
      <w:r w:rsidRPr="00EC5A16">
        <w:rPr>
          <w:rFonts w:ascii="Book Antiqua" w:hAnsi="Book Antiqua" w:cs="Times New Roman"/>
          <w:sz w:val="20"/>
          <w:szCs w:val="20"/>
          <w:lang w:val="tr-TR"/>
        </w:rPr>
        <w:t xml:space="preserve"> uygulayarak, Astronomide </w:t>
      </w:r>
      <w:proofErr w:type="spellStart"/>
      <w:r w:rsidRPr="00EC5A16">
        <w:rPr>
          <w:rFonts w:ascii="Book Antiqua" w:hAnsi="Book Antiqua" w:cs="Times New Roman"/>
          <w:sz w:val="20"/>
          <w:szCs w:val="20"/>
          <w:lang w:val="tr-TR"/>
        </w:rPr>
        <w:t>Ptolemaeus</w:t>
      </w:r>
      <w:proofErr w:type="spellEnd"/>
      <w:r w:rsidRPr="00EC5A16">
        <w:rPr>
          <w:rFonts w:ascii="Book Antiqua" w:hAnsi="Book Antiqua" w:cs="Times New Roman"/>
          <w:sz w:val="20"/>
          <w:szCs w:val="20"/>
          <w:lang w:val="tr-TR"/>
        </w:rPr>
        <w:t xml:space="preserve"> (</w:t>
      </w:r>
      <w:proofErr w:type="spellStart"/>
      <w:r w:rsidRPr="00EC5A16">
        <w:rPr>
          <w:rFonts w:ascii="Book Antiqua" w:hAnsi="Book Antiqua" w:cs="Times New Roman"/>
          <w:sz w:val="20"/>
          <w:szCs w:val="20"/>
          <w:lang w:val="tr-TR"/>
        </w:rPr>
        <w:t>Batlamyus</w:t>
      </w:r>
      <w:proofErr w:type="spellEnd"/>
      <w:r w:rsidRPr="00EC5A16">
        <w:rPr>
          <w:rFonts w:ascii="Book Antiqua" w:hAnsi="Book Antiqua" w:cs="Times New Roman"/>
          <w:sz w:val="20"/>
          <w:szCs w:val="20"/>
          <w:lang w:val="tr-TR"/>
        </w:rPr>
        <w:t>) sistemini kurmuşlardır (Ergün,</w:t>
      </w:r>
      <w:r>
        <w:rPr>
          <w:rFonts w:ascii="Book Antiqua" w:hAnsi="Book Antiqua" w:cs="Times New Roman"/>
          <w:sz w:val="20"/>
          <w:szCs w:val="20"/>
          <w:lang w:val="tr-TR"/>
        </w:rPr>
        <w:t xml:space="preserve"> </w:t>
      </w:r>
      <w:r w:rsidRPr="00EC5A16">
        <w:rPr>
          <w:rFonts w:ascii="Book Antiqua" w:hAnsi="Book Antiqua" w:cs="Times New Roman"/>
          <w:sz w:val="20"/>
          <w:szCs w:val="20"/>
          <w:lang w:val="tr-TR"/>
        </w:rPr>
        <w:t>M</w:t>
      </w:r>
      <w:proofErr w:type="gramStart"/>
      <w:r w:rsidRPr="00EC5A16">
        <w:rPr>
          <w:rFonts w:ascii="Book Antiqua" w:hAnsi="Book Antiqua" w:cs="Times New Roman"/>
          <w:sz w:val="20"/>
          <w:szCs w:val="20"/>
          <w:lang w:val="tr-TR"/>
        </w:rPr>
        <w:t>.,</w:t>
      </w:r>
      <w:proofErr w:type="gramEnd"/>
      <w:r w:rsidRPr="00EC5A16">
        <w:rPr>
          <w:rFonts w:ascii="Book Antiqua" w:hAnsi="Book Antiqua" w:cs="Times New Roman"/>
          <w:sz w:val="20"/>
          <w:szCs w:val="20"/>
          <w:lang w:val="tr-TR"/>
        </w:rPr>
        <w:t xml:space="preserve"> 2007). Mısırlılar özellikle piramit ve sulama kanallarının inşasında matematiksel hesaplamaları kullanmışlardır. Mühendisliğin alt yapısı olan temel bilimler Helenistik dönemde büyük gelişmeler göstermiştir. Özellikle vida, su çarkı gibi mühendislik araçları bu dönemden kalmadır. Eski çağda </w:t>
      </w:r>
      <w:r w:rsidRPr="00EC5A16">
        <w:rPr>
          <w:rFonts w:ascii="Book Antiqua" w:hAnsi="Book Antiqua" w:cs="Times New Roman"/>
          <w:sz w:val="20"/>
          <w:szCs w:val="20"/>
          <w:lang w:val="tr-TR"/>
        </w:rPr>
        <w:lastRenderedPageBreak/>
        <w:t>Romalıların tekniği de Eski Yunan</w:t>
      </w:r>
      <w:r w:rsidR="00C93F9E">
        <w:rPr>
          <w:rFonts w:ascii="Times New Roman" w:hAnsi="Times New Roman" w:cs="Times New Roman"/>
          <w:sz w:val="20"/>
          <w:szCs w:val="20"/>
          <w:lang w:val="tr-TR"/>
        </w:rPr>
        <w:t>’</w:t>
      </w:r>
      <w:r w:rsidRPr="00EC5A16">
        <w:rPr>
          <w:rFonts w:ascii="Book Antiqua" w:hAnsi="Book Antiqua" w:cs="Times New Roman"/>
          <w:sz w:val="20"/>
          <w:szCs w:val="20"/>
          <w:lang w:val="tr-TR"/>
        </w:rPr>
        <w:t>a dayan</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yordu. Romal</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lar zaman</w:t>
      </w:r>
      <w:r w:rsidRPr="00EC5A16">
        <w:rPr>
          <w:rFonts w:ascii="Book Antiqua" w:hAnsi="Book Antiqua" w:cs="Book Antiqua"/>
          <w:sz w:val="20"/>
          <w:szCs w:val="20"/>
          <w:lang w:val="tr-TR"/>
        </w:rPr>
        <w:t>ı</w:t>
      </w:r>
      <w:r w:rsidRPr="00EC5A16">
        <w:rPr>
          <w:rFonts w:ascii="Book Antiqua" w:hAnsi="Book Antiqua" w:cs="Times New Roman"/>
          <w:sz w:val="20"/>
          <w:szCs w:val="20"/>
          <w:lang w:val="tr-TR"/>
        </w:rPr>
        <w:t>nda yollar, su kemerleri, su dağıtım sistemleri ve büyük kamu binaları yapılmaya başlanmıştır. Özellikle Romalı inşaat mühendislerinin yaptıkları yollar ve köprülerin günümüze kadar ayakta kalması bu başarının en güzel örnekleridir (</w:t>
      </w:r>
      <w:proofErr w:type="spellStart"/>
      <w:r w:rsidRPr="00EC5A16">
        <w:rPr>
          <w:rFonts w:ascii="Book Antiqua" w:hAnsi="Book Antiqua" w:cs="Times New Roman"/>
          <w:sz w:val="20"/>
          <w:szCs w:val="20"/>
          <w:lang w:val="tr-TR"/>
        </w:rPr>
        <w:t>Özçep</w:t>
      </w:r>
      <w:proofErr w:type="spellEnd"/>
      <w:r w:rsidRPr="00EC5A16">
        <w:rPr>
          <w:rFonts w:ascii="Book Antiqua" w:hAnsi="Book Antiqua" w:cs="Times New Roman"/>
          <w:sz w:val="20"/>
          <w:szCs w:val="20"/>
          <w:lang w:val="tr-TR"/>
        </w:rPr>
        <w:t xml:space="preserve"> </w:t>
      </w:r>
      <w:proofErr w:type="spellStart"/>
      <w:r w:rsidRPr="00EC5A16">
        <w:rPr>
          <w:rFonts w:ascii="Book Antiqua" w:hAnsi="Book Antiqua" w:cs="Times New Roman"/>
          <w:sz w:val="20"/>
          <w:szCs w:val="20"/>
          <w:lang w:val="tr-TR"/>
        </w:rPr>
        <w:t>vd</w:t>
      </w:r>
      <w:proofErr w:type="spellEnd"/>
      <w:r w:rsidRPr="00EC5A16">
        <w:rPr>
          <w:rFonts w:ascii="Book Antiqua" w:hAnsi="Book Antiqua" w:cs="Times New Roman"/>
          <w:sz w:val="20"/>
          <w:szCs w:val="20"/>
          <w:lang w:val="tr-TR"/>
        </w:rPr>
        <w:t>,</w:t>
      </w:r>
      <w:r>
        <w:rPr>
          <w:rFonts w:ascii="Book Antiqua" w:hAnsi="Book Antiqua" w:cs="Times New Roman"/>
          <w:sz w:val="20"/>
          <w:szCs w:val="20"/>
          <w:lang w:val="tr-TR"/>
        </w:rPr>
        <w:t xml:space="preserve"> </w:t>
      </w:r>
      <w:r w:rsidRPr="00EC5A16">
        <w:rPr>
          <w:rFonts w:ascii="Book Antiqua" w:hAnsi="Book Antiqua" w:cs="Times New Roman"/>
          <w:sz w:val="20"/>
          <w:szCs w:val="20"/>
          <w:lang w:val="tr-TR"/>
        </w:rPr>
        <w:t>2003). Kentlere su getirmek için de yapılan su kemerleri sivil mimarinin en önemli ürünlerdir (Alparslan, N</w:t>
      </w:r>
      <w:proofErr w:type="gramStart"/>
      <w:r w:rsidRPr="00EC5A16">
        <w:rPr>
          <w:rFonts w:ascii="Book Antiqua" w:hAnsi="Book Antiqua" w:cs="Times New Roman"/>
          <w:sz w:val="20"/>
          <w:szCs w:val="20"/>
          <w:lang w:val="tr-TR"/>
        </w:rPr>
        <w:t>.,</w:t>
      </w:r>
      <w:proofErr w:type="gramEnd"/>
      <w:r w:rsidRPr="00EC5A16">
        <w:rPr>
          <w:rFonts w:ascii="Book Antiqua" w:hAnsi="Book Antiqua" w:cs="Times New Roman"/>
          <w:sz w:val="20"/>
          <w:szCs w:val="20"/>
          <w:lang w:val="tr-TR"/>
        </w:rPr>
        <w:t xml:space="preserve"> 2011).</w:t>
      </w:r>
    </w:p>
    <w:p w:rsidR="00EC5A16" w:rsidRP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Mühendislik bilimi asıl yükselişini 13. yüzyılda Avrupa’da ortaya çıkan Rönesans ile yaşamış ve sanatla birlikte teknik alanda da ivme kazanılmıştır.</w:t>
      </w:r>
    </w:p>
    <w:p w:rsidR="00EC5A16" w:rsidRP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Aristoteles (M.Ö. 384-322), </w:t>
      </w:r>
      <w:proofErr w:type="spellStart"/>
      <w:r w:rsidRPr="00EC5A16">
        <w:rPr>
          <w:rFonts w:ascii="Book Antiqua" w:hAnsi="Book Antiqua" w:cs="Times New Roman"/>
          <w:sz w:val="20"/>
          <w:szCs w:val="20"/>
          <w:lang w:val="tr-TR"/>
        </w:rPr>
        <w:t>Roger</w:t>
      </w:r>
      <w:proofErr w:type="spellEnd"/>
      <w:r w:rsidRPr="00EC5A16">
        <w:rPr>
          <w:rFonts w:ascii="Book Antiqua" w:hAnsi="Book Antiqua" w:cs="Times New Roman"/>
          <w:sz w:val="20"/>
          <w:szCs w:val="20"/>
          <w:lang w:val="tr-TR"/>
        </w:rPr>
        <w:t xml:space="preserve"> Bacon (1214-1292), Francis Bacon (1565-1626), Rene Descartes (1596-1650), David </w:t>
      </w:r>
      <w:proofErr w:type="spellStart"/>
      <w:r w:rsidRPr="00EC5A16">
        <w:rPr>
          <w:rFonts w:ascii="Book Antiqua" w:hAnsi="Book Antiqua" w:cs="Times New Roman"/>
          <w:sz w:val="20"/>
          <w:szCs w:val="20"/>
          <w:lang w:val="tr-TR"/>
        </w:rPr>
        <w:t>Hume</w:t>
      </w:r>
      <w:proofErr w:type="spellEnd"/>
      <w:r w:rsidRPr="00EC5A16">
        <w:rPr>
          <w:rFonts w:ascii="Book Antiqua" w:hAnsi="Book Antiqua" w:cs="Times New Roman"/>
          <w:sz w:val="20"/>
          <w:szCs w:val="20"/>
          <w:lang w:val="tr-TR"/>
        </w:rPr>
        <w:t xml:space="preserve">, (1711-1776) </w:t>
      </w:r>
      <w:proofErr w:type="spellStart"/>
      <w:r w:rsidRPr="00EC5A16">
        <w:rPr>
          <w:rFonts w:ascii="Book Antiqua" w:hAnsi="Book Antiqua" w:cs="Times New Roman"/>
          <w:sz w:val="20"/>
          <w:szCs w:val="20"/>
          <w:lang w:val="tr-TR"/>
        </w:rPr>
        <w:t>Immanuel</w:t>
      </w:r>
      <w:proofErr w:type="spellEnd"/>
      <w:r w:rsidRPr="00EC5A16">
        <w:rPr>
          <w:rFonts w:ascii="Book Antiqua" w:hAnsi="Book Antiqua" w:cs="Times New Roman"/>
          <w:sz w:val="20"/>
          <w:szCs w:val="20"/>
          <w:lang w:val="tr-TR"/>
        </w:rPr>
        <w:t xml:space="preserve"> Kant (1724 -1804) ve John </w:t>
      </w:r>
      <w:proofErr w:type="spellStart"/>
      <w:r w:rsidRPr="00EC5A16">
        <w:rPr>
          <w:rFonts w:ascii="Book Antiqua" w:hAnsi="Book Antiqua" w:cs="Times New Roman"/>
          <w:sz w:val="20"/>
          <w:szCs w:val="20"/>
          <w:lang w:val="tr-TR"/>
        </w:rPr>
        <w:t>Stuart</w:t>
      </w:r>
      <w:proofErr w:type="spellEnd"/>
      <w:r w:rsidRPr="00EC5A16">
        <w:rPr>
          <w:rFonts w:ascii="Book Antiqua" w:hAnsi="Book Antiqua" w:cs="Times New Roman"/>
          <w:sz w:val="20"/>
          <w:szCs w:val="20"/>
          <w:lang w:val="tr-TR"/>
        </w:rPr>
        <w:t xml:space="preserve"> Mili (1806-1873) bu alanda çalışanların önemlilerinden bazılarıdır. </w:t>
      </w:r>
      <w:proofErr w:type="spellStart"/>
      <w:r w:rsidRPr="00EC5A16">
        <w:rPr>
          <w:rFonts w:ascii="Book Antiqua" w:hAnsi="Book Antiqua" w:cs="Times New Roman"/>
          <w:sz w:val="20"/>
          <w:szCs w:val="20"/>
          <w:lang w:val="tr-TR"/>
        </w:rPr>
        <w:t>Kopernik</w:t>
      </w:r>
      <w:proofErr w:type="spellEnd"/>
      <w:r w:rsidRPr="00EC5A16">
        <w:rPr>
          <w:rFonts w:ascii="Book Antiqua" w:hAnsi="Book Antiqua" w:cs="Times New Roman"/>
          <w:sz w:val="20"/>
          <w:szCs w:val="20"/>
          <w:lang w:val="tr-TR"/>
        </w:rPr>
        <w:t xml:space="preserve"> (1473-1543) ile başlayan yeni bir dönem Kepler (1571-1630), Galileo ve "Newton (1642-1727) ile dönemin gerçek anlayışını yansıtan bir olgunluğa ulaşmıştır. Bir yandan doğaya ilişkin yeni ve güvenilir bilgiler elde edilirken, diğer taraftan matbaanın yaşama geçirilmesiyle birlikte, bu bilgilerin, doğru ve hızlı bir biçimde geniş halk kitlelerine ulaştırılması olanaklı hale gelmiştir. Bu dönemde aynı zamanda, </w:t>
      </w:r>
      <w:proofErr w:type="spellStart"/>
      <w:r w:rsidRPr="00EC5A16">
        <w:rPr>
          <w:rFonts w:ascii="Book Antiqua" w:hAnsi="Book Antiqua" w:cs="Times New Roman"/>
          <w:sz w:val="20"/>
          <w:szCs w:val="20"/>
          <w:lang w:val="tr-TR"/>
        </w:rPr>
        <w:t>Colombos'un</w:t>
      </w:r>
      <w:proofErr w:type="spellEnd"/>
      <w:r w:rsidRPr="00EC5A16">
        <w:rPr>
          <w:rFonts w:ascii="Book Antiqua" w:hAnsi="Book Antiqua" w:cs="Times New Roman"/>
          <w:sz w:val="20"/>
          <w:szCs w:val="20"/>
          <w:lang w:val="tr-TR"/>
        </w:rPr>
        <w:t xml:space="preserve"> yeni bir kıta bulmasıyla birlikte büyük keşif yolculuklarına aşırı merak duyulmaya başlanmış, bunun sonucunda edinilen coğrafi bilgilerle de dünyanın o dönemdeki çehresi bir hayli değişmiştir. Ayrıca teleskopun icadı da hem gemicilikte hem de bilimde büyük bir bilgisi birikimi sağlamıştır ve dünya hızla bilgi çağına doğru gitmeye başlamıştır (</w:t>
      </w:r>
      <w:proofErr w:type="spellStart"/>
      <w:r w:rsidRPr="00EC5A16">
        <w:rPr>
          <w:rFonts w:ascii="Book Antiqua" w:hAnsi="Book Antiqua" w:cs="Times New Roman"/>
          <w:sz w:val="20"/>
          <w:szCs w:val="20"/>
          <w:lang w:val="tr-TR"/>
        </w:rPr>
        <w:t>Topdemir</w:t>
      </w:r>
      <w:proofErr w:type="spellEnd"/>
      <w:r w:rsidRPr="00EC5A16">
        <w:rPr>
          <w:rFonts w:ascii="Book Antiqua" w:hAnsi="Book Antiqua" w:cs="Times New Roman"/>
          <w:sz w:val="20"/>
          <w:szCs w:val="20"/>
          <w:lang w:val="tr-TR"/>
        </w:rPr>
        <w:t>, H. G</w:t>
      </w:r>
      <w:proofErr w:type="gramStart"/>
      <w:r>
        <w:rPr>
          <w:rFonts w:ascii="Book Antiqua" w:hAnsi="Book Antiqua" w:cs="Times New Roman"/>
          <w:sz w:val="20"/>
          <w:szCs w:val="20"/>
          <w:lang w:val="tr-TR"/>
        </w:rPr>
        <w:t>.</w:t>
      </w:r>
      <w:r w:rsidRPr="00EC5A16">
        <w:rPr>
          <w:rFonts w:ascii="Book Antiqua" w:hAnsi="Book Antiqua" w:cs="Times New Roman"/>
          <w:sz w:val="20"/>
          <w:szCs w:val="20"/>
          <w:lang w:val="tr-TR"/>
        </w:rPr>
        <w:t>,</w:t>
      </w:r>
      <w:proofErr w:type="gramEnd"/>
      <w:r w:rsidRPr="00EC5A16">
        <w:rPr>
          <w:rFonts w:ascii="Book Antiqua" w:hAnsi="Book Antiqua" w:cs="Times New Roman"/>
          <w:sz w:val="20"/>
          <w:szCs w:val="20"/>
          <w:lang w:val="tr-TR"/>
        </w:rPr>
        <w:t xml:space="preserve"> 2008).</w:t>
      </w:r>
    </w:p>
    <w:p w:rsidR="00EC5A16" w:rsidRP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Rönesans dönemi ve zaman içinde gerçekleştirilen çalışmalar temel alınarak, modern mühendislik çalışmaları, kendi tarihindeki en önemli sıçrayışlardan birini Sanayi Devriminde yaşamıştır. Özellikle 1763’te mühendis James </w:t>
      </w:r>
      <w:proofErr w:type="spellStart"/>
      <w:r w:rsidRPr="00EC5A16">
        <w:rPr>
          <w:rFonts w:ascii="Book Antiqua" w:hAnsi="Book Antiqua" w:cs="Times New Roman"/>
          <w:sz w:val="20"/>
          <w:szCs w:val="20"/>
          <w:lang w:val="tr-TR"/>
        </w:rPr>
        <w:t>Watt’ın</w:t>
      </w:r>
      <w:proofErr w:type="spellEnd"/>
      <w:r w:rsidRPr="00EC5A16">
        <w:rPr>
          <w:rFonts w:ascii="Book Antiqua" w:hAnsi="Book Antiqua" w:cs="Times New Roman"/>
          <w:sz w:val="20"/>
          <w:szCs w:val="20"/>
          <w:lang w:val="tr-TR"/>
        </w:rPr>
        <w:t xml:space="preserve"> buhar makinesini icadı ve endüstriyel alandaki makineleşme insanoğluna yeni bir kader çizmiştir. Makineleşen sanayi aynı zamanda mühendislik biliminin gelişmesine de önemli katkıda bulunmuştur. Bu dönemde </w:t>
      </w:r>
      <w:proofErr w:type="spellStart"/>
      <w:r w:rsidRPr="00EC5A16">
        <w:rPr>
          <w:rFonts w:ascii="Book Antiqua" w:hAnsi="Book Antiqua" w:cs="Times New Roman"/>
          <w:sz w:val="20"/>
          <w:szCs w:val="20"/>
          <w:lang w:val="tr-TR"/>
        </w:rPr>
        <w:t>Graham</w:t>
      </w:r>
      <w:proofErr w:type="spellEnd"/>
      <w:r w:rsidRPr="00EC5A16">
        <w:rPr>
          <w:rFonts w:ascii="Book Antiqua" w:hAnsi="Book Antiqua" w:cs="Times New Roman"/>
          <w:sz w:val="20"/>
          <w:szCs w:val="20"/>
          <w:lang w:val="tr-TR"/>
        </w:rPr>
        <w:t xml:space="preserve"> </w:t>
      </w:r>
      <w:proofErr w:type="spellStart"/>
      <w:r w:rsidRPr="00EC5A16">
        <w:rPr>
          <w:rFonts w:ascii="Book Antiqua" w:hAnsi="Book Antiqua" w:cs="Times New Roman"/>
          <w:sz w:val="20"/>
          <w:szCs w:val="20"/>
          <w:lang w:val="tr-TR"/>
        </w:rPr>
        <w:t>Bell’in</w:t>
      </w:r>
      <w:proofErr w:type="spellEnd"/>
      <w:r w:rsidRPr="00EC5A16">
        <w:rPr>
          <w:rFonts w:ascii="Book Antiqua" w:hAnsi="Book Antiqua" w:cs="Times New Roman"/>
          <w:sz w:val="20"/>
          <w:szCs w:val="20"/>
          <w:lang w:val="tr-TR"/>
        </w:rPr>
        <w:t xml:space="preserve"> telefonu icadı (1876) yeni bir çağın başlangıcıdır denilebilir. </w:t>
      </w:r>
    </w:p>
    <w:p w:rsid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Mühendislik bilimi bilgisayar devrinin başlangıcına kadar sürekli olarak, gerek devlet çalışmaları gerek bireysel çalışmalar sonucu gelişimine devam etmiştir ve mühendislik bir diğer sıçrayışını ise mikroişlemcilerin, dolayısıyla bilgisayarın icadı ile yaşamıştır. Öyle ki bilgisayar mühendisliği, yazılım mühendisliği gibi yeni alt dallar ortaya çıkmıştır. Günümüzde otonom makineler ve sanal ortamlar ile endüstride yeni bir devrim yaşanmaktadır. Bu yeni yaklaşıma Endüstri </w:t>
      </w:r>
      <w:proofErr w:type="gramStart"/>
      <w:r w:rsidRPr="00EC5A16">
        <w:rPr>
          <w:rFonts w:ascii="Book Antiqua" w:hAnsi="Book Antiqua" w:cs="Times New Roman"/>
          <w:sz w:val="20"/>
          <w:szCs w:val="20"/>
          <w:lang w:val="tr-TR"/>
        </w:rPr>
        <w:t>4.0</w:t>
      </w:r>
      <w:proofErr w:type="gramEnd"/>
      <w:r w:rsidRPr="00EC5A16">
        <w:rPr>
          <w:rFonts w:ascii="Book Antiqua" w:hAnsi="Book Antiqua" w:cs="Times New Roman"/>
          <w:sz w:val="20"/>
          <w:szCs w:val="20"/>
          <w:lang w:val="tr-TR"/>
        </w:rPr>
        <w:t xml:space="preserve"> denmektedir.</w:t>
      </w:r>
    </w:p>
    <w:p w:rsidR="00EC5A16" w:rsidRDefault="00EC5A16" w:rsidP="00EC5A16">
      <w:pPr>
        <w:spacing w:after="0" w:line="276" w:lineRule="auto"/>
        <w:ind w:firstLine="284"/>
        <w:jc w:val="both"/>
        <w:rPr>
          <w:rFonts w:ascii="Book Antiqua" w:hAnsi="Book Antiqua" w:cs="Times New Roman"/>
          <w:sz w:val="20"/>
          <w:szCs w:val="20"/>
          <w:lang w:val="tr-TR"/>
        </w:rPr>
      </w:pPr>
    </w:p>
    <w:p w:rsidR="00EC5A16" w:rsidRP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Endüstriyel gelişimin kısaca tarihçesi şu şekilde gösterilebilir:</w:t>
      </w:r>
    </w:p>
    <w:p w:rsidR="00EC5A16" w:rsidRPr="00EC5A16" w:rsidRDefault="00EC5A16" w:rsidP="00EC5A16">
      <w:pPr>
        <w:pStyle w:val="ListeParagraf"/>
        <w:numPr>
          <w:ilvl w:val="0"/>
          <w:numId w:val="4"/>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Endüstri </w:t>
      </w:r>
      <w:proofErr w:type="gramStart"/>
      <w:r w:rsidRPr="00EC5A16">
        <w:rPr>
          <w:rFonts w:ascii="Book Antiqua" w:hAnsi="Book Antiqua" w:cs="Times New Roman"/>
          <w:sz w:val="20"/>
          <w:szCs w:val="20"/>
          <w:lang w:val="tr-TR"/>
        </w:rPr>
        <w:t>1.0</w:t>
      </w:r>
      <w:proofErr w:type="gramEnd"/>
      <w:r w:rsidRPr="00EC5A16">
        <w:rPr>
          <w:rFonts w:ascii="Book Antiqua" w:hAnsi="Book Antiqua" w:cs="Times New Roman"/>
          <w:sz w:val="20"/>
          <w:szCs w:val="20"/>
          <w:lang w:val="tr-TR"/>
        </w:rPr>
        <w:t xml:space="preserve"> Mekanik Üretim Tesislerinin Uygulanması (18. Yüzyıl)</w:t>
      </w:r>
    </w:p>
    <w:p w:rsidR="00EC5A16" w:rsidRPr="00EC5A16" w:rsidRDefault="00EC5A16" w:rsidP="00EC5A16">
      <w:pPr>
        <w:pStyle w:val="ListeParagraf"/>
        <w:spacing w:after="0" w:line="276" w:lineRule="auto"/>
        <w:ind w:left="567" w:firstLine="284"/>
        <w:jc w:val="both"/>
        <w:rPr>
          <w:rFonts w:ascii="Book Antiqua" w:hAnsi="Book Antiqua" w:cs="Times New Roman"/>
          <w:sz w:val="20"/>
          <w:szCs w:val="20"/>
          <w:lang w:val="tr-TR"/>
        </w:rPr>
      </w:pPr>
      <w:r w:rsidRPr="00EC5A16">
        <w:rPr>
          <w:rFonts w:ascii="Book Antiqua" w:hAnsi="Book Antiqua" w:cs="Times New Roman"/>
          <w:sz w:val="20"/>
          <w:szCs w:val="20"/>
          <w:lang w:val="tr-TR"/>
        </w:rPr>
        <w:t>1712 Buhar Makinesinin İcadı</w:t>
      </w:r>
    </w:p>
    <w:p w:rsidR="00EC5A16" w:rsidRPr="00EC5A16" w:rsidRDefault="00EC5A16" w:rsidP="00EC5A16">
      <w:pPr>
        <w:pStyle w:val="ListeParagraf"/>
        <w:numPr>
          <w:ilvl w:val="0"/>
          <w:numId w:val="4"/>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Endüstri </w:t>
      </w:r>
      <w:proofErr w:type="gramStart"/>
      <w:r w:rsidRPr="00EC5A16">
        <w:rPr>
          <w:rFonts w:ascii="Book Antiqua" w:hAnsi="Book Antiqua" w:cs="Times New Roman"/>
          <w:sz w:val="20"/>
          <w:szCs w:val="20"/>
          <w:lang w:val="tr-TR"/>
        </w:rPr>
        <w:t>2.0</w:t>
      </w:r>
      <w:proofErr w:type="gramEnd"/>
      <w:r w:rsidRPr="00EC5A16">
        <w:rPr>
          <w:rFonts w:ascii="Book Antiqua" w:hAnsi="Book Antiqua" w:cs="Times New Roman"/>
          <w:sz w:val="20"/>
          <w:szCs w:val="20"/>
          <w:lang w:val="tr-TR"/>
        </w:rPr>
        <w:t xml:space="preserve"> Elektrik ve İş Bölümüne Dayalı Seri Üretime Geçilmesi</w:t>
      </w:r>
    </w:p>
    <w:p w:rsidR="00EC5A16" w:rsidRPr="00EC5A16" w:rsidRDefault="00EC5A16" w:rsidP="00EC5A16">
      <w:pPr>
        <w:pStyle w:val="ListeParagraf"/>
        <w:spacing w:after="0" w:line="276" w:lineRule="auto"/>
        <w:ind w:left="567" w:firstLine="284"/>
        <w:jc w:val="both"/>
        <w:rPr>
          <w:rFonts w:ascii="Book Antiqua" w:hAnsi="Book Antiqua" w:cs="Times New Roman"/>
          <w:sz w:val="20"/>
          <w:szCs w:val="20"/>
          <w:lang w:val="tr-TR"/>
        </w:rPr>
      </w:pPr>
      <w:r w:rsidRPr="00EC5A16">
        <w:rPr>
          <w:rFonts w:ascii="Book Antiqua" w:hAnsi="Book Antiqua" w:cs="Times New Roman"/>
          <w:sz w:val="20"/>
          <w:szCs w:val="20"/>
          <w:lang w:val="tr-TR"/>
        </w:rPr>
        <w:t>(19. Yüzyıl) 1840 Telgraf ve 1880 Telefon İcatları</w:t>
      </w:r>
    </w:p>
    <w:p w:rsidR="00EC5A16" w:rsidRPr="00EC5A16" w:rsidRDefault="00EC5A16" w:rsidP="00EC5A16">
      <w:pPr>
        <w:pStyle w:val="ListeParagraf"/>
        <w:spacing w:after="0" w:line="276" w:lineRule="auto"/>
        <w:ind w:left="567" w:firstLine="284"/>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1920 </w:t>
      </w:r>
      <w:proofErr w:type="spellStart"/>
      <w:r w:rsidRPr="00EC5A16">
        <w:rPr>
          <w:rFonts w:ascii="Book Antiqua" w:hAnsi="Book Antiqua" w:cs="Times New Roman"/>
          <w:sz w:val="20"/>
          <w:szCs w:val="20"/>
          <w:lang w:val="tr-TR"/>
        </w:rPr>
        <w:t>Taylorizm</w:t>
      </w:r>
      <w:proofErr w:type="spellEnd"/>
      <w:r w:rsidRPr="00EC5A16">
        <w:rPr>
          <w:rFonts w:ascii="Book Antiqua" w:hAnsi="Book Antiqua" w:cs="Times New Roman"/>
          <w:sz w:val="20"/>
          <w:szCs w:val="20"/>
          <w:lang w:val="tr-TR"/>
        </w:rPr>
        <w:t xml:space="preserve"> (Bilimsel yönetim)</w:t>
      </w:r>
    </w:p>
    <w:p w:rsidR="00EC5A16" w:rsidRPr="00EC5A16" w:rsidRDefault="00EC5A16" w:rsidP="00EC5A16">
      <w:pPr>
        <w:pStyle w:val="ListeParagraf"/>
        <w:numPr>
          <w:ilvl w:val="0"/>
          <w:numId w:val="4"/>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Endüstri </w:t>
      </w:r>
      <w:proofErr w:type="gramStart"/>
      <w:r w:rsidRPr="00EC5A16">
        <w:rPr>
          <w:rFonts w:ascii="Book Antiqua" w:hAnsi="Book Antiqua" w:cs="Times New Roman"/>
          <w:sz w:val="20"/>
          <w:szCs w:val="20"/>
          <w:lang w:val="tr-TR"/>
        </w:rPr>
        <w:t>3.0</w:t>
      </w:r>
      <w:proofErr w:type="gramEnd"/>
      <w:r w:rsidRPr="00EC5A16">
        <w:rPr>
          <w:rFonts w:ascii="Book Antiqua" w:hAnsi="Book Antiqua" w:cs="Times New Roman"/>
          <w:sz w:val="20"/>
          <w:szCs w:val="20"/>
          <w:lang w:val="tr-TR"/>
        </w:rPr>
        <w:t xml:space="preserve"> Üretim Süreçlerinin Otomasyonu (20. Yüzyıl)</w:t>
      </w:r>
    </w:p>
    <w:p w:rsidR="00EC5A16" w:rsidRPr="00EC5A16" w:rsidRDefault="00EC5A16" w:rsidP="00EC5A16">
      <w:pPr>
        <w:pStyle w:val="ListeParagraf"/>
        <w:spacing w:after="0" w:line="276" w:lineRule="auto"/>
        <w:ind w:left="567" w:firstLine="284"/>
        <w:jc w:val="both"/>
        <w:rPr>
          <w:rFonts w:ascii="Book Antiqua" w:hAnsi="Book Antiqua" w:cs="Times New Roman"/>
          <w:sz w:val="20"/>
          <w:szCs w:val="20"/>
          <w:lang w:val="tr-TR"/>
        </w:rPr>
      </w:pPr>
      <w:r w:rsidRPr="00EC5A16">
        <w:rPr>
          <w:rFonts w:ascii="Book Antiqua" w:hAnsi="Book Antiqua" w:cs="Times New Roman"/>
          <w:sz w:val="20"/>
          <w:szCs w:val="20"/>
          <w:lang w:val="tr-TR"/>
        </w:rPr>
        <w:t>1971 İlk mikro bilgisayar (Altair 8800)</w:t>
      </w:r>
    </w:p>
    <w:p w:rsidR="00EC5A16" w:rsidRPr="00EC5A16" w:rsidRDefault="00EC5A16" w:rsidP="00EC5A16">
      <w:pPr>
        <w:pStyle w:val="ListeParagraf"/>
        <w:spacing w:after="0" w:line="276" w:lineRule="auto"/>
        <w:ind w:left="567" w:firstLine="284"/>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1976 Apple I (S. </w:t>
      </w:r>
      <w:proofErr w:type="spellStart"/>
      <w:r w:rsidRPr="00EC5A16">
        <w:rPr>
          <w:rFonts w:ascii="Book Antiqua" w:hAnsi="Book Antiqua" w:cs="Times New Roman"/>
          <w:sz w:val="20"/>
          <w:szCs w:val="20"/>
          <w:lang w:val="tr-TR"/>
        </w:rPr>
        <w:t>Jobs</w:t>
      </w:r>
      <w:proofErr w:type="spellEnd"/>
      <w:r w:rsidRPr="00EC5A16">
        <w:rPr>
          <w:rFonts w:ascii="Book Antiqua" w:hAnsi="Book Antiqua" w:cs="Times New Roman"/>
          <w:sz w:val="20"/>
          <w:szCs w:val="20"/>
          <w:lang w:val="tr-TR"/>
        </w:rPr>
        <w:t xml:space="preserve"> ve S. </w:t>
      </w:r>
      <w:proofErr w:type="spellStart"/>
      <w:r w:rsidRPr="00EC5A16">
        <w:rPr>
          <w:rFonts w:ascii="Book Antiqua" w:hAnsi="Book Antiqua" w:cs="Times New Roman"/>
          <w:sz w:val="20"/>
          <w:szCs w:val="20"/>
          <w:lang w:val="tr-TR"/>
        </w:rPr>
        <w:t>Wozniak</w:t>
      </w:r>
      <w:proofErr w:type="spellEnd"/>
      <w:r w:rsidRPr="00EC5A16">
        <w:rPr>
          <w:rFonts w:ascii="Book Antiqua" w:hAnsi="Book Antiqua" w:cs="Times New Roman"/>
          <w:sz w:val="20"/>
          <w:szCs w:val="20"/>
          <w:lang w:val="tr-TR"/>
        </w:rPr>
        <w:t>)</w:t>
      </w:r>
    </w:p>
    <w:p w:rsidR="00EC5A16" w:rsidRPr="00EC5A16" w:rsidRDefault="00EC5A16" w:rsidP="00EC5A16">
      <w:pPr>
        <w:pStyle w:val="ListeParagraf"/>
        <w:numPr>
          <w:ilvl w:val="0"/>
          <w:numId w:val="4"/>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Endüstri </w:t>
      </w:r>
      <w:proofErr w:type="gramStart"/>
      <w:r w:rsidRPr="00EC5A16">
        <w:rPr>
          <w:rFonts w:ascii="Book Antiqua" w:hAnsi="Book Antiqua" w:cs="Times New Roman"/>
          <w:sz w:val="20"/>
          <w:szCs w:val="20"/>
          <w:lang w:val="tr-TR"/>
        </w:rPr>
        <w:t>4.0</w:t>
      </w:r>
      <w:proofErr w:type="gramEnd"/>
      <w:r w:rsidRPr="00EC5A16">
        <w:rPr>
          <w:rFonts w:ascii="Book Antiqua" w:hAnsi="Book Antiqua" w:cs="Times New Roman"/>
          <w:sz w:val="20"/>
          <w:szCs w:val="20"/>
          <w:lang w:val="tr-TR"/>
        </w:rPr>
        <w:t xml:space="preserve"> Otonom Makineler ve Sanal Ortamlar (21. Yüzyıl)</w:t>
      </w:r>
    </w:p>
    <w:p w:rsidR="00EC5A16" w:rsidRPr="00EC5A16" w:rsidRDefault="00EC5A16" w:rsidP="00EC5A16">
      <w:pPr>
        <w:pStyle w:val="ListeParagraf"/>
        <w:spacing w:after="0" w:line="276" w:lineRule="auto"/>
        <w:ind w:left="567" w:firstLine="284"/>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1988 </w:t>
      </w:r>
      <w:proofErr w:type="spellStart"/>
      <w:r w:rsidRPr="00EC5A16">
        <w:rPr>
          <w:rFonts w:ascii="Book Antiqua" w:hAnsi="Book Antiqua" w:cs="Times New Roman"/>
          <w:sz w:val="20"/>
          <w:szCs w:val="20"/>
          <w:lang w:val="tr-TR"/>
        </w:rPr>
        <w:t>AutoIDLab</w:t>
      </w:r>
      <w:proofErr w:type="spellEnd"/>
      <w:r w:rsidRPr="00EC5A16">
        <w:rPr>
          <w:rFonts w:ascii="Book Antiqua" w:hAnsi="Book Antiqua" w:cs="Times New Roman"/>
          <w:sz w:val="20"/>
          <w:szCs w:val="20"/>
          <w:lang w:val="tr-TR"/>
        </w:rPr>
        <w:t>. (MIT)</w:t>
      </w:r>
    </w:p>
    <w:p w:rsidR="00EC5A16" w:rsidRPr="00EC5A16" w:rsidRDefault="00EC5A16" w:rsidP="00EC5A16">
      <w:pPr>
        <w:pStyle w:val="ListeParagraf"/>
        <w:spacing w:after="0" w:line="276" w:lineRule="auto"/>
        <w:ind w:left="567" w:firstLine="284"/>
        <w:jc w:val="both"/>
        <w:rPr>
          <w:rFonts w:ascii="Book Antiqua" w:hAnsi="Book Antiqua" w:cs="Times New Roman"/>
          <w:sz w:val="20"/>
          <w:szCs w:val="20"/>
          <w:lang w:val="tr-TR"/>
        </w:rPr>
      </w:pPr>
      <w:r w:rsidRPr="00EC5A16">
        <w:rPr>
          <w:rFonts w:ascii="Book Antiqua" w:hAnsi="Book Antiqua" w:cs="Times New Roman"/>
          <w:sz w:val="20"/>
          <w:szCs w:val="20"/>
          <w:lang w:val="tr-TR"/>
        </w:rPr>
        <w:t>2000 Nesnelerin İnterneti</w:t>
      </w:r>
    </w:p>
    <w:p w:rsidR="00EC5A16" w:rsidRPr="00EC5A16" w:rsidRDefault="00EC5A16" w:rsidP="00EC5A16">
      <w:pPr>
        <w:pStyle w:val="ListeParagraf"/>
        <w:spacing w:after="0" w:line="276" w:lineRule="auto"/>
        <w:ind w:left="567" w:firstLine="284"/>
        <w:jc w:val="both"/>
        <w:rPr>
          <w:rFonts w:ascii="Book Antiqua" w:hAnsi="Book Antiqua" w:cs="Times New Roman"/>
          <w:sz w:val="20"/>
          <w:szCs w:val="20"/>
          <w:lang w:val="tr-TR"/>
        </w:rPr>
      </w:pPr>
      <w:r w:rsidRPr="00EC5A16">
        <w:rPr>
          <w:rFonts w:ascii="Book Antiqua" w:hAnsi="Book Antiqua" w:cs="Times New Roman"/>
          <w:sz w:val="20"/>
          <w:szCs w:val="20"/>
          <w:lang w:val="tr-TR"/>
        </w:rPr>
        <w:t>2010 Hücresel Taşıma Sistemi</w:t>
      </w:r>
    </w:p>
    <w:p w:rsidR="00EC5A16" w:rsidRDefault="00EC5A16" w:rsidP="00EC5A16">
      <w:pPr>
        <w:pStyle w:val="ListeParagraf"/>
        <w:spacing w:after="0" w:line="276" w:lineRule="auto"/>
        <w:ind w:left="567" w:firstLine="284"/>
        <w:jc w:val="both"/>
        <w:rPr>
          <w:rFonts w:ascii="Book Antiqua" w:hAnsi="Book Antiqua" w:cs="Times New Roman"/>
          <w:sz w:val="20"/>
          <w:szCs w:val="20"/>
          <w:lang w:val="tr-TR"/>
        </w:rPr>
      </w:pPr>
      <w:r w:rsidRPr="00EC5A16">
        <w:rPr>
          <w:rFonts w:ascii="Book Antiqua" w:hAnsi="Book Antiqua" w:cs="Times New Roman"/>
          <w:sz w:val="20"/>
          <w:szCs w:val="20"/>
          <w:lang w:val="tr-TR"/>
        </w:rPr>
        <w:t>2020 Otonom Etkileşim ve Sanallaştırma</w:t>
      </w:r>
    </w:p>
    <w:p w:rsidR="00EC5A16" w:rsidRDefault="00EC5A16" w:rsidP="00EC5A16">
      <w:pPr>
        <w:pStyle w:val="ListeParagraf"/>
        <w:spacing w:after="0" w:line="276" w:lineRule="auto"/>
        <w:ind w:firstLine="414"/>
        <w:jc w:val="both"/>
        <w:rPr>
          <w:rFonts w:ascii="Book Antiqua" w:hAnsi="Book Antiqua" w:cs="Times New Roman"/>
          <w:sz w:val="20"/>
          <w:szCs w:val="20"/>
          <w:lang w:val="tr-TR"/>
        </w:rPr>
      </w:pPr>
    </w:p>
    <w:p w:rsidR="00EC5A16" w:rsidRPr="00EC5A16" w:rsidRDefault="00EC5A16" w:rsidP="00EC5A16">
      <w:pPr>
        <w:pStyle w:val="ListeParagraf"/>
        <w:snapToGrid w:val="0"/>
        <w:spacing w:before="60" w:after="60" w:line="276" w:lineRule="auto"/>
        <w:jc w:val="center"/>
        <w:rPr>
          <w:rFonts w:ascii="Book Antiqua" w:hAnsi="Book Antiqua" w:cs="Arial"/>
          <w:color w:val="000000"/>
          <w:sz w:val="20"/>
          <w:szCs w:val="20"/>
          <w:lang w:val="tr-TR"/>
        </w:rPr>
      </w:pPr>
      <w:r w:rsidRPr="00EC5A16">
        <w:rPr>
          <w:rFonts w:ascii="Book Antiqua" w:hAnsi="Book Antiqua" w:cs="Arial"/>
          <w:noProof/>
          <w:color w:val="000000"/>
          <w:sz w:val="20"/>
          <w:szCs w:val="20"/>
          <w:lang w:val="tr-TR" w:eastAsia="tr-TR"/>
        </w:rPr>
        <w:lastRenderedPageBreak/>
        <w:drawing>
          <wp:inline distT="0" distB="0" distL="0" distR="0" wp14:anchorId="6A362516" wp14:editId="3A399CAD">
            <wp:extent cx="3638550" cy="27813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667" b="1000"/>
                    <a:stretch/>
                  </pic:blipFill>
                  <pic:spPr bwMode="auto">
                    <a:xfrm>
                      <a:off x="0" y="0"/>
                      <a:ext cx="3638550" cy="2781300"/>
                    </a:xfrm>
                    <a:prstGeom prst="rect">
                      <a:avLst/>
                    </a:prstGeom>
                    <a:noFill/>
                    <a:ln>
                      <a:noFill/>
                    </a:ln>
                    <a:extLst>
                      <a:ext uri="{53640926-AAD7-44D8-BBD7-CCE9431645EC}">
                        <a14:shadowObscured xmlns:a14="http://schemas.microsoft.com/office/drawing/2010/main"/>
                      </a:ext>
                    </a:extLst>
                  </pic:spPr>
                </pic:pic>
              </a:graphicData>
            </a:graphic>
          </wp:inline>
        </w:drawing>
      </w:r>
    </w:p>
    <w:p w:rsidR="00EC5A16" w:rsidRDefault="00EC5A16" w:rsidP="00EC5A16">
      <w:pPr>
        <w:pStyle w:val="ListeParagraf"/>
        <w:snapToGrid w:val="0"/>
        <w:spacing w:before="60" w:after="60" w:line="276" w:lineRule="auto"/>
        <w:jc w:val="center"/>
        <w:rPr>
          <w:rFonts w:ascii="Book Antiqua" w:hAnsi="Book Antiqua" w:cs="Arial"/>
          <w:color w:val="000000"/>
          <w:sz w:val="20"/>
          <w:szCs w:val="20"/>
          <w:lang w:val="tr-TR"/>
        </w:rPr>
      </w:pPr>
      <w:r w:rsidRPr="00EC5A16">
        <w:rPr>
          <w:rFonts w:ascii="Book Antiqua" w:hAnsi="Book Antiqua" w:cs="Arial"/>
          <w:color w:val="000000"/>
          <w:sz w:val="20"/>
          <w:szCs w:val="20"/>
          <w:lang w:val="tr-TR"/>
        </w:rPr>
        <w:t xml:space="preserve">Şekil </w:t>
      </w:r>
      <w:r w:rsidRPr="00EC5A16">
        <w:rPr>
          <w:rFonts w:ascii="Book Antiqua" w:hAnsi="Book Antiqua" w:cs="Arial"/>
          <w:color w:val="000000"/>
          <w:sz w:val="20"/>
          <w:szCs w:val="20"/>
          <w:lang w:val="tr-TR"/>
        </w:rPr>
        <w:fldChar w:fldCharType="begin"/>
      </w:r>
      <w:r w:rsidRPr="00EC5A16">
        <w:rPr>
          <w:rFonts w:ascii="Book Antiqua" w:hAnsi="Book Antiqua" w:cs="Arial"/>
          <w:color w:val="000000"/>
          <w:sz w:val="20"/>
          <w:szCs w:val="20"/>
          <w:lang w:val="tr-TR"/>
        </w:rPr>
        <w:instrText xml:space="preserve"> SEQ Şekil \* ARABIC </w:instrText>
      </w:r>
      <w:r w:rsidRPr="00EC5A16">
        <w:rPr>
          <w:rFonts w:ascii="Book Antiqua" w:hAnsi="Book Antiqua" w:cs="Arial"/>
          <w:color w:val="000000"/>
          <w:sz w:val="20"/>
          <w:szCs w:val="20"/>
          <w:lang w:val="tr-TR"/>
        </w:rPr>
        <w:fldChar w:fldCharType="separate"/>
      </w:r>
      <w:r w:rsidRPr="00EC5A16">
        <w:rPr>
          <w:rFonts w:ascii="Book Antiqua" w:hAnsi="Book Antiqua" w:cs="Arial"/>
          <w:color w:val="000000"/>
          <w:sz w:val="20"/>
          <w:szCs w:val="20"/>
          <w:lang w:val="tr-TR"/>
        </w:rPr>
        <w:t>1</w:t>
      </w:r>
      <w:r w:rsidRPr="00EC5A16">
        <w:rPr>
          <w:rFonts w:ascii="Book Antiqua" w:hAnsi="Book Antiqua" w:cs="Arial"/>
          <w:color w:val="000000"/>
          <w:sz w:val="20"/>
          <w:szCs w:val="20"/>
          <w:lang w:val="tr-TR"/>
        </w:rPr>
        <w:fldChar w:fldCharType="end"/>
      </w:r>
      <w:r w:rsidRPr="00EC5A16">
        <w:rPr>
          <w:rFonts w:ascii="Book Antiqua" w:hAnsi="Book Antiqua" w:cs="Arial"/>
          <w:color w:val="000000"/>
          <w:sz w:val="20"/>
          <w:szCs w:val="20"/>
          <w:lang w:val="tr-TR"/>
        </w:rPr>
        <w:t>. Endüstri’nin tarihsel gelişimi</w:t>
      </w:r>
    </w:p>
    <w:p w:rsidR="00EC5A16" w:rsidRPr="00EC5A16" w:rsidRDefault="00EC5A16" w:rsidP="00EC5A16">
      <w:pPr>
        <w:pStyle w:val="ListeParagraf"/>
        <w:snapToGrid w:val="0"/>
        <w:spacing w:before="60" w:after="60" w:line="276" w:lineRule="auto"/>
        <w:jc w:val="center"/>
        <w:rPr>
          <w:rFonts w:ascii="Book Antiqua" w:hAnsi="Book Antiqua" w:cs="Arial"/>
          <w:color w:val="000000"/>
          <w:sz w:val="20"/>
          <w:szCs w:val="20"/>
          <w:lang w:val="tr-TR"/>
        </w:rPr>
      </w:pPr>
    </w:p>
    <w:p w:rsidR="00EC5A16" w:rsidRP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Özetle Buharlı makineler ile 1. sanayi devrimi, elektrikli sistemlerle 2. sanayi devrimi ve dijital teknoloji ile 3. sanayi devrimi gerçekleşmiştir. Sürekli gelişen teknoloji ile ortaya çıkan otonom sistemler sayesinde Endüstri </w:t>
      </w:r>
      <w:proofErr w:type="gramStart"/>
      <w:r w:rsidRPr="00EC5A16">
        <w:rPr>
          <w:rFonts w:ascii="Book Antiqua" w:hAnsi="Book Antiqua" w:cs="Times New Roman"/>
          <w:sz w:val="20"/>
          <w:szCs w:val="20"/>
          <w:lang w:val="tr-TR"/>
        </w:rPr>
        <w:t>4.0</w:t>
      </w:r>
      <w:proofErr w:type="gramEnd"/>
      <w:r w:rsidRPr="00EC5A16">
        <w:rPr>
          <w:rFonts w:ascii="Book Antiqua" w:hAnsi="Book Antiqua" w:cs="Times New Roman"/>
          <w:sz w:val="20"/>
          <w:szCs w:val="20"/>
          <w:lang w:val="tr-TR"/>
        </w:rPr>
        <w:t xml:space="preserve"> adıyla da bilinen 4. sanayi devrimi gerçekleşmek üzeredir.</w:t>
      </w:r>
    </w:p>
    <w:p w:rsidR="00EC5A16" w:rsidRP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Endüstri </w:t>
      </w:r>
      <w:proofErr w:type="gramStart"/>
      <w:r w:rsidRPr="00EC5A16">
        <w:rPr>
          <w:rFonts w:ascii="Book Antiqua" w:hAnsi="Book Antiqua" w:cs="Times New Roman"/>
          <w:sz w:val="20"/>
          <w:szCs w:val="20"/>
          <w:lang w:val="tr-TR"/>
        </w:rPr>
        <w:t>4.0</w:t>
      </w:r>
      <w:proofErr w:type="gramEnd"/>
      <w:r w:rsidRPr="00EC5A16">
        <w:rPr>
          <w:rFonts w:ascii="Book Antiqua" w:hAnsi="Book Antiqua" w:cs="Times New Roman"/>
          <w:sz w:val="20"/>
          <w:szCs w:val="20"/>
          <w:lang w:val="tr-TR"/>
        </w:rPr>
        <w:t xml:space="preserve">, teknolojilerin ve değer zinciri organizasyonları kavramlarının kolektif bir bütünüdür. Siber-Fiziksel sistemlerin kavramına, nesnelerin, internetine ve hizmetlerin internetine dayalıdır. Bu yapı akıllı fabrikalar </w:t>
      </w:r>
      <w:proofErr w:type="gramStart"/>
      <w:r w:rsidRPr="00EC5A16">
        <w:rPr>
          <w:rFonts w:ascii="Book Antiqua" w:hAnsi="Book Antiqua" w:cs="Times New Roman"/>
          <w:sz w:val="20"/>
          <w:szCs w:val="20"/>
          <w:lang w:val="tr-TR"/>
        </w:rPr>
        <w:t>vizyonunun</w:t>
      </w:r>
      <w:proofErr w:type="gramEnd"/>
      <w:r w:rsidRPr="00EC5A16">
        <w:rPr>
          <w:rFonts w:ascii="Book Antiqua" w:hAnsi="Book Antiqua" w:cs="Times New Roman"/>
          <w:sz w:val="20"/>
          <w:szCs w:val="20"/>
          <w:lang w:val="tr-TR"/>
        </w:rPr>
        <w:t xml:space="preserve"> oluşmasına büyük katkı sağlar. Genel hatlarıyla; robotların üretimi tamamen devralması, yapay </w:t>
      </w:r>
      <w:proofErr w:type="gramStart"/>
      <w:r w:rsidRPr="00EC5A16">
        <w:rPr>
          <w:rFonts w:ascii="Book Antiqua" w:hAnsi="Book Antiqua" w:cs="Times New Roman"/>
          <w:sz w:val="20"/>
          <w:szCs w:val="20"/>
          <w:lang w:val="tr-TR"/>
        </w:rPr>
        <w:t>zekanın</w:t>
      </w:r>
      <w:proofErr w:type="gramEnd"/>
      <w:r w:rsidRPr="00EC5A16">
        <w:rPr>
          <w:rFonts w:ascii="Book Antiqua" w:hAnsi="Book Antiqua" w:cs="Times New Roman"/>
          <w:sz w:val="20"/>
          <w:szCs w:val="20"/>
          <w:lang w:val="tr-TR"/>
        </w:rPr>
        <w:t xml:space="preserve"> gelişimi, üç boyutlu yazıcılarla üretimin fabrikalardan evlere inmesi, devasa miktardaki bilgi yığınının veri analizi yöntemleriyle ayıklanıp değerlendirilmesi ve daha birçok yeniliklerle tarif edilebilir. Endüstri </w:t>
      </w:r>
      <w:proofErr w:type="gramStart"/>
      <w:r w:rsidRPr="00EC5A16">
        <w:rPr>
          <w:rFonts w:ascii="Book Antiqua" w:hAnsi="Book Antiqua" w:cs="Times New Roman"/>
          <w:sz w:val="20"/>
          <w:szCs w:val="20"/>
          <w:lang w:val="tr-TR"/>
        </w:rPr>
        <w:t>4.0</w:t>
      </w:r>
      <w:proofErr w:type="gramEnd"/>
      <w:r w:rsidRPr="00EC5A16">
        <w:rPr>
          <w:rFonts w:ascii="Book Antiqua" w:hAnsi="Book Antiqua" w:cs="Times New Roman"/>
          <w:sz w:val="20"/>
          <w:szCs w:val="20"/>
          <w:lang w:val="tr-TR"/>
        </w:rPr>
        <w:t xml:space="preserve"> genel olarak a</w:t>
      </w:r>
      <w:r>
        <w:rPr>
          <w:rFonts w:ascii="Book Antiqua" w:hAnsi="Book Antiqua" w:cs="Times New Roman"/>
          <w:sz w:val="20"/>
          <w:szCs w:val="20"/>
          <w:lang w:val="tr-TR"/>
        </w:rPr>
        <w:t>şağıdaki 3 yapıdan oluşmaktadır:</w:t>
      </w:r>
    </w:p>
    <w:p w:rsidR="00EC5A16" w:rsidRPr="00EC5A16" w:rsidRDefault="00EC5A16" w:rsidP="00EC5A16">
      <w:pPr>
        <w:spacing w:after="0" w:line="276" w:lineRule="auto"/>
        <w:jc w:val="both"/>
        <w:rPr>
          <w:rFonts w:ascii="Book Antiqua" w:hAnsi="Book Antiqua" w:cs="Times New Roman"/>
          <w:sz w:val="20"/>
          <w:szCs w:val="20"/>
          <w:lang w:val="tr-TR"/>
        </w:rPr>
      </w:pPr>
    </w:p>
    <w:p w:rsidR="00EC5A16" w:rsidRPr="00EC5A16" w:rsidRDefault="00EC5A16" w:rsidP="00EC5A16">
      <w:pPr>
        <w:pStyle w:val="ListeParagraf"/>
        <w:numPr>
          <w:ilvl w:val="0"/>
          <w:numId w:val="4"/>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Nesnelerin İnterneti</w:t>
      </w:r>
    </w:p>
    <w:p w:rsidR="00EC5A16" w:rsidRPr="00EC5A16" w:rsidRDefault="00EC5A16" w:rsidP="00EC5A16">
      <w:pPr>
        <w:pStyle w:val="ListeParagraf"/>
        <w:numPr>
          <w:ilvl w:val="0"/>
          <w:numId w:val="4"/>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Hizmetlerin İnterneti</w:t>
      </w:r>
    </w:p>
    <w:p w:rsidR="00EC5A16" w:rsidRPr="00EC5A16" w:rsidRDefault="00EC5A16" w:rsidP="00EC5A16">
      <w:pPr>
        <w:pStyle w:val="ListeParagraf"/>
        <w:numPr>
          <w:ilvl w:val="0"/>
          <w:numId w:val="4"/>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Siber-Fiziksel Sistemler</w:t>
      </w:r>
    </w:p>
    <w:p w:rsidR="00EC5A16" w:rsidRPr="00EC5A16" w:rsidRDefault="00EC5A16" w:rsidP="00EC5A16">
      <w:pPr>
        <w:spacing w:after="0" w:line="276" w:lineRule="auto"/>
        <w:jc w:val="both"/>
        <w:rPr>
          <w:rFonts w:ascii="Book Antiqua" w:hAnsi="Book Antiqua" w:cs="Times New Roman"/>
          <w:sz w:val="20"/>
          <w:szCs w:val="20"/>
          <w:lang w:val="tr-TR"/>
        </w:rPr>
      </w:pPr>
    </w:p>
    <w:p w:rsidR="00EC5A16" w:rsidRP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Endüstri </w:t>
      </w:r>
      <w:proofErr w:type="gramStart"/>
      <w:r w:rsidRPr="00EC5A16">
        <w:rPr>
          <w:rFonts w:ascii="Book Antiqua" w:hAnsi="Book Antiqua" w:cs="Times New Roman"/>
          <w:sz w:val="20"/>
          <w:szCs w:val="20"/>
          <w:lang w:val="tr-TR"/>
        </w:rPr>
        <w:t>4.0</w:t>
      </w:r>
      <w:proofErr w:type="gramEnd"/>
      <w:r w:rsidRPr="00EC5A16">
        <w:rPr>
          <w:rFonts w:ascii="Book Antiqua" w:hAnsi="Book Antiqua" w:cs="Times New Roman"/>
          <w:sz w:val="20"/>
          <w:szCs w:val="20"/>
          <w:lang w:val="tr-TR"/>
        </w:rPr>
        <w:t xml:space="preserve"> teknolojileri içinde ne olduğuna cevap olarak birkaç örnekten bahsedilebilir:</w:t>
      </w:r>
    </w:p>
    <w:p w:rsidR="00EC5A16" w:rsidRPr="00EC5A16" w:rsidRDefault="00EC5A16" w:rsidP="00EC5A16">
      <w:pPr>
        <w:pStyle w:val="ListeParagraf"/>
        <w:numPr>
          <w:ilvl w:val="0"/>
          <w:numId w:val="5"/>
        </w:numPr>
        <w:spacing w:after="0" w:line="276" w:lineRule="auto"/>
        <w:ind w:left="0" w:firstLine="360"/>
        <w:jc w:val="both"/>
        <w:rPr>
          <w:rFonts w:ascii="Book Antiqua" w:hAnsi="Book Antiqua" w:cs="Times New Roman"/>
          <w:sz w:val="20"/>
          <w:szCs w:val="20"/>
          <w:lang w:val="tr-TR"/>
        </w:rPr>
      </w:pPr>
      <w:r w:rsidRPr="00EC5A16">
        <w:rPr>
          <w:rFonts w:ascii="Book Antiqua" w:hAnsi="Book Antiqua" w:cs="Times New Roman"/>
          <w:i/>
          <w:sz w:val="20"/>
          <w:szCs w:val="20"/>
          <w:u w:val="single"/>
          <w:lang w:val="tr-TR"/>
        </w:rPr>
        <w:t>Nesnelerin interneti,</w:t>
      </w:r>
      <w:r w:rsidRPr="00EC5A16">
        <w:rPr>
          <w:rFonts w:ascii="Book Antiqua" w:hAnsi="Book Antiqua" w:cs="Times New Roman"/>
          <w:sz w:val="20"/>
          <w:szCs w:val="20"/>
          <w:lang w:val="tr-TR"/>
        </w:rPr>
        <w:t xml:space="preserve"> internet aracılığı ile sadece insanları birbiriyle iletişime geçirmek için değil, ayrıca malzeme, ürünler ve makinalar gibi “tüm nesneleri” de bu iletişim içerisine almayı sağlamaktadır.</w:t>
      </w:r>
    </w:p>
    <w:p w:rsidR="00EC5A16" w:rsidRPr="00EC5A16" w:rsidRDefault="00EC5A16" w:rsidP="00EC5A16">
      <w:pPr>
        <w:pStyle w:val="ListeParagraf"/>
        <w:numPr>
          <w:ilvl w:val="0"/>
          <w:numId w:val="5"/>
        </w:numPr>
        <w:spacing w:after="0" w:line="276" w:lineRule="auto"/>
        <w:ind w:left="0" w:firstLine="360"/>
        <w:jc w:val="both"/>
        <w:rPr>
          <w:rFonts w:ascii="Book Antiqua" w:hAnsi="Book Antiqua" w:cs="Times New Roman"/>
          <w:sz w:val="20"/>
          <w:szCs w:val="20"/>
          <w:lang w:val="tr-TR"/>
        </w:rPr>
      </w:pPr>
      <w:proofErr w:type="spellStart"/>
      <w:r w:rsidRPr="00EC5A16">
        <w:rPr>
          <w:rFonts w:ascii="Book Antiqua" w:hAnsi="Book Antiqua" w:cs="Times New Roman"/>
          <w:i/>
          <w:sz w:val="20"/>
          <w:szCs w:val="20"/>
          <w:u w:val="single"/>
          <w:lang w:val="tr-TR"/>
        </w:rPr>
        <w:t>CPS’ler</w:t>
      </w:r>
      <w:proofErr w:type="spellEnd"/>
      <w:r w:rsidRPr="00EC5A16">
        <w:rPr>
          <w:rFonts w:ascii="Book Antiqua" w:hAnsi="Book Antiqua" w:cs="Times New Roman"/>
          <w:i/>
          <w:sz w:val="20"/>
          <w:szCs w:val="20"/>
          <w:u w:val="single"/>
          <w:lang w:val="tr-TR"/>
        </w:rPr>
        <w:t xml:space="preserve"> (</w:t>
      </w:r>
      <w:proofErr w:type="spellStart"/>
      <w:r w:rsidRPr="00EC5A16">
        <w:rPr>
          <w:rFonts w:ascii="Book Antiqua" w:hAnsi="Book Antiqua" w:cs="Times New Roman"/>
          <w:i/>
          <w:sz w:val="20"/>
          <w:szCs w:val="20"/>
          <w:u w:val="single"/>
          <w:lang w:val="tr-TR"/>
        </w:rPr>
        <w:t>Cyber</w:t>
      </w:r>
      <w:proofErr w:type="spellEnd"/>
      <w:r w:rsidRPr="00EC5A16">
        <w:rPr>
          <w:rFonts w:ascii="Book Antiqua" w:hAnsi="Book Antiqua" w:cs="Times New Roman"/>
          <w:i/>
          <w:sz w:val="20"/>
          <w:szCs w:val="20"/>
          <w:u w:val="single"/>
          <w:lang w:val="tr-TR"/>
        </w:rPr>
        <w:t xml:space="preserve"> </w:t>
      </w:r>
      <w:proofErr w:type="spellStart"/>
      <w:r w:rsidRPr="00EC5A16">
        <w:rPr>
          <w:rFonts w:ascii="Book Antiqua" w:hAnsi="Book Antiqua" w:cs="Times New Roman"/>
          <w:i/>
          <w:sz w:val="20"/>
          <w:szCs w:val="20"/>
          <w:u w:val="single"/>
          <w:lang w:val="tr-TR"/>
        </w:rPr>
        <w:t>Physical</w:t>
      </w:r>
      <w:proofErr w:type="spellEnd"/>
      <w:r w:rsidRPr="00EC5A16">
        <w:rPr>
          <w:rFonts w:ascii="Book Antiqua" w:hAnsi="Book Antiqua" w:cs="Times New Roman"/>
          <w:i/>
          <w:sz w:val="20"/>
          <w:szCs w:val="20"/>
          <w:u w:val="single"/>
          <w:lang w:val="tr-TR"/>
        </w:rPr>
        <w:t xml:space="preserve"> </w:t>
      </w:r>
      <w:proofErr w:type="spellStart"/>
      <w:r w:rsidRPr="00EC5A16">
        <w:rPr>
          <w:rFonts w:ascii="Book Antiqua" w:hAnsi="Book Antiqua" w:cs="Times New Roman"/>
          <w:i/>
          <w:sz w:val="20"/>
          <w:szCs w:val="20"/>
          <w:u w:val="single"/>
          <w:lang w:val="tr-TR"/>
        </w:rPr>
        <w:t>Systems</w:t>
      </w:r>
      <w:proofErr w:type="spellEnd"/>
      <w:r w:rsidRPr="00EC5A16">
        <w:rPr>
          <w:rFonts w:ascii="Book Antiqua" w:hAnsi="Book Antiqua" w:cs="Times New Roman"/>
          <w:i/>
          <w:sz w:val="20"/>
          <w:szCs w:val="20"/>
          <w:u w:val="single"/>
          <w:lang w:val="tr-TR"/>
        </w:rPr>
        <w:t>)</w:t>
      </w:r>
      <w:r w:rsidRPr="00EC5A16">
        <w:rPr>
          <w:rFonts w:ascii="Book Antiqua" w:hAnsi="Book Antiqua" w:cs="Times New Roman"/>
          <w:sz w:val="20"/>
          <w:szCs w:val="20"/>
          <w:lang w:val="tr-TR"/>
        </w:rPr>
        <w:t xml:space="preserve"> birbirleriyle ve diğer materyallerle internet aracılığı ile iletişim kurabilen, yazılım ağırlıklı üretim sistemleridir. Kalite ve Üretim akış bilgilerini, kendi içinde barındıran materyaller zeki materyaller olarak tanımlanmışlardır.</w:t>
      </w:r>
    </w:p>
    <w:p w:rsidR="00EC5A16" w:rsidRPr="00EC5A16" w:rsidRDefault="00EC5A16" w:rsidP="00EC5A16">
      <w:pPr>
        <w:pStyle w:val="ListeParagraf"/>
        <w:numPr>
          <w:ilvl w:val="0"/>
          <w:numId w:val="5"/>
        </w:numPr>
        <w:spacing w:after="0" w:line="276" w:lineRule="auto"/>
        <w:ind w:left="0" w:firstLine="360"/>
        <w:jc w:val="both"/>
        <w:rPr>
          <w:rFonts w:ascii="Book Antiqua" w:hAnsi="Book Antiqua" w:cs="Times New Roman"/>
          <w:sz w:val="20"/>
          <w:szCs w:val="20"/>
          <w:lang w:val="tr-TR"/>
        </w:rPr>
      </w:pPr>
      <w:proofErr w:type="spellStart"/>
      <w:r w:rsidRPr="00EC5A16">
        <w:rPr>
          <w:rFonts w:ascii="Book Antiqua" w:hAnsi="Book Antiqua" w:cs="Times New Roman"/>
          <w:i/>
          <w:sz w:val="20"/>
          <w:szCs w:val="20"/>
          <w:u w:val="single"/>
          <w:lang w:val="tr-TR"/>
        </w:rPr>
        <w:t>Radio</w:t>
      </w:r>
      <w:proofErr w:type="spellEnd"/>
      <w:r w:rsidRPr="00EC5A16">
        <w:rPr>
          <w:rFonts w:ascii="Book Antiqua" w:hAnsi="Book Antiqua" w:cs="Times New Roman"/>
          <w:i/>
          <w:sz w:val="20"/>
          <w:szCs w:val="20"/>
          <w:u w:val="single"/>
          <w:lang w:val="tr-TR"/>
        </w:rPr>
        <w:t xml:space="preserve"> </w:t>
      </w:r>
      <w:proofErr w:type="spellStart"/>
      <w:r w:rsidRPr="00EC5A16">
        <w:rPr>
          <w:rFonts w:ascii="Book Antiqua" w:hAnsi="Book Antiqua" w:cs="Times New Roman"/>
          <w:i/>
          <w:sz w:val="20"/>
          <w:szCs w:val="20"/>
          <w:u w:val="single"/>
          <w:lang w:val="tr-TR"/>
        </w:rPr>
        <w:t>Frequency</w:t>
      </w:r>
      <w:proofErr w:type="spellEnd"/>
      <w:r w:rsidRPr="00EC5A16">
        <w:rPr>
          <w:rFonts w:ascii="Book Antiqua" w:hAnsi="Book Antiqua" w:cs="Times New Roman"/>
          <w:i/>
          <w:sz w:val="20"/>
          <w:szCs w:val="20"/>
          <w:u w:val="single"/>
          <w:lang w:val="tr-TR"/>
        </w:rPr>
        <w:t xml:space="preserve"> </w:t>
      </w:r>
      <w:proofErr w:type="spellStart"/>
      <w:r w:rsidRPr="00EC5A16">
        <w:rPr>
          <w:rFonts w:ascii="Book Antiqua" w:hAnsi="Book Antiqua" w:cs="Times New Roman"/>
          <w:i/>
          <w:sz w:val="20"/>
          <w:szCs w:val="20"/>
          <w:u w:val="single"/>
          <w:lang w:val="tr-TR"/>
        </w:rPr>
        <w:t>Identification</w:t>
      </w:r>
      <w:proofErr w:type="spellEnd"/>
      <w:r w:rsidRPr="00EC5A16">
        <w:rPr>
          <w:rFonts w:ascii="Book Antiqua" w:hAnsi="Book Antiqua" w:cs="Times New Roman"/>
          <w:i/>
          <w:sz w:val="20"/>
          <w:szCs w:val="20"/>
          <w:u w:val="single"/>
          <w:lang w:val="tr-TR"/>
        </w:rPr>
        <w:t xml:space="preserve"> (RFID)</w:t>
      </w:r>
      <w:r w:rsidRPr="00EC5A16">
        <w:rPr>
          <w:rFonts w:ascii="Book Antiqua" w:hAnsi="Book Antiqua" w:cs="Times New Roman"/>
          <w:sz w:val="20"/>
          <w:szCs w:val="20"/>
          <w:lang w:val="tr-TR"/>
        </w:rPr>
        <w:t xml:space="preserve"> teknolojileri sayesinde, bu materyaller üretim süreçleri içerisinde bağımsız olarak yol alabilirler. CPS sistemleri ve materyaller kapasite ihtiyaçlarını ve gereksinimlerini sanal arz talep piyasası benzeri ortam üzerinden koordine eder. Örneğin; Bir </w:t>
      </w:r>
      <w:proofErr w:type="spellStart"/>
      <w:r w:rsidRPr="00EC5A16">
        <w:rPr>
          <w:rFonts w:ascii="Book Antiqua" w:hAnsi="Book Antiqua" w:cs="Times New Roman"/>
          <w:sz w:val="20"/>
          <w:szCs w:val="20"/>
          <w:lang w:val="tr-TR"/>
        </w:rPr>
        <w:t>CPS’in</w:t>
      </w:r>
      <w:proofErr w:type="spellEnd"/>
      <w:r w:rsidRPr="00EC5A16">
        <w:rPr>
          <w:rFonts w:ascii="Book Antiqua" w:hAnsi="Book Antiqua" w:cs="Times New Roman"/>
          <w:sz w:val="20"/>
          <w:szCs w:val="20"/>
          <w:lang w:val="tr-TR"/>
        </w:rPr>
        <w:t xml:space="preserve"> hata vermesi durumunda, başka bir sistem otomatik olarak devreye girerek, sistemin materyal akışını bağımsız olarak organize etmesini sağlar.</w:t>
      </w:r>
    </w:p>
    <w:p w:rsidR="00EC5A16" w:rsidRPr="00EC5A16" w:rsidRDefault="00EC5A16" w:rsidP="00EC5A16">
      <w:pPr>
        <w:pStyle w:val="ListeParagraf"/>
        <w:numPr>
          <w:ilvl w:val="0"/>
          <w:numId w:val="5"/>
        </w:numPr>
        <w:spacing w:after="0" w:line="276" w:lineRule="auto"/>
        <w:ind w:left="0" w:firstLine="360"/>
        <w:jc w:val="both"/>
        <w:rPr>
          <w:rFonts w:ascii="Book Antiqua" w:hAnsi="Book Antiqua" w:cs="Times New Roman"/>
          <w:sz w:val="20"/>
          <w:szCs w:val="20"/>
          <w:lang w:val="tr-TR"/>
        </w:rPr>
      </w:pPr>
      <w:r w:rsidRPr="00C93F9E">
        <w:rPr>
          <w:rFonts w:ascii="Book Antiqua" w:hAnsi="Book Antiqua" w:cs="Times New Roman"/>
          <w:sz w:val="20"/>
          <w:szCs w:val="20"/>
          <w:lang w:val="tr-TR"/>
        </w:rPr>
        <w:t>Daha i</w:t>
      </w:r>
      <w:r w:rsidRPr="00EC5A16">
        <w:rPr>
          <w:rFonts w:ascii="Book Antiqua" w:hAnsi="Book Antiqua" w:cs="Times New Roman"/>
          <w:sz w:val="20"/>
          <w:szCs w:val="20"/>
          <w:lang w:val="tr-TR"/>
        </w:rPr>
        <w:t>leri, önemli bir teknoloji olan “</w:t>
      </w:r>
      <w:r w:rsidRPr="00EC5A16">
        <w:rPr>
          <w:rFonts w:ascii="Book Antiqua" w:hAnsi="Book Antiqua" w:cs="Times New Roman"/>
          <w:i/>
          <w:sz w:val="20"/>
          <w:szCs w:val="20"/>
          <w:u w:val="single"/>
          <w:lang w:val="tr-TR"/>
        </w:rPr>
        <w:t xml:space="preserve">in </w:t>
      </w:r>
      <w:proofErr w:type="spellStart"/>
      <w:r w:rsidRPr="00EC5A16">
        <w:rPr>
          <w:rFonts w:ascii="Book Antiqua" w:hAnsi="Book Antiqua" w:cs="Times New Roman"/>
          <w:i/>
          <w:sz w:val="20"/>
          <w:szCs w:val="20"/>
          <w:u w:val="single"/>
          <w:lang w:val="tr-TR"/>
        </w:rPr>
        <w:t>memory</w:t>
      </w:r>
      <w:proofErr w:type="spellEnd"/>
      <w:r w:rsidRPr="00EC5A16">
        <w:rPr>
          <w:rFonts w:ascii="Book Antiqua" w:hAnsi="Book Antiqua" w:cs="Times New Roman"/>
          <w:sz w:val="20"/>
          <w:szCs w:val="20"/>
          <w:lang w:val="tr-TR"/>
        </w:rPr>
        <w:t>” teknolojisi ise üretim sürecinde büyük veri (</w:t>
      </w:r>
      <w:proofErr w:type="spellStart"/>
      <w:r w:rsidRPr="00EC5A16">
        <w:rPr>
          <w:rFonts w:ascii="Book Antiqua" w:hAnsi="Book Antiqua" w:cs="Times New Roman"/>
          <w:sz w:val="20"/>
          <w:szCs w:val="20"/>
          <w:lang w:val="tr-TR"/>
        </w:rPr>
        <w:t>big</w:t>
      </w:r>
      <w:proofErr w:type="spellEnd"/>
      <w:r w:rsidRPr="00EC5A16">
        <w:rPr>
          <w:rFonts w:ascii="Book Antiqua" w:hAnsi="Book Antiqua" w:cs="Times New Roman"/>
          <w:sz w:val="20"/>
          <w:szCs w:val="20"/>
          <w:lang w:val="tr-TR"/>
        </w:rPr>
        <w:t xml:space="preserve"> </w:t>
      </w:r>
      <w:proofErr w:type="gramStart"/>
      <w:r w:rsidRPr="00EC5A16">
        <w:rPr>
          <w:rFonts w:ascii="Book Antiqua" w:hAnsi="Book Antiqua" w:cs="Times New Roman"/>
          <w:sz w:val="20"/>
          <w:szCs w:val="20"/>
          <w:lang w:val="tr-TR"/>
        </w:rPr>
        <w:t>data</w:t>
      </w:r>
      <w:proofErr w:type="gramEnd"/>
      <w:r w:rsidRPr="00EC5A16">
        <w:rPr>
          <w:rFonts w:ascii="Book Antiqua" w:hAnsi="Book Antiqua" w:cs="Times New Roman"/>
          <w:sz w:val="20"/>
          <w:szCs w:val="20"/>
          <w:lang w:val="tr-TR"/>
        </w:rPr>
        <w:t>) kümesinin etkin bir şekilde dış bir depolama kaynağına ihtiyaç duymadan düşük maliyetle depolanabilmesini sağlamaktadır. “</w:t>
      </w:r>
      <w:proofErr w:type="spellStart"/>
      <w:r w:rsidRPr="00EC5A16">
        <w:rPr>
          <w:rFonts w:ascii="Book Antiqua" w:hAnsi="Book Antiqua" w:cs="Times New Roman"/>
          <w:sz w:val="20"/>
          <w:szCs w:val="20"/>
          <w:lang w:val="tr-TR"/>
        </w:rPr>
        <w:t>In</w:t>
      </w:r>
      <w:proofErr w:type="spellEnd"/>
      <w:r w:rsidRPr="00EC5A16">
        <w:rPr>
          <w:rFonts w:ascii="Book Antiqua" w:hAnsi="Book Antiqua" w:cs="Times New Roman"/>
          <w:sz w:val="20"/>
          <w:szCs w:val="20"/>
          <w:lang w:val="tr-TR"/>
        </w:rPr>
        <w:t xml:space="preserve"> </w:t>
      </w:r>
      <w:proofErr w:type="spellStart"/>
      <w:r w:rsidRPr="00EC5A16">
        <w:rPr>
          <w:rFonts w:ascii="Book Antiqua" w:hAnsi="Book Antiqua" w:cs="Times New Roman"/>
          <w:sz w:val="20"/>
          <w:szCs w:val="20"/>
          <w:lang w:val="tr-TR"/>
        </w:rPr>
        <w:t>memory</w:t>
      </w:r>
      <w:proofErr w:type="spellEnd"/>
      <w:r w:rsidRPr="00EC5A16">
        <w:rPr>
          <w:rFonts w:ascii="Book Antiqua" w:hAnsi="Book Antiqua" w:cs="Times New Roman"/>
          <w:sz w:val="20"/>
          <w:szCs w:val="20"/>
          <w:lang w:val="tr-TR"/>
        </w:rPr>
        <w:t xml:space="preserve">” sayesinde </w:t>
      </w:r>
      <w:proofErr w:type="spellStart"/>
      <w:r w:rsidRPr="00EC5A16">
        <w:rPr>
          <w:rFonts w:ascii="Book Antiqua" w:hAnsi="Book Antiqua" w:cs="Times New Roman"/>
          <w:sz w:val="20"/>
          <w:szCs w:val="20"/>
          <w:lang w:val="tr-TR"/>
        </w:rPr>
        <w:t>sensörler</w:t>
      </w:r>
      <w:proofErr w:type="spellEnd"/>
      <w:r w:rsidRPr="00EC5A16">
        <w:rPr>
          <w:rFonts w:ascii="Book Antiqua" w:hAnsi="Book Antiqua" w:cs="Times New Roman"/>
          <w:sz w:val="20"/>
          <w:szCs w:val="20"/>
          <w:lang w:val="tr-TR"/>
        </w:rPr>
        <w:t xml:space="preserve"> makinaların, materyallerin ve üretim ortamlarının durumunu gerçek zamanlı olarak ölçerler. Büyük Veri ile analitik değerlendirme </w:t>
      </w:r>
      <w:r w:rsidRPr="00EC5A16">
        <w:rPr>
          <w:rFonts w:ascii="Book Antiqua" w:hAnsi="Book Antiqua" w:cs="Times New Roman"/>
          <w:sz w:val="20"/>
          <w:szCs w:val="20"/>
          <w:lang w:val="tr-TR"/>
        </w:rPr>
        <w:lastRenderedPageBreak/>
        <w:t>süreçleri sadece geçmiş performansı açıklamakla kalmaz, ayrıca güncel durumu kullanarak acil aksiyon alınmasını sağlar, hatta gelecekteki sistem performansı hakkındaki öngörüyü ortaya koyar.</w:t>
      </w:r>
    </w:p>
    <w:p w:rsidR="00EC5A16" w:rsidRDefault="00EC5A16" w:rsidP="00EC5A16">
      <w:pPr>
        <w:pStyle w:val="ListeParagraf"/>
        <w:numPr>
          <w:ilvl w:val="0"/>
          <w:numId w:val="5"/>
        </w:numPr>
        <w:spacing w:after="0" w:line="276" w:lineRule="auto"/>
        <w:ind w:left="0" w:firstLine="360"/>
        <w:jc w:val="both"/>
        <w:rPr>
          <w:rFonts w:ascii="Book Antiqua" w:hAnsi="Book Antiqua" w:cs="Times New Roman"/>
          <w:sz w:val="20"/>
          <w:szCs w:val="20"/>
          <w:lang w:val="tr-TR"/>
        </w:rPr>
      </w:pPr>
      <w:r w:rsidRPr="00EC5A16">
        <w:rPr>
          <w:rFonts w:ascii="Book Antiqua" w:hAnsi="Book Antiqua" w:cs="Times New Roman"/>
          <w:i/>
          <w:sz w:val="20"/>
          <w:szCs w:val="20"/>
          <w:u w:val="single"/>
          <w:lang w:val="tr-TR"/>
        </w:rPr>
        <w:t>3D Baskı (</w:t>
      </w:r>
      <w:r w:rsidR="00D94029">
        <w:rPr>
          <w:rFonts w:ascii="Book Antiqua" w:hAnsi="Book Antiqua" w:cs="Times New Roman"/>
          <w:i/>
          <w:sz w:val="20"/>
          <w:szCs w:val="20"/>
          <w:u w:val="single"/>
          <w:lang w:val="tr-TR"/>
        </w:rPr>
        <w:t xml:space="preserve">3D </w:t>
      </w:r>
      <w:r w:rsidRPr="00EC5A16">
        <w:rPr>
          <w:rFonts w:ascii="Book Antiqua" w:hAnsi="Book Antiqua" w:cs="Times New Roman"/>
          <w:i/>
          <w:sz w:val="20"/>
          <w:szCs w:val="20"/>
          <w:u w:val="single"/>
          <w:lang w:val="tr-TR"/>
        </w:rPr>
        <w:t>Printing)</w:t>
      </w:r>
      <w:r w:rsidRPr="00EC5A16">
        <w:rPr>
          <w:rFonts w:ascii="Book Antiqua" w:hAnsi="Book Antiqua" w:cs="Times New Roman"/>
          <w:sz w:val="20"/>
          <w:szCs w:val="20"/>
          <w:lang w:val="tr-TR"/>
        </w:rPr>
        <w:t xml:space="preserve"> gibi yeni teknolojiler (bir parçanın, materyal katmanları içinde 3D geometrik model ile üretilmesi) örnek olarak bir yedek parçanın acilen üretilmesine olanak sağlar.</w:t>
      </w:r>
    </w:p>
    <w:p w:rsidR="00EC5A16" w:rsidRPr="00EC5A16" w:rsidRDefault="00EC5A16" w:rsidP="00EC5A16">
      <w:pPr>
        <w:spacing w:after="0" w:line="276" w:lineRule="auto"/>
        <w:jc w:val="both"/>
        <w:rPr>
          <w:rFonts w:ascii="Book Antiqua" w:hAnsi="Book Antiqua" w:cs="Times New Roman"/>
          <w:sz w:val="20"/>
          <w:szCs w:val="20"/>
          <w:lang w:val="tr-TR"/>
        </w:rPr>
      </w:pPr>
    </w:p>
    <w:p w:rsid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Endüstri </w:t>
      </w:r>
      <w:proofErr w:type="gramStart"/>
      <w:r w:rsidRPr="00EC5A16">
        <w:rPr>
          <w:rFonts w:ascii="Book Antiqua" w:hAnsi="Book Antiqua" w:cs="Times New Roman"/>
          <w:sz w:val="20"/>
          <w:szCs w:val="20"/>
          <w:lang w:val="tr-TR"/>
        </w:rPr>
        <w:t>4.0</w:t>
      </w:r>
      <w:proofErr w:type="gramEnd"/>
      <w:r w:rsidRPr="00EC5A16">
        <w:rPr>
          <w:rFonts w:ascii="Book Antiqua" w:hAnsi="Book Antiqua" w:cs="Times New Roman"/>
          <w:sz w:val="20"/>
          <w:szCs w:val="20"/>
          <w:lang w:val="tr-TR"/>
        </w:rPr>
        <w:t xml:space="preserve"> ile modüler yapılı akıllı fabrikalar kapsamında, fiziksel işlemleri siber-fiziksel sistemlerle izlemek, fiziksel dünyanın sanal bir kopyasını oluşturmak ve merkezi olmayan kararların verilmesi hedeflenmektedir. Nesnelerin interneti ile siber-fiziksel sistemler birbirleriyle ve insanlarla gerçek zamanlı olarak iletişime geçip işbirliği içinde çalışabilecektir. Hizmetlerin interneti ile hem iç hem de çapraz örgütsel hizmetler sunulacak ve değer zincirinin kullanıcıları tarafından değerlendirilecektir.</w:t>
      </w:r>
    </w:p>
    <w:p w:rsidR="00EC5A16" w:rsidRDefault="00EC5A16" w:rsidP="00EC5A16">
      <w:pPr>
        <w:spacing w:after="0" w:line="276" w:lineRule="auto"/>
        <w:jc w:val="both"/>
        <w:rPr>
          <w:rFonts w:ascii="Book Antiqua" w:hAnsi="Book Antiqua" w:cs="Times New Roman"/>
          <w:sz w:val="20"/>
          <w:szCs w:val="20"/>
          <w:lang w:val="tr-TR"/>
        </w:rPr>
      </w:pPr>
    </w:p>
    <w:p w:rsidR="00EC5A16" w:rsidRPr="00EC5A16" w:rsidRDefault="00EC5A16" w:rsidP="00EC5A16">
      <w:pPr>
        <w:pStyle w:val="ListeParagraf"/>
        <w:snapToGrid w:val="0"/>
        <w:spacing w:before="60" w:after="60" w:line="276" w:lineRule="auto"/>
        <w:jc w:val="center"/>
        <w:rPr>
          <w:rFonts w:ascii="Book Antiqua" w:hAnsi="Book Antiqua" w:cs="Arial"/>
          <w:color w:val="000000"/>
          <w:sz w:val="20"/>
          <w:szCs w:val="20"/>
          <w:lang w:val="tr-TR"/>
        </w:rPr>
      </w:pPr>
      <w:r w:rsidRPr="00EC5A16">
        <w:rPr>
          <w:rFonts w:ascii="Book Antiqua" w:hAnsi="Book Antiqua" w:cs="Arial"/>
          <w:noProof/>
          <w:color w:val="000000"/>
          <w:sz w:val="20"/>
          <w:szCs w:val="20"/>
          <w:lang w:val="tr-TR" w:eastAsia="tr-TR"/>
        </w:rPr>
        <w:drawing>
          <wp:inline distT="0" distB="0" distL="0" distR="0" wp14:anchorId="5EBFCA71" wp14:editId="7EC6348D">
            <wp:extent cx="4223380" cy="2867025"/>
            <wp:effectExtent l="0" t="0" r="635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3380" cy="2867025"/>
                    </a:xfrm>
                    <a:prstGeom prst="rect">
                      <a:avLst/>
                    </a:prstGeom>
                    <a:noFill/>
                    <a:ln>
                      <a:noFill/>
                    </a:ln>
                  </pic:spPr>
                </pic:pic>
              </a:graphicData>
            </a:graphic>
          </wp:inline>
        </w:drawing>
      </w:r>
    </w:p>
    <w:p w:rsidR="00EC5A16" w:rsidRDefault="00EC5A16" w:rsidP="00EC5A16">
      <w:pPr>
        <w:pStyle w:val="ListeParagraf"/>
        <w:snapToGrid w:val="0"/>
        <w:spacing w:before="60" w:after="60" w:line="276" w:lineRule="auto"/>
        <w:jc w:val="center"/>
        <w:rPr>
          <w:rFonts w:ascii="Book Antiqua" w:hAnsi="Book Antiqua" w:cs="Arial"/>
          <w:color w:val="000000"/>
          <w:sz w:val="20"/>
          <w:szCs w:val="20"/>
          <w:lang w:val="tr-TR"/>
        </w:rPr>
      </w:pPr>
      <w:r w:rsidRPr="00EC5A16">
        <w:rPr>
          <w:rFonts w:ascii="Book Antiqua" w:hAnsi="Book Antiqua" w:cs="Arial"/>
          <w:color w:val="000000"/>
          <w:sz w:val="20"/>
          <w:szCs w:val="20"/>
          <w:lang w:val="tr-TR"/>
        </w:rPr>
        <w:t xml:space="preserve">Şekil </w:t>
      </w:r>
      <w:r w:rsidRPr="00EC5A16">
        <w:rPr>
          <w:rFonts w:ascii="Book Antiqua" w:hAnsi="Book Antiqua" w:cs="Arial"/>
          <w:color w:val="000000"/>
          <w:sz w:val="20"/>
          <w:szCs w:val="20"/>
          <w:lang w:val="tr-TR"/>
        </w:rPr>
        <w:fldChar w:fldCharType="begin"/>
      </w:r>
      <w:r w:rsidRPr="00EC5A16">
        <w:rPr>
          <w:rFonts w:ascii="Book Antiqua" w:hAnsi="Book Antiqua" w:cs="Arial"/>
          <w:color w:val="000000"/>
          <w:sz w:val="20"/>
          <w:szCs w:val="20"/>
          <w:lang w:val="tr-TR"/>
        </w:rPr>
        <w:instrText xml:space="preserve"> SEQ Şekil \* ARABIC </w:instrText>
      </w:r>
      <w:r w:rsidRPr="00EC5A16">
        <w:rPr>
          <w:rFonts w:ascii="Book Antiqua" w:hAnsi="Book Antiqua" w:cs="Arial"/>
          <w:color w:val="000000"/>
          <w:sz w:val="20"/>
          <w:szCs w:val="20"/>
          <w:lang w:val="tr-TR"/>
        </w:rPr>
        <w:fldChar w:fldCharType="separate"/>
      </w:r>
      <w:r w:rsidRPr="00EC5A16">
        <w:rPr>
          <w:rFonts w:ascii="Book Antiqua" w:hAnsi="Book Antiqua" w:cs="Arial"/>
          <w:color w:val="000000"/>
          <w:sz w:val="20"/>
          <w:szCs w:val="20"/>
          <w:lang w:val="tr-TR"/>
        </w:rPr>
        <w:t>2</w:t>
      </w:r>
      <w:r w:rsidRPr="00EC5A16">
        <w:rPr>
          <w:rFonts w:ascii="Book Antiqua" w:hAnsi="Book Antiqua" w:cs="Arial"/>
          <w:color w:val="000000"/>
          <w:sz w:val="20"/>
          <w:szCs w:val="20"/>
          <w:lang w:val="tr-TR"/>
        </w:rPr>
        <w:fldChar w:fldCharType="end"/>
      </w:r>
      <w:r w:rsidRPr="00EC5A16">
        <w:rPr>
          <w:rFonts w:ascii="Book Antiqua" w:hAnsi="Book Antiqua" w:cs="Arial"/>
          <w:color w:val="000000"/>
          <w:sz w:val="20"/>
          <w:szCs w:val="20"/>
          <w:lang w:val="tr-TR"/>
        </w:rPr>
        <w:t xml:space="preserve">. Endüstri </w:t>
      </w:r>
      <w:proofErr w:type="gramStart"/>
      <w:r w:rsidRPr="00EC5A16">
        <w:rPr>
          <w:rFonts w:ascii="Book Antiqua" w:hAnsi="Book Antiqua" w:cs="Arial"/>
          <w:color w:val="000000"/>
          <w:sz w:val="20"/>
          <w:szCs w:val="20"/>
          <w:lang w:val="tr-TR"/>
        </w:rPr>
        <w:t>4.0’ın</w:t>
      </w:r>
      <w:proofErr w:type="gramEnd"/>
      <w:r w:rsidRPr="00EC5A16">
        <w:rPr>
          <w:rFonts w:ascii="Book Antiqua" w:hAnsi="Book Antiqua" w:cs="Arial"/>
          <w:color w:val="000000"/>
          <w:sz w:val="20"/>
          <w:szCs w:val="20"/>
          <w:lang w:val="tr-TR"/>
        </w:rPr>
        <w:t xml:space="preserve"> yapısı</w:t>
      </w:r>
    </w:p>
    <w:p w:rsidR="00EC5A16" w:rsidRPr="00EC5A16" w:rsidRDefault="00EC5A16" w:rsidP="00EC5A16">
      <w:pPr>
        <w:pStyle w:val="ListeParagraf"/>
        <w:snapToGrid w:val="0"/>
        <w:spacing w:before="60" w:after="60" w:line="276" w:lineRule="auto"/>
        <w:jc w:val="center"/>
        <w:rPr>
          <w:rFonts w:ascii="Book Antiqua" w:hAnsi="Book Antiqua" w:cs="Arial"/>
          <w:color w:val="000000"/>
          <w:sz w:val="20"/>
          <w:szCs w:val="20"/>
          <w:lang w:val="tr-TR"/>
        </w:rPr>
      </w:pPr>
    </w:p>
    <w:p w:rsidR="00B16E41"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Endüstri </w:t>
      </w:r>
      <w:proofErr w:type="gramStart"/>
      <w:r w:rsidRPr="00EC5A16">
        <w:rPr>
          <w:rFonts w:ascii="Book Antiqua" w:hAnsi="Book Antiqua" w:cs="Times New Roman"/>
          <w:sz w:val="20"/>
          <w:szCs w:val="20"/>
          <w:lang w:val="tr-TR"/>
        </w:rPr>
        <w:t>4.0</w:t>
      </w:r>
      <w:proofErr w:type="gramEnd"/>
      <w:r w:rsidRPr="00EC5A16">
        <w:rPr>
          <w:rFonts w:ascii="Book Antiqua" w:hAnsi="Book Antiqua" w:cs="Times New Roman"/>
          <w:sz w:val="20"/>
          <w:szCs w:val="20"/>
          <w:lang w:val="tr-TR"/>
        </w:rPr>
        <w:t>, Karşılıklı Çalışabilirlik, Sanallaştırma, Özerk Yönetim, Gerçek-Zamanlı Yeteneği, Hizmet Oryantasyonu Modülerlik şek</w:t>
      </w:r>
      <w:r w:rsidR="00B16E41">
        <w:rPr>
          <w:rFonts w:ascii="Book Antiqua" w:hAnsi="Book Antiqua" w:cs="Times New Roman"/>
          <w:sz w:val="20"/>
          <w:szCs w:val="20"/>
          <w:lang w:val="tr-TR"/>
        </w:rPr>
        <w:t>linde 6 prensibe dayanmaktadır.</w:t>
      </w:r>
    </w:p>
    <w:p w:rsidR="00EC5A16" w:rsidRPr="00EC5A16" w:rsidRDefault="00EC5A16" w:rsidP="00B5263A">
      <w:p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Endüstri </w:t>
      </w:r>
      <w:proofErr w:type="gramStart"/>
      <w:r w:rsidRPr="00EC5A16">
        <w:rPr>
          <w:rFonts w:ascii="Book Antiqua" w:hAnsi="Book Antiqua" w:cs="Times New Roman"/>
          <w:sz w:val="20"/>
          <w:szCs w:val="20"/>
          <w:lang w:val="tr-TR"/>
        </w:rPr>
        <w:t>4.0</w:t>
      </w:r>
      <w:proofErr w:type="gramEnd"/>
      <w:r w:rsidRPr="00EC5A16">
        <w:rPr>
          <w:rFonts w:ascii="Book Antiqua" w:hAnsi="Book Antiqua" w:cs="Times New Roman"/>
          <w:sz w:val="20"/>
          <w:szCs w:val="20"/>
          <w:lang w:val="tr-TR"/>
        </w:rPr>
        <w:t xml:space="preserve"> yaklaşımının Avantajları;</w:t>
      </w:r>
    </w:p>
    <w:p w:rsidR="00EC5A16" w:rsidRPr="00EC5A16" w:rsidRDefault="00EC5A16" w:rsidP="00EC5A16">
      <w:pPr>
        <w:spacing w:after="0" w:line="276" w:lineRule="auto"/>
        <w:jc w:val="both"/>
        <w:rPr>
          <w:rFonts w:ascii="Book Antiqua" w:hAnsi="Book Antiqua" w:cs="Times New Roman"/>
          <w:sz w:val="20"/>
          <w:szCs w:val="20"/>
          <w:lang w:val="tr-TR"/>
        </w:rPr>
      </w:pPr>
    </w:p>
    <w:p w:rsidR="00EC5A16" w:rsidRPr="00EC5A16" w:rsidRDefault="00EC5A16" w:rsidP="00EC5A16">
      <w:pPr>
        <w:pStyle w:val="ListeParagraf"/>
        <w:numPr>
          <w:ilvl w:val="0"/>
          <w:numId w:val="6"/>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Sistemin izlenmesinin ve arıza teşhisinin kolaylaştırılması</w:t>
      </w:r>
    </w:p>
    <w:p w:rsidR="00EC5A16" w:rsidRPr="00EC5A16" w:rsidRDefault="00EC5A16" w:rsidP="00EC5A16">
      <w:pPr>
        <w:pStyle w:val="ListeParagraf"/>
        <w:numPr>
          <w:ilvl w:val="0"/>
          <w:numId w:val="6"/>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Sistemlerin ve bileşenlerinin öz farkındalık kazanması</w:t>
      </w:r>
    </w:p>
    <w:p w:rsidR="00EC5A16" w:rsidRPr="00EC5A16" w:rsidRDefault="00EC5A16" w:rsidP="00EC5A16">
      <w:pPr>
        <w:pStyle w:val="ListeParagraf"/>
        <w:numPr>
          <w:ilvl w:val="0"/>
          <w:numId w:val="6"/>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Sistemin çevre dostu ve kaynak tasarrufu davranışlarıyla sürdürülebilir olması</w:t>
      </w:r>
    </w:p>
    <w:p w:rsidR="00EC5A16" w:rsidRPr="00EC5A16" w:rsidRDefault="00EC5A16" w:rsidP="00EC5A16">
      <w:pPr>
        <w:pStyle w:val="ListeParagraf"/>
        <w:numPr>
          <w:ilvl w:val="0"/>
          <w:numId w:val="6"/>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Daha yüksek verimliliğin sağlanması</w:t>
      </w:r>
    </w:p>
    <w:p w:rsidR="00EC5A16" w:rsidRPr="00EC5A16" w:rsidRDefault="00EC5A16" w:rsidP="00EC5A16">
      <w:pPr>
        <w:pStyle w:val="ListeParagraf"/>
        <w:numPr>
          <w:ilvl w:val="0"/>
          <w:numId w:val="6"/>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Üretimde esnekliğin arttırılması</w:t>
      </w:r>
    </w:p>
    <w:p w:rsidR="00EC5A16" w:rsidRPr="00EC5A16" w:rsidRDefault="00EC5A16" w:rsidP="00EC5A16">
      <w:pPr>
        <w:pStyle w:val="ListeParagraf"/>
        <w:numPr>
          <w:ilvl w:val="0"/>
          <w:numId w:val="6"/>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Maliyetin azaltılması</w:t>
      </w:r>
    </w:p>
    <w:p w:rsidR="00EC5A16" w:rsidRPr="00EC5A16" w:rsidRDefault="00EC5A16" w:rsidP="00EC5A16">
      <w:pPr>
        <w:pStyle w:val="ListeParagraf"/>
        <w:numPr>
          <w:ilvl w:val="0"/>
          <w:numId w:val="6"/>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Yeni hizmet ve iş modellerinin geliştirilmesi </w:t>
      </w:r>
    </w:p>
    <w:p w:rsidR="00EC5A16" w:rsidRPr="00EC5A16" w:rsidRDefault="00EC5A16" w:rsidP="00B5263A">
      <w:pPr>
        <w:spacing w:after="0" w:line="276" w:lineRule="auto"/>
        <w:jc w:val="both"/>
        <w:rPr>
          <w:rFonts w:ascii="Book Antiqua" w:hAnsi="Book Antiqua" w:cs="Times New Roman"/>
          <w:sz w:val="20"/>
          <w:szCs w:val="20"/>
          <w:lang w:val="tr-TR"/>
        </w:rPr>
      </w:pPr>
      <w:proofErr w:type="gramStart"/>
      <w:r w:rsidRPr="00EC5A16">
        <w:rPr>
          <w:rFonts w:ascii="Book Antiqua" w:hAnsi="Book Antiqua" w:cs="Times New Roman"/>
          <w:sz w:val="20"/>
          <w:szCs w:val="20"/>
          <w:lang w:val="tr-TR"/>
        </w:rPr>
        <w:t>şeklinde</w:t>
      </w:r>
      <w:proofErr w:type="gramEnd"/>
      <w:r w:rsidRPr="00EC5A16">
        <w:rPr>
          <w:rFonts w:ascii="Book Antiqua" w:hAnsi="Book Antiqua" w:cs="Times New Roman"/>
          <w:sz w:val="20"/>
          <w:szCs w:val="20"/>
          <w:lang w:val="tr-TR"/>
        </w:rPr>
        <w:t xml:space="preserve"> sıralanabilir. Endüstri </w:t>
      </w:r>
      <w:proofErr w:type="gramStart"/>
      <w:r w:rsidRPr="00EC5A16">
        <w:rPr>
          <w:rFonts w:ascii="Book Antiqua" w:hAnsi="Book Antiqua" w:cs="Times New Roman"/>
          <w:sz w:val="20"/>
          <w:szCs w:val="20"/>
          <w:lang w:val="tr-TR"/>
        </w:rPr>
        <w:t>4.0</w:t>
      </w:r>
      <w:proofErr w:type="gramEnd"/>
      <w:r w:rsidRPr="00EC5A16">
        <w:rPr>
          <w:rFonts w:ascii="Book Antiqua" w:hAnsi="Book Antiqua" w:cs="Times New Roman"/>
          <w:sz w:val="20"/>
          <w:szCs w:val="20"/>
          <w:lang w:val="tr-TR"/>
        </w:rPr>
        <w:t xml:space="preserve"> fikrinin karşılaştığı zorlular ise;</w:t>
      </w:r>
    </w:p>
    <w:p w:rsidR="00EC5A16" w:rsidRPr="00EC5A16" w:rsidRDefault="00EC5A16" w:rsidP="00EC5A16">
      <w:pPr>
        <w:spacing w:after="0" w:line="276" w:lineRule="auto"/>
        <w:jc w:val="both"/>
        <w:rPr>
          <w:rFonts w:ascii="Book Antiqua" w:hAnsi="Book Antiqua" w:cs="Times New Roman"/>
          <w:sz w:val="20"/>
          <w:szCs w:val="20"/>
          <w:lang w:val="tr-TR"/>
        </w:rPr>
      </w:pPr>
    </w:p>
    <w:p w:rsidR="00EC5A16" w:rsidRPr="00EC5A16" w:rsidRDefault="00EC5A16" w:rsidP="00EC5A16">
      <w:pPr>
        <w:pStyle w:val="ListeParagraf"/>
        <w:numPr>
          <w:ilvl w:val="0"/>
          <w:numId w:val="7"/>
        </w:numPr>
        <w:spacing w:after="0" w:line="276" w:lineRule="auto"/>
        <w:jc w:val="both"/>
        <w:rPr>
          <w:rFonts w:ascii="Book Antiqua" w:hAnsi="Book Antiqua" w:cs="Times New Roman"/>
          <w:sz w:val="20"/>
          <w:szCs w:val="20"/>
          <w:lang w:val="tr-TR"/>
        </w:rPr>
      </w:pPr>
      <w:r>
        <w:rPr>
          <w:rFonts w:ascii="Book Antiqua" w:hAnsi="Book Antiqua" w:cs="Times New Roman"/>
          <w:sz w:val="20"/>
          <w:szCs w:val="20"/>
          <w:lang w:val="tr-TR"/>
        </w:rPr>
        <w:t>Y</w:t>
      </w:r>
      <w:r w:rsidRPr="00EC5A16">
        <w:rPr>
          <w:rFonts w:ascii="Book Antiqua" w:hAnsi="Book Antiqua" w:cs="Times New Roman"/>
          <w:sz w:val="20"/>
          <w:szCs w:val="20"/>
          <w:lang w:val="tr-TR"/>
        </w:rPr>
        <w:t xml:space="preserve">eni sanayi devrimine </w:t>
      </w:r>
      <w:r>
        <w:rPr>
          <w:rFonts w:ascii="Book Antiqua" w:hAnsi="Book Antiqua" w:cs="Times New Roman"/>
          <w:sz w:val="20"/>
          <w:szCs w:val="20"/>
          <w:lang w:val="tr-TR"/>
        </w:rPr>
        <w:t>geçişi</w:t>
      </w:r>
      <w:r w:rsidRPr="00EC5A16">
        <w:rPr>
          <w:rFonts w:ascii="Book Antiqua" w:hAnsi="Book Antiqua" w:cs="Times New Roman"/>
          <w:sz w:val="20"/>
          <w:szCs w:val="20"/>
          <w:lang w:val="tr-TR"/>
        </w:rPr>
        <w:t xml:space="preserve"> hızlandırmak için yeterli </w:t>
      </w:r>
      <w:r>
        <w:rPr>
          <w:rFonts w:ascii="Book Antiqua" w:hAnsi="Book Antiqua" w:cs="Times New Roman"/>
          <w:sz w:val="20"/>
          <w:szCs w:val="20"/>
          <w:lang w:val="tr-TR"/>
        </w:rPr>
        <w:t>bilgi ve becerinin bulunmaması</w:t>
      </w:r>
    </w:p>
    <w:p w:rsidR="00EC5A16" w:rsidRPr="00EC5A16" w:rsidRDefault="00EC5A16" w:rsidP="00EC5A16">
      <w:pPr>
        <w:pStyle w:val="ListeParagraf"/>
        <w:numPr>
          <w:ilvl w:val="0"/>
          <w:numId w:val="7"/>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Endüstri </w:t>
      </w:r>
      <w:proofErr w:type="gramStart"/>
      <w:r w:rsidRPr="00EC5A16">
        <w:rPr>
          <w:rFonts w:ascii="Book Antiqua" w:hAnsi="Book Antiqua" w:cs="Times New Roman"/>
          <w:sz w:val="20"/>
          <w:szCs w:val="20"/>
          <w:lang w:val="tr-TR"/>
        </w:rPr>
        <w:t>4.0</w:t>
      </w:r>
      <w:proofErr w:type="gramEnd"/>
      <w:r w:rsidRPr="00EC5A16">
        <w:rPr>
          <w:rFonts w:ascii="Book Antiqua" w:hAnsi="Book Antiqua" w:cs="Times New Roman"/>
          <w:sz w:val="20"/>
          <w:szCs w:val="20"/>
          <w:lang w:val="tr-TR"/>
        </w:rPr>
        <w:t xml:space="preserve"> </w:t>
      </w:r>
      <w:r>
        <w:rPr>
          <w:rFonts w:ascii="Book Antiqua" w:hAnsi="Book Antiqua" w:cs="Times New Roman"/>
          <w:sz w:val="20"/>
          <w:szCs w:val="20"/>
          <w:lang w:val="tr-TR"/>
        </w:rPr>
        <w:t xml:space="preserve">fikrinin bir anlamının da </w:t>
      </w:r>
      <w:r w:rsidRPr="00EC5A16">
        <w:rPr>
          <w:rFonts w:ascii="Book Antiqua" w:hAnsi="Book Antiqua" w:cs="Times New Roman"/>
          <w:sz w:val="20"/>
          <w:szCs w:val="20"/>
          <w:lang w:val="tr-TR"/>
        </w:rPr>
        <w:t xml:space="preserve">iş gücü talebinin azalması </w:t>
      </w:r>
      <w:r>
        <w:rPr>
          <w:rFonts w:ascii="Book Antiqua" w:hAnsi="Book Antiqua" w:cs="Times New Roman"/>
          <w:sz w:val="20"/>
          <w:szCs w:val="20"/>
          <w:lang w:val="tr-TR"/>
        </w:rPr>
        <w:t>olması</w:t>
      </w:r>
      <w:r w:rsidRPr="00EC5A16">
        <w:rPr>
          <w:rFonts w:ascii="Book Antiqua" w:hAnsi="Book Antiqua" w:cs="Times New Roman"/>
          <w:sz w:val="20"/>
          <w:szCs w:val="20"/>
          <w:lang w:val="tr-TR"/>
        </w:rPr>
        <w:t xml:space="preserve">. Bu durum kurumlarda bulunan </w:t>
      </w:r>
      <w:proofErr w:type="gramStart"/>
      <w:r w:rsidRPr="00EC5A16">
        <w:rPr>
          <w:rFonts w:ascii="Book Antiqua" w:hAnsi="Book Antiqua" w:cs="Times New Roman"/>
          <w:sz w:val="20"/>
          <w:szCs w:val="20"/>
          <w:lang w:val="tr-TR"/>
        </w:rPr>
        <w:t>departmanlarda</w:t>
      </w:r>
      <w:proofErr w:type="gramEnd"/>
      <w:r w:rsidRPr="00EC5A16">
        <w:rPr>
          <w:rFonts w:ascii="Book Antiqua" w:hAnsi="Book Antiqua" w:cs="Times New Roman"/>
          <w:sz w:val="20"/>
          <w:szCs w:val="20"/>
          <w:lang w:val="tr-TR"/>
        </w:rPr>
        <w:t xml:space="preserve"> fazlalık tehdidi oluşturmaktadır.</w:t>
      </w:r>
    </w:p>
    <w:p w:rsidR="00EC5A16" w:rsidRPr="00EC5A16" w:rsidRDefault="00EC5A16" w:rsidP="00EC5A16">
      <w:pPr>
        <w:pStyle w:val="ListeParagraf"/>
        <w:numPr>
          <w:ilvl w:val="0"/>
          <w:numId w:val="7"/>
        </w:numPr>
        <w:spacing w:after="0" w:line="276" w:lineRule="auto"/>
        <w:jc w:val="both"/>
        <w:rPr>
          <w:rFonts w:ascii="Book Antiqua" w:hAnsi="Book Antiqua" w:cs="Times New Roman"/>
          <w:sz w:val="20"/>
          <w:szCs w:val="20"/>
          <w:lang w:val="tr-TR"/>
        </w:rPr>
      </w:pPr>
      <w:r w:rsidRPr="00EC5A16">
        <w:rPr>
          <w:rFonts w:ascii="Book Antiqua" w:hAnsi="Book Antiqua" w:cs="Times New Roman"/>
          <w:sz w:val="20"/>
          <w:szCs w:val="20"/>
          <w:lang w:val="tr-TR"/>
        </w:rPr>
        <w:t xml:space="preserve">Üçüncü sanayi devriminin ritmine ayak uyduran firmalarda Endüstri </w:t>
      </w:r>
      <w:proofErr w:type="gramStart"/>
      <w:r w:rsidRPr="00EC5A16">
        <w:rPr>
          <w:rFonts w:ascii="Book Antiqua" w:hAnsi="Book Antiqua" w:cs="Times New Roman"/>
          <w:sz w:val="20"/>
          <w:szCs w:val="20"/>
          <w:lang w:val="tr-TR"/>
        </w:rPr>
        <w:t>4.0</w:t>
      </w:r>
      <w:proofErr w:type="gramEnd"/>
      <w:r w:rsidRPr="00EC5A16">
        <w:rPr>
          <w:rFonts w:ascii="Book Antiqua" w:hAnsi="Book Antiqua" w:cs="Times New Roman"/>
          <w:sz w:val="20"/>
          <w:szCs w:val="20"/>
          <w:lang w:val="tr-TR"/>
        </w:rPr>
        <w:t xml:space="preserve"> için genel bir </w:t>
      </w:r>
      <w:r>
        <w:rPr>
          <w:rFonts w:ascii="Book Antiqua" w:hAnsi="Book Antiqua" w:cs="Times New Roman"/>
          <w:sz w:val="20"/>
          <w:szCs w:val="20"/>
          <w:lang w:val="tr-TR"/>
        </w:rPr>
        <w:t>isteksizlik havası bulunması</w:t>
      </w:r>
    </w:p>
    <w:p w:rsidR="002642F5" w:rsidRDefault="002642F5" w:rsidP="00B5263A">
      <w:pPr>
        <w:spacing w:after="0" w:line="276" w:lineRule="auto"/>
        <w:jc w:val="both"/>
        <w:rPr>
          <w:rFonts w:ascii="Book Antiqua" w:hAnsi="Book Antiqua" w:cs="Times New Roman"/>
          <w:sz w:val="20"/>
          <w:szCs w:val="20"/>
          <w:lang w:val="tr-TR"/>
        </w:rPr>
      </w:pPr>
    </w:p>
    <w:p w:rsidR="00EC5A16" w:rsidRDefault="00D94029" w:rsidP="00B5263A">
      <w:pPr>
        <w:spacing w:after="0" w:line="276" w:lineRule="auto"/>
        <w:jc w:val="both"/>
        <w:rPr>
          <w:rFonts w:ascii="Book Antiqua" w:hAnsi="Book Antiqua" w:cs="Times New Roman"/>
          <w:sz w:val="20"/>
          <w:szCs w:val="20"/>
          <w:lang w:val="tr-TR"/>
        </w:rPr>
      </w:pPr>
      <w:proofErr w:type="gramStart"/>
      <w:r>
        <w:rPr>
          <w:rFonts w:ascii="Book Antiqua" w:hAnsi="Book Antiqua" w:cs="Times New Roman"/>
          <w:sz w:val="20"/>
          <w:szCs w:val="20"/>
          <w:lang w:val="tr-TR"/>
        </w:rPr>
        <w:lastRenderedPageBreak/>
        <w:t>ş</w:t>
      </w:r>
      <w:r w:rsidR="00EC5A16" w:rsidRPr="00EC5A16">
        <w:rPr>
          <w:rFonts w:ascii="Book Antiqua" w:hAnsi="Book Antiqua" w:cs="Times New Roman"/>
          <w:sz w:val="20"/>
          <w:szCs w:val="20"/>
          <w:lang w:val="tr-TR"/>
        </w:rPr>
        <w:t>eklinde</w:t>
      </w:r>
      <w:proofErr w:type="gramEnd"/>
      <w:r w:rsidR="00EC5A16" w:rsidRPr="00EC5A16">
        <w:rPr>
          <w:rFonts w:ascii="Book Antiqua" w:hAnsi="Book Antiqua" w:cs="Times New Roman"/>
          <w:sz w:val="20"/>
          <w:szCs w:val="20"/>
          <w:lang w:val="tr-TR"/>
        </w:rPr>
        <w:t xml:space="preserve"> sıralanabilir. Endüstri </w:t>
      </w:r>
      <w:proofErr w:type="gramStart"/>
      <w:r w:rsidR="00EC5A16" w:rsidRPr="00EC5A16">
        <w:rPr>
          <w:rFonts w:ascii="Book Antiqua" w:hAnsi="Book Antiqua" w:cs="Times New Roman"/>
          <w:sz w:val="20"/>
          <w:szCs w:val="20"/>
          <w:lang w:val="tr-TR"/>
        </w:rPr>
        <w:t>4.0'ın</w:t>
      </w:r>
      <w:proofErr w:type="gramEnd"/>
      <w:r w:rsidR="00EC5A16" w:rsidRPr="00EC5A16">
        <w:rPr>
          <w:rFonts w:ascii="Book Antiqua" w:hAnsi="Book Antiqua" w:cs="Times New Roman"/>
          <w:sz w:val="20"/>
          <w:szCs w:val="20"/>
          <w:lang w:val="tr-TR"/>
        </w:rPr>
        <w:t xml:space="preserve"> tahmini etkileri;</w:t>
      </w:r>
    </w:p>
    <w:p w:rsidR="002642F5" w:rsidRDefault="002642F5" w:rsidP="00B5263A">
      <w:pPr>
        <w:spacing w:after="0" w:line="276" w:lineRule="auto"/>
        <w:jc w:val="both"/>
        <w:rPr>
          <w:rFonts w:ascii="Book Antiqua" w:hAnsi="Book Antiqua" w:cs="Times New Roman"/>
          <w:sz w:val="20"/>
          <w:szCs w:val="20"/>
          <w:lang w:val="tr-TR"/>
        </w:rPr>
      </w:pPr>
    </w:p>
    <w:p w:rsidR="00EC5A16" w:rsidRPr="00B16E41" w:rsidRDefault="00EC5A16"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İşçi gücünden teknoloji kontrolüne geçen sistemler ile makine kontrolü artacaktır.</w:t>
      </w:r>
    </w:p>
    <w:p w:rsidR="00EC5A16" w:rsidRPr="00B16E41" w:rsidRDefault="00EC5A16"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Otomatik sistemler dolayısıyla ihtiyaç olan vasıfsız iş gücü azalacaktır.</w:t>
      </w:r>
    </w:p>
    <w:p w:rsidR="00EC5A16" w:rsidRPr="00B16E41" w:rsidRDefault="00EC5A16" w:rsidP="00B16E41">
      <w:pPr>
        <w:pStyle w:val="ListeParagraf"/>
        <w:numPr>
          <w:ilvl w:val="0"/>
          <w:numId w:val="8"/>
        </w:numPr>
        <w:spacing w:after="0" w:line="276" w:lineRule="auto"/>
        <w:jc w:val="both"/>
        <w:rPr>
          <w:rFonts w:ascii="Book Antiqua" w:hAnsi="Book Antiqua" w:cs="Times New Roman"/>
          <w:sz w:val="20"/>
          <w:szCs w:val="20"/>
          <w:lang w:val="tr-TR"/>
        </w:rPr>
      </w:pPr>
      <w:proofErr w:type="spellStart"/>
      <w:r w:rsidRPr="00B16E41">
        <w:rPr>
          <w:rFonts w:ascii="Book Antiqua" w:hAnsi="Book Antiqua" w:cs="Times New Roman"/>
          <w:sz w:val="20"/>
          <w:szCs w:val="20"/>
          <w:lang w:val="tr-TR"/>
        </w:rPr>
        <w:t>Sosyo</w:t>
      </w:r>
      <w:proofErr w:type="spellEnd"/>
      <w:r w:rsidRPr="00B16E41">
        <w:rPr>
          <w:rFonts w:ascii="Book Antiqua" w:hAnsi="Book Antiqua" w:cs="Times New Roman"/>
          <w:sz w:val="20"/>
          <w:szCs w:val="20"/>
          <w:lang w:val="tr-TR"/>
        </w:rPr>
        <w:t>-Ekonomik çalışma hayatına olan etkisi hissedilecektir.</w:t>
      </w:r>
    </w:p>
    <w:p w:rsidR="00EC5A16" w:rsidRPr="00B16E41" w:rsidRDefault="00EC5A16"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Sanayi farklı bir değer kazanarak pazarda bu </w:t>
      </w:r>
      <w:proofErr w:type="gramStart"/>
      <w:r w:rsidRPr="00B16E41">
        <w:rPr>
          <w:rFonts w:ascii="Book Antiqua" w:hAnsi="Book Antiqua" w:cs="Times New Roman"/>
          <w:sz w:val="20"/>
          <w:szCs w:val="20"/>
          <w:lang w:val="tr-TR"/>
        </w:rPr>
        <w:t>entegrasyonu</w:t>
      </w:r>
      <w:proofErr w:type="gramEnd"/>
      <w:r w:rsidRPr="00B16E41">
        <w:rPr>
          <w:rFonts w:ascii="Book Antiqua" w:hAnsi="Book Antiqua" w:cs="Times New Roman"/>
          <w:sz w:val="20"/>
          <w:szCs w:val="20"/>
          <w:lang w:val="tr-TR"/>
        </w:rPr>
        <w:t xml:space="preserve"> sağlayan büyük paya ulaşacaktır.</w:t>
      </w:r>
    </w:p>
    <w:p w:rsidR="00F30325" w:rsidRDefault="00B16E41" w:rsidP="00B16E41">
      <w:pPr>
        <w:pStyle w:val="ListeParagraf"/>
        <w:numPr>
          <w:ilvl w:val="0"/>
          <w:numId w:val="1"/>
        </w:numPr>
        <w:spacing w:before="240" w:after="120" w:line="276" w:lineRule="auto"/>
        <w:ind w:left="426"/>
        <w:contextualSpacing w:val="0"/>
        <w:rPr>
          <w:rFonts w:ascii="Book Antiqua" w:hAnsi="Book Antiqua" w:cs="Times New Roman"/>
          <w:b/>
          <w:sz w:val="20"/>
          <w:szCs w:val="20"/>
          <w:lang w:val="tr-TR"/>
        </w:rPr>
      </w:pPr>
      <w:r w:rsidRPr="00B16E41">
        <w:rPr>
          <w:rFonts w:ascii="Book Antiqua" w:hAnsi="Book Antiqua" w:cs="Times New Roman"/>
          <w:b/>
          <w:sz w:val="20"/>
          <w:szCs w:val="20"/>
          <w:lang w:val="tr-TR"/>
        </w:rPr>
        <w:t>Günümüzde Mühendislik ve Türkiye’de Mühendislik Eğitimi</w:t>
      </w:r>
    </w:p>
    <w:p w:rsidR="00B16E41" w:rsidRDefault="00B16E41" w:rsidP="00B5263A">
      <w:p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Günümüzde mühendislik biliminde günaşırı bir ilerleme söz konusudur. Öyle ki mühendislik birçok dala ayrılmıştır. Bugün; makine, elektrik, inşaat, bilgisayar, kimya-biyoloji, uçak-uzay mühendislikleri olmak üzere altı ana mühendislik grubundan bahsedilebilir.</w:t>
      </w:r>
    </w:p>
    <w:p w:rsidR="00B16E41" w:rsidRPr="00B16E41" w:rsidRDefault="00B16E41" w:rsidP="00B5263A">
      <w:p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Mühendislik eğitiminde temel hedef problemleri belirleyen sorgulayan, yenilikleri takip eden, toplumun ihtiyaçlarına yönelik çalışmalar yaparak ekonomik açıdan da topluma katkı sunmaktır (Baran, T</w:t>
      </w:r>
      <w:proofErr w:type="gramStart"/>
      <w:r w:rsidRPr="00B16E41">
        <w:rPr>
          <w:rFonts w:ascii="Book Antiqua" w:hAnsi="Book Antiqua" w:cs="Times New Roman"/>
          <w:sz w:val="20"/>
          <w:szCs w:val="20"/>
          <w:lang w:val="tr-TR"/>
        </w:rPr>
        <w:t>.,</w:t>
      </w:r>
      <w:proofErr w:type="gramEnd"/>
      <w:r w:rsidRPr="00B16E41">
        <w:rPr>
          <w:rFonts w:ascii="Book Antiqua" w:hAnsi="Book Antiqua" w:cs="Times New Roman"/>
          <w:sz w:val="20"/>
          <w:szCs w:val="20"/>
          <w:lang w:val="tr-TR"/>
        </w:rPr>
        <w:t xml:space="preserve"> </w:t>
      </w:r>
      <w:proofErr w:type="spellStart"/>
      <w:r w:rsidRPr="00B16E41">
        <w:rPr>
          <w:rFonts w:ascii="Book Antiqua" w:hAnsi="Book Antiqua" w:cs="Times New Roman"/>
          <w:sz w:val="20"/>
          <w:szCs w:val="20"/>
          <w:lang w:val="tr-TR"/>
        </w:rPr>
        <w:t>Kahraman,S</w:t>
      </w:r>
      <w:proofErr w:type="spellEnd"/>
      <w:r w:rsidRPr="00B16E41">
        <w:rPr>
          <w:rFonts w:ascii="Book Antiqua" w:hAnsi="Book Antiqua" w:cs="Times New Roman"/>
          <w:sz w:val="20"/>
          <w:szCs w:val="20"/>
          <w:lang w:val="tr-TR"/>
        </w:rPr>
        <w:t xml:space="preserve">. 2004). Mühendislik ile ilgili birçok tanım ve </w:t>
      </w:r>
      <w:proofErr w:type="gramStart"/>
      <w:r w:rsidRPr="00B16E41">
        <w:rPr>
          <w:rFonts w:ascii="Book Antiqua" w:hAnsi="Book Antiqua" w:cs="Times New Roman"/>
          <w:sz w:val="20"/>
          <w:szCs w:val="20"/>
          <w:lang w:val="tr-TR"/>
        </w:rPr>
        <w:t>kriter</w:t>
      </w:r>
      <w:proofErr w:type="gramEnd"/>
      <w:r w:rsidRPr="00B16E41">
        <w:rPr>
          <w:rFonts w:ascii="Book Antiqua" w:hAnsi="Book Antiqua" w:cs="Times New Roman"/>
          <w:sz w:val="20"/>
          <w:szCs w:val="20"/>
          <w:lang w:val="tr-TR"/>
        </w:rPr>
        <w:t xml:space="preserve"> mevcut olsa da eğitim alanında Türkiye’de de uygulanan ABET kriterleri en güncel yaklaşım şeklidir.</w:t>
      </w:r>
    </w:p>
    <w:p w:rsidR="00B16E41" w:rsidRDefault="00B16E41" w:rsidP="00B5263A">
      <w:p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ABET (</w:t>
      </w:r>
      <w:proofErr w:type="spellStart"/>
      <w:r w:rsidRPr="00B16E41">
        <w:rPr>
          <w:rFonts w:ascii="Book Antiqua" w:hAnsi="Book Antiqua" w:cs="Times New Roman"/>
          <w:sz w:val="20"/>
          <w:szCs w:val="20"/>
          <w:lang w:val="tr-TR"/>
        </w:rPr>
        <w:t>The</w:t>
      </w:r>
      <w:proofErr w:type="spellEnd"/>
      <w:r w:rsidRPr="00B16E41">
        <w:rPr>
          <w:rFonts w:ascii="Book Antiqua" w:hAnsi="Book Antiqua" w:cs="Times New Roman"/>
          <w:sz w:val="20"/>
          <w:szCs w:val="20"/>
          <w:lang w:val="tr-TR"/>
        </w:rPr>
        <w:t xml:space="preserve"> </w:t>
      </w:r>
      <w:proofErr w:type="spellStart"/>
      <w:r w:rsidRPr="00B16E41">
        <w:rPr>
          <w:rFonts w:ascii="Book Antiqua" w:hAnsi="Book Antiqua" w:cs="Times New Roman"/>
          <w:sz w:val="20"/>
          <w:szCs w:val="20"/>
          <w:lang w:val="tr-TR"/>
        </w:rPr>
        <w:t>Accreditation</w:t>
      </w:r>
      <w:proofErr w:type="spellEnd"/>
      <w:r w:rsidRPr="00B16E41">
        <w:rPr>
          <w:rFonts w:ascii="Book Antiqua" w:hAnsi="Book Antiqua" w:cs="Times New Roman"/>
          <w:sz w:val="20"/>
          <w:szCs w:val="20"/>
          <w:lang w:val="tr-TR"/>
        </w:rPr>
        <w:t xml:space="preserve"> Board </w:t>
      </w:r>
      <w:proofErr w:type="spellStart"/>
      <w:r w:rsidRPr="00B16E41">
        <w:rPr>
          <w:rFonts w:ascii="Book Antiqua" w:hAnsi="Book Antiqua" w:cs="Times New Roman"/>
          <w:sz w:val="20"/>
          <w:szCs w:val="20"/>
          <w:lang w:val="tr-TR"/>
        </w:rPr>
        <w:t>for</w:t>
      </w:r>
      <w:proofErr w:type="spellEnd"/>
      <w:r w:rsidRPr="00B16E41">
        <w:rPr>
          <w:rFonts w:ascii="Book Antiqua" w:hAnsi="Book Antiqua" w:cs="Times New Roman"/>
          <w:sz w:val="20"/>
          <w:szCs w:val="20"/>
          <w:lang w:val="tr-TR"/>
        </w:rPr>
        <w:t xml:space="preserve"> </w:t>
      </w:r>
      <w:proofErr w:type="spellStart"/>
      <w:r w:rsidRPr="00B16E41">
        <w:rPr>
          <w:rFonts w:ascii="Book Antiqua" w:hAnsi="Book Antiqua" w:cs="Times New Roman"/>
          <w:sz w:val="20"/>
          <w:szCs w:val="20"/>
          <w:lang w:val="tr-TR"/>
        </w:rPr>
        <w:t>Engineering</w:t>
      </w:r>
      <w:proofErr w:type="spellEnd"/>
      <w:r w:rsidRPr="00B16E41">
        <w:rPr>
          <w:rFonts w:ascii="Book Antiqua" w:hAnsi="Book Antiqua" w:cs="Times New Roman"/>
          <w:sz w:val="20"/>
          <w:szCs w:val="20"/>
          <w:lang w:val="tr-TR"/>
        </w:rPr>
        <w:t xml:space="preserve"> </w:t>
      </w:r>
      <w:proofErr w:type="spellStart"/>
      <w:r w:rsidRPr="00B16E41">
        <w:rPr>
          <w:rFonts w:ascii="Book Antiqua" w:hAnsi="Book Antiqua" w:cs="Times New Roman"/>
          <w:sz w:val="20"/>
          <w:szCs w:val="20"/>
          <w:lang w:val="tr-TR"/>
        </w:rPr>
        <w:t>and</w:t>
      </w:r>
      <w:proofErr w:type="spellEnd"/>
      <w:r w:rsidRPr="00B16E41">
        <w:rPr>
          <w:rFonts w:ascii="Book Antiqua" w:hAnsi="Book Antiqua" w:cs="Times New Roman"/>
          <w:sz w:val="20"/>
          <w:szCs w:val="20"/>
          <w:lang w:val="tr-TR"/>
        </w:rPr>
        <w:t xml:space="preserve"> </w:t>
      </w:r>
      <w:proofErr w:type="spellStart"/>
      <w:r w:rsidRPr="00B16E41">
        <w:rPr>
          <w:rFonts w:ascii="Book Antiqua" w:hAnsi="Book Antiqua" w:cs="Times New Roman"/>
          <w:sz w:val="20"/>
          <w:szCs w:val="20"/>
          <w:lang w:val="tr-TR"/>
        </w:rPr>
        <w:t>Technology</w:t>
      </w:r>
      <w:proofErr w:type="spellEnd"/>
      <w:r w:rsidRPr="00B16E41">
        <w:rPr>
          <w:rFonts w:ascii="Book Antiqua" w:hAnsi="Book Antiqua" w:cs="Times New Roman"/>
          <w:sz w:val="20"/>
          <w:szCs w:val="20"/>
          <w:lang w:val="tr-TR"/>
        </w:rPr>
        <w:t>) mühendisliği, doğadaki kaynakların ve gücün, doğa bilimleri ve matematiği kullanarak, uygulama, pratik ve deneyim yaparak insanlığın yararına sunulması şeklinde tanımlar. ABET tarafından hazırlanan Mühendislik Kriterleri 2003 aşağıdaki biçimde tanımlanmaktadır (ABET 2003):</w:t>
      </w:r>
    </w:p>
    <w:p w:rsidR="00B16E41" w:rsidRPr="00B16E41" w:rsidRDefault="00B16E41"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Matematik ve mühendislik bilgilerini uygulama yeteneği, </w:t>
      </w:r>
    </w:p>
    <w:p w:rsidR="00B16E41" w:rsidRPr="00B16E41" w:rsidRDefault="00B16E41"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Deney yapma ve veri yorumlama yeteneği,</w:t>
      </w:r>
    </w:p>
    <w:p w:rsidR="00B16E41" w:rsidRPr="00B16E41" w:rsidRDefault="00B16E41"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İstenen özelliklere sahip bir sistemi çözüm yöntemlerini tasarlama yeteneği, </w:t>
      </w:r>
    </w:p>
    <w:p w:rsidR="00B16E41" w:rsidRPr="00B16E41" w:rsidRDefault="00B16E41"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Disiplinler arası bir grup içinde çalışabilme yeteneği, </w:t>
      </w:r>
    </w:p>
    <w:p w:rsidR="00B16E41" w:rsidRPr="00B16E41" w:rsidRDefault="00B16E41"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Mühendislik problemlerini tanımlama, modelleme, çözme yeteneği, </w:t>
      </w:r>
    </w:p>
    <w:p w:rsidR="00B16E41" w:rsidRPr="00B16E41" w:rsidRDefault="00B16E41"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Etik sorumlulukların farkında olma, </w:t>
      </w:r>
    </w:p>
    <w:p w:rsidR="00B16E41" w:rsidRPr="00B16E41" w:rsidRDefault="00B16E41"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Verimli biçimde </w:t>
      </w:r>
      <w:r w:rsidR="00D94029">
        <w:rPr>
          <w:rFonts w:ascii="Book Antiqua" w:hAnsi="Book Antiqua" w:cs="Times New Roman"/>
          <w:sz w:val="20"/>
          <w:szCs w:val="20"/>
          <w:lang w:val="tr-TR"/>
        </w:rPr>
        <w:t>iletişim</w:t>
      </w:r>
      <w:r w:rsidRPr="00B16E41">
        <w:rPr>
          <w:rFonts w:ascii="Book Antiqua" w:hAnsi="Book Antiqua" w:cs="Times New Roman"/>
          <w:sz w:val="20"/>
          <w:szCs w:val="20"/>
          <w:lang w:val="tr-TR"/>
        </w:rPr>
        <w:t xml:space="preserve"> kurabilme yeteneği, </w:t>
      </w:r>
    </w:p>
    <w:p w:rsidR="00B16E41" w:rsidRPr="00B16E41" w:rsidRDefault="00B16E41"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Mühendislik çözümlerinin evrensel ve toplumsal bağlamda etkisini kavrayabilecek geniş bakış açısı oluşturabilme, </w:t>
      </w:r>
    </w:p>
    <w:p w:rsidR="00B16E41" w:rsidRPr="00B16E41" w:rsidRDefault="00B16E41"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Gereksinimleri ve ihtiyaçlarını tanımlama; yaşam boyu öğrenmeye çalışma yeteneği, </w:t>
      </w:r>
    </w:p>
    <w:p w:rsidR="00B16E41" w:rsidRPr="00B16E41" w:rsidRDefault="00B16E41"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Yürürlükte olan yönetmelikler ile ilgili bilgi sahibi olma ve yapılan değişiklikleri takip etme</w:t>
      </w:r>
      <w:r w:rsidR="00D94029">
        <w:rPr>
          <w:rFonts w:ascii="Book Antiqua" w:hAnsi="Book Antiqua" w:cs="Times New Roman"/>
          <w:sz w:val="20"/>
          <w:szCs w:val="20"/>
          <w:lang w:val="tr-TR"/>
        </w:rPr>
        <w:t>,</w:t>
      </w:r>
    </w:p>
    <w:p w:rsidR="00B16E41" w:rsidRDefault="00B16E41" w:rsidP="00B16E41">
      <w:pPr>
        <w:pStyle w:val="ListeParagraf"/>
        <w:numPr>
          <w:ilvl w:val="0"/>
          <w:numId w:val="8"/>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Mühendislik uygulamaları için gerekli teknolojik mühendislik araçlarını ve tekniğini kullanma yeteneği.</w:t>
      </w:r>
    </w:p>
    <w:p w:rsidR="00B16E41" w:rsidRDefault="00B16E41" w:rsidP="00B16E41">
      <w:pPr>
        <w:spacing w:after="0" w:line="276" w:lineRule="auto"/>
        <w:jc w:val="both"/>
        <w:rPr>
          <w:rFonts w:ascii="Book Antiqua" w:hAnsi="Book Antiqua" w:cs="Times New Roman"/>
          <w:sz w:val="20"/>
          <w:szCs w:val="20"/>
          <w:lang w:val="tr-TR"/>
        </w:rPr>
      </w:pPr>
    </w:p>
    <w:p w:rsidR="00B16E41" w:rsidRPr="00B16E41" w:rsidRDefault="00B16E41" w:rsidP="00B5263A">
      <w:p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Mühendisler problemleri çözmeye çalışırken doğadaki materyallerden, enerji kaynaklarından yararlanır ve bilimin geçmişteki çalışmalarından esinlenerek yeni tasarımlar oluştururlar. Belli bir süre sonra daha çok deneyim kazanıp özgün çalışmalar yapabilirler. Sonuç olarak mühendislerin amacı toplumun ihtiyaçlarını göz önünde bulundurarak, insanlığın yararına yönelik çözümlerdir (Özçep vd,2003).</w:t>
      </w:r>
    </w:p>
    <w:p w:rsidR="00B16E41" w:rsidRPr="00B16E41" w:rsidRDefault="00B16E41" w:rsidP="00B5263A">
      <w:p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Mühendislerin problemlerin çözümünde, mühendislik tasarımlarının farklı olması nedeni ile belli bir </w:t>
      </w:r>
      <w:proofErr w:type="gramStart"/>
      <w:r w:rsidRPr="00B16E41">
        <w:rPr>
          <w:rFonts w:ascii="Book Antiqua" w:hAnsi="Book Antiqua" w:cs="Times New Roman"/>
          <w:sz w:val="20"/>
          <w:szCs w:val="20"/>
          <w:lang w:val="tr-TR"/>
        </w:rPr>
        <w:t>prosedür</w:t>
      </w:r>
      <w:proofErr w:type="gramEnd"/>
      <w:r w:rsidRPr="00B16E41">
        <w:rPr>
          <w:rFonts w:ascii="Book Antiqua" w:hAnsi="Book Antiqua" w:cs="Times New Roman"/>
          <w:sz w:val="20"/>
          <w:szCs w:val="20"/>
          <w:lang w:val="tr-TR"/>
        </w:rPr>
        <w:t xml:space="preserve"> bulunmamaktadır. Ancak mühendislik eğitiminin temelini oluşturan analitik düşünme şekli her disiplin için geçerlidir. Mühendisler her probleme sistematik olarak yaklaşma eğiliminde eğitilmişlerdir. </w:t>
      </w:r>
    </w:p>
    <w:p w:rsidR="00B16E41" w:rsidRDefault="00B16E41" w:rsidP="00B5263A">
      <w:p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Genel olarak </w:t>
      </w:r>
      <w:r w:rsidR="00E95CF6">
        <w:rPr>
          <w:rFonts w:ascii="Book Antiqua" w:hAnsi="Book Antiqua" w:cs="Times New Roman"/>
          <w:sz w:val="20"/>
          <w:szCs w:val="20"/>
          <w:lang w:val="tr-TR"/>
        </w:rPr>
        <w:t>“mühendislik tasarım yöntemi”</w:t>
      </w:r>
      <w:r w:rsidRPr="00B16E41">
        <w:rPr>
          <w:rFonts w:ascii="Book Antiqua" w:hAnsi="Book Antiqua" w:cs="Times New Roman"/>
          <w:sz w:val="20"/>
          <w:szCs w:val="20"/>
          <w:lang w:val="tr-TR"/>
        </w:rPr>
        <w:t xml:space="preserve"> aşamaları aşağıda verilmiştir.</w:t>
      </w:r>
    </w:p>
    <w:p w:rsidR="00B16E41" w:rsidRPr="00B16E41" w:rsidRDefault="00B16E41" w:rsidP="00B16E41">
      <w:pPr>
        <w:spacing w:after="0" w:line="276" w:lineRule="auto"/>
        <w:ind w:firstLine="284"/>
        <w:jc w:val="both"/>
        <w:rPr>
          <w:rFonts w:ascii="Book Antiqua" w:hAnsi="Book Antiqua" w:cs="Times New Roman"/>
          <w:sz w:val="20"/>
          <w:szCs w:val="20"/>
          <w:lang w:val="tr-TR"/>
        </w:rPr>
      </w:pPr>
    </w:p>
    <w:p w:rsidR="00B16E41" w:rsidRPr="00B16E41" w:rsidRDefault="00B16E41" w:rsidP="00B16E41">
      <w:pPr>
        <w:pStyle w:val="ListeParagraf"/>
        <w:numPr>
          <w:ilvl w:val="0"/>
          <w:numId w:val="10"/>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Problemin tanımlanması </w:t>
      </w:r>
    </w:p>
    <w:p w:rsidR="00B16E41" w:rsidRPr="00B16E41" w:rsidRDefault="00B16E41" w:rsidP="00B16E41">
      <w:pPr>
        <w:pStyle w:val="ListeParagraf"/>
        <w:numPr>
          <w:ilvl w:val="0"/>
          <w:numId w:val="10"/>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Gerekli bilgilerin elde edilmesi </w:t>
      </w:r>
    </w:p>
    <w:p w:rsidR="00B16E41" w:rsidRPr="00B16E41" w:rsidRDefault="00B16E41" w:rsidP="00B16E41">
      <w:pPr>
        <w:pStyle w:val="ListeParagraf"/>
        <w:numPr>
          <w:ilvl w:val="0"/>
          <w:numId w:val="10"/>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Yaratıcı çözümler için araştırma yapmak </w:t>
      </w:r>
    </w:p>
    <w:p w:rsidR="00B16E41" w:rsidRPr="00B16E41" w:rsidRDefault="00B16E41" w:rsidP="00B16E41">
      <w:pPr>
        <w:pStyle w:val="ListeParagraf"/>
        <w:numPr>
          <w:ilvl w:val="0"/>
          <w:numId w:val="10"/>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İdeal çözüm için belli bir model oluşturmak </w:t>
      </w:r>
    </w:p>
    <w:p w:rsidR="00B16E41" w:rsidRPr="00B16E41" w:rsidRDefault="00B16E41" w:rsidP="00B16E41">
      <w:pPr>
        <w:pStyle w:val="ListeParagraf"/>
        <w:numPr>
          <w:ilvl w:val="0"/>
          <w:numId w:val="10"/>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lastRenderedPageBreak/>
        <w:t xml:space="preserve">Tercih edilen çözümün değerlendirilmesi </w:t>
      </w:r>
    </w:p>
    <w:p w:rsidR="00B16E41" w:rsidRPr="00B16E41" w:rsidRDefault="00B16E41" w:rsidP="00B16E41">
      <w:pPr>
        <w:pStyle w:val="ListeParagraf"/>
        <w:numPr>
          <w:ilvl w:val="0"/>
          <w:numId w:val="10"/>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Rapor ve planların hazırlanması </w:t>
      </w:r>
    </w:p>
    <w:p w:rsidR="00B16E41" w:rsidRDefault="00B16E41" w:rsidP="00B16E41">
      <w:pPr>
        <w:pStyle w:val="ListeParagraf"/>
        <w:numPr>
          <w:ilvl w:val="0"/>
          <w:numId w:val="10"/>
        </w:num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Tasarımın hayata geçirilmesi</w:t>
      </w:r>
    </w:p>
    <w:p w:rsidR="00B16E41" w:rsidRPr="00B16E41" w:rsidRDefault="00B16E41" w:rsidP="00B16E41">
      <w:pPr>
        <w:spacing w:after="0" w:line="276" w:lineRule="auto"/>
        <w:jc w:val="both"/>
        <w:rPr>
          <w:rFonts w:ascii="Book Antiqua" w:hAnsi="Book Antiqua" w:cs="Times New Roman"/>
          <w:sz w:val="20"/>
          <w:szCs w:val="20"/>
          <w:lang w:val="tr-TR"/>
        </w:rPr>
      </w:pPr>
    </w:p>
    <w:p w:rsidR="00B16E41" w:rsidRPr="00B16E41" w:rsidRDefault="00B16E41" w:rsidP="00B5263A">
      <w:p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Teknolojinin ilerlemesi, ihtiyaçların değişmesi, beklentilerin farklılaşması, bilimsel niteliğin artması, tek bir bilim dalının mevcut beklentilere karşı yeterli kalmaması yeni mühendislik alanlarının doğmasına kapı açmıştır. Bu bağlamda mevcut mühendislik bilimleri ve eğitimleri, ihtiyaca ve muhteva ettiği bilim dallarının etkilerinin artışına göre bölünmüş, yukarıda bahsi geçen anabilim dallarından zaman içerisinde yeni bölümler doğmuş ve ayrılmıştır.</w:t>
      </w:r>
    </w:p>
    <w:p w:rsidR="00B16E41" w:rsidRDefault="00B16E41" w:rsidP="00B5263A">
      <w:p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Türkiye’de üniversitelerde bulunan mühendislik bölümleri incelendiğinde karşımıza 73 adet mühendislik bölümü çıkmaktadır. Bu bölümler incelendiğinde ve içerik olarak aynı fakat isim olarak farklı olanlar elendiğinde 53 farklı alanda mühendislik eğitiminin mevcut olduğu anlaşılmaktadır. Temel bilimler göz önünde bulundurularak disiplinler arasında gruplandırma yapıldığında, bazı bilimlerin temel bilimlerden ortaya çıktığı açıkça görülmektedir. Tabloda bu disiplinler kategorize edilerek verilmiştir.</w:t>
      </w:r>
    </w:p>
    <w:p w:rsidR="002642F5" w:rsidRDefault="002642F5" w:rsidP="00B5263A">
      <w:pPr>
        <w:spacing w:after="0" w:line="276" w:lineRule="auto"/>
        <w:jc w:val="both"/>
        <w:rPr>
          <w:rFonts w:ascii="Book Antiqua" w:hAnsi="Book Antiqua" w:cs="Times New Roman"/>
          <w:sz w:val="20"/>
          <w:szCs w:val="20"/>
          <w:lang w:val="tr-TR"/>
        </w:rPr>
      </w:pPr>
    </w:p>
    <w:p w:rsidR="00B16E41" w:rsidRPr="00555316" w:rsidRDefault="00B16E41" w:rsidP="00B16E41">
      <w:pPr>
        <w:snapToGrid w:val="0"/>
        <w:spacing w:before="60" w:after="60" w:line="276" w:lineRule="auto"/>
        <w:jc w:val="center"/>
        <w:rPr>
          <w:rFonts w:ascii="Book Antiqua" w:hAnsi="Book Antiqua" w:cs="Arial"/>
          <w:color w:val="000000"/>
          <w:sz w:val="20"/>
          <w:szCs w:val="20"/>
          <w:lang w:val="tr-TR"/>
        </w:rPr>
      </w:pPr>
      <w:r w:rsidRPr="00555316">
        <w:rPr>
          <w:rFonts w:ascii="Book Antiqua" w:hAnsi="Book Antiqua" w:cs="Arial"/>
          <w:color w:val="000000"/>
          <w:sz w:val="20"/>
          <w:szCs w:val="20"/>
          <w:lang w:val="tr-TR"/>
        </w:rPr>
        <w:t xml:space="preserve">Çizelge 1. </w:t>
      </w:r>
      <w:r>
        <w:rPr>
          <w:rFonts w:ascii="Book Antiqua" w:hAnsi="Book Antiqua" w:cs="Arial"/>
          <w:color w:val="000000"/>
          <w:sz w:val="20"/>
          <w:szCs w:val="20"/>
          <w:lang w:val="tr-TR"/>
        </w:rPr>
        <w:t>Mühendislik bölümlerinin ait olduğu temel bilimler</w:t>
      </w:r>
    </w:p>
    <w:tbl>
      <w:tblPr>
        <w:tblW w:w="8349" w:type="dxa"/>
        <w:jc w:val="center"/>
        <w:tblInd w:w="-312" w:type="dxa"/>
        <w:tblCellMar>
          <w:left w:w="70" w:type="dxa"/>
          <w:right w:w="70" w:type="dxa"/>
        </w:tblCellMar>
        <w:tblLook w:val="04A0" w:firstRow="1" w:lastRow="0" w:firstColumn="1" w:lastColumn="0" w:noHBand="0" w:noVBand="1"/>
      </w:tblPr>
      <w:tblGrid>
        <w:gridCol w:w="4244"/>
        <w:gridCol w:w="216"/>
        <w:gridCol w:w="3889"/>
      </w:tblGrid>
      <w:tr w:rsidR="00B16E41" w:rsidRPr="00E53C64" w:rsidTr="00B16E41">
        <w:trPr>
          <w:trHeight w:val="300"/>
          <w:jc w:val="center"/>
        </w:trPr>
        <w:tc>
          <w:tcPr>
            <w:tcW w:w="4244" w:type="dxa"/>
            <w:tcBorders>
              <w:top w:val="nil"/>
              <w:left w:val="nil"/>
              <w:bottom w:val="single" w:sz="4" w:space="0" w:color="auto"/>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
                <w:bCs/>
                <w:color w:val="000000"/>
                <w:sz w:val="20"/>
                <w:szCs w:val="20"/>
                <w:lang w:val="tr-TR" w:eastAsia="tr-TR"/>
              </w:rPr>
            </w:pPr>
            <w:r w:rsidRPr="00B16E41">
              <w:rPr>
                <w:rFonts w:ascii="Book Antiqua" w:hAnsi="Book Antiqua" w:cs="Arial"/>
                <w:b/>
                <w:bCs/>
                <w:color w:val="000000"/>
                <w:sz w:val="20"/>
                <w:szCs w:val="20"/>
                <w:lang w:val="tr-TR" w:eastAsia="tr-TR"/>
              </w:rPr>
              <w:t>Makine Mühendisliği</w:t>
            </w:r>
          </w:p>
        </w:tc>
        <w:tc>
          <w:tcPr>
            <w:tcW w:w="216" w:type="dxa"/>
            <w:tcBorders>
              <w:top w:val="nil"/>
              <w:left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single" w:sz="4" w:space="0" w:color="auto"/>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
                <w:bCs/>
                <w:color w:val="000000"/>
                <w:sz w:val="20"/>
                <w:szCs w:val="20"/>
                <w:lang w:val="tr-TR" w:eastAsia="tr-TR"/>
              </w:rPr>
            </w:pPr>
            <w:r w:rsidRPr="00B16E41">
              <w:rPr>
                <w:rFonts w:ascii="Book Antiqua" w:hAnsi="Book Antiqua" w:cs="Arial"/>
                <w:b/>
                <w:bCs/>
                <w:color w:val="000000"/>
                <w:sz w:val="20"/>
                <w:szCs w:val="20"/>
                <w:lang w:val="tr-TR" w:eastAsia="tr-TR"/>
              </w:rPr>
              <w:t>Bilgisayar Mühendisliği</w:t>
            </w:r>
          </w:p>
        </w:tc>
      </w:tr>
      <w:tr w:rsidR="00B16E41" w:rsidRPr="00E53C64" w:rsidTr="00B16E41">
        <w:trPr>
          <w:trHeight w:val="300"/>
          <w:jc w:val="center"/>
        </w:trPr>
        <w:tc>
          <w:tcPr>
            <w:tcW w:w="4244" w:type="dxa"/>
            <w:tcBorders>
              <w:top w:val="single" w:sz="4" w:space="0" w:color="auto"/>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Makine ve İmalat Mühendisliği</w:t>
            </w:r>
          </w:p>
        </w:tc>
        <w:tc>
          <w:tcPr>
            <w:tcW w:w="216" w:type="dxa"/>
            <w:tcBorders>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single" w:sz="4" w:space="0" w:color="auto"/>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Bilgisayar ve Yazılım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İmalat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Bilişim Sistemleri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Mekatronik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Yazılım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Mekatronik Sistemler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Adli Bilişim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Kontrol ve Otomasyon Mühendisliği</w:t>
            </w:r>
          </w:p>
        </w:tc>
        <w:tc>
          <w:tcPr>
            <w:tcW w:w="216" w:type="dxa"/>
            <w:tcBorders>
              <w:top w:val="nil"/>
              <w:left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right w:val="nil"/>
            </w:tcBorders>
            <w:shd w:val="clear" w:color="auto" w:fill="auto"/>
            <w:noWrap/>
            <w:vAlign w:val="bottom"/>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Ulaştırma Mühendisliği</w:t>
            </w:r>
          </w:p>
        </w:tc>
        <w:tc>
          <w:tcPr>
            <w:tcW w:w="216" w:type="dxa"/>
            <w:tcBorders>
              <w:top w:val="nil"/>
              <w:left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single" w:sz="4" w:space="0" w:color="auto"/>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
                <w:bCs/>
                <w:color w:val="000000"/>
                <w:sz w:val="20"/>
                <w:szCs w:val="20"/>
                <w:lang w:val="tr-TR" w:eastAsia="tr-TR"/>
              </w:rPr>
            </w:pPr>
            <w:r w:rsidRPr="00B16E41">
              <w:rPr>
                <w:rFonts w:ascii="Book Antiqua" w:hAnsi="Book Antiqua" w:cs="Arial"/>
                <w:b/>
                <w:bCs/>
                <w:color w:val="000000"/>
                <w:sz w:val="20"/>
                <w:szCs w:val="20"/>
                <w:lang w:val="tr-TR" w:eastAsia="tr-TR"/>
              </w:rPr>
              <w:t>Elektrik-Elektronik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Otomotiv Mühendisliği</w:t>
            </w:r>
          </w:p>
        </w:tc>
        <w:tc>
          <w:tcPr>
            <w:tcW w:w="216" w:type="dxa"/>
            <w:tcBorders>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single" w:sz="4" w:space="0" w:color="auto"/>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Elektrik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Raylı Sistemler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Elektronik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Gemi İnşaatı</w:t>
            </w:r>
            <w:r>
              <w:rPr>
                <w:rFonts w:ascii="Book Antiqua" w:hAnsi="Book Antiqua" w:cs="Arial"/>
                <w:bCs/>
                <w:color w:val="000000"/>
                <w:sz w:val="20"/>
                <w:szCs w:val="20"/>
                <w:lang w:val="tr-TR" w:eastAsia="tr-TR"/>
              </w:rPr>
              <w:t xml:space="preserve"> ve Gemi Makineleri Müh.</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Elektronik ve Haberleşme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Gemi Makineleri İşletme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Biyomedikal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Gemi ve Deniz Teknolojisi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Biyomühendislik</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Endüstri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Biyosistem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Endüstri ve Sistem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Optik ve Akustik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Endüstriyel Tasarım Mühendisliği</w:t>
            </w:r>
          </w:p>
        </w:tc>
        <w:tc>
          <w:tcPr>
            <w:tcW w:w="216" w:type="dxa"/>
            <w:tcBorders>
              <w:top w:val="nil"/>
              <w:left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right w:val="nil"/>
            </w:tcBorders>
            <w:shd w:val="clear" w:color="auto" w:fill="auto"/>
            <w:noWrap/>
            <w:vAlign w:val="bottom"/>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İşletme Mühendisliği</w:t>
            </w:r>
          </w:p>
        </w:tc>
        <w:tc>
          <w:tcPr>
            <w:tcW w:w="216" w:type="dxa"/>
            <w:tcBorders>
              <w:top w:val="nil"/>
              <w:left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single" w:sz="4" w:space="0" w:color="auto"/>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
                <w:bCs/>
                <w:color w:val="000000"/>
                <w:sz w:val="20"/>
                <w:szCs w:val="20"/>
                <w:lang w:val="tr-TR" w:eastAsia="tr-TR"/>
              </w:rPr>
            </w:pPr>
            <w:r w:rsidRPr="00B16E41">
              <w:rPr>
                <w:rFonts w:ascii="Book Antiqua" w:hAnsi="Book Antiqua" w:cs="Arial"/>
                <w:b/>
                <w:bCs/>
                <w:color w:val="000000"/>
                <w:sz w:val="20"/>
                <w:szCs w:val="20"/>
                <w:lang w:val="tr-TR" w:eastAsia="tr-TR"/>
              </w:rPr>
              <w:t>Uçak ve Uzay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Deniz Ulaştırma İşletme Mühendisliği</w:t>
            </w:r>
          </w:p>
        </w:tc>
        <w:tc>
          <w:tcPr>
            <w:tcW w:w="216" w:type="dxa"/>
            <w:tcBorders>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single" w:sz="4" w:space="0" w:color="auto"/>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Uçak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Enerji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Uzay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Enerji Sistemleri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Havacılık ve Uzay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Nükleer Enerji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Meteoroloji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Malzeme Bilimi ve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right w:val="nil"/>
            </w:tcBorders>
            <w:shd w:val="clear" w:color="auto" w:fill="auto"/>
            <w:noWrap/>
            <w:vAlign w:val="bottom"/>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Malzeme Bili</w:t>
            </w:r>
            <w:r>
              <w:rPr>
                <w:rFonts w:ascii="Book Antiqua" w:hAnsi="Book Antiqua" w:cs="Arial"/>
                <w:bCs/>
                <w:color w:val="000000"/>
                <w:sz w:val="20"/>
                <w:szCs w:val="20"/>
                <w:lang w:val="tr-TR" w:eastAsia="tr-TR"/>
              </w:rPr>
              <w:t xml:space="preserve">mi ve </w:t>
            </w:r>
            <w:proofErr w:type="spellStart"/>
            <w:r>
              <w:rPr>
                <w:rFonts w:ascii="Book Antiqua" w:hAnsi="Book Antiqua" w:cs="Arial"/>
                <w:bCs/>
                <w:color w:val="000000"/>
                <w:sz w:val="20"/>
                <w:szCs w:val="20"/>
                <w:lang w:val="tr-TR" w:eastAsia="tr-TR"/>
              </w:rPr>
              <w:t>Nanoteknoloji</w:t>
            </w:r>
            <w:proofErr w:type="spellEnd"/>
            <w:r>
              <w:rPr>
                <w:rFonts w:ascii="Book Antiqua" w:hAnsi="Book Antiqua" w:cs="Arial"/>
                <w:bCs/>
                <w:color w:val="000000"/>
                <w:sz w:val="20"/>
                <w:szCs w:val="20"/>
                <w:lang w:val="tr-TR" w:eastAsia="tr-TR"/>
              </w:rPr>
              <w:t xml:space="preserve"> Müh.</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single" w:sz="4" w:space="0" w:color="auto"/>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
                <w:bCs/>
                <w:color w:val="000000"/>
                <w:sz w:val="20"/>
                <w:szCs w:val="20"/>
                <w:lang w:val="tr-TR" w:eastAsia="tr-TR"/>
              </w:rPr>
            </w:pPr>
            <w:r w:rsidRPr="00B16E41">
              <w:rPr>
                <w:rFonts w:ascii="Book Antiqua" w:hAnsi="Book Antiqua" w:cs="Arial"/>
                <w:b/>
                <w:bCs/>
                <w:color w:val="000000"/>
                <w:sz w:val="20"/>
                <w:szCs w:val="20"/>
                <w:lang w:val="tr-TR" w:eastAsia="tr-TR"/>
              </w:rPr>
              <w:t>İnşaat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Metalurji ve Malzeme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single" w:sz="4" w:space="0" w:color="auto"/>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Jeofizik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Malzeme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Jeoloji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Cevher Hazırlama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Maden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Tarım Makineler</w:t>
            </w:r>
            <w:r>
              <w:rPr>
                <w:rFonts w:ascii="Book Antiqua" w:hAnsi="Book Antiqua" w:cs="Arial"/>
                <w:bCs/>
                <w:color w:val="000000"/>
                <w:sz w:val="20"/>
                <w:szCs w:val="20"/>
                <w:lang w:val="tr-TR" w:eastAsia="tr-TR"/>
              </w:rPr>
              <w:t>i ve Teknolojileri Müh.</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Hidrojeoloji Mühendisliği</w:t>
            </w:r>
          </w:p>
        </w:tc>
      </w:tr>
      <w:tr w:rsidR="00B16E41" w:rsidRPr="00E53C64" w:rsidTr="00B16E41">
        <w:trPr>
          <w:trHeight w:val="300"/>
          <w:jc w:val="center"/>
        </w:trPr>
        <w:tc>
          <w:tcPr>
            <w:tcW w:w="4244" w:type="dxa"/>
            <w:tcBorders>
              <w:top w:val="nil"/>
              <w:left w:val="nil"/>
              <w:right w:val="nil"/>
            </w:tcBorders>
            <w:shd w:val="clear" w:color="auto" w:fill="auto"/>
            <w:noWrap/>
            <w:vAlign w:val="bottom"/>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Harita Mühendisliği</w:t>
            </w:r>
          </w:p>
        </w:tc>
      </w:tr>
      <w:tr w:rsidR="00B16E41" w:rsidRPr="00E53C64" w:rsidTr="00B16E41">
        <w:trPr>
          <w:trHeight w:val="300"/>
          <w:jc w:val="center"/>
        </w:trPr>
        <w:tc>
          <w:tcPr>
            <w:tcW w:w="4244" w:type="dxa"/>
            <w:tcBorders>
              <w:top w:val="nil"/>
              <w:left w:val="nil"/>
              <w:bottom w:val="single" w:sz="4" w:space="0" w:color="auto"/>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
                <w:bCs/>
                <w:color w:val="000000"/>
                <w:sz w:val="20"/>
                <w:szCs w:val="20"/>
                <w:lang w:val="tr-TR" w:eastAsia="tr-TR"/>
              </w:rPr>
            </w:pPr>
            <w:r w:rsidRPr="00B16E41">
              <w:rPr>
                <w:rFonts w:ascii="Book Antiqua" w:hAnsi="Book Antiqua" w:cs="Arial"/>
                <w:b/>
                <w:bCs/>
                <w:color w:val="000000"/>
                <w:sz w:val="20"/>
                <w:szCs w:val="20"/>
                <w:lang w:val="tr-TR" w:eastAsia="tr-TR"/>
              </w:rPr>
              <w:t>Kimya - Biyoloji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Çevre Mühendisliği</w:t>
            </w:r>
          </w:p>
        </w:tc>
      </w:tr>
      <w:tr w:rsidR="00B16E41" w:rsidRPr="00E53C64" w:rsidTr="00B16E41">
        <w:trPr>
          <w:trHeight w:val="300"/>
          <w:jc w:val="center"/>
        </w:trPr>
        <w:tc>
          <w:tcPr>
            <w:tcW w:w="4244" w:type="dxa"/>
            <w:tcBorders>
              <w:top w:val="single" w:sz="4" w:space="0" w:color="auto"/>
              <w:left w:val="nil"/>
              <w:bottom w:val="nil"/>
              <w:right w:val="nil"/>
            </w:tcBorders>
            <w:shd w:val="clear" w:color="auto" w:fill="auto"/>
            <w:noWrap/>
            <w:vAlign w:val="center"/>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Kimya ve Süreç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Geomatik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lastRenderedPageBreak/>
              <w:t>Lif ve Polimer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right w:val="nil"/>
            </w:tcBorders>
            <w:shd w:val="clear" w:color="auto" w:fill="auto"/>
            <w:noWrap/>
            <w:vAlign w:val="bottom"/>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Deri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single" w:sz="4" w:space="0" w:color="auto"/>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
                <w:bCs/>
                <w:color w:val="000000"/>
                <w:sz w:val="20"/>
                <w:szCs w:val="20"/>
                <w:lang w:val="tr-TR" w:eastAsia="tr-TR"/>
              </w:rPr>
            </w:pPr>
            <w:r w:rsidRPr="00B16E41">
              <w:rPr>
                <w:rFonts w:ascii="Book Antiqua" w:hAnsi="Book Antiqua" w:cs="Arial"/>
                <w:b/>
                <w:bCs/>
                <w:color w:val="000000"/>
                <w:sz w:val="20"/>
                <w:szCs w:val="20"/>
                <w:lang w:val="tr-TR" w:eastAsia="tr-TR"/>
              </w:rPr>
              <w:t>Diğer Mühendislikler</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 xml:space="preserve">Polimer Mühendisliği </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single" w:sz="4" w:space="0" w:color="auto"/>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Orman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Tekstil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Orman Endüstrisi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Nanoteknoloji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Ağaç İşleri Endüstri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 xml:space="preserve">Petrol ve Doğalgaz Mühendisliği </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Su Bilimleri ve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Genetik ve Biyomühendislik</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 xml:space="preserve">Su Ürünleri Mühendisliği </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Gıda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Balıkçılık Teknolojisi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Tıp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Fizik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Tarımsal Genetik Mühendisliği</w:t>
            </w: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Matematik Mühendisliği</w:t>
            </w:r>
          </w:p>
        </w:tc>
      </w:tr>
      <w:tr w:rsidR="00B16E41" w:rsidRPr="00E53C64" w:rsidTr="00B16E41">
        <w:trPr>
          <w:trHeight w:val="300"/>
          <w:jc w:val="center"/>
        </w:trPr>
        <w:tc>
          <w:tcPr>
            <w:tcW w:w="4244" w:type="dxa"/>
            <w:tcBorders>
              <w:top w:val="nil"/>
              <w:left w:val="nil"/>
              <w:bottom w:val="nil"/>
              <w:right w:val="nil"/>
            </w:tcBorders>
            <w:shd w:val="clear" w:color="auto" w:fill="auto"/>
            <w:noWrap/>
            <w:vAlign w:val="center"/>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216" w:type="dxa"/>
            <w:tcBorders>
              <w:top w:val="nil"/>
              <w:left w:val="nil"/>
              <w:bottom w:val="nil"/>
              <w:right w:val="nil"/>
            </w:tcBorders>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p>
        </w:tc>
        <w:tc>
          <w:tcPr>
            <w:tcW w:w="3889" w:type="dxa"/>
            <w:tcBorders>
              <w:top w:val="nil"/>
              <w:left w:val="nil"/>
              <w:bottom w:val="nil"/>
              <w:right w:val="nil"/>
            </w:tcBorders>
            <w:shd w:val="clear" w:color="auto" w:fill="auto"/>
            <w:noWrap/>
            <w:vAlign w:val="center"/>
            <w:hideMark/>
          </w:tcPr>
          <w:p w:rsidR="00B16E41" w:rsidRPr="00B16E41" w:rsidRDefault="00B16E41" w:rsidP="00B16E41">
            <w:pPr>
              <w:spacing w:after="0" w:line="276" w:lineRule="auto"/>
              <w:jc w:val="both"/>
              <w:rPr>
                <w:rFonts w:ascii="Book Antiqua" w:hAnsi="Book Antiqua" w:cs="Arial"/>
                <w:bCs/>
                <w:color w:val="000000"/>
                <w:sz w:val="20"/>
                <w:szCs w:val="20"/>
                <w:lang w:val="tr-TR" w:eastAsia="tr-TR"/>
              </w:rPr>
            </w:pPr>
            <w:r w:rsidRPr="00B16E41">
              <w:rPr>
                <w:rFonts w:ascii="Book Antiqua" w:hAnsi="Book Antiqua" w:cs="Arial"/>
                <w:bCs/>
                <w:color w:val="000000"/>
                <w:sz w:val="20"/>
                <w:szCs w:val="20"/>
                <w:lang w:val="tr-TR" w:eastAsia="tr-TR"/>
              </w:rPr>
              <w:t>Ziraat Mühendisliği</w:t>
            </w:r>
          </w:p>
        </w:tc>
      </w:tr>
    </w:tbl>
    <w:p w:rsidR="00B16E41" w:rsidRDefault="00B16E41" w:rsidP="00B16E41">
      <w:pPr>
        <w:spacing w:after="0" w:line="276" w:lineRule="auto"/>
        <w:ind w:firstLine="284"/>
        <w:jc w:val="both"/>
        <w:rPr>
          <w:rFonts w:ascii="Book Antiqua" w:hAnsi="Book Antiqua" w:cs="Times New Roman"/>
          <w:sz w:val="20"/>
          <w:szCs w:val="20"/>
          <w:lang w:val="tr-TR"/>
        </w:rPr>
      </w:pPr>
    </w:p>
    <w:p w:rsidR="00B16E41" w:rsidRPr="00B16E41" w:rsidRDefault="00B16E41" w:rsidP="00B5263A">
      <w:pPr>
        <w:spacing w:after="0" w:line="276" w:lineRule="auto"/>
        <w:jc w:val="both"/>
        <w:rPr>
          <w:rFonts w:ascii="Book Antiqua" w:hAnsi="Book Antiqua" w:cs="Times New Roman"/>
          <w:sz w:val="20"/>
          <w:szCs w:val="20"/>
          <w:lang w:val="tr-TR"/>
        </w:rPr>
      </w:pPr>
      <w:r w:rsidRPr="00B16E41">
        <w:rPr>
          <w:rFonts w:ascii="Book Antiqua" w:hAnsi="Book Antiqua" w:cs="Times New Roman"/>
          <w:sz w:val="20"/>
          <w:szCs w:val="20"/>
          <w:lang w:val="tr-TR"/>
        </w:rPr>
        <w:t xml:space="preserve">Dikkat edilirse, Gemi, Malzeme, </w:t>
      </w:r>
      <w:proofErr w:type="spellStart"/>
      <w:r w:rsidRPr="00B16E41">
        <w:rPr>
          <w:rFonts w:ascii="Book Antiqua" w:hAnsi="Book Antiqua" w:cs="Times New Roman"/>
          <w:sz w:val="20"/>
          <w:szCs w:val="20"/>
          <w:lang w:val="tr-TR"/>
        </w:rPr>
        <w:t>Mekatronik</w:t>
      </w:r>
      <w:proofErr w:type="spellEnd"/>
      <w:r w:rsidRPr="00B16E41">
        <w:rPr>
          <w:rFonts w:ascii="Book Antiqua" w:hAnsi="Book Antiqua" w:cs="Times New Roman"/>
          <w:sz w:val="20"/>
          <w:szCs w:val="20"/>
          <w:lang w:val="tr-TR"/>
        </w:rPr>
        <w:t xml:space="preserve">, Otomasyon, Otomotiv, Enerji mühendisliği gibi günümüzde temel bilim olarak kabul edilen mühendislik alanları zaman içerisinde Makine </w:t>
      </w:r>
      <w:r w:rsidR="009A79D4">
        <w:rPr>
          <w:rFonts w:ascii="Book Antiqua" w:hAnsi="Book Antiqua" w:cs="Times New Roman"/>
          <w:sz w:val="20"/>
          <w:szCs w:val="20"/>
          <w:lang w:val="tr-TR"/>
        </w:rPr>
        <w:t>M</w:t>
      </w:r>
      <w:r w:rsidRPr="00B16E41">
        <w:rPr>
          <w:rFonts w:ascii="Book Antiqua" w:hAnsi="Book Antiqua" w:cs="Times New Roman"/>
          <w:sz w:val="20"/>
          <w:szCs w:val="20"/>
          <w:lang w:val="tr-TR"/>
        </w:rPr>
        <w:t xml:space="preserve">ühendisliği bünyesinden ayrılarak anabilim dalı haline gelmiştir. Makine mühendisliği anabilim dalı incelendiğinde bünyesinde Termodinamik, Enerji, İmalat Konstrüksiyon, Malzeme ve Makine Teorisi ve Dinamiği Bilim dallarının mevcut olduğu </w:t>
      </w:r>
      <w:r w:rsidR="009A79D4">
        <w:rPr>
          <w:rFonts w:ascii="Book Antiqua" w:hAnsi="Book Antiqua" w:cs="Times New Roman"/>
          <w:sz w:val="20"/>
          <w:szCs w:val="20"/>
          <w:lang w:val="tr-TR"/>
        </w:rPr>
        <w:t>ve</w:t>
      </w:r>
      <w:r w:rsidRPr="00B16E41">
        <w:rPr>
          <w:rFonts w:ascii="Book Antiqua" w:hAnsi="Book Antiqua" w:cs="Times New Roman"/>
          <w:sz w:val="20"/>
          <w:szCs w:val="20"/>
          <w:lang w:val="tr-TR"/>
        </w:rPr>
        <w:t xml:space="preserve"> günümüzde anabilim dalı olarak okutulan bazı mühendislik bilimlerinin bu alanlardan doğduğu ve geliştiği açıkça görülmektedir.</w:t>
      </w:r>
    </w:p>
    <w:p w:rsidR="00005DEC" w:rsidRPr="00555316" w:rsidRDefault="00005DEC" w:rsidP="00EF2873">
      <w:pPr>
        <w:pStyle w:val="ListeParagraf"/>
        <w:autoSpaceDE w:val="0"/>
        <w:autoSpaceDN w:val="0"/>
        <w:adjustRightInd w:val="0"/>
        <w:spacing w:after="0" w:line="276" w:lineRule="auto"/>
        <w:jc w:val="both"/>
        <w:rPr>
          <w:rFonts w:ascii="Book Antiqua" w:hAnsi="Book Antiqua" w:cs="Arial"/>
          <w:color w:val="000000"/>
          <w:sz w:val="20"/>
          <w:szCs w:val="20"/>
          <w:lang w:val="tr-TR"/>
        </w:rPr>
      </w:pPr>
    </w:p>
    <w:p w:rsidR="00EF2873" w:rsidRPr="00EC3B03" w:rsidRDefault="00F6320E" w:rsidP="00EC3B03">
      <w:pPr>
        <w:pStyle w:val="ListeParagraf"/>
        <w:numPr>
          <w:ilvl w:val="0"/>
          <w:numId w:val="3"/>
        </w:numPr>
        <w:spacing w:before="240" w:after="120" w:line="276" w:lineRule="auto"/>
        <w:ind w:left="426"/>
        <w:rPr>
          <w:rFonts w:ascii="Book Antiqua" w:hAnsi="Book Antiqua" w:cs="Times New Roman"/>
          <w:b/>
          <w:sz w:val="20"/>
          <w:szCs w:val="20"/>
          <w:lang w:val="tr-TR"/>
        </w:rPr>
      </w:pPr>
      <w:r w:rsidRPr="00EC3B03">
        <w:rPr>
          <w:rFonts w:ascii="Book Antiqua" w:hAnsi="Book Antiqua" w:cs="Times New Roman"/>
          <w:b/>
          <w:sz w:val="20"/>
          <w:szCs w:val="20"/>
          <w:lang w:val="tr-TR"/>
        </w:rPr>
        <w:t>Sonuç ve Değerlendirme</w:t>
      </w:r>
    </w:p>
    <w:p w:rsidR="00955DAF" w:rsidRPr="00955DAF" w:rsidRDefault="00955DAF" w:rsidP="00B5263A">
      <w:pPr>
        <w:spacing w:after="0" w:line="276" w:lineRule="auto"/>
        <w:jc w:val="both"/>
        <w:rPr>
          <w:rFonts w:ascii="Book Antiqua" w:hAnsi="Book Antiqua" w:cs="Times New Roman"/>
          <w:sz w:val="20"/>
          <w:szCs w:val="20"/>
          <w:lang w:val="tr-TR"/>
        </w:rPr>
      </w:pPr>
      <w:r w:rsidRPr="00955DAF">
        <w:rPr>
          <w:rFonts w:ascii="Book Antiqua" w:hAnsi="Book Antiqua" w:cs="Times New Roman"/>
          <w:sz w:val="20"/>
          <w:szCs w:val="20"/>
          <w:lang w:val="tr-TR"/>
        </w:rPr>
        <w:t xml:space="preserve">Dünyada sanayileşmenin geldiği nokta düşünüldüğünde bilimsel düşüncenin ve eğitim yöntemlerinin bu gelişimin dışında kalması düşünülemez. Endüstri </w:t>
      </w:r>
      <w:proofErr w:type="gramStart"/>
      <w:r w:rsidRPr="00955DAF">
        <w:rPr>
          <w:rFonts w:ascii="Book Antiqua" w:hAnsi="Book Antiqua" w:cs="Times New Roman"/>
          <w:sz w:val="20"/>
          <w:szCs w:val="20"/>
          <w:lang w:val="tr-TR"/>
        </w:rPr>
        <w:t>4.0</w:t>
      </w:r>
      <w:proofErr w:type="gramEnd"/>
      <w:r w:rsidRPr="00955DAF">
        <w:rPr>
          <w:rFonts w:ascii="Book Antiqua" w:hAnsi="Book Antiqua" w:cs="Times New Roman"/>
          <w:sz w:val="20"/>
          <w:szCs w:val="20"/>
          <w:lang w:val="tr-TR"/>
        </w:rPr>
        <w:t xml:space="preserve"> fikrinin çok hızlı bir şekilde gerçeğe dönüşeceği ve mevcut üretim yöntemlerinin yakın zamanda revizyona uğrayacağı kaçınılmaz bir gerçektir.</w:t>
      </w:r>
    </w:p>
    <w:p w:rsidR="00955DAF" w:rsidRPr="00955DAF" w:rsidRDefault="00955DAF" w:rsidP="00B5263A">
      <w:pPr>
        <w:spacing w:after="0" w:line="276" w:lineRule="auto"/>
        <w:jc w:val="both"/>
        <w:rPr>
          <w:rFonts w:ascii="Book Antiqua" w:hAnsi="Book Antiqua" w:cs="Times New Roman"/>
          <w:sz w:val="20"/>
          <w:szCs w:val="20"/>
          <w:lang w:val="tr-TR"/>
        </w:rPr>
      </w:pPr>
      <w:r w:rsidRPr="00955DAF">
        <w:rPr>
          <w:rFonts w:ascii="Book Antiqua" w:hAnsi="Book Antiqua" w:cs="Times New Roman"/>
          <w:sz w:val="20"/>
          <w:szCs w:val="20"/>
          <w:lang w:val="tr-TR"/>
        </w:rPr>
        <w:t xml:space="preserve">Günümüzde kullanılan teknoloji, yaklaşım ve yöntemlerin bir kısmı yakın zamanda ortadan kalkacak ve Endüstri </w:t>
      </w:r>
      <w:proofErr w:type="gramStart"/>
      <w:r w:rsidRPr="00955DAF">
        <w:rPr>
          <w:rFonts w:ascii="Book Antiqua" w:hAnsi="Book Antiqua" w:cs="Times New Roman"/>
          <w:sz w:val="20"/>
          <w:szCs w:val="20"/>
          <w:lang w:val="tr-TR"/>
        </w:rPr>
        <w:t>4.0</w:t>
      </w:r>
      <w:proofErr w:type="gramEnd"/>
      <w:r w:rsidRPr="00955DAF">
        <w:rPr>
          <w:rFonts w:ascii="Book Antiqua" w:hAnsi="Book Antiqua" w:cs="Times New Roman"/>
          <w:sz w:val="20"/>
          <w:szCs w:val="20"/>
          <w:lang w:val="tr-TR"/>
        </w:rPr>
        <w:t xml:space="preserve"> yaklaşımı ile yeni teknolojik gelişmeler hayatımıza girecektir. Bu değişim hareketine fırsatları değerlendirerek uyum sağlamak, üreticinin sektörde varlığını kalıcı kılacak ve rakiplerine göre avantaj sağlayacaktır. Bu amaçla kurumların sağlam bir gelecek öngörüsü ve doğru tasarlanmış yol haritasına ihtiyaçları vardır. Kurumların, kendi dinamiklerini, mevcut koşul ve potansiyellerini ve bu potansiyeli aktif bir şekilde nasıl kullanacaklarını belirlemeleri hayati önem arz etmektedir. Ayrıca “nesnelerin ve hizmetlerin interneti”, “bağlı ürünler, makineler, insanlar, işletmeler”, “sanallaştırma” gibi yeni nesil endüstri yaklaşımının temel bileşenlerini iyi kavramak ve sürece </w:t>
      </w:r>
      <w:proofErr w:type="gramStart"/>
      <w:r w:rsidRPr="00955DAF">
        <w:rPr>
          <w:rFonts w:ascii="Book Antiqua" w:hAnsi="Book Antiqua" w:cs="Times New Roman"/>
          <w:sz w:val="20"/>
          <w:szCs w:val="20"/>
          <w:lang w:val="tr-TR"/>
        </w:rPr>
        <w:t>dahil</w:t>
      </w:r>
      <w:proofErr w:type="gramEnd"/>
      <w:r w:rsidRPr="00955DAF">
        <w:rPr>
          <w:rFonts w:ascii="Book Antiqua" w:hAnsi="Book Antiqua" w:cs="Times New Roman"/>
          <w:sz w:val="20"/>
          <w:szCs w:val="20"/>
          <w:lang w:val="tr-TR"/>
        </w:rPr>
        <w:t xml:space="preserve"> etmek gerekmektedir.</w:t>
      </w:r>
    </w:p>
    <w:p w:rsidR="00955DAF" w:rsidRPr="00955DAF" w:rsidRDefault="00955DAF" w:rsidP="00B5263A">
      <w:pPr>
        <w:spacing w:after="0" w:line="276" w:lineRule="auto"/>
        <w:jc w:val="both"/>
        <w:rPr>
          <w:rFonts w:ascii="Book Antiqua" w:hAnsi="Book Antiqua" w:cs="Times New Roman"/>
          <w:sz w:val="20"/>
          <w:szCs w:val="20"/>
          <w:lang w:val="tr-TR"/>
        </w:rPr>
      </w:pPr>
      <w:r w:rsidRPr="00955DAF">
        <w:rPr>
          <w:rFonts w:ascii="Book Antiqua" w:hAnsi="Book Antiqua" w:cs="Times New Roman"/>
          <w:sz w:val="20"/>
          <w:szCs w:val="20"/>
          <w:lang w:val="tr-TR"/>
        </w:rPr>
        <w:t xml:space="preserve">Mühendislik tasarım yöntemleri incelendiğinde, yeni maddelerin eklenmesi gerektiği açıkça görülmektedir. Mevcut yöntem problemin tanımlanmasıyla başlar ancak artık beklenen olası problemlerin de öngörülebilmesidir. Bu bağlamda tasarım </w:t>
      </w:r>
      <w:proofErr w:type="gramStart"/>
      <w:r w:rsidRPr="00955DAF">
        <w:rPr>
          <w:rFonts w:ascii="Book Antiqua" w:hAnsi="Book Antiqua" w:cs="Times New Roman"/>
          <w:sz w:val="20"/>
          <w:szCs w:val="20"/>
          <w:lang w:val="tr-TR"/>
        </w:rPr>
        <w:t>kriterlerinin</w:t>
      </w:r>
      <w:proofErr w:type="gramEnd"/>
      <w:r w:rsidRPr="00955DAF">
        <w:rPr>
          <w:rFonts w:ascii="Book Antiqua" w:hAnsi="Book Antiqua" w:cs="Times New Roman"/>
          <w:sz w:val="20"/>
          <w:szCs w:val="20"/>
          <w:lang w:val="tr-TR"/>
        </w:rPr>
        <w:t xml:space="preserve"> en başına “gelecek öngörüsü” eklenmelidir. Bununla birlikte artık beklenen sadece ürünün değil, tüm sürecin yönetilmesi olduğundan bu </w:t>
      </w:r>
      <w:proofErr w:type="gramStart"/>
      <w:r w:rsidRPr="00955DAF">
        <w:rPr>
          <w:rFonts w:ascii="Book Antiqua" w:hAnsi="Book Antiqua" w:cs="Times New Roman"/>
          <w:sz w:val="20"/>
          <w:szCs w:val="20"/>
          <w:lang w:val="tr-TR"/>
        </w:rPr>
        <w:t>kriterler</w:t>
      </w:r>
      <w:proofErr w:type="gramEnd"/>
      <w:r w:rsidRPr="00955DAF">
        <w:rPr>
          <w:rFonts w:ascii="Book Antiqua" w:hAnsi="Book Antiqua" w:cs="Times New Roman"/>
          <w:sz w:val="20"/>
          <w:szCs w:val="20"/>
          <w:lang w:val="tr-TR"/>
        </w:rPr>
        <w:t xml:space="preserve"> sürece yayılarak tüm sistemin kontrolünün gerçekleştirilmesi sağlanmalıdır. </w:t>
      </w:r>
    </w:p>
    <w:p w:rsidR="00955DAF" w:rsidRPr="00955DAF" w:rsidRDefault="00955DAF" w:rsidP="00B5263A">
      <w:pPr>
        <w:spacing w:after="0" w:line="276" w:lineRule="auto"/>
        <w:jc w:val="both"/>
        <w:rPr>
          <w:rFonts w:ascii="Book Antiqua" w:hAnsi="Book Antiqua" w:cs="Times New Roman"/>
          <w:sz w:val="20"/>
          <w:szCs w:val="20"/>
          <w:lang w:val="tr-TR"/>
        </w:rPr>
      </w:pPr>
      <w:r w:rsidRPr="00955DAF">
        <w:rPr>
          <w:rFonts w:ascii="Book Antiqua" w:hAnsi="Book Antiqua" w:cs="Times New Roman"/>
          <w:sz w:val="20"/>
          <w:szCs w:val="20"/>
          <w:lang w:val="tr-TR"/>
        </w:rPr>
        <w:t xml:space="preserve">Mühendislik eğitimi noktasında, özellikle yeni modellerin akademisyenler tarafından incelenmesi, içselleştirilmesi ve eğitim sistemine </w:t>
      </w:r>
      <w:proofErr w:type="gramStart"/>
      <w:r w:rsidRPr="00955DAF">
        <w:rPr>
          <w:rFonts w:ascii="Book Antiqua" w:hAnsi="Book Antiqua" w:cs="Times New Roman"/>
          <w:sz w:val="20"/>
          <w:szCs w:val="20"/>
          <w:lang w:val="tr-TR"/>
        </w:rPr>
        <w:t>dahil</w:t>
      </w:r>
      <w:proofErr w:type="gramEnd"/>
      <w:r w:rsidRPr="00955DAF">
        <w:rPr>
          <w:rFonts w:ascii="Book Antiqua" w:hAnsi="Book Antiqua" w:cs="Times New Roman"/>
          <w:sz w:val="20"/>
          <w:szCs w:val="20"/>
          <w:lang w:val="tr-TR"/>
        </w:rPr>
        <w:t xml:space="preserve"> edilmesi gerekliliği aşikardır. Bu da ancak günümüz felsefe ve düşünce akımı olarak adlandırılabilecek </w:t>
      </w:r>
      <w:proofErr w:type="spellStart"/>
      <w:r w:rsidRPr="00955DAF">
        <w:rPr>
          <w:rFonts w:ascii="Book Antiqua" w:hAnsi="Book Antiqua" w:cs="Times New Roman"/>
          <w:sz w:val="20"/>
          <w:szCs w:val="20"/>
          <w:lang w:val="tr-TR"/>
        </w:rPr>
        <w:t>fütüristik</w:t>
      </w:r>
      <w:proofErr w:type="spellEnd"/>
      <w:r w:rsidRPr="00955DAF">
        <w:rPr>
          <w:rFonts w:ascii="Book Antiqua" w:hAnsi="Book Antiqua" w:cs="Times New Roman"/>
          <w:sz w:val="20"/>
          <w:szCs w:val="20"/>
          <w:lang w:val="tr-TR"/>
        </w:rPr>
        <w:t xml:space="preserve"> düşünce ile mümkün görülmektedir. Kelimenin kökeni İngilizce “</w:t>
      </w:r>
      <w:proofErr w:type="spellStart"/>
      <w:r w:rsidRPr="00955DAF">
        <w:rPr>
          <w:rFonts w:ascii="Book Antiqua" w:hAnsi="Book Antiqua" w:cs="Times New Roman"/>
          <w:sz w:val="20"/>
          <w:szCs w:val="20"/>
          <w:lang w:val="tr-TR"/>
        </w:rPr>
        <w:t>future</w:t>
      </w:r>
      <w:proofErr w:type="spellEnd"/>
      <w:r w:rsidRPr="00955DAF">
        <w:rPr>
          <w:rFonts w:ascii="Book Antiqua" w:hAnsi="Book Antiqua" w:cs="Times New Roman"/>
          <w:sz w:val="20"/>
          <w:szCs w:val="20"/>
          <w:lang w:val="tr-TR"/>
        </w:rPr>
        <w:t>” kelimesi olup “gelecekçilik” veya "olumlu gelecek tasarımı" olarak adlandırılmaktadır. Bu felsefeye göre “gelecek” tahmin etmeye çalıştığımız bir zaman dilimi değil, tasarladığımız ve gerçekleştirdiğimiz bir zaman dilimidir.</w:t>
      </w:r>
    </w:p>
    <w:p w:rsidR="00955DAF" w:rsidRPr="00955DAF" w:rsidRDefault="00955DAF" w:rsidP="00B5263A">
      <w:pPr>
        <w:spacing w:after="0" w:line="276" w:lineRule="auto"/>
        <w:jc w:val="both"/>
        <w:rPr>
          <w:rFonts w:ascii="Book Antiqua" w:hAnsi="Book Antiqua" w:cs="Times New Roman"/>
          <w:sz w:val="20"/>
          <w:szCs w:val="20"/>
          <w:lang w:val="tr-TR"/>
        </w:rPr>
      </w:pPr>
      <w:r w:rsidRPr="00955DAF">
        <w:rPr>
          <w:rFonts w:ascii="Book Antiqua" w:hAnsi="Book Antiqua" w:cs="Times New Roman"/>
          <w:sz w:val="20"/>
          <w:szCs w:val="20"/>
          <w:lang w:val="tr-TR"/>
        </w:rPr>
        <w:t xml:space="preserve">Daha önceki sanayi devrimlerinde de karşımıza çıkan şudur ki devrime adapte olanlar ve süreci iyi yönetenler başarılı olmuş, süreci yönetemeyenler oyun dışı kalmıştır. Geçmiş sanayi devrimleri arasındaki zaman farkı nispeten uzun olmasına rağmen Endüstri </w:t>
      </w:r>
      <w:proofErr w:type="gramStart"/>
      <w:r w:rsidRPr="00955DAF">
        <w:rPr>
          <w:rFonts w:ascii="Book Antiqua" w:hAnsi="Book Antiqua" w:cs="Times New Roman"/>
          <w:sz w:val="20"/>
          <w:szCs w:val="20"/>
          <w:lang w:val="tr-TR"/>
        </w:rPr>
        <w:t>3.0</w:t>
      </w:r>
      <w:proofErr w:type="gramEnd"/>
      <w:r w:rsidRPr="00955DAF">
        <w:rPr>
          <w:rFonts w:ascii="Book Antiqua" w:hAnsi="Book Antiqua" w:cs="Times New Roman"/>
          <w:sz w:val="20"/>
          <w:szCs w:val="20"/>
          <w:lang w:val="tr-TR"/>
        </w:rPr>
        <w:t xml:space="preserve"> ve 4.0 arasında yaklaşık 40 yıllık </w:t>
      </w:r>
      <w:r w:rsidRPr="00955DAF">
        <w:rPr>
          <w:rFonts w:ascii="Book Antiqua" w:hAnsi="Book Antiqua" w:cs="Times New Roman"/>
          <w:sz w:val="20"/>
          <w:szCs w:val="20"/>
          <w:lang w:val="tr-TR"/>
        </w:rPr>
        <w:lastRenderedPageBreak/>
        <w:t>bir zaman olması, sürecin artık çok hızlı ilerlediğini ve fırsatların değerlendirilmesinden ziyade gelecek fırsatlarının öngörülmesinin daha kritik olduğunu ortaya koymaktadır.</w:t>
      </w:r>
    </w:p>
    <w:p w:rsidR="00955DAF" w:rsidRPr="00955DAF" w:rsidRDefault="00955DAF" w:rsidP="00B5263A">
      <w:pPr>
        <w:spacing w:after="0" w:line="276" w:lineRule="auto"/>
        <w:jc w:val="both"/>
        <w:rPr>
          <w:rFonts w:ascii="Book Antiqua" w:hAnsi="Book Antiqua" w:cs="Times New Roman"/>
          <w:sz w:val="20"/>
          <w:szCs w:val="20"/>
          <w:lang w:val="tr-TR"/>
        </w:rPr>
      </w:pPr>
      <w:r w:rsidRPr="00955DAF">
        <w:rPr>
          <w:rFonts w:ascii="Book Antiqua" w:hAnsi="Book Antiqua" w:cs="Times New Roman"/>
          <w:sz w:val="20"/>
          <w:szCs w:val="20"/>
          <w:lang w:val="tr-TR"/>
        </w:rPr>
        <w:t xml:space="preserve">Endüstri </w:t>
      </w:r>
      <w:proofErr w:type="gramStart"/>
      <w:r w:rsidRPr="00955DAF">
        <w:rPr>
          <w:rFonts w:ascii="Book Antiqua" w:hAnsi="Book Antiqua" w:cs="Times New Roman"/>
          <w:sz w:val="20"/>
          <w:szCs w:val="20"/>
          <w:lang w:val="tr-TR"/>
        </w:rPr>
        <w:t>2.0</w:t>
      </w:r>
      <w:proofErr w:type="gramEnd"/>
      <w:r w:rsidRPr="00955DAF">
        <w:rPr>
          <w:rFonts w:ascii="Book Antiqua" w:hAnsi="Book Antiqua" w:cs="Times New Roman"/>
          <w:sz w:val="20"/>
          <w:szCs w:val="20"/>
          <w:lang w:val="tr-TR"/>
        </w:rPr>
        <w:t xml:space="preserve"> devriminde yaşanan yeniliklerin mekanik ve imalat alanında, 3.0 sürecinde yaşanan yeniliklerin kontrol ve otomasyon alanında olduğu görülmektedir. Bu süreçlerde Makine Mühendisliği anabilim dalından, gelişmelere paralel olarak ayrılmalar gerçekleşmiş ancak temel bilim olması sebebiyle Makine Mühendisliği bilim dalının mevcudiyetini koruduğu görülmüştür. Endüstri </w:t>
      </w:r>
      <w:proofErr w:type="gramStart"/>
      <w:r w:rsidRPr="00955DAF">
        <w:rPr>
          <w:rFonts w:ascii="Book Antiqua" w:hAnsi="Book Antiqua" w:cs="Times New Roman"/>
          <w:sz w:val="20"/>
          <w:szCs w:val="20"/>
          <w:lang w:val="tr-TR"/>
        </w:rPr>
        <w:t>4.0</w:t>
      </w:r>
      <w:proofErr w:type="gramEnd"/>
      <w:r w:rsidRPr="00955DAF">
        <w:rPr>
          <w:rFonts w:ascii="Book Antiqua" w:hAnsi="Book Antiqua" w:cs="Times New Roman"/>
          <w:sz w:val="20"/>
          <w:szCs w:val="20"/>
          <w:lang w:val="tr-TR"/>
        </w:rPr>
        <w:t xml:space="preserve"> sürecinde değişimin ve gelişimin özellikle haberleşme ve yazılım teknolojileri yönünde gerçekleşmesi, bu süreçte kimya, elektrik – elektronik ve bilgisayar bilimlerinin daha ön planda olacağı ve büyük ve köklü değişimlerin bu anabilim dallarında gerçekleşeceği öngörülmektedir. Özellikle kimya alanında gerçekleşecek değişiklikler, malzeme ve dolayısıyla makine mühendisliği üzerinde olumlu etkilere sebebiyet verecek, kütlenin ataletinden kaynaklanan engellerin ortadan kalkmasıyla gerçekleşmesi hayal olan </w:t>
      </w:r>
      <w:proofErr w:type="gramStart"/>
      <w:r w:rsidRPr="00955DAF">
        <w:rPr>
          <w:rFonts w:ascii="Book Antiqua" w:hAnsi="Book Antiqua" w:cs="Times New Roman"/>
          <w:sz w:val="20"/>
          <w:szCs w:val="20"/>
          <w:lang w:val="tr-TR"/>
        </w:rPr>
        <w:t>ütopik</w:t>
      </w:r>
      <w:proofErr w:type="gramEnd"/>
      <w:r w:rsidRPr="00955DAF">
        <w:rPr>
          <w:rFonts w:ascii="Book Antiqua" w:hAnsi="Book Antiqua" w:cs="Times New Roman"/>
          <w:sz w:val="20"/>
          <w:szCs w:val="20"/>
          <w:lang w:val="tr-TR"/>
        </w:rPr>
        <w:t xml:space="preserve"> tasarımların hayata geçmesi mümkün olabilecektir.</w:t>
      </w:r>
    </w:p>
    <w:p w:rsidR="00955DAF" w:rsidRPr="00955DAF" w:rsidRDefault="00955DAF" w:rsidP="00B5263A">
      <w:pPr>
        <w:spacing w:after="0" w:line="276" w:lineRule="auto"/>
        <w:jc w:val="both"/>
        <w:rPr>
          <w:rFonts w:ascii="Book Antiqua" w:hAnsi="Book Antiqua" w:cs="Times New Roman"/>
          <w:sz w:val="20"/>
          <w:szCs w:val="20"/>
          <w:lang w:val="tr-TR"/>
        </w:rPr>
      </w:pPr>
      <w:r w:rsidRPr="00955DAF">
        <w:rPr>
          <w:rFonts w:ascii="Book Antiqua" w:hAnsi="Book Antiqua" w:cs="Times New Roman"/>
          <w:sz w:val="20"/>
          <w:szCs w:val="20"/>
          <w:lang w:val="tr-TR"/>
        </w:rPr>
        <w:t>Türkiye, dünyada önde gelen üretim merkezlerinden biridir ve üretim kapasitesi oldukça yüksektir. Ancak henüz 2. ve 3. sanayi devrimi arasında bulunan ülkemizin, yaklaşık 20 yıl içinde 4. sanayi devriminin tamamen gerçekleşeceği düşünüldüğünde gelişen teknolojiyi yakalayıp rekabet edebilecek konuma gelmesi gerekmektedir.</w:t>
      </w:r>
    </w:p>
    <w:p w:rsidR="00005DEC" w:rsidRPr="00955DAF" w:rsidRDefault="00955DAF" w:rsidP="00B5263A">
      <w:pPr>
        <w:spacing w:after="0" w:line="276" w:lineRule="auto"/>
        <w:jc w:val="both"/>
        <w:rPr>
          <w:rFonts w:ascii="Book Antiqua" w:hAnsi="Book Antiqua" w:cs="Times New Roman"/>
          <w:sz w:val="20"/>
          <w:szCs w:val="20"/>
          <w:lang w:val="tr-TR"/>
        </w:rPr>
      </w:pPr>
      <w:r w:rsidRPr="00955DAF">
        <w:rPr>
          <w:rFonts w:ascii="Book Antiqua" w:hAnsi="Book Antiqua" w:cs="Times New Roman"/>
          <w:sz w:val="20"/>
          <w:szCs w:val="20"/>
          <w:lang w:val="tr-TR"/>
        </w:rPr>
        <w:t>Gelecekte gerçekleşmesi beklenen çalışan sayısındaki azalma, sadece vasıfsız işçi seviyesinde kalacak, teknolojinin gelişme ölçüsüne göre vasıflı yani nitelikli, eğitim düzeyi yüksek işgücü ihtiyacı artacaktır. Buna en bariz örnek, önceki sanayi devrimleri ile çalışan nitelikli eleman sayısında artışa gidilmiş olmasıdır. Gerçekleşmesi beklenen devrim ile özellikle makine ve sistem haberleşmesi ön planda olacak, bu da büyük verilerin depolanması, işlenmesi ve en önemlisi korunması konusunda çalışmaların artmasını ve yeni mesleklerin ortaya çıkmasını sağlayacaktır.</w:t>
      </w:r>
    </w:p>
    <w:p w:rsidR="00200B39" w:rsidRPr="00555316" w:rsidRDefault="00481C86" w:rsidP="00EF2873">
      <w:pPr>
        <w:pStyle w:val="ListeParagraf"/>
        <w:numPr>
          <w:ilvl w:val="0"/>
          <w:numId w:val="3"/>
        </w:numPr>
        <w:spacing w:before="240" w:after="120" w:line="276" w:lineRule="auto"/>
        <w:ind w:left="426"/>
        <w:rPr>
          <w:rFonts w:ascii="Book Antiqua" w:hAnsi="Book Antiqua" w:cs="Times New Roman"/>
          <w:b/>
          <w:sz w:val="20"/>
          <w:szCs w:val="20"/>
          <w:lang w:val="tr-TR"/>
        </w:rPr>
      </w:pPr>
      <w:r w:rsidRPr="00555316">
        <w:rPr>
          <w:rFonts w:ascii="Book Antiqua" w:hAnsi="Book Antiqua" w:cs="Times New Roman"/>
          <w:b/>
          <w:sz w:val="20"/>
          <w:szCs w:val="20"/>
          <w:lang w:val="tr-TR"/>
        </w:rPr>
        <w:t>Sonuçlar</w:t>
      </w:r>
    </w:p>
    <w:p w:rsidR="00955DAF" w:rsidRDefault="00955DAF" w:rsidP="00B5263A">
      <w:pPr>
        <w:spacing w:after="0" w:line="276" w:lineRule="auto"/>
        <w:jc w:val="both"/>
        <w:rPr>
          <w:rFonts w:ascii="Book Antiqua" w:hAnsi="Book Antiqua" w:cs="Times New Roman"/>
          <w:sz w:val="20"/>
          <w:szCs w:val="20"/>
          <w:lang w:val="tr-TR"/>
        </w:rPr>
      </w:pPr>
      <w:r w:rsidRPr="001D51DD">
        <w:rPr>
          <w:rFonts w:ascii="Book Antiqua" w:hAnsi="Book Antiqua" w:cs="Times New Roman"/>
          <w:sz w:val="20"/>
          <w:szCs w:val="20"/>
          <w:lang w:val="tr-TR"/>
        </w:rPr>
        <w:t xml:space="preserve">Yapılan bu çalışma sonucunda, özellikle yeni nesil endüstri kavramı olan Endüstri </w:t>
      </w:r>
      <w:proofErr w:type="gramStart"/>
      <w:r w:rsidRPr="001D51DD">
        <w:rPr>
          <w:rFonts w:ascii="Book Antiqua" w:hAnsi="Book Antiqua" w:cs="Times New Roman"/>
          <w:sz w:val="20"/>
          <w:szCs w:val="20"/>
          <w:lang w:val="tr-TR"/>
        </w:rPr>
        <w:t>4.0</w:t>
      </w:r>
      <w:proofErr w:type="gramEnd"/>
      <w:r w:rsidRPr="001D51DD">
        <w:rPr>
          <w:rFonts w:ascii="Book Antiqua" w:hAnsi="Book Antiqua" w:cs="Times New Roman"/>
          <w:sz w:val="20"/>
          <w:szCs w:val="20"/>
          <w:lang w:val="tr-TR"/>
        </w:rPr>
        <w:t xml:space="preserve"> fikrinin hayatımızı büyük ölçüde etkileyeceği anlaşılmıştır. Çağı gerisinde kalmamak adına bu dönüşümün ivedilikle ve kararlılıkla gerçekleştirilmesi gerekmektedir. Ancak bu dönüşüm esnasında bölgenin sosyoekonomik özellikleri başta olmak üzere tüm </w:t>
      </w:r>
      <w:proofErr w:type="gramStart"/>
      <w:r w:rsidRPr="001D51DD">
        <w:rPr>
          <w:rFonts w:ascii="Book Antiqua" w:hAnsi="Book Antiqua" w:cs="Times New Roman"/>
          <w:sz w:val="20"/>
          <w:szCs w:val="20"/>
          <w:lang w:val="tr-TR"/>
        </w:rPr>
        <w:t>kriterleri</w:t>
      </w:r>
      <w:proofErr w:type="gramEnd"/>
      <w:r w:rsidRPr="001D51DD">
        <w:rPr>
          <w:rFonts w:ascii="Book Antiqua" w:hAnsi="Book Antiqua" w:cs="Times New Roman"/>
          <w:sz w:val="20"/>
          <w:szCs w:val="20"/>
          <w:lang w:val="tr-TR"/>
        </w:rPr>
        <w:t xml:space="preserve"> göz önünde bulundurulmalı, özellikle bize uygun olmayan modellerin süreci olumsuz etkileyeceği gerçeğinden hareketle kopyacılık ve taklitçilikten kesinlikle kaçınılmalıdır. </w:t>
      </w:r>
      <w:r w:rsidRPr="00955DAF">
        <w:rPr>
          <w:rFonts w:ascii="Book Antiqua" w:hAnsi="Book Antiqua" w:cs="Times New Roman"/>
          <w:sz w:val="20"/>
          <w:szCs w:val="20"/>
          <w:lang w:val="tr-TR"/>
        </w:rPr>
        <w:t xml:space="preserve">Bu bağlamda </w:t>
      </w:r>
      <w:r>
        <w:rPr>
          <w:rFonts w:ascii="Book Antiqua" w:hAnsi="Book Antiqua" w:cs="Times New Roman"/>
          <w:sz w:val="20"/>
          <w:szCs w:val="20"/>
          <w:lang w:val="tr-TR"/>
        </w:rPr>
        <w:t xml:space="preserve">model üretirken ve geçiş sürecini hızlandırırken </w:t>
      </w:r>
      <w:proofErr w:type="gramStart"/>
      <w:r>
        <w:rPr>
          <w:rFonts w:ascii="Book Antiqua" w:hAnsi="Book Antiqua" w:cs="Times New Roman"/>
          <w:sz w:val="20"/>
          <w:szCs w:val="20"/>
          <w:lang w:val="tr-TR"/>
        </w:rPr>
        <w:t>kriterlerin</w:t>
      </w:r>
      <w:proofErr w:type="gramEnd"/>
      <w:r w:rsidR="00C225A6">
        <w:rPr>
          <w:rFonts w:ascii="Book Antiqua" w:hAnsi="Book Antiqua" w:cs="Times New Roman"/>
          <w:sz w:val="20"/>
          <w:szCs w:val="20"/>
          <w:lang w:val="tr-TR"/>
        </w:rPr>
        <w:t xml:space="preserve"> en başına “</w:t>
      </w:r>
      <w:r w:rsidRPr="00955DAF">
        <w:rPr>
          <w:rFonts w:ascii="Book Antiqua" w:hAnsi="Book Antiqua" w:cs="Times New Roman"/>
          <w:sz w:val="20"/>
          <w:szCs w:val="20"/>
          <w:lang w:val="tr-TR"/>
        </w:rPr>
        <w:t xml:space="preserve">gelecek öngörüsü” </w:t>
      </w:r>
      <w:r>
        <w:rPr>
          <w:rFonts w:ascii="Book Antiqua" w:hAnsi="Book Antiqua" w:cs="Times New Roman"/>
          <w:sz w:val="20"/>
          <w:szCs w:val="20"/>
          <w:lang w:val="tr-TR"/>
        </w:rPr>
        <w:t>koyulmalıdır</w:t>
      </w:r>
      <w:r w:rsidRPr="00955DAF">
        <w:rPr>
          <w:rFonts w:ascii="Book Antiqua" w:hAnsi="Book Antiqua" w:cs="Times New Roman"/>
          <w:sz w:val="20"/>
          <w:szCs w:val="20"/>
          <w:lang w:val="tr-TR"/>
        </w:rPr>
        <w:t>.</w:t>
      </w:r>
      <w:r>
        <w:rPr>
          <w:rFonts w:ascii="Book Antiqua" w:hAnsi="Book Antiqua" w:cs="Times New Roman"/>
          <w:sz w:val="20"/>
          <w:szCs w:val="20"/>
          <w:lang w:val="tr-TR"/>
        </w:rPr>
        <w:t xml:space="preserve"> </w:t>
      </w:r>
    </w:p>
    <w:p w:rsidR="00955DAF" w:rsidRPr="001D51DD" w:rsidRDefault="00955DAF" w:rsidP="00B5263A">
      <w:pPr>
        <w:spacing w:after="0" w:line="276" w:lineRule="auto"/>
        <w:jc w:val="both"/>
        <w:rPr>
          <w:rFonts w:ascii="Book Antiqua" w:hAnsi="Book Antiqua" w:cs="Times New Roman"/>
          <w:sz w:val="20"/>
          <w:szCs w:val="20"/>
          <w:lang w:val="tr-TR"/>
        </w:rPr>
      </w:pPr>
      <w:r>
        <w:rPr>
          <w:rFonts w:ascii="Book Antiqua" w:hAnsi="Book Antiqua" w:cs="Times New Roman"/>
          <w:sz w:val="20"/>
          <w:szCs w:val="20"/>
          <w:lang w:val="tr-TR"/>
        </w:rPr>
        <w:t>Tüm eğitim sitemleri ile birlikte m</w:t>
      </w:r>
      <w:r w:rsidRPr="00955DAF">
        <w:rPr>
          <w:rFonts w:ascii="Book Antiqua" w:hAnsi="Book Antiqua" w:cs="Times New Roman"/>
          <w:sz w:val="20"/>
          <w:szCs w:val="20"/>
          <w:lang w:val="tr-TR"/>
        </w:rPr>
        <w:t xml:space="preserve">ühendislik eğitimi noktasında, özellikle yeni modellerin akademisyenler tarafından incelenmesi, içselleştirilmesi ve eğitim sistemine </w:t>
      </w:r>
      <w:proofErr w:type="gramStart"/>
      <w:r w:rsidRPr="00955DAF">
        <w:rPr>
          <w:rFonts w:ascii="Book Antiqua" w:hAnsi="Book Antiqua" w:cs="Times New Roman"/>
          <w:sz w:val="20"/>
          <w:szCs w:val="20"/>
          <w:lang w:val="tr-TR"/>
        </w:rPr>
        <w:t>dahil</w:t>
      </w:r>
      <w:proofErr w:type="gramEnd"/>
      <w:r w:rsidRPr="00955DAF">
        <w:rPr>
          <w:rFonts w:ascii="Book Antiqua" w:hAnsi="Book Antiqua" w:cs="Times New Roman"/>
          <w:sz w:val="20"/>
          <w:szCs w:val="20"/>
          <w:lang w:val="tr-TR"/>
        </w:rPr>
        <w:t xml:space="preserve"> </w:t>
      </w:r>
      <w:r w:rsidR="001D51DD">
        <w:rPr>
          <w:rFonts w:ascii="Book Antiqua" w:hAnsi="Book Antiqua" w:cs="Times New Roman"/>
          <w:sz w:val="20"/>
          <w:szCs w:val="20"/>
          <w:lang w:val="tr-TR"/>
        </w:rPr>
        <w:t>edilmesi gerekliliği aşikardır. Gelecekte karşılaşılabilecek sorunların veya olası yeni gelişmelerin esas anahtarı, gelecek öngörüsü kuvvetli olan girişimciler olacaktır. Günü</w:t>
      </w:r>
      <w:bookmarkStart w:id="3" w:name="_GoBack"/>
      <w:bookmarkEnd w:id="3"/>
      <w:r w:rsidR="001D51DD">
        <w:rPr>
          <w:rFonts w:ascii="Book Antiqua" w:hAnsi="Book Antiqua" w:cs="Times New Roman"/>
          <w:sz w:val="20"/>
          <w:szCs w:val="20"/>
          <w:lang w:val="tr-TR"/>
        </w:rPr>
        <w:t xml:space="preserve">müz dünyasında bu dönüşümü etkin ve verimli bir şekilde hızlandırabilecek ana fikrin, </w:t>
      </w:r>
      <w:r w:rsidRPr="00955DAF">
        <w:rPr>
          <w:rFonts w:ascii="Book Antiqua" w:hAnsi="Book Antiqua" w:cs="Times New Roman"/>
          <w:sz w:val="20"/>
          <w:szCs w:val="20"/>
          <w:lang w:val="tr-TR"/>
        </w:rPr>
        <w:t xml:space="preserve">günümüz felsefe ve düşünce akımı olarak adlandırılabilecek </w:t>
      </w:r>
      <w:proofErr w:type="spellStart"/>
      <w:r w:rsidRPr="00955DAF">
        <w:rPr>
          <w:rFonts w:ascii="Book Antiqua" w:hAnsi="Book Antiqua" w:cs="Times New Roman"/>
          <w:sz w:val="20"/>
          <w:szCs w:val="20"/>
          <w:lang w:val="tr-TR"/>
        </w:rPr>
        <w:t>fütüristik</w:t>
      </w:r>
      <w:proofErr w:type="spellEnd"/>
      <w:r w:rsidRPr="00955DAF">
        <w:rPr>
          <w:rFonts w:ascii="Book Antiqua" w:hAnsi="Book Antiqua" w:cs="Times New Roman"/>
          <w:sz w:val="20"/>
          <w:szCs w:val="20"/>
          <w:lang w:val="tr-TR"/>
        </w:rPr>
        <w:t xml:space="preserve"> düşünce </w:t>
      </w:r>
      <w:r w:rsidR="001D51DD">
        <w:rPr>
          <w:rFonts w:ascii="Book Antiqua" w:hAnsi="Book Antiqua" w:cs="Times New Roman"/>
          <w:sz w:val="20"/>
          <w:szCs w:val="20"/>
          <w:lang w:val="tr-TR"/>
        </w:rPr>
        <w:t xml:space="preserve">olduğu </w:t>
      </w:r>
      <w:r w:rsidRPr="00955DAF">
        <w:rPr>
          <w:rFonts w:ascii="Book Antiqua" w:hAnsi="Book Antiqua" w:cs="Times New Roman"/>
          <w:sz w:val="20"/>
          <w:szCs w:val="20"/>
          <w:lang w:val="tr-TR"/>
        </w:rPr>
        <w:t>görülmektedir.</w:t>
      </w:r>
    </w:p>
    <w:p w:rsidR="00200B39" w:rsidRPr="00555316" w:rsidRDefault="00810191" w:rsidP="00555316">
      <w:pPr>
        <w:pStyle w:val="ListeParagraf"/>
        <w:numPr>
          <w:ilvl w:val="0"/>
          <w:numId w:val="3"/>
        </w:numPr>
        <w:spacing w:before="240" w:after="120" w:line="276" w:lineRule="auto"/>
        <w:ind w:left="426" w:hanging="426"/>
        <w:rPr>
          <w:rFonts w:ascii="Book Antiqua" w:hAnsi="Book Antiqua" w:cs="Times New Roman"/>
          <w:b/>
          <w:sz w:val="20"/>
          <w:szCs w:val="20"/>
          <w:lang w:val="tr-TR"/>
        </w:rPr>
      </w:pPr>
      <w:r>
        <w:rPr>
          <w:rFonts w:ascii="Book Antiqua" w:hAnsi="Book Antiqua" w:cs="Times New Roman"/>
          <w:b/>
          <w:sz w:val="20"/>
          <w:szCs w:val="20"/>
          <w:lang w:val="tr-TR"/>
        </w:rPr>
        <w:t>Kaynakça</w:t>
      </w:r>
    </w:p>
    <w:p w:rsidR="00E95CF6" w:rsidRDefault="00E95CF6" w:rsidP="00E95CF6">
      <w:pPr>
        <w:autoSpaceDE w:val="0"/>
        <w:autoSpaceDN w:val="0"/>
        <w:adjustRightInd w:val="0"/>
        <w:spacing w:line="276" w:lineRule="auto"/>
        <w:jc w:val="both"/>
        <w:rPr>
          <w:rFonts w:ascii="Book Antiqua" w:eastAsia="AdvGulliv-R" w:hAnsi="Book Antiqua" w:cs="Arial"/>
          <w:color w:val="000000"/>
          <w:sz w:val="18"/>
          <w:szCs w:val="18"/>
          <w:lang w:val="tr-TR"/>
        </w:rPr>
      </w:pPr>
      <w:r w:rsidRPr="00E95CF6">
        <w:rPr>
          <w:rFonts w:ascii="Book Antiqua" w:eastAsia="AdvGulliv-R" w:hAnsi="Book Antiqua" w:cs="Arial"/>
          <w:color w:val="000000"/>
          <w:sz w:val="18"/>
          <w:szCs w:val="18"/>
          <w:lang w:val="tr-TR"/>
        </w:rPr>
        <w:t>ABET,</w:t>
      </w:r>
      <w:r w:rsidR="00810191">
        <w:rPr>
          <w:rFonts w:ascii="Book Antiqua" w:eastAsia="AdvGulliv-R" w:hAnsi="Book Antiqua" w:cs="Arial"/>
          <w:color w:val="000000"/>
          <w:sz w:val="18"/>
          <w:szCs w:val="18"/>
          <w:lang w:val="tr-TR"/>
        </w:rPr>
        <w:t xml:space="preserve"> (2003), </w:t>
      </w:r>
      <w:proofErr w:type="spellStart"/>
      <w:r w:rsidR="00810191">
        <w:rPr>
          <w:rFonts w:ascii="Book Antiqua" w:eastAsia="AdvGulliv-R" w:hAnsi="Book Antiqua" w:cs="Arial"/>
          <w:color w:val="000000"/>
          <w:sz w:val="18"/>
          <w:szCs w:val="18"/>
          <w:lang w:val="tr-TR"/>
        </w:rPr>
        <w:t>Criteria</w:t>
      </w:r>
      <w:proofErr w:type="spellEnd"/>
      <w:r w:rsidR="00115416">
        <w:rPr>
          <w:rFonts w:ascii="Book Antiqua" w:eastAsia="AdvGulliv-R" w:hAnsi="Book Antiqua" w:cs="Arial"/>
          <w:color w:val="000000"/>
          <w:sz w:val="18"/>
          <w:szCs w:val="18"/>
          <w:lang w:val="tr-TR"/>
        </w:rPr>
        <w:t xml:space="preserve"> </w:t>
      </w:r>
      <w:proofErr w:type="spellStart"/>
      <w:r w:rsidR="00810191">
        <w:rPr>
          <w:rFonts w:ascii="Book Antiqua" w:eastAsia="AdvGulliv-R" w:hAnsi="Book Antiqua" w:cs="Arial"/>
          <w:color w:val="000000"/>
          <w:sz w:val="18"/>
          <w:szCs w:val="18"/>
          <w:lang w:val="tr-TR"/>
        </w:rPr>
        <w:t>for</w:t>
      </w:r>
      <w:proofErr w:type="spellEnd"/>
      <w:r w:rsidR="00115416">
        <w:rPr>
          <w:rFonts w:ascii="Book Antiqua" w:eastAsia="AdvGulliv-R" w:hAnsi="Book Antiqua" w:cs="Arial"/>
          <w:color w:val="000000"/>
          <w:sz w:val="18"/>
          <w:szCs w:val="18"/>
          <w:lang w:val="tr-TR"/>
        </w:rPr>
        <w:t xml:space="preserve"> </w:t>
      </w:r>
      <w:proofErr w:type="spellStart"/>
      <w:r w:rsidR="00810191">
        <w:rPr>
          <w:rFonts w:ascii="Book Antiqua" w:eastAsia="AdvGulliv-R" w:hAnsi="Book Antiqua" w:cs="Arial"/>
          <w:color w:val="000000"/>
          <w:sz w:val="18"/>
          <w:szCs w:val="18"/>
          <w:lang w:val="tr-TR"/>
        </w:rPr>
        <w:t>Accrediting</w:t>
      </w:r>
      <w:proofErr w:type="spellEnd"/>
      <w:r w:rsidR="00115416">
        <w:rPr>
          <w:rFonts w:ascii="Book Antiqua" w:eastAsia="AdvGulliv-R" w:hAnsi="Book Antiqua" w:cs="Arial"/>
          <w:color w:val="000000"/>
          <w:sz w:val="18"/>
          <w:szCs w:val="18"/>
          <w:lang w:val="tr-TR"/>
        </w:rPr>
        <w:t xml:space="preserve"> </w:t>
      </w:r>
      <w:r w:rsidR="00810191">
        <w:rPr>
          <w:rFonts w:ascii="Book Antiqua" w:eastAsia="AdvGulliv-R" w:hAnsi="Book Antiqua" w:cs="Arial"/>
          <w:color w:val="000000"/>
          <w:sz w:val="18"/>
          <w:szCs w:val="18"/>
          <w:lang w:val="tr-TR"/>
        </w:rPr>
        <w:t>Programs.</w:t>
      </w:r>
    </w:p>
    <w:p w:rsidR="00115416" w:rsidRPr="00E95CF6" w:rsidRDefault="00115416" w:rsidP="00E95CF6">
      <w:pPr>
        <w:autoSpaceDE w:val="0"/>
        <w:autoSpaceDN w:val="0"/>
        <w:adjustRightInd w:val="0"/>
        <w:spacing w:line="276" w:lineRule="auto"/>
        <w:jc w:val="both"/>
        <w:rPr>
          <w:rFonts w:ascii="Book Antiqua" w:eastAsia="AdvGulliv-R" w:hAnsi="Book Antiqua" w:cs="Arial"/>
          <w:color w:val="000000"/>
          <w:sz w:val="18"/>
          <w:szCs w:val="18"/>
          <w:lang w:val="tr-TR"/>
        </w:rPr>
      </w:pPr>
      <w:r>
        <w:rPr>
          <w:rFonts w:ascii="Book Antiqua" w:eastAsia="AdvGulliv-R" w:hAnsi="Book Antiqua" w:cs="Arial"/>
          <w:color w:val="000000"/>
          <w:sz w:val="18"/>
          <w:szCs w:val="18"/>
          <w:lang w:val="tr-TR"/>
        </w:rPr>
        <w:t>Adams, J</w:t>
      </w:r>
      <w:proofErr w:type="gramStart"/>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L., (2002), Bir Mühendisin Dünyası, </w:t>
      </w:r>
      <w:proofErr w:type="spellStart"/>
      <w:r>
        <w:rPr>
          <w:rFonts w:ascii="Book Antiqua" w:eastAsia="AdvGulliv-R" w:hAnsi="Book Antiqua" w:cs="Arial"/>
          <w:color w:val="000000"/>
          <w:sz w:val="18"/>
          <w:szCs w:val="18"/>
          <w:lang w:val="tr-TR"/>
        </w:rPr>
        <w:t>Tübitak</w:t>
      </w:r>
      <w:proofErr w:type="spellEnd"/>
      <w:r>
        <w:rPr>
          <w:rFonts w:ascii="Book Antiqua" w:eastAsia="AdvGulliv-R" w:hAnsi="Book Antiqua" w:cs="Arial"/>
          <w:color w:val="000000"/>
          <w:sz w:val="18"/>
          <w:szCs w:val="18"/>
          <w:lang w:val="tr-TR"/>
        </w:rPr>
        <w:t xml:space="preserve"> Yayınları, Ankara, ss:4.</w:t>
      </w:r>
    </w:p>
    <w:p w:rsidR="00E95CF6" w:rsidRDefault="00E95CF6" w:rsidP="00E95CF6">
      <w:pPr>
        <w:autoSpaceDE w:val="0"/>
        <w:autoSpaceDN w:val="0"/>
        <w:adjustRightInd w:val="0"/>
        <w:spacing w:line="276" w:lineRule="auto"/>
        <w:jc w:val="both"/>
        <w:rPr>
          <w:rFonts w:ascii="Book Antiqua" w:eastAsia="AdvGulliv-R" w:hAnsi="Book Antiqua" w:cs="Arial"/>
          <w:color w:val="000000"/>
          <w:sz w:val="18"/>
          <w:szCs w:val="18"/>
          <w:lang w:val="tr-TR"/>
        </w:rPr>
      </w:pPr>
      <w:r w:rsidRPr="00E95CF6">
        <w:rPr>
          <w:rFonts w:ascii="Book Antiqua" w:eastAsia="AdvGulliv-R" w:hAnsi="Book Antiqua" w:cs="Arial"/>
          <w:color w:val="000000"/>
          <w:sz w:val="18"/>
          <w:szCs w:val="18"/>
          <w:lang w:val="tr-TR"/>
        </w:rPr>
        <w:t>Alpaslan, N</w:t>
      </w:r>
      <w:proofErr w:type="gramStart"/>
      <w:r w:rsidRPr="00E95CF6">
        <w:rPr>
          <w:rFonts w:ascii="Book Antiqua" w:eastAsia="AdvGulliv-R" w:hAnsi="Book Antiqua" w:cs="Arial"/>
          <w:color w:val="000000"/>
          <w:sz w:val="18"/>
          <w:szCs w:val="18"/>
          <w:lang w:val="tr-TR"/>
        </w:rPr>
        <w:t>.,</w:t>
      </w:r>
      <w:proofErr w:type="gramEnd"/>
      <w:r w:rsidRPr="00E95CF6">
        <w:rPr>
          <w:rFonts w:ascii="Book Antiqua" w:eastAsia="AdvGulliv-R" w:hAnsi="Book Antiqua" w:cs="Arial"/>
          <w:color w:val="000000"/>
          <w:sz w:val="18"/>
          <w:szCs w:val="18"/>
          <w:lang w:val="tr-TR"/>
        </w:rPr>
        <w:t xml:space="preserve"> (2011), Mühendislik Tarihi Ve Felsefesi Üzerine Bir Araştirma, The Journal of Marmara </w:t>
      </w:r>
      <w:proofErr w:type="spellStart"/>
      <w:r w:rsidRPr="00E95CF6">
        <w:rPr>
          <w:rFonts w:ascii="Book Antiqua" w:eastAsia="AdvGulliv-R" w:hAnsi="Book Antiqua" w:cs="Arial"/>
          <w:color w:val="000000"/>
          <w:sz w:val="18"/>
          <w:szCs w:val="18"/>
          <w:lang w:val="tr-TR"/>
        </w:rPr>
        <w:t>Social</w:t>
      </w:r>
      <w:proofErr w:type="spellEnd"/>
      <w:r w:rsidRPr="00E95CF6">
        <w:rPr>
          <w:rFonts w:ascii="Book Antiqua" w:eastAsia="AdvGulliv-R" w:hAnsi="Book Antiqua" w:cs="Arial"/>
          <w:color w:val="000000"/>
          <w:sz w:val="18"/>
          <w:szCs w:val="18"/>
          <w:lang w:val="tr-TR"/>
        </w:rPr>
        <w:t xml:space="preserve"> </w:t>
      </w:r>
      <w:proofErr w:type="spellStart"/>
      <w:r w:rsidRPr="00E95CF6">
        <w:rPr>
          <w:rFonts w:ascii="Book Antiqua" w:eastAsia="AdvGulliv-R" w:hAnsi="Book Antiqua" w:cs="Arial"/>
          <w:color w:val="000000"/>
          <w:sz w:val="18"/>
          <w:szCs w:val="18"/>
          <w:lang w:val="tr-TR"/>
        </w:rPr>
        <w:t>Research</w:t>
      </w:r>
      <w:proofErr w:type="spellEnd"/>
      <w:r w:rsidRPr="00E95CF6">
        <w:rPr>
          <w:rFonts w:ascii="Book Antiqua" w:eastAsia="AdvGulliv-R" w:hAnsi="Book Antiqua" w:cs="Arial"/>
          <w:color w:val="000000"/>
          <w:sz w:val="18"/>
          <w:szCs w:val="18"/>
          <w:lang w:val="tr-TR"/>
        </w:rPr>
        <w:t>, Sayı : 1.</w:t>
      </w:r>
    </w:p>
    <w:p w:rsidR="00810191" w:rsidRPr="00810191" w:rsidRDefault="00810191" w:rsidP="00810191">
      <w:pPr>
        <w:autoSpaceDE w:val="0"/>
        <w:autoSpaceDN w:val="0"/>
        <w:adjustRightInd w:val="0"/>
        <w:spacing w:line="276" w:lineRule="auto"/>
        <w:jc w:val="both"/>
        <w:rPr>
          <w:rFonts w:ascii="Book Antiqua" w:eastAsia="AdvGulliv-R" w:hAnsi="Book Antiqua" w:cs="Arial"/>
          <w:color w:val="000000"/>
          <w:sz w:val="18"/>
          <w:szCs w:val="18"/>
          <w:lang w:val="tr-TR"/>
        </w:rPr>
      </w:pPr>
      <w:r w:rsidRPr="00810191">
        <w:rPr>
          <w:rFonts w:ascii="Book Antiqua" w:eastAsia="AdvGulliv-R" w:hAnsi="Book Antiqua" w:cs="Arial"/>
          <w:color w:val="000000"/>
          <w:sz w:val="18"/>
          <w:szCs w:val="18"/>
          <w:lang w:val="tr-TR"/>
        </w:rPr>
        <w:t>Ergün, M</w:t>
      </w:r>
      <w:proofErr w:type="gramStart"/>
      <w:r w:rsidRPr="00810191">
        <w:rPr>
          <w:rFonts w:ascii="Book Antiqua" w:eastAsia="AdvGulliv-R" w:hAnsi="Book Antiqua" w:cs="Arial"/>
          <w:color w:val="000000"/>
          <w:sz w:val="18"/>
          <w:szCs w:val="18"/>
          <w:lang w:val="tr-TR"/>
        </w:rPr>
        <w:t>.,</w:t>
      </w:r>
      <w:proofErr w:type="gramEnd"/>
      <w:r w:rsidRPr="00810191">
        <w:rPr>
          <w:rFonts w:ascii="Book Antiqua" w:eastAsia="AdvGulliv-R" w:hAnsi="Book Antiqua" w:cs="Arial"/>
          <w:color w:val="000000"/>
          <w:sz w:val="18"/>
          <w:szCs w:val="18"/>
          <w:lang w:val="tr-TR"/>
        </w:rPr>
        <w:t xml:space="preserve"> (2007), Felsefeye Giriş, Bilim Felsefesi.</w:t>
      </w:r>
    </w:p>
    <w:p w:rsidR="00E95CF6" w:rsidRPr="00DD19C0" w:rsidRDefault="00DD19C0" w:rsidP="00DD19C0">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DD19C0">
        <w:rPr>
          <w:rFonts w:ascii="Book Antiqua" w:eastAsia="AdvGulliv-R" w:hAnsi="Book Antiqua" w:cs="Arial"/>
          <w:color w:val="000000"/>
          <w:sz w:val="18"/>
          <w:szCs w:val="18"/>
          <w:lang w:val="tr-TR"/>
        </w:rPr>
        <w:t>Özçep</w:t>
      </w:r>
      <w:proofErr w:type="spellEnd"/>
      <w:r w:rsidRPr="00DD19C0">
        <w:rPr>
          <w:rFonts w:ascii="Book Antiqua" w:eastAsia="AdvGulliv-R" w:hAnsi="Book Antiqua" w:cs="Arial"/>
          <w:color w:val="000000"/>
          <w:sz w:val="18"/>
          <w:szCs w:val="18"/>
          <w:lang w:val="tr-TR"/>
        </w:rPr>
        <w:t xml:space="preserve"> , </w:t>
      </w:r>
      <w:r w:rsidR="00E95CF6" w:rsidRPr="00DD19C0">
        <w:rPr>
          <w:rFonts w:ascii="Book Antiqua" w:eastAsia="AdvGulliv-R" w:hAnsi="Book Antiqua" w:cs="Arial"/>
          <w:color w:val="000000"/>
          <w:sz w:val="18"/>
          <w:szCs w:val="18"/>
          <w:lang w:val="tr-TR"/>
        </w:rPr>
        <w:t>F</w:t>
      </w:r>
      <w:proofErr w:type="gramStart"/>
      <w:r w:rsidR="00E95CF6" w:rsidRPr="00DD19C0">
        <w:rPr>
          <w:rFonts w:ascii="Book Antiqua" w:eastAsia="AdvGulliv-R" w:hAnsi="Book Antiqua" w:cs="Arial"/>
          <w:color w:val="000000"/>
          <w:sz w:val="18"/>
          <w:szCs w:val="18"/>
          <w:lang w:val="tr-TR"/>
        </w:rPr>
        <w:t>.,</w:t>
      </w:r>
      <w:proofErr w:type="gramEnd"/>
      <w:r w:rsidR="00E95CF6" w:rsidRPr="00DD19C0">
        <w:rPr>
          <w:rFonts w:ascii="Book Antiqua" w:eastAsia="AdvGulliv-R" w:hAnsi="Book Antiqua" w:cs="Arial"/>
          <w:color w:val="000000"/>
          <w:sz w:val="18"/>
          <w:szCs w:val="18"/>
          <w:lang w:val="tr-TR"/>
        </w:rPr>
        <w:t xml:space="preserve"> </w:t>
      </w:r>
      <w:r w:rsidRPr="00DD19C0">
        <w:rPr>
          <w:rFonts w:ascii="Book Antiqua" w:eastAsia="AdvGulliv-R" w:hAnsi="Book Antiqua" w:cs="Arial"/>
          <w:color w:val="000000"/>
          <w:sz w:val="18"/>
          <w:szCs w:val="18"/>
          <w:lang w:val="tr-TR"/>
        </w:rPr>
        <w:t>Karabulut</w:t>
      </w:r>
      <w:r w:rsidR="00E95CF6" w:rsidRPr="00DD19C0">
        <w:rPr>
          <w:rFonts w:ascii="Book Antiqua" w:eastAsia="AdvGulliv-R" w:hAnsi="Book Antiqua" w:cs="Arial"/>
          <w:color w:val="000000"/>
          <w:sz w:val="18"/>
          <w:szCs w:val="18"/>
          <w:lang w:val="tr-TR"/>
        </w:rPr>
        <w:t>,</w:t>
      </w:r>
      <w:r w:rsidRPr="00DD19C0">
        <w:rPr>
          <w:rFonts w:ascii="Book Antiqua" w:eastAsia="AdvGulliv-R" w:hAnsi="Book Antiqua" w:cs="Arial"/>
          <w:color w:val="000000"/>
          <w:sz w:val="18"/>
          <w:szCs w:val="18"/>
          <w:lang w:val="tr-TR"/>
        </w:rPr>
        <w:t xml:space="preserve"> S.,</w:t>
      </w:r>
      <w:r w:rsidR="00E95CF6" w:rsidRPr="00DD19C0">
        <w:rPr>
          <w:rFonts w:ascii="Book Antiqua" w:eastAsia="AdvGulliv-R" w:hAnsi="Book Antiqua" w:cs="Arial"/>
          <w:color w:val="000000"/>
          <w:sz w:val="18"/>
          <w:szCs w:val="18"/>
          <w:lang w:val="tr-TR"/>
        </w:rPr>
        <w:t xml:space="preserve"> Alpaslan</w:t>
      </w:r>
      <w:r w:rsidRPr="00DD19C0">
        <w:rPr>
          <w:rFonts w:ascii="Book Antiqua" w:eastAsia="AdvGulliv-R" w:hAnsi="Book Antiqua" w:cs="Arial"/>
          <w:color w:val="000000"/>
          <w:sz w:val="18"/>
          <w:szCs w:val="18"/>
          <w:lang w:val="tr-TR"/>
        </w:rPr>
        <w:t>, N.,</w:t>
      </w:r>
      <w:r w:rsidR="00E95CF6" w:rsidRPr="00DD19C0">
        <w:rPr>
          <w:rFonts w:ascii="Book Antiqua" w:eastAsia="AdvGulliv-R" w:hAnsi="Book Antiqua" w:cs="Arial"/>
          <w:color w:val="000000"/>
          <w:sz w:val="18"/>
          <w:szCs w:val="18"/>
          <w:lang w:val="tr-TR"/>
        </w:rPr>
        <w:t xml:space="preserve"> </w:t>
      </w:r>
      <w:r w:rsidRPr="00DD19C0">
        <w:rPr>
          <w:rFonts w:ascii="Book Antiqua" w:eastAsia="AdvGulliv-R" w:hAnsi="Book Antiqua" w:cs="Arial"/>
          <w:color w:val="000000"/>
          <w:sz w:val="18"/>
          <w:szCs w:val="18"/>
          <w:lang w:val="tr-TR"/>
        </w:rPr>
        <w:t>Makaroğlu</w:t>
      </w:r>
      <w:r w:rsidR="00E95CF6" w:rsidRPr="00DD19C0">
        <w:rPr>
          <w:rFonts w:ascii="Book Antiqua" w:eastAsia="AdvGulliv-R" w:hAnsi="Book Antiqua" w:cs="Arial"/>
          <w:color w:val="000000"/>
          <w:sz w:val="18"/>
          <w:szCs w:val="18"/>
          <w:lang w:val="tr-TR"/>
        </w:rPr>
        <w:t xml:space="preserve">, </w:t>
      </w:r>
      <w:r w:rsidRPr="00DD19C0">
        <w:rPr>
          <w:rFonts w:ascii="Book Antiqua" w:eastAsia="AdvGulliv-R" w:hAnsi="Book Antiqua" w:cs="Arial"/>
          <w:color w:val="000000"/>
          <w:sz w:val="18"/>
          <w:szCs w:val="18"/>
          <w:lang w:val="tr-TR"/>
        </w:rPr>
        <w:t>Ö., Özçep, T.,</w:t>
      </w:r>
      <w:r w:rsidR="00E95CF6" w:rsidRPr="00DD19C0">
        <w:rPr>
          <w:rFonts w:ascii="Book Antiqua" w:eastAsia="AdvGulliv-R" w:hAnsi="Book Antiqua" w:cs="Arial"/>
          <w:color w:val="000000"/>
          <w:sz w:val="18"/>
          <w:szCs w:val="18"/>
          <w:lang w:val="tr-TR"/>
        </w:rPr>
        <w:t xml:space="preserve"> Çağlak, </w:t>
      </w:r>
      <w:r w:rsidRPr="00DD19C0">
        <w:rPr>
          <w:rFonts w:ascii="Book Antiqua" w:eastAsia="AdvGulliv-R" w:hAnsi="Book Antiqua" w:cs="Arial"/>
          <w:color w:val="000000"/>
          <w:sz w:val="18"/>
          <w:szCs w:val="18"/>
          <w:lang w:val="tr-TR"/>
        </w:rPr>
        <w:t xml:space="preserve">F., </w:t>
      </w:r>
      <w:r w:rsidR="00E95CF6" w:rsidRPr="00DD19C0">
        <w:rPr>
          <w:rFonts w:ascii="Book Antiqua" w:eastAsia="AdvGulliv-R" w:hAnsi="Book Antiqua" w:cs="Arial"/>
          <w:color w:val="000000"/>
          <w:sz w:val="18"/>
          <w:szCs w:val="18"/>
          <w:lang w:val="tr-TR"/>
        </w:rPr>
        <w:t>Ceyhan</w:t>
      </w:r>
      <w:r w:rsidRPr="00DD19C0">
        <w:rPr>
          <w:rFonts w:ascii="Book Antiqua" w:eastAsia="AdvGulliv-R" w:hAnsi="Book Antiqua" w:cs="Arial"/>
          <w:color w:val="000000"/>
          <w:sz w:val="18"/>
          <w:szCs w:val="18"/>
          <w:lang w:val="tr-TR"/>
        </w:rPr>
        <w:t>, U.,</w:t>
      </w:r>
      <w:r w:rsidR="00E95CF6" w:rsidRPr="00DD19C0">
        <w:rPr>
          <w:rFonts w:ascii="Book Antiqua" w:eastAsia="AdvGulliv-R" w:hAnsi="Book Antiqua" w:cs="Arial"/>
          <w:color w:val="000000"/>
          <w:sz w:val="18"/>
          <w:szCs w:val="18"/>
          <w:lang w:val="tr-TR"/>
        </w:rPr>
        <w:t xml:space="preserve"> Mühendislik Felsefesi ve Tarihsel Gelişimi,</w:t>
      </w:r>
      <w:r w:rsidRPr="00DD19C0">
        <w:rPr>
          <w:rFonts w:ascii="Book Antiqua" w:eastAsia="AdvGulliv-R" w:hAnsi="Book Antiqua" w:cs="Arial"/>
          <w:color w:val="000000"/>
          <w:sz w:val="18"/>
          <w:szCs w:val="18"/>
          <w:lang w:val="tr-TR"/>
        </w:rPr>
        <w:t xml:space="preserve"> </w:t>
      </w:r>
      <w:r w:rsidR="00E95CF6" w:rsidRPr="00DD19C0">
        <w:rPr>
          <w:rFonts w:ascii="Book Antiqua" w:eastAsia="AdvGulliv-R" w:hAnsi="Book Antiqua" w:cs="Arial"/>
          <w:color w:val="000000"/>
          <w:sz w:val="18"/>
          <w:szCs w:val="18"/>
          <w:lang w:val="tr-TR"/>
        </w:rPr>
        <w:t>Mühendislik Bilimleri Genç Araştırmacıl</w:t>
      </w:r>
      <w:r w:rsidRPr="00DD19C0">
        <w:rPr>
          <w:rFonts w:ascii="Book Antiqua" w:eastAsia="AdvGulliv-R" w:hAnsi="Book Antiqua" w:cs="Arial"/>
          <w:color w:val="000000"/>
          <w:sz w:val="18"/>
          <w:szCs w:val="18"/>
          <w:lang w:val="tr-TR"/>
        </w:rPr>
        <w:t xml:space="preserve">ar, </w:t>
      </w:r>
      <w:proofErr w:type="spellStart"/>
      <w:r w:rsidRPr="00DD19C0">
        <w:rPr>
          <w:rFonts w:ascii="Book Antiqua" w:eastAsia="AdvGulliv-R" w:hAnsi="Book Antiqua" w:cs="Arial"/>
          <w:color w:val="000000"/>
          <w:sz w:val="18"/>
          <w:szCs w:val="18"/>
          <w:lang w:val="tr-TR"/>
        </w:rPr>
        <w:t>I.Kongresi</w:t>
      </w:r>
      <w:proofErr w:type="spellEnd"/>
      <w:r w:rsidRPr="00DD19C0">
        <w:rPr>
          <w:rFonts w:ascii="Book Antiqua" w:eastAsia="AdvGulliv-R" w:hAnsi="Book Antiqua" w:cs="Arial"/>
          <w:color w:val="000000"/>
          <w:sz w:val="18"/>
          <w:szCs w:val="18"/>
          <w:lang w:val="tr-TR"/>
        </w:rPr>
        <w:t>, 17-20 Şubat</w:t>
      </w:r>
      <w:r>
        <w:rPr>
          <w:rFonts w:ascii="Book Antiqua" w:eastAsia="AdvGulliv-R" w:hAnsi="Book Antiqua" w:cs="Arial"/>
          <w:color w:val="000000"/>
          <w:sz w:val="18"/>
          <w:szCs w:val="18"/>
          <w:lang w:val="tr-TR"/>
        </w:rPr>
        <w:t xml:space="preserve"> 2003</w:t>
      </w:r>
      <w:r w:rsidRPr="00DD19C0">
        <w:rPr>
          <w:rFonts w:ascii="Book Antiqua" w:eastAsia="AdvGulliv-R" w:hAnsi="Book Antiqua" w:cs="Arial"/>
          <w:color w:val="000000"/>
          <w:sz w:val="18"/>
          <w:szCs w:val="18"/>
          <w:lang w:val="tr-TR"/>
        </w:rPr>
        <w:t>.</w:t>
      </w:r>
    </w:p>
    <w:p w:rsidR="00E95CF6" w:rsidRPr="007D467C" w:rsidRDefault="00DD19C0" w:rsidP="007D467C">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7D467C">
        <w:rPr>
          <w:rFonts w:ascii="Book Antiqua" w:eastAsia="AdvGulliv-R" w:hAnsi="Book Antiqua" w:cs="Arial"/>
          <w:color w:val="000000"/>
          <w:sz w:val="18"/>
          <w:szCs w:val="18"/>
          <w:lang w:val="tr-TR"/>
        </w:rPr>
        <w:lastRenderedPageBreak/>
        <w:t>Özçep</w:t>
      </w:r>
      <w:proofErr w:type="spellEnd"/>
      <w:r w:rsidRPr="007D467C">
        <w:rPr>
          <w:rFonts w:ascii="Book Antiqua" w:eastAsia="AdvGulliv-R" w:hAnsi="Book Antiqua" w:cs="Arial"/>
          <w:color w:val="000000"/>
          <w:sz w:val="18"/>
          <w:szCs w:val="18"/>
          <w:lang w:val="tr-TR"/>
        </w:rPr>
        <w:t xml:space="preserve">, </w:t>
      </w:r>
      <w:r w:rsidR="00E95CF6" w:rsidRPr="007D467C">
        <w:rPr>
          <w:rFonts w:ascii="Book Antiqua" w:eastAsia="AdvGulliv-R" w:hAnsi="Book Antiqua" w:cs="Arial"/>
          <w:color w:val="000000"/>
          <w:sz w:val="18"/>
          <w:szCs w:val="18"/>
          <w:lang w:val="tr-TR"/>
        </w:rPr>
        <w:t>F</w:t>
      </w:r>
      <w:proofErr w:type="gramStart"/>
      <w:r w:rsidR="00E95CF6" w:rsidRPr="007D467C">
        <w:rPr>
          <w:rFonts w:ascii="Book Antiqua" w:eastAsia="AdvGulliv-R" w:hAnsi="Book Antiqua" w:cs="Arial"/>
          <w:color w:val="000000"/>
          <w:sz w:val="18"/>
          <w:szCs w:val="18"/>
          <w:lang w:val="tr-TR"/>
        </w:rPr>
        <w:t>.,</w:t>
      </w:r>
      <w:proofErr w:type="gramEnd"/>
      <w:r w:rsidRPr="007D467C">
        <w:rPr>
          <w:rFonts w:ascii="Book Antiqua" w:eastAsia="AdvGulliv-R" w:hAnsi="Book Antiqua" w:cs="Arial"/>
          <w:color w:val="000000"/>
          <w:sz w:val="18"/>
          <w:szCs w:val="18"/>
          <w:lang w:val="tr-TR"/>
        </w:rPr>
        <w:t xml:space="preserve"> (2007), </w:t>
      </w:r>
      <w:r w:rsidR="00E95CF6" w:rsidRPr="007D467C">
        <w:rPr>
          <w:rFonts w:ascii="Book Antiqua" w:eastAsia="AdvGulliv-R" w:hAnsi="Book Antiqua" w:cs="Arial"/>
          <w:color w:val="000000"/>
          <w:sz w:val="18"/>
          <w:szCs w:val="18"/>
          <w:lang w:val="tr-TR"/>
        </w:rPr>
        <w:t>Bilim ve Mühendislik:Tarihsel Gelişim ve Felsefesi</w:t>
      </w:r>
      <w:r w:rsidRPr="007D467C">
        <w:rPr>
          <w:rFonts w:ascii="Book Antiqua" w:eastAsia="AdvGulliv-R" w:hAnsi="Book Antiqua" w:cs="Arial"/>
          <w:color w:val="000000"/>
          <w:sz w:val="18"/>
          <w:szCs w:val="18"/>
          <w:lang w:val="tr-TR"/>
        </w:rPr>
        <w:t>.</w:t>
      </w:r>
    </w:p>
    <w:p w:rsidR="00E95CF6" w:rsidRPr="007D467C" w:rsidRDefault="007D467C" w:rsidP="007D467C">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7D467C">
        <w:rPr>
          <w:rFonts w:ascii="Book Antiqua" w:eastAsia="AdvGulliv-R" w:hAnsi="Book Antiqua" w:cs="Arial"/>
          <w:color w:val="000000"/>
          <w:sz w:val="18"/>
          <w:szCs w:val="18"/>
          <w:lang w:val="tr-TR"/>
        </w:rPr>
        <w:t>Topdemir</w:t>
      </w:r>
      <w:proofErr w:type="spellEnd"/>
      <w:r w:rsidRPr="007D467C">
        <w:rPr>
          <w:rFonts w:ascii="Book Antiqua" w:eastAsia="AdvGulliv-R" w:hAnsi="Book Antiqua" w:cs="Arial"/>
          <w:color w:val="000000"/>
          <w:sz w:val="18"/>
          <w:szCs w:val="18"/>
          <w:lang w:val="tr-TR"/>
        </w:rPr>
        <w:t>, H. G</w:t>
      </w:r>
      <w:proofErr w:type="gramStart"/>
      <w:r w:rsidRPr="007D467C">
        <w:rPr>
          <w:rFonts w:ascii="Book Antiqua" w:eastAsia="AdvGulliv-R" w:hAnsi="Book Antiqua" w:cs="Arial"/>
          <w:color w:val="000000"/>
          <w:sz w:val="18"/>
          <w:szCs w:val="18"/>
          <w:lang w:val="tr-TR"/>
        </w:rPr>
        <w:t>.,</w:t>
      </w:r>
      <w:proofErr w:type="gramEnd"/>
      <w:r w:rsidRPr="007D467C">
        <w:rPr>
          <w:rFonts w:ascii="Book Antiqua" w:eastAsia="AdvGulliv-R" w:hAnsi="Book Antiqua" w:cs="Arial"/>
          <w:color w:val="000000"/>
          <w:sz w:val="18"/>
          <w:szCs w:val="18"/>
          <w:lang w:val="tr-TR"/>
        </w:rPr>
        <w:t xml:space="preserve"> (200</w:t>
      </w:r>
      <w:r>
        <w:rPr>
          <w:rFonts w:ascii="Book Antiqua" w:eastAsia="AdvGulliv-R" w:hAnsi="Book Antiqua" w:cs="Arial"/>
          <w:color w:val="000000"/>
          <w:sz w:val="18"/>
          <w:szCs w:val="18"/>
          <w:lang w:val="tr-TR"/>
        </w:rPr>
        <w:t>2</w:t>
      </w:r>
      <w:r w:rsidRPr="007D467C">
        <w:rPr>
          <w:rFonts w:ascii="Book Antiqua" w:eastAsia="AdvGulliv-R" w:hAnsi="Book Antiqua" w:cs="Arial"/>
          <w:color w:val="000000"/>
          <w:sz w:val="18"/>
          <w:szCs w:val="18"/>
          <w:lang w:val="tr-TR"/>
        </w:rPr>
        <w:t xml:space="preserve">), </w:t>
      </w:r>
      <w:r w:rsidR="00E95CF6" w:rsidRPr="007D467C">
        <w:rPr>
          <w:rFonts w:ascii="Book Antiqua" w:eastAsia="AdvGulliv-R" w:hAnsi="Book Antiqua" w:cs="Arial"/>
          <w:color w:val="000000"/>
          <w:sz w:val="18"/>
          <w:szCs w:val="18"/>
          <w:lang w:val="tr-TR"/>
        </w:rPr>
        <w:t>Kuhn ve Bilimsel Devrimlerin Yapısı Üzrine Bir Değerlendirme, 2</w:t>
      </w:r>
      <w:r w:rsidRPr="007D467C">
        <w:rPr>
          <w:rFonts w:ascii="Book Antiqua" w:eastAsia="AdvGulliv-R" w:hAnsi="Book Antiqua" w:cs="Arial"/>
          <w:color w:val="000000"/>
          <w:sz w:val="18"/>
          <w:szCs w:val="18"/>
          <w:lang w:val="tr-TR"/>
        </w:rPr>
        <w:t>(</w:t>
      </w:r>
      <w:r w:rsidR="00E95CF6" w:rsidRPr="007D467C">
        <w:rPr>
          <w:rFonts w:ascii="Book Antiqua" w:eastAsia="AdvGulliv-R" w:hAnsi="Book Antiqua" w:cs="Arial"/>
          <w:color w:val="000000"/>
          <w:sz w:val="18"/>
          <w:szCs w:val="18"/>
          <w:lang w:val="tr-TR"/>
        </w:rPr>
        <w:t>36</w:t>
      </w:r>
      <w:r w:rsidRPr="007D467C">
        <w:rPr>
          <w:rFonts w:ascii="Book Antiqua" w:eastAsia="AdvGulliv-R" w:hAnsi="Book Antiqua" w:cs="Arial"/>
          <w:color w:val="000000"/>
          <w:sz w:val="18"/>
          <w:szCs w:val="18"/>
          <w:lang w:val="tr-TR"/>
        </w:rPr>
        <w:t>): 45-62.</w:t>
      </w:r>
    </w:p>
    <w:p w:rsidR="00E95CF6" w:rsidRPr="007D467C" w:rsidRDefault="007D467C" w:rsidP="007D467C">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7D467C">
        <w:rPr>
          <w:rFonts w:ascii="Book Antiqua" w:eastAsia="AdvGulliv-R" w:hAnsi="Book Antiqua" w:cs="Arial"/>
          <w:color w:val="000000"/>
          <w:sz w:val="18"/>
          <w:szCs w:val="18"/>
          <w:lang w:val="tr-TR"/>
        </w:rPr>
        <w:t>Topdemir</w:t>
      </w:r>
      <w:proofErr w:type="spellEnd"/>
      <w:r w:rsidRPr="007D467C">
        <w:rPr>
          <w:rFonts w:ascii="Book Antiqua" w:eastAsia="AdvGulliv-R" w:hAnsi="Book Antiqua" w:cs="Arial"/>
          <w:color w:val="000000"/>
          <w:sz w:val="18"/>
          <w:szCs w:val="18"/>
          <w:lang w:val="tr-TR"/>
        </w:rPr>
        <w:t>, H. G</w:t>
      </w:r>
      <w:proofErr w:type="gramStart"/>
      <w:r w:rsidRPr="007D467C">
        <w:rPr>
          <w:rFonts w:ascii="Book Antiqua" w:eastAsia="AdvGulliv-R" w:hAnsi="Book Antiqua" w:cs="Arial"/>
          <w:color w:val="000000"/>
          <w:sz w:val="18"/>
          <w:szCs w:val="18"/>
          <w:lang w:val="tr-TR"/>
        </w:rPr>
        <w:t>.,</w:t>
      </w:r>
      <w:proofErr w:type="gramEnd"/>
      <w:r w:rsidRPr="007D467C">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1999</w:t>
      </w:r>
      <w:r w:rsidRPr="007D467C">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Francis Bacon'ın Bilim Anlayışı</w:t>
      </w:r>
      <w:r w:rsidR="00E95CF6" w:rsidRPr="007D467C">
        <w:rPr>
          <w:rFonts w:ascii="Book Antiqua" w:eastAsia="AdvGulliv-R" w:hAnsi="Book Antiqua" w:cs="Arial"/>
          <w:color w:val="000000"/>
          <w:sz w:val="18"/>
          <w:szCs w:val="18"/>
          <w:lang w:val="tr-TR"/>
        </w:rPr>
        <w:t xml:space="preserve">, Felsefe Dünyası, </w:t>
      </w:r>
      <w:r>
        <w:rPr>
          <w:rFonts w:ascii="Book Antiqua" w:eastAsia="AdvGulliv-R" w:hAnsi="Book Antiqua" w:cs="Arial"/>
          <w:color w:val="000000"/>
          <w:sz w:val="18"/>
          <w:szCs w:val="18"/>
          <w:lang w:val="tr-TR"/>
        </w:rPr>
        <w:t>Sayı 30: 51-68.</w:t>
      </w:r>
    </w:p>
    <w:p w:rsidR="00810191" w:rsidRDefault="00810191" w:rsidP="00810191">
      <w:pPr>
        <w:autoSpaceDE w:val="0"/>
        <w:autoSpaceDN w:val="0"/>
        <w:adjustRightInd w:val="0"/>
        <w:spacing w:line="276" w:lineRule="auto"/>
        <w:jc w:val="both"/>
        <w:rPr>
          <w:rFonts w:ascii="Book Antiqua" w:eastAsia="AdvGulliv-R" w:hAnsi="Book Antiqua" w:cs="Arial"/>
          <w:color w:val="000000"/>
          <w:sz w:val="18"/>
          <w:szCs w:val="18"/>
          <w:lang w:val="tr-TR"/>
        </w:rPr>
      </w:pPr>
      <w:r w:rsidRPr="00810191">
        <w:rPr>
          <w:rFonts w:ascii="Book Antiqua" w:eastAsia="AdvGulliv-R" w:hAnsi="Book Antiqua" w:cs="Arial"/>
          <w:color w:val="000000"/>
          <w:sz w:val="18"/>
          <w:szCs w:val="18"/>
          <w:lang w:val="tr-TR"/>
        </w:rPr>
        <w:t>http://dusundurensozler.blogspot.com/2014/12/bilim-bilim-tarihi-ve-felsefe-iliskisi_91.html</w:t>
      </w:r>
      <w:r>
        <w:rPr>
          <w:rFonts w:ascii="Book Antiqua" w:eastAsia="AdvGulliv-R" w:hAnsi="Book Antiqua" w:cs="Arial"/>
          <w:color w:val="000000"/>
          <w:sz w:val="18"/>
          <w:szCs w:val="18"/>
          <w:lang w:val="tr-TR"/>
        </w:rPr>
        <w:t xml:space="preserve">, </w:t>
      </w:r>
      <w:proofErr w:type="spellStart"/>
      <w:r>
        <w:rPr>
          <w:rFonts w:ascii="Book Antiqua" w:eastAsia="AdvGulliv-R" w:hAnsi="Book Antiqua" w:cs="Arial"/>
          <w:color w:val="000000"/>
          <w:sz w:val="18"/>
          <w:szCs w:val="18"/>
          <w:lang w:val="tr-TR"/>
        </w:rPr>
        <w:t>E.Tar</w:t>
      </w:r>
      <w:proofErr w:type="spellEnd"/>
      <w:r>
        <w:rPr>
          <w:rFonts w:ascii="Book Antiqua" w:eastAsia="AdvGulliv-R" w:hAnsi="Book Antiqua" w:cs="Arial"/>
          <w:color w:val="000000"/>
          <w:sz w:val="18"/>
          <w:szCs w:val="18"/>
          <w:lang w:val="tr-TR"/>
        </w:rPr>
        <w:t>: 05.01.2018</w:t>
      </w:r>
    </w:p>
    <w:p w:rsidR="00810191" w:rsidRPr="00810191" w:rsidRDefault="00810191" w:rsidP="00810191">
      <w:pPr>
        <w:autoSpaceDE w:val="0"/>
        <w:autoSpaceDN w:val="0"/>
        <w:adjustRightInd w:val="0"/>
        <w:spacing w:line="276" w:lineRule="auto"/>
        <w:jc w:val="both"/>
        <w:rPr>
          <w:rFonts w:ascii="Book Antiqua" w:eastAsia="AdvGulliv-R" w:hAnsi="Book Antiqua" w:cs="Arial"/>
          <w:color w:val="000000"/>
          <w:sz w:val="18"/>
          <w:szCs w:val="18"/>
          <w:lang w:val="tr-TR"/>
        </w:rPr>
      </w:pPr>
      <w:r w:rsidRPr="00810191">
        <w:rPr>
          <w:rFonts w:ascii="Book Antiqua" w:eastAsia="AdvGulliv-R" w:hAnsi="Book Antiqua" w:cs="Arial"/>
          <w:color w:val="000000"/>
          <w:sz w:val="18"/>
          <w:szCs w:val="18"/>
          <w:lang w:val="tr-TR"/>
        </w:rPr>
        <w:t>http://www.futurizm.org</w:t>
      </w:r>
      <w:r>
        <w:rPr>
          <w:rFonts w:ascii="Book Antiqua" w:eastAsia="AdvGulliv-R" w:hAnsi="Book Antiqua" w:cs="Arial"/>
          <w:color w:val="000000"/>
          <w:sz w:val="18"/>
          <w:szCs w:val="18"/>
          <w:lang w:val="tr-TR"/>
        </w:rPr>
        <w:t xml:space="preserve">, </w:t>
      </w:r>
      <w:proofErr w:type="spellStart"/>
      <w:r>
        <w:rPr>
          <w:rFonts w:ascii="Book Antiqua" w:eastAsia="AdvGulliv-R" w:hAnsi="Book Antiqua" w:cs="Arial"/>
          <w:color w:val="000000"/>
          <w:sz w:val="18"/>
          <w:szCs w:val="18"/>
          <w:lang w:val="tr-TR"/>
        </w:rPr>
        <w:t>E.Tar</w:t>
      </w:r>
      <w:proofErr w:type="spellEnd"/>
      <w:r>
        <w:rPr>
          <w:rFonts w:ascii="Book Antiqua" w:eastAsia="AdvGulliv-R" w:hAnsi="Book Antiqua" w:cs="Arial"/>
          <w:color w:val="000000"/>
          <w:sz w:val="18"/>
          <w:szCs w:val="18"/>
          <w:lang w:val="tr-TR"/>
        </w:rPr>
        <w:t>: 05.01.2018</w:t>
      </w:r>
    </w:p>
    <w:p w:rsidR="00810191" w:rsidRPr="00555316" w:rsidRDefault="00E95CF6" w:rsidP="00810191">
      <w:pPr>
        <w:autoSpaceDE w:val="0"/>
        <w:autoSpaceDN w:val="0"/>
        <w:adjustRightInd w:val="0"/>
        <w:spacing w:line="276" w:lineRule="auto"/>
        <w:jc w:val="both"/>
        <w:rPr>
          <w:rFonts w:ascii="Book Antiqua" w:eastAsia="AdvGulliv-R" w:hAnsi="Book Antiqua" w:cs="Arial"/>
          <w:color w:val="000000"/>
          <w:sz w:val="18"/>
          <w:szCs w:val="18"/>
          <w:lang w:val="tr-TR"/>
        </w:rPr>
      </w:pPr>
      <w:r w:rsidRPr="00810191">
        <w:rPr>
          <w:rFonts w:ascii="Book Antiqua" w:eastAsia="AdvGulliv-R" w:hAnsi="Book Antiqua" w:cs="Arial"/>
          <w:color w:val="000000"/>
          <w:sz w:val="18"/>
          <w:szCs w:val="18"/>
          <w:lang w:val="tr-TR"/>
        </w:rPr>
        <w:t>http://www.elektrikport.com/teknik-kutuphane/endustri-4-0-nedir--4-sanayi-devrimi-gerceklesiyor/11563#ad-image-0</w:t>
      </w:r>
      <w:r w:rsidR="00810191">
        <w:rPr>
          <w:rFonts w:ascii="Book Antiqua" w:eastAsia="AdvGulliv-R" w:hAnsi="Book Antiqua" w:cs="Arial"/>
          <w:color w:val="000000"/>
          <w:sz w:val="18"/>
          <w:szCs w:val="18"/>
          <w:lang w:val="tr-TR"/>
        </w:rPr>
        <w:t xml:space="preserve">, </w:t>
      </w:r>
      <w:proofErr w:type="spellStart"/>
      <w:r w:rsidR="00810191">
        <w:rPr>
          <w:rFonts w:ascii="Book Antiqua" w:eastAsia="AdvGulliv-R" w:hAnsi="Book Antiqua" w:cs="Arial"/>
          <w:color w:val="000000"/>
          <w:sz w:val="18"/>
          <w:szCs w:val="18"/>
          <w:lang w:val="tr-TR"/>
        </w:rPr>
        <w:t>E.Tar</w:t>
      </w:r>
      <w:proofErr w:type="spellEnd"/>
      <w:r w:rsidR="00810191">
        <w:rPr>
          <w:rFonts w:ascii="Book Antiqua" w:eastAsia="AdvGulliv-R" w:hAnsi="Book Antiqua" w:cs="Arial"/>
          <w:color w:val="000000"/>
          <w:sz w:val="18"/>
          <w:szCs w:val="18"/>
          <w:lang w:val="tr-TR"/>
        </w:rPr>
        <w:t>: 06.01.2018</w:t>
      </w:r>
    </w:p>
    <w:p w:rsidR="00E95CF6" w:rsidRPr="00810191" w:rsidRDefault="00810191" w:rsidP="00810191">
      <w:pPr>
        <w:autoSpaceDE w:val="0"/>
        <w:autoSpaceDN w:val="0"/>
        <w:adjustRightInd w:val="0"/>
        <w:spacing w:line="276" w:lineRule="auto"/>
        <w:jc w:val="both"/>
        <w:rPr>
          <w:rFonts w:ascii="Book Antiqua" w:eastAsia="AdvGulliv-R" w:hAnsi="Book Antiqua" w:cs="Arial"/>
          <w:color w:val="000000"/>
          <w:sz w:val="18"/>
          <w:szCs w:val="18"/>
          <w:lang w:val="tr-TR"/>
        </w:rPr>
      </w:pPr>
      <w:r w:rsidRPr="00810191">
        <w:rPr>
          <w:rFonts w:ascii="Book Antiqua" w:eastAsia="AdvGulliv-R" w:hAnsi="Book Antiqua" w:cs="Arial"/>
          <w:color w:val="000000"/>
          <w:sz w:val="18"/>
          <w:szCs w:val="18"/>
          <w:lang w:val="tr-TR"/>
        </w:rPr>
        <w:t xml:space="preserve"> http://www.endustri40.com/endustri-tarihine-kisa-bir-yolculuk</w:t>
      </w:r>
      <w:r>
        <w:rPr>
          <w:rFonts w:ascii="Book Antiqua" w:eastAsia="AdvGulliv-R" w:hAnsi="Book Antiqua" w:cs="Arial"/>
          <w:color w:val="000000"/>
          <w:sz w:val="18"/>
          <w:szCs w:val="18"/>
          <w:lang w:val="tr-TR"/>
        </w:rPr>
        <w:t xml:space="preserve">, </w:t>
      </w:r>
      <w:proofErr w:type="spellStart"/>
      <w:r>
        <w:rPr>
          <w:rFonts w:ascii="Book Antiqua" w:eastAsia="AdvGulliv-R" w:hAnsi="Book Antiqua" w:cs="Arial"/>
          <w:color w:val="000000"/>
          <w:sz w:val="18"/>
          <w:szCs w:val="18"/>
          <w:lang w:val="tr-TR"/>
        </w:rPr>
        <w:t>E.Tar</w:t>
      </w:r>
      <w:proofErr w:type="spellEnd"/>
      <w:r>
        <w:rPr>
          <w:rFonts w:ascii="Book Antiqua" w:eastAsia="AdvGulliv-R" w:hAnsi="Book Antiqua" w:cs="Arial"/>
          <w:color w:val="000000"/>
          <w:sz w:val="18"/>
          <w:szCs w:val="18"/>
          <w:lang w:val="tr-TR"/>
        </w:rPr>
        <w:t>: 07.01.2018</w:t>
      </w:r>
    </w:p>
    <w:p w:rsidR="00E95CF6" w:rsidRPr="00810191" w:rsidRDefault="00E95CF6" w:rsidP="00810191">
      <w:pPr>
        <w:autoSpaceDE w:val="0"/>
        <w:autoSpaceDN w:val="0"/>
        <w:adjustRightInd w:val="0"/>
        <w:spacing w:line="276" w:lineRule="auto"/>
        <w:jc w:val="both"/>
        <w:rPr>
          <w:rFonts w:ascii="Book Antiqua" w:eastAsia="AdvGulliv-R" w:hAnsi="Book Antiqua" w:cs="Arial"/>
          <w:color w:val="000000"/>
          <w:sz w:val="18"/>
          <w:szCs w:val="18"/>
          <w:lang w:val="tr-TR"/>
        </w:rPr>
      </w:pPr>
      <w:r w:rsidRPr="00810191">
        <w:rPr>
          <w:rFonts w:ascii="Book Antiqua" w:eastAsia="AdvGulliv-R" w:hAnsi="Book Antiqua" w:cs="Arial"/>
          <w:color w:val="000000"/>
          <w:sz w:val="18"/>
          <w:szCs w:val="18"/>
          <w:lang w:val="tr-TR"/>
        </w:rPr>
        <w:t>http://www.endustri40.com/endustri-4-0-veya-endustriyel-buyuk-degi</w:t>
      </w:r>
      <w:r w:rsidR="00810191" w:rsidRPr="00810191">
        <w:rPr>
          <w:rFonts w:ascii="Book Antiqua" w:eastAsia="AdvGulliv-R" w:hAnsi="Book Antiqua" w:cs="Arial"/>
          <w:color w:val="000000"/>
          <w:sz w:val="18"/>
          <w:szCs w:val="18"/>
          <w:lang w:val="tr-TR"/>
        </w:rPr>
        <w:t>sim</w:t>
      </w:r>
      <w:r w:rsidR="00810191">
        <w:rPr>
          <w:rFonts w:ascii="Book Antiqua" w:eastAsia="AdvGulliv-R" w:hAnsi="Book Antiqua" w:cs="Arial"/>
          <w:color w:val="000000"/>
          <w:sz w:val="18"/>
          <w:szCs w:val="18"/>
          <w:lang w:val="tr-TR"/>
        </w:rPr>
        <w:t xml:space="preserve">, </w:t>
      </w:r>
      <w:proofErr w:type="spellStart"/>
      <w:r w:rsidR="00810191">
        <w:rPr>
          <w:rFonts w:ascii="Book Antiqua" w:eastAsia="AdvGulliv-R" w:hAnsi="Book Antiqua" w:cs="Arial"/>
          <w:color w:val="000000"/>
          <w:sz w:val="18"/>
          <w:szCs w:val="18"/>
          <w:lang w:val="tr-TR"/>
        </w:rPr>
        <w:t>E.Tar</w:t>
      </w:r>
      <w:proofErr w:type="spellEnd"/>
      <w:r w:rsidR="00810191">
        <w:rPr>
          <w:rFonts w:ascii="Book Antiqua" w:eastAsia="AdvGulliv-R" w:hAnsi="Book Antiqua" w:cs="Arial"/>
          <w:color w:val="000000"/>
          <w:sz w:val="18"/>
          <w:szCs w:val="18"/>
          <w:lang w:val="tr-TR"/>
        </w:rPr>
        <w:t>: 07.01.2018</w:t>
      </w:r>
    </w:p>
    <w:sectPr w:rsidR="00E95CF6" w:rsidRPr="00810191" w:rsidSect="001667A8">
      <w:headerReference w:type="defaul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CAF" w:rsidRDefault="00653CAF" w:rsidP="00200B39">
      <w:pPr>
        <w:spacing w:after="0" w:line="240" w:lineRule="auto"/>
      </w:pPr>
      <w:r>
        <w:separator/>
      </w:r>
    </w:p>
  </w:endnote>
  <w:endnote w:type="continuationSeparator" w:id="0">
    <w:p w:rsidR="00653CAF" w:rsidRDefault="00653CAF"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dvGulliv-R">
    <w:altName w:val="Yu Gothic UI"/>
    <w:panose1 w:val="00000000000000000000"/>
    <w:charset w:val="80"/>
    <w:family w:val="auto"/>
    <w:notTrueType/>
    <w:pitch w:val="default"/>
    <w:sig w:usb0="00000005"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A8" w:rsidRDefault="001667A8">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CAF" w:rsidRDefault="00653CAF" w:rsidP="00200B39">
      <w:pPr>
        <w:spacing w:after="0" w:line="240" w:lineRule="auto"/>
      </w:pPr>
      <w:r>
        <w:separator/>
      </w:r>
    </w:p>
  </w:footnote>
  <w:footnote w:type="continuationSeparator" w:id="0">
    <w:p w:rsidR="00653CAF" w:rsidRDefault="00653CAF"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A8" w:rsidRPr="00F82DE2" w:rsidRDefault="001667A8"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C225A6">
      <w:rPr>
        <w:rFonts w:ascii="Palatino Linotype" w:hAnsi="Palatino Linotype"/>
        <w:noProof/>
        <w:sz w:val="18"/>
        <w:szCs w:val="18"/>
        <w:lang w:val="en-US"/>
      </w:rPr>
      <w:t>9</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C225A6">
      <w:rPr>
        <w:rFonts w:ascii="Palatino Linotype" w:hAnsi="Palatino Linotype"/>
        <w:noProof/>
        <w:sz w:val="18"/>
        <w:szCs w:val="18"/>
        <w:lang w:val="en-US"/>
      </w:rPr>
      <w:t>10</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sidR="00481C86">
      <w:rPr>
        <w:rFonts w:ascii="Book Antiqua" w:hAnsi="Book Antiqua"/>
        <w:sz w:val="18"/>
        <w:szCs w:val="18"/>
        <w:lang w:val="en-US"/>
      </w:rPr>
      <w:t xml:space="preserve">International Vocational Science </w:t>
    </w:r>
    <w:proofErr w:type="gramStart"/>
    <w:r w:rsidR="00481C86">
      <w:rPr>
        <w:rFonts w:ascii="Book Antiqua" w:hAnsi="Book Antiqua"/>
        <w:sz w:val="18"/>
        <w:szCs w:val="18"/>
        <w:lang w:val="en-US"/>
      </w:rPr>
      <w:t>Symposium</w:t>
    </w:r>
    <w:r w:rsidRPr="00F82DE2">
      <w:rPr>
        <w:rFonts w:ascii="Book Antiqua" w:hAnsi="Book Antiqua"/>
        <w:sz w:val="18"/>
        <w:szCs w:val="18"/>
        <w:lang w:val="en-US"/>
      </w:rPr>
      <w:t xml:space="preserve"> </w:t>
    </w:r>
    <w:r w:rsidR="00481C86">
      <w:rPr>
        <w:rFonts w:ascii="Book Antiqua" w:hAnsi="Book Antiqua"/>
        <w:sz w:val="18"/>
        <w:szCs w:val="18"/>
        <w:lang w:val="en-US"/>
      </w:rPr>
      <w:t>,</w:t>
    </w:r>
    <w:proofErr w:type="gramEnd"/>
    <w:r w:rsidR="00481C86">
      <w:rPr>
        <w:rFonts w:ascii="Book Antiqua" w:hAnsi="Book Antiqua"/>
        <w:sz w:val="18"/>
        <w:szCs w:val="18"/>
        <w:lang w:val="en-US"/>
      </w:rPr>
      <w:t xml:space="preserve"> IVSS 2018</w:t>
    </w:r>
  </w:p>
  <w:p w:rsidR="003E49F0" w:rsidRPr="001667A8" w:rsidRDefault="003E49F0"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3BFF"/>
    <w:multiLevelType w:val="hybridMultilevel"/>
    <w:tmpl w:val="D506BE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F07F83"/>
    <w:multiLevelType w:val="hybridMultilevel"/>
    <w:tmpl w:val="17DCA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BBD5FF6"/>
    <w:multiLevelType w:val="hybridMultilevel"/>
    <w:tmpl w:val="7B04AB1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nsid w:val="4E1B35E3"/>
    <w:multiLevelType w:val="hybridMultilevel"/>
    <w:tmpl w:val="F32C79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DC3114C"/>
    <w:multiLevelType w:val="hybridMultilevel"/>
    <w:tmpl w:val="77707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09B295D"/>
    <w:multiLevelType w:val="hybridMultilevel"/>
    <w:tmpl w:val="2CD08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A573222"/>
    <w:multiLevelType w:val="hybridMultilevel"/>
    <w:tmpl w:val="9CA84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8"/>
  </w:num>
  <w:num w:numId="5">
    <w:abstractNumId w:val="0"/>
  </w:num>
  <w:num w:numId="6">
    <w:abstractNumId w:val="5"/>
  </w:num>
  <w:num w:numId="7">
    <w:abstractNumId w:val="7"/>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32"/>
    <w:rsid w:val="00005DEC"/>
    <w:rsid w:val="00013223"/>
    <w:rsid w:val="00013FE4"/>
    <w:rsid w:val="00014B11"/>
    <w:rsid w:val="00026689"/>
    <w:rsid w:val="00030ED5"/>
    <w:rsid w:val="000355F1"/>
    <w:rsid w:val="0004317F"/>
    <w:rsid w:val="00043A89"/>
    <w:rsid w:val="00044ED9"/>
    <w:rsid w:val="0004797B"/>
    <w:rsid w:val="00053818"/>
    <w:rsid w:val="0006412B"/>
    <w:rsid w:val="000953CC"/>
    <w:rsid w:val="000C7943"/>
    <w:rsid w:val="000D7906"/>
    <w:rsid w:val="00102AC1"/>
    <w:rsid w:val="00110C32"/>
    <w:rsid w:val="00114989"/>
    <w:rsid w:val="00115416"/>
    <w:rsid w:val="001410AC"/>
    <w:rsid w:val="001448BB"/>
    <w:rsid w:val="001469B9"/>
    <w:rsid w:val="001667A8"/>
    <w:rsid w:val="00171C95"/>
    <w:rsid w:val="00193D08"/>
    <w:rsid w:val="001C2094"/>
    <w:rsid w:val="001D40AE"/>
    <w:rsid w:val="001D51DD"/>
    <w:rsid w:val="001E73E6"/>
    <w:rsid w:val="00200B39"/>
    <w:rsid w:val="00220247"/>
    <w:rsid w:val="00223BE5"/>
    <w:rsid w:val="00230488"/>
    <w:rsid w:val="00236141"/>
    <w:rsid w:val="00241CD3"/>
    <w:rsid w:val="0024531E"/>
    <w:rsid w:val="00252DEF"/>
    <w:rsid w:val="002642F5"/>
    <w:rsid w:val="00265546"/>
    <w:rsid w:val="00277C5A"/>
    <w:rsid w:val="00282284"/>
    <w:rsid w:val="002A76A7"/>
    <w:rsid w:val="002D2E71"/>
    <w:rsid w:val="002E20F5"/>
    <w:rsid w:val="002E4F31"/>
    <w:rsid w:val="002F23AA"/>
    <w:rsid w:val="00300F86"/>
    <w:rsid w:val="00306C68"/>
    <w:rsid w:val="00317D95"/>
    <w:rsid w:val="0032331B"/>
    <w:rsid w:val="0034288F"/>
    <w:rsid w:val="00353BCE"/>
    <w:rsid w:val="003566AD"/>
    <w:rsid w:val="0036201A"/>
    <w:rsid w:val="003733C1"/>
    <w:rsid w:val="00387923"/>
    <w:rsid w:val="0039386F"/>
    <w:rsid w:val="003E49F0"/>
    <w:rsid w:val="00400B26"/>
    <w:rsid w:val="004048A5"/>
    <w:rsid w:val="0042046E"/>
    <w:rsid w:val="00435ECB"/>
    <w:rsid w:val="00436286"/>
    <w:rsid w:val="0043752F"/>
    <w:rsid w:val="0044584B"/>
    <w:rsid w:val="0046648C"/>
    <w:rsid w:val="004664E8"/>
    <w:rsid w:val="00467500"/>
    <w:rsid w:val="00470821"/>
    <w:rsid w:val="00481C86"/>
    <w:rsid w:val="004824C8"/>
    <w:rsid w:val="004832E4"/>
    <w:rsid w:val="00485620"/>
    <w:rsid w:val="004A0269"/>
    <w:rsid w:val="00501039"/>
    <w:rsid w:val="0050176E"/>
    <w:rsid w:val="00521410"/>
    <w:rsid w:val="00522E79"/>
    <w:rsid w:val="00526031"/>
    <w:rsid w:val="00541093"/>
    <w:rsid w:val="0054340E"/>
    <w:rsid w:val="005447FB"/>
    <w:rsid w:val="00552BBC"/>
    <w:rsid w:val="00555316"/>
    <w:rsid w:val="005627EF"/>
    <w:rsid w:val="0056348B"/>
    <w:rsid w:val="00572BAE"/>
    <w:rsid w:val="00582529"/>
    <w:rsid w:val="0059476A"/>
    <w:rsid w:val="005A3C61"/>
    <w:rsid w:val="005A4366"/>
    <w:rsid w:val="005C105A"/>
    <w:rsid w:val="005D11E5"/>
    <w:rsid w:val="005D3335"/>
    <w:rsid w:val="005D5F46"/>
    <w:rsid w:val="005F0F2D"/>
    <w:rsid w:val="005F1C4F"/>
    <w:rsid w:val="005F2F67"/>
    <w:rsid w:val="00601E30"/>
    <w:rsid w:val="006218CE"/>
    <w:rsid w:val="0062720E"/>
    <w:rsid w:val="006302AA"/>
    <w:rsid w:val="00635F04"/>
    <w:rsid w:val="006440DB"/>
    <w:rsid w:val="0065314B"/>
    <w:rsid w:val="00653CAF"/>
    <w:rsid w:val="00682894"/>
    <w:rsid w:val="006B20BC"/>
    <w:rsid w:val="006B34CB"/>
    <w:rsid w:val="006B4D5A"/>
    <w:rsid w:val="006C316D"/>
    <w:rsid w:val="006C45E1"/>
    <w:rsid w:val="006E6C0C"/>
    <w:rsid w:val="006F39FE"/>
    <w:rsid w:val="006F3D77"/>
    <w:rsid w:val="0070713E"/>
    <w:rsid w:val="007130CF"/>
    <w:rsid w:val="0072251B"/>
    <w:rsid w:val="00745BF6"/>
    <w:rsid w:val="00755C5D"/>
    <w:rsid w:val="00790653"/>
    <w:rsid w:val="007A5446"/>
    <w:rsid w:val="007A719D"/>
    <w:rsid w:val="007D17B9"/>
    <w:rsid w:val="007D2E6B"/>
    <w:rsid w:val="007D467C"/>
    <w:rsid w:val="007E636A"/>
    <w:rsid w:val="0080047A"/>
    <w:rsid w:val="00807963"/>
    <w:rsid w:val="00810191"/>
    <w:rsid w:val="00836F76"/>
    <w:rsid w:val="00847F7B"/>
    <w:rsid w:val="0086743E"/>
    <w:rsid w:val="00875F3E"/>
    <w:rsid w:val="00880CE3"/>
    <w:rsid w:val="00887247"/>
    <w:rsid w:val="008A7352"/>
    <w:rsid w:val="008B1E0B"/>
    <w:rsid w:val="008B5157"/>
    <w:rsid w:val="008B7B21"/>
    <w:rsid w:val="008C67B9"/>
    <w:rsid w:val="008C707C"/>
    <w:rsid w:val="008D578D"/>
    <w:rsid w:val="008D7B81"/>
    <w:rsid w:val="008E0FA2"/>
    <w:rsid w:val="008E1BF8"/>
    <w:rsid w:val="008E7D11"/>
    <w:rsid w:val="008E7E0A"/>
    <w:rsid w:val="0092778B"/>
    <w:rsid w:val="00935BB3"/>
    <w:rsid w:val="00955DAF"/>
    <w:rsid w:val="00957C7F"/>
    <w:rsid w:val="00957E9E"/>
    <w:rsid w:val="00976B4E"/>
    <w:rsid w:val="009877B4"/>
    <w:rsid w:val="009A79D4"/>
    <w:rsid w:val="009B410B"/>
    <w:rsid w:val="009C3483"/>
    <w:rsid w:val="009E02E6"/>
    <w:rsid w:val="009F4CE7"/>
    <w:rsid w:val="00A104F7"/>
    <w:rsid w:val="00A33FF6"/>
    <w:rsid w:val="00A63AF9"/>
    <w:rsid w:val="00A71E8B"/>
    <w:rsid w:val="00A725E7"/>
    <w:rsid w:val="00A8739C"/>
    <w:rsid w:val="00A905F6"/>
    <w:rsid w:val="00A92045"/>
    <w:rsid w:val="00AA4F32"/>
    <w:rsid w:val="00AB34E5"/>
    <w:rsid w:val="00AC30CB"/>
    <w:rsid w:val="00AC5626"/>
    <w:rsid w:val="00AE4CE5"/>
    <w:rsid w:val="00AE6890"/>
    <w:rsid w:val="00B00BAE"/>
    <w:rsid w:val="00B16E41"/>
    <w:rsid w:val="00B21914"/>
    <w:rsid w:val="00B35318"/>
    <w:rsid w:val="00B40605"/>
    <w:rsid w:val="00B4151A"/>
    <w:rsid w:val="00B5263A"/>
    <w:rsid w:val="00B53AB7"/>
    <w:rsid w:val="00B605D6"/>
    <w:rsid w:val="00B75408"/>
    <w:rsid w:val="00B80273"/>
    <w:rsid w:val="00B92FAD"/>
    <w:rsid w:val="00BA3567"/>
    <w:rsid w:val="00BB47B2"/>
    <w:rsid w:val="00BB57D5"/>
    <w:rsid w:val="00BC52EA"/>
    <w:rsid w:val="00BD3CAC"/>
    <w:rsid w:val="00BE29AC"/>
    <w:rsid w:val="00BE5815"/>
    <w:rsid w:val="00BF145C"/>
    <w:rsid w:val="00C013CA"/>
    <w:rsid w:val="00C01CE3"/>
    <w:rsid w:val="00C026BB"/>
    <w:rsid w:val="00C11790"/>
    <w:rsid w:val="00C225A6"/>
    <w:rsid w:val="00C55423"/>
    <w:rsid w:val="00C75525"/>
    <w:rsid w:val="00C863C6"/>
    <w:rsid w:val="00C91D77"/>
    <w:rsid w:val="00C93F9E"/>
    <w:rsid w:val="00CA2117"/>
    <w:rsid w:val="00CB5904"/>
    <w:rsid w:val="00CC5192"/>
    <w:rsid w:val="00CC6828"/>
    <w:rsid w:val="00CC7D9E"/>
    <w:rsid w:val="00CE3FC1"/>
    <w:rsid w:val="00CF3039"/>
    <w:rsid w:val="00CF30CD"/>
    <w:rsid w:val="00D00506"/>
    <w:rsid w:val="00D00D0E"/>
    <w:rsid w:val="00D214DA"/>
    <w:rsid w:val="00D23CF4"/>
    <w:rsid w:val="00D35269"/>
    <w:rsid w:val="00D37E34"/>
    <w:rsid w:val="00D810F8"/>
    <w:rsid w:val="00D94029"/>
    <w:rsid w:val="00DA28DC"/>
    <w:rsid w:val="00DA4CE4"/>
    <w:rsid w:val="00DB042C"/>
    <w:rsid w:val="00DB261C"/>
    <w:rsid w:val="00DD19C0"/>
    <w:rsid w:val="00DD67BF"/>
    <w:rsid w:val="00DD6DB0"/>
    <w:rsid w:val="00DE5DB6"/>
    <w:rsid w:val="00E036F7"/>
    <w:rsid w:val="00E2159E"/>
    <w:rsid w:val="00E21B77"/>
    <w:rsid w:val="00E414D5"/>
    <w:rsid w:val="00E51228"/>
    <w:rsid w:val="00E535E6"/>
    <w:rsid w:val="00E55A13"/>
    <w:rsid w:val="00E70A8F"/>
    <w:rsid w:val="00E84C0D"/>
    <w:rsid w:val="00E86186"/>
    <w:rsid w:val="00E94B1C"/>
    <w:rsid w:val="00E95CF6"/>
    <w:rsid w:val="00EB424A"/>
    <w:rsid w:val="00EB5344"/>
    <w:rsid w:val="00EC1D3A"/>
    <w:rsid w:val="00EC3B03"/>
    <w:rsid w:val="00EC5A16"/>
    <w:rsid w:val="00EF2873"/>
    <w:rsid w:val="00F01FFF"/>
    <w:rsid w:val="00F16289"/>
    <w:rsid w:val="00F30325"/>
    <w:rsid w:val="00F31F77"/>
    <w:rsid w:val="00F40F3B"/>
    <w:rsid w:val="00F61F8B"/>
    <w:rsid w:val="00F6320E"/>
    <w:rsid w:val="00F66E47"/>
    <w:rsid w:val="00F7026F"/>
    <w:rsid w:val="00F927BD"/>
    <w:rsid w:val="00F9570D"/>
    <w:rsid w:val="00FB3275"/>
    <w:rsid w:val="00FC2052"/>
    <w:rsid w:val="00FD0B31"/>
    <w:rsid w:val="00FD3D7C"/>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hat.aksungur@inonu.edu.tr" TargetMode="External"/><Relationship Id="rId4" Type="http://schemas.openxmlformats.org/officeDocument/2006/relationships/settings" Target="settings.xml"/><Relationship Id="rId9" Type="http://schemas.openxmlformats.org/officeDocument/2006/relationships/hyperlink" Target="http://www.minproc.pwr.wroc.pl/journa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10</Pages>
  <Words>4342</Words>
  <Characters>24753</Characters>
  <Application>Microsoft Office Word</Application>
  <DocSecurity>0</DocSecurity>
  <Lines>206</Lines>
  <Paragraphs>58</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pc3</cp:lastModifiedBy>
  <cp:revision>17</cp:revision>
  <cp:lastPrinted>2018-01-15T10:21:00Z</cp:lastPrinted>
  <dcterms:created xsi:type="dcterms:W3CDTF">2018-05-15T09:29:00Z</dcterms:created>
  <dcterms:modified xsi:type="dcterms:W3CDTF">2018-07-03T17:47:00Z</dcterms:modified>
</cp:coreProperties>
</file>